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6DD3" w:rsidRPr="00F06DD3" w:rsidRDefault="00F06DD3" w:rsidP="00F06DD3">
      <w:pPr>
        <w:spacing w:after="0"/>
      </w:pPr>
    </w:p>
    <w:p w:rsidR="00F06DD3" w:rsidRPr="00F06DD3" w:rsidRDefault="00F06DD3" w:rsidP="00F06DD3">
      <w:pPr>
        <w:spacing w:after="0"/>
        <w:jc w:val="center"/>
      </w:pPr>
      <w:r w:rsidRPr="00F06DD3">
        <w:rPr>
          <w:b/>
          <w:bCs/>
        </w:rPr>
        <w:t>TERMS OF REFERENCE FOR TEMPORARY APPOINTMENT</w:t>
      </w:r>
    </w:p>
    <w:p w:rsidR="00F06DD3" w:rsidRDefault="00F06DD3" w:rsidP="00F06DD3">
      <w:pPr>
        <w:spacing w:after="0"/>
        <w:rPr>
          <w:b/>
          <w:bCs/>
        </w:rPr>
      </w:pPr>
    </w:p>
    <w:p w:rsidR="00F06DD3" w:rsidRPr="00F06DD3" w:rsidRDefault="00F06DD3" w:rsidP="00F06DD3">
      <w:pPr>
        <w:spacing w:after="0"/>
      </w:pPr>
      <w:r w:rsidRPr="00F06DD3">
        <w:rPr>
          <w:b/>
          <w:bCs/>
        </w:rPr>
        <w:t xml:space="preserve">Post Title: </w:t>
      </w:r>
      <w:r w:rsidRPr="00F06DD3">
        <w:t xml:space="preserve">Education Officer </w:t>
      </w:r>
    </w:p>
    <w:p w:rsidR="00F06DD3" w:rsidRPr="00F06DD3" w:rsidRDefault="00F06DD3" w:rsidP="00F06DD3">
      <w:pPr>
        <w:spacing w:after="0"/>
      </w:pPr>
      <w:r w:rsidRPr="00F06DD3">
        <w:rPr>
          <w:b/>
          <w:bCs/>
        </w:rPr>
        <w:t xml:space="preserve">Post Level: NO-2 </w:t>
      </w:r>
    </w:p>
    <w:p w:rsidR="00F06DD3" w:rsidRPr="00F06DD3" w:rsidRDefault="00F06DD3" w:rsidP="00F06DD3">
      <w:pPr>
        <w:spacing w:after="0"/>
      </w:pPr>
      <w:r w:rsidRPr="00F06DD3">
        <w:rPr>
          <w:b/>
          <w:bCs/>
        </w:rPr>
        <w:t xml:space="preserve">Contract Duration: </w:t>
      </w:r>
      <w:r w:rsidRPr="00F06DD3">
        <w:t>364</w:t>
      </w:r>
      <w:r w:rsidRPr="00F06DD3">
        <w:rPr>
          <w:b/>
          <w:bCs/>
        </w:rPr>
        <w:t xml:space="preserve"> </w:t>
      </w:r>
      <w:r w:rsidRPr="00F06DD3">
        <w:t>days</w:t>
      </w:r>
      <w:r w:rsidRPr="00F06DD3">
        <w:rPr>
          <w:b/>
          <w:bCs/>
        </w:rPr>
        <w:t xml:space="preserve"> </w:t>
      </w:r>
    </w:p>
    <w:p w:rsidR="00F06DD3" w:rsidRPr="00F06DD3" w:rsidRDefault="00F06DD3" w:rsidP="00F06DD3">
      <w:pPr>
        <w:spacing w:after="0"/>
      </w:pPr>
      <w:r w:rsidRPr="00F06DD3">
        <w:rPr>
          <w:b/>
          <w:bCs/>
        </w:rPr>
        <w:t xml:space="preserve">Duty Station: </w:t>
      </w:r>
      <w:r w:rsidRPr="00F06DD3">
        <w:t xml:space="preserve">Homs Field Office </w:t>
      </w:r>
    </w:p>
    <w:p w:rsidR="00F06DD3" w:rsidRPr="00F06DD3" w:rsidRDefault="00F06DD3" w:rsidP="00F06DD3">
      <w:pPr>
        <w:spacing w:after="0"/>
      </w:pPr>
      <w:r w:rsidRPr="00F06DD3">
        <w:rPr>
          <w:b/>
          <w:bCs/>
        </w:rPr>
        <w:t xml:space="preserve">Supervisor: </w:t>
      </w:r>
      <w:r w:rsidRPr="00F06DD3">
        <w:t xml:space="preserve">Chief of Homs field Office (with a technical reporting line to the Chief of Education Section). </w:t>
      </w:r>
    </w:p>
    <w:p w:rsidR="00F06DD3" w:rsidRDefault="00F06DD3" w:rsidP="00F06DD3">
      <w:pPr>
        <w:spacing w:after="0"/>
        <w:rPr>
          <w:b/>
          <w:bCs/>
        </w:rPr>
      </w:pPr>
    </w:p>
    <w:p w:rsidR="00F06DD3" w:rsidRPr="00F06DD3" w:rsidRDefault="00F06DD3" w:rsidP="00F06DD3">
      <w:pPr>
        <w:spacing w:after="0"/>
      </w:pPr>
      <w:r w:rsidRPr="00F06DD3">
        <w:rPr>
          <w:b/>
          <w:bCs/>
        </w:rPr>
        <w:t xml:space="preserve">Background: </w:t>
      </w:r>
    </w:p>
    <w:p w:rsidR="00F06DD3" w:rsidRDefault="00F06DD3" w:rsidP="00F06DD3">
      <w:pPr>
        <w:spacing w:after="0"/>
      </w:pPr>
      <w:r w:rsidRPr="00F06DD3">
        <w:t xml:space="preserve">The fundamental mission of UNICEF is to promote the rights of every child, everywhere, in everything the organization does — in </w:t>
      </w:r>
      <w:proofErr w:type="spellStart"/>
      <w:r w:rsidRPr="00F06DD3">
        <w:t>programmes</w:t>
      </w:r>
      <w:proofErr w:type="spellEnd"/>
      <w:r w:rsidRPr="00F06DD3">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 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nations</w:t>
      </w:r>
      <w:r>
        <w:t>.</w:t>
      </w:r>
    </w:p>
    <w:p w:rsidR="00F06DD3" w:rsidRPr="00F06DD3" w:rsidRDefault="00F06DD3" w:rsidP="00F06DD3">
      <w:pPr>
        <w:spacing w:after="0"/>
      </w:pPr>
    </w:p>
    <w:p w:rsidR="00F06DD3" w:rsidRPr="00F06DD3" w:rsidRDefault="00F06DD3" w:rsidP="00F06DD3">
      <w:pPr>
        <w:spacing w:after="0"/>
      </w:pPr>
      <w:r w:rsidRPr="00F06DD3">
        <w:rPr>
          <w:b/>
          <w:bCs/>
        </w:rPr>
        <w:t xml:space="preserve">Purpose Of Assignment: </w:t>
      </w:r>
    </w:p>
    <w:p w:rsidR="00F06DD3" w:rsidRPr="00F06DD3" w:rsidRDefault="00F06DD3" w:rsidP="00F06DD3">
      <w:pPr>
        <w:spacing w:after="0"/>
      </w:pPr>
      <w:r w:rsidRPr="00F06DD3">
        <w:t xml:space="preserve">Under the supervision of Chief of Homs field Office (with a technical reporting line to the Chief of Education), the Education Officer provides professional technical, operational and administrative assistance throughout the programming process for education </w:t>
      </w:r>
      <w:proofErr w:type="spellStart"/>
      <w:r w:rsidRPr="00F06DD3">
        <w:t>programmes</w:t>
      </w:r>
      <w:proofErr w:type="spellEnd"/>
      <w:r w:rsidRPr="00F06DD3">
        <w:t xml:space="preserve">/projects within the Country </w:t>
      </w:r>
      <w:proofErr w:type="spellStart"/>
      <w:r w:rsidRPr="00F06DD3">
        <w:t>Programme</w:t>
      </w:r>
      <w:proofErr w:type="spellEnd"/>
      <w:r w:rsidRPr="00F06DD3">
        <w:t xml:space="preserve"> from development planning to delivery of results, preparing, executing, managing and implementing a variety of technical and administrative </w:t>
      </w:r>
      <w:proofErr w:type="spellStart"/>
      <w:r w:rsidRPr="00F06DD3">
        <w:t>programme</w:t>
      </w:r>
      <w:proofErr w:type="spellEnd"/>
      <w:r w:rsidRPr="00F06DD3">
        <w:t xml:space="preserve"> tasks to facilitate </w:t>
      </w:r>
      <w:proofErr w:type="spellStart"/>
      <w:r w:rsidRPr="00F06DD3">
        <w:t>programme</w:t>
      </w:r>
      <w:proofErr w:type="spellEnd"/>
      <w:r w:rsidRPr="00F06DD3">
        <w:t xml:space="preserve"> development, implementation, </w:t>
      </w:r>
      <w:proofErr w:type="spellStart"/>
      <w:r w:rsidRPr="00F06DD3">
        <w:t>programme</w:t>
      </w:r>
      <w:proofErr w:type="spellEnd"/>
      <w:r w:rsidRPr="00F06DD3">
        <w:t xml:space="preserve"> progress monitoring, evaluating and reporting. </w:t>
      </w:r>
    </w:p>
    <w:p w:rsidR="00F06DD3" w:rsidRDefault="00F06DD3" w:rsidP="00F06DD3">
      <w:pPr>
        <w:spacing w:after="0"/>
        <w:rPr>
          <w:b/>
          <w:bCs/>
        </w:rPr>
      </w:pPr>
    </w:p>
    <w:p w:rsidR="00F06DD3" w:rsidRPr="00F06DD3" w:rsidRDefault="00F06DD3" w:rsidP="00F06DD3">
      <w:pPr>
        <w:spacing w:after="0"/>
      </w:pPr>
      <w:r w:rsidRPr="00F06DD3">
        <w:rPr>
          <w:b/>
          <w:bCs/>
        </w:rPr>
        <w:t>Key functions, accountabilities and related duties/</w:t>
      </w:r>
      <w:proofErr w:type="gramStart"/>
      <w:r w:rsidRPr="00F06DD3">
        <w:rPr>
          <w:b/>
          <w:bCs/>
        </w:rPr>
        <w:t>tasks :</w:t>
      </w:r>
      <w:proofErr w:type="gramEnd"/>
      <w:r w:rsidRPr="00F06DD3">
        <w:rPr>
          <w:b/>
          <w:bCs/>
        </w:rPr>
        <w:t xml:space="preserve"> </w:t>
      </w:r>
    </w:p>
    <w:p w:rsidR="00F06DD3" w:rsidRPr="00F06DD3" w:rsidRDefault="00F06DD3" w:rsidP="00F06DD3">
      <w:pPr>
        <w:pStyle w:val="ListParagraph"/>
        <w:numPr>
          <w:ilvl w:val="0"/>
          <w:numId w:val="13"/>
        </w:numPr>
        <w:spacing w:after="0"/>
      </w:pPr>
      <w:r w:rsidRPr="00F06DD3">
        <w:rPr>
          <w:b/>
          <w:bCs/>
        </w:rPr>
        <w:t xml:space="preserve">Support to </w:t>
      </w:r>
      <w:proofErr w:type="spellStart"/>
      <w:r w:rsidRPr="00F06DD3">
        <w:rPr>
          <w:b/>
          <w:bCs/>
        </w:rPr>
        <w:t>programme</w:t>
      </w:r>
      <w:proofErr w:type="spellEnd"/>
      <w:r w:rsidRPr="00F06DD3">
        <w:rPr>
          <w:b/>
          <w:bCs/>
        </w:rPr>
        <w:t xml:space="preserve"> development and planning </w:t>
      </w:r>
    </w:p>
    <w:p w:rsidR="00F06DD3" w:rsidRPr="00F06DD3" w:rsidRDefault="00F06DD3" w:rsidP="00F06DD3">
      <w:pPr>
        <w:numPr>
          <w:ilvl w:val="0"/>
          <w:numId w:val="11"/>
        </w:numPr>
        <w:spacing w:after="0"/>
      </w:pPr>
      <w:r w:rsidRPr="00F06DD3">
        <w:t xml:space="preserve">Contribute to the preparation and updating of the situation analysis for the development, </w:t>
      </w:r>
      <w:proofErr w:type="gramStart"/>
      <w:r w:rsidRPr="00F06DD3">
        <w:t>design</w:t>
      </w:r>
      <w:proofErr w:type="gramEnd"/>
      <w:r w:rsidRPr="00F06DD3">
        <w:t xml:space="preserve"> and management of education related </w:t>
      </w:r>
      <w:proofErr w:type="spellStart"/>
      <w:r w:rsidRPr="00F06DD3">
        <w:t>programmes</w:t>
      </w:r>
      <w:proofErr w:type="spellEnd"/>
      <w:r w:rsidRPr="00F06DD3">
        <w:t xml:space="preserve">/projects. Research and report on development trends (economic, social, health etc.) and data for use in </w:t>
      </w:r>
      <w:proofErr w:type="spellStart"/>
      <w:r w:rsidRPr="00F06DD3">
        <w:t>programme</w:t>
      </w:r>
      <w:proofErr w:type="spellEnd"/>
      <w:r w:rsidRPr="00F06DD3">
        <w:t xml:space="preserve"> development, management, monitoring, </w:t>
      </w:r>
      <w:proofErr w:type="gramStart"/>
      <w:r w:rsidRPr="00F06DD3">
        <w:t>evaluation</w:t>
      </w:r>
      <w:proofErr w:type="gramEnd"/>
      <w:r w:rsidRPr="00F06DD3">
        <w:t xml:space="preserve"> and delivery of results. </w:t>
      </w:r>
    </w:p>
    <w:p w:rsidR="00F06DD3" w:rsidRPr="00F06DD3" w:rsidRDefault="00F06DD3" w:rsidP="00F06DD3">
      <w:pPr>
        <w:numPr>
          <w:ilvl w:val="0"/>
          <w:numId w:val="11"/>
        </w:numPr>
        <w:spacing w:after="0"/>
      </w:pPr>
      <w:r w:rsidRPr="00F06DD3">
        <w:t xml:space="preserve">Contribute to the development and establishment of sectoral </w:t>
      </w:r>
      <w:proofErr w:type="spellStart"/>
      <w:r w:rsidRPr="00F06DD3">
        <w:t>programme</w:t>
      </w:r>
      <w:proofErr w:type="spellEnd"/>
      <w:r w:rsidRPr="00F06DD3">
        <w:t xml:space="preserve"> goals, objectives and strategies and results-based planning through research, collection, analysis and reporting of education and other related information for development planning and goal setting. </w:t>
      </w:r>
    </w:p>
    <w:p w:rsidR="00F06DD3" w:rsidRPr="00F06DD3" w:rsidRDefault="00F06DD3" w:rsidP="00F06DD3">
      <w:pPr>
        <w:numPr>
          <w:ilvl w:val="0"/>
          <w:numId w:val="11"/>
        </w:numPr>
        <w:spacing w:after="0"/>
      </w:pPr>
      <w:r w:rsidRPr="00F06DD3">
        <w:t xml:space="preserve">Provide technical and administrative support throughout all stages of programming processes by executing and administering a variety of technical </w:t>
      </w:r>
      <w:proofErr w:type="spellStart"/>
      <w:r w:rsidRPr="00F06DD3">
        <w:t>programme</w:t>
      </w:r>
      <w:proofErr w:type="spellEnd"/>
      <w:r w:rsidRPr="00F06DD3">
        <w:t xml:space="preserve"> transactions, preparing materials and documentations, and complying with organizational processes and management </w:t>
      </w:r>
      <w:r w:rsidRPr="00F06DD3">
        <w:lastRenderedPageBreak/>
        <w:t xml:space="preserve">systems, to support </w:t>
      </w:r>
      <w:proofErr w:type="spellStart"/>
      <w:r w:rsidRPr="00F06DD3">
        <w:t>programme</w:t>
      </w:r>
      <w:proofErr w:type="spellEnd"/>
      <w:r w:rsidRPr="00F06DD3">
        <w:t xml:space="preserve"> planning, results-based planning (RBM) and monitoring and evaluation of results. </w:t>
      </w:r>
    </w:p>
    <w:p w:rsidR="00F06DD3" w:rsidRPr="00F06DD3" w:rsidRDefault="00F06DD3" w:rsidP="00F06DD3">
      <w:pPr>
        <w:spacing w:after="0"/>
      </w:pPr>
    </w:p>
    <w:p w:rsidR="00F06DD3" w:rsidRPr="00F06DD3" w:rsidRDefault="00F06DD3" w:rsidP="00F06DD3">
      <w:pPr>
        <w:pStyle w:val="ListParagraph"/>
        <w:numPr>
          <w:ilvl w:val="0"/>
          <w:numId w:val="13"/>
        </w:numPr>
        <w:spacing w:after="0"/>
      </w:pPr>
      <w:proofErr w:type="spellStart"/>
      <w:r w:rsidRPr="00F06DD3">
        <w:rPr>
          <w:b/>
          <w:bCs/>
        </w:rPr>
        <w:t>Programme</w:t>
      </w:r>
      <w:proofErr w:type="spellEnd"/>
      <w:r w:rsidRPr="00F06DD3">
        <w:rPr>
          <w:b/>
          <w:bCs/>
        </w:rPr>
        <w:t xml:space="preserve"> management, monitoring and delivery of results. </w:t>
      </w:r>
    </w:p>
    <w:p w:rsidR="00F06DD3" w:rsidRPr="00F06DD3" w:rsidRDefault="00F06DD3" w:rsidP="00F06DD3">
      <w:pPr>
        <w:pStyle w:val="ListParagraph"/>
        <w:numPr>
          <w:ilvl w:val="0"/>
          <w:numId w:val="15"/>
        </w:numPr>
        <w:spacing w:after="0"/>
      </w:pPr>
      <w:r w:rsidRPr="00F06DD3">
        <w:t xml:space="preserve">Work closely and collaboratively with internal colleagues and partners to collect, analyze and share information on implementation issues. </w:t>
      </w:r>
    </w:p>
    <w:p w:rsidR="00F06DD3" w:rsidRPr="00F06DD3" w:rsidRDefault="00F06DD3" w:rsidP="00F06DD3">
      <w:pPr>
        <w:pStyle w:val="ListParagraph"/>
        <w:numPr>
          <w:ilvl w:val="0"/>
          <w:numId w:val="15"/>
        </w:numPr>
        <w:spacing w:after="0"/>
      </w:pPr>
      <w:r w:rsidRPr="00F06DD3">
        <w:t xml:space="preserve">Suggest solutions on routine </w:t>
      </w:r>
      <w:proofErr w:type="spellStart"/>
      <w:r w:rsidRPr="00F06DD3">
        <w:t>programme</w:t>
      </w:r>
      <w:proofErr w:type="spellEnd"/>
      <w:r w:rsidRPr="00F06DD3">
        <w:t xml:space="preserve"> implementation and submit reports to alert appropriate officials and stakeholders for higher-level intervention and/or decisions. Keep record of reports and assessments for easy reference and/or to capture and institutionalize lessons learned. </w:t>
      </w:r>
    </w:p>
    <w:p w:rsidR="00F06DD3" w:rsidRPr="00F06DD3" w:rsidRDefault="00F06DD3" w:rsidP="00F06DD3">
      <w:pPr>
        <w:pStyle w:val="ListParagraph"/>
        <w:numPr>
          <w:ilvl w:val="0"/>
          <w:numId w:val="15"/>
        </w:numPr>
        <w:spacing w:after="0"/>
      </w:pPr>
      <w:r w:rsidRPr="00F06DD3">
        <w:t xml:space="preserve">Participate in monitoring and evaluation exercises, </w:t>
      </w:r>
      <w:proofErr w:type="spellStart"/>
      <w:r w:rsidRPr="00F06DD3">
        <w:t>programme</w:t>
      </w:r>
      <w:proofErr w:type="spellEnd"/>
      <w:r w:rsidRPr="00F06DD3">
        <w:t xml:space="preserve"> reviews and annual sectoral reviews with government and other counterparts and prepare minutes/reports on results for follow up action by higher management and other stakeholders. </w:t>
      </w:r>
    </w:p>
    <w:p w:rsidR="00F06DD3" w:rsidRPr="00F06DD3" w:rsidRDefault="00F06DD3" w:rsidP="00F06DD3">
      <w:pPr>
        <w:pStyle w:val="ListParagraph"/>
        <w:numPr>
          <w:ilvl w:val="0"/>
          <w:numId w:val="15"/>
        </w:numPr>
        <w:spacing w:after="0"/>
      </w:pPr>
      <w:r w:rsidRPr="00F06DD3">
        <w:t xml:space="preserve">Monitor and report on the use of sectoral </w:t>
      </w:r>
      <w:proofErr w:type="spellStart"/>
      <w:r w:rsidRPr="00F06DD3">
        <w:t>programme</w:t>
      </w:r>
      <w:proofErr w:type="spellEnd"/>
      <w:r w:rsidRPr="00F06DD3">
        <w:t xml:space="preserve"> resources (financial, administrative, and other assets), verify compliance with approved allocation, organizational rules, regulations/procedures and donor commitments, standards of accountability and integrity. Report on issues identified to ensure timely resolution by management/stakeholders. Follow up on unresolved issues to ensure resolution. </w:t>
      </w:r>
    </w:p>
    <w:p w:rsidR="00F06DD3" w:rsidRPr="00F06DD3" w:rsidRDefault="00F06DD3" w:rsidP="00F06DD3">
      <w:pPr>
        <w:pStyle w:val="ListParagraph"/>
        <w:numPr>
          <w:ilvl w:val="0"/>
          <w:numId w:val="15"/>
        </w:numPr>
        <w:spacing w:after="0"/>
      </w:pPr>
      <w:r w:rsidRPr="00F06DD3">
        <w:t xml:space="preserve">Prepare draft inputs for </w:t>
      </w:r>
      <w:proofErr w:type="spellStart"/>
      <w:r w:rsidRPr="00F06DD3">
        <w:t>programme</w:t>
      </w:r>
      <w:proofErr w:type="spellEnd"/>
      <w:r w:rsidRPr="00F06DD3">
        <w:t xml:space="preserve">/donor reporting. </w:t>
      </w:r>
    </w:p>
    <w:p w:rsidR="00F06DD3" w:rsidRPr="00F06DD3" w:rsidRDefault="00F06DD3" w:rsidP="00F06DD3">
      <w:pPr>
        <w:spacing w:after="0"/>
      </w:pPr>
    </w:p>
    <w:p w:rsidR="00F06DD3" w:rsidRPr="00F06DD3" w:rsidRDefault="00F06DD3" w:rsidP="00F06DD3">
      <w:pPr>
        <w:pStyle w:val="ListParagraph"/>
        <w:numPr>
          <w:ilvl w:val="0"/>
          <w:numId w:val="13"/>
        </w:numPr>
        <w:spacing w:after="0"/>
      </w:pPr>
      <w:r w:rsidRPr="00F06DD3">
        <w:rPr>
          <w:b/>
          <w:bCs/>
        </w:rPr>
        <w:t xml:space="preserve">Technical and operational support to </w:t>
      </w:r>
      <w:proofErr w:type="spellStart"/>
      <w:r w:rsidRPr="00F06DD3">
        <w:rPr>
          <w:b/>
          <w:bCs/>
        </w:rPr>
        <w:t>programme</w:t>
      </w:r>
      <w:proofErr w:type="spellEnd"/>
      <w:r w:rsidRPr="00F06DD3">
        <w:rPr>
          <w:b/>
          <w:bCs/>
        </w:rPr>
        <w:t xml:space="preserve"> implementation </w:t>
      </w:r>
    </w:p>
    <w:p w:rsidR="00F06DD3" w:rsidRPr="00F06DD3" w:rsidRDefault="00F06DD3" w:rsidP="00F06DD3">
      <w:pPr>
        <w:pStyle w:val="ListParagraph"/>
        <w:numPr>
          <w:ilvl w:val="0"/>
          <w:numId w:val="15"/>
        </w:numPr>
        <w:spacing w:after="0"/>
      </w:pPr>
      <w:r w:rsidRPr="00F06DD3">
        <w:t xml:space="preserve">Undertake field visits and surveys and share information with supervisor and stakeholders to assess progress and refer to relevant officials for resolution. Report on critical issues, bottlenecks, and potential problems for timely action to achieve results. </w:t>
      </w:r>
    </w:p>
    <w:p w:rsidR="00F06DD3" w:rsidRPr="00F06DD3" w:rsidRDefault="00F06DD3" w:rsidP="00F06DD3">
      <w:pPr>
        <w:pStyle w:val="ListParagraph"/>
        <w:numPr>
          <w:ilvl w:val="0"/>
          <w:numId w:val="15"/>
        </w:numPr>
        <w:spacing w:after="0"/>
      </w:pPr>
      <w:r w:rsidRPr="00F06DD3">
        <w:t xml:space="preserve">Provide technical and operational support to government counterparts, NGO partners, UN system partners and other country office partners/donors on the application and understanding of UNICEF policies, strategies, </w:t>
      </w:r>
      <w:proofErr w:type="gramStart"/>
      <w:r w:rsidRPr="00F06DD3">
        <w:t>processes</w:t>
      </w:r>
      <w:proofErr w:type="gramEnd"/>
      <w:r w:rsidRPr="00F06DD3">
        <w:t xml:space="preserve"> and best practices on Education related issues to support </w:t>
      </w:r>
      <w:proofErr w:type="spellStart"/>
      <w:r w:rsidRPr="00F06DD3">
        <w:t>programme</w:t>
      </w:r>
      <w:proofErr w:type="spellEnd"/>
      <w:r w:rsidRPr="00F06DD3">
        <w:t xml:space="preserve"> implementation, operations and delivery of results. </w:t>
      </w:r>
    </w:p>
    <w:p w:rsidR="00F06DD3" w:rsidRPr="00F06DD3" w:rsidRDefault="00F06DD3" w:rsidP="00F06DD3">
      <w:pPr>
        <w:pStyle w:val="ListParagraph"/>
        <w:numPr>
          <w:ilvl w:val="0"/>
          <w:numId w:val="15"/>
        </w:numPr>
        <w:spacing w:after="0"/>
      </w:pPr>
      <w:r w:rsidRPr="00F06DD3">
        <w:t xml:space="preserve">Provide technical support in the supervision of the schools’ rehabilitation activity, regularly providing feedback to the UNICEF Engineer in charge of school rehabilitation. </w:t>
      </w:r>
    </w:p>
    <w:p w:rsidR="00F06DD3" w:rsidRPr="00F06DD3" w:rsidRDefault="00F06DD3" w:rsidP="00F06DD3">
      <w:pPr>
        <w:spacing w:after="0"/>
      </w:pPr>
    </w:p>
    <w:p w:rsidR="00F06DD3" w:rsidRPr="00F06DD3" w:rsidRDefault="00F06DD3" w:rsidP="00F06DD3">
      <w:pPr>
        <w:pStyle w:val="ListParagraph"/>
        <w:numPr>
          <w:ilvl w:val="0"/>
          <w:numId w:val="13"/>
        </w:numPr>
        <w:spacing w:after="0"/>
      </w:pPr>
      <w:r w:rsidRPr="00F06DD3">
        <w:rPr>
          <w:b/>
          <w:bCs/>
        </w:rPr>
        <w:t xml:space="preserve">Networking and partnership building </w:t>
      </w:r>
    </w:p>
    <w:p w:rsidR="00F06DD3" w:rsidRPr="00F06DD3" w:rsidRDefault="00F06DD3" w:rsidP="00F06DD3">
      <w:pPr>
        <w:pStyle w:val="ListParagraph"/>
        <w:numPr>
          <w:ilvl w:val="0"/>
          <w:numId w:val="15"/>
        </w:numPr>
        <w:spacing w:after="0"/>
      </w:pPr>
      <w:r w:rsidRPr="00F06DD3">
        <w:t xml:space="preserve">Build and sustain effective close working partnerships with government counterparts and national stakeholders through active sharing of information and knowledge to facilitate </w:t>
      </w:r>
      <w:proofErr w:type="spellStart"/>
      <w:r w:rsidRPr="00F06DD3">
        <w:t>programme</w:t>
      </w:r>
      <w:proofErr w:type="spellEnd"/>
      <w:r w:rsidRPr="00F06DD3">
        <w:t xml:space="preserve"> implementation and build capacity of stakeholders to achieve and sustain results on education </w:t>
      </w:r>
      <w:proofErr w:type="spellStart"/>
      <w:r w:rsidRPr="00F06DD3">
        <w:t>programmes</w:t>
      </w:r>
      <w:proofErr w:type="spellEnd"/>
      <w:r w:rsidRPr="00F06DD3">
        <w:t xml:space="preserve">. </w:t>
      </w:r>
    </w:p>
    <w:p w:rsidR="00F06DD3" w:rsidRPr="00F06DD3" w:rsidRDefault="00F06DD3" w:rsidP="00F06DD3">
      <w:pPr>
        <w:pStyle w:val="ListParagraph"/>
        <w:numPr>
          <w:ilvl w:val="0"/>
          <w:numId w:val="15"/>
        </w:numPr>
        <w:spacing w:after="0"/>
      </w:pPr>
      <w:r w:rsidRPr="00F06DD3">
        <w:t xml:space="preserve">Draft communication and information materials for CO </w:t>
      </w:r>
      <w:proofErr w:type="spellStart"/>
      <w:r w:rsidRPr="00F06DD3">
        <w:t>programme</w:t>
      </w:r>
      <w:proofErr w:type="spellEnd"/>
      <w:r w:rsidRPr="00F06DD3">
        <w:t xml:space="preserve"> advocacy to promote awareness, establish partnerships and alliances, and support fund raising for education </w:t>
      </w:r>
      <w:proofErr w:type="spellStart"/>
      <w:r w:rsidRPr="00F06DD3">
        <w:t>programmes</w:t>
      </w:r>
      <w:proofErr w:type="spellEnd"/>
      <w:r w:rsidRPr="00F06DD3">
        <w:t xml:space="preserve">. </w:t>
      </w:r>
    </w:p>
    <w:p w:rsidR="00F06DD3" w:rsidRPr="00F06DD3" w:rsidRDefault="00F06DD3" w:rsidP="00F06DD3">
      <w:pPr>
        <w:pStyle w:val="ListParagraph"/>
        <w:numPr>
          <w:ilvl w:val="0"/>
          <w:numId w:val="15"/>
        </w:numPr>
        <w:spacing w:after="0"/>
      </w:pPr>
      <w:r w:rsidRPr="00F06DD3">
        <w:t xml:space="preserve">Facilitate coordination among education stakeholders to prevent duplication of efforts in both governorates. </w:t>
      </w:r>
    </w:p>
    <w:p w:rsidR="00F06DD3" w:rsidRPr="00F06DD3" w:rsidRDefault="00F06DD3" w:rsidP="00F06DD3">
      <w:pPr>
        <w:spacing w:after="0"/>
      </w:pPr>
    </w:p>
    <w:p w:rsidR="00F06DD3" w:rsidRPr="00F06DD3" w:rsidRDefault="00F06DD3" w:rsidP="00F06DD3">
      <w:pPr>
        <w:pStyle w:val="ListParagraph"/>
        <w:numPr>
          <w:ilvl w:val="0"/>
          <w:numId w:val="13"/>
        </w:numPr>
        <w:spacing w:after="0"/>
      </w:pPr>
      <w:r w:rsidRPr="00F06DD3">
        <w:rPr>
          <w:b/>
          <w:bCs/>
        </w:rPr>
        <w:t xml:space="preserve">Innovation, knowledge management and capacity building </w:t>
      </w:r>
    </w:p>
    <w:p w:rsidR="00F06DD3" w:rsidRPr="00F06DD3" w:rsidRDefault="00F06DD3" w:rsidP="00F06DD3">
      <w:pPr>
        <w:pStyle w:val="ListParagraph"/>
        <w:numPr>
          <w:ilvl w:val="0"/>
          <w:numId w:val="18"/>
        </w:numPr>
        <w:spacing w:after="0"/>
      </w:pPr>
      <w:r w:rsidRPr="00F06DD3">
        <w:t xml:space="preserve">Contribute to identifying, capturing, synthesizing, and sharing lessons learned for knowledge development and capacity development of stakeholders. </w:t>
      </w:r>
    </w:p>
    <w:p w:rsidR="00F06DD3" w:rsidRPr="00F06DD3" w:rsidRDefault="00F06DD3" w:rsidP="00F06DD3">
      <w:pPr>
        <w:spacing w:after="0"/>
      </w:pPr>
    </w:p>
    <w:p w:rsidR="00F06DD3" w:rsidRPr="00F06DD3" w:rsidRDefault="00F06DD3" w:rsidP="00F06DD3">
      <w:pPr>
        <w:pStyle w:val="ListParagraph"/>
        <w:numPr>
          <w:ilvl w:val="0"/>
          <w:numId w:val="18"/>
        </w:numPr>
        <w:spacing w:after="0"/>
      </w:pPr>
      <w:r w:rsidRPr="00F06DD3">
        <w:lastRenderedPageBreak/>
        <w:t xml:space="preserve">Apply innovative approaches and promote good practice to support the implementation and delivery of concrete and sustainable </w:t>
      </w:r>
      <w:proofErr w:type="spellStart"/>
      <w:r w:rsidRPr="00F06DD3">
        <w:t>programme</w:t>
      </w:r>
      <w:proofErr w:type="spellEnd"/>
      <w:r w:rsidRPr="00F06DD3">
        <w:t xml:space="preserve"> results. </w:t>
      </w:r>
    </w:p>
    <w:p w:rsidR="00F06DD3" w:rsidRPr="00F06DD3" w:rsidRDefault="00F06DD3" w:rsidP="00F06DD3">
      <w:pPr>
        <w:numPr>
          <w:ilvl w:val="0"/>
          <w:numId w:val="18"/>
        </w:numPr>
        <w:spacing w:after="0"/>
      </w:pPr>
      <w:r w:rsidRPr="00F06DD3">
        <w:t xml:space="preserve">Research and report on best and </w:t>
      </w:r>
      <w:proofErr w:type="gramStart"/>
      <w:r w:rsidRPr="00F06DD3">
        <w:t>cutting edge</w:t>
      </w:r>
      <w:proofErr w:type="gramEnd"/>
      <w:r w:rsidRPr="00F06DD3">
        <w:t xml:space="preserve"> practices for development planning of knowledge products and systems. </w:t>
      </w:r>
    </w:p>
    <w:p w:rsidR="00F06DD3" w:rsidRPr="00F06DD3" w:rsidRDefault="00F06DD3" w:rsidP="00F06DD3">
      <w:pPr>
        <w:numPr>
          <w:ilvl w:val="0"/>
          <w:numId w:val="18"/>
        </w:numPr>
        <w:spacing w:after="0"/>
      </w:pPr>
      <w:r w:rsidRPr="00F06DD3">
        <w:t xml:space="preserve">Participate as a resource person in capacity building initiatives to enhance the competencies of clients/stakeholders. </w:t>
      </w:r>
    </w:p>
    <w:p w:rsidR="00F06DD3" w:rsidRPr="00F06DD3" w:rsidRDefault="00F06DD3" w:rsidP="00F06DD3">
      <w:pPr>
        <w:spacing w:after="0"/>
      </w:pPr>
    </w:p>
    <w:p w:rsidR="00F06DD3" w:rsidRDefault="00F06DD3" w:rsidP="00F06DD3">
      <w:pPr>
        <w:spacing w:after="0"/>
        <w:rPr>
          <w:b/>
          <w:bCs/>
        </w:rPr>
      </w:pPr>
    </w:p>
    <w:p w:rsidR="00F06DD3" w:rsidRPr="00F06DD3" w:rsidRDefault="00F06DD3" w:rsidP="00F06DD3">
      <w:pPr>
        <w:spacing w:after="0"/>
      </w:pPr>
      <w:r w:rsidRPr="00F06DD3">
        <w:rPr>
          <w:b/>
          <w:bCs/>
        </w:rPr>
        <w:t xml:space="preserve">Minimum Required Qualifications: </w:t>
      </w:r>
    </w:p>
    <w:p w:rsidR="00F06DD3" w:rsidRPr="00F06DD3" w:rsidRDefault="00F06DD3" w:rsidP="00F06DD3">
      <w:pPr>
        <w:spacing w:after="0"/>
      </w:pPr>
      <w:r w:rsidRPr="00F06DD3">
        <w:rPr>
          <w:b/>
          <w:bCs/>
        </w:rPr>
        <w:t xml:space="preserve">Education: </w:t>
      </w:r>
    </w:p>
    <w:p w:rsidR="00F06DD3" w:rsidRPr="00F06DD3" w:rsidRDefault="00F06DD3" w:rsidP="00F06DD3">
      <w:pPr>
        <w:spacing w:after="0"/>
      </w:pPr>
      <w:r w:rsidRPr="00F06DD3">
        <w:t xml:space="preserve">A first university degree preferably in: education, international development, human rights, psychology, sociology, or any other area that is considered relevant to work as described in the vacancy announcement., supplemented with experience in the field of education. </w:t>
      </w:r>
    </w:p>
    <w:p w:rsidR="00F06DD3" w:rsidRPr="00F06DD3" w:rsidRDefault="00F06DD3" w:rsidP="00F06DD3">
      <w:pPr>
        <w:spacing w:after="0"/>
      </w:pPr>
      <w:r w:rsidRPr="00F06DD3">
        <w:rPr>
          <w:b/>
          <w:bCs/>
        </w:rPr>
        <w:t xml:space="preserve">Work Experience: </w:t>
      </w:r>
    </w:p>
    <w:p w:rsidR="00F06DD3" w:rsidRPr="00F06DD3" w:rsidRDefault="00F06DD3" w:rsidP="00F06DD3">
      <w:pPr>
        <w:pStyle w:val="ListParagraph"/>
        <w:numPr>
          <w:ilvl w:val="0"/>
          <w:numId w:val="18"/>
        </w:numPr>
        <w:spacing w:after="0"/>
      </w:pPr>
      <w:r w:rsidRPr="00F06DD3">
        <w:t xml:space="preserve">A minimum of two years of professional experience in </w:t>
      </w:r>
      <w:proofErr w:type="spellStart"/>
      <w:r w:rsidRPr="00F06DD3">
        <w:t>programme</w:t>
      </w:r>
      <w:proofErr w:type="spellEnd"/>
      <w:r w:rsidRPr="00F06DD3">
        <w:t xml:space="preserve"> planning, management, and/or research in education is required. </w:t>
      </w:r>
    </w:p>
    <w:p w:rsidR="00F06DD3" w:rsidRPr="00F06DD3" w:rsidRDefault="00F06DD3" w:rsidP="00F06DD3">
      <w:pPr>
        <w:pStyle w:val="ListParagraph"/>
        <w:numPr>
          <w:ilvl w:val="0"/>
          <w:numId w:val="18"/>
        </w:numPr>
        <w:spacing w:after="0"/>
      </w:pPr>
      <w:r w:rsidRPr="00F06DD3">
        <w:t xml:space="preserve">Experience in development and/or humanitarian contexts is an asset. </w:t>
      </w:r>
    </w:p>
    <w:p w:rsidR="00F06DD3" w:rsidRPr="00F06DD3" w:rsidRDefault="00F06DD3" w:rsidP="00F06DD3">
      <w:pPr>
        <w:pStyle w:val="ListParagraph"/>
        <w:numPr>
          <w:ilvl w:val="0"/>
          <w:numId w:val="18"/>
        </w:numPr>
        <w:spacing w:after="0"/>
      </w:pPr>
      <w:r w:rsidRPr="00F06DD3">
        <w:t xml:space="preserve">Relevant experience in a UN system agency or organization is considered as an asset. </w:t>
      </w:r>
    </w:p>
    <w:p w:rsidR="00F06DD3" w:rsidRPr="00F06DD3" w:rsidRDefault="00F06DD3" w:rsidP="00F06DD3">
      <w:pPr>
        <w:pStyle w:val="ListParagraph"/>
        <w:numPr>
          <w:ilvl w:val="0"/>
          <w:numId w:val="18"/>
        </w:numPr>
        <w:spacing w:after="0"/>
      </w:pPr>
      <w:r w:rsidRPr="00F06DD3">
        <w:t xml:space="preserve">Experience in accountability to affected populations field is desirable. </w:t>
      </w:r>
    </w:p>
    <w:p w:rsidR="00F06DD3" w:rsidRPr="00F06DD3" w:rsidRDefault="00F06DD3" w:rsidP="00F06DD3">
      <w:pPr>
        <w:pStyle w:val="ListParagraph"/>
        <w:numPr>
          <w:ilvl w:val="0"/>
          <w:numId w:val="18"/>
        </w:numPr>
        <w:spacing w:after="0"/>
      </w:pPr>
      <w:r w:rsidRPr="00F06DD3">
        <w:t xml:space="preserve">Knowledge of Education programming and rehabilitation of schools is an asset. </w:t>
      </w:r>
    </w:p>
    <w:p w:rsidR="00F06DD3" w:rsidRPr="00F06DD3" w:rsidRDefault="00F06DD3" w:rsidP="00F06DD3">
      <w:pPr>
        <w:spacing w:after="0"/>
      </w:pPr>
    </w:p>
    <w:p w:rsidR="00F06DD3" w:rsidRPr="00F06DD3" w:rsidRDefault="00F06DD3" w:rsidP="00F06DD3">
      <w:pPr>
        <w:spacing w:after="0"/>
      </w:pPr>
      <w:r w:rsidRPr="00F06DD3">
        <w:rPr>
          <w:b/>
          <w:bCs/>
        </w:rPr>
        <w:t xml:space="preserve">Language Proficiency: </w:t>
      </w:r>
    </w:p>
    <w:p w:rsidR="00F06DD3" w:rsidRDefault="00F06DD3" w:rsidP="00F06DD3">
      <w:pPr>
        <w:spacing w:after="0"/>
      </w:pPr>
      <w:r w:rsidRPr="00F06DD3">
        <w:t xml:space="preserve">Fluency in English and Arabic is required. </w:t>
      </w:r>
    </w:p>
    <w:sectPr w:rsidR="00F06DD3" w:rsidSect="00330351">
      <w:pgSz w:w="12240" w:h="16340"/>
      <w:pgMar w:top="1429" w:right="1863" w:bottom="1348" w:left="117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126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D86E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7F85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2AA4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56124B"/>
    <w:multiLevelType w:val="hybridMultilevel"/>
    <w:tmpl w:val="D07CB2D8"/>
    <w:lvl w:ilvl="0" w:tplc="306277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F2DA5"/>
    <w:multiLevelType w:val="hybridMultilevel"/>
    <w:tmpl w:val="8C9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5511C"/>
    <w:multiLevelType w:val="hybridMultilevel"/>
    <w:tmpl w:val="B400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66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EF94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FC6C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05D0170"/>
    <w:multiLevelType w:val="hybridMultilevel"/>
    <w:tmpl w:val="2F367092"/>
    <w:lvl w:ilvl="0" w:tplc="43A476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215C1"/>
    <w:multiLevelType w:val="hybridMultilevel"/>
    <w:tmpl w:val="7504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669E2"/>
    <w:multiLevelType w:val="hybridMultilevel"/>
    <w:tmpl w:val="A40E602E"/>
    <w:lvl w:ilvl="0" w:tplc="43A476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F6A38"/>
    <w:multiLevelType w:val="hybridMultilevel"/>
    <w:tmpl w:val="8A30E926"/>
    <w:lvl w:ilvl="0" w:tplc="43A476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F05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907DDF"/>
    <w:multiLevelType w:val="hybridMultilevel"/>
    <w:tmpl w:val="649AD1CC"/>
    <w:lvl w:ilvl="0" w:tplc="43A476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8C4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B194302"/>
    <w:multiLevelType w:val="hybridMultilevel"/>
    <w:tmpl w:val="BD74BA60"/>
    <w:lvl w:ilvl="0" w:tplc="43A476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F77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6184278">
    <w:abstractNumId w:val="0"/>
  </w:num>
  <w:num w:numId="2" w16cid:durableId="404882539">
    <w:abstractNumId w:val="2"/>
  </w:num>
  <w:num w:numId="3" w16cid:durableId="650718045">
    <w:abstractNumId w:val="14"/>
  </w:num>
  <w:num w:numId="4" w16cid:durableId="1015771489">
    <w:abstractNumId w:val="18"/>
  </w:num>
  <w:num w:numId="5" w16cid:durableId="1486051812">
    <w:abstractNumId w:val="9"/>
  </w:num>
  <w:num w:numId="6" w16cid:durableId="965039166">
    <w:abstractNumId w:val="3"/>
  </w:num>
  <w:num w:numId="7" w16cid:durableId="297148596">
    <w:abstractNumId w:val="7"/>
  </w:num>
  <w:num w:numId="8" w16cid:durableId="1556813624">
    <w:abstractNumId w:val="16"/>
  </w:num>
  <w:num w:numId="9" w16cid:durableId="56127248">
    <w:abstractNumId w:val="8"/>
  </w:num>
  <w:num w:numId="10" w16cid:durableId="412748379">
    <w:abstractNumId w:val="1"/>
  </w:num>
  <w:num w:numId="11" w16cid:durableId="1188520549">
    <w:abstractNumId w:val="6"/>
  </w:num>
  <w:num w:numId="12" w16cid:durableId="1856924240">
    <w:abstractNumId w:val="11"/>
  </w:num>
  <w:num w:numId="13" w16cid:durableId="1258949826">
    <w:abstractNumId w:val="4"/>
  </w:num>
  <w:num w:numId="14" w16cid:durableId="1258711137">
    <w:abstractNumId w:val="5"/>
  </w:num>
  <w:num w:numId="15" w16cid:durableId="986394690">
    <w:abstractNumId w:val="10"/>
  </w:num>
  <w:num w:numId="16" w16cid:durableId="529151178">
    <w:abstractNumId w:val="15"/>
  </w:num>
  <w:num w:numId="17" w16cid:durableId="5451110">
    <w:abstractNumId w:val="12"/>
  </w:num>
  <w:num w:numId="18" w16cid:durableId="427969149">
    <w:abstractNumId w:val="13"/>
  </w:num>
  <w:num w:numId="19" w16cid:durableId="1080181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D3"/>
    <w:rsid w:val="00026FF6"/>
    <w:rsid w:val="007F7D18"/>
    <w:rsid w:val="00F06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8C7D1"/>
  <w15:chartTrackingRefBased/>
  <w15:docId w15:val="{9DBE86C5-FE3C-45C2-BE1F-9D445045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967</Words>
  <Characters>6300</Characters>
  <Application>Microsoft Office Word</Application>
  <DocSecurity>0</DocSecurity>
  <Lines>114</Lines>
  <Paragraphs>51</Paragraphs>
  <ScaleCrop>false</ScaleCrop>
  <Company>UNICEF</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Dalal</dc:creator>
  <cp:keywords/>
  <dc:description/>
  <cp:lastModifiedBy>Aline Dalal</cp:lastModifiedBy>
  <cp:revision>2</cp:revision>
  <dcterms:created xsi:type="dcterms:W3CDTF">2024-08-10T20:37:00Z</dcterms:created>
  <dcterms:modified xsi:type="dcterms:W3CDTF">2024-08-10T20:44:00Z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3fdc1e9d-ae88-4296-8985-ec963b99834d</vt:lpwstr>
  </property>
</Properties>
</file>