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9741" w14:textId="191E6967" w:rsidR="00D44A76" w:rsidRPr="00D44A76" w:rsidRDefault="00257BF3" w:rsidP="00D44A76">
      <w:pPr>
        <w:jc w:val="center"/>
        <w:rPr>
          <w:rFonts w:cstheme="minorHAnsi"/>
          <w:b/>
          <w:sz w:val="24"/>
          <w:szCs w:val="24"/>
        </w:rPr>
      </w:pPr>
      <w:r>
        <w:rPr>
          <w:rFonts w:cstheme="minorHAnsi"/>
          <w:b/>
          <w:sz w:val="24"/>
          <w:szCs w:val="24"/>
        </w:rPr>
        <w:t xml:space="preserve">National </w:t>
      </w:r>
      <w:r w:rsidR="00D44A76" w:rsidRPr="00D44A76">
        <w:rPr>
          <w:rFonts w:cstheme="minorHAnsi"/>
          <w:b/>
          <w:sz w:val="24"/>
          <w:szCs w:val="24"/>
        </w:rPr>
        <w:t xml:space="preserve">Individual </w:t>
      </w:r>
      <w:r>
        <w:rPr>
          <w:rFonts w:cstheme="minorHAnsi"/>
          <w:b/>
          <w:sz w:val="24"/>
          <w:szCs w:val="24"/>
        </w:rPr>
        <w:t>C</w:t>
      </w:r>
      <w:r w:rsidR="00D44A76" w:rsidRPr="00D44A76">
        <w:rPr>
          <w:rFonts w:cstheme="minorHAnsi"/>
          <w:b/>
          <w:sz w:val="24"/>
          <w:szCs w:val="24"/>
        </w:rPr>
        <w:t>onsultant</w:t>
      </w:r>
    </w:p>
    <w:p w14:paraId="49D153A1" w14:textId="483C55A8" w:rsidR="00327C4C" w:rsidRDefault="00F02BF1" w:rsidP="00F02BF1">
      <w:pPr>
        <w:jc w:val="center"/>
        <w:rPr>
          <w:rFonts w:cstheme="minorHAnsi"/>
          <w:b/>
          <w:sz w:val="24"/>
          <w:szCs w:val="24"/>
        </w:rPr>
      </w:pPr>
      <w:bookmarkStart w:id="0" w:name="_Hlk43394604"/>
      <w:r w:rsidRPr="00F02BF1">
        <w:rPr>
          <w:rFonts w:cstheme="minorHAnsi"/>
          <w:b/>
          <w:sz w:val="24"/>
          <w:szCs w:val="24"/>
        </w:rPr>
        <w:t>Technical support to the Ministry of Justice and the National Bureau of Statistics to review the indicators on access to justice for children and to provide recommendations to further harmonize national data collection systems and mechanisms for quality of data</w:t>
      </w:r>
      <w:bookmarkEnd w:id="0"/>
    </w:p>
    <w:p w14:paraId="4DAEDE81" w14:textId="77777777" w:rsidR="00F02BF1" w:rsidRPr="00D44A76" w:rsidRDefault="00F02BF1" w:rsidP="00327C4C">
      <w:pPr>
        <w:rPr>
          <w:rFonts w:cstheme="minorHAnsi"/>
          <w:b/>
          <w:sz w:val="24"/>
          <w:szCs w:val="24"/>
        </w:rPr>
      </w:pPr>
    </w:p>
    <w:p w14:paraId="7E8234F4" w14:textId="77777777" w:rsidR="00327C4C" w:rsidRPr="00D44A76" w:rsidRDefault="00327C4C" w:rsidP="00327C4C">
      <w:pPr>
        <w:rPr>
          <w:rFonts w:cstheme="minorHAnsi"/>
          <w:b/>
          <w:sz w:val="24"/>
          <w:szCs w:val="24"/>
        </w:rPr>
      </w:pPr>
      <w:r w:rsidRPr="00D44A76">
        <w:rPr>
          <w:rFonts w:cstheme="minorHAnsi"/>
          <w:b/>
          <w:sz w:val="24"/>
          <w:szCs w:val="24"/>
        </w:rPr>
        <w:t>Name of the Bidder:</w:t>
      </w:r>
      <w:r w:rsidRPr="00D44A76">
        <w:rPr>
          <w:rFonts w:cstheme="minorHAnsi"/>
          <w:b/>
          <w:sz w:val="24"/>
          <w:szCs w:val="24"/>
        </w:rPr>
        <w:tab/>
        <w:t xml:space="preserve">   </w:t>
      </w:r>
      <w:r w:rsidRPr="00D44A76">
        <w:rPr>
          <w:rFonts w:cstheme="minorHAnsi"/>
          <w:b/>
          <w:sz w:val="24"/>
          <w:szCs w:val="24"/>
        </w:rPr>
        <w:tab/>
      </w:r>
    </w:p>
    <w:p w14:paraId="6436834D" w14:textId="77777777" w:rsidR="00327C4C" w:rsidRPr="00D44A76" w:rsidRDefault="00327C4C" w:rsidP="00327C4C">
      <w:pPr>
        <w:rPr>
          <w:rFonts w:cstheme="minorHAnsi"/>
          <w:b/>
          <w:sz w:val="24"/>
          <w:szCs w:val="24"/>
        </w:rPr>
      </w:pPr>
      <w:r w:rsidRPr="00D44A76">
        <w:rPr>
          <w:rFonts w:cstheme="minorHAnsi"/>
          <w:b/>
          <w:sz w:val="24"/>
          <w:szCs w:val="24"/>
        </w:rPr>
        <w:t>Address:</w:t>
      </w:r>
    </w:p>
    <w:p w14:paraId="1A581B2F" w14:textId="77777777" w:rsidR="00327C4C" w:rsidRPr="00D44A76" w:rsidRDefault="00327C4C" w:rsidP="00327C4C">
      <w:pPr>
        <w:rPr>
          <w:rFonts w:cstheme="minorHAnsi"/>
          <w:b/>
          <w:sz w:val="24"/>
          <w:szCs w:val="24"/>
        </w:rPr>
      </w:pPr>
      <w:r w:rsidRPr="00D44A76">
        <w:rPr>
          <w:rFonts w:cstheme="minorHAnsi"/>
          <w:b/>
          <w:sz w:val="24"/>
          <w:szCs w:val="24"/>
        </w:rPr>
        <w:t>Contact no.:</w:t>
      </w:r>
      <w:r w:rsidRPr="00D44A76">
        <w:rPr>
          <w:rFonts w:cstheme="minorHAnsi"/>
          <w:b/>
          <w:sz w:val="24"/>
          <w:szCs w:val="24"/>
        </w:rPr>
        <w:tab/>
      </w:r>
    </w:p>
    <w:p w14:paraId="4117975E" w14:textId="77777777" w:rsidR="00327C4C" w:rsidRPr="00D44A76" w:rsidRDefault="00327C4C" w:rsidP="00327C4C">
      <w:pPr>
        <w:rPr>
          <w:rFonts w:cstheme="minorHAnsi"/>
          <w:b/>
          <w:sz w:val="24"/>
          <w:szCs w:val="24"/>
        </w:rPr>
      </w:pPr>
      <w:r w:rsidRPr="00D44A76">
        <w:rPr>
          <w:rFonts w:cstheme="minorHAnsi"/>
          <w:b/>
          <w:sz w:val="24"/>
          <w:szCs w:val="24"/>
        </w:rPr>
        <w:t>Email address:</w:t>
      </w:r>
    </w:p>
    <w:p w14:paraId="4116BAF4" w14:textId="77777777" w:rsidR="00327C4C" w:rsidRPr="00D44A76" w:rsidRDefault="00327C4C" w:rsidP="00327C4C">
      <w:pPr>
        <w:pBdr>
          <w:bottom w:val="single" w:sz="12" w:space="1" w:color="auto"/>
        </w:pBdr>
        <w:ind w:left="-1080" w:firstLine="1080"/>
        <w:rPr>
          <w:rFonts w:cstheme="minorHAnsi"/>
          <w:b/>
          <w:sz w:val="24"/>
          <w:szCs w:val="24"/>
        </w:rPr>
      </w:pPr>
      <w:r w:rsidRPr="00D44A76">
        <w:rPr>
          <w:rFonts w:cstheme="minorHAnsi"/>
          <w:b/>
          <w:sz w:val="24"/>
          <w:szCs w:val="24"/>
        </w:rPr>
        <w:t>Date:</w:t>
      </w:r>
      <w:r w:rsidRPr="00D44A76">
        <w:rPr>
          <w:rFonts w:cstheme="minorHAnsi"/>
          <w:b/>
          <w:sz w:val="24"/>
          <w:szCs w:val="24"/>
        </w:rPr>
        <w:tab/>
      </w:r>
    </w:p>
    <w:p w14:paraId="200EF943" w14:textId="77777777" w:rsidR="00327C4C" w:rsidRPr="00D44A76" w:rsidRDefault="00327C4C" w:rsidP="00327C4C">
      <w:pPr>
        <w:pBdr>
          <w:bottom w:val="single" w:sz="12" w:space="1" w:color="auto"/>
        </w:pBdr>
        <w:ind w:left="-1080" w:firstLine="1080"/>
        <w:rPr>
          <w:rFonts w:cstheme="minorHAnsi"/>
          <w:b/>
          <w:sz w:val="24"/>
          <w:szCs w:val="24"/>
        </w:rPr>
      </w:pPr>
    </w:p>
    <w:p w14:paraId="797D31EA" w14:textId="77777777" w:rsidR="00327C4C" w:rsidRPr="00D44A76" w:rsidRDefault="00327C4C" w:rsidP="00327C4C">
      <w:pPr>
        <w:ind w:left="-1080" w:firstLine="1080"/>
        <w:rPr>
          <w:rFonts w:cstheme="minorHAnsi"/>
          <w:b/>
          <w:sz w:val="24"/>
          <w:szCs w:val="24"/>
        </w:rPr>
      </w:pPr>
    </w:p>
    <w:p w14:paraId="52F0CF26" w14:textId="77777777" w:rsidR="00327C4C" w:rsidRPr="00257BF3" w:rsidRDefault="00327C4C" w:rsidP="0051185B">
      <w:pPr>
        <w:spacing w:after="0" w:line="240" w:lineRule="auto"/>
        <w:jc w:val="center"/>
        <w:rPr>
          <w:rFonts w:ascii="Arial" w:eastAsia="Arial" w:hAnsi="Arial" w:cs="Arial"/>
          <w:b/>
          <w:bCs/>
        </w:rPr>
      </w:pPr>
    </w:p>
    <w:p w14:paraId="7B47C96E" w14:textId="77777777" w:rsidR="00327C4C" w:rsidRPr="00257BF3" w:rsidRDefault="00327C4C" w:rsidP="00327C4C">
      <w:pPr>
        <w:spacing w:after="0" w:line="240" w:lineRule="auto"/>
        <w:jc w:val="center"/>
        <w:rPr>
          <w:rFonts w:ascii="Arial" w:eastAsia="Arial" w:hAnsi="Arial" w:cs="Arial"/>
          <w:b/>
          <w:bCs/>
        </w:rPr>
      </w:pPr>
      <w:r w:rsidRPr="00257BF3">
        <w:rPr>
          <w:rFonts w:ascii="Arial" w:eastAsia="Arial" w:hAnsi="Arial" w:cs="Arial"/>
          <w:b/>
          <w:bCs/>
        </w:rPr>
        <w:t xml:space="preserve">TECHNICAL </w:t>
      </w:r>
      <w:r w:rsidR="001B4A5F" w:rsidRPr="00257BF3">
        <w:rPr>
          <w:rFonts w:ascii="Arial" w:eastAsia="Arial" w:hAnsi="Arial" w:cs="Arial"/>
          <w:b/>
          <w:bCs/>
        </w:rPr>
        <w:t>OFFER</w:t>
      </w:r>
    </w:p>
    <w:p w14:paraId="0C077EFE" w14:textId="77777777" w:rsidR="00327C4C" w:rsidRPr="00257BF3" w:rsidRDefault="00327C4C" w:rsidP="0051185B">
      <w:pPr>
        <w:spacing w:after="0" w:line="240" w:lineRule="auto"/>
        <w:jc w:val="center"/>
        <w:rPr>
          <w:rFonts w:ascii="Arial" w:eastAsia="Arial" w:hAnsi="Arial" w:cs="Arial"/>
          <w:b/>
          <w:bCs/>
        </w:rPr>
      </w:pPr>
    </w:p>
    <w:p w14:paraId="169F9DD5" w14:textId="77777777" w:rsidR="0051185B" w:rsidRPr="00D44A76" w:rsidRDefault="0051185B" w:rsidP="0051185B">
      <w:pPr>
        <w:spacing w:after="0" w:line="240" w:lineRule="auto"/>
        <w:rPr>
          <w:rFonts w:cstheme="minorHAnsi"/>
          <w:sz w:val="24"/>
          <w:szCs w:val="24"/>
        </w:rPr>
      </w:pPr>
    </w:p>
    <w:p w14:paraId="062C33D9" w14:textId="77777777" w:rsidR="00F02BF1" w:rsidRPr="00F02BF1" w:rsidRDefault="00F02BF1" w:rsidP="00F02BF1">
      <w:pPr>
        <w:pStyle w:val="ListParagraph"/>
        <w:numPr>
          <w:ilvl w:val="0"/>
          <w:numId w:val="3"/>
        </w:numPr>
        <w:spacing w:after="0" w:line="240" w:lineRule="auto"/>
        <w:ind w:left="900"/>
        <w:rPr>
          <w:rFonts w:ascii="Arial" w:eastAsia="Arial" w:hAnsi="Arial" w:cs="Arial"/>
        </w:rPr>
      </w:pPr>
      <w:r w:rsidRPr="00F02BF1">
        <w:rPr>
          <w:rFonts w:ascii="Arial" w:eastAsia="Arial" w:hAnsi="Arial" w:cs="Arial"/>
        </w:rPr>
        <w:t>Relevant experience with similar type of assignments (max 300 words);</w:t>
      </w:r>
    </w:p>
    <w:p w14:paraId="68CDCDD7" w14:textId="77777777" w:rsidR="00F02BF1" w:rsidRPr="00F02BF1" w:rsidRDefault="00F02BF1" w:rsidP="00F02BF1">
      <w:pPr>
        <w:pStyle w:val="ListParagraph"/>
        <w:numPr>
          <w:ilvl w:val="0"/>
          <w:numId w:val="3"/>
        </w:numPr>
        <w:spacing w:after="0" w:line="240" w:lineRule="auto"/>
        <w:ind w:left="900"/>
        <w:rPr>
          <w:rFonts w:ascii="Arial" w:eastAsia="Arial" w:hAnsi="Arial" w:cs="Arial"/>
        </w:rPr>
      </w:pPr>
      <w:r w:rsidRPr="00F02BF1">
        <w:rPr>
          <w:rFonts w:ascii="Arial" w:eastAsia="Arial" w:hAnsi="Arial" w:cs="Arial"/>
        </w:rPr>
        <w:t>Proposed approach and methodology (max 1500 words), including:</w:t>
      </w:r>
    </w:p>
    <w:p w14:paraId="3A5EB248" w14:textId="77777777" w:rsidR="00F02BF1" w:rsidRPr="00F02BF1" w:rsidRDefault="00F02BF1" w:rsidP="00F02BF1">
      <w:pPr>
        <w:pStyle w:val="ListParagraph"/>
        <w:numPr>
          <w:ilvl w:val="1"/>
          <w:numId w:val="3"/>
        </w:numPr>
        <w:spacing w:after="0" w:line="240" w:lineRule="auto"/>
        <w:rPr>
          <w:rFonts w:ascii="Arial" w:eastAsia="Arial" w:hAnsi="Arial" w:cs="Arial"/>
        </w:rPr>
      </w:pPr>
      <w:r w:rsidRPr="00F02BF1">
        <w:rPr>
          <w:rFonts w:ascii="Arial" w:eastAsia="Arial" w:hAnsi="Arial" w:cs="Arial"/>
        </w:rPr>
        <w:t xml:space="preserve">Timeline and milestones; </w:t>
      </w:r>
    </w:p>
    <w:p w14:paraId="5DEA53B0" w14:textId="77777777" w:rsidR="00F02BF1" w:rsidRPr="00F02BF1" w:rsidRDefault="00F02BF1" w:rsidP="00F02BF1">
      <w:pPr>
        <w:pStyle w:val="ListParagraph"/>
        <w:numPr>
          <w:ilvl w:val="1"/>
          <w:numId w:val="3"/>
        </w:numPr>
        <w:spacing w:after="0" w:line="240" w:lineRule="auto"/>
        <w:rPr>
          <w:rFonts w:ascii="Arial" w:eastAsia="Arial" w:hAnsi="Arial" w:cs="Arial"/>
        </w:rPr>
      </w:pPr>
      <w:r w:rsidRPr="00F02BF1">
        <w:rPr>
          <w:rFonts w:ascii="Arial" w:eastAsia="Arial" w:hAnsi="Arial" w:cs="Arial"/>
        </w:rPr>
        <w:t>Risk and mitigation measures;</w:t>
      </w:r>
    </w:p>
    <w:p w14:paraId="0199777C" w14:textId="77777777" w:rsidR="00F02BF1" w:rsidRPr="00F02BF1" w:rsidRDefault="00F02BF1" w:rsidP="00F02BF1">
      <w:pPr>
        <w:pStyle w:val="ListParagraph"/>
        <w:numPr>
          <w:ilvl w:val="1"/>
          <w:numId w:val="3"/>
        </w:numPr>
        <w:spacing w:after="0" w:line="240" w:lineRule="auto"/>
        <w:rPr>
          <w:rFonts w:ascii="Arial" w:eastAsia="Arial" w:hAnsi="Arial" w:cs="Arial"/>
        </w:rPr>
      </w:pPr>
      <w:r w:rsidRPr="00F02BF1">
        <w:rPr>
          <w:rFonts w:ascii="Arial" w:eastAsia="Arial" w:hAnsi="Arial" w:cs="Arial"/>
        </w:rPr>
        <w:t>Ethical considerations and how the consultant will address them.</w:t>
      </w:r>
    </w:p>
    <w:p w14:paraId="311F9077" w14:textId="77777777" w:rsidR="00F02BF1" w:rsidRPr="00F02BF1" w:rsidRDefault="00F02BF1" w:rsidP="00F02BF1">
      <w:pPr>
        <w:pStyle w:val="ListParagraph"/>
        <w:spacing w:after="0" w:line="240" w:lineRule="auto"/>
        <w:ind w:left="900"/>
        <w:rPr>
          <w:rFonts w:ascii="Arial" w:eastAsia="Arial" w:hAnsi="Arial" w:cs="Arial"/>
        </w:rPr>
      </w:pPr>
    </w:p>
    <w:p w14:paraId="511674EB" w14:textId="77777777" w:rsidR="00F02BF1" w:rsidRPr="00F02BF1" w:rsidRDefault="00F02BF1" w:rsidP="00F02BF1">
      <w:pPr>
        <w:pStyle w:val="ListParagraph"/>
        <w:spacing w:after="0" w:line="240" w:lineRule="auto"/>
        <w:rPr>
          <w:rFonts w:ascii="Arial" w:eastAsia="Arial" w:hAnsi="Arial" w:cs="Arial"/>
        </w:rPr>
      </w:pPr>
      <w:r w:rsidRPr="00F02BF1">
        <w:rPr>
          <w:rFonts w:ascii="Arial" w:eastAsia="Arial" w:hAnsi="Arial" w:cs="Arial"/>
        </w:rPr>
        <w:t xml:space="preserve">Annex: </w:t>
      </w:r>
    </w:p>
    <w:p w14:paraId="7857197F" w14:textId="42B5D355" w:rsidR="00F02BF1" w:rsidRPr="00F02BF1" w:rsidRDefault="00F02BF1" w:rsidP="00F02BF1">
      <w:pPr>
        <w:pStyle w:val="ListParagraph"/>
        <w:numPr>
          <w:ilvl w:val="0"/>
          <w:numId w:val="4"/>
        </w:numPr>
        <w:spacing w:after="0" w:line="240" w:lineRule="auto"/>
        <w:rPr>
          <w:rFonts w:ascii="Arial" w:eastAsia="Arial" w:hAnsi="Arial" w:cs="Arial"/>
        </w:rPr>
      </w:pPr>
      <w:r w:rsidRPr="00F02BF1">
        <w:rPr>
          <w:rFonts w:ascii="Arial" w:eastAsia="Arial" w:hAnsi="Arial" w:cs="Arial"/>
        </w:rPr>
        <w:t>CV;</w:t>
      </w:r>
    </w:p>
    <w:p w14:paraId="77897CC7" w14:textId="5479468F" w:rsidR="00F02BF1" w:rsidRPr="00F02BF1" w:rsidRDefault="00F02BF1" w:rsidP="00F02BF1">
      <w:pPr>
        <w:pStyle w:val="ListParagraph"/>
        <w:numPr>
          <w:ilvl w:val="0"/>
          <w:numId w:val="4"/>
        </w:numPr>
        <w:spacing w:after="0" w:line="240" w:lineRule="auto"/>
        <w:rPr>
          <w:rFonts w:ascii="Arial" w:eastAsia="Arial" w:hAnsi="Arial" w:cs="Arial"/>
        </w:rPr>
      </w:pPr>
      <w:r w:rsidRPr="00F02BF1">
        <w:rPr>
          <w:rFonts w:ascii="Arial" w:eastAsia="Arial" w:hAnsi="Arial" w:cs="Arial"/>
        </w:rPr>
        <w:t>Short Sample or links to related work previously conducted by the consultant</w:t>
      </w:r>
      <w:r w:rsidRPr="00F02BF1">
        <w:rPr>
          <w:rFonts w:ascii="Arial" w:eastAsia="Arial" w:hAnsi="Arial" w:cs="Arial"/>
        </w:rPr>
        <w:t>.</w:t>
      </w:r>
    </w:p>
    <w:p w14:paraId="7C706FE6" w14:textId="77777777" w:rsidR="0051185B" w:rsidRPr="00D44A76" w:rsidRDefault="0051185B" w:rsidP="0051185B">
      <w:pPr>
        <w:spacing w:after="0" w:line="240" w:lineRule="auto"/>
        <w:rPr>
          <w:rFonts w:cstheme="minorHAnsi"/>
          <w:sz w:val="24"/>
          <w:szCs w:val="24"/>
        </w:rPr>
      </w:pPr>
    </w:p>
    <w:p w14:paraId="0081D301" w14:textId="77777777" w:rsidR="0051185B" w:rsidRPr="00D44A76" w:rsidRDefault="0051185B" w:rsidP="0051185B">
      <w:pPr>
        <w:spacing w:after="0" w:line="240" w:lineRule="auto"/>
        <w:rPr>
          <w:rFonts w:cstheme="minorHAnsi"/>
          <w:sz w:val="24"/>
          <w:szCs w:val="24"/>
        </w:rPr>
      </w:pPr>
    </w:p>
    <w:p w14:paraId="0F887800" w14:textId="77777777" w:rsidR="0051185B" w:rsidRPr="00D44A76" w:rsidRDefault="0051185B" w:rsidP="0051185B">
      <w:pPr>
        <w:spacing w:after="0" w:line="240" w:lineRule="auto"/>
        <w:rPr>
          <w:rFonts w:cstheme="minorHAnsi"/>
          <w:sz w:val="24"/>
          <w:szCs w:val="24"/>
        </w:rPr>
      </w:pPr>
      <w:bookmarkStart w:id="1" w:name="_GoBack"/>
      <w:bookmarkEnd w:id="1"/>
    </w:p>
    <w:p w14:paraId="0170590B" w14:textId="77777777" w:rsidR="006C7065" w:rsidRPr="00D44A76" w:rsidRDefault="006C7065">
      <w:pPr>
        <w:rPr>
          <w:rFonts w:cstheme="minorHAnsi"/>
          <w:sz w:val="24"/>
          <w:szCs w:val="24"/>
        </w:rPr>
      </w:pPr>
    </w:p>
    <w:sectPr w:rsidR="006C7065" w:rsidRPr="00D44A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2970"/>
    <w:multiLevelType w:val="hybridMultilevel"/>
    <w:tmpl w:val="E5F6A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F6A7D"/>
    <w:multiLevelType w:val="hybridMultilevel"/>
    <w:tmpl w:val="02E0B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5B"/>
    <w:rsid w:val="000C0D35"/>
    <w:rsid w:val="001B4A5F"/>
    <w:rsid w:val="00257BF3"/>
    <w:rsid w:val="00327C4C"/>
    <w:rsid w:val="004D27E8"/>
    <w:rsid w:val="0051185B"/>
    <w:rsid w:val="00645806"/>
    <w:rsid w:val="006C7065"/>
    <w:rsid w:val="0082435F"/>
    <w:rsid w:val="00894AD3"/>
    <w:rsid w:val="008C1703"/>
    <w:rsid w:val="00A36C05"/>
    <w:rsid w:val="00B565D2"/>
    <w:rsid w:val="00BD0B34"/>
    <w:rsid w:val="00C4668C"/>
    <w:rsid w:val="00D44A76"/>
    <w:rsid w:val="00F0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FC07"/>
  <w15:chartTrackingRefBased/>
  <w15:docId w15:val="{AE67AD94-06FE-42AD-ABFC-7045CB75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185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51185B"/>
    <w:pPr>
      <w:ind w:left="720"/>
      <w:contextualSpacing/>
    </w:pPr>
  </w:style>
  <w:style w:type="paragraph" w:styleId="BalloonText">
    <w:name w:val="Balloon Text"/>
    <w:basedOn w:val="Normal"/>
    <w:link w:val="BalloonTextChar"/>
    <w:uiPriority w:val="99"/>
    <w:semiHidden/>
    <w:unhideWhenUsed/>
    <w:rsid w:val="00D4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76"/>
    <w:rPr>
      <w:rFonts w:ascii="Segoe UI" w:hAnsi="Segoe UI" w:cs="Segoe UI"/>
      <w:sz w:val="18"/>
      <w:szCs w:val="18"/>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257B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16004C52E32044FAFCD51C14D8E8F3F" ma:contentTypeVersion="35" ma:contentTypeDescription="Create a new document." ma:contentTypeScope="" ma:versionID="ed27934c39c4770b17ff03e238c42dc6">
  <xsd:schema xmlns:xsd="http://www.w3.org/2001/XMLSchema" xmlns:xs="http://www.w3.org/2001/XMLSchema" xmlns:p="http://schemas.microsoft.com/office/2006/metadata/properties" xmlns:ns1="http://schemas.microsoft.com/sharepoint/v3" xmlns:ns2="ca283e0b-db31-4043-a2ef-b80661bf084a" xmlns:ns3="http://schemas.microsoft.com/sharepoint.v3" xmlns:ns4="d618f055-93e2-4ac4-bd52-5e5d71bd0bc9" xmlns:ns5="http://schemas.microsoft.com/sharepoint/v4" xmlns:ns6="5bee2a90-8ff5-4c63-a13e-2ea07a36722d" targetNamespace="http://schemas.microsoft.com/office/2006/metadata/properties" ma:root="true" ma:fieldsID="ad1c6e755886e7557a611b8e0ce4152f" ns1:_="" ns2:_="" ns3:_="" ns4:_="" ns5:_="" ns6:_="">
    <xsd:import namespace="http://schemas.microsoft.com/sharepoint/v3"/>
    <xsd:import namespace="ca283e0b-db31-4043-a2ef-b80661bf084a"/>
    <xsd:import namespace="http://schemas.microsoft.com/sharepoint.v3"/>
    <xsd:import namespace="d618f055-93e2-4ac4-bd52-5e5d71bd0bc9"/>
    <xsd:import namespace="http://schemas.microsoft.com/sharepoint/v4"/>
    <xsd:import namespace="5bee2a90-8ff5-4c63-a13e-2ea07a36722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MediaServiceAutoTags" minOccurs="0"/>
                <xsd:element ref="ns4:MediaServiceOCR" minOccurs="0"/>
                <xsd:element ref="ns1:_vti_ItemHoldRecordStatus" minOccurs="0"/>
                <xsd:element ref="ns5:IconOverlay" minOccurs="0"/>
                <xsd:element ref="ns4:MediaServiceFastMetadata" minOccurs="0"/>
                <xsd:element ref="ns1:_vti_ItemDeclaredRecord" minOccurs="0"/>
                <xsd:element ref="ns6:TaxKeywordTaxHTField" minOccurs="0"/>
                <xsd:element ref="ns4:MediaServiceMetadata" minOccurs="0"/>
                <xsd:element ref="ns6:SharedWithUsers" minOccurs="0"/>
                <xsd:element ref="ns6:SharedWithDetail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vti_ItemDeclaredRecord" ma:index="31"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8f055-93e2-4ac4-bd52-5e5d71bd0bc9" elementFormDefault="qualified">
    <xsd:import namespace="http://schemas.microsoft.com/office/2006/documentManagement/types"/>
    <xsd:import namespace="http://schemas.microsoft.com/office/infopath/2007/PartnerControls"/>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F16BAC3-217E-4742-8EE0-8327F6D9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618f055-93e2-4ac4-bd52-5e5d71bd0bc9"/>
    <ds:schemaRef ds:uri="http://schemas.microsoft.com/sharepoint/v4"/>
    <ds:schemaRef ds:uri="5bee2a90-8ff5-4c63-a13e-2ea07a36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2E972-C598-40FF-A62B-3DED02900500}">
  <ds:schemaRefs>
    <ds:schemaRef ds:uri="Microsoft.SharePoint.Taxonomy.ContentTypeSync"/>
  </ds:schemaRefs>
</ds:datastoreItem>
</file>

<file path=customXml/itemProps3.xml><?xml version="1.0" encoding="utf-8"?>
<ds:datastoreItem xmlns:ds="http://schemas.openxmlformats.org/officeDocument/2006/customXml" ds:itemID="{E0EEE1EE-6C60-4634-8D25-DE8C83448C9D}">
  <ds:schemaRefs>
    <ds:schemaRef ds:uri="http://schemas.microsoft.com/sharepoint/events"/>
  </ds:schemaRefs>
</ds:datastoreItem>
</file>

<file path=customXml/itemProps4.xml><?xml version="1.0" encoding="utf-8"?>
<ds:datastoreItem xmlns:ds="http://schemas.openxmlformats.org/officeDocument/2006/customXml" ds:itemID="{A71C74EB-6B55-4A3E-9FF5-DF7828DABEE5}">
  <ds:schemaRefs>
    <ds:schemaRef ds:uri="http://schemas.microsoft.com/sharepoint/v3/contenttype/forms"/>
  </ds:schemaRefs>
</ds:datastoreItem>
</file>

<file path=customXml/itemProps5.xml><?xml version="1.0" encoding="utf-8"?>
<ds:datastoreItem xmlns:ds="http://schemas.openxmlformats.org/officeDocument/2006/customXml" ds:itemID="{C6312D12-465B-4809-931A-F44B53BCFCA1}">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s>
</ds:datastoreItem>
</file>

<file path=customXml/itemProps6.xml><?xml version="1.0" encoding="utf-8"?>
<ds:datastoreItem xmlns:ds="http://schemas.openxmlformats.org/officeDocument/2006/customXml" ds:itemID="{FA853156-BACE-4B5F-B3BC-DF64D55BC97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Tileva</dc:creator>
  <cp:keywords/>
  <dc:description/>
  <cp:lastModifiedBy>Elena Griu</cp:lastModifiedBy>
  <cp:revision>3</cp:revision>
  <dcterms:created xsi:type="dcterms:W3CDTF">2020-12-04T13:27:00Z</dcterms:created>
  <dcterms:modified xsi:type="dcterms:W3CDTF">2020-12-04T13:30:00Z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0x0101009BA85F8052A6DA4FA3E31FF9F74C697000E16004C52E32044FAFCD51C14D8E8F3F</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ies>
</file>