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2DE6" w14:textId="77777777" w:rsidR="008A348A" w:rsidRPr="004F4F78" w:rsidRDefault="008A348A" w:rsidP="008A348A">
      <w:pPr>
        <w:spacing w:after="0" w:line="240" w:lineRule="auto"/>
        <w:jc w:val="center"/>
        <w:rPr>
          <w:rFonts w:eastAsia="Times New Roman" w:cstheme="minorHAnsi"/>
          <w:b/>
          <w:bCs/>
          <w:color w:val="000000" w:themeColor="text1"/>
          <w:sz w:val="24"/>
          <w:szCs w:val="24"/>
        </w:rPr>
      </w:pPr>
      <w:r w:rsidRPr="004F4F78">
        <w:rPr>
          <w:rFonts w:eastAsia="Times New Roman" w:cstheme="minorHAnsi"/>
          <w:b/>
          <w:bCs/>
          <w:color w:val="000000" w:themeColor="text1"/>
          <w:sz w:val="24"/>
          <w:szCs w:val="24"/>
        </w:rPr>
        <w:t>UNICEF NIGERIA</w:t>
      </w:r>
    </w:p>
    <w:p w14:paraId="01861BAC" w14:textId="14BA4E83" w:rsidR="008A348A" w:rsidRPr="004F4F78" w:rsidRDefault="003D6D7E" w:rsidP="008A348A">
      <w:pPr>
        <w:spacing w:after="0" w:line="240" w:lineRule="auto"/>
        <w:jc w:val="center"/>
        <w:rPr>
          <w:rFonts w:eastAsia="Times New Roman" w:cstheme="minorHAnsi"/>
          <w:b/>
          <w:bCs/>
          <w:color w:val="000000" w:themeColor="text1"/>
          <w:sz w:val="24"/>
          <w:szCs w:val="24"/>
        </w:rPr>
      </w:pPr>
      <w:r>
        <w:rPr>
          <w:rFonts w:eastAsia="Times New Roman" w:cstheme="minorHAnsi"/>
          <w:b/>
          <w:bCs/>
          <w:color w:val="000000" w:themeColor="text1"/>
          <w:sz w:val="24"/>
          <w:szCs w:val="24"/>
        </w:rPr>
        <w:t>INTERNAL</w:t>
      </w:r>
      <w:r w:rsidR="008E2674">
        <w:rPr>
          <w:rFonts w:eastAsia="Times New Roman" w:cstheme="minorHAnsi"/>
          <w:b/>
          <w:bCs/>
          <w:color w:val="000000" w:themeColor="text1"/>
          <w:sz w:val="24"/>
          <w:szCs w:val="24"/>
        </w:rPr>
        <w:t>/ EXTERNAL</w:t>
      </w:r>
      <w:r>
        <w:rPr>
          <w:rFonts w:eastAsia="Times New Roman" w:cstheme="minorHAnsi"/>
          <w:b/>
          <w:bCs/>
          <w:color w:val="000000" w:themeColor="text1"/>
          <w:sz w:val="24"/>
          <w:szCs w:val="24"/>
        </w:rPr>
        <w:t xml:space="preserve"> </w:t>
      </w:r>
      <w:r w:rsidR="008A348A" w:rsidRPr="004F4F78">
        <w:rPr>
          <w:rFonts w:eastAsia="Times New Roman" w:cstheme="minorHAnsi"/>
          <w:b/>
          <w:bCs/>
          <w:color w:val="000000" w:themeColor="text1"/>
          <w:sz w:val="24"/>
          <w:szCs w:val="24"/>
        </w:rPr>
        <w:t>VACANCY ANNOUNCEMENT</w:t>
      </w:r>
    </w:p>
    <w:p w14:paraId="79E3F930" w14:textId="1210AE30" w:rsidR="00A14F5A" w:rsidRPr="004F4F78" w:rsidRDefault="00ED3F35" w:rsidP="008A348A">
      <w:pPr>
        <w:spacing w:after="0" w:line="240" w:lineRule="auto"/>
        <w:jc w:val="center"/>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PROGRAMME </w:t>
      </w:r>
      <w:proofErr w:type="gramStart"/>
      <w:r>
        <w:rPr>
          <w:rFonts w:eastAsia="Times New Roman" w:cstheme="minorHAnsi"/>
          <w:b/>
          <w:bCs/>
          <w:color w:val="000000" w:themeColor="text1"/>
          <w:sz w:val="24"/>
          <w:szCs w:val="24"/>
        </w:rPr>
        <w:t>ASSISTANT,GS</w:t>
      </w:r>
      <w:proofErr w:type="gramEnd"/>
      <w:r>
        <w:rPr>
          <w:rFonts w:eastAsia="Times New Roman" w:cstheme="minorHAnsi"/>
          <w:b/>
          <w:bCs/>
          <w:color w:val="000000" w:themeColor="text1"/>
          <w:sz w:val="24"/>
          <w:szCs w:val="24"/>
        </w:rPr>
        <w:t>5</w:t>
      </w:r>
    </w:p>
    <w:p w14:paraId="0EA8F8E0" w14:textId="3457FAA7" w:rsidR="003D6D7E" w:rsidRDefault="003D6D7E" w:rsidP="0072737B">
      <w:pPr>
        <w:spacing w:after="0" w:line="240" w:lineRule="auto"/>
        <w:rPr>
          <w:rFonts w:eastAsia="Times New Roman" w:cstheme="minorHAnsi"/>
          <w:b/>
          <w:bCs/>
          <w:color w:val="000000" w:themeColor="text1"/>
          <w:sz w:val="24"/>
          <w:szCs w:val="24"/>
        </w:rPr>
      </w:pPr>
    </w:p>
    <w:p w14:paraId="39021EE8" w14:textId="77777777" w:rsidR="00ED3F35" w:rsidRDefault="00ED3F35" w:rsidP="00ED3F35">
      <w:pPr>
        <w:pStyle w:val="NormalWeb"/>
      </w:pPr>
      <w:r>
        <w:t>UNICEF works in some of the world’s toughest places, to reach the world’s most disadvantaged children. To save their lives. To defend their rights. To help them fulfill their potential.</w:t>
      </w:r>
    </w:p>
    <w:p w14:paraId="216888EB" w14:textId="77777777" w:rsidR="00ED3F35" w:rsidRDefault="00ED3F35" w:rsidP="00ED3F35">
      <w:pPr>
        <w:pStyle w:val="NormalWeb"/>
      </w:pPr>
      <w:r>
        <w:t>Across 190 countries and territories, we work for every child, everywhere, every day, to build a better world for everyone.</w:t>
      </w:r>
    </w:p>
    <w:p w14:paraId="425962A8" w14:textId="628A1E6D" w:rsidR="00ED3F35" w:rsidRDefault="00ED3F35" w:rsidP="00ED3F35">
      <w:pPr>
        <w:pStyle w:val="NormalWeb"/>
      </w:pPr>
      <w:r>
        <w:t>And we never give up.</w:t>
      </w:r>
    </w:p>
    <w:p w14:paraId="67BE2A1D" w14:textId="21946A7B" w:rsidR="00D47BD0" w:rsidRDefault="00D47BD0" w:rsidP="00ED3F35">
      <w:pPr>
        <w:pStyle w:val="NormalWeb"/>
        <w:rPr>
          <w:b/>
          <w:bCs/>
        </w:rPr>
      </w:pPr>
      <w:r w:rsidRPr="00D47BD0">
        <w:rPr>
          <w:b/>
          <w:bCs/>
        </w:rPr>
        <w:t>Advert Summary</w:t>
      </w:r>
    </w:p>
    <w:p w14:paraId="55C5BC83" w14:textId="33889CA7" w:rsidR="00D47BD0" w:rsidRPr="00D47BD0" w:rsidRDefault="00D47BD0" w:rsidP="00ED3F35">
      <w:pPr>
        <w:pStyle w:val="NormalWeb"/>
      </w:pPr>
      <w:r w:rsidRPr="00D47BD0">
        <w:t>UNICEF</w:t>
      </w:r>
      <w:r>
        <w:t xml:space="preserve"> Nigeria Country Office in Abuja</w:t>
      </w:r>
      <w:r w:rsidRPr="00D47BD0">
        <w:t xml:space="preserve"> invites applications from highly motivated and committed persons to support the </w:t>
      </w:r>
      <w:r>
        <w:t xml:space="preserve">Education Section </w:t>
      </w:r>
      <w:r w:rsidRPr="00D47BD0">
        <w:t xml:space="preserve">as </w:t>
      </w:r>
      <w:r>
        <w:t>Programme Assistant</w:t>
      </w:r>
      <w:r w:rsidRPr="00D47BD0">
        <w:t>. If you are that person, we encourage you to apply and become part of a highly motivated and committed team.</w:t>
      </w:r>
    </w:p>
    <w:p w14:paraId="7A2AA536" w14:textId="0A361352" w:rsidR="00ED3F35" w:rsidRDefault="00ED3F35" w:rsidP="00ED3F35">
      <w:pPr>
        <w:pStyle w:val="NormalWeb"/>
      </w:pPr>
      <w:r>
        <w:rPr>
          <w:rStyle w:val="Strong"/>
        </w:rPr>
        <w:t xml:space="preserve">For every child, </w:t>
      </w:r>
      <w:r>
        <w:rPr>
          <w:rStyle w:val="Strong"/>
        </w:rPr>
        <w:t>education</w:t>
      </w:r>
    </w:p>
    <w:p w14:paraId="5111152F" w14:textId="77777777" w:rsidR="00ED3F35" w:rsidRDefault="00ED3F35" w:rsidP="00ED3F35">
      <w:pPr>
        <w:pStyle w:val="NormalWeb"/>
      </w:pPr>
      <w:r>
        <w:t xml:space="preserve">In Nigeria, UNICEF works in a complex humanitarian and development setting to fulfill and protect children's rights in partnership with government, civil society, </w:t>
      </w:r>
      <w:proofErr w:type="gramStart"/>
      <w:r>
        <w:t>children</w:t>
      </w:r>
      <w:proofErr w:type="gramEnd"/>
      <w:r>
        <w:t xml:space="preserve"> and families.  UNICEF Nigeria is one of the largest UNICEF Country Offices globally - click the link to learn more about UNICEF in Nigeria: </w:t>
      </w:r>
      <w:hyperlink r:id="rId5" w:history="1">
        <w:r>
          <w:rPr>
            <w:rStyle w:val="Hyperlink"/>
          </w:rPr>
          <w:t>https://www.unicef.org/nigeria/</w:t>
        </w:r>
      </w:hyperlink>
    </w:p>
    <w:p w14:paraId="2E379F07" w14:textId="26DC9886" w:rsidR="00ED3F35" w:rsidRDefault="00ED3F35" w:rsidP="0072737B">
      <w:pPr>
        <w:spacing w:after="0" w:line="240" w:lineRule="auto"/>
        <w:rPr>
          <w:rFonts w:eastAsia="Times New Roman" w:cstheme="minorHAnsi"/>
          <w:b/>
          <w:bCs/>
          <w:color w:val="000000" w:themeColor="text1"/>
          <w:sz w:val="24"/>
          <w:szCs w:val="24"/>
        </w:rPr>
      </w:pPr>
    </w:p>
    <w:p w14:paraId="408CB21B" w14:textId="6E9625A0" w:rsidR="00A14F5A" w:rsidRPr="004F4F78" w:rsidRDefault="00A14F5A" w:rsidP="0072737B">
      <w:pPr>
        <w:spacing w:after="0" w:line="240" w:lineRule="auto"/>
        <w:rPr>
          <w:rFonts w:eastAsia="Times New Roman" w:cstheme="minorHAnsi"/>
          <w:color w:val="000000" w:themeColor="text1"/>
          <w:sz w:val="24"/>
          <w:szCs w:val="24"/>
        </w:rPr>
      </w:pPr>
      <w:r w:rsidRPr="004F4F78">
        <w:rPr>
          <w:rFonts w:eastAsia="Times New Roman" w:cstheme="minorHAnsi"/>
          <w:b/>
          <w:bCs/>
          <w:color w:val="000000" w:themeColor="text1"/>
          <w:sz w:val="24"/>
          <w:szCs w:val="24"/>
        </w:rPr>
        <w:t>How can you make a difference?</w:t>
      </w:r>
    </w:p>
    <w:p w14:paraId="2B5F2503" w14:textId="7C1BBBE7" w:rsidR="00D47BD0" w:rsidRPr="004F4F78" w:rsidRDefault="00D47BD0" w:rsidP="00ED3F35">
      <w:pPr>
        <w:spacing w:after="0" w:line="240" w:lineRule="auto"/>
        <w:jc w:val="both"/>
        <w:rPr>
          <w:rFonts w:eastAsia="Times New Roman" w:cstheme="minorHAnsi"/>
          <w:b/>
          <w:bCs/>
          <w:color w:val="000000" w:themeColor="text1"/>
          <w:sz w:val="24"/>
          <w:szCs w:val="24"/>
        </w:rPr>
      </w:pPr>
      <w:r w:rsidRPr="009E233D">
        <w:t xml:space="preserve">Under </w:t>
      </w:r>
      <w:r>
        <w:t xml:space="preserve">the close supervision and guidance of the supervisor, the </w:t>
      </w:r>
      <w:proofErr w:type="spellStart"/>
      <w:r>
        <w:t>programme</w:t>
      </w:r>
      <w:proofErr w:type="spellEnd"/>
      <w:r>
        <w:t xml:space="preserve"> assistant supports Education Section by carrying out a range of procedural, administrative, and operational tasks, to help develop, </w:t>
      </w:r>
      <w:proofErr w:type="gramStart"/>
      <w:r>
        <w:t>implement</w:t>
      </w:r>
      <w:proofErr w:type="gramEnd"/>
      <w:r>
        <w:t xml:space="preserve"> and monitor their country </w:t>
      </w:r>
      <w:proofErr w:type="spellStart"/>
      <w:r>
        <w:t>programme</w:t>
      </w:r>
      <w:proofErr w:type="spellEnd"/>
      <w:r>
        <w:t xml:space="preserve">, ensuring timely and effective delivery that is consistent with UNICEF rules and regulations.   </w:t>
      </w:r>
    </w:p>
    <w:p w14:paraId="64F7B2C7" w14:textId="77777777" w:rsidR="00381ED6" w:rsidRDefault="00381ED6" w:rsidP="0072737B">
      <w:pPr>
        <w:spacing w:after="0" w:line="240" w:lineRule="auto"/>
        <w:rPr>
          <w:rFonts w:eastAsia="Times New Roman" w:cstheme="minorHAnsi"/>
          <w:b/>
          <w:bCs/>
          <w:color w:val="000000" w:themeColor="text1"/>
          <w:sz w:val="24"/>
          <w:szCs w:val="24"/>
        </w:rPr>
      </w:pPr>
    </w:p>
    <w:p w14:paraId="4AE14ABD" w14:textId="594FC9A5" w:rsidR="00A14F5A" w:rsidRPr="004F4F78" w:rsidRDefault="00A14F5A" w:rsidP="0072737B">
      <w:pPr>
        <w:spacing w:after="0" w:line="240" w:lineRule="auto"/>
        <w:rPr>
          <w:rFonts w:eastAsia="Times New Roman" w:cstheme="minorHAnsi"/>
          <w:color w:val="000000" w:themeColor="text1"/>
          <w:sz w:val="24"/>
          <w:szCs w:val="24"/>
        </w:rPr>
      </w:pPr>
      <w:r w:rsidRPr="004F4F78">
        <w:rPr>
          <w:rFonts w:eastAsia="Times New Roman" w:cstheme="minorHAnsi"/>
          <w:b/>
          <w:bCs/>
          <w:color w:val="000000" w:themeColor="text1"/>
          <w:sz w:val="24"/>
          <w:szCs w:val="24"/>
        </w:rPr>
        <w:t xml:space="preserve">Summary of key functions/accountabilities: </w:t>
      </w:r>
    </w:p>
    <w:p w14:paraId="421C6872" w14:textId="77777777" w:rsidR="00381ED6" w:rsidRDefault="00381ED6" w:rsidP="00381ED6">
      <w:pPr>
        <w:pStyle w:val="ListParagraph"/>
        <w:numPr>
          <w:ilvl w:val="0"/>
          <w:numId w:val="21"/>
        </w:numPr>
      </w:pPr>
      <w:r w:rsidRPr="004B7EEE">
        <w:t>Facilitating the processing of contracts for consultants</w:t>
      </w:r>
      <w:r>
        <w:t>, vendors</w:t>
      </w:r>
      <w:r w:rsidRPr="004B7EEE">
        <w:t xml:space="preserve"> and external partners that </w:t>
      </w:r>
      <w:r>
        <w:t xml:space="preserve">support the office in </w:t>
      </w:r>
      <w:proofErr w:type="spellStart"/>
      <w:r>
        <w:t>programme</w:t>
      </w:r>
      <w:proofErr w:type="spellEnd"/>
      <w:r>
        <w:t xml:space="preserve"> delivery</w:t>
      </w:r>
      <w:r w:rsidRPr="004B7EEE">
        <w:t>. This includes preparing and filing documents</w:t>
      </w:r>
      <w:r>
        <w:t xml:space="preserve"> on the shared drive</w:t>
      </w:r>
      <w:r w:rsidRPr="004B7EEE">
        <w:t xml:space="preserve"> completing necessary forms and templates, uploading </w:t>
      </w:r>
      <w:proofErr w:type="gramStart"/>
      <w:r w:rsidRPr="004B7EEE">
        <w:t>TOR’s</w:t>
      </w:r>
      <w:proofErr w:type="gramEnd"/>
      <w:r w:rsidRPr="004B7EEE">
        <w:t xml:space="preserve"> in VISION, and making necessary logistical arrangements. Keeps vendor lists, partners, and consultant rosters </w:t>
      </w:r>
      <w:proofErr w:type="gramStart"/>
      <w:r w:rsidRPr="004B7EEE">
        <w:t>up-to-date</w:t>
      </w:r>
      <w:proofErr w:type="gramEnd"/>
      <w:r w:rsidRPr="004B7EEE">
        <w:t>.</w:t>
      </w:r>
    </w:p>
    <w:p w14:paraId="5F76D11F" w14:textId="77777777" w:rsidR="00381ED6" w:rsidRDefault="00381ED6" w:rsidP="00381ED6">
      <w:pPr>
        <w:pStyle w:val="ListParagraph"/>
        <w:numPr>
          <w:ilvl w:val="0"/>
          <w:numId w:val="21"/>
        </w:numPr>
      </w:pPr>
      <w:r w:rsidRPr="004B7EEE">
        <w:t>Collecting invoices and fi</w:t>
      </w:r>
      <w:r>
        <w:t>ling documents for approval and</w:t>
      </w:r>
      <w:r w:rsidRPr="004B7EEE">
        <w:t xml:space="preserve"> </w:t>
      </w:r>
      <w:r>
        <w:t xml:space="preserve">thereafter processing in VISION </w:t>
      </w:r>
      <w:proofErr w:type="gramStart"/>
      <w:r>
        <w:t>and .</w:t>
      </w:r>
      <w:proofErr w:type="gramEnd"/>
    </w:p>
    <w:p w14:paraId="6BE38A32" w14:textId="77777777" w:rsidR="00381ED6" w:rsidRDefault="00381ED6" w:rsidP="00381ED6">
      <w:pPr>
        <w:pStyle w:val="ListParagraph"/>
        <w:numPr>
          <w:ilvl w:val="0"/>
          <w:numId w:val="21"/>
        </w:numPr>
      </w:pPr>
      <w:r>
        <w:t>Preparing and maintaining</w:t>
      </w:r>
      <w:r w:rsidRPr="009956EC">
        <w:t xml:space="preserve"> records, </w:t>
      </w:r>
      <w:proofErr w:type="gramStart"/>
      <w:r w:rsidRPr="009956EC">
        <w:t>documents</w:t>
      </w:r>
      <w:proofErr w:type="gramEnd"/>
      <w:r w:rsidRPr="009956EC">
        <w:t xml:space="preserve"> and control plans for the monitoring of project/</w:t>
      </w:r>
      <w:proofErr w:type="spellStart"/>
      <w:r w:rsidRPr="009956EC">
        <w:t>programme</w:t>
      </w:r>
      <w:proofErr w:type="spellEnd"/>
      <w:r w:rsidRPr="009956EC">
        <w:t xml:space="preserve"> implementation</w:t>
      </w:r>
      <w:r w:rsidRPr="00381ED6">
        <w:rPr>
          <w:color w:val="FF0000"/>
        </w:rPr>
        <w:t xml:space="preserve"> </w:t>
      </w:r>
      <w:r w:rsidRPr="00CF51A9">
        <w:t>and financial expenditures.</w:t>
      </w:r>
      <w:r>
        <w:t xml:space="preserve"> Ensure the Education e-filing system is organized and up to date.</w:t>
      </w:r>
    </w:p>
    <w:p w14:paraId="4BCDB6F3" w14:textId="77777777" w:rsidR="00381ED6" w:rsidRDefault="00381ED6" w:rsidP="00381ED6">
      <w:pPr>
        <w:pStyle w:val="ListParagraph"/>
        <w:numPr>
          <w:ilvl w:val="0"/>
          <w:numId w:val="21"/>
        </w:numPr>
      </w:pPr>
      <w:r w:rsidRPr="004B7EEE">
        <w:t>Supporting the management of administrative supplies and office equipment.</w:t>
      </w:r>
    </w:p>
    <w:p w14:paraId="10E43C48" w14:textId="77777777" w:rsidR="00381ED6" w:rsidRDefault="00381ED6" w:rsidP="00381ED6">
      <w:pPr>
        <w:pStyle w:val="ListParagraph"/>
        <w:numPr>
          <w:ilvl w:val="0"/>
          <w:numId w:val="21"/>
        </w:numPr>
      </w:pPr>
      <w:r w:rsidRPr="004B7EEE">
        <w:lastRenderedPageBreak/>
        <w:t xml:space="preserve">Maintaining </w:t>
      </w:r>
      <w:r>
        <w:t>office calendar and arranging</w:t>
      </w:r>
      <w:r w:rsidRPr="004B7EEE">
        <w:t xml:space="preserve"> meetings. </w:t>
      </w:r>
      <w:r>
        <w:t xml:space="preserve">Taking </w:t>
      </w:r>
      <w:r w:rsidRPr="004B7EEE">
        <w:t>minutes of meetings and keep</w:t>
      </w:r>
      <w:r>
        <w:t>ing</w:t>
      </w:r>
      <w:r w:rsidRPr="004B7EEE">
        <w:t xml:space="preserve"> the correspondence of the team well organized.</w:t>
      </w:r>
    </w:p>
    <w:p w14:paraId="0BCA7DAD" w14:textId="77777777" w:rsidR="00381ED6" w:rsidRDefault="00381ED6" w:rsidP="00381ED6">
      <w:pPr>
        <w:pStyle w:val="ListParagraph"/>
        <w:numPr>
          <w:ilvl w:val="0"/>
          <w:numId w:val="21"/>
        </w:numPr>
      </w:pPr>
      <w:r w:rsidRPr="004B7EEE">
        <w:t>Providing travel assistance to staff members in section for travel arrangements and entitlements based on the organizatio</w:t>
      </w:r>
      <w:r>
        <w:t xml:space="preserve">n’s rules and policies. Liaising </w:t>
      </w:r>
      <w:r w:rsidRPr="004B7EEE">
        <w:t xml:space="preserve">with relevant travel focal points to ensure that the organization obtains the best service and price for all travel. </w:t>
      </w:r>
    </w:p>
    <w:p w14:paraId="59954D38" w14:textId="77777777" w:rsidR="00381ED6" w:rsidRDefault="00381ED6" w:rsidP="00381ED6">
      <w:pPr>
        <w:pStyle w:val="ListParagraph"/>
        <w:numPr>
          <w:ilvl w:val="0"/>
          <w:numId w:val="21"/>
        </w:numPr>
      </w:pPr>
      <w:r w:rsidRPr="004B7EEE">
        <w:t xml:space="preserve">Maintaining and updating a system which monitors the absence of staff. </w:t>
      </w:r>
    </w:p>
    <w:p w14:paraId="039D4DA6" w14:textId="77777777" w:rsidR="00381ED6" w:rsidRDefault="00381ED6" w:rsidP="00381ED6">
      <w:pPr>
        <w:pStyle w:val="ListParagraph"/>
        <w:numPr>
          <w:ilvl w:val="0"/>
          <w:numId w:val="21"/>
        </w:numPr>
      </w:pPr>
      <w:r>
        <w:t xml:space="preserve">Preparing and maintaining records pertaining to </w:t>
      </w:r>
      <w:proofErr w:type="spellStart"/>
      <w:r>
        <w:t>programme</w:t>
      </w:r>
      <w:proofErr w:type="spellEnd"/>
      <w:r>
        <w:t xml:space="preserve"> planning and development for his/her respective section. </w:t>
      </w:r>
    </w:p>
    <w:p w14:paraId="25E458AD" w14:textId="77777777" w:rsidR="00381ED6" w:rsidRDefault="00381ED6" w:rsidP="00381ED6">
      <w:pPr>
        <w:pStyle w:val="ListParagraph"/>
        <w:numPr>
          <w:ilvl w:val="0"/>
          <w:numId w:val="21"/>
        </w:numPr>
      </w:pPr>
      <w:r>
        <w:t>Carrying</w:t>
      </w:r>
      <w:r w:rsidRPr="0024384E">
        <w:t xml:space="preserve"> out</w:t>
      </w:r>
      <w:r>
        <w:t xml:space="preserve"> </w:t>
      </w:r>
      <w:r w:rsidRPr="0024384E">
        <w:t>transactions</w:t>
      </w:r>
      <w:r>
        <w:t xml:space="preserve"> </w:t>
      </w:r>
      <w:r w:rsidRPr="0024384E">
        <w:t>in VISION</w:t>
      </w:r>
      <w:r>
        <w:t xml:space="preserve"> ensuring </w:t>
      </w:r>
      <w:proofErr w:type="spellStart"/>
      <w:r>
        <w:t>programme</w:t>
      </w:r>
      <w:proofErr w:type="spellEnd"/>
      <w:r>
        <w:t xml:space="preserve"> r</w:t>
      </w:r>
      <w:r w:rsidRPr="00953B51">
        <w:t xml:space="preserve">esults, activities and </w:t>
      </w:r>
      <w:proofErr w:type="spellStart"/>
      <w:r w:rsidRPr="00953B51">
        <w:t>programme</w:t>
      </w:r>
      <w:proofErr w:type="spellEnd"/>
      <w:r w:rsidRPr="00953B51">
        <w:t xml:space="preserve"> coding are as per annual work plans (AWPs</w:t>
      </w:r>
      <w:proofErr w:type="gramStart"/>
      <w:r w:rsidRPr="00953B51">
        <w:t>), and</w:t>
      </w:r>
      <w:proofErr w:type="gramEnd"/>
      <w:r w:rsidRPr="00953B51">
        <w:t xml:space="preserve"> make</w:t>
      </w:r>
      <w:r>
        <w:t>s</w:t>
      </w:r>
      <w:r w:rsidRPr="00953B51">
        <w:t xml:space="preserve"> amendments and alterations as per section revisions when necessary</w:t>
      </w:r>
      <w:r>
        <w:t>.</w:t>
      </w:r>
    </w:p>
    <w:p w14:paraId="25E37B13" w14:textId="0E21130B" w:rsidR="00975081" w:rsidRPr="00381ED6" w:rsidRDefault="00381ED6" w:rsidP="00381ED6">
      <w:pPr>
        <w:pStyle w:val="ListParagraph"/>
        <w:numPr>
          <w:ilvl w:val="0"/>
          <w:numId w:val="21"/>
        </w:numPr>
      </w:pPr>
      <w:r w:rsidRPr="004B7EEE">
        <w:t>Supporting capacity development activities</w:t>
      </w:r>
      <w:r>
        <w:t xml:space="preserve">, </w:t>
      </w:r>
      <w:proofErr w:type="gramStart"/>
      <w:r>
        <w:t>meetings</w:t>
      </w:r>
      <w:proofErr w:type="gramEnd"/>
      <w:r w:rsidRPr="004B7EEE">
        <w:t xml:space="preserve"> and conferences by making the logistical arrangements, through engaging with facilitators, caterers and hosts; arranging times through liaising with participants over availability; liaising with budget focal points and section over costs and needs; and preparing background materials for participants.</w:t>
      </w:r>
    </w:p>
    <w:p w14:paraId="724CBC83" w14:textId="04E8F2E4" w:rsidR="00E30AF8" w:rsidRPr="004F4F78" w:rsidRDefault="00E30AF8" w:rsidP="00E30AF8">
      <w:pPr>
        <w:spacing w:after="0" w:line="240" w:lineRule="auto"/>
        <w:rPr>
          <w:rFonts w:eastAsia="Times New Roman" w:cstheme="minorHAnsi"/>
          <w:bCs/>
          <w:sz w:val="24"/>
          <w:szCs w:val="24"/>
        </w:rPr>
      </w:pPr>
    </w:p>
    <w:p w14:paraId="22F17DE3" w14:textId="77777777" w:rsidR="0082194A" w:rsidRPr="004F4F78" w:rsidRDefault="0082194A" w:rsidP="0072737B">
      <w:pPr>
        <w:spacing w:after="0" w:line="240" w:lineRule="auto"/>
        <w:rPr>
          <w:rFonts w:eastAsia="Times New Roman" w:cstheme="minorHAnsi"/>
          <w:color w:val="000000" w:themeColor="text1"/>
          <w:sz w:val="24"/>
          <w:szCs w:val="24"/>
        </w:rPr>
      </w:pPr>
    </w:p>
    <w:p w14:paraId="13A90F43" w14:textId="28692AF4" w:rsidR="0082194A" w:rsidRPr="004F4F78" w:rsidRDefault="00A14F5A" w:rsidP="0072737B">
      <w:pPr>
        <w:spacing w:after="0" w:line="240" w:lineRule="auto"/>
        <w:rPr>
          <w:rFonts w:eastAsia="Times New Roman" w:cstheme="minorHAnsi"/>
          <w:b/>
          <w:bCs/>
          <w:i/>
          <w:iCs/>
          <w:color w:val="000000" w:themeColor="text1"/>
          <w:sz w:val="24"/>
          <w:szCs w:val="24"/>
        </w:rPr>
      </w:pPr>
      <w:r w:rsidRPr="004F4F78">
        <w:rPr>
          <w:rFonts w:eastAsia="Times New Roman" w:cstheme="minorHAnsi"/>
          <w:b/>
          <w:bCs/>
          <w:i/>
          <w:iCs/>
          <w:color w:val="000000" w:themeColor="text1"/>
          <w:sz w:val="24"/>
          <w:szCs w:val="24"/>
        </w:rPr>
        <w:t>Please refer to the attached job description for more information  </w:t>
      </w:r>
      <w:r w:rsidR="008A348A" w:rsidRPr="004F4F78">
        <w:rPr>
          <w:rFonts w:eastAsia="Times New Roman" w:cstheme="minorHAnsi"/>
          <w:b/>
          <w:bCs/>
          <w:i/>
          <w:iCs/>
          <w:color w:val="000000" w:themeColor="text1"/>
          <w:sz w:val="24"/>
          <w:szCs w:val="24"/>
        </w:rPr>
        <w:t xml:space="preserve"> </w:t>
      </w:r>
      <w:r w:rsidR="00D2738B">
        <w:rPr>
          <w:rFonts w:eastAsia="Times New Roman" w:cstheme="minorHAnsi"/>
          <w:b/>
          <w:bCs/>
          <w:i/>
          <w:iCs/>
          <w:color w:val="000000" w:themeColor="text1"/>
          <w:sz w:val="24"/>
          <w:szCs w:val="24"/>
        </w:rPr>
        <w:t>……</w:t>
      </w:r>
    </w:p>
    <w:p w14:paraId="7A062DA3" w14:textId="77777777" w:rsidR="0072737B" w:rsidRPr="004F4F78" w:rsidRDefault="0072737B" w:rsidP="0072737B">
      <w:pPr>
        <w:spacing w:after="0" w:line="240" w:lineRule="auto"/>
        <w:rPr>
          <w:rFonts w:eastAsia="Times New Roman" w:cstheme="minorHAnsi"/>
          <w:b/>
          <w:bCs/>
          <w:color w:val="000000" w:themeColor="text1"/>
          <w:sz w:val="24"/>
          <w:szCs w:val="24"/>
        </w:rPr>
      </w:pPr>
    </w:p>
    <w:p w14:paraId="784E4942" w14:textId="65A1A4D6" w:rsidR="00A14F5A" w:rsidRDefault="00A14F5A" w:rsidP="0072737B">
      <w:pPr>
        <w:spacing w:after="0" w:line="240" w:lineRule="auto"/>
        <w:rPr>
          <w:rFonts w:eastAsia="Times New Roman" w:cstheme="minorHAnsi"/>
          <w:b/>
          <w:bCs/>
          <w:color w:val="000000" w:themeColor="text1"/>
          <w:sz w:val="24"/>
          <w:szCs w:val="24"/>
        </w:rPr>
      </w:pPr>
      <w:r w:rsidRPr="004F4F78">
        <w:rPr>
          <w:rFonts w:eastAsia="Times New Roman" w:cstheme="minorHAnsi"/>
          <w:b/>
          <w:bCs/>
          <w:color w:val="000000" w:themeColor="text1"/>
          <w:sz w:val="24"/>
          <w:szCs w:val="24"/>
        </w:rPr>
        <w:t xml:space="preserve">To qualify as an advocate for every </w:t>
      </w:r>
      <w:r w:rsidR="00E30AF8" w:rsidRPr="004F4F78">
        <w:rPr>
          <w:rFonts w:eastAsia="Times New Roman" w:cstheme="minorHAnsi"/>
          <w:b/>
          <w:bCs/>
          <w:color w:val="000000" w:themeColor="text1"/>
          <w:sz w:val="24"/>
          <w:szCs w:val="24"/>
        </w:rPr>
        <w:t>c</w:t>
      </w:r>
      <w:r w:rsidRPr="004F4F78">
        <w:rPr>
          <w:rFonts w:eastAsia="Times New Roman" w:cstheme="minorHAnsi"/>
          <w:b/>
          <w:bCs/>
          <w:color w:val="000000" w:themeColor="text1"/>
          <w:sz w:val="24"/>
          <w:szCs w:val="24"/>
        </w:rPr>
        <w:t>hild you will have…</w:t>
      </w:r>
    </w:p>
    <w:p w14:paraId="053D898D" w14:textId="77777777" w:rsidR="00D2738B" w:rsidRPr="004F4F78" w:rsidRDefault="00D2738B" w:rsidP="0072737B">
      <w:pPr>
        <w:spacing w:after="0" w:line="240" w:lineRule="auto"/>
        <w:rPr>
          <w:rFonts w:eastAsia="Times New Roman" w:cstheme="minorHAnsi"/>
          <w:color w:val="000000" w:themeColor="text1"/>
          <w:sz w:val="24"/>
          <w:szCs w:val="24"/>
        </w:rPr>
      </w:pPr>
    </w:p>
    <w:p w14:paraId="508402F4" w14:textId="570D1C29" w:rsidR="00E30AF8" w:rsidRDefault="00381ED6" w:rsidP="00381ED6">
      <w:pPr>
        <w:pStyle w:val="ListParagraph"/>
        <w:numPr>
          <w:ilvl w:val="0"/>
          <w:numId w:val="22"/>
        </w:numPr>
        <w:spacing w:after="0" w:line="240" w:lineRule="auto"/>
        <w:jc w:val="both"/>
        <w:rPr>
          <w:rFonts w:eastAsia="Times New Roman" w:cstheme="minorHAnsi"/>
          <w:color w:val="000000" w:themeColor="text1"/>
          <w:sz w:val="24"/>
          <w:szCs w:val="24"/>
        </w:rPr>
      </w:pPr>
      <w:r w:rsidRPr="00381ED6">
        <w:rPr>
          <w:rFonts w:eastAsia="Times New Roman" w:cstheme="minorHAnsi"/>
          <w:color w:val="000000" w:themeColor="text1"/>
          <w:sz w:val="24"/>
          <w:szCs w:val="24"/>
        </w:rPr>
        <w:t>Completion of secondary education is required, preferably supplemented by technical or university courses related to the work of the organization.</w:t>
      </w:r>
    </w:p>
    <w:p w14:paraId="2CFE3C1E" w14:textId="0A08FBEC" w:rsidR="00381ED6" w:rsidRPr="00381ED6" w:rsidRDefault="00381ED6" w:rsidP="00381ED6">
      <w:pPr>
        <w:pStyle w:val="ListParagraph"/>
        <w:numPr>
          <w:ilvl w:val="0"/>
          <w:numId w:val="22"/>
        </w:numPr>
        <w:spacing w:after="0" w:line="240" w:lineRule="auto"/>
        <w:jc w:val="both"/>
        <w:rPr>
          <w:rFonts w:eastAsia="Times New Roman" w:cstheme="minorHAnsi"/>
          <w:color w:val="000000" w:themeColor="text1"/>
          <w:sz w:val="24"/>
          <w:szCs w:val="24"/>
        </w:rPr>
      </w:pPr>
      <w:r>
        <w:t xml:space="preserve">A minimum of five years of progressively responsible administrative or clerical work experience is required. </w:t>
      </w:r>
    </w:p>
    <w:p w14:paraId="15B54A7A" w14:textId="2187B457" w:rsidR="00381ED6" w:rsidRPr="00381ED6" w:rsidRDefault="00381ED6" w:rsidP="00381ED6">
      <w:pPr>
        <w:pStyle w:val="ListParagraph"/>
        <w:numPr>
          <w:ilvl w:val="0"/>
          <w:numId w:val="22"/>
        </w:numPr>
        <w:spacing w:after="0" w:line="240" w:lineRule="auto"/>
        <w:jc w:val="both"/>
        <w:rPr>
          <w:rFonts w:eastAsia="Times New Roman" w:cstheme="minorHAnsi"/>
          <w:color w:val="000000" w:themeColor="text1"/>
          <w:sz w:val="24"/>
          <w:szCs w:val="24"/>
        </w:rPr>
      </w:pPr>
      <w:r w:rsidRPr="0069598A">
        <w:rPr>
          <w:rFonts w:cs="Arial"/>
          <w:szCs w:val="20"/>
        </w:rPr>
        <w:t>Fluency in English is required.</w:t>
      </w:r>
    </w:p>
    <w:p w14:paraId="766BCED3" w14:textId="77777777" w:rsidR="0072737B" w:rsidRPr="004F4F78" w:rsidRDefault="0072737B" w:rsidP="0072737B">
      <w:pPr>
        <w:spacing w:after="0" w:line="240" w:lineRule="auto"/>
        <w:rPr>
          <w:rFonts w:cstheme="minorHAnsi"/>
          <w:b/>
          <w:bCs/>
          <w:sz w:val="24"/>
          <w:szCs w:val="24"/>
        </w:rPr>
      </w:pPr>
    </w:p>
    <w:p w14:paraId="34411D2C" w14:textId="77777777" w:rsidR="00381ED6" w:rsidRDefault="00A14F5A" w:rsidP="00381ED6">
      <w:pPr>
        <w:spacing w:after="0" w:line="240" w:lineRule="auto"/>
        <w:rPr>
          <w:rFonts w:eastAsia="Times New Roman" w:cstheme="minorHAnsi"/>
          <w:color w:val="000000" w:themeColor="text1"/>
          <w:sz w:val="24"/>
          <w:szCs w:val="24"/>
        </w:rPr>
      </w:pPr>
      <w:r w:rsidRPr="004F4F78">
        <w:rPr>
          <w:rFonts w:eastAsia="Times New Roman" w:cstheme="minorHAnsi"/>
          <w:b/>
          <w:bCs/>
          <w:color w:val="000000" w:themeColor="text1"/>
          <w:sz w:val="24"/>
          <w:szCs w:val="24"/>
        </w:rPr>
        <w:t>For every Child, you demonstrate...</w:t>
      </w:r>
    </w:p>
    <w:p w14:paraId="6A8F7B24" w14:textId="4108DFA0" w:rsidR="00381ED6" w:rsidRDefault="00A14F5A" w:rsidP="00381ED6">
      <w:pPr>
        <w:spacing w:after="0" w:line="240" w:lineRule="auto"/>
        <w:rPr>
          <w:rFonts w:eastAsia="Times New Roman" w:cstheme="minorHAnsi"/>
          <w:color w:val="000000" w:themeColor="text1"/>
          <w:sz w:val="24"/>
          <w:szCs w:val="24"/>
        </w:rPr>
      </w:pPr>
      <w:r w:rsidRPr="004F4F78">
        <w:rPr>
          <w:rFonts w:eastAsia="Times New Roman" w:cstheme="minorHAnsi"/>
          <w:color w:val="000000" w:themeColor="text1"/>
          <w:sz w:val="24"/>
          <w:szCs w:val="24"/>
        </w:rPr>
        <w:t>UNICEF's values of Care, Respect, Integrity, Trust, and Accountability (CRITA) and core competencies</w:t>
      </w:r>
      <w:r w:rsidR="00493C7E" w:rsidRPr="004F4F78">
        <w:rPr>
          <w:rFonts w:eastAsia="Times New Roman" w:cstheme="minorHAnsi"/>
          <w:color w:val="000000" w:themeColor="text1"/>
          <w:sz w:val="24"/>
          <w:szCs w:val="24"/>
        </w:rPr>
        <w:t xml:space="preserve">: </w:t>
      </w:r>
      <w:r w:rsidRPr="004F4F78">
        <w:rPr>
          <w:rFonts w:eastAsia="Times New Roman" w:cstheme="minorHAnsi"/>
          <w:color w:val="000000" w:themeColor="text1"/>
          <w:sz w:val="24"/>
          <w:szCs w:val="24"/>
        </w:rPr>
        <w:t xml:space="preserve"> </w:t>
      </w:r>
    </w:p>
    <w:p w14:paraId="0C77D146" w14:textId="77777777" w:rsidR="00381ED6" w:rsidRPr="00381ED6" w:rsidRDefault="00381ED6" w:rsidP="00381ED6">
      <w:pPr>
        <w:spacing w:after="0" w:line="240" w:lineRule="auto"/>
        <w:rPr>
          <w:rFonts w:eastAsia="Times New Roman" w:cstheme="minorHAnsi"/>
          <w:color w:val="000000" w:themeColor="text1"/>
          <w:sz w:val="24"/>
          <w:szCs w:val="24"/>
        </w:rPr>
      </w:pPr>
    </w:p>
    <w:p w14:paraId="02272A53" w14:textId="77777777" w:rsidR="00381ED6" w:rsidRDefault="00381ED6" w:rsidP="00381ED6">
      <w:pPr>
        <w:pStyle w:val="ListParagraph"/>
        <w:numPr>
          <w:ilvl w:val="0"/>
          <w:numId w:val="23"/>
        </w:numPr>
        <w:spacing w:after="0" w:line="240" w:lineRule="auto"/>
        <w:jc w:val="both"/>
        <w:rPr>
          <w:rFonts w:eastAsia="Times New Roman" w:cstheme="minorHAnsi"/>
          <w:sz w:val="24"/>
          <w:szCs w:val="24"/>
        </w:rPr>
      </w:pPr>
      <w:r w:rsidRPr="00381ED6">
        <w:rPr>
          <w:rFonts w:eastAsia="Times New Roman" w:cstheme="minorHAnsi"/>
          <w:sz w:val="24"/>
          <w:szCs w:val="24"/>
        </w:rPr>
        <w:t>Demonstrates Self Awareness and Ethical Awareness (1)</w:t>
      </w:r>
    </w:p>
    <w:p w14:paraId="7622C1F7" w14:textId="77777777" w:rsidR="00381ED6" w:rsidRDefault="00381ED6" w:rsidP="00381ED6">
      <w:pPr>
        <w:pStyle w:val="ListParagraph"/>
        <w:numPr>
          <w:ilvl w:val="0"/>
          <w:numId w:val="23"/>
        </w:numPr>
        <w:spacing w:after="0" w:line="240" w:lineRule="auto"/>
        <w:jc w:val="both"/>
        <w:rPr>
          <w:rFonts w:eastAsia="Times New Roman" w:cstheme="minorHAnsi"/>
          <w:sz w:val="24"/>
          <w:szCs w:val="24"/>
        </w:rPr>
      </w:pPr>
      <w:r w:rsidRPr="00381ED6">
        <w:rPr>
          <w:rFonts w:eastAsia="Times New Roman" w:cstheme="minorHAnsi"/>
          <w:sz w:val="24"/>
          <w:szCs w:val="24"/>
        </w:rPr>
        <w:t>Works Collaboratively with others (1)</w:t>
      </w:r>
    </w:p>
    <w:p w14:paraId="5DF16D3C" w14:textId="77777777" w:rsidR="00381ED6" w:rsidRDefault="00381ED6" w:rsidP="00381ED6">
      <w:pPr>
        <w:pStyle w:val="ListParagraph"/>
        <w:numPr>
          <w:ilvl w:val="0"/>
          <w:numId w:val="23"/>
        </w:numPr>
        <w:spacing w:after="0" w:line="240" w:lineRule="auto"/>
        <w:jc w:val="both"/>
        <w:rPr>
          <w:rFonts w:eastAsia="Times New Roman" w:cstheme="minorHAnsi"/>
          <w:sz w:val="24"/>
          <w:szCs w:val="24"/>
        </w:rPr>
      </w:pPr>
      <w:r w:rsidRPr="00381ED6">
        <w:rPr>
          <w:rFonts w:eastAsia="Times New Roman" w:cstheme="minorHAnsi"/>
          <w:sz w:val="24"/>
          <w:szCs w:val="24"/>
        </w:rPr>
        <w:t>Builds and Maintains Partnerships (1)</w:t>
      </w:r>
    </w:p>
    <w:p w14:paraId="3E2BDF2C" w14:textId="77777777" w:rsidR="00381ED6" w:rsidRDefault="00381ED6" w:rsidP="00381ED6">
      <w:pPr>
        <w:pStyle w:val="ListParagraph"/>
        <w:numPr>
          <w:ilvl w:val="0"/>
          <w:numId w:val="23"/>
        </w:numPr>
        <w:spacing w:after="0" w:line="240" w:lineRule="auto"/>
        <w:jc w:val="both"/>
        <w:rPr>
          <w:rFonts w:eastAsia="Times New Roman" w:cstheme="minorHAnsi"/>
          <w:sz w:val="24"/>
          <w:szCs w:val="24"/>
        </w:rPr>
      </w:pPr>
      <w:r w:rsidRPr="00381ED6">
        <w:rPr>
          <w:rFonts w:eastAsia="Times New Roman" w:cstheme="minorHAnsi"/>
          <w:sz w:val="24"/>
          <w:szCs w:val="24"/>
        </w:rPr>
        <w:t>Innovates and Embraces Change (1)</w:t>
      </w:r>
    </w:p>
    <w:p w14:paraId="34B85AC9" w14:textId="77777777" w:rsidR="00381ED6" w:rsidRDefault="00381ED6" w:rsidP="00381ED6">
      <w:pPr>
        <w:pStyle w:val="ListParagraph"/>
        <w:numPr>
          <w:ilvl w:val="0"/>
          <w:numId w:val="23"/>
        </w:numPr>
        <w:spacing w:after="0" w:line="240" w:lineRule="auto"/>
        <w:jc w:val="both"/>
        <w:rPr>
          <w:rFonts w:eastAsia="Times New Roman" w:cstheme="minorHAnsi"/>
          <w:sz w:val="24"/>
          <w:szCs w:val="24"/>
        </w:rPr>
      </w:pPr>
      <w:r w:rsidRPr="00381ED6">
        <w:rPr>
          <w:rFonts w:eastAsia="Times New Roman" w:cstheme="minorHAnsi"/>
          <w:sz w:val="24"/>
          <w:szCs w:val="24"/>
        </w:rPr>
        <w:t>Thinks and Acts Strategically (1)</w:t>
      </w:r>
    </w:p>
    <w:p w14:paraId="761FD0B6" w14:textId="77777777" w:rsidR="00381ED6" w:rsidRDefault="00381ED6" w:rsidP="00381ED6">
      <w:pPr>
        <w:pStyle w:val="ListParagraph"/>
        <w:numPr>
          <w:ilvl w:val="0"/>
          <w:numId w:val="23"/>
        </w:numPr>
        <w:spacing w:after="0" w:line="240" w:lineRule="auto"/>
        <w:jc w:val="both"/>
        <w:rPr>
          <w:rFonts w:eastAsia="Times New Roman" w:cstheme="minorHAnsi"/>
          <w:sz w:val="24"/>
          <w:szCs w:val="24"/>
        </w:rPr>
      </w:pPr>
      <w:r w:rsidRPr="00381ED6">
        <w:rPr>
          <w:rFonts w:eastAsia="Times New Roman" w:cstheme="minorHAnsi"/>
          <w:sz w:val="24"/>
          <w:szCs w:val="24"/>
        </w:rPr>
        <w:t>Drive to achieve impactful results (1)</w:t>
      </w:r>
    </w:p>
    <w:p w14:paraId="7B5B70C0" w14:textId="6C182A68" w:rsidR="00381ED6" w:rsidRPr="00381ED6" w:rsidRDefault="00381ED6" w:rsidP="00381ED6">
      <w:pPr>
        <w:pStyle w:val="ListParagraph"/>
        <w:numPr>
          <w:ilvl w:val="0"/>
          <w:numId w:val="23"/>
        </w:numPr>
        <w:spacing w:after="0" w:line="240" w:lineRule="auto"/>
        <w:jc w:val="both"/>
        <w:rPr>
          <w:rFonts w:eastAsia="Times New Roman" w:cstheme="minorHAnsi"/>
          <w:sz w:val="24"/>
          <w:szCs w:val="24"/>
        </w:rPr>
      </w:pPr>
      <w:r w:rsidRPr="00381ED6">
        <w:rPr>
          <w:rFonts w:eastAsia="Times New Roman" w:cstheme="minorHAnsi"/>
          <w:sz w:val="24"/>
          <w:szCs w:val="24"/>
        </w:rPr>
        <w:t>Manages ambiguity and complexity (1)</w:t>
      </w:r>
    </w:p>
    <w:p w14:paraId="2D0A8C3D" w14:textId="77777777" w:rsidR="00381ED6" w:rsidRDefault="00381ED6" w:rsidP="00381ED6">
      <w:pPr>
        <w:spacing w:after="0" w:line="240" w:lineRule="auto"/>
        <w:jc w:val="both"/>
        <w:rPr>
          <w:rFonts w:eastAsia="Times New Roman" w:cstheme="minorHAnsi"/>
          <w:sz w:val="24"/>
          <w:szCs w:val="24"/>
        </w:rPr>
      </w:pPr>
    </w:p>
    <w:p w14:paraId="7B7DF73D" w14:textId="7C56E7E1" w:rsidR="00E30AF8" w:rsidRPr="00381ED6" w:rsidRDefault="00E30AF8" w:rsidP="00381ED6">
      <w:pPr>
        <w:spacing w:after="0" w:line="240" w:lineRule="auto"/>
        <w:jc w:val="both"/>
        <w:rPr>
          <w:rFonts w:eastAsia="Times New Roman" w:cstheme="minorHAnsi"/>
          <w:sz w:val="24"/>
          <w:szCs w:val="24"/>
        </w:rPr>
      </w:pPr>
      <w:r w:rsidRPr="00381ED6">
        <w:rPr>
          <w:rFonts w:eastAsia="Times New Roman" w:cstheme="minorHAnsi"/>
          <w:sz w:val="24"/>
          <w:szCs w:val="24"/>
        </w:rPr>
        <w:t>View our competency framework at</w:t>
      </w:r>
    </w:p>
    <w:p w14:paraId="2A82EC67" w14:textId="77777777" w:rsidR="00E30AF8" w:rsidRPr="004F4F78" w:rsidRDefault="00000000" w:rsidP="00E30AF8">
      <w:pPr>
        <w:spacing w:before="100" w:beforeAutospacing="1" w:after="100" w:afterAutospacing="1" w:line="240" w:lineRule="auto"/>
        <w:jc w:val="both"/>
        <w:rPr>
          <w:rFonts w:cstheme="minorHAnsi"/>
          <w:sz w:val="24"/>
          <w:szCs w:val="24"/>
        </w:rPr>
      </w:pPr>
      <w:hyperlink r:id="rId6" w:history="1">
        <w:r w:rsidR="00E30AF8" w:rsidRPr="004F4F78">
          <w:rPr>
            <w:rStyle w:val="Hyperlink"/>
            <w:rFonts w:cstheme="minorHAnsi"/>
            <w:sz w:val="24"/>
            <w:szCs w:val="24"/>
          </w:rPr>
          <w:t>https://unicef.sharepoint.com/:b:/r/sites/DHR-UCF/SiteAssets/SitePages/DHR-UCF/Competency%20Framework%20Brochure.pdf?csf=1&amp;web=1&amp;e=IPpgba</w:t>
        </w:r>
      </w:hyperlink>
    </w:p>
    <w:p w14:paraId="6E3C09BB" w14:textId="77777777" w:rsidR="00D47BD0" w:rsidRDefault="00D47BD0" w:rsidP="00D47BD0">
      <w:pPr>
        <w:pStyle w:val="NormalWeb"/>
      </w:pPr>
      <w:r>
        <w:rPr>
          <w:rFonts w:ascii="Arial" w:hAnsi="Arial" w:cs="Arial"/>
          <w:sz w:val="22"/>
          <w:szCs w:val="22"/>
        </w:rPr>
        <w:lastRenderedPageBreak/>
        <w:t xml:space="preserve">UNICEF is here to serve the world’s most disadvantaged children and our global workforce must reflect the diversity of those children. </w:t>
      </w:r>
      <w:hyperlink r:id="rId7" w:history="1">
        <w:r>
          <w:rPr>
            <w:rStyle w:val="Hyperlink"/>
            <w:rFonts w:ascii="Arial" w:hAnsi="Arial" w:cs="Arial"/>
            <w:sz w:val="22"/>
            <w:szCs w:val="22"/>
          </w:rPr>
          <w:t>The UNICEF family is committed to include everyone</w:t>
        </w:r>
      </w:hyperlink>
      <w:r>
        <w:rPr>
          <w:rFonts w:ascii="Arial" w:hAnsi="Arial" w:cs="Arial"/>
          <w:sz w:val="22"/>
          <w:szCs w:val="22"/>
        </w:rPr>
        <w:t>, irrespective of their race/ethnicity, age, disability, gender identity, sexual orientation, religion, nationality, socio-economic background, or any other personal characteristic.</w:t>
      </w:r>
      <w:r>
        <w:br/>
      </w:r>
      <w:r>
        <w:rPr>
          <w:rFonts w:ascii="Arial" w:hAnsi="Arial" w:cs="Arial"/>
          <w:sz w:val="22"/>
          <w:szCs w:val="22"/>
        </w:rPr>
        <w:t xml:space="preserve">We offer a </w:t>
      </w:r>
      <w:hyperlink r:id="rId8" w:history="1">
        <w:r>
          <w:rPr>
            <w:rStyle w:val="Hyperlink"/>
            <w:rFonts w:ascii="Arial" w:hAnsi="Arial" w:cs="Arial"/>
            <w:sz w:val="22"/>
            <w:szCs w:val="22"/>
          </w:rPr>
          <w:t>wide range of benefits to our staff</w:t>
        </w:r>
      </w:hyperlink>
      <w:r>
        <w:rPr>
          <w:rFonts w:ascii="Arial" w:hAnsi="Arial" w:cs="Arial"/>
          <w:sz w:val="22"/>
          <w:szCs w:val="22"/>
        </w:rPr>
        <w:t xml:space="preserve">, including paid parental leave, breastfeeding breaks and </w:t>
      </w:r>
      <w:hyperlink r:id="rId9" w:history="1">
        <w:r>
          <w:rPr>
            <w:rStyle w:val="Hyperlink"/>
            <w:rFonts w:ascii="Arial" w:hAnsi="Arial" w:cs="Arial"/>
            <w:sz w:val="22"/>
            <w:szCs w:val="22"/>
          </w:rPr>
          <w:t>reasonable accommodation for persons with disabilities</w:t>
        </w:r>
      </w:hyperlink>
      <w:r>
        <w:rPr>
          <w:rFonts w:ascii="Arial" w:hAnsi="Arial" w:cs="Arial"/>
          <w:sz w:val="22"/>
          <w:szCs w:val="22"/>
        </w:rPr>
        <w:t>. UNICEF strongly encourages the use of flexible working arrangements.</w:t>
      </w:r>
      <w:r>
        <w:br/>
      </w:r>
      <w:r>
        <w:rPr>
          <w:rFonts w:ascii="Arial" w:hAnsi="Arial" w:cs="Arial"/>
          <w:sz w:val="22"/>
          <w:szCs w:val="22"/>
        </w:rPr>
        <w:t>UNICEF has a zero-tolerance policy on conduct that is incompatible with the aims and objectives of the United Nations and UNICEF, including sexual exploitation and abuse, sexual harassment, abuse of authority and discrimination. UNICEF is committed to promote the protection and safeguarding of all children. All selected candidates will, therefore, undergo rigorous reference and background checks, and will be expected to adhere to these standards and principles. Background checks will include the verification of academic credential(s) and employment history. Selected candidates may be required to provide additional information to conduct a background check.</w:t>
      </w:r>
    </w:p>
    <w:p w14:paraId="104E2ED1" w14:textId="77777777" w:rsidR="00D47BD0" w:rsidRDefault="00D47BD0" w:rsidP="00D47BD0">
      <w:pPr>
        <w:pStyle w:val="NormalWeb"/>
      </w:pPr>
      <w:r>
        <w:rPr>
          <w:rStyle w:val="Strong"/>
          <w:rFonts w:ascii="Arial" w:hAnsi="Arial" w:cs="Arial"/>
          <w:sz w:val="22"/>
          <w:szCs w:val="22"/>
        </w:rPr>
        <w:t>Remarks:</w:t>
      </w:r>
    </w:p>
    <w:p w14:paraId="0971454B" w14:textId="6650052A" w:rsidR="00D47BD0" w:rsidRDefault="00D47BD0" w:rsidP="00D47BD0">
      <w:pPr>
        <w:pStyle w:val="NormalWeb"/>
      </w:pPr>
      <w:r>
        <w:rPr>
          <w:rFonts w:ascii="Arial" w:hAnsi="Arial" w:cs="Arial"/>
          <w:sz w:val="22"/>
          <w:szCs w:val="22"/>
        </w:rPr>
        <w:t xml:space="preserve">UNICEF appointments are subject to medical clearance.  Appointments are also subject to inoculation (vaccination) requirements, including against SARS-CoV-2 (Covid). Government employees that are considered for employment with UNICEF are normally required to resign from their government before taking up an assignment with UNICEF. UNICEF reserves the right to withdraw an offer of appointment, without compensation, </w:t>
      </w:r>
      <w:r>
        <w:rPr>
          <w:rFonts w:ascii="Arial" w:hAnsi="Arial" w:cs="Arial"/>
          <w:sz w:val="22"/>
          <w:szCs w:val="22"/>
        </w:rPr>
        <w:t xml:space="preserve">if </w:t>
      </w:r>
      <w:r>
        <w:rPr>
          <w:rFonts w:ascii="Arial" w:hAnsi="Arial" w:cs="Arial"/>
          <w:sz w:val="22"/>
          <w:szCs w:val="22"/>
        </w:rPr>
        <w:t>medical clearance is not obtained, or necessary inoculation requirements are not met, within a reasonable period for any reason.</w:t>
      </w:r>
    </w:p>
    <w:p w14:paraId="3FE8461C" w14:textId="77777777" w:rsidR="00E30AF8" w:rsidRPr="004F4F78" w:rsidRDefault="00E30AF8" w:rsidP="00E30AF8">
      <w:pPr>
        <w:spacing w:before="100" w:beforeAutospacing="1" w:after="100" w:afterAutospacing="1" w:line="240" w:lineRule="auto"/>
        <w:jc w:val="both"/>
        <w:rPr>
          <w:rFonts w:eastAsia="Times New Roman" w:cstheme="minorHAnsi"/>
          <w:sz w:val="24"/>
          <w:szCs w:val="24"/>
        </w:rPr>
      </w:pPr>
      <w:r w:rsidRPr="004F4F78">
        <w:rPr>
          <w:rFonts w:eastAsia="Times New Roman" w:cstheme="minorHAnsi"/>
          <w:sz w:val="24"/>
          <w:szCs w:val="24"/>
        </w:rPr>
        <w:t>Only shortlisted candidates will be contacted and advance to the next stage of the selection process.</w:t>
      </w:r>
    </w:p>
    <w:p w14:paraId="35C7AE15" w14:textId="77777777" w:rsidR="0072737B" w:rsidRPr="004F4F78" w:rsidRDefault="0072737B" w:rsidP="0072737B">
      <w:pPr>
        <w:spacing w:after="0" w:line="240" w:lineRule="auto"/>
        <w:rPr>
          <w:rFonts w:eastAsia="Times New Roman" w:cstheme="minorHAnsi"/>
          <w:color w:val="000000" w:themeColor="text1"/>
          <w:sz w:val="24"/>
          <w:szCs w:val="24"/>
        </w:rPr>
      </w:pPr>
    </w:p>
    <w:sectPr w:rsidR="0072737B" w:rsidRPr="004F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619A"/>
    <w:multiLevelType w:val="hybridMultilevel"/>
    <w:tmpl w:val="AA9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821BA"/>
    <w:multiLevelType w:val="hybridMultilevel"/>
    <w:tmpl w:val="208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B6BDE"/>
    <w:multiLevelType w:val="hybridMultilevel"/>
    <w:tmpl w:val="FB603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714141"/>
    <w:multiLevelType w:val="hybridMultilevel"/>
    <w:tmpl w:val="4CDC1C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96757A"/>
    <w:multiLevelType w:val="multilevel"/>
    <w:tmpl w:val="56D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0704B"/>
    <w:multiLevelType w:val="hybridMultilevel"/>
    <w:tmpl w:val="5912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0788B"/>
    <w:multiLevelType w:val="multilevel"/>
    <w:tmpl w:val="9798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30F88"/>
    <w:multiLevelType w:val="multilevel"/>
    <w:tmpl w:val="1CF0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95C9D"/>
    <w:multiLevelType w:val="multilevel"/>
    <w:tmpl w:val="67E06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9B296A"/>
    <w:multiLevelType w:val="hybridMultilevel"/>
    <w:tmpl w:val="20E66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0507AF"/>
    <w:multiLevelType w:val="multilevel"/>
    <w:tmpl w:val="0CD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C61BDF"/>
    <w:multiLevelType w:val="multilevel"/>
    <w:tmpl w:val="D7B2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C377E"/>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0374A3"/>
    <w:multiLevelType w:val="multilevel"/>
    <w:tmpl w:val="D6F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854232"/>
    <w:multiLevelType w:val="hybridMultilevel"/>
    <w:tmpl w:val="7C6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84EE3"/>
    <w:multiLevelType w:val="hybridMultilevel"/>
    <w:tmpl w:val="5E96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C1D1E"/>
    <w:multiLevelType w:val="multilevel"/>
    <w:tmpl w:val="716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791211"/>
    <w:multiLevelType w:val="multilevel"/>
    <w:tmpl w:val="857C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F4DB0"/>
    <w:multiLevelType w:val="multilevel"/>
    <w:tmpl w:val="4EB6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404564">
    <w:abstractNumId w:val="8"/>
  </w:num>
  <w:num w:numId="2" w16cid:durableId="1771075931">
    <w:abstractNumId w:val="15"/>
  </w:num>
  <w:num w:numId="3" w16cid:durableId="951090088">
    <w:abstractNumId w:val="17"/>
  </w:num>
  <w:num w:numId="4" w16cid:durableId="1744258401">
    <w:abstractNumId w:val="21"/>
  </w:num>
  <w:num w:numId="5" w16cid:durableId="1470319301">
    <w:abstractNumId w:val="20"/>
  </w:num>
  <w:num w:numId="6" w16cid:durableId="162817327">
    <w:abstractNumId w:val="13"/>
  </w:num>
  <w:num w:numId="7" w16cid:durableId="645159170">
    <w:abstractNumId w:val="22"/>
  </w:num>
  <w:num w:numId="8" w16cid:durableId="1379816689">
    <w:abstractNumId w:val="9"/>
  </w:num>
  <w:num w:numId="9" w16cid:durableId="1768843457">
    <w:abstractNumId w:val="10"/>
  </w:num>
  <w:num w:numId="10" w16cid:durableId="2051562519">
    <w:abstractNumId w:val="6"/>
  </w:num>
  <w:num w:numId="11" w16cid:durableId="1882786505">
    <w:abstractNumId w:val="3"/>
  </w:num>
  <w:num w:numId="12" w16cid:durableId="1062099309">
    <w:abstractNumId w:val="5"/>
  </w:num>
  <w:num w:numId="13" w16cid:durableId="2065061267">
    <w:abstractNumId w:val="0"/>
  </w:num>
  <w:num w:numId="14" w16cid:durableId="1873617218">
    <w:abstractNumId w:val="11"/>
  </w:num>
  <w:num w:numId="15" w16cid:durableId="2044406830">
    <w:abstractNumId w:val="14"/>
  </w:num>
  <w:num w:numId="16" w16cid:durableId="1554806638">
    <w:abstractNumId w:val="16"/>
  </w:num>
  <w:num w:numId="17" w16cid:durableId="2115436559">
    <w:abstractNumId w:val="18"/>
  </w:num>
  <w:num w:numId="18" w16cid:durableId="1741830147">
    <w:abstractNumId w:val="1"/>
  </w:num>
  <w:num w:numId="19" w16cid:durableId="1568958590">
    <w:abstractNumId w:val="4"/>
  </w:num>
  <w:num w:numId="20" w16cid:durableId="1987733507">
    <w:abstractNumId w:val="12"/>
  </w:num>
  <w:num w:numId="21" w16cid:durableId="1362782612">
    <w:abstractNumId w:val="2"/>
  </w:num>
  <w:num w:numId="22" w16cid:durableId="207954408">
    <w:abstractNumId w:val="19"/>
  </w:num>
  <w:num w:numId="23" w16cid:durableId="1394081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CxsDQEQTNLJR2l4NTi4sz8PJAC01oArMFfQiwAAAA="/>
  </w:docVars>
  <w:rsids>
    <w:rsidRoot w:val="00A14F5A"/>
    <w:rsid w:val="00005B75"/>
    <w:rsid w:val="00185D83"/>
    <w:rsid w:val="001C4A7B"/>
    <w:rsid w:val="00291EB9"/>
    <w:rsid w:val="002C3B70"/>
    <w:rsid w:val="003007B2"/>
    <w:rsid w:val="003160B1"/>
    <w:rsid w:val="00381ED6"/>
    <w:rsid w:val="003D36A8"/>
    <w:rsid w:val="003D6D7E"/>
    <w:rsid w:val="00493C7E"/>
    <w:rsid w:val="004D62C3"/>
    <w:rsid w:val="004F4F78"/>
    <w:rsid w:val="00536AC4"/>
    <w:rsid w:val="00581AD3"/>
    <w:rsid w:val="006A0C39"/>
    <w:rsid w:val="006C0495"/>
    <w:rsid w:val="0072737B"/>
    <w:rsid w:val="007501D9"/>
    <w:rsid w:val="00765743"/>
    <w:rsid w:val="0082194A"/>
    <w:rsid w:val="008A348A"/>
    <w:rsid w:val="008A577B"/>
    <w:rsid w:val="008E2674"/>
    <w:rsid w:val="00975081"/>
    <w:rsid w:val="00A14F5A"/>
    <w:rsid w:val="00A65C9D"/>
    <w:rsid w:val="00C64ADA"/>
    <w:rsid w:val="00C74858"/>
    <w:rsid w:val="00CF0A9F"/>
    <w:rsid w:val="00D2738B"/>
    <w:rsid w:val="00D47BD0"/>
    <w:rsid w:val="00D55CEF"/>
    <w:rsid w:val="00D6225C"/>
    <w:rsid w:val="00D90266"/>
    <w:rsid w:val="00DB58C5"/>
    <w:rsid w:val="00DD52EE"/>
    <w:rsid w:val="00DE7FB1"/>
    <w:rsid w:val="00E30AF8"/>
    <w:rsid w:val="00E3542B"/>
    <w:rsid w:val="00E5141F"/>
    <w:rsid w:val="00E808FA"/>
    <w:rsid w:val="00ED3F35"/>
    <w:rsid w:val="00F361C8"/>
    <w:rsid w:val="00FC02C7"/>
    <w:rsid w:val="00FF2759"/>
    <w:rsid w:val="00FF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41A0"/>
  <w15:chartTrackingRefBased/>
  <w15:docId w15:val="{D01B2750-19D2-4A39-983E-0D94FB86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F5A"/>
    <w:rPr>
      <w:b/>
      <w:bCs/>
    </w:rPr>
  </w:style>
  <w:style w:type="character" w:styleId="Emphasis">
    <w:name w:val="Emphasis"/>
    <w:basedOn w:val="DefaultParagraphFont"/>
    <w:uiPriority w:val="20"/>
    <w:qFormat/>
    <w:rsid w:val="00A14F5A"/>
    <w:rPr>
      <w:i/>
      <w:iCs/>
    </w:rPr>
  </w:style>
  <w:style w:type="character" w:styleId="Hyperlink">
    <w:name w:val="Hyperlink"/>
    <w:basedOn w:val="DefaultParagraphFont"/>
    <w:uiPriority w:val="99"/>
    <w:unhideWhenUsed/>
    <w:rsid w:val="00A14F5A"/>
    <w:rPr>
      <w:color w:val="0000FF"/>
      <w:u w:val="single"/>
    </w:rPr>
  </w:style>
  <w:style w:type="character" w:styleId="UnresolvedMention">
    <w:name w:val="Unresolved Mention"/>
    <w:basedOn w:val="DefaultParagraphFont"/>
    <w:uiPriority w:val="99"/>
    <w:semiHidden/>
    <w:unhideWhenUsed/>
    <w:rsid w:val="00A14F5A"/>
    <w:rPr>
      <w:color w:val="605E5C"/>
      <w:shd w:val="clear" w:color="auto" w:fill="E1DFDD"/>
    </w:rPr>
  </w:style>
  <w:style w:type="character" w:styleId="FollowedHyperlink">
    <w:name w:val="FollowedHyperlink"/>
    <w:basedOn w:val="DefaultParagraphFont"/>
    <w:uiPriority w:val="99"/>
    <w:semiHidden/>
    <w:unhideWhenUsed/>
    <w:rsid w:val="00581AD3"/>
    <w:rPr>
      <w:color w:val="954F72" w:themeColor="followedHyperlink"/>
      <w:u w:val="single"/>
    </w:rPr>
  </w:style>
  <w:style w:type="paragraph" w:styleId="BalloonText">
    <w:name w:val="Balloon Text"/>
    <w:basedOn w:val="Normal"/>
    <w:link w:val="BalloonTextChar"/>
    <w:uiPriority w:val="99"/>
    <w:semiHidden/>
    <w:unhideWhenUsed/>
    <w:rsid w:val="0082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4A"/>
    <w:rPr>
      <w:rFonts w:ascii="Segoe UI" w:hAnsi="Segoe UI" w:cs="Segoe UI"/>
      <w:sz w:val="18"/>
      <w:szCs w:val="18"/>
    </w:rPr>
  </w:style>
  <w:style w:type="paragraph" w:styleId="ListParagraph">
    <w:name w:val="List Paragraph"/>
    <w:basedOn w:val="Normal"/>
    <w:uiPriority w:val="72"/>
    <w:qFormat/>
    <w:rsid w:val="008A577B"/>
    <w:pPr>
      <w:ind w:left="720"/>
      <w:contextualSpacing/>
    </w:pPr>
  </w:style>
  <w:style w:type="character" w:styleId="CommentReference">
    <w:name w:val="annotation reference"/>
    <w:basedOn w:val="DefaultParagraphFont"/>
    <w:uiPriority w:val="99"/>
    <w:semiHidden/>
    <w:unhideWhenUsed/>
    <w:rsid w:val="00D2738B"/>
    <w:rPr>
      <w:sz w:val="16"/>
      <w:szCs w:val="16"/>
    </w:rPr>
  </w:style>
  <w:style w:type="paragraph" w:styleId="CommentText">
    <w:name w:val="annotation text"/>
    <w:basedOn w:val="Normal"/>
    <w:link w:val="CommentTextChar"/>
    <w:uiPriority w:val="99"/>
    <w:semiHidden/>
    <w:unhideWhenUsed/>
    <w:rsid w:val="00D2738B"/>
    <w:pPr>
      <w:spacing w:line="240" w:lineRule="auto"/>
    </w:pPr>
    <w:rPr>
      <w:sz w:val="20"/>
      <w:szCs w:val="20"/>
    </w:rPr>
  </w:style>
  <w:style w:type="character" w:customStyle="1" w:styleId="CommentTextChar">
    <w:name w:val="Comment Text Char"/>
    <w:basedOn w:val="DefaultParagraphFont"/>
    <w:link w:val="CommentText"/>
    <w:uiPriority w:val="99"/>
    <w:semiHidden/>
    <w:rsid w:val="00D2738B"/>
    <w:rPr>
      <w:sz w:val="20"/>
      <w:szCs w:val="20"/>
    </w:rPr>
  </w:style>
  <w:style w:type="paragraph" w:styleId="CommentSubject">
    <w:name w:val="annotation subject"/>
    <w:basedOn w:val="CommentText"/>
    <w:next w:val="CommentText"/>
    <w:link w:val="CommentSubjectChar"/>
    <w:uiPriority w:val="99"/>
    <w:semiHidden/>
    <w:unhideWhenUsed/>
    <w:rsid w:val="00D2738B"/>
    <w:rPr>
      <w:b/>
      <w:bCs/>
    </w:rPr>
  </w:style>
  <w:style w:type="character" w:customStyle="1" w:styleId="CommentSubjectChar">
    <w:name w:val="Comment Subject Char"/>
    <w:basedOn w:val="CommentTextChar"/>
    <w:link w:val="CommentSubject"/>
    <w:uiPriority w:val="99"/>
    <w:semiHidden/>
    <w:rsid w:val="00D273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2719">
      <w:bodyDiv w:val="1"/>
      <w:marLeft w:val="0"/>
      <w:marRight w:val="0"/>
      <w:marTop w:val="0"/>
      <w:marBottom w:val="0"/>
      <w:divBdr>
        <w:top w:val="none" w:sz="0" w:space="0" w:color="auto"/>
        <w:left w:val="none" w:sz="0" w:space="0" w:color="auto"/>
        <w:bottom w:val="none" w:sz="0" w:space="0" w:color="auto"/>
        <w:right w:val="none" w:sz="0" w:space="0" w:color="auto"/>
      </w:divBdr>
    </w:div>
    <w:div w:id="1151412062">
      <w:bodyDiv w:val="1"/>
      <w:marLeft w:val="0"/>
      <w:marRight w:val="0"/>
      <w:marTop w:val="0"/>
      <w:marBottom w:val="0"/>
      <w:divBdr>
        <w:top w:val="none" w:sz="0" w:space="0" w:color="auto"/>
        <w:left w:val="none" w:sz="0" w:space="0" w:color="auto"/>
        <w:bottom w:val="none" w:sz="0" w:space="0" w:color="auto"/>
        <w:right w:val="none" w:sz="0" w:space="0" w:color="auto"/>
      </w:divBdr>
    </w:div>
    <w:div w:id="1432050254">
      <w:bodyDiv w:val="1"/>
      <w:marLeft w:val="0"/>
      <w:marRight w:val="0"/>
      <w:marTop w:val="0"/>
      <w:marBottom w:val="0"/>
      <w:divBdr>
        <w:top w:val="none" w:sz="0" w:space="0" w:color="auto"/>
        <w:left w:val="none" w:sz="0" w:space="0" w:color="auto"/>
        <w:bottom w:val="none" w:sz="0" w:space="0" w:color="auto"/>
        <w:right w:val="none" w:sz="0" w:space="0" w:color="auto"/>
      </w:divBdr>
    </w:div>
    <w:div w:id="1457143668">
      <w:bodyDiv w:val="1"/>
      <w:marLeft w:val="0"/>
      <w:marRight w:val="0"/>
      <w:marTop w:val="0"/>
      <w:marBottom w:val="0"/>
      <w:divBdr>
        <w:top w:val="none" w:sz="0" w:space="0" w:color="auto"/>
        <w:left w:val="none" w:sz="0" w:space="0" w:color="auto"/>
        <w:bottom w:val="none" w:sz="0" w:space="0" w:color="auto"/>
        <w:right w:val="none" w:sz="0" w:space="0" w:color="auto"/>
      </w:divBdr>
    </w:div>
    <w:div w:id="1532647224">
      <w:bodyDiv w:val="1"/>
      <w:marLeft w:val="0"/>
      <w:marRight w:val="0"/>
      <w:marTop w:val="0"/>
      <w:marBottom w:val="0"/>
      <w:divBdr>
        <w:top w:val="none" w:sz="0" w:space="0" w:color="auto"/>
        <w:left w:val="none" w:sz="0" w:space="0" w:color="auto"/>
        <w:bottom w:val="none" w:sz="0" w:space="0" w:color="auto"/>
        <w:right w:val="none" w:sz="0" w:space="0" w:color="auto"/>
      </w:divBdr>
    </w:div>
    <w:div w:id="1697073910">
      <w:bodyDiv w:val="1"/>
      <w:marLeft w:val="0"/>
      <w:marRight w:val="0"/>
      <w:marTop w:val="0"/>
      <w:marBottom w:val="0"/>
      <w:divBdr>
        <w:top w:val="none" w:sz="0" w:space="0" w:color="auto"/>
        <w:left w:val="none" w:sz="0" w:space="0" w:color="auto"/>
        <w:bottom w:val="none" w:sz="0" w:space="0" w:color="auto"/>
        <w:right w:val="none" w:sz="0" w:space="0" w:color="auto"/>
      </w:divBdr>
    </w:div>
    <w:div w:id="19947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areers/compensation-benefits-and-wellbeing" TargetMode="External"/><Relationship Id="rId3" Type="http://schemas.openxmlformats.org/officeDocument/2006/relationships/settings" Target="settings.xml"/><Relationship Id="rId7" Type="http://schemas.openxmlformats.org/officeDocument/2006/relationships/hyperlink" Target="https://www.unicef.org/careers/equity-inclusion-and-diversity-unic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cef.sharepoint.com/:b:/r/sites/DHR-UCF/SiteAssets/SitePages/DHR-UCF/Competency%20Framework%20Brochure.pdf?csf=1&amp;web=1&amp;e=IPpgba" TargetMode="External"/><Relationship Id="rId11" Type="http://schemas.openxmlformats.org/officeDocument/2006/relationships/theme" Target="theme/theme1.xml"/><Relationship Id="rId5" Type="http://schemas.openxmlformats.org/officeDocument/2006/relationships/hyperlink" Target="https://www.unicef.org/niger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org/careers/unicef-provides-reasonable-accommodation-job-candidates-and-personnel-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980</Words>
  <Characters>5871</Characters>
  <Application>Microsoft Office Word</Application>
  <DocSecurity>0</DocSecurity>
  <Lines>189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Spilsbury-Williams</dc:creator>
  <cp:keywords/>
  <dc:description/>
  <cp:lastModifiedBy>Stella Okugbeni</cp:lastModifiedBy>
  <cp:revision>4</cp:revision>
  <dcterms:created xsi:type="dcterms:W3CDTF">2023-09-05T11:33:00Z</dcterms:created>
  <dcterms:modified xsi:type="dcterms:W3CDTF">2023-09-05T12:03:00Z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56c52f65bdf857ebe026a371bf98abee2c85837c407d5887c0cc09797902745e</vt:lpwstr>
  </property>
</Properties>
</file>