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5893" w14:textId="746A0F27" w:rsidR="001D5140" w:rsidRPr="008D62DA" w:rsidRDefault="008D62DA">
      <w:pPr>
        <w:ind w:right="-199"/>
        <w:jc w:val="center"/>
        <w:rPr>
          <w:rFonts w:asciiTheme="minorHAnsi" w:hAnsiTheme="minorHAnsi" w:cstheme="minorHAnsi"/>
          <w:sz w:val="20"/>
          <w:szCs w:val="20"/>
        </w:rPr>
      </w:pPr>
      <w:r w:rsidRPr="008D62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9359AE9" wp14:editId="2C7C0BDD">
            <wp:simplePos x="0" y="0"/>
            <wp:positionH relativeFrom="column">
              <wp:posOffset>-57150</wp:posOffset>
            </wp:positionH>
            <wp:positionV relativeFrom="paragraph">
              <wp:posOffset>4445</wp:posOffset>
            </wp:positionV>
            <wp:extent cx="6870065" cy="3314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7DBE" w:rsidRPr="008D62DA">
        <w:rPr>
          <w:rFonts w:asciiTheme="minorHAnsi" w:eastAsia="Calibri" w:hAnsiTheme="minorHAnsi" w:cstheme="minorHAnsi"/>
          <w:b/>
          <w:bCs/>
          <w:color w:val="000080"/>
          <w:sz w:val="24"/>
          <w:szCs w:val="24"/>
          <w:u w:val="single"/>
        </w:rPr>
        <w:t>UNICEF in Turkey</w:t>
      </w:r>
    </w:p>
    <w:p w14:paraId="7DCFE2FB" w14:textId="5B841016" w:rsidR="001D5140" w:rsidRPr="008D62DA" w:rsidRDefault="001D5140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bookmarkStart w:id="0" w:name="page1"/>
      <w:bookmarkEnd w:id="0"/>
    </w:p>
    <w:p w14:paraId="2B43A062" w14:textId="77777777" w:rsidR="001D5140" w:rsidRPr="008D62DA" w:rsidRDefault="001D5140">
      <w:pPr>
        <w:spacing w:line="18" w:lineRule="exact"/>
        <w:rPr>
          <w:rFonts w:asciiTheme="minorHAnsi" w:hAnsiTheme="minorHAnsi" w:cstheme="minorHAnsi"/>
          <w:sz w:val="24"/>
          <w:szCs w:val="24"/>
        </w:rPr>
      </w:pPr>
    </w:p>
    <w:p w14:paraId="5C6CAA57" w14:textId="77777777" w:rsidR="001D5140" w:rsidRPr="008D62DA" w:rsidRDefault="00337DBE">
      <w:pPr>
        <w:ind w:right="-179"/>
        <w:jc w:val="center"/>
        <w:rPr>
          <w:rFonts w:asciiTheme="minorHAnsi" w:hAnsiTheme="minorHAnsi" w:cstheme="minorHAnsi"/>
          <w:sz w:val="20"/>
          <w:szCs w:val="20"/>
        </w:rPr>
      </w:pPr>
      <w:r w:rsidRPr="008D62DA">
        <w:rPr>
          <w:rFonts w:asciiTheme="minorHAnsi" w:eastAsia="Calibri" w:hAnsiTheme="minorHAnsi" w:cstheme="minorHAnsi"/>
          <w:b/>
          <w:bCs/>
          <w:color w:val="000080"/>
          <w:sz w:val="24"/>
          <w:szCs w:val="24"/>
          <w:u w:val="single"/>
        </w:rPr>
        <w:t>Requirements For Financial Submission</w:t>
      </w:r>
    </w:p>
    <w:p w14:paraId="4FCFA42C" w14:textId="77777777" w:rsidR="001D5140" w:rsidRPr="008D62DA" w:rsidRDefault="001D5140">
      <w:pPr>
        <w:spacing w:line="250" w:lineRule="exact"/>
        <w:rPr>
          <w:rFonts w:asciiTheme="minorHAnsi" w:hAnsiTheme="minorHAnsi" w:cstheme="minorHAnsi"/>
          <w:sz w:val="24"/>
          <w:szCs w:val="24"/>
        </w:rPr>
      </w:pPr>
    </w:p>
    <w:p w14:paraId="6BD9FA48" w14:textId="1E8E5FBC" w:rsidR="001D5140" w:rsidRPr="008D62DA" w:rsidRDefault="00337DBE">
      <w:pPr>
        <w:ind w:left="20"/>
        <w:rPr>
          <w:rFonts w:asciiTheme="minorHAnsi" w:hAnsiTheme="minorHAnsi" w:cstheme="minorHAnsi"/>
          <w:sz w:val="20"/>
          <w:szCs w:val="20"/>
        </w:rPr>
      </w:pPr>
      <w:proofErr w:type="spellStart"/>
      <w:r w:rsidRPr="008D62DA">
        <w:rPr>
          <w:rFonts w:asciiTheme="minorHAnsi" w:eastAsia="Calibri" w:hAnsiTheme="minorHAnsi" w:cstheme="minorHAnsi"/>
          <w:color w:val="000080"/>
        </w:rPr>
        <w:t>Programme</w:t>
      </w:r>
      <w:proofErr w:type="spellEnd"/>
      <w:r w:rsidRPr="008D62DA">
        <w:rPr>
          <w:rFonts w:asciiTheme="minorHAnsi" w:eastAsia="Calibri" w:hAnsiTheme="minorHAnsi" w:cstheme="minorHAnsi"/>
          <w:color w:val="000080"/>
        </w:rPr>
        <w:t xml:space="preserve">: </w:t>
      </w:r>
      <w:r w:rsidR="008D62DA" w:rsidRPr="008D62DA">
        <w:rPr>
          <w:rFonts w:asciiTheme="minorHAnsi" w:eastAsia="Calibri" w:hAnsiTheme="minorHAnsi" w:cstheme="minorHAnsi"/>
          <w:color w:val="002060"/>
        </w:rPr>
        <w:t xml:space="preserve">Social </w:t>
      </w:r>
      <w:proofErr w:type="spellStart"/>
      <w:r w:rsidR="008D62DA" w:rsidRPr="008D62DA">
        <w:rPr>
          <w:rFonts w:asciiTheme="minorHAnsi" w:eastAsia="Calibri" w:hAnsiTheme="minorHAnsi" w:cstheme="minorHAnsi"/>
          <w:color w:val="002060"/>
        </w:rPr>
        <w:t>Behaviour</w:t>
      </w:r>
      <w:proofErr w:type="spellEnd"/>
      <w:r w:rsidR="008D62DA" w:rsidRPr="008D62DA">
        <w:rPr>
          <w:rFonts w:asciiTheme="minorHAnsi" w:eastAsia="Calibri" w:hAnsiTheme="minorHAnsi" w:cstheme="minorHAnsi"/>
          <w:color w:val="002060"/>
        </w:rPr>
        <w:t xml:space="preserve"> Change</w:t>
      </w:r>
    </w:p>
    <w:p w14:paraId="2463953E" w14:textId="77777777" w:rsidR="001D5140" w:rsidRPr="008D62DA" w:rsidRDefault="001D5140">
      <w:pPr>
        <w:spacing w:line="24" w:lineRule="exact"/>
        <w:rPr>
          <w:rFonts w:asciiTheme="minorHAnsi" w:hAnsiTheme="minorHAnsi" w:cstheme="minorHAnsi"/>
          <w:sz w:val="24"/>
          <w:szCs w:val="24"/>
        </w:rPr>
      </w:pPr>
    </w:p>
    <w:p w14:paraId="4F55531B" w14:textId="77777777" w:rsidR="008D62DA" w:rsidRDefault="008D62DA">
      <w:pPr>
        <w:ind w:right="80"/>
        <w:jc w:val="center"/>
        <w:rPr>
          <w:rFonts w:asciiTheme="minorHAnsi" w:eastAsia="Calibri" w:hAnsiTheme="minorHAnsi" w:cstheme="minorHAnsi"/>
          <w:color w:val="244061"/>
        </w:rPr>
      </w:pPr>
    </w:p>
    <w:p w14:paraId="1B613362" w14:textId="0F0F0C3E" w:rsidR="001D5140" w:rsidRPr="008D62DA" w:rsidRDefault="00337DBE">
      <w:pPr>
        <w:ind w:right="80"/>
        <w:jc w:val="center"/>
        <w:rPr>
          <w:rFonts w:asciiTheme="minorHAnsi" w:eastAsia="Calibri" w:hAnsiTheme="minorHAnsi" w:cstheme="minorHAnsi"/>
          <w:color w:val="244061"/>
        </w:rPr>
      </w:pPr>
      <w:r w:rsidRPr="008D62DA">
        <w:rPr>
          <w:rFonts w:asciiTheme="minorHAnsi" w:eastAsia="Calibri" w:hAnsiTheme="minorHAnsi" w:cstheme="minorHAnsi"/>
          <w:color w:val="244061"/>
        </w:rPr>
        <w:t>Assignment Title:</w:t>
      </w:r>
    </w:p>
    <w:p w14:paraId="67B741A5" w14:textId="77777777" w:rsidR="008D62DA" w:rsidRPr="008D62DA" w:rsidRDefault="008D62DA" w:rsidP="008D62DA">
      <w:pPr>
        <w:spacing w:before="120" w:after="120"/>
        <w:jc w:val="center"/>
        <w:rPr>
          <w:rFonts w:asciiTheme="minorHAnsi" w:hAnsiTheme="minorHAnsi" w:cstheme="minorHAnsi"/>
        </w:rPr>
      </w:pPr>
      <w:r w:rsidRPr="008D62DA">
        <w:rPr>
          <w:rFonts w:asciiTheme="minorHAnsi" w:hAnsiTheme="minorHAnsi" w:cstheme="minorHAnsi"/>
        </w:rPr>
        <w:t xml:space="preserve">Short Term National Consultancy to conceptualize and </w:t>
      </w:r>
      <w:proofErr w:type="spellStart"/>
      <w:r w:rsidRPr="008D62DA">
        <w:rPr>
          <w:rFonts w:asciiTheme="minorHAnsi" w:hAnsiTheme="minorHAnsi" w:cstheme="minorHAnsi"/>
        </w:rPr>
        <w:t>analyse</w:t>
      </w:r>
      <w:proofErr w:type="spellEnd"/>
      <w:r w:rsidRPr="008D62DA">
        <w:rPr>
          <w:rFonts w:asciiTheme="minorHAnsi" w:hAnsiTheme="minorHAnsi" w:cstheme="minorHAnsi"/>
        </w:rPr>
        <w:t xml:space="preserve"> </w:t>
      </w:r>
      <w:proofErr w:type="spellStart"/>
      <w:r w:rsidRPr="008D62DA">
        <w:rPr>
          <w:rFonts w:asciiTheme="minorHAnsi" w:hAnsiTheme="minorHAnsi" w:cstheme="minorHAnsi"/>
        </w:rPr>
        <w:t>behaviour</w:t>
      </w:r>
      <w:proofErr w:type="spellEnd"/>
      <w:r w:rsidRPr="008D62DA">
        <w:rPr>
          <w:rFonts w:asciiTheme="minorHAnsi" w:hAnsiTheme="minorHAnsi" w:cstheme="minorHAnsi"/>
        </w:rPr>
        <w:t xml:space="preserve"> insights (BI) related to C-19 vaccination drivers and influencers</w:t>
      </w:r>
    </w:p>
    <w:p w14:paraId="4500B4A3" w14:textId="77777777" w:rsidR="008D62DA" w:rsidRPr="008D62DA" w:rsidRDefault="008D62DA" w:rsidP="008D62DA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1191F42" w14:textId="7C5E3413" w:rsidR="008D62DA" w:rsidRPr="008D62DA" w:rsidRDefault="00337DBE" w:rsidP="008D62DA">
      <w:pPr>
        <w:spacing w:before="120" w:after="120"/>
        <w:rPr>
          <w:rFonts w:asciiTheme="minorHAnsi" w:hAnsiTheme="minorHAnsi" w:cstheme="minorHAnsi"/>
        </w:rPr>
      </w:pPr>
      <w:r w:rsidRPr="008D62DA">
        <w:rPr>
          <w:rFonts w:asciiTheme="minorHAnsi" w:eastAsia="Calibri" w:hAnsiTheme="minorHAnsi" w:cstheme="minorHAnsi"/>
          <w:color w:val="000080"/>
        </w:rPr>
        <w:t xml:space="preserve">Purpose of the Assignment: </w:t>
      </w:r>
      <w:r w:rsidR="008D62DA" w:rsidRPr="008D62DA">
        <w:rPr>
          <w:rFonts w:asciiTheme="minorHAnsi" w:hAnsiTheme="minorHAnsi" w:cstheme="minorHAnsi"/>
        </w:rPr>
        <w:t>The consultant is expected support UNICEF COVID-19 implementation planning and designing process by:</w:t>
      </w:r>
    </w:p>
    <w:p w14:paraId="2BD0F760" w14:textId="77777777" w:rsidR="008D62DA" w:rsidRPr="008D62DA" w:rsidRDefault="008D62DA" w:rsidP="008D62DA">
      <w:pPr>
        <w:pStyle w:val="ListParagraph"/>
        <w:widowControl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62DA">
        <w:rPr>
          <w:rFonts w:asciiTheme="minorHAnsi" w:hAnsiTheme="minorHAnsi" w:cstheme="minorHAnsi"/>
          <w:sz w:val="22"/>
          <w:szCs w:val="22"/>
        </w:rPr>
        <w:t xml:space="preserve">Preparing a desk review and a secondary </w:t>
      </w:r>
      <w:proofErr w:type="spellStart"/>
      <w:r w:rsidRPr="008D62DA">
        <w:rPr>
          <w:rFonts w:asciiTheme="minorHAnsi" w:hAnsiTheme="minorHAnsi" w:cstheme="minorHAnsi"/>
          <w:sz w:val="22"/>
          <w:szCs w:val="22"/>
        </w:rPr>
        <w:t>behavioural</w:t>
      </w:r>
      <w:proofErr w:type="spellEnd"/>
      <w:r w:rsidRPr="008D62DA">
        <w:rPr>
          <w:rFonts w:asciiTheme="minorHAnsi" w:hAnsiTheme="minorHAnsi" w:cstheme="minorHAnsi"/>
          <w:sz w:val="22"/>
          <w:szCs w:val="22"/>
        </w:rPr>
        <w:t xml:space="preserve"> analysis report</w:t>
      </w:r>
    </w:p>
    <w:p w14:paraId="0AAEF3E5" w14:textId="77777777" w:rsidR="008D62DA" w:rsidRPr="008D62DA" w:rsidRDefault="008D62DA" w:rsidP="008D62DA">
      <w:pPr>
        <w:pStyle w:val="ListParagraph"/>
        <w:widowControl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62DA">
        <w:rPr>
          <w:rFonts w:asciiTheme="minorHAnsi" w:hAnsiTheme="minorHAnsi" w:cstheme="minorHAnsi"/>
          <w:sz w:val="22"/>
          <w:szCs w:val="22"/>
        </w:rPr>
        <w:t xml:space="preserve">Suggesting actionable </w:t>
      </w:r>
      <w:proofErr w:type="spellStart"/>
      <w:r w:rsidRPr="008D62DA">
        <w:rPr>
          <w:rFonts w:asciiTheme="minorHAnsi" w:hAnsiTheme="minorHAnsi" w:cstheme="minorHAnsi"/>
          <w:sz w:val="22"/>
          <w:szCs w:val="22"/>
        </w:rPr>
        <w:t>behavioural</w:t>
      </w:r>
      <w:proofErr w:type="spellEnd"/>
      <w:r w:rsidRPr="008D62DA">
        <w:rPr>
          <w:rFonts w:asciiTheme="minorHAnsi" w:hAnsiTheme="minorHAnsi" w:cstheme="minorHAnsi"/>
          <w:sz w:val="22"/>
          <w:szCs w:val="22"/>
        </w:rPr>
        <w:t xml:space="preserve"> and communication recommendations</w:t>
      </w:r>
    </w:p>
    <w:p w14:paraId="74CF5FBF" w14:textId="77777777" w:rsidR="008D62DA" w:rsidRPr="008D62DA" w:rsidRDefault="008D62DA" w:rsidP="008D62DA">
      <w:pPr>
        <w:pStyle w:val="ListParagraph"/>
        <w:widowControl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8D62DA">
        <w:rPr>
          <w:rFonts w:asciiTheme="minorHAnsi" w:hAnsiTheme="minorHAnsi" w:cstheme="minorHAnsi"/>
          <w:sz w:val="22"/>
          <w:szCs w:val="22"/>
        </w:rPr>
        <w:t xml:space="preserve">Preparing visual infographics and a short presentation slide to provide the logic ( of what, why and how) </w:t>
      </w:r>
    </w:p>
    <w:p w14:paraId="78AAF919" w14:textId="52990E22" w:rsidR="001D5140" w:rsidRPr="008D62DA" w:rsidRDefault="001D5140" w:rsidP="008D62DA">
      <w:pPr>
        <w:spacing w:line="251" w:lineRule="auto"/>
        <w:ind w:left="20" w:right="100"/>
        <w:jc w:val="both"/>
        <w:rPr>
          <w:rFonts w:asciiTheme="minorHAnsi" w:eastAsia="Symbol" w:hAnsiTheme="minorHAnsi" w:cstheme="minorHAnsi"/>
          <w:color w:val="333333"/>
        </w:rPr>
      </w:pPr>
    </w:p>
    <w:p w14:paraId="5223333C" w14:textId="77777777" w:rsidR="001D5140" w:rsidRPr="008D62DA" w:rsidRDefault="001D514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8B29498" w14:textId="35F34A70" w:rsidR="001D5140" w:rsidRPr="008D62DA" w:rsidRDefault="00337DBE">
      <w:pPr>
        <w:ind w:left="20"/>
        <w:rPr>
          <w:rFonts w:asciiTheme="minorHAnsi" w:hAnsiTheme="minorHAnsi" w:cstheme="minorHAnsi"/>
          <w:sz w:val="20"/>
          <w:szCs w:val="20"/>
        </w:rPr>
      </w:pPr>
      <w:r w:rsidRPr="008D62DA">
        <w:rPr>
          <w:rFonts w:asciiTheme="minorHAnsi" w:eastAsia="Calibri" w:hAnsiTheme="minorHAnsi" w:cstheme="minorHAnsi"/>
          <w:color w:val="000080"/>
        </w:rPr>
        <w:t xml:space="preserve">Supervisor: </w:t>
      </w:r>
      <w:r w:rsidR="008D62DA" w:rsidRPr="008D62DA">
        <w:rPr>
          <w:rFonts w:asciiTheme="minorHAnsi" w:eastAsia="Calibri" w:hAnsiTheme="minorHAnsi" w:cstheme="minorHAnsi"/>
          <w:color w:val="000000"/>
        </w:rPr>
        <w:t xml:space="preserve">Social </w:t>
      </w:r>
      <w:proofErr w:type="spellStart"/>
      <w:r w:rsidR="008D62DA" w:rsidRPr="008D62DA">
        <w:rPr>
          <w:rFonts w:asciiTheme="minorHAnsi" w:eastAsia="Calibri" w:hAnsiTheme="minorHAnsi" w:cstheme="minorHAnsi"/>
          <w:color w:val="000000"/>
        </w:rPr>
        <w:t>Behaviour</w:t>
      </w:r>
      <w:proofErr w:type="spellEnd"/>
      <w:r w:rsidR="008D62DA" w:rsidRPr="008D62DA">
        <w:rPr>
          <w:rFonts w:asciiTheme="minorHAnsi" w:eastAsia="Calibri" w:hAnsiTheme="minorHAnsi" w:cstheme="minorHAnsi"/>
          <w:color w:val="000000"/>
        </w:rPr>
        <w:t xml:space="preserve"> Change Specialist</w:t>
      </w:r>
    </w:p>
    <w:p w14:paraId="35FB5014" w14:textId="77777777" w:rsidR="001D5140" w:rsidRPr="008D62DA" w:rsidRDefault="001D514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53BE656" w14:textId="77777777" w:rsidR="001D5140" w:rsidRPr="008D62DA" w:rsidRDefault="001D514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6002743" w14:textId="77777777" w:rsidR="001D5140" w:rsidRPr="008D62DA" w:rsidRDefault="001D514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EEF341F" w14:textId="77777777" w:rsidR="001D5140" w:rsidRPr="008D62DA" w:rsidRDefault="001D5140">
      <w:pPr>
        <w:spacing w:line="218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107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920"/>
        <w:gridCol w:w="120"/>
        <w:gridCol w:w="80"/>
        <w:gridCol w:w="1580"/>
        <w:gridCol w:w="140"/>
        <w:gridCol w:w="80"/>
        <w:gridCol w:w="1760"/>
        <w:gridCol w:w="140"/>
        <w:gridCol w:w="80"/>
        <w:gridCol w:w="1600"/>
        <w:gridCol w:w="120"/>
        <w:gridCol w:w="30"/>
      </w:tblGrid>
      <w:tr w:rsidR="001D5140" w:rsidRPr="008D62DA" w14:paraId="7E8FE88F" w14:textId="77777777" w:rsidTr="008D62DA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29AF49A0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4A85A17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94EB77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119F62B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C05A377" w14:textId="77777777" w:rsidR="001D5140" w:rsidRPr="008D62DA" w:rsidRDefault="00337DBE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TOTAL TIME FOR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5CEFE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B6BA144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B16AAAE" w14:textId="7777777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  <w:w w:val="99"/>
              </w:rPr>
              <w:t>UNIT COST FOR A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F9ED48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B4B96CE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E54848" w14:textId="7777777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TOTAL COST for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12DE46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E627C1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2AE0C2F3" w14:textId="77777777" w:rsidTr="008D62DA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1D9A0CB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920" w:type="dxa"/>
            <w:vMerge w:val="restart"/>
            <w:shd w:val="clear" w:color="auto" w:fill="D9D9D9"/>
            <w:vAlign w:val="bottom"/>
          </w:tcPr>
          <w:p w14:paraId="44FA8CD9" w14:textId="77777777" w:rsidR="001D5140" w:rsidRPr="008D62DA" w:rsidRDefault="00337DBE">
            <w:pPr>
              <w:ind w:left="14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TASKS/DELIVERABLES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AFA3979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C7BAC3A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580" w:type="dxa"/>
            <w:vMerge/>
            <w:shd w:val="clear" w:color="auto" w:fill="D9D9D9"/>
            <w:vAlign w:val="bottom"/>
          </w:tcPr>
          <w:p w14:paraId="3F8AFBAC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E5BDB7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75ABF336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shd w:val="clear" w:color="auto" w:fill="D9D9D9"/>
            <w:vAlign w:val="bottom"/>
          </w:tcPr>
          <w:p w14:paraId="609E67BC" w14:textId="399F347B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 xml:space="preserve">PERSON \ </w:t>
            </w:r>
            <w:r w:rsidR="008D62DA" w:rsidRPr="008D62DA">
              <w:rPr>
                <w:rFonts w:asciiTheme="minorHAnsi" w:eastAsia="Calibri" w:hAnsiTheme="minorHAnsi" w:cstheme="minorHAnsi"/>
                <w:b/>
                <w:bCs/>
              </w:rPr>
              <w:t>DAY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7FE80B9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99D027D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shd w:val="clear" w:color="auto" w:fill="D9D9D9"/>
            <w:vAlign w:val="bottom"/>
          </w:tcPr>
          <w:p w14:paraId="5775419C" w14:textId="7777777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  <w:w w:val="99"/>
              </w:rPr>
              <w:t>DELIVERABLES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862F375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722BE07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59EC6E6E" w14:textId="77777777" w:rsidTr="008D62DA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A3A4CB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20" w:type="dxa"/>
            <w:vMerge/>
            <w:shd w:val="clear" w:color="auto" w:fill="D9D9D9"/>
            <w:vAlign w:val="bottom"/>
          </w:tcPr>
          <w:p w14:paraId="1FF5C249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B2963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CDF7DA7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shd w:val="clear" w:color="auto" w:fill="D9D9D9"/>
            <w:vAlign w:val="bottom"/>
          </w:tcPr>
          <w:p w14:paraId="64E43C78" w14:textId="77777777" w:rsidR="001D5140" w:rsidRPr="008D62DA" w:rsidRDefault="00337DBE">
            <w:pPr>
              <w:spacing w:line="252" w:lineRule="exact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CONSULTANT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F0A867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57944F9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60" w:type="dxa"/>
            <w:vMerge/>
            <w:shd w:val="clear" w:color="auto" w:fill="D9D9D9"/>
            <w:vAlign w:val="bottom"/>
          </w:tcPr>
          <w:p w14:paraId="1857B7DC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353D9F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D8A00A3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00" w:type="dxa"/>
            <w:vMerge/>
            <w:shd w:val="clear" w:color="auto" w:fill="D9D9D9"/>
            <w:vAlign w:val="bottom"/>
          </w:tcPr>
          <w:p w14:paraId="22473B11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B1CA74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CB07E5C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4287D5A3" w14:textId="77777777" w:rsidTr="008D62DA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E555816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920" w:type="dxa"/>
            <w:shd w:val="clear" w:color="auto" w:fill="D9D9D9"/>
            <w:vAlign w:val="bottom"/>
          </w:tcPr>
          <w:p w14:paraId="0B2133F0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3D23FE7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3EA3FDD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580" w:type="dxa"/>
            <w:vMerge/>
            <w:shd w:val="clear" w:color="auto" w:fill="D9D9D9"/>
            <w:vAlign w:val="bottom"/>
          </w:tcPr>
          <w:p w14:paraId="4CA0A493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D68A72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68A1899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shd w:val="clear" w:color="auto" w:fill="D9D9D9"/>
            <w:vAlign w:val="bottom"/>
          </w:tcPr>
          <w:p w14:paraId="3ADE6F9D" w14:textId="7777777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(TRY)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6C9F33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C240DBE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shd w:val="clear" w:color="auto" w:fill="D9D9D9"/>
            <w:vAlign w:val="bottom"/>
          </w:tcPr>
          <w:p w14:paraId="2E2FFDEE" w14:textId="7777777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  <w:w w:val="99"/>
              </w:rPr>
              <w:t>(TRY)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2D5E05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17C8F07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3626A58D" w14:textId="77777777" w:rsidTr="008D62DA">
        <w:trPr>
          <w:trHeight w:val="1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01BB3BD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CB5E95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F85CF6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131352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6D91559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14A1AA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8AE8A7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F0C05BE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4510E7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3A667AE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1E43821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4A337C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8A612A9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D62DA" w:rsidRPr="008D62DA" w14:paraId="52BE2F45" w14:textId="77777777" w:rsidTr="008D62DA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A9E8FE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0" w:type="dxa"/>
          </w:tcPr>
          <w:p w14:paraId="285C18CA" w14:textId="42CEAAB6" w:rsidR="008D62DA" w:rsidRPr="008D62DA" w:rsidRDefault="008D62DA" w:rsidP="008D62DA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hAnsiTheme="minorHAnsi" w:cstheme="minorHAnsi"/>
              </w:rPr>
              <w:t xml:space="preserve">Mapping of available secondary data/reports, analysis and preparing the report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2FBFEB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2E27F99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645F9B4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896899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37E9950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1ACC62EA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FB5E1C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F562D5E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81736C8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9D6302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EC2116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D62DA" w:rsidRPr="008D62DA" w14:paraId="5AA423AB" w14:textId="77777777" w:rsidTr="008D62DA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284195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</w:tcPr>
          <w:p w14:paraId="5468D0F6" w14:textId="3820D837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25536B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FE18D9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D0C02AA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CF18AF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F2E51E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184C66D3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116599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4737A39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7D2495CD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93C30B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2AE7AA6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0B1C8B16" w14:textId="77777777" w:rsidTr="008D62DA">
        <w:trPr>
          <w:trHeight w:val="4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F95081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14:paraId="28924898" w14:textId="0D16B63D" w:rsidR="001D5140" w:rsidRPr="008D62DA" w:rsidRDefault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hAnsiTheme="minorHAnsi" w:cstheme="minorHAnsi"/>
              </w:rPr>
              <w:t xml:space="preserve">Virtual meeting with key </w:t>
            </w:r>
            <w:proofErr w:type="spellStart"/>
            <w:r w:rsidRPr="008D62DA">
              <w:rPr>
                <w:rFonts w:asciiTheme="minorHAnsi" w:hAnsiTheme="minorHAnsi" w:cstheme="minorHAnsi"/>
              </w:rPr>
              <w:t>programme</w:t>
            </w:r>
            <w:proofErr w:type="spellEnd"/>
            <w:r w:rsidRPr="008D62DA">
              <w:rPr>
                <w:rFonts w:asciiTheme="minorHAnsi" w:hAnsiTheme="minorHAnsi" w:cstheme="minorHAnsi"/>
              </w:rPr>
              <w:t xml:space="preserve"> officials and implementing partners of UNICEF engaged in COVID-19 work as well as with refugee population related intervention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F7BFFF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18D45C5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33BA6FE2" w14:textId="7DC7BD61" w:rsidR="001D5140" w:rsidRPr="008D62DA" w:rsidRDefault="001D51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14:paraId="1262F85D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DEB14B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6F447C36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5E0819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F6970E2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6A8C94B8" w14:textId="77777777" w:rsidTr="008D62DA">
        <w:trPr>
          <w:trHeight w:val="3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107D91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14:paraId="50AE14D1" w14:textId="2E224E57" w:rsidR="001D5140" w:rsidRPr="008D62DA" w:rsidRDefault="001D51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617A68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3A1B18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7D23BE3C" w14:textId="102FAC3F" w:rsidR="001D5140" w:rsidRPr="008D62DA" w:rsidRDefault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25 days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14:paraId="5F460738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8FE04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569B39EA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099C1A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7B65FF9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46DDF926" w14:textId="77777777" w:rsidTr="008D62DA">
        <w:trPr>
          <w:trHeight w:val="3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3238B4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14:paraId="0797E98F" w14:textId="270885B5" w:rsidR="008D62DA" w:rsidRPr="008D62DA" w:rsidRDefault="008D62DA" w:rsidP="008D62DA">
            <w:pPr>
              <w:shd w:val="clear" w:color="auto" w:fill="FFFFFF" w:themeFill="background1"/>
              <w:spacing w:before="120" w:after="120"/>
              <w:rPr>
                <w:rFonts w:asciiTheme="minorHAnsi" w:hAnsiTheme="minorHAnsi" w:cstheme="minorHAnsi"/>
              </w:rPr>
            </w:pPr>
            <w:r w:rsidRPr="008D62DA">
              <w:rPr>
                <w:rFonts w:asciiTheme="minorHAnsi" w:hAnsiTheme="minorHAnsi" w:cstheme="minorHAnsi"/>
              </w:rPr>
              <w:t>Draft repor</w:t>
            </w:r>
            <w:r w:rsidRPr="008D62DA">
              <w:rPr>
                <w:rFonts w:asciiTheme="minorHAnsi" w:hAnsiTheme="minorHAnsi" w:cstheme="minorHAnsi"/>
              </w:rPr>
              <w:t>ts</w:t>
            </w:r>
            <w:r w:rsidRPr="008D62DA">
              <w:rPr>
                <w:rFonts w:asciiTheme="minorHAnsi" w:hAnsiTheme="minorHAnsi" w:cstheme="minorHAnsi"/>
              </w:rPr>
              <w:t xml:space="preserve"> and presentation based on feedback from UNICEF. </w:t>
            </w:r>
          </w:p>
          <w:p w14:paraId="57B60D68" w14:textId="0A15F656" w:rsidR="001D5140" w:rsidRPr="008D62DA" w:rsidRDefault="001D51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2D3B9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536CB7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37E7B21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4661E0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25B3C2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626DC3BC" w14:textId="2BAD2FAC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7FAEE39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091BBE6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51E2536D" w14:textId="3EEED635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A7538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83BBD68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D62DA" w:rsidRPr="008D62DA" w14:paraId="7A34C043" w14:textId="77777777" w:rsidTr="007C00D7">
        <w:trPr>
          <w:trHeight w:val="3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CAC13C0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</w:tcPr>
          <w:p w14:paraId="007E8AA4" w14:textId="2F6A0F64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62DA">
              <w:rPr>
                <w:rFonts w:asciiTheme="minorHAnsi" w:hAnsiTheme="minorHAnsi" w:cstheme="minorHAnsi"/>
              </w:rPr>
              <w:t>Finalise</w:t>
            </w:r>
            <w:proofErr w:type="spellEnd"/>
            <w:r w:rsidRPr="008D62DA">
              <w:rPr>
                <w:rFonts w:asciiTheme="minorHAnsi" w:hAnsiTheme="minorHAnsi" w:cstheme="minorHAnsi"/>
              </w:rPr>
              <w:t xml:space="preserve"> the narrative report, power point presentation and visual infographics and key actionable recommendations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99598C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0D0A88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6659CB00" w14:textId="05AAA5B3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14:paraId="1DCD9B04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3C09E06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3F7B4783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7345D4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4ABCAB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D62DA" w:rsidRPr="008D62DA" w14:paraId="5A70B662" w14:textId="77777777" w:rsidTr="007C00D7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C0C9DE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</w:tcPr>
          <w:p w14:paraId="030D297C" w14:textId="0CDBB0C1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FD39BD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F9CCA46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D08BC44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32B5890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0F180AE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1BE24A10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33FF9CA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85E9A24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404C362A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C6AFFD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5A68BB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52397FA4" w14:textId="77777777" w:rsidTr="008D62DA">
        <w:trPr>
          <w:trHeight w:val="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FDE2B6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14:paraId="15EF386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2E065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73F89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D3121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E287F7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3870BCA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BFE00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8AC39FE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111690DC" w14:textId="77777777" w:rsidTr="008D62DA">
        <w:trPr>
          <w:trHeight w:val="2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2E2A387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14:paraId="4BA82990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7"/>
            <w:tcBorders>
              <w:bottom w:val="single" w:sz="8" w:space="0" w:color="auto"/>
            </w:tcBorders>
            <w:vAlign w:val="bottom"/>
          </w:tcPr>
          <w:p w14:paraId="0D4F6A03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A2A066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BF04273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31DDA4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6310A854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1E05C58C" w14:textId="77777777" w:rsidTr="008D62DA">
        <w:trPr>
          <w:trHeight w:val="2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9C00271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14:paraId="462A7D92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7"/>
            <w:tcBorders>
              <w:bottom w:val="single" w:sz="8" w:space="0" w:color="auto"/>
            </w:tcBorders>
            <w:vAlign w:val="bottom"/>
          </w:tcPr>
          <w:p w14:paraId="67201FAE" w14:textId="77777777" w:rsidR="001D5140" w:rsidRPr="008D62DA" w:rsidRDefault="00337DBE">
            <w:pPr>
              <w:spacing w:line="258" w:lineRule="exact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NOTES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6C47A7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1305ABA9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B972BA3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517203BA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6CA1F517" w14:textId="77777777" w:rsidTr="008D62DA">
        <w:trPr>
          <w:trHeight w:val="2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E785091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14:paraId="48B7BA2B" w14:textId="77777777" w:rsidR="001D5140" w:rsidRPr="008D62DA" w:rsidRDefault="00337DBE">
            <w:pPr>
              <w:spacing w:line="25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All fee rates must cover: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B6DE840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73B6EA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C3D1CC7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F85DC1B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59BB2C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66E45C7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F779F03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B1C0703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D45DE87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C768BC0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7ADC331E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339CA0FA" w14:textId="77777777" w:rsidTr="008D62DA">
        <w:trPr>
          <w:trHeight w:val="338"/>
        </w:trPr>
        <w:tc>
          <w:tcPr>
            <w:tcW w:w="120" w:type="dxa"/>
            <w:vAlign w:val="bottom"/>
          </w:tcPr>
          <w:p w14:paraId="1C44627A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0" w:type="dxa"/>
            <w:gridSpan w:val="8"/>
            <w:vAlign w:val="bottom"/>
          </w:tcPr>
          <w:p w14:paraId="0682A430" w14:textId="72286E70" w:rsidR="001D5140" w:rsidRPr="008D62DA" w:rsidRDefault="00337DBE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</w:rPr>
              <w:t xml:space="preserve">-   </w:t>
            </w:r>
            <w:r w:rsidRPr="008D62DA">
              <w:rPr>
                <w:rFonts w:asciiTheme="minorHAnsi" w:eastAsia="Calibri" w:hAnsiTheme="minorHAnsi" w:cstheme="minorHAnsi"/>
                <w:i/>
                <w:iCs/>
              </w:rPr>
              <w:t xml:space="preserve">the remuneration actually paid to the expert concerned per </w:t>
            </w:r>
            <w:r w:rsidR="008D62DA" w:rsidRPr="008D62DA">
              <w:rPr>
                <w:rFonts w:asciiTheme="minorHAnsi" w:eastAsia="Calibri" w:hAnsiTheme="minorHAnsi" w:cstheme="minorHAnsi"/>
                <w:i/>
                <w:iCs/>
              </w:rPr>
              <w:t>day</w:t>
            </w:r>
          </w:p>
        </w:tc>
        <w:tc>
          <w:tcPr>
            <w:tcW w:w="80" w:type="dxa"/>
            <w:vAlign w:val="bottom"/>
          </w:tcPr>
          <w:p w14:paraId="5CE16BF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4EF7310D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C21AF8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573518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14:paraId="1AD866B2" w14:textId="77777777" w:rsidR="001D5140" w:rsidRPr="008D62DA" w:rsidRDefault="00337DBE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8D62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ED39B5E" wp14:editId="56FC3D7D">
            <wp:simplePos x="0" y="0"/>
            <wp:positionH relativeFrom="column">
              <wp:posOffset>1270</wp:posOffset>
            </wp:positionH>
            <wp:positionV relativeFrom="paragraph">
              <wp:posOffset>-580390</wp:posOffset>
            </wp:positionV>
            <wp:extent cx="6809105" cy="148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E88643" w14:textId="77777777" w:rsidR="001D5140" w:rsidRPr="008D62DA" w:rsidRDefault="001D5140">
      <w:pPr>
        <w:spacing w:line="36" w:lineRule="exact"/>
        <w:rPr>
          <w:rFonts w:asciiTheme="minorHAnsi" w:hAnsiTheme="minorHAnsi" w:cstheme="minorHAnsi"/>
          <w:sz w:val="24"/>
          <w:szCs w:val="24"/>
        </w:rPr>
      </w:pPr>
    </w:p>
    <w:p w14:paraId="4573C31B" w14:textId="77777777" w:rsidR="001D5140" w:rsidRPr="008D62DA" w:rsidRDefault="00337DBE">
      <w:pPr>
        <w:ind w:left="120"/>
        <w:rPr>
          <w:rFonts w:asciiTheme="minorHAnsi" w:hAnsiTheme="minorHAnsi" w:cstheme="minorHAnsi"/>
          <w:sz w:val="20"/>
          <w:szCs w:val="20"/>
        </w:rPr>
      </w:pPr>
      <w:r w:rsidRPr="008D62DA">
        <w:rPr>
          <w:rFonts w:asciiTheme="minorHAnsi" w:eastAsia="Calibri" w:hAnsiTheme="minorHAnsi" w:cstheme="minorHAnsi"/>
          <w:b/>
          <w:bCs/>
        </w:rPr>
        <w:t>Travel, accommodation and visa</w:t>
      </w:r>
    </w:p>
    <w:p w14:paraId="0510CBF0" w14:textId="77777777" w:rsidR="001D5140" w:rsidRPr="008D62DA" w:rsidRDefault="001D5140">
      <w:pPr>
        <w:spacing w:line="36" w:lineRule="exact"/>
        <w:rPr>
          <w:rFonts w:asciiTheme="minorHAnsi" w:hAnsiTheme="minorHAnsi" w:cstheme="minorHAnsi"/>
          <w:sz w:val="24"/>
          <w:szCs w:val="24"/>
        </w:rPr>
      </w:pPr>
    </w:p>
    <w:p w14:paraId="706C6397" w14:textId="77777777" w:rsidR="001D5140" w:rsidRPr="008D62DA" w:rsidRDefault="00337DBE">
      <w:pPr>
        <w:tabs>
          <w:tab w:val="left" w:pos="820"/>
        </w:tabs>
        <w:spacing w:line="236" w:lineRule="auto"/>
        <w:ind w:left="840" w:right="620" w:hanging="359"/>
        <w:rPr>
          <w:rFonts w:asciiTheme="minorHAnsi" w:hAnsiTheme="minorHAnsi" w:cstheme="minorHAnsi"/>
          <w:sz w:val="20"/>
          <w:szCs w:val="20"/>
        </w:rPr>
      </w:pPr>
      <w:r w:rsidRPr="008D62DA">
        <w:rPr>
          <w:rFonts w:asciiTheme="minorHAnsi" w:eastAsia="Calibri" w:hAnsiTheme="minorHAnsi" w:cstheme="minorHAnsi"/>
        </w:rPr>
        <w:t>-</w:t>
      </w:r>
      <w:r w:rsidRPr="008D62DA">
        <w:rPr>
          <w:rFonts w:asciiTheme="minorHAnsi" w:hAnsiTheme="minorHAnsi" w:cstheme="minorHAnsi"/>
          <w:sz w:val="20"/>
          <w:szCs w:val="20"/>
        </w:rPr>
        <w:tab/>
      </w:r>
      <w:r w:rsidRPr="008D62DA">
        <w:rPr>
          <w:rFonts w:asciiTheme="minorHAnsi" w:eastAsia="Calibri" w:hAnsiTheme="minorHAnsi" w:cstheme="minorHAnsi"/>
          <w:i/>
          <w:iCs/>
        </w:rPr>
        <w:t>UNICEF will cover travel and accommodation costs arising from event organizations. Travel and accommodation expenses may only cover those items identified by UNICEF and shall not exceed the pre-determined limits of the daily allowances rate of UNICEF. Other costs related to administrative tools, communications, etc. shall be covered by the consultant.</w:t>
      </w:r>
    </w:p>
    <w:sectPr w:rsidR="001D5140" w:rsidRPr="008D62DA">
      <w:pgSz w:w="11900" w:h="16838"/>
      <w:pgMar w:top="353" w:right="466" w:bottom="1440" w:left="720" w:header="0" w:footer="0" w:gutter="0"/>
      <w:cols w:space="720" w:equalWidth="0">
        <w:col w:w="10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F90"/>
    <w:multiLevelType w:val="hybridMultilevel"/>
    <w:tmpl w:val="E9366110"/>
    <w:lvl w:ilvl="0" w:tplc="15B63348">
      <w:start w:val="1"/>
      <w:numFmt w:val="bullet"/>
      <w:lvlText w:val="•"/>
      <w:lvlJc w:val="left"/>
    </w:lvl>
    <w:lvl w:ilvl="1" w:tplc="CDE8BB52">
      <w:numFmt w:val="decimal"/>
      <w:lvlText w:val=""/>
      <w:lvlJc w:val="left"/>
    </w:lvl>
    <w:lvl w:ilvl="2" w:tplc="C0E254F8">
      <w:numFmt w:val="decimal"/>
      <w:lvlText w:val=""/>
      <w:lvlJc w:val="left"/>
    </w:lvl>
    <w:lvl w:ilvl="3" w:tplc="02863A8A">
      <w:numFmt w:val="decimal"/>
      <w:lvlText w:val=""/>
      <w:lvlJc w:val="left"/>
    </w:lvl>
    <w:lvl w:ilvl="4" w:tplc="36A6FE6E">
      <w:numFmt w:val="decimal"/>
      <w:lvlText w:val=""/>
      <w:lvlJc w:val="left"/>
    </w:lvl>
    <w:lvl w:ilvl="5" w:tplc="777EBC98">
      <w:numFmt w:val="decimal"/>
      <w:lvlText w:val=""/>
      <w:lvlJc w:val="left"/>
    </w:lvl>
    <w:lvl w:ilvl="6" w:tplc="899A5B9E">
      <w:numFmt w:val="decimal"/>
      <w:lvlText w:val=""/>
      <w:lvlJc w:val="left"/>
    </w:lvl>
    <w:lvl w:ilvl="7" w:tplc="4132A69A">
      <w:numFmt w:val="decimal"/>
      <w:lvlText w:val=""/>
      <w:lvlJc w:val="left"/>
    </w:lvl>
    <w:lvl w:ilvl="8" w:tplc="EDC2B8DE">
      <w:numFmt w:val="decimal"/>
      <w:lvlText w:val=""/>
      <w:lvlJc w:val="left"/>
    </w:lvl>
  </w:abstractNum>
  <w:abstractNum w:abstractNumId="1" w15:restartNumberingAfterBreak="0">
    <w:nsid w:val="06ED51E8"/>
    <w:multiLevelType w:val="hybridMultilevel"/>
    <w:tmpl w:val="04E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2EC8"/>
    <w:multiLevelType w:val="multilevel"/>
    <w:tmpl w:val="36B87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0"/>
    <w:rsid w:val="001D5140"/>
    <w:rsid w:val="00337DBE"/>
    <w:rsid w:val="007E451A"/>
    <w:rsid w:val="008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8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HIP_list paragraph,List Paragraph1,Recommendation,Bullet List,FooterText,Colorful List Accent 1,numbered,Paragraphe de liste1,列出段落,列出段落1,Bulletr List Paragraph,List Paragraph2,List Paragraph21,Párrafo de lista1,Colorful List - Accent 11"/>
    <w:basedOn w:val="Normal"/>
    <w:link w:val="ListParagraphChar"/>
    <w:uiPriority w:val="34"/>
    <w:qFormat/>
    <w:rsid w:val="008D62DA"/>
    <w:pPr>
      <w:widowControl w:val="0"/>
      <w:ind w:left="720"/>
      <w:contextualSpacing/>
    </w:pPr>
    <w:rPr>
      <w:rFonts w:eastAsia="Times New Roman"/>
      <w:snapToGrid w:val="0"/>
      <w:sz w:val="24"/>
      <w:szCs w:val="20"/>
    </w:rPr>
  </w:style>
  <w:style w:type="character" w:customStyle="1" w:styleId="ListParagraphChar">
    <w:name w:val="List Paragraph Char"/>
    <w:aliases w:val="MCHIP_list paragraph Char,List Paragraph1 Char,Recommendation Char,Bullet List Char,FooterText Char,Colorful List Accent 1 Char,numbered Char,Paragraphe de liste1 Char,列出段落 Char,列出段落1 Char,Bulletr List Paragraph Char"/>
    <w:link w:val="ListParagraph"/>
    <w:uiPriority w:val="34"/>
    <w:qFormat/>
    <w:locked/>
    <w:rsid w:val="008D62DA"/>
    <w:rPr>
      <w:rFonts w:eastAsia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8D62DA"/>
    <w:rPr>
      <w:rFonts w:asciiTheme="minorHAnsi" w:eastAsiaTheme="minorHAnsi" w:hAnsiTheme="minorHAnsi" w:cstheme="minorBid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Ozde Gun Alfar</cp:lastModifiedBy>
  <cp:revision>2</cp:revision>
  <cp:lastPrinted>2020-01-19T08:55:00Z</cp:lastPrinted>
  <dcterms:created xsi:type="dcterms:W3CDTF">2022-03-16T08:35:00Z</dcterms:created>
  <dcterms:modified xsi:type="dcterms:W3CDTF">2022-03-16T08:35:00Z</dcterms:modified>
</cp:coreProperties>
</file>