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DCA3" w14:textId="77777777" w:rsidR="0013747E" w:rsidRPr="00A75D47" w:rsidRDefault="0013747E" w:rsidP="0013747E">
      <w:pPr>
        <w:widowControl w:val="0"/>
        <w:suppressAutoHyphens w:val="0"/>
        <w:rPr>
          <w:rFonts w:ascii="Times New Roman" w:hAnsi="Times New Roman"/>
          <w:b/>
          <w:snapToGrid w:val="0"/>
          <w:vanish/>
          <w:color w:val="000000"/>
          <w:sz w:val="20"/>
          <w:lang w:val="en-US" w:eastAsia="en-US"/>
        </w:rPr>
      </w:pPr>
      <w:bookmarkStart w:id="0" w:name="QuickMark"/>
    </w:p>
    <w:p w14:paraId="7235DCA4" w14:textId="77777777" w:rsidR="006C4325" w:rsidRPr="007253A0" w:rsidRDefault="006C4325" w:rsidP="006C4325">
      <w:pPr>
        <w:pStyle w:val="Heading2"/>
        <w:rPr>
          <w:rFonts w:ascii="Arial Narrow" w:hAnsi="Arial Narrow"/>
          <w:sz w:val="34"/>
          <w:szCs w:val="34"/>
          <w:lang w:val="it-IT"/>
        </w:rPr>
      </w:pPr>
      <w:r>
        <w:rPr>
          <w:rFonts w:ascii="Arial Narrow" w:hAnsi="Arial Narrow"/>
          <w:sz w:val="34"/>
          <w:szCs w:val="34"/>
          <w:lang w:val="it-IT"/>
        </w:rPr>
        <w:t xml:space="preserve">              </w:t>
      </w:r>
      <w:r w:rsidRPr="007253A0">
        <w:rPr>
          <w:rFonts w:ascii="Arial Narrow" w:hAnsi="Arial Narrow"/>
          <w:sz w:val="34"/>
          <w:szCs w:val="34"/>
          <w:lang w:val="it-IT"/>
        </w:rPr>
        <w:t>U N I T E D  N A T I O N S  C H I L D R E N ' S  F U N D</w:t>
      </w:r>
    </w:p>
    <w:p w14:paraId="7235DCA5" w14:textId="77777777" w:rsidR="006C4325" w:rsidRPr="00703C8B" w:rsidRDefault="006C4325" w:rsidP="006C4325">
      <w:pPr>
        <w:rPr>
          <w:rFonts w:ascii="Courier New" w:hAnsi="Courier New"/>
          <w:sz w:val="20"/>
          <w:lang w:val="it-IT"/>
        </w:rPr>
      </w:pPr>
    </w:p>
    <w:p w14:paraId="7235DCA6" w14:textId="77777777" w:rsidR="00A75D47" w:rsidRDefault="006C4325" w:rsidP="006C4325">
      <w:pPr>
        <w:tabs>
          <w:tab w:val="center" w:pos="4680"/>
        </w:tabs>
        <w:jc w:val="center"/>
        <w:rPr>
          <w:rFonts w:ascii="Arial Narrow" w:hAnsi="Arial Narrow"/>
          <w:b/>
          <w:sz w:val="30"/>
          <w:szCs w:val="30"/>
          <w:lang w:val="it-IT"/>
        </w:rPr>
      </w:pPr>
      <w:r w:rsidRPr="00FF27D6">
        <w:rPr>
          <w:rFonts w:ascii="Arial Narrow" w:hAnsi="Arial Narrow"/>
          <w:b/>
          <w:sz w:val="30"/>
          <w:szCs w:val="30"/>
          <w:lang w:val="it-IT"/>
        </w:rPr>
        <w:t>GENERIC JOB PROFILE –</w:t>
      </w:r>
      <w:r>
        <w:rPr>
          <w:rFonts w:ascii="Arial Narrow" w:hAnsi="Arial Narrow"/>
          <w:b/>
          <w:sz w:val="30"/>
          <w:szCs w:val="30"/>
          <w:lang w:val="it-IT"/>
        </w:rPr>
        <w:t xml:space="preserve"> </w:t>
      </w:r>
      <w:r w:rsidR="00A26B39">
        <w:rPr>
          <w:rFonts w:ascii="Arial Narrow" w:hAnsi="Arial Narrow"/>
          <w:b/>
          <w:sz w:val="30"/>
          <w:szCs w:val="30"/>
          <w:lang w:val="it-IT"/>
        </w:rPr>
        <w:t>OPERATIONS MANAGER (BSC</w:t>
      </w:r>
      <w:r>
        <w:rPr>
          <w:rFonts w:ascii="Arial Narrow" w:hAnsi="Arial Narrow"/>
          <w:b/>
          <w:sz w:val="30"/>
          <w:szCs w:val="30"/>
          <w:lang w:val="it-IT"/>
        </w:rPr>
        <w:t>)</w:t>
      </w:r>
    </w:p>
    <w:tbl>
      <w:tblPr>
        <w:tblW w:w="10080" w:type="dxa"/>
        <w:tblInd w:w="-342"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5850"/>
        <w:gridCol w:w="4230"/>
      </w:tblGrid>
      <w:tr w:rsidR="00D32CAE" w:rsidRPr="00BE4AF5" w14:paraId="7235DCBC" w14:textId="77777777" w:rsidTr="00A75C83">
        <w:tc>
          <w:tcPr>
            <w:tcW w:w="5850" w:type="dxa"/>
            <w:tcBorders>
              <w:bottom w:val="single" w:sz="4" w:space="0" w:color="auto"/>
            </w:tcBorders>
          </w:tcPr>
          <w:p w14:paraId="7235DCA7" w14:textId="77777777" w:rsidR="00D32CAE" w:rsidRPr="00BE4AF5" w:rsidRDefault="00D32CAE" w:rsidP="00A75C83">
            <w:pPr>
              <w:rPr>
                <w:sz w:val="22"/>
                <w:szCs w:val="22"/>
              </w:rPr>
            </w:pPr>
          </w:p>
          <w:p w14:paraId="7235DCA8" w14:textId="77777777" w:rsidR="00D32CAE" w:rsidRPr="00BE4AF5" w:rsidRDefault="00D32CAE" w:rsidP="00A75C83">
            <w:pPr>
              <w:rPr>
                <w:sz w:val="22"/>
                <w:szCs w:val="22"/>
              </w:rPr>
            </w:pPr>
            <w:r w:rsidRPr="00BE4AF5">
              <w:rPr>
                <w:b/>
                <w:sz w:val="22"/>
                <w:szCs w:val="22"/>
              </w:rPr>
              <w:t>Duty Station:</w:t>
            </w:r>
            <w:r w:rsidRPr="00BE4AF5">
              <w:rPr>
                <w:sz w:val="22"/>
                <w:szCs w:val="22"/>
              </w:rPr>
              <w:t xml:space="preserve">       Lilongwe</w:t>
            </w:r>
          </w:p>
          <w:p w14:paraId="7235DCA9" w14:textId="77777777" w:rsidR="00D32CAE" w:rsidRPr="00BE4AF5" w:rsidRDefault="00D32CAE" w:rsidP="00A75C83">
            <w:pPr>
              <w:rPr>
                <w:b/>
                <w:sz w:val="22"/>
                <w:szCs w:val="22"/>
                <w:u w:val="single"/>
              </w:rPr>
            </w:pPr>
          </w:p>
          <w:p w14:paraId="7235DCAA" w14:textId="77777777" w:rsidR="00D32CAE" w:rsidRPr="00B20B92" w:rsidRDefault="00D32CAE" w:rsidP="00A75C83">
            <w:pPr>
              <w:rPr>
                <w:sz w:val="22"/>
                <w:szCs w:val="22"/>
                <w:lang w:val="en-US"/>
              </w:rPr>
            </w:pPr>
            <w:r w:rsidRPr="00B20B92">
              <w:rPr>
                <w:b/>
                <w:sz w:val="22"/>
                <w:szCs w:val="22"/>
                <w:lang w:val="en-US"/>
              </w:rPr>
              <w:t>Section/Division</w:t>
            </w:r>
            <w:r>
              <w:rPr>
                <w:sz w:val="22"/>
                <w:szCs w:val="22"/>
                <w:lang w:val="en-US"/>
              </w:rPr>
              <w:t>:   Operations</w:t>
            </w:r>
          </w:p>
          <w:p w14:paraId="7235DCAB" w14:textId="77777777" w:rsidR="00D32CAE" w:rsidRPr="00B20B92" w:rsidRDefault="00D32CAE" w:rsidP="00A75C83">
            <w:pPr>
              <w:rPr>
                <w:b/>
                <w:sz w:val="22"/>
                <w:szCs w:val="22"/>
                <w:lang w:val="en-US"/>
              </w:rPr>
            </w:pPr>
            <w:r w:rsidRPr="00B20B92">
              <w:rPr>
                <w:sz w:val="22"/>
                <w:szCs w:val="22"/>
                <w:lang w:val="en-US"/>
              </w:rPr>
              <w:t xml:space="preserve">   </w:t>
            </w:r>
          </w:p>
          <w:p w14:paraId="7235DCAC" w14:textId="77777777" w:rsidR="00D32CAE" w:rsidRPr="00B20B92" w:rsidRDefault="00D32CAE" w:rsidP="00A75C83">
            <w:pPr>
              <w:rPr>
                <w:b/>
                <w:sz w:val="22"/>
                <w:szCs w:val="22"/>
                <w:lang w:val="en-US"/>
              </w:rPr>
            </w:pPr>
            <w:r w:rsidRPr="00B20B92">
              <w:rPr>
                <w:b/>
                <w:sz w:val="22"/>
                <w:szCs w:val="22"/>
                <w:lang w:val="en-US"/>
              </w:rPr>
              <w:t>Position ID:</w:t>
            </w:r>
            <w:r w:rsidR="005654C1">
              <w:rPr>
                <w:sz w:val="22"/>
                <w:szCs w:val="22"/>
                <w:lang w:val="en-US"/>
              </w:rPr>
              <w:t xml:space="preserve">    MLW19</w:t>
            </w:r>
            <w:r>
              <w:rPr>
                <w:sz w:val="22"/>
                <w:szCs w:val="22"/>
                <w:lang w:val="en-US"/>
              </w:rPr>
              <w:t>/14</w:t>
            </w:r>
            <w:r w:rsidRPr="00B20B92">
              <w:rPr>
                <w:sz w:val="22"/>
                <w:szCs w:val="22"/>
                <w:lang w:val="en-US"/>
              </w:rPr>
              <w:t xml:space="preserve">             </w:t>
            </w:r>
          </w:p>
          <w:p w14:paraId="7235DCAD" w14:textId="77777777" w:rsidR="00D32CAE" w:rsidRPr="00B20B92" w:rsidRDefault="00D32CAE" w:rsidP="00A75C83">
            <w:pPr>
              <w:rPr>
                <w:b/>
                <w:sz w:val="22"/>
                <w:szCs w:val="22"/>
                <w:lang w:val="en-US"/>
              </w:rPr>
            </w:pPr>
          </w:p>
          <w:p w14:paraId="7235DCAE" w14:textId="77777777" w:rsidR="00D32CAE" w:rsidRPr="00D32CAE" w:rsidRDefault="00D32CAE" w:rsidP="00A75C83">
            <w:pPr>
              <w:rPr>
                <w:sz w:val="22"/>
                <w:szCs w:val="22"/>
              </w:rPr>
            </w:pPr>
            <w:r w:rsidRPr="00BE4AF5">
              <w:rPr>
                <w:b/>
                <w:sz w:val="22"/>
                <w:szCs w:val="22"/>
              </w:rPr>
              <w:t xml:space="preserve">Position Level: </w:t>
            </w:r>
            <w:r w:rsidRPr="00D32CAE">
              <w:rPr>
                <w:sz w:val="22"/>
                <w:szCs w:val="22"/>
              </w:rPr>
              <w:t>P-3</w:t>
            </w:r>
          </w:p>
          <w:p w14:paraId="7235DCAF" w14:textId="77777777" w:rsidR="00D32CAE" w:rsidRPr="00BE4AF5" w:rsidRDefault="00D32CAE" w:rsidP="00A75C83">
            <w:pPr>
              <w:rPr>
                <w:sz w:val="22"/>
                <w:szCs w:val="22"/>
              </w:rPr>
            </w:pPr>
          </w:p>
          <w:p w14:paraId="7235DCB0" w14:textId="77777777" w:rsidR="00D32CAE" w:rsidRDefault="00D32CAE" w:rsidP="00A75C83">
            <w:pPr>
              <w:rPr>
                <w:rFonts w:cs="Arial"/>
                <w:sz w:val="22"/>
                <w:szCs w:val="22"/>
              </w:rPr>
            </w:pPr>
            <w:r w:rsidRPr="00BE4AF5">
              <w:rPr>
                <w:b/>
                <w:sz w:val="22"/>
                <w:szCs w:val="22"/>
              </w:rPr>
              <w:t xml:space="preserve">Position Title: </w:t>
            </w:r>
            <w:r w:rsidRPr="006A03C8">
              <w:rPr>
                <w:rFonts w:cs="Arial"/>
                <w:sz w:val="22"/>
                <w:szCs w:val="22"/>
              </w:rPr>
              <w:t>Operations Manager (</w:t>
            </w:r>
            <w:r w:rsidRPr="007E4510">
              <w:rPr>
                <w:rFonts w:cs="Arial"/>
                <w:i/>
                <w:sz w:val="22"/>
                <w:szCs w:val="22"/>
              </w:rPr>
              <w:t>Business Support Centre</w:t>
            </w:r>
            <w:r w:rsidRPr="006A03C8">
              <w:rPr>
                <w:rFonts w:cs="Arial"/>
                <w:sz w:val="22"/>
                <w:szCs w:val="22"/>
              </w:rPr>
              <w:t>)</w:t>
            </w:r>
          </w:p>
          <w:p w14:paraId="7235DCB1" w14:textId="77777777" w:rsidR="00D32CAE" w:rsidRPr="00BE4AF5" w:rsidRDefault="00D32CAE" w:rsidP="00A75C83">
            <w:pPr>
              <w:rPr>
                <w:b/>
                <w:sz w:val="22"/>
                <w:szCs w:val="22"/>
              </w:rPr>
            </w:pPr>
          </w:p>
          <w:p w14:paraId="7235DCB2" w14:textId="77777777" w:rsidR="00D32CAE" w:rsidRPr="00BE4AF5" w:rsidRDefault="00D32CAE" w:rsidP="00A75C83">
            <w:pPr>
              <w:rPr>
                <w:sz w:val="22"/>
                <w:szCs w:val="22"/>
              </w:rPr>
            </w:pPr>
            <w:r w:rsidRPr="00BE4AF5">
              <w:rPr>
                <w:b/>
                <w:sz w:val="22"/>
                <w:szCs w:val="22"/>
              </w:rPr>
              <w:t>Incumbent:</w:t>
            </w:r>
            <w:r w:rsidRPr="00BE4AF5">
              <w:rPr>
                <w:sz w:val="22"/>
                <w:szCs w:val="22"/>
              </w:rPr>
              <w:t xml:space="preserve">      </w:t>
            </w:r>
            <w:r>
              <w:rPr>
                <w:sz w:val="22"/>
                <w:szCs w:val="22"/>
              </w:rPr>
              <w:t>No</w:t>
            </w:r>
          </w:p>
        </w:tc>
        <w:tc>
          <w:tcPr>
            <w:tcW w:w="4230" w:type="dxa"/>
            <w:tcBorders>
              <w:bottom w:val="single" w:sz="4" w:space="0" w:color="auto"/>
            </w:tcBorders>
          </w:tcPr>
          <w:p w14:paraId="7235DCB3" w14:textId="77777777" w:rsidR="00D32CAE" w:rsidRPr="00BE4AF5" w:rsidRDefault="00D32CAE" w:rsidP="00A75C83">
            <w:pPr>
              <w:rPr>
                <w:b/>
                <w:sz w:val="22"/>
                <w:szCs w:val="22"/>
              </w:rPr>
            </w:pPr>
            <w:r w:rsidRPr="00BE4AF5">
              <w:rPr>
                <w:b/>
                <w:sz w:val="22"/>
                <w:szCs w:val="22"/>
              </w:rPr>
              <w:t>Generic JD Job No:</w:t>
            </w:r>
          </w:p>
          <w:p w14:paraId="7235DCB4" w14:textId="77777777" w:rsidR="00D32CAE" w:rsidRPr="00BE4AF5" w:rsidRDefault="00D32CAE" w:rsidP="00A75C83">
            <w:pPr>
              <w:rPr>
                <w:sz w:val="22"/>
                <w:szCs w:val="22"/>
              </w:rPr>
            </w:pPr>
          </w:p>
          <w:p w14:paraId="7235DCB5" w14:textId="77777777" w:rsidR="00D32CAE" w:rsidRPr="00BE4AF5" w:rsidRDefault="00D32CAE" w:rsidP="00A75C83">
            <w:pPr>
              <w:rPr>
                <w:sz w:val="22"/>
                <w:szCs w:val="22"/>
              </w:rPr>
            </w:pPr>
            <w:r w:rsidRPr="00BE4AF5">
              <w:rPr>
                <w:b/>
                <w:sz w:val="22"/>
                <w:szCs w:val="22"/>
              </w:rPr>
              <w:t>CCOG Code</w:t>
            </w:r>
            <w:r w:rsidRPr="00BE4AF5">
              <w:rPr>
                <w:sz w:val="22"/>
                <w:szCs w:val="22"/>
              </w:rPr>
              <w:t>:</w:t>
            </w:r>
          </w:p>
          <w:p w14:paraId="7235DCB6" w14:textId="77777777" w:rsidR="00D32CAE" w:rsidRPr="00BE4AF5" w:rsidRDefault="00D32CAE" w:rsidP="00A75C83">
            <w:pPr>
              <w:rPr>
                <w:sz w:val="22"/>
                <w:szCs w:val="22"/>
              </w:rPr>
            </w:pPr>
          </w:p>
          <w:p w14:paraId="7235DCB7" w14:textId="77777777" w:rsidR="00D32CAE" w:rsidRPr="00BE4AF5" w:rsidRDefault="00D32CAE" w:rsidP="00A75C83">
            <w:pPr>
              <w:rPr>
                <w:b/>
                <w:sz w:val="22"/>
                <w:szCs w:val="22"/>
              </w:rPr>
            </w:pPr>
            <w:r w:rsidRPr="00BE4AF5">
              <w:rPr>
                <w:b/>
                <w:sz w:val="22"/>
                <w:szCs w:val="22"/>
              </w:rPr>
              <w:t xml:space="preserve">UNICEF </w:t>
            </w:r>
            <w:proofErr w:type="spellStart"/>
            <w:r w:rsidRPr="00BE4AF5">
              <w:rPr>
                <w:b/>
                <w:sz w:val="22"/>
                <w:szCs w:val="22"/>
              </w:rPr>
              <w:t>Occu</w:t>
            </w:r>
            <w:proofErr w:type="spellEnd"/>
            <w:r w:rsidRPr="00BE4AF5">
              <w:rPr>
                <w:b/>
                <w:sz w:val="22"/>
                <w:szCs w:val="22"/>
              </w:rPr>
              <w:t>. Code:</w:t>
            </w:r>
          </w:p>
          <w:p w14:paraId="7235DCB8" w14:textId="77777777" w:rsidR="00D32CAE" w:rsidRPr="00BE4AF5" w:rsidRDefault="00D32CAE" w:rsidP="00A75C83">
            <w:pPr>
              <w:rPr>
                <w:sz w:val="22"/>
                <w:szCs w:val="22"/>
              </w:rPr>
            </w:pPr>
          </w:p>
          <w:p w14:paraId="7235DCB9" w14:textId="77777777" w:rsidR="00D32CAE" w:rsidRPr="00BE4AF5" w:rsidRDefault="00D32CAE" w:rsidP="00A75C83">
            <w:pPr>
              <w:rPr>
                <w:b/>
                <w:sz w:val="22"/>
                <w:szCs w:val="22"/>
              </w:rPr>
            </w:pPr>
            <w:r w:rsidRPr="00BE4AF5">
              <w:rPr>
                <w:b/>
                <w:sz w:val="22"/>
                <w:szCs w:val="22"/>
              </w:rPr>
              <w:t>Classified Level:</w:t>
            </w:r>
          </w:p>
          <w:p w14:paraId="7235DCBA" w14:textId="77777777" w:rsidR="00D32CAE" w:rsidRPr="00BE4AF5" w:rsidRDefault="00D32CAE" w:rsidP="00A75C83">
            <w:pPr>
              <w:rPr>
                <w:sz w:val="22"/>
                <w:szCs w:val="22"/>
              </w:rPr>
            </w:pPr>
          </w:p>
          <w:p w14:paraId="7235DCBB" w14:textId="77777777" w:rsidR="00D32CAE" w:rsidRPr="00BE4AF5" w:rsidRDefault="00D32CAE" w:rsidP="00A75C83">
            <w:pPr>
              <w:rPr>
                <w:b/>
                <w:sz w:val="22"/>
                <w:szCs w:val="22"/>
              </w:rPr>
            </w:pPr>
            <w:r w:rsidRPr="00BE4AF5">
              <w:rPr>
                <w:b/>
                <w:sz w:val="22"/>
                <w:szCs w:val="22"/>
              </w:rPr>
              <w:t xml:space="preserve">Date Classified: </w:t>
            </w:r>
          </w:p>
        </w:tc>
      </w:tr>
      <w:tr w:rsidR="00D32CAE" w:rsidRPr="00BE4AF5" w14:paraId="7235DCC1" w14:textId="77777777" w:rsidTr="00A75C83">
        <w:tc>
          <w:tcPr>
            <w:tcW w:w="10080" w:type="dxa"/>
            <w:gridSpan w:val="2"/>
            <w:tcBorders>
              <w:top w:val="single" w:sz="4" w:space="0" w:color="auto"/>
              <w:bottom w:val="single" w:sz="4" w:space="0" w:color="auto"/>
            </w:tcBorders>
          </w:tcPr>
          <w:p w14:paraId="7235DCBD" w14:textId="77777777" w:rsidR="00D32CAE" w:rsidRPr="00BE4AF5" w:rsidRDefault="00D32CAE" w:rsidP="00A75C83">
            <w:pPr>
              <w:rPr>
                <w:b/>
                <w:sz w:val="22"/>
                <w:szCs w:val="22"/>
              </w:rPr>
            </w:pPr>
            <w:r w:rsidRPr="00BE4AF5">
              <w:rPr>
                <w:b/>
                <w:sz w:val="22"/>
                <w:szCs w:val="22"/>
              </w:rPr>
              <w:t>REPORTS TO: (</w:t>
            </w:r>
            <w:r>
              <w:rPr>
                <w:b/>
                <w:sz w:val="22"/>
                <w:szCs w:val="22"/>
              </w:rPr>
              <w:t>3181</w:t>
            </w:r>
            <w:r w:rsidRPr="00BE4AF5">
              <w:rPr>
                <w:b/>
                <w:sz w:val="22"/>
                <w:szCs w:val="22"/>
              </w:rPr>
              <w:t xml:space="preserve">, </w:t>
            </w:r>
            <w:r>
              <w:rPr>
                <w:b/>
                <w:sz w:val="22"/>
                <w:szCs w:val="22"/>
              </w:rPr>
              <w:t>Chief of Operations</w:t>
            </w:r>
            <w:r w:rsidRPr="00BE4AF5">
              <w:rPr>
                <w:b/>
                <w:sz w:val="22"/>
                <w:szCs w:val="22"/>
              </w:rPr>
              <w:t xml:space="preserve">, </w:t>
            </w:r>
            <w:r>
              <w:rPr>
                <w:b/>
                <w:sz w:val="22"/>
                <w:szCs w:val="22"/>
              </w:rPr>
              <w:t>P4</w:t>
            </w:r>
            <w:r w:rsidRPr="00BE4AF5">
              <w:rPr>
                <w:b/>
                <w:sz w:val="22"/>
                <w:szCs w:val="22"/>
              </w:rPr>
              <w:t>)</w:t>
            </w:r>
          </w:p>
          <w:p w14:paraId="7235DCBE" w14:textId="77777777" w:rsidR="00D32CAE" w:rsidRPr="00BE4AF5" w:rsidRDefault="00D32CAE" w:rsidP="00A75C83">
            <w:pPr>
              <w:rPr>
                <w:b/>
                <w:sz w:val="22"/>
                <w:szCs w:val="22"/>
              </w:rPr>
            </w:pPr>
          </w:p>
          <w:p w14:paraId="7235DCBF" w14:textId="77777777" w:rsidR="00D32CAE" w:rsidRPr="00BE4AF5" w:rsidRDefault="00D32CAE" w:rsidP="00DF4FA4">
            <w:pPr>
              <w:jc w:val="both"/>
              <w:rPr>
                <w:b/>
                <w:i/>
                <w:sz w:val="22"/>
                <w:szCs w:val="22"/>
              </w:rPr>
            </w:pPr>
            <w:r w:rsidRPr="00BE4AF5">
              <w:rPr>
                <w:b/>
                <w:i/>
                <w:sz w:val="22"/>
                <w:szCs w:val="22"/>
              </w:rPr>
              <w:t>(Please attach Organization Chart.  Indicate the IMMEDIATE SECTION where the post is located showing the supervisor, subordinates and all other related posts.  Note only the officially approved organization chart established in the budget process will be utilized for identification of the post’s position within the office structure.  This is required for classification review.)</w:t>
            </w:r>
          </w:p>
          <w:p w14:paraId="7235DCC0" w14:textId="77777777" w:rsidR="00D32CAE" w:rsidRPr="00BE4AF5" w:rsidRDefault="00D32CAE" w:rsidP="00A75C83">
            <w:pPr>
              <w:rPr>
                <w:b/>
                <w:i/>
                <w:sz w:val="22"/>
                <w:szCs w:val="22"/>
              </w:rPr>
            </w:pPr>
          </w:p>
        </w:tc>
      </w:tr>
    </w:tbl>
    <w:p w14:paraId="7235DCC2" w14:textId="77777777" w:rsidR="00D32CAE" w:rsidRPr="00BE4AF5" w:rsidRDefault="00D32CAE" w:rsidP="00D32CAE">
      <w:pPr>
        <w:rPr>
          <w:vanish/>
          <w:sz w:val="22"/>
          <w:szCs w:val="22"/>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D32CAE" w:rsidRPr="00BE4AF5" w14:paraId="7235DCC7" w14:textId="77777777" w:rsidTr="00A75C83">
        <w:tc>
          <w:tcPr>
            <w:tcW w:w="10080" w:type="dxa"/>
            <w:gridSpan w:val="2"/>
            <w:tcBorders>
              <w:top w:val="single" w:sz="4" w:space="0" w:color="auto"/>
              <w:left w:val="double" w:sz="4" w:space="0" w:color="auto"/>
              <w:right w:val="double" w:sz="4" w:space="0" w:color="auto"/>
            </w:tcBorders>
            <w:shd w:val="clear" w:color="auto" w:fill="auto"/>
          </w:tcPr>
          <w:p w14:paraId="7235DCC3" w14:textId="77777777" w:rsidR="00D32CAE" w:rsidRPr="00BE4AF5" w:rsidRDefault="00D32CAE" w:rsidP="00A75C83">
            <w:pPr>
              <w:jc w:val="center"/>
              <w:rPr>
                <w:b/>
                <w:sz w:val="22"/>
                <w:szCs w:val="22"/>
              </w:rPr>
            </w:pPr>
            <w:r w:rsidRPr="00BE4AF5">
              <w:rPr>
                <w:b/>
                <w:sz w:val="22"/>
                <w:szCs w:val="22"/>
              </w:rPr>
              <w:t>SIGNATURES</w:t>
            </w:r>
          </w:p>
          <w:p w14:paraId="7235DCC4" w14:textId="77777777" w:rsidR="00D32CAE" w:rsidRPr="00BE4AF5" w:rsidRDefault="00D32CAE" w:rsidP="00A75C83">
            <w:pPr>
              <w:jc w:val="center"/>
              <w:rPr>
                <w:b/>
                <w:sz w:val="22"/>
                <w:szCs w:val="22"/>
              </w:rPr>
            </w:pPr>
          </w:p>
          <w:p w14:paraId="7235DCC5" w14:textId="77777777" w:rsidR="00D32CAE" w:rsidRPr="00BE4AF5" w:rsidRDefault="00D32CAE" w:rsidP="00A75C83">
            <w:pPr>
              <w:rPr>
                <w:b/>
                <w:sz w:val="22"/>
                <w:szCs w:val="22"/>
              </w:rPr>
            </w:pPr>
            <w:r w:rsidRPr="00BE4AF5">
              <w:rPr>
                <w:b/>
                <w:sz w:val="22"/>
                <w:szCs w:val="22"/>
              </w:rPr>
              <w:t>This is to certify that contents are correct and complete and that the duties and responsibilities described are required in the organizational unit for the proper accomplishments of the functions.</w:t>
            </w:r>
          </w:p>
          <w:p w14:paraId="7235DCC6" w14:textId="77777777" w:rsidR="00D32CAE" w:rsidRPr="00BE4AF5" w:rsidRDefault="00D32CAE" w:rsidP="00A75C83">
            <w:pPr>
              <w:rPr>
                <w:b/>
                <w:sz w:val="22"/>
                <w:szCs w:val="22"/>
              </w:rPr>
            </w:pPr>
          </w:p>
        </w:tc>
      </w:tr>
      <w:tr w:rsidR="00D32CAE" w:rsidRPr="00B12259" w14:paraId="7235DCCD" w14:textId="77777777" w:rsidTr="00A75C83">
        <w:tc>
          <w:tcPr>
            <w:tcW w:w="5040" w:type="dxa"/>
            <w:tcBorders>
              <w:top w:val="single" w:sz="4" w:space="0" w:color="auto"/>
              <w:left w:val="double" w:sz="4" w:space="0" w:color="auto"/>
              <w:right w:val="single" w:sz="4" w:space="0" w:color="auto"/>
            </w:tcBorders>
            <w:shd w:val="clear" w:color="auto" w:fill="auto"/>
          </w:tcPr>
          <w:p w14:paraId="7235DCC8" w14:textId="77777777" w:rsidR="00D32CAE" w:rsidRPr="00BE4AF5" w:rsidRDefault="00D32CAE" w:rsidP="00A75C83">
            <w:pPr>
              <w:rPr>
                <w:sz w:val="22"/>
                <w:szCs w:val="22"/>
              </w:rPr>
            </w:pPr>
          </w:p>
          <w:p w14:paraId="7235DCC9" w14:textId="77777777" w:rsidR="00D32CAE" w:rsidRPr="00B20B92" w:rsidRDefault="00D32CAE" w:rsidP="00A75C83">
            <w:pPr>
              <w:rPr>
                <w:sz w:val="22"/>
                <w:szCs w:val="22"/>
                <w:lang w:val="en-US"/>
              </w:rPr>
            </w:pPr>
          </w:p>
          <w:p w14:paraId="7235DCCA" w14:textId="77777777" w:rsidR="00DF4FA4" w:rsidRDefault="00DF4FA4" w:rsidP="00A75C83">
            <w:pPr>
              <w:rPr>
                <w:rFonts w:cs="Arial"/>
                <w:sz w:val="22"/>
                <w:szCs w:val="22"/>
              </w:rPr>
            </w:pPr>
          </w:p>
          <w:p w14:paraId="7235DCCB" w14:textId="77777777" w:rsidR="00D32CAE" w:rsidRPr="00B12259" w:rsidRDefault="005654C1" w:rsidP="005654C1">
            <w:pPr>
              <w:rPr>
                <w:sz w:val="22"/>
                <w:szCs w:val="22"/>
                <w:lang w:val="en-US"/>
              </w:rPr>
            </w:pPr>
            <w:r>
              <w:rPr>
                <w:rFonts w:cs="Arial"/>
                <w:sz w:val="22"/>
                <w:szCs w:val="22"/>
              </w:rPr>
              <w:t>Pamela Oganga, Chief of Operations</w:t>
            </w:r>
          </w:p>
        </w:tc>
        <w:tc>
          <w:tcPr>
            <w:tcW w:w="5040" w:type="dxa"/>
            <w:tcBorders>
              <w:top w:val="single" w:sz="4" w:space="0" w:color="auto"/>
              <w:left w:val="single" w:sz="4" w:space="0" w:color="auto"/>
              <w:right w:val="double" w:sz="4" w:space="0" w:color="auto"/>
            </w:tcBorders>
            <w:shd w:val="clear" w:color="auto" w:fill="auto"/>
          </w:tcPr>
          <w:p w14:paraId="7235DCCC" w14:textId="77777777" w:rsidR="00D32CAE" w:rsidRPr="00B12259" w:rsidRDefault="00D32CAE" w:rsidP="00A75C83">
            <w:pPr>
              <w:rPr>
                <w:b/>
                <w:sz w:val="22"/>
                <w:szCs w:val="22"/>
                <w:lang w:val="en-US"/>
              </w:rPr>
            </w:pPr>
          </w:p>
        </w:tc>
      </w:tr>
      <w:tr w:rsidR="00D32CAE" w:rsidRPr="00BE4AF5" w14:paraId="7235DCD4" w14:textId="77777777" w:rsidTr="00A75C83">
        <w:tc>
          <w:tcPr>
            <w:tcW w:w="5040" w:type="dxa"/>
            <w:tcBorders>
              <w:top w:val="single" w:sz="4" w:space="0" w:color="auto"/>
              <w:left w:val="double" w:sz="4" w:space="0" w:color="auto"/>
              <w:right w:val="single" w:sz="4" w:space="0" w:color="auto"/>
            </w:tcBorders>
            <w:shd w:val="clear" w:color="auto" w:fill="auto"/>
          </w:tcPr>
          <w:p w14:paraId="7235DCCE" w14:textId="77777777" w:rsidR="00D32CAE" w:rsidRPr="00BE4AF5" w:rsidRDefault="00D32CAE" w:rsidP="00A75C83">
            <w:pPr>
              <w:rPr>
                <w:b/>
                <w:sz w:val="22"/>
                <w:szCs w:val="22"/>
              </w:rPr>
            </w:pPr>
            <w:r w:rsidRPr="00BE4AF5">
              <w:rPr>
                <w:b/>
                <w:sz w:val="22"/>
                <w:szCs w:val="22"/>
              </w:rPr>
              <w:t>Supervisor, Name &amp; Title</w:t>
            </w:r>
          </w:p>
          <w:p w14:paraId="7235DCCF" w14:textId="77777777" w:rsidR="00D32CAE" w:rsidRPr="00BE4AF5" w:rsidRDefault="00D32CAE" w:rsidP="00A75C83">
            <w:pPr>
              <w:rPr>
                <w:sz w:val="22"/>
                <w:szCs w:val="22"/>
              </w:rPr>
            </w:pPr>
          </w:p>
          <w:p w14:paraId="7235DCD0" w14:textId="77777777" w:rsidR="00D32CAE" w:rsidRDefault="00D32CAE" w:rsidP="00A75C83">
            <w:pPr>
              <w:rPr>
                <w:sz w:val="22"/>
                <w:szCs w:val="22"/>
              </w:rPr>
            </w:pPr>
          </w:p>
          <w:p w14:paraId="7235DCD1" w14:textId="77777777" w:rsidR="00DF4FA4" w:rsidRDefault="00DF4FA4" w:rsidP="00A75C83">
            <w:pPr>
              <w:rPr>
                <w:rFonts w:cs="Arial"/>
                <w:sz w:val="22"/>
                <w:szCs w:val="22"/>
              </w:rPr>
            </w:pPr>
          </w:p>
          <w:p w14:paraId="7235DCD2" w14:textId="77777777" w:rsidR="00D32CAE" w:rsidRPr="00BE4AF5" w:rsidRDefault="00D32CAE" w:rsidP="00A75C83">
            <w:pPr>
              <w:rPr>
                <w:sz w:val="22"/>
                <w:szCs w:val="22"/>
              </w:rPr>
            </w:pPr>
            <w:r w:rsidRPr="005C4605">
              <w:rPr>
                <w:rFonts w:cs="Arial"/>
                <w:sz w:val="22"/>
                <w:szCs w:val="22"/>
              </w:rPr>
              <w:t>Pamela Oganga, Chief of Operations</w:t>
            </w:r>
          </w:p>
        </w:tc>
        <w:tc>
          <w:tcPr>
            <w:tcW w:w="5040" w:type="dxa"/>
            <w:tcBorders>
              <w:top w:val="single" w:sz="4" w:space="0" w:color="auto"/>
              <w:left w:val="single" w:sz="4" w:space="0" w:color="auto"/>
              <w:right w:val="double" w:sz="4" w:space="0" w:color="auto"/>
            </w:tcBorders>
            <w:shd w:val="clear" w:color="auto" w:fill="auto"/>
          </w:tcPr>
          <w:p w14:paraId="7235DCD3" w14:textId="77777777" w:rsidR="00D32CAE" w:rsidRPr="00BE4AF5" w:rsidRDefault="00D32CAE" w:rsidP="00A75C83">
            <w:pPr>
              <w:rPr>
                <w:b/>
                <w:sz w:val="22"/>
                <w:szCs w:val="22"/>
              </w:rPr>
            </w:pPr>
            <w:r w:rsidRPr="00BE4AF5">
              <w:rPr>
                <w:b/>
                <w:sz w:val="22"/>
                <w:szCs w:val="22"/>
              </w:rPr>
              <w:t>Signature                                           Date</w:t>
            </w:r>
          </w:p>
        </w:tc>
      </w:tr>
      <w:tr w:rsidR="00D32CAE" w:rsidRPr="00BE4AF5" w14:paraId="7235DCDB" w14:textId="77777777" w:rsidTr="00A75C83">
        <w:tc>
          <w:tcPr>
            <w:tcW w:w="5040" w:type="dxa"/>
            <w:tcBorders>
              <w:top w:val="single" w:sz="4" w:space="0" w:color="auto"/>
              <w:left w:val="double" w:sz="4" w:space="0" w:color="auto"/>
              <w:right w:val="single" w:sz="4" w:space="0" w:color="auto"/>
            </w:tcBorders>
            <w:shd w:val="clear" w:color="auto" w:fill="auto"/>
          </w:tcPr>
          <w:p w14:paraId="7235DCD5" w14:textId="77777777" w:rsidR="00D32CAE" w:rsidRPr="00BE4AF5" w:rsidRDefault="00D32CAE" w:rsidP="00A75C83">
            <w:pPr>
              <w:rPr>
                <w:b/>
                <w:sz w:val="22"/>
                <w:szCs w:val="22"/>
              </w:rPr>
            </w:pPr>
            <w:r w:rsidRPr="00BE4AF5">
              <w:rPr>
                <w:b/>
                <w:sz w:val="22"/>
                <w:szCs w:val="22"/>
              </w:rPr>
              <w:t>Head of Section, Name &amp; Title</w:t>
            </w:r>
          </w:p>
          <w:p w14:paraId="7235DCD6" w14:textId="77777777" w:rsidR="00D32CAE" w:rsidRPr="00BE4AF5" w:rsidRDefault="00D32CAE" w:rsidP="00A75C83">
            <w:pPr>
              <w:rPr>
                <w:sz w:val="22"/>
                <w:szCs w:val="22"/>
              </w:rPr>
            </w:pPr>
          </w:p>
          <w:p w14:paraId="7235DCD7" w14:textId="77777777" w:rsidR="00D32CAE" w:rsidRDefault="00D32CAE" w:rsidP="00A75C83">
            <w:pPr>
              <w:rPr>
                <w:sz w:val="22"/>
                <w:szCs w:val="22"/>
              </w:rPr>
            </w:pPr>
          </w:p>
          <w:p w14:paraId="7235DCD8" w14:textId="77777777" w:rsidR="00DF4FA4" w:rsidRDefault="00DF4FA4" w:rsidP="00A75C83">
            <w:pPr>
              <w:rPr>
                <w:sz w:val="22"/>
                <w:szCs w:val="22"/>
              </w:rPr>
            </w:pPr>
          </w:p>
          <w:p w14:paraId="7235DCD9" w14:textId="77777777" w:rsidR="00D32CAE" w:rsidRPr="00BE4AF5" w:rsidRDefault="00D32CAE" w:rsidP="00A75C83">
            <w:pPr>
              <w:rPr>
                <w:b/>
                <w:sz w:val="22"/>
                <w:szCs w:val="22"/>
              </w:rPr>
            </w:pPr>
            <w:r>
              <w:rPr>
                <w:sz w:val="22"/>
                <w:szCs w:val="22"/>
              </w:rPr>
              <w:t>Mahimbo Mdoe</w:t>
            </w:r>
            <w:r w:rsidRPr="00BE4AF5">
              <w:rPr>
                <w:sz w:val="22"/>
                <w:szCs w:val="22"/>
              </w:rPr>
              <w:t>, Representative</w:t>
            </w:r>
          </w:p>
        </w:tc>
        <w:tc>
          <w:tcPr>
            <w:tcW w:w="5040" w:type="dxa"/>
            <w:tcBorders>
              <w:top w:val="single" w:sz="4" w:space="0" w:color="auto"/>
              <w:left w:val="single" w:sz="4" w:space="0" w:color="auto"/>
              <w:right w:val="double" w:sz="4" w:space="0" w:color="auto"/>
            </w:tcBorders>
            <w:shd w:val="clear" w:color="auto" w:fill="auto"/>
          </w:tcPr>
          <w:p w14:paraId="7235DCDA" w14:textId="77777777" w:rsidR="00D32CAE" w:rsidRPr="00BE4AF5" w:rsidRDefault="00D32CAE" w:rsidP="00A75C83">
            <w:pPr>
              <w:rPr>
                <w:b/>
                <w:sz w:val="22"/>
                <w:szCs w:val="22"/>
              </w:rPr>
            </w:pPr>
            <w:r w:rsidRPr="00BE4AF5">
              <w:rPr>
                <w:b/>
                <w:sz w:val="22"/>
                <w:szCs w:val="22"/>
              </w:rPr>
              <w:t>Signature                                           Date</w:t>
            </w:r>
          </w:p>
        </w:tc>
      </w:tr>
      <w:tr w:rsidR="00D32CAE" w:rsidRPr="00BE4AF5" w14:paraId="7235DCDF" w14:textId="77777777" w:rsidTr="00A75C83">
        <w:tc>
          <w:tcPr>
            <w:tcW w:w="5040" w:type="dxa"/>
            <w:tcBorders>
              <w:top w:val="single" w:sz="4" w:space="0" w:color="auto"/>
              <w:left w:val="double" w:sz="4" w:space="0" w:color="auto"/>
              <w:bottom w:val="single" w:sz="4" w:space="0" w:color="auto"/>
              <w:right w:val="single" w:sz="4" w:space="0" w:color="auto"/>
            </w:tcBorders>
            <w:shd w:val="clear" w:color="auto" w:fill="auto"/>
          </w:tcPr>
          <w:p w14:paraId="7235DCDC" w14:textId="77777777" w:rsidR="00D32CAE" w:rsidRPr="00BE4AF5" w:rsidRDefault="00D32CAE" w:rsidP="00A75C83">
            <w:pPr>
              <w:rPr>
                <w:b/>
                <w:sz w:val="22"/>
                <w:szCs w:val="22"/>
              </w:rPr>
            </w:pPr>
            <w:r w:rsidRPr="00BE4AF5">
              <w:rPr>
                <w:b/>
                <w:sz w:val="22"/>
                <w:szCs w:val="22"/>
              </w:rPr>
              <w:t>Head of Office, Name &amp; Title</w:t>
            </w:r>
          </w:p>
          <w:p w14:paraId="7235DCDD" w14:textId="77777777" w:rsidR="00D32CAE" w:rsidRPr="00BE4AF5" w:rsidRDefault="00D32CAE" w:rsidP="00A75C83">
            <w:pPr>
              <w:rPr>
                <w:b/>
                <w:sz w:val="22"/>
                <w:szCs w:val="22"/>
              </w:rPr>
            </w:pPr>
          </w:p>
        </w:tc>
        <w:tc>
          <w:tcPr>
            <w:tcW w:w="5040" w:type="dxa"/>
            <w:tcBorders>
              <w:top w:val="single" w:sz="4" w:space="0" w:color="auto"/>
              <w:left w:val="single" w:sz="4" w:space="0" w:color="auto"/>
              <w:bottom w:val="single" w:sz="4" w:space="0" w:color="auto"/>
              <w:right w:val="double" w:sz="4" w:space="0" w:color="auto"/>
            </w:tcBorders>
            <w:shd w:val="clear" w:color="auto" w:fill="auto"/>
          </w:tcPr>
          <w:p w14:paraId="7235DCDE" w14:textId="77777777" w:rsidR="00D32CAE" w:rsidRPr="00BE4AF5" w:rsidRDefault="00D32CAE" w:rsidP="00A75C83">
            <w:pPr>
              <w:rPr>
                <w:b/>
                <w:sz w:val="22"/>
                <w:szCs w:val="22"/>
              </w:rPr>
            </w:pPr>
            <w:r w:rsidRPr="00BE4AF5">
              <w:rPr>
                <w:b/>
                <w:sz w:val="22"/>
                <w:szCs w:val="22"/>
              </w:rPr>
              <w:t>Signature                                           Date</w:t>
            </w:r>
          </w:p>
        </w:tc>
      </w:tr>
      <w:tr w:rsidR="00D32CAE" w:rsidRPr="00BE4AF5" w14:paraId="7235DCE4" w14:textId="77777777" w:rsidTr="00A75C83">
        <w:tc>
          <w:tcPr>
            <w:tcW w:w="10080" w:type="dxa"/>
            <w:gridSpan w:val="2"/>
            <w:tcBorders>
              <w:top w:val="single" w:sz="4" w:space="0" w:color="auto"/>
              <w:left w:val="double" w:sz="4" w:space="0" w:color="auto"/>
              <w:bottom w:val="single" w:sz="4" w:space="0" w:color="auto"/>
              <w:right w:val="double" w:sz="4" w:space="0" w:color="auto"/>
            </w:tcBorders>
            <w:shd w:val="clear" w:color="auto" w:fill="auto"/>
          </w:tcPr>
          <w:p w14:paraId="7235DCE0" w14:textId="77777777" w:rsidR="00D32CAE" w:rsidRDefault="00D32CAE" w:rsidP="00A75C83">
            <w:pPr>
              <w:rPr>
                <w:b/>
                <w:sz w:val="22"/>
                <w:szCs w:val="22"/>
              </w:rPr>
            </w:pPr>
          </w:p>
          <w:p w14:paraId="7235DCE1" w14:textId="77777777" w:rsidR="00DF4FA4" w:rsidRDefault="00DF4FA4" w:rsidP="00A75C83">
            <w:pPr>
              <w:rPr>
                <w:b/>
                <w:sz w:val="22"/>
                <w:szCs w:val="22"/>
              </w:rPr>
            </w:pPr>
          </w:p>
          <w:p w14:paraId="7235DCE2" w14:textId="77777777" w:rsidR="00D32CAE" w:rsidRPr="00BE4AF5" w:rsidRDefault="005654C1" w:rsidP="00A75C83">
            <w:pPr>
              <w:rPr>
                <w:b/>
                <w:sz w:val="22"/>
                <w:szCs w:val="22"/>
              </w:rPr>
            </w:pPr>
            <w:r>
              <w:rPr>
                <w:b/>
                <w:sz w:val="22"/>
                <w:szCs w:val="22"/>
              </w:rPr>
              <w:t>JD Prepared Date:  14</w:t>
            </w:r>
            <w:r w:rsidR="00D32CAE">
              <w:rPr>
                <w:b/>
                <w:sz w:val="22"/>
                <w:szCs w:val="22"/>
              </w:rPr>
              <w:t xml:space="preserve"> October 2014</w:t>
            </w:r>
          </w:p>
          <w:p w14:paraId="7235DCE3" w14:textId="77777777" w:rsidR="00D32CAE" w:rsidRPr="00BE4AF5" w:rsidRDefault="00D32CAE" w:rsidP="00A75C83">
            <w:pPr>
              <w:rPr>
                <w:b/>
                <w:sz w:val="22"/>
                <w:szCs w:val="22"/>
              </w:rPr>
            </w:pPr>
          </w:p>
        </w:tc>
      </w:tr>
    </w:tbl>
    <w:p w14:paraId="7235DCE5" w14:textId="77777777" w:rsidR="00EB1F1B" w:rsidRDefault="00EB1F1B" w:rsidP="006C4325">
      <w:pPr>
        <w:tabs>
          <w:tab w:val="center" w:pos="4680"/>
        </w:tabs>
        <w:jc w:val="center"/>
        <w:rPr>
          <w:rFonts w:ascii="Arial Narrow" w:hAnsi="Arial Narrow"/>
          <w:b/>
          <w:sz w:val="30"/>
          <w:szCs w:val="30"/>
          <w:lang w:val="it-IT"/>
        </w:rPr>
      </w:pPr>
    </w:p>
    <w:p w14:paraId="7235DCE6" w14:textId="77777777" w:rsidR="00EB1F1B" w:rsidRPr="00EB1F1B" w:rsidRDefault="00EB1F1B" w:rsidP="006C4325">
      <w:pPr>
        <w:tabs>
          <w:tab w:val="center" w:pos="4680"/>
        </w:tabs>
        <w:jc w:val="center"/>
        <w:rPr>
          <w:rFonts w:ascii="Times New Roman" w:hAnsi="Times New Roman"/>
          <w:b/>
          <w:sz w:val="20"/>
        </w:rPr>
      </w:pPr>
    </w:p>
    <w:p w14:paraId="7235DCE7" w14:textId="77777777" w:rsidR="0085248F" w:rsidRPr="0096051E" w:rsidRDefault="0085248F" w:rsidP="00A75D47">
      <w:pPr>
        <w:jc w:val="center"/>
        <w:rPr>
          <w:rFonts w:cs="Arial"/>
          <w:b/>
          <w:sz w:val="22"/>
          <w:szCs w:val="22"/>
        </w:rPr>
      </w:pPr>
    </w:p>
    <w:p w14:paraId="7235DCE8" w14:textId="6E38988C" w:rsidR="00EB1F1B" w:rsidRDefault="00FB4EAD" w:rsidP="00FB4EAD">
      <w:pPr>
        <w:ind w:left="-990"/>
        <w:rPr>
          <w:rFonts w:ascii="Times New Roman" w:hAnsi="Times New Roman"/>
          <w:b/>
          <w:sz w:val="20"/>
        </w:rPr>
      </w:pPr>
      <w:r w:rsidRPr="00FB4EAD">
        <w:rPr>
          <w:rFonts w:ascii="Times New Roman" w:hAnsi="Times New Roman"/>
          <w:b/>
          <w:noProof/>
          <w:sz w:val="20"/>
        </w:rPr>
        <w:drawing>
          <wp:inline distT="0" distB="0" distL="0" distR="0" wp14:anchorId="0C4134CA" wp14:editId="0DF04AA4">
            <wp:extent cx="7254240" cy="3914987"/>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85019" cy="3931598"/>
                    </a:xfrm>
                    <a:prstGeom prst="rect">
                      <a:avLst/>
                    </a:prstGeom>
                  </pic:spPr>
                </pic:pic>
              </a:graphicData>
            </a:graphic>
          </wp:inline>
        </w:drawing>
      </w:r>
    </w:p>
    <w:p w14:paraId="7235DCE9" w14:textId="77777777" w:rsidR="00EB1F1B" w:rsidRDefault="00EB1F1B">
      <w:pPr>
        <w:rPr>
          <w:rFonts w:ascii="Times New Roman" w:hAnsi="Times New Roman"/>
          <w:b/>
          <w:sz w:val="20"/>
        </w:rPr>
      </w:pPr>
    </w:p>
    <w:p w14:paraId="7235DCEA" w14:textId="77777777" w:rsidR="00EB1F1B" w:rsidRDefault="00EB1F1B">
      <w:pPr>
        <w:rPr>
          <w:rFonts w:ascii="Times New Roman" w:hAnsi="Times New Roman"/>
          <w:b/>
          <w:sz w:val="20"/>
        </w:rPr>
      </w:pPr>
    </w:p>
    <w:p w14:paraId="7235DCEB" w14:textId="77777777" w:rsidR="00EB1F1B" w:rsidRDefault="00EB1F1B">
      <w:pPr>
        <w:rPr>
          <w:rFonts w:ascii="Times New Roman" w:hAnsi="Times New Roman"/>
          <w:b/>
          <w:sz w:val="20"/>
        </w:rPr>
      </w:pPr>
    </w:p>
    <w:p w14:paraId="7235DCEC" w14:textId="77777777" w:rsidR="00EB1F1B" w:rsidRDefault="00EB1F1B">
      <w:pPr>
        <w:rPr>
          <w:rFonts w:ascii="Times New Roman" w:hAnsi="Times New Roman"/>
          <w:b/>
          <w:sz w:val="20"/>
        </w:rPr>
      </w:pPr>
    </w:p>
    <w:p w14:paraId="7235DCED" w14:textId="77777777" w:rsidR="00EB1F1B" w:rsidRDefault="00EB1F1B">
      <w:pPr>
        <w:rPr>
          <w:rFonts w:ascii="Times New Roman" w:hAnsi="Times New Roman"/>
          <w:b/>
          <w:sz w:val="20"/>
        </w:rPr>
      </w:pPr>
    </w:p>
    <w:p w14:paraId="7235DCEE" w14:textId="77777777" w:rsidR="00EB1F1B" w:rsidRDefault="00EB1F1B">
      <w:pPr>
        <w:rPr>
          <w:rFonts w:ascii="Times New Roman" w:hAnsi="Times New Roman"/>
          <w:b/>
          <w:sz w:val="20"/>
        </w:rPr>
      </w:pPr>
    </w:p>
    <w:p w14:paraId="7235DCEF" w14:textId="77777777" w:rsidR="00EB1F1B" w:rsidRDefault="00EB1F1B">
      <w:pPr>
        <w:rPr>
          <w:rFonts w:ascii="Times New Roman" w:hAnsi="Times New Roman"/>
          <w:b/>
          <w:sz w:val="20"/>
        </w:rPr>
      </w:pPr>
    </w:p>
    <w:p w14:paraId="7235DCF0" w14:textId="77777777" w:rsidR="00EB1F1B" w:rsidRDefault="00EB1F1B">
      <w:pPr>
        <w:rPr>
          <w:rFonts w:ascii="Times New Roman" w:hAnsi="Times New Roman"/>
          <w:b/>
          <w:sz w:val="20"/>
        </w:rPr>
      </w:pPr>
    </w:p>
    <w:p w14:paraId="7235DCF1" w14:textId="77777777" w:rsidR="00EB1F1B" w:rsidRDefault="00EB1F1B">
      <w:pPr>
        <w:rPr>
          <w:rFonts w:ascii="Times New Roman" w:hAnsi="Times New Roman"/>
          <w:b/>
          <w:sz w:val="20"/>
        </w:rPr>
      </w:pPr>
    </w:p>
    <w:p w14:paraId="7235DCF2" w14:textId="77777777" w:rsidR="00EB1F1B" w:rsidRDefault="00EB1F1B">
      <w:pPr>
        <w:rPr>
          <w:rFonts w:ascii="Times New Roman" w:hAnsi="Times New Roman"/>
          <w:b/>
          <w:sz w:val="20"/>
        </w:rPr>
      </w:pPr>
    </w:p>
    <w:p w14:paraId="7235DCF3" w14:textId="77777777" w:rsidR="00EB1F1B" w:rsidRDefault="00EB1F1B">
      <w:pPr>
        <w:rPr>
          <w:rFonts w:ascii="Times New Roman" w:hAnsi="Times New Roman"/>
          <w:b/>
          <w:sz w:val="20"/>
        </w:rPr>
      </w:pPr>
    </w:p>
    <w:p w14:paraId="7235DCF4" w14:textId="77777777" w:rsidR="00EB1F1B" w:rsidRDefault="00EB1F1B">
      <w:pPr>
        <w:rPr>
          <w:rFonts w:ascii="Times New Roman" w:hAnsi="Times New Roman"/>
          <w:b/>
          <w:sz w:val="20"/>
        </w:rPr>
      </w:pPr>
    </w:p>
    <w:p w14:paraId="7235DCF5" w14:textId="77777777" w:rsidR="00EB1F1B" w:rsidRDefault="00EB1F1B">
      <w:pPr>
        <w:rPr>
          <w:rFonts w:ascii="Times New Roman" w:hAnsi="Times New Roman"/>
          <w:b/>
          <w:sz w:val="20"/>
        </w:rPr>
      </w:pPr>
    </w:p>
    <w:p w14:paraId="7235DCF6" w14:textId="77777777" w:rsidR="00EB1F1B" w:rsidRDefault="00EB1F1B">
      <w:pPr>
        <w:rPr>
          <w:rFonts w:ascii="Times New Roman" w:hAnsi="Times New Roman"/>
          <w:b/>
          <w:sz w:val="20"/>
        </w:rPr>
      </w:pPr>
    </w:p>
    <w:p w14:paraId="7235DCF7" w14:textId="77777777" w:rsidR="00EB1F1B" w:rsidRDefault="00EB1F1B">
      <w:pPr>
        <w:rPr>
          <w:rFonts w:ascii="Times New Roman" w:hAnsi="Times New Roman"/>
          <w:b/>
          <w:sz w:val="20"/>
        </w:rPr>
      </w:pPr>
    </w:p>
    <w:p w14:paraId="7235DCF8" w14:textId="77777777" w:rsidR="00EB1F1B" w:rsidRDefault="00EB1F1B">
      <w:pPr>
        <w:rPr>
          <w:rFonts w:ascii="Times New Roman" w:hAnsi="Times New Roman"/>
          <w:b/>
          <w:sz w:val="20"/>
        </w:rPr>
      </w:pPr>
    </w:p>
    <w:p w14:paraId="7235DCF9" w14:textId="77777777" w:rsidR="00EB1F1B" w:rsidRDefault="00EB1F1B">
      <w:pPr>
        <w:rPr>
          <w:rFonts w:ascii="Times New Roman" w:hAnsi="Times New Roman"/>
          <w:b/>
          <w:sz w:val="20"/>
        </w:rPr>
      </w:pPr>
    </w:p>
    <w:p w14:paraId="7235DCFA" w14:textId="77777777" w:rsidR="00EB1F1B" w:rsidRDefault="00EB1F1B">
      <w:pPr>
        <w:rPr>
          <w:rFonts w:ascii="Times New Roman" w:hAnsi="Times New Roman"/>
          <w:b/>
          <w:sz w:val="20"/>
        </w:rPr>
      </w:pPr>
    </w:p>
    <w:p w14:paraId="7235DCFB" w14:textId="77777777" w:rsidR="00EB1F1B" w:rsidRDefault="00EB1F1B">
      <w:pPr>
        <w:rPr>
          <w:rFonts w:ascii="Times New Roman" w:hAnsi="Times New Roman"/>
          <w:b/>
          <w:sz w:val="20"/>
        </w:rPr>
      </w:pPr>
    </w:p>
    <w:p w14:paraId="7235DCFC" w14:textId="77777777" w:rsidR="00EB1F1B" w:rsidRDefault="00EB1F1B">
      <w:pPr>
        <w:rPr>
          <w:rFonts w:ascii="Times New Roman" w:hAnsi="Times New Roman"/>
          <w:b/>
          <w:sz w:val="20"/>
        </w:rPr>
      </w:pPr>
    </w:p>
    <w:p w14:paraId="7235DCFD" w14:textId="77777777" w:rsidR="00EB1F1B" w:rsidRDefault="00EB1F1B">
      <w:pPr>
        <w:rPr>
          <w:rFonts w:ascii="Times New Roman" w:hAnsi="Times New Roman"/>
          <w:b/>
          <w:sz w:val="20"/>
        </w:rPr>
      </w:pPr>
    </w:p>
    <w:p w14:paraId="7235DCFE" w14:textId="77777777" w:rsidR="00EB1F1B" w:rsidRDefault="00EB1F1B">
      <w:pPr>
        <w:rPr>
          <w:rFonts w:ascii="Times New Roman" w:hAnsi="Times New Roman"/>
          <w:b/>
          <w:sz w:val="20"/>
        </w:rPr>
      </w:pPr>
    </w:p>
    <w:p w14:paraId="7235DCFF" w14:textId="77777777" w:rsidR="00EB1F1B" w:rsidRDefault="00EB1F1B">
      <w:pPr>
        <w:rPr>
          <w:rFonts w:ascii="Times New Roman" w:hAnsi="Times New Roman"/>
          <w:b/>
          <w:sz w:val="20"/>
        </w:rPr>
      </w:pPr>
    </w:p>
    <w:p w14:paraId="7235DD00" w14:textId="77777777" w:rsidR="00DF4FA4" w:rsidRDefault="00DF4FA4">
      <w:pPr>
        <w:rPr>
          <w:rFonts w:ascii="Times New Roman" w:hAnsi="Times New Roman"/>
          <w:b/>
          <w:sz w:val="20"/>
        </w:rPr>
      </w:pPr>
    </w:p>
    <w:p w14:paraId="7235DD01" w14:textId="77777777" w:rsidR="00DF4FA4" w:rsidRDefault="00DF4FA4">
      <w:pPr>
        <w:rPr>
          <w:rFonts w:ascii="Times New Roman" w:hAnsi="Times New Roman"/>
          <w:b/>
          <w:sz w:val="20"/>
        </w:rPr>
      </w:pPr>
    </w:p>
    <w:p w14:paraId="7235DD02" w14:textId="77777777" w:rsidR="00EB1F1B" w:rsidRDefault="00EB1F1B">
      <w:pPr>
        <w:rPr>
          <w:rFonts w:ascii="Times New Roman" w:hAnsi="Times New Roman"/>
          <w:b/>
          <w:sz w:val="20"/>
        </w:rPr>
      </w:pPr>
    </w:p>
    <w:p w14:paraId="7235DD03" w14:textId="77777777" w:rsidR="00EB1F1B" w:rsidRDefault="00EB1F1B">
      <w:pPr>
        <w:rPr>
          <w:rFonts w:ascii="Times New Roman" w:hAnsi="Times New Roman"/>
          <w:b/>
          <w:sz w:val="20"/>
        </w:rPr>
      </w:pPr>
    </w:p>
    <w:p w14:paraId="7235DD04" w14:textId="77777777" w:rsidR="00EB1F1B" w:rsidRDefault="00EB1F1B">
      <w:pPr>
        <w:rPr>
          <w:rFonts w:ascii="Times New Roman" w:hAnsi="Times New Roman"/>
          <w:b/>
          <w:sz w:val="20"/>
        </w:rPr>
      </w:pPr>
    </w:p>
    <w:p w14:paraId="7235DD05" w14:textId="77777777" w:rsidR="00EB1F1B" w:rsidRDefault="00EB1F1B">
      <w:pPr>
        <w:rPr>
          <w:rFonts w:ascii="Times New Roman" w:hAnsi="Times New Roman"/>
          <w:b/>
          <w:sz w:val="20"/>
        </w:rPr>
      </w:pPr>
    </w:p>
    <w:p w14:paraId="7235DD06" w14:textId="77777777" w:rsidR="00EB1F1B" w:rsidRDefault="00EB1F1B">
      <w:pPr>
        <w:rPr>
          <w:rFonts w:ascii="Times New Roman" w:hAnsi="Times New Roman"/>
          <w:b/>
          <w:sz w:val="20"/>
        </w:rPr>
      </w:pPr>
    </w:p>
    <w:p w14:paraId="7235DD07" w14:textId="77777777" w:rsidR="00EB1F1B" w:rsidRPr="00A26B39" w:rsidRDefault="00EB1F1B">
      <w:pPr>
        <w:rPr>
          <w:rFonts w:ascii="Times New Roman" w:hAnsi="Times New Roman"/>
          <w:b/>
          <w:sz w:val="20"/>
        </w:rPr>
      </w:pPr>
    </w:p>
    <w:p w14:paraId="7235DD08" w14:textId="77777777" w:rsidR="000C4E01" w:rsidRPr="00A26B39" w:rsidRDefault="000C4E01">
      <w:pPr>
        <w:rPr>
          <w:rFonts w:ascii="Times New Roman" w:hAnsi="Times New Roman"/>
          <w:b/>
          <w:sz w:val="20"/>
        </w:rPr>
      </w:pPr>
    </w:p>
    <w:tbl>
      <w:tblPr>
        <w:tblW w:w="10260" w:type="dxa"/>
        <w:tblInd w:w="-72" w:type="dxa"/>
        <w:tblLayout w:type="fixed"/>
        <w:tblLook w:val="0000" w:firstRow="0" w:lastRow="0" w:firstColumn="0" w:lastColumn="0" w:noHBand="0" w:noVBand="0"/>
      </w:tblPr>
      <w:tblGrid>
        <w:gridCol w:w="5760"/>
        <w:gridCol w:w="4500"/>
      </w:tblGrid>
      <w:tr w:rsidR="00F01A29" w:rsidRPr="00EB1F1B" w14:paraId="7235DD16" w14:textId="77777777" w:rsidTr="00541D14">
        <w:trPr>
          <w:trHeight w:val="230"/>
        </w:trPr>
        <w:tc>
          <w:tcPr>
            <w:tcW w:w="5760" w:type="dxa"/>
            <w:tcBorders>
              <w:top w:val="double" w:sz="1" w:space="0" w:color="000000"/>
              <w:left w:val="double" w:sz="1" w:space="0" w:color="000000"/>
              <w:bottom w:val="double" w:sz="1" w:space="0" w:color="000000"/>
            </w:tcBorders>
          </w:tcPr>
          <w:p w14:paraId="7235DD09" w14:textId="77777777" w:rsidR="00F01A29" w:rsidRPr="00EB1F1B" w:rsidRDefault="00F01A29">
            <w:pPr>
              <w:tabs>
                <w:tab w:val="left" w:pos="743"/>
                <w:tab w:val="left" w:pos="2160"/>
              </w:tabs>
              <w:snapToGrid w:val="0"/>
              <w:ind w:left="-108"/>
              <w:rPr>
                <w:rFonts w:cs="Arial"/>
                <w:b/>
                <w:sz w:val="22"/>
                <w:szCs w:val="22"/>
              </w:rPr>
            </w:pPr>
            <w:r w:rsidRPr="00EB1F1B">
              <w:rPr>
                <w:rFonts w:cs="Arial"/>
                <w:b/>
                <w:sz w:val="22"/>
                <w:szCs w:val="22"/>
              </w:rPr>
              <w:t xml:space="preserve"> </w:t>
            </w:r>
            <w:bookmarkEnd w:id="0"/>
          </w:p>
          <w:p w14:paraId="7235DD0A" w14:textId="77777777" w:rsidR="00F01A29" w:rsidRPr="00EB1F1B" w:rsidRDefault="00F01A29" w:rsidP="008B0620">
            <w:pPr>
              <w:tabs>
                <w:tab w:val="left" w:pos="1764"/>
                <w:tab w:val="left" w:pos="3327"/>
              </w:tabs>
              <w:ind w:left="1692" w:hanging="1800"/>
              <w:rPr>
                <w:rFonts w:cs="Arial"/>
                <w:sz w:val="22"/>
                <w:szCs w:val="22"/>
              </w:rPr>
            </w:pPr>
            <w:r w:rsidRPr="00EB1F1B">
              <w:rPr>
                <w:rFonts w:cs="Arial"/>
                <w:b/>
                <w:sz w:val="22"/>
                <w:szCs w:val="22"/>
              </w:rPr>
              <w:t xml:space="preserve">  </w:t>
            </w:r>
            <w:r w:rsidRPr="00EB1F1B">
              <w:rPr>
                <w:rFonts w:cs="Arial"/>
                <w:sz w:val="22"/>
                <w:szCs w:val="22"/>
              </w:rPr>
              <w:t xml:space="preserve">JOB TITLE:     </w:t>
            </w:r>
            <w:r w:rsidR="00882535" w:rsidRPr="00EB1F1B">
              <w:rPr>
                <w:rFonts w:cs="Arial"/>
                <w:sz w:val="22"/>
                <w:szCs w:val="22"/>
              </w:rPr>
              <w:t>Operations Manager (BSC</w:t>
            </w:r>
            <w:r w:rsidR="00DF6F82" w:rsidRPr="00EB1F1B">
              <w:rPr>
                <w:rFonts w:cs="Arial"/>
                <w:sz w:val="22"/>
                <w:szCs w:val="22"/>
              </w:rPr>
              <w:t>)</w:t>
            </w:r>
            <w:r w:rsidRPr="00EB1F1B">
              <w:rPr>
                <w:rFonts w:cs="Arial"/>
                <w:sz w:val="22"/>
                <w:szCs w:val="22"/>
              </w:rPr>
              <w:t xml:space="preserve">  </w:t>
            </w:r>
          </w:p>
          <w:p w14:paraId="7235DD0B" w14:textId="77777777" w:rsidR="005E7D7E" w:rsidRPr="00EB1F1B" w:rsidRDefault="005E7D7E" w:rsidP="008B0620">
            <w:pPr>
              <w:tabs>
                <w:tab w:val="left" w:pos="1764"/>
                <w:tab w:val="left" w:pos="3327"/>
              </w:tabs>
              <w:ind w:left="1692" w:hanging="1800"/>
              <w:rPr>
                <w:rFonts w:cs="Arial"/>
                <w:sz w:val="22"/>
                <w:szCs w:val="22"/>
              </w:rPr>
            </w:pPr>
          </w:p>
          <w:p w14:paraId="7235DD0C" w14:textId="77777777" w:rsidR="00F01A29" w:rsidRPr="00EB1F1B" w:rsidRDefault="00F01A29" w:rsidP="00BD1C2B">
            <w:pPr>
              <w:tabs>
                <w:tab w:val="left" w:pos="144"/>
                <w:tab w:val="left" w:pos="1764"/>
              </w:tabs>
              <w:spacing w:after="120"/>
              <w:ind w:left="72" w:hanging="187"/>
              <w:rPr>
                <w:rFonts w:cs="Arial"/>
                <w:bCs/>
                <w:sz w:val="22"/>
                <w:szCs w:val="22"/>
              </w:rPr>
            </w:pPr>
            <w:r w:rsidRPr="00EB1F1B">
              <w:rPr>
                <w:rFonts w:cs="Arial"/>
                <w:sz w:val="22"/>
                <w:szCs w:val="22"/>
              </w:rPr>
              <w:t xml:space="preserve">  JOB LEVEL:    </w:t>
            </w:r>
            <w:r w:rsidR="00882535" w:rsidRPr="00EB1F1B">
              <w:rPr>
                <w:rFonts w:cs="Arial"/>
                <w:sz w:val="22"/>
                <w:szCs w:val="22"/>
              </w:rPr>
              <w:t>P3</w:t>
            </w:r>
          </w:p>
          <w:p w14:paraId="7235DD0D" w14:textId="77777777" w:rsidR="00F01A29" w:rsidRPr="00EB1F1B" w:rsidRDefault="00F01A29" w:rsidP="00BD1C2B">
            <w:pPr>
              <w:spacing w:after="120"/>
              <w:ind w:left="1512" w:hanging="1627"/>
              <w:rPr>
                <w:rFonts w:cs="Arial"/>
                <w:sz w:val="22"/>
                <w:szCs w:val="22"/>
              </w:rPr>
            </w:pPr>
            <w:r w:rsidRPr="00EB1F1B">
              <w:rPr>
                <w:rFonts w:cs="Arial"/>
                <w:sz w:val="22"/>
                <w:szCs w:val="22"/>
              </w:rPr>
              <w:t xml:space="preserve">  REPORTS TO</w:t>
            </w:r>
            <w:r w:rsidR="00DF48D9" w:rsidRPr="00EB1F1B">
              <w:rPr>
                <w:rFonts w:cs="Arial"/>
                <w:color w:val="FF0000"/>
                <w:sz w:val="22"/>
                <w:szCs w:val="22"/>
              </w:rPr>
              <w:t xml:space="preserve">: </w:t>
            </w:r>
            <w:r w:rsidR="008D5379" w:rsidRPr="00EB1F1B">
              <w:rPr>
                <w:rFonts w:cs="Arial"/>
                <w:sz w:val="22"/>
                <w:szCs w:val="22"/>
              </w:rPr>
              <w:t>Chief of Operations</w:t>
            </w:r>
          </w:p>
          <w:p w14:paraId="7235DD0E" w14:textId="77777777" w:rsidR="0034575A" w:rsidRPr="00EB1F1B" w:rsidRDefault="00F01A29" w:rsidP="00BD1C2B">
            <w:pPr>
              <w:tabs>
                <w:tab w:val="left" w:pos="144"/>
                <w:tab w:val="left" w:pos="2340"/>
              </w:tabs>
              <w:spacing w:after="120"/>
              <w:ind w:left="72" w:hanging="180"/>
              <w:rPr>
                <w:rFonts w:cs="Arial"/>
                <w:sz w:val="22"/>
                <w:szCs w:val="22"/>
              </w:rPr>
            </w:pPr>
            <w:r w:rsidRPr="00EB1F1B">
              <w:rPr>
                <w:rFonts w:cs="Arial"/>
                <w:sz w:val="22"/>
                <w:szCs w:val="22"/>
              </w:rPr>
              <w:t xml:space="preserve">  LOCATION:     </w:t>
            </w:r>
            <w:r w:rsidR="00882535" w:rsidRPr="00EB1F1B">
              <w:rPr>
                <w:rFonts w:cs="Arial"/>
                <w:sz w:val="22"/>
                <w:szCs w:val="22"/>
              </w:rPr>
              <w:t>Lilongwe, Malawi</w:t>
            </w:r>
            <w:r w:rsidR="0034575A" w:rsidRPr="00EB1F1B">
              <w:rPr>
                <w:rFonts w:cs="Arial"/>
                <w:sz w:val="22"/>
                <w:szCs w:val="22"/>
              </w:rPr>
              <w:t xml:space="preserve"> </w:t>
            </w:r>
          </w:p>
          <w:p w14:paraId="7235DD0F" w14:textId="77777777" w:rsidR="00F01A29" w:rsidRPr="00EB1F1B" w:rsidRDefault="00F01A29" w:rsidP="0034575A">
            <w:pPr>
              <w:tabs>
                <w:tab w:val="left" w:pos="144"/>
                <w:tab w:val="left" w:pos="2340"/>
              </w:tabs>
              <w:ind w:left="72" w:hanging="180"/>
              <w:rPr>
                <w:rFonts w:cs="Arial"/>
                <w:b/>
                <w:sz w:val="22"/>
                <w:szCs w:val="22"/>
              </w:rPr>
            </w:pPr>
            <w:r w:rsidRPr="00EB1F1B">
              <w:rPr>
                <w:rFonts w:cs="Arial"/>
                <w:b/>
                <w:sz w:val="22"/>
                <w:szCs w:val="22"/>
              </w:rPr>
              <w:t xml:space="preserve">   </w:t>
            </w:r>
          </w:p>
        </w:tc>
        <w:tc>
          <w:tcPr>
            <w:tcW w:w="4500" w:type="dxa"/>
            <w:tcBorders>
              <w:top w:val="double" w:sz="1" w:space="0" w:color="000000"/>
              <w:left w:val="single" w:sz="4" w:space="0" w:color="000000"/>
              <w:bottom w:val="double" w:sz="1" w:space="0" w:color="000000"/>
              <w:right w:val="double" w:sz="1" w:space="0" w:color="000000"/>
            </w:tcBorders>
          </w:tcPr>
          <w:p w14:paraId="7235DD10" w14:textId="77777777" w:rsidR="00F01A29" w:rsidRPr="00EB1F1B" w:rsidRDefault="00F01A29">
            <w:pPr>
              <w:tabs>
                <w:tab w:val="left" w:pos="162"/>
              </w:tabs>
              <w:snapToGrid w:val="0"/>
              <w:spacing w:before="120"/>
              <w:rPr>
                <w:rFonts w:cs="Arial"/>
                <w:sz w:val="22"/>
                <w:szCs w:val="22"/>
              </w:rPr>
            </w:pPr>
            <w:r w:rsidRPr="00EB1F1B">
              <w:rPr>
                <w:rFonts w:cs="Arial"/>
                <w:sz w:val="22"/>
                <w:szCs w:val="22"/>
              </w:rPr>
              <w:t>JOB PROFLE NO.:</w:t>
            </w:r>
            <w:r w:rsidR="00846BFE" w:rsidRPr="00EB1F1B">
              <w:rPr>
                <w:rFonts w:cs="Arial"/>
                <w:sz w:val="22"/>
                <w:szCs w:val="22"/>
              </w:rPr>
              <w:tab/>
            </w:r>
          </w:p>
          <w:p w14:paraId="7235DD11" w14:textId="77777777" w:rsidR="000C4E01" w:rsidRPr="00EB1F1B" w:rsidRDefault="00F01A29" w:rsidP="00846BFE">
            <w:pPr>
              <w:tabs>
                <w:tab w:val="left" w:pos="162"/>
                <w:tab w:val="left" w:pos="342"/>
                <w:tab w:val="left" w:pos="2337"/>
              </w:tabs>
              <w:rPr>
                <w:rFonts w:cs="Arial"/>
                <w:sz w:val="22"/>
                <w:szCs w:val="22"/>
              </w:rPr>
            </w:pPr>
            <w:r w:rsidRPr="00EB1F1B">
              <w:rPr>
                <w:rFonts w:cs="Arial"/>
                <w:sz w:val="22"/>
                <w:szCs w:val="22"/>
              </w:rPr>
              <w:t>CCOG CODE:</w:t>
            </w:r>
          </w:p>
          <w:p w14:paraId="7235DD12" w14:textId="77777777" w:rsidR="00F01A29" w:rsidRPr="00EB1F1B" w:rsidRDefault="00BF3D48" w:rsidP="00846BFE">
            <w:pPr>
              <w:tabs>
                <w:tab w:val="left" w:pos="162"/>
                <w:tab w:val="left" w:pos="342"/>
                <w:tab w:val="left" w:pos="2337"/>
              </w:tabs>
              <w:rPr>
                <w:rFonts w:cs="Arial"/>
                <w:sz w:val="22"/>
                <w:szCs w:val="22"/>
              </w:rPr>
            </w:pPr>
            <w:r w:rsidRPr="00EB1F1B">
              <w:rPr>
                <w:rFonts w:cs="Arial"/>
                <w:sz w:val="22"/>
                <w:szCs w:val="22"/>
              </w:rPr>
              <w:tab/>
            </w:r>
          </w:p>
          <w:p w14:paraId="7235DD13" w14:textId="77777777" w:rsidR="00F01A29" w:rsidRPr="00EB1F1B" w:rsidRDefault="00F01A29" w:rsidP="00846BFE">
            <w:pPr>
              <w:tabs>
                <w:tab w:val="left" w:pos="162"/>
                <w:tab w:val="left" w:pos="2322"/>
              </w:tabs>
              <w:rPr>
                <w:rFonts w:cs="Arial"/>
                <w:sz w:val="22"/>
                <w:szCs w:val="22"/>
              </w:rPr>
            </w:pPr>
            <w:r w:rsidRPr="00EB1F1B">
              <w:rPr>
                <w:rFonts w:cs="Arial"/>
                <w:sz w:val="22"/>
                <w:szCs w:val="22"/>
              </w:rPr>
              <w:t xml:space="preserve">FUNCTIONAL CODE: </w:t>
            </w:r>
            <w:r w:rsidR="00BF3D48" w:rsidRPr="00EB1F1B">
              <w:rPr>
                <w:rFonts w:cs="Arial"/>
                <w:sz w:val="22"/>
                <w:szCs w:val="22"/>
              </w:rPr>
              <w:tab/>
            </w:r>
          </w:p>
          <w:p w14:paraId="7235DD14" w14:textId="77777777" w:rsidR="000C4E01" w:rsidRPr="00EB1F1B" w:rsidRDefault="000C4E01" w:rsidP="00846BFE">
            <w:pPr>
              <w:tabs>
                <w:tab w:val="left" w:pos="162"/>
                <w:tab w:val="left" w:pos="2322"/>
              </w:tabs>
              <w:rPr>
                <w:rFonts w:cs="Arial"/>
                <w:sz w:val="22"/>
                <w:szCs w:val="22"/>
              </w:rPr>
            </w:pPr>
          </w:p>
          <w:p w14:paraId="7235DD15" w14:textId="77777777" w:rsidR="00F01A29" w:rsidRPr="00EB1F1B" w:rsidRDefault="00F01A29" w:rsidP="00846BFE">
            <w:pPr>
              <w:tabs>
                <w:tab w:val="left" w:pos="162"/>
                <w:tab w:val="left" w:pos="2322"/>
              </w:tabs>
              <w:rPr>
                <w:rFonts w:cs="Arial"/>
                <w:b/>
                <w:sz w:val="22"/>
                <w:szCs w:val="22"/>
              </w:rPr>
            </w:pPr>
            <w:r w:rsidRPr="00EB1F1B">
              <w:rPr>
                <w:rFonts w:cs="Arial"/>
                <w:sz w:val="22"/>
                <w:szCs w:val="22"/>
              </w:rPr>
              <w:t>JOB CLASSIFICATION</w:t>
            </w:r>
            <w:r w:rsidRPr="00EB1F1B">
              <w:rPr>
                <w:rFonts w:cs="Arial"/>
                <w:b/>
                <w:sz w:val="22"/>
                <w:szCs w:val="22"/>
              </w:rPr>
              <w:t xml:space="preserve"> </w:t>
            </w:r>
            <w:r w:rsidR="00846BFE" w:rsidRPr="00EB1F1B">
              <w:rPr>
                <w:rFonts w:cs="Arial"/>
                <w:b/>
                <w:sz w:val="22"/>
                <w:szCs w:val="22"/>
              </w:rPr>
              <w:tab/>
            </w:r>
            <w:r w:rsidRPr="00EB1F1B">
              <w:rPr>
                <w:rFonts w:cs="Arial"/>
                <w:b/>
                <w:sz w:val="22"/>
                <w:szCs w:val="22"/>
              </w:rPr>
              <w:t xml:space="preserve"> </w:t>
            </w:r>
          </w:p>
        </w:tc>
      </w:tr>
      <w:tr w:rsidR="00F01A29" w:rsidRPr="00EB1F1B" w14:paraId="7235DD1A" w14:textId="77777777" w:rsidTr="00541D14">
        <w:trPr>
          <w:trHeight w:val="227"/>
        </w:trPr>
        <w:tc>
          <w:tcPr>
            <w:tcW w:w="10260" w:type="dxa"/>
            <w:gridSpan w:val="2"/>
            <w:tcBorders>
              <w:top w:val="double" w:sz="1" w:space="0" w:color="000000"/>
              <w:left w:val="double" w:sz="1" w:space="0" w:color="000000"/>
              <w:bottom w:val="single" w:sz="4" w:space="0" w:color="000000"/>
              <w:right w:val="double" w:sz="1" w:space="0" w:color="000000"/>
            </w:tcBorders>
          </w:tcPr>
          <w:p w14:paraId="7235DD17" w14:textId="77777777" w:rsidR="00F01A29" w:rsidRPr="00EB1F1B" w:rsidRDefault="00F01A29">
            <w:pPr>
              <w:snapToGrid w:val="0"/>
              <w:spacing w:before="120" w:after="120"/>
              <w:ind w:right="-360"/>
              <w:rPr>
                <w:rFonts w:cs="Arial"/>
                <w:b/>
                <w:sz w:val="22"/>
                <w:szCs w:val="22"/>
              </w:rPr>
            </w:pPr>
            <w:r w:rsidRPr="00EB1F1B">
              <w:rPr>
                <w:rFonts w:cs="Arial"/>
                <w:b/>
                <w:sz w:val="22"/>
                <w:szCs w:val="22"/>
              </w:rPr>
              <w:t>PURPOSE OF THE JOB</w:t>
            </w:r>
          </w:p>
          <w:p w14:paraId="7235DD18" w14:textId="5CB7FCEE" w:rsidR="009E68CC" w:rsidRPr="00EB1F1B" w:rsidRDefault="00882535" w:rsidP="009E68CC">
            <w:pPr>
              <w:ind w:left="252"/>
              <w:jc w:val="both"/>
              <w:rPr>
                <w:rFonts w:cs="Arial"/>
                <w:sz w:val="22"/>
                <w:szCs w:val="22"/>
              </w:rPr>
            </w:pPr>
            <w:r w:rsidRPr="00EB1F1B">
              <w:rPr>
                <w:rFonts w:cs="Arial"/>
                <w:sz w:val="22"/>
                <w:szCs w:val="22"/>
              </w:rPr>
              <w:t xml:space="preserve">Under the general supervision of the </w:t>
            </w:r>
            <w:r w:rsidR="00237290">
              <w:rPr>
                <w:rFonts w:cs="Arial"/>
                <w:sz w:val="22"/>
                <w:szCs w:val="22"/>
              </w:rPr>
              <w:t xml:space="preserve">Deputy Representative - </w:t>
            </w:r>
            <w:r w:rsidR="006E5577" w:rsidRPr="00EB1F1B">
              <w:rPr>
                <w:rFonts w:cs="Arial"/>
                <w:sz w:val="22"/>
                <w:szCs w:val="22"/>
              </w:rPr>
              <w:t>Operations, t</w:t>
            </w:r>
            <w:r w:rsidR="009E68CC" w:rsidRPr="00EB1F1B">
              <w:rPr>
                <w:rFonts w:cs="Arial"/>
                <w:sz w:val="22"/>
                <w:szCs w:val="22"/>
              </w:rPr>
              <w:t xml:space="preserve">he incumbent will </w:t>
            </w:r>
            <w:r w:rsidR="006E5577" w:rsidRPr="00EB1F1B">
              <w:rPr>
                <w:rFonts w:cs="Arial"/>
                <w:sz w:val="22"/>
                <w:szCs w:val="22"/>
              </w:rPr>
              <w:t>be the team leader of</w:t>
            </w:r>
            <w:r w:rsidR="009E68CC" w:rsidRPr="00EB1F1B">
              <w:rPr>
                <w:rFonts w:cs="Arial"/>
                <w:sz w:val="22"/>
                <w:szCs w:val="22"/>
              </w:rPr>
              <w:t xml:space="preserve"> the </w:t>
            </w:r>
            <w:r w:rsidR="006E5577" w:rsidRPr="00EB1F1B">
              <w:rPr>
                <w:rFonts w:cs="Arial"/>
                <w:sz w:val="22"/>
                <w:szCs w:val="22"/>
              </w:rPr>
              <w:t xml:space="preserve">UNICEF Malawi </w:t>
            </w:r>
            <w:r w:rsidR="009E68CC" w:rsidRPr="00EB1F1B">
              <w:rPr>
                <w:rFonts w:cs="Arial"/>
                <w:sz w:val="22"/>
                <w:szCs w:val="22"/>
              </w:rPr>
              <w:t xml:space="preserve">Business Support Center </w:t>
            </w:r>
            <w:r w:rsidR="002B3D33" w:rsidRPr="00EB1F1B">
              <w:rPr>
                <w:rFonts w:cs="Arial"/>
                <w:sz w:val="22"/>
                <w:szCs w:val="22"/>
              </w:rPr>
              <w:t>(</w:t>
            </w:r>
            <w:r w:rsidR="002B3D33" w:rsidRPr="00EB1F1B">
              <w:rPr>
                <w:rFonts w:cs="Arial"/>
                <w:b/>
                <w:sz w:val="22"/>
                <w:szCs w:val="22"/>
              </w:rPr>
              <w:t>BSC</w:t>
            </w:r>
            <w:r w:rsidR="002B3D33" w:rsidRPr="00EB1F1B">
              <w:rPr>
                <w:rFonts w:cs="Arial"/>
                <w:sz w:val="22"/>
                <w:szCs w:val="22"/>
              </w:rPr>
              <w:t xml:space="preserve">) </w:t>
            </w:r>
            <w:r w:rsidR="006E5577" w:rsidRPr="00EB1F1B">
              <w:rPr>
                <w:rFonts w:cs="Arial"/>
                <w:sz w:val="22"/>
                <w:szCs w:val="22"/>
              </w:rPr>
              <w:t xml:space="preserve">and will be in charge of </w:t>
            </w:r>
            <w:r w:rsidR="009E68CC" w:rsidRPr="00EB1F1B">
              <w:rPr>
                <w:rFonts w:cs="Arial"/>
                <w:sz w:val="22"/>
                <w:szCs w:val="22"/>
              </w:rPr>
              <w:t xml:space="preserve">coordinating and ensuring </w:t>
            </w:r>
            <w:r w:rsidR="002B3D33" w:rsidRPr="00EB1F1B">
              <w:rPr>
                <w:rFonts w:cs="Arial"/>
                <w:sz w:val="22"/>
                <w:szCs w:val="22"/>
              </w:rPr>
              <w:t>efficient and effective</w:t>
            </w:r>
            <w:r w:rsidR="009E68CC" w:rsidRPr="00EB1F1B">
              <w:rPr>
                <w:rFonts w:cs="Arial"/>
                <w:sz w:val="22"/>
                <w:szCs w:val="22"/>
              </w:rPr>
              <w:t xml:space="preserve"> handling of a variety of VISION</w:t>
            </w:r>
            <w:r w:rsidR="002B3D33" w:rsidRPr="00EB1F1B">
              <w:rPr>
                <w:rFonts w:cs="Arial"/>
                <w:sz w:val="22"/>
                <w:szCs w:val="22"/>
              </w:rPr>
              <w:t>/sap,</w:t>
            </w:r>
            <w:r w:rsidR="009E68CC" w:rsidRPr="00EB1F1B">
              <w:rPr>
                <w:rFonts w:cs="Arial"/>
                <w:sz w:val="22"/>
                <w:szCs w:val="22"/>
              </w:rPr>
              <w:t xml:space="preserve"> </w:t>
            </w:r>
            <w:r w:rsidR="006E5577" w:rsidRPr="00EB1F1B">
              <w:rPr>
                <w:rFonts w:cs="Arial"/>
                <w:sz w:val="22"/>
                <w:szCs w:val="22"/>
              </w:rPr>
              <w:t xml:space="preserve">financial and accounting </w:t>
            </w:r>
            <w:r w:rsidR="002B3D33" w:rsidRPr="00EB1F1B">
              <w:rPr>
                <w:rFonts w:cs="Arial"/>
                <w:sz w:val="22"/>
                <w:szCs w:val="22"/>
              </w:rPr>
              <w:t>transactions,</w:t>
            </w:r>
            <w:r w:rsidR="006E5577" w:rsidRPr="00EB1F1B">
              <w:rPr>
                <w:rFonts w:cs="Arial"/>
                <w:sz w:val="22"/>
                <w:szCs w:val="22"/>
              </w:rPr>
              <w:t xml:space="preserve">, </w:t>
            </w:r>
            <w:r w:rsidR="009E68CC" w:rsidRPr="00EB1F1B">
              <w:rPr>
                <w:rFonts w:cs="Arial"/>
                <w:sz w:val="22"/>
                <w:szCs w:val="22"/>
              </w:rPr>
              <w:t>information gathering, monitoring</w:t>
            </w:r>
            <w:r w:rsidR="006E5577" w:rsidRPr="00EB1F1B">
              <w:rPr>
                <w:rFonts w:cs="Arial"/>
                <w:sz w:val="22"/>
                <w:szCs w:val="22"/>
              </w:rPr>
              <w:t>, reporting and VISION/SAP training</w:t>
            </w:r>
            <w:r w:rsidR="009E68CC" w:rsidRPr="00EB1F1B">
              <w:rPr>
                <w:rFonts w:cs="Arial"/>
                <w:sz w:val="22"/>
                <w:szCs w:val="22"/>
              </w:rPr>
              <w:t xml:space="preserve"> in support of program</w:t>
            </w:r>
            <w:r w:rsidR="006E5577" w:rsidRPr="00EB1F1B">
              <w:rPr>
                <w:rFonts w:cs="Arial"/>
                <w:sz w:val="22"/>
                <w:szCs w:val="22"/>
              </w:rPr>
              <w:t xml:space="preserve"> and </w:t>
            </w:r>
            <w:r w:rsidR="009E68CC" w:rsidRPr="00EB1F1B">
              <w:rPr>
                <w:rFonts w:cs="Arial"/>
                <w:sz w:val="22"/>
                <w:szCs w:val="22"/>
              </w:rPr>
              <w:t>operations activities.</w:t>
            </w:r>
          </w:p>
          <w:p w14:paraId="7235DD19" w14:textId="77777777" w:rsidR="00F01A29" w:rsidRPr="00EB1F1B" w:rsidRDefault="00F01A29" w:rsidP="006E5577">
            <w:pPr>
              <w:ind w:left="252"/>
              <w:jc w:val="both"/>
              <w:rPr>
                <w:rFonts w:cs="Arial"/>
                <w:b/>
                <w:i/>
                <w:sz w:val="22"/>
                <w:szCs w:val="22"/>
              </w:rPr>
            </w:pPr>
          </w:p>
        </w:tc>
      </w:tr>
      <w:tr w:rsidR="00F01A29" w:rsidRPr="00EB1F1B" w14:paraId="7235DD25" w14:textId="77777777" w:rsidTr="00541D14">
        <w:trPr>
          <w:trHeight w:val="2555"/>
        </w:trPr>
        <w:tc>
          <w:tcPr>
            <w:tcW w:w="10260" w:type="dxa"/>
            <w:gridSpan w:val="2"/>
            <w:tcBorders>
              <w:top w:val="single" w:sz="4" w:space="0" w:color="000000"/>
              <w:left w:val="double" w:sz="1" w:space="0" w:color="000000"/>
              <w:bottom w:val="single" w:sz="4" w:space="0" w:color="000000"/>
              <w:right w:val="double" w:sz="1" w:space="0" w:color="000000"/>
            </w:tcBorders>
          </w:tcPr>
          <w:p w14:paraId="7235DD1B" w14:textId="77777777" w:rsidR="009E68CC" w:rsidRPr="00EB1F1B" w:rsidRDefault="00F01A29" w:rsidP="009E68CC">
            <w:pPr>
              <w:snapToGrid w:val="0"/>
              <w:spacing w:before="120" w:after="120"/>
              <w:ind w:right="259"/>
              <w:rPr>
                <w:rFonts w:cs="Arial"/>
                <w:b/>
                <w:sz w:val="22"/>
                <w:szCs w:val="22"/>
              </w:rPr>
            </w:pPr>
            <w:r w:rsidRPr="00EB1F1B">
              <w:rPr>
                <w:rFonts w:cs="Arial"/>
                <w:b/>
                <w:sz w:val="22"/>
                <w:szCs w:val="22"/>
              </w:rPr>
              <w:t xml:space="preserve">KEY END-RESULTS </w:t>
            </w:r>
          </w:p>
          <w:p w14:paraId="7235DD1C" w14:textId="77777777" w:rsidR="006E5577" w:rsidRPr="00EB1F1B" w:rsidRDefault="006E5577" w:rsidP="005654C1">
            <w:pPr>
              <w:pStyle w:val="ListParagraph"/>
              <w:numPr>
                <w:ilvl w:val="0"/>
                <w:numId w:val="38"/>
              </w:numPr>
              <w:spacing w:after="240" w:line="360" w:lineRule="auto"/>
              <w:rPr>
                <w:rFonts w:cs="Arial"/>
                <w:sz w:val="22"/>
                <w:szCs w:val="22"/>
              </w:rPr>
            </w:pPr>
            <w:r w:rsidRPr="00EB1F1B">
              <w:rPr>
                <w:rFonts w:cs="Arial"/>
                <w:sz w:val="22"/>
                <w:szCs w:val="22"/>
              </w:rPr>
              <w:t>Effective management and leadership of the Business Support Centre.</w:t>
            </w:r>
          </w:p>
          <w:p w14:paraId="7235DD1D" w14:textId="0A5D3932" w:rsidR="009E68CC" w:rsidRPr="00EB1F1B" w:rsidRDefault="009E68CC" w:rsidP="005654C1">
            <w:pPr>
              <w:pStyle w:val="ListParagraph"/>
              <w:numPr>
                <w:ilvl w:val="0"/>
                <w:numId w:val="38"/>
              </w:numPr>
              <w:spacing w:after="240" w:line="360" w:lineRule="auto"/>
              <w:rPr>
                <w:rFonts w:cs="Arial"/>
                <w:sz w:val="22"/>
                <w:szCs w:val="22"/>
              </w:rPr>
            </w:pPr>
            <w:r w:rsidRPr="00EB1F1B">
              <w:rPr>
                <w:rFonts w:cs="Arial"/>
                <w:sz w:val="22"/>
                <w:szCs w:val="22"/>
              </w:rPr>
              <w:t>Effective coordination, communication</w:t>
            </w:r>
            <w:r w:rsidR="006E5577" w:rsidRPr="00EB1F1B">
              <w:rPr>
                <w:rFonts w:cs="Arial"/>
                <w:sz w:val="22"/>
                <w:szCs w:val="22"/>
              </w:rPr>
              <w:t xml:space="preserve"> and</w:t>
            </w:r>
            <w:r w:rsidRPr="00EB1F1B">
              <w:rPr>
                <w:rFonts w:cs="Arial"/>
                <w:sz w:val="22"/>
                <w:szCs w:val="22"/>
              </w:rPr>
              <w:t xml:space="preserve"> collaboration established and maintained with internal partners for efficient operations </w:t>
            </w:r>
            <w:r w:rsidR="00241A01" w:rsidRPr="00EB1F1B">
              <w:rPr>
                <w:rFonts w:cs="Arial"/>
                <w:sz w:val="22"/>
                <w:szCs w:val="22"/>
              </w:rPr>
              <w:t>pertaining</w:t>
            </w:r>
            <w:r w:rsidRPr="00EB1F1B">
              <w:rPr>
                <w:rFonts w:cs="Arial"/>
                <w:sz w:val="22"/>
                <w:szCs w:val="22"/>
              </w:rPr>
              <w:t xml:space="preserve"> to VISION</w:t>
            </w:r>
            <w:r w:rsidR="006E5577" w:rsidRPr="00EB1F1B">
              <w:rPr>
                <w:rFonts w:cs="Arial"/>
                <w:sz w:val="22"/>
                <w:szCs w:val="22"/>
              </w:rPr>
              <w:t>/SAP</w:t>
            </w:r>
            <w:r w:rsidR="00340341">
              <w:rPr>
                <w:rFonts w:cs="Arial"/>
                <w:sz w:val="22"/>
                <w:szCs w:val="22"/>
              </w:rPr>
              <w:t>, Administrative</w:t>
            </w:r>
            <w:r w:rsidR="006E5577" w:rsidRPr="00EB1F1B">
              <w:rPr>
                <w:rFonts w:cs="Arial"/>
                <w:sz w:val="22"/>
                <w:szCs w:val="22"/>
              </w:rPr>
              <w:t xml:space="preserve"> and financial</w:t>
            </w:r>
            <w:r w:rsidRPr="00EB1F1B">
              <w:rPr>
                <w:rFonts w:cs="Arial"/>
                <w:sz w:val="22"/>
                <w:szCs w:val="22"/>
              </w:rPr>
              <w:t xml:space="preserve"> transactions.</w:t>
            </w:r>
          </w:p>
          <w:p w14:paraId="7235DD1E" w14:textId="77777777" w:rsidR="006E5577" w:rsidRPr="00EB1F1B" w:rsidRDefault="009E68CC" w:rsidP="005654C1">
            <w:pPr>
              <w:pStyle w:val="ListParagraph"/>
              <w:numPr>
                <w:ilvl w:val="0"/>
                <w:numId w:val="38"/>
              </w:numPr>
              <w:spacing w:after="240" w:line="360" w:lineRule="auto"/>
              <w:rPr>
                <w:rFonts w:cs="Arial"/>
                <w:sz w:val="22"/>
                <w:szCs w:val="22"/>
              </w:rPr>
            </w:pPr>
            <w:r w:rsidRPr="00EB1F1B">
              <w:rPr>
                <w:rFonts w:cs="Arial"/>
                <w:sz w:val="22"/>
                <w:szCs w:val="22"/>
              </w:rPr>
              <w:t xml:space="preserve">Accurate and consistent interpretation and application of VISION </w:t>
            </w:r>
            <w:r w:rsidR="006E5577" w:rsidRPr="00EB1F1B">
              <w:rPr>
                <w:rFonts w:cs="Arial"/>
                <w:sz w:val="22"/>
                <w:szCs w:val="22"/>
              </w:rPr>
              <w:t xml:space="preserve">and financial/accounting </w:t>
            </w:r>
            <w:r w:rsidRPr="00EB1F1B">
              <w:rPr>
                <w:rFonts w:cs="Arial"/>
                <w:sz w:val="22"/>
                <w:szCs w:val="22"/>
              </w:rPr>
              <w:t xml:space="preserve">procedures implemented to support the effective functioning </w:t>
            </w:r>
            <w:r w:rsidR="00241A01" w:rsidRPr="00EB1F1B">
              <w:rPr>
                <w:rFonts w:cs="Arial"/>
                <w:sz w:val="22"/>
                <w:szCs w:val="22"/>
              </w:rPr>
              <w:t xml:space="preserve">of </w:t>
            </w:r>
            <w:r w:rsidR="006E5577" w:rsidRPr="00EB1F1B">
              <w:rPr>
                <w:rFonts w:cs="Arial"/>
                <w:sz w:val="22"/>
                <w:szCs w:val="22"/>
              </w:rPr>
              <w:t xml:space="preserve">the </w:t>
            </w:r>
            <w:r w:rsidRPr="00EB1F1B">
              <w:rPr>
                <w:rFonts w:cs="Arial"/>
                <w:sz w:val="22"/>
                <w:szCs w:val="22"/>
              </w:rPr>
              <w:t xml:space="preserve">office. </w:t>
            </w:r>
          </w:p>
          <w:p w14:paraId="7235DD1F" w14:textId="77777777" w:rsidR="009E68CC" w:rsidRPr="00EB1F1B" w:rsidRDefault="009E68CC" w:rsidP="005654C1">
            <w:pPr>
              <w:pStyle w:val="ListParagraph"/>
              <w:numPr>
                <w:ilvl w:val="0"/>
                <w:numId w:val="38"/>
              </w:numPr>
              <w:spacing w:after="240" w:line="360" w:lineRule="auto"/>
              <w:rPr>
                <w:rFonts w:cs="Arial"/>
                <w:sz w:val="22"/>
                <w:szCs w:val="22"/>
              </w:rPr>
            </w:pPr>
            <w:r w:rsidRPr="00EB1F1B">
              <w:rPr>
                <w:rFonts w:cs="Arial"/>
                <w:sz w:val="22"/>
                <w:szCs w:val="22"/>
              </w:rPr>
              <w:t xml:space="preserve">Recommend </w:t>
            </w:r>
            <w:r w:rsidR="00241A01" w:rsidRPr="00EB1F1B">
              <w:rPr>
                <w:rFonts w:cs="Arial"/>
                <w:sz w:val="22"/>
                <w:szCs w:val="22"/>
              </w:rPr>
              <w:t>changes</w:t>
            </w:r>
            <w:r w:rsidR="006E5577" w:rsidRPr="00EB1F1B">
              <w:rPr>
                <w:rFonts w:cs="Arial"/>
                <w:sz w:val="22"/>
                <w:szCs w:val="22"/>
              </w:rPr>
              <w:t xml:space="preserve"> resulting in</w:t>
            </w:r>
            <w:r w:rsidR="00241A01" w:rsidRPr="00EB1F1B">
              <w:rPr>
                <w:rFonts w:cs="Arial"/>
                <w:sz w:val="22"/>
                <w:szCs w:val="22"/>
              </w:rPr>
              <w:t xml:space="preserve"> </w:t>
            </w:r>
            <w:r w:rsidRPr="00EB1F1B">
              <w:rPr>
                <w:rFonts w:cs="Arial"/>
                <w:sz w:val="22"/>
                <w:szCs w:val="22"/>
              </w:rPr>
              <w:t>improvements to SOPs for more effective functioning.</w:t>
            </w:r>
          </w:p>
          <w:p w14:paraId="7235DD20" w14:textId="77777777" w:rsidR="009E68CC" w:rsidRPr="00EB1F1B" w:rsidRDefault="009E68CC" w:rsidP="005654C1">
            <w:pPr>
              <w:pStyle w:val="ListParagraph"/>
              <w:numPr>
                <w:ilvl w:val="0"/>
                <w:numId w:val="38"/>
              </w:numPr>
              <w:spacing w:after="240" w:line="360" w:lineRule="auto"/>
              <w:rPr>
                <w:rFonts w:cs="Arial"/>
                <w:sz w:val="22"/>
                <w:szCs w:val="22"/>
              </w:rPr>
            </w:pPr>
            <w:r w:rsidRPr="00EB1F1B">
              <w:rPr>
                <w:rFonts w:cs="Arial"/>
                <w:sz w:val="22"/>
                <w:szCs w:val="22"/>
              </w:rPr>
              <w:t xml:space="preserve">Relevant technical input provided for the effective and efficient management of VISION </w:t>
            </w:r>
            <w:r w:rsidR="006E5577" w:rsidRPr="00EB1F1B">
              <w:rPr>
                <w:rFonts w:cs="Arial"/>
                <w:sz w:val="22"/>
                <w:szCs w:val="22"/>
              </w:rPr>
              <w:t xml:space="preserve">and financial/accounting </w:t>
            </w:r>
            <w:r w:rsidRPr="00EB1F1B">
              <w:rPr>
                <w:rFonts w:cs="Arial"/>
                <w:sz w:val="22"/>
                <w:szCs w:val="22"/>
              </w:rPr>
              <w:t>transactions for the office.</w:t>
            </w:r>
          </w:p>
          <w:p w14:paraId="7235DD21" w14:textId="77777777" w:rsidR="009E68CC" w:rsidRPr="00EB1F1B" w:rsidRDefault="009E68CC" w:rsidP="005654C1">
            <w:pPr>
              <w:pStyle w:val="ListParagraph"/>
              <w:numPr>
                <w:ilvl w:val="0"/>
                <w:numId w:val="38"/>
              </w:numPr>
              <w:spacing w:after="240" w:line="360" w:lineRule="auto"/>
              <w:rPr>
                <w:rFonts w:cs="Arial"/>
                <w:sz w:val="22"/>
                <w:szCs w:val="22"/>
              </w:rPr>
            </w:pPr>
            <w:r w:rsidRPr="00EB1F1B">
              <w:rPr>
                <w:rFonts w:cs="Arial"/>
                <w:sz w:val="22"/>
                <w:szCs w:val="22"/>
              </w:rPr>
              <w:t xml:space="preserve">VISION </w:t>
            </w:r>
            <w:r w:rsidR="006E5577" w:rsidRPr="00EB1F1B">
              <w:rPr>
                <w:rFonts w:cs="Arial"/>
                <w:sz w:val="22"/>
                <w:szCs w:val="22"/>
              </w:rPr>
              <w:t xml:space="preserve">and financial </w:t>
            </w:r>
            <w:r w:rsidRPr="00EB1F1B">
              <w:rPr>
                <w:rFonts w:cs="Arial"/>
                <w:sz w:val="22"/>
                <w:szCs w:val="22"/>
              </w:rPr>
              <w:t xml:space="preserve">services effectively provided to support the </w:t>
            </w:r>
            <w:r w:rsidR="00241A01" w:rsidRPr="00EB1F1B">
              <w:rPr>
                <w:rFonts w:cs="Arial"/>
                <w:sz w:val="22"/>
                <w:szCs w:val="22"/>
              </w:rPr>
              <w:t xml:space="preserve">day-to-day </w:t>
            </w:r>
            <w:r w:rsidRPr="00EB1F1B">
              <w:rPr>
                <w:rFonts w:cs="Arial"/>
                <w:sz w:val="22"/>
                <w:szCs w:val="22"/>
              </w:rPr>
              <w:t>office and programme functionality</w:t>
            </w:r>
            <w:r w:rsidR="00241A01" w:rsidRPr="00EB1F1B">
              <w:rPr>
                <w:rFonts w:cs="Arial"/>
                <w:sz w:val="22"/>
                <w:szCs w:val="22"/>
              </w:rPr>
              <w:t xml:space="preserve"> </w:t>
            </w:r>
          </w:p>
          <w:p w14:paraId="7235DD22" w14:textId="77777777" w:rsidR="009E68CC" w:rsidRPr="00EB1F1B" w:rsidRDefault="009E68CC" w:rsidP="005654C1">
            <w:pPr>
              <w:pStyle w:val="ListParagraph"/>
              <w:numPr>
                <w:ilvl w:val="0"/>
                <w:numId w:val="38"/>
              </w:numPr>
              <w:autoSpaceDE w:val="0"/>
              <w:autoSpaceDN w:val="0"/>
              <w:adjustRightInd w:val="0"/>
              <w:spacing w:after="240" w:line="360" w:lineRule="auto"/>
              <w:rPr>
                <w:rFonts w:cs="Arial"/>
                <w:sz w:val="22"/>
                <w:szCs w:val="22"/>
              </w:rPr>
            </w:pPr>
            <w:r w:rsidRPr="00EB1F1B">
              <w:rPr>
                <w:rFonts w:cs="Arial"/>
                <w:sz w:val="22"/>
                <w:szCs w:val="22"/>
              </w:rPr>
              <w:t xml:space="preserve">Compliance with all operational systems and procedures effectively monitored and corrective measures taken as appropriate to ensure integrity in all financial, programme and other administrative requirements of the office, </w:t>
            </w:r>
            <w:r w:rsidR="00241A01" w:rsidRPr="00EB1F1B">
              <w:rPr>
                <w:rFonts w:cs="Arial"/>
                <w:sz w:val="22"/>
                <w:szCs w:val="22"/>
              </w:rPr>
              <w:t xml:space="preserve">relating </w:t>
            </w:r>
            <w:r w:rsidRPr="00EB1F1B">
              <w:rPr>
                <w:rFonts w:cs="Arial"/>
                <w:sz w:val="22"/>
                <w:szCs w:val="22"/>
              </w:rPr>
              <w:t xml:space="preserve">to VISION </w:t>
            </w:r>
            <w:r w:rsidR="006E5577" w:rsidRPr="00EB1F1B">
              <w:rPr>
                <w:rFonts w:cs="Arial"/>
                <w:sz w:val="22"/>
                <w:szCs w:val="22"/>
              </w:rPr>
              <w:t xml:space="preserve">and financial/accounting </w:t>
            </w:r>
            <w:r w:rsidRPr="00EB1F1B">
              <w:rPr>
                <w:rFonts w:cs="Arial"/>
                <w:sz w:val="22"/>
                <w:szCs w:val="22"/>
              </w:rPr>
              <w:t>transactions.</w:t>
            </w:r>
          </w:p>
          <w:p w14:paraId="7235DD23" w14:textId="77777777" w:rsidR="00F01A29" w:rsidRDefault="009E68CC" w:rsidP="005654C1">
            <w:pPr>
              <w:pStyle w:val="ListParagraph"/>
              <w:numPr>
                <w:ilvl w:val="0"/>
                <w:numId w:val="38"/>
              </w:numPr>
              <w:spacing w:after="240" w:line="360" w:lineRule="auto"/>
              <w:rPr>
                <w:rFonts w:cs="Arial"/>
                <w:sz w:val="22"/>
                <w:szCs w:val="22"/>
              </w:rPr>
            </w:pPr>
            <w:r w:rsidRPr="00EB1F1B">
              <w:rPr>
                <w:rFonts w:cs="Arial"/>
                <w:sz w:val="22"/>
                <w:szCs w:val="22"/>
              </w:rPr>
              <w:t xml:space="preserve">Staff learning/development for effective operations for Vision </w:t>
            </w:r>
            <w:r w:rsidR="002B3D33" w:rsidRPr="00EB1F1B">
              <w:rPr>
                <w:rFonts w:cs="Arial"/>
                <w:sz w:val="22"/>
                <w:szCs w:val="22"/>
              </w:rPr>
              <w:t xml:space="preserve">and financial </w:t>
            </w:r>
            <w:r w:rsidRPr="00EB1F1B">
              <w:rPr>
                <w:rFonts w:cs="Arial"/>
                <w:sz w:val="22"/>
                <w:szCs w:val="22"/>
              </w:rPr>
              <w:t>transaction</w:t>
            </w:r>
            <w:r w:rsidR="002B3D33" w:rsidRPr="00EB1F1B">
              <w:rPr>
                <w:rFonts w:cs="Arial"/>
                <w:sz w:val="22"/>
                <w:szCs w:val="22"/>
              </w:rPr>
              <w:t>s</w:t>
            </w:r>
            <w:r w:rsidRPr="00EB1F1B">
              <w:rPr>
                <w:rFonts w:cs="Arial"/>
                <w:sz w:val="22"/>
                <w:szCs w:val="22"/>
              </w:rPr>
              <w:t xml:space="preserve"> developed, implemented and enhanced for capacity building.</w:t>
            </w:r>
          </w:p>
          <w:p w14:paraId="7235DD24" w14:textId="77777777" w:rsidR="00572DC5" w:rsidRPr="00EB1F1B" w:rsidRDefault="00572DC5" w:rsidP="00572DC5">
            <w:pPr>
              <w:pStyle w:val="ListParagraph"/>
              <w:numPr>
                <w:ilvl w:val="0"/>
                <w:numId w:val="38"/>
              </w:numPr>
              <w:spacing w:after="240" w:line="360" w:lineRule="auto"/>
              <w:rPr>
                <w:rFonts w:cs="Arial"/>
                <w:sz w:val="22"/>
                <w:szCs w:val="22"/>
              </w:rPr>
            </w:pPr>
            <w:r w:rsidRPr="00572DC5">
              <w:rPr>
                <w:rFonts w:cs="Arial"/>
                <w:sz w:val="22"/>
                <w:szCs w:val="22"/>
              </w:rPr>
              <w:lastRenderedPageBreak/>
              <w:t>Effective coordination, communication, collaboration established and maintained with internal and external partners for efficient operations, advisory function, vision and leadership, policy coordination, consultative and participatory management process, external representation as well as security and emergency operations.</w:t>
            </w:r>
          </w:p>
        </w:tc>
      </w:tr>
    </w:tbl>
    <w:p w14:paraId="7235DD26" w14:textId="77777777" w:rsidR="00414BEE" w:rsidRPr="00A26B39" w:rsidRDefault="00414BEE">
      <w:pPr>
        <w:rPr>
          <w:rFonts w:ascii="Times New Roman" w:hAnsi="Times New Roman"/>
        </w:rPr>
      </w:pPr>
      <w:r w:rsidRPr="00A26B39">
        <w:rPr>
          <w:rFonts w:ascii="Times New Roman" w:hAnsi="Times New Roman"/>
        </w:rPr>
        <w:lastRenderedPageBreak/>
        <w:br w:type="page"/>
      </w:r>
    </w:p>
    <w:tbl>
      <w:tblPr>
        <w:tblStyle w:val="TableGrid"/>
        <w:tblW w:w="10260" w:type="dxa"/>
        <w:tblLayout w:type="fixed"/>
        <w:tblLook w:val="04A0" w:firstRow="1" w:lastRow="0" w:firstColumn="1" w:lastColumn="0" w:noHBand="0" w:noVBand="1"/>
      </w:tblPr>
      <w:tblGrid>
        <w:gridCol w:w="10260"/>
      </w:tblGrid>
      <w:tr w:rsidR="00C84762" w:rsidRPr="00EB1F1B" w14:paraId="7235DD3B" w14:textId="77777777" w:rsidTr="00F84D28">
        <w:trPr>
          <w:trHeight w:val="345"/>
        </w:trPr>
        <w:tc>
          <w:tcPr>
            <w:tcW w:w="10260" w:type="dxa"/>
          </w:tcPr>
          <w:p w14:paraId="7235DD27" w14:textId="77777777" w:rsidR="00414BEE" w:rsidRPr="00EB1F1B" w:rsidRDefault="00C84762" w:rsidP="00F5057D">
            <w:pPr>
              <w:snapToGrid w:val="0"/>
              <w:spacing w:before="120"/>
              <w:ind w:right="259"/>
              <w:rPr>
                <w:rFonts w:cs="Arial"/>
                <w:b/>
                <w:sz w:val="22"/>
                <w:szCs w:val="22"/>
              </w:rPr>
            </w:pPr>
            <w:r w:rsidRPr="00EB1F1B">
              <w:rPr>
                <w:rFonts w:cs="Arial"/>
                <w:b/>
                <w:sz w:val="22"/>
                <w:szCs w:val="22"/>
              </w:rPr>
              <w:lastRenderedPageBreak/>
              <w:t xml:space="preserve">KEY ACCOUNTABILITIES and DUTIES &amp; TASKS  </w:t>
            </w:r>
          </w:p>
          <w:p w14:paraId="7235DD28" w14:textId="77777777" w:rsidR="00414BEE" w:rsidRPr="00EB1F1B" w:rsidRDefault="00414BEE" w:rsidP="00414BEE">
            <w:pPr>
              <w:snapToGrid w:val="0"/>
              <w:ind w:right="259"/>
              <w:rPr>
                <w:rFonts w:cs="Arial"/>
                <w:b/>
                <w:sz w:val="22"/>
                <w:szCs w:val="22"/>
              </w:rPr>
            </w:pPr>
          </w:p>
          <w:p w14:paraId="7235DD29" w14:textId="77777777" w:rsidR="00414BEE" w:rsidRPr="00EB1F1B" w:rsidRDefault="00414BEE" w:rsidP="00414BEE">
            <w:pPr>
              <w:spacing w:after="120"/>
              <w:ind w:right="259"/>
              <w:rPr>
                <w:rFonts w:cs="Arial"/>
                <w:b/>
                <w:sz w:val="22"/>
                <w:szCs w:val="22"/>
              </w:rPr>
            </w:pPr>
            <w:r w:rsidRPr="00EB1F1B">
              <w:rPr>
                <w:rFonts w:cs="Arial"/>
                <w:i/>
                <w:sz w:val="22"/>
                <w:szCs w:val="22"/>
              </w:rPr>
              <w:t>Within the delegated authority and under the given organizational set-up, the incumbent may be assigned the primarily, shared, or contributory accountabilities for all or part of the following areas of major duties and key end-results.</w:t>
            </w:r>
          </w:p>
          <w:p w14:paraId="7235DD2A" w14:textId="77777777" w:rsidR="00414BEE" w:rsidRPr="00EB1F1B" w:rsidRDefault="00414BEE" w:rsidP="00414BEE">
            <w:pPr>
              <w:spacing w:before="120" w:after="120"/>
              <w:rPr>
                <w:rFonts w:cs="Arial"/>
                <w:sz w:val="22"/>
                <w:szCs w:val="22"/>
              </w:rPr>
            </w:pPr>
            <w:r w:rsidRPr="00EB1F1B">
              <w:rPr>
                <w:rFonts w:cs="Arial"/>
                <w:sz w:val="22"/>
                <w:szCs w:val="22"/>
              </w:rPr>
              <w:t xml:space="preserve">1.  </w:t>
            </w:r>
            <w:r w:rsidRPr="00EB1F1B">
              <w:rPr>
                <w:rFonts w:cs="Arial"/>
                <w:b/>
                <w:sz w:val="22"/>
                <w:szCs w:val="22"/>
                <w:u w:val="single"/>
              </w:rPr>
              <w:t xml:space="preserve">Effective operations of the </w:t>
            </w:r>
            <w:r w:rsidR="002B3D33" w:rsidRPr="00EB1F1B">
              <w:rPr>
                <w:rFonts w:cs="Arial"/>
                <w:b/>
                <w:sz w:val="22"/>
                <w:szCs w:val="22"/>
                <w:u w:val="single"/>
              </w:rPr>
              <w:t>Business Support Centre</w:t>
            </w:r>
            <w:r w:rsidRPr="00EB1F1B">
              <w:rPr>
                <w:rFonts w:cs="Arial"/>
                <w:b/>
                <w:sz w:val="22"/>
                <w:szCs w:val="22"/>
                <w:u w:val="single"/>
              </w:rPr>
              <w:t>.</w:t>
            </w:r>
          </w:p>
          <w:p w14:paraId="7235DD2B" w14:textId="77777777" w:rsidR="00414BEE" w:rsidRPr="00EB1F1B" w:rsidRDefault="00414BEE" w:rsidP="00414BEE">
            <w:pPr>
              <w:rPr>
                <w:rFonts w:cs="Arial"/>
                <w:sz w:val="22"/>
                <w:szCs w:val="22"/>
              </w:rPr>
            </w:pPr>
            <w:r w:rsidRPr="00EB1F1B">
              <w:rPr>
                <w:rFonts w:cs="Arial"/>
                <w:sz w:val="22"/>
                <w:szCs w:val="22"/>
              </w:rPr>
              <w:t xml:space="preserve">Ensure the effective, equitable and efficient operations of the office through the provision of timely services pertaining to VISION </w:t>
            </w:r>
            <w:r w:rsidR="002B3D33" w:rsidRPr="00EB1F1B">
              <w:rPr>
                <w:rFonts w:cs="Arial"/>
                <w:sz w:val="22"/>
                <w:szCs w:val="22"/>
              </w:rPr>
              <w:t xml:space="preserve">and financial </w:t>
            </w:r>
            <w:r w:rsidRPr="00EB1F1B">
              <w:rPr>
                <w:rFonts w:cs="Arial"/>
                <w:sz w:val="22"/>
                <w:szCs w:val="22"/>
              </w:rPr>
              <w:t>transactions</w:t>
            </w:r>
            <w:r w:rsidR="002B3D33" w:rsidRPr="00EB1F1B">
              <w:rPr>
                <w:rFonts w:cs="Arial"/>
                <w:sz w:val="22"/>
                <w:szCs w:val="22"/>
              </w:rPr>
              <w:t>. A</w:t>
            </w:r>
            <w:r w:rsidRPr="00EB1F1B">
              <w:rPr>
                <w:rFonts w:cs="Arial"/>
                <w:sz w:val="22"/>
                <w:szCs w:val="22"/>
              </w:rPr>
              <w:t>dvise management of obstacles, bottle necks and potential risks</w:t>
            </w:r>
            <w:r w:rsidR="002B3D33" w:rsidRPr="00EB1F1B">
              <w:rPr>
                <w:rFonts w:cs="Arial"/>
                <w:sz w:val="22"/>
                <w:szCs w:val="22"/>
              </w:rPr>
              <w:t xml:space="preserve"> and provide recommendations</w:t>
            </w:r>
            <w:r w:rsidRPr="00EB1F1B">
              <w:rPr>
                <w:rFonts w:cs="Arial"/>
                <w:sz w:val="22"/>
                <w:szCs w:val="22"/>
              </w:rPr>
              <w:t>.</w:t>
            </w:r>
          </w:p>
          <w:p w14:paraId="7235DD2C" w14:textId="77777777" w:rsidR="00414BEE" w:rsidRPr="00EB1F1B" w:rsidRDefault="00414BEE" w:rsidP="00414BEE">
            <w:pPr>
              <w:rPr>
                <w:rFonts w:cs="Arial"/>
                <w:sz w:val="22"/>
                <w:szCs w:val="22"/>
              </w:rPr>
            </w:pPr>
            <w:r w:rsidRPr="00EB1F1B">
              <w:rPr>
                <w:rFonts w:cs="Arial"/>
                <w:sz w:val="22"/>
                <w:szCs w:val="22"/>
              </w:rPr>
              <w:t xml:space="preserve"> </w:t>
            </w:r>
          </w:p>
          <w:p w14:paraId="7235DD2D" w14:textId="77777777" w:rsidR="00414BEE" w:rsidRPr="00EB1F1B" w:rsidRDefault="00414BEE" w:rsidP="00414BEE">
            <w:pPr>
              <w:spacing w:after="120"/>
              <w:rPr>
                <w:rFonts w:cs="Arial"/>
                <w:b/>
                <w:sz w:val="22"/>
                <w:szCs w:val="22"/>
                <w:u w:val="single"/>
              </w:rPr>
            </w:pPr>
            <w:r w:rsidRPr="00EB1F1B">
              <w:rPr>
                <w:rFonts w:cs="Arial"/>
                <w:b/>
                <w:sz w:val="22"/>
                <w:szCs w:val="22"/>
              </w:rPr>
              <w:t xml:space="preserve">2. </w:t>
            </w:r>
            <w:r w:rsidRPr="00EB1F1B">
              <w:rPr>
                <w:rFonts w:cs="Arial"/>
                <w:b/>
                <w:sz w:val="22"/>
                <w:szCs w:val="22"/>
                <w:u w:val="single"/>
              </w:rPr>
              <w:t>Policy interpretation and application</w:t>
            </w:r>
          </w:p>
          <w:p w14:paraId="7235DD2E" w14:textId="77777777" w:rsidR="00414BEE" w:rsidRPr="00EB1F1B" w:rsidRDefault="00414BEE" w:rsidP="00414BEE">
            <w:pPr>
              <w:spacing w:after="120"/>
              <w:rPr>
                <w:rFonts w:cs="Arial"/>
                <w:sz w:val="22"/>
                <w:szCs w:val="22"/>
              </w:rPr>
            </w:pPr>
            <w:r w:rsidRPr="00EB1F1B">
              <w:rPr>
                <w:rFonts w:cs="Arial"/>
                <w:sz w:val="22"/>
                <w:szCs w:val="22"/>
              </w:rPr>
              <w:t xml:space="preserve">Ensure all relevant VISION </w:t>
            </w:r>
            <w:r w:rsidR="002B3D33" w:rsidRPr="00EB1F1B">
              <w:rPr>
                <w:rFonts w:cs="Arial"/>
                <w:sz w:val="22"/>
                <w:szCs w:val="22"/>
              </w:rPr>
              <w:t xml:space="preserve">and financial </w:t>
            </w:r>
            <w:r w:rsidRPr="00EB1F1B">
              <w:rPr>
                <w:rFonts w:cs="Arial"/>
                <w:sz w:val="22"/>
                <w:szCs w:val="22"/>
              </w:rPr>
              <w:t xml:space="preserve">transactions are undertaken in line with the relevant requirements and according </w:t>
            </w:r>
            <w:r w:rsidR="00C7005B" w:rsidRPr="00EB1F1B">
              <w:rPr>
                <w:rFonts w:cs="Arial"/>
                <w:sz w:val="22"/>
                <w:szCs w:val="22"/>
              </w:rPr>
              <w:t xml:space="preserve">to </w:t>
            </w:r>
            <w:r w:rsidRPr="00EB1F1B">
              <w:rPr>
                <w:rFonts w:cs="Arial"/>
                <w:sz w:val="22"/>
                <w:szCs w:val="22"/>
              </w:rPr>
              <w:t xml:space="preserve">the SOPs.  Where possible contribute </w:t>
            </w:r>
            <w:r w:rsidR="00C7005B" w:rsidRPr="00EB1F1B">
              <w:rPr>
                <w:rFonts w:cs="Arial"/>
                <w:sz w:val="22"/>
                <w:szCs w:val="22"/>
              </w:rPr>
              <w:t xml:space="preserve">to </w:t>
            </w:r>
            <w:r w:rsidRPr="00EB1F1B">
              <w:rPr>
                <w:rFonts w:cs="Arial"/>
                <w:sz w:val="22"/>
                <w:szCs w:val="22"/>
              </w:rPr>
              <w:t xml:space="preserve">the improvement of the available SOPs as well as to ensure that they are updated with new VISION </w:t>
            </w:r>
            <w:r w:rsidR="002B3D33" w:rsidRPr="00EB1F1B">
              <w:rPr>
                <w:rFonts w:cs="Arial"/>
                <w:sz w:val="22"/>
                <w:szCs w:val="22"/>
              </w:rPr>
              <w:t xml:space="preserve">and financial </w:t>
            </w:r>
            <w:r w:rsidR="00C7005B" w:rsidRPr="00EB1F1B">
              <w:rPr>
                <w:rFonts w:cs="Arial"/>
                <w:sz w:val="22"/>
                <w:szCs w:val="22"/>
              </w:rPr>
              <w:t>requirements and organizational rules and regulations.</w:t>
            </w:r>
          </w:p>
          <w:p w14:paraId="7235DD2F" w14:textId="77777777" w:rsidR="00414BEE" w:rsidRPr="00EB1F1B" w:rsidRDefault="00414BEE" w:rsidP="00414BEE">
            <w:pPr>
              <w:spacing w:before="240" w:after="120"/>
              <w:rPr>
                <w:rFonts w:cs="Arial"/>
                <w:sz w:val="22"/>
                <w:szCs w:val="22"/>
              </w:rPr>
            </w:pPr>
            <w:r w:rsidRPr="00EB1F1B">
              <w:rPr>
                <w:rFonts w:cs="Arial"/>
                <w:b/>
                <w:sz w:val="22"/>
                <w:szCs w:val="22"/>
              </w:rPr>
              <w:t>3.</w:t>
            </w:r>
            <w:r w:rsidRPr="00EB1F1B">
              <w:rPr>
                <w:rFonts w:cs="Arial"/>
                <w:sz w:val="22"/>
                <w:szCs w:val="22"/>
              </w:rPr>
              <w:t xml:space="preserve"> </w:t>
            </w:r>
            <w:r w:rsidRPr="00EB1F1B">
              <w:rPr>
                <w:rFonts w:cs="Arial"/>
                <w:b/>
                <w:sz w:val="22"/>
                <w:szCs w:val="22"/>
                <w:u w:val="single"/>
              </w:rPr>
              <w:t>Fiduciary integrity/responsibility for funds and assets</w:t>
            </w:r>
          </w:p>
          <w:p w14:paraId="7235DD30" w14:textId="77777777" w:rsidR="00414BEE" w:rsidRPr="00EB1F1B" w:rsidRDefault="00414BEE" w:rsidP="00414BEE">
            <w:pPr>
              <w:autoSpaceDE w:val="0"/>
              <w:autoSpaceDN w:val="0"/>
              <w:adjustRightInd w:val="0"/>
              <w:spacing w:line="225" w:lineRule="exact"/>
              <w:jc w:val="both"/>
              <w:rPr>
                <w:rFonts w:cs="Arial"/>
                <w:sz w:val="22"/>
                <w:szCs w:val="22"/>
              </w:rPr>
            </w:pPr>
            <w:r w:rsidRPr="00EB1F1B">
              <w:rPr>
                <w:rFonts w:cs="Arial"/>
                <w:sz w:val="22"/>
                <w:szCs w:val="22"/>
              </w:rPr>
              <w:t xml:space="preserve">Safeguard the financial resources entrusted to the office by managing the </w:t>
            </w:r>
            <w:r w:rsidR="002B3D33" w:rsidRPr="00EB1F1B">
              <w:rPr>
                <w:rFonts w:cs="Arial"/>
                <w:sz w:val="22"/>
                <w:szCs w:val="22"/>
              </w:rPr>
              <w:t>Business Support Centre</w:t>
            </w:r>
            <w:r w:rsidRPr="00EB1F1B">
              <w:rPr>
                <w:rFonts w:cs="Arial"/>
                <w:sz w:val="22"/>
                <w:szCs w:val="22"/>
              </w:rPr>
              <w:t xml:space="preserve"> effectively and efficiently ensuring appropriate ove</w:t>
            </w:r>
            <w:r w:rsidR="00C7005B" w:rsidRPr="00EB1F1B">
              <w:rPr>
                <w:rFonts w:cs="Arial"/>
                <w:sz w:val="22"/>
                <w:szCs w:val="22"/>
              </w:rPr>
              <w:t>rsight on required transactions in collaboration with the relevant section(s).</w:t>
            </w:r>
          </w:p>
          <w:p w14:paraId="7235DD31" w14:textId="77777777" w:rsidR="00414BEE" w:rsidRPr="00EB1F1B" w:rsidRDefault="00414BEE" w:rsidP="00414BEE">
            <w:pPr>
              <w:spacing w:before="240" w:after="120"/>
              <w:rPr>
                <w:rFonts w:cs="Arial"/>
                <w:sz w:val="22"/>
                <w:szCs w:val="22"/>
              </w:rPr>
            </w:pPr>
            <w:r w:rsidRPr="00EB1F1B">
              <w:rPr>
                <w:rFonts w:cs="Arial"/>
                <w:b/>
                <w:sz w:val="22"/>
                <w:szCs w:val="22"/>
              </w:rPr>
              <w:t>4.</w:t>
            </w:r>
            <w:r w:rsidRPr="00EB1F1B">
              <w:rPr>
                <w:rFonts w:cs="Arial"/>
                <w:sz w:val="22"/>
                <w:szCs w:val="22"/>
              </w:rPr>
              <w:t xml:space="preserve">  </w:t>
            </w:r>
            <w:r w:rsidR="002B3D33" w:rsidRPr="00EB1F1B">
              <w:rPr>
                <w:rFonts w:cs="Arial"/>
                <w:b/>
                <w:sz w:val="22"/>
                <w:szCs w:val="22"/>
                <w:u w:val="single"/>
              </w:rPr>
              <w:t>Business Support Centre (BSC) Services</w:t>
            </w:r>
          </w:p>
          <w:p w14:paraId="7235DD32" w14:textId="77777777" w:rsidR="00414BEE" w:rsidRPr="00EB1F1B" w:rsidRDefault="00414BEE" w:rsidP="00414BEE">
            <w:pPr>
              <w:tabs>
                <w:tab w:val="left" w:pos="-1440"/>
                <w:tab w:val="left" w:pos="-720"/>
                <w:tab w:val="left" w:pos="0"/>
                <w:tab w:val="left" w:pos="416"/>
                <w:tab w:val="left" w:pos="1440"/>
              </w:tabs>
              <w:jc w:val="both"/>
              <w:rPr>
                <w:rFonts w:cs="Arial"/>
                <w:sz w:val="22"/>
                <w:szCs w:val="22"/>
              </w:rPr>
            </w:pPr>
            <w:r w:rsidRPr="00EB1F1B">
              <w:rPr>
                <w:rFonts w:cs="Arial"/>
                <w:sz w:val="22"/>
                <w:szCs w:val="22"/>
              </w:rPr>
              <w:t xml:space="preserve">Ensure that the </w:t>
            </w:r>
            <w:r w:rsidR="002B3D33" w:rsidRPr="00EB1F1B">
              <w:rPr>
                <w:rFonts w:cs="Arial"/>
                <w:sz w:val="22"/>
                <w:szCs w:val="22"/>
              </w:rPr>
              <w:t xml:space="preserve">BSC </w:t>
            </w:r>
            <w:r w:rsidRPr="00EB1F1B">
              <w:rPr>
                <w:rFonts w:cs="Arial"/>
                <w:sz w:val="22"/>
                <w:szCs w:val="22"/>
              </w:rPr>
              <w:t xml:space="preserve">provides timely, accurate transactions in a proactive and client focused manner. Develop a team culture that embodies client service. Ensure all transactions </w:t>
            </w:r>
            <w:r w:rsidR="002B3D33" w:rsidRPr="00EB1F1B">
              <w:rPr>
                <w:rFonts w:cs="Arial"/>
                <w:sz w:val="22"/>
                <w:szCs w:val="22"/>
              </w:rPr>
              <w:t xml:space="preserve">are </w:t>
            </w:r>
            <w:r w:rsidRPr="00EB1F1B">
              <w:rPr>
                <w:rFonts w:cs="Arial"/>
                <w:sz w:val="22"/>
                <w:szCs w:val="22"/>
              </w:rPr>
              <w:t>completed within appropriate time lines, with relevant feedback provided to requesting sections/units</w:t>
            </w:r>
          </w:p>
          <w:p w14:paraId="7235DD33" w14:textId="77777777" w:rsidR="00414BEE" w:rsidRPr="00EB1F1B" w:rsidRDefault="00414BEE" w:rsidP="00414BEE">
            <w:pPr>
              <w:spacing w:before="240" w:after="120"/>
              <w:rPr>
                <w:rFonts w:cs="Arial"/>
                <w:b/>
                <w:sz w:val="22"/>
                <w:szCs w:val="22"/>
              </w:rPr>
            </w:pPr>
            <w:r w:rsidRPr="00EB1F1B">
              <w:rPr>
                <w:rFonts w:cs="Arial"/>
                <w:b/>
                <w:sz w:val="22"/>
                <w:szCs w:val="22"/>
              </w:rPr>
              <w:t xml:space="preserve">7.  </w:t>
            </w:r>
            <w:r w:rsidRPr="00EB1F1B">
              <w:rPr>
                <w:rFonts w:cs="Arial"/>
                <w:b/>
                <w:sz w:val="22"/>
                <w:szCs w:val="22"/>
                <w:u w:val="single"/>
              </w:rPr>
              <w:t>Compliance and Internal Control</w:t>
            </w:r>
          </w:p>
          <w:p w14:paraId="7235DD34" w14:textId="77777777" w:rsidR="00414BEE" w:rsidRPr="00EB1F1B" w:rsidRDefault="00414BEE" w:rsidP="00414BEE">
            <w:pPr>
              <w:tabs>
                <w:tab w:val="left" w:pos="1732"/>
                <w:tab w:val="left" w:pos="3604"/>
                <w:tab w:val="left" w:pos="5476"/>
                <w:tab w:val="left" w:pos="7348"/>
              </w:tabs>
              <w:rPr>
                <w:rFonts w:cs="Arial"/>
                <w:sz w:val="22"/>
                <w:szCs w:val="22"/>
              </w:rPr>
            </w:pPr>
            <w:r w:rsidRPr="00EB1F1B">
              <w:rPr>
                <w:rFonts w:cs="Arial"/>
                <w:sz w:val="22"/>
                <w:szCs w:val="22"/>
              </w:rPr>
              <w:t xml:space="preserve">Monitor and manage the </w:t>
            </w:r>
            <w:r w:rsidR="002B3D33" w:rsidRPr="00EB1F1B">
              <w:rPr>
                <w:rFonts w:cs="Arial"/>
                <w:sz w:val="22"/>
                <w:szCs w:val="22"/>
              </w:rPr>
              <w:t>BSC</w:t>
            </w:r>
            <w:r w:rsidRPr="00EB1F1B">
              <w:rPr>
                <w:rFonts w:cs="Arial"/>
                <w:sz w:val="22"/>
                <w:szCs w:val="22"/>
              </w:rPr>
              <w:t xml:space="preserve"> to ensure transactions are undertaken within the required rules and regulations of the organization. Ensure adequate controls </w:t>
            </w:r>
            <w:r w:rsidR="002B3D33" w:rsidRPr="00EB1F1B">
              <w:rPr>
                <w:rFonts w:cs="Arial"/>
                <w:sz w:val="22"/>
                <w:szCs w:val="22"/>
              </w:rPr>
              <w:t xml:space="preserve">are </w:t>
            </w:r>
            <w:r w:rsidRPr="00EB1F1B">
              <w:rPr>
                <w:rFonts w:cs="Arial"/>
                <w:sz w:val="22"/>
                <w:szCs w:val="22"/>
              </w:rPr>
              <w:t xml:space="preserve">put in place to support accurate </w:t>
            </w:r>
            <w:r w:rsidR="002B3D33" w:rsidRPr="00EB1F1B">
              <w:rPr>
                <w:rFonts w:cs="Arial"/>
                <w:sz w:val="22"/>
                <w:szCs w:val="22"/>
              </w:rPr>
              <w:t xml:space="preserve">management of </w:t>
            </w:r>
            <w:r w:rsidRPr="00EB1F1B">
              <w:rPr>
                <w:rFonts w:cs="Arial"/>
                <w:sz w:val="22"/>
                <w:szCs w:val="22"/>
              </w:rPr>
              <w:t>transaction</w:t>
            </w:r>
            <w:r w:rsidR="002B3D33" w:rsidRPr="00EB1F1B">
              <w:rPr>
                <w:rFonts w:cs="Arial"/>
                <w:sz w:val="22"/>
                <w:szCs w:val="22"/>
              </w:rPr>
              <w:t>s</w:t>
            </w:r>
            <w:r w:rsidRPr="00EB1F1B">
              <w:rPr>
                <w:rFonts w:cs="Arial"/>
                <w:sz w:val="22"/>
                <w:szCs w:val="22"/>
              </w:rPr>
              <w:t>.</w:t>
            </w:r>
          </w:p>
          <w:p w14:paraId="7235DD35" w14:textId="77777777" w:rsidR="00414BEE" w:rsidRPr="00EB1F1B" w:rsidRDefault="00414BEE" w:rsidP="00414BEE">
            <w:pPr>
              <w:rPr>
                <w:rFonts w:cs="Arial"/>
                <w:sz w:val="22"/>
                <w:szCs w:val="22"/>
              </w:rPr>
            </w:pPr>
          </w:p>
          <w:p w14:paraId="7235DD36" w14:textId="77777777" w:rsidR="00414BEE" w:rsidRPr="00EB1F1B" w:rsidRDefault="00414BEE" w:rsidP="00414BEE">
            <w:pPr>
              <w:rPr>
                <w:rFonts w:cs="Arial"/>
                <w:b/>
                <w:sz w:val="22"/>
                <w:szCs w:val="22"/>
                <w:u w:val="single"/>
              </w:rPr>
            </w:pPr>
            <w:r w:rsidRPr="00EB1F1B">
              <w:rPr>
                <w:rFonts w:cs="Arial"/>
                <w:b/>
                <w:sz w:val="22"/>
                <w:szCs w:val="22"/>
                <w:u w:val="single"/>
              </w:rPr>
              <w:t>8. Staff Learning and Development</w:t>
            </w:r>
          </w:p>
          <w:p w14:paraId="7235DD37" w14:textId="77777777" w:rsidR="00414BEE" w:rsidRPr="00EB1F1B" w:rsidRDefault="00414BEE" w:rsidP="00414BEE">
            <w:pPr>
              <w:rPr>
                <w:rFonts w:cs="Arial"/>
                <w:sz w:val="22"/>
                <w:szCs w:val="22"/>
              </w:rPr>
            </w:pPr>
          </w:p>
          <w:p w14:paraId="7235DD38" w14:textId="77777777" w:rsidR="00414BEE" w:rsidRPr="00EB1F1B" w:rsidRDefault="00414BEE" w:rsidP="00414BEE">
            <w:pPr>
              <w:rPr>
                <w:rFonts w:cs="Arial"/>
                <w:sz w:val="22"/>
                <w:szCs w:val="22"/>
              </w:rPr>
            </w:pPr>
            <w:r w:rsidRPr="00EB1F1B">
              <w:rPr>
                <w:rFonts w:cs="Arial"/>
                <w:sz w:val="22"/>
                <w:szCs w:val="22"/>
              </w:rPr>
              <w:t>Develop training a</w:t>
            </w:r>
            <w:r w:rsidR="00C7005B" w:rsidRPr="00EB1F1B">
              <w:rPr>
                <w:rFonts w:cs="Arial"/>
                <w:sz w:val="22"/>
                <w:szCs w:val="22"/>
              </w:rPr>
              <w:t xml:space="preserve">ctivities to ensure effective </w:t>
            </w:r>
            <w:r w:rsidRPr="00EB1F1B">
              <w:rPr>
                <w:rFonts w:cs="Arial"/>
                <w:sz w:val="22"/>
                <w:szCs w:val="22"/>
              </w:rPr>
              <w:t xml:space="preserve">performance and efficiency of the </w:t>
            </w:r>
            <w:r w:rsidR="002B3D33" w:rsidRPr="00EB1F1B">
              <w:rPr>
                <w:rFonts w:cs="Arial"/>
                <w:sz w:val="22"/>
                <w:szCs w:val="22"/>
              </w:rPr>
              <w:t>BSC</w:t>
            </w:r>
            <w:r w:rsidRPr="00EB1F1B">
              <w:rPr>
                <w:rFonts w:cs="Arial"/>
                <w:sz w:val="22"/>
                <w:szCs w:val="22"/>
              </w:rPr>
              <w:t xml:space="preserve">.  Develop and implement effective staff learning and development programme activities for the </w:t>
            </w:r>
            <w:r w:rsidR="002B3D33" w:rsidRPr="00EB1F1B">
              <w:rPr>
                <w:rFonts w:cs="Arial"/>
                <w:sz w:val="22"/>
                <w:szCs w:val="22"/>
              </w:rPr>
              <w:t>BSC</w:t>
            </w:r>
            <w:r w:rsidRPr="00EB1F1B">
              <w:rPr>
                <w:rFonts w:cs="Arial"/>
                <w:sz w:val="22"/>
                <w:szCs w:val="22"/>
              </w:rPr>
              <w:t xml:space="preserve"> team.</w:t>
            </w:r>
          </w:p>
          <w:p w14:paraId="7235DD39" w14:textId="77777777" w:rsidR="00414BEE" w:rsidRPr="00EB1F1B" w:rsidRDefault="00414BEE" w:rsidP="00414BEE">
            <w:pPr>
              <w:autoSpaceDE w:val="0"/>
              <w:autoSpaceDN w:val="0"/>
              <w:adjustRightInd w:val="0"/>
              <w:spacing w:before="240" w:after="120" w:line="225" w:lineRule="exact"/>
              <w:ind w:left="259" w:hanging="259"/>
              <w:rPr>
                <w:rFonts w:cs="Arial"/>
                <w:b/>
                <w:sz w:val="22"/>
                <w:szCs w:val="22"/>
                <w:u w:val="single"/>
              </w:rPr>
            </w:pPr>
            <w:r w:rsidRPr="00EB1F1B">
              <w:rPr>
                <w:rFonts w:cs="Arial"/>
                <w:b/>
                <w:sz w:val="22"/>
                <w:szCs w:val="22"/>
                <w:u w:val="single"/>
              </w:rPr>
              <w:t xml:space="preserve">9. Coordination and Collaboration </w:t>
            </w:r>
          </w:p>
          <w:p w14:paraId="7235DD3A" w14:textId="77777777" w:rsidR="00C84762" w:rsidRPr="00EB1F1B" w:rsidRDefault="00414BEE" w:rsidP="002B3D33">
            <w:pPr>
              <w:pStyle w:val="ListParagraph"/>
              <w:widowControl w:val="0"/>
              <w:autoSpaceDE w:val="0"/>
              <w:spacing w:before="120" w:after="120"/>
              <w:ind w:left="259"/>
              <w:rPr>
                <w:rFonts w:cs="Arial"/>
                <w:color w:val="000000"/>
                <w:sz w:val="22"/>
                <w:szCs w:val="22"/>
              </w:rPr>
            </w:pPr>
            <w:r w:rsidRPr="00EB1F1B">
              <w:rPr>
                <w:rFonts w:cs="Arial"/>
                <w:sz w:val="22"/>
                <w:szCs w:val="22"/>
              </w:rPr>
              <w:t xml:space="preserve">Ensure regular and proactive communication and follow up with all relevant sections and units who utilize the services of the </w:t>
            </w:r>
            <w:r w:rsidR="002B3D33" w:rsidRPr="00EB1F1B">
              <w:rPr>
                <w:rFonts w:cs="Arial"/>
                <w:sz w:val="22"/>
                <w:szCs w:val="22"/>
              </w:rPr>
              <w:t>BSC</w:t>
            </w:r>
            <w:r w:rsidRPr="00EB1F1B">
              <w:rPr>
                <w:rFonts w:cs="Arial"/>
                <w:sz w:val="22"/>
                <w:szCs w:val="22"/>
              </w:rPr>
              <w:t>. Develop s</w:t>
            </w:r>
            <w:r w:rsidR="00C7005B" w:rsidRPr="00EB1F1B">
              <w:rPr>
                <w:rFonts w:cs="Arial"/>
                <w:sz w:val="22"/>
                <w:szCs w:val="22"/>
              </w:rPr>
              <w:t xml:space="preserve">ystems that will ensure </w:t>
            </w:r>
            <w:r w:rsidRPr="00EB1F1B">
              <w:rPr>
                <w:rFonts w:cs="Arial"/>
                <w:sz w:val="22"/>
                <w:szCs w:val="22"/>
              </w:rPr>
              <w:t>systematic and regular feedback on all transactions as well as any changes to SOPs.</w:t>
            </w:r>
          </w:p>
        </w:tc>
      </w:tr>
    </w:tbl>
    <w:tbl>
      <w:tblPr>
        <w:tblW w:w="10170" w:type="dxa"/>
        <w:tblInd w:w="-3" w:type="dxa"/>
        <w:tblLayout w:type="fixed"/>
        <w:tblLook w:val="0000" w:firstRow="0" w:lastRow="0" w:firstColumn="0" w:lastColumn="0" w:noHBand="0" w:noVBand="0"/>
      </w:tblPr>
      <w:tblGrid>
        <w:gridCol w:w="10170"/>
      </w:tblGrid>
      <w:tr w:rsidR="00F5057D" w:rsidRPr="00EB1F1B" w14:paraId="7235DD46" w14:textId="77777777" w:rsidTr="00572DC5">
        <w:trPr>
          <w:trHeight w:val="345"/>
        </w:trPr>
        <w:tc>
          <w:tcPr>
            <w:tcW w:w="10170" w:type="dxa"/>
            <w:tcBorders>
              <w:top w:val="single" w:sz="4" w:space="0" w:color="000000"/>
              <w:left w:val="double" w:sz="1" w:space="0" w:color="000000"/>
              <w:bottom w:val="single" w:sz="4" w:space="0" w:color="000000"/>
              <w:right w:val="double" w:sz="1" w:space="0" w:color="000000"/>
            </w:tcBorders>
          </w:tcPr>
          <w:p w14:paraId="7235DD3C" w14:textId="77777777" w:rsidR="00572DC5" w:rsidRDefault="00F5057D" w:rsidP="00F5057D">
            <w:pPr>
              <w:spacing w:before="120" w:after="120"/>
              <w:ind w:right="259"/>
              <w:rPr>
                <w:rFonts w:cs="Arial"/>
                <w:b/>
                <w:sz w:val="22"/>
                <w:szCs w:val="22"/>
              </w:rPr>
            </w:pPr>
            <w:r w:rsidRPr="00EB1F1B">
              <w:rPr>
                <w:rFonts w:cs="Arial"/>
                <w:b/>
                <w:sz w:val="22"/>
                <w:szCs w:val="22"/>
              </w:rPr>
              <w:t xml:space="preserve">JOB GRADE FACTORS </w:t>
            </w:r>
            <w:r w:rsidRPr="00EB1F1B">
              <w:rPr>
                <w:rStyle w:val="FootnoteReference"/>
                <w:rFonts w:cs="Arial"/>
                <w:b/>
                <w:sz w:val="22"/>
                <w:szCs w:val="22"/>
              </w:rPr>
              <w:footnoteReference w:id="1"/>
            </w:r>
          </w:p>
          <w:p w14:paraId="7235DD3D" w14:textId="77777777" w:rsidR="00F5057D" w:rsidRPr="00572DC5" w:rsidRDefault="00F5057D" w:rsidP="00572DC5">
            <w:pPr>
              <w:pStyle w:val="ListParagraph"/>
              <w:numPr>
                <w:ilvl w:val="0"/>
                <w:numId w:val="41"/>
              </w:numPr>
              <w:spacing w:before="120" w:after="120"/>
              <w:ind w:right="259"/>
              <w:rPr>
                <w:rFonts w:cs="Arial"/>
                <w:b/>
                <w:sz w:val="22"/>
                <w:szCs w:val="22"/>
              </w:rPr>
            </w:pPr>
            <w:r w:rsidRPr="00572DC5">
              <w:rPr>
                <w:rFonts w:cs="Arial"/>
                <w:sz w:val="22"/>
                <w:szCs w:val="22"/>
              </w:rPr>
              <w:lastRenderedPageBreak/>
              <w:t>Provide professional technical support to manage</w:t>
            </w:r>
            <w:r w:rsidR="005E0B0B" w:rsidRPr="00572DC5">
              <w:rPr>
                <w:rFonts w:cs="Arial"/>
                <w:sz w:val="22"/>
                <w:szCs w:val="22"/>
              </w:rPr>
              <w:t>, coordinate</w:t>
            </w:r>
            <w:r w:rsidRPr="00572DC5">
              <w:rPr>
                <w:rFonts w:cs="Arial"/>
                <w:sz w:val="22"/>
                <w:szCs w:val="22"/>
              </w:rPr>
              <w:t xml:space="preserve"> and lead the </w:t>
            </w:r>
            <w:r w:rsidR="005E0B0B" w:rsidRPr="00572DC5">
              <w:rPr>
                <w:rFonts w:cs="Arial"/>
                <w:sz w:val="22"/>
                <w:szCs w:val="22"/>
              </w:rPr>
              <w:t>BSC</w:t>
            </w:r>
            <w:r w:rsidRPr="00572DC5">
              <w:rPr>
                <w:rFonts w:cs="Arial"/>
                <w:sz w:val="22"/>
                <w:szCs w:val="22"/>
              </w:rPr>
              <w:t xml:space="preserve"> team.</w:t>
            </w:r>
          </w:p>
          <w:p w14:paraId="7235DD3E" w14:textId="77777777" w:rsidR="00D22A90" w:rsidRPr="00572DC5" w:rsidRDefault="00F5057D" w:rsidP="00572DC5">
            <w:pPr>
              <w:pStyle w:val="ListParagraph"/>
              <w:numPr>
                <w:ilvl w:val="0"/>
                <w:numId w:val="41"/>
              </w:numPr>
              <w:spacing w:before="120" w:after="120"/>
              <w:ind w:right="259"/>
              <w:rPr>
                <w:rFonts w:cs="Arial"/>
                <w:sz w:val="22"/>
                <w:szCs w:val="22"/>
              </w:rPr>
            </w:pPr>
            <w:r w:rsidRPr="00572DC5">
              <w:rPr>
                <w:rFonts w:cs="Arial"/>
                <w:sz w:val="22"/>
                <w:szCs w:val="22"/>
              </w:rPr>
              <w:t xml:space="preserve">Supervise a group of support staff to provide </w:t>
            </w:r>
            <w:r w:rsidR="00F31936" w:rsidRPr="00572DC5">
              <w:rPr>
                <w:rFonts w:cs="Arial"/>
                <w:sz w:val="22"/>
                <w:szCs w:val="22"/>
              </w:rPr>
              <w:t xml:space="preserve">financial </w:t>
            </w:r>
            <w:r w:rsidR="005E0B0B" w:rsidRPr="00572DC5">
              <w:rPr>
                <w:rFonts w:cs="Arial"/>
                <w:sz w:val="22"/>
                <w:szCs w:val="22"/>
              </w:rPr>
              <w:t xml:space="preserve">transactional processing and </w:t>
            </w:r>
            <w:r w:rsidRPr="00572DC5">
              <w:rPr>
                <w:rFonts w:cs="Arial"/>
                <w:sz w:val="22"/>
                <w:szCs w:val="22"/>
              </w:rPr>
              <w:t>VISION support.</w:t>
            </w:r>
          </w:p>
          <w:p w14:paraId="7235DD3F" w14:textId="77777777" w:rsidR="00572DC5" w:rsidRPr="00572DC5" w:rsidRDefault="00F5057D" w:rsidP="00572DC5">
            <w:pPr>
              <w:pStyle w:val="ListParagraph"/>
              <w:numPr>
                <w:ilvl w:val="0"/>
                <w:numId w:val="41"/>
              </w:numPr>
              <w:tabs>
                <w:tab w:val="left" w:pos="417"/>
                <w:tab w:val="left" w:pos="792"/>
              </w:tabs>
              <w:snapToGrid w:val="0"/>
              <w:ind w:right="259"/>
              <w:rPr>
                <w:sz w:val="22"/>
                <w:szCs w:val="22"/>
              </w:rPr>
            </w:pPr>
            <w:r w:rsidRPr="00572DC5">
              <w:rPr>
                <w:rFonts w:cs="Arial"/>
                <w:sz w:val="22"/>
                <w:szCs w:val="22"/>
              </w:rPr>
              <w:t xml:space="preserve">Provide accurate and strict interpretation of relevant policy and procedures, in compliance with rules and regulations </w:t>
            </w:r>
            <w:r w:rsidR="00D22A90" w:rsidRPr="00572DC5">
              <w:rPr>
                <w:rFonts w:cs="Arial"/>
                <w:sz w:val="22"/>
                <w:szCs w:val="22"/>
              </w:rPr>
              <w:t xml:space="preserve">pertaining </w:t>
            </w:r>
            <w:r w:rsidRPr="00572DC5">
              <w:rPr>
                <w:rFonts w:cs="Arial"/>
                <w:sz w:val="22"/>
                <w:szCs w:val="22"/>
              </w:rPr>
              <w:t>to all VISION transactions</w:t>
            </w:r>
            <w:r w:rsidR="00572DC5">
              <w:rPr>
                <w:rFonts w:cs="Arial"/>
                <w:sz w:val="22"/>
                <w:szCs w:val="22"/>
              </w:rPr>
              <w:t>.</w:t>
            </w:r>
          </w:p>
          <w:p w14:paraId="7235DD40" w14:textId="77777777" w:rsidR="00572DC5" w:rsidRPr="00572DC5" w:rsidRDefault="00572DC5" w:rsidP="00572DC5">
            <w:pPr>
              <w:pStyle w:val="ListParagraph"/>
              <w:numPr>
                <w:ilvl w:val="0"/>
                <w:numId w:val="41"/>
              </w:numPr>
              <w:tabs>
                <w:tab w:val="left" w:pos="417"/>
                <w:tab w:val="left" w:pos="792"/>
              </w:tabs>
              <w:snapToGrid w:val="0"/>
              <w:ind w:right="259"/>
              <w:rPr>
                <w:sz w:val="22"/>
                <w:szCs w:val="22"/>
              </w:rPr>
            </w:pPr>
            <w:r w:rsidRPr="00572DC5">
              <w:rPr>
                <w:sz w:val="22"/>
                <w:szCs w:val="22"/>
              </w:rPr>
              <w:t>Manage and supervise to ensure effective financial, human resources and administrative operations for a small-medium country office with relatively small size of total budget with relatively small number of staff members in the office, but engaging in all the areas of operations.</w:t>
            </w:r>
          </w:p>
          <w:p w14:paraId="7235DD41" w14:textId="77777777" w:rsidR="00572DC5" w:rsidRPr="00572DC5" w:rsidRDefault="00572DC5" w:rsidP="00572DC5">
            <w:pPr>
              <w:pStyle w:val="ListParagraph"/>
              <w:numPr>
                <w:ilvl w:val="0"/>
                <w:numId w:val="41"/>
              </w:numPr>
              <w:tabs>
                <w:tab w:val="left" w:pos="582"/>
              </w:tabs>
              <w:rPr>
                <w:sz w:val="22"/>
                <w:szCs w:val="22"/>
              </w:rPr>
            </w:pPr>
            <w:r>
              <w:rPr>
                <w:sz w:val="22"/>
                <w:szCs w:val="22"/>
              </w:rPr>
              <w:t xml:space="preserve">    </w:t>
            </w:r>
            <w:r w:rsidRPr="00572DC5">
              <w:rPr>
                <w:sz w:val="22"/>
                <w:szCs w:val="22"/>
              </w:rPr>
              <w:t>Manage the operations function of the Office by leading a team of Business Support Center staff in the operations (Unit).</w:t>
            </w:r>
          </w:p>
          <w:p w14:paraId="7235DD42" w14:textId="77777777" w:rsidR="00572DC5" w:rsidRPr="00572DC5" w:rsidRDefault="00572DC5" w:rsidP="00572DC5">
            <w:pPr>
              <w:pStyle w:val="ListParagraph"/>
              <w:widowControl w:val="0"/>
              <w:numPr>
                <w:ilvl w:val="0"/>
                <w:numId w:val="41"/>
              </w:numPr>
              <w:autoSpaceDE w:val="0"/>
              <w:autoSpaceDN w:val="0"/>
              <w:adjustRightInd w:val="0"/>
              <w:spacing w:after="120" w:line="225" w:lineRule="exact"/>
              <w:rPr>
                <w:sz w:val="22"/>
                <w:szCs w:val="22"/>
              </w:rPr>
            </w:pPr>
            <w:r w:rsidRPr="00572DC5">
              <w:rPr>
                <w:sz w:val="22"/>
                <w:szCs w:val="22"/>
              </w:rPr>
              <w:t>Provide technically accurate and sound recommendations on interpretation and implementation of operations policy and procedures, and optimal utilization of UNICEF’s resources, in compliance with rules and regulations.</w:t>
            </w:r>
          </w:p>
          <w:p w14:paraId="7235DD43" w14:textId="77777777" w:rsidR="00572DC5" w:rsidRPr="00572DC5" w:rsidRDefault="00572DC5" w:rsidP="00572DC5">
            <w:pPr>
              <w:pStyle w:val="ListParagraph"/>
              <w:numPr>
                <w:ilvl w:val="0"/>
                <w:numId w:val="41"/>
              </w:numPr>
              <w:tabs>
                <w:tab w:val="left" w:pos="537"/>
              </w:tabs>
              <w:spacing w:after="120"/>
              <w:ind w:left="778"/>
              <w:rPr>
                <w:sz w:val="22"/>
                <w:szCs w:val="22"/>
              </w:rPr>
            </w:pPr>
            <w:r>
              <w:rPr>
                <w:sz w:val="22"/>
                <w:szCs w:val="22"/>
              </w:rPr>
              <w:t xml:space="preserve">    </w:t>
            </w:r>
            <w:r w:rsidRPr="00572DC5">
              <w:rPr>
                <w:sz w:val="22"/>
                <w:szCs w:val="22"/>
              </w:rPr>
              <w:t>Provide technical input to the development</w:t>
            </w:r>
            <w:r w:rsidRPr="00572DC5">
              <w:rPr>
                <w:color w:val="00CCFF"/>
                <w:sz w:val="22"/>
                <w:szCs w:val="22"/>
              </w:rPr>
              <w:t xml:space="preserve"> </w:t>
            </w:r>
            <w:r w:rsidRPr="00572DC5">
              <w:rPr>
                <w:sz w:val="22"/>
                <w:szCs w:val="22"/>
              </w:rPr>
              <w:t xml:space="preserve">of financial, human resources and administrative policies, systems and procedures as and when required. </w:t>
            </w:r>
          </w:p>
          <w:p w14:paraId="7235DD44" w14:textId="77777777" w:rsidR="00572DC5" w:rsidRPr="00572DC5" w:rsidRDefault="00572DC5" w:rsidP="00572DC5">
            <w:pPr>
              <w:pStyle w:val="ListParagraph"/>
              <w:widowControl w:val="0"/>
              <w:numPr>
                <w:ilvl w:val="0"/>
                <w:numId w:val="41"/>
              </w:numPr>
              <w:tabs>
                <w:tab w:val="left" w:pos="612"/>
              </w:tabs>
              <w:autoSpaceDE w:val="0"/>
              <w:autoSpaceDN w:val="0"/>
              <w:adjustRightInd w:val="0"/>
              <w:ind w:left="778"/>
              <w:rPr>
                <w:sz w:val="22"/>
                <w:szCs w:val="22"/>
              </w:rPr>
            </w:pPr>
            <w:r>
              <w:rPr>
                <w:sz w:val="22"/>
                <w:szCs w:val="22"/>
              </w:rPr>
              <w:t xml:space="preserve">   </w:t>
            </w:r>
            <w:r w:rsidRPr="00572DC5">
              <w:rPr>
                <w:sz w:val="22"/>
                <w:szCs w:val="22"/>
              </w:rPr>
              <w:t xml:space="preserve">Plan and conduct operations training activities for staff’s competency building, staff development, learning and career development. Provide coaching to the staff on performance enhancement/development. </w:t>
            </w:r>
          </w:p>
          <w:p w14:paraId="7235DD45" w14:textId="77777777" w:rsidR="00572DC5" w:rsidRPr="00EB1F1B" w:rsidRDefault="00572DC5" w:rsidP="00D22A90">
            <w:pPr>
              <w:snapToGrid w:val="0"/>
              <w:ind w:left="720" w:right="259" w:hanging="720"/>
              <w:rPr>
                <w:rFonts w:cs="Arial"/>
                <w:b/>
                <w:sz w:val="22"/>
                <w:szCs w:val="22"/>
              </w:rPr>
            </w:pPr>
          </w:p>
        </w:tc>
      </w:tr>
      <w:tr w:rsidR="00F01A29" w:rsidRPr="00EB1F1B" w14:paraId="7235DD7D" w14:textId="77777777" w:rsidTr="00572DC5">
        <w:trPr>
          <w:trHeight w:val="5120"/>
        </w:trPr>
        <w:tc>
          <w:tcPr>
            <w:tcW w:w="10170" w:type="dxa"/>
            <w:tcBorders>
              <w:top w:val="single" w:sz="4" w:space="0" w:color="000000"/>
              <w:left w:val="double" w:sz="2" w:space="0" w:color="000000"/>
              <w:bottom w:val="single" w:sz="4" w:space="0" w:color="auto"/>
              <w:right w:val="double" w:sz="2" w:space="0" w:color="000000"/>
            </w:tcBorders>
          </w:tcPr>
          <w:p w14:paraId="7235DD47" w14:textId="77777777" w:rsidR="00891E89" w:rsidRPr="00EB1F1B" w:rsidRDefault="00640FEE" w:rsidP="00C84762">
            <w:pPr>
              <w:snapToGrid w:val="0"/>
              <w:spacing w:after="6"/>
              <w:rPr>
                <w:rFonts w:cs="Arial"/>
                <w:b/>
                <w:sz w:val="22"/>
                <w:szCs w:val="22"/>
              </w:rPr>
            </w:pPr>
            <w:r w:rsidRPr="00A26B39">
              <w:rPr>
                <w:rFonts w:ascii="Times New Roman" w:hAnsi="Times New Roman"/>
              </w:rPr>
              <w:lastRenderedPageBreak/>
              <w:br w:type="page"/>
            </w:r>
          </w:p>
          <w:p w14:paraId="7235DD48" w14:textId="77777777" w:rsidR="00F01A29" w:rsidRPr="00EB1F1B" w:rsidRDefault="005C08DA" w:rsidP="00C84762">
            <w:pPr>
              <w:snapToGrid w:val="0"/>
              <w:spacing w:after="6"/>
              <w:rPr>
                <w:rFonts w:cs="Arial"/>
                <w:sz w:val="22"/>
                <w:szCs w:val="22"/>
              </w:rPr>
            </w:pPr>
            <w:r w:rsidRPr="00EB1F1B">
              <w:rPr>
                <w:rFonts w:cs="Arial"/>
                <w:b/>
                <w:sz w:val="22"/>
                <w:szCs w:val="22"/>
              </w:rPr>
              <w:t>QUALIFICATION and COMPETENCIES</w:t>
            </w:r>
            <w:r w:rsidR="00891E89" w:rsidRPr="00EB1F1B">
              <w:rPr>
                <w:rFonts w:cs="Arial"/>
                <w:sz w:val="22"/>
                <w:szCs w:val="22"/>
              </w:rPr>
              <w:t xml:space="preserve"> </w:t>
            </w:r>
            <w:r w:rsidR="005654C1" w:rsidRPr="00EB1F1B">
              <w:rPr>
                <w:rFonts w:cs="Arial"/>
                <w:sz w:val="22"/>
                <w:szCs w:val="22"/>
              </w:rPr>
              <w:t>(indicates</w:t>
            </w:r>
            <w:r w:rsidRPr="00EB1F1B">
              <w:rPr>
                <w:rFonts w:cs="Arial"/>
                <w:sz w:val="22"/>
                <w:szCs w:val="22"/>
              </w:rPr>
              <w:t xml:space="preserve"> the level of proficiency required for the job.)</w:t>
            </w:r>
          </w:p>
          <w:p w14:paraId="7235DD49" w14:textId="77777777" w:rsidR="00214DA7" w:rsidRPr="00EB1F1B" w:rsidRDefault="00214DA7" w:rsidP="00214DA7">
            <w:pPr>
              <w:ind w:left="720" w:hanging="720"/>
              <w:rPr>
                <w:rFonts w:cs="Arial"/>
                <w:b/>
                <w:sz w:val="22"/>
                <w:szCs w:val="22"/>
              </w:rPr>
            </w:pPr>
          </w:p>
          <w:p w14:paraId="7235DD4A" w14:textId="77777777" w:rsidR="00214DA7" w:rsidRPr="00EB1F1B" w:rsidRDefault="00214DA7" w:rsidP="00214DA7">
            <w:pPr>
              <w:ind w:left="720" w:hanging="720"/>
              <w:rPr>
                <w:rFonts w:cs="Arial"/>
                <w:i/>
                <w:sz w:val="22"/>
                <w:szCs w:val="22"/>
              </w:rPr>
            </w:pPr>
            <w:r w:rsidRPr="00EB1F1B">
              <w:rPr>
                <w:rFonts w:cs="Arial"/>
                <w:b/>
                <w:sz w:val="22"/>
                <w:szCs w:val="22"/>
              </w:rPr>
              <w:t>a)</w:t>
            </w:r>
            <w:r w:rsidRPr="00EB1F1B">
              <w:rPr>
                <w:rFonts w:cs="Arial"/>
                <w:b/>
                <w:sz w:val="22"/>
                <w:szCs w:val="22"/>
              </w:rPr>
              <w:tab/>
              <w:t xml:space="preserve">EDUCATION </w:t>
            </w:r>
            <w:r w:rsidRPr="00EB1F1B">
              <w:rPr>
                <w:rFonts w:cs="Arial"/>
                <w:b/>
                <w:i/>
                <w:sz w:val="22"/>
                <w:szCs w:val="22"/>
              </w:rPr>
              <w:t>(Indicate type of education/training required including skill in equipment operation.)</w:t>
            </w:r>
          </w:p>
          <w:p w14:paraId="7235DD4B" w14:textId="77777777" w:rsidR="00214DA7" w:rsidRPr="00EB1F1B" w:rsidRDefault="005E0B0B" w:rsidP="005E0B0B">
            <w:pPr>
              <w:spacing w:before="120"/>
              <w:ind w:left="792"/>
              <w:rPr>
                <w:rFonts w:cs="Arial"/>
                <w:sz w:val="22"/>
                <w:szCs w:val="22"/>
              </w:rPr>
            </w:pPr>
            <w:r w:rsidRPr="00EB1F1B">
              <w:rPr>
                <w:rFonts w:cs="Arial"/>
                <w:sz w:val="22"/>
                <w:szCs w:val="22"/>
                <w:lang w:val="en-US" w:eastAsia="en-US"/>
              </w:rPr>
              <w:t>Advanced university degree in accounting,</w:t>
            </w:r>
            <w:r w:rsidRPr="00EB1F1B">
              <w:rPr>
                <w:rFonts w:cs="Arial"/>
                <w:color w:val="CC99FF"/>
                <w:sz w:val="22"/>
                <w:szCs w:val="22"/>
                <w:lang w:val="en-US" w:eastAsia="en-US"/>
              </w:rPr>
              <w:t xml:space="preserve"> </w:t>
            </w:r>
            <w:r w:rsidRPr="00EB1F1B">
              <w:rPr>
                <w:rFonts w:cs="Arial"/>
                <w:sz w:val="22"/>
                <w:szCs w:val="22"/>
                <w:lang w:val="en-US" w:eastAsia="en-US"/>
              </w:rPr>
              <w:t xml:space="preserve">business administration, economics, or financial management and membership </w:t>
            </w:r>
            <w:r w:rsidR="00670FB1">
              <w:rPr>
                <w:rFonts w:cs="Arial"/>
                <w:sz w:val="22"/>
                <w:szCs w:val="22"/>
                <w:lang w:val="en-US" w:eastAsia="en-US"/>
              </w:rPr>
              <w:t>- or enrolled for membership – from a</w:t>
            </w:r>
            <w:r w:rsidRPr="00EB1F1B">
              <w:rPr>
                <w:rFonts w:cs="Arial"/>
                <w:sz w:val="22"/>
                <w:szCs w:val="22"/>
                <w:lang w:val="en-US" w:eastAsia="en-US"/>
              </w:rPr>
              <w:t xml:space="preserve"> r</w:t>
            </w:r>
            <w:r w:rsidR="00670FB1">
              <w:rPr>
                <w:rFonts w:cs="Arial"/>
                <w:sz w:val="22"/>
                <w:szCs w:val="22"/>
                <w:lang w:val="en-US" w:eastAsia="en-US"/>
              </w:rPr>
              <w:t>ecognized professional accounting</w:t>
            </w:r>
            <w:r w:rsidRPr="00EB1F1B">
              <w:rPr>
                <w:rFonts w:cs="Arial"/>
                <w:sz w:val="22"/>
                <w:szCs w:val="22"/>
                <w:lang w:val="en-US" w:eastAsia="en-US"/>
              </w:rPr>
              <w:t xml:space="preserve"> body.</w:t>
            </w:r>
            <w:r w:rsidRPr="00EB1F1B" w:rsidDel="0031364C">
              <w:rPr>
                <w:rFonts w:cs="Arial"/>
                <w:sz w:val="22"/>
                <w:szCs w:val="22"/>
                <w:lang w:val="en-US" w:eastAsia="en-US"/>
              </w:rPr>
              <w:t xml:space="preserve"> </w:t>
            </w:r>
            <w:r w:rsidR="00214DA7" w:rsidRPr="00EB1F1B">
              <w:rPr>
                <w:rFonts w:cs="Arial"/>
                <w:sz w:val="22"/>
                <w:szCs w:val="22"/>
              </w:rPr>
              <w:t xml:space="preserve"> Working knowledge </w:t>
            </w:r>
            <w:r w:rsidRPr="00EB1F1B">
              <w:rPr>
                <w:rFonts w:cs="Arial"/>
                <w:sz w:val="22"/>
                <w:szCs w:val="22"/>
              </w:rPr>
              <w:t>of</w:t>
            </w:r>
            <w:r w:rsidR="00214DA7" w:rsidRPr="00EB1F1B">
              <w:rPr>
                <w:rFonts w:cs="Arial"/>
                <w:sz w:val="22"/>
                <w:szCs w:val="22"/>
              </w:rPr>
              <w:t xml:space="preserve"> SAP systems.</w:t>
            </w:r>
          </w:p>
          <w:p w14:paraId="7235DD4C" w14:textId="77777777" w:rsidR="00214DA7" w:rsidRPr="00EB1F1B" w:rsidRDefault="00214DA7" w:rsidP="00214DA7">
            <w:pPr>
              <w:rPr>
                <w:rFonts w:cs="Arial"/>
                <w:sz w:val="22"/>
                <w:szCs w:val="22"/>
              </w:rPr>
            </w:pPr>
          </w:p>
          <w:p w14:paraId="7235DD4D" w14:textId="77777777" w:rsidR="00214DA7" w:rsidRPr="00EB1F1B" w:rsidRDefault="00214DA7" w:rsidP="00214DA7">
            <w:pPr>
              <w:widowControl w:val="0"/>
              <w:numPr>
                <w:ilvl w:val="0"/>
                <w:numId w:val="36"/>
              </w:numPr>
              <w:suppressAutoHyphens w:val="0"/>
              <w:rPr>
                <w:rFonts w:cs="Arial"/>
                <w:i/>
                <w:sz w:val="22"/>
                <w:szCs w:val="22"/>
              </w:rPr>
            </w:pPr>
            <w:r w:rsidRPr="00EB1F1B">
              <w:rPr>
                <w:rFonts w:cs="Arial"/>
                <w:b/>
                <w:sz w:val="22"/>
                <w:szCs w:val="22"/>
              </w:rPr>
              <w:t xml:space="preserve">WORK EXPERIENCE </w:t>
            </w:r>
            <w:r w:rsidRPr="00EB1F1B">
              <w:rPr>
                <w:rFonts w:cs="Arial"/>
                <w:b/>
                <w:i/>
                <w:sz w:val="22"/>
                <w:szCs w:val="22"/>
              </w:rPr>
              <w:t>(Indicate the length and type of practical experience required.)</w:t>
            </w:r>
          </w:p>
          <w:p w14:paraId="7235DD4E" w14:textId="77777777" w:rsidR="00214DA7" w:rsidRPr="00EB1F1B" w:rsidRDefault="00214DA7" w:rsidP="00214DA7">
            <w:pPr>
              <w:rPr>
                <w:rFonts w:cs="Arial"/>
                <w:sz w:val="22"/>
                <w:szCs w:val="22"/>
              </w:rPr>
            </w:pPr>
          </w:p>
          <w:p w14:paraId="7235DD4F" w14:textId="77777777" w:rsidR="005E0B0B" w:rsidRPr="00EB1F1B" w:rsidRDefault="005E0B0B" w:rsidP="005E0B0B">
            <w:pPr>
              <w:ind w:left="792"/>
              <w:rPr>
                <w:rFonts w:cs="Arial"/>
                <w:sz w:val="22"/>
                <w:szCs w:val="22"/>
                <w:lang w:val="en-US" w:eastAsia="en-US"/>
              </w:rPr>
            </w:pPr>
            <w:r w:rsidRPr="00EB1F1B">
              <w:rPr>
                <w:rFonts w:cs="Arial"/>
                <w:sz w:val="22"/>
                <w:szCs w:val="22"/>
                <w:lang w:val="en-US" w:eastAsia="en-US"/>
              </w:rPr>
              <w:t>Five years of relevant professional of</w:t>
            </w:r>
            <w:r w:rsidR="00670FB1">
              <w:rPr>
                <w:rFonts w:cs="Arial"/>
                <w:sz w:val="22"/>
                <w:szCs w:val="22"/>
                <w:lang w:val="en-US" w:eastAsia="en-US"/>
              </w:rPr>
              <w:t>fice management work experience in the areas of</w:t>
            </w:r>
            <w:r w:rsidRPr="00EB1F1B">
              <w:rPr>
                <w:rFonts w:cs="Arial"/>
                <w:sz w:val="22"/>
                <w:szCs w:val="22"/>
                <w:lang w:val="en-US" w:eastAsia="en-US"/>
              </w:rPr>
              <w:t xml:space="preserve"> office management, finance, accounting, ICT, human resources, supply and administration and/or other related fields.</w:t>
            </w:r>
          </w:p>
          <w:p w14:paraId="7235DD50" w14:textId="77777777" w:rsidR="00214DA7" w:rsidRPr="00EB1F1B" w:rsidRDefault="00214DA7" w:rsidP="00214DA7">
            <w:pPr>
              <w:rPr>
                <w:rFonts w:cs="Arial"/>
                <w:sz w:val="22"/>
                <w:szCs w:val="22"/>
                <w:lang w:val="en-US"/>
              </w:rPr>
            </w:pPr>
          </w:p>
          <w:p w14:paraId="7235DD51" w14:textId="77777777" w:rsidR="00214DA7" w:rsidRPr="00EB1F1B" w:rsidRDefault="00214DA7" w:rsidP="00214DA7">
            <w:pPr>
              <w:ind w:left="720" w:hanging="720"/>
              <w:rPr>
                <w:rFonts w:cs="Arial"/>
                <w:sz w:val="22"/>
                <w:szCs w:val="22"/>
              </w:rPr>
            </w:pPr>
            <w:r w:rsidRPr="00EB1F1B">
              <w:rPr>
                <w:rFonts w:cs="Arial"/>
                <w:b/>
                <w:sz w:val="22"/>
                <w:szCs w:val="22"/>
              </w:rPr>
              <w:t>c)</w:t>
            </w:r>
            <w:r w:rsidRPr="00EB1F1B">
              <w:rPr>
                <w:rFonts w:cs="Arial"/>
                <w:b/>
                <w:sz w:val="22"/>
                <w:szCs w:val="22"/>
              </w:rPr>
              <w:tab/>
              <w:t xml:space="preserve">LANGUAGES </w:t>
            </w:r>
            <w:r w:rsidRPr="00EB1F1B">
              <w:rPr>
                <w:rFonts w:cs="Arial"/>
                <w:b/>
                <w:i/>
                <w:sz w:val="22"/>
                <w:szCs w:val="22"/>
              </w:rPr>
              <w:t>(Indicate the language requirements.)</w:t>
            </w:r>
          </w:p>
          <w:p w14:paraId="7235DD52" w14:textId="77777777" w:rsidR="00214DA7" w:rsidRPr="00EB1F1B" w:rsidRDefault="00214DA7" w:rsidP="00214DA7">
            <w:pPr>
              <w:rPr>
                <w:rFonts w:cs="Arial"/>
                <w:sz w:val="22"/>
                <w:szCs w:val="22"/>
              </w:rPr>
            </w:pPr>
          </w:p>
          <w:p w14:paraId="7235DD53" w14:textId="77777777" w:rsidR="00214DA7" w:rsidRPr="00EB1F1B" w:rsidRDefault="001824E5" w:rsidP="00214DA7">
            <w:pPr>
              <w:ind w:left="720"/>
              <w:jc w:val="both"/>
              <w:rPr>
                <w:rFonts w:cs="Arial"/>
                <w:sz w:val="22"/>
                <w:szCs w:val="22"/>
              </w:rPr>
            </w:pPr>
            <w:r w:rsidRPr="00EB1F1B">
              <w:rPr>
                <w:rFonts w:cs="Arial"/>
                <w:sz w:val="22"/>
                <w:szCs w:val="22"/>
                <w:lang w:val="en-US" w:eastAsia="en-US"/>
              </w:rPr>
              <w:t>Fluency in English and another UN language</w:t>
            </w:r>
          </w:p>
          <w:p w14:paraId="7235DD54" w14:textId="77777777" w:rsidR="00214DA7" w:rsidRPr="00EB1F1B" w:rsidRDefault="00214DA7" w:rsidP="00214DA7">
            <w:pPr>
              <w:rPr>
                <w:rFonts w:cs="Arial"/>
                <w:sz w:val="22"/>
                <w:szCs w:val="22"/>
              </w:rPr>
            </w:pPr>
          </w:p>
          <w:p w14:paraId="7235DD55" w14:textId="77777777" w:rsidR="00214DA7" w:rsidRPr="00EB1F1B" w:rsidRDefault="00214DA7" w:rsidP="00214DA7">
            <w:pPr>
              <w:widowControl w:val="0"/>
              <w:numPr>
                <w:ilvl w:val="0"/>
                <w:numId w:val="35"/>
              </w:numPr>
              <w:tabs>
                <w:tab w:val="clear" w:pos="720"/>
              </w:tabs>
              <w:suppressAutoHyphens w:val="0"/>
              <w:rPr>
                <w:rFonts w:cs="Arial"/>
                <w:b/>
                <w:sz w:val="22"/>
                <w:szCs w:val="22"/>
              </w:rPr>
            </w:pPr>
            <w:r w:rsidRPr="00EB1F1B">
              <w:rPr>
                <w:rFonts w:cs="Arial"/>
                <w:b/>
                <w:sz w:val="22"/>
                <w:szCs w:val="22"/>
              </w:rPr>
              <w:t xml:space="preserve">COMPETENCIES </w:t>
            </w:r>
            <w:r w:rsidRPr="00EB1F1B">
              <w:rPr>
                <w:rFonts w:cs="Arial"/>
                <w:b/>
                <w:i/>
                <w:sz w:val="22"/>
                <w:szCs w:val="22"/>
              </w:rPr>
              <w:t>(Indicate what key competencies are required, such as technical skills, communications skills, computer literacy, interpersonal skills, supervisory skills.)</w:t>
            </w:r>
            <w:r w:rsidRPr="00EB1F1B">
              <w:rPr>
                <w:rFonts w:cs="Arial"/>
                <w:b/>
                <w:sz w:val="22"/>
                <w:szCs w:val="22"/>
              </w:rPr>
              <w:t xml:space="preserve"> </w:t>
            </w:r>
          </w:p>
          <w:p w14:paraId="7235DD56" w14:textId="77777777" w:rsidR="00214DA7" w:rsidRPr="00EB1F1B" w:rsidRDefault="00214DA7" w:rsidP="00214DA7">
            <w:pPr>
              <w:rPr>
                <w:rFonts w:cs="Arial"/>
                <w:b/>
                <w:sz w:val="22"/>
                <w:szCs w:val="22"/>
              </w:rPr>
            </w:pPr>
          </w:p>
          <w:p w14:paraId="7235DD57" w14:textId="77777777" w:rsidR="001824E5" w:rsidRPr="00EB1F1B" w:rsidRDefault="001824E5" w:rsidP="001824E5">
            <w:pPr>
              <w:tabs>
                <w:tab w:val="left" w:pos="340"/>
              </w:tabs>
              <w:spacing w:before="120"/>
              <w:ind w:left="690" w:right="-360"/>
              <w:rPr>
                <w:rFonts w:cs="Arial"/>
                <w:b/>
                <w:sz w:val="22"/>
                <w:szCs w:val="22"/>
              </w:rPr>
            </w:pPr>
            <w:r w:rsidRPr="00EB1F1B">
              <w:rPr>
                <w:rFonts w:cs="Arial"/>
                <w:b/>
                <w:sz w:val="22"/>
                <w:szCs w:val="22"/>
              </w:rPr>
              <w:t>i)   Core Values (Required)</w:t>
            </w:r>
          </w:p>
          <w:p w14:paraId="7235DD58"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Commitment</w:t>
            </w:r>
          </w:p>
          <w:p w14:paraId="7235DD59"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Diversity and Inclusion</w:t>
            </w:r>
          </w:p>
          <w:p w14:paraId="7235DD5A"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Integrity</w:t>
            </w:r>
          </w:p>
          <w:p w14:paraId="7235DD5B" w14:textId="77777777" w:rsidR="001824E5" w:rsidRPr="00EB1F1B" w:rsidRDefault="001824E5" w:rsidP="001824E5">
            <w:pPr>
              <w:tabs>
                <w:tab w:val="left" w:pos="340"/>
              </w:tabs>
              <w:spacing w:before="120"/>
              <w:ind w:left="690" w:right="-360"/>
              <w:rPr>
                <w:rFonts w:cs="Arial"/>
                <w:b/>
                <w:sz w:val="22"/>
                <w:szCs w:val="22"/>
              </w:rPr>
            </w:pPr>
            <w:r w:rsidRPr="00EB1F1B">
              <w:rPr>
                <w:rFonts w:cs="Arial"/>
                <w:b/>
                <w:sz w:val="22"/>
                <w:szCs w:val="22"/>
              </w:rPr>
              <w:t>i)  Core Competencies (Required)</w:t>
            </w:r>
          </w:p>
          <w:p w14:paraId="7235DD5C"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lastRenderedPageBreak/>
              <w:t xml:space="preserve">Communication [II] </w:t>
            </w:r>
          </w:p>
          <w:p w14:paraId="7235DD5D"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 xml:space="preserve">Drive for Result  [II] </w:t>
            </w:r>
          </w:p>
          <w:p w14:paraId="7235DD5E"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Working With People [II]</w:t>
            </w:r>
          </w:p>
          <w:p w14:paraId="7235DD5F" w14:textId="77777777" w:rsidR="001824E5" w:rsidRPr="00EB1F1B" w:rsidRDefault="001824E5" w:rsidP="001824E5">
            <w:pPr>
              <w:pStyle w:val="BodyTextIndent"/>
              <w:widowControl w:val="0"/>
              <w:tabs>
                <w:tab w:val="left" w:pos="-1080"/>
                <w:tab w:val="left" w:pos="-720"/>
                <w:tab w:val="left" w:pos="720"/>
                <w:tab w:val="left" w:pos="2160"/>
                <w:tab w:val="left" w:pos="2880"/>
                <w:tab w:val="left" w:pos="3600"/>
                <w:tab w:val="left" w:pos="4320"/>
                <w:tab w:val="left" w:pos="4680"/>
                <w:tab w:val="left" w:pos="5760"/>
              </w:tabs>
              <w:rPr>
                <w:rFonts w:ascii="Arial" w:hAnsi="Arial" w:cs="Arial"/>
                <w:b/>
                <w:sz w:val="22"/>
                <w:szCs w:val="22"/>
              </w:rPr>
            </w:pPr>
          </w:p>
          <w:p w14:paraId="7235DD60" w14:textId="77777777" w:rsidR="001824E5" w:rsidRPr="00EB1F1B" w:rsidRDefault="001824E5" w:rsidP="001824E5">
            <w:pPr>
              <w:pStyle w:val="BodyTextIndent"/>
              <w:widowControl w:val="0"/>
              <w:tabs>
                <w:tab w:val="left" w:pos="-1080"/>
                <w:tab w:val="left" w:pos="-720"/>
                <w:tab w:val="left" w:pos="720"/>
                <w:tab w:val="left" w:pos="2160"/>
                <w:tab w:val="left" w:pos="2880"/>
                <w:tab w:val="left" w:pos="3600"/>
                <w:tab w:val="left" w:pos="4320"/>
                <w:tab w:val="left" w:pos="4680"/>
                <w:tab w:val="left" w:pos="5760"/>
              </w:tabs>
              <w:rPr>
                <w:rFonts w:ascii="Arial" w:hAnsi="Arial" w:cs="Arial"/>
                <w:b/>
                <w:sz w:val="22"/>
                <w:szCs w:val="22"/>
              </w:rPr>
            </w:pPr>
            <w:r w:rsidRPr="00EB1F1B">
              <w:rPr>
                <w:rFonts w:ascii="Arial" w:hAnsi="Arial" w:cs="Arial"/>
                <w:b/>
                <w:sz w:val="22"/>
                <w:szCs w:val="22"/>
              </w:rPr>
              <w:t>iii)  Functional Competencies (Required)</w:t>
            </w:r>
          </w:p>
          <w:p w14:paraId="7235DD61"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proofErr w:type="spellStart"/>
            <w:r w:rsidRPr="00EB1F1B">
              <w:rPr>
                <w:rFonts w:cs="Arial"/>
                <w:sz w:val="22"/>
                <w:szCs w:val="22"/>
              </w:rPr>
              <w:t>Analyzing</w:t>
            </w:r>
            <w:proofErr w:type="spellEnd"/>
            <w:r w:rsidRPr="00EB1F1B">
              <w:rPr>
                <w:rFonts w:cs="Arial"/>
                <w:sz w:val="22"/>
                <w:szCs w:val="22"/>
              </w:rPr>
              <w:t xml:space="preserve"> [II]</w:t>
            </w:r>
          </w:p>
          <w:p w14:paraId="7235DD62"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 xml:space="preserve">Applying Technical Expertise [II]    </w:t>
            </w:r>
          </w:p>
          <w:p w14:paraId="7235DD63"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 xml:space="preserve">Formulating Strategies and Concept [II] </w:t>
            </w:r>
          </w:p>
          <w:p w14:paraId="7235DD64"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Leading and Supervising [II]</w:t>
            </w:r>
          </w:p>
          <w:p w14:paraId="7235DD65" w14:textId="77777777" w:rsidR="001824E5" w:rsidRPr="00EB1F1B" w:rsidRDefault="001824E5" w:rsidP="001824E5">
            <w:pPr>
              <w:numPr>
                <w:ilvl w:val="0"/>
                <w:numId w:val="40"/>
              </w:numPr>
              <w:tabs>
                <w:tab w:val="clear" w:pos="1080"/>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hanging="108"/>
              <w:rPr>
                <w:rFonts w:cs="Arial"/>
                <w:sz w:val="22"/>
                <w:szCs w:val="22"/>
              </w:rPr>
            </w:pPr>
            <w:r w:rsidRPr="00EB1F1B">
              <w:rPr>
                <w:rFonts w:cs="Arial"/>
                <w:sz w:val="22"/>
                <w:szCs w:val="22"/>
              </w:rPr>
              <w:t xml:space="preserve">Planning and Organizing [III]     </w:t>
            </w:r>
          </w:p>
          <w:p w14:paraId="7235DD66" w14:textId="77777777" w:rsidR="00214DA7" w:rsidRPr="00EB1F1B" w:rsidRDefault="00214DA7" w:rsidP="00214DA7">
            <w:pPr>
              <w:rPr>
                <w:rFonts w:cs="Arial"/>
                <w:sz w:val="22"/>
                <w:szCs w:val="22"/>
              </w:rPr>
            </w:pPr>
          </w:p>
          <w:p w14:paraId="7235DD67" w14:textId="77777777" w:rsidR="00214DA7" w:rsidRPr="00EB1F1B" w:rsidRDefault="00214DA7" w:rsidP="00214DA7">
            <w:pPr>
              <w:pStyle w:val="BodyTextIndent"/>
              <w:tabs>
                <w:tab w:val="left" w:pos="-1080"/>
                <w:tab w:val="left" w:pos="-720"/>
                <w:tab w:val="left" w:pos="867"/>
                <w:tab w:val="left" w:pos="972"/>
                <w:tab w:val="left" w:pos="2160"/>
                <w:tab w:val="left" w:pos="2880"/>
                <w:tab w:val="left" w:pos="3600"/>
                <w:tab w:val="left" w:pos="4320"/>
                <w:tab w:val="left" w:pos="4680"/>
                <w:tab w:val="left" w:pos="5760"/>
              </w:tabs>
              <w:spacing w:line="220" w:lineRule="exact"/>
              <w:ind w:left="619"/>
              <w:rPr>
                <w:rFonts w:ascii="Arial" w:hAnsi="Arial" w:cs="Arial"/>
                <w:b/>
                <w:sz w:val="22"/>
                <w:szCs w:val="22"/>
              </w:rPr>
            </w:pPr>
            <w:r w:rsidRPr="00EB1F1B">
              <w:rPr>
                <w:rFonts w:ascii="Arial" w:hAnsi="Arial" w:cs="Arial"/>
                <w:b/>
                <w:sz w:val="22"/>
                <w:szCs w:val="22"/>
              </w:rPr>
              <w:t>iv)  Technical Knowledge</w:t>
            </w:r>
            <w:r w:rsidRPr="00EB1F1B">
              <w:rPr>
                <w:rStyle w:val="FootnoteReference"/>
                <w:rFonts w:ascii="Arial" w:hAnsi="Arial" w:cs="Arial"/>
                <w:b/>
                <w:sz w:val="22"/>
                <w:szCs w:val="22"/>
              </w:rPr>
              <w:footnoteReference w:id="2"/>
            </w:r>
            <w:r w:rsidRPr="00EB1F1B">
              <w:rPr>
                <w:rFonts w:ascii="Arial" w:hAnsi="Arial" w:cs="Arial"/>
                <w:b/>
                <w:sz w:val="22"/>
                <w:szCs w:val="22"/>
              </w:rPr>
              <w:t xml:space="preserve">   </w:t>
            </w:r>
          </w:p>
          <w:p w14:paraId="7235DD68" w14:textId="77777777" w:rsidR="00214DA7" w:rsidRPr="00EB1F1B" w:rsidRDefault="00214DA7" w:rsidP="00214D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32" w:hanging="180"/>
              <w:jc w:val="both"/>
              <w:rPr>
                <w:rFonts w:cs="Arial"/>
                <w:sz w:val="22"/>
                <w:szCs w:val="22"/>
              </w:rPr>
            </w:pPr>
            <w:r w:rsidRPr="00EB1F1B">
              <w:rPr>
                <w:rFonts w:cs="Arial"/>
                <w:b/>
                <w:color w:val="CC99FF"/>
                <w:sz w:val="22"/>
                <w:szCs w:val="22"/>
              </w:rPr>
              <w:t xml:space="preserve">                  </w:t>
            </w:r>
          </w:p>
          <w:p w14:paraId="7235DD69" w14:textId="77777777" w:rsidR="00214DA7" w:rsidRPr="00EB1F1B" w:rsidRDefault="00214DA7" w:rsidP="00214DA7">
            <w:pPr>
              <w:tabs>
                <w:tab w:val="left" w:pos="1332"/>
              </w:tabs>
              <w:ind w:left="972"/>
              <w:rPr>
                <w:rFonts w:cs="Arial"/>
                <w:b/>
                <w:sz w:val="22"/>
                <w:szCs w:val="22"/>
              </w:rPr>
            </w:pPr>
            <w:r w:rsidRPr="00EB1F1B">
              <w:rPr>
                <w:rFonts w:cs="Arial"/>
                <w:b/>
                <w:sz w:val="22"/>
                <w:szCs w:val="22"/>
              </w:rPr>
              <w:t xml:space="preserve"> a) Specific Technical Knowledge Required </w:t>
            </w:r>
            <w:r w:rsidRPr="00EB1F1B">
              <w:rPr>
                <w:rFonts w:cs="Arial"/>
                <w:sz w:val="22"/>
                <w:szCs w:val="22"/>
              </w:rPr>
              <w:t>(for the job)</w:t>
            </w:r>
            <w:r w:rsidRPr="00EB1F1B">
              <w:rPr>
                <w:rFonts w:cs="Arial"/>
                <w:b/>
                <w:sz w:val="22"/>
                <w:szCs w:val="22"/>
              </w:rPr>
              <w:t xml:space="preserve"> </w:t>
            </w:r>
            <w:r w:rsidR="00877864" w:rsidRPr="00EB1F1B">
              <w:rPr>
                <w:rFonts w:cs="Arial"/>
                <w:sz w:val="22"/>
                <w:szCs w:val="22"/>
              </w:rPr>
              <w:t xml:space="preserve">[II]    </w:t>
            </w:r>
          </w:p>
          <w:p w14:paraId="7235DD6A" w14:textId="77777777" w:rsidR="00214DA7" w:rsidRPr="00EB1F1B" w:rsidRDefault="00214DA7" w:rsidP="00214DA7">
            <w:pPr>
              <w:tabs>
                <w:tab w:val="left" w:pos="1332"/>
              </w:tabs>
              <w:ind w:left="1152"/>
              <w:rPr>
                <w:rFonts w:cs="Arial"/>
                <w:sz w:val="22"/>
                <w:szCs w:val="22"/>
              </w:rPr>
            </w:pPr>
            <w:r w:rsidRPr="00EB1F1B">
              <w:rPr>
                <w:rFonts w:cs="Arial"/>
                <w:sz w:val="22"/>
                <w:szCs w:val="22"/>
              </w:rPr>
              <w:t xml:space="preserve">(Technical knowledge requirements specific to the job can be added here as required.)  </w:t>
            </w:r>
          </w:p>
          <w:p w14:paraId="7235DD6B" w14:textId="77777777" w:rsidR="00214DA7" w:rsidRPr="00EB1F1B" w:rsidRDefault="00214DA7" w:rsidP="00214DA7">
            <w:pPr>
              <w:spacing w:before="120"/>
              <w:ind w:left="1332" w:hanging="180"/>
              <w:rPr>
                <w:rFonts w:cs="Arial"/>
                <w:sz w:val="22"/>
                <w:szCs w:val="22"/>
              </w:rPr>
            </w:pPr>
            <w:r w:rsidRPr="00EB1F1B">
              <w:rPr>
                <w:rFonts w:cs="Arial"/>
                <w:sz w:val="22"/>
                <w:szCs w:val="22"/>
              </w:rPr>
              <w:t xml:space="preserve">•  Understanding of the operating system  used by UNICEF, namely – SAP , </w:t>
            </w:r>
          </w:p>
          <w:p w14:paraId="7235DD6C" w14:textId="77777777" w:rsidR="00214DA7" w:rsidRPr="00EB1F1B" w:rsidRDefault="00214DA7" w:rsidP="00214DA7">
            <w:pPr>
              <w:spacing w:before="120"/>
              <w:ind w:left="1332" w:hanging="180"/>
              <w:rPr>
                <w:rFonts w:cs="Arial"/>
                <w:sz w:val="22"/>
                <w:szCs w:val="22"/>
              </w:rPr>
            </w:pPr>
            <w:r w:rsidRPr="00EB1F1B">
              <w:rPr>
                <w:rFonts w:cs="Arial"/>
                <w:sz w:val="22"/>
                <w:szCs w:val="22"/>
              </w:rPr>
              <w:t xml:space="preserve">  Specialized knowledge to perform the functions of the job at competent level</w:t>
            </w:r>
          </w:p>
          <w:p w14:paraId="7235DD6D" w14:textId="77777777" w:rsidR="00214DA7" w:rsidRPr="00EB1F1B" w:rsidRDefault="00214DA7" w:rsidP="00214DA7">
            <w:pPr>
              <w:ind w:left="1339" w:hanging="187"/>
              <w:rPr>
                <w:rFonts w:cs="Arial"/>
                <w:sz w:val="22"/>
                <w:szCs w:val="22"/>
              </w:rPr>
            </w:pPr>
            <w:r w:rsidRPr="00EB1F1B">
              <w:rPr>
                <w:rFonts w:cs="Arial"/>
                <w:sz w:val="22"/>
                <w:szCs w:val="22"/>
              </w:rPr>
              <w:t>• UNICEF operation’s goals, visions, positions, and organization development and change management strategies</w:t>
            </w:r>
          </w:p>
          <w:p w14:paraId="7235DD6E" w14:textId="77777777" w:rsidR="00214DA7" w:rsidRPr="00EB1F1B" w:rsidRDefault="00214DA7" w:rsidP="00D22A90">
            <w:pPr>
              <w:spacing w:before="240"/>
              <w:ind w:left="1339" w:hanging="187"/>
              <w:rPr>
                <w:rFonts w:cs="Arial"/>
                <w:sz w:val="22"/>
                <w:szCs w:val="22"/>
              </w:rPr>
            </w:pPr>
            <w:r w:rsidRPr="00EB1F1B">
              <w:rPr>
                <w:rFonts w:cs="Arial"/>
                <w:sz w:val="22"/>
                <w:szCs w:val="22"/>
              </w:rPr>
              <w:t xml:space="preserve">• UNICEF operation’s policies, procedures and guidelines in the Manual. </w:t>
            </w:r>
          </w:p>
          <w:p w14:paraId="7235DD6F" w14:textId="77777777" w:rsidR="00214DA7" w:rsidRPr="00EB1F1B" w:rsidRDefault="00214DA7" w:rsidP="00214DA7">
            <w:pPr>
              <w:ind w:left="1339" w:hanging="187"/>
              <w:rPr>
                <w:rFonts w:cs="Arial"/>
                <w:sz w:val="22"/>
                <w:szCs w:val="22"/>
              </w:rPr>
            </w:pPr>
            <w:r w:rsidRPr="00EB1F1B">
              <w:rPr>
                <w:rFonts w:cs="Arial"/>
                <w:sz w:val="22"/>
                <w:szCs w:val="22"/>
              </w:rPr>
              <w:t xml:space="preserve">• Rights-based and Results-based management and programming approach in UNICEF. </w:t>
            </w:r>
          </w:p>
          <w:p w14:paraId="7235DD70" w14:textId="77777777" w:rsidR="00214DA7" w:rsidRPr="00EB1F1B" w:rsidRDefault="00214DA7" w:rsidP="00D22A90">
            <w:pPr>
              <w:ind w:left="1332" w:hanging="180"/>
              <w:rPr>
                <w:rFonts w:cs="Arial"/>
                <w:sz w:val="22"/>
                <w:szCs w:val="22"/>
              </w:rPr>
            </w:pPr>
            <w:r w:rsidRPr="00EB1F1B">
              <w:rPr>
                <w:rFonts w:cs="Arial"/>
                <w:sz w:val="22"/>
                <w:szCs w:val="22"/>
              </w:rPr>
              <w:t>• UNICEF Mid-Term Strategic Plan (MTSP)</w:t>
            </w:r>
          </w:p>
          <w:p w14:paraId="7235DD71" w14:textId="77777777" w:rsidR="00214DA7" w:rsidRPr="00EB1F1B" w:rsidRDefault="00214DA7" w:rsidP="00214DA7">
            <w:pPr>
              <w:pStyle w:val="BodyTextIndent"/>
              <w:tabs>
                <w:tab w:val="left" w:pos="-1080"/>
                <w:tab w:val="left" w:pos="-720"/>
                <w:tab w:val="left" w:pos="972"/>
                <w:tab w:val="left" w:pos="2160"/>
                <w:tab w:val="left" w:pos="2880"/>
                <w:tab w:val="left" w:pos="3600"/>
                <w:tab w:val="left" w:pos="4320"/>
                <w:tab w:val="left" w:pos="4680"/>
                <w:tab w:val="left" w:pos="5760"/>
              </w:tabs>
              <w:spacing w:before="120" w:after="120" w:line="220" w:lineRule="exact"/>
              <w:ind w:left="0"/>
              <w:rPr>
                <w:rFonts w:ascii="Arial" w:hAnsi="Arial" w:cs="Arial"/>
                <w:b/>
                <w:sz w:val="22"/>
                <w:szCs w:val="22"/>
              </w:rPr>
            </w:pPr>
            <w:r w:rsidRPr="00EB1F1B">
              <w:rPr>
                <w:rFonts w:ascii="Arial" w:hAnsi="Arial" w:cs="Arial"/>
                <w:b/>
                <w:sz w:val="22"/>
                <w:szCs w:val="22"/>
              </w:rPr>
              <w:tab/>
              <w:t xml:space="preserve"> b) Common Technical Knowledge Required </w:t>
            </w:r>
            <w:r w:rsidRPr="00EB1F1B">
              <w:rPr>
                <w:rFonts w:ascii="Arial" w:hAnsi="Arial" w:cs="Arial"/>
                <w:sz w:val="22"/>
                <w:szCs w:val="22"/>
              </w:rPr>
              <w:t>(for the job group)</w:t>
            </w:r>
            <w:r w:rsidRPr="00EB1F1B">
              <w:rPr>
                <w:rFonts w:ascii="Arial" w:hAnsi="Arial" w:cs="Arial"/>
                <w:b/>
                <w:sz w:val="22"/>
                <w:szCs w:val="22"/>
              </w:rPr>
              <w:t xml:space="preserve"> </w:t>
            </w:r>
            <w:r w:rsidR="00877864" w:rsidRPr="00EB1F1B">
              <w:rPr>
                <w:rFonts w:cs="Arial"/>
                <w:sz w:val="22"/>
                <w:szCs w:val="22"/>
              </w:rPr>
              <w:t xml:space="preserve">[II]    </w:t>
            </w:r>
          </w:p>
          <w:p w14:paraId="7235DD72" w14:textId="77777777" w:rsidR="00214DA7" w:rsidRPr="00EB1F1B" w:rsidRDefault="00214DA7" w:rsidP="00214DA7">
            <w:pPr>
              <w:tabs>
                <w:tab w:val="left" w:pos="-1440"/>
                <w:tab w:val="left" w:pos="-720"/>
                <w:tab w:val="left" w:pos="0"/>
                <w:tab w:val="left" w:pos="13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32" w:hanging="180"/>
              <w:rPr>
                <w:rFonts w:cs="Arial"/>
                <w:sz w:val="22"/>
                <w:szCs w:val="22"/>
              </w:rPr>
            </w:pPr>
            <w:r w:rsidRPr="00EB1F1B">
              <w:rPr>
                <w:rFonts w:cs="Arial"/>
                <w:sz w:val="22"/>
                <w:szCs w:val="22"/>
              </w:rPr>
              <w:t xml:space="preserve">• Principles of office management, accounting, financial management, programme management and administration </w:t>
            </w:r>
          </w:p>
          <w:p w14:paraId="7235DD73" w14:textId="77777777" w:rsidR="00214DA7" w:rsidRPr="00EB1F1B" w:rsidRDefault="00214DA7" w:rsidP="00214DA7">
            <w:pPr>
              <w:ind w:left="612" w:firstLine="540"/>
              <w:rPr>
                <w:rFonts w:cs="Arial"/>
                <w:sz w:val="22"/>
                <w:szCs w:val="22"/>
              </w:rPr>
            </w:pPr>
            <w:r w:rsidRPr="00EB1F1B">
              <w:rPr>
                <w:rFonts w:cs="Arial"/>
                <w:sz w:val="22"/>
                <w:szCs w:val="22"/>
              </w:rPr>
              <w:t>• UNICEF operation’s goals, visions, positions, policies and strategies.</w:t>
            </w:r>
          </w:p>
          <w:p w14:paraId="7235DD74" w14:textId="77777777" w:rsidR="00214DA7" w:rsidRPr="00EB1F1B" w:rsidRDefault="00214DA7" w:rsidP="00214DA7">
            <w:pPr>
              <w:tabs>
                <w:tab w:val="left" w:pos="-1440"/>
                <w:tab w:val="left" w:pos="-720"/>
                <w:tab w:val="left" w:pos="0"/>
                <w:tab w:val="left" w:pos="13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32" w:hanging="180"/>
              <w:rPr>
                <w:rFonts w:cs="Arial"/>
                <w:sz w:val="22"/>
                <w:szCs w:val="22"/>
              </w:rPr>
            </w:pPr>
            <w:r w:rsidRPr="00EB1F1B">
              <w:rPr>
                <w:rFonts w:cs="Arial"/>
                <w:sz w:val="22"/>
                <w:szCs w:val="22"/>
              </w:rPr>
              <w:t xml:space="preserve">• Policy and procedures of operational management, including UN/UNICEF financial and personnel rules and regulations </w:t>
            </w:r>
          </w:p>
          <w:p w14:paraId="7235DD75" w14:textId="77777777" w:rsidR="00214DA7" w:rsidRPr="00EB1F1B" w:rsidRDefault="00214DA7" w:rsidP="00214DA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32" w:hanging="180"/>
              <w:rPr>
                <w:rFonts w:cs="Arial"/>
                <w:sz w:val="22"/>
                <w:szCs w:val="22"/>
              </w:rPr>
            </w:pPr>
            <w:r w:rsidRPr="00EB1F1B">
              <w:rPr>
                <w:rFonts w:cs="Arial"/>
                <w:sz w:val="22"/>
                <w:szCs w:val="22"/>
              </w:rPr>
              <w:t xml:space="preserve">• </w:t>
            </w:r>
            <w:r w:rsidRPr="00EB1F1B">
              <w:rPr>
                <w:rFonts w:cs="Arial"/>
                <w:b/>
                <w:sz w:val="22"/>
                <w:szCs w:val="22"/>
              </w:rPr>
              <w:t xml:space="preserve"> </w:t>
            </w:r>
            <w:r w:rsidRPr="00EB1F1B">
              <w:rPr>
                <w:rFonts w:cs="Arial"/>
                <w:sz w:val="22"/>
                <w:szCs w:val="22"/>
              </w:rPr>
              <w:t>UNICEF emergency programme policies, goals, strategies, approaches and procedures (e.g., Security handbook)</w:t>
            </w:r>
          </w:p>
          <w:p w14:paraId="7235DD76" w14:textId="77777777" w:rsidR="00214DA7" w:rsidRPr="00EB1F1B" w:rsidRDefault="00214DA7" w:rsidP="00214DA7">
            <w:pPr>
              <w:ind w:left="1332" w:hanging="180"/>
              <w:rPr>
                <w:rFonts w:cs="Arial"/>
                <w:color w:val="1F497D"/>
                <w:sz w:val="22"/>
                <w:szCs w:val="22"/>
              </w:rPr>
            </w:pPr>
            <w:r w:rsidRPr="00EB1F1B">
              <w:rPr>
                <w:rFonts w:cs="Arial"/>
                <w:sz w:val="22"/>
                <w:szCs w:val="22"/>
              </w:rPr>
              <w:t>•</w:t>
            </w:r>
            <w:r w:rsidRPr="00EB1F1B">
              <w:rPr>
                <w:rFonts w:cs="Arial"/>
                <w:color w:val="1F497D"/>
                <w:sz w:val="22"/>
                <w:szCs w:val="22"/>
              </w:rPr>
              <w:t xml:space="preserve">  </w:t>
            </w:r>
            <w:r w:rsidRPr="00EB1F1B">
              <w:rPr>
                <w:rFonts w:cs="Arial"/>
                <w:sz w:val="22"/>
                <w:szCs w:val="22"/>
              </w:rPr>
              <w:t>Gender equality and diversity awareness</w:t>
            </w:r>
          </w:p>
          <w:p w14:paraId="7235DD77" w14:textId="77777777" w:rsidR="00214DA7" w:rsidRPr="00EB1F1B" w:rsidRDefault="00214DA7" w:rsidP="00214DA7">
            <w:pPr>
              <w:tabs>
                <w:tab w:val="left" w:pos="340"/>
                <w:tab w:val="left" w:pos="1159"/>
              </w:tabs>
              <w:spacing w:before="120" w:after="120"/>
              <w:ind w:left="979" w:right="-360"/>
              <w:rPr>
                <w:rFonts w:cs="Arial"/>
                <w:b/>
                <w:sz w:val="22"/>
                <w:szCs w:val="22"/>
              </w:rPr>
            </w:pPr>
            <w:r w:rsidRPr="00EB1F1B">
              <w:rPr>
                <w:rFonts w:cs="Arial"/>
                <w:b/>
                <w:sz w:val="22"/>
                <w:szCs w:val="22"/>
              </w:rPr>
              <w:t xml:space="preserve">c) Technical Knowledge to be Acquired/Enhanced </w:t>
            </w:r>
            <w:r w:rsidRPr="00EB1F1B">
              <w:rPr>
                <w:rFonts w:cs="Arial"/>
                <w:sz w:val="22"/>
                <w:szCs w:val="22"/>
              </w:rPr>
              <w:t>(for the Job)</w:t>
            </w:r>
            <w:r w:rsidRPr="00EB1F1B">
              <w:rPr>
                <w:rFonts w:cs="Arial"/>
                <w:b/>
                <w:sz w:val="22"/>
                <w:szCs w:val="22"/>
              </w:rPr>
              <w:t xml:space="preserve"> </w:t>
            </w:r>
            <w:r w:rsidR="00877864" w:rsidRPr="00EB1F1B">
              <w:rPr>
                <w:rFonts w:cs="Arial"/>
                <w:sz w:val="22"/>
                <w:szCs w:val="22"/>
              </w:rPr>
              <w:t>[</w:t>
            </w:r>
            <w:r w:rsidR="00877864">
              <w:rPr>
                <w:rFonts w:cs="Arial"/>
                <w:sz w:val="22"/>
                <w:szCs w:val="22"/>
              </w:rPr>
              <w:t>I</w:t>
            </w:r>
            <w:r w:rsidR="00877864" w:rsidRPr="00EB1F1B">
              <w:rPr>
                <w:rFonts w:cs="Arial"/>
                <w:sz w:val="22"/>
                <w:szCs w:val="22"/>
              </w:rPr>
              <w:t xml:space="preserve">II]    </w:t>
            </w:r>
          </w:p>
          <w:p w14:paraId="7235DD78" w14:textId="77777777" w:rsidR="00214DA7" w:rsidRPr="00EB1F1B" w:rsidRDefault="00214DA7" w:rsidP="00214DA7">
            <w:pPr>
              <w:autoSpaceDE w:val="0"/>
              <w:autoSpaceDN w:val="0"/>
              <w:adjustRightInd w:val="0"/>
              <w:spacing w:line="220" w:lineRule="exact"/>
              <w:ind w:left="1332" w:hanging="180"/>
              <w:rPr>
                <w:rFonts w:cs="Arial"/>
                <w:sz w:val="22"/>
                <w:szCs w:val="22"/>
              </w:rPr>
            </w:pPr>
            <w:r w:rsidRPr="00EB1F1B">
              <w:rPr>
                <w:rFonts w:cs="Arial"/>
                <w:b/>
                <w:sz w:val="22"/>
                <w:szCs w:val="22"/>
              </w:rPr>
              <w:t xml:space="preserve">• </w:t>
            </w:r>
            <w:r w:rsidRPr="00EB1F1B">
              <w:rPr>
                <w:rFonts w:cs="Arial"/>
                <w:sz w:val="22"/>
                <w:szCs w:val="22"/>
              </w:rPr>
              <w:t>Knowledge and skills to operate the VISION system.</w:t>
            </w:r>
          </w:p>
          <w:p w14:paraId="7235DD79" w14:textId="77777777" w:rsidR="00214DA7" w:rsidRPr="00EB1F1B" w:rsidRDefault="00214DA7" w:rsidP="00214DA7">
            <w:pPr>
              <w:autoSpaceDE w:val="0"/>
              <w:autoSpaceDN w:val="0"/>
              <w:adjustRightInd w:val="0"/>
              <w:spacing w:line="220" w:lineRule="exact"/>
              <w:ind w:left="1332" w:hanging="180"/>
              <w:rPr>
                <w:rFonts w:cs="Arial"/>
                <w:sz w:val="22"/>
                <w:szCs w:val="22"/>
              </w:rPr>
            </w:pPr>
            <w:r w:rsidRPr="00EB1F1B">
              <w:rPr>
                <w:rFonts w:cs="Arial"/>
                <w:sz w:val="22"/>
                <w:szCs w:val="22"/>
              </w:rPr>
              <w:t>UN policies and strategy to address operational issues involved in harmonization of operations in the common system..</w:t>
            </w:r>
          </w:p>
          <w:p w14:paraId="7235DD7A" w14:textId="77777777" w:rsidR="00214DA7" w:rsidRPr="00EB1F1B" w:rsidRDefault="00214DA7" w:rsidP="00214DA7">
            <w:pPr>
              <w:autoSpaceDE w:val="0"/>
              <w:autoSpaceDN w:val="0"/>
              <w:adjustRightInd w:val="0"/>
              <w:spacing w:line="220" w:lineRule="exact"/>
              <w:ind w:left="1332" w:hanging="180"/>
              <w:rPr>
                <w:rFonts w:cs="Arial"/>
                <w:sz w:val="22"/>
                <w:szCs w:val="22"/>
              </w:rPr>
            </w:pPr>
            <w:r w:rsidRPr="00EB1F1B">
              <w:rPr>
                <w:rFonts w:cs="Arial"/>
                <w:b/>
                <w:sz w:val="22"/>
                <w:szCs w:val="22"/>
              </w:rPr>
              <w:t xml:space="preserve">• </w:t>
            </w:r>
            <w:r w:rsidRPr="00EB1F1B">
              <w:rPr>
                <w:rFonts w:cs="Arial"/>
                <w:sz w:val="22"/>
                <w:szCs w:val="22"/>
              </w:rPr>
              <w:t>UNICEF positions about UN common approaches to operations issues.</w:t>
            </w:r>
          </w:p>
          <w:p w14:paraId="7235DD7B" w14:textId="77777777" w:rsidR="00214DA7" w:rsidRPr="00EB1F1B" w:rsidRDefault="00214DA7" w:rsidP="00214DA7">
            <w:pPr>
              <w:ind w:left="1152"/>
              <w:rPr>
                <w:rFonts w:cs="Arial"/>
                <w:sz w:val="22"/>
                <w:szCs w:val="22"/>
              </w:rPr>
            </w:pPr>
            <w:r w:rsidRPr="00EB1F1B">
              <w:rPr>
                <w:rFonts w:cs="Arial"/>
                <w:sz w:val="22"/>
                <w:szCs w:val="22"/>
              </w:rPr>
              <w:t xml:space="preserve">• UN security operations and guidelines. </w:t>
            </w:r>
          </w:p>
          <w:p w14:paraId="7235DD7C" w14:textId="77777777" w:rsidR="00F01A29" w:rsidRPr="00EB1F1B" w:rsidRDefault="00214DA7" w:rsidP="00214DA7">
            <w:pPr>
              <w:ind w:left="1152"/>
              <w:rPr>
                <w:rFonts w:cs="Arial"/>
                <w:sz w:val="22"/>
                <w:szCs w:val="22"/>
              </w:rPr>
            </w:pPr>
            <w:r w:rsidRPr="00EB1F1B">
              <w:rPr>
                <w:rFonts w:cs="Arial"/>
                <w:sz w:val="22"/>
                <w:szCs w:val="22"/>
              </w:rPr>
              <w:t xml:space="preserve">• Government regulations and laws in the locality. </w:t>
            </w:r>
          </w:p>
        </w:tc>
      </w:tr>
    </w:tbl>
    <w:p w14:paraId="7235DD7E" w14:textId="77777777" w:rsidR="00184DED" w:rsidRPr="00A26B39" w:rsidRDefault="00184DED" w:rsidP="00184DED">
      <w:pPr>
        <w:pStyle w:val="Heading3"/>
        <w:jc w:val="center"/>
        <w:rPr>
          <w:rFonts w:ascii="Times New Roman" w:hAnsi="Times New Roman" w:cs="Times New Roman"/>
        </w:rPr>
      </w:pPr>
    </w:p>
    <w:p w14:paraId="7235DD7F" w14:textId="77777777" w:rsidR="00184DED" w:rsidRPr="00A26B39" w:rsidRDefault="00184DED" w:rsidP="00184DED">
      <w:pPr>
        <w:rPr>
          <w:rFonts w:ascii="Times New Roman" w:hAnsi="Times New Roman"/>
          <w:color w:val="0070C0"/>
          <w:sz w:val="20"/>
        </w:rPr>
      </w:pPr>
    </w:p>
    <w:p w14:paraId="7235DD80" w14:textId="77777777" w:rsidR="00184DED" w:rsidRPr="00A26B39" w:rsidRDefault="00184DED" w:rsidP="00184DED">
      <w:pPr>
        <w:rPr>
          <w:rFonts w:ascii="Times New Roman" w:hAnsi="Times New Roman"/>
          <w:color w:val="0070C0"/>
          <w:sz w:val="20"/>
        </w:rPr>
      </w:pPr>
    </w:p>
    <w:sectPr w:rsidR="00184DED" w:rsidRPr="00A26B39" w:rsidSect="00865D13">
      <w:headerReference w:type="default" r:id="rId9"/>
      <w:footerReference w:type="default" r:id="rId10"/>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BC61" w14:textId="77777777" w:rsidR="000F541A" w:rsidRDefault="000F541A">
      <w:r>
        <w:separator/>
      </w:r>
    </w:p>
  </w:endnote>
  <w:endnote w:type="continuationSeparator" w:id="0">
    <w:p w14:paraId="0A069A0B" w14:textId="77777777" w:rsidR="000F541A" w:rsidRDefault="000F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DD88" w14:textId="77777777" w:rsidR="00277898" w:rsidRDefault="00277898">
    <w:pPr>
      <w:pStyle w:val="Footer"/>
      <w:rPr>
        <w:sz w:val="16"/>
        <w:szCs w:val="16"/>
      </w:rPr>
    </w:pPr>
  </w:p>
  <w:p w14:paraId="7235DD89" w14:textId="77777777" w:rsidR="00277898" w:rsidRDefault="00277898">
    <w:pPr>
      <w:pStyle w:val="Footer"/>
      <w:jc w:val="cente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3B0BF8">
      <w:rPr>
        <w:noProof/>
        <w:sz w:val="16"/>
        <w:szCs w:val="16"/>
      </w:rPr>
      <w:t>5</w:t>
    </w:r>
    <w:r>
      <w:rPr>
        <w:sz w:val="16"/>
        <w:szCs w:val="16"/>
      </w:rPr>
      <w:fldChar w:fldCharType="end"/>
    </w:r>
    <w:r>
      <w:rPr>
        <w:sz w:val="16"/>
        <w:szCs w:val="16"/>
      </w:rPr>
      <w:t xml:space="preserve"> of </w:t>
    </w:r>
    <w:r>
      <w:rPr>
        <w:sz w:val="16"/>
        <w:szCs w:val="16"/>
      </w:rPr>
      <w:fldChar w:fldCharType="begin"/>
    </w:r>
    <w:r>
      <w:rPr>
        <w:sz w:val="16"/>
        <w:szCs w:val="16"/>
      </w:rPr>
      <w:instrText xml:space="preserve"> NUMPAGES \*Arabic </w:instrText>
    </w:r>
    <w:r>
      <w:rPr>
        <w:sz w:val="16"/>
        <w:szCs w:val="16"/>
      </w:rPr>
      <w:fldChar w:fldCharType="separate"/>
    </w:r>
    <w:r w:rsidR="003B0BF8">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7088" w14:textId="77777777" w:rsidR="000F541A" w:rsidRDefault="000F541A">
      <w:r>
        <w:separator/>
      </w:r>
    </w:p>
  </w:footnote>
  <w:footnote w:type="continuationSeparator" w:id="0">
    <w:p w14:paraId="555CFFD2" w14:textId="77777777" w:rsidR="000F541A" w:rsidRDefault="000F541A">
      <w:r>
        <w:continuationSeparator/>
      </w:r>
    </w:p>
  </w:footnote>
  <w:footnote w:id="1">
    <w:p w14:paraId="7235DD8A" w14:textId="77777777" w:rsidR="00F5057D" w:rsidRPr="00583C69" w:rsidRDefault="00F5057D" w:rsidP="00F5057D">
      <w:pPr>
        <w:tabs>
          <w:tab w:val="left" w:pos="180"/>
        </w:tabs>
        <w:spacing w:before="120" w:after="120"/>
        <w:ind w:left="180" w:hanging="180"/>
        <w:rPr>
          <w:sz w:val="16"/>
          <w:szCs w:val="16"/>
        </w:rPr>
      </w:pPr>
      <w:r>
        <w:rPr>
          <w:rStyle w:val="FootnoteReference"/>
        </w:rPr>
        <w:footnoteRef/>
      </w:r>
      <w:r>
        <w:t xml:space="preserve"> </w:t>
      </w:r>
      <w:r>
        <w:rPr>
          <w:sz w:val="16"/>
          <w:szCs w:val="16"/>
        </w:rPr>
        <w:t xml:space="preserve">The </w:t>
      </w:r>
      <w:r w:rsidRPr="00583C69">
        <w:rPr>
          <w:sz w:val="16"/>
          <w:szCs w:val="16"/>
        </w:rPr>
        <w:t>differences</w:t>
      </w:r>
      <w:r>
        <w:rPr>
          <w:sz w:val="16"/>
          <w:szCs w:val="16"/>
        </w:rPr>
        <w:t xml:space="preserve"> in the grades of jobs and positions</w:t>
      </w:r>
      <w:r w:rsidRPr="00583C69">
        <w:rPr>
          <w:sz w:val="16"/>
          <w:szCs w:val="16"/>
        </w:rPr>
        <w:t xml:space="preserve"> reflect </w:t>
      </w:r>
      <w:r>
        <w:rPr>
          <w:sz w:val="16"/>
          <w:szCs w:val="16"/>
        </w:rPr>
        <w:t xml:space="preserve">various differences, among others, in the nature of work, </w:t>
      </w:r>
      <w:r w:rsidRPr="00583C69">
        <w:rPr>
          <w:sz w:val="16"/>
          <w:szCs w:val="16"/>
        </w:rPr>
        <w:t>individual contribution, scope of professional expertise required, organizational context, risks, coordination and networking, engagement, partners, beneficiaries, clients/stakeholders relations, impact of decisions, actions and consequences, and leadership roles.</w:t>
      </w:r>
    </w:p>
    <w:p w14:paraId="7235DD8B" w14:textId="77777777" w:rsidR="00F5057D" w:rsidRPr="003B3BA2" w:rsidRDefault="00F5057D" w:rsidP="00F5057D">
      <w:pPr>
        <w:pStyle w:val="FootnoteText"/>
        <w:rPr>
          <w:lang w:val="en-US"/>
        </w:rPr>
      </w:pPr>
    </w:p>
  </w:footnote>
  <w:footnote w:id="2">
    <w:p w14:paraId="7235DD8C" w14:textId="77777777" w:rsidR="00214DA7" w:rsidRPr="00114B25" w:rsidRDefault="00214DA7" w:rsidP="00214DA7">
      <w:pPr>
        <w:pStyle w:val="FootnoteText"/>
        <w:rPr>
          <w:rFonts w:ascii="Arial" w:hAnsi="Arial" w:cs="Arial"/>
          <w:sz w:val="16"/>
          <w:szCs w:val="16"/>
          <w:lang w:val="en-US"/>
        </w:rPr>
      </w:pPr>
      <w:r w:rsidRPr="00114B25">
        <w:rPr>
          <w:rStyle w:val="FootnoteReference"/>
          <w:rFonts w:ascii="Arial" w:hAnsi="Arial" w:cs="Arial"/>
        </w:rPr>
        <w:footnoteRef/>
      </w:r>
      <w:r w:rsidRPr="00114B25">
        <w:rPr>
          <w:rFonts w:ascii="Arial" w:hAnsi="Arial" w:cs="Arial"/>
          <w:sz w:val="16"/>
          <w:szCs w:val="16"/>
        </w:rPr>
        <w:t xml:space="preserve"> References to UNICEF and/or UN in terms of technical knowledge requirements (a and b above) are applicable only to those who are or have been the staff members of UNICEF or the UN common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DD86" w14:textId="77777777" w:rsidR="00277898" w:rsidRPr="00E14DA7" w:rsidRDefault="00277898" w:rsidP="00E14DA7">
    <w:pPr>
      <w:rPr>
        <w:rFonts w:cs="Arial"/>
        <w:sz w:val="16"/>
        <w:szCs w:val="16"/>
      </w:rPr>
    </w:pPr>
  </w:p>
  <w:p w14:paraId="7235DD87" w14:textId="77777777" w:rsidR="00277898" w:rsidRDefault="00277898">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6"/>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44"/>
    <w:lvl w:ilvl="0">
      <w:start w:val="2"/>
      <w:numFmt w:val="lowerRoman"/>
      <w:lvlText w:val="%1)"/>
      <w:lvlJc w:val="left"/>
      <w:pPr>
        <w:tabs>
          <w:tab w:val="num" w:pos="1410"/>
        </w:tabs>
        <w:ind w:left="1410" w:hanging="72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062F11"/>
    <w:multiLevelType w:val="hybridMultilevel"/>
    <w:tmpl w:val="7430E128"/>
    <w:lvl w:ilvl="0" w:tplc="30302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029CD"/>
    <w:multiLevelType w:val="hybridMultilevel"/>
    <w:tmpl w:val="AF4E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A58AA"/>
    <w:multiLevelType w:val="hybridMultilevel"/>
    <w:tmpl w:val="80BAD630"/>
    <w:lvl w:ilvl="0" w:tplc="E70685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A204F"/>
    <w:multiLevelType w:val="hybridMultilevel"/>
    <w:tmpl w:val="57F4A0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0C387953"/>
    <w:multiLevelType w:val="hybridMultilevel"/>
    <w:tmpl w:val="85F8F6C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10413CF0"/>
    <w:multiLevelType w:val="hybridMultilevel"/>
    <w:tmpl w:val="234A47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F64DE7"/>
    <w:multiLevelType w:val="hybridMultilevel"/>
    <w:tmpl w:val="39E8C9C8"/>
    <w:lvl w:ilvl="0" w:tplc="D74ADECE">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1" w15:restartNumberingAfterBreak="0">
    <w:nsid w:val="122249DD"/>
    <w:multiLevelType w:val="hybridMultilevel"/>
    <w:tmpl w:val="517C51BE"/>
    <w:lvl w:ilvl="0" w:tplc="0409000F">
      <w:start w:val="1"/>
      <w:numFmt w:val="decimal"/>
      <w:lvlText w:val="%1."/>
      <w:lvlJc w:val="left"/>
      <w:pPr>
        <w:ind w:left="432" w:hanging="360"/>
      </w:pPr>
      <w:rPr>
        <w:rFonts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16043E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EC22495"/>
    <w:multiLevelType w:val="hybridMultilevel"/>
    <w:tmpl w:val="7F926BD4"/>
    <w:lvl w:ilvl="0" w:tplc="E0CA3534">
      <w:start w:val="2"/>
      <w:numFmt w:val="bullet"/>
      <w:lvlText w:val="-"/>
      <w:lvlJc w:val="left"/>
      <w:pPr>
        <w:ind w:left="1422" w:hanging="360"/>
      </w:pPr>
      <w:rPr>
        <w:rFonts w:ascii="Arial" w:eastAsia="Times New Roman" w:hAnsi="Arial" w:cs="Arial" w:hint="default"/>
        <w:b w:val="0"/>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 w15:restartNumberingAfterBreak="0">
    <w:nsid w:val="255554CB"/>
    <w:multiLevelType w:val="hybridMultilevel"/>
    <w:tmpl w:val="E8743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B81F07"/>
    <w:multiLevelType w:val="hybridMultilevel"/>
    <w:tmpl w:val="103AD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8E0D54"/>
    <w:multiLevelType w:val="hybridMultilevel"/>
    <w:tmpl w:val="3AD8BDB4"/>
    <w:lvl w:ilvl="0" w:tplc="E70685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34BB9"/>
    <w:multiLevelType w:val="hybridMultilevel"/>
    <w:tmpl w:val="5C661618"/>
    <w:lvl w:ilvl="0" w:tplc="5808B8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52269"/>
    <w:multiLevelType w:val="hybridMultilevel"/>
    <w:tmpl w:val="95BCE7A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9" w15:restartNumberingAfterBreak="0">
    <w:nsid w:val="32982A6B"/>
    <w:multiLevelType w:val="hybridMultilevel"/>
    <w:tmpl w:val="CA88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A6A89"/>
    <w:multiLevelType w:val="hybridMultilevel"/>
    <w:tmpl w:val="1B9807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669CC"/>
    <w:multiLevelType w:val="hybridMultilevel"/>
    <w:tmpl w:val="8084BEF4"/>
    <w:lvl w:ilvl="0" w:tplc="04090001">
      <w:start w:val="1"/>
      <w:numFmt w:val="bullet"/>
      <w:lvlText w:val=""/>
      <w:lvlJc w:val="left"/>
      <w:pPr>
        <w:ind w:left="1497" w:hanging="360"/>
      </w:pPr>
      <w:rPr>
        <w:rFonts w:ascii="Symbol" w:hAnsi="Symbol" w:hint="default"/>
      </w:rPr>
    </w:lvl>
    <w:lvl w:ilvl="1" w:tplc="04090003">
      <w:start w:val="1"/>
      <w:numFmt w:val="bullet"/>
      <w:lvlText w:val="o"/>
      <w:lvlJc w:val="left"/>
      <w:pPr>
        <w:ind w:left="2217" w:hanging="360"/>
      </w:pPr>
      <w:rPr>
        <w:rFonts w:ascii="Courier New" w:hAnsi="Courier New" w:cs="Courier New" w:hint="default"/>
      </w:rPr>
    </w:lvl>
    <w:lvl w:ilvl="2" w:tplc="04090005">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2" w15:restartNumberingAfterBreak="0">
    <w:nsid w:val="38071E60"/>
    <w:multiLevelType w:val="hybridMultilevel"/>
    <w:tmpl w:val="3266F38C"/>
    <w:lvl w:ilvl="0" w:tplc="04090001">
      <w:start w:val="1"/>
      <w:numFmt w:val="bullet"/>
      <w:lvlText w:val=""/>
      <w:lvlJc w:val="left"/>
      <w:pPr>
        <w:ind w:left="720" w:hanging="360"/>
      </w:pPr>
      <w:rPr>
        <w:rFonts w:ascii="Symbol" w:hAnsi="Symbol" w:hint="default"/>
      </w:rPr>
    </w:lvl>
    <w:lvl w:ilvl="1" w:tplc="C1EABC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D11EB"/>
    <w:multiLevelType w:val="singleLevel"/>
    <w:tmpl w:val="3872BE6A"/>
    <w:lvl w:ilvl="0">
      <w:start w:val="4"/>
      <w:numFmt w:val="lowerLetter"/>
      <w:lvlText w:val="%1)"/>
      <w:lvlJc w:val="left"/>
      <w:pPr>
        <w:tabs>
          <w:tab w:val="num" w:pos="720"/>
        </w:tabs>
        <w:ind w:left="720" w:hanging="720"/>
      </w:pPr>
      <w:rPr>
        <w:rFonts w:hint="default"/>
      </w:rPr>
    </w:lvl>
  </w:abstractNum>
  <w:abstractNum w:abstractNumId="24" w15:restartNumberingAfterBreak="0">
    <w:nsid w:val="41C143D3"/>
    <w:multiLevelType w:val="singleLevel"/>
    <w:tmpl w:val="4AA06808"/>
    <w:lvl w:ilvl="0">
      <w:start w:val="2"/>
      <w:numFmt w:val="lowerLetter"/>
      <w:lvlText w:val="%1)"/>
      <w:lvlJc w:val="left"/>
      <w:pPr>
        <w:tabs>
          <w:tab w:val="num" w:pos="720"/>
        </w:tabs>
        <w:ind w:left="720" w:hanging="720"/>
      </w:pPr>
      <w:rPr>
        <w:rFonts w:hint="default"/>
        <w:b/>
        <w:i w:val="0"/>
      </w:rPr>
    </w:lvl>
  </w:abstractNum>
  <w:abstractNum w:abstractNumId="25" w15:restartNumberingAfterBreak="0">
    <w:nsid w:val="43E85C79"/>
    <w:multiLevelType w:val="hybridMultilevel"/>
    <w:tmpl w:val="CB6A58EE"/>
    <w:lvl w:ilvl="0" w:tplc="5C02217A">
      <w:start w:val="2"/>
      <w:numFmt w:val="bullet"/>
      <w:lvlText w:val="-"/>
      <w:lvlJc w:val="left"/>
      <w:pPr>
        <w:ind w:left="1425" w:hanging="360"/>
      </w:pPr>
      <w:rPr>
        <w:rFonts w:ascii="Arial" w:eastAsia="Times New Roman" w:hAnsi="Arial" w:cs="Arial" w:hint="default"/>
        <w:b w:val="0"/>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44262950"/>
    <w:multiLevelType w:val="hybridMultilevel"/>
    <w:tmpl w:val="2F926716"/>
    <w:lvl w:ilvl="0" w:tplc="A6B048F4">
      <w:start w:val="1"/>
      <w:numFmt w:val="bullet"/>
      <w:lvlText w:val=""/>
      <w:lvlJc w:val="left"/>
      <w:pPr>
        <w:tabs>
          <w:tab w:val="num" w:pos="1410"/>
        </w:tabs>
        <w:ind w:left="1410" w:hanging="360"/>
      </w:pPr>
      <w:rPr>
        <w:rFonts w:ascii="Symbol" w:hAnsi="Symbol" w:hint="default"/>
        <w:sz w:val="18"/>
        <w:szCs w:val="18"/>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46062384"/>
    <w:multiLevelType w:val="hybridMultilevel"/>
    <w:tmpl w:val="967A2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747C14"/>
    <w:multiLevelType w:val="hybridMultilevel"/>
    <w:tmpl w:val="BC6CFA62"/>
    <w:lvl w:ilvl="0" w:tplc="5808B86E">
      <w:numFmt w:val="bullet"/>
      <w:lvlText w:val="•"/>
      <w:lvlJc w:val="left"/>
      <w:pPr>
        <w:ind w:left="2175" w:hanging="360"/>
      </w:pPr>
      <w:rPr>
        <w:rFonts w:ascii="Arial" w:eastAsia="Times New Roman" w:hAnsi="Arial" w:cs="Aria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29" w15:restartNumberingAfterBreak="0">
    <w:nsid w:val="53385ADD"/>
    <w:multiLevelType w:val="hybridMultilevel"/>
    <w:tmpl w:val="CFAC8D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5C238C6"/>
    <w:multiLevelType w:val="hybridMultilevel"/>
    <w:tmpl w:val="65ECAA7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1" w15:restartNumberingAfterBreak="0">
    <w:nsid w:val="56BF203E"/>
    <w:multiLevelType w:val="hybridMultilevel"/>
    <w:tmpl w:val="E76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84915"/>
    <w:multiLevelType w:val="hybridMultilevel"/>
    <w:tmpl w:val="AE72D866"/>
    <w:lvl w:ilvl="0" w:tplc="ED626A7E">
      <w:start w:val="1"/>
      <w:numFmt w:val="lowerLetter"/>
      <w:lvlText w:val="%1)"/>
      <w:lvlJc w:val="left"/>
      <w:pPr>
        <w:ind w:left="1455" w:hanging="360"/>
      </w:pPr>
      <w:rPr>
        <w:rFonts w:hint="default"/>
      </w:rPr>
    </w:lvl>
    <w:lvl w:ilvl="1" w:tplc="5808B86E">
      <w:numFmt w:val="bullet"/>
      <w:lvlText w:val="•"/>
      <w:lvlJc w:val="left"/>
      <w:pPr>
        <w:ind w:left="2175" w:hanging="360"/>
      </w:pPr>
      <w:rPr>
        <w:rFonts w:ascii="Arial" w:eastAsia="Times New Roman" w:hAnsi="Arial" w:cs="Arial" w:hint="default"/>
      </w:r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3" w15:restartNumberingAfterBreak="0">
    <w:nsid w:val="59D758B2"/>
    <w:multiLevelType w:val="hybridMultilevel"/>
    <w:tmpl w:val="67EC3EAA"/>
    <w:lvl w:ilvl="0" w:tplc="205CCDB0">
      <w:start w:val="3"/>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4" w15:restartNumberingAfterBreak="0">
    <w:nsid w:val="5B33711E"/>
    <w:multiLevelType w:val="hybridMultilevel"/>
    <w:tmpl w:val="C08433BA"/>
    <w:lvl w:ilvl="0" w:tplc="7042FE4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156B6"/>
    <w:multiLevelType w:val="hybridMultilevel"/>
    <w:tmpl w:val="BED8E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3D4040"/>
    <w:multiLevelType w:val="hybridMultilevel"/>
    <w:tmpl w:val="4C5CEC48"/>
    <w:lvl w:ilvl="0" w:tplc="E70685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B0456"/>
    <w:multiLevelType w:val="hybridMultilevel"/>
    <w:tmpl w:val="5DCA7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50D09"/>
    <w:multiLevelType w:val="hybridMultilevel"/>
    <w:tmpl w:val="4FEEB568"/>
    <w:lvl w:ilvl="0" w:tplc="5808B86E">
      <w:numFmt w:val="bullet"/>
      <w:lvlText w:val="•"/>
      <w:lvlJc w:val="left"/>
      <w:pPr>
        <w:ind w:left="3210" w:hanging="360"/>
      </w:pPr>
      <w:rPr>
        <w:rFonts w:ascii="Arial" w:eastAsia="Times New Roman" w:hAnsi="Arial" w:cs="Arial" w:hint="default"/>
      </w:rPr>
    </w:lvl>
    <w:lvl w:ilvl="1" w:tplc="5808B86E">
      <w:numFmt w:val="bullet"/>
      <w:lvlText w:val="•"/>
      <w:lvlJc w:val="left"/>
      <w:pPr>
        <w:ind w:left="2475" w:hanging="360"/>
      </w:pPr>
      <w:rPr>
        <w:rFonts w:ascii="Arial" w:eastAsia="Times New Roman" w:hAnsi="Arial" w:cs="Arial"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9" w15:restartNumberingAfterBreak="0">
    <w:nsid w:val="7A3064EF"/>
    <w:multiLevelType w:val="hybridMultilevel"/>
    <w:tmpl w:val="017E88A8"/>
    <w:lvl w:ilvl="0" w:tplc="36D88738">
      <w:start w:val="2"/>
      <w:numFmt w:val="bullet"/>
      <w:lvlText w:val="-"/>
      <w:lvlJc w:val="left"/>
      <w:pPr>
        <w:ind w:left="1425" w:hanging="360"/>
      </w:pPr>
      <w:rPr>
        <w:rFonts w:ascii="Arial" w:eastAsia="Times New Roman" w:hAnsi="Arial" w:cs="Arial" w:hint="default"/>
        <w:b w:val="0"/>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16cid:durableId="511920860">
    <w:abstractNumId w:val="0"/>
  </w:num>
  <w:num w:numId="2" w16cid:durableId="1690598051">
    <w:abstractNumId w:val="1"/>
  </w:num>
  <w:num w:numId="3" w16cid:durableId="1410031231">
    <w:abstractNumId w:val="2"/>
  </w:num>
  <w:num w:numId="4" w16cid:durableId="1104611751">
    <w:abstractNumId w:val="3"/>
  </w:num>
  <w:num w:numId="5" w16cid:durableId="898831387">
    <w:abstractNumId w:val="7"/>
  </w:num>
  <w:num w:numId="6" w16cid:durableId="664824480">
    <w:abstractNumId w:val="20"/>
  </w:num>
  <w:num w:numId="7" w16cid:durableId="1339163101">
    <w:abstractNumId w:val="26"/>
  </w:num>
  <w:num w:numId="8" w16cid:durableId="115873850">
    <w:abstractNumId w:val="33"/>
  </w:num>
  <w:num w:numId="9" w16cid:durableId="282540544">
    <w:abstractNumId w:val="8"/>
  </w:num>
  <w:num w:numId="10" w16cid:durableId="1230846416">
    <w:abstractNumId w:val="25"/>
  </w:num>
  <w:num w:numId="11" w16cid:durableId="2126192677">
    <w:abstractNumId w:val="39"/>
  </w:num>
  <w:num w:numId="12" w16cid:durableId="1416442762">
    <w:abstractNumId w:val="13"/>
  </w:num>
  <w:num w:numId="13" w16cid:durableId="2033527173">
    <w:abstractNumId w:val="27"/>
  </w:num>
  <w:num w:numId="14" w16cid:durableId="566263649">
    <w:abstractNumId w:val="14"/>
  </w:num>
  <w:num w:numId="15" w16cid:durableId="1476407090">
    <w:abstractNumId w:val="11"/>
  </w:num>
  <w:num w:numId="16" w16cid:durableId="180441448">
    <w:abstractNumId w:val="22"/>
  </w:num>
  <w:num w:numId="17" w16cid:durableId="382944310">
    <w:abstractNumId w:val="37"/>
  </w:num>
  <w:num w:numId="18" w16cid:durableId="1865089859">
    <w:abstractNumId w:val="4"/>
  </w:num>
  <w:num w:numId="19" w16cid:durableId="1424834785">
    <w:abstractNumId w:val="18"/>
  </w:num>
  <w:num w:numId="20" w16cid:durableId="1120801076">
    <w:abstractNumId w:val="31"/>
  </w:num>
  <w:num w:numId="21" w16cid:durableId="640693430">
    <w:abstractNumId w:val="10"/>
  </w:num>
  <w:num w:numId="22" w16cid:durableId="845631633">
    <w:abstractNumId w:val="21"/>
  </w:num>
  <w:num w:numId="23" w16cid:durableId="1258096505">
    <w:abstractNumId w:val="5"/>
  </w:num>
  <w:num w:numId="24" w16cid:durableId="843016480">
    <w:abstractNumId w:val="16"/>
  </w:num>
  <w:num w:numId="25" w16cid:durableId="1192110682">
    <w:abstractNumId w:val="6"/>
  </w:num>
  <w:num w:numId="26" w16cid:durableId="513764974">
    <w:abstractNumId w:val="36"/>
  </w:num>
  <w:num w:numId="27" w16cid:durableId="1009258785">
    <w:abstractNumId w:val="30"/>
  </w:num>
  <w:num w:numId="28" w16cid:durableId="78984366">
    <w:abstractNumId w:val="12"/>
  </w:num>
  <w:num w:numId="29" w16cid:durableId="397018439">
    <w:abstractNumId w:val="35"/>
  </w:num>
  <w:num w:numId="30" w16cid:durableId="1045059092">
    <w:abstractNumId w:val="32"/>
  </w:num>
  <w:num w:numId="31" w16cid:durableId="1538663472">
    <w:abstractNumId w:val="28"/>
  </w:num>
  <w:num w:numId="32" w16cid:durableId="1730031234">
    <w:abstractNumId w:val="38"/>
  </w:num>
  <w:num w:numId="33" w16cid:durableId="1250624606">
    <w:abstractNumId w:val="17"/>
  </w:num>
  <w:num w:numId="34" w16cid:durableId="1163858957">
    <w:abstractNumId w:val="19"/>
  </w:num>
  <w:num w:numId="35" w16cid:durableId="281425304">
    <w:abstractNumId w:val="23"/>
  </w:num>
  <w:num w:numId="36" w16cid:durableId="990597123">
    <w:abstractNumId w:val="24"/>
  </w:num>
  <w:num w:numId="37" w16cid:durableId="177474116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4050708">
    <w:abstractNumId w:val="9"/>
  </w:num>
  <w:num w:numId="39" w16cid:durableId="763232657">
    <w:abstractNumId w:val="15"/>
  </w:num>
  <w:num w:numId="40" w16cid:durableId="1790586685">
    <w:abstractNumId w:val="34"/>
  </w:num>
  <w:num w:numId="41" w16cid:durableId="1335221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DD9"/>
    <w:rsid w:val="00004304"/>
    <w:rsid w:val="00011D7D"/>
    <w:rsid w:val="00017DEA"/>
    <w:rsid w:val="00020AE3"/>
    <w:rsid w:val="000266AC"/>
    <w:rsid w:val="000363D0"/>
    <w:rsid w:val="000439E0"/>
    <w:rsid w:val="000502CC"/>
    <w:rsid w:val="00056A79"/>
    <w:rsid w:val="00074693"/>
    <w:rsid w:val="00075963"/>
    <w:rsid w:val="000779B7"/>
    <w:rsid w:val="000801ED"/>
    <w:rsid w:val="00091F92"/>
    <w:rsid w:val="000A2A48"/>
    <w:rsid w:val="000A3786"/>
    <w:rsid w:val="000C17A9"/>
    <w:rsid w:val="000C4E01"/>
    <w:rsid w:val="000D59CD"/>
    <w:rsid w:val="000E0F7E"/>
    <w:rsid w:val="000F2170"/>
    <w:rsid w:val="000F541A"/>
    <w:rsid w:val="001118E8"/>
    <w:rsid w:val="00124D70"/>
    <w:rsid w:val="0013747E"/>
    <w:rsid w:val="0014045A"/>
    <w:rsid w:val="0016097F"/>
    <w:rsid w:val="00182072"/>
    <w:rsid w:val="001824E5"/>
    <w:rsid w:val="00184DED"/>
    <w:rsid w:val="001B1721"/>
    <w:rsid w:val="001B3F82"/>
    <w:rsid w:val="001B453B"/>
    <w:rsid w:val="001C1CE6"/>
    <w:rsid w:val="001F17EE"/>
    <w:rsid w:val="001F2638"/>
    <w:rsid w:val="00200DD9"/>
    <w:rsid w:val="00203934"/>
    <w:rsid w:val="00214DA7"/>
    <w:rsid w:val="00237290"/>
    <w:rsid w:val="00241A01"/>
    <w:rsid w:val="00245D4F"/>
    <w:rsid w:val="00246266"/>
    <w:rsid w:val="002514A1"/>
    <w:rsid w:val="0025299D"/>
    <w:rsid w:val="002612DD"/>
    <w:rsid w:val="00263596"/>
    <w:rsid w:val="00273AA2"/>
    <w:rsid w:val="00277898"/>
    <w:rsid w:val="002828B4"/>
    <w:rsid w:val="002878EC"/>
    <w:rsid w:val="00292596"/>
    <w:rsid w:val="002B3D33"/>
    <w:rsid w:val="002B741D"/>
    <w:rsid w:val="002C2E37"/>
    <w:rsid w:val="002C3307"/>
    <w:rsid w:val="002C518D"/>
    <w:rsid w:val="002F596D"/>
    <w:rsid w:val="003177B0"/>
    <w:rsid w:val="00317C1F"/>
    <w:rsid w:val="003369D1"/>
    <w:rsid w:val="00340341"/>
    <w:rsid w:val="003440BE"/>
    <w:rsid w:val="0034575A"/>
    <w:rsid w:val="00351141"/>
    <w:rsid w:val="00364EB7"/>
    <w:rsid w:val="00375105"/>
    <w:rsid w:val="0038488C"/>
    <w:rsid w:val="003A68EA"/>
    <w:rsid w:val="003B0BF8"/>
    <w:rsid w:val="003B2E22"/>
    <w:rsid w:val="003C04B9"/>
    <w:rsid w:val="003C0743"/>
    <w:rsid w:val="003C6918"/>
    <w:rsid w:val="003F5523"/>
    <w:rsid w:val="004003C9"/>
    <w:rsid w:val="00414BEE"/>
    <w:rsid w:val="00414FB4"/>
    <w:rsid w:val="004153ED"/>
    <w:rsid w:val="00421500"/>
    <w:rsid w:val="00436B0E"/>
    <w:rsid w:val="004626ED"/>
    <w:rsid w:val="004816E6"/>
    <w:rsid w:val="00481775"/>
    <w:rsid w:val="00483646"/>
    <w:rsid w:val="004874A4"/>
    <w:rsid w:val="00490338"/>
    <w:rsid w:val="004A0CD2"/>
    <w:rsid w:val="004A5B1D"/>
    <w:rsid w:val="004A6403"/>
    <w:rsid w:val="004B0736"/>
    <w:rsid w:val="004C05BA"/>
    <w:rsid w:val="004C1194"/>
    <w:rsid w:val="00513974"/>
    <w:rsid w:val="005156FA"/>
    <w:rsid w:val="005310EF"/>
    <w:rsid w:val="00536E93"/>
    <w:rsid w:val="00541D14"/>
    <w:rsid w:val="0054480B"/>
    <w:rsid w:val="00545F35"/>
    <w:rsid w:val="00560602"/>
    <w:rsid w:val="005654C1"/>
    <w:rsid w:val="005668EF"/>
    <w:rsid w:val="00571105"/>
    <w:rsid w:val="00572DC5"/>
    <w:rsid w:val="005769C5"/>
    <w:rsid w:val="00580DCF"/>
    <w:rsid w:val="005835EC"/>
    <w:rsid w:val="0058751D"/>
    <w:rsid w:val="00594461"/>
    <w:rsid w:val="005A1678"/>
    <w:rsid w:val="005B0B10"/>
    <w:rsid w:val="005B5196"/>
    <w:rsid w:val="005C08DA"/>
    <w:rsid w:val="005E0B0B"/>
    <w:rsid w:val="005E7D7E"/>
    <w:rsid w:val="005F1732"/>
    <w:rsid w:val="00640FEE"/>
    <w:rsid w:val="00645937"/>
    <w:rsid w:val="00650C81"/>
    <w:rsid w:val="00657ACE"/>
    <w:rsid w:val="006608E4"/>
    <w:rsid w:val="00670E6A"/>
    <w:rsid w:val="00670FB1"/>
    <w:rsid w:val="00672DFB"/>
    <w:rsid w:val="00674E8B"/>
    <w:rsid w:val="00680D80"/>
    <w:rsid w:val="00685002"/>
    <w:rsid w:val="00686403"/>
    <w:rsid w:val="00692AC4"/>
    <w:rsid w:val="006A03C8"/>
    <w:rsid w:val="006B735F"/>
    <w:rsid w:val="006C1F70"/>
    <w:rsid w:val="006C4325"/>
    <w:rsid w:val="006C4CD1"/>
    <w:rsid w:val="006C5839"/>
    <w:rsid w:val="006D127C"/>
    <w:rsid w:val="006D381D"/>
    <w:rsid w:val="006D5FCE"/>
    <w:rsid w:val="006E533A"/>
    <w:rsid w:val="006E5577"/>
    <w:rsid w:val="006F3CCB"/>
    <w:rsid w:val="00702587"/>
    <w:rsid w:val="00704579"/>
    <w:rsid w:val="007050A1"/>
    <w:rsid w:val="00720BA9"/>
    <w:rsid w:val="007248AE"/>
    <w:rsid w:val="007255EB"/>
    <w:rsid w:val="00740FA0"/>
    <w:rsid w:val="0074223F"/>
    <w:rsid w:val="00761092"/>
    <w:rsid w:val="0077243A"/>
    <w:rsid w:val="00781630"/>
    <w:rsid w:val="007C3F85"/>
    <w:rsid w:val="007D7920"/>
    <w:rsid w:val="007E4510"/>
    <w:rsid w:val="007F6137"/>
    <w:rsid w:val="00802AA9"/>
    <w:rsid w:val="00803755"/>
    <w:rsid w:val="00813537"/>
    <w:rsid w:val="00820A4D"/>
    <w:rsid w:val="00826BB8"/>
    <w:rsid w:val="0083098F"/>
    <w:rsid w:val="00846BFE"/>
    <w:rsid w:val="00852100"/>
    <w:rsid w:val="0085248F"/>
    <w:rsid w:val="00865D13"/>
    <w:rsid w:val="008708F1"/>
    <w:rsid w:val="00874557"/>
    <w:rsid w:val="00877864"/>
    <w:rsid w:val="008817C9"/>
    <w:rsid w:val="00882535"/>
    <w:rsid w:val="00891E89"/>
    <w:rsid w:val="008A1FC4"/>
    <w:rsid w:val="008B0377"/>
    <w:rsid w:val="008B0620"/>
    <w:rsid w:val="008B3B9F"/>
    <w:rsid w:val="008B7101"/>
    <w:rsid w:val="008C75B3"/>
    <w:rsid w:val="008D5379"/>
    <w:rsid w:val="008F0274"/>
    <w:rsid w:val="0090006A"/>
    <w:rsid w:val="00901ED6"/>
    <w:rsid w:val="009073E1"/>
    <w:rsid w:val="00940046"/>
    <w:rsid w:val="00946E45"/>
    <w:rsid w:val="009578AD"/>
    <w:rsid w:val="0096051E"/>
    <w:rsid w:val="009609F5"/>
    <w:rsid w:val="00964A88"/>
    <w:rsid w:val="00967B6D"/>
    <w:rsid w:val="0098208B"/>
    <w:rsid w:val="00982964"/>
    <w:rsid w:val="00997846"/>
    <w:rsid w:val="009A177B"/>
    <w:rsid w:val="009A3206"/>
    <w:rsid w:val="009B3536"/>
    <w:rsid w:val="009C2385"/>
    <w:rsid w:val="009C734A"/>
    <w:rsid w:val="009D0D13"/>
    <w:rsid w:val="009D34E7"/>
    <w:rsid w:val="009E68CC"/>
    <w:rsid w:val="00A0538F"/>
    <w:rsid w:val="00A26B39"/>
    <w:rsid w:val="00A26B85"/>
    <w:rsid w:val="00A357C1"/>
    <w:rsid w:val="00A41BB3"/>
    <w:rsid w:val="00A47223"/>
    <w:rsid w:val="00A62241"/>
    <w:rsid w:val="00A75D47"/>
    <w:rsid w:val="00A85873"/>
    <w:rsid w:val="00AB56B3"/>
    <w:rsid w:val="00AC0F90"/>
    <w:rsid w:val="00AC4828"/>
    <w:rsid w:val="00AD400F"/>
    <w:rsid w:val="00B04929"/>
    <w:rsid w:val="00B0533C"/>
    <w:rsid w:val="00B114F0"/>
    <w:rsid w:val="00B4771C"/>
    <w:rsid w:val="00B567D3"/>
    <w:rsid w:val="00B647AC"/>
    <w:rsid w:val="00B67513"/>
    <w:rsid w:val="00B71316"/>
    <w:rsid w:val="00B75DF3"/>
    <w:rsid w:val="00B91903"/>
    <w:rsid w:val="00B9363F"/>
    <w:rsid w:val="00B960BF"/>
    <w:rsid w:val="00BA31DB"/>
    <w:rsid w:val="00BD1C2B"/>
    <w:rsid w:val="00BE33CC"/>
    <w:rsid w:val="00BE38EA"/>
    <w:rsid w:val="00BF3A65"/>
    <w:rsid w:val="00BF3D48"/>
    <w:rsid w:val="00C11FAC"/>
    <w:rsid w:val="00C14FCF"/>
    <w:rsid w:val="00C20ACB"/>
    <w:rsid w:val="00C31D8A"/>
    <w:rsid w:val="00C371A0"/>
    <w:rsid w:val="00C464F1"/>
    <w:rsid w:val="00C6778A"/>
    <w:rsid w:val="00C7005B"/>
    <w:rsid w:val="00C704BA"/>
    <w:rsid w:val="00C76053"/>
    <w:rsid w:val="00C84762"/>
    <w:rsid w:val="00C93D3E"/>
    <w:rsid w:val="00CA2EFE"/>
    <w:rsid w:val="00CA7ADD"/>
    <w:rsid w:val="00CB607E"/>
    <w:rsid w:val="00CC3E11"/>
    <w:rsid w:val="00CD6AAD"/>
    <w:rsid w:val="00CE45B4"/>
    <w:rsid w:val="00D02039"/>
    <w:rsid w:val="00D1443B"/>
    <w:rsid w:val="00D22A90"/>
    <w:rsid w:val="00D27C96"/>
    <w:rsid w:val="00D32CAE"/>
    <w:rsid w:val="00D41E64"/>
    <w:rsid w:val="00D44462"/>
    <w:rsid w:val="00D667FA"/>
    <w:rsid w:val="00D672DE"/>
    <w:rsid w:val="00D6779F"/>
    <w:rsid w:val="00D74E93"/>
    <w:rsid w:val="00DA0E41"/>
    <w:rsid w:val="00DE6246"/>
    <w:rsid w:val="00DF48D9"/>
    <w:rsid w:val="00DF4FA4"/>
    <w:rsid w:val="00DF6F82"/>
    <w:rsid w:val="00E14DA7"/>
    <w:rsid w:val="00E159CA"/>
    <w:rsid w:val="00E172DC"/>
    <w:rsid w:val="00E20DBF"/>
    <w:rsid w:val="00E4019A"/>
    <w:rsid w:val="00E45173"/>
    <w:rsid w:val="00E565F9"/>
    <w:rsid w:val="00E762B4"/>
    <w:rsid w:val="00E82FE8"/>
    <w:rsid w:val="00EA53C0"/>
    <w:rsid w:val="00EB1F1B"/>
    <w:rsid w:val="00EC16B8"/>
    <w:rsid w:val="00ED3437"/>
    <w:rsid w:val="00EE2CC8"/>
    <w:rsid w:val="00EF5BB9"/>
    <w:rsid w:val="00F01A29"/>
    <w:rsid w:val="00F12A1A"/>
    <w:rsid w:val="00F153AB"/>
    <w:rsid w:val="00F31936"/>
    <w:rsid w:val="00F33AAD"/>
    <w:rsid w:val="00F5057D"/>
    <w:rsid w:val="00F53239"/>
    <w:rsid w:val="00F560F0"/>
    <w:rsid w:val="00F73C38"/>
    <w:rsid w:val="00F84D28"/>
    <w:rsid w:val="00FA6D24"/>
    <w:rsid w:val="00FA7A30"/>
    <w:rsid w:val="00FB0A31"/>
    <w:rsid w:val="00FB0AA4"/>
    <w:rsid w:val="00FB2F0D"/>
    <w:rsid w:val="00FB4EAD"/>
    <w:rsid w:val="00FB71CC"/>
    <w:rsid w:val="00FE3C88"/>
    <w:rsid w:val="00FF5921"/>
    <w:rsid w:val="00FF7959"/>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DCA3"/>
  <w15:docId w15:val="{F4B57CCB-3AD8-4CAE-B5EF-F99F5575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lang w:val="en-GB" w:eastAsia="ar-SA"/>
    </w:rPr>
  </w:style>
  <w:style w:type="paragraph" w:styleId="Heading2">
    <w:name w:val="heading 2"/>
    <w:basedOn w:val="Normal"/>
    <w:next w:val="Normal"/>
    <w:qFormat/>
    <w:pPr>
      <w:keepNext/>
      <w:tabs>
        <w:tab w:val="num" w:pos="576"/>
      </w:tabs>
      <w:ind w:left="576" w:hanging="576"/>
      <w:outlineLvl w:val="1"/>
    </w:pPr>
    <w:rPr>
      <w:rFonts w:ascii="Times New Roman" w:hAnsi="Times New Roman"/>
      <w:b/>
    </w:rPr>
  </w:style>
  <w:style w:type="paragraph" w:styleId="Heading3">
    <w:name w:val="heading 3"/>
    <w:basedOn w:val="Normal"/>
    <w:next w:val="Normal"/>
    <w:qFormat/>
    <w:pPr>
      <w:keepNext/>
      <w:tabs>
        <w:tab w:val="num" w:pos="720"/>
      </w:tabs>
      <w:spacing w:before="240" w:after="60"/>
      <w:ind w:left="720" w:hanging="7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Wingdings" w:hAnsi="Wingdings"/>
    </w:rPr>
  </w:style>
  <w:style w:type="character" w:customStyle="1" w:styleId="WW8Num3z0">
    <w:name w:val="WW8Num3z0"/>
    <w:rPr>
      <w:rFonts w:ascii="Symbol" w:hAnsi="Symbol"/>
      <w:color w:val="000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color w:val="993366"/>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color w:val="000000"/>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0">
    <w:name w:val="WW8Num9z0"/>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color w:val="0000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Symbol" w:hAnsi="Symbol"/>
      <w:color w:val="00000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Wingdings" w:hAnsi="Wingdings"/>
    </w:rPr>
  </w:style>
  <w:style w:type="character" w:customStyle="1" w:styleId="WW8Num22z0">
    <w:name w:val="WW8Num22z0"/>
    <w:rPr>
      <w:rFonts w:ascii="Symbol" w:hAnsi="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sz w:val="20"/>
    </w:rPr>
  </w:style>
  <w:style w:type="character" w:customStyle="1" w:styleId="WW8Num25z0">
    <w:name w:val="WW8Num25z0"/>
    <w:rPr>
      <w:color w:val="000000"/>
      <w:sz w:val="24"/>
    </w:rPr>
  </w:style>
  <w:style w:type="character" w:customStyle="1" w:styleId="WW8Num26z0">
    <w:name w:val="WW8Num26z0"/>
    <w:rPr>
      <w:color w:val="000000"/>
      <w:sz w:val="24"/>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2" w:hAnsi="Wingdings 2"/>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color w:val="000000"/>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cs="Courier New"/>
    </w:rPr>
  </w:style>
  <w:style w:type="character" w:customStyle="1" w:styleId="WW8Num30z0">
    <w:name w:val="WW8Num30z0"/>
    <w:rPr>
      <w:rFonts w:ascii="Wingdings 2" w:hAnsi="Wingdings 2"/>
    </w:rPr>
  </w:style>
  <w:style w:type="character" w:customStyle="1" w:styleId="WW8Num30z1">
    <w:name w:val="WW8Num30z1"/>
    <w:rPr>
      <w:rFonts w:ascii="Wingdings" w:hAnsi="Wingdings"/>
      <w:color w:val="993366"/>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0">
    <w:name w:val="WW8Num31z0"/>
    <w:rPr>
      <w:rFonts w:ascii="Times New Roman" w:hAnsi="Times New Roman"/>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WW8Num34z0">
    <w:name w:val="WW8Num34z0"/>
    <w:rPr>
      <w:rFonts w:ascii="Symbol" w:hAnsi="Symbol"/>
      <w:color w:val="00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color w:val="00000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sz w:val="20"/>
    </w:rPr>
  </w:style>
  <w:style w:type="character" w:customStyle="1" w:styleId="WW8Num39z0">
    <w:name w:val="WW8Num39z0"/>
    <w:rPr>
      <w:rFonts w:ascii="Symbol" w:hAnsi="Symbol"/>
      <w:sz w:val="20"/>
    </w:rPr>
  </w:style>
  <w:style w:type="character" w:customStyle="1" w:styleId="WW8Num39z1">
    <w:name w:val="WW8Num39z1"/>
    <w:rPr>
      <w:rFonts w:ascii="Courier New" w:hAnsi="Courier New"/>
      <w:sz w:val="20"/>
    </w:rPr>
  </w:style>
  <w:style w:type="character" w:customStyle="1" w:styleId="WW8Num39z2">
    <w:name w:val="WW8Num39z2"/>
    <w:rPr>
      <w:rFonts w:ascii="Wingdings" w:hAnsi="Wingdings"/>
      <w:sz w:val="20"/>
    </w:rPr>
  </w:style>
  <w:style w:type="character" w:customStyle="1" w:styleId="WW8Num40z0">
    <w:name w:val="WW8Num40z0"/>
    <w:rPr>
      <w:rFonts w:ascii="Wingdings" w:hAnsi="Wingdings"/>
      <w:color w:val="993366"/>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sz w:val="20"/>
    </w:rPr>
  </w:style>
  <w:style w:type="character" w:customStyle="1" w:styleId="WW8Num43z1">
    <w:name w:val="WW8Num43z1"/>
    <w:rPr>
      <w:rFonts w:ascii="Courier New" w:hAnsi="Courier New"/>
      <w:sz w:val="20"/>
    </w:rPr>
  </w:style>
  <w:style w:type="character" w:customStyle="1" w:styleId="WW8Num43z2">
    <w:name w:val="WW8Num43z2"/>
    <w:rPr>
      <w:rFonts w:ascii="Wingdings" w:hAnsi="Wingdings"/>
      <w:sz w:val="20"/>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Symbol" w:hAnsi="Symbol"/>
      <w:color w:val="000000"/>
    </w:rPr>
  </w:style>
  <w:style w:type="character" w:customStyle="1" w:styleId="WW8Num46z1">
    <w:name w:val="WW8Num46z1"/>
    <w:rPr>
      <w:rFonts w:ascii="Wingdings 2" w:hAnsi="Wingdings 2"/>
      <w:color w:val="000000"/>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6z4">
    <w:name w:val="WW8Num46z4"/>
    <w:rPr>
      <w:rFonts w:ascii="Courier New" w:hAnsi="Courier New" w:cs="Courier New"/>
    </w:rPr>
  </w:style>
  <w:style w:type="character" w:styleId="HTMLTypewriter">
    <w:name w:val="HTML Typewriter"/>
    <w:basedOn w:val="DefaultParagraphFont"/>
    <w:rPr>
      <w:rFonts w:ascii="Courier New" w:eastAsia="Times New Roman" w:hAnsi="Courier New" w:cs="Courier New"/>
      <w:sz w:val="20"/>
      <w:szCs w:val="20"/>
    </w:rPr>
  </w:style>
  <w:style w:type="character" w:customStyle="1" w:styleId="FootnoteCharacters">
    <w:name w:val="Footnote Characters"/>
    <w:basedOn w:val="DefaultParagraphFont"/>
    <w:rPr>
      <w:vertAlign w:val="superscript"/>
    </w:rPr>
  </w:style>
  <w:style w:type="character" w:styleId="FootnoteReference">
    <w:name w:val="footnote reference"/>
    <w:semiHidden/>
    <w:rPr>
      <w:vertAlign w:val="superscript"/>
    </w:rPr>
  </w:style>
  <w:style w:type="character" w:customStyle="1" w:styleId="NumberingSymbols">
    <w:name w:val="Numbering Symbols"/>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semiHidden/>
    <w:pPr>
      <w:ind w:left="720"/>
    </w:pPr>
    <w:rPr>
      <w:rFonts w:ascii="Times New Roman" w:hAnsi="Times New Roman"/>
      <w:sz w:val="20"/>
      <w:lang w:val="en-US"/>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FootnoteText">
    <w:name w:val="footnote text"/>
    <w:basedOn w:val="Normal"/>
    <w:link w:val="FootnoteTextChar"/>
    <w:semiHidden/>
    <w:rPr>
      <w:rFonts w:ascii="Times New Roman" w:hAnsi="Times New Roman"/>
      <w:sz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F153AB"/>
    <w:pPr>
      <w:ind w:left="720"/>
      <w:contextualSpacing/>
    </w:pPr>
  </w:style>
  <w:style w:type="character" w:customStyle="1" w:styleId="BodyTextIndentChar">
    <w:name w:val="Body Text Indent Char"/>
    <w:basedOn w:val="DefaultParagraphFont"/>
    <w:link w:val="BodyTextIndent"/>
    <w:semiHidden/>
    <w:rsid w:val="00594461"/>
    <w:rPr>
      <w:lang w:eastAsia="ar-SA"/>
    </w:rPr>
  </w:style>
  <w:style w:type="character" w:customStyle="1" w:styleId="FootnoteTextChar">
    <w:name w:val="Footnote Text Char"/>
    <w:basedOn w:val="DefaultParagraphFont"/>
    <w:link w:val="FootnoteText"/>
    <w:semiHidden/>
    <w:rsid w:val="00594461"/>
    <w:rPr>
      <w:lang w:val="en-GB" w:eastAsia="ar-SA"/>
    </w:rPr>
  </w:style>
  <w:style w:type="table" w:styleId="TableGrid">
    <w:name w:val="Table Grid"/>
    <w:basedOn w:val="TableNormal"/>
    <w:uiPriority w:val="59"/>
    <w:rsid w:val="00077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semiHidden/>
    <w:unhideWhenUsed/>
    <w:rsid w:val="00FA6D24"/>
    <w:pPr>
      <w:suppressAutoHyphens w:val="0"/>
      <w:spacing w:before="100" w:beforeAutospacing="1" w:after="100" w:afterAutospacing="1"/>
    </w:pPr>
    <w:rPr>
      <w:rFonts w:ascii="Times New Roman" w:eastAsiaTheme="minorEastAsia" w:hAnsi="Times New Roman"/>
      <w:szCs w:val="24"/>
      <w:lang w:val="en-US" w:eastAsia="en-US"/>
    </w:rPr>
  </w:style>
  <w:style w:type="character" w:styleId="CommentReference">
    <w:name w:val="annotation reference"/>
    <w:basedOn w:val="DefaultParagraphFont"/>
    <w:uiPriority w:val="99"/>
    <w:semiHidden/>
    <w:unhideWhenUsed/>
    <w:rsid w:val="00277898"/>
    <w:rPr>
      <w:sz w:val="16"/>
      <w:szCs w:val="16"/>
    </w:rPr>
  </w:style>
  <w:style w:type="paragraph" w:styleId="CommentText">
    <w:name w:val="annotation text"/>
    <w:basedOn w:val="Normal"/>
    <w:link w:val="CommentTextChar"/>
    <w:uiPriority w:val="99"/>
    <w:semiHidden/>
    <w:unhideWhenUsed/>
    <w:rsid w:val="00277898"/>
    <w:rPr>
      <w:sz w:val="20"/>
    </w:rPr>
  </w:style>
  <w:style w:type="character" w:customStyle="1" w:styleId="CommentTextChar">
    <w:name w:val="Comment Text Char"/>
    <w:basedOn w:val="DefaultParagraphFont"/>
    <w:link w:val="CommentText"/>
    <w:uiPriority w:val="99"/>
    <w:semiHidden/>
    <w:rsid w:val="00277898"/>
    <w:rPr>
      <w:rFonts w:ascii="Arial" w:hAnsi="Arial"/>
      <w:lang w:val="en-GB" w:eastAsia="ar-SA"/>
    </w:rPr>
  </w:style>
  <w:style w:type="paragraph" w:styleId="CommentSubject">
    <w:name w:val="annotation subject"/>
    <w:basedOn w:val="CommentText"/>
    <w:next w:val="CommentText"/>
    <w:link w:val="CommentSubjectChar"/>
    <w:uiPriority w:val="99"/>
    <w:semiHidden/>
    <w:unhideWhenUsed/>
    <w:rsid w:val="00277898"/>
    <w:rPr>
      <w:b/>
      <w:bCs/>
    </w:rPr>
  </w:style>
  <w:style w:type="character" w:customStyle="1" w:styleId="CommentSubjectChar">
    <w:name w:val="Comment Subject Char"/>
    <w:basedOn w:val="CommentTextChar"/>
    <w:link w:val="CommentSubject"/>
    <w:uiPriority w:val="99"/>
    <w:semiHidden/>
    <w:rsid w:val="00277898"/>
    <w:rPr>
      <w:rFonts w:ascii="Arial" w:hAnsi="Arial"/>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817">
      <w:bodyDiv w:val="1"/>
      <w:marLeft w:val="0"/>
      <w:marRight w:val="0"/>
      <w:marTop w:val="0"/>
      <w:marBottom w:val="0"/>
      <w:divBdr>
        <w:top w:val="none" w:sz="0" w:space="0" w:color="auto"/>
        <w:left w:val="none" w:sz="0" w:space="0" w:color="auto"/>
        <w:bottom w:val="none" w:sz="0" w:space="0" w:color="auto"/>
        <w:right w:val="none" w:sz="0" w:space="0" w:color="auto"/>
      </w:divBdr>
    </w:div>
    <w:div w:id="923418819">
      <w:bodyDiv w:val="1"/>
      <w:marLeft w:val="0"/>
      <w:marRight w:val="0"/>
      <w:marTop w:val="0"/>
      <w:marBottom w:val="0"/>
      <w:divBdr>
        <w:top w:val="none" w:sz="0" w:space="0" w:color="auto"/>
        <w:left w:val="none" w:sz="0" w:space="0" w:color="auto"/>
        <w:bottom w:val="none" w:sz="0" w:space="0" w:color="auto"/>
        <w:right w:val="none" w:sz="0" w:space="0" w:color="auto"/>
      </w:divBdr>
    </w:div>
    <w:div w:id="9717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CEBD-6A3A-4BEE-BC2A-A44E1F4F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Kuniaki Nagai</dc:creator>
  <cp:lastModifiedBy>Biruk Shifera</cp:lastModifiedBy>
  <cp:revision>3</cp:revision>
  <cp:lastPrinted>2014-11-07T07:40:00Z</cp:lastPrinted>
  <dcterms:created xsi:type="dcterms:W3CDTF">2024-07-29T13:26:00Z</dcterms:created>
  <dcterms:modified xsi:type="dcterms:W3CDTF">2024-07-29T14:00:00Z</dcterms:modified>
</cp:coreProperties>
</file>