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6682E756" w:rsidR="00B14BE6" w:rsidRDefault="00B14BE6" w:rsidP="00B14BE6">
      <w:pPr>
        <w:jc w:val="center"/>
        <w:rPr>
          <w:rFonts w:ascii="Calibri" w:hAnsi="Calibri" w:cs="Calibri"/>
          <w:b/>
          <w:bCs/>
          <w:color w:val="00B0F0"/>
          <w:sz w:val="24"/>
          <w:szCs w:val="24"/>
          <w:u w:val="single"/>
        </w:rPr>
      </w:pPr>
      <w:r w:rsidRPr="18F24E1D">
        <w:rPr>
          <w:rFonts w:ascii="Calibri" w:hAnsi="Calibri" w:cs="Calibri"/>
          <w:b/>
          <w:bCs/>
          <w:color w:val="00B0F0"/>
          <w:sz w:val="24"/>
          <w:szCs w:val="24"/>
          <w:u w:val="single"/>
        </w:rPr>
        <w:t xml:space="preserve">TERMS OF REFERENCE FOR INDIVIDUAL CONSULTANTS </w:t>
      </w:r>
    </w:p>
    <w:p w14:paraId="66E7C89C" w14:textId="77777777" w:rsidR="006C3429" w:rsidRDefault="006C3429" w:rsidP="00B14BE6">
      <w:pPr>
        <w:jc w:val="cente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468"/>
        <w:gridCol w:w="2468"/>
        <w:gridCol w:w="2468"/>
        <w:gridCol w:w="2468"/>
      </w:tblGrid>
      <w:tr w:rsidR="004F40C2" w:rsidRPr="00695B90" w14:paraId="523C54D2" w14:textId="77777777" w:rsidTr="0034225F">
        <w:tc>
          <w:tcPr>
            <w:tcW w:w="2468" w:type="dxa"/>
            <w:tcBorders>
              <w:bottom w:val="nil"/>
            </w:tcBorders>
            <w:shd w:val="clear" w:color="auto" w:fill="auto"/>
            <w:noWrap/>
            <w:hideMark/>
          </w:tcPr>
          <w:p w14:paraId="5B12A891" w14:textId="77777777" w:rsidR="004F40C2" w:rsidRPr="004624B4" w:rsidRDefault="004F40C2" w:rsidP="00663F5F">
            <w:pPr>
              <w:spacing w:before="100" w:beforeAutospacing="1" w:after="100" w:afterAutospacing="1" w:line="240" w:lineRule="auto"/>
              <w:rPr>
                <w:rFonts w:ascii="Calibri" w:eastAsia="Arial Unicode MS" w:hAnsi="Calibri" w:cs="Calibri"/>
                <w:b/>
                <w:color w:val="auto"/>
                <w:lang w:val="fr-FR"/>
              </w:rPr>
            </w:pPr>
            <w:r w:rsidRPr="004624B4">
              <w:rPr>
                <w:rFonts w:ascii="Calibri" w:eastAsia="Arial Unicode MS" w:hAnsi="Calibri" w:cs="Calibri"/>
                <w:b/>
                <w:color w:val="auto"/>
                <w:lang w:val="fr-FR"/>
              </w:rPr>
              <w:t>Title</w:t>
            </w:r>
          </w:p>
          <w:p w14:paraId="75D9A581" w14:textId="11FF82E3" w:rsidR="004F40C2" w:rsidRPr="002A6596" w:rsidRDefault="004F40C2" w:rsidP="00C72AB3">
            <w:pPr>
              <w:rPr>
                <w:rFonts w:ascii="Calibri" w:eastAsia="Arial Unicode MS" w:hAnsi="Calibri" w:cs="Calibri"/>
                <w:lang w:val="fr-FR"/>
              </w:rPr>
            </w:pPr>
            <w:r w:rsidRPr="09452148">
              <w:rPr>
                <w:rFonts w:ascii="Calibri" w:eastAsia="Arial Unicode MS" w:hAnsi="Calibri" w:cs="Calibri"/>
                <w:color w:val="auto"/>
                <w:lang w:val="fr-FR"/>
              </w:rPr>
              <w:t>Recrutement d’un.e consultant.e international.e pour un appui en communication sur le programme U-Report</w:t>
            </w:r>
          </w:p>
        </w:tc>
        <w:tc>
          <w:tcPr>
            <w:tcW w:w="2468" w:type="dxa"/>
            <w:tcBorders>
              <w:bottom w:val="nil"/>
            </w:tcBorders>
            <w:shd w:val="clear" w:color="auto" w:fill="auto"/>
          </w:tcPr>
          <w:p w14:paraId="32AC6575" w14:textId="1AEC70B1" w:rsidR="004F40C2" w:rsidRPr="00B76FD0" w:rsidRDefault="004F40C2" w:rsidP="00AB1F2A">
            <w:pPr>
              <w:spacing w:before="100" w:beforeAutospacing="1" w:after="100" w:afterAutospacing="1" w:line="240" w:lineRule="auto"/>
              <w:rPr>
                <w:rFonts w:ascii="Calibri" w:eastAsia="Arial Unicode MS" w:hAnsi="Calibri" w:cs="Calibri"/>
                <w:color w:val="auto"/>
                <w:lang w:val="fr-FR"/>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tc>
        <w:tc>
          <w:tcPr>
            <w:tcW w:w="2468" w:type="dxa"/>
            <w:tcBorders>
              <w:bottom w:val="nil"/>
            </w:tcBorders>
            <w:shd w:val="clear" w:color="auto" w:fill="auto"/>
          </w:tcPr>
          <w:p w14:paraId="4B1395AD" w14:textId="77777777" w:rsidR="004F40C2" w:rsidRPr="00B76FD0" w:rsidRDefault="004F40C2" w:rsidP="004F40C2">
            <w:pPr>
              <w:spacing w:before="100" w:beforeAutospacing="1" w:after="100" w:afterAutospacing="1" w:line="240" w:lineRule="auto"/>
              <w:rPr>
                <w:rFonts w:ascii="Calibri" w:eastAsia="Arial Unicode MS" w:hAnsi="Calibri" w:cs="Calibri"/>
                <w:b/>
                <w:color w:val="auto"/>
                <w:lang w:val="fr-FR"/>
              </w:rPr>
            </w:pPr>
            <w:r w:rsidRPr="00B76FD0">
              <w:rPr>
                <w:rFonts w:ascii="Calibri" w:eastAsia="Arial Unicode MS" w:hAnsi="Calibri" w:cs="Calibri"/>
                <w:b/>
                <w:color w:val="auto"/>
                <w:lang w:val="fr-FR"/>
              </w:rPr>
              <w:t>Type of engagement</w:t>
            </w:r>
          </w:p>
          <w:p w14:paraId="4961E3CA" w14:textId="77777777" w:rsidR="004F40C2" w:rsidRDefault="004F40C2" w:rsidP="004F40C2">
            <w:pPr>
              <w:spacing w:before="60" w:after="60" w:line="240" w:lineRule="auto"/>
              <w:ind w:right="-108"/>
              <w:rPr>
                <w:rFonts w:ascii="Calibri" w:eastAsia="Arial Unicode MS" w:hAnsi="Calibri" w:cs="Calibri"/>
                <w:color w:val="auto"/>
                <w:lang w:val="fr-FR"/>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sidRPr="00B76FD0">
              <w:rPr>
                <w:rFonts w:ascii="Calibri" w:eastAsia="Arial Unicode MS" w:hAnsi="Calibri" w:cs="Calibri"/>
                <w:color w:val="auto"/>
                <w:lang w:val="fr-FR"/>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Pr="00B76FD0">
              <w:rPr>
                <w:rFonts w:ascii="Calibri" w:eastAsia="Arial Unicode MS" w:hAnsi="Calibri" w:cs="Calibri"/>
                <w:color w:val="auto"/>
                <w:lang w:val="fr-FR"/>
              </w:rPr>
              <w:t xml:space="preserve"> Consultant  </w:t>
            </w:r>
          </w:p>
          <w:p w14:paraId="14062705" w14:textId="77777777" w:rsidR="004F40C2" w:rsidRPr="00AB1F2A" w:rsidRDefault="004F40C2" w:rsidP="00663F5F">
            <w:pPr>
              <w:spacing w:before="60" w:after="60" w:line="240" w:lineRule="auto"/>
              <w:ind w:right="-108"/>
              <w:rPr>
                <w:rFonts w:ascii="Calibri" w:eastAsia="Arial Unicode MS" w:hAnsi="Calibri" w:cs="Calibri"/>
                <w:color w:val="auto"/>
                <w:lang w:val="fr-FR"/>
              </w:rPr>
            </w:pPr>
          </w:p>
          <w:p w14:paraId="0F67FA87" w14:textId="16C80F78" w:rsidR="004F40C2" w:rsidRDefault="004F40C2" w:rsidP="00663F5F">
            <w:pPr>
              <w:spacing w:before="60" w:after="60" w:line="240" w:lineRule="auto"/>
              <w:ind w:right="-108"/>
              <w:rPr>
                <w:rFonts w:ascii="Calibri" w:eastAsia="Arial Unicode MS" w:hAnsi="Calibri" w:cs="Calibri"/>
                <w:color w:val="FF0000"/>
                <w:lang w:val="fr-FR"/>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sidRPr="00B76FD0">
              <w:rPr>
                <w:rFonts w:ascii="Calibri" w:eastAsia="Arial Unicode MS" w:hAnsi="Calibri" w:cs="Calibri"/>
                <w:color w:val="auto"/>
                <w:lang w:val="fr-FR"/>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1"/>
            <w:r w:rsidRPr="00B76FD0">
              <w:rPr>
                <w:rFonts w:ascii="Calibri" w:eastAsia="Arial Unicode MS" w:hAnsi="Calibri" w:cs="Calibri"/>
                <w:color w:val="FF0000"/>
                <w:lang w:val="fr-FR"/>
              </w:rPr>
              <w:t xml:space="preserve"> </w:t>
            </w: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r w:rsidRPr="00994999">
              <w:rPr>
                <w:rFonts w:ascii="Calibri" w:eastAsia="Arial Unicode MS" w:hAnsi="Calibri" w:cs="Calibri"/>
                <w:color w:val="auto"/>
                <w:lang w:val="fr-FR"/>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5C9C94A2">
              <w:rPr>
                <w:rFonts w:ascii="Calibri" w:eastAsia="Arial Unicode MS" w:hAnsi="Calibri" w:cs="Calibri"/>
                <w:color w:val="auto"/>
                <w:lang w:val="fr-FR"/>
              </w:rPr>
              <w:t>4 mois entre Août 2024 et Novembre 2024</w:t>
            </w:r>
          </w:p>
        </w:tc>
        <w:tc>
          <w:tcPr>
            <w:tcW w:w="2468" w:type="dxa"/>
            <w:tcBorders>
              <w:bottom w:val="nil"/>
            </w:tcBorders>
            <w:shd w:val="clear" w:color="auto" w:fill="auto"/>
          </w:tcPr>
          <w:p w14:paraId="2302C863" w14:textId="77777777" w:rsidR="004F40C2" w:rsidRPr="00A95978" w:rsidRDefault="004F40C2" w:rsidP="00663F5F">
            <w:pPr>
              <w:spacing w:before="100" w:beforeAutospacing="1" w:after="100" w:afterAutospacing="1" w:line="240" w:lineRule="auto"/>
              <w:rPr>
                <w:rFonts w:ascii="Calibri" w:eastAsia="Arial Unicode MS" w:hAnsi="Calibri" w:cs="Calibri"/>
                <w:b/>
                <w:color w:val="auto"/>
                <w:lang w:val="fr-FR"/>
              </w:rPr>
            </w:pPr>
            <w:r w:rsidRPr="00A95978">
              <w:rPr>
                <w:rFonts w:ascii="Calibri" w:eastAsia="Arial Unicode MS" w:hAnsi="Calibri" w:cs="Calibri"/>
                <w:b/>
                <w:color w:val="auto"/>
                <w:lang w:val="fr-FR"/>
              </w:rPr>
              <w:t>Duty Station:</w:t>
            </w:r>
          </w:p>
          <w:p w14:paraId="3CCE5269" w14:textId="222A39E1" w:rsidR="004F40C2" w:rsidRPr="00A95978" w:rsidRDefault="004F40C2" w:rsidP="740DA53A">
            <w:pPr>
              <w:spacing w:before="100" w:beforeAutospacing="1" w:after="100" w:afterAutospacing="1" w:line="240" w:lineRule="auto"/>
              <w:rPr>
                <w:rFonts w:ascii="Calibri" w:eastAsia="Arial Unicode MS" w:hAnsi="Calibri" w:cs="Calibri"/>
                <w:color w:val="auto"/>
                <w:lang w:val="fr-FR"/>
              </w:rPr>
            </w:pPr>
            <w:r w:rsidRPr="740DA53A">
              <w:rPr>
                <w:rFonts w:ascii="Calibri" w:eastAsia="Arial Unicode MS" w:hAnsi="Calibri" w:cs="Calibri"/>
                <w:color w:val="auto"/>
                <w:lang w:val="fr-FR"/>
              </w:rPr>
              <w:t>Tunis et déplacement</w:t>
            </w:r>
            <w:r>
              <w:rPr>
                <w:rFonts w:ascii="Calibri" w:eastAsia="Arial Unicode MS" w:hAnsi="Calibri" w:cs="Calibri"/>
                <w:color w:val="auto"/>
                <w:lang w:val="fr-FR"/>
              </w:rPr>
              <w:t>s</w:t>
            </w:r>
            <w:r w:rsidRPr="740DA53A">
              <w:rPr>
                <w:rFonts w:ascii="Calibri" w:eastAsia="Arial Unicode MS" w:hAnsi="Calibri" w:cs="Calibri"/>
                <w:color w:val="auto"/>
                <w:lang w:val="fr-FR"/>
              </w:rPr>
              <w:t xml:space="preserve"> </w:t>
            </w:r>
            <w:r>
              <w:rPr>
                <w:rFonts w:ascii="Calibri" w:eastAsia="Arial Unicode MS" w:hAnsi="Calibri" w:cs="Calibri"/>
                <w:color w:val="auto"/>
                <w:lang w:val="fr-FR"/>
              </w:rPr>
              <w:t xml:space="preserve">en Tunisie </w:t>
            </w:r>
            <w:r w:rsidRPr="740DA53A" w:rsidDel="00BE0801">
              <w:rPr>
                <w:rFonts w:ascii="Calibri" w:eastAsia="Arial Unicode MS" w:hAnsi="Calibri" w:cs="Calibri"/>
                <w:color w:val="auto"/>
                <w:lang w:val="fr-FR"/>
              </w:rPr>
              <w:t xml:space="preserve">pour </w:t>
            </w:r>
            <w:r w:rsidRPr="740DA53A">
              <w:rPr>
                <w:rFonts w:ascii="Calibri" w:eastAsia="Arial Unicode MS" w:hAnsi="Calibri" w:cs="Calibri"/>
                <w:color w:val="auto"/>
                <w:lang w:val="fr-FR"/>
              </w:rPr>
              <w:t>mettre en place des act</w:t>
            </w:r>
            <w:r>
              <w:rPr>
                <w:rFonts w:ascii="Calibri" w:eastAsia="Arial Unicode MS" w:hAnsi="Calibri" w:cs="Calibri"/>
                <w:color w:val="auto"/>
                <w:lang w:val="fr-FR"/>
              </w:rPr>
              <w:t>i</w:t>
            </w:r>
            <w:r w:rsidRPr="740DA53A">
              <w:rPr>
                <w:rFonts w:ascii="Calibri" w:eastAsia="Arial Unicode MS" w:hAnsi="Calibri" w:cs="Calibri"/>
                <w:color w:val="auto"/>
                <w:lang w:val="fr-FR"/>
              </w:rPr>
              <w:t>vités avec les partenaires.</w:t>
            </w:r>
          </w:p>
        </w:tc>
      </w:tr>
      <w:tr w:rsidR="007613B3" w:rsidRPr="00695B90" w14:paraId="2F971280" w14:textId="77777777" w:rsidTr="60BAF4ED">
        <w:trPr>
          <w:trHeight w:val="1583"/>
        </w:trPr>
        <w:tc>
          <w:tcPr>
            <w:tcW w:w="9872" w:type="dxa"/>
            <w:gridSpan w:val="4"/>
            <w:noWrap/>
            <w:hideMark/>
          </w:tcPr>
          <w:p w14:paraId="087CCFE4" w14:textId="77777777" w:rsidR="007613B3" w:rsidRPr="00AE4E2B" w:rsidRDefault="007613B3" w:rsidP="09452148">
            <w:pPr>
              <w:spacing w:before="60" w:after="60" w:line="240" w:lineRule="auto"/>
              <w:rPr>
                <w:rFonts w:asciiTheme="minorHAnsi" w:eastAsia="Arial Unicode MS" w:hAnsiTheme="minorHAnsi" w:cstheme="minorBidi"/>
                <w:b/>
                <w:bCs/>
                <w:color w:val="auto"/>
                <w:lang w:val="fr-FR"/>
              </w:rPr>
            </w:pPr>
            <w:r w:rsidRPr="09452148">
              <w:rPr>
                <w:rFonts w:asciiTheme="minorHAnsi" w:eastAsia="Arial Unicode MS" w:hAnsiTheme="minorHAnsi" w:cstheme="minorBidi"/>
                <w:b/>
                <w:bCs/>
                <w:color w:val="auto"/>
                <w:lang w:val="fr-FR"/>
              </w:rPr>
              <w:t xml:space="preserve">Purpose of Activity/Assignment: </w:t>
            </w:r>
          </w:p>
          <w:p w14:paraId="4ED17F97" w14:textId="132211E1" w:rsidR="006C3F99" w:rsidRPr="0052426E" w:rsidRDefault="003035C8" w:rsidP="09452148">
            <w:pPr>
              <w:spacing w:line="240" w:lineRule="auto"/>
              <w:rPr>
                <w:rFonts w:asciiTheme="minorHAnsi" w:hAnsiTheme="minorHAnsi" w:cstheme="minorBidi"/>
                <w:color w:val="0D0D0D"/>
                <w:shd w:val="clear" w:color="auto" w:fill="FFFFFF"/>
                <w:lang w:val="fr-FR"/>
              </w:rPr>
            </w:pPr>
            <w:r w:rsidRPr="09452148">
              <w:rPr>
                <w:rFonts w:asciiTheme="minorHAnsi" w:hAnsiTheme="minorHAnsi" w:cstheme="minorBidi"/>
                <w:color w:val="0D0D0D"/>
                <w:shd w:val="clear" w:color="auto" w:fill="FFFFFF"/>
                <w:lang w:val="fr-FR"/>
              </w:rPr>
              <w:t xml:space="preserve">U-Report est une plateforme de communication et de collecte de données initiée par l'UNICEF, conçue pour donner la parole aux jeunes et les engager dans des discussions sur des questions sociales importantes. Les utilisateurs peuvent s'inscrire et participer via </w:t>
            </w:r>
            <w:r w:rsidR="7438CB50" w:rsidRPr="09452148">
              <w:rPr>
                <w:rFonts w:asciiTheme="minorHAnsi" w:hAnsiTheme="minorHAnsi" w:cstheme="minorBidi"/>
                <w:color w:val="0D0D0D"/>
                <w:shd w:val="clear" w:color="auto" w:fill="FFFFFF"/>
                <w:lang w:val="fr-FR"/>
              </w:rPr>
              <w:t xml:space="preserve">des </w:t>
            </w:r>
            <w:r w:rsidRPr="09452148">
              <w:rPr>
                <w:rFonts w:asciiTheme="minorHAnsi" w:hAnsiTheme="minorHAnsi" w:cstheme="minorBidi"/>
                <w:color w:val="0D0D0D"/>
                <w:shd w:val="clear" w:color="auto" w:fill="FFFFFF"/>
                <w:lang w:val="fr-FR"/>
              </w:rPr>
              <w:t xml:space="preserve">SMS ou </w:t>
            </w:r>
            <w:r w:rsidR="3F227412" w:rsidRPr="09452148">
              <w:rPr>
                <w:rFonts w:asciiTheme="minorHAnsi" w:hAnsiTheme="minorHAnsi" w:cstheme="minorBidi"/>
                <w:color w:val="0D0D0D"/>
                <w:shd w:val="clear" w:color="auto" w:fill="FFFFFF"/>
                <w:lang w:val="fr-FR"/>
              </w:rPr>
              <w:t xml:space="preserve">via des </w:t>
            </w:r>
            <w:r w:rsidRPr="09452148">
              <w:rPr>
                <w:rFonts w:asciiTheme="minorHAnsi" w:hAnsiTheme="minorHAnsi" w:cstheme="minorBidi"/>
                <w:color w:val="0D0D0D"/>
                <w:shd w:val="clear" w:color="auto" w:fill="FFFFFF"/>
                <w:lang w:val="fr-FR"/>
              </w:rPr>
              <w:t>plateformes de messagerie comme Facebook Messenger, WhatsApp, ou Viber. Les jeunes reçoivent régulièrement des sondages, des questions et des enquêtes sur divers sujets tels que la santé, l'éducation, l'emploi, et les droits de l'homme. Les résultats des sondages sont rapidement compilés et</w:t>
            </w:r>
            <w:r w:rsidR="26A50304" w:rsidRPr="09452148">
              <w:rPr>
                <w:rFonts w:asciiTheme="minorHAnsi" w:hAnsiTheme="minorHAnsi" w:cstheme="minorBidi"/>
                <w:color w:val="0D0D0D"/>
                <w:shd w:val="clear" w:color="auto" w:fill="FFFFFF"/>
                <w:lang w:val="fr-FR"/>
              </w:rPr>
              <w:t xml:space="preserve"> </w:t>
            </w:r>
            <w:r w:rsidR="26A50304" w:rsidRPr="09452148">
              <w:rPr>
                <w:rFonts w:asciiTheme="minorHAnsi" w:hAnsiTheme="minorHAnsi" w:cstheme="minorBidi"/>
                <w:color w:val="0D0D0D" w:themeColor="text1" w:themeTint="F2"/>
                <w:lang w:val="fr-FR"/>
              </w:rPr>
              <w:t>sont affichés en temps réel dans un site web public</w:t>
            </w:r>
            <w:r w:rsidRPr="09452148">
              <w:rPr>
                <w:rFonts w:asciiTheme="minorHAnsi" w:hAnsiTheme="minorHAnsi" w:cstheme="minorBidi"/>
                <w:color w:val="0D0D0D"/>
                <w:shd w:val="clear" w:color="auto" w:fill="FFFFFF"/>
                <w:lang w:val="fr-FR"/>
              </w:rPr>
              <w:t xml:space="preserve"> </w:t>
            </w:r>
            <w:r w:rsidR="4EAFFBEF" w:rsidRPr="09452148">
              <w:rPr>
                <w:rFonts w:asciiTheme="minorHAnsi" w:hAnsiTheme="minorHAnsi" w:cstheme="minorBidi"/>
                <w:color w:val="0D0D0D"/>
                <w:shd w:val="clear" w:color="auto" w:fill="FFFFFF"/>
                <w:lang w:val="fr-FR"/>
              </w:rPr>
              <w:t xml:space="preserve">pour être </w:t>
            </w:r>
            <w:r w:rsidRPr="09452148">
              <w:rPr>
                <w:rFonts w:asciiTheme="minorHAnsi" w:hAnsiTheme="minorHAnsi" w:cstheme="minorBidi"/>
                <w:color w:val="0D0D0D"/>
                <w:shd w:val="clear" w:color="auto" w:fill="FFFFFF"/>
                <w:lang w:val="fr-FR"/>
              </w:rPr>
              <w:t>partagés avec les participants et les parties prenantes, y compris les décideurs politiques. Les objectifs de U-</w:t>
            </w:r>
            <w:r w:rsidR="0AE75B73" w:rsidRPr="09452148">
              <w:rPr>
                <w:rFonts w:asciiTheme="minorHAnsi" w:hAnsiTheme="minorHAnsi" w:cstheme="minorBidi"/>
                <w:color w:val="0D0D0D"/>
                <w:shd w:val="clear" w:color="auto" w:fill="FFFFFF"/>
                <w:lang w:val="fr-FR"/>
              </w:rPr>
              <w:t>R</w:t>
            </w:r>
            <w:r w:rsidRPr="09452148">
              <w:rPr>
                <w:rFonts w:asciiTheme="minorHAnsi" w:hAnsiTheme="minorHAnsi" w:cstheme="minorBidi"/>
                <w:color w:val="0D0D0D"/>
                <w:shd w:val="clear" w:color="auto" w:fill="FFFFFF"/>
                <w:lang w:val="fr-FR"/>
              </w:rPr>
              <w:t>eport sont principalement l’engagement des jeunes, la collecte de données en temp réel, et influencer positivement les politiques</w:t>
            </w:r>
            <w:r w:rsidR="50A5E3AC" w:rsidRPr="09452148">
              <w:rPr>
                <w:rFonts w:asciiTheme="minorHAnsi" w:hAnsiTheme="minorHAnsi" w:cstheme="minorBidi"/>
                <w:color w:val="0D0D0D"/>
                <w:shd w:val="clear" w:color="auto" w:fill="FFFFFF"/>
                <w:lang w:val="fr-FR"/>
              </w:rPr>
              <w:t xml:space="preserve"> de développement sensibles aux jeunes</w:t>
            </w:r>
            <w:r w:rsidRPr="09452148">
              <w:rPr>
                <w:rFonts w:asciiTheme="minorHAnsi" w:hAnsiTheme="minorHAnsi" w:cstheme="minorBidi"/>
                <w:color w:val="0D0D0D"/>
                <w:shd w:val="clear" w:color="auto" w:fill="FFFFFF"/>
                <w:lang w:val="fr-FR"/>
              </w:rPr>
              <w:t>.</w:t>
            </w:r>
            <w:r w:rsidR="006C3F99" w:rsidRPr="09452148">
              <w:rPr>
                <w:rFonts w:asciiTheme="minorHAnsi" w:hAnsiTheme="minorHAnsi" w:cstheme="minorBidi"/>
                <w:color w:val="0D0D0D"/>
                <w:shd w:val="clear" w:color="auto" w:fill="FFFFFF"/>
                <w:lang w:val="fr-FR"/>
              </w:rPr>
              <w:t xml:space="preserve"> U-Report est un outil numérique, gratuit et anonyme, de mobilisation sociale pour les jeunes grâce à des sondages développés par un Comité de Pilotage composé des représentants des Ministères et de la société civile. </w:t>
            </w:r>
          </w:p>
          <w:p w14:paraId="562D81FF" w14:textId="77777777" w:rsidR="003035C8" w:rsidRDefault="003035C8">
            <w:pPr>
              <w:spacing w:line="240" w:lineRule="auto"/>
              <w:rPr>
                <w:rFonts w:asciiTheme="minorHAnsi" w:hAnsiTheme="minorHAnsi" w:cstheme="minorHAnsi"/>
                <w:color w:val="0D0D0D"/>
                <w:shd w:val="clear" w:color="auto" w:fill="FFFFFF"/>
                <w:lang w:val="fr-FR"/>
              </w:rPr>
            </w:pPr>
          </w:p>
          <w:p w14:paraId="40801CD1" w14:textId="251EA09E" w:rsidR="00610489" w:rsidRPr="00A84E8C" w:rsidRDefault="00C63517" w:rsidP="09452148">
            <w:pPr>
              <w:spacing w:line="240" w:lineRule="auto"/>
              <w:rPr>
                <w:rFonts w:asciiTheme="minorHAnsi" w:hAnsiTheme="minorHAnsi" w:cstheme="minorBidi"/>
                <w:color w:val="0D0D0D"/>
                <w:shd w:val="clear" w:color="auto" w:fill="FFFFFF"/>
                <w:lang w:val="fr-FR"/>
              </w:rPr>
            </w:pPr>
            <w:r w:rsidRPr="09452148">
              <w:rPr>
                <w:rFonts w:asciiTheme="minorHAnsi" w:hAnsiTheme="minorHAnsi" w:cstheme="minorBidi"/>
                <w:color w:val="0D0D0D"/>
                <w:shd w:val="clear" w:color="auto" w:fill="FFFFFF"/>
                <w:lang w:val="fr-FR"/>
              </w:rPr>
              <w:t xml:space="preserve">L'UNICEF Tunisie cherche à </w:t>
            </w:r>
            <w:r w:rsidR="006C3F99" w:rsidRPr="09452148">
              <w:rPr>
                <w:rFonts w:asciiTheme="minorHAnsi" w:hAnsiTheme="minorHAnsi" w:cstheme="minorBidi"/>
                <w:color w:val="0D0D0D"/>
                <w:shd w:val="clear" w:color="auto" w:fill="FFFFFF"/>
                <w:lang w:val="fr-FR"/>
              </w:rPr>
              <w:t xml:space="preserve">relancer et </w:t>
            </w:r>
            <w:r w:rsidR="0043382C" w:rsidRPr="09452148">
              <w:rPr>
                <w:rFonts w:asciiTheme="minorHAnsi" w:hAnsiTheme="minorHAnsi" w:cstheme="minorBidi"/>
                <w:color w:val="0D0D0D"/>
                <w:shd w:val="clear" w:color="auto" w:fill="FFFFFF"/>
                <w:lang w:val="fr-FR"/>
              </w:rPr>
              <w:t>développer</w:t>
            </w:r>
            <w:r w:rsidRPr="09452148">
              <w:rPr>
                <w:rFonts w:asciiTheme="minorHAnsi" w:hAnsiTheme="minorHAnsi" w:cstheme="minorBidi"/>
                <w:color w:val="0D0D0D"/>
                <w:shd w:val="clear" w:color="auto" w:fill="FFFFFF"/>
                <w:lang w:val="fr-FR"/>
              </w:rPr>
              <w:t xml:space="preserve"> s</w:t>
            </w:r>
            <w:r w:rsidR="0043382C" w:rsidRPr="09452148">
              <w:rPr>
                <w:rFonts w:asciiTheme="minorHAnsi" w:hAnsiTheme="minorHAnsi" w:cstheme="minorBidi"/>
                <w:color w:val="0D0D0D"/>
                <w:shd w:val="clear" w:color="auto" w:fill="FFFFFF"/>
                <w:lang w:val="fr-FR"/>
              </w:rPr>
              <w:t>a plateforme</w:t>
            </w:r>
            <w:r w:rsidRPr="09452148">
              <w:rPr>
                <w:rFonts w:asciiTheme="minorHAnsi" w:hAnsiTheme="minorHAnsi" w:cstheme="minorBidi"/>
                <w:color w:val="0D0D0D" w:themeColor="text1" w:themeTint="F2"/>
                <w:lang w:val="fr-FR"/>
              </w:rPr>
              <w:t xml:space="preserve"> U-Report </w:t>
            </w:r>
            <w:r w:rsidR="000814B0" w:rsidRPr="09452148">
              <w:rPr>
                <w:rFonts w:asciiTheme="minorHAnsi" w:hAnsiTheme="minorHAnsi" w:cstheme="minorBidi"/>
                <w:color w:val="0D0D0D" w:themeColor="text1" w:themeTint="F2"/>
                <w:lang w:val="fr-FR"/>
              </w:rPr>
              <w:t>-</w:t>
            </w:r>
            <w:r w:rsidR="00756F69" w:rsidRPr="09452148">
              <w:rPr>
                <w:rFonts w:asciiTheme="minorHAnsi" w:hAnsiTheme="minorHAnsi" w:cstheme="minorBidi"/>
                <w:color w:val="0D0D0D" w:themeColor="text1" w:themeTint="F2"/>
                <w:lang w:val="fr-FR"/>
              </w:rPr>
              <w:t xml:space="preserve"> </w:t>
            </w:r>
            <w:hyperlink r:id="rId14" w:history="1">
              <w:r w:rsidR="00756F69" w:rsidRPr="09452148">
                <w:rPr>
                  <w:rStyle w:val="Hyperlink"/>
                  <w:rFonts w:asciiTheme="minorHAnsi" w:hAnsiTheme="minorHAnsi" w:cstheme="minorBidi"/>
                  <w:lang w:val="fr-FR"/>
                </w:rPr>
                <w:t>https://tunisie.ureport.in/</w:t>
              </w:r>
            </w:hyperlink>
            <w:r w:rsidR="00756F69" w:rsidRPr="09452148">
              <w:rPr>
                <w:rFonts w:asciiTheme="minorHAnsi" w:hAnsiTheme="minorHAnsi" w:cstheme="minorBidi"/>
                <w:color w:val="0D0D0D" w:themeColor="text1" w:themeTint="F2"/>
                <w:lang w:val="fr-FR"/>
              </w:rPr>
              <w:t xml:space="preserve"> </w:t>
            </w:r>
            <w:r w:rsidRPr="09452148">
              <w:rPr>
                <w:rFonts w:asciiTheme="minorHAnsi" w:hAnsiTheme="minorHAnsi" w:cstheme="minorBidi"/>
                <w:color w:val="0D0D0D" w:themeColor="text1" w:themeTint="F2"/>
                <w:lang w:val="fr-FR"/>
              </w:rPr>
              <w:t>à tr</w:t>
            </w:r>
            <w:r w:rsidRPr="09452148">
              <w:rPr>
                <w:rFonts w:asciiTheme="minorHAnsi" w:hAnsiTheme="minorHAnsi" w:cstheme="minorBidi"/>
                <w:color w:val="0D0D0D"/>
                <w:shd w:val="clear" w:color="auto" w:fill="FFFFFF"/>
                <w:lang w:val="fr-FR"/>
              </w:rPr>
              <w:t>avers une approche axée sur l'engagement des jeunes, et à diffuser des informations pertinentes concernant les défis auxquels sont confrontés les jeunes et les priorités de plaidoyer</w:t>
            </w:r>
            <w:r w:rsidR="00C31C6C" w:rsidRPr="09452148">
              <w:rPr>
                <w:rFonts w:asciiTheme="minorHAnsi" w:hAnsiTheme="minorHAnsi" w:cstheme="minorBidi"/>
                <w:color w:val="0D0D0D"/>
                <w:shd w:val="clear" w:color="auto" w:fill="FFFFFF"/>
                <w:lang w:val="fr-FR"/>
              </w:rPr>
              <w:t xml:space="preserve"> de l’UNICEF</w:t>
            </w:r>
            <w:r w:rsidRPr="09452148">
              <w:rPr>
                <w:rFonts w:asciiTheme="minorHAnsi" w:hAnsiTheme="minorHAnsi" w:cstheme="minorBidi"/>
                <w:color w:val="0D0D0D"/>
                <w:shd w:val="clear" w:color="auto" w:fill="FFFFFF"/>
                <w:lang w:val="fr-FR"/>
              </w:rPr>
              <w:t xml:space="preserve">. </w:t>
            </w:r>
          </w:p>
          <w:p w14:paraId="2C5FEBC8" w14:textId="77777777" w:rsidR="00610489" w:rsidRPr="00A84E8C" w:rsidRDefault="00610489" w:rsidP="00A95978">
            <w:pPr>
              <w:rPr>
                <w:rFonts w:asciiTheme="minorHAnsi" w:hAnsiTheme="minorHAnsi" w:cstheme="minorHAnsi"/>
                <w:color w:val="0D0D0D"/>
                <w:shd w:val="clear" w:color="auto" w:fill="FFFFFF"/>
                <w:lang w:val="fr-FR"/>
              </w:rPr>
            </w:pPr>
          </w:p>
          <w:p w14:paraId="6047CDCE" w14:textId="062696DB" w:rsidR="4B31E6A5" w:rsidRPr="00AE4E2B" w:rsidRDefault="00C63517" w:rsidP="09452148">
            <w:pPr>
              <w:rPr>
                <w:rFonts w:asciiTheme="minorHAnsi" w:eastAsia="Arial Unicode MS" w:hAnsiTheme="minorHAnsi" w:cstheme="minorBidi"/>
                <w:color w:val="auto"/>
                <w:lang w:val="fr-FR"/>
              </w:rPr>
            </w:pPr>
            <w:r w:rsidRPr="09452148">
              <w:rPr>
                <w:rFonts w:asciiTheme="minorHAnsi" w:hAnsiTheme="minorHAnsi" w:cstheme="minorBidi"/>
                <w:color w:val="0D0D0D"/>
                <w:shd w:val="clear" w:color="auto" w:fill="FFFFFF"/>
                <w:lang w:val="fr-FR"/>
              </w:rPr>
              <w:t xml:space="preserve">À cette fin, l'UNICEF recherche </w:t>
            </w:r>
            <w:r w:rsidR="00610489" w:rsidRPr="09452148">
              <w:rPr>
                <w:rFonts w:asciiTheme="minorHAnsi" w:hAnsiTheme="minorHAnsi" w:cstheme="minorBidi"/>
                <w:color w:val="0D0D0D" w:themeColor="text1" w:themeTint="F2"/>
                <w:lang w:val="fr-FR"/>
              </w:rPr>
              <w:t>un</w:t>
            </w:r>
            <w:r w:rsidR="00A84E8C" w:rsidRPr="09452148">
              <w:rPr>
                <w:rFonts w:asciiTheme="minorHAnsi" w:hAnsiTheme="minorHAnsi" w:cstheme="minorBidi"/>
                <w:color w:val="0D0D0D" w:themeColor="text1" w:themeTint="F2"/>
                <w:lang w:val="fr-FR"/>
              </w:rPr>
              <w:t>(e)</w:t>
            </w:r>
            <w:r w:rsidR="00610489" w:rsidRPr="09452148">
              <w:rPr>
                <w:rFonts w:asciiTheme="minorHAnsi" w:hAnsiTheme="minorHAnsi" w:cstheme="minorBidi"/>
                <w:color w:val="0D0D0D" w:themeColor="text1" w:themeTint="F2"/>
                <w:lang w:val="fr-FR"/>
              </w:rPr>
              <w:t xml:space="preserve"> consultant</w:t>
            </w:r>
            <w:r w:rsidR="00A84E8C" w:rsidRPr="09452148">
              <w:rPr>
                <w:rFonts w:asciiTheme="minorHAnsi" w:hAnsiTheme="minorHAnsi" w:cstheme="minorBidi"/>
                <w:color w:val="0D0D0D" w:themeColor="text1" w:themeTint="F2"/>
                <w:lang w:val="fr-FR"/>
              </w:rPr>
              <w:t>(e)</w:t>
            </w:r>
            <w:r w:rsidRPr="09452148">
              <w:rPr>
                <w:rFonts w:asciiTheme="minorHAnsi" w:hAnsiTheme="minorHAnsi" w:cstheme="minorBidi"/>
                <w:color w:val="0D0D0D"/>
                <w:shd w:val="clear" w:color="auto" w:fill="FFFFFF"/>
                <w:lang w:val="fr-FR"/>
              </w:rPr>
              <w:t xml:space="preserve"> qualifié</w:t>
            </w:r>
            <w:r w:rsidR="79AE8AE3" w:rsidRPr="09452148">
              <w:rPr>
                <w:rFonts w:asciiTheme="minorHAnsi" w:hAnsiTheme="minorHAnsi" w:cstheme="minorBidi"/>
                <w:color w:val="0D0D0D"/>
                <w:shd w:val="clear" w:color="auto" w:fill="FFFFFF"/>
                <w:lang w:val="fr-FR"/>
              </w:rPr>
              <w:t>(e)</w:t>
            </w:r>
            <w:r w:rsidRPr="09452148">
              <w:rPr>
                <w:rFonts w:asciiTheme="minorHAnsi" w:hAnsiTheme="minorHAnsi" w:cstheme="minorBidi"/>
                <w:color w:val="0D0D0D"/>
                <w:shd w:val="clear" w:color="auto" w:fill="FFFFFF"/>
                <w:lang w:val="fr-FR"/>
              </w:rPr>
              <w:t xml:space="preserve"> et expérimenté</w:t>
            </w:r>
            <w:r w:rsidR="44DB8AA8" w:rsidRPr="09452148">
              <w:rPr>
                <w:rFonts w:asciiTheme="minorHAnsi" w:hAnsiTheme="minorHAnsi" w:cstheme="minorBidi"/>
                <w:color w:val="0D0D0D"/>
                <w:shd w:val="clear" w:color="auto" w:fill="FFFFFF"/>
                <w:lang w:val="fr-FR"/>
              </w:rPr>
              <w:t>(e)</w:t>
            </w:r>
            <w:r w:rsidR="00610489" w:rsidRPr="09452148">
              <w:rPr>
                <w:rFonts w:asciiTheme="minorHAnsi" w:hAnsiTheme="minorHAnsi" w:cstheme="minorBidi"/>
                <w:color w:val="0D0D0D" w:themeColor="text1" w:themeTint="F2"/>
                <w:lang w:val="fr-FR"/>
              </w:rPr>
              <w:t xml:space="preserve"> dans le déploiement de </w:t>
            </w:r>
            <w:r w:rsidRPr="09452148">
              <w:rPr>
                <w:rFonts w:asciiTheme="minorHAnsi" w:hAnsiTheme="minorHAnsi" w:cstheme="minorBidi"/>
                <w:color w:val="0D0D0D"/>
                <w:shd w:val="clear" w:color="auto" w:fill="FFFFFF"/>
                <w:lang w:val="fr-FR"/>
              </w:rPr>
              <w:t>U-Report</w:t>
            </w:r>
            <w:r w:rsidR="00610489" w:rsidRPr="09452148">
              <w:rPr>
                <w:rFonts w:asciiTheme="minorHAnsi" w:hAnsiTheme="minorHAnsi" w:cstheme="minorBidi"/>
                <w:color w:val="0D0D0D" w:themeColor="text1" w:themeTint="F2"/>
                <w:lang w:val="fr-FR"/>
              </w:rPr>
              <w:t xml:space="preserve"> e</w:t>
            </w:r>
            <w:r w:rsidR="00860674" w:rsidRPr="09452148">
              <w:rPr>
                <w:rFonts w:asciiTheme="minorHAnsi" w:hAnsiTheme="minorHAnsi" w:cstheme="minorBidi"/>
                <w:color w:val="0D0D0D" w:themeColor="text1" w:themeTint="F2"/>
                <w:lang w:val="fr-FR"/>
              </w:rPr>
              <w:t xml:space="preserve">t/ou </w:t>
            </w:r>
            <w:r w:rsidRPr="09452148">
              <w:rPr>
                <w:rFonts w:asciiTheme="minorHAnsi" w:hAnsiTheme="minorHAnsi" w:cstheme="minorBidi"/>
                <w:color w:val="0D0D0D"/>
                <w:shd w:val="clear" w:color="auto" w:fill="FFFFFF"/>
                <w:lang w:val="fr-FR"/>
              </w:rPr>
              <w:t>Rapid Pro. Sous la supervision du Spécialiste en communication,</w:t>
            </w:r>
            <w:r w:rsidRPr="09452148" w:rsidDel="00C63517">
              <w:rPr>
                <w:rFonts w:asciiTheme="minorHAnsi" w:hAnsiTheme="minorHAnsi" w:cstheme="minorBidi"/>
                <w:color w:val="0D0D0D"/>
                <w:shd w:val="clear" w:color="auto" w:fill="FFFFFF"/>
                <w:lang w:val="fr-FR"/>
              </w:rPr>
              <w:t xml:space="preserve"> </w:t>
            </w:r>
            <w:r w:rsidR="00860674" w:rsidRPr="09452148">
              <w:rPr>
                <w:rFonts w:asciiTheme="minorHAnsi" w:hAnsiTheme="minorHAnsi" w:cstheme="minorBidi"/>
                <w:color w:val="0D0D0D" w:themeColor="text1" w:themeTint="F2"/>
                <w:lang w:val="fr-FR"/>
              </w:rPr>
              <w:t>le consultant</w:t>
            </w:r>
            <w:r w:rsidR="00A84E8C" w:rsidRPr="09452148">
              <w:rPr>
                <w:rFonts w:asciiTheme="minorHAnsi" w:hAnsiTheme="minorHAnsi" w:cstheme="minorBidi"/>
                <w:color w:val="0D0D0D" w:themeColor="text1" w:themeTint="F2"/>
                <w:lang w:val="fr-FR"/>
              </w:rPr>
              <w:t>/la consultante</w:t>
            </w:r>
            <w:r w:rsidR="00860674" w:rsidRPr="09452148">
              <w:rPr>
                <w:rFonts w:asciiTheme="minorHAnsi" w:hAnsiTheme="minorHAnsi" w:cstheme="minorBidi"/>
                <w:color w:val="0D0D0D" w:themeColor="text1" w:themeTint="F2"/>
                <w:lang w:val="fr-FR"/>
              </w:rPr>
              <w:t xml:space="preserve"> internationale </w:t>
            </w:r>
            <w:r w:rsidRPr="09452148">
              <w:rPr>
                <w:rFonts w:asciiTheme="minorHAnsi" w:hAnsiTheme="minorHAnsi" w:cstheme="minorBidi"/>
                <w:color w:val="0D0D0D"/>
                <w:shd w:val="clear" w:color="auto" w:fill="FFFFFF"/>
                <w:lang w:val="fr-FR"/>
              </w:rPr>
              <w:t xml:space="preserve">U-Report travaille à réviser et </w:t>
            </w:r>
            <w:r w:rsidR="00860674" w:rsidRPr="09452148">
              <w:rPr>
                <w:rFonts w:asciiTheme="minorHAnsi" w:hAnsiTheme="minorHAnsi" w:cstheme="minorBidi"/>
                <w:color w:val="0D0D0D" w:themeColor="text1" w:themeTint="F2"/>
                <w:lang w:val="fr-FR"/>
              </w:rPr>
              <w:t xml:space="preserve">à </w:t>
            </w:r>
            <w:r w:rsidRPr="09452148">
              <w:rPr>
                <w:rFonts w:asciiTheme="minorHAnsi" w:hAnsiTheme="minorHAnsi" w:cstheme="minorBidi"/>
                <w:color w:val="0D0D0D"/>
                <w:shd w:val="clear" w:color="auto" w:fill="FFFFFF"/>
                <w:lang w:val="fr-FR"/>
              </w:rPr>
              <w:t xml:space="preserve">mettre en œuvre </w:t>
            </w:r>
            <w:r w:rsidR="00656C29" w:rsidRPr="09452148">
              <w:rPr>
                <w:rFonts w:asciiTheme="minorHAnsi" w:hAnsiTheme="minorHAnsi" w:cstheme="minorBidi"/>
                <w:color w:val="0D0D0D" w:themeColor="text1" w:themeTint="F2"/>
                <w:lang w:val="fr-FR"/>
              </w:rPr>
              <w:t xml:space="preserve">une </w:t>
            </w:r>
            <w:r w:rsidRPr="09452148">
              <w:rPr>
                <w:rFonts w:asciiTheme="minorHAnsi" w:hAnsiTheme="minorHAnsi" w:cstheme="minorBidi"/>
                <w:color w:val="0D0D0D"/>
                <w:shd w:val="clear" w:color="auto" w:fill="FFFFFF"/>
                <w:lang w:val="fr-FR"/>
              </w:rPr>
              <w:t xml:space="preserve">stratégie et </w:t>
            </w:r>
            <w:r w:rsidR="00656C29" w:rsidRPr="09452148">
              <w:rPr>
                <w:rFonts w:asciiTheme="minorHAnsi" w:hAnsiTheme="minorHAnsi" w:cstheme="minorBidi"/>
                <w:color w:val="0D0D0D" w:themeColor="text1" w:themeTint="F2"/>
                <w:lang w:val="fr-FR"/>
              </w:rPr>
              <w:t xml:space="preserve">un </w:t>
            </w:r>
            <w:r w:rsidRPr="09452148">
              <w:rPr>
                <w:rFonts w:asciiTheme="minorHAnsi" w:hAnsiTheme="minorHAnsi" w:cstheme="minorBidi"/>
                <w:color w:val="0D0D0D"/>
                <w:shd w:val="clear" w:color="auto" w:fill="FFFFFF"/>
                <w:lang w:val="fr-FR"/>
              </w:rPr>
              <w:t>plan d'action U-Report à travers plusieurs canaux</w:t>
            </w:r>
            <w:r w:rsidR="00656C29" w:rsidRPr="09452148">
              <w:rPr>
                <w:rFonts w:asciiTheme="minorHAnsi" w:hAnsiTheme="minorHAnsi" w:cstheme="minorBidi"/>
                <w:color w:val="0D0D0D" w:themeColor="text1" w:themeTint="F2"/>
                <w:lang w:val="fr-FR"/>
              </w:rPr>
              <w:t>,</w:t>
            </w:r>
            <w:r w:rsidR="006C2F69" w:rsidRPr="09452148">
              <w:rPr>
                <w:rFonts w:asciiTheme="minorHAnsi" w:hAnsiTheme="minorHAnsi" w:cstheme="minorBidi"/>
                <w:color w:val="0D0D0D" w:themeColor="text1" w:themeTint="F2"/>
                <w:lang w:val="fr-FR"/>
              </w:rPr>
              <w:t xml:space="preserve"> </w:t>
            </w:r>
            <w:r w:rsidRPr="09452148">
              <w:rPr>
                <w:rFonts w:asciiTheme="minorHAnsi" w:hAnsiTheme="minorHAnsi" w:cstheme="minorBidi"/>
                <w:color w:val="0D0D0D"/>
                <w:shd w:val="clear" w:color="auto" w:fill="FFFFFF"/>
                <w:lang w:val="fr-FR"/>
              </w:rPr>
              <w:t xml:space="preserve">en coordination avec le Comité </w:t>
            </w:r>
            <w:r w:rsidR="00656C29" w:rsidRPr="09452148">
              <w:rPr>
                <w:rFonts w:asciiTheme="minorHAnsi" w:hAnsiTheme="minorHAnsi" w:cstheme="minorBidi"/>
                <w:color w:val="0D0D0D" w:themeColor="text1" w:themeTint="F2"/>
                <w:lang w:val="fr-FR"/>
              </w:rPr>
              <w:t xml:space="preserve">de Pilotage </w:t>
            </w:r>
            <w:r w:rsidRPr="09452148">
              <w:rPr>
                <w:rFonts w:asciiTheme="minorHAnsi" w:hAnsiTheme="minorHAnsi" w:cstheme="minorBidi"/>
                <w:color w:val="0D0D0D"/>
                <w:shd w:val="clear" w:color="auto" w:fill="FFFFFF"/>
                <w:lang w:val="fr-FR"/>
              </w:rPr>
              <w:t>de U-Report, en interne avec les sections de programmes de l'UNICEF</w:t>
            </w:r>
            <w:r w:rsidR="00656C29" w:rsidRPr="09452148">
              <w:rPr>
                <w:rFonts w:asciiTheme="minorHAnsi" w:hAnsiTheme="minorHAnsi" w:cstheme="minorBidi"/>
                <w:color w:val="0D0D0D" w:themeColor="text1" w:themeTint="F2"/>
                <w:lang w:val="fr-FR"/>
              </w:rPr>
              <w:t xml:space="preserve"> Tunisie</w:t>
            </w:r>
            <w:r w:rsidRPr="09452148">
              <w:rPr>
                <w:rFonts w:asciiTheme="minorHAnsi" w:hAnsiTheme="minorHAnsi" w:cstheme="minorBidi"/>
                <w:color w:val="0D0D0D"/>
                <w:shd w:val="clear" w:color="auto" w:fill="FFFFFF"/>
                <w:lang w:val="fr-FR"/>
              </w:rPr>
              <w:t>, avec l</w:t>
            </w:r>
            <w:r w:rsidR="00E0479F" w:rsidRPr="09452148">
              <w:rPr>
                <w:rFonts w:asciiTheme="minorHAnsi" w:hAnsiTheme="minorHAnsi" w:cstheme="minorBidi"/>
                <w:color w:val="0D0D0D" w:themeColor="text1" w:themeTint="F2"/>
                <w:lang w:val="fr-FR"/>
              </w:rPr>
              <w:t xml:space="preserve">es </w:t>
            </w:r>
            <w:r w:rsidRPr="09452148">
              <w:rPr>
                <w:rFonts w:asciiTheme="minorHAnsi" w:hAnsiTheme="minorHAnsi" w:cstheme="minorBidi"/>
                <w:color w:val="0D0D0D"/>
                <w:shd w:val="clear" w:color="auto" w:fill="FFFFFF"/>
                <w:lang w:val="fr-FR"/>
              </w:rPr>
              <w:t>opérateur</w:t>
            </w:r>
            <w:r w:rsidR="00E0479F" w:rsidRPr="09452148">
              <w:rPr>
                <w:rFonts w:asciiTheme="minorHAnsi" w:hAnsiTheme="minorHAnsi" w:cstheme="minorBidi"/>
                <w:color w:val="0D0D0D" w:themeColor="text1" w:themeTint="F2"/>
                <w:lang w:val="fr-FR"/>
              </w:rPr>
              <w:t>s</w:t>
            </w:r>
            <w:r w:rsidRPr="09452148">
              <w:rPr>
                <w:rFonts w:asciiTheme="minorHAnsi" w:hAnsiTheme="minorHAnsi" w:cstheme="minorBidi"/>
                <w:color w:val="0D0D0D"/>
                <w:shd w:val="clear" w:color="auto" w:fill="FFFFFF"/>
                <w:lang w:val="fr-FR"/>
              </w:rPr>
              <w:t xml:space="preserve"> de SMS, et</w:t>
            </w:r>
            <w:r w:rsidR="00E0479F" w:rsidRPr="09452148">
              <w:rPr>
                <w:rFonts w:asciiTheme="minorHAnsi" w:hAnsiTheme="minorHAnsi" w:cstheme="minorBidi"/>
                <w:color w:val="0D0D0D" w:themeColor="text1" w:themeTint="F2"/>
                <w:lang w:val="fr-FR"/>
              </w:rPr>
              <w:t xml:space="preserve"> avec</w:t>
            </w:r>
            <w:r w:rsidRPr="09452148">
              <w:rPr>
                <w:rFonts w:asciiTheme="minorHAnsi" w:hAnsiTheme="minorHAnsi" w:cstheme="minorBidi"/>
                <w:color w:val="0D0D0D"/>
                <w:shd w:val="clear" w:color="auto" w:fill="FFFFFF"/>
                <w:lang w:val="fr-FR"/>
              </w:rPr>
              <w:t xml:space="preserve"> les canaux </w:t>
            </w:r>
            <w:r w:rsidR="00E0479F" w:rsidRPr="09452148">
              <w:rPr>
                <w:rFonts w:asciiTheme="minorHAnsi" w:hAnsiTheme="minorHAnsi" w:cstheme="minorBidi"/>
                <w:color w:val="0D0D0D" w:themeColor="text1" w:themeTint="F2"/>
                <w:lang w:val="fr-FR"/>
              </w:rPr>
              <w:t xml:space="preserve">WhatsApp, </w:t>
            </w:r>
            <w:r w:rsidRPr="09452148">
              <w:rPr>
                <w:rFonts w:asciiTheme="minorHAnsi" w:hAnsiTheme="minorHAnsi" w:cstheme="minorBidi"/>
                <w:color w:val="0D0D0D"/>
                <w:shd w:val="clear" w:color="auto" w:fill="FFFFFF"/>
                <w:lang w:val="fr-FR"/>
              </w:rPr>
              <w:t>Facebook et Messenger.</w:t>
            </w:r>
          </w:p>
        </w:tc>
      </w:tr>
      <w:tr w:rsidR="4148C55F" w:rsidRPr="00695B90" w14:paraId="55B63C31" w14:textId="77777777" w:rsidTr="60BAF4ED">
        <w:trPr>
          <w:trHeight w:val="1411"/>
        </w:trPr>
        <w:tc>
          <w:tcPr>
            <w:tcW w:w="9872" w:type="dxa"/>
            <w:gridSpan w:val="4"/>
            <w:tcBorders>
              <w:bottom w:val="nil"/>
            </w:tcBorders>
            <w:shd w:val="clear" w:color="auto" w:fill="auto"/>
            <w:noWrap/>
          </w:tcPr>
          <w:p w14:paraId="64EE50FB" w14:textId="0CC41C5B" w:rsidR="007613B3" w:rsidRDefault="007613B3" w:rsidP="4148C55F">
            <w:pPr>
              <w:spacing w:before="60" w:after="60" w:line="240" w:lineRule="auto"/>
              <w:rPr>
                <w:rFonts w:ascii="Calibri" w:eastAsia="Arial Unicode MS" w:hAnsi="Calibri" w:cs="Calibri"/>
                <w:b/>
                <w:bCs/>
                <w:color w:val="auto"/>
                <w:lang w:val="fr-FR"/>
              </w:rPr>
            </w:pPr>
            <w:r w:rsidRPr="09452148">
              <w:rPr>
                <w:rFonts w:ascii="Calibri" w:eastAsia="Arial Unicode MS" w:hAnsi="Calibri" w:cs="Calibri"/>
                <w:b/>
                <w:bCs/>
                <w:color w:val="auto"/>
                <w:lang w:val="fr-FR"/>
              </w:rPr>
              <w:t>Scope of Work:</w:t>
            </w:r>
          </w:p>
          <w:p w14:paraId="5E58053D" w14:textId="1A0F7E7D" w:rsidR="00DD57BF" w:rsidRPr="00A84E8C" w:rsidRDefault="004F5E2D" w:rsidP="004F5E2D">
            <w:pPr>
              <w:spacing w:line="240" w:lineRule="auto"/>
              <w:rPr>
                <w:rFonts w:ascii="Calibri" w:eastAsia="Arial Unicode MS" w:hAnsi="Calibri" w:cs="Calibri"/>
                <w:color w:val="auto"/>
                <w:lang w:val="fr-FR"/>
              </w:rPr>
            </w:pPr>
            <w:r w:rsidRPr="09452148">
              <w:rPr>
                <w:rFonts w:ascii="Calibri" w:eastAsia="Arial Unicode MS" w:hAnsi="Calibri" w:cs="Calibri"/>
                <w:color w:val="auto"/>
                <w:lang w:val="fr-FR"/>
              </w:rPr>
              <w:t xml:space="preserve">La Tunisie a une population relativement jeune avec plus de 13 % de personnes âgées de 15 à 24 ans. La Tunisie </w:t>
            </w:r>
            <w:r w:rsidR="00DD57BF" w:rsidRPr="09452148">
              <w:rPr>
                <w:rFonts w:ascii="Calibri" w:eastAsia="Arial Unicode MS" w:hAnsi="Calibri" w:cs="Calibri"/>
                <w:color w:val="auto"/>
                <w:lang w:val="fr-FR"/>
              </w:rPr>
              <w:t>a été un</w:t>
            </w:r>
            <w:r w:rsidRPr="09452148">
              <w:rPr>
                <w:rFonts w:ascii="Calibri" w:eastAsia="Arial Unicode MS" w:hAnsi="Calibri" w:cs="Calibri"/>
                <w:color w:val="auto"/>
                <w:lang w:val="fr-FR"/>
              </w:rPr>
              <w:t xml:space="preserve"> des premiers pays de la région Moyen-Orient et Afrique du Nord (MENA) à utiliser l'outil U-Report depuis son lancement officiel en Tunisie en juin 2017, dans le but de renforcer la participation des adolescents et des jeunes et de les encourager à s'engager dans la vie publique.</w:t>
            </w:r>
            <w:r w:rsidR="00DD57BF" w:rsidRPr="09452148">
              <w:rPr>
                <w:rFonts w:ascii="Calibri" w:eastAsia="Arial Unicode MS" w:hAnsi="Calibri" w:cs="Calibri"/>
                <w:color w:val="auto"/>
                <w:lang w:val="fr-FR"/>
              </w:rPr>
              <w:t xml:space="preserve"> </w:t>
            </w:r>
            <w:r w:rsidR="561256AC" w:rsidRPr="09452148">
              <w:rPr>
                <w:rFonts w:ascii="Calibri" w:eastAsia="Arial Unicode MS" w:hAnsi="Calibri" w:cs="Calibri"/>
                <w:color w:val="auto"/>
                <w:lang w:val="fr-FR"/>
              </w:rPr>
              <w:t>Aujourd’hui</w:t>
            </w:r>
            <w:r w:rsidR="00DD57BF" w:rsidRPr="09452148">
              <w:rPr>
                <w:rFonts w:ascii="Calibri" w:eastAsia="Arial Unicode MS" w:hAnsi="Calibri" w:cs="Calibri"/>
                <w:color w:val="auto"/>
                <w:lang w:val="fr-FR"/>
              </w:rPr>
              <w:t>, le U-Report Tunisie compt</w:t>
            </w:r>
            <w:r w:rsidR="4F3E7CA1" w:rsidRPr="09452148">
              <w:rPr>
                <w:rFonts w:ascii="Calibri" w:eastAsia="Arial Unicode MS" w:hAnsi="Calibri" w:cs="Calibri"/>
                <w:color w:val="auto"/>
                <w:lang w:val="fr-FR"/>
              </w:rPr>
              <w:t>e</w:t>
            </w:r>
            <w:r w:rsidR="00DD57BF" w:rsidRPr="09452148">
              <w:rPr>
                <w:rFonts w:ascii="Calibri" w:eastAsia="Arial Unicode MS" w:hAnsi="Calibri" w:cs="Calibri"/>
                <w:color w:val="auto"/>
                <w:lang w:val="fr-FR"/>
              </w:rPr>
              <w:t xml:space="preserve"> </w:t>
            </w:r>
            <w:r w:rsidR="420BA2BF" w:rsidRPr="09452148">
              <w:rPr>
                <w:rFonts w:ascii="Calibri" w:eastAsia="Arial Unicode MS" w:hAnsi="Calibri" w:cs="Calibri"/>
                <w:color w:val="auto"/>
                <w:lang w:val="fr-FR"/>
              </w:rPr>
              <w:t xml:space="preserve">4801 </w:t>
            </w:r>
            <w:r w:rsidR="00DD57BF" w:rsidRPr="09452148">
              <w:rPr>
                <w:rFonts w:ascii="Calibri" w:eastAsia="Arial Unicode MS" w:hAnsi="Calibri" w:cs="Calibri"/>
                <w:color w:val="auto"/>
                <w:lang w:val="fr-FR"/>
              </w:rPr>
              <w:t xml:space="preserve">U-Reporters répartis à travers le pays. Le U-Report permet aux jeunes de s'exprimer sur les questions qui les concernent dans leurs communautés, encourager le développement mené par les citoyens et créer un changement positif. Grâce à un engagement continu, les jeunes et les leaders de la jeunesse peuvent identifier les défis, les objectifs et les buts, et concevoir des questions qui seront diffusées via U-Report. </w:t>
            </w:r>
          </w:p>
          <w:p w14:paraId="3C9BD941" w14:textId="77777777" w:rsidR="00DD57BF" w:rsidRDefault="00DD57BF" w:rsidP="004F5E2D">
            <w:pPr>
              <w:spacing w:line="240" w:lineRule="auto"/>
              <w:rPr>
                <w:rFonts w:ascii="Segoe UI" w:hAnsi="Segoe UI" w:cs="Segoe UI"/>
                <w:color w:val="0D0D0D"/>
                <w:shd w:val="clear" w:color="auto" w:fill="FFFFFF"/>
                <w:lang w:val="fr-FR"/>
              </w:rPr>
            </w:pPr>
          </w:p>
          <w:p w14:paraId="3A0DB4D7" w14:textId="65E61A70" w:rsidR="004F5E2D" w:rsidRPr="004F5E2D" w:rsidRDefault="004F5E2D" w:rsidP="004F5E2D">
            <w:pPr>
              <w:spacing w:line="240" w:lineRule="auto"/>
              <w:rPr>
                <w:rFonts w:ascii="Calibri" w:eastAsia="Arial Unicode MS" w:hAnsi="Calibri" w:cs="Calibri"/>
                <w:color w:val="auto"/>
                <w:lang w:val="fr-FR"/>
              </w:rPr>
            </w:pPr>
            <w:r w:rsidRPr="09452148">
              <w:rPr>
                <w:rFonts w:ascii="Calibri" w:eastAsia="Arial Unicode MS" w:hAnsi="Calibri" w:cs="Calibri"/>
                <w:color w:val="auto"/>
                <w:lang w:val="fr-FR"/>
              </w:rPr>
              <w:t xml:space="preserve">En raison des restrictions mondiales </w:t>
            </w:r>
            <w:r w:rsidR="698A1DA4" w:rsidRPr="09452148">
              <w:rPr>
                <w:rFonts w:ascii="Calibri" w:eastAsia="Arial Unicode MS" w:hAnsi="Calibri" w:cs="Calibri"/>
                <w:color w:val="auto"/>
                <w:lang w:val="fr-FR"/>
              </w:rPr>
              <w:t>imposées par les changements</w:t>
            </w:r>
            <w:r w:rsidRPr="09452148">
              <w:rPr>
                <w:rFonts w:ascii="Calibri" w:eastAsia="Arial Unicode MS" w:hAnsi="Calibri" w:cs="Calibri"/>
                <w:color w:val="auto"/>
                <w:lang w:val="fr-FR"/>
              </w:rPr>
              <w:t xml:space="preserve"> </w:t>
            </w:r>
            <w:r w:rsidR="3843391E" w:rsidRPr="09452148">
              <w:rPr>
                <w:rFonts w:ascii="Calibri" w:eastAsia="Arial Unicode MS" w:hAnsi="Calibri" w:cs="Calibri"/>
                <w:color w:val="auto"/>
                <w:lang w:val="fr-FR"/>
              </w:rPr>
              <w:t xml:space="preserve">de </w:t>
            </w:r>
            <w:r w:rsidRPr="09452148">
              <w:rPr>
                <w:rFonts w:ascii="Calibri" w:eastAsia="Arial Unicode MS" w:hAnsi="Calibri" w:cs="Calibri"/>
                <w:color w:val="auto"/>
                <w:lang w:val="fr-FR"/>
              </w:rPr>
              <w:t>l</w:t>
            </w:r>
            <w:r w:rsidR="13C0911C" w:rsidRPr="09452148">
              <w:rPr>
                <w:rFonts w:ascii="Calibri" w:eastAsia="Arial Unicode MS" w:hAnsi="Calibri" w:cs="Calibri"/>
                <w:color w:val="auto"/>
                <w:lang w:val="fr-FR"/>
              </w:rPr>
              <w:t>a</w:t>
            </w:r>
            <w:r w:rsidRPr="09452148">
              <w:rPr>
                <w:rFonts w:ascii="Calibri" w:eastAsia="Arial Unicode MS" w:hAnsi="Calibri" w:cs="Calibri"/>
                <w:color w:val="auto"/>
                <w:lang w:val="fr-FR"/>
              </w:rPr>
              <w:t xml:space="preserve"> politique</w:t>
            </w:r>
            <w:r w:rsidR="01408768" w:rsidRPr="09452148">
              <w:rPr>
                <w:rFonts w:ascii="Calibri" w:eastAsia="Arial Unicode MS" w:hAnsi="Calibri" w:cs="Calibri"/>
                <w:color w:val="auto"/>
                <w:lang w:val="fr-FR"/>
              </w:rPr>
              <w:t xml:space="preserve"> d’utilisation</w:t>
            </w:r>
            <w:r w:rsidRPr="09452148">
              <w:rPr>
                <w:rFonts w:ascii="Calibri" w:eastAsia="Arial Unicode MS" w:hAnsi="Calibri" w:cs="Calibri"/>
                <w:color w:val="auto"/>
                <w:lang w:val="fr-FR"/>
              </w:rPr>
              <w:t xml:space="preserve"> de Facebook-Messenger, l'engagement avec les U-Reporters a été négativement impacté et la plateforme n'a pas été active pendant deux ans</w:t>
            </w:r>
            <w:r w:rsidR="006B0330" w:rsidRPr="09452148">
              <w:rPr>
                <w:rFonts w:ascii="Calibri" w:eastAsia="Arial Unicode MS" w:hAnsi="Calibri" w:cs="Calibri"/>
                <w:color w:val="auto"/>
                <w:lang w:val="fr-FR"/>
              </w:rPr>
              <w:t xml:space="preserve"> et un relancement est ainsi prévu en 2024</w:t>
            </w:r>
            <w:r w:rsidRPr="09452148">
              <w:rPr>
                <w:rFonts w:ascii="Calibri" w:eastAsia="Arial Unicode MS" w:hAnsi="Calibri" w:cs="Calibri"/>
                <w:color w:val="auto"/>
                <w:lang w:val="fr-FR"/>
              </w:rPr>
              <w:t>.</w:t>
            </w:r>
            <w:r w:rsidR="007F21B5" w:rsidRPr="09452148">
              <w:rPr>
                <w:rFonts w:ascii="Calibri" w:eastAsia="Arial Unicode MS" w:hAnsi="Calibri" w:cs="Calibri"/>
                <w:color w:val="auto"/>
                <w:lang w:val="fr-FR"/>
              </w:rPr>
              <w:t xml:space="preserve"> Le consultant pourrait se déplacer dans </w:t>
            </w:r>
            <w:r w:rsidR="00115F19" w:rsidRPr="09452148">
              <w:rPr>
                <w:rFonts w:ascii="Calibri" w:eastAsia="Arial Unicode MS" w:hAnsi="Calibri" w:cs="Calibri"/>
                <w:color w:val="auto"/>
                <w:lang w:val="fr-FR"/>
              </w:rPr>
              <w:t>des régions</w:t>
            </w:r>
            <w:r w:rsidR="694EA06B" w:rsidRPr="09452148">
              <w:rPr>
                <w:rFonts w:ascii="Calibri" w:eastAsia="Arial Unicode MS" w:hAnsi="Calibri" w:cs="Calibri"/>
                <w:color w:val="auto"/>
                <w:lang w:val="fr-FR"/>
              </w:rPr>
              <w:t xml:space="preserve"> de la Tunisie</w:t>
            </w:r>
            <w:r w:rsidR="00115F19" w:rsidRPr="09452148">
              <w:rPr>
                <w:rFonts w:ascii="Calibri" w:eastAsia="Arial Unicode MS" w:hAnsi="Calibri" w:cs="Calibri"/>
                <w:color w:val="auto"/>
                <w:lang w:val="fr-FR"/>
              </w:rPr>
              <w:t xml:space="preserve"> afin de renforcer le partenariat pour U-report et rencontrer les jeunes de </w:t>
            </w:r>
            <w:r w:rsidR="3488D070" w:rsidRPr="09452148">
              <w:rPr>
                <w:rFonts w:ascii="Calibri" w:eastAsia="Arial Unicode MS" w:hAnsi="Calibri" w:cs="Calibri"/>
                <w:color w:val="auto"/>
                <w:lang w:val="fr-FR"/>
              </w:rPr>
              <w:t>c</w:t>
            </w:r>
            <w:r w:rsidR="00115F19" w:rsidRPr="09452148">
              <w:rPr>
                <w:rFonts w:ascii="Calibri" w:eastAsia="Arial Unicode MS" w:hAnsi="Calibri" w:cs="Calibri"/>
                <w:color w:val="auto"/>
                <w:lang w:val="fr-FR"/>
              </w:rPr>
              <w:t>es régions.</w:t>
            </w:r>
          </w:p>
          <w:p w14:paraId="19F391A0" w14:textId="77777777" w:rsidR="004F5E2D" w:rsidRDefault="004F5E2D" w:rsidP="004F5E2D">
            <w:pPr>
              <w:spacing w:line="240" w:lineRule="auto"/>
              <w:rPr>
                <w:rFonts w:ascii="Calibri" w:eastAsia="Arial Unicode MS" w:hAnsi="Calibri" w:cs="Calibri"/>
                <w:color w:val="auto"/>
                <w:lang w:val="fr-FR"/>
              </w:rPr>
            </w:pPr>
          </w:p>
          <w:p w14:paraId="6035662A" w14:textId="77777777" w:rsidR="000D2A01" w:rsidRPr="000D2A01" w:rsidRDefault="000D2A01" w:rsidP="00A95978">
            <w:pPr>
              <w:spacing w:line="240" w:lineRule="auto"/>
              <w:rPr>
                <w:rFonts w:ascii="Segoe UI" w:hAnsi="Segoe UI" w:cs="Segoe UI"/>
                <w:b/>
                <w:bCs/>
                <w:color w:val="0D0D0D"/>
                <w:u w:val="single"/>
                <w:shd w:val="clear" w:color="auto" w:fill="FFFFFF"/>
                <w:lang w:val="fr-FR"/>
              </w:rPr>
            </w:pPr>
            <w:r w:rsidRPr="000D2A01">
              <w:rPr>
                <w:rFonts w:ascii="Segoe UI" w:hAnsi="Segoe UI" w:cs="Segoe UI"/>
                <w:b/>
                <w:bCs/>
                <w:color w:val="0D0D0D"/>
                <w:u w:val="single"/>
                <w:shd w:val="clear" w:color="auto" w:fill="FFFFFF"/>
                <w:lang w:val="fr-FR"/>
              </w:rPr>
              <w:t xml:space="preserve">Les principaux objectifs de la mission sont les suivants : </w:t>
            </w:r>
          </w:p>
          <w:p w14:paraId="2B281DDD" w14:textId="77777777" w:rsidR="0046216E" w:rsidRDefault="0046216E" w:rsidP="00A95978">
            <w:pPr>
              <w:spacing w:line="240" w:lineRule="auto"/>
              <w:rPr>
                <w:rFonts w:ascii="Segoe UI" w:hAnsi="Segoe UI" w:cs="Segoe UI"/>
                <w:color w:val="0D0D0D"/>
                <w:shd w:val="clear" w:color="auto" w:fill="FFFFFF"/>
                <w:lang w:val="fr-FR"/>
              </w:rPr>
            </w:pPr>
          </w:p>
          <w:p w14:paraId="1C75D64C" w14:textId="6C8C8B14" w:rsidR="00A00788" w:rsidRPr="00B76FD0" w:rsidRDefault="005D3A83" w:rsidP="09452148">
            <w:pPr>
              <w:pStyle w:val="Body10ptVerdana"/>
              <w:rPr>
                <w:rFonts w:ascii="Calibri" w:eastAsia="Arial Unicode MS" w:hAnsi="Calibri" w:cs="Calibri"/>
                <w:color w:val="auto"/>
                <w:sz w:val="20"/>
                <w:lang w:val="fr-FR"/>
              </w:rPr>
            </w:pPr>
            <w:r w:rsidRPr="09452148">
              <w:rPr>
                <w:rFonts w:ascii="Calibri" w:eastAsia="Arial Unicode MS" w:hAnsi="Calibri" w:cs="Calibri"/>
                <w:color w:val="auto"/>
                <w:sz w:val="20"/>
                <w:lang w:val="fr-FR"/>
              </w:rPr>
              <w:t>Former le</w:t>
            </w:r>
            <w:r w:rsidR="00C15733" w:rsidRPr="09452148">
              <w:rPr>
                <w:rFonts w:ascii="Calibri" w:eastAsia="Arial Unicode MS" w:hAnsi="Calibri" w:cs="Calibri"/>
                <w:color w:val="auto"/>
                <w:sz w:val="20"/>
                <w:lang w:val="fr-FR"/>
              </w:rPr>
              <w:t xml:space="preserve">s collègues </w:t>
            </w:r>
            <w:r w:rsidR="4FD6BA8C" w:rsidRPr="09452148">
              <w:rPr>
                <w:rFonts w:ascii="Calibri" w:eastAsia="Arial Unicode MS" w:hAnsi="Calibri" w:cs="Calibri"/>
                <w:color w:val="auto"/>
                <w:sz w:val="20"/>
                <w:lang w:val="fr-FR"/>
              </w:rPr>
              <w:t xml:space="preserve">UNICEF </w:t>
            </w:r>
            <w:r w:rsidR="00C15733" w:rsidRPr="09452148">
              <w:rPr>
                <w:rFonts w:ascii="Calibri" w:eastAsia="Arial Unicode MS" w:hAnsi="Calibri" w:cs="Calibri"/>
                <w:color w:val="auto"/>
                <w:sz w:val="20"/>
                <w:lang w:val="fr-FR"/>
              </w:rPr>
              <w:t xml:space="preserve">et </w:t>
            </w:r>
            <w:r w:rsidR="5120AC81" w:rsidRPr="09452148">
              <w:rPr>
                <w:rFonts w:ascii="Calibri" w:eastAsia="Arial Unicode MS" w:hAnsi="Calibri" w:cs="Calibri"/>
                <w:color w:val="auto"/>
                <w:sz w:val="20"/>
                <w:lang w:val="fr-FR"/>
              </w:rPr>
              <w:t xml:space="preserve">les </w:t>
            </w:r>
            <w:r w:rsidR="00C15733" w:rsidRPr="09452148">
              <w:rPr>
                <w:rFonts w:ascii="Calibri" w:eastAsia="Arial Unicode MS" w:hAnsi="Calibri" w:cs="Calibri"/>
                <w:color w:val="auto"/>
                <w:sz w:val="20"/>
                <w:lang w:val="fr-FR"/>
              </w:rPr>
              <w:t>jeunes sur l’</w:t>
            </w:r>
            <w:r w:rsidR="1F0FF289" w:rsidRPr="09452148">
              <w:rPr>
                <w:rFonts w:ascii="Calibri" w:eastAsia="Arial Unicode MS" w:hAnsi="Calibri" w:cs="Calibri"/>
                <w:color w:val="auto"/>
                <w:sz w:val="20"/>
                <w:lang w:val="fr-FR"/>
              </w:rPr>
              <w:t xml:space="preserve">outil </w:t>
            </w:r>
            <w:r w:rsidR="00C15733" w:rsidRPr="09452148">
              <w:rPr>
                <w:rFonts w:ascii="Calibri" w:eastAsia="Arial Unicode MS" w:hAnsi="Calibri" w:cs="Calibri"/>
                <w:color w:val="auto"/>
                <w:sz w:val="20"/>
                <w:lang w:val="fr-FR"/>
              </w:rPr>
              <w:t>U-</w:t>
            </w:r>
            <w:r w:rsidR="7184994E" w:rsidRPr="09452148">
              <w:rPr>
                <w:rFonts w:ascii="Calibri" w:eastAsia="Arial Unicode MS" w:hAnsi="Calibri" w:cs="Calibri"/>
                <w:color w:val="auto"/>
                <w:sz w:val="20"/>
                <w:lang w:val="fr-FR"/>
              </w:rPr>
              <w:t>R</w:t>
            </w:r>
            <w:r w:rsidR="00C15733" w:rsidRPr="09452148">
              <w:rPr>
                <w:rFonts w:ascii="Calibri" w:eastAsia="Arial Unicode MS" w:hAnsi="Calibri" w:cs="Calibri"/>
                <w:color w:val="auto"/>
                <w:sz w:val="20"/>
                <w:lang w:val="fr-FR"/>
              </w:rPr>
              <w:t>eport</w:t>
            </w:r>
            <w:r w:rsidR="007C0973" w:rsidRPr="09452148">
              <w:rPr>
                <w:rFonts w:ascii="Calibri" w:eastAsia="Arial Unicode MS" w:hAnsi="Calibri" w:cs="Calibri"/>
                <w:color w:val="auto"/>
                <w:sz w:val="20"/>
                <w:lang w:val="fr-FR"/>
              </w:rPr>
              <w:t xml:space="preserve"> et son mode de fonctionnement</w:t>
            </w:r>
            <w:r w:rsidR="00A16A8D" w:rsidRPr="09452148">
              <w:rPr>
                <w:rFonts w:ascii="Calibri" w:eastAsia="Arial Unicode MS" w:hAnsi="Calibri" w:cs="Calibri"/>
                <w:color w:val="auto"/>
                <w:sz w:val="20"/>
                <w:lang w:val="fr-FR"/>
              </w:rPr>
              <w:t>.</w:t>
            </w:r>
          </w:p>
          <w:p w14:paraId="6FAAEE8F" w14:textId="77777777" w:rsidR="00A00788" w:rsidRPr="00B76FD0" w:rsidRDefault="00A00788" w:rsidP="00B76FD0">
            <w:pPr>
              <w:pStyle w:val="ListParagraph"/>
              <w:rPr>
                <w:rFonts w:ascii="Calibri" w:eastAsia="Arial Unicode MS" w:hAnsi="Calibri" w:cs="Calibri"/>
                <w:color w:val="auto"/>
                <w:lang w:val="fr-FR"/>
              </w:rPr>
            </w:pPr>
          </w:p>
          <w:p w14:paraId="0862B557" w14:textId="3C4052D2" w:rsidR="002C15F0" w:rsidRPr="00B76FD0" w:rsidRDefault="00A00788" w:rsidP="00962728">
            <w:pPr>
              <w:pStyle w:val="Body10ptVerdana"/>
              <w:rPr>
                <w:rFonts w:ascii="Calibri" w:eastAsia="Arial Unicode MS" w:hAnsi="Calibri" w:cs="Calibri"/>
                <w:color w:val="auto"/>
                <w:sz w:val="20"/>
                <w:lang w:val="fr-FR"/>
              </w:rPr>
            </w:pPr>
            <w:r w:rsidRPr="00B76FD0">
              <w:rPr>
                <w:rFonts w:ascii="Calibri" w:eastAsia="Arial Unicode MS" w:hAnsi="Calibri" w:cs="Calibri"/>
                <w:color w:val="auto"/>
                <w:sz w:val="20"/>
                <w:lang w:val="fr-FR"/>
              </w:rPr>
              <w:t>R</w:t>
            </w:r>
            <w:r w:rsidR="002C15F0" w:rsidRPr="00B76FD0">
              <w:rPr>
                <w:rFonts w:ascii="Calibri" w:eastAsia="Arial Unicode MS" w:hAnsi="Calibri" w:cs="Calibri"/>
                <w:color w:val="auto"/>
                <w:sz w:val="20"/>
                <w:lang w:val="fr-FR"/>
              </w:rPr>
              <w:t>elancement de U-Report</w:t>
            </w:r>
            <w:r w:rsidRPr="00B76FD0">
              <w:rPr>
                <w:rFonts w:ascii="Calibri" w:eastAsia="Arial Unicode MS" w:hAnsi="Calibri" w:cs="Calibri"/>
                <w:color w:val="auto"/>
                <w:sz w:val="20"/>
                <w:lang w:val="fr-FR"/>
              </w:rPr>
              <w:t> : Mise en œuvre du plan d’action et de communication</w:t>
            </w:r>
            <w:r w:rsidR="008C2E8E" w:rsidRPr="00B76FD0">
              <w:rPr>
                <w:rFonts w:ascii="Calibri" w:eastAsia="Arial Unicode MS" w:hAnsi="Calibri" w:cs="Calibri"/>
                <w:color w:val="auto"/>
                <w:sz w:val="20"/>
                <w:lang w:val="fr-FR"/>
              </w:rPr>
              <w:t>.</w:t>
            </w:r>
          </w:p>
          <w:p w14:paraId="68B4B531" w14:textId="77777777" w:rsidR="007C0973" w:rsidRPr="00B76FD0" w:rsidRDefault="007C0973" w:rsidP="00B76FD0">
            <w:pPr>
              <w:pStyle w:val="Body10ptVerdana"/>
              <w:numPr>
                <w:ilvl w:val="0"/>
                <w:numId w:val="0"/>
              </w:numPr>
              <w:ind w:left="1440"/>
              <w:rPr>
                <w:rFonts w:ascii="Calibri" w:eastAsia="Arial Unicode MS" w:hAnsi="Calibri" w:cs="Calibri"/>
                <w:color w:val="auto"/>
                <w:sz w:val="20"/>
                <w:lang w:val="fr-FR"/>
              </w:rPr>
            </w:pPr>
          </w:p>
          <w:p w14:paraId="08FF9779" w14:textId="7CD7541D" w:rsidR="0046216E" w:rsidRPr="00B76FD0" w:rsidRDefault="002C464E" w:rsidP="00B76FD0">
            <w:pPr>
              <w:pStyle w:val="Body10ptVerdana"/>
              <w:rPr>
                <w:rFonts w:ascii="Calibri" w:eastAsia="Arial Unicode MS" w:hAnsi="Calibri" w:cs="Calibri"/>
                <w:color w:val="auto"/>
                <w:sz w:val="20"/>
                <w:lang w:val="fr-FR"/>
              </w:rPr>
            </w:pPr>
            <w:r w:rsidRPr="00B76FD0">
              <w:rPr>
                <w:rFonts w:ascii="Calibri" w:eastAsia="Arial Unicode MS" w:hAnsi="Calibri" w:cs="Calibri"/>
                <w:color w:val="auto"/>
                <w:sz w:val="20"/>
                <w:lang w:val="fr-FR"/>
              </w:rPr>
              <w:lastRenderedPageBreak/>
              <w:t xml:space="preserve">Fournir un soutien technique à la Section </w:t>
            </w:r>
            <w:r w:rsidR="006B0330" w:rsidRPr="00B76FD0">
              <w:rPr>
                <w:rFonts w:ascii="Calibri" w:eastAsia="Arial Unicode MS" w:hAnsi="Calibri" w:cs="Calibri"/>
                <w:color w:val="auto"/>
                <w:sz w:val="20"/>
                <w:lang w:val="fr-FR"/>
              </w:rPr>
              <w:t xml:space="preserve">Partenariats, </w:t>
            </w:r>
            <w:r w:rsidRPr="00B76FD0">
              <w:rPr>
                <w:rFonts w:ascii="Calibri" w:eastAsia="Arial Unicode MS" w:hAnsi="Calibri" w:cs="Calibri"/>
                <w:color w:val="auto"/>
                <w:sz w:val="20"/>
                <w:lang w:val="fr-FR"/>
              </w:rPr>
              <w:t xml:space="preserve">Plaidoyer et Communication dans la gestion des plateformes U-Report Tunisie (U-Report et Rapid Pro), en </w:t>
            </w:r>
            <w:r w:rsidR="6D991EBA" w:rsidRPr="00B76FD0">
              <w:rPr>
                <w:rFonts w:ascii="Calibri" w:eastAsia="Arial Unicode MS" w:hAnsi="Calibri" w:cs="Calibri"/>
                <w:color w:val="auto"/>
                <w:sz w:val="20"/>
                <w:lang w:val="fr-FR"/>
              </w:rPr>
              <w:t>mettant en place les enqu</w:t>
            </w:r>
            <w:r w:rsidR="00AE4E2B" w:rsidRPr="00B76FD0">
              <w:rPr>
                <w:rFonts w:ascii="Calibri" w:eastAsia="Arial Unicode MS" w:hAnsi="Calibri" w:cs="Calibri"/>
                <w:color w:val="auto"/>
                <w:sz w:val="20"/>
                <w:lang w:val="fr-FR"/>
              </w:rPr>
              <w:t>ê</w:t>
            </w:r>
            <w:r w:rsidR="6D991EBA" w:rsidRPr="00B76FD0">
              <w:rPr>
                <w:rFonts w:ascii="Calibri" w:eastAsia="Arial Unicode MS" w:hAnsi="Calibri" w:cs="Calibri"/>
                <w:color w:val="auto"/>
                <w:sz w:val="20"/>
                <w:lang w:val="fr-FR"/>
              </w:rPr>
              <w:t>tes U</w:t>
            </w:r>
            <w:r w:rsidR="00AE4E2B" w:rsidRPr="00B76FD0">
              <w:rPr>
                <w:rFonts w:ascii="Calibri" w:eastAsia="Arial Unicode MS" w:hAnsi="Calibri" w:cs="Calibri"/>
                <w:color w:val="auto"/>
                <w:sz w:val="20"/>
                <w:lang w:val="fr-FR"/>
              </w:rPr>
              <w:t>-</w:t>
            </w:r>
            <w:r w:rsidR="6D991EBA" w:rsidRPr="00B76FD0">
              <w:rPr>
                <w:rFonts w:ascii="Calibri" w:eastAsia="Arial Unicode MS" w:hAnsi="Calibri" w:cs="Calibri"/>
                <w:color w:val="auto"/>
                <w:sz w:val="20"/>
                <w:lang w:val="fr-FR"/>
              </w:rPr>
              <w:t xml:space="preserve">Report via les </w:t>
            </w:r>
            <w:r w:rsidR="00AE4E2B" w:rsidRPr="00B76FD0">
              <w:rPr>
                <w:rFonts w:ascii="Calibri" w:eastAsia="Arial Unicode MS" w:hAnsi="Calibri" w:cs="Calibri"/>
                <w:color w:val="auto"/>
                <w:sz w:val="20"/>
                <w:lang w:val="fr-FR"/>
              </w:rPr>
              <w:t>différents</w:t>
            </w:r>
            <w:r w:rsidR="6D991EBA" w:rsidRPr="00B76FD0">
              <w:rPr>
                <w:rFonts w:ascii="Calibri" w:eastAsia="Arial Unicode MS" w:hAnsi="Calibri" w:cs="Calibri"/>
                <w:color w:val="auto"/>
                <w:sz w:val="20"/>
                <w:lang w:val="fr-FR"/>
              </w:rPr>
              <w:t xml:space="preserve"> canaux disponibles (</w:t>
            </w:r>
            <w:r w:rsidR="00B874F0" w:rsidRPr="00B76FD0">
              <w:rPr>
                <w:rFonts w:ascii="Calibri" w:eastAsia="Arial Unicode MS" w:hAnsi="Calibri" w:cs="Calibri"/>
                <w:color w:val="auto"/>
                <w:sz w:val="20"/>
                <w:lang w:val="fr-FR"/>
              </w:rPr>
              <w:t>M</w:t>
            </w:r>
            <w:r w:rsidR="6D991EBA" w:rsidRPr="00B76FD0">
              <w:rPr>
                <w:rFonts w:ascii="Calibri" w:eastAsia="Arial Unicode MS" w:hAnsi="Calibri" w:cs="Calibri"/>
                <w:color w:val="auto"/>
                <w:sz w:val="20"/>
                <w:lang w:val="fr-FR"/>
              </w:rPr>
              <w:t>ess</w:t>
            </w:r>
            <w:r w:rsidR="00AE4E2B" w:rsidRPr="00B76FD0">
              <w:rPr>
                <w:rFonts w:ascii="Calibri" w:eastAsia="Arial Unicode MS" w:hAnsi="Calibri" w:cs="Calibri"/>
                <w:color w:val="auto"/>
                <w:sz w:val="20"/>
                <w:lang w:val="fr-FR"/>
              </w:rPr>
              <w:t>e</w:t>
            </w:r>
            <w:r w:rsidR="6D991EBA" w:rsidRPr="00B76FD0">
              <w:rPr>
                <w:rFonts w:ascii="Calibri" w:eastAsia="Arial Unicode MS" w:hAnsi="Calibri" w:cs="Calibri"/>
                <w:color w:val="auto"/>
                <w:sz w:val="20"/>
                <w:lang w:val="fr-FR"/>
              </w:rPr>
              <w:t xml:space="preserve">nger, </w:t>
            </w:r>
            <w:r w:rsidR="00AE4E2B" w:rsidRPr="00B76FD0">
              <w:rPr>
                <w:rFonts w:ascii="Calibri" w:eastAsia="Arial Unicode MS" w:hAnsi="Calibri" w:cs="Calibri"/>
                <w:color w:val="auto"/>
                <w:sz w:val="20"/>
                <w:lang w:val="fr-FR"/>
              </w:rPr>
              <w:t>WhatsApp</w:t>
            </w:r>
            <w:r w:rsidR="6D991EBA" w:rsidRPr="00B76FD0">
              <w:rPr>
                <w:rFonts w:ascii="Calibri" w:eastAsia="Arial Unicode MS" w:hAnsi="Calibri" w:cs="Calibri"/>
                <w:color w:val="auto"/>
                <w:sz w:val="20"/>
                <w:lang w:val="fr-FR"/>
              </w:rPr>
              <w:t>, SMS, application mobile</w:t>
            </w:r>
            <w:r w:rsidR="009D1E7B" w:rsidRPr="00B76FD0">
              <w:rPr>
                <w:rFonts w:ascii="Calibri" w:eastAsia="Arial Unicode MS" w:hAnsi="Calibri" w:cs="Calibri"/>
                <w:color w:val="auto"/>
                <w:sz w:val="20"/>
                <w:lang w:val="fr-FR"/>
              </w:rPr>
              <w:t>…</w:t>
            </w:r>
            <w:r w:rsidR="6D991EBA" w:rsidRPr="00B76FD0">
              <w:rPr>
                <w:rFonts w:ascii="Calibri" w:eastAsia="Arial Unicode MS" w:hAnsi="Calibri" w:cs="Calibri"/>
                <w:color w:val="auto"/>
                <w:sz w:val="20"/>
                <w:lang w:val="fr-FR"/>
              </w:rPr>
              <w:t xml:space="preserve">) et en </w:t>
            </w:r>
            <w:r w:rsidRPr="00B76FD0">
              <w:rPr>
                <w:rFonts w:ascii="Calibri" w:eastAsia="Arial Unicode MS" w:hAnsi="Calibri" w:cs="Calibri"/>
                <w:color w:val="auto"/>
                <w:sz w:val="20"/>
                <w:lang w:val="fr-FR"/>
              </w:rPr>
              <w:t>fournissant des services d'analyse de données et de</w:t>
            </w:r>
            <w:r w:rsidR="00AE4E2B" w:rsidRPr="00B76FD0">
              <w:rPr>
                <w:rFonts w:ascii="Calibri" w:eastAsia="Arial Unicode MS" w:hAnsi="Calibri" w:cs="Calibri"/>
                <w:color w:val="auto"/>
                <w:sz w:val="20"/>
                <w:lang w:val="fr-FR"/>
              </w:rPr>
              <w:t>s</w:t>
            </w:r>
            <w:r w:rsidRPr="00B76FD0">
              <w:rPr>
                <w:rFonts w:ascii="Calibri" w:eastAsia="Arial Unicode MS" w:hAnsi="Calibri" w:cs="Calibri"/>
                <w:color w:val="auto"/>
                <w:sz w:val="20"/>
                <w:lang w:val="fr-FR"/>
              </w:rPr>
              <w:t xml:space="preserve"> rapports réguliers.</w:t>
            </w:r>
          </w:p>
          <w:p w14:paraId="3E5C734E" w14:textId="485F25CB" w:rsidR="740DA53A" w:rsidRPr="00B76FD0" w:rsidRDefault="740DA53A" w:rsidP="740DA53A">
            <w:pPr>
              <w:spacing w:line="240" w:lineRule="auto"/>
              <w:rPr>
                <w:rFonts w:ascii="Calibri" w:eastAsia="Arial Unicode MS" w:hAnsi="Calibri" w:cs="Calibri"/>
                <w:color w:val="auto"/>
                <w:lang w:val="fr-FR"/>
              </w:rPr>
            </w:pPr>
          </w:p>
          <w:p w14:paraId="1A7189A0" w14:textId="5DEA701A" w:rsidR="000F7506" w:rsidRPr="00B76FD0" w:rsidRDefault="556821E0" w:rsidP="00B76FD0">
            <w:pPr>
              <w:pStyle w:val="ListParagraph"/>
              <w:numPr>
                <w:ilvl w:val="0"/>
                <w:numId w:val="50"/>
              </w:numPr>
              <w:spacing w:line="240" w:lineRule="auto"/>
              <w:rPr>
                <w:rFonts w:ascii="Calibri" w:eastAsia="Arial Unicode MS" w:hAnsi="Calibri" w:cs="Calibri"/>
                <w:color w:val="auto"/>
                <w:lang w:val="fr-FR"/>
              </w:rPr>
            </w:pPr>
            <w:r w:rsidRPr="00B76FD0">
              <w:rPr>
                <w:rFonts w:ascii="Calibri" w:eastAsia="Arial Unicode MS" w:hAnsi="Calibri" w:cs="Calibri"/>
                <w:color w:val="auto"/>
                <w:lang w:val="fr-FR"/>
              </w:rPr>
              <w:t>Coordonner avec les partenaires techniques pour résoudre les soucis technique</w:t>
            </w:r>
            <w:r w:rsidR="5C661C4E" w:rsidRPr="00B76FD0">
              <w:rPr>
                <w:rFonts w:ascii="Calibri" w:eastAsia="Arial Unicode MS" w:hAnsi="Calibri" w:cs="Calibri"/>
                <w:color w:val="auto"/>
                <w:lang w:val="fr-FR"/>
              </w:rPr>
              <w:t>s</w:t>
            </w:r>
            <w:r w:rsidRPr="00B76FD0">
              <w:rPr>
                <w:rFonts w:ascii="Calibri" w:eastAsia="Arial Unicode MS" w:hAnsi="Calibri" w:cs="Calibri"/>
                <w:color w:val="auto"/>
                <w:lang w:val="fr-FR"/>
              </w:rPr>
              <w:t xml:space="preserve"> et s’assurer que la plateform</w:t>
            </w:r>
            <w:r w:rsidR="7A358A08" w:rsidRPr="00B76FD0">
              <w:rPr>
                <w:rFonts w:ascii="Calibri" w:eastAsia="Arial Unicode MS" w:hAnsi="Calibri" w:cs="Calibri"/>
                <w:color w:val="auto"/>
                <w:lang w:val="fr-FR"/>
              </w:rPr>
              <w:t>e</w:t>
            </w:r>
            <w:r w:rsidRPr="00B76FD0">
              <w:rPr>
                <w:rFonts w:ascii="Calibri" w:eastAsia="Arial Unicode MS" w:hAnsi="Calibri" w:cs="Calibri"/>
                <w:color w:val="auto"/>
                <w:lang w:val="fr-FR"/>
              </w:rPr>
              <w:t xml:space="preserve"> fonctionne correctement</w:t>
            </w:r>
            <w:r w:rsidR="00A16A8D" w:rsidRPr="00B76FD0">
              <w:rPr>
                <w:rFonts w:ascii="Calibri" w:eastAsia="Arial Unicode MS" w:hAnsi="Calibri" w:cs="Calibri"/>
                <w:color w:val="auto"/>
                <w:lang w:val="fr-FR"/>
              </w:rPr>
              <w:t>.</w:t>
            </w:r>
          </w:p>
          <w:p w14:paraId="39E0A0A8" w14:textId="77777777" w:rsidR="00874EAB" w:rsidRPr="00B76FD0" w:rsidRDefault="00874EAB" w:rsidP="00A95978">
            <w:pPr>
              <w:spacing w:line="240" w:lineRule="auto"/>
              <w:rPr>
                <w:rFonts w:ascii="Calibri" w:eastAsia="Arial Unicode MS" w:hAnsi="Calibri" w:cs="Calibri"/>
                <w:color w:val="auto"/>
                <w:lang w:val="fr-FR"/>
              </w:rPr>
            </w:pPr>
          </w:p>
          <w:p w14:paraId="5E615B33" w14:textId="2C57CED3" w:rsidR="00874EAB" w:rsidRPr="00B76FD0" w:rsidRDefault="002C464E" w:rsidP="00B76FD0">
            <w:pPr>
              <w:pStyle w:val="ListParagraph"/>
              <w:numPr>
                <w:ilvl w:val="0"/>
                <w:numId w:val="51"/>
              </w:numPr>
              <w:spacing w:line="240" w:lineRule="auto"/>
              <w:rPr>
                <w:rFonts w:ascii="Calibri" w:eastAsia="Arial Unicode MS" w:hAnsi="Calibri" w:cs="Calibri"/>
                <w:color w:val="auto"/>
                <w:lang w:val="fr-FR"/>
              </w:rPr>
            </w:pPr>
            <w:r w:rsidRPr="00B76FD0">
              <w:rPr>
                <w:rFonts w:ascii="Calibri" w:eastAsia="Arial Unicode MS" w:hAnsi="Calibri" w:cs="Calibri"/>
                <w:color w:val="auto"/>
                <w:lang w:val="fr-FR"/>
              </w:rPr>
              <w:t>Soutenir le développement/révision de la stratégie de mise à l'échelle et partager les meilleures pratiques pour informer les programmes nationaux sur la manière de tirer parti de U-Report comme outil.</w:t>
            </w:r>
          </w:p>
          <w:p w14:paraId="4E7F63E7" w14:textId="115C0398" w:rsidR="00874EAB" w:rsidRPr="00B76FD0" w:rsidRDefault="00874EAB" w:rsidP="00874EAB">
            <w:pPr>
              <w:spacing w:line="240" w:lineRule="auto"/>
              <w:rPr>
                <w:rFonts w:ascii="Calibri" w:eastAsia="Arial Unicode MS" w:hAnsi="Calibri" w:cs="Calibri"/>
                <w:color w:val="auto"/>
                <w:lang w:val="fr-FR"/>
              </w:rPr>
            </w:pPr>
          </w:p>
          <w:p w14:paraId="331685B2" w14:textId="01FA4B3A" w:rsidR="00874EAB" w:rsidRPr="00B76FD0" w:rsidRDefault="00874EAB" w:rsidP="00B76FD0">
            <w:pPr>
              <w:pStyle w:val="ListParagraph"/>
              <w:numPr>
                <w:ilvl w:val="0"/>
                <w:numId w:val="51"/>
              </w:numPr>
              <w:spacing w:line="240" w:lineRule="auto"/>
              <w:rPr>
                <w:rFonts w:ascii="Calibri" w:eastAsia="Arial Unicode MS" w:hAnsi="Calibri" w:cs="Calibri"/>
                <w:color w:val="auto"/>
                <w:lang w:val="fr-FR"/>
              </w:rPr>
            </w:pPr>
            <w:r w:rsidRPr="09452148">
              <w:rPr>
                <w:rFonts w:ascii="Calibri" w:eastAsia="Arial Unicode MS" w:hAnsi="Calibri" w:cs="Calibri"/>
                <w:color w:val="auto"/>
                <w:lang w:val="fr-FR"/>
              </w:rPr>
              <w:t xml:space="preserve">Soutenir le bureau </w:t>
            </w:r>
            <w:r w:rsidR="3A5F0800" w:rsidRPr="09452148">
              <w:rPr>
                <w:rFonts w:ascii="Calibri" w:eastAsia="Arial Unicode MS" w:hAnsi="Calibri" w:cs="Calibri"/>
                <w:color w:val="auto"/>
                <w:lang w:val="fr-FR"/>
              </w:rPr>
              <w:t xml:space="preserve">UNICEF Tunisie </w:t>
            </w:r>
            <w:r w:rsidRPr="09452148">
              <w:rPr>
                <w:rFonts w:ascii="Calibri" w:eastAsia="Arial Unicode MS" w:hAnsi="Calibri" w:cs="Calibri"/>
                <w:color w:val="auto"/>
                <w:lang w:val="fr-FR"/>
              </w:rPr>
              <w:t>dans la rédaction d'un plan de durabilité, ainsi que dans l'exploration du potentiel des partenaires et la manière de les intégrer dans la stratégie de mise à l'échelle.</w:t>
            </w:r>
          </w:p>
          <w:p w14:paraId="1B53379A" w14:textId="77777777" w:rsidR="00790639" w:rsidRDefault="00790639" w:rsidP="00A95978">
            <w:pPr>
              <w:spacing w:line="240" w:lineRule="auto"/>
              <w:rPr>
                <w:rFonts w:ascii="Calibri" w:eastAsia="Arial Unicode MS" w:hAnsi="Calibri" w:cs="Calibri"/>
                <w:color w:val="auto"/>
                <w:lang w:val="fr-FR"/>
              </w:rPr>
            </w:pPr>
          </w:p>
          <w:p w14:paraId="78C5C227" w14:textId="749AC4EA" w:rsidR="00790639" w:rsidRPr="009125A3" w:rsidRDefault="00790639" w:rsidP="00A95978">
            <w:pPr>
              <w:spacing w:line="240" w:lineRule="auto"/>
              <w:rPr>
                <w:rFonts w:ascii="Calibri" w:eastAsia="Arial Unicode MS" w:hAnsi="Calibri" w:cs="Calibri"/>
                <w:color w:val="auto"/>
                <w:lang w:val="fr-FR"/>
              </w:rPr>
            </w:pPr>
          </w:p>
        </w:tc>
      </w:tr>
      <w:tr w:rsidR="00B14BE6" w:rsidRPr="007613B3" w14:paraId="5BFCD508" w14:textId="77777777" w:rsidTr="60BAF4ED">
        <w:trPr>
          <w:trHeight w:val="60"/>
        </w:trPr>
        <w:tc>
          <w:tcPr>
            <w:tcW w:w="9872" w:type="dxa"/>
            <w:gridSpan w:val="4"/>
            <w:tcBorders>
              <w:top w:val="nil"/>
            </w:tcBorders>
            <w:shd w:val="clear" w:color="auto" w:fill="auto"/>
            <w:noWrap/>
          </w:tcPr>
          <w:p w14:paraId="4D346EE6" w14:textId="77777777"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lastRenderedPageBreak/>
              <w:t>Child Safeguarding </w:t>
            </w:r>
            <w:r>
              <w:rPr>
                <w:rStyle w:val="eop"/>
                <w:rFonts w:ascii="Calibri" w:hAnsi="Calibri" w:cs="Calibri"/>
                <w:sz w:val="20"/>
                <w:szCs w:val="20"/>
              </w:rPr>
              <w:t> </w:t>
            </w:r>
          </w:p>
          <w:p w14:paraId="24493CB3" w14:textId="77777777" w:rsidR="00372E4B" w:rsidRDefault="00B14BE6" w:rsidP="09452148">
            <w:pPr>
              <w:pStyle w:val="paragraph"/>
              <w:spacing w:before="0" w:beforeAutospacing="0" w:after="0" w:afterAutospacing="0"/>
              <w:textAlignment w:val="baseline"/>
              <w:rPr>
                <w:rStyle w:val="normaltextrun"/>
                <w:rFonts w:ascii="Calibri" w:hAnsi="Calibri" w:cs="Calibri"/>
                <w:sz w:val="20"/>
                <w:szCs w:val="20"/>
                <w:lang w:val="en-AU"/>
              </w:rPr>
            </w:pPr>
            <w:r w:rsidRPr="09452148">
              <w:rPr>
                <w:rStyle w:val="normaltextrun"/>
                <w:rFonts w:ascii="Calibri" w:hAnsi="Calibri" w:cs="Calibri"/>
                <w:sz w:val="20"/>
                <w:szCs w:val="20"/>
                <w:lang w:val="en-AU"/>
              </w:rPr>
              <w:t xml:space="preserve">Is this </w:t>
            </w:r>
            <w:r w:rsidR="00372E4B" w:rsidRPr="09452148">
              <w:rPr>
                <w:rStyle w:val="normaltextrun"/>
                <w:rFonts w:ascii="Calibri" w:hAnsi="Calibri" w:cs="Calibri"/>
                <w:sz w:val="20"/>
                <w:szCs w:val="20"/>
                <w:lang w:val="en-AU"/>
              </w:rPr>
              <w:t>project/</w:t>
            </w:r>
            <w:r w:rsidRPr="09452148">
              <w:rPr>
                <w:rStyle w:val="normaltextrun"/>
                <w:rFonts w:ascii="Calibri" w:hAnsi="Calibri" w:cs="Calibri"/>
                <w:sz w:val="20"/>
                <w:szCs w:val="20"/>
                <w:lang w:val="en-AU"/>
              </w:rPr>
              <w:t>assignment considered as “</w:t>
            </w:r>
            <w:hyperlink r:id="rId15">
              <w:r w:rsidRPr="09452148">
                <w:rPr>
                  <w:rStyle w:val="normaltextrun"/>
                  <w:rFonts w:ascii="Calibri" w:hAnsi="Calibri" w:cs="Calibri"/>
                  <w:color w:val="0000FF"/>
                  <w:sz w:val="20"/>
                  <w:szCs w:val="20"/>
                  <w:u w:val="single"/>
                  <w:lang w:val="en-AU"/>
                </w:rPr>
                <w:t>Elevated Risk Role</w:t>
              </w:r>
            </w:hyperlink>
            <w:r w:rsidRPr="09452148">
              <w:rPr>
                <w:rStyle w:val="normaltextrun"/>
                <w:rFonts w:ascii="Calibri" w:hAnsi="Calibri" w:cs="Calibri"/>
                <w:sz w:val="20"/>
                <w:szCs w:val="20"/>
                <w:lang w:val="en-AU"/>
              </w:rPr>
              <w:t>” from a child safeguarding</w:t>
            </w:r>
            <w:r w:rsidR="00372E4B" w:rsidRPr="09452148">
              <w:rPr>
                <w:rStyle w:val="normaltextrun"/>
                <w:rFonts w:ascii="Calibri" w:hAnsi="Calibri" w:cs="Calibri"/>
                <w:sz w:val="20"/>
                <w:szCs w:val="20"/>
                <w:lang w:val="en-AU"/>
              </w:rPr>
              <w:t xml:space="preserve"> p</w:t>
            </w:r>
            <w:r w:rsidRPr="09452148">
              <w:rPr>
                <w:rStyle w:val="normaltextrun"/>
                <w:rFonts w:ascii="Calibri" w:hAnsi="Calibri" w:cs="Calibri"/>
                <w:sz w:val="20"/>
                <w:szCs w:val="20"/>
                <w:lang w:val="en-AU"/>
              </w:rPr>
              <w:t>erspective?  </w:t>
            </w:r>
          </w:p>
          <w:p w14:paraId="747E5445" w14:textId="77777777" w:rsidR="00372E4B" w:rsidRDefault="00B14BE6" w:rsidP="00663F5F">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26B3D074" w:rsidR="00B14BE6" w:rsidRDefault="00B14BE6" w:rsidP="09452148">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9452148">
              <w:rPr>
                <w:rFonts w:ascii="Calibri" w:eastAsia="Arial Unicode MS" w:hAnsi="Calibri" w:cs="Calibri"/>
                <w:sz w:val="20"/>
                <w:szCs w:val="20"/>
                <w:lang w:val="en-AU"/>
              </w:rPr>
              <w:fldChar w:fldCharType="begin"/>
            </w:r>
            <w:r w:rsidRPr="09452148">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fldChar w:fldCharType="separate"/>
            </w:r>
            <w:r w:rsidRPr="09452148">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w:t>
            </w:r>
            <w:r w:rsidR="3925DEF9">
              <w:rPr>
                <w:rStyle w:val="normaltextrun"/>
                <w:rFonts w:ascii="Calibri" w:hAnsi="Calibri" w:cs="Calibri"/>
                <w:sz w:val="20"/>
                <w:szCs w:val="20"/>
                <w:lang w:val="en-AU"/>
              </w:rPr>
              <w:t xml:space="preserve"> </w:t>
            </w:r>
            <w:r>
              <w:rPr>
                <w:rStyle w:val="normaltextrun"/>
                <w:rFonts w:ascii="Calibri" w:hAnsi="Calibri" w:cs="Calibri"/>
                <w:sz w:val="20"/>
                <w:szCs w:val="20"/>
                <w:lang w:val="en-AU"/>
              </w:rPr>
              <w:t>   </w:t>
            </w:r>
            <w:r w:rsidRPr="09452148">
              <w:rPr>
                <w:rFonts w:ascii="Calibri" w:eastAsia="Arial Unicode MS" w:hAnsi="Calibri" w:cs="Calibri"/>
                <w:sz w:val="20"/>
                <w:szCs w:val="20"/>
                <w:lang w:val="en-AU"/>
              </w:rPr>
              <w:fldChar w:fldCharType="begin"/>
            </w:r>
            <w:r w:rsidRPr="09452148">
              <w:rPr>
                <w:rFonts w:ascii="Calibri" w:eastAsia="Arial Unicode MS" w:hAnsi="Calibri" w:cs="Calibri"/>
                <w:sz w:val="20"/>
                <w:szCs w:val="20"/>
                <w:lang w:val="en-AU"/>
              </w:rPr>
              <w:instrText xml:space="preserve"> </w:instrText>
            </w:r>
            <w:bookmarkStart w:id="2" w:name="Check9"/>
            <w:r w:rsidRPr="09452148">
              <w:rPr>
                <w:rFonts w:ascii="Calibri" w:eastAsia="Arial Unicode MS" w:hAnsi="Calibri" w:cs="Calibri"/>
                <w:sz w:val="20"/>
                <w:szCs w:val="20"/>
                <w:lang w:val="en-AU"/>
              </w:rPr>
              <w:instrText xml:space="preserve">FORMCHECKBOX </w:instrText>
            </w:r>
            <w:r w:rsidR="00000000">
              <w:rPr>
                <w:rFonts w:ascii="Calibri" w:eastAsia="Arial Unicode MS" w:hAnsi="Calibri" w:cs="Calibri"/>
                <w:sz w:val="20"/>
                <w:szCs w:val="20"/>
                <w:lang w:val="en-AU"/>
              </w:rPr>
              <w:fldChar w:fldCharType="separate"/>
            </w:r>
            <w:r w:rsidRPr="09452148">
              <w:rPr>
                <w:rFonts w:ascii="Calibri" w:eastAsia="Arial Unicode MS" w:hAnsi="Calibri" w:cs="Calibri"/>
                <w:sz w:val="20"/>
                <w:szCs w:val="20"/>
                <w:lang w:val="en-AU"/>
              </w:rPr>
              <w:fldChar w:fldCharType="end"/>
            </w:r>
            <w:bookmarkEnd w:id="2"/>
            <w:r w:rsidR="3925DEF9">
              <w:rPr>
                <w:rStyle w:val="normaltextrun"/>
                <w:rFonts w:ascii="Calibri" w:hAnsi="Calibri" w:cs="Calibri"/>
                <w:sz w:val="20"/>
                <w:szCs w:val="20"/>
                <w:lang w:val="en-AU"/>
              </w:rPr>
              <w:t> </w:t>
            </w:r>
            <w:r>
              <w:rPr>
                <w:rStyle w:val="normaltextrun"/>
                <w:rFonts w:ascii="Calibri" w:hAnsi="Calibri" w:cs="Calibri"/>
                <w:sz w:val="20"/>
                <w:szCs w:val="20"/>
                <w:lang w:val="en-AU"/>
              </w:rPr>
              <w:t xml:space="preserve">  </w:t>
            </w:r>
            <w:r w:rsidRPr="000776F4">
              <w:rPr>
                <w:rStyle w:val="normaltextrun"/>
                <w:rFonts w:ascii="Calibri" w:hAnsi="Calibri" w:cs="Calibri"/>
                <w:sz w:val="20"/>
                <w:szCs w:val="20"/>
                <w:highlight w:val="yellow"/>
                <w:lang w:val="en-AU"/>
              </w:rPr>
              <w:t>NO</w:t>
            </w:r>
            <w:r>
              <w:rPr>
                <w:rStyle w:val="normaltextrun"/>
                <w:rFonts w:ascii="Calibri" w:hAnsi="Calibri" w:cs="Calibri"/>
                <w:sz w:val="20"/>
                <w:szCs w:val="20"/>
                <w:lang w:val="en-AU"/>
              </w:rPr>
              <w:t> </w:t>
            </w:r>
            <w:r>
              <w:rPr>
                <w:rStyle w:val="eop"/>
                <w:rFonts w:ascii="Calibri" w:hAnsi="Calibri" w:cs="Calibri"/>
                <w:sz w:val="20"/>
                <w:szCs w:val="20"/>
              </w:rPr>
              <w:t> </w:t>
            </w:r>
            <w:r w:rsidR="7420E305">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32AB6DFB" w:rsidR="00B14BE6" w:rsidRDefault="00B14BE6" w:rsidP="09452148">
            <w:pPr>
              <w:pStyle w:val="paragraph"/>
              <w:spacing w:before="0" w:beforeAutospacing="0" w:after="0" w:afterAutospacing="0"/>
              <w:textAlignment w:val="baseline"/>
              <w:rPr>
                <w:rStyle w:val="eop"/>
                <w:rFonts w:ascii="Calibri" w:hAnsi="Calibri" w:cs="Calibri"/>
                <w:sz w:val="20"/>
                <w:szCs w:val="20"/>
              </w:rPr>
            </w:pPr>
            <w:r w:rsidRPr="09452148">
              <w:rPr>
                <w:rStyle w:val="normaltextrun"/>
                <w:rFonts w:ascii="Calibri" w:hAnsi="Calibri" w:cs="Calibri"/>
                <w:b/>
                <w:bCs/>
                <w:sz w:val="20"/>
                <w:szCs w:val="20"/>
                <w:lang w:val="en-AU"/>
              </w:rPr>
              <w:t>  </w:t>
            </w:r>
          </w:p>
          <w:p w14:paraId="66670E82" w14:textId="55F57836" w:rsidR="00B14BE6" w:rsidRDefault="00B14BE6" w:rsidP="09452148">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9452148">
              <w:rPr>
                <w:rFonts w:ascii="Calibri" w:eastAsia="Arial Unicode MS" w:hAnsi="Calibri" w:cs="Calibri"/>
                <w:sz w:val="20"/>
                <w:szCs w:val="20"/>
                <w:lang w:val="en-AU"/>
              </w:rPr>
              <w:fldChar w:fldCharType="begin"/>
            </w:r>
            <w:r w:rsidRPr="09452148">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fldChar w:fldCharType="separate"/>
            </w:r>
            <w:r w:rsidRPr="09452148">
              <w:rPr>
                <w:rFonts w:ascii="Calibri" w:eastAsia="Arial Unicode MS" w:hAnsi="Calibri" w:cs="Calibri"/>
                <w:sz w:val="20"/>
                <w:szCs w:val="20"/>
                <w:lang w:val="en-AU"/>
              </w:rPr>
              <w:fldChar w:fldCharType="end"/>
            </w:r>
            <w:r w:rsidR="3925DEF9">
              <w:rPr>
                <w:rStyle w:val="normaltextrun"/>
                <w:rFonts w:ascii="Calibri" w:hAnsi="Calibri" w:cs="Calibri"/>
                <w:sz w:val="20"/>
                <w:szCs w:val="20"/>
                <w:lang w:val="en-AU"/>
              </w:rPr>
              <w:t> </w:t>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9452148">
              <w:rPr>
                <w:rFonts w:ascii="Calibri" w:eastAsia="Arial Unicode MS" w:hAnsi="Calibri" w:cs="Calibri"/>
                <w:sz w:val="20"/>
                <w:szCs w:val="20"/>
                <w:lang w:val="en-AU"/>
              </w:rPr>
              <w:fldChar w:fldCharType="begin"/>
            </w:r>
            <w:r w:rsidRPr="09452148">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fldChar w:fldCharType="separate"/>
            </w:r>
            <w:r w:rsidRPr="09452148">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1D493ABF" w:rsidR="00B14BE6" w:rsidRDefault="00B14BE6" w:rsidP="00663F5F">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081016ED" w14:textId="1E5437BE" w:rsidR="00CB5F0B" w:rsidRPr="006D6359" w:rsidRDefault="00CB5F0B" w:rsidP="09452148">
            <w:pPr>
              <w:pStyle w:val="paragraph"/>
              <w:spacing w:before="0" w:beforeAutospacing="0" w:after="0" w:afterAutospacing="0"/>
              <w:textAlignment w:val="baseline"/>
              <w:rPr>
                <w:rStyle w:val="eop"/>
                <w:rFonts w:ascii="Calibri" w:hAnsi="Calibri" w:cs="Calibri"/>
                <w:sz w:val="20"/>
                <w:szCs w:val="20"/>
              </w:rPr>
            </w:pPr>
          </w:p>
          <w:p w14:paraId="31A7F191" w14:textId="77777777" w:rsidR="00C756A2" w:rsidRPr="006D6359" w:rsidRDefault="00B14BE6" w:rsidP="00663F5F">
            <w:pPr>
              <w:pStyle w:val="paragraph"/>
              <w:spacing w:before="0" w:beforeAutospacing="0" w:after="0" w:afterAutospacing="0"/>
              <w:textAlignment w:val="baseline"/>
              <w:rPr>
                <w:rFonts w:ascii="Segoe UI" w:hAnsi="Segoe UI" w:cs="Segoe UI"/>
                <w:color w:val="000000"/>
                <w:sz w:val="18"/>
                <w:szCs w:val="18"/>
              </w:rPr>
            </w:pPr>
            <w:r w:rsidRPr="006D6359">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rsidRPr="000C1156" w14:paraId="7D137B63" w14:textId="77777777" w:rsidTr="60BAF4ED">
              <w:tc>
                <w:tcPr>
                  <w:tcW w:w="9661" w:type="dxa"/>
                </w:tcPr>
                <w:p w14:paraId="62128F62" w14:textId="17AEF007" w:rsidR="006C3429" w:rsidRPr="00B76FD0" w:rsidRDefault="594AD79A" w:rsidP="60BAF4ED">
                  <w:pPr>
                    <w:pStyle w:val="paragraph"/>
                    <w:spacing w:before="0" w:beforeAutospacing="0" w:after="0" w:afterAutospacing="0"/>
                  </w:pPr>
                  <w:r w:rsidRPr="00AB1F2A">
                    <w:rPr>
                      <w:rStyle w:val="eop"/>
                      <w:rFonts w:ascii="Calibri" w:hAnsi="Calibri" w:cs="Calibri"/>
                      <w:sz w:val="20"/>
                      <w:szCs w:val="20"/>
                    </w:rPr>
                    <w:t>10 jours</w:t>
                  </w:r>
                </w:p>
              </w:tc>
            </w:tr>
          </w:tbl>
          <w:p w14:paraId="05F420EA" w14:textId="77777777" w:rsidR="00B14BE6" w:rsidRPr="00AB1F2A" w:rsidRDefault="00B14BE6" w:rsidP="00663F5F">
            <w:pPr>
              <w:pStyle w:val="paragraph"/>
              <w:spacing w:before="0" w:beforeAutospacing="0" w:after="0" w:afterAutospacing="0"/>
              <w:textAlignment w:val="baseline"/>
              <w:rPr>
                <w:rFonts w:ascii="Segoe UI" w:hAnsi="Segoe UI" w:cs="Segoe UI"/>
                <w:color w:val="000000"/>
                <w:sz w:val="18"/>
                <w:szCs w:val="18"/>
              </w:rPr>
            </w:pPr>
            <w:r w:rsidRPr="00AB1F2A">
              <w:rPr>
                <w:rStyle w:val="eop"/>
                <w:rFonts w:ascii="Calibri" w:hAnsi="Calibri" w:cs="Calibri"/>
                <w:sz w:val="20"/>
                <w:szCs w:val="20"/>
              </w:rPr>
              <w:t> </w:t>
            </w:r>
          </w:p>
          <w:p w14:paraId="019F5D5F" w14:textId="600F406F" w:rsidR="00B14BE6" w:rsidRDefault="0A91B08F" w:rsidP="60BAF4ED">
            <w:pPr>
              <w:pStyle w:val="paragraph"/>
              <w:spacing w:before="0" w:beforeAutospacing="0" w:after="0" w:afterAutospacing="0"/>
              <w:textAlignment w:val="baseline"/>
              <w:rPr>
                <w:rFonts w:ascii="Segoe UI" w:hAnsi="Segoe UI" w:cs="Segoe UI"/>
                <w:color w:val="000000"/>
                <w:sz w:val="18"/>
                <w:szCs w:val="18"/>
              </w:rPr>
            </w:pPr>
            <w:r w:rsidRPr="60BAF4ED">
              <w:rPr>
                <w:rStyle w:val="normaltextrun"/>
                <w:rFonts w:ascii="Calibri" w:hAnsi="Calibri" w:cs="Calibri"/>
                <w:b/>
                <w:bCs/>
                <w:sz w:val="20"/>
                <w:szCs w:val="20"/>
                <w:lang w:val="en-AU"/>
              </w:rPr>
              <w:t>Child data role                  </w:t>
            </w:r>
            <w:r w:rsidRPr="60BAF4ED">
              <w:rPr>
                <w:rStyle w:val="normaltextrun"/>
                <w:rFonts w:ascii="Calibri" w:hAnsi="Calibri" w:cs="Calibri"/>
                <w:i/>
                <w:iCs/>
                <w:sz w:val="20"/>
                <w:szCs w:val="20"/>
                <w:lang w:val="en-AU"/>
              </w:rPr>
              <w:t> </w:t>
            </w:r>
            <w:r w:rsidR="00B14BE6" w:rsidRPr="60BAF4ED">
              <w:rPr>
                <w:rFonts w:ascii="Calibri" w:eastAsia="Arial Unicode MS" w:hAnsi="Calibri" w:cs="Calibri"/>
                <w:sz w:val="20"/>
                <w:szCs w:val="20"/>
                <w:lang w:val="en-AU"/>
              </w:rPr>
              <w:fldChar w:fldCharType="begin"/>
            </w:r>
            <w:r w:rsidR="00B14BE6" w:rsidRPr="60BAF4E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fldChar w:fldCharType="separate"/>
            </w:r>
            <w:r w:rsidR="00B14BE6" w:rsidRPr="60BAF4ED">
              <w:rPr>
                <w:rFonts w:ascii="Calibri" w:eastAsia="Arial Unicode MS" w:hAnsi="Calibri" w:cs="Calibri"/>
                <w:sz w:val="20"/>
                <w:szCs w:val="20"/>
                <w:lang w:val="en-AU"/>
              </w:rPr>
              <w:fldChar w:fldCharType="end"/>
            </w:r>
            <w:r w:rsidRPr="60BAF4ED">
              <w:rPr>
                <w:rStyle w:val="normaltextrun"/>
                <w:rFonts w:ascii="Calibri" w:hAnsi="Calibri" w:cs="Calibri"/>
                <w:b/>
                <w:bCs/>
                <w:sz w:val="20"/>
                <w:szCs w:val="20"/>
                <w:lang w:val="en-AU"/>
              </w:rPr>
              <w:t> </w:t>
            </w:r>
            <w:r w:rsidRPr="60BAF4ED">
              <w:rPr>
                <w:rStyle w:val="normaltextrun"/>
                <w:rFonts w:ascii="Calibri" w:hAnsi="Calibri" w:cs="Calibri"/>
                <w:sz w:val="20"/>
                <w:szCs w:val="20"/>
                <w:lang w:val="en-AU"/>
              </w:rPr>
              <w:t> YES    </w:t>
            </w:r>
            <w:r w:rsidRPr="60BAF4ED">
              <w:rPr>
                <w:rStyle w:val="normaltextrun"/>
                <w:rFonts w:ascii="Calibri" w:hAnsi="Calibri" w:cs="Calibri"/>
                <w:b/>
                <w:bCs/>
                <w:i/>
                <w:iCs/>
                <w:sz w:val="20"/>
                <w:szCs w:val="20"/>
                <w:lang w:val="en-AU"/>
              </w:rPr>
              <w:t> </w:t>
            </w:r>
            <w:r w:rsidRPr="60BAF4ED">
              <w:rPr>
                <w:rStyle w:val="normaltextrun"/>
                <w:rFonts w:ascii="Calibri" w:hAnsi="Calibri" w:cs="Calibri"/>
                <w:sz w:val="20"/>
                <w:szCs w:val="20"/>
                <w:lang w:val="en-AU"/>
              </w:rPr>
              <w:t> </w:t>
            </w:r>
            <w:r w:rsidR="00B14BE6" w:rsidRPr="60BAF4ED">
              <w:rPr>
                <w:rFonts w:ascii="Calibri" w:eastAsia="Arial Unicode MS" w:hAnsi="Calibri" w:cs="Calibri"/>
                <w:sz w:val="20"/>
                <w:szCs w:val="20"/>
                <w:lang w:val="en-AU"/>
              </w:rPr>
              <w:fldChar w:fldCharType="begin"/>
            </w:r>
            <w:r w:rsidR="00B14BE6" w:rsidRPr="60BAF4E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fldChar w:fldCharType="separate"/>
            </w:r>
            <w:r w:rsidR="00B14BE6" w:rsidRPr="60BAF4ED">
              <w:rPr>
                <w:rFonts w:ascii="Calibri" w:eastAsia="Arial Unicode MS" w:hAnsi="Calibri" w:cs="Calibri"/>
                <w:sz w:val="20"/>
                <w:szCs w:val="20"/>
                <w:lang w:val="en-AU"/>
              </w:rPr>
              <w:fldChar w:fldCharType="end"/>
            </w:r>
            <w:r w:rsidR="1A602974" w:rsidRPr="60BAF4ED">
              <w:rPr>
                <w:rStyle w:val="normaltextrun"/>
                <w:rFonts w:ascii="Calibri" w:hAnsi="Calibri" w:cs="Calibri"/>
                <w:b/>
                <w:bCs/>
                <w:sz w:val="20"/>
                <w:szCs w:val="20"/>
                <w:lang w:val="en-AU"/>
              </w:rPr>
              <w:t> </w:t>
            </w:r>
            <w:r w:rsidR="1A602974" w:rsidRPr="60BAF4ED">
              <w:rPr>
                <w:rStyle w:val="normaltextrun"/>
                <w:rFonts w:ascii="Calibri" w:hAnsi="Calibri" w:cs="Calibri"/>
                <w:sz w:val="20"/>
                <w:szCs w:val="20"/>
                <w:lang w:val="en-AU"/>
              </w:rPr>
              <w:t> </w:t>
            </w:r>
            <w:r w:rsidRPr="60BAF4ED">
              <w:rPr>
                <w:rStyle w:val="normaltextrun"/>
                <w:rFonts w:ascii="Calibri" w:hAnsi="Calibri" w:cs="Calibri"/>
                <w:sz w:val="20"/>
                <w:szCs w:val="20"/>
                <w:lang w:val="en-AU"/>
              </w:rPr>
              <w:t xml:space="preserve"> </w:t>
            </w:r>
            <w:r w:rsidRPr="60BAF4ED">
              <w:rPr>
                <w:rStyle w:val="normaltextrun"/>
                <w:rFonts w:ascii="Calibri" w:hAnsi="Calibri" w:cs="Calibri"/>
                <w:sz w:val="20"/>
                <w:szCs w:val="20"/>
                <w:highlight w:val="yellow"/>
                <w:lang w:val="en-AU"/>
              </w:rPr>
              <w:t>NO</w:t>
            </w:r>
            <w:r w:rsidRPr="60BAF4ED">
              <w:rPr>
                <w:rStyle w:val="normaltextrun"/>
                <w:rFonts w:ascii="Calibri" w:hAnsi="Calibri" w:cs="Calibri"/>
                <w:sz w:val="20"/>
                <w:szCs w:val="20"/>
                <w:lang w:val="en-AU"/>
              </w:rPr>
              <w:t> </w:t>
            </w:r>
            <w:r w:rsidRPr="60BAF4ED">
              <w:rPr>
                <w:rStyle w:val="normaltextrun"/>
                <w:rFonts w:ascii="Calibri" w:hAnsi="Calibri" w:cs="Calibri"/>
                <w:b/>
                <w:bCs/>
                <w:sz w:val="20"/>
                <w:szCs w:val="20"/>
                <w:lang w:val="en-AU"/>
              </w:rPr>
              <w:t>                         </w:t>
            </w:r>
            <w:r w:rsidRPr="60BAF4ED">
              <w:rPr>
                <w:rStyle w:val="eop"/>
                <w:rFonts w:ascii="Calibri" w:hAnsi="Calibri" w:cs="Calibri"/>
                <w:sz w:val="20"/>
                <w:szCs w:val="20"/>
              </w:rPr>
              <w:t> </w:t>
            </w:r>
          </w:p>
          <w:p w14:paraId="59CDA701" w14:textId="7662C777" w:rsidR="00B14BE6" w:rsidRDefault="00B14BE6" w:rsidP="09452148">
            <w:pPr>
              <w:pStyle w:val="paragraph"/>
              <w:spacing w:before="0" w:beforeAutospacing="0" w:after="0" w:afterAutospacing="0"/>
              <w:textAlignment w:val="baseline"/>
              <w:rPr>
                <w:rFonts w:ascii="Segoe UI" w:hAnsi="Segoe UI" w:cs="Segoe UI"/>
                <w:color w:val="000000"/>
                <w:sz w:val="18"/>
                <w:szCs w:val="18"/>
              </w:rPr>
            </w:pPr>
            <w:r w:rsidRPr="09452148">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sidRPr="09452148">
              <w:rPr>
                <w:rStyle w:val="eop"/>
                <w:rFonts w:ascii="Calibri" w:hAnsi="Calibri" w:cs="Calibri"/>
                <w:sz w:val="20"/>
                <w:szCs w:val="20"/>
              </w:rPr>
              <w:t> </w:t>
            </w:r>
            <w:r w:rsidR="118ADF00" w:rsidRPr="09452148">
              <w:rPr>
                <w:rStyle w:val="eop"/>
                <w:rFonts w:ascii="Calibri" w:hAnsi="Calibri" w:cs="Calibri"/>
                <w:sz w:val="20"/>
                <w:szCs w:val="20"/>
              </w:rPr>
              <w:t xml:space="preserve">3 months. </w:t>
            </w:r>
          </w:p>
          <w:p w14:paraId="7486E898" w14:textId="18D80794" w:rsidR="00C756A2" w:rsidRDefault="00B14BE6" w:rsidP="00663F5F">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60BAF4ED">
              <w:tc>
                <w:tcPr>
                  <w:tcW w:w="9661" w:type="dxa"/>
                </w:tcPr>
                <w:p w14:paraId="742E2753" w14:textId="363ECDEB" w:rsidR="00C756A2" w:rsidRDefault="00C756A2" w:rsidP="60BAF4ED">
                  <w:pPr>
                    <w:pStyle w:val="paragraph"/>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663F5F">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6"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7"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663F5F">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0E24A3B3" w14:textId="6F1ACB11" w:rsidR="007613B3" w:rsidRDefault="007613B3">
      <w:pPr>
        <w:jc w:val="center"/>
        <w:rPr>
          <w:rFonts w:ascii="Calibri" w:hAnsi="Calibri" w:cs="Calibri"/>
          <w:b/>
          <w:bCs/>
          <w:sz w:val="24"/>
          <w:szCs w:val="24"/>
          <w:u w:val="singl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00"/>
        <w:gridCol w:w="349"/>
        <w:gridCol w:w="3505"/>
      </w:tblGrid>
      <w:tr w:rsidR="00C34C2B" w:rsidRPr="007613B3" w14:paraId="5B0B193F" w14:textId="77777777" w:rsidTr="60BAF4ED">
        <w:trPr>
          <w:trHeight w:val="70"/>
        </w:trPr>
        <w:tc>
          <w:tcPr>
            <w:tcW w:w="1636" w:type="dxa"/>
            <w:tcBorders>
              <w:bottom w:val="nil"/>
            </w:tcBorders>
            <w:shd w:val="clear" w:color="auto" w:fill="auto"/>
            <w:noWrap/>
            <w:hideMark/>
          </w:tcPr>
          <w:p w14:paraId="3DD90D03" w14:textId="77777777" w:rsidR="00C34C2B"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Budget Year:</w:t>
            </w:r>
          </w:p>
        </w:tc>
        <w:tc>
          <w:tcPr>
            <w:tcW w:w="3205" w:type="dxa"/>
            <w:gridSpan w:val="2"/>
            <w:tcBorders>
              <w:bottom w:val="nil"/>
            </w:tcBorders>
            <w:shd w:val="clear" w:color="auto" w:fill="auto"/>
            <w:noWrap/>
            <w:hideMark/>
          </w:tcPr>
          <w:p w14:paraId="4AD511EB" w14:textId="77777777" w:rsidR="00C34C2B"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5054" w:type="dxa"/>
            <w:gridSpan w:val="3"/>
            <w:tcBorders>
              <w:bottom w:val="nil"/>
            </w:tcBorders>
            <w:shd w:val="clear" w:color="auto" w:fill="auto"/>
          </w:tcPr>
          <w:p w14:paraId="6B1D3870" w14:textId="77777777" w:rsidR="00C34C2B"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091460">
              <w:rPr>
                <w:rFonts w:ascii="Calibri" w:eastAsia="Arial Unicode MS" w:hAnsi="Calibri" w:cs="Calibri"/>
                <w:b/>
                <w:color w:val="auto"/>
                <w:lang w:val="en-AU"/>
              </w:rPr>
              <w:t>Reasons why consultancy cannot be done by staff:</w:t>
            </w:r>
          </w:p>
        </w:tc>
      </w:tr>
      <w:tr w:rsidR="00C34C2B" w:rsidRPr="00695B90" w14:paraId="3C5C6567" w14:textId="77777777" w:rsidTr="60BAF4ED">
        <w:tc>
          <w:tcPr>
            <w:tcW w:w="1636" w:type="dxa"/>
            <w:tcBorders>
              <w:top w:val="nil"/>
            </w:tcBorders>
            <w:shd w:val="clear" w:color="auto" w:fill="auto"/>
            <w:noWrap/>
          </w:tcPr>
          <w:p w14:paraId="53D469C4" w14:textId="27A86517" w:rsidR="00C34C2B" w:rsidRPr="00877C20" w:rsidRDefault="000F7506" w:rsidP="00663F5F">
            <w:pPr>
              <w:spacing w:before="60" w:after="60" w:line="240" w:lineRule="auto"/>
              <w:rPr>
                <w:rFonts w:ascii="Calibri" w:eastAsia="Arial Unicode MS" w:hAnsi="Calibri" w:cs="Calibri"/>
                <w:iCs/>
                <w:color w:val="auto"/>
              </w:rPr>
            </w:pPr>
            <w:r>
              <w:rPr>
                <w:rFonts w:ascii="Calibri" w:eastAsia="Arial Unicode MS" w:hAnsi="Calibri" w:cs="Calibri"/>
                <w:iCs/>
                <w:color w:val="0070C0"/>
              </w:rPr>
              <w:t>2024</w:t>
            </w:r>
          </w:p>
        </w:tc>
        <w:tc>
          <w:tcPr>
            <w:tcW w:w="3205" w:type="dxa"/>
            <w:gridSpan w:val="2"/>
            <w:tcBorders>
              <w:top w:val="nil"/>
            </w:tcBorders>
            <w:shd w:val="clear" w:color="auto" w:fill="auto"/>
            <w:noWrap/>
          </w:tcPr>
          <w:p w14:paraId="16EA62EA" w14:textId="6FAADC63" w:rsidR="00C34C2B" w:rsidRPr="00877C20" w:rsidRDefault="000F7506" w:rsidP="00663F5F">
            <w:pPr>
              <w:spacing w:before="60" w:after="60" w:line="240" w:lineRule="auto"/>
              <w:rPr>
                <w:rFonts w:ascii="Calibri" w:eastAsia="Arial Unicode MS" w:hAnsi="Calibri" w:cs="Calibri"/>
                <w:iCs/>
                <w:color w:val="auto"/>
                <w:lang w:val="en-AU"/>
              </w:rPr>
            </w:pPr>
            <w:r>
              <w:rPr>
                <w:rFonts w:ascii="Calibri" w:eastAsia="Arial Unicode MS" w:hAnsi="Calibri" w:cs="Calibri"/>
                <w:iCs/>
                <w:color w:val="0070C0"/>
              </w:rPr>
              <w:t>PAC</w:t>
            </w:r>
          </w:p>
        </w:tc>
        <w:tc>
          <w:tcPr>
            <w:tcW w:w="5054" w:type="dxa"/>
            <w:gridSpan w:val="3"/>
            <w:tcBorders>
              <w:top w:val="nil"/>
            </w:tcBorders>
            <w:shd w:val="clear" w:color="auto" w:fill="auto"/>
          </w:tcPr>
          <w:p w14:paraId="38E17543" w14:textId="00AA7938" w:rsidR="006C3429" w:rsidRPr="00A95978" w:rsidRDefault="393B8C24">
            <w:pPr>
              <w:spacing w:before="60" w:after="60" w:line="240" w:lineRule="auto"/>
              <w:rPr>
                <w:rFonts w:ascii="Calibri" w:eastAsia="Arial Unicode MS" w:hAnsi="Calibri" w:cs="Calibri"/>
                <w:color w:val="auto"/>
                <w:lang w:val="fr-FR"/>
              </w:rPr>
            </w:pPr>
            <w:r w:rsidRPr="60BAF4ED">
              <w:rPr>
                <w:rFonts w:ascii="Calibri" w:eastAsia="Arial Unicode MS" w:hAnsi="Calibri" w:cs="Calibri"/>
                <w:color w:val="auto"/>
                <w:lang w:val="fr-FR"/>
              </w:rPr>
              <w:t xml:space="preserve">Les livrables requièrent une expertise avérée en </w:t>
            </w:r>
            <w:r w:rsidR="0011858A" w:rsidRPr="60BAF4ED">
              <w:rPr>
                <w:rFonts w:ascii="Calibri" w:eastAsia="Arial Unicode MS" w:hAnsi="Calibri" w:cs="Calibri"/>
                <w:color w:val="auto"/>
                <w:lang w:val="fr-FR"/>
              </w:rPr>
              <w:t xml:space="preserve">connaissance du plateforme U-Report, et requièrent un investissement de temps important en termes de </w:t>
            </w:r>
            <w:r w:rsidRPr="60BAF4ED">
              <w:rPr>
                <w:rFonts w:ascii="Calibri" w:eastAsia="Arial Unicode MS" w:hAnsi="Calibri" w:cs="Calibri"/>
                <w:color w:val="auto"/>
                <w:lang w:val="fr-FR"/>
              </w:rPr>
              <w:t>gestion relationnelle avec les jeunes et les agences de communication, en rédaction de rapports, en élaboration de stratégies et de plans de communication destinés aux jeunes, ainsi qu'une bonne connaissance des priorités de cette tranche d'âge et une expérience dans la réalisation de campagnes de plaidoyer à l'échelle nationale.</w:t>
            </w:r>
          </w:p>
        </w:tc>
      </w:tr>
      <w:tr w:rsidR="00C34C2B" w:rsidRPr="007613B3" w14:paraId="351AF15C" w14:textId="77777777" w:rsidTr="60BAF4ED">
        <w:trPr>
          <w:trHeight w:val="593"/>
        </w:trPr>
        <w:tc>
          <w:tcPr>
            <w:tcW w:w="9895" w:type="dxa"/>
            <w:gridSpan w:val="6"/>
            <w:tcBorders>
              <w:top w:val="nil"/>
              <w:left w:val="single" w:sz="4" w:space="0" w:color="auto"/>
              <w:bottom w:val="single" w:sz="4" w:space="0" w:color="auto"/>
              <w:right w:val="single" w:sz="4" w:space="0" w:color="auto"/>
            </w:tcBorders>
            <w:shd w:val="clear" w:color="auto" w:fill="auto"/>
            <w:noWrap/>
          </w:tcPr>
          <w:p w14:paraId="49D6161B" w14:textId="5CB777D5" w:rsidR="00C34C2B" w:rsidRPr="007613B3" w:rsidRDefault="31200BCB" w:rsidP="09452148">
            <w:pPr>
              <w:spacing w:before="60" w:after="60" w:line="240" w:lineRule="auto"/>
              <w:rPr>
                <w:rFonts w:ascii="Calibri" w:eastAsia="Arial Unicode MS" w:hAnsi="Calibri" w:cs="Calibri"/>
                <w:i/>
                <w:iCs/>
                <w:color w:val="auto"/>
              </w:rPr>
            </w:pPr>
            <w:r w:rsidRPr="18F24E1D">
              <w:rPr>
                <w:rFonts w:ascii="Calibri" w:eastAsia="Arial Unicode MS" w:hAnsi="Calibri" w:cs="Calibri"/>
                <w:b/>
                <w:bCs/>
                <w:color w:val="auto"/>
              </w:rPr>
              <w:t>Included in Annual/Rolling Workplan</w:t>
            </w:r>
            <w:r w:rsidRPr="09452148">
              <w:rPr>
                <w:rFonts w:ascii="Calibri" w:eastAsia="Arial Unicode MS" w:hAnsi="Calibri" w:cs="Calibri"/>
                <w:i/>
                <w:iCs/>
                <w:color w:val="auto"/>
              </w:rPr>
              <w:t>:</w:t>
            </w:r>
            <w:r w:rsidR="3925DEF9" w:rsidRPr="09452148">
              <w:rPr>
                <w:rFonts w:ascii="Calibri" w:eastAsia="Arial Unicode MS" w:hAnsi="Calibri" w:cs="Calibri"/>
                <w:i/>
                <w:iCs/>
                <w:color w:val="auto"/>
              </w:rPr>
              <w:t xml:space="preserve"> </w:t>
            </w:r>
            <w:r w:rsidR="00952B31">
              <w:rPr>
                <w:rFonts w:ascii="Calibri" w:eastAsia="Arial Unicode MS" w:hAnsi="Calibri" w:cs="Calibri"/>
                <w:color w:val="auto"/>
                <w:lang w:val="en-AU"/>
              </w:rPr>
              <w:fldChar w:fldCharType="begin">
                <w:ffData>
                  <w:name w:val=""/>
                  <w:enabled/>
                  <w:calcOnExit w:val="0"/>
                  <w:checkBox>
                    <w:sizeAuto/>
                    <w:default w:val="1"/>
                  </w:checkBox>
                </w:ffData>
              </w:fldChar>
            </w:r>
            <w:r w:rsidR="00952B31">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952B31">
              <w:rPr>
                <w:rFonts w:ascii="Calibri" w:eastAsia="Arial Unicode MS" w:hAnsi="Calibri" w:cs="Calibri"/>
                <w:color w:val="auto"/>
                <w:lang w:val="en-AU"/>
              </w:rPr>
              <w:fldChar w:fldCharType="end"/>
            </w:r>
            <w:r w:rsidR="3925DEF9">
              <w:rPr>
                <w:rFonts w:ascii="Calibri" w:eastAsia="Arial Unicode MS" w:hAnsi="Calibri" w:cs="Calibri"/>
                <w:color w:val="auto"/>
                <w:lang w:val="en-AU"/>
              </w:rPr>
              <w:t xml:space="preserve"> </w:t>
            </w:r>
            <w:r w:rsidRPr="00091460">
              <w:rPr>
                <w:rFonts w:ascii="Calibri" w:eastAsia="Arial Unicode MS" w:hAnsi="Calibri" w:cs="Calibri"/>
                <w:color w:val="auto"/>
                <w:lang w:val="en-AU"/>
              </w:rPr>
              <w:t xml:space="preserve">Yes </w:t>
            </w:r>
            <w:r w:rsidR="00C34C2B" w:rsidRPr="00091460">
              <w:rPr>
                <w:rFonts w:ascii="Calibri" w:eastAsia="Arial Unicode MS" w:hAnsi="Calibri" w:cs="Calibri"/>
                <w:color w:val="auto"/>
                <w:lang w:val="en-AU"/>
              </w:rPr>
              <w:fldChar w:fldCharType="begin">
                <w:ffData>
                  <w:name w:val="Check9"/>
                  <w:enabled/>
                  <w:calcOnExit w:val="0"/>
                  <w:checkBox>
                    <w:sizeAuto/>
                    <w:default w:val="0"/>
                  </w:checkBox>
                </w:ffData>
              </w:fldChar>
            </w:r>
            <w:r w:rsidR="00C34C2B" w:rsidRPr="00091460">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C34C2B" w:rsidRPr="00091460">
              <w:rPr>
                <w:rFonts w:ascii="Calibri" w:eastAsia="Arial Unicode MS" w:hAnsi="Calibri" w:cs="Calibri"/>
                <w:color w:val="auto"/>
                <w:lang w:val="en-AU"/>
              </w:rPr>
              <w:fldChar w:fldCharType="end"/>
            </w:r>
            <w:r w:rsidRPr="00091460">
              <w:rPr>
                <w:rFonts w:ascii="Calibri" w:eastAsia="Arial Unicode MS" w:hAnsi="Calibri" w:cs="Calibri"/>
                <w:color w:val="auto"/>
                <w:lang w:val="en-AU"/>
              </w:rPr>
              <w:t xml:space="preserve"> No, please justify:</w:t>
            </w:r>
          </w:p>
        </w:tc>
      </w:tr>
      <w:tr w:rsidR="00C34C2B" w:rsidRPr="007613B3" w14:paraId="302B37BB" w14:textId="77777777" w:rsidTr="60BAF4ED">
        <w:tc>
          <w:tcPr>
            <w:tcW w:w="6390" w:type="dxa"/>
            <w:gridSpan w:val="5"/>
            <w:tcBorders>
              <w:bottom w:val="nil"/>
            </w:tcBorders>
            <w:shd w:val="clear" w:color="auto" w:fill="auto"/>
          </w:tcPr>
          <w:p w14:paraId="65AA314F" w14:textId="77777777" w:rsidR="00C34C2B" w:rsidRDefault="00C34C2B" w:rsidP="00663F5F">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0283A107" w14:textId="2700DE10" w:rsidR="00C34C2B" w:rsidRPr="007613B3" w:rsidRDefault="00115A5D" w:rsidP="18F24E1D">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lastRenderedPageBreak/>
              <w:fldChar w:fldCharType="begin">
                <w:ffData>
                  <w:name w:val="Check10"/>
                  <w:enabled/>
                  <w:calcOnExit w:val="0"/>
                  <w:checkBox>
                    <w:sizeAuto/>
                    <w:default w:val="0"/>
                  </w:checkBox>
                </w:ffData>
              </w:fldChar>
            </w:r>
            <w:bookmarkStart w:id="3" w:name="Check10"/>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3"/>
            <w:r w:rsidR="44E02532" w:rsidRPr="007613B3">
              <w:rPr>
                <w:rFonts w:ascii="Calibri" w:eastAsia="Arial Unicode MS" w:hAnsi="Calibri" w:cs="Calibri"/>
                <w:color w:val="auto"/>
                <w:lang w:val="en-AU"/>
              </w:rPr>
              <w:t xml:space="preserve"> National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44E02532" w:rsidRPr="007613B3">
              <w:rPr>
                <w:rFonts w:ascii="Calibri" w:eastAsia="Arial Unicode MS" w:hAnsi="Calibri" w:cs="Calibri"/>
                <w:color w:val="auto"/>
                <w:lang w:val="en-AU"/>
              </w:rPr>
              <w:t xml:space="preserve"> </w:t>
            </w:r>
            <w:r w:rsidR="3AA4F694" w:rsidRPr="007613B3">
              <w:rPr>
                <w:rFonts w:ascii="Calibri" w:eastAsia="Arial Unicode MS" w:hAnsi="Calibri" w:cs="Calibri"/>
                <w:color w:val="auto"/>
                <w:lang w:val="en-AU"/>
              </w:rPr>
              <w:t xml:space="preserve"> </w:t>
            </w:r>
            <w:r w:rsidR="3994CF8E" w:rsidRPr="007613B3">
              <w:rPr>
                <w:rFonts w:ascii="Calibri" w:eastAsia="Arial Unicode MS" w:hAnsi="Calibri" w:cs="Calibri"/>
                <w:color w:val="auto"/>
                <w:lang w:val="en-AU"/>
              </w:rPr>
              <w:t>NO</w:t>
            </w:r>
          </w:p>
          <w:p w14:paraId="4D328A33" w14:textId="6F593B96" w:rsidR="00C34C2B" w:rsidRPr="007613B3" w:rsidRDefault="3994CF8E" w:rsidP="00663F5F">
            <w:pPr>
              <w:spacing w:before="12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 xml:space="preserve">X </w:t>
            </w:r>
            <w:r w:rsidR="44E02532" w:rsidRPr="007613B3">
              <w:rPr>
                <w:rFonts w:ascii="Calibri" w:eastAsia="Arial Unicode MS" w:hAnsi="Calibri" w:cs="Calibri"/>
                <w:color w:val="auto"/>
                <w:lang w:val="en-AU"/>
              </w:rPr>
              <w:t xml:space="preserve">International </w:t>
            </w:r>
            <w:r w:rsidR="00C34C2B"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C34C2B"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C34C2B" w:rsidRPr="007613B3">
              <w:rPr>
                <w:rFonts w:ascii="Calibri" w:eastAsia="Arial Unicode MS" w:hAnsi="Calibri" w:cs="Calibri"/>
                <w:color w:val="auto"/>
                <w:lang w:val="en-AU"/>
              </w:rPr>
              <w:fldChar w:fldCharType="end"/>
            </w:r>
            <w:r w:rsidR="44E02532" w:rsidRPr="007613B3">
              <w:rPr>
                <w:rFonts w:ascii="Calibri" w:eastAsia="Arial Unicode MS" w:hAnsi="Calibri" w:cs="Calibri"/>
                <w:color w:val="auto"/>
                <w:lang w:val="en-AU"/>
              </w:rPr>
              <w:t xml:space="preserve"> </w:t>
            </w:r>
          </w:p>
          <w:p w14:paraId="177A274B" w14:textId="77777777" w:rsidR="00214E11" w:rsidRDefault="00214E11" w:rsidP="00663F5F">
            <w:pPr>
              <w:spacing w:before="120" w:after="60" w:line="240" w:lineRule="auto"/>
              <w:rPr>
                <w:rFonts w:ascii="Calibri" w:eastAsia="Arial Unicode MS" w:hAnsi="Calibri" w:cs="Calibri"/>
                <w:b/>
                <w:color w:val="auto"/>
                <w:lang w:val="en-AU"/>
              </w:rPr>
            </w:pPr>
          </w:p>
          <w:p w14:paraId="6199E7BF" w14:textId="564B07E1" w:rsidR="00C34C2B" w:rsidRPr="00214E11" w:rsidRDefault="00C34C2B" w:rsidP="00663F5F">
            <w:pPr>
              <w:spacing w:before="120" w:after="60" w:line="240" w:lineRule="auto"/>
              <w:rPr>
                <w:rFonts w:ascii="Calibri" w:eastAsia="Arial Unicode MS" w:hAnsi="Calibri" w:cs="Calibri"/>
                <w:b/>
                <w:bCs/>
                <w:color w:val="auto"/>
                <w:lang w:val="en-AU"/>
              </w:rPr>
            </w:pPr>
            <w:r w:rsidRPr="00214E11">
              <w:rPr>
                <w:rFonts w:ascii="Calibri" w:eastAsia="Arial Unicode MS" w:hAnsi="Calibri" w:cs="Calibri"/>
                <w:b/>
                <w:bCs/>
                <w:color w:val="auto"/>
                <w:lang w:val="en-AU"/>
              </w:rPr>
              <w:t>Competitive Selection</w:t>
            </w:r>
            <w:r w:rsidR="005C103A" w:rsidRPr="00214E11">
              <w:rPr>
                <w:rFonts w:ascii="Calibri" w:eastAsia="Arial Unicode MS" w:hAnsi="Calibri" w:cs="Calibri"/>
                <w:b/>
                <w:bCs/>
                <w:color w:val="auto"/>
                <w:lang w:val="en-AU"/>
              </w:rPr>
              <w:t>:</w:t>
            </w:r>
          </w:p>
          <w:p w14:paraId="7985A00A" w14:textId="41A02396" w:rsidR="004C2C7B" w:rsidRDefault="00AF08D3" w:rsidP="18F24E1D">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3925DEF9">
              <w:rPr>
                <w:rFonts w:ascii="Calibri" w:eastAsia="Arial Unicode MS" w:hAnsi="Calibri" w:cs="Calibri"/>
                <w:color w:val="auto"/>
                <w:lang w:val="en-AU"/>
              </w:rPr>
              <w:t xml:space="preserve"> </w:t>
            </w:r>
            <w:r w:rsidR="26995160">
              <w:rPr>
                <w:rFonts w:ascii="Calibri" w:eastAsia="Arial Unicode MS" w:hAnsi="Calibri" w:cs="Calibri"/>
                <w:color w:val="auto"/>
                <w:lang w:val="en-AU"/>
              </w:rPr>
              <w:t xml:space="preserve">X </w:t>
            </w:r>
            <w:r w:rsidR="0E347335">
              <w:rPr>
                <w:rFonts w:ascii="Calibri" w:eastAsia="Arial Unicode MS" w:hAnsi="Calibri" w:cs="Calibri"/>
                <w:color w:val="auto"/>
                <w:lang w:val="en-AU"/>
              </w:rPr>
              <w:t xml:space="preserve">Advertisement             </w:t>
            </w:r>
            <w:r w:rsidR="002F363E"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002F363E"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2F363E" w:rsidRPr="007613B3">
              <w:rPr>
                <w:rFonts w:ascii="Calibri" w:eastAsia="Arial Unicode MS" w:hAnsi="Calibri" w:cs="Calibri"/>
                <w:color w:val="auto"/>
                <w:lang w:val="en-AU"/>
              </w:rPr>
              <w:fldChar w:fldCharType="end"/>
            </w:r>
            <w:r w:rsidR="7B648B77">
              <w:rPr>
                <w:rFonts w:ascii="Calibri" w:eastAsia="Arial Unicode MS" w:hAnsi="Calibri" w:cs="Calibri"/>
                <w:color w:val="auto"/>
                <w:lang w:val="en-AU"/>
              </w:rPr>
              <w:t xml:space="preserve">             </w:t>
            </w:r>
            <w:r w:rsidR="00C34C2B">
              <w:rPr>
                <w:rFonts w:ascii="Calibri" w:eastAsia="Arial Unicode MS" w:hAnsi="Calibri" w:cs="Calibri"/>
                <w:color w:val="auto"/>
                <w:lang w:val="en-AU"/>
              </w:rPr>
              <w:fldChar w:fldCharType="begin">
                <w:ffData>
                  <w:name w:val=""/>
                  <w:enabled/>
                  <w:calcOnExit w:val="0"/>
                  <w:checkBox>
                    <w:sizeAuto/>
                    <w:default w:val="0"/>
                  </w:checkBox>
                </w:ffData>
              </w:fldChar>
            </w:r>
            <w:r w:rsidR="00C34C2B">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C34C2B">
              <w:rPr>
                <w:rFonts w:ascii="Calibri" w:eastAsia="Arial Unicode MS" w:hAnsi="Calibri" w:cs="Calibri"/>
                <w:color w:val="auto"/>
                <w:lang w:val="en-AU"/>
              </w:rPr>
              <w:fldChar w:fldCharType="end"/>
            </w:r>
            <w:r w:rsidR="44E02532" w:rsidRPr="007613B3">
              <w:rPr>
                <w:rFonts w:ascii="Calibri" w:eastAsia="Arial Unicode MS" w:hAnsi="Calibri" w:cs="Calibri"/>
                <w:color w:val="auto"/>
                <w:lang w:val="en-AU"/>
              </w:rPr>
              <w:t xml:space="preserve"> </w:t>
            </w:r>
          </w:p>
          <w:p w14:paraId="2A9CAD31" w14:textId="3188C3EB" w:rsidR="004C2C7B" w:rsidRDefault="7B648B77" w:rsidP="00663F5F">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t>Roster</w:t>
            </w:r>
            <w:r w:rsidR="6F141A5E">
              <w:rPr>
                <w:rFonts w:ascii="Calibri" w:eastAsia="Arial Unicode MS" w:hAnsi="Calibri" w:cs="Calibri"/>
                <w:color w:val="auto"/>
                <w:lang w:val="en-AU"/>
              </w:rPr>
              <w:t xml:space="preserve">        </w:t>
            </w:r>
            <w:r w:rsidR="04936B7A">
              <w:rPr>
                <w:rFonts w:ascii="Calibri" w:eastAsia="Arial Unicode MS" w:hAnsi="Calibri" w:cs="Calibri"/>
                <w:color w:val="auto"/>
                <w:lang w:val="en-AU"/>
              </w:rPr>
              <w:t>NO</w:t>
            </w:r>
            <w:r w:rsidR="6F141A5E">
              <w:rPr>
                <w:rFonts w:ascii="Calibri" w:eastAsia="Arial Unicode MS" w:hAnsi="Calibri" w:cs="Calibri"/>
                <w:color w:val="auto"/>
                <w:lang w:val="en-AU"/>
              </w:rPr>
              <w:t xml:space="preserve">              </w:t>
            </w:r>
          </w:p>
          <w:p w14:paraId="1F484342" w14:textId="77777777" w:rsidR="004C2C7B" w:rsidRDefault="004C2C7B" w:rsidP="00663F5F">
            <w:pPr>
              <w:spacing w:before="120" w:after="60" w:line="240" w:lineRule="auto"/>
              <w:rPr>
                <w:rFonts w:ascii="Calibri" w:eastAsia="Arial Unicode MS" w:hAnsi="Calibri" w:cs="Calibri"/>
                <w:color w:val="auto"/>
                <w:lang w:val="en-AU"/>
              </w:rPr>
            </w:pPr>
          </w:p>
          <w:p w14:paraId="674FB102" w14:textId="48FB5CE7" w:rsidR="00C34C2B" w:rsidRDefault="004C2C7B" w:rsidP="00663F5F">
            <w:pPr>
              <w:spacing w:before="120" w:after="60" w:line="240" w:lineRule="auto"/>
              <w:rPr>
                <w:rFonts w:ascii="Calibri" w:eastAsia="Arial Unicode MS" w:hAnsi="Calibri" w:cs="Calibri"/>
                <w:color w:val="auto"/>
                <w:lang w:val="en-AU"/>
              </w:rPr>
            </w:pPr>
            <w:r w:rsidRPr="00214E11">
              <w:rPr>
                <w:rFonts w:ascii="Calibri" w:eastAsia="Arial Unicode MS" w:hAnsi="Calibri" w:cs="Calibri"/>
                <w:b/>
                <w:bCs/>
                <w:color w:val="auto"/>
                <w:lang w:val="en-AU"/>
              </w:rPr>
              <w:t>Single Source</w:t>
            </w:r>
            <w:r w:rsidR="00214E11">
              <w:rPr>
                <w:rFonts w:ascii="Calibri" w:eastAsia="Arial Unicode MS" w:hAnsi="Calibri" w:cs="Calibri"/>
                <w:b/>
                <w:bCs/>
                <w:color w:val="auto"/>
                <w:lang w:val="en-AU"/>
              </w:rPr>
              <w:t xml:space="preserve"> Selection</w:t>
            </w:r>
            <w:r>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w:t>
            </w:r>
            <w:r w:rsidR="2C6B5EB4">
              <w:rPr>
                <w:rFonts w:ascii="Calibri" w:eastAsia="Arial Unicode MS" w:hAnsi="Calibri" w:cs="Calibri"/>
                <w:color w:val="auto"/>
                <w:lang w:val="en-AU"/>
              </w:rPr>
              <w:t>(Emergency - Director’s approval)</w:t>
            </w:r>
          </w:p>
          <w:p w14:paraId="6AECC0C4" w14:textId="0831AFBC" w:rsidR="005C103A" w:rsidRPr="007613B3" w:rsidRDefault="005C103A" w:rsidP="18F24E1D">
            <w:pPr>
              <w:spacing w:before="120" w:after="60" w:line="240" w:lineRule="auto"/>
              <w:rPr>
                <w:rFonts w:ascii="Calibri" w:eastAsia="Arial Unicode MS" w:hAnsi="Calibri" w:cs="Calibri"/>
                <w:color w:val="auto"/>
                <w:lang w:val="en-AU"/>
              </w:rPr>
            </w:pPr>
          </w:p>
          <w:p w14:paraId="6E75CC1A" w14:textId="14980CA0" w:rsidR="005C103A" w:rsidRPr="007613B3" w:rsidRDefault="005C103A" w:rsidP="18F24E1D">
            <w:pPr>
              <w:spacing w:before="120" w:after="60" w:line="240" w:lineRule="auto"/>
              <w:rPr>
                <w:rFonts w:ascii="Calibri" w:eastAsia="Arial Unicode MS" w:hAnsi="Calibri" w:cs="Calibri"/>
                <w:color w:val="auto"/>
                <w:lang w:val="en-AU"/>
              </w:rPr>
            </w:pPr>
          </w:p>
          <w:p w14:paraId="5D94B76D" w14:textId="6E60C3F1" w:rsidR="005C103A" w:rsidRPr="007613B3" w:rsidRDefault="005C103A" w:rsidP="18F24E1D">
            <w:pPr>
              <w:spacing w:before="120" w:after="60" w:line="240" w:lineRule="auto"/>
              <w:rPr>
                <w:rFonts w:ascii="Calibri" w:eastAsia="Arial Unicode MS" w:hAnsi="Calibri" w:cs="Calibri"/>
                <w:color w:val="auto"/>
                <w:lang w:val="en-AU"/>
              </w:rPr>
            </w:pPr>
          </w:p>
          <w:p w14:paraId="685C7190" w14:textId="4B727DBD" w:rsidR="005C103A" w:rsidRPr="007613B3" w:rsidRDefault="005C103A" w:rsidP="18F24E1D">
            <w:pPr>
              <w:spacing w:before="120" w:after="60" w:line="240" w:lineRule="auto"/>
              <w:rPr>
                <w:rFonts w:ascii="Calibri" w:eastAsia="Arial Unicode MS" w:hAnsi="Calibri" w:cs="Calibri"/>
                <w:color w:val="auto"/>
                <w:lang w:val="en-AU"/>
              </w:rPr>
            </w:pPr>
          </w:p>
        </w:tc>
        <w:tc>
          <w:tcPr>
            <w:tcW w:w="3505" w:type="dxa"/>
            <w:tcBorders>
              <w:bottom w:val="nil"/>
            </w:tcBorders>
            <w:shd w:val="clear" w:color="auto" w:fill="auto"/>
          </w:tcPr>
          <w:p w14:paraId="3D7D7FB9" w14:textId="77777777" w:rsidR="00C34C2B" w:rsidRPr="00091460" w:rsidRDefault="00C34C2B" w:rsidP="00663F5F">
            <w:pPr>
              <w:spacing w:before="120" w:after="60" w:line="240" w:lineRule="auto"/>
              <w:rPr>
                <w:rFonts w:ascii="Calibri" w:eastAsia="Arial Unicode MS" w:hAnsi="Calibri" w:cs="Calibri"/>
                <w:b/>
                <w:color w:val="auto"/>
                <w:lang w:val="en-AU"/>
              </w:rPr>
            </w:pPr>
            <w:r w:rsidRPr="00091460">
              <w:rPr>
                <w:rFonts w:ascii="Calibri" w:eastAsia="Arial Unicode MS" w:hAnsi="Calibri" w:cs="Calibri"/>
                <w:b/>
                <w:color w:val="auto"/>
                <w:lang w:val="en-AU"/>
              </w:rPr>
              <w:lastRenderedPageBreak/>
              <w:t>Request for:</w:t>
            </w:r>
          </w:p>
          <w:p w14:paraId="1299B0F4" w14:textId="0FD7D997" w:rsidR="00C34C2B" w:rsidRPr="00091460" w:rsidRDefault="00AF08D3" w:rsidP="00663F5F">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lastRenderedPageBreak/>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44E02532" w:rsidRPr="00091460">
              <w:rPr>
                <w:rFonts w:ascii="Calibri" w:eastAsia="Arial Unicode MS" w:hAnsi="Calibri" w:cs="Calibri"/>
                <w:color w:val="auto"/>
                <w:lang w:val="en-AU"/>
              </w:rPr>
              <w:t xml:space="preserve">   </w:t>
            </w:r>
            <w:r w:rsidR="6B77E1CC" w:rsidRPr="00091460">
              <w:rPr>
                <w:rFonts w:ascii="Calibri" w:eastAsia="Arial Unicode MS" w:hAnsi="Calibri" w:cs="Calibri"/>
                <w:color w:val="auto"/>
                <w:lang w:val="en-AU"/>
              </w:rPr>
              <w:t xml:space="preserve">X </w:t>
            </w:r>
            <w:r w:rsidR="44E02532" w:rsidRPr="00091460">
              <w:rPr>
                <w:rFonts w:ascii="Calibri" w:eastAsia="Arial Unicode MS" w:hAnsi="Calibri" w:cs="Calibri"/>
                <w:color w:val="auto"/>
                <w:lang w:val="en-AU"/>
              </w:rPr>
              <w:t>New SSA</w:t>
            </w:r>
            <w:r w:rsidR="5D434FD8" w:rsidRPr="00091460">
              <w:rPr>
                <w:rFonts w:ascii="Calibri" w:eastAsia="Arial Unicode MS" w:hAnsi="Calibri" w:cs="Calibri"/>
                <w:color w:val="auto"/>
                <w:lang w:val="en-AU"/>
              </w:rPr>
              <w:t xml:space="preserve"> – Individual Contract</w:t>
            </w:r>
          </w:p>
          <w:p w14:paraId="2D2644D4" w14:textId="77777777" w:rsidR="00C34C2B" w:rsidRPr="007613B3" w:rsidRDefault="00C34C2B" w:rsidP="00663F5F">
            <w:pPr>
              <w:spacing w:before="100" w:beforeAutospacing="1" w:after="100" w:afterAutospacing="1" w:line="240" w:lineRule="auto"/>
              <w:rPr>
                <w:rFonts w:ascii="Calibri" w:eastAsia="Arial Unicode MS" w:hAnsi="Calibri" w:cs="Calibri"/>
                <w:color w:val="auto"/>
                <w:lang w:val="en-AU"/>
              </w:rPr>
            </w:pPr>
            <w:r w:rsidRPr="00091460">
              <w:rPr>
                <w:rFonts w:ascii="Calibri" w:eastAsia="Arial Unicode MS" w:hAnsi="Calibri" w:cs="Calibri"/>
                <w:color w:val="auto"/>
                <w:lang w:val="en-AU"/>
              </w:rPr>
              <w:fldChar w:fldCharType="begin">
                <w:ffData>
                  <w:name w:val="Check10"/>
                  <w:enabled/>
                  <w:calcOnExit w:val="0"/>
                  <w:checkBox>
                    <w:sizeAuto/>
                    <w:default w:val="0"/>
                  </w:checkBox>
                </w:ffData>
              </w:fldChar>
            </w:r>
            <w:r w:rsidRPr="00091460">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091460">
              <w:rPr>
                <w:rFonts w:ascii="Calibri" w:eastAsia="Arial Unicode MS" w:hAnsi="Calibri" w:cs="Calibri"/>
                <w:color w:val="auto"/>
                <w:lang w:val="en-AU"/>
              </w:rPr>
              <w:fldChar w:fldCharType="end"/>
            </w:r>
            <w:r w:rsidRPr="00091460">
              <w:rPr>
                <w:rFonts w:ascii="Calibri" w:eastAsia="Arial Unicode MS" w:hAnsi="Calibri" w:cs="Calibri"/>
                <w:color w:val="auto"/>
                <w:lang w:val="en-AU"/>
              </w:rPr>
              <w:t xml:space="preserve">   Extension/ Amendment</w:t>
            </w:r>
          </w:p>
        </w:tc>
      </w:tr>
      <w:tr w:rsidR="00F13F95" w:rsidRPr="007613B3" w14:paraId="518FE19E" w14:textId="77777777" w:rsidTr="60BAF4ED">
        <w:trPr>
          <w:trHeight w:val="422"/>
        </w:trPr>
        <w:tc>
          <w:tcPr>
            <w:tcW w:w="9895" w:type="dxa"/>
            <w:gridSpan w:val="6"/>
            <w:tcBorders>
              <w:bottom w:val="nil"/>
            </w:tcBorders>
            <w:shd w:val="clear" w:color="auto" w:fill="auto"/>
          </w:tcPr>
          <w:p w14:paraId="537884EA" w14:textId="057D0265" w:rsidR="00F13F95" w:rsidRPr="007613B3" w:rsidRDefault="00F13F95" w:rsidP="00A95978">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rPr>
              <w:lastRenderedPageBreak/>
              <w:t>If Extension, Justification for extension:</w:t>
            </w:r>
          </w:p>
        </w:tc>
      </w:tr>
      <w:tr w:rsidR="00C34C2B" w:rsidRPr="007613B3" w14:paraId="0E7A4B71" w14:textId="77777777" w:rsidTr="60BAF4ED">
        <w:tc>
          <w:tcPr>
            <w:tcW w:w="4138" w:type="dxa"/>
            <w:gridSpan w:val="2"/>
            <w:tcBorders>
              <w:bottom w:val="nil"/>
            </w:tcBorders>
            <w:shd w:val="clear" w:color="auto" w:fill="auto"/>
            <w:noWrap/>
            <w:hideMark/>
          </w:tcPr>
          <w:p w14:paraId="17CF57B9" w14:textId="4323B32A" w:rsidR="006C47DD"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p>
        </w:tc>
        <w:tc>
          <w:tcPr>
            <w:tcW w:w="1903" w:type="dxa"/>
            <w:gridSpan w:val="2"/>
            <w:tcBorders>
              <w:bottom w:val="nil"/>
            </w:tcBorders>
            <w:shd w:val="clear" w:color="auto" w:fill="auto"/>
            <w:noWrap/>
            <w:hideMark/>
          </w:tcPr>
          <w:p w14:paraId="08650836" w14:textId="77777777" w:rsidR="00C34C2B"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tc>
        <w:tc>
          <w:tcPr>
            <w:tcW w:w="3854" w:type="dxa"/>
            <w:gridSpan w:val="2"/>
            <w:tcBorders>
              <w:bottom w:val="nil"/>
            </w:tcBorders>
            <w:shd w:val="clear" w:color="auto" w:fill="auto"/>
          </w:tcPr>
          <w:p w14:paraId="26F8B558" w14:textId="77777777" w:rsidR="00C34C2B"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tc>
      </w:tr>
      <w:tr w:rsidR="00C34C2B" w:rsidRPr="007613B3" w14:paraId="7B718A10" w14:textId="77777777" w:rsidTr="60BAF4ED">
        <w:tc>
          <w:tcPr>
            <w:tcW w:w="4138" w:type="dxa"/>
            <w:gridSpan w:val="2"/>
            <w:tcBorders>
              <w:top w:val="nil"/>
            </w:tcBorders>
            <w:shd w:val="clear" w:color="auto" w:fill="auto"/>
            <w:noWrap/>
          </w:tcPr>
          <w:p w14:paraId="4837A176" w14:textId="06BED971" w:rsidR="00005140" w:rsidRDefault="00280039" w:rsidP="00663F5F">
            <w:pPr>
              <w:tabs>
                <w:tab w:val="left" w:pos="1265"/>
              </w:tabs>
              <w:spacing w:before="60" w:after="60" w:line="240" w:lineRule="auto"/>
              <w:rPr>
                <w:rFonts w:ascii="Calibri" w:eastAsia="Arial Unicode MS" w:hAnsi="Calibri" w:cs="Calibri"/>
                <w:iCs/>
                <w:color w:val="0070C0"/>
                <w:lang w:val="fr-FR"/>
              </w:rPr>
            </w:pPr>
            <w:r>
              <w:rPr>
                <w:rFonts w:ascii="Calibri" w:eastAsia="Arial Unicode MS" w:hAnsi="Calibri" w:cs="Calibri"/>
                <w:iCs/>
                <w:color w:val="0070C0"/>
                <w:lang w:val="fr-FR"/>
              </w:rPr>
              <w:t xml:space="preserve">Communication </w:t>
            </w:r>
            <w:r w:rsidR="000F7506">
              <w:rPr>
                <w:rFonts w:ascii="Calibri" w:eastAsia="Arial Unicode MS" w:hAnsi="Calibri" w:cs="Calibri"/>
                <w:iCs/>
                <w:color w:val="0070C0"/>
                <w:lang w:val="fr-FR"/>
              </w:rPr>
              <w:t>S</w:t>
            </w:r>
            <w:r>
              <w:rPr>
                <w:rFonts w:ascii="Calibri" w:eastAsia="Arial Unicode MS" w:hAnsi="Calibri" w:cs="Calibri"/>
                <w:iCs/>
                <w:color w:val="0070C0"/>
                <w:lang w:val="fr-FR"/>
              </w:rPr>
              <w:t>pecialist</w:t>
            </w:r>
          </w:p>
          <w:p w14:paraId="66DEF5F7" w14:textId="77777777" w:rsidR="000F7506" w:rsidRDefault="000F7506" w:rsidP="00663F5F">
            <w:pPr>
              <w:tabs>
                <w:tab w:val="left" w:pos="1265"/>
              </w:tabs>
              <w:spacing w:before="60" w:after="60" w:line="240" w:lineRule="auto"/>
              <w:rPr>
                <w:rFonts w:ascii="Calibri" w:eastAsia="Arial Unicode MS" w:hAnsi="Calibri" w:cs="Calibri"/>
                <w:iCs/>
                <w:color w:val="0070C0"/>
                <w:lang w:val="fr-FR"/>
              </w:rPr>
            </w:pPr>
          </w:p>
          <w:p w14:paraId="04ACE128" w14:textId="61E00BB1" w:rsidR="00955B6A" w:rsidRPr="00A95978" w:rsidRDefault="00955B6A" w:rsidP="00663F5F">
            <w:pPr>
              <w:tabs>
                <w:tab w:val="left" w:pos="1265"/>
              </w:tabs>
              <w:spacing w:before="60" w:after="60" w:line="240" w:lineRule="auto"/>
              <w:rPr>
                <w:rFonts w:ascii="Calibri" w:eastAsia="Arial Unicode MS" w:hAnsi="Calibri" w:cs="Calibri"/>
                <w:iCs/>
                <w:color w:val="0070C0"/>
                <w:lang w:val="fr-FR"/>
              </w:rPr>
            </w:pPr>
            <w:r>
              <w:rPr>
                <w:rFonts w:ascii="Calibri" w:eastAsia="Arial Unicode MS" w:hAnsi="Calibri" w:cs="Calibri"/>
                <w:iCs/>
                <w:color w:val="0070C0"/>
                <w:lang w:val="fr-FR"/>
              </w:rPr>
              <w:t>Saida</w:t>
            </w:r>
            <w:r w:rsidR="0090687C">
              <w:rPr>
                <w:rFonts w:ascii="Calibri" w:eastAsia="Arial Unicode MS" w:hAnsi="Calibri" w:cs="Calibri"/>
                <w:iCs/>
                <w:color w:val="0070C0"/>
                <w:lang w:val="fr-FR"/>
              </w:rPr>
              <w:t xml:space="preserve"> Ghannem</w:t>
            </w:r>
          </w:p>
        </w:tc>
        <w:tc>
          <w:tcPr>
            <w:tcW w:w="1903" w:type="dxa"/>
            <w:gridSpan w:val="2"/>
            <w:tcBorders>
              <w:top w:val="nil"/>
            </w:tcBorders>
            <w:shd w:val="clear" w:color="auto" w:fill="auto"/>
            <w:noWrap/>
          </w:tcPr>
          <w:p w14:paraId="77466A5C" w14:textId="3BCD2B12" w:rsidR="00C34C2B" w:rsidRPr="00AF08D3" w:rsidRDefault="003071A2" w:rsidP="00663F5F">
            <w:pPr>
              <w:spacing w:before="60" w:after="60" w:line="240" w:lineRule="auto"/>
              <w:rPr>
                <w:rFonts w:ascii="Calibri" w:eastAsia="Arial Unicode MS" w:hAnsi="Calibri" w:cs="Calibri"/>
                <w:iCs/>
                <w:color w:val="0070C0"/>
                <w:lang w:val="en-AU"/>
              </w:rPr>
            </w:pPr>
            <w:r>
              <w:rPr>
                <w:rFonts w:ascii="Calibri" w:eastAsia="Arial Unicode MS" w:hAnsi="Calibri" w:cs="Calibri"/>
                <w:iCs/>
                <w:color w:val="0070C0"/>
                <w:lang w:val="en-AU"/>
              </w:rPr>
              <w:t>Août</w:t>
            </w:r>
            <w:r w:rsidRPr="00AF08D3">
              <w:rPr>
                <w:rFonts w:ascii="Calibri" w:eastAsia="Arial Unicode MS" w:hAnsi="Calibri" w:cs="Calibri"/>
                <w:iCs/>
                <w:color w:val="0070C0"/>
                <w:lang w:val="en-AU"/>
              </w:rPr>
              <w:t xml:space="preserve"> </w:t>
            </w:r>
            <w:r w:rsidR="00AF08D3" w:rsidRPr="00AF08D3">
              <w:rPr>
                <w:rFonts w:ascii="Calibri" w:eastAsia="Arial Unicode MS" w:hAnsi="Calibri" w:cs="Calibri"/>
                <w:iCs/>
                <w:color w:val="0070C0"/>
                <w:lang w:val="en-AU"/>
              </w:rPr>
              <w:t>202</w:t>
            </w:r>
            <w:r w:rsidR="00F36B73">
              <w:rPr>
                <w:rFonts w:ascii="Calibri" w:eastAsia="Arial Unicode MS" w:hAnsi="Calibri" w:cs="Calibri"/>
                <w:iCs/>
                <w:color w:val="0070C0"/>
                <w:lang w:val="en-AU"/>
              </w:rPr>
              <w:t>4</w:t>
            </w:r>
          </w:p>
        </w:tc>
        <w:tc>
          <w:tcPr>
            <w:tcW w:w="3854" w:type="dxa"/>
            <w:gridSpan w:val="2"/>
            <w:tcBorders>
              <w:top w:val="nil"/>
            </w:tcBorders>
            <w:shd w:val="clear" w:color="auto" w:fill="auto"/>
          </w:tcPr>
          <w:p w14:paraId="636B396A" w14:textId="1601BF1D" w:rsidR="00C34C2B" w:rsidRPr="00AF08D3" w:rsidRDefault="4BE629F1" w:rsidP="09452148">
            <w:pPr>
              <w:spacing w:before="60" w:after="60" w:line="240" w:lineRule="auto"/>
              <w:rPr>
                <w:rFonts w:ascii="Calibri" w:eastAsia="Arial Unicode MS" w:hAnsi="Calibri" w:cs="Calibri"/>
                <w:color w:val="0070C0"/>
                <w:lang w:val="en-AU"/>
              </w:rPr>
            </w:pPr>
            <w:r w:rsidRPr="09452148">
              <w:rPr>
                <w:rFonts w:ascii="Calibri" w:eastAsia="Arial Unicode MS" w:hAnsi="Calibri" w:cs="Calibri"/>
                <w:color w:val="0070C0"/>
                <w:lang w:val="en-AU"/>
              </w:rPr>
              <w:t>Novembre</w:t>
            </w:r>
            <w:r w:rsidR="7510467A" w:rsidRPr="09452148">
              <w:rPr>
                <w:rFonts w:ascii="Calibri" w:eastAsia="Arial Unicode MS" w:hAnsi="Calibri" w:cs="Calibri"/>
                <w:color w:val="0070C0"/>
                <w:lang w:val="en-AU"/>
              </w:rPr>
              <w:t xml:space="preserve"> 2024</w:t>
            </w:r>
          </w:p>
        </w:tc>
      </w:tr>
    </w:tbl>
    <w:p w14:paraId="5C902143" w14:textId="38B39008" w:rsidR="18F24E1D" w:rsidRDefault="18F24E1D" w:rsidP="71EA1B43">
      <w:pPr>
        <w:jc w:val="center"/>
        <w:rPr>
          <w:rFonts w:ascii="Calibri" w:hAnsi="Calibri" w:cs="Calibri"/>
          <w:b/>
          <w:bCs/>
          <w:sz w:val="24"/>
          <w:szCs w:val="24"/>
          <w:u w:val="single"/>
        </w:rPr>
      </w:pPr>
    </w:p>
    <w:tbl>
      <w:tblPr>
        <w:tblStyle w:val="TableGrid"/>
        <w:tblpPr w:leftFromText="180" w:rightFromText="180" w:vertAnchor="text" w:horzAnchor="margin" w:tblpY="-112"/>
        <w:tblW w:w="9438" w:type="dxa"/>
        <w:tblLook w:val="04A0" w:firstRow="1" w:lastRow="0" w:firstColumn="1" w:lastColumn="0" w:noHBand="0" w:noVBand="1"/>
      </w:tblPr>
      <w:tblGrid>
        <w:gridCol w:w="1800"/>
        <w:gridCol w:w="2731"/>
        <w:gridCol w:w="1843"/>
        <w:gridCol w:w="1559"/>
        <w:gridCol w:w="1505"/>
      </w:tblGrid>
      <w:tr w:rsidR="00BD5F5F" w:rsidRPr="00E7374F" w14:paraId="3DD654ED" w14:textId="77777777" w:rsidTr="004F40C2">
        <w:tc>
          <w:tcPr>
            <w:tcW w:w="1800" w:type="dxa"/>
            <w:shd w:val="clear" w:color="auto" w:fill="E7E6E6" w:themeFill="background2"/>
          </w:tcPr>
          <w:p w14:paraId="553E1542" w14:textId="77777777" w:rsidR="00F05803" w:rsidRPr="00B76FD0" w:rsidRDefault="1E6F5FB5" w:rsidP="00E7374F">
            <w:pPr>
              <w:rPr>
                <w:sz w:val="18"/>
                <w:szCs w:val="18"/>
              </w:rPr>
            </w:pPr>
            <w:r w:rsidRPr="09452148">
              <w:rPr>
                <w:rFonts w:asciiTheme="minorHAnsi" w:eastAsia="Arial Unicode MS" w:hAnsiTheme="minorHAnsi" w:cstheme="minorBidi"/>
                <w:color w:val="auto"/>
                <w:sz w:val="18"/>
                <w:szCs w:val="18"/>
                <w:lang w:val="en-AU"/>
              </w:rPr>
              <w:lastRenderedPageBreak/>
              <w:t>Work Assignments Overview</w:t>
            </w:r>
          </w:p>
        </w:tc>
        <w:tc>
          <w:tcPr>
            <w:tcW w:w="2731" w:type="dxa"/>
            <w:shd w:val="clear" w:color="auto" w:fill="E7E6E6" w:themeFill="background2"/>
          </w:tcPr>
          <w:p w14:paraId="49C2687B" w14:textId="77777777" w:rsidR="00F05803" w:rsidRPr="00B76FD0" w:rsidRDefault="00F05803" w:rsidP="00E7374F">
            <w:pPr>
              <w:rPr>
                <w:sz w:val="18"/>
                <w:szCs w:val="18"/>
              </w:rPr>
            </w:pPr>
            <w:r w:rsidRPr="00B76FD0">
              <w:rPr>
                <w:rFonts w:asciiTheme="minorHAnsi" w:eastAsia="Arial Unicode MS" w:hAnsiTheme="minorHAnsi" w:cstheme="minorHAnsi"/>
                <w:color w:val="auto"/>
                <w:sz w:val="18"/>
                <w:szCs w:val="18"/>
                <w:lang w:val="en-AU"/>
              </w:rPr>
              <w:t>Deliverables/Outputs</w:t>
            </w:r>
          </w:p>
        </w:tc>
        <w:tc>
          <w:tcPr>
            <w:tcW w:w="1843" w:type="dxa"/>
            <w:shd w:val="clear" w:color="auto" w:fill="E7E6E6" w:themeFill="background2"/>
          </w:tcPr>
          <w:p w14:paraId="01D850FA" w14:textId="62FD51CB" w:rsidR="09452148" w:rsidRDefault="09452148" w:rsidP="09452148">
            <w:pPr>
              <w:spacing w:before="60" w:after="60" w:line="240" w:lineRule="auto"/>
              <w:rPr>
                <w:rFonts w:ascii="Calibri" w:eastAsia="Calibri" w:hAnsi="Calibri" w:cs="Calibri"/>
                <w:color w:val="000000" w:themeColor="text1"/>
              </w:rPr>
            </w:pPr>
            <w:r w:rsidRPr="09452148">
              <w:rPr>
                <w:rFonts w:ascii="Calibri" w:eastAsia="Calibri" w:hAnsi="Calibri" w:cs="Calibri"/>
                <w:color w:val="000000" w:themeColor="text1"/>
                <w:lang w:val="en-AU"/>
              </w:rPr>
              <w:t xml:space="preserve"> Estimated number of days to finalise the deliverables</w:t>
            </w:r>
          </w:p>
        </w:tc>
        <w:tc>
          <w:tcPr>
            <w:tcW w:w="1559" w:type="dxa"/>
            <w:shd w:val="clear" w:color="auto" w:fill="E7E6E6" w:themeFill="background2"/>
          </w:tcPr>
          <w:p w14:paraId="03B8E42C" w14:textId="1C04F13B" w:rsidR="09452148" w:rsidRDefault="09452148" w:rsidP="09452148">
            <w:pPr>
              <w:spacing w:before="60" w:after="60"/>
              <w:rPr>
                <w:rFonts w:ascii="Calibri" w:eastAsia="Calibri" w:hAnsi="Calibri" w:cs="Calibri"/>
                <w:color w:val="000000" w:themeColor="text1"/>
              </w:rPr>
            </w:pPr>
            <w:r w:rsidRPr="09452148">
              <w:rPr>
                <w:rFonts w:ascii="Calibri" w:eastAsia="Calibri" w:hAnsi="Calibri" w:cs="Calibri"/>
                <w:color w:val="000000" w:themeColor="text1"/>
                <w:lang w:val="en-AU"/>
              </w:rPr>
              <w:t>Delivery deadline</w:t>
            </w:r>
          </w:p>
        </w:tc>
        <w:tc>
          <w:tcPr>
            <w:tcW w:w="1505" w:type="dxa"/>
            <w:shd w:val="clear" w:color="auto" w:fill="E7E6E6" w:themeFill="background2"/>
          </w:tcPr>
          <w:p w14:paraId="127B7EAE" w14:textId="6D632B4A" w:rsidR="09452148" w:rsidRDefault="09452148" w:rsidP="09452148">
            <w:pPr>
              <w:spacing w:before="60" w:after="60"/>
              <w:rPr>
                <w:rFonts w:ascii="Calibri" w:eastAsia="Calibri" w:hAnsi="Calibri" w:cs="Calibri"/>
                <w:color w:val="000000" w:themeColor="text1"/>
              </w:rPr>
            </w:pPr>
            <w:r w:rsidRPr="09452148">
              <w:rPr>
                <w:rFonts w:ascii="Calibri" w:eastAsia="Calibri" w:hAnsi="Calibri" w:cs="Calibri"/>
                <w:color w:val="000000" w:themeColor="text1"/>
                <w:lang w:val="en-AU"/>
              </w:rPr>
              <w:t>Estimated Budget</w:t>
            </w:r>
          </w:p>
        </w:tc>
      </w:tr>
      <w:tr w:rsidR="00F05803" w:rsidRPr="00E7374F" w14:paraId="11546B5B" w14:textId="77777777" w:rsidTr="004F40C2">
        <w:tc>
          <w:tcPr>
            <w:tcW w:w="1800" w:type="dxa"/>
            <w:vMerge w:val="restart"/>
          </w:tcPr>
          <w:p w14:paraId="6284EF6C" w14:textId="401107A7" w:rsidR="00F05803" w:rsidRPr="00B76FD0" w:rsidRDefault="6C012B55" w:rsidP="00E7374F">
            <w:pPr>
              <w:rPr>
                <w:sz w:val="18"/>
                <w:szCs w:val="18"/>
              </w:rPr>
            </w:pPr>
            <w:r w:rsidRPr="09452148">
              <w:rPr>
                <w:rFonts w:asciiTheme="minorHAnsi" w:hAnsiTheme="minorHAnsi" w:cstheme="minorBidi"/>
                <w:sz w:val="18"/>
                <w:szCs w:val="18"/>
              </w:rPr>
              <w:t>Activités</w:t>
            </w:r>
            <w:r w:rsidRPr="09452148">
              <w:rPr>
                <w:rFonts w:asciiTheme="minorHAnsi" w:hAnsiTheme="minorHAnsi" w:cstheme="minorBidi"/>
                <w:spacing w:val="-2"/>
                <w:sz w:val="18"/>
                <w:szCs w:val="18"/>
              </w:rPr>
              <w:t xml:space="preserve"> de </w:t>
            </w:r>
            <w:r w:rsidR="3CA4DF0A" w:rsidRPr="09452148">
              <w:rPr>
                <w:rFonts w:asciiTheme="minorHAnsi" w:hAnsiTheme="minorHAnsi" w:cstheme="minorBidi"/>
                <w:spacing w:val="-2"/>
                <w:sz w:val="18"/>
                <w:szCs w:val="18"/>
              </w:rPr>
              <w:t>Communication:</w:t>
            </w:r>
          </w:p>
        </w:tc>
        <w:tc>
          <w:tcPr>
            <w:tcW w:w="2731" w:type="dxa"/>
          </w:tcPr>
          <w:p w14:paraId="20E1EE95" w14:textId="77777777" w:rsidR="00F05803" w:rsidRPr="00B76FD0" w:rsidRDefault="00F05803" w:rsidP="00E7374F">
            <w:pPr>
              <w:rPr>
                <w:sz w:val="18"/>
                <w:szCs w:val="18"/>
                <w:lang w:val="fr-FR"/>
              </w:rPr>
            </w:pPr>
            <w:r w:rsidRPr="00B76FD0">
              <w:rPr>
                <w:sz w:val="18"/>
                <w:szCs w:val="18"/>
                <w:lang w:val="fr-FR"/>
              </w:rPr>
              <w:t>Former les collègues et jeunes sur l’initiative U-report et son mode de fonctionnement.</w:t>
            </w:r>
          </w:p>
        </w:tc>
        <w:tc>
          <w:tcPr>
            <w:tcW w:w="1843" w:type="dxa"/>
          </w:tcPr>
          <w:p w14:paraId="168A96A2" w14:textId="59D5AD86" w:rsidR="00F05803" w:rsidRPr="00B76FD0" w:rsidRDefault="3E992D36" w:rsidP="00E7374F">
            <w:pPr>
              <w:rPr>
                <w:sz w:val="18"/>
                <w:szCs w:val="18"/>
                <w:lang w:val="fr-FR"/>
              </w:rPr>
            </w:pPr>
            <w:r w:rsidRPr="09452148">
              <w:rPr>
                <w:sz w:val="18"/>
                <w:szCs w:val="18"/>
                <w:lang w:val="fr-FR"/>
              </w:rPr>
              <w:t xml:space="preserve"> </w:t>
            </w:r>
            <w:r w:rsidR="410F1315" w:rsidRPr="09452148">
              <w:rPr>
                <w:sz w:val="18"/>
                <w:szCs w:val="18"/>
                <w:lang w:val="fr-FR"/>
              </w:rPr>
              <w:t>6</w:t>
            </w:r>
            <w:r w:rsidR="14C377E9" w:rsidRPr="09452148">
              <w:rPr>
                <w:sz w:val="18"/>
                <w:szCs w:val="18"/>
                <w:lang w:val="fr-FR"/>
              </w:rPr>
              <w:t xml:space="preserve"> </w:t>
            </w:r>
            <w:r w:rsidRPr="09452148">
              <w:rPr>
                <w:sz w:val="18"/>
                <w:szCs w:val="18"/>
                <w:lang w:val="fr-FR"/>
              </w:rPr>
              <w:t>jours</w:t>
            </w:r>
          </w:p>
        </w:tc>
        <w:tc>
          <w:tcPr>
            <w:tcW w:w="1559" w:type="dxa"/>
          </w:tcPr>
          <w:p w14:paraId="101FE0C3" w14:textId="01A78FFF" w:rsidR="00F05803" w:rsidRPr="00B76FD0" w:rsidRDefault="2901839E" w:rsidP="09452148">
            <w:pPr>
              <w:rPr>
                <w:sz w:val="18"/>
                <w:szCs w:val="18"/>
                <w:lang w:val="fr-FR"/>
              </w:rPr>
            </w:pPr>
            <w:r w:rsidRPr="09452148">
              <w:rPr>
                <w:sz w:val="18"/>
                <w:szCs w:val="18"/>
                <w:lang w:val="fr-FR"/>
              </w:rPr>
              <w:t xml:space="preserve"> 31 Août 2024</w:t>
            </w:r>
          </w:p>
          <w:p w14:paraId="5DC189C9" w14:textId="4AF61CBE" w:rsidR="00F05803" w:rsidRPr="00B76FD0" w:rsidRDefault="00F05803" w:rsidP="00E7374F">
            <w:pPr>
              <w:rPr>
                <w:sz w:val="18"/>
                <w:szCs w:val="18"/>
                <w:lang w:val="fr-FR"/>
              </w:rPr>
            </w:pPr>
          </w:p>
        </w:tc>
        <w:tc>
          <w:tcPr>
            <w:tcW w:w="1505" w:type="dxa"/>
            <w:vMerge w:val="restart"/>
            <w:vAlign w:val="center"/>
          </w:tcPr>
          <w:p w14:paraId="64CFC20D" w14:textId="725E66D4" w:rsidR="00F05803" w:rsidRPr="00B76FD0" w:rsidRDefault="00E7374F" w:rsidP="00B76FD0">
            <w:pPr>
              <w:jc w:val="center"/>
              <w:rPr>
                <w:sz w:val="18"/>
                <w:szCs w:val="18"/>
                <w:lang w:val="fr-FR"/>
              </w:rPr>
            </w:pPr>
            <w:r w:rsidRPr="00B76FD0">
              <w:rPr>
                <w:sz w:val="18"/>
                <w:szCs w:val="18"/>
                <w:lang w:val="fr-FR"/>
              </w:rPr>
              <w:t>30%</w:t>
            </w:r>
          </w:p>
        </w:tc>
      </w:tr>
      <w:tr w:rsidR="00F05803" w:rsidRPr="00E7374F" w14:paraId="4FFF7839" w14:textId="77777777" w:rsidTr="004F40C2">
        <w:tc>
          <w:tcPr>
            <w:tcW w:w="1800" w:type="dxa"/>
            <w:vMerge/>
          </w:tcPr>
          <w:p w14:paraId="6EA7347C" w14:textId="77777777" w:rsidR="00F05803" w:rsidRPr="00B76FD0" w:rsidRDefault="00F05803" w:rsidP="00E7374F">
            <w:pPr>
              <w:rPr>
                <w:sz w:val="18"/>
                <w:szCs w:val="18"/>
                <w:lang w:val="fr-FR"/>
              </w:rPr>
            </w:pPr>
          </w:p>
        </w:tc>
        <w:tc>
          <w:tcPr>
            <w:tcW w:w="2731" w:type="dxa"/>
          </w:tcPr>
          <w:p w14:paraId="3C695AAA" w14:textId="75654171" w:rsidR="00F05803" w:rsidRPr="00B76FD0" w:rsidRDefault="1E6F5FB5" w:rsidP="09452148">
            <w:pPr>
              <w:rPr>
                <w:sz w:val="18"/>
                <w:szCs w:val="18"/>
                <w:lang w:val="fr-FR"/>
              </w:rPr>
            </w:pPr>
            <w:r w:rsidRPr="09452148">
              <w:rPr>
                <w:sz w:val="18"/>
                <w:szCs w:val="18"/>
                <w:lang w:val="fr-FR"/>
              </w:rPr>
              <w:t>Relancement de U-Report : Mise en œuvre du plan d’action et de communication.</w:t>
            </w:r>
          </w:p>
          <w:p w14:paraId="0A4EDF52" w14:textId="3FEF6EA5" w:rsidR="00F05803" w:rsidRPr="00B76FD0" w:rsidRDefault="6CF90C9C" w:rsidP="09452148">
            <w:pPr>
              <w:rPr>
                <w:sz w:val="18"/>
                <w:szCs w:val="18"/>
                <w:lang w:val="fr-FR"/>
              </w:rPr>
            </w:pPr>
            <w:r w:rsidRPr="09452148">
              <w:rPr>
                <w:sz w:val="18"/>
                <w:szCs w:val="18"/>
                <w:lang w:val="fr-FR"/>
              </w:rPr>
              <w:t xml:space="preserve">Production d’histoires/articles pour le site web </w:t>
            </w:r>
            <w:r w:rsidR="021E6D85" w:rsidRPr="09452148">
              <w:rPr>
                <w:sz w:val="18"/>
                <w:szCs w:val="18"/>
                <w:lang w:val="fr-FR"/>
              </w:rPr>
              <w:t>U-Report Tunisie ainsi que des publications engageantes pour les réseaux sociaux.</w:t>
            </w:r>
          </w:p>
          <w:p w14:paraId="10EB26E8" w14:textId="11CBAEFB" w:rsidR="00F05803" w:rsidRPr="00AE23E1" w:rsidRDefault="00F05803" w:rsidP="09452148">
            <w:pPr>
              <w:spacing w:before="60" w:after="60"/>
              <w:contextualSpacing/>
              <w:rPr>
                <w:rFonts w:ascii="Calibri" w:eastAsia="Calibri" w:hAnsi="Calibri" w:cs="Calibri"/>
                <w:color w:val="000000" w:themeColor="text1"/>
                <w:sz w:val="22"/>
                <w:szCs w:val="22"/>
                <w:lang w:val="fr-FR"/>
              </w:rPr>
            </w:pPr>
          </w:p>
          <w:p w14:paraId="1F955C41" w14:textId="62B9C396" w:rsidR="00F05803" w:rsidRPr="00B76FD0" w:rsidRDefault="00F05803" w:rsidP="00E7374F">
            <w:pPr>
              <w:rPr>
                <w:sz w:val="18"/>
                <w:szCs w:val="18"/>
                <w:lang w:val="fr-FR"/>
              </w:rPr>
            </w:pPr>
          </w:p>
        </w:tc>
        <w:tc>
          <w:tcPr>
            <w:tcW w:w="1843" w:type="dxa"/>
          </w:tcPr>
          <w:p w14:paraId="4000EFF9" w14:textId="3EBFF4A2" w:rsidR="00F05803" w:rsidRPr="00B76FD0" w:rsidRDefault="23DF7EA7" w:rsidP="09452148">
            <w:pPr>
              <w:rPr>
                <w:sz w:val="18"/>
                <w:szCs w:val="18"/>
                <w:lang w:val="fr-FR"/>
              </w:rPr>
            </w:pPr>
            <w:r w:rsidRPr="09452148">
              <w:rPr>
                <w:sz w:val="18"/>
                <w:szCs w:val="18"/>
                <w:lang w:val="fr-FR"/>
              </w:rPr>
              <w:t>30 jours</w:t>
            </w:r>
          </w:p>
        </w:tc>
        <w:tc>
          <w:tcPr>
            <w:tcW w:w="1559" w:type="dxa"/>
          </w:tcPr>
          <w:p w14:paraId="71A10DEC" w14:textId="52456D09" w:rsidR="00F05803" w:rsidRPr="00B76FD0" w:rsidRDefault="23DF7EA7" w:rsidP="09452148">
            <w:pPr>
              <w:rPr>
                <w:sz w:val="18"/>
                <w:szCs w:val="18"/>
                <w:lang w:val="fr-FR"/>
              </w:rPr>
            </w:pPr>
            <w:r w:rsidRPr="09452148">
              <w:rPr>
                <w:sz w:val="18"/>
                <w:szCs w:val="18"/>
                <w:lang w:val="fr-FR"/>
              </w:rPr>
              <w:t xml:space="preserve"> 30 Septembre 2024</w:t>
            </w:r>
          </w:p>
          <w:p w14:paraId="7F02EC6F" w14:textId="20C697C0" w:rsidR="00F05803" w:rsidRPr="00B76FD0" w:rsidRDefault="00F05803" w:rsidP="00E7374F">
            <w:pPr>
              <w:rPr>
                <w:sz w:val="18"/>
                <w:szCs w:val="18"/>
                <w:lang w:val="fr-FR"/>
              </w:rPr>
            </w:pPr>
          </w:p>
        </w:tc>
        <w:tc>
          <w:tcPr>
            <w:tcW w:w="1505" w:type="dxa"/>
            <w:vMerge/>
            <w:vAlign w:val="center"/>
          </w:tcPr>
          <w:p w14:paraId="2E355B62" w14:textId="77777777" w:rsidR="00F05803" w:rsidRPr="00B76FD0" w:rsidRDefault="00F05803" w:rsidP="00B76FD0">
            <w:pPr>
              <w:jc w:val="center"/>
              <w:rPr>
                <w:sz w:val="18"/>
                <w:szCs w:val="18"/>
                <w:lang w:val="fr-FR"/>
              </w:rPr>
            </w:pPr>
          </w:p>
        </w:tc>
      </w:tr>
      <w:tr w:rsidR="00F05803" w:rsidRPr="00E7374F" w14:paraId="2EB1F9AA" w14:textId="77777777" w:rsidTr="004F40C2">
        <w:tc>
          <w:tcPr>
            <w:tcW w:w="1800" w:type="dxa"/>
            <w:vMerge/>
          </w:tcPr>
          <w:p w14:paraId="16B3F056" w14:textId="77777777" w:rsidR="00F05803" w:rsidRPr="00B76FD0" w:rsidRDefault="00F05803" w:rsidP="00E7374F">
            <w:pPr>
              <w:rPr>
                <w:sz w:val="18"/>
                <w:szCs w:val="18"/>
                <w:lang w:val="fr-FR"/>
              </w:rPr>
            </w:pPr>
          </w:p>
        </w:tc>
        <w:tc>
          <w:tcPr>
            <w:tcW w:w="2731" w:type="dxa"/>
          </w:tcPr>
          <w:p w14:paraId="7C37C69D" w14:textId="74E19B20" w:rsidR="00F05803" w:rsidRPr="00B76FD0" w:rsidRDefault="3CA4DF0A" w:rsidP="09452148">
            <w:pPr>
              <w:rPr>
                <w:rFonts w:eastAsia="Times New Roman" w:cs="Arial"/>
                <w:sz w:val="18"/>
                <w:szCs w:val="18"/>
                <w:lang w:val="fr-FR"/>
              </w:rPr>
            </w:pPr>
            <w:r w:rsidRPr="00B76FD0">
              <w:rPr>
                <w:rFonts w:eastAsia="Times New Roman" w:cs="Arial"/>
                <w:sz w:val="18"/>
                <w:szCs w:val="18"/>
                <w:shd w:val="clear" w:color="auto" w:fill="FFFFFF"/>
                <w:lang w:val="fr-FR"/>
              </w:rPr>
              <w:t>Soutenir le bureau dans la rédaction d'un plan de durabilité, ainsi que dans l'exploration du potentiel des partenaires et la manière de les intégrer dans la stratégie de mise à l'échelle.</w:t>
            </w:r>
            <w:r w:rsidR="2FEC9E02" w:rsidRPr="00B76FD0">
              <w:rPr>
                <w:rFonts w:eastAsia="Times New Roman" w:cs="Arial"/>
                <w:sz w:val="18"/>
                <w:szCs w:val="18"/>
                <w:shd w:val="clear" w:color="auto" w:fill="FFFFFF"/>
                <w:lang w:val="fr-FR"/>
              </w:rPr>
              <w:t xml:space="preserve"> </w:t>
            </w:r>
          </w:p>
        </w:tc>
        <w:tc>
          <w:tcPr>
            <w:tcW w:w="1843" w:type="dxa"/>
          </w:tcPr>
          <w:p w14:paraId="52F8AFEC" w14:textId="7053E0E8" w:rsidR="00F05803" w:rsidRPr="00B76FD0" w:rsidRDefault="6528554D" w:rsidP="09452148">
            <w:pPr>
              <w:rPr>
                <w:sz w:val="18"/>
                <w:szCs w:val="18"/>
                <w:lang w:val="fr-FR"/>
              </w:rPr>
            </w:pPr>
            <w:r w:rsidRPr="09452148">
              <w:rPr>
                <w:sz w:val="18"/>
                <w:szCs w:val="18"/>
                <w:lang w:val="fr-FR"/>
              </w:rPr>
              <w:t>5 jours</w:t>
            </w:r>
          </w:p>
          <w:p w14:paraId="2981D8BD" w14:textId="77777777" w:rsidR="00F05803" w:rsidRPr="00B76FD0" w:rsidRDefault="00F05803" w:rsidP="00E7374F">
            <w:pPr>
              <w:rPr>
                <w:sz w:val="18"/>
                <w:szCs w:val="18"/>
                <w:lang w:val="fr-FR"/>
              </w:rPr>
            </w:pPr>
          </w:p>
          <w:p w14:paraId="756499A2" w14:textId="77777777" w:rsidR="00F05803" w:rsidRPr="00B76FD0" w:rsidRDefault="00F05803" w:rsidP="00E7374F">
            <w:pPr>
              <w:rPr>
                <w:sz w:val="18"/>
                <w:szCs w:val="18"/>
                <w:lang w:val="fr-FR"/>
              </w:rPr>
            </w:pPr>
          </w:p>
          <w:p w14:paraId="2F66C6ED" w14:textId="77777777" w:rsidR="00F05803" w:rsidRPr="00B76FD0" w:rsidRDefault="00F05803" w:rsidP="00E7374F">
            <w:pPr>
              <w:rPr>
                <w:sz w:val="18"/>
                <w:szCs w:val="18"/>
                <w:lang w:val="fr-FR"/>
              </w:rPr>
            </w:pPr>
          </w:p>
          <w:p w14:paraId="14EA3B4E" w14:textId="77777777" w:rsidR="00F05803" w:rsidRPr="00B76FD0" w:rsidRDefault="00F05803" w:rsidP="00E7374F">
            <w:pPr>
              <w:rPr>
                <w:sz w:val="18"/>
                <w:szCs w:val="18"/>
                <w:lang w:val="fr-FR"/>
              </w:rPr>
            </w:pPr>
          </w:p>
          <w:p w14:paraId="78F1E491" w14:textId="77777777" w:rsidR="00F05803" w:rsidRPr="00B76FD0" w:rsidRDefault="00F05803" w:rsidP="00E7374F">
            <w:pPr>
              <w:rPr>
                <w:sz w:val="18"/>
                <w:szCs w:val="18"/>
                <w:lang w:val="fr-FR"/>
              </w:rPr>
            </w:pPr>
            <w:r w:rsidRPr="00B76FD0">
              <w:rPr>
                <w:sz w:val="18"/>
                <w:szCs w:val="18"/>
                <w:lang w:val="fr-FR"/>
              </w:rPr>
              <w:tab/>
            </w:r>
          </w:p>
        </w:tc>
        <w:tc>
          <w:tcPr>
            <w:tcW w:w="1559" w:type="dxa"/>
          </w:tcPr>
          <w:p w14:paraId="23A52C28" w14:textId="62D99077" w:rsidR="00F05803" w:rsidRPr="00B76FD0" w:rsidRDefault="655F2BF8" w:rsidP="09452148">
            <w:pPr>
              <w:tabs>
                <w:tab w:val="left" w:pos="1395"/>
              </w:tabs>
              <w:rPr>
                <w:sz w:val="18"/>
                <w:szCs w:val="18"/>
                <w:lang w:val="fr-FR"/>
              </w:rPr>
            </w:pPr>
            <w:r w:rsidRPr="09452148">
              <w:rPr>
                <w:sz w:val="18"/>
                <w:szCs w:val="18"/>
                <w:lang w:val="fr-FR"/>
              </w:rPr>
              <w:t>31 octobre 2024</w:t>
            </w:r>
          </w:p>
          <w:p w14:paraId="3BE15D2F" w14:textId="70975321" w:rsidR="00F05803" w:rsidRPr="00B76FD0" w:rsidRDefault="00F05803" w:rsidP="09452148">
            <w:pPr>
              <w:rPr>
                <w:sz w:val="18"/>
                <w:szCs w:val="18"/>
                <w:lang w:val="fr-FR"/>
              </w:rPr>
            </w:pPr>
          </w:p>
          <w:p w14:paraId="72DA8895" w14:textId="16D234A0" w:rsidR="00F05803" w:rsidRPr="00B76FD0" w:rsidRDefault="00F05803" w:rsidP="00E7374F">
            <w:pPr>
              <w:rPr>
                <w:sz w:val="18"/>
                <w:szCs w:val="18"/>
                <w:lang w:val="fr-FR"/>
              </w:rPr>
            </w:pPr>
          </w:p>
        </w:tc>
        <w:tc>
          <w:tcPr>
            <w:tcW w:w="1505" w:type="dxa"/>
            <w:vMerge/>
            <w:vAlign w:val="center"/>
          </w:tcPr>
          <w:p w14:paraId="44B6AA59" w14:textId="77777777" w:rsidR="00F05803" w:rsidRPr="00B76FD0" w:rsidRDefault="00F05803" w:rsidP="00B76FD0">
            <w:pPr>
              <w:jc w:val="center"/>
              <w:rPr>
                <w:sz w:val="18"/>
                <w:szCs w:val="18"/>
                <w:lang w:val="fr-FR"/>
              </w:rPr>
            </w:pPr>
          </w:p>
        </w:tc>
      </w:tr>
      <w:tr w:rsidR="00E7374F" w:rsidRPr="00E7374F" w14:paraId="165152E6" w14:textId="77777777" w:rsidTr="004F40C2">
        <w:tc>
          <w:tcPr>
            <w:tcW w:w="1800" w:type="dxa"/>
            <w:vMerge/>
          </w:tcPr>
          <w:p w14:paraId="7CC3C6B8" w14:textId="77777777" w:rsidR="00F05803" w:rsidRPr="00B76FD0" w:rsidRDefault="00F05803" w:rsidP="00E7374F">
            <w:pPr>
              <w:rPr>
                <w:sz w:val="18"/>
                <w:szCs w:val="18"/>
                <w:lang w:val="fr-FR"/>
              </w:rPr>
            </w:pPr>
          </w:p>
        </w:tc>
        <w:tc>
          <w:tcPr>
            <w:tcW w:w="2731" w:type="dxa"/>
          </w:tcPr>
          <w:p w14:paraId="7DAB8A7C" w14:textId="77777777" w:rsidR="00F05803" w:rsidRPr="00B76FD0" w:rsidRDefault="00F05803" w:rsidP="00E7374F">
            <w:pPr>
              <w:rPr>
                <w:rFonts w:eastAsia="Times New Roman" w:cs="Arial"/>
                <w:sz w:val="18"/>
                <w:szCs w:val="18"/>
                <w:shd w:val="clear" w:color="auto" w:fill="FFFFFF"/>
                <w:lang w:val="fr-FR"/>
              </w:rPr>
            </w:pPr>
            <w:r w:rsidRPr="00B76FD0">
              <w:rPr>
                <w:rFonts w:eastAsia="Times New Roman" w:cs="Arial"/>
                <w:sz w:val="18"/>
                <w:szCs w:val="18"/>
                <w:shd w:val="clear" w:color="auto" w:fill="FFFFFF"/>
                <w:lang w:val="fr-FR"/>
              </w:rPr>
              <w:t>Soutenir le développement/révision de la stratégie de mise à l'échelle et partager les meilleures pratiques pour informer les programmes nationaux sur la manière de tirer parti de U-Report comme outil.</w:t>
            </w:r>
          </w:p>
          <w:p w14:paraId="38ECAAD0" w14:textId="77777777" w:rsidR="00F05803" w:rsidRPr="00B76FD0" w:rsidRDefault="00F05803" w:rsidP="00E7374F">
            <w:pPr>
              <w:rPr>
                <w:sz w:val="18"/>
                <w:szCs w:val="18"/>
                <w:lang w:val="fr-FR"/>
              </w:rPr>
            </w:pPr>
          </w:p>
        </w:tc>
        <w:tc>
          <w:tcPr>
            <w:tcW w:w="1843" w:type="dxa"/>
          </w:tcPr>
          <w:p w14:paraId="6A61B976" w14:textId="5684141A" w:rsidR="00F05803" w:rsidRPr="00B76FD0" w:rsidRDefault="3C3B440B" w:rsidP="09452148">
            <w:pPr>
              <w:tabs>
                <w:tab w:val="left" w:pos="1395"/>
              </w:tabs>
              <w:rPr>
                <w:sz w:val="18"/>
                <w:szCs w:val="18"/>
                <w:lang w:val="fr-FR"/>
              </w:rPr>
            </w:pPr>
            <w:r w:rsidRPr="09452148">
              <w:rPr>
                <w:sz w:val="18"/>
                <w:szCs w:val="18"/>
                <w:lang w:val="fr-FR"/>
              </w:rPr>
              <w:t>1</w:t>
            </w:r>
            <w:r w:rsidR="7944A10A" w:rsidRPr="09452148">
              <w:rPr>
                <w:sz w:val="18"/>
                <w:szCs w:val="18"/>
                <w:lang w:val="fr-FR"/>
              </w:rPr>
              <w:t>0</w:t>
            </w:r>
            <w:r w:rsidRPr="09452148">
              <w:rPr>
                <w:sz w:val="18"/>
                <w:szCs w:val="18"/>
                <w:lang w:val="fr-FR"/>
              </w:rPr>
              <w:t xml:space="preserve"> jours</w:t>
            </w:r>
          </w:p>
        </w:tc>
        <w:tc>
          <w:tcPr>
            <w:tcW w:w="1559" w:type="dxa"/>
          </w:tcPr>
          <w:p w14:paraId="7C2520BB" w14:textId="253671E8" w:rsidR="00F05803" w:rsidRPr="00B76FD0" w:rsidRDefault="3C3B440B" w:rsidP="09452148">
            <w:pPr>
              <w:tabs>
                <w:tab w:val="left" w:pos="1395"/>
              </w:tabs>
              <w:rPr>
                <w:sz w:val="18"/>
                <w:szCs w:val="18"/>
                <w:lang w:val="fr-FR"/>
              </w:rPr>
            </w:pPr>
            <w:r w:rsidRPr="09452148">
              <w:rPr>
                <w:sz w:val="18"/>
                <w:szCs w:val="18"/>
                <w:lang w:val="fr-FR"/>
              </w:rPr>
              <w:t>31 octobre 2024</w:t>
            </w:r>
          </w:p>
          <w:p w14:paraId="4214E425" w14:textId="578CDBE3" w:rsidR="00F05803" w:rsidRPr="00B76FD0" w:rsidRDefault="00F05803" w:rsidP="00E7374F">
            <w:pPr>
              <w:rPr>
                <w:sz w:val="18"/>
                <w:szCs w:val="18"/>
                <w:lang w:val="fr-FR"/>
              </w:rPr>
            </w:pPr>
          </w:p>
        </w:tc>
        <w:tc>
          <w:tcPr>
            <w:tcW w:w="1505" w:type="dxa"/>
            <w:vAlign w:val="center"/>
          </w:tcPr>
          <w:p w14:paraId="36813815" w14:textId="5953C097" w:rsidR="00F05803" w:rsidRPr="00B76FD0" w:rsidRDefault="00E7374F" w:rsidP="00B76FD0">
            <w:pPr>
              <w:jc w:val="center"/>
              <w:rPr>
                <w:sz w:val="18"/>
                <w:szCs w:val="18"/>
                <w:lang w:val="fr-FR"/>
              </w:rPr>
            </w:pPr>
            <w:r w:rsidRPr="00B76FD0">
              <w:rPr>
                <w:sz w:val="18"/>
                <w:szCs w:val="18"/>
                <w:lang w:val="fr-FR"/>
              </w:rPr>
              <w:t>40%</w:t>
            </w:r>
          </w:p>
        </w:tc>
      </w:tr>
      <w:tr w:rsidR="00BD5F5F" w:rsidRPr="00E7374F" w14:paraId="2E3C498B" w14:textId="77777777" w:rsidTr="004F40C2">
        <w:tc>
          <w:tcPr>
            <w:tcW w:w="1800" w:type="dxa"/>
            <w:vMerge w:val="restart"/>
          </w:tcPr>
          <w:p w14:paraId="48E61027" w14:textId="77777777" w:rsidR="00F05803" w:rsidRPr="00B76FD0" w:rsidRDefault="00F05803" w:rsidP="00E7374F">
            <w:pPr>
              <w:rPr>
                <w:sz w:val="18"/>
                <w:szCs w:val="18"/>
                <w:lang w:val="fr-FR"/>
              </w:rPr>
            </w:pPr>
            <w:r w:rsidRPr="00B76FD0">
              <w:rPr>
                <w:rFonts w:asciiTheme="minorHAnsi" w:eastAsia="Arial Unicode MS" w:hAnsiTheme="minorHAnsi" w:cstheme="minorHAnsi"/>
                <w:color w:val="auto"/>
                <w:sz w:val="18"/>
                <w:szCs w:val="18"/>
                <w:lang w:val="fr-FR"/>
              </w:rPr>
              <w:t>Gestion, analyse de données, sondage et utilisation des données pour la conception de programmes</w:t>
            </w:r>
          </w:p>
        </w:tc>
        <w:tc>
          <w:tcPr>
            <w:tcW w:w="2731" w:type="dxa"/>
          </w:tcPr>
          <w:p w14:paraId="3D0696C3" w14:textId="7827E9E4" w:rsidR="00F05803" w:rsidRPr="00B76FD0" w:rsidRDefault="00F05803" w:rsidP="00E7374F">
            <w:pPr>
              <w:rPr>
                <w:sz w:val="18"/>
                <w:szCs w:val="18"/>
                <w:lang w:val="fr-FR"/>
              </w:rPr>
            </w:pPr>
            <w:r w:rsidRPr="00B76FD0">
              <w:rPr>
                <w:sz w:val="18"/>
                <w:szCs w:val="18"/>
                <w:lang w:val="fr-FR"/>
              </w:rPr>
              <w:t>Fournir un soutien technique à la Section Partenariats, Plaidoyer et Communication dans la gestion des plateformes U-Report Tunisie (U-Report et Rapid Pro), en mettant en place les enquêtes U-Report via les différents canaux disponibles (Messenger, WhatsApp, SMS, application mobile…) et en fournissant des services d'analyse de données et des rapports réguliers.</w:t>
            </w:r>
          </w:p>
        </w:tc>
        <w:tc>
          <w:tcPr>
            <w:tcW w:w="1843" w:type="dxa"/>
          </w:tcPr>
          <w:p w14:paraId="40D29493" w14:textId="68FB7140" w:rsidR="00F05803" w:rsidRPr="00B76FD0" w:rsidRDefault="55F30950" w:rsidP="09452148">
            <w:pPr>
              <w:rPr>
                <w:sz w:val="18"/>
                <w:szCs w:val="18"/>
                <w:lang w:val="fr-FR"/>
              </w:rPr>
            </w:pPr>
            <w:r w:rsidRPr="09452148">
              <w:rPr>
                <w:sz w:val="18"/>
                <w:szCs w:val="18"/>
                <w:lang w:val="fr-FR"/>
              </w:rPr>
              <w:t>14 jours</w:t>
            </w:r>
          </w:p>
        </w:tc>
        <w:tc>
          <w:tcPr>
            <w:tcW w:w="1559" w:type="dxa"/>
          </w:tcPr>
          <w:p w14:paraId="53D03E49" w14:textId="2A6DD900" w:rsidR="00F05803" w:rsidRPr="00B76FD0" w:rsidRDefault="55F30950" w:rsidP="09452148">
            <w:pPr>
              <w:rPr>
                <w:sz w:val="18"/>
                <w:szCs w:val="18"/>
                <w:lang w:val="fr-FR"/>
              </w:rPr>
            </w:pPr>
            <w:r w:rsidRPr="09452148">
              <w:rPr>
                <w:sz w:val="18"/>
                <w:szCs w:val="18"/>
                <w:lang w:val="fr-FR"/>
              </w:rPr>
              <w:t>31 Aout 2024</w:t>
            </w:r>
          </w:p>
          <w:p w14:paraId="699AAE28" w14:textId="6D789787" w:rsidR="00F05803" w:rsidRPr="00B76FD0" w:rsidRDefault="00F05803" w:rsidP="00E7374F">
            <w:pPr>
              <w:rPr>
                <w:sz w:val="18"/>
                <w:szCs w:val="18"/>
                <w:lang w:val="fr-FR"/>
              </w:rPr>
            </w:pPr>
          </w:p>
        </w:tc>
        <w:tc>
          <w:tcPr>
            <w:tcW w:w="1505" w:type="dxa"/>
            <w:vMerge w:val="restart"/>
            <w:vAlign w:val="center"/>
          </w:tcPr>
          <w:p w14:paraId="6E181DCE" w14:textId="74D4D5E9" w:rsidR="00F05803" w:rsidRPr="00B76FD0" w:rsidRDefault="00E7374F" w:rsidP="00B76FD0">
            <w:pPr>
              <w:jc w:val="center"/>
              <w:rPr>
                <w:sz w:val="18"/>
                <w:szCs w:val="18"/>
                <w:lang w:val="fr-FR"/>
              </w:rPr>
            </w:pPr>
            <w:r w:rsidRPr="00B76FD0">
              <w:rPr>
                <w:sz w:val="18"/>
                <w:szCs w:val="18"/>
                <w:lang w:val="fr-FR"/>
              </w:rPr>
              <w:t>30%</w:t>
            </w:r>
          </w:p>
        </w:tc>
      </w:tr>
      <w:tr w:rsidR="00F05803" w:rsidRPr="00E7374F" w14:paraId="1B75D25C" w14:textId="77777777" w:rsidTr="004F40C2">
        <w:tc>
          <w:tcPr>
            <w:tcW w:w="1800" w:type="dxa"/>
            <w:vMerge/>
          </w:tcPr>
          <w:p w14:paraId="59DE2DF0" w14:textId="77777777" w:rsidR="00F05803" w:rsidRPr="00B76FD0" w:rsidRDefault="00F05803" w:rsidP="00E7374F">
            <w:pPr>
              <w:rPr>
                <w:sz w:val="18"/>
                <w:szCs w:val="18"/>
                <w:lang w:val="fr-FR"/>
              </w:rPr>
            </w:pPr>
          </w:p>
        </w:tc>
        <w:tc>
          <w:tcPr>
            <w:tcW w:w="2731" w:type="dxa"/>
          </w:tcPr>
          <w:p w14:paraId="3B95453A" w14:textId="77777777" w:rsidR="00F05803" w:rsidRPr="00B76FD0" w:rsidRDefault="00F05803" w:rsidP="00E7374F">
            <w:pPr>
              <w:rPr>
                <w:sz w:val="18"/>
                <w:szCs w:val="18"/>
                <w:lang w:val="fr-FR"/>
              </w:rPr>
            </w:pPr>
            <w:r w:rsidRPr="00B76FD0">
              <w:rPr>
                <w:sz w:val="18"/>
                <w:szCs w:val="18"/>
                <w:lang w:val="fr-FR"/>
              </w:rPr>
              <w:t>Coordonner avec les partenaires techniques pour résoudre les soucis techniques et s’assurer que la plateforme fonctionne correctement.</w:t>
            </w:r>
          </w:p>
        </w:tc>
        <w:tc>
          <w:tcPr>
            <w:tcW w:w="1843" w:type="dxa"/>
          </w:tcPr>
          <w:p w14:paraId="688D9144" w14:textId="450F1E9A" w:rsidR="00F05803" w:rsidRPr="00B76FD0" w:rsidRDefault="04076311" w:rsidP="00E7374F">
            <w:pPr>
              <w:rPr>
                <w:sz w:val="18"/>
                <w:szCs w:val="18"/>
                <w:lang w:val="fr-FR"/>
              </w:rPr>
            </w:pPr>
            <w:r w:rsidRPr="09452148">
              <w:rPr>
                <w:sz w:val="18"/>
                <w:szCs w:val="18"/>
                <w:lang w:val="fr-FR"/>
              </w:rPr>
              <w:t>1</w:t>
            </w:r>
            <w:r w:rsidR="78E3F273" w:rsidRPr="09452148">
              <w:rPr>
                <w:sz w:val="18"/>
                <w:szCs w:val="18"/>
                <w:lang w:val="fr-FR"/>
              </w:rPr>
              <w:t>0</w:t>
            </w:r>
            <w:r w:rsidRPr="09452148">
              <w:rPr>
                <w:sz w:val="18"/>
                <w:szCs w:val="18"/>
                <w:lang w:val="fr-FR"/>
              </w:rPr>
              <w:t xml:space="preserve"> jours </w:t>
            </w:r>
          </w:p>
        </w:tc>
        <w:tc>
          <w:tcPr>
            <w:tcW w:w="1559" w:type="dxa"/>
          </w:tcPr>
          <w:p w14:paraId="6E400768" w14:textId="0B079A6B" w:rsidR="00F05803" w:rsidRPr="00B76FD0" w:rsidRDefault="04076311" w:rsidP="09452148">
            <w:pPr>
              <w:rPr>
                <w:sz w:val="18"/>
                <w:szCs w:val="18"/>
                <w:lang w:val="fr-FR"/>
              </w:rPr>
            </w:pPr>
            <w:r w:rsidRPr="09452148">
              <w:rPr>
                <w:sz w:val="18"/>
                <w:szCs w:val="18"/>
                <w:lang w:val="fr-FR"/>
              </w:rPr>
              <w:t>31 Aout 2024</w:t>
            </w:r>
          </w:p>
          <w:p w14:paraId="1A0ADDAF" w14:textId="57298A37" w:rsidR="00F05803" w:rsidRPr="00B76FD0" w:rsidRDefault="00F05803" w:rsidP="00E7374F">
            <w:pPr>
              <w:rPr>
                <w:sz w:val="18"/>
                <w:szCs w:val="18"/>
                <w:lang w:val="fr-FR"/>
              </w:rPr>
            </w:pPr>
          </w:p>
        </w:tc>
        <w:tc>
          <w:tcPr>
            <w:tcW w:w="1505" w:type="dxa"/>
            <w:vMerge/>
          </w:tcPr>
          <w:p w14:paraId="2DE73F58" w14:textId="77777777" w:rsidR="00F05803" w:rsidRPr="00B76FD0" w:rsidRDefault="00F05803" w:rsidP="00E7374F">
            <w:pPr>
              <w:rPr>
                <w:sz w:val="18"/>
                <w:szCs w:val="18"/>
                <w:lang w:val="fr-FR"/>
              </w:rPr>
            </w:pPr>
          </w:p>
        </w:tc>
      </w:tr>
    </w:tbl>
    <w:p w14:paraId="05EF5BBD" w14:textId="065EE05C" w:rsidR="18F24E1D" w:rsidRDefault="18F24E1D" w:rsidP="18F24E1D">
      <w:pPr>
        <w:jc w:val="center"/>
        <w:rPr>
          <w:rFonts w:ascii="Calibri" w:hAnsi="Calibri" w:cs="Calibri"/>
          <w:b/>
          <w:bCs/>
          <w:sz w:val="24"/>
          <w:szCs w:val="24"/>
          <w:u w:val="single"/>
        </w:rPr>
      </w:pPr>
    </w:p>
    <w:p w14:paraId="7110612B" w14:textId="658BF0FC" w:rsidR="18F24E1D" w:rsidRDefault="18F24E1D" w:rsidP="18F24E1D">
      <w:pPr>
        <w:jc w:val="center"/>
        <w:rPr>
          <w:rFonts w:ascii="Calibri" w:hAnsi="Calibri" w:cs="Calibri"/>
          <w:b/>
          <w:bCs/>
          <w:sz w:val="24"/>
          <w:szCs w:val="24"/>
          <w:u w:val="single"/>
        </w:rPr>
      </w:pPr>
    </w:p>
    <w:p w14:paraId="7CFA8C76" w14:textId="3668A4B1" w:rsidR="60BAF4ED" w:rsidRDefault="60BAF4ED" w:rsidP="60BAF4ED">
      <w:pPr>
        <w:jc w:val="center"/>
        <w:rPr>
          <w:rFonts w:ascii="Calibri" w:hAnsi="Calibri" w:cs="Calibri"/>
          <w:b/>
          <w:bCs/>
          <w:sz w:val="24"/>
          <w:szCs w:val="24"/>
          <w:u w:val="single"/>
        </w:rPr>
      </w:pPr>
    </w:p>
    <w:tbl>
      <w:tblPr>
        <w:tblW w:w="99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481"/>
        <w:gridCol w:w="2529"/>
        <w:gridCol w:w="2565"/>
        <w:gridCol w:w="337"/>
      </w:tblGrid>
      <w:tr w:rsidR="00CD39AC" w:rsidRPr="007613B3" w14:paraId="44900846" w14:textId="77777777" w:rsidTr="00AB1F2A">
        <w:trPr>
          <w:gridAfter w:val="1"/>
          <w:wAfter w:w="337" w:type="dxa"/>
          <w:trHeight w:val="401"/>
        </w:trPr>
        <w:tc>
          <w:tcPr>
            <w:tcW w:w="4481" w:type="dxa"/>
            <w:tcBorders>
              <w:top w:val="single" w:sz="4" w:space="0" w:color="auto"/>
              <w:left w:val="single" w:sz="4" w:space="0" w:color="auto"/>
              <w:bottom w:val="nil"/>
              <w:right w:val="single" w:sz="4" w:space="0" w:color="auto"/>
            </w:tcBorders>
            <w:shd w:val="clear" w:color="auto" w:fill="auto"/>
            <w:noWrap/>
            <w:hideMark/>
          </w:tcPr>
          <w:p w14:paraId="7AAD9F39" w14:textId="77777777" w:rsidR="00CD39AC" w:rsidRPr="007613B3" w:rsidRDefault="50F233AA" w:rsidP="00CD39AC">
            <w:pPr>
              <w:spacing w:before="60" w:line="240" w:lineRule="auto"/>
              <w:rPr>
                <w:rFonts w:ascii="Calibri" w:eastAsia="Arial Unicode MS" w:hAnsi="Calibri" w:cs="Calibri"/>
                <w:b/>
                <w:bCs/>
                <w:color w:val="auto"/>
                <w:lang w:val="en-AU"/>
              </w:rPr>
            </w:pPr>
            <w:r w:rsidRPr="09452148">
              <w:rPr>
                <w:rFonts w:ascii="Calibri" w:eastAsia="Arial Unicode MS" w:hAnsi="Calibri" w:cs="Calibri"/>
                <w:b/>
                <w:bCs/>
                <w:color w:val="auto"/>
                <w:lang w:val="en-AU"/>
              </w:rPr>
              <w:lastRenderedPageBreak/>
              <w:t>Minimum Qualifications required</w:t>
            </w:r>
            <w:r w:rsidRPr="09452148">
              <w:rPr>
                <w:rFonts w:ascii="Calibri" w:eastAsia="Arial Unicode MS" w:hAnsi="Calibri" w:cs="Calibri"/>
                <w:b/>
                <w:bCs/>
                <w:color w:val="FF0000"/>
                <w:lang w:val="en-AU"/>
              </w:rPr>
              <w:t>*</w:t>
            </w:r>
            <w:r w:rsidRPr="09452148">
              <w:rPr>
                <w:rFonts w:ascii="Calibri" w:eastAsia="Arial Unicode MS" w:hAnsi="Calibri" w:cs="Calibri"/>
                <w:b/>
                <w:bCs/>
                <w:color w:val="auto"/>
                <w:lang w:val="en-AU"/>
              </w:rPr>
              <w:t>:</w:t>
            </w:r>
          </w:p>
        </w:tc>
        <w:tc>
          <w:tcPr>
            <w:tcW w:w="5094" w:type="dxa"/>
            <w:gridSpan w:val="2"/>
            <w:tcBorders>
              <w:top w:val="single" w:sz="4" w:space="0" w:color="auto"/>
              <w:left w:val="single" w:sz="4" w:space="0" w:color="auto"/>
              <w:bottom w:val="nil"/>
              <w:right w:val="single" w:sz="4" w:space="0" w:color="auto"/>
            </w:tcBorders>
            <w:shd w:val="clear" w:color="auto" w:fill="auto"/>
            <w:noWrap/>
            <w:hideMark/>
          </w:tcPr>
          <w:p w14:paraId="71C242F8" w14:textId="77777777" w:rsidR="00CD39AC" w:rsidRPr="007613B3" w:rsidRDefault="50F233AA" w:rsidP="00CD39AC">
            <w:pPr>
              <w:spacing w:before="60" w:line="240" w:lineRule="auto"/>
              <w:rPr>
                <w:rFonts w:ascii="Calibri" w:eastAsia="Arial Unicode MS" w:hAnsi="Calibri" w:cs="Calibri"/>
                <w:b/>
                <w:bCs/>
                <w:color w:val="auto"/>
                <w:lang w:val="en-AU"/>
              </w:rPr>
            </w:pPr>
            <w:r w:rsidRPr="09452148">
              <w:rPr>
                <w:rFonts w:ascii="Calibri" w:eastAsia="Arial Unicode MS" w:hAnsi="Calibri" w:cs="Calibri"/>
                <w:b/>
                <w:bCs/>
                <w:color w:val="auto"/>
                <w:lang w:val="en-AU"/>
              </w:rPr>
              <w:t>Knowledge/Expertise/Skills required</w:t>
            </w:r>
            <w:r w:rsidRPr="09452148">
              <w:rPr>
                <w:rFonts w:ascii="Calibri" w:eastAsia="Arial Unicode MS" w:hAnsi="Calibri" w:cs="Calibri"/>
                <w:b/>
                <w:bCs/>
                <w:color w:val="FF0000"/>
                <w:lang w:val="en-AU"/>
              </w:rPr>
              <w:t xml:space="preserve"> *</w:t>
            </w:r>
            <w:r w:rsidRPr="09452148">
              <w:rPr>
                <w:rFonts w:ascii="Calibri" w:eastAsia="Arial Unicode MS" w:hAnsi="Calibri" w:cs="Calibri"/>
                <w:b/>
                <w:bCs/>
                <w:color w:val="auto"/>
                <w:lang w:val="en-AU"/>
              </w:rPr>
              <w:t>:</w:t>
            </w:r>
          </w:p>
        </w:tc>
      </w:tr>
      <w:tr w:rsidR="00CD39AC" w:rsidRPr="00695B90" w14:paraId="279159C8" w14:textId="77777777" w:rsidTr="00AB1F2A">
        <w:trPr>
          <w:gridAfter w:val="1"/>
          <w:wAfter w:w="337" w:type="dxa"/>
          <w:trHeight w:val="401"/>
        </w:trPr>
        <w:tc>
          <w:tcPr>
            <w:tcW w:w="4481" w:type="dxa"/>
            <w:tcBorders>
              <w:top w:val="nil"/>
              <w:left w:val="single" w:sz="4" w:space="0" w:color="auto"/>
              <w:bottom w:val="nil"/>
              <w:right w:val="single" w:sz="4" w:space="0" w:color="auto"/>
            </w:tcBorders>
            <w:shd w:val="clear" w:color="auto" w:fill="auto"/>
            <w:noWrap/>
          </w:tcPr>
          <w:p w14:paraId="649A39B9" w14:textId="033A852A" w:rsidR="00CD39AC" w:rsidRPr="001B49B7" w:rsidRDefault="00CD39AC" w:rsidP="00CD39AC">
            <w:pPr>
              <w:spacing w:before="60" w:line="240" w:lineRule="auto"/>
              <w:rPr>
                <w:rFonts w:ascii="Calibri" w:eastAsia="Arial Unicode MS" w:hAnsi="Calibri" w:cs="Calibri"/>
                <w:color w:val="auto"/>
              </w:rPr>
            </w:pPr>
            <w:r>
              <w:rPr>
                <w:rFonts w:ascii="Calibri" w:eastAsia="Arial Unicode MS" w:hAnsi="Calibri" w:cs="Calibri"/>
                <w:color w:val="auto"/>
                <w:lang w:val="en-AU"/>
              </w:rPr>
              <w:fldChar w:fldCharType="begin">
                <w:ffData>
                  <w:name w:val="Check6"/>
                  <w:enabled/>
                  <w:calcOnExit w:val="0"/>
                  <w:checkBox>
                    <w:sizeAuto/>
                    <w:default w:val="1"/>
                  </w:checkBox>
                </w:ffData>
              </w:fldChar>
            </w:r>
            <w:bookmarkStart w:id="4" w:name="Check6"/>
            <w:r w:rsidRPr="001B49B7">
              <w:rPr>
                <w:rFonts w:ascii="Calibri" w:eastAsia="Arial Unicode MS" w:hAnsi="Calibri" w:cs="Calibri"/>
                <w:color w:val="auto"/>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4"/>
            <w:r w:rsidR="07B18415" w:rsidRPr="001B49B7">
              <w:rPr>
                <w:rFonts w:ascii="Calibri" w:eastAsia="Arial Unicode MS" w:hAnsi="Calibri" w:cs="Calibri"/>
                <w:color w:val="auto"/>
              </w:rPr>
              <w:t xml:space="preserve"> </w:t>
            </w:r>
            <w:r w:rsidR="12D89BFD" w:rsidRPr="001B49B7">
              <w:rPr>
                <w:rFonts w:ascii="Calibri" w:eastAsia="Arial Unicode MS" w:hAnsi="Calibri" w:cs="Calibri"/>
                <w:color w:val="auto"/>
              </w:rPr>
              <w:t xml:space="preserve">X </w:t>
            </w:r>
            <w:r w:rsidR="07B18415" w:rsidRPr="001B49B7">
              <w:rPr>
                <w:rFonts w:ascii="Calibri" w:eastAsia="Arial Unicode MS" w:hAnsi="Calibri" w:cs="Calibri"/>
                <w:color w:val="auto"/>
              </w:rPr>
              <w:t xml:space="preserve">Bachelors   </w:t>
            </w:r>
            <w:r>
              <w:rPr>
                <w:rFonts w:ascii="Calibri" w:eastAsia="Arial Unicode MS" w:hAnsi="Calibri" w:cs="Calibri"/>
                <w:color w:val="auto"/>
                <w:lang w:val="en-AU"/>
              </w:rPr>
              <w:fldChar w:fldCharType="begin">
                <w:ffData>
                  <w:name w:val="Check8"/>
                  <w:enabled/>
                  <w:calcOnExit w:val="0"/>
                  <w:checkBox>
                    <w:sizeAuto/>
                    <w:default w:val="1"/>
                  </w:checkBox>
                </w:ffData>
              </w:fldChar>
            </w:r>
            <w:bookmarkStart w:id="5" w:name="Check8"/>
            <w:r w:rsidRPr="001B49B7">
              <w:rPr>
                <w:rFonts w:ascii="Calibri" w:eastAsia="Arial Unicode MS" w:hAnsi="Calibri" w:cs="Calibri"/>
                <w:color w:val="auto"/>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5"/>
            <w:r w:rsidR="07B18415" w:rsidRPr="001B49B7">
              <w:rPr>
                <w:rFonts w:ascii="Calibri" w:eastAsia="Arial Unicode MS" w:hAnsi="Calibri" w:cs="Calibri"/>
                <w:color w:val="auto"/>
              </w:rPr>
              <w:t xml:space="preserve">  </w:t>
            </w:r>
            <w:r w:rsidR="4A8D300A" w:rsidRPr="001B49B7">
              <w:rPr>
                <w:rFonts w:ascii="Calibri" w:eastAsia="Arial Unicode MS" w:hAnsi="Calibri" w:cs="Calibri"/>
                <w:color w:val="auto"/>
              </w:rPr>
              <w:t xml:space="preserve">X </w:t>
            </w:r>
            <w:r w:rsidR="07B18415" w:rsidRPr="001B49B7">
              <w:rPr>
                <w:rFonts w:ascii="Calibri" w:eastAsia="Arial Unicode MS" w:hAnsi="Calibri" w:cs="Calibri"/>
                <w:color w:val="auto"/>
              </w:rPr>
              <w:t xml:space="preserve">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1B49B7">
              <w:rPr>
                <w:rFonts w:ascii="Calibri" w:eastAsia="Arial Unicode MS" w:hAnsi="Calibri" w:cs="Calibri"/>
                <w:color w:val="auto"/>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07B18415" w:rsidRPr="001B49B7">
              <w:rPr>
                <w:rFonts w:ascii="Calibri" w:eastAsia="Arial Unicode MS" w:hAnsi="Calibri" w:cs="Calibri"/>
                <w:color w:val="auto"/>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1B49B7">
              <w:rPr>
                <w:rFonts w:ascii="Calibri" w:eastAsia="Arial Unicode MS" w:hAnsi="Calibri" w:cs="Calibri"/>
                <w:color w:val="auto"/>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07B18415" w:rsidRPr="001B49B7">
              <w:rPr>
                <w:rFonts w:ascii="Calibri" w:eastAsia="Arial Unicode MS" w:hAnsi="Calibri" w:cs="Calibri"/>
                <w:color w:val="auto"/>
              </w:rPr>
              <w:t xml:space="preserve"> Other  </w:t>
            </w:r>
          </w:p>
          <w:p w14:paraId="0BA55550" w14:textId="77777777" w:rsidR="00CD39AC" w:rsidRPr="001B49B7" w:rsidRDefault="00CD39AC" w:rsidP="00CD39AC">
            <w:pPr>
              <w:spacing w:before="60" w:line="240" w:lineRule="auto"/>
              <w:rPr>
                <w:rFonts w:ascii="Calibri" w:eastAsia="Arial Unicode MS" w:hAnsi="Calibri" w:cs="Calibri"/>
                <w:color w:val="auto"/>
              </w:rPr>
            </w:pPr>
          </w:p>
          <w:p w14:paraId="38AF1863" w14:textId="77777777" w:rsidR="00CD39AC" w:rsidRDefault="00CD39AC" w:rsidP="00CD39AC">
            <w:pPr>
              <w:spacing w:before="60" w:line="240" w:lineRule="auto"/>
              <w:rPr>
                <w:rFonts w:ascii="Calibri" w:eastAsia="Arial Unicode MS" w:hAnsi="Calibri" w:cs="Calibri"/>
                <w:color w:val="auto"/>
                <w:lang w:val="fr-FR"/>
              </w:rPr>
            </w:pPr>
            <w:r w:rsidRPr="001A6E6D">
              <w:rPr>
                <w:rFonts w:ascii="Calibri" w:eastAsia="Arial Unicode MS" w:hAnsi="Calibri" w:cs="Calibri"/>
                <w:color w:val="auto"/>
                <w:lang w:val="fr-FR"/>
              </w:rPr>
              <w:t xml:space="preserve">Enter Disciplines </w:t>
            </w:r>
          </w:p>
          <w:p w14:paraId="60C68F24" w14:textId="622A52C4" w:rsidR="00CD39AC" w:rsidRPr="001A6E6D" w:rsidRDefault="00CD39AC" w:rsidP="00CD39AC">
            <w:pPr>
              <w:spacing w:before="60" w:line="240" w:lineRule="auto"/>
              <w:rPr>
                <w:rFonts w:ascii="Calibri" w:eastAsia="Arial Unicode MS" w:hAnsi="Calibri" w:cs="Calibri"/>
                <w:color w:val="auto"/>
                <w:lang w:val="fr-FR"/>
              </w:rPr>
            </w:pPr>
            <w:r w:rsidRPr="001A6E6D">
              <w:rPr>
                <w:rFonts w:ascii="Calibri" w:eastAsia="Arial Unicode MS" w:hAnsi="Calibri" w:cs="Calibri"/>
                <w:iCs/>
                <w:color w:val="0070C0"/>
                <w:lang w:val="fr-FR"/>
              </w:rPr>
              <w:t xml:space="preserve">Communication, </w:t>
            </w:r>
            <w:r>
              <w:rPr>
                <w:rFonts w:ascii="Calibri" w:eastAsia="Arial Unicode MS" w:hAnsi="Calibri" w:cs="Calibri"/>
                <w:iCs/>
                <w:color w:val="0070C0"/>
                <w:lang w:val="fr-FR"/>
              </w:rPr>
              <w:t xml:space="preserve">informatique, </w:t>
            </w:r>
            <w:r w:rsidRPr="001A6E6D">
              <w:rPr>
                <w:rFonts w:ascii="Calibri" w:eastAsia="Arial Unicode MS" w:hAnsi="Calibri" w:cs="Calibri"/>
                <w:iCs/>
                <w:color w:val="0070C0"/>
                <w:lang w:val="fr-FR"/>
              </w:rPr>
              <w:t xml:space="preserve">journalisme, relations </w:t>
            </w:r>
            <w:r>
              <w:rPr>
                <w:rFonts w:ascii="Calibri" w:eastAsia="Arial Unicode MS" w:hAnsi="Calibri" w:cs="Calibri"/>
                <w:iCs/>
                <w:color w:val="0070C0"/>
                <w:lang w:val="fr-FR"/>
              </w:rPr>
              <w:t>internationales, administration des affaires</w:t>
            </w:r>
            <w:r w:rsidRPr="001A6E6D">
              <w:rPr>
                <w:rFonts w:ascii="Calibri" w:eastAsia="Arial Unicode MS" w:hAnsi="Calibri" w:cs="Calibri"/>
                <w:iCs/>
                <w:color w:val="0070C0"/>
                <w:lang w:val="fr-FR"/>
              </w:rPr>
              <w:t xml:space="preserve"> ou un domaine similaire avec une formation complémentaire dans le domaine de la communication</w:t>
            </w:r>
          </w:p>
        </w:tc>
        <w:tc>
          <w:tcPr>
            <w:tcW w:w="5094" w:type="dxa"/>
            <w:gridSpan w:val="2"/>
            <w:tcBorders>
              <w:top w:val="nil"/>
              <w:left w:val="single" w:sz="4" w:space="0" w:color="auto"/>
              <w:bottom w:val="nil"/>
              <w:right w:val="single" w:sz="4" w:space="0" w:color="auto"/>
            </w:tcBorders>
            <w:shd w:val="clear" w:color="auto" w:fill="auto"/>
            <w:noWrap/>
          </w:tcPr>
          <w:p w14:paraId="577336BD" w14:textId="05A16D2B" w:rsidR="00CD39AC" w:rsidRDefault="00CD39AC" w:rsidP="00CD39AC">
            <w:pPr>
              <w:rPr>
                <w:rFonts w:ascii="Calibri" w:eastAsia="Arial Unicode MS" w:hAnsi="Calibri" w:cs="Calibri"/>
                <w:color w:val="auto"/>
                <w:lang w:val="fr-FR"/>
              </w:rPr>
            </w:pPr>
            <w:r>
              <w:rPr>
                <w:rFonts w:ascii="Calibri" w:eastAsia="Arial Unicode MS" w:hAnsi="Calibri" w:cs="Calibri"/>
                <w:color w:val="auto"/>
                <w:lang w:val="fr-FR"/>
              </w:rPr>
              <w:t>-</w:t>
            </w:r>
            <w:r w:rsidRPr="001A6E6D">
              <w:rPr>
                <w:rFonts w:ascii="Calibri" w:eastAsia="Arial Unicode MS" w:hAnsi="Calibri" w:cs="Calibri"/>
                <w:color w:val="auto"/>
                <w:lang w:val="fr-FR"/>
              </w:rPr>
              <w:t xml:space="preserve">Être titulaire d'un diplôme </w:t>
            </w:r>
            <w:r>
              <w:rPr>
                <w:rFonts w:ascii="Calibri" w:eastAsia="Arial Unicode MS" w:hAnsi="Calibri" w:cs="Calibri"/>
                <w:color w:val="auto"/>
                <w:lang w:val="fr-FR"/>
              </w:rPr>
              <w:t>universitaire</w:t>
            </w:r>
            <w:r w:rsidRPr="001A6E6D">
              <w:rPr>
                <w:rFonts w:ascii="Calibri" w:eastAsia="Arial Unicode MS" w:hAnsi="Calibri" w:cs="Calibri"/>
                <w:color w:val="auto"/>
                <w:lang w:val="fr-FR"/>
              </w:rPr>
              <w:t xml:space="preserve"> dans l’une des disciplines mentionnées ou Justifier d'au moins </w:t>
            </w:r>
            <w:r>
              <w:rPr>
                <w:rFonts w:ascii="Calibri" w:eastAsia="Arial Unicode MS" w:hAnsi="Calibri" w:cs="Calibri"/>
                <w:color w:val="auto"/>
                <w:lang w:val="fr-FR"/>
              </w:rPr>
              <w:t>2</w:t>
            </w:r>
            <w:r w:rsidRPr="001A6E6D">
              <w:rPr>
                <w:rFonts w:ascii="Calibri" w:eastAsia="Arial Unicode MS" w:hAnsi="Calibri" w:cs="Calibri"/>
                <w:color w:val="auto"/>
                <w:lang w:val="fr-FR"/>
              </w:rPr>
              <w:t xml:space="preserve"> années d'expérience dans le domaine de la communication.</w:t>
            </w:r>
          </w:p>
          <w:p w14:paraId="29FC93E0" w14:textId="77777777" w:rsidR="00CD39AC" w:rsidRDefault="00CD39AC" w:rsidP="00CD39AC">
            <w:pPr>
              <w:rPr>
                <w:rFonts w:ascii="Calibri" w:eastAsia="Arial Unicode MS" w:hAnsi="Calibri" w:cs="Calibri"/>
                <w:color w:val="auto"/>
                <w:lang w:val="fr-FR"/>
              </w:rPr>
            </w:pPr>
          </w:p>
          <w:p w14:paraId="7B068105" w14:textId="457EC53C" w:rsidR="00CD39AC" w:rsidRPr="00994999" w:rsidRDefault="07B18415" w:rsidP="00CD39AC">
            <w:pPr>
              <w:rPr>
                <w:rFonts w:ascii="Calibri" w:eastAsia="Arial Unicode MS" w:hAnsi="Calibri" w:cs="Calibri"/>
                <w:color w:val="auto"/>
                <w:lang w:val="fr-FR"/>
              </w:rPr>
            </w:pPr>
            <w:r w:rsidRPr="09452148">
              <w:rPr>
                <w:rFonts w:ascii="Calibri" w:eastAsia="Arial Unicode MS" w:hAnsi="Calibri" w:cs="Calibri"/>
                <w:color w:val="auto"/>
                <w:lang w:val="fr-FR"/>
              </w:rPr>
              <w:t>-</w:t>
            </w:r>
            <w:r w:rsidR="053468B5" w:rsidRPr="09452148">
              <w:rPr>
                <w:rFonts w:ascii="Calibri" w:eastAsia="Arial Unicode MS" w:hAnsi="Calibri" w:cs="Calibri"/>
                <w:color w:val="auto"/>
                <w:lang w:val="fr-FR"/>
              </w:rPr>
              <w:t xml:space="preserve">Au moins 5 ans </w:t>
            </w:r>
            <w:r w:rsidR="3AF54787" w:rsidRPr="09452148">
              <w:rPr>
                <w:rFonts w:ascii="Calibri" w:eastAsia="Arial Unicode MS" w:hAnsi="Calibri" w:cs="Calibri"/>
                <w:color w:val="auto"/>
                <w:lang w:val="fr-FR"/>
              </w:rPr>
              <w:t>d’expérience</w:t>
            </w:r>
            <w:r w:rsidRPr="09452148">
              <w:rPr>
                <w:rFonts w:ascii="Calibri" w:eastAsia="Arial Unicode MS" w:hAnsi="Calibri" w:cs="Calibri"/>
                <w:color w:val="auto"/>
                <w:lang w:val="fr-FR"/>
              </w:rPr>
              <w:t xml:space="preserve"> pertinente dans les activités de communication/dissémination des données d’enquêtes de préférence des enquêtes auprès des ménages  </w:t>
            </w:r>
          </w:p>
          <w:p w14:paraId="22007618" w14:textId="59C8382D" w:rsidR="00CD39AC" w:rsidRPr="001A6E6D" w:rsidRDefault="351BF528" w:rsidP="71EA1B43">
            <w:pPr>
              <w:rPr>
                <w:rFonts w:ascii="Calibri" w:eastAsia="Arial Unicode MS" w:hAnsi="Calibri" w:cs="Calibri"/>
                <w:color w:val="auto"/>
                <w:lang w:val="fr-FR"/>
              </w:rPr>
            </w:pPr>
            <w:r w:rsidRPr="09452148">
              <w:rPr>
                <w:rFonts w:ascii="Calibri" w:eastAsia="Arial Unicode MS" w:hAnsi="Calibri" w:cs="Calibri"/>
                <w:color w:val="auto"/>
                <w:lang w:val="fr-FR"/>
              </w:rPr>
              <w:t>-Au moins 2 ans d'expérience professionnelle pertinente avec U-Report. Une expérience de travail antérieure avec U-Report et RapidPro est fortement souhaitée.</w:t>
            </w:r>
          </w:p>
          <w:p w14:paraId="023BB46A" w14:textId="3447FAB1" w:rsidR="00CD39AC" w:rsidRPr="001A6E6D" w:rsidRDefault="351BF528" w:rsidP="71EA1B43">
            <w:pPr>
              <w:rPr>
                <w:rFonts w:ascii="Calibri" w:eastAsia="Arial Unicode MS" w:hAnsi="Calibri" w:cs="Calibri"/>
                <w:color w:val="auto"/>
                <w:lang w:val="fr-FR"/>
              </w:rPr>
            </w:pPr>
            <w:r w:rsidRPr="09452148">
              <w:rPr>
                <w:rFonts w:ascii="Calibri" w:eastAsia="Arial Unicode MS" w:hAnsi="Calibri" w:cs="Calibri"/>
                <w:color w:val="auto"/>
                <w:lang w:val="fr-FR"/>
              </w:rPr>
              <w:t>-Une expérience dans l'organisation d'activités pour jeunes est requise</w:t>
            </w:r>
          </w:p>
          <w:p w14:paraId="44315C37" w14:textId="36801C76" w:rsidR="00CD39AC" w:rsidRPr="001A6E6D" w:rsidRDefault="00CD39AC" w:rsidP="71EA1B43">
            <w:pPr>
              <w:rPr>
                <w:rFonts w:ascii="Calibri" w:eastAsia="Arial Unicode MS" w:hAnsi="Calibri" w:cs="Calibri"/>
                <w:color w:val="auto"/>
                <w:lang w:val="fr-FR"/>
              </w:rPr>
            </w:pPr>
          </w:p>
          <w:p w14:paraId="34AB80D3" w14:textId="47D4DAEA" w:rsidR="00CD39AC" w:rsidRPr="001A6E6D" w:rsidRDefault="00CD39AC" w:rsidP="00CD39AC">
            <w:pPr>
              <w:rPr>
                <w:rFonts w:ascii="Calibri" w:eastAsia="Arial Unicode MS" w:hAnsi="Calibri" w:cs="Calibri"/>
                <w:color w:val="auto"/>
                <w:lang w:val="fr-FR"/>
              </w:rPr>
            </w:pPr>
            <w:r>
              <w:rPr>
                <w:rFonts w:ascii="Calibri" w:eastAsia="Arial Unicode MS" w:hAnsi="Calibri" w:cs="Calibri"/>
                <w:color w:val="auto"/>
                <w:lang w:val="fr-FR"/>
              </w:rPr>
              <w:t>-</w:t>
            </w:r>
            <w:r w:rsidRPr="00182A8C">
              <w:rPr>
                <w:lang w:val="fr-FR"/>
              </w:rPr>
              <w:t xml:space="preserve"> </w:t>
            </w:r>
            <w:r w:rsidRPr="00182A8C">
              <w:rPr>
                <w:rFonts w:ascii="Calibri" w:eastAsia="Arial Unicode MS" w:hAnsi="Calibri" w:cs="Calibri"/>
                <w:color w:val="auto"/>
                <w:lang w:val="fr-FR"/>
              </w:rPr>
              <w:t>Une connaissance pratique de l'anglais et du français est requise ; la connaissance de l'arabe est considérée comme un atout.</w:t>
            </w:r>
          </w:p>
          <w:p w14:paraId="3279E623" w14:textId="77777777" w:rsidR="00CD39AC" w:rsidRPr="001A6E6D" w:rsidRDefault="00CD39AC" w:rsidP="00CD39AC">
            <w:pPr>
              <w:rPr>
                <w:rFonts w:ascii="Calibri" w:eastAsia="Arial Unicode MS" w:hAnsi="Calibri" w:cs="Calibri"/>
                <w:color w:val="auto"/>
                <w:lang w:val="fr-FR"/>
              </w:rPr>
            </w:pPr>
          </w:p>
          <w:p w14:paraId="711FEE50" w14:textId="01709B20" w:rsidR="00CD39AC" w:rsidRPr="00030A89" w:rsidRDefault="00CD39AC" w:rsidP="09452148">
            <w:pPr>
              <w:rPr>
                <w:rFonts w:ascii="Calibri" w:eastAsia="Arial Unicode MS" w:hAnsi="Calibri" w:cs="Calibri"/>
                <w:color w:val="auto"/>
                <w:lang w:val="fr-FR"/>
              </w:rPr>
            </w:pPr>
          </w:p>
          <w:p w14:paraId="56AC5697" w14:textId="2B59C098" w:rsidR="00CD39AC" w:rsidRPr="001A6E6D" w:rsidRDefault="00CD39AC" w:rsidP="09452148">
            <w:pPr>
              <w:rPr>
                <w:rFonts w:ascii="Calibri" w:eastAsia="Arial Unicode MS" w:hAnsi="Calibri" w:cs="Calibri"/>
                <w:color w:val="auto"/>
                <w:lang w:val="fr-FR"/>
              </w:rPr>
            </w:pPr>
          </w:p>
          <w:p w14:paraId="2270102E" w14:textId="3F2CA2E2" w:rsidR="00CD39AC" w:rsidRPr="001A6E6D" w:rsidRDefault="00CD39AC" w:rsidP="00CD39AC">
            <w:pPr>
              <w:rPr>
                <w:rFonts w:ascii="Calibri" w:eastAsia="Arial Unicode MS" w:hAnsi="Calibri" w:cs="Calibri"/>
                <w:color w:val="auto"/>
                <w:lang w:val="fr-FR"/>
              </w:rPr>
            </w:pPr>
            <w:r w:rsidRPr="00A95978">
              <w:rPr>
                <w:rFonts w:ascii="Calibri" w:eastAsia="Arial Unicode MS" w:hAnsi="Calibri" w:cs="Calibri"/>
                <w:color w:val="auto"/>
                <w:u w:val="single"/>
                <w:lang w:val="fr-FR"/>
              </w:rPr>
              <w:t>Atouts</w:t>
            </w:r>
            <w:r w:rsidRPr="001A6E6D">
              <w:rPr>
                <w:rFonts w:ascii="Calibri" w:eastAsia="Arial Unicode MS" w:hAnsi="Calibri" w:cs="Calibri"/>
                <w:color w:val="auto"/>
                <w:lang w:val="fr-FR"/>
              </w:rPr>
              <w:t xml:space="preserve"> : Avoir travaillé dans des institutions ou organismes lui permett</w:t>
            </w:r>
            <w:r>
              <w:rPr>
                <w:rFonts w:ascii="Calibri" w:eastAsia="Arial Unicode MS" w:hAnsi="Calibri" w:cs="Calibri"/>
                <w:color w:val="auto"/>
                <w:lang w:val="fr-FR"/>
              </w:rPr>
              <w:t>a</w:t>
            </w:r>
            <w:r w:rsidRPr="001A6E6D">
              <w:rPr>
                <w:rFonts w:ascii="Calibri" w:eastAsia="Arial Unicode MS" w:hAnsi="Calibri" w:cs="Calibri"/>
                <w:color w:val="auto"/>
                <w:lang w:val="fr-FR"/>
              </w:rPr>
              <w:t>nt de développer une</w:t>
            </w:r>
            <w:r>
              <w:rPr>
                <w:rFonts w:ascii="Calibri" w:eastAsia="Arial Unicode MS" w:hAnsi="Calibri" w:cs="Calibri"/>
                <w:color w:val="auto"/>
                <w:lang w:val="fr-FR"/>
              </w:rPr>
              <w:t xml:space="preserve"> </w:t>
            </w:r>
            <w:r w:rsidRPr="001A6E6D">
              <w:rPr>
                <w:rFonts w:ascii="Calibri" w:eastAsia="Arial Unicode MS" w:hAnsi="Calibri" w:cs="Calibri"/>
                <w:color w:val="auto"/>
                <w:lang w:val="fr-FR"/>
              </w:rPr>
              <w:t>connaissance des acteurs gouvernementaux</w:t>
            </w:r>
            <w:r>
              <w:rPr>
                <w:rFonts w:ascii="Calibri" w:eastAsia="Arial Unicode MS" w:hAnsi="Calibri" w:cs="Calibri"/>
                <w:color w:val="auto"/>
                <w:lang w:val="fr-FR"/>
              </w:rPr>
              <w:t xml:space="preserve">, </w:t>
            </w:r>
            <w:r w:rsidRPr="001A6E6D">
              <w:rPr>
                <w:rFonts w:ascii="Calibri" w:eastAsia="Arial Unicode MS" w:hAnsi="Calibri" w:cs="Calibri"/>
                <w:color w:val="auto"/>
                <w:lang w:val="fr-FR"/>
              </w:rPr>
              <w:t xml:space="preserve">de la société civile </w:t>
            </w:r>
            <w:r>
              <w:rPr>
                <w:rFonts w:ascii="Calibri" w:eastAsia="Arial Unicode MS" w:hAnsi="Calibri" w:cs="Calibri"/>
                <w:color w:val="auto"/>
                <w:lang w:val="fr-FR"/>
              </w:rPr>
              <w:t xml:space="preserve">et associations de jeunes </w:t>
            </w:r>
            <w:r w:rsidRPr="001A6E6D">
              <w:rPr>
                <w:rFonts w:ascii="Calibri" w:eastAsia="Arial Unicode MS" w:hAnsi="Calibri" w:cs="Calibri"/>
                <w:color w:val="auto"/>
                <w:lang w:val="fr-FR"/>
              </w:rPr>
              <w:t xml:space="preserve">notamment </w:t>
            </w:r>
            <w:r>
              <w:rPr>
                <w:rFonts w:ascii="Calibri" w:eastAsia="Arial Unicode MS" w:hAnsi="Calibri" w:cs="Calibri"/>
                <w:color w:val="auto"/>
                <w:lang w:val="fr-FR"/>
              </w:rPr>
              <w:t>œ</w:t>
            </w:r>
            <w:r w:rsidRPr="001A6E6D">
              <w:rPr>
                <w:rFonts w:ascii="Calibri" w:eastAsia="Arial Unicode MS" w:hAnsi="Calibri" w:cs="Calibri"/>
                <w:color w:val="auto"/>
                <w:lang w:val="fr-FR"/>
              </w:rPr>
              <w:t>uvrant dans le domaine de l'enfance, est un atout</w:t>
            </w:r>
          </w:p>
          <w:p w14:paraId="44898193" w14:textId="3B35378C" w:rsidR="00CD39AC" w:rsidRPr="001A6E6D" w:rsidRDefault="00CD39AC" w:rsidP="00CD39AC">
            <w:pPr>
              <w:rPr>
                <w:rFonts w:ascii="Calibri" w:eastAsia="Arial Unicode MS" w:hAnsi="Calibri" w:cs="Calibri"/>
                <w:color w:val="auto"/>
                <w:lang w:val="fr-FR"/>
              </w:rPr>
            </w:pPr>
            <w:r>
              <w:rPr>
                <w:rFonts w:ascii="Calibri" w:eastAsia="Arial Unicode MS" w:hAnsi="Calibri" w:cs="Calibri"/>
                <w:color w:val="auto"/>
                <w:lang w:val="fr-FR"/>
              </w:rPr>
              <w:t>-</w:t>
            </w:r>
            <w:r w:rsidRPr="001A6E6D">
              <w:rPr>
                <w:rFonts w:ascii="Calibri" w:eastAsia="Arial Unicode MS" w:hAnsi="Calibri" w:cs="Calibri"/>
                <w:color w:val="auto"/>
                <w:lang w:val="fr-FR"/>
              </w:rPr>
              <w:t>Avoir une aisance relationnelle, une disponibilité et une aptitude à travailler en équipe</w:t>
            </w:r>
          </w:p>
          <w:p w14:paraId="44DC0598" w14:textId="77777777" w:rsidR="00CD39AC" w:rsidRDefault="00CD39AC" w:rsidP="00CD39AC">
            <w:pPr>
              <w:rPr>
                <w:rFonts w:ascii="Calibri" w:eastAsia="Arial Unicode MS" w:hAnsi="Calibri" w:cs="Calibri"/>
                <w:color w:val="auto"/>
                <w:lang w:val="fr-FR"/>
              </w:rPr>
            </w:pPr>
            <w:r>
              <w:rPr>
                <w:rFonts w:ascii="Calibri" w:eastAsia="Arial Unicode MS" w:hAnsi="Calibri" w:cs="Calibri"/>
                <w:color w:val="auto"/>
                <w:lang w:val="fr-FR"/>
              </w:rPr>
              <w:t>-</w:t>
            </w:r>
            <w:r w:rsidRPr="001A6E6D">
              <w:rPr>
                <w:rFonts w:ascii="Calibri" w:eastAsia="Arial Unicode MS" w:hAnsi="Calibri" w:cs="Calibri"/>
                <w:color w:val="auto"/>
                <w:lang w:val="fr-FR"/>
              </w:rPr>
              <w:t xml:space="preserve">Justifier d'une bonne connaissance du mandat de l'UNICEF, de ses interventions à l'échelle mondiale et en Tunisie et de ses partenariats. </w:t>
            </w:r>
          </w:p>
          <w:p w14:paraId="7A500E1B" w14:textId="71C7509C" w:rsidR="00CD39AC" w:rsidRDefault="00CD39AC" w:rsidP="00CD39AC">
            <w:pPr>
              <w:rPr>
                <w:rFonts w:ascii="Calibri" w:eastAsia="Arial Unicode MS" w:hAnsi="Calibri" w:cs="Calibri"/>
                <w:color w:val="auto"/>
                <w:lang w:val="fr-FR"/>
              </w:rPr>
            </w:pPr>
            <w:r>
              <w:rPr>
                <w:rFonts w:ascii="Calibri" w:eastAsia="Arial Unicode MS" w:hAnsi="Calibri" w:cs="Calibri"/>
                <w:color w:val="auto"/>
                <w:lang w:val="fr-FR"/>
              </w:rPr>
              <w:t xml:space="preserve">- une bonne connaissance des enquêtes socio-démographiques </w:t>
            </w:r>
          </w:p>
          <w:p w14:paraId="3115ACC2" w14:textId="47CF61A6" w:rsidR="00CD39AC" w:rsidRPr="001A6E6D" w:rsidRDefault="00CD39AC" w:rsidP="00CD39AC">
            <w:pPr>
              <w:rPr>
                <w:rFonts w:ascii="Calibri" w:eastAsia="Arial Unicode MS" w:hAnsi="Calibri" w:cs="Calibri"/>
                <w:color w:val="auto"/>
                <w:lang w:val="fr-FR"/>
              </w:rPr>
            </w:pPr>
            <w:r>
              <w:rPr>
                <w:rFonts w:ascii="Calibri" w:eastAsia="Arial Unicode MS" w:hAnsi="Calibri" w:cs="Calibri"/>
                <w:color w:val="auto"/>
                <w:lang w:val="fr-FR"/>
              </w:rPr>
              <w:t>-</w:t>
            </w:r>
            <w:r w:rsidRPr="001A6E6D">
              <w:rPr>
                <w:rFonts w:ascii="Calibri" w:eastAsia="Arial Unicode MS" w:hAnsi="Calibri" w:cs="Calibri"/>
                <w:color w:val="auto"/>
                <w:lang w:val="fr-FR"/>
              </w:rPr>
              <w:t>Une expérience au sein du Système des Nations Unies sera un atout</w:t>
            </w:r>
          </w:p>
        </w:tc>
      </w:tr>
      <w:tr w:rsidR="00CD39AC" w:rsidRPr="00695B90" w14:paraId="62245037" w14:textId="77777777" w:rsidTr="00AB1F2A">
        <w:trPr>
          <w:gridAfter w:val="1"/>
          <w:wAfter w:w="337" w:type="dxa"/>
          <w:trHeight w:val="153"/>
        </w:trPr>
        <w:tc>
          <w:tcPr>
            <w:tcW w:w="4481" w:type="dxa"/>
            <w:tcBorders>
              <w:top w:val="nil"/>
              <w:right w:val="single" w:sz="4" w:space="0" w:color="auto"/>
            </w:tcBorders>
            <w:shd w:val="clear" w:color="auto" w:fill="auto"/>
            <w:noWrap/>
            <w:vAlign w:val="center"/>
          </w:tcPr>
          <w:p w14:paraId="191602AF" w14:textId="32D52EFE" w:rsidR="00CD39AC" w:rsidRPr="001A6E6D" w:rsidRDefault="00CD39AC" w:rsidP="00CD39AC">
            <w:pPr>
              <w:tabs>
                <w:tab w:val="left" w:pos="1265"/>
              </w:tabs>
              <w:spacing w:before="60" w:after="60" w:line="240" w:lineRule="auto"/>
              <w:rPr>
                <w:rFonts w:ascii="Calibri" w:eastAsia="Arial Unicode MS" w:hAnsi="Calibri" w:cs="Calibri"/>
                <w:iCs/>
                <w:color w:val="0070C0"/>
                <w:lang w:val="fr-FR"/>
              </w:rPr>
            </w:pPr>
          </w:p>
        </w:tc>
        <w:tc>
          <w:tcPr>
            <w:tcW w:w="5094" w:type="dxa"/>
            <w:gridSpan w:val="2"/>
            <w:tcBorders>
              <w:top w:val="nil"/>
              <w:left w:val="single" w:sz="4" w:space="0" w:color="auto"/>
            </w:tcBorders>
            <w:shd w:val="clear" w:color="auto" w:fill="auto"/>
            <w:noWrap/>
          </w:tcPr>
          <w:p w14:paraId="33BFDA3E" w14:textId="79E1F771" w:rsidR="00CD39AC" w:rsidRPr="001A6E6D" w:rsidRDefault="00CD39AC" w:rsidP="00CD39AC">
            <w:pPr>
              <w:rPr>
                <w:rFonts w:ascii="Calibri" w:hAnsi="Calibri" w:cs="Calibri"/>
                <w:color w:val="FF0000"/>
                <w:lang w:val="fr-FR"/>
              </w:rPr>
            </w:pPr>
          </w:p>
        </w:tc>
      </w:tr>
      <w:tr w:rsidR="00CD39AC" w:rsidRPr="008651DD" w14:paraId="190274B2" w14:textId="77777777" w:rsidTr="00AB1F2A">
        <w:trPr>
          <w:gridAfter w:val="1"/>
          <w:wAfter w:w="337" w:type="dxa"/>
          <w:trHeight w:val="690"/>
        </w:trPr>
        <w:tc>
          <w:tcPr>
            <w:tcW w:w="9575" w:type="dxa"/>
            <w:gridSpan w:val="3"/>
            <w:tcBorders>
              <w:top w:val="nil"/>
            </w:tcBorders>
            <w:shd w:val="clear" w:color="auto" w:fill="auto"/>
            <w:noWrap/>
          </w:tcPr>
          <w:p w14:paraId="26264A10" w14:textId="10CB1020" w:rsidR="00CD39AC" w:rsidRDefault="00CD39AC" w:rsidP="00CD39AC">
            <w:pPr>
              <w:spacing w:before="60" w:line="240" w:lineRule="auto"/>
              <w:rPr>
                <w:rFonts w:ascii="Calibri" w:eastAsia="Arial Unicode MS" w:hAnsi="Calibri" w:cs="Calibri"/>
                <w:b/>
                <w:bCs/>
                <w:color w:val="auto"/>
                <w:lang w:val="en-AU"/>
              </w:rPr>
            </w:pPr>
            <w:r w:rsidRPr="4148C55F">
              <w:rPr>
                <w:rFonts w:ascii="Calibri" w:eastAsia="Arial Unicode MS" w:hAnsi="Calibri" w:cs="Calibri"/>
                <w:b/>
                <w:bCs/>
                <w:lang w:val="en-AU"/>
              </w:rPr>
              <w:t>Evaluation Criteria</w:t>
            </w:r>
          </w:p>
          <w:p w14:paraId="5C23C2E8" w14:textId="77777777" w:rsidR="00CD39AC" w:rsidRDefault="50F233AA" w:rsidP="00CD39AC">
            <w:pPr>
              <w:spacing w:before="60" w:line="240" w:lineRule="auto"/>
              <w:rPr>
                <w:rFonts w:ascii="Calibri" w:eastAsia="Arial Unicode MS" w:hAnsi="Calibri" w:cs="Calibri"/>
                <w:color w:val="auto"/>
                <w:lang w:val="en-AU"/>
              </w:rPr>
            </w:pPr>
            <w:r w:rsidRPr="09452148">
              <w:rPr>
                <w:rFonts w:ascii="Calibri" w:eastAsia="Arial Unicode MS" w:hAnsi="Calibri" w:cs="Calibri"/>
                <w:color w:val="auto"/>
              </w:rPr>
              <w:t xml:space="preserve">A) Technical Evaluation (maximum 75 Points)     </w:t>
            </w:r>
            <w:r w:rsidRPr="09452148">
              <w:rPr>
                <w:rFonts w:ascii="Calibri" w:eastAsia="Arial Unicode MS" w:hAnsi="Calibri" w:cs="Calibri"/>
                <w:color w:val="auto"/>
                <w:lang w:val="en-AU"/>
              </w:rPr>
              <w:t>B) Financial Proposal (maximum of 25 Points)</w:t>
            </w:r>
          </w:p>
          <w:p w14:paraId="776FD9C6" w14:textId="3C0A11B5" w:rsidR="00CD39AC" w:rsidRPr="0051176F" w:rsidRDefault="00CD39AC" w:rsidP="00CD39AC">
            <w:pPr>
              <w:pStyle w:val="ListParagraph"/>
              <w:spacing w:before="60" w:line="240" w:lineRule="auto"/>
              <w:rPr>
                <w:rFonts w:ascii="Calibri" w:eastAsia="Arial Unicode MS" w:hAnsi="Calibri" w:cs="Calibri"/>
                <w:color w:val="auto"/>
              </w:rPr>
            </w:pPr>
          </w:p>
        </w:tc>
      </w:tr>
      <w:tr w:rsidR="00CD39AC" w:rsidRPr="008651DD" w14:paraId="1DA83A56" w14:textId="541124F4" w:rsidTr="00AB1F2A">
        <w:trPr>
          <w:gridAfter w:val="1"/>
          <w:wAfter w:w="337" w:type="dxa"/>
          <w:trHeight w:val="210"/>
        </w:trPr>
        <w:tc>
          <w:tcPr>
            <w:tcW w:w="7010" w:type="dxa"/>
            <w:gridSpan w:val="2"/>
            <w:tcBorders>
              <w:top w:val="single" w:sz="4" w:space="0" w:color="auto"/>
              <w:left w:val="single" w:sz="4" w:space="0" w:color="auto"/>
              <w:bottom w:val="single" w:sz="4" w:space="0" w:color="auto"/>
              <w:right w:val="single" w:sz="4" w:space="0" w:color="auto"/>
            </w:tcBorders>
            <w:shd w:val="clear" w:color="auto" w:fill="auto"/>
            <w:noWrap/>
          </w:tcPr>
          <w:p w14:paraId="154F48CA" w14:textId="5B7D68AC" w:rsidR="00CD39AC" w:rsidRPr="4148C55F" w:rsidRDefault="00CD39AC" w:rsidP="00CD39AC">
            <w:pPr>
              <w:pStyle w:val="ListParagraph"/>
              <w:spacing w:before="60" w:line="240" w:lineRule="auto"/>
              <w:rPr>
                <w:rFonts w:ascii="Calibri" w:eastAsia="Arial Unicode MS" w:hAnsi="Calibri" w:cs="Calibri"/>
                <w:b/>
                <w:bCs/>
                <w:lang w:val="en-AU"/>
              </w:rPr>
            </w:pPr>
            <w:r>
              <w:rPr>
                <w:rFonts w:ascii="Calibri" w:eastAsia="Arial Unicode MS" w:hAnsi="Calibri" w:cs="Calibri"/>
                <w:b/>
                <w:bCs/>
                <w:lang w:val="en-AU"/>
              </w:rPr>
              <w:t>Critères</w:t>
            </w: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30C3787D" w14:textId="280D5F69" w:rsidR="00CD39AC" w:rsidRPr="4148C55F" w:rsidRDefault="50F233AA" w:rsidP="00CD39AC">
            <w:pPr>
              <w:pStyle w:val="ListParagraph"/>
              <w:spacing w:before="60" w:line="240" w:lineRule="auto"/>
              <w:rPr>
                <w:rFonts w:ascii="Calibri" w:eastAsia="Arial Unicode MS" w:hAnsi="Calibri" w:cs="Calibri"/>
                <w:b/>
                <w:bCs/>
                <w:lang w:val="en-AU"/>
              </w:rPr>
            </w:pPr>
            <w:r w:rsidRPr="09452148">
              <w:rPr>
                <w:rFonts w:ascii="Calibri" w:eastAsia="Arial Unicode MS" w:hAnsi="Calibri" w:cs="Calibri"/>
                <w:b/>
                <w:bCs/>
                <w:lang w:val="en-AU"/>
              </w:rPr>
              <w:t>Note maximale</w:t>
            </w:r>
          </w:p>
        </w:tc>
      </w:tr>
      <w:tr w:rsidR="00CD39AC" w:rsidRPr="008651DD" w14:paraId="32200807" w14:textId="6F42E9CB" w:rsidTr="00AB1F2A">
        <w:trPr>
          <w:gridAfter w:val="1"/>
          <w:wAfter w:w="337" w:type="dxa"/>
          <w:trHeight w:val="1133"/>
        </w:trPr>
        <w:tc>
          <w:tcPr>
            <w:tcW w:w="7010" w:type="dxa"/>
            <w:gridSpan w:val="2"/>
            <w:tcBorders>
              <w:top w:val="single" w:sz="4" w:space="0" w:color="auto"/>
              <w:left w:val="single" w:sz="4" w:space="0" w:color="auto"/>
              <w:bottom w:val="single" w:sz="4" w:space="0" w:color="auto"/>
              <w:right w:val="single" w:sz="4" w:space="0" w:color="auto"/>
            </w:tcBorders>
            <w:shd w:val="clear" w:color="auto" w:fill="auto"/>
            <w:noWrap/>
          </w:tcPr>
          <w:p w14:paraId="53BDC449" w14:textId="71588507" w:rsidR="00CD39AC" w:rsidRPr="00994999" w:rsidRDefault="00CD39AC" w:rsidP="00CD39AC">
            <w:pPr>
              <w:rPr>
                <w:rFonts w:ascii="Calibri" w:eastAsia="Arial Unicode MS" w:hAnsi="Calibri" w:cs="Calibri"/>
                <w:color w:val="auto"/>
                <w:lang w:val="fr-FR"/>
              </w:rPr>
            </w:pPr>
            <w:r w:rsidRPr="18F24E1D">
              <w:rPr>
                <w:rFonts w:ascii="Calibri" w:eastAsia="Arial Unicode MS" w:hAnsi="Calibri" w:cs="Calibri"/>
                <w:color w:val="auto"/>
                <w:lang w:val="fr-FR"/>
              </w:rPr>
              <w:t xml:space="preserve">- titulaire d'un diplôme universitaire dans Communication, informatique, journalisme, relations internationales, administration des affaires ou un domaine similaire avec une formation complémentaire dans le domaine de la communication </w:t>
            </w:r>
            <w:r w:rsidRPr="18F24E1D">
              <w:rPr>
                <w:rFonts w:ascii="Calibri" w:eastAsia="Arial Unicode MS" w:hAnsi="Calibri" w:cs="Calibri"/>
                <w:b/>
                <w:bCs/>
                <w:color w:val="auto"/>
                <w:u w:val="single"/>
                <w:lang w:val="fr-FR"/>
              </w:rPr>
              <w:t>OU</w:t>
            </w:r>
            <w:r w:rsidRPr="18F24E1D">
              <w:rPr>
                <w:rFonts w:ascii="Calibri" w:eastAsia="Arial Unicode MS" w:hAnsi="Calibri" w:cs="Calibri"/>
                <w:color w:val="auto"/>
                <w:lang w:val="fr-FR"/>
              </w:rPr>
              <w:t xml:space="preserve"> en lieu (s</w:t>
            </w:r>
            <w:r w:rsidR="006C3866">
              <w:rPr>
                <w:rFonts w:ascii="Calibri" w:eastAsia="Arial Unicode MS" w:hAnsi="Calibri" w:cs="Calibri"/>
                <w:color w:val="auto"/>
                <w:lang w:val="fr-FR"/>
              </w:rPr>
              <w:t>’</w:t>
            </w:r>
            <w:r w:rsidRPr="18F24E1D">
              <w:rPr>
                <w:rFonts w:ascii="Calibri" w:eastAsia="Arial Unicode MS" w:hAnsi="Calibri" w:cs="Calibri"/>
                <w:color w:val="auto"/>
                <w:lang w:val="fr-FR"/>
              </w:rPr>
              <w:t>agissant d’autre spécialités) Justifier d'au moins 2 années d'expérience dans le domaine de la communication.</w:t>
            </w: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750FF140" w14:textId="10E14C8D" w:rsidR="00CD39AC" w:rsidRPr="008651DD" w:rsidRDefault="001E56B5" w:rsidP="00CD39AC">
            <w:pPr>
              <w:pStyle w:val="ListParagraph"/>
              <w:spacing w:before="60" w:line="240" w:lineRule="auto"/>
              <w:rPr>
                <w:rFonts w:ascii="Calibri" w:eastAsia="Arial Unicode MS" w:hAnsi="Calibri" w:cs="Calibri"/>
                <w:b/>
                <w:lang w:val="fr-FR"/>
              </w:rPr>
            </w:pPr>
            <w:r>
              <w:rPr>
                <w:rFonts w:ascii="Calibri" w:eastAsia="Arial Unicode MS" w:hAnsi="Calibri" w:cs="Calibri"/>
                <w:b/>
                <w:bCs/>
                <w:lang w:val="fr-FR"/>
              </w:rPr>
              <w:t>15</w:t>
            </w:r>
          </w:p>
        </w:tc>
      </w:tr>
      <w:tr w:rsidR="00CD39AC" w:rsidRPr="006D5ED7" w14:paraId="448B2A8B" w14:textId="77777777" w:rsidTr="00AB1F2A">
        <w:trPr>
          <w:gridAfter w:val="1"/>
          <w:wAfter w:w="337" w:type="dxa"/>
          <w:trHeight w:val="795"/>
        </w:trPr>
        <w:tc>
          <w:tcPr>
            <w:tcW w:w="7010" w:type="dxa"/>
            <w:gridSpan w:val="2"/>
            <w:tcBorders>
              <w:top w:val="single" w:sz="4" w:space="0" w:color="auto"/>
              <w:left w:val="single" w:sz="4" w:space="0" w:color="auto"/>
              <w:bottom w:val="single" w:sz="4" w:space="0" w:color="auto"/>
              <w:right w:val="single" w:sz="4" w:space="0" w:color="auto"/>
            </w:tcBorders>
            <w:shd w:val="clear" w:color="auto" w:fill="auto"/>
            <w:noWrap/>
          </w:tcPr>
          <w:p w14:paraId="1F3264B8" w14:textId="5C3998CB" w:rsidR="00CD39AC" w:rsidRDefault="07B18415" w:rsidP="00CD39AC">
            <w:pPr>
              <w:rPr>
                <w:rFonts w:ascii="Calibri" w:eastAsia="Arial Unicode MS" w:hAnsi="Calibri" w:cs="Calibri"/>
                <w:color w:val="auto"/>
                <w:lang w:val="fr-FR"/>
              </w:rPr>
            </w:pPr>
            <w:r w:rsidRPr="09452148">
              <w:rPr>
                <w:rFonts w:ascii="Calibri" w:eastAsia="Arial Unicode MS" w:hAnsi="Calibri" w:cs="Calibri"/>
                <w:color w:val="auto"/>
                <w:lang w:val="fr-FR"/>
              </w:rPr>
              <w:t xml:space="preserve">-Avoir </w:t>
            </w:r>
            <w:r w:rsidR="7E95D170" w:rsidRPr="09452148">
              <w:rPr>
                <w:rFonts w:ascii="Calibri" w:eastAsia="Arial Unicode MS" w:hAnsi="Calibri" w:cs="Calibri"/>
                <w:color w:val="auto"/>
                <w:lang w:val="fr-FR"/>
              </w:rPr>
              <w:t xml:space="preserve">5 </w:t>
            </w:r>
            <w:r w:rsidR="51B7F24B" w:rsidRPr="09452148">
              <w:rPr>
                <w:rFonts w:ascii="Calibri" w:eastAsia="Arial Unicode MS" w:hAnsi="Calibri" w:cs="Calibri"/>
                <w:color w:val="auto"/>
                <w:lang w:val="fr-FR"/>
              </w:rPr>
              <w:t xml:space="preserve">années </w:t>
            </w:r>
            <w:r w:rsidR="289BAB88" w:rsidRPr="09452148">
              <w:rPr>
                <w:rFonts w:ascii="Calibri" w:eastAsia="Arial Unicode MS" w:hAnsi="Calibri" w:cs="Calibri"/>
                <w:color w:val="auto"/>
                <w:lang w:val="fr-FR"/>
              </w:rPr>
              <w:t>d’expérience</w:t>
            </w:r>
            <w:r w:rsidRPr="09452148">
              <w:rPr>
                <w:rFonts w:ascii="Calibri" w:eastAsia="Arial Unicode MS" w:hAnsi="Calibri" w:cs="Calibri"/>
                <w:color w:val="auto"/>
                <w:lang w:val="fr-FR"/>
              </w:rPr>
              <w:t xml:space="preserve"> pertinente</w:t>
            </w:r>
            <w:r w:rsidR="37F6B188" w:rsidRPr="09452148">
              <w:rPr>
                <w:rFonts w:ascii="Calibri" w:eastAsia="Arial Unicode MS" w:hAnsi="Calibri" w:cs="Calibri"/>
                <w:color w:val="auto"/>
                <w:lang w:val="fr-FR"/>
              </w:rPr>
              <w:t>s</w:t>
            </w:r>
            <w:r w:rsidRPr="09452148">
              <w:rPr>
                <w:rFonts w:ascii="Calibri" w:eastAsia="Arial Unicode MS" w:hAnsi="Calibri" w:cs="Calibri"/>
                <w:color w:val="auto"/>
                <w:lang w:val="fr-FR"/>
              </w:rPr>
              <w:t xml:space="preserve"> dans les activités de communication/dissémination des données d’enquêtes de préférence des enquêtes auprès des ménages  </w:t>
            </w: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6B4EAE8C" w14:textId="790D023E" w:rsidR="00CD39AC" w:rsidRDefault="001E56B5" w:rsidP="00CD39AC">
            <w:pPr>
              <w:pStyle w:val="ListParagraph"/>
              <w:spacing w:before="60" w:line="240" w:lineRule="auto"/>
              <w:rPr>
                <w:rFonts w:ascii="Calibri" w:eastAsia="Arial Unicode MS" w:hAnsi="Calibri" w:cs="Calibri"/>
                <w:b/>
                <w:bCs/>
                <w:lang w:val="fr-FR"/>
              </w:rPr>
            </w:pPr>
            <w:r>
              <w:rPr>
                <w:rFonts w:ascii="Calibri" w:eastAsia="Arial Unicode MS" w:hAnsi="Calibri" w:cs="Calibri"/>
                <w:b/>
                <w:bCs/>
                <w:lang w:val="fr-FR"/>
              </w:rPr>
              <w:t>15</w:t>
            </w:r>
          </w:p>
        </w:tc>
      </w:tr>
      <w:tr w:rsidR="00CD39AC" w:rsidRPr="008651DD" w14:paraId="161CEE25" w14:textId="77777777" w:rsidTr="00AB1F2A">
        <w:trPr>
          <w:gridAfter w:val="1"/>
          <w:wAfter w:w="337" w:type="dxa"/>
          <w:trHeight w:val="260"/>
        </w:trPr>
        <w:tc>
          <w:tcPr>
            <w:tcW w:w="7010" w:type="dxa"/>
            <w:gridSpan w:val="2"/>
            <w:tcBorders>
              <w:top w:val="single" w:sz="4" w:space="0" w:color="auto"/>
              <w:left w:val="single" w:sz="4" w:space="0" w:color="auto"/>
              <w:bottom w:val="single" w:sz="4" w:space="0" w:color="auto"/>
              <w:right w:val="single" w:sz="4" w:space="0" w:color="auto"/>
            </w:tcBorders>
            <w:shd w:val="clear" w:color="auto" w:fill="auto"/>
            <w:noWrap/>
          </w:tcPr>
          <w:p w14:paraId="127246A4" w14:textId="31020A3E" w:rsidR="00CD39AC" w:rsidRPr="00994999" w:rsidRDefault="00CD39AC" w:rsidP="00CD39AC">
            <w:pPr>
              <w:rPr>
                <w:rFonts w:ascii="Calibri" w:eastAsia="Arial Unicode MS" w:hAnsi="Calibri" w:cs="Calibri"/>
                <w:color w:val="auto"/>
                <w:lang w:val="fr-FR"/>
              </w:rPr>
            </w:pPr>
            <w:r>
              <w:rPr>
                <w:rFonts w:ascii="Calibri" w:eastAsia="Arial Unicode MS" w:hAnsi="Calibri" w:cs="Calibri"/>
                <w:color w:val="auto"/>
                <w:lang w:val="fr-FR"/>
              </w:rPr>
              <w:lastRenderedPageBreak/>
              <w:t>-</w:t>
            </w:r>
            <w:r w:rsidRPr="00030A89">
              <w:rPr>
                <w:rFonts w:ascii="Calibri" w:eastAsia="Arial Unicode MS" w:hAnsi="Calibri" w:cs="Calibri"/>
                <w:color w:val="auto"/>
                <w:lang w:val="fr-FR"/>
              </w:rPr>
              <w:t xml:space="preserve"> disposer d’u</w:t>
            </w:r>
            <w:r w:rsidRPr="00182A8C">
              <w:rPr>
                <w:rFonts w:ascii="Calibri" w:eastAsia="Arial Unicode MS" w:hAnsi="Calibri" w:cs="Calibri"/>
                <w:color w:val="auto"/>
                <w:lang w:val="fr-FR"/>
              </w:rPr>
              <w:t>ne connaissance pratique de l'anglais et du français est requise ; la connaissance de l'arabe est considérée comme un atout.</w:t>
            </w: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450CC636" w14:textId="7E23137A" w:rsidR="00CD39AC" w:rsidRPr="008651DD" w:rsidRDefault="00CD39AC" w:rsidP="00CD39AC">
            <w:pPr>
              <w:pStyle w:val="ListParagraph"/>
              <w:spacing w:before="60" w:line="240" w:lineRule="auto"/>
              <w:rPr>
                <w:rFonts w:ascii="Calibri" w:eastAsia="Arial Unicode MS" w:hAnsi="Calibri" w:cs="Calibri"/>
                <w:b/>
                <w:lang w:val="fr-FR"/>
              </w:rPr>
            </w:pPr>
            <w:r>
              <w:rPr>
                <w:rFonts w:ascii="Calibri" w:eastAsia="Arial Unicode MS" w:hAnsi="Calibri" w:cs="Calibri"/>
                <w:b/>
                <w:bCs/>
                <w:lang w:val="fr-FR"/>
              </w:rPr>
              <w:t>1</w:t>
            </w:r>
            <w:r w:rsidR="001E56B5">
              <w:rPr>
                <w:rFonts w:ascii="Calibri" w:eastAsia="Arial Unicode MS" w:hAnsi="Calibri" w:cs="Calibri"/>
                <w:b/>
                <w:bCs/>
                <w:lang w:val="fr-FR"/>
              </w:rPr>
              <w:t>0</w:t>
            </w:r>
          </w:p>
        </w:tc>
      </w:tr>
      <w:tr w:rsidR="00CD39AC" w:rsidRPr="008651DD" w14:paraId="53A3D8F9" w14:textId="77777777" w:rsidTr="00AB1F2A">
        <w:trPr>
          <w:gridAfter w:val="1"/>
          <w:wAfter w:w="337" w:type="dxa"/>
          <w:trHeight w:val="368"/>
        </w:trPr>
        <w:tc>
          <w:tcPr>
            <w:tcW w:w="7010" w:type="dxa"/>
            <w:gridSpan w:val="2"/>
            <w:tcBorders>
              <w:top w:val="single" w:sz="4" w:space="0" w:color="auto"/>
              <w:left w:val="single" w:sz="4" w:space="0" w:color="auto"/>
              <w:bottom w:val="single" w:sz="4" w:space="0" w:color="auto"/>
              <w:right w:val="single" w:sz="4" w:space="0" w:color="auto"/>
            </w:tcBorders>
            <w:shd w:val="clear" w:color="auto" w:fill="auto"/>
            <w:noWrap/>
          </w:tcPr>
          <w:p w14:paraId="77570287" w14:textId="6844A844" w:rsidR="00CD39AC" w:rsidRPr="00994999" w:rsidRDefault="00CD39AC" w:rsidP="00CD39AC">
            <w:pPr>
              <w:rPr>
                <w:rFonts w:ascii="Calibri" w:eastAsia="Arial Unicode MS" w:hAnsi="Calibri" w:cs="Calibri"/>
                <w:color w:val="auto"/>
                <w:lang w:val="fr-FR"/>
              </w:rPr>
            </w:pPr>
            <w:r>
              <w:rPr>
                <w:rFonts w:ascii="Calibri" w:eastAsia="Arial Unicode MS" w:hAnsi="Calibri" w:cs="Calibri"/>
                <w:color w:val="auto"/>
                <w:lang w:val="fr-FR"/>
              </w:rPr>
              <w:t>-</w:t>
            </w:r>
            <w:r w:rsidRPr="001A6E6D">
              <w:rPr>
                <w:rFonts w:ascii="Calibri" w:eastAsia="Arial Unicode MS" w:hAnsi="Calibri" w:cs="Calibri"/>
                <w:color w:val="auto"/>
                <w:lang w:val="fr-FR"/>
              </w:rPr>
              <w:t xml:space="preserve">Une expérience dans l'organisation d'activités </w:t>
            </w:r>
            <w:r>
              <w:rPr>
                <w:rFonts w:ascii="Calibri" w:eastAsia="Arial Unicode MS" w:hAnsi="Calibri" w:cs="Calibri"/>
                <w:color w:val="auto"/>
                <w:lang w:val="fr-FR"/>
              </w:rPr>
              <w:t>pour les jeunes</w:t>
            </w:r>
            <w:r w:rsidRPr="001A6E6D">
              <w:rPr>
                <w:rFonts w:ascii="Calibri" w:eastAsia="Arial Unicode MS" w:hAnsi="Calibri" w:cs="Calibri"/>
                <w:color w:val="auto"/>
                <w:lang w:val="fr-FR"/>
              </w:rPr>
              <w:t xml:space="preserve"> </w:t>
            </w: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6008FB76" w14:textId="2665062B" w:rsidR="00CD39AC" w:rsidRPr="008651DD" w:rsidRDefault="00CD39AC" w:rsidP="00CD39AC">
            <w:pPr>
              <w:pStyle w:val="ListParagraph"/>
              <w:spacing w:before="60" w:line="240" w:lineRule="auto"/>
              <w:rPr>
                <w:rFonts w:ascii="Calibri" w:eastAsia="Arial Unicode MS" w:hAnsi="Calibri" w:cs="Calibri"/>
                <w:b/>
                <w:lang w:val="fr-FR"/>
              </w:rPr>
            </w:pPr>
            <w:r>
              <w:rPr>
                <w:rFonts w:ascii="Calibri" w:eastAsia="Arial Unicode MS" w:hAnsi="Calibri" w:cs="Calibri"/>
                <w:b/>
                <w:bCs/>
                <w:lang w:val="fr-FR"/>
              </w:rPr>
              <w:t>1</w:t>
            </w:r>
            <w:r w:rsidR="001E56B5">
              <w:rPr>
                <w:rFonts w:ascii="Calibri" w:eastAsia="Arial Unicode MS" w:hAnsi="Calibri" w:cs="Calibri"/>
                <w:b/>
                <w:bCs/>
                <w:lang w:val="fr-FR"/>
              </w:rPr>
              <w:t>0</w:t>
            </w:r>
          </w:p>
        </w:tc>
      </w:tr>
      <w:tr w:rsidR="00CD39AC" w:rsidRPr="008651DD" w14:paraId="3CB7CBFC" w14:textId="77777777" w:rsidTr="00AB1F2A">
        <w:trPr>
          <w:gridAfter w:val="1"/>
          <w:wAfter w:w="337" w:type="dxa"/>
          <w:trHeight w:val="1020"/>
        </w:trPr>
        <w:tc>
          <w:tcPr>
            <w:tcW w:w="7010" w:type="dxa"/>
            <w:gridSpan w:val="2"/>
            <w:tcBorders>
              <w:top w:val="single" w:sz="4" w:space="0" w:color="auto"/>
              <w:left w:val="single" w:sz="4" w:space="0" w:color="auto"/>
              <w:bottom w:val="single" w:sz="4" w:space="0" w:color="auto"/>
              <w:right w:val="single" w:sz="4" w:space="0" w:color="auto"/>
            </w:tcBorders>
            <w:shd w:val="clear" w:color="auto" w:fill="auto"/>
            <w:noWrap/>
          </w:tcPr>
          <w:p w14:paraId="338B46AD" w14:textId="6E2B20FF" w:rsidR="00CD39AC" w:rsidRDefault="50F233AA" w:rsidP="00CD39AC">
            <w:pPr>
              <w:rPr>
                <w:rFonts w:ascii="Calibri" w:eastAsia="Arial Unicode MS" w:hAnsi="Calibri" w:cs="Calibri"/>
                <w:color w:val="auto"/>
                <w:lang w:val="fr-FR"/>
              </w:rPr>
            </w:pPr>
            <w:r w:rsidRPr="09452148">
              <w:rPr>
                <w:rFonts w:ascii="Calibri" w:eastAsia="Arial Unicode MS" w:hAnsi="Calibri" w:cs="Calibri"/>
                <w:color w:val="auto"/>
                <w:lang w:val="fr-FR"/>
              </w:rPr>
              <w:t>- Au moins 2 ans d'expérience professionnelle pertinente avec U-Report. Une expérience de travail antérieure avec U-Report et RapidPro est fortement souhaitée.</w:t>
            </w: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012327BA" w14:textId="68878F35" w:rsidR="00CD39AC" w:rsidRPr="008651DD" w:rsidRDefault="7B17E4CA" w:rsidP="09452148">
            <w:pPr>
              <w:pStyle w:val="ListParagraph"/>
              <w:spacing w:before="60" w:line="240" w:lineRule="auto"/>
              <w:rPr>
                <w:rFonts w:ascii="Calibri" w:eastAsia="Arial Unicode MS" w:hAnsi="Calibri" w:cs="Calibri"/>
                <w:b/>
                <w:bCs/>
                <w:lang w:val="fr-FR"/>
              </w:rPr>
            </w:pPr>
            <w:r w:rsidRPr="09452148">
              <w:rPr>
                <w:rFonts w:ascii="Calibri" w:eastAsia="Arial Unicode MS" w:hAnsi="Calibri" w:cs="Calibri"/>
                <w:b/>
                <w:bCs/>
                <w:lang w:val="fr-FR"/>
              </w:rPr>
              <w:t>15</w:t>
            </w:r>
          </w:p>
        </w:tc>
      </w:tr>
      <w:tr w:rsidR="00CD39AC" w:rsidRPr="008651DD" w14:paraId="4F9AE25A" w14:textId="77777777" w:rsidTr="00AB1F2A">
        <w:trPr>
          <w:gridAfter w:val="1"/>
          <w:wAfter w:w="337" w:type="dxa"/>
          <w:trHeight w:val="525"/>
        </w:trPr>
        <w:tc>
          <w:tcPr>
            <w:tcW w:w="7010" w:type="dxa"/>
            <w:gridSpan w:val="2"/>
            <w:tcBorders>
              <w:top w:val="single" w:sz="4" w:space="0" w:color="auto"/>
              <w:left w:val="single" w:sz="4" w:space="0" w:color="auto"/>
              <w:bottom w:val="single" w:sz="4" w:space="0" w:color="auto"/>
              <w:right w:val="single" w:sz="4" w:space="0" w:color="auto"/>
            </w:tcBorders>
            <w:shd w:val="clear" w:color="auto" w:fill="auto"/>
            <w:noWrap/>
          </w:tcPr>
          <w:p w14:paraId="3C7BD9B9" w14:textId="586B5AF6" w:rsidR="00CD39AC" w:rsidRPr="00030A89" w:rsidRDefault="00CD39AC" w:rsidP="00CD39AC">
            <w:pPr>
              <w:rPr>
                <w:rFonts w:ascii="Calibri" w:eastAsia="Arial Unicode MS" w:hAnsi="Calibri" w:cs="Calibri"/>
                <w:color w:val="auto"/>
                <w:lang w:val="fr-FR"/>
              </w:rPr>
            </w:pPr>
            <w:r>
              <w:rPr>
                <w:rFonts w:ascii="Calibri" w:eastAsia="Arial Unicode MS" w:hAnsi="Calibri" w:cs="Calibri"/>
                <w:color w:val="auto"/>
                <w:lang w:val="fr-FR"/>
              </w:rPr>
              <w:t>-A</w:t>
            </w:r>
            <w:r w:rsidRPr="001A6E6D">
              <w:rPr>
                <w:rFonts w:ascii="Calibri" w:eastAsia="Arial Unicode MS" w:hAnsi="Calibri" w:cs="Calibri"/>
                <w:color w:val="auto"/>
                <w:lang w:val="fr-FR"/>
              </w:rPr>
              <w:t>isance relationnelle, une disponibilité et une aptitude à travailler en équipe</w:t>
            </w: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765C57A2" w14:textId="3E1DA6AC" w:rsidR="00CD39AC" w:rsidRPr="008651DD" w:rsidRDefault="07B18415" w:rsidP="71EA1B43">
            <w:pPr>
              <w:pStyle w:val="ListParagraph"/>
              <w:spacing w:before="60" w:line="240" w:lineRule="auto"/>
              <w:rPr>
                <w:rFonts w:ascii="Calibri" w:eastAsia="Arial Unicode MS" w:hAnsi="Calibri" w:cs="Calibri"/>
                <w:b/>
                <w:bCs/>
                <w:lang w:val="fr-FR"/>
              </w:rPr>
            </w:pPr>
            <w:r w:rsidRPr="09452148">
              <w:rPr>
                <w:rFonts w:ascii="Calibri" w:eastAsia="Arial Unicode MS" w:hAnsi="Calibri" w:cs="Calibri"/>
                <w:b/>
                <w:bCs/>
                <w:lang w:val="fr-FR"/>
              </w:rPr>
              <w:t>5</w:t>
            </w:r>
          </w:p>
        </w:tc>
      </w:tr>
      <w:tr w:rsidR="00CD39AC" w:rsidRPr="008651DD" w14:paraId="102FACC3" w14:textId="77777777" w:rsidTr="00AB1F2A">
        <w:trPr>
          <w:gridAfter w:val="1"/>
          <w:wAfter w:w="337" w:type="dxa"/>
          <w:trHeight w:val="548"/>
        </w:trPr>
        <w:tc>
          <w:tcPr>
            <w:tcW w:w="7010" w:type="dxa"/>
            <w:gridSpan w:val="2"/>
            <w:tcBorders>
              <w:top w:val="single" w:sz="4" w:space="0" w:color="auto"/>
              <w:left w:val="single" w:sz="4" w:space="0" w:color="auto"/>
              <w:bottom w:val="single" w:sz="4" w:space="0" w:color="auto"/>
              <w:right w:val="single" w:sz="4" w:space="0" w:color="auto"/>
            </w:tcBorders>
            <w:shd w:val="clear" w:color="auto" w:fill="auto"/>
            <w:noWrap/>
          </w:tcPr>
          <w:p w14:paraId="3A3F01D3" w14:textId="591802E8" w:rsidR="00CD39AC" w:rsidRPr="00994999" w:rsidRDefault="00CD39AC" w:rsidP="00CD39AC">
            <w:pPr>
              <w:rPr>
                <w:rFonts w:ascii="Calibri" w:eastAsia="Arial Unicode MS" w:hAnsi="Calibri" w:cs="Calibri"/>
                <w:color w:val="auto"/>
                <w:lang w:val="fr-FR"/>
              </w:rPr>
            </w:pPr>
            <w:r>
              <w:rPr>
                <w:rFonts w:ascii="Calibri" w:eastAsia="Arial Unicode MS" w:hAnsi="Calibri" w:cs="Calibri"/>
                <w:color w:val="auto"/>
                <w:lang w:val="fr-FR"/>
              </w:rPr>
              <w:t>-</w:t>
            </w:r>
            <w:r w:rsidRPr="001A6E6D">
              <w:rPr>
                <w:rFonts w:ascii="Calibri" w:eastAsia="Arial Unicode MS" w:hAnsi="Calibri" w:cs="Calibri"/>
                <w:color w:val="auto"/>
                <w:lang w:val="fr-FR"/>
              </w:rPr>
              <w:t>Justifier d</w:t>
            </w:r>
            <w:r>
              <w:rPr>
                <w:rFonts w:ascii="Calibri" w:eastAsia="Arial Unicode MS" w:hAnsi="Calibri" w:cs="Calibri"/>
                <w:color w:val="auto"/>
                <w:lang w:val="fr-FR"/>
              </w:rPr>
              <w:t>’</w:t>
            </w:r>
            <w:r w:rsidRPr="001A6E6D">
              <w:rPr>
                <w:rFonts w:ascii="Calibri" w:eastAsia="Arial Unicode MS" w:hAnsi="Calibri" w:cs="Calibri"/>
                <w:color w:val="auto"/>
                <w:lang w:val="fr-FR"/>
              </w:rPr>
              <w:t>une bonne connaissance du mandat de l</w:t>
            </w:r>
            <w:r>
              <w:rPr>
                <w:rFonts w:ascii="Calibri" w:eastAsia="Arial Unicode MS" w:hAnsi="Calibri" w:cs="Calibri"/>
                <w:color w:val="auto"/>
                <w:lang w:val="fr-FR"/>
              </w:rPr>
              <w:t>’</w:t>
            </w:r>
            <w:r w:rsidRPr="001A6E6D">
              <w:rPr>
                <w:rFonts w:ascii="Calibri" w:eastAsia="Arial Unicode MS" w:hAnsi="Calibri" w:cs="Calibri"/>
                <w:color w:val="auto"/>
                <w:lang w:val="fr-FR"/>
              </w:rPr>
              <w:t>UNICEF, de ses interventions à l</w:t>
            </w:r>
            <w:r>
              <w:rPr>
                <w:rFonts w:ascii="Calibri" w:eastAsia="Arial Unicode MS" w:hAnsi="Calibri" w:cs="Calibri"/>
                <w:color w:val="auto"/>
                <w:lang w:val="fr-FR"/>
              </w:rPr>
              <w:t>’</w:t>
            </w:r>
            <w:r w:rsidRPr="001A6E6D">
              <w:rPr>
                <w:rFonts w:ascii="Calibri" w:eastAsia="Arial Unicode MS" w:hAnsi="Calibri" w:cs="Calibri"/>
                <w:color w:val="auto"/>
                <w:lang w:val="fr-FR"/>
              </w:rPr>
              <w:t>échelle mondiale et en Tunisie et de ses partenariats.</w:t>
            </w: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1E35C768" w14:textId="1B11E8DF" w:rsidR="00CD39AC" w:rsidRPr="008651DD" w:rsidRDefault="2D138945" w:rsidP="09452148">
            <w:pPr>
              <w:pStyle w:val="ListParagraph"/>
              <w:spacing w:before="60" w:line="240" w:lineRule="auto"/>
              <w:rPr>
                <w:rFonts w:ascii="Calibri" w:eastAsia="Arial Unicode MS" w:hAnsi="Calibri" w:cs="Calibri"/>
                <w:b/>
                <w:bCs/>
                <w:lang w:val="fr-FR"/>
              </w:rPr>
            </w:pPr>
            <w:r w:rsidRPr="09452148">
              <w:rPr>
                <w:rFonts w:ascii="Calibri" w:eastAsia="Arial Unicode MS" w:hAnsi="Calibri" w:cs="Calibri"/>
                <w:b/>
                <w:bCs/>
                <w:lang w:val="fr-FR"/>
              </w:rPr>
              <w:t>5</w:t>
            </w:r>
          </w:p>
        </w:tc>
      </w:tr>
      <w:tr w:rsidR="00CD39AC" w:rsidRPr="008651DD" w14:paraId="63C5C4E0" w14:textId="77777777" w:rsidTr="00AB1F2A">
        <w:trPr>
          <w:gridAfter w:val="1"/>
          <w:wAfter w:w="337" w:type="dxa"/>
          <w:trHeight w:val="215"/>
        </w:trPr>
        <w:tc>
          <w:tcPr>
            <w:tcW w:w="7010" w:type="dxa"/>
            <w:gridSpan w:val="2"/>
            <w:tcBorders>
              <w:top w:val="single" w:sz="4" w:space="0" w:color="auto"/>
              <w:left w:val="single" w:sz="4" w:space="0" w:color="auto"/>
              <w:bottom w:val="single" w:sz="4" w:space="0" w:color="auto"/>
              <w:right w:val="single" w:sz="4" w:space="0" w:color="auto"/>
            </w:tcBorders>
            <w:shd w:val="clear" w:color="auto" w:fill="auto"/>
            <w:noWrap/>
          </w:tcPr>
          <w:p w14:paraId="74FCBDD8" w14:textId="44239BDC" w:rsidR="00CD39AC" w:rsidRPr="00994999" w:rsidRDefault="0376D340" w:rsidP="71EA1B43">
            <w:pPr>
              <w:spacing w:before="60" w:line="240" w:lineRule="auto"/>
              <w:jc w:val="right"/>
              <w:rPr>
                <w:rFonts w:ascii="Calibri" w:eastAsia="Arial Unicode MS" w:hAnsi="Calibri" w:cs="Calibri"/>
                <w:b/>
                <w:bCs/>
                <w:color w:val="auto"/>
                <w:lang w:val="fr-FR"/>
              </w:rPr>
            </w:pPr>
            <w:r w:rsidRPr="09452148">
              <w:rPr>
                <w:rFonts w:ascii="Calibri" w:eastAsia="Arial Unicode MS" w:hAnsi="Calibri" w:cs="Calibri"/>
                <w:b/>
                <w:bCs/>
                <w:color w:val="auto"/>
                <w:lang w:val="fr-FR"/>
              </w:rPr>
              <w:t>Seuls les candidats qui auront 45 et plus passeront à l’évaluation financière.</w:t>
            </w:r>
          </w:p>
          <w:p w14:paraId="17A23D36" w14:textId="24F22687" w:rsidR="00CD39AC" w:rsidRPr="00994999" w:rsidRDefault="07B18415" w:rsidP="09452148">
            <w:pPr>
              <w:spacing w:before="60" w:line="240" w:lineRule="auto"/>
              <w:jc w:val="right"/>
              <w:rPr>
                <w:rFonts w:ascii="Calibri" w:eastAsia="Arial Unicode MS" w:hAnsi="Calibri" w:cs="Calibri"/>
                <w:b/>
                <w:bCs/>
                <w:color w:val="auto"/>
                <w:lang w:val="fr-FR"/>
              </w:rPr>
            </w:pPr>
            <w:r w:rsidRPr="09452148">
              <w:rPr>
                <w:rFonts w:ascii="Calibri" w:eastAsia="Arial Unicode MS" w:hAnsi="Calibri" w:cs="Calibri"/>
                <w:b/>
                <w:bCs/>
                <w:color w:val="auto"/>
                <w:lang w:val="fr-FR"/>
              </w:rPr>
              <w:t>Total</w:t>
            </w: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44896E61" w14:textId="380C0BA8" w:rsidR="71EA1B43" w:rsidRDefault="71EA1B43" w:rsidP="71EA1B43">
            <w:pPr>
              <w:pStyle w:val="ListParagraph"/>
              <w:spacing w:before="60" w:line="240" w:lineRule="auto"/>
              <w:rPr>
                <w:rFonts w:ascii="Calibri" w:eastAsia="Arial Unicode MS" w:hAnsi="Calibri" w:cs="Calibri"/>
                <w:b/>
                <w:bCs/>
                <w:lang w:val="fr-FR"/>
              </w:rPr>
            </w:pPr>
          </w:p>
          <w:p w14:paraId="46130C25" w14:textId="36ACC6D6" w:rsidR="00CD39AC" w:rsidRPr="007A5887" w:rsidRDefault="00CD39AC" w:rsidP="00CD39AC">
            <w:pPr>
              <w:pStyle w:val="ListParagraph"/>
              <w:spacing w:before="60" w:line="240" w:lineRule="auto"/>
              <w:rPr>
                <w:rFonts w:ascii="Calibri" w:eastAsia="Arial Unicode MS" w:hAnsi="Calibri" w:cs="Calibri"/>
                <w:b/>
                <w:bCs/>
                <w:lang w:val="fr-FR"/>
              </w:rPr>
            </w:pPr>
            <w:r w:rsidRPr="18F24E1D">
              <w:rPr>
                <w:rFonts w:ascii="Calibri" w:eastAsia="Arial Unicode MS" w:hAnsi="Calibri" w:cs="Calibri"/>
                <w:b/>
                <w:bCs/>
                <w:lang w:val="fr-FR"/>
              </w:rPr>
              <w:t>75</w:t>
            </w:r>
          </w:p>
        </w:tc>
      </w:tr>
      <w:tr w:rsidR="00CD39AC" w:rsidRPr="007613B3" w14:paraId="5B910663" w14:textId="77777777" w:rsidTr="00AB1F2A">
        <w:trPr>
          <w:gridAfter w:val="1"/>
          <w:wAfter w:w="337" w:type="dxa"/>
          <w:trHeight w:val="153"/>
        </w:trPr>
        <w:tc>
          <w:tcPr>
            <w:tcW w:w="4481" w:type="dxa"/>
            <w:tcBorders>
              <w:top w:val="nil"/>
              <w:right w:val="single" w:sz="4" w:space="0" w:color="auto"/>
            </w:tcBorders>
            <w:shd w:val="clear" w:color="auto" w:fill="auto"/>
            <w:noWrap/>
          </w:tcPr>
          <w:p w14:paraId="0E439C92" w14:textId="77777777" w:rsidR="00CD39AC" w:rsidRDefault="00CD39AC" w:rsidP="00CD39AC">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Pr>
                <w:rFonts w:ascii="Calibri" w:eastAsia="Arial Unicode MS" w:hAnsi="Calibri" w:cs="Calibri"/>
                <w:b/>
                <w:color w:val="auto"/>
                <w:lang w:val="en-AU"/>
              </w:rPr>
              <w:t>:</w:t>
            </w:r>
          </w:p>
          <w:p w14:paraId="52DA4097" w14:textId="77777777" w:rsidR="00CD39AC" w:rsidRDefault="00CD39AC" w:rsidP="00CD39AC">
            <w:pPr>
              <w:spacing w:before="60" w:line="240" w:lineRule="auto"/>
              <w:rPr>
                <w:rFonts w:ascii="Calibri" w:eastAsia="Arial Unicode MS" w:hAnsi="Calibri" w:cs="Calibri"/>
                <w:b/>
                <w:color w:val="auto"/>
                <w:lang w:val="en-AU"/>
              </w:rPr>
            </w:pPr>
          </w:p>
          <w:p w14:paraId="19ECB980" w14:textId="77777777" w:rsidR="00CD39AC" w:rsidRDefault="50F233AA" w:rsidP="00CD39AC">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00CD39AC"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CD39AC"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CD39AC" w:rsidRPr="007613B3">
              <w:rPr>
                <w:rFonts w:ascii="Calibri" w:eastAsia="Arial Unicode MS" w:hAnsi="Calibri" w:cs="Calibri"/>
                <w:color w:val="auto"/>
                <w:lang w:val="en-AU"/>
              </w:rPr>
              <w:fldChar w:fldCharType="end"/>
            </w:r>
          </w:p>
          <w:p w14:paraId="29951268" w14:textId="77777777" w:rsidR="00CD39AC" w:rsidRDefault="00CD39AC" w:rsidP="00CD39AC">
            <w:pPr>
              <w:rPr>
                <w:rFonts w:ascii="Calibri" w:eastAsia="Arial Unicode MS" w:hAnsi="Calibri" w:cs="Calibri"/>
                <w:color w:val="auto"/>
                <w:lang w:val="en-AU"/>
              </w:rPr>
            </w:pPr>
          </w:p>
          <w:p w14:paraId="56EFEE61" w14:textId="0F6A7264" w:rsidR="00CD39AC" w:rsidRPr="007613B3" w:rsidRDefault="00976AD8" w:rsidP="00CD39AC">
            <w:pPr>
              <w:rPr>
                <w:rFonts w:ascii="Calibri" w:eastAsia="Arial Unicode MS" w:hAnsi="Calibri" w:cs="Calibri"/>
                <w:color w:val="auto"/>
                <w:lang w:val="en-AU"/>
              </w:rPr>
            </w:pPr>
            <w:r w:rsidRPr="09452148">
              <w:rPr>
                <w:rFonts w:ascii="Calibri" w:eastAsia="Arial Unicode MS" w:hAnsi="Calibri" w:cs="Calibri"/>
                <w:color w:val="auto"/>
                <w:lang w:val="en-AU"/>
              </w:rPr>
              <w:fldChar w:fldCharType="begin"/>
            </w:r>
            <w:r w:rsidRPr="09452148">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fldChar w:fldCharType="separate"/>
            </w:r>
            <w:r w:rsidRPr="09452148">
              <w:rPr>
                <w:rFonts w:ascii="Calibri" w:eastAsia="Arial Unicode MS" w:hAnsi="Calibri" w:cs="Calibri"/>
                <w:color w:val="auto"/>
                <w:lang w:val="en-AU"/>
              </w:rPr>
              <w:fldChar w:fldCharType="end"/>
            </w:r>
            <w:r w:rsidR="07B18415" w:rsidRPr="007613B3">
              <w:rPr>
                <w:rFonts w:ascii="Calibri" w:eastAsia="Arial Unicode MS" w:hAnsi="Calibri" w:cs="Calibri"/>
                <w:color w:val="auto"/>
                <w:lang w:val="en-AU"/>
              </w:rPr>
              <w:t xml:space="preserve"> Home Based  </w:t>
            </w:r>
            <w:r w:rsidR="3A9955D5" w:rsidRPr="007613B3">
              <w:rPr>
                <w:rFonts w:ascii="Calibri" w:eastAsia="Arial Unicode MS" w:hAnsi="Calibri" w:cs="Calibri"/>
                <w:color w:val="auto"/>
                <w:lang w:val="en-AU"/>
              </w:rPr>
              <w:t xml:space="preserve">         </w:t>
            </w:r>
            <w:r w:rsidRPr="09452148">
              <w:rPr>
                <w:rFonts w:ascii="Calibri" w:eastAsia="Arial Unicode MS" w:hAnsi="Calibri" w:cs="Calibri"/>
                <w:color w:val="auto"/>
                <w:lang w:val="en-AU"/>
              </w:rPr>
              <w:fldChar w:fldCharType="begin"/>
            </w:r>
            <w:r w:rsidRPr="09452148">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fldChar w:fldCharType="separate"/>
            </w:r>
            <w:r w:rsidRPr="09452148">
              <w:rPr>
                <w:rFonts w:ascii="Calibri" w:eastAsia="Arial Unicode MS" w:hAnsi="Calibri" w:cs="Calibri"/>
                <w:color w:val="auto"/>
                <w:lang w:val="en-AU"/>
              </w:rPr>
              <w:fldChar w:fldCharType="end"/>
            </w:r>
            <w:r w:rsidR="07B18415" w:rsidRPr="007613B3">
              <w:rPr>
                <w:rFonts w:ascii="Calibri" w:eastAsia="Arial Unicode MS" w:hAnsi="Calibri" w:cs="Calibri"/>
                <w:color w:val="auto"/>
                <w:lang w:val="en-AU"/>
              </w:rPr>
              <w:t>Office Based:</w:t>
            </w:r>
          </w:p>
          <w:p w14:paraId="4D98EDD5" w14:textId="77777777" w:rsidR="00CD39AC" w:rsidRPr="007613B3" w:rsidRDefault="00CD39AC" w:rsidP="00CD39AC">
            <w:pPr>
              <w:spacing w:before="60" w:line="240" w:lineRule="auto"/>
              <w:rPr>
                <w:rFonts w:ascii="Calibri" w:eastAsia="Arial Unicode MS" w:hAnsi="Calibri" w:cs="Calibri"/>
                <w:b/>
                <w:color w:val="auto"/>
                <w:lang w:val="en-AU"/>
              </w:rPr>
            </w:pPr>
          </w:p>
        </w:tc>
        <w:tc>
          <w:tcPr>
            <w:tcW w:w="5094" w:type="dxa"/>
            <w:gridSpan w:val="2"/>
            <w:tcBorders>
              <w:top w:val="nil"/>
              <w:left w:val="single" w:sz="4" w:space="0" w:color="auto"/>
            </w:tcBorders>
            <w:shd w:val="clear" w:color="auto" w:fill="auto"/>
            <w:noWrap/>
          </w:tcPr>
          <w:p w14:paraId="7EE8E21C" w14:textId="77777777" w:rsidR="00CD39AC" w:rsidRPr="007613B3" w:rsidRDefault="00CD39AC" w:rsidP="00CD39AC">
            <w:pPr>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p>
          <w:p w14:paraId="4737554A" w14:textId="77777777" w:rsidR="00CD39AC" w:rsidRDefault="00CD39AC" w:rsidP="00CD39AC">
            <w:pPr>
              <w:rPr>
                <w:rFonts w:ascii="Calibri" w:eastAsia="Arial Unicode MS" w:hAnsi="Calibri" w:cs="Calibri"/>
                <w:color w:val="auto"/>
                <w:lang w:val="en-AU"/>
              </w:rPr>
            </w:pPr>
          </w:p>
          <w:p w14:paraId="30CFE14F" w14:textId="65D36597" w:rsidR="00CD39AC" w:rsidRPr="007613B3" w:rsidRDefault="07B18415" w:rsidP="00CD39AC">
            <w:pPr>
              <w:rPr>
                <w:rFonts w:ascii="Calibri" w:eastAsia="Arial Unicode MS" w:hAnsi="Calibri" w:cs="Calibri"/>
                <w:color w:val="auto"/>
                <w:lang w:val="en-AU"/>
              </w:rPr>
            </w:pPr>
            <w:r w:rsidRPr="00244E25">
              <w:rPr>
                <w:rFonts w:ascii="Calibri" w:eastAsia="Arial Unicode MS" w:hAnsi="Calibri" w:cs="Calibri"/>
                <w:b/>
                <w:bCs/>
                <w:color w:val="auto"/>
                <w:lang w:val="en-AU"/>
              </w:rPr>
              <w:t>If office based,</w:t>
            </w:r>
            <w:r w:rsidRPr="007613B3">
              <w:rPr>
                <w:rFonts w:ascii="Calibri" w:eastAsia="Arial Unicode MS" w:hAnsi="Calibri" w:cs="Calibri"/>
                <w:color w:val="auto"/>
                <w:lang w:val="en-AU"/>
              </w:rPr>
              <w:t xml:space="preserve"> seating arrangement identified:  </w:t>
            </w:r>
            <w:r w:rsidR="44B73026" w:rsidRPr="007613B3">
              <w:rPr>
                <w:rFonts w:ascii="Calibri" w:eastAsia="Arial Unicode MS" w:hAnsi="Calibri" w:cs="Calibri"/>
                <w:color w:val="auto"/>
                <w:lang w:val="en-AU"/>
              </w:rPr>
              <w:t>NO</w:t>
            </w:r>
            <w:r w:rsidR="00CD39AC">
              <w:rPr>
                <w:rFonts w:ascii="Calibri" w:eastAsia="Arial Unicode MS" w:hAnsi="Calibri" w:cs="Calibri"/>
                <w:color w:val="auto"/>
                <w:lang w:val="en-AU"/>
              </w:rPr>
              <w:fldChar w:fldCharType="begin">
                <w:ffData>
                  <w:name w:val=""/>
                  <w:enabled/>
                  <w:calcOnExit w:val="0"/>
                  <w:checkBox>
                    <w:sizeAuto/>
                    <w:default w:val="1"/>
                  </w:checkBox>
                </w:ffData>
              </w:fldChar>
            </w:r>
            <w:r w:rsidR="00CD39AC">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CD39AC">
              <w:rPr>
                <w:rFonts w:ascii="Calibri" w:eastAsia="Arial Unicode MS" w:hAnsi="Calibri" w:cs="Calibri"/>
                <w:color w:val="auto"/>
                <w:lang w:val="en-AU"/>
              </w:rPr>
              <w:fldChar w:fldCharType="end"/>
            </w:r>
          </w:p>
          <w:p w14:paraId="32035CFB" w14:textId="787B51BE" w:rsidR="00CD39AC" w:rsidRDefault="07B18415" w:rsidP="00CD39AC">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775E8D60" w:rsidRPr="007613B3">
              <w:rPr>
                <w:rFonts w:ascii="Calibri" w:eastAsia="Arial Unicode MS" w:hAnsi="Calibri" w:cs="Calibri"/>
                <w:color w:val="auto"/>
                <w:lang w:val="en-AU"/>
              </w:rPr>
              <w:t>NO</w:t>
            </w:r>
            <w:r w:rsidR="00CD39AC">
              <w:rPr>
                <w:rFonts w:ascii="Calibri" w:eastAsia="Arial Unicode MS" w:hAnsi="Calibri" w:cs="Calibri"/>
                <w:color w:val="auto"/>
                <w:lang w:val="en-AU"/>
              </w:rPr>
              <w:fldChar w:fldCharType="begin">
                <w:ffData>
                  <w:name w:val=""/>
                  <w:enabled/>
                  <w:calcOnExit w:val="0"/>
                  <w:checkBox>
                    <w:sizeAuto/>
                    <w:default w:val="1"/>
                  </w:checkBox>
                </w:ffData>
              </w:fldChar>
            </w:r>
            <w:r w:rsidR="00CD39AC">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CD39AC">
              <w:rPr>
                <w:rFonts w:ascii="Calibri" w:eastAsia="Arial Unicode MS" w:hAnsi="Calibri" w:cs="Calibri"/>
                <w:color w:val="auto"/>
                <w:lang w:val="en-AU"/>
              </w:rPr>
              <w:fldChar w:fldCharType="end"/>
            </w:r>
          </w:p>
          <w:p w14:paraId="4612D563" w14:textId="0712C633" w:rsidR="00CD39AC" w:rsidRPr="007613B3" w:rsidRDefault="07B18415" w:rsidP="00CD39AC">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0C6EE574" w:rsidRPr="007613B3">
              <w:rPr>
                <w:rFonts w:ascii="Calibri" w:eastAsia="Arial Unicode MS" w:hAnsi="Calibri" w:cs="Calibri"/>
                <w:color w:val="auto"/>
                <w:lang w:val="en-AU"/>
              </w:rPr>
              <w:t>NO</w:t>
            </w:r>
            <w:r w:rsidR="00CD39AC">
              <w:rPr>
                <w:rFonts w:ascii="Calibri" w:eastAsia="Arial Unicode MS" w:hAnsi="Calibri" w:cs="Calibri"/>
                <w:color w:val="auto"/>
                <w:lang w:val="en-AU"/>
              </w:rPr>
              <w:fldChar w:fldCharType="begin">
                <w:ffData>
                  <w:name w:val=""/>
                  <w:enabled/>
                  <w:calcOnExit w:val="0"/>
                  <w:checkBox>
                    <w:sizeAuto/>
                    <w:default w:val="1"/>
                  </w:checkBox>
                </w:ffData>
              </w:fldChar>
            </w:r>
            <w:r w:rsidR="00CD39AC">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CD39AC">
              <w:rPr>
                <w:rFonts w:ascii="Calibri" w:eastAsia="Arial Unicode MS" w:hAnsi="Calibri" w:cs="Calibri"/>
                <w:color w:val="auto"/>
                <w:lang w:val="en-AU"/>
              </w:rPr>
              <w:fldChar w:fldCharType="end"/>
            </w:r>
          </w:p>
        </w:tc>
      </w:tr>
      <w:tr w:rsidR="00CD39AC" w:rsidRPr="007613B3" w14:paraId="2C7DF371" w14:textId="77777777" w:rsidTr="00AB1F2A">
        <w:trPr>
          <w:gridAfter w:val="1"/>
          <w:wAfter w:w="337" w:type="dxa"/>
          <w:trHeight w:val="240"/>
        </w:trPr>
        <w:tc>
          <w:tcPr>
            <w:tcW w:w="4481" w:type="dxa"/>
            <w:tcBorders>
              <w:bottom w:val="nil"/>
            </w:tcBorders>
            <w:shd w:val="clear" w:color="auto" w:fill="auto"/>
            <w:noWrap/>
            <w:hideMark/>
          </w:tcPr>
          <w:p w14:paraId="65AEF27B" w14:textId="77777777" w:rsidR="00CD39AC" w:rsidRPr="007613B3" w:rsidRDefault="00CD39AC" w:rsidP="00CD39AC">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Pr="007613B3">
              <w:rPr>
                <w:rFonts w:ascii="Calibri" w:eastAsia="Arial Unicode MS" w:hAnsi="Calibri" w:cs="Calibri"/>
                <w:b/>
                <w:color w:val="auto"/>
                <w:lang w:val="en-AU"/>
              </w:rPr>
              <w:t>ead</w:t>
            </w:r>
          </w:p>
        </w:tc>
        <w:tc>
          <w:tcPr>
            <w:tcW w:w="5094" w:type="dxa"/>
            <w:gridSpan w:val="2"/>
            <w:tcBorders>
              <w:bottom w:val="nil"/>
            </w:tcBorders>
            <w:shd w:val="clear" w:color="auto" w:fill="auto"/>
          </w:tcPr>
          <w:p w14:paraId="039955D1" w14:textId="77777777" w:rsidR="00CD39AC" w:rsidRPr="007613B3" w:rsidRDefault="00CD39AC" w:rsidP="00CD39AC">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tc>
      </w:tr>
      <w:tr w:rsidR="00CD39AC" w:rsidRPr="007613B3" w14:paraId="0966B6F9" w14:textId="77777777" w:rsidTr="00AB1F2A">
        <w:trPr>
          <w:gridAfter w:val="1"/>
          <w:wAfter w:w="337" w:type="dxa"/>
          <w:trHeight w:val="361"/>
        </w:trPr>
        <w:tc>
          <w:tcPr>
            <w:tcW w:w="4481" w:type="dxa"/>
            <w:tcBorders>
              <w:top w:val="nil"/>
            </w:tcBorders>
            <w:shd w:val="clear" w:color="auto" w:fill="auto"/>
            <w:noWrap/>
          </w:tcPr>
          <w:p w14:paraId="76F0F896" w14:textId="5ED759E3" w:rsidR="00CD39AC" w:rsidRPr="007613B3" w:rsidRDefault="00CD39AC" w:rsidP="00CD39AC">
            <w:pPr>
              <w:spacing w:before="60" w:after="60" w:line="240" w:lineRule="auto"/>
              <w:rPr>
                <w:rFonts w:ascii="Calibri" w:eastAsia="Arial Unicode MS" w:hAnsi="Calibri" w:cs="Calibri"/>
                <w:i/>
                <w:color w:val="auto"/>
                <w:lang w:val="en-AU"/>
              </w:rPr>
            </w:pPr>
          </w:p>
        </w:tc>
        <w:tc>
          <w:tcPr>
            <w:tcW w:w="5094" w:type="dxa"/>
            <w:gridSpan w:val="2"/>
            <w:tcBorders>
              <w:top w:val="nil"/>
            </w:tcBorders>
            <w:shd w:val="clear" w:color="auto" w:fill="auto"/>
          </w:tcPr>
          <w:p w14:paraId="157D77B9" w14:textId="77777777" w:rsidR="00CD39AC" w:rsidRPr="007613B3" w:rsidRDefault="00CD39AC" w:rsidP="00CD39AC">
            <w:pPr>
              <w:spacing w:before="60" w:after="60" w:line="240" w:lineRule="auto"/>
              <w:rPr>
                <w:rFonts w:ascii="Calibri" w:eastAsia="Arial Unicode MS" w:hAnsi="Calibri" w:cs="Calibri"/>
                <w:i/>
                <w:color w:val="auto"/>
                <w:lang w:val="es-US"/>
              </w:rPr>
            </w:pPr>
          </w:p>
        </w:tc>
      </w:tr>
      <w:tr w:rsidR="00CD39AC" w:rsidRPr="007613B3" w14:paraId="5BF4003D" w14:textId="77777777" w:rsidTr="00AB1F2A">
        <w:trPr>
          <w:gridAfter w:val="1"/>
          <w:wAfter w:w="337" w:type="dxa"/>
          <w:trHeight w:val="1580"/>
        </w:trPr>
        <w:tc>
          <w:tcPr>
            <w:tcW w:w="9575" w:type="dxa"/>
            <w:gridSpan w:val="3"/>
            <w:tcBorders>
              <w:top w:val="nil"/>
            </w:tcBorders>
            <w:shd w:val="clear" w:color="auto" w:fill="auto"/>
            <w:noWrap/>
          </w:tcPr>
          <w:p w14:paraId="44861BDD" w14:textId="77777777" w:rsidR="00CD39AC" w:rsidRPr="007613B3" w:rsidRDefault="00CD39AC" w:rsidP="00CD39AC">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67E7C9F8" w14:textId="77777777" w:rsidR="00CD39AC" w:rsidRPr="007613B3" w:rsidRDefault="00CD39AC" w:rsidP="00CD39AC">
            <w:pPr>
              <w:spacing w:line="240" w:lineRule="auto"/>
              <w:rPr>
                <w:rFonts w:ascii="Calibri" w:eastAsia="Arial Unicode MS" w:hAnsi="Calibri" w:cs="Calibri"/>
                <w:i/>
                <w:color w:val="auto"/>
                <w:lang w:val="en-AU"/>
              </w:rPr>
            </w:pPr>
          </w:p>
          <w:p w14:paraId="423C2362" w14:textId="77777777" w:rsidR="00CD39AC" w:rsidRPr="007613B3" w:rsidRDefault="00CD39AC" w:rsidP="00CD39AC">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18263CD9" w14:textId="77777777" w:rsidR="00CD39AC" w:rsidRPr="007613B3" w:rsidRDefault="00CD39AC" w:rsidP="00CD39AC">
            <w:pPr>
              <w:spacing w:line="240" w:lineRule="auto"/>
              <w:rPr>
                <w:rFonts w:ascii="Calibri" w:eastAsia="Arial Unicode MS" w:hAnsi="Calibri" w:cs="Calibri"/>
                <w:i/>
                <w:color w:val="auto"/>
                <w:lang w:val="en-AU"/>
              </w:rPr>
            </w:pPr>
          </w:p>
          <w:p w14:paraId="0DF906EF" w14:textId="77777777" w:rsidR="00CD39AC" w:rsidRPr="007613B3" w:rsidRDefault="00CD39AC" w:rsidP="00CD39AC">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r>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p>
          <w:p w14:paraId="258BB7D9" w14:textId="77777777" w:rsidR="00CD39AC" w:rsidRDefault="00CD39AC" w:rsidP="00CD39AC">
            <w:pPr>
              <w:spacing w:before="60" w:after="60" w:line="240" w:lineRule="auto"/>
              <w:rPr>
                <w:rFonts w:ascii="Calibri" w:eastAsia="Arial Unicode MS" w:hAnsi="Calibri" w:cs="Calibri"/>
                <w:i/>
                <w:color w:val="auto"/>
                <w:lang w:val="en-AU"/>
              </w:rPr>
            </w:pPr>
          </w:p>
          <w:p w14:paraId="7C18BC12" w14:textId="77777777" w:rsidR="00CD39AC" w:rsidRPr="00555615" w:rsidRDefault="00CD39AC" w:rsidP="00CD39AC">
            <w:pPr>
              <w:spacing w:before="60" w:after="60" w:line="240" w:lineRule="auto"/>
              <w:rPr>
                <w:rFonts w:ascii="Calibri" w:eastAsia="Arial Unicode MS" w:hAnsi="Calibri" w:cs="Calibri"/>
                <w:i/>
                <w:color w:val="auto"/>
                <w:lang w:val="en-AU"/>
              </w:rPr>
            </w:pPr>
          </w:p>
        </w:tc>
      </w:tr>
      <w:tr w:rsidR="00CD39AC" w:rsidRPr="007613B3" w14:paraId="0EBEFBBE" w14:textId="77777777" w:rsidTr="00AB1F2A">
        <w:trPr>
          <w:trHeight w:val="144"/>
        </w:trPr>
        <w:tc>
          <w:tcPr>
            <w:tcW w:w="9912" w:type="dxa"/>
            <w:gridSpan w:val="4"/>
            <w:tcBorders>
              <w:top w:val="nil"/>
              <w:left w:val="nil"/>
              <w:bottom w:val="nil"/>
              <w:right w:val="nil"/>
            </w:tcBorders>
            <w:shd w:val="clear" w:color="auto" w:fill="auto"/>
            <w:noWrap/>
            <w:hideMark/>
          </w:tcPr>
          <w:p w14:paraId="3ABA0E2F" w14:textId="77777777" w:rsidR="00CD39AC" w:rsidRPr="007613B3" w:rsidRDefault="00CD39AC" w:rsidP="00CD39AC">
            <w:pPr>
              <w:spacing w:line="240" w:lineRule="auto"/>
              <w:ind w:left="342" w:hanging="342"/>
              <w:rPr>
                <w:rFonts w:ascii="Calibri" w:eastAsia="Arial Unicode MS" w:hAnsi="Calibri" w:cs="Calibri"/>
                <w:color w:val="auto"/>
                <w:sz w:val="16"/>
                <w:szCs w:val="16"/>
                <w:lang w:val="en-AU"/>
              </w:rPr>
            </w:pPr>
          </w:p>
        </w:tc>
      </w:tr>
    </w:tbl>
    <w:p w14:paraId="26D42D05" w14:textId="649D192D" w:rsidR="00E21AFF" w:rsidRDefault="244B1E02" w:rsidP="09452148">
      <w:pPr>
        <w:spacing w:before="60"/>
        <w:jc w:val="both"/>
        <w:rPr>
          <w:rFonts w:ascii="Calibri" w:eastAsia="Calibri" w:hAnsi="Calibri" w:cs="Calibri"/>
          <w:color w:val="000000" w:themeColor="text1"/>
          <w:sz w:val="22"/>
          <w:szCs w:val="22"/>
          <w:lang w:val="fr-FR"/>
        </w:rPr>
      </w:pPr>
      <w:r w:rsidRPr="09452148">
        <w:rPr>
          <w:rFonts w:ascii="Calibri" w:eastAsia="Calibri" w:hAnsi="Calibri" w:cs="Calibri"/>
          <w:color w:val="000000" w:themeColor="text1"/>
          <w:sz w:val="22"/>
          <w:szCs w:val="22"/>
          <w:lang w:val="fr-FR"/>
        </w:rPr>
        <w:t>A) Technical Evaluation ( 75 points)                  B) Financial Proposal ( 25 Points)</w:t>
      </w:r>
    </w:p>
    <w:p w14:paraId="7FCF4437" w14:textId="403D20F9" w:rsidR="00E21AFF" w:rsidRDefault="00E21AFF" w:rsidP="09452148">
      <w:pPr>
        <w:spacing w:before="60"/>
        <w:jc w:val="both"/>
        <w:rPr>
          <w:rFonts w:ascii="Calibri" w:eastAsia="Calibri" w:hAnsi="Calibri" w:cs="Calibri"/>
          <w:b/>
          <w:bCs/>
          <w:color w:val="000000" w:themeColor="text1"/>
          <w:sz w:val="22"/>
          <w:szCs w:val="22"/>
          <w:lang w:val="fr"/>
        </w:rPr>
      </w:pPr>
      <w:r>
        <w:rPr>
          <w:rStyle w:val="EndnoteReference"/>
        </w:rPr>
        <w:footnoteRef/>
      </w:r>
      <w:r w:rsidR="6EBE7E9E" w:rsidRPr="71EA1B43">
        <w:rPr>
          <w:rFonts w:ascii="Calibri" w:eastAsia="Calibri" w:hAnsi="Calibri" w:cs="Calibri"/>
          <w:b/>
          <w:bCs/>
          <w:color w:val="000000" w:themeColor="text1"/>
          <w:sz w:val="22"/>
          <w:szCs w:val="22"/>
          <w:lang w:val="fr"/>
        </w:rPr>
        <w:t xml:space="preserve">B) Financial Evaluation (25 points) </w:t>
      </w:r>
    </w:p>
    <w:p w14:paraId="35ED40C8" w14:textId="4D3375AB" w:rsidR="00E21AFF" w:rsidRDefault="6EBE7E9E" w:rsidP="09452148">
      <w:pPr>
        <w:jc w:val="both"/>
        <w:rPr>
          <w:rFonts w:ascii="Calibri" w:eastAsia="Calibri" w:hAnsi="Calibri" w:cs="Calibri"/>
          <w:color w:val="000000" w:themeColor="text1"/>
          <w:sz w:val="22"/>
          <w:szCs w:val="22"/>
          <w:lang w:val="fr"/>
        </w:rPr>
      </w:pPr>
      <w:r w:rsidRPr="09452148">
        <w:rPr>
          <w:rFonts w:ascii="Calibri" w:eastAsia="Calibri" w:hAnsi="Calibri" w:cs="Calibri"/>
          <w:color w:val="000000" w:themeColor="text1"/>
          <w:sz w:val="22"/>
          <w:szCs w:val="22"/>
          <w:lang w:val="fr"/>
        </w:rPr>
        <w:t>Le score final doit suivre le principe du « meilleur rapport qualité-prix », c’est-à-dire obtenir le résultat souhaité au tarif le plus bas possible.</w:t>
      </w:r>
    </w:p>
    <w:p w14:paraId="6156127B" w14:textId="1E8D7EE4" w:rsidR="00E21AFF" w:rsidRDefault="6EBE7E9E" w:rsidP="09452148">
      <w:pPr>
        <w:jc w:val="both"/>
        <w:rPr>
          <w:rFonts w:ascii="Calibri" w:eastAsia="Calibri" w:hAnsi="Calibri" w:cs="Calibri"/>
          <w:b/>
          <w:bCs/>
          <w:color w:val="000000" w:themeColor="text1"/>
          <w:sz w:val="22"/>
          <w:szCs w:val="22"/>
          <w:lang w:val="fr"/>
        </w:rPr>
      </w:pPr>
      <w:r w:rsidRPr="09452148">
        <w:rPr>
          <w:rFonts w:ascii="Calibri" w:eastAsia="Calibri" w:hAnsi="Calibri" w:cs="Calibri"/>
          <w:b/>
          <w:bCs/>
          <w:color w:val="000000" w:themeColor="text1"/>
          <w:sz w:val="22"/>
          <w:szCs w:val="22"/>
          <w:lang w:val="fr"/>
        </w:rPr>
        <w:t>Les candidats sont invités à stipuler des honoraires tout compris (all inclusif), y compris les frais de transport, séjour, administratifs, traductions, etc. Ainsi que les frais de déplacement dans les régions tenant compte que le nombre de jours de déplacement dans les régions est estimé à raison de 6 jours.</w:t>
      </w:r>
    </w:p>
    <w:p w14:paraId="1D0A9A3C" w14:textId="060EDB5E" w:rsidR="00E21AFF" w:rsidRDefault="6EBE7E9E" w:rsidP="09452148">
      <w:pPr>
        <w:jc w:val="both"/>
        <w:rPr>
          <w:rFonts w:ascii="Calibri" w:eastAsia="Calibri" w:hAnsi="Calibri" w:cs="Calibri"/>
          <w:sz w:val="22"/>
          <w:szCs w:val="22"/>
          <w:lang w:val="fr"/>
        </w:rPr>
      </w:pPr>
      <w:r w:rsidRPr="09452148">
        <w:rPr>
          <w:rFonts w:ascii="Calibri" w:eastAsia="Calibri" w:hAnsi="Calibri" w:cs="Calibri"/>
          <w:color w:val="000000" w:themeColor="text1"/>
          <w:sz w:val="22"/>
          <w:szCs w:val="22"/>
          <w:lang w:val="fr"/>
        </w:rPr>
        <w:t xml:space="preserve"> </w:t>
      </w:r>
    </w:p>
    <w:p w14:paraId="6CA2DD65" w14:textId="4BF06947" w:rsidR="00E21AFF" w:rsidRPr="001B49B7" w:rsidRDefault="00E21AFF" w:rsidP="00E21AFF">
      <w:pPr>
        <w:pStyle w:val="EndnoteText"/>
        <w:rPr>
          <w:lang w:val="fr-FR"/>
        </w:rPr>
      </w:pPr>
    </w:p>
    <w:p w14:paraId="0A8BF092" w14:textId="0B29ACD7" w:rsidR="00E21AFF" w:rsidRDefault="0FF03E28" w:rsidP="09452148">
      <w:pPr>
        <w:rPr>
          <w:rFonts w:ascii="Calibri" w:eastAsia="Calibri" w:hAnsi="Calibri" w:cs="Calibri"/>
          <w:color w:val="000000" w:themeColor="text1"/>
          <w:sz w:val="22"/>
          <w:szCs w:val="22"/>
          <w:lang w:val="fr-FR"/>
        </w:rPr>
      </w:pPr>
      <w:r w:rsidRPr="09452148">
        <w:rPr>
          <w:rFonts w:ascii="Calibri" w:eastAsia="Calibri" w:hAnsi="Calibri" w:cs="Calibri"/>
          <w:b/>
          <w:bCs/>
          <w:sz w:val="22"/>
          <w:szCs w:val="22"/>
          <w:lang w:val="fr-FR"/>
        </w:rPr>
        <w:t xml:space="preserve">Les Termes de </w:t>
      </w:r>
      <w:r w:rsidR="1EE865AF" w:rsidRPr="09452148">
        <w:rPr>
          <w:rFonts w:ascii="Calibri" w:eastAsia="Calibri" w:hAnsi="Calibri" w:cs="Calibri"/>
          <w:b/>
          <w:bCs/>
          <w:sz w:val="22"/>
          <w:szCs w:val="22"/>
          <w:lang w:val="fr-FR"/>
        </w:rPr>
        <w:t>Paiement :</w:t>
      </w:r>
      <w:r w:rsidRPr="09452148">
        <w:rPr>
          <w:rFonts w:ascii="Calibri" w:eastAsia="Calibri" w:hAnsi="Calibri" w:cs="Calibri"/>
          <w:sz w:val="22"/>
          <w:szCs w:val="22"/>
          <w:lang w:val="fr-FR"/>
        </w:rPr>
        <w:t xml:space="preserve"> Le paiement des honoraires professionnels sera en USD et basé sur la soumission des livrables convenus. L’UNICEF se réserve le droit de retenir le paiement dans le cas où les livrables soumis ne sont pas à la hauteur des normes requises ou en cas de retard dans la soumission des livrables de la part du consultant.</w:t>
      </w:r>
    </w:p>
    <w:p w14:paraId="0C5C8EE0" w14:textId="5E52B631" w:rsidR="00E21AFF" w:rsidRPr="001B49B7" w:rsidRDefault="00E21AFF" w:rsidP="00E21AFF">
      <w:pPr>
        <w:pStyle w:val="EndnoteText"/>
        <w:rPr>
          <w:lang w:val="fr-FR"/>
        </w:rPr>
      </w:pPr>
    </w:p>
    <w:p w14:paraId="55E1D77A" w14:textId="77777777" w:rsidR="00E21AFF" w:rsidRPr="000E4D76" w:rsidRDefault="5AF6473A" w:rsidP="09452148">
      <w:pPr>
        <w:pStyle w:val="EndnoteText"/>
        <w:jc w:val="both"/>
        <w:rPr>
          <w:b/>
          <w:bCs/>
        </w:rPr>
      </w:pPr>
      <w:r w:rsidRPr="09452148">
        <w:rPr>
          <w:b/>
          <w:bCs/>
        </w:rPr>
        <w:t>Text to be added to all TORs:</w:t>
      </w:r>
    </w:p>
    <w:p w14:paraId="541454B0" w14:textId="77777777" w:rsidR="00E21AFF" w:rsidRDefault="5AF6473A" w:rsidP="09452148">
      <w:pPr>
        <w:spacing w:after="160" w:line="259" w:lineRule="auto"/>
        <w:jc w:val="both"/>
        <w:rPr>
          <w:rFonts w:eastAsia="Arial" w:cs="Arial"/>
          <w:color w:val="000000" w:themeColor="text1"/>
        </w:rPr>
      </w:pPr>
      <w:r w:rsidRPr="09452148">
        <w:rPr>
          <w:rFonts w:eastAsia="Arial" w:cs="Arial"/>
          <w:color w:val="000000" w:themeColor="text1"/>
        </w:rPr>
        <w:t xml:space="preserve">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w:t>
      </w:r>
      <w:r w:rsidRPr="09452148">
        <w:rPr>
          <w:rFonts w:eastAsia="Arial" w:cs="Arial"/>
          <w:color w:val="000000" w:themeColor="text1"/>
        </w:rPr>
        <w:lastRenderedPageBreak/>
        <w:t>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2B01B6F6" w14:textId="3CFCF249" w:rsidR="00E21AFF" w:rsidRDefault="5AF6473A" w:rsidP="09452148">
      <w:pPr>
        <w:spacing w:after="160" w:line="259" w:lineRule="auto"/>
        <w:jc w:val="both"/>
        <w:rPr>
          <w:color w:val="000000" w:themeColor="text1"/>
        </w:rPr>
      </w:pPr>
      <w:r w:rsidRPr="09452148">
        <w:rPr>
          <w:rFonts w:eastAsia="Arial" w:cs="Arial"/>
          <w:color w:val="000000" w:themeColor="text1"/>
        </w:rPr>
        <w:t>The selected candidate is solely responsible to</w:t>
      </w:r>
      <w:r w:rsidR="1EEF35A1" w:rsidRPr="09452148">
        <w:rPr>
          <w:rFonts w:eastAsia="Arial" w:cs="Arial"/>
          <w:color w:val="000000" w:themeColor="text1"/>
        </w:rPr>
        <w:t xml:space="preserve"> </w:t>
      </w:r>
      <w:r w:rsidRPr="09452148">
        <w:rPr>
          <w:rFonts w:eastAsia="Arial" w:cs="Arial"/>
          <w:color w:val="000000" w:themeColor="text1"/>
        </w:rPr>
        <w:t>ensure that the visa (applicable) and health insurance required to perform the duties of the contract are valid for the entire period of the contract. Selected candidates are subject to confirmation of fully-vaccinated status against SARS-CoV-2 (Covid-19) with a World Health Organization (WHO)-endorsed vaccine, which must be met prior to taking up the assignment. 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w:t>
      </w:r>
    </w:p>
    <w:p w14:paraId="2D02E08C" w14:textId="5558D76D" w:rsidR="00E21AFF" w:rsidRDefault="5AF6473A" w:rsidP="09452148">
      <w:pPr>
        <w:spacing w:after="160" w:line="259" w:lineRule="auto"/>
        <w:jc w:val="both"/>
        <w:rPr>
          <w:color w:val="000000" w:themeColor="text1"/>
        </w:rPr>
      </w:pPr>
      <w:r w:rsidRPr="09452148">
        <w:rPr>
          <w:rFonts w:eastAsia="Arial" w:cs="Arial"/>
          <w:color w:val="000000" w:themeColor="text1"/>
        </w:rPr>
        <w:t xml:space="preserve">UNICEF offers </w:t>
      </w:r>
      <w:hyperlink r:id="rId18">
        <w:r w:rsidRPr="09452148">
          <w:rPr>
            <w:rStyle w:val="Hyperlink"/>
            <w:rFonts w:eastAsia="Arial" w:cs="Arial"/>
          </w:rPr>
          <w:t>reasonable accommodation</w:t>
        </w:r>
      </w:hyperlink>
      <w:r w:rsidRPr="09452148">
        <w:rPr>
          <w:rFonts w:eastAsia="Arial" w:cs="Arial"/>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sectPr w:rsidR="00E21AFF" w:rsidSect="003C4672">
      <w:headerReference w:type="default" r:id="rId19"/>
      <w:footerReference w:type="default" r:id="rId20"/>
      <w:headerReference w:type="first" r:id="rId21"/>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EF944" w14:textId="77777777" w:rsidR="0025105D" w:rsidRDefault="0025105D" w:rsidP="000C3710">
      <w:r>
        <w:separator/>
      </w:r>
    </w:p>
  </w:endnote>
  <w:endnote w:type="continuationSeparator" w:id="0">
    <w:p w14:paraId="4BD8D587" w14:textId="77777777" w:rsidR="0025105D" w:rsidRDefault="0025105D" w:rsidP="000C3710">
      <w:r>
        <w:continuationSeparator/>
      </w:r>
    </w:p>
  </w:endnote>
  <w:endnote w:type="continuationNotice" w:id="1">
    <w:p w14:paraId="6BB6DBC4" w14:textId="77777777" w:rsidR="0025105D" w:rsidRDefault="002510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4176B79C" w:rsidR="003B7251" w:rsidRPr="00A71AB3" w:rsidRDefault="003B7251" w:rsidP="00257BD7">
    <w:pPr>
      <w:pStyle w:val="Footer"/>
      <w:tabs>
        <w:tab w:val="clear" w:pos="4680"/>
        <w:tab w:val="clear" w:pos="9360"/>
        <w:tab w:val="left" w:pos="90"/>
        <w:tab w:val="left" w:pos="1236"/>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5FAE" w14:textId="77777777" w:rsidR="0025105D" w:rsidRDefault="0025105D" w:rsidP="000C3710">
      <w:r>
        <w:separator/>
      </w:r>
    </w:p>
  </w:footnote>
  <w:footnote w:type="continuationSeparator" w:id="0">
    <w:p w14:paraId="3A3580B3" w14:textId="77777777" w:rsidR="0025105D" w:rsidRDefault="0025105D" w:rsidP="000C3710">
      <w:r>
        <w:continuationSeparator/>
      </w:r>
    </w:p>
  </w:footnote>
  <w:footnote w:type="continuationNotice" w:id="1">
    <w:p w14:paraId="0DB58870" w14:textId="77777777" w:rsidR="0025105D" w:rsidRDefault="002510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3"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Straight Connector 3"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7A4E04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1"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Straight Connector 5" style="position:absolute;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5584DA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2"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6" type="#_x0000_t202" style="position:absolute;margin-left:0;margin-top:69pt;width:215pt;height:1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0CE0AAD"/>
    <w:multiLevelType w:val="hybridMultilevel"/>
    <w:tmpl w:val="6B3EACE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6BE539E"/>
    <w:multiLevelType w:val="hybridMultilevel"/>
    <w:tmpl w:val="1C1A677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4B122F"/>
    <w:multiLevelType w:val="hybridMultilevel"/>
    <w:tmpl w:val="5A2807FE"/>
    <w:lvl w:ilvl="0" w:tplc="EAD8FC1C">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C05F48"/>
    <w:multiLevelType w:val="hybridMultilevel"/>
    <w:tmpl w:val="ADE0FA38"/>
    <w:lvl w:ilvl="0" w:tplc="B65A1F7E">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7E17D0"/>
    <w:multiLevelType w:val="hybridMultilevel"/>
    <w:tmpl w:val="DA301D74"/>
    <w:lvl w:ilvl="0" w:tplc="469408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2A78BB7"/>
    <w:multiLevelType w:val="hybridMultilevel"/>
    <w:tmpl w:val="4D4A6F4C"/>
    <w:lvl w:ilvl="0" w:tplc="4BB85E6A">
      <w:start w:val="3"/>
      <w:numFmt w:val="decimal"/>
      <w:lvlText w:val="%1)"/>
      <w:lvlJc w:val="left"/>
      <w:pPr>
        <w:ind w:left="720" w:hanging="360"/>
      </w:pPr>
    </w:lvl>
    <w:lvl w:ilvl="1" w:tplc="9BB60118">
      <w:start w:val="1"/>
      <w:numFmt w:val="lowerLetter"/>
      <w:lvlText w:val="%2."/>
      <w:lvlJc w:val="left"/>
      <w:pPr>
        <w:ind w:left="1440" w:hanging="360"/>
      </w:pPr>
    </w:lvl>
    <w:lvl w:ilvl="2" w:tplc="6C3CB8C8">
      <w:start w:val="1"/>
      <w:numFmt w:val="lowerRoman"/>
      <w:lvlText w:val="%3."/>
      <w:lvlJc w:val="right"/>
      <w:pPr>
        <w:ind w:left="2160" w:hanging="180"/>
      </w:pPr>
    </w:lvl>
    <w:lvl w:ilvl="3" w:tplc="54C46D1C">
      <w:start w:val="1"/>
      <w:numFmt w:val="decimal"/>
      <w:lvlText w:val="%4."/>
      <w:lvlJc w:val="left"/>
      <w:pPr>
        <w:ind w:left="2880" w:hanging="360"/>
      </w:pPr>
    </w:lvl>
    <w:lvl w:ilvl="4" w:tplc="5A98FA3E">
      <w:start w:val="1"/>
      <w:numFmt w:val="lowerLetter"/>
      <w:lvlText w:val="%5."/>
      <w:lvlJc w:val="left"/>
      <w:pPr>
        <w:ind w:left="3600" w:hanging="360"/>
      </w:pPr>
    </w:lvl>
    <w:lvl w:ilvl="5" w:tplc="E24E4A20">
      <w:start w:val="1"/>
      <w:numFmt w:val="lowerRoman"/>
      <w:lvlText w:val="%6."/>
      <w:lvlJc w:val="right"/>
      <w:pPr>
        <w:ind w:left="4320" w:hanging="180"/>
      </w:pPr>
    </w:lvl>
    <w:lvl w:ilvl="6" w:tplc="3DEA9632">
      <w:start w:val="1"/>
      <w:numFmt w:val="decimal"/>
      <w:lvlText w:val="%7."/>
      <w:lvlJc w:val="left"/>
      <w:pPr>
        <w:ind w:left="5040" w:hanging="360"/>
      </w:pPr>
    </w:lvl>
    <w:lvl w:ilvl="7" w:tplc="74B6C7CC">
      <w:start w:val="1"/>
      <w:numFmt w:val="lowerLetter"/>
      <w:lvlText w:val="%8."/>
      <w:lvlJc w:val="left"/>
      <w:pPr>
        <w:ind w:left="5760" w:hanging="360"/>
      </w:pPr>
    </w:lvl>
    <w:lvl w:ilvl="8" w:tplc="56E6179C">
      <w:start w:val="1"/>
      <w:numFmt w:val="lowerRoman"/>
      <w:lvlText w:val="%9."/>
      <w:lvlJc w:val="right"/>
      <w:pPr>
        <w:ind w:left="6480" w:hanging="180"/>
      </w:pPr>
    </w:lvl>
  </w:abstractNum>
  <w:abstractNum w:abstractNumId="19"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3945197"/>
    <w:multiLevelType w:val="hybridMultilevel"/>
    <w:tmpl w:val="9C804862"/>
    <w:lvl w:ilvl="0" w:tplc="6B1EFFC4">
      <w:start w:val="1"/>
      <w:numFmt w:val="bullet"/>
      <w:lvlText w:val=""/>
      <w:lvlJc w:val="left"/>
      <w:pPr>
        <w:ind w:left="1440" w:hanging="360"/>
      </w:pPr>
      <w:rPr>
        <w:rFonts w:ascii="Symbol" w:hAnsi="Symbol"/>
      </w:rPr>
    </w:lvl>
    <w:lvl w:ilvl="1" w:tplc="B218B1DE">
      <w:start w:val="1"/>
      <w:numFmt w:val="bullet"/>
      <w:lvlText w:val=""/>
      <w:lvlJc w:val="left"/>
      <w:pPr>
        <w:ind w:left="1440" w:hanging="360"/>
      </w:pPr>
      <w:rPr>
        <w:rFonts w:ascii="Symbol" w:hAnsi="Symbol"/>
      </w:rPr>
    </w:lvl>
    <w:lvl w:ilvl="2" w:tplc="475E3F76">
      <w:start w:val="1"/>
      <w:numFmt w:val="bullet"/>
      <w:lvlText w:val=""/>
      <w:lvlJc w:val="left"/>
      <w:pPr>
        <w:ind w:left="1440" w:hanging="360"/>
      </w:pPr>
      <w:rPr>
        <w:rFonts w:ascii="Symbol" w:hAnsi="Symbol"/>
      </w:rPr>
    </w:lvl>
    <w:lvl w:ilvl="3" w:tplc="2402C46E">
      <w:start w:val="1"/>
      <w:numFmt w:val="bullet"/>
      <w:lvlText w:val=""/>
      <w:lvlJc w:val="left"/>
      <w:pPr>
        <w:ind w:left="1440" w:hanging="360"/>
      </w:pPr>
      <w:rPr>
        <w:rFonts w:ascii="Symbol" w:hAnsi="Symbol"/>
      </w:rPr>
    </w:lvl>
    <w:lvl w:ilvl="4" w:tplc="33A23C32">
      <w:start w:val="1"/>
      <w:numFmt w:val="bullet"/>
      <w:lvlText w:val=""/>
      <w:lvlJc w:val="left"/>
      <w:pPr>
        <w:ind w:left="1440" w:hanging="360"/>
      </w:pPr>
      <w:rPr>
        <w:rFonts w:ascii="Symbol" w:hAnsi="Symbol"/>
      </w:rPr>
    </w:lvl>
    <w:lvl w:ilvl="5" w:tplc="D1F8C6C0">
      <w:start w:val="1"/>
      <w:numFmt w:val="bullet"/>
      <w:lvlText w:val=""/>
      <w:lvlJc w:val="left"/>
      <w:pPr>
        <w:ind w:left="1440" w:hanging="360"/>
      </w:pPr>
      <w:rPr>
        <w:rFonts w:ascii="Symbol" w:hAnsi="Symbol"/>
      </w:rPr>
    </w:lvl>
    <w:lvl w:ilvl="6" w:tplc="4D261050">
      <w:start w:val="1"/>
      <w:numFmt w:val="bullet"/>
      <w:lvlText w:val=""/>
      <w:lvlJc w:val="left"/>
      <w:pPr>
        <w:ind w:left="1440" w:hanging="360"/>
      </w:pPr>
      <w:rPr>
        <w:rFonts w:ascii="Symbol" w:hAnsi="Symbol"/>
      </w:rPr>
    </w:lvl>
    <w:lvl w:ilvl="7" w:tplc="3E4EA196">
      <w:start w:val="1"/>
      <w:numFmt w:val="bullet"/>
      <w:lvlText w:val=""/>
      <w:lvlJc w:val="left"/>
      <w:pPr>
        <w:ind w:left="1440" w:hanging="360"/>
      </w:pPr>
      <w:rPr>
        <w:rFonts w:ascii="Symbol" w:hAnsi="Symbol"/>
      </w:rPr>
    </w:lvl>
    <w:lvl w:ilvl="8" w:tplc="7AE42078">
      <w:start w:val="1"/>
      <w:numFmt w:val="bullet"/>
      <w:lvlText w:val=""/>
      <w:lvlJc w:val="left"/>
      <w:pPr>
        <w:ind w:left="1440" w:hanging="360"/>
      </w:pPr>
      <w:rPr>
        <w:rFonts w:ascii="Symbol" w:hAnsi="Symbol"/>
      </w:rPr>
    </w:lvl>
  </w:abstractNum>
  <w:abstractNum w:abstractNumId="21" w15:restartNumberingAfterBreak="0">
    <w:nsid w:val="14E71B86"/>
    <w:multiLevelType w:val="hybridMultilevel"/>
    <w:tmpl w:val="26FA89C4"/>
    <w:lvl w:ilvl="0" w:tplc="EAD8FC1C">
      <w:numFmt w:val="bullet"/>
      <w:lvlText w:val="-"/>
      <w:lvlJc w:val="left"/>
      <w:pPr>
        <w:ind w:left="36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A4C02BB"/>
    <w:multiLevelType w:val="hybridMultilevel"/>
    <w:tmpl w:val="F2880B4C"/>
    <w:lvl w:ilvl="0" w:tplc="A9C8C8A2">
      <w:start w:val="1"/>
      <w:numFmt w:val="bullet"/>
      <w:lvlText w:val=""/>
      <w:lvlJc w:val="left"/>
      <w:pPr>
        <w:ind w:left="1440" w:hanging="360"/>
      </w:pPr>
      <w:rPr>
        <w:rFonts w:ascii="Symbol" w:hAnsi="Symbol"/>
      </w:rPr>
    </w:lvl>
    <w:lvl w:ilvl="1" w:tplc="7B26D166">
      <w:start w:val="1"/>
      <w:numFmt w:val="bullet"/>
      <w:lvlText w:val=""/>
      <w:lvlJc w:val="left"/>
      <w:pPr>
        <w:ind w:left="1440" w:hanging="360"/>
      </w:pPr>
      <w:rPr>
        <w:rFonts w:ascii="Symbol" w:hAnsi="Symbol"/>
      </w:rPr>
    </w:lvl>
    <w:lvl w:ilvl="2" w:tplc="C3A8ACA0">
      <w:start w:val="1"/>
      <w:numFmt w:val="bullet"/>
      <w:lvlText w:val=""/>
      <w:lvlJc w:val="left"/>
      <w:pPr>
        <w:ind w:left="1440" w:hanging="360"/>
      </w:pPr>
      <w:rPr>
        <w:rFonts w:ascii="Symbol" w:hAnsi="Symbol"/>
      </w:rPr>
    </w:lvl>
    <w:lvl w:ilvl="3" w:tplc="16D68936">
      <w:start w:val="1"/>
      <w:numFmt w:val="bullet"/>
      <w:lvlText w:val=""/>
      <w:lvlJc w:val="left"/>
      <w:pPr>
        <w:ind w:left="1440" w:hanging="360"/>
      </w:pPr>
      <w:rPr>
        <w:rFonts w:ascii="Symbol" w:hAnsi="Symbol"/>
      </w:rPr>
    </w:lvl>
    <w:lvl w:ilvl="4" w:tplc="7F4AAC6C">
      <w:start w:val="1"/>
      <w:numFmt w:val="bullet"/>
      <w:lvlText w:val=""/>
      <w:lvlJc w:val="left"/>
      <w:pPr>
        <w:ind w:left="1440" w:hanging="360"/>
      </w:pPr>
      <w:rPr>
        <w:rFonts w:ascii="Symbol" w:hAnsi="Symbol"/>
      </w:rPr>
    </w:lvl>
    <w:lvl w:ilvl="5" w:tplc="3570900A">
      <w:start w:val="1"/>
      <w:numFmt w:val="bullet"/>
      <w:lvlText w:val=""/>
      <w:lvlJc w:val="left"/>
      <w:pPr>
        <w:ind w:left="1440" w:hanging="360"/>
      </w:pPr>
      <w:rPr>
        <w:rFonts w:ascii="Symbol" w:hAnsi="Symbol"/>
      </w:rPr>
    </w:lvl>
    <w:lvl w:ilvl="6" w:tplc="632CE886">
      <w:start w:val="1"/>
      <w:numFmt w:val="bullet"/>
      <w:lvlText w:val=""/>
      <w:lvlJc w:val="left"/>
      <w:pPr>
        <w:ind w:left="1440" w:hanging="360"/>
      </w:pPr>
      <w:rPr>
        <w:rFonts w:ascii="Symbol" w:hAnsi="Symbol"/>
      </w:rPr>
    </w:lvl>
    <w:lvl w:ilvl="7" w:tplc="FF12E6B2">
      <w:start w:val="1"/>
      <w:numFmt w:val="bullet"/>
      <w:lvlText w:val=""/>
      <w:lvlJc w:val="left"/>
      <w:pPr>
        <w:ind w:left="1440" w:hanging="360"/>
      </w:pPr>
      <w:rPr>
        <w:rFonts w:ascii="Symbol" w:hAnsi="Symbol"/>
      </w:rPr>
    </w:lvl>
    <w:lvl w:ilvl="8" w:tplc="FA5C5B08">
      <w:start w:val="1"/>
      <w:numFmt w:val="bullet"/>
      <w:lvlText w:val=""/>
      <w:lvlJc w:val="left"/>
      <w:pPr>
        <w:ind w:left="1440" w:hanging="360"/>
      </w:pPr>
      <w:rPr>
        <w:rFonts w:ascii="Symbol" w:hAnsi="Symbol"/>
      </w:rPr>
    </w:lvl>
  </w:abstractNum>
  <w:abstractNum w:abstractNumId="24" w15:restartNumberingAfterBreak="0">
    <w:nsid w:val="1CD1350C"/>
    <w:multiLevelType w:val="hybridMultilevel"/>
    <w:tmpl w:val="71DC87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1E1E2572"/>
    <w:multiLevelType w:val="hybridMultilevel"/>
    <w:tmpl w:val="720467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083FB4"/>
    <w:multiLevelType w:val="hybridMultilevel"/>
    <w:tmpl w:val="32AE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C75C3B"/>
    <w:multiLevelType w:val="hybridMultilevel"/>
    <w:tmpl w:val="ED323D54"/>
    <w:lvl w:ilvl="0" w:tplc="77BA93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D07BE2"/>
    <w:multiLevelType w:val="hybridMultilevel"/>
    <w:tmpl w:val="A66C0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0A0380"/>
    <w:multiLevelType w:val="hybridMultilevel"/>
    <w:tmpl w:val="C7CA3ADE"/>
    <w:lvl w:ilvl="0" w:tplc="C99019A4">
      <w:start w:val="1"/>
      <w:numFmt w:val="bullet"/>
      <w:lvlText w:val=""/>
      <w:lvlJc w:val="left"/>
      <w:pPr>
        <w:ind w:left="1440" w:hanging="360"/>
      </w:pPr>
      <w:rPr>
        <w:rFonts w:ascii="Symbol" w:hAnsi="Symbol"/>
      </w:rPr>
    </w:lvl>
    <w:lvl w:ilvl="1" w:tplc="1BB6594A">
      <w:start w:val="1"/>
      <w:numFmt w:val="bullet"/>
      <w:lvlText w:val=""/>
      <w:lvlJc w:val="left"/>
      <w:pPr>
        <w:ind w:left="1440" w:hanging="360"/>
      </w:pPr>
      <w:rPr>
        <w:rFonts w:ascii="Symbol" w:hAnsi="Symbol"/>
      </w:rPr>
    </w:lvl>
    <w:lvl w:ilvl="2" w:tplc="CDC6CCF6">
      <w:start w:val="1"/>
      <w:numFmt w:val="bullet"/>
      <w:lvlText w:val=""/>
      <w:lvlJc w:val="left"/>
      <w:pPr>
        <w:ind w:left="1440" w:hanging="360"/>
      </w:pPr>
      <w:rPr>
        <w:rFonts w:ascii="Symbol" w:hAnsi="Symbol"/>
      </w:rPr>
    </w:lvl>
    <w:lvl w:ilvl="3" w:tplc="96BC3E62">
      <w:start w:val="1"/>
      <w:numFmt w:val="bullet"/>
      <w:lvlText w:val=""/>
      <w:lvlJc w:val="left"/>
      <w:pPr>
        <w:ind w:left="1440" w:hanging="360"/>
      </w:pPr>
      <w:rPr>
        <w:rFonts w:ascii="Symbol" w:hAnsi="Symbol"/>
      </w:rPr>
    </w:lvl>
    <w:lvl w:ilvl="4" w:tplc="9552E066">
      <w:start w:val="1"/>
      <w:numFmt w:val="bullet"/>
      <w:lvlText w:val=""/>
      <w:lvlJc w:val="left"/>
      <w:pPr>
        <w:ind w:left="1440" w:hanging="360"/>
      </w:pPr>
      <w:rPr>
        <w:rFonts w:ascii="Symbol" w:hAnsi="Symbol"/>
      </w:rPr>
    </w:lvl>
    <w:lvl w:ilvl="5" w:tplc="69CAC716">
      <w:start w:val="1"/>
      <w:numFmt w:val="bullet"/>
      <w:lvlText w:val=""/>
      <w:lvlJc w:val="left"/>
      <w:pPr>
        <w:ind w:left="1440" w:hanging="360"/>
      </w:pPr>
      <w:rPr>
        <w:rFonts w:ascii="Symbol" w:hAnsi="Symbol"/>
      </w:rPr>
    </w:lvl>
    <w:lvl w:ilvl="6" w:tplc="501CB38C">
      <w:start w:val="1"/>
      <w:numFmt w:val="bullet"/>
      <w:lvlText w:val=""/>
      <w:lvlJc w:val="left"/>
      <w:pPr>
        <w:ind w:left="1440" w:hanging="360"/>
      </w:pPr>
      <w:rPr>
        <w:rFonts w:ascii="Symbol" w:hAnsi="Symbol"/>
      </w:rPr>
    </w:lvl>
    <w:lvl w:ilvl="7" w:tplc="95020EB6">
      <w:start w:val="1"/>
      <w:numFmt w:val="bullet"/>
      <w:lvlText w:val=""/>
      <w:lvlJc w:val="left"/>
      <w:pPr>
        <w:ind w:left="1440" w:hanging="360"/>
      </w:pPr>
      <w:rPr>
        <w:rFonts w:ascii="Symbol" w:hAnsi="Symbol"/>
      </w:rPr>
    </w:lvl>
    <w:lvl w:ilvl="8" w:tplc="A3CC7BE8">
      <w:start w:val="1"/>
      <w:numFmt w:val="bullet"/>
      <w:lvlText w:val=""/>
      <w:lvlJc w:val="left"/>
      <w:pPr>
        <w:ind w:left="1440" w:hanging="360"/>
      </w:pPr>
      <w:rPr>
        <w:rFonts w:ascii="Symbol" w:hAnsi="Symbol"/>
      </w:rPr>
    </w:lvl>
  </w:abstractNum>
  <w:abstractNum w:abstractNumId="34"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15:restartNumberingAfterBreak="0">
    <w:nsid w:val="37D47D76"/>
    <w:multiLevelType w:val="hybridMultilevel"/>
    <w:tmpl w:val="F55EE344"/>
    <w:lvl w:ilvl="0" w:tplc="EAD8FC1C">
      <w:numFmt w:val="bullet"/>
      <w:lvlText w:val="-"/>
      <w:lvlJc w:val="left"/>
      <w:pPr>
        <w:ind w:left="36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3A1B18"/>
    <w:multiLevelType w:val="hybridMultilevel"/>
    <w:tmpl w:val="1E82AD0E"/>
    <w:lvl w:ilvl="0" w:tplc="8F36AE36">
      <w:start w:val="1"/>
      <w:numFmt w:val="decimal"/>
      <w:lvlText w:val="%1)"/>
      <w:lvlJc w:val="left"/>
      <w:pPr>
        <w:ind w:left="840" w:hanging="360"/>
      </w:pPr>
      <w:rPr>
        <w:rFonts w:ascii="Calibri" w:eastAsia="Calibri" w:hAnsi="Calibri" w:cs="Calibri" w:hint="default"/>
        <w:b w:val="0"/>
        <w:bCs w:val="0"/>
        <w:i w:val="0"/>
        <w:iCs w:val="0"/>
        <w:spacing w:val="0"/>
        <w:w w:val="99"/>
        <w:sz w:val="22"/>
        <w:szCs w:val="22"/>
        <w:lang w:val="en-US" w:eastAsia="en-US" w:bidi="ar-SA"/>
      </w:rPr>
    </w:lvl>
    <w:lvl w:ilvl="1" w:tplc="B9603DB4">
      <w:numFmt w:val="bullet"/>
      <w:lvlText w:val=""/>
      <w:lvlJc w:val="left"/>
      <w:pPr>
        <w:ind w:left="1200" w:hanging="180"/>
      </w:pPr>
      <w:rPr>
        <w:rFonts w:ascii="Symbol" w:eastAsia="Symbol" w:hAnsi="Symbol" w:cs="Symbol" w:hint="default"/>
        <w:b w:val="0"/>
        <w:bCs w:val="0"/>
        <w:i w:val="0"/>
        <w:iCs w:val="0"/>
        <w:spacing w:val="0"/>
        <w:w w:val="99"/>
        <w:sz w:val="22"/>
        <w:szCs w:val="22"/>
        <w:lang w:val="en-US" w:eastAsia="en-US" w:bidi="ar-SA"/>
      </w:rPr>
    </w:lvl>
    <w:lvl w:ilvl="2" w:tplc="A26A4836">
      <w:numFmt w:val="bullet"/>
      <w:lvlText w:val="•"/>
      <w:lvlJc w:val="left"/>
      <w:pPr>
        <w:ind w:left="2177" w:hanging="180"/>
      </w:pPr>
      <w:rPr>
        <w:rFonts w:hint="default"/>
        <w:lang w:val="en-US" w:eastAsia="en-US" w:bidi="ar-SA"/>
      </w:rPr>
    </w:lvl>
    <w:lvl w:ilvl="3" w:tplc="C7C2FFDE">
      <w:numFmt w:val="bullet"/>
      <w:lvlText w:val="•"/>
      <w:lvlJc w:val="left"/>
      <w:pPr>
        <w:ind w:left="3155" w:hanging="180"/>
      </w:pPr>
      <w:rPr>
        <w:rFonts w:hint="default"/>
        <w:lang w:val="en-US" w:eastAsia="en-US" w:bidi="ar-SA"/>
      </w:rPr>
    </w:lvl>
    <w:lvl w:ilvl="4" w:tplc="6A76B2FE">
      <w:numFmt w:val="bullet"/>
      <w:lvlText w:val="•"/>
      <w:lvlJc w:val="left"/>
      <w:pPr>
        <w:ind w:left="4133" w:hanging="180"/>
      </w:pPr>
      <w:rPr>
        <w:rFonts w:hint="default"/>
        <w:lang w:val="en-US" w:eastAsia="en-US" w:bidi="ar-SA"/>
      </w:rPr>
    </w:lvl>
    <w:lvl w:ilvl="5" w:tplc="6B7E3E70">
      <w:numFmt w:val="bullet"/>
      <w:lvlText w:val="•"/>
      <w:lvlJc w:val="left"/>
      <w:pPr>
        <w:ind w:left="5111" w:hanging="180"/>
      </w:pPr>
      <w:rPr>
        <w:rFonts w:hint="default"/>
        <w:lang w:val="en-US" w:eastAsia="en-US" w:bidi="ar-SA"/>
      </w:rPr>
    </w:lvl>
    <w:lvl w:ilvl="6" w:tplc="A4D63DA4">
      <w:numFmt w:val="bullet"/>
      <w:lvlText w:val="•"/>
      <w:lvlJc w:val="left"/>
      <w:pPr>
        <w:ind w:left="6088" w:hanging="180"/>
      </w:pPr>
      <w:rPr>
        <w:rFonts w:hint="default"/>
        <w:lang w:val="en-US" w:eastAsia="en-US" w:bidi="ar-SA"/>
      </w:rPr>
    </w:lvl>
    <w:lvl w:ilvl="7" w:tplc="196CC5A8">
      <w:numFmt w:val="bullet"/>
      <w:lvlText w:val="•"/>
      <w:lvlJc w:val="left"/>
      <w:pPr>
        <w:ind w:left="7066" w:hanging="180"/>
      </w:pPr>
      <w:rPr>
        <w:rFonts w:hint="default"/>
        <w:lang w:val="en-US" w:eastAsia="en-US" w:bidi="ar-SA"/>
      </w:rPr>
    </w:lvl>
    <w:lvl w:ilvl="8" w:tplc="6D8CF4F8">
      <w:numFmt w:val="bullet"/>
      <w:lvlText w:val="•"/>
      <w:lvlJc w:val="left"/>
      <w:pPr>
        <w:ind w:left="8044" w:hanging="180"/>
      </w:pPr>
      <w:rPr>
        <w:rFonts w:hint="default"/>
        <w:lang w:val="en-US" w:eastAsia="en-US" w:bidi="ar-SA"/>
      </w:rPr>
    </w:lvl>
  </w:abstractNum>
  <w:abstractNum w:abstractNumId="37" w15:restartNumberingAfterBreak="0">
    <w:nsid w:val="3A602B65"/>
    <w:multiLevelType w:val="hybridMultilevel"/>
    <w:tmpl w:val="30E656B8"/>
    <w:lvl w:ilvl="0" w:tplc="077ECD6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B515F78"/>
    <w:multiLevelType w:val="hybridMultilevel"/>
    <w:tmpl w:val="9836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DB10B0"/>
    <w:multiLevelType w:val="hybridMultilevel"/>
    <w:tmpl w:val="E5DEF466"/>
    <w:lvl w:ilvl="0" w:tplc="BC186FAE">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8F5A66"/>
    <w:multiLevelType w:val="hybridMultilevel"/>
    <w:tmpl w:val="3918A972"/>
    <w:lvl w:ilvl="0" w:tplc="EA264480">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044BB3"/>
    <w:multiLevelType w:val="hybridMultilevel"/>
    <w:tmpl w:val="D2E64A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F17198"/>
    <w:multiLevelType w:val="hybridMultilevel"/>
    <w:tmpl w:val="34E4A104"/>
    <w:lvl w:ilvl="0" w:tplc="EAD8FC1C">
      <w:numFmt w:val="bullet"/>
      <w:lvlText w:val="-"/>
      <w:lvlJc w:val="left"/>
      <w:pPr>
        <w:ind w:left="36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7341D5"/>
    <w:multiLevelType w:val="hybridMultilevel"/>
    <w:tmpl w:val="87A085C0"/>
    <w:lvl w:ilvl="0" w:tplc="8B0023FC">
      <w:start w:val="1"/>
      <w:numFmt w:val="bullet"/>
      <w:lvlText w:val=""/>
      <w:lvlJc w:val="left"/>
      <w:pPr>
        <w:ind w:left="1440" w:hanging="360"/>
      </w:pPr>
      <w:rPr>
        <w:rFonts w:ascii="Symbol" w:hAnsi="Symbol"/>
      </w:rPr>
    </w:lvl>
    <w:lvl w:ilvl="1" w:tplc="F99432AE">
      <w:start w:val="1"/>
      <w:numFmt w:val="bullet"/>
      <w:lvlText w:val=""/>
      <w:lvlJc w:val="left"/>
      <w:pPr>
        <w:ind w:left="1440" w:hanging="360"/>
      </w:pPr>
      <w:rPr>
        <w:rFonts w:ascii="Symbol" w:hAnsi="Symbol"/>
      </w:rPr>
    </w:lvl>
    <w:lvl w:ilvl="2" w:tplc="8A6A8B40">
      <w:start w:val="1"/>
      <w:numFmt w:val="bullet"/>
      <w:lvlText w:val=""/>
      <w:lvlJc w:val="left"/>
      <w:pPr>
        <w:ind w:left="1440" w:hanging="360"/>
      </w:pPr>
      <w:rPr>
        <w:rFonts w:ascii="Symbol" w:hAnsi="Symbol"/>
      </w:rPr>
    </w:lvl>
    <w:lvl w:ilvl="3" w:tplc="C1C41BA0">
      <w:start w:val="1"/>
      <w:numFmt w:val="bullet"/>
      <w:lvlText w:val=""/>
      <w:lvlJc w:val="left"/>
      <w:pPr>
        <w:ind w:left="1440" w:hanging="360"/>
      </w:pPr>
      <w:rPr>
        <w:rFonts w:ascii="Symbol" w:hAnsi="Symbol"/>
      </w:rPr>
    </w:lvl>
    <w:lvl w:ilvl="4" w:tplc="265AA474">
      <w:start w:val="1"/>
      <w:numFmt w:val="bullet"/>
      <w:lvlText w:val=""/>
      <w:lvlJc w:val="left"/>
      <w:pPr>
        <w:ind w:left="1440" w:hanging="360"/>
      </w:pPr>
      <w:rPr>
        <w:rFonts w:ascii="Symbol" w:hAnsi="Symbol"/>
      </w:rPr>
    </w:lvl>
    <w:lvl w:ilvl="5" w:tplc="7AF6B40C">
      <w:start w:val="1"/>
      <w:numFmt w:val="bullet"/>
      <w:lvlText w:val=""/>
      <w:lvlJc w:val="left"/>
      <w:pPr>
        <w:ind w:left="1440" w:hanging="360"/>
      </w:pPr>
      <w:rPr>
        <w:rFonts w:ascii="Symbol" w:hAnsi="Symbol"/>
      </w:rPr>
    </w:lvl>
    <w:lvl w:ilvl="6" w:tplc="D6F2A326">
      <w:start w:val="1"/>
      <w:numFmt w:val="bullet"/>
      <w:lvlText w:val=""/>
      <w:lvlJc w:val="left"/>
      <w:pPr>
        <w:ind w:left="1440" w:hanging="360"/>
      </w:pPr>
      <w:rPr>
        <w:rFonts w:ascii="Symbol" w:hAnsi="Symbol"/>
      </w:rPr>
    </w:lvl>
    <w:lvl w:ilvl="7" w:tplc="5DFCFBD8">
      <w:start w:val="1"/>
      <w:numFmt w:val="bullet"/>
      <w:lvlText w:val=""/>
      <w:lvlJc w:val="left"/>
      <w:pPr>
        <w:ind w:left="1440" w:hanging="360"/>
      </w:pPr>
      <w:rPr>
        <w:rFonts w:ascii="Symbol" w:hAnsi="Symbol"/>
      </w:rPr>
    </w:lvl>
    <w:lvl w:ilvl="8" w:tplc="4162A112">
      <w:start w:val="1"/>
      <w:numFmt w:val="bullet"/>
      <w:lvlText w:val=""/>
      <w:lvlJc w:val="left"/>
      <w:pPr>
        <w:ind w:left="1440" w:hanging="360"/>
      </w:pPr>
      <w:rPr>
        <w:rFonts w:ascii="Symbol" w:hAnsi="Symbol"/>
      </w:rPr>
    </w:lvl>
  </w:abstractNum>
  <w:abstractNum w:abstractNumId="47" w15:restartNumberingAfterBreak="0">
    <w:nsid w:val="595E2BCC"/>
    <w:multiLevelType w:val="hybridMultilevel"/>
    <w:tmpl w:val="FC3E60B8"/>
    <w:lvl w:ilvl="0" w:tplc="E00269E8">
      <w:start w:val="1"/>
      <w:numFmt w:val="bullet"/>
      <w:pStyle w:val="Body10ptVerdan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9966CC"/>
    <w:multiLevelType w:val="hybridMultilevel"/>
    <w:tmpl w:val="BA54C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86281C"/>
    <w:multiLevelType w:val="hybridMultilevel"/>
    <w:tmpl w:val="D564F688"/>
    <w:lvl w:ilvl="0" w:tplc="EAD8FC1C">
      <w:numFmt w:val="bullet"/>
      <w:lvlText w:val="-"/>
      <w:lvlJc w:val="left"/>
      <w:pPr>
        <w:ind w:left="36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D2E581B"/>
    <w:multiLevelType w:val="hybridMultilevel"/>
    <w:tmpl w:val="534AC34E"/>
    <w:lvl w:ilvl="0" w:tplc="0C324E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E4C19A0"/>
    <w:multiLevelType w:val="hybridMultilevel"/>
    <w:tmpl w:val="9C0A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12F9F1"/>
    <w:multiLevelType w:val="hybridMultilevel"/>
    <w:tmpl w:val="FFFFFFFF"/>
    <w:lvl w:ilvl="0" w:tplc="D55A6A1E">
      <w:start w:val="1"/>
      <w:numFmt w:val="bullet"/>
      <w:lvlText w:val=""/>
      <w:lvlJc w:val="left"/>
      <w:pPr>
        <w:ind w:left="720" w:hanging="360"/>
      </w:pPr>
      <w:rPr>
        <w:rFonts w:ascii="Symbol" w:hAnsi="Symbol" w:hint="default"/>
      </w:rPr>
    </w:lvl>
    <w:lvl w:ilvl="1" w:tplc="81F6529C">
      <w:start w:val="1"/>
      <w:numFmt w:val="bullet"/>
      <w:lvlText w:val="o"/>
      <w:lvlJc w:val="left"/>
      <w:pPr>
        <w:ind w:left="1440" w:hanging="360"/>
      </w:pPr>
      <w:rPr>
        <w:rFonts w:ascii="Courier New" w:hAnsi="Courier New" w:hint="default"/>
      </w:rPr>
    </w:lvl>
    <w:lvl w:ilvl="2" w:tplc="8598BE0A">
      <w:start w:val="1"/>
      <w:numFmt w:val="bullet"/>
      <w:lvlText w:val=""/>
      <w:lvlJc w:val="left"/>
      <w:pPr>
        <w:ind w:left="2160" w:hanging="360"/>
      </w:pPr>
      <w:rPr>
        <w:rFonts w:ascii="Wingdings" w:hAnsi="Wingdings" w:hint="default"/>
      </w:rPr>
    </w:lvl>
    <w:lvl w:ilvl="3" w:tplc="1A626158">
      <w:start w:val="1"/>
      <w:numFmt w:val="bullet"/>
      <w:lvlText w:val=""/>
      <w:lvlJc w:val="left"/>
      <w:pPr>
        <w:ind w:left="2880" w:hanging="360"/>
      </w:pPr>
      <w:rPr>
        <w:rFonts w:ascii="Symbol" w:hAnsi="Symbol" w:hint="default"/>
      </w:rPr>
    </w:lvl>
    <w:lvl w:ilvl="4" w:tplc="C69009D2">
      <w:start w:val="1"/>
      <w:numFmt w:val="bullet"/>
      <w:lvlText w:val="o"/>
      <w:lvlJc w:val="left"/>
      <w:pPr>
        <w:ind w:left="3600" w:hanging="360"/>
      </w:pPr>
      <w:rPr>
        <w:rFonts w:ascii="Courier New" w:hAnsi="Courier New" w:hint="default"/>
      </w:rPr>
    </w:lvl>
    <w:lvl w:ilvl="5" w:tplc="336E9348">
      <w:start w:val="1"/>
      <w:numFmt w:val="bullet"/>
      <w:lvlText w:val=""/>
      <w:lvlJc w:val="left"/>
      <w:pPr>
        <w:ind w:left="4320" w:hanging="360"/>
      </w:pPr>
      <w:rPr>
        <w:rFonts w:ascii="Wingdings" w:hAnsi="Wingdings" w:hint="default"/>
      </w:rPr>
    </w:lvl>
    <w:lvl w:ilvl="6" w:tplc="9542A72C">
      <w:start w:val="1"/>
      <w:numFmt w:val="bullet"/>
      <w:lvlText w:val=""/>
      <w:lvlJc w:val="left"/>
      <w:pPr>
        <w:ind w:left="5040" w:hanging="360"/>
      </w:pPr>
      <w:rPr>
        <w:rFonts w:ascii="Symbol" w:hAnsi="Symbol" w:hint="default"/>
      </w:rPr>
    </w:lvl>
    <w:lvl w:ilvl="7" w:tplc="DA928FFE">
      <w:start w:val="1"/>
      <w:numFmt w:val="bullet"/>
      <w:lvlText w:val="o"/>
      <w:lvlJc w:val="left"/>
      <w:pPr>
        <w:ind w:left="5760" w:hanging="360"/>
      </w:pPr>
      <w:rPr>
        <w:rFonts w:ascii="Courier New" w:hAnsi="Courier New" w:hint="default"/>
      </w:rPr>
    </w:lvl>
    <w:lvl w:ilvl="8" w:tplc="B03C719E">
      <w:start w:val="1"/>
      <w:numFmt w:val="bullet"/>
      <w:lvlText w:val=""/>
      <w:lvlJc w:val="left"/>
      <w:pPr>
        <w:ind w:left="6480" w:hanging="360"/>
      </w:pPr>
      <w:rPr>
        <w:rFonts w:ascii="Wingdings" w:hAnsi="Wingdings" w:hint="default"/>
      </w:rPr>
    </w:lvl>
  </w:abstractNum>
  <w:abstractNum w:abstractNumId="54" w15:restartNumberingAfterBreak="0">
    <w:nsid w:val="741B7770"/>
    <w:multiLevelType w:val="hybridMultilevel"/>
    <w:tmpl w:val="C6BE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2647775">
    <w:abstractNumId w:val="18"/>
  </w:num>
  <w:num w:numId="2" w16cid:durableId="30031852">
    <w:abstractNumId w:val="53"/>
  </w:num>
  <w:num w:numId="3" w16cid:durableId="4721096">
    <w:abstractNumId w:val="29"/>
  </w:num>
  <w:num w:numId="4" w16cid:durableId="69160699">
    <w:abstractNumId w:val="38"/>
  </w:num>
  <w:num w:numId="5" w16cid:durableId="1225869405">
    <w:abstractNumId w:val="27"/>
  </w:num>
  <w:num w:numId="6" w16cid:durableId="1186406726">
    <w:abstractNumId w:val="19"/>
  </w:num>
  <w:num w:numId="7" w16cid:durableId="1722024194">
    <w:abstractNumId w:val="17"/>
  </w:num>
  <w:num w:numId="8" w16cid:durableId="491871025">
    <w:abstractNumId w:val="28"/>
  </w:num>
  <w:num w:numId="9" w16cid:durableId="594435978">
    <w:abstractNumId w:val="42"/>
  </w:num>
  <w:num w:numId="10" w16cid:durableId="1235164884">
    <w:abstractNumId w:val="45"/>
  </w:num>
  <w:num w:numId="11" w16cid:durableId="180708924">
    <w:abstractNumId w:val="11"/>
    <w:lvlOverride w:ilvl="0">
      <w:lvl w:ilvl="0">
        <w:numFmt w:val="bullet"/>
        <w:lvlText w:val=""/>
        <w:legacy w:legacy="1" w:legacySpace="0" w:legacyIndent="0"/>
        <w:lvlJc w:val="left"/>
        <w:rPr>
          <w:rFonts w:ascii="Symbol" w:hAnsi="Symbol" w:hint="default"/>
          <w:sz w:val="22"/>
        </w:rPr>
      </w:lvl>
    </w:lvlOverride>
  </w:num>
  <w:num w:numId="12" w16cid:durableId="697004415">
    <w:abstractNumId w:val="34"/>
  </w:num>
  <w:num w:numId="13" w16cid:durableId="790703915">
    <w:abstractNumId w:val="32"/>
  </w:num>
  <w:num w:numId="14" w16cid:durableId="446000349">
    <w:abstractNumId w:val="50"/>
  </w:num>
  <w:num w:numId="15" w16cid:durableId="2073308961">
    <w:abstractNumId w:val="0"/>
  </w:num>
  <w:num w:numId="16" w16cid:durableId="1323850872">
    <w:abstractNumId w:val="10"/>
  </w:num>
  <w:num w:numId="17" w16cid:durableId="616715228">
    <w:abstractNumId w:val="8"/>
  </w:num>
  <w:num w:numId="18" w16cid:durableId="1008368954">
    <w:abstractNumId w:val="7"/>
  </w:num>
  <w:num w:numId="19" w16cid:durableId="82380574">
    <w:abstractNumId w:val="6"/>
  </w:num>
  <w:num w:numId="20" w16cid:durableId="1214655279">
    <w:abstractNumId w:val="5"/>
  </w:num>
  <w:num w:numId="21" w16cid:durableId="1808670113">
    <w:abstractNumId w:val="9"/>
  </w:num>
  <w:num w:numId="22" w16cid:durableId="2060860396">
    <w:abstractNumId w:val="4"/>
  </w:num>
  <w:num w:numId="23" w16cid:durableId="1451316181">
    <w:abstractNumId w:val="3"/>
  </w:num>
  <w:num w:numId="24" w16cid:durableId="1046443522">
    <w:abstractNumId w:val="2"/>
  </w:num>
  <w:num w:numId="25" w16cid:durableId="1583223128">
    <w:abstractNumId w:val="1"/>
  </w:num>
  <w:num w:numId="26" w16cid:durableId="1287194958">
    <w:abstractNumId w:val="22"/>
  </w:num>
  <w:num w:numId="27" w16cid:durableId="1016349700">
    <w:abstractNumId w:val="13"/>
  </w:num>
  <w:num w:numId="28" w16cid:durableId="520775906">
    <w:abstractNumId w:val="54"/>
  </w:num>
  <w:num w:numId="29" w16cid:durableId="1825125752">
    <w:abstractNumId w:val="12"/>
  </w:num>
  <w:num w:numId="30" w16cid:durableId="552619421">
    <w:abstractNumId w:val="25"/>
  </w:num>
  <w:num w:numId="31" w16cid:durableId="1589314027">
    <w:abstractNumId w:val="30"/>
  </w:num>
  <w:num w:numId="32" w16cid:durableId="1037580126">
    <w:abstractNumId w:val="40"/>
  </w:num>
  <w:num w:numId="33" w16cid:durableId="1707834413">
    <w:abstractNumId w:val="14"/>
  </w:num>
  <w:num w:numId="34" w16cid:durableId="971325895">
    <w:abstractNumId w:val="44"/>
  </w:num>
  <w:num w:numId="35" w16cid:durableId="127279929">
    <w:abstractNumId w:val="35"/>
  </w:num>
  <w:num w:numId="36" w16cid:durableId="2097091378">
    <w:abstractNumId w:val="15"/>
  </w:num>
  <w:num w:numId="37" w16cid:durableId="710375144">
    <w:abstractNumId w:val="37"/>
  </w:num>
  <w:num w:numId="38" w16cid:durableId="382869097">
    <w:abstractNumId w:val="49"/>
  </w:num>
  <w:num w:numId="39" w16cid:durableId="754129815">
    <w:abstractNumId w:val="21"/>
  </w:num>
  <w:num w:numId="40" w16cid:durableId="495271618">
    <w:abstractNumId w:val="48"/>
  </w:num>
  <w:num w:numId="41" w16cid:durableId="1744528469">
    <w:abstractNumId w:val="43"/>
  </w:num>
  <w:num w:numId="42" w16cid:durableId="370231045">
    <w:abstractNumId w:val="36"/>
  </w:num>
  <w:num w:numId="43" w16cid:durableId="1583290979">
    <w:abstractNumId w:val="41"/>
  </w:num>
  <w:num w:numId="44" w16cid:durableId="1295914282">
    <w:abstractNumId w:val="16"/>
  </w:num>
  <w:num w:numId="45" w16cid:durableId="1936667300">
    <w:abstractNumId w:val="20"/>
  </w:num>
  <w:num w:numId="46" w16cid:durableId="1354381352">
    <w:abstractNumId w:val="23"/>
  </w:num>
  <w:num w:numId="47" w16cid:durableId="1657883256">
    <w:abstractNumId w:val="46"/>
  </w:num>
  <w:num w:numId="48" w16cid:durableId="1867016773">
    <w:abstractNumId w:val="33"/>
  </w:num>
  <w:num w:numId="49" w16cid:durableId="1009598130">
    <w:abstractNumId w:val="51"/>
  </w:num>
  <w:num w:numId="50" w16cid:durableId="1475296902">
    <w:abstractNumId w:val="47"/>
  </w:num>
  <w:num w:numId="51" w16cid:durableId="362049891">
    <w:abstractNumId w:val="31"/>
  </w:num>
  <w:num w:numId="52" w16cid:durableId="300887143">
    <w:abstractNumId w:val="24"/>
  </w:num>
  <w:num w:numId="53" w16cid:durableId="1940717576">
    <w:abstractNumId w:val="52"/>
  </w:num>
  <w:num w:numId="54" w16cid:durableId="1858427934">
    <w:abstractNumId w:val="39"/>
  </w:num>
  <w:num w:numId="55" w16cid:durableId="1209878463">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106E"/>
    <w:rsid w:val="00005140"/>
    <w:rsid w:val="00006CEC"/>
    <w:rsid w:val="00007E4A"/>
    <w:rsid w:val="0001219D"/>
    <w:rsid w:val="000132FA"/>
    <w:rsid w:val="000162A4"/>
    <w:rsid w:val="00021876"/>
    <w:rsid w:val="00022408"/>
    <w:rsid w:val="0002292E"/>
    <w:rsid w:val="000235B4"/>
    <w:rsid w:val="000241D1"/>
    <w:rsid w:val="00025F29"/>
    <w:rsid w:val="00030442"/>
    <w:rsid w:val="00030834"/>
    <w:rsid w:val="00030A89"/>
    <w:rsid w:val="000310DE"/>
    <w:rsid w:val="0003117F"/>
    <w:rsid w:val="000349CB"/>
    <w:rsid w:val="00035B38"/>
    <w:rsid w:val="000415E9"/>
    <w:rsid w:val="000436AD"/>
    <w:rsid w:val="00043AE7"/>
    <w:rsid w:val="0004433C"/>
    <w:rsid w:val="000475F2"/>
    <w:rsid w:val="00051966"/>
    <w:rsid w:val="0005561E"/>
    <w:rsid w:val="00056A18"/>
    <w:rsid w:val="000576DC"/>
    <w:rsid w:val="00061A4F"/>
    <w:rsid w:val="00061B1B"/>
    <w:rsid w:val="00062016"/>
    <w:rsid w:val="0006220D"/>
    <w:rsid w:val="00064448"/>
    <w:rsid w:val="00066AEF"/>
    <w:rsid w:val="00066CAF"/>
    <w:rsid w:val="0006734C"/>
    <w:rsid w:val="00070516"/>
    <w:rsid w:val="00072464"/>
    <w:rsid w:val="0007278A"/>
    <w:rsid w:val="00072C53"/>
    <w:rsid w:val="00073BBB"/>
    <w:rsid w:val="00076437"/>
    <w:rsid w:val="000776F4"/>
    <w:rsid w:val="000814B0"/>
    <w:rsid w:val="0008359C"/>
    <w:rsid w:val="0008393A"/>
    <w:rsid w:val="000860CE"/>
    <w:rsid w:val="000902A0"/>
    <w:rsid w:val="00091460"/>
    <w:rsid w:val="00092CDF"/>
    <w:rsid w:val="000947A3"/>
    <w:rsid w:val="00096574"/>
    <w:rsid w:val="000977A6"/>
    <w:rsid w:val="000A257A"/>
    <w:rsid w:val="000A5746"/>
    <w:rsid w:val="000A7045"/>
    <w:rsid w:val="000A78F5"/>
    <w:rsid w:val="000A7915"/>
    <w:rsid w:val="000A79FC"/>
    <w:rsid w:val="000A7E32"/>
    <w:rsid w:val="000B15F4"/>
    <w:rsid w:val="000B3685"/>
    <w:rsid w:val="000B5829"/>
    <w:rsid w:val="000C046F"/>
    <w:rsid w:val="000C1156"/>
    <w:rsid w:val="000C2093"/>
    <w:rsid w:val="000C25A3"/>
    <w:rsid w:val="000C2878"/>
    <w:rsid w:val="000C29B1"/>
    <w:rsid w:val="000C3710"/>
    <w:rsid w:val="000C4C6F"/>
    <w:rsid w:val="000C61F2"/>
    <w:rsid w:val="000C77FC"/>
    <w:rsid w:val="000C7F0A"/>
    <w:rsid w:val="000D27A2"/>
    <w:rsid w:val="000D2A01"/>
    <w:rsid w:val="000D2E01"/>
    <w:rsid w:val="000D40BC"/>
    <w:rsid w:val="000D6BAE"/>
    <w:rsid w:val="000D6CA1"/>
    <w:rsid w:val="000E1755"/>
    <w:rsid w:val="000E3253"/>
    <w:rsid w:val="000E414F"/>
    <w:rsid w:val="000E4D76"/>
    <w:rsid w:val="000F6440"/>
    <w:rsid w:val="000F7506"/>
    <w:rsid w:val="000F7F1D"/>
    <w:rsid w:val="00100047"/>
    <w:rsid w:val="00100852"/>
    <w:rsid w:val="00107B7A"/>
    <w:rsid w:val="00110D32"/>
    <w:rsid w:val="001120C9"/>
    <w:rsid w:val="001126A1"/>
    <w:rsid w:val="00112DEE"/>
    <w:rsid w:val="00115A5D"/>
    <w:rsid w:val="00115F19"/>
    <w:rsid w:val="0011858A"/>
    <w:rsid w:val="00120810"/>
    <w:rsid w:val="001208ED"/>
    <w:rsid w:val="001334CC"/>
    <w:rsid w:val="00133BF9"/>
    <w:rsid w:val="0014163E"/>
    <w:rsid w:val="001435F4"/>
    <w:rsid w:val="001448AC"/>
    <w:rsid w:val="00145D21"/>
    <w:rsid w:val="0015043A"/>
    <w:rsid w:val="0015162E"/>
    <w:rsid w:val="00153E82"/>
    <w:rsid w:val="001555CD"/>
    <w:rsid w:val="00156616"/>
    <w:rsid w:val="0015757A"/>
    <w:rsid w:val="0016257C"/>
    <w:rsid w:val="001637C2"/>
    <w:rsid w:val="00164C95"/>
    <w:rsid w:val="00165104"/>
    <w:rsid w:val="00165C9B"/>
    <w:rsid w:val="00167F4A"/>
    <w:rsid w:val="001732CD"/>
    <w:rsid w:val="00175E9C"/>
    <w:rsid w:val="001763F7"/>
    <w:rsid w:val="00176711"/>
    <w:rsid w:val="00180CE0"/>
    <w:rsid w:val="00180D45"/>
    <w:rsid w:val="00182749"/>
    <w:rsid w:val="00182A8C"/>
    <w:rsid w:val="00182C1C"/>
    <w:rsid w:val="00183FA9"/>
    <w:rsid w:val="00186E13"/>
    <w:rsid w:val="00191127"/>
    <w:rsid w:val="00193BD3"/>
    <w:rsid w:val="00197BF4"/>
    <w:rsid w:val="001A1159"/>
    <w:rsid w:val="001A156D"/>
    <w:rsid w:val="001A4B63"/>
    <w:rsid w:val="001A60E8"/>
    <w:rsid w:val="001A6E6D"/>
    <w:rsid w:val="001B190C"/>
    <w:rsid w:val="001B49B7"/>
    <w:rsid w:val="001B55F2"/>
    <w:rsid w:val="001B5D66"/>
    <w:rsid w:val="001B6FDF"/>
    <w:rsid w:val="001C23FE"/>
    <w:rsid w:val="001E112E"/>
    <w:rsid w:val="001E56B5"/>
    <w:rsid w:val="001E6A65"/>
    <w:rsid w:val="001E7405"/>
    <w:rsid w:val="001F2D47"/>
    <w:rsid w:val="001F30AB"/>
    <w:rsid w:val="001F651F"/>
    <w:rsid w:val="001F682E"/>
    <w:rsid w:val="001F6FAC"/>
    <w:rsid w:val="001F78C9"/>
    <w:rsid w:val="00203A92"/>
    <w:rsid w:val="00206924"/>
    <w:rsid w:val="00206CB9"/>
    <w:rsid w:val="002072D5"/>
    <w:rsid w:val="00210399"/>
    <w:rsid w:val="00212B44"/>
    <w:rsid w:val="00213A86"/>
    <w:rsid w:val="00214E11"/>
    <w:rsid w:val="00215E5E"/>
    <w:rsid w:val="00217BE6"/>
    <w:rsid w:val="0022123C"/>
    <w:rsid w:val="00222F56"/>
    <w:rsid w:val="00225E8F"/>
    <w:rsid w:val="002318CB"/>
    <w:rsid w:val="002335B8"/>
    <w:rsid w:val="00234AD4"/>
    <w:rsid w:val="00240F00"/>
    <w:rsid w:val="00244E25"/>
    <w:rsid w:val="002458BD"/>
    <w:rsid w:val="002460BE"/>
    <w:rsid w:val="00247353"/>
    <w:rsid w:val="0025105D"/>
    <w:rsid w:val="00257BD7"/>
    <w:rsid w:val="002621FC"/>
    <w:rsid w:val="002631BA"/>
    <w:rsid w:val="002659AE"/>
    <w:rsid w:val="0026644B"/>
    <w:rsid w:val="002665F2"/>
    <w:rsid w:val="0027015A"/>
    <w:rsid w:val="002711BF"/>
    <w:rsid w:val="002738D2"/>
    <w:rsid w:val="00280039"/>
    <w:rsid w:val="0028398E"/>
    <w:rsid w:val="00285811"/>
    <w:rsid w:val="0028645F"/>
    <w:rsid w:val="0029284F"/>
    <w:rsid w:val="00293255"/>
    <w:rsid w:val="002952E4"/>
    <w:rsid w:val="002A25DE"/>
    <w:rsid w:val="002A6596"/>
    <w:rsid w:val="002B03B8"/>
    <w:rsid w:val="002B2A26"/>
    <w:rsid w:val="002B6152"/>
    <w:rsid w:val="002B6832"/>
    <w:rsid w:val="002B7647"/>
    <w:rsid w:val="002B7E57"/>
    <w:rsid w:val="002C15F0"/>
    <w:rsid w:val="002C1FBB"/>
    <w:rsid w:val="002C25E6"/>
    <w:rsid w:val="002C3A6B"/>
    <w:rsid w:val="002C464E"/>
    <w:rsid w:val="002C5AA6"/>
    <w:rsid w:val="002C722A"/>
    <w:rsid w:val="002D0C54"/>
    <w:rsid w:val="002D16CD"/>
    <w:rsid w:val="002D38E9"/>
    <w:rsid w:val="002D4DEF"/>
    <w:rsid w:val="002D62E4"/>
    <w:rsid w:val="002D7D3A"/>
    <w:rsid w:val="002E080A"/>
    <w:rsid w:val="002E443D"/>
    <w:rsid w:val="002E5142"/>
    <w:rsid w:val="002F0FAB"/>
    <w:rsid w:val="002F2367"/>
    <w:rsid w:val="002F29C1"/>
    <w:rsid w:val="002F3210"/>
    <w:rsid w:val="002F363E"/>
    <w:rsid w:val="002F67EC"/>
    <w:rsid w:val="002F7EA4"/>
    <w:rsid w:val="003016E6"/>
    <w:rsid w:val="003035C8"/>
    <w:rsid w:val="00306BD4"/>
    <w:rsid w:val="00306E1E"/>
    <w:rsid w:val="0030705B"/>
    <w:rsid w:val="003071A2"/>
    <w:rsid w:val="0031058F"/>
    <w:rsid w:val="003117C2"/>
    <w:rsid w:val="00312B31"/>
    <w:rsid w:val="0031569C"/>
    <w:rsid w:val="00320886"/>
    <w:rsid w:val="0032151B"/>
    <w:rsid w:val="00321EE7"/>
    <w:rsid w:val="00325B34"/>
    <w:rsid w:val="003266E4"/>
    <w:rsid w:val="00327A02"/>
    <w:rsid w:val="00327AF9"/>
    <w:rsid w:val="00332B90"/>
    <w:rsid w:val="00332D2A"/>
    <w:rsid w:val="00334887"/>
    <w:rsid w:val="00334E51"/>
    <w:rsid w:val="0034354C"/>
    <w:rsid w:val="003437DD"/>
    <w:rsid w:val="0034525C"/>
    <w:rsid w:val="00347342"/>
    <w:rsid w:val="00353547"/>
    <w:rsid w:val="00356968"/>
    <w:rsid w:val="0035784A"/>
    <w:rsid w:val="00361834"/>
    <w:rsid w:val="00363DA4"/>
    <w:rsid w:val="003655B8"/>
    <w:rsid w:val="0037152D"/>
    <w:rsid w:val="00372E4B"/>
    <w:rsid w:val="00373453"/>
    <w:rsid w:val="0037425C"/>
    <w:rsid w:val="00377BF5"/>
    <w:rsid w:val="00377E69"/>
    <w:rsid w:val="0038200F"/>
    <w:rsid w:val="0038546C"/>
    <w:rsid w:val="00385EAA"/>
    <w:rsid w:val="003961E0"/>
    <w:rsid w:val="0039654F"/>
    <w:rsid w:val="00396BF0"/>
    <w:rsid w:val="003A00B6"/>
    <w:rsid w:val="003A3A48"/>
    <w:rsid w:val="003A50F1"/>
    <w:rsid w:val="003A6B8F"/>
    <w:rsid w:val="003B07B2"/>
    <w:rsid w:val="003B2B65"/>
    <w:rsid w:val="003B3198"/>
    <w:rsid w:val="003B3F83"/>
    <w:rsid w:val="003B52AA"/>
    <w:rsid w:val="003B7251"/>
    <w:rsid w:val="003C0559"/>
    <w:rsid w:val="003C1BC1"/>
    <w:rsid w:val="003C4447"/>
    <w:rsid w:val="003C4672"/>
    <w:rsid w:val="003C48FF"/>
    <w:rsid w:val="003D04D3"/>
    <w:rsid w:val="003D0F6C"/>
    <w:rsid w:val="003D2904"/>
    <w:rsid w:val="003D2BCF"/>
    <w:rsid w:val="003D3A76"/>
    <w:rsid w:val="003D42F1"/>
    <w:rsid w:val="003D75EF"/>
    <w:rsid w:val="003E01E1"/>
    <w:rsid w:val="003E0375"/>
    <w:rsid w:val="003E383C"/>
    <w:rsid w:val="003E4110"/>
    <w:rsid w:val="003E4220"/>
    <w:rsid w:val="003E7E75"/>
    <w:rsid w:val="003F00DA"/>
    <w:rsid w:val="003F1EAD"/>
    <w:rsid w:val="003F36F9"/>
    <w:rsid w:val="003F397B"/>
    <w:rsid w:val="003F6065"/>
    <w:rsid w:val="003F6ABA"/>
    <w:rsid w:val="00406577"/>
    <w:rsid w:val="00407258"/>
    <w:rsid w:val="00407853"/>
    <w:rsid w:val="00407F7A"/>
    <w:rsid w:val="00411F46"/>
    <w:rsid w:val="004160E9"/>
    <w:rsid w:val="00416141"/>
    <w:rsid w:val="004163BF"/>
    <w:rsid w:val="004179CE"/>
    <w:rsid w:val="00421BA7"/>
    <w:rsid w:val="00422305"/>
    <w:rsid w:val="00430A64"/>
    <w:rsid w:val="0043382C"/>
    <w:rsid w:val="004359C0"/>
    <w:rsid w:val="00435AB0"/>
    <w:rsid w:val="0043646D"/>
    <w:rsid w:val="004429D6"/>
    <w:rsid w:val="004446F0"/>
    <w:rsid w:val="00445CFF"/>
    <w:rsid w:val="00446738"/>
    <w:rsid w:val="00446F4F"/>
    <w:rsid w:val="00451A26"/>
    <w:rsid w:val="00454A94"/>
    <w:rsid w:val="00460A27"/>
    <w:rsid w:val="00460D3F"/>
    <w:rsid w:val="0046216E"/>
    <w:rsid w:val="004624B4"/>
    <w:rsid w:val="00467C12"/>
    <w:rsid w:val="00470D61"/>
    <w:rsid w:val="00470E93"/>
    <w:rsid w:val="00470FEC"/>
    <w:rsid w:val="004716F3"/>
    <w:rsid w:val="0047293E"/>
    <w:rsid w:val="00472BBD"/>
    <w:rsid w:val="004809D8"/>
    <w:rsid w:val="004809DC"/>
    <w:rsid w:val="004815E3"/>
    <w:rsid w:val="00481AA8"/>
    <w:rsid w:val="00481D11"/>
    <w:rsid w:val="0048379E"/>
    <w:rsid w:val="00487278"/>
    <w:rsid w:val="00491482"/>
    <w:rsid w:val="00491AB9"/>
    <w:rsid w:val="00495E57"/>
    <w:rsid w:val="004A3D26"/>
    <w:rsid w:val="004A64C8"/>
    <w:rsid w:val="004A6CA6"/>
    <w:rsid w:val="004B276A"/>
    <w:rsid w:val="004B573E"/>
    <w:rsid w:val="004B58C6"/>
    <w:rsid w:val="004C147C"/>
    <w:rsid w:val="004C2C7B"/>
    <w:rsid w:val="004C3FCF"/>
    <w:rsid w:val="004D05CA"/>
    <w:rsid w:val="004D08C1"/>
    <w:rsid w:val="004D1F86"/>
    <w:rsid w:val="004D2245"/>
    <w:rsid w:val="004D2D4C"/>
    <w:rsid w:val="004D5D35"/>
    <w:rsid w:val="004D7412"/>
    <w:rsid w:val="004E12A8"/>
    <w:rsid w:val="004E2D0B"/>
    <w:rsid w:val="004E620B"/>
    <w:rsid w:val="004E67BE"/>
    <w:rsid w:val="004F1A27"/>
    <w:rsid w:val="004F40C2"/>
    <w:rsid w:val="004F59EF"/>
    <w:rsid w:val="004F5E2D"/>
    <w:rsid w:val="005032F9"/>
    <w:rsid w:val="005075C6"/>
    <w:rsid w:val="00507C23"/>
    <w:rsid w:val="00511328"/>
    <w:rsid w:val="0051176F"/>
    <w:rsid w:val="00511A6E"/>
    <w:rsid w:val="00520C19"/>
    <w:rsid w:val="0052314D"/>
    <w:rsid w:val="00523923"/>
    <w:rsid w:val="0052426E"/>
    <w:rsid w:val="005246DC"/>
    <w:rsid w:val="00525A9F"/>
    <w:rsid w:val="00531921"/>
    <w:rsid w:val="005356FF"/>
    <w:rsid w:val="00542A3B"/>
    <w:rsid w:val="00543E7C"/>
    <w:rsid w:val="00544027"/>
    <w:rsid w:val="005445E0"/>
    <w:rsid w:val="00544A89"/>
    <w:rsid w:val="005453CD"/>
    <w:rsid w:val="0054592E"/>
    <w:rsid w:val="00546046"/>
    <w:rsid w:val="005472E2"/>
    <w:rsid w:val="00550DA8"/>
    <w:rsid w:val="005552FA"/>
    <w:rsid w:val="00555615"/>
    <w:rsid w:val="00556340"/>
    <w:rsid w:val="00560B3F"/>
    <w:rsid w:val="0056531B"/>
    <w:rsid w:val="00570464"/>
    <w:rsid w:val="00570CEF"/>
    <w:rsid w:val="00572946"/>
    <w:rsid w:val="0057372D"/>
    <w:rsid w:val="00577D68"/>
    <w:rsid w:val="00582282"/>
    <w:rsid w:val="00582545"/>
    <w:rsid w:val="00583C53"/>
    <w:rsid w:val="0058443E"/>
    <w:rsid w:val="005869E2"/>
    <w:rsid w:val="00591246"/>
    <w:rsid w:val="0059585F"/>
    <w:rsid w:val="0059671E"/>
    <w:rsid w:val="005A643C"/>
    <w:rsid w:val="005B1C26"/>
    <w:rsid w:val="005B3229"/>
    <w:rsid w:val="005B3739"/>
    <w:rsid w:val="005B74F3"/>
    <w:rsid w:val="005C103A"/>
    <w:rsid w:val="005C1B2A"/>
    <w:rsid w:val="005C72C4"/>
    <w:rsid w:val="005D0BBF"/>
    <w:rsid w:val="005D189A"/>
    <w:rsid w:val="005D3A49"/>
    <w:rsid w:val="005D3A83"/>
    <w:rsid w:val="005D7963"/>
    <w:rsid w:val="005E002D"/>
    <w:rsid w:val="005E05A3"/>
    <w:rsid w:val="005E60F1"/>
    <w:rsid w:val="005E629A"/>
    <w:rsid w:val="005E6FE1"/>
    <w:rsid w:val="005F3AFC"/>
    <w:rsid w:val="005F6325"/>
    <w:rsid w:val="006007DA"/>
    <w:rsid w:val="00602CFE"/>
    <w:rsid w:val="0060403B"/>
    <w:rsid w:val="00605ACD"/>
    <w:rsid w:val="00607F09"/>
    <w:rsid w:val="00610489"/>
    <w:rsid w:val="00613144"/>
    <w:rsid w:val="00622ED3"/>
    <w:rsid w:val="006232D8"/>
    <w:rsid w:val="006257E7"/>
    <w:rsid w:val="00626681"/>
    <w:rsid w:val="00626DA6"/>
    <w:rsid w:val="00632D59"/>
    <w:rsid w:val="00636EA1"/>
    <w:rsid w:val="00641AEF"/>
    <w:rsid w:val="00644CC2"/>
    <w:rsid w:val="006516B1"/>
    <w:rsid w:val="00653E0C"/>
    <w:rsid w:val="00656C29"/>
    <w:rsid w:val="006579B7"/>
    <w:rsid w:val="00660305"/>
    <w:rsid w:val="00660E3F"/>
    <w:rsid w:val="00661BE1"/>
    <w:rsid w:val="00663B7C"/>
    <w:rsid w:val="00663F5F"/>
    <w:rsid w:val="006642C4"/>
    <w:rsid w:val="0066692F"/>
    <w:rsid w:val="00667D7D"/>
    <w:rsid w:val="006716BF"/>
    <w:rsid w:val="0067426A"/>
    <w:rsid w:val="006745FD"/>
    <w:rsid w:val="00674FCB"/>
    <w:rsid w:val="00676758"/>
    <w:rsid w:val="00676A6F"/>
    <w:rsid w:val="00680614"/>
    <w:rsid w:val="0068655C"/>
    <w:rsid w:val="006907A6"/>
    <w:rsid w:val="006918BD"/>
    <w:rsid w:val="006921D1"/>
    <w:rsid w:val="006945FC"/>
    <w:rsid w:val="00695B90"/>
    <w:rsid w:val="006965F0"/>
    <w:rsid w:val="006968C1"/>
    <w:rsid w:val="00697234"/>
    <w:rsid w:val="00697434"/>
    <w:rsid w:val="006A48DA"/>
    <w:rsid w:val="006A5CFB"/>
    <w:rsid w:val="006A6AE1"/>
    <w:rsid w:val="006B0330"/>
    <w:rsid w:val="006B1F6E"/>
    <w:rsid w:val="006B4298"/>
    <w:rsid w:val="006B622C"/>
    <w:rsid w:val="006B7F68"/>
    <w:rsid w:val="006C2F69"/>
    <w:rsid w:val="006C3429"/>
    <w:rsid w:val="006C3866"/>
    <w:rsid w:val="006C3F99"/>
    <w:rsid w:val="006C47DD"/>
    <w:rsid w:val="006C5703"/>
    <w:rsid w:val="006C688F"/>
    <w:rsid w:val="006C7D5A"/>
    <w:rsid w:val="006D1BD7"/>
    <w:rsid w:val="006D2F48"/>
    <w:rsid w:val="006D5ED7"/>
    <w:rsid w:val="006D6284"/>
    <w:rsid w:val="006D6359"/>
    <w:rsid w:val="006D6C69"/>
    <w:rsid w:val="006E30A6"/>
    <w:rsid w:val="006E3839"/>
    <w:rsid w:val="006E57CA"/>
    <w:rsid w:val="006E74DE"/>
    <w:rsid w:val="006F26E3"/>
    <w:rsid w:val="006F28E4"/>
    <w:rsid w:val="006F3357"/>
    <w:rsid w:val="006F764A"/>
    <w:rsid w:val="007001DA"/>
    <w:rsid w:val="00701700"/>
    <w:rsid w:val="0070263C"/>
    <w:rsid w:val="00705721"/>
    <w:rsid w:val="007057E2"/>
    <w:rsid w:val="00711B89"/>
    <w:rsid w:val="00711C06"/>
    <w:rsid w:val="0071297F"/>
    <w:rsid w:val="007142C7"/>
    <w:rsid w:val="00715727"/>
    <w:rsid w:val="00725EDF"/>
    <w:rsid w:val="00726717"/>
    <w:rsid w:val="00734A9C"/>
    <w:rsid w:val="007415B8"/>
    <w:rsid w:val="00745587"/>
    <w:rsid w:val="00746FD9"/>
    <w:rsid w:val="00751237"/>
    <w:rsid w:val="0075490A"/>
    <w:rsid w:val="0075490C"/>
    <w:rsid w:val="00756755"/>
    <w:rsid w:val="00756F69"/>
    <w:rsid w:val="00757964"/>
    <w:rsid w:val="007613B3"/>
    <w:rsid w:val="00763D80"/>
    <w:rsid w:val="00771657"/>
    <w:rsid w:val="00774438"/>
    <w:rsid w:val="0077559E"/>
    <w:rsid w:val="00775779"/>
    <w:rsid w:val="007823DB"/>
    <w:rsid w:val="007826F8"/>
    <w:rsid w:val="00785229"/>
    <w:rsid w:val="00790639"/>
    <w:rsid w:val="00792113"/>
    <w:rsid w:val="007926F5"/>
    <w:rsid w:val="00792D3D"/>
    <w:rsid w:val="00793D64"/>
    <w:rsid w:val="007A08E6"/>
    <w:rsid w:val="007A3A88"/>
    <w:rsid w:val="007A5887"/>
    <w:rsid w:val="007A6293"/>
    <w:rsid w:val="007A73AF"/>
    <w:rsid w:val="007A7623"/>
    <w:rsid w:val="007B0BD9"/>
    <w:rsid w:val="007B6BF8"/>
    <w:rsid w:val="007B7D3F"/>
    <w:rsid w:val="007C0973"/>
    <w:rsid w:val="007C5CFA"/>
    <w:rsid w:val="007C753E"/>
    <w:rsid w:val="007C7F78"/>
    <w:rsid w:val="007D5968"/>
    <w:rsid w:val="007D7750"/>
    <w:rsid w:val="007E6294"/>
    <w:rsid w:val="007E73F5"/>
    <w:rsid w:val="007F0582"/>
    <w:rsid w:val="007F21B5"/>
    <w:rsid w:val="007F47CC"/>
    <w:rsid w:val="007F6AAD"/>
    <w:rsid w:val="00801C3E"/>
    <w:rsid w:val="00801C40"/>
    <w:rsid w:val="00802DB2"/>
    <w:rsid w:val="00803897"/>
    <w:rsid w:val="0080603F"/>
    <w:rsid w:val="00806AF3"/>
    <w:rsid w:val="00811599"/>
    <w:rsid w:val="00812FFA"/>
    <w:rsid w:val="00813D3A"/>
    <w:rsid w:val="008149C3"/>
    <w:rsid w:val="00821C40"/>
    <w:rsid w:val="008312D4"/>
    <w:rsid w:val="008412E5"/>
    <w:rsid w:val="00842A78"/>
    <w:rsid w:val="00845125"/>
    <w:rsid w:val="008518F9"/>
    <w:rsid w:val="0085295D"/>
    <w:rsid w:val="00852A1B"/>
    <w:rsid w:val="008534F5"/>
    <w:rsid w:val="00857BAF"/>
    <w:rsid w:val="00860674"/>
    <w:rsid w:val="00860DF5"/>
    <w:rsid w:val="00861563"/>
    <w:rsid w:val="008651DD"/>
    <w:rsid w:val="00870571"/>
    <w:rsid w:val="00873A05"/>
    <w:rsid w:val="00873C12"/>
    <w:rsid w:val="00874EAB"/>
    <w:rsid w:val="00875986"/>
    <w:rsid w:val="00876CBC"/>
    <w:rsid w:val="00877C20"/>
    <w:rsid w:val="00883D70"/>
    <w:rsid w:val="0088480F"/>
    <w:rsid w:val="00884F21"/>
    <w:rsid w:val="00884F6C"/>
    <w:rsid w:val="00896383"/>
    <w:rsid w:val="008971B0"/>
    <w:rsid w:val="008A0278"/>
    <w:rsid w:val="008A02D5"/>
    <w:rsid w:val="008A0C2A"/>
    <w:rsid w:val="008A12E5"/>
    <w:rsid w:val="008A2A60"/>
    <w:rsid w:val="008A39C9"/>
    <w:rsid w:val="008A43F7"/>
    <w:rsid w:val="008A77C6"/>
    <w:rsid w:val="008A7F3F"/>
    <w:rsid w:val="008B0A0B"/>
    <w:rsid w:val="008B3BDE"/>
    <w:rsid w:val="008B475F"/>
    <w:rsid w:val="008C2E8E"/>
    <w:rsid w:val="008C5761"/>
    <w:rsid w:val="008C6EC6"/>
    <w:rsid w:val="008D33EE"/>
    <w:rsid w:val="008D79DD"/>
    <w:rsid w:val="008E2989"/>
    <w:rsid w:val="008E375E"/>
    <w:rsid w:val="008E4A86"/>
    <w:rsid w:val="008E7C73"/>
    <w:rsid w:val="008F068F"/>
    <w:rsid w:val="008F489C"/>
    <w:rsid w:val="008F63C7"/>
    <w:rsid w:val="008F6D6A"/>
    <w:rsid w:val="0090065A"/>
    <w:rsid w:val="00900912"/>
    <w:rsid w:val="00902F62"/>
    <w:rsid w:val="00903E9D"/>
    <w:rsid w:val="00905953"/>
    <w:rsid w:val="0090613A"/>
    <w:rsid w:val="0090645B"/>
    <w:rsid w:val="0090687C"/>
    <w:rsid w:val="00906E2A"/>
    <w:rsid w:val="009109A5"/>
    <w:rsid w:val="009117C4"/>
    <w:rsid w:val="009125A3"/>
    <w:rsid w:val="0091382D"/>
    <w:rsid w:val="009163C2"/>
    <w:rsid w:val="009203FF"/>
    <w:rsid w:val="00920998"/>
    <w:rsid w:val="00922852"/>
    <w:rsid w:val="009247BD"/>
    <w:rsid w:val="009273EB"/>
    <w:rsid w:val="00931354"/>
    <w:rsid w:val="009333B9"/>
    <w:rsid w:val="00941352"/>
    <w:rsid w:val="00943F00"/>
    <w:rsid w:val="00945A75"/>
    <w:rsid w:val="009512AC"/>
    <w:rsid w:val="00952B31"/>
    <w:rsid w:val="0095309F"/>
    <w:rsid w:val="00955B6A"/>
    <w:rsid w:val="0095779C"/>
    <w:rsid w:val="00957F87"/>
    <w:rsid w:val="00960715"/>
    <w:rsid w:val="0096249B"/>
    <w:rsid w:val="00962728"/>
    <w:rsid w:val="00962F0B"/>
    <w:rsid w:val="00963622"/>
    <w:rsid w:val="009637FF"/>
    <w:rsid w:val="00963C52"/>
    <w:rsid w:val="00964109"/>
    <w:rsid w:val="00964822"/>
    <w:rsid w:val="009657AF"/>
    <w:rsid w:val="00970EBD"/>
    <w:rsid w:val="00972E68"/>
    <w:rsid w:val="00975550"/>
    <w:rsid w:val="00976AD8"/>
    <w:rsid w:val="0098634E"/>
    <w:rsid w:val="00994999"/>
    <w:rsid w:val="009A11FE"/>
    <w:rsid w:val="009A1C63"/>
    <w:rsid w:val="009A1C83"/>
    <w:rsid w:val="009A3F64"/>
    <w:rsid w:val="009A4674"/>
    <w:rsid w:val="009B3C84"/>
    <w:rsid w:val="009B6BAC"/>
    <w:rsid w:val="009B7184"/>
    <w:rsid w:val="009D1E7B"/>
    <w:rsid w:val="009D409C"/>
    <w:rsid w:val="009D5ED5"/>
    <w:rsid w:val="009D65CE"/>
    <w:rsid w:val="009E0735"/>
    <w:rsid w:val="009E24F0"/>
    <w:rsid w:val="009E3EBA"/>
    <w:rsid w:val="009E3F65"/>
    <w:rsid w:val="009E4754"/>
    <w:rsid w:val="009E758D"/>
    <w:rsid w:val="009E7736"/>
    <w:rsid w:val="009F7A3A"/>
    <w:rsid w:val="009F7AA4"/>
    <w:rsid w:val="00A00130"/>
    <w:rsid w:val="00A00788"/>
    <w:rsid w:val="00A0375D"/>
    <w:rsid w:val="00A041AE"/>
    <w:rsid w:val="00A10C40"/>
    <w:rsid w:val="00A11CEE"/>
    <w:rsid w:val="00A11FA1"/>
    <w:rsid w:val="00A13762"/>
    <w:rsid w:val="00A15D12"/>
    <w:rsid w:val="00A16A8D"/>
    <w:rsid w:val="00A17FE8"/>
    <w:rsid w:val="00A203DC"/>
    <w:rsid w:val="00A20DB9"/>
    <w:rsid w:val="00A2108D"/>
    <w:rsid w:val="00A21184"/>
    <w:rsid w:val="00A24FA9"/>
    <w:rsid w:val="00A3025F"/>
    <w:rsid w:val="00A30FFD"/>
    <w:rsid w:val="00A345EA"/>
    <w:rsid w:val="00A3477D"/>
    <w:rsid w:val="00A34A4D"/>
    <w:rsid w:val="00A409BC"/>
    <w:rsid w:val="00A42601"/>
    <w:rsid w:val="00A46BD6"/>
    <w:rsid w:val="00A4757A"/>
    <w:rsid w:val="00A51A1D"/>
    <w:rsid w:val="00A51AB9"/>
    <w:rsid w:val="00A56EC7"/>
    <w:rsid w:val="00A56ED9"/>
    <w:rsid w:val="00A5769C"/>
    <w:rsid w:val="00A57AEE"/>
    <w:rsid w:val="00A61F3E"/>
    <w:rsid w:val="00A638D2"/>
    <w:rsid w:val="00A676FC"/>
    <w:rsid w:val="00A71AB3"/>
    <w:rsid w:val="00A73543"/>
    <w:rsid w:val="00A7722C"/>
    <w:rsid w:val="00A80C16"/>
    <w:rsid w:val="00A82B8E"/>
    <w:rsid w:val="00A8354D"/>
    <w:rsid w:val="00A84E8C"/>
    <w:rsid w:val="00A91FA4"/>
    <w:rsid w:val="00A92845"/>
    <w:rsid w:val="00A934E9"/>
    <w:rsid w:val="00A94248"/>
    <w:rsid w:val="00A95978"/>
    <w:rsid w:val="00A9791E"/>
    <w:rsid w:val="00AA2355"/>
    <w:rsid w:val="00AB1C31"/>
    <w:rsid w:val="00AB1F2A"/>
    <w:rsid w:val="00AB1F5F"/>
    <w:rsid w:val="00AC083A"/>
    <w:rsid w:val="00AC70AC"/>
    <w:rsid w:val="00AC78AC"/>
    <w:rsid w:val="00AD1058"/>
    <w:rsid w:val="00AD4451"/>
    <w:rsid w:val="00AD5209"/>
    <w:rsid w:val="00AD75B9"/>
    <w:rsid w:val="00AE23E1"/>
    <w:rsid w:val="00AE2901"/>
    <w:rsid w:val="00AE34B4"/>
    <w:rsid w:val="00AE3720"/>
    <w:rsid w:val="00AE48C4"/>
    <w:rsid w:val="00AE4E2B"/>
    <w:rsid w:val="00AE74FB"/>
    <w:rsid w:val="00AF077A"/>
    <w:rsid w:val="00AF08D3"/>
    <w:rsid w:val="00AF2C9D"/>
    <w:rsid w:val="00AF3B0E"/>
    <w:rsid w:val="00B02636"/>
    <w:rsid w:val="00B05ABF"/>
    <w:rsid w:val="00B063F6"/>
    <w:rsid w:val="00B12389"/>
    <w:rsid w:val="00B1490F"/>
    <w:rsid w:val="00B14BE6"/>
    <w:rsid w:val="00B15B08"/>
    <w:rsid w:val="00B2199E"/>
    <w:rsid w:val="00B22FF0"/>
    <w:rsid w:val="00B25923"/>
    <w:rsid w:val="00B25CC0"/>
    <w:rsid w:val="00B25EAF"/>
    <w:rsid w:val="00B35723"/>
    <w:rsid w:val="00B37562"/>
    <w:rsid w:val="00B40687"/>
    <w:rsid w:val="00B4127F"/>
    <w:rsid w:val="00B415E7"/>
    <w:rsid w:val="00B43097"/>
    <w:rsid w:val="00B5260E"/>
    <w:rsid w:val="00B532B0"/>
    <w:rsid w:val="00B56AEE"/>
    <w:rsid w:val="00B60DA9"/>
    <w:rsid w:val="00B61712"/>
    <w:rsid w:val="00B631FA"/>
    <w:rsid w:val="00B63E76"/>
    <w:rsid w:val="00B6431C"/>
    <w:rsid w:val="00B6560F"/>
    <w:rsid w:val="00B66349"/>
    <w:rsid w:val="00B66698"/>
    <w:rsid w:val="00B66F8D"/>
    <w:rsid w:val="00B677D8"/>
    <w:rsid w:val="00B70573"/>
    <w:rsid w:val="00B754EE"/>
    <w:rsid w:val="00B76FD0"/>
    <w:rsid w:val="00B814B7"/>
    <w:rsid w:val="00B84938"/>
    <w:rsid w:val="00B85073"/>
    <w:rsid w:val="00B874F0"/>
    <w:rsid w:val="00B92A6F"/>
    <w:rsid w:val="00B93329"/>
    <w:rsid w:val="00B96CAE"/>
    <w:rsid w:val="00BA0B35"/>
    <w:rsid w:val="00BA4E31"/>
    <w:rsid w:val="00BB1006"/>
    <w:rsid w:val="00BB4A6F"/>
    <w:rsid w:val="00BB7D84"/>
    <w:rsid w:val="00BC0092"/>
    <w:rsid w:val="00BC06E9"/>
    <w:rsid w:val="00BC6866"/>
    <w:rsid w:val="00BC78A8"/>
    <w:rsid w:val="00BD0FF5"/>
    <w:rsid w:val="00BD27B3"/>
    <w:rsid w:val="00BD5F5F"/>
    <w:rsid w:val="00BE0801"/>
    <w:rsid w:val="00BE200C"/>
    <w:rsid w:val="00BE302D"/>
    <w:rsid w:val="00BF0FC2"/>
    <w:rsid w:val="00BF3071"/>
    <w:rsid w:val="00BF605F"/>
    <w:rsid w:val="00BF7A4F"/>
    <w:rsid w:val="00C008A1"/>
    <w:rsid w:val="00C0107B"/>
    <w:rsid w:val="00C046B2"/>
    <w:rsid w:val="00C05558"/>
    <w:rsid w:val="00C07541"/>
    <w:rsid w:val="00C07584"/>
    <w:rsid w:val="00C0781E"/>
    <w:rsid w:val="00C10FE4"/>
    <w:rsid w:val="00C1551F"/>
    <w:rsid w:val="00C15733"/>
    <w:rsid w:val="00C25950"/>
    <w:rsid w:val="00C25DC0"/>
    <w:rsid w:val="00C31C6C"/>
    <w:rsid w:val="00C34C2B"/>
    <w:rsid w:val="00C35C85"/>
    <w:rsid w:val="00C3703F"/>
    <w:rsid w:val="00C37AB3"/>
    <w:rsid w:val="00C401E7"/>
    <w:rsid w:val="00C41515"/>
    <w:rsid w:val="00C427CA"/>
    <w:rsid w:val="00C4456A"/>
    <w:rsid w:val="00C448ED"/>
    <w:rsid w:val="00C44F7D"/>
    <w:rsid w:val="00C51846"/>
    <w:rsid w:val="00C51851"/>
    <w:rsid w:val="00C52CAD"/>
    <w:rsid w:val="00C52E3B"/>
    <w:rsid w:val="00C544EE"/>
    <w:rsid w:val="00C56838"/>
    <w:rsid w:val="00C60465"/>
    <w:rsid w:val="00C615DC"/>
    <w:rsid w:val="00C62EFB"/>
    <w:rsid w:val="00C63182"/>
    <w:rsid w:val="00C63517"/>
    <w:rsid w:val="00C6548B"/>
    <w:rsid w:val="00C661A5"/>
    <w:rsid w:val="00C67879"/>
    <w:rsid w:val="00C711EC"/>
    <w:rsid w:val="00C72542"/>
    <w:rsid w:val="00C72AB3"/>
    <w:rsid w:val="00C756A2"/>
    <w:rsid w:val="00C75BB2"/>
    <w:rsid w:val="00C7768B"/>
    <w:rsid w:val="00C77B32"/>
    <w:rsid w:val="00C82550"/>
    <w:rsid w:val="00C83632"/>
    <w:rsid w:val="00C870E2"/>
    <w:rsid w:val="00C87A86"/>
    <w:rsid w:val="00C9170F"/>
    <w:rsid w:val="00C91F25"/>
    <w:rsid w:val="00C92726"/>
    <w:rsid w:val="00C970D3"/>
    <w:rsid w:val="00C972F8"/>
    <w:rsid w:val="00C97FA3"/>
    <w:rsid w:val="00CA1285"/>
    <w:rsid w:val="00CA18BD"/>
    <w:rsid w:val="00CA4C6D"/>
    <w:rsid w:val="00CA4F00"/>
    <w:rsid w:val="00CA5BB3"/>
    <w:rsid w:val="00CA6D8E"/>
    <w:rsid w:val="00CB3A47"/>
    <w:rsid w:val="00CB5F0B"/>
    <w:rsid w:val="00CB7BF2"/>
    <w:rsid w:val="00CC168C"/>
    <w:rsid w:val="00CC2642"/>
    <w:rsid w:val="00CC40C9"/>
    <w:rsid w:val="00CD0025"/>
    <w:rsid w:val="00CD3149"/>
    <w:rsid w:val="00CD39AC"/>
    <w:rsid w:val="00CD3E5C"/>
    <w:rsid w:val="00CD6698"/>
    <w:rsid w:val="00CD6912"/>
    <w:rsid w:val="00CE04C1"/>
    <w:rsid w:val="00CE46A7"/>
    <w:rsid w:val="00CE4CD7"/>
    <w:rsid w:val="00CE55C2"/>
    <w:rsid w:val="00CE769B"/>
    <w:rsid w:val="00CF3349"/>
    <w:rsid w:val="00D03797"/>
    <w:rsid w:val="00D040B0"/>
    <w:rsid w:val="00D042EF"/>
    <w:rsid w:val="00D04ED8"/>
    <w:rsid w:val="00D05933"/>
    <w:rsid w:val="00D05AA1"/>
    <w:rsid w:val="00D10F5C"/>
    <w:rsid w:val="00D11CAD"/>
    <w:rsid w:val="00D1307C"/>
    <w:rsid w:val="00D15F02"/>
    <w:rsid w:val="00D20542"/>
    <w:rsid w:val="00D211FC"/>
    <w:rsid w:val="00D21A2B"/>
    <w:rsid w:val="00D24E21"/>
    <w:rsid w:val="00D26336"/>
    <w:rsid w:val="00D3303B"/>
    <w:rsid w:val="00D35998"/>
    <w:rsid w:val="00D36834"/>
    <w:rsid w:val="00D42B5A"/>
    <w:rsid w:val="00D460BE"/>
    <w:rsid w:val="00D505DE"/>
    <w:rsid w:val="00D50773"/>
    <w:rsid w:val="00D5258E"/>
    <w:rsid w:val="00D541BC"/>
    <w:rsid w:val="00D57151"/>
    <w:rsid w:val="00D574D3"/>
    <w:rsid w:val="00D57DE8"/>
    <w:rsid w:val="00D61A9A"/>
    <w:rsid w:val="00D62CAA"/>
    <w:rsid w:val="00D64897"/>
    <w:rsid w:val="00D67207"/>
    <w:rsid w:val="00D6744D"/>
    <w:rsid w:val="00D675C4"/>
    <w:rsid w:val="00D70333"/>
    <w:rsid w:val="00D70AF1"/>
    <w:rsid w:val="00D71A87"/>
    <w:rsid w:val="00D72E5E"/>
    <w:rsid w:val="00D73BBC"/>
    <w:rsid w:val="00D770DB"/>
    <w:rsid w:val="00D821F3"/>
    <w:rsid w:val="00D83512"/>
    <w:rsid w:val="00D84097"/>
    <w:rsid w:val="00D84D77"/>
    <w:rsid w:val="00D86D91"/>
    <w:rsid w:val="00D917AB"/>
    <w:rsid w:val="00D92AE1"/>
    <w:rsid w:val="00D95B23"/>
    <w:rsid w:val="00D96806"/>
    <w:rsid w:val="00D977BD"/>
    <w:rsid w:val="00DA5030"/>
    <w:rsid w:val="00DB20C0"/>
    <w:rsid w:val="00DB22D7"/>
    <w:rsid w:val="00DB7044"/>
    <w:rsid w:val="00DC1E2F"/>
    <w:rsid w:val="00DC6E0C"/>
    <w:rsid w:val="00DD285F"/>
    <w:rsid w:val="00DD32A1"/>
    <w:rsid w:val="00DD3A3A"/>
    <w:rsid w:val="00DD44D6"/>
    <w:rsid w:val="00DD57BF"/>
    <w:rsid w:val="00DD69AC"/>
    <w:rsid w:val="00DE01C7"/>
    <w:rsid w:val="00DE1405"/>
    <w:rsid w:val="00DE40E3"/>
    <w:rsid w:val="00DE4B35"/>
    <w:rsid w:val="00DE66C3"/>
    <w:rsid w:val="00DF088F"/>
    <w:rsid w:val="00DF7D88"/>
    <w:rsid w:val="00E00B53"/>
    <w:rsid w:val="00E03B45"/>
    <w:rsid w:val="00E0479F"/>
    <w:rsid w:val="00E05B9C"/>
    <w:rsid w:val="00E05C4E"/>
    <w:rsid w:val="00E05E8C"/>
    <w:rsid w:val="00E06DAD"/>
    <w:rsid w:val="00E1111C"/>
    <w:rsid w:val="00E12022"/>
    <w:rsid w:val="00E1291A"/>
    <w:rsid w:val="00E13740"/>
    <w:rsid w:val="00E16780"/>
    <w:rsid w:val="00E20255"/>
    <w:rsid w:val="00E213FC"/>
    <w:rsid w:val="00E2153C"/>
    <w:rsid w:val="00E21AFF"/>
    <w:rsid w:val="00E22EAC"/>
    <w:rsid w:val="00E2396E"/>
    <w:rsid w:val="00E24709"/>
    <w:rsid w:val="00E3050D"/>
    <w:rsid w:val="00E31111"/>
    <w:rsid w:val="00E3167A"/>
    <w:rsid w:val="00E43DC3"/>
    <w:rsid w:val="00E44B5A"/>
    <w:rsid w:val="00E44BB8"/>
    <w:rsid w:val="00E5163F"/>
    <w:rsid w:val="00E521EB"/>
    <w:rsid w:val="00E54A5D"/>
    <w:rsid w:val="00E556F9"/>
    <w:rsid w:val="00E55B2F"/>
    <w:rsid w:val="00E55B95"/>
    <w:rsid w:val="00E55C7A"/>
    <w:rsid w:val="00E57F91"/>
    <w:rsid w:val="00E60D6A"/>
    <w:rsid w:val="00E612AA"/>
    <w:rsid w:val="00E61B58"/>
    <w:rsid w:val="00E61D56"/>
    <w:rsid w:val="00E630F3"/>
    <w:rsid w:val="00E654DC"/>
    <w:rsid w:val="00E655FB"/>
    <w:rsid w:val="00E663D3"/>
    <w:rsid w:val="00E67431"/>
    <w:rsid w:val="00E70EEF"/>
    <w:rsid w:val="00E7374F"/>
    <w:rsid w:val="00E7408F"/>
    <w:rsid w:val="00E81175"/>
    <w:rsid w:val="00E82A93"/>
    <w:rsid w:val="00E92F77"/>
    <w:rsid w:val="00E93D93"/>
    <w:rsid w:val="00EA6D4D"/>
    <w:rsid w:val="00EA78A4"/>
    <w:rsid w:val="00EB0548"/>
    <w:rsid w:val="00EB1ACA"/>
    <w:rsid w:val="00EB208C"/>
    <w:rsid w:val="00EB76A6"/>
    <w:rsid w:val="00EC0EEA"/>
    <w:rsid w:val="00EC41B7"/>
    <w:rsid w:val="00EC4887"/>
    <w:rsid w:val="00EC5E3A"/>
    <w:rsid w:val="00ED4588"/>
    <w:rsid w:val="00EE3A60"/>
    <w:rsid w:val="00EE6579"/>
    <w:rsid w:val="00EE7747"/>
    <w:rsid w:val="00EF0EF7"/>
    <w:rsid w:val="00EF5A83"/>
    <w:rsid w:val="00EF6D52"/>
    <w:rsid w:val="00F027D0"/>
    <w:rsid w:val="00F05803"/>
    <w:rsid w:val="00F12A1E"/>
    <w:rsid w:val="00F12C85"/>
    <w:rsid w:val="00F13820"/>
    <w:rsid w:val="00F13F95"/>
    <w:rsid w:val="00F17B68"/>
    <w:rsid w:val="00F207BB"/>
    <w:rsid w:val="00F214EC"/>
    <w:rsid w:val="00F219DD"/>
    <w:rsid w:val="00F2296D"/>
    <w:rsid w:val="00F2300E"/>
    <w:rsid w:val="00F24528"/>
    <w:rsid w:val="00F246C3"/>
    <w:rsid w:val="00F2488A"/>
    <w:rsid w:val="00F31886"/>
    <w:rsid w:val="00F349B0"/>
    <w:rsid w:val="00F35E74"/>
    <w:rsid w:val="00F36B73"/>
    <w:rsid w:val="00F422A5"/>
    <w:rsid w:val="00F455DB"/>
    <w:rsid w:val="00F500F9"/>
    <w:rsid w:val="00F509A4"/>
    <w:rsid w:val="00F5574F"/>
    <w:rsid w:val="00F57D7E"/>
    <w:rsid w:val="00F60EB0"/>
    <w:rsid w:val="00F61723"/>
    <w:rsid w:val="00F64AA6"/>
    <w:rsid w:val="00F650E8"/>
    <w:rsid w:val="00F70743"/>
    <w:rsid w:val="00F73AD6"/>
    <w:rsid w:val="00F7484C"/>
    <w:rsid w:val="00F77B0A"/>
    <w:rsid w:val="00F834BF"/>
    <w:rsid w:val="00F8365C"/>
    <w:rsid w:val="00F8439C"/>
    <w:rsid w:val="00F844B8"/>
    <w:rsid w:val="00F84796"/>
    <w:rsid w:val="00F8508D"/>
    <w:rsid w:val="00F90618"/>
    <w:rsid w:val="00F939E9"/>
    <w:rsid w:val="00F97A55"/>
    <w:rsid w:val="00F97B64"/>
    <w:rsid w:val="00F97E08"/>
    <w:rsid w:val="00FA55CB"/>
    <w:rsid w:val="00FA76DA"/>
    <w:rsid w:val="00FB0586"/>
    <w:rsid w:val="00FB1349"/>
    <w:rsid w:val="00FB233F"/>
    <w:rsid w:val="00FB427D"/>
    <w:rsid w:val="00FB6F21"/>
    <w:rsid w:val="00FB763C"/>
    <w:rsid w:val="00FC1ABD"/>
    <w:rsid w:val="00FC27ED"/>
    <w:rsid w:val="00FC29E4"/>
    <w:rsid w:val="00FE1530"/>
    <w:rsid w:val="00FE3848"/>
    <w:rsid w:val="00FE3C5C"/>
    <w:rsid w:val="00FE46C7"/>
    <w:rsid w:val="00FF15CF"/>
    <w:rsid w:val="00FF518E"/>
    <w:rsid w:val="00FF713E"/>
    <w:rsid w:val="00FF7687"/>
    <w:rsid w:val="01408768"/>
    <w:rsid w:val="0158D258"/>
    <w:rsid w:val="020268DB"/>
    <w:rsid w:val="0204ECB8"/>
    <w:rsid w:val="021E6D85"/>
    <w:rsid w:val="032E44A9"/>
    <w:rsid w:val="034DD3C2"/>
    <w:rsid w:val="0376D340"/>
    <w:rsid w:val="0386D33D"/>
    <w:rsid w:val="04076311"/>
    <w:rsid w:val="043F2CBC"/>
    <w:rsid w:val="044BA0A6"/>
    <w:rsid w:val="04936B7A"/>
    <w:rsid w:val="0531CCF1"/>
    <w:rsid w:val="053468B5"/>
    <w:rsid w:val="05429D34"/>
    <w:rsid w:val="054EBBF1"/>
    <w:rsid w:val="05580C42"/>
    <w:rsid w:val="05A7BA77"/>
    <w:rsid w:val="0647656E"/>
    <w:rsid w:val="0690BFCA"/>
    <w:rsid w:val="069144D4"/>
    <w:rsid w:val="06B7C648"/>
    <w:rsid w:val="06C73045"/>
    <w:rsid w:val="06CA0CE4"/>
    <w:rsid w:val="075167AE"/>
    <w:rsid w:val="07985EA6"/>
    <w:rsid w:val="07B18415"/>
    <w:rsid w:val="07DEAB37"/>
    <w:rsid w:val="084D65A3"/>
    <w:rsid w:val="09054EB7"/>
    <w:rsid w:val="0906EDD7"/>
    <w:rsid w:val="09382DDB"/>
    <w:rsid w:val="09452148"/>
    <w:rsid w:val="09CD7EEA"/>
    <w:rsid w:val="09DDD662"/>
    <w:rsid w:val="09F16A59"/>
    <w:rsid w:val="09FD96C2"/>
    <w:rsid w:val="0A91B08F"/>
    <w:rsid w:val="0AE75B73"/>
    <w:rsid w:val="0B4782DD"/>
    <w:rsid w:val="0C6BA2DA"/>
    <w:rsid w:val="0C6EE574"/>
    <w:rsid w:val="0C8AE340"/>
    <w:rsid w:val="0D0CFFD9"/>
    <w:rsid w:val="0D8FC6D1"/>
    <w:rsid w:val="0D956319"/>
    <w:rsid w:val="0DE19590"/>
    <w:rsid w:val="0E2BFFDC"/>
    <w:rsid w:val="0E347335"/>
    <w:rsid w:val="0E3B587B"/>
    <w:rsid w:val="0EB30E4B"/>
    <w:rsid w:val="0F8C0EEF"/>
    <w:rsid w:val="0FA9C95A"/>
    <w:rsid w:val="0FAE33BC"/>
    <w:rsid w:val="0FF03E28"/>
    <w:rsid w:val="103008D8"/>
    <w:rsid w:val="10C40E4C"/>
    <w:rsid w:val="10F3F9EF"/>
    <w:rsid w:val="1127DF50"/>
    <w:rsid w:val="118ADF00"/>
    <w:rsid w:val="12297930"/>
    <w:rsid w:val="1299269A"/>
    <w:rsid w:val="12D89BFD"/>
    <w:rsid w:val="1300ACE9"/>
    <w:rsid w:val="131C6CCD"/>
    <w:rsid w:val="1356EEE8"/>
    <w:rsid w:val="13C0911C"/>
    <w:rsid w:val="144A8591"/>
    <w:rsid w:val="14802E60"/>
    <w:rsid w:val="14C377E9"/>
    <w:rsid w:val="14E07276"/>
    <w:rsid w:val="14E54931"/>
    <w:rsid w:val="151086B2"/>
    <w:rsid w:val="1513E218"/>
    <w:rsid w:val="159EA8D1"/>
    <w:rsid w:val="181462CB"/>
    <w:rsid w:val="187D7000"/>
    <w:rsid w:val="18936D6A"/>
    <w:rsid w:val="18B7AEBE"/>
    <w:rsid w:val="18F24E1D"/>
    <w:rsid w:val="19445509"/>
    <w:rsid w:val="1947B79B"/>
    <w:rsid w:val="19903013"/>
    <w:rsid w:val="1A602974"/>
    <w:rsid w:val="1A6223F2"/>
    <w:rsid w:val="1AE012A9"/>
    <w:rsid w:val="1B0CD863"/>
    <w:rsid w:val="1B515AB1"/>
    <w:rsid w:val="1B7BDC0E"/>
    <w:rsid w:val="1BA50352"/>
    <w:rsid w:val="1BB2BBEF"/>
    <w:rsid w:val="1BBBDD56"/>
    <w:rsid w:val="1D2BF0BF"/>
    <w:rsid w:val="1D622199"/>
    <w:rsid w:val="1DA76552"/>
    <w:rsid w:val="1DD73065"/>
    <w:rsid w:val="1E1F3563"/>
    <w:rsid w:val="1E249A07"/>
    <w:rsid w:val="1E6F5FB5"/>
    <w:rsid w:val="1E8229D2"/>
    <w:rsid w:val="1ED02CE3"/>
    <w:rsid w:val="1EE865AF"/>
    <w:rsid w:val="1EEF35A1"/>
    <w:rsid w:val="1F0FF289"/>
    <w:rsid w:val="201CBB74"/>
    <w:rsid w:val="2059C909"/>
    <w:rsid w:val="207D6461"/>
    <w:rsid w:val="2137FBC6"/>
    <w:rsid w:val="23B61873"/>
    <w:rsid w:val="23DF7EA7"/>
    <w:rsid w:val="243F6167"/>
    <w:rsid w:val="244B1E02"/>
    <w:rsid w:val="248836A0"/>
    <w:rsid w:val="24A65795"/>
    <w:rsid w:val="24C1C52B"/>
    <w:rsid w:val="24EB611E"/>
    <w:rsid w:val="2501681E"/>
    <w:rsid w:val="25E36788"/>
    <w:rsid w:val="26995160"/>
    <w:rsid w:val="26A50304"/>
    <w:rsid w:val="2843E464"/>
    <w:rsid w:val="2846CA9D"/>
    <w:rsid w:val="286C6140"/>
    <w:rsid w:val="286DCF9F"/>
    <w:rsid w:val="289BAB88"/>
    <w:rsid w:val="2901839E"/>
    <w:rsid w:val="2A4E3BC6"/>
    <w:rsid w:val="2ACCA5B1"/>
    <w:rsid w:val="2AEA0637"/>
    <w:rsid w:val="2AF10559"/>
    <w:rsid w:val="2B943E34"/>
    <w:rsid w:val="2C3FB493"/>
    <w:rsid w:val="2C6B5EB4"/>
    <w:rsid w:val="2C80BF52"/>
    <w:rsid w:val="2CD1B3AF"/>
    <w:rsid w:val="2CD809D8"/>
    <w:rsid w:val="2CE6531D"/>
    <w:rsid w:val="2CF3683B"/>
    <w:rsid w:val="2D00E10E"/>
    <w:rsid w:val="2D138945"/>
    <w:rsid w:val="2D7CDC9D"/>
    <w:rsid w:val="2DC576A2"/>
    <w:rsid w:val="2DD8E720"/>
    <w:rsid w:val="2DE3A2FD"/>
    <w:rsid w:val="2DEE7113"/>
    <w:rsid w:val="2DF2C903"/>
    <w:rsid w:val="2E4E7E72"/>
    <w:rsid w:val="2ECAE61A"/>
    <w:rsid w:val="2ED260F3"/>
    <w:rsid w:val="2F25EB36"/>
    <w:rsid w:val="2F46C038"/>
    <w:rsid w:val="2F8FD541"/>
    <w:rsid w:val="2FB48371"/>
    <w:rsid w:val="2FEC9E02"/>
    <w:rsid w:val="30398DAF"/>
    <w:rsid w:val="306ADB0B"/>
    <w:rsid w:val="30C10AB5"/>
    <w:rsid w:val="30F65641"/>
    <w:rsid w:val="31200BCB"/>
    <w:rsid w:val="31ECB854"/>
    <w:rsid w:val="327DDD47"/>
    <w:rsid w:val="32E594A2"/>
    <w:rsid w:val="3348D496"/>
    <w:rsid w:val="3380E50D"/>
    <w:rsid w:val="3488D070"/>
    <w:rsid w:val="34A0F102"/>
    <w:rsid w:val="351BF528"/>
    <w:rsid w:val="35B7602A"/>
    <w:rsid w:val="35C2D311"/>
    <w:rsid w:val="35DAE2B0"/>
    <w:rsid w:val="35F7F73B"/>
    <w:rsid w:val="36205093"/>
    <w:rsid w:val="3656F599"/>
    <w:rsid w:val="366E5FAB"/>
    <w:rsid w:val="36894E2A"/>
    <w:rsid w:val="36B03A6B"/>
    <w:rsid w:val="371B41D2"/>
    <w:rsid w:val="372E1CC9"/>
    <w:rsid w:val="374EEC6A"/>
    <w:rsid w:val="37507EAE"/>
    <w:rsid w:val="3771B5BD"/>
    <w:rsid w:val="37D48531"/>
    <w:rsid w:val="37EC455B"/>
    <w:rsid w:val="37F6B188"/>
    <w:rsid w:val="3806FA28"/>
    <w:rsid w:val="382C86EB"/>
    <w:rsid w:val="3843391E"/>
    <w:rsid w:val="3843F4B3"/>
    <w:rsid w:val="3907E6B1"/>
    <w:rsid w:val="3917EC7F"/>
    <w:rsid w:val="3925DEF9"/>
    <w:rsid w:val="393B8C24"/>
    <w:rsid w:val="39788DCD"/>
    <w:rsid w:val="3994CF8E"/>
    <w:rsid w:val="39A14F89"/>
    <w:rsid w:val="3A017E99"/>
    <w:rsid w:val="3A327CD9"/>
    <w:rsid w:val="3A5F0800"/>
    <w:rsid w:val="3A8AD14D"/>
    <w:rsid w:val="3A9955D5"/>
    <w:rsid w:val="3AA4F694"/>
    <w:rsid w:val="3AB4CB4C"/>
    <w:rsid w:val="3AF54787"/>
    <w:rsid w:val="3AF969D3"/>
    <w:rsid w:val="3C0BE3AE"/>
    <w:rsid w:val="3C3B440B"/>
    <w:rsid w:val="3C666C44"/>
    <w:rsid w:val="3C8CCCA0"/>
    <w:rsid w:val="3CA4DF0A"/>
    <w:rsid w:val="3E654A45"/>
    <w:rsid w:val="3E992D36"/>
    <w:rsid w:val="3F1FD746"/>
    <w:rsid w:val="3F227412"/>
    <w:rsid w:val="3F840850"/>
    <w:rsid w:val="4012F4DA"/>
    <w:rsid w:val="409F418B"/>
    <w:rsid w:val="40F42563"/>
    <w:rsid w:val="410F1315"/>
    <w:rsid w:val="4148C55F"/>
    <w:rsid w:val="417ED37B"/>
    <w:rsid w:val="41EFAF9D"/>
    <w:rsid w:val="420BA2BF"/>
    <w:rsid w:val="42529010"/>
    <w:rsid w:val="42903527"/>
    <w:rsid w:val="4335EB9B"/>
    <w:rsid w:val="4377CC77"/>
    <w:rsid w:val="438B7FFE"/>
    <w:rsid w:val="43DAEDA6"/>
    <w:rsid w:val="448ACBCA"/>
    <w:rsid w:val="44B73026"/>
    <w:rsid w:val="44DB8AA8"/>
    <w:rsid w:val="44E02532"/>
    <w:rsid w:val="450C7F29"/>
    <w:rsid w:val="45785758"/>
    <w:rsid w:val="45C176B5"/>
    <w:rsid w:val="46062B10"/>
    <w:rsid w:val="46186AD9"/>
    <w:rsid w:val="46C320C0"/>
    <w:rsid w:val="46DAE54F"/>
    <w:rsid w:val="4743FC1E"/>
    <w:rsid w:val="481E9C46"/>
    <w:rsid w:val="496E29F2"/>
    <w:rsid w:val="498CB4B4"/>
    <w:rsid w:val="49BBE79B"/>
    <w:rsid w:val="4A520907"/>
    <w:rsid w:val="4A8D300A"/>
    <w:rsid w:val="4AA4F41C"/>
    <w:rsid w:val="4B31E6A5"/>
    <w:rsid w:val="4B6F0EA0"/>
    <w:rsid w:val="4B9691E3"/>
    <w:rsid w:val="4BE629F1"/>
    <w:rsid w:val="4C255E98"/>
    <w:rsid w:val="4C64BDD6"/>
    <w:rsid w:val="4C75BCFD"/>
    <w:rsid w:val="4D7862D3"/>
    <w:rsid w:val="4EAFFBEF"/>
    <w:rsid w:val="4F3E7CA1"/>
    <w:rsid w:val="4FD6BA8C"/>
    <w:rsid w:val="507DECF3"/>
    <w:rsid w:val="50A5E3AC"/>
    <w:rsid w:val="50C9D960"/>
    <w:rsid w:val="50E95744"/>
    <w:rsid w:val="50F233AA"/>
    <w:rsid w:val="5120AC81"/>
    <w:rsid w:val="51B7F24B"/>
    <w:rsid w:val="51BC686F"/>
    <w:rsid w:val="51F0E883"/>
    <w:rsid w:val="5248893E"/>
    <w:rsid w:val="53046E69"/>
    <w:rsid w:val="5356746F"/>
    <w:rsid w:val="53798F75"/>
    <w:rsid w:val="537C1AB9"/>
    <w:rsid w:val="53BA2ADB"/>
    <w:rsid w:val="548744C6"/>
    <w:rsid w:val="556821E0"/>
    <w:rsid w:val="55C50371"/>
    <w:rsid w:val="55D33CF1"/>
    <w:rsid w:val="55F30950"/>
    <w:rsid w:val="561256AC"/>
    <w:rsid w:val="5634EFA0"/>
    <w:rsid w:val="56D3CF55"/>
    <w:rsid w:val="56F64728"/>
    <w:rsid w:val="57B3DF20"/>
    <w:rsid w:val="57C000DA"/>
    <w:rsid w:val="58293824"/>
    <w:rsid w:val="588A6F2A"/>
    <w:rsid w:val="594AD79A"/>
    <w:rsid w:val="5A20C13F"/>
    <w:rsid w:val="5AF6473A"/>
    <w:rsid w:val="5B460848"/>
    <w:rsid w:val="5B763F50"/>
    <w:rsid w:val="5BEACBAE"/>
    <w:rsid w:val="5C22BF0A"/>
    <w:rsid w:val="5C2FABD9"/>
    <w:rsid w:val="5C661C4E"/>
    <w:rsid w:val="5C9C94A2"/>
    <w:rsid w:val="5D285388"/>
    <w:rsid w:val="5D434FD8"/>
    <w:rsid w:val="5DA949D3"/>
    <w:rsid w:val="5DD2836A"/>
    <w:rsid w:val="5E1D35DA"/>
    <w:rsid w:val="5EB2A66E"/>
    <w:rsid w:val="5EC5124A"/>
    <w:rsid w:val="5ECE59D5"/>
    <w:rsid w:val="603E6BD2"/>
    <w:rsid w:val="6077D3C2"/>
    <w:rsid w:val="60BAF4ED"/>
    <w:rsid w:val="60D01362"/>
    <w:rsid w:val="617C2250"/>
    <w:rsid w:val="62477F34"/>
    <w:rsid w:val="62AB8B97"/>
    <w:rsid w:val="6391B093"/>
    <w:rsid w:val="647C6F9A"/>
    <w:rsid w:val="64E23DEC"/>
    <w:rsid w:val="64E3CFA6"/>
    <w:rsid w:val="6528554D"/>
    <w:rsid w:val="6557AB6D"/>
    <w:rsid w:val="655F2BF8"/>
    <w:rsid w:val="65830B1B"/>
    <w:rsid w:val="65B0E41D"/>
    <w:rsid w:val="65F9CD9B"/>
    <w:rsid w:val="66025A4C"/>
    <w:rsid w:val="6625E4BF"/>
    <w:rsid w:val="67DE4CE4"/>
    <w:rsid w:val="6806DF2B"/>
    <w:rsid w:val="6847A865"/>
    <w:rsid w:val="68AC902A"/>
    <w:rsid w:val="68E884DF"/>
    <w:rsid w:val="694EA06B"/>
    <w:rsid w:val="69861F26"/>
    <w:rsid w:val="698A1DA4"/>
    <w:rsid w:val="69B76996"/>
    <w:rsid w:val="6A69DEAF"/>
    <w:rsid w:val="6A855F99"/>
    <w:rsid w:val="6AB95A11"/>
    <w:rsid w:val="6B66AEC8"/>
    <w:rsid w:val="6B704E5B"/>
    <w:rsid w:val="6B77E1CC"/>
    <w:rsid w:val="6C012B55"/>
    <w:rsid w:val="6C11EF7A"/>
    <w:rsid w:val="6CB0868E"/>
    <w:rsid w:val="6CF90C9C"/>
    <w:rsid w:val="6D4D0E3A"/>
    <w:rsid w:val="6D6A99E9"/>
    <w:rsid w:val="6D991EBA"/>
    <w:rsid w:val="6E4131F4"/>
    <w:rsid w:val="6E86B2B8"/>
    <w:rsid w:val="6EBE7E9E"/>
    <w:rsid w:val="6EE76589"/>
    <w:rsid w:val="6F141A5E"/>
    <w:rsid w:val="6F715CB6"/>
    <w:rsid w:val="6F929EEB"/>
    <w:rsid w:val="6F948420"/>
    <w:rsid w:val="706A0D8D"/>
    <w:rsid w:val="708335EA"/>
    <w:rsid w:val="70BA078F"/>
    <w:rsid w:val="71639A65"/>
    <w:rsid w:val="7184994E"/>
    <w:rsid w:val="71D9AD27"/>
    <w:rsid w:val="71EA1B43"/>
    <w:rsid w:val="71F8E65D"/>
    <w:rsid w:val="72510F79"/>
    <w:rsid w:val="7270400A"/>
    <w:rsid w:val="7276A85A"/>
    <w:rsid w:val="729CA5C4"/>
    <w:rsid w:val="7314A317"/>
    <w:rsid w:val="735603EE"/>
    <w:rsid w:val="7376A8F2"/>
    <w:rsid w:val="73A468EC"/>
    <w:rsid w:val="740DA53A"/>
    <w:rsid w:val="7410FDC3"/>
    <w:rsid w:val="7420E305"/>
    <w:rsid w:val="7438CB50"/>
    <w:rsid w:val="743FAAFC"/>
    <w:rsid w:val="7473D260"/>
    <w:rsid w:val="74B173D9"/>
    <w:rsid w:val="750D284D"/>
    <w:rsid w:val="7510467A"/>
    <w:rsid w:val="75A4BBA2"/>
    <w:rsid w:val="7608CCA6"/>
    <w:rsid w:val="760B63D2"/>
    <w:rsid w:val="767947E6"/>
    <w:rsid w:val="76CA0E51"/>
    <w:rsid w:val="77588DBE"/>
    <w:rsid w:val="775E8D60"/>
    <w:rsid w:val="77B084D7"/>
    <w:rsid w:val="78181909"/>
    <w:rsid w:val="7822A7BD"/>
    <w:rsid w:val="784A9849"/>
    <w:rsid w:val="7899D1D2"/>
    <w:rsid w:val="78D20FCE"/>
    <w:rsid w:val="78E3F273"/>
    <w:rsid w:val="78F6A656"/>
    <w:rsid w:val="7944A10A"/>
    <w:rsid w:val="799D58D4"/>
    <w:rsid w:val="79AE8AE3"/>
    <w:rsid w:val="79D6C84E"/>
    <w:rsid w:val="79EB1091"/>
    <w:rsid w:val="79F26B9C"/>
    <w:rsid w:val="7A014E61"/>
    <w:rsid w:val="7A358A08"/>
    <w:rsid w:val="7A408E04"/>
    <w:rsid w:val="7B17E4CA"/>
    <w:rsid w:val="7B648B77"/>
    <w:rsid w:val="7BB4BD62"/>
    <w:rsid w:val="7BF2620C"/>
    <w:rsid w:val="7CBB35C5"/>
    <w:rsid w:val="7D0E1F0E"/>
    <w:rsid w:val="7E1A5127"/>
    <w:rsid w:val="7E95D170"/>
    <w:rsid w:val="7F248D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9E680C4F-61FE-49AA-8EE8-6B622D16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5B8"/>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uiPriority w:val="22"/>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B76FD0"/>
    <w:pPr>
      <w:numPr>
        <w:numId w:val="50"/>
      </w:num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uiPriority w:val="39"/>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556F9"/>
    <w:rPr>
      <w:color w:val="954F72" w:themeColor="followedHyperlink"/>
      <w:u w:val="single"/>
    </w:rPr>
  </w:style>
  <w:style w:type="character" w:styleId="CommentReference">
    <w:name w:val="annotation reference"/>
    <w:basedOn w:val="DefaultParagraphFont"/>
    <w:semiHidden/>
    <w:unhideWhenUsed/>
    <w:rsid w:val="00225E8F"/>
    <w:rPr>
      <w:sz w:val="16"/>
      <w:szCs w:val="16"/>
    </w:rPr>
  </w:style>
  <w:style w:type="paragraph" w:styleId="CommentSubject">
    <w:name w:val="annotation subject"/>
    <w:basedOn w:val="CommentText"/>
    <w:next w:val="CommentText"/>
    <w:link w:val="CommentSubjectChar"/>
    <w:semiHidden/>
    <w:unhideWhenUsed/>
    <w:rsid w:val="00225E8F"/>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225E8F"/>
    <w:rPr>
      <w:rFonts w:ascii="Arial" w:eastAsia="MS PGothic" w:hAnsi="Arial"/>
      <w:b/>
      <w:bCs/>
      <w:color w:val="000000"/>
      <w:lang w:val="en-GB"/>
    </w:rPr>
  </w:style>
  <w:style w:type="character" w:styleId="Mention">
    <w:name w:val="Mention"/>
    <w:basedOn w:val="DefaultParagraphFont"/>
    <w:uiPriority w:val="99"/>
    <w:unhideWhenUsed/>
    <w:rsid w:val="00225E8F"/>
    <w:rPr>
      <w:color w:val="2B579A"/>
      <w:shd w:val="clear" w:color="auto" w:fill="E1DFDD"/>
    </w:rPr>
  </w:style>
  <w:style w:type="paragraph" w:styleId="Revision">
    <w:name w:val="Revision"/>
    <w:hidden/>
    <w:uiPriority w:val="99"/>
    <w:semiHidden/>
    <w:rsid w:val="00BF7A4F"/>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0268">
      <w:bodyDiv w:val="1"/>
      <w:marLeft w:val="0"/>
      <w:marRight w:val="0"/>
      <w:marTop w:val="0"/>
      <w:marBottom w:val="0"/>
      <w:divBdr>
        <w:top w:val="none" w:sz="0" w:space="0" w:color="auto"/>
        <w:left w:val="none" w:sz="0" w:space="0" w:color="auto"/>
        <w:bottom w:val="none" w:sz="0" w:space="0" w:color="auto"/>
        <w:right w:val="none" w:sz="0" w:space="0" w:color="auto"/>
      </w:divBdr>
    </w:div>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139035165">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560633819">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788042977">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63076150">
      <w:bodyDiv w:val="1"/>
      <w:marLeft w:val="0"/>
      <w:marRight w:val="0"/>
      <w:marTop w:val="0"/>
      <w:marBottom w:val="0"/>
      <w:divBdr>
        <w:top w:val="none" w:sz="0" w:space="0" w:color="auto"/>
        <w:left w:val="none" w:sz="0" w:space="0" w:color="auto"/>
        <w:bottom w:val="none" w:sz="0" w:space="0" w:color="auto"/>
        <w:right w:val="none" w:sz="0" w:space="0" w:color="auto"/>
      </w:divBdr>
      <w:divsChild>
        <w:div w:id="1270355026">
          <w:marLeft w:val="0"/>
          <w:marRight w:val="0"/>
          <w:marTop w:val="0"/>
          <w:marBottom w:val="0"/>
          <w:divBdr>
            <w:top w:val="single" w:sz="2" w:space="0" w:color="E3E3E3"/>
            <w:left w:val="single" w:sz="2" w:space="0" w:color="E3E3E3"/>
            <w:bottom w:val="single" w:sz="2" w:space="0" w:color="E3E3E3"/>
            <w:right w:val="single" w:sz="2" w:space="0" w:color="E3E3E3"/>
          </w:divBdr>
          <w:divsChild>
            <w:div w:id="1629631457">
              <w:marLeft w:val="0"/>
              <w:marRight w:val="0"/>
              <w:marTop w:val="0"/>
              <w:marBottom w:val="0"/>
              <w:divBdr>
                <w:top w:val="single" w:sz="2" w:space="0" w:color="E3E3E3"/>
                <w:left w:val="single" w:sz="2" w:space="0" w:color="E3E3E3"/>
                <w:bottom w:val="single" w:sz="2" w:space="0" w:color="E3E3E3"/>
                <w:right w:val="single" w:sz="2" w:space="0" w:color="E3E3E3"/>
              </w:divBdr>
              <w:divsChild>
                <w:div w:id="1806775282">
                  <w:marLeft w:val="0"/>
                  <w:marRight w:val="0"/>
                  <w:marTop w:val="0"/>
                  <w:marBottom w:val="0"/>
                  <w:divBdr>
                    <w:top w:val="single" w:sz="2" w:space="2" w:color="E3E3E3"/>
                    <w:left w:val="single" w:sz="2" w:space="0" w:color="E3E3E3"/>
                    <w:bottom w:val="single" w:sz="2" w:space="0" w:color="E3E3E3"/>
                    <w:right w:val="single" w:sz="2" w:space="0" w:color="E3E3E3"/>
                  </w:divBdr>
                  <w:divsChild>
                    <w:div w:id="12434864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20112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unicef.org/careers/unicef-provides-reasonable-accommodation-job-candidates-and-personnel-disabiliti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sites/DHR-ChildSafeguarding/DocumentLibrary1/Child%20Safeguarding%20FAQs%20and%20Updates%20Dec%202020.pdf"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SitePages/Amendments-to-the-Recruitment-Guidanc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DocumentLibrary1/Guidance%20on%20Identifying%20Elevated%20Risk%20Roles_finalversion.pdf?CT=1590792470221&amp;OR=ItemsView"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tunisie.ureport.i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2" ma:contentTypeDescription="Create a new document." ma:contentTypeScope="" ma:versionID="6c0a5667e50dd9404f5fc4d8a762778d">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be46f7a0ad8e8356c52da731803b76e3"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lcf76f155ced4ddcb4097134ff3c332f xmlns="465be47d-174d-4461-b4d6-18b9fc34cb32">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3.xml><?xml version="1.0" encoding="utf-8"?>
<ds:datastoreItem xmlns:ds="http://schemas.openxmlformats.org/officeDocument/2006/customXml" ds:itemID="{126255FC-6B3C-4D38-878D-CAC51BF5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5.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6.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7.xml><?xml version="1.0" encoding="utf-8"?>
<ds:datastoreItem xmlns:ds="http://schemas.openxmlformats.org/officeDocument/2006/customXml" ds:itemID="{C5B81024-D520-4AF8-A273-D584D4CE231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TotalTime>
  <Pages>7</Pages>
  <Words>2397</Words>
  <Characters>13667</Characters>
  <Application>Microsoft Office Word</Application>
  <DocSecurity>0</DocSecurity>
  <Lines>113</Lines>
  <Paragraphs>32</Paragraphs>
  <ScaleCrop>false</ScaleCrop>
  <Company>UNICEF</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Administrator</dc:creator>
  <cp:keywords>Consultant ; Terms of reference</cp:keywords>
  <dc:description/>
  <cp:lastModifiedBy>Raja Ben Mahjoub</cp:lastModifiedBy>
  <cp:revision>4</cp:revision>
  <cp:lastPrinted>2024-07-30T13:02:00Z</cp:lastPrinted>
  <dcterms:created xsi:type="dcterms:W3CDTF">2024-08-01T12:22:00Z</dcterms:created>
  <dcterms:modified xsi:type="dcterms:W3CDTF">2024-08-02T11:31:00Z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GrammarlyDocumentId">
    <vt:lpwstr>a480a84b7ba1d0276967d6c1808cd2e9e97165ceab3bfa3663de2a0f3c44725d</vt:lpwstr>
  </property>
</Properties>
</file>