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32EDF67F">
        <w:tc>
          <w:tcPr>
            <w:tcW w:w="2698" w:type="dxa"/>
            <w:tcBorders>
              <w:bottom w:val="nil"/>
            </w:tcBorders>
            <w:shd w:val="clear" w:color="auto" w:fill="auto"/>
            <w:noWrap/>
            <w:hideMark/>
          </w:tcPr>
          <w:p w14:paraId="664244F4" w14:textId="35BD180B" w:rsidR="0082228C"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r w:rsidR="009B4EF8">
              <w:rPr>
                <w:rFonts w:ascii="Calibri" w:eastAsia="Arial Unicode MS" w:hAnsi="Calibri" w:cs="Calibri"/>
                <w:b/>
                <w:color w:val="auto"/>
                <w:lang w:val="en-AU"/>
              </w:rPr>
              <w:t>: Management Information Systems for Social Protection Programmes – Consultant</w:t>
            </w:r>
          </w:p>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tcBorders>
              <w:bottom w:val="nil"/>
            </w:tcBorders>
            <w:shd w:val="clear" w:color="auto" w:fill="auto"/>
          </w:tcPr>
          <w:p w14:paraId="6F915E59" w14:textId="3A825C46" w:rsidR="007613B3" w:rsidRDefault="007613B3" w:rsidP="0082228C">
            <w:pPr>
              <w:spacing w:before="120"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p w14:paraId="1D35FC5E" w14:textId="77777777" w:rsidR="005038A4" w:rsidRDefault="005038A4" w:rsidP="005038A4">
            <w:pPr>
              <w:spacing w:before="120" w:after="100" w:afterAutospacing="1" w:line="240" w:lineRule="auto"/>
              <w:rPr>
                <w:rFonts w:asciiTheme="minorHAnsi" w:hAnsiTheme="minorHAnsi" w:cstheme="minorHAnsi"/>
                <w:b/>
                <w:bCs/>
                <w:sz w:val="22"/>
                <w:szCs w:val="22"/>
              </w:rPr>
            </w:pPr>
            <w:r w:rsidRPr="005038A4">
              <w:rPr>
                <w:rFonts w:asciiTheme="minorHAnsi" w:hAnsiTheme="minorHAnsi" w:cstheme="minorHAnsi"/>
                <w:b/>
                <w:bCs/>
                <w:sz w:val="22"/>
                <w:szCs w:val="22"/>
              </w:rPr>
              <w:t>4320/A0/05/881/002/002 - Grant SC200551</w:t>
            </w:r>
          </w:p>
          <w:p w14:paraId="39AF361B" w14:textId="73E7C323" w:rsidR="0082228C" w:rsidRPr="0082228C" w:rsidRDefault="00E47BEE" w:rsidP="005038A4">
            <w:pPr>
              <w:spacing w:before="120" w:after="100" w:afterAutospacing="1" w:line="240" w:lineRule="auto"/>
              <w:rPr>
                <w:rFonts w:asciiTheme="minorHAnsi" w:eastAsia="Arial Unicode MS" w:hAnsiTheme="minorHAnsi" w:cstheme="minorHAnsi"/>
                <w:b/>
                <w:bCs/>
                <w:color w:val="auto"/>
                <w:sz w:val="22"/>
                <w:szCs w:val="22"/>
                <w:lang w:val="en-AU"/>
              </w:rPr>
            </w:pPr>
            <w:r w:rsidRPr="00E47BEE">
              <w:rPr>
                <w:rFonts w:asciiTheme="minorHAnsi" w:hAnsiTheme="minorHAnsi" w:cstheme="minorHAnsi"/>
                <w:b/>
                <w:bCs/>
                <w:sz w:val="22"/>
                <w:szCs w:val="22"/>
              </w:rPr>
              <w:t>234R/A0/11/005/001/001</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3290BAC8" w:rsidR="007613B3" w:rsidRDefault="0082228C" w:rsidP="00377BF5">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0"/>
            <w:r w:rsidR="007613B3" w:rsidRPr="007613B3">
              <w:rPr>
                <w:rFonts w:ascii="Calibri" w:eastAsia="Arial Unicode MS" w:hAnsi="Calibri" w:cs="Calibri"/>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1"/>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416B10CA" w:rsidR="007613B3" w:rsidRPr="007613B3" w:rsidRDefault="0082228C" w:rsidP="00377BF5">
            <w:pPr>
              <w:spacing w:before="100" w:beforeAutospacing="1" w:after="100" w:afterAutospacing="1" w:line="240" w:lineRule="auto"/>
              <w:rPr>
                <w:rFonts w:ascii="Calibri" w:eastAsia="Arial Unicode MS" w:hAnsi="Calibri" w:cs="Calibri"/>
                <w:color w:val="auto"/>
                <w:lang w:val="en-AU"/>
              </w:rPr>
            </w:pPr>
            <w:r w:rsidRPr="00E02B76">
              <w:rPr>
                <w:rFonts w:ascii="Calibri" w:eastAsia="Arial Unicode MS" w:hAnsi="Calibri" w:cs="Calibri"/>
                <w:color w:val="auto"/>
                <w:lang w:val="en-AU"/>
              </w:rPr>
              <w:t>Home-based</w:t>
            </w:r>
            <w:r w:rsidR="00E47BEE" w:rsidRPr="00E02B76">
              <w:rPr>
                <w:rFonts w:ascii="Calibri" w:eastAsia="Arial Unicode MS" w:hAnsi="Calibri" w:cs="Calibri"/>
                <w:color w:val="auto"/>
                <w:lang w:val="en-AU"/>
              </w:rPr>
              <w:t xml:space="preserve"> with travel to Tunisia</w:t>
            </w:r>
            <w:r w:rsidR="007911BB" w:rsidRPr="00E02B76">
              <w:rPr>
                <w:rFonts w:ascii="Calibri" w:eastAsia="Arial Unicode MS" w:hAnsi="Calibri" w:cs="Calibri"/>
                <w:color w:val="auto"/>
                <w:lang w:val="en-AU"/>
              </w:rPr>
              <w:t xml:space="preserve">, </w:t>
            </w:r>
            <w:r w:rsidR="00E02B76">
              <w:rPr>
                <w:rFonts w:ascii="Calibri" w:eastAsia="Arial Unicode MS" w:hAnsi="Calibri" w:cs="Calibri"/>
                <w:color w:val="auto"/>
                <w:lang w:val="en-AU"/>
              </w:rPr>
              <w:t xml:space="preserve">Iraq, </w:t>
            </w:r>
            <w:r w:rsidR="007911BB" w:rsidRPr="00E02B76">
              <w:rPr>
                <w:rFonts w:ascii="Calibri" w:eastAsia="Arial Unicode MS" w:hAnsi="Calibri" w:cs="Calibri"/>
                <w:color w:val="auto"/>
                <w:lang w:val="en-AU"/>
              </w:rPr>
              <w:t>Jordan,</w:t>
            </w:r>
            <w:r w:rsidR="00E47BEE" w:rsidRPr="00E02B76">
              <w:rPr>
                <w:rFonts w:ascii="Calibri" w:eastAsia="Arial Unicode MS" w:hAnsi="Calibri" w:cs="Calibri"/>
                <w:color w:val="auto"/>
                <w:lang w:val="en-AU"/>
              </w:rPr>
              <w:t xml:space="preserve"> and </w:t>
            </w:r>
            <w:r w:rsidR="00E02B76">
              <w:rPr>
                <w:rFonts w:ascii="Calibri" w:eastAsia="Arial Unicode MS" w:hAnsi="Calibri" w:cs="Calibri"/>
                <w:color w:val="auto"/>
                <w:lang w:val="en-AU"/>
              </w:rPr>
              <w:t>Sudan</w:t>
            </w:r>
          </w:p>
        </w:tc>
      </w:tr>
      <w:tr w:rsidR="007613B3" w:rsidRPr="007613B3" w14:paraId="2F971280" w14:textId="77777777" w:rsidTr="32EDF67F">
        <w:trPr>
          <w:trHeight w:val="828"/>
        </w:trPr>
        <w:tc>
          <w:tcPr>
            <w:tcW w:w="9887" w:type="dxa"/>
            <w:gridSpan w:val="4"/>
            <w:tcBorders>
              <w:bottom w:val="nil"/>
            </w:tcBorders>
            <w:shd w:val="clear" w:color="auto" w:fill="auto"/>
            <w:noWrap/>
            <w:hideMark/>
          </w:tcPr>
          <w:p w14:paraId="087CCFE4" w14:textId="77777777" w:rsidR="007613B3" w:rsidRP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722E6436" w14:textId="2B39523E" w:rsidR="007613B3" w:rsidRDefault="0082228C" w:rsidP="0082228C">
            <w:pPr>
              <w:pStyle w:val="ListParagraph"/>
              <w:ind w:left="0"/>
              <w:jc w:val="both"/>
              <w:rPr>
                <w:rFonts w:asciiTheme="minorHAnsi" w:hAnsiTheme="minorHAnsi" w:cstheme="minorHAnsi"/>
                <w:sz w:val="22"/>
                <w:szCs w:val="22"/>
              </w:rPr>
            </w:pPr>
            <w:r w:rsidRPr="007A6FFB">
              <w:rPr>
                <w:rFonts w:asciiTheme="minorHAnsi" w:hAnsiTheme="minorHAnsi" w:cstheme="minorHAnsi"/>
                <w:sz w:val="22"/>
                <w:szCs w:val="22"/>
              </w:rPr>
              <w:t xml:space="preserve">UNICEF MENA RO is looking for a qualified </w:t>
            </w:r>
            <w:r w:rsidR="009B4EF8">
              <w:rPr>
                <w:rFonts w:asciiTheme="minorHAnsi" w:hAnsiTheme="minorHAnsi" w:cstheme="minorHAnsi"/>
                <w:sz w:val="22"/>
                <w:szCs w:val="22"/>
              </w:rPr>
              <w:t xml:space="preserve">senior consultant to provide technical advisory and quality assurance support to UNICEF regional and country teams on national management information systems (MIS) for social protection </w:t>
            </w:r>
            <w:proofErr w:type="spellStart"/>
            <w:r w:rsidR="009B4EF8">
              <w:rPr>
                <w:rFonts w:asciiTheme="minorHAnsi" w:hAnsiTheme="minorHAnsi" w:cstheme="minorHAnsi"/>
                <w:sz w:val="22"/>
                <w:szCs w:val="22"/>
              </w:rPr>
              <w:t>programmes</w:t>
            </w:r>
            <w:proofErr w:type="spellEnd"/>
            <w:r w:rsidR="009B4EF8">
              <w:rPr>
                <w:rFonts w:asciiTheme="minorHAnsi" w:hAnsiTheme="minorHAnsi" w:cstheme="minorHAnsi"/>
                <w:sz w:val="22"/>
                <w:szCs w:val="22"/>
              </w:rPr>
              <w:t>.</w:t>
            </w:r>
          </w:p>
          <w:p w14:paraId="14397BC5" w14:textId="77777777" w:rsidR="009B4EF8" w:rsidRPr="009B4EF8" w:rsidRDefault="009B4EF8" w:rsidP="0082228C">
            <w:pPr>
              <w:pStyle w:val="ListParagraph"/>
              <w:ind w:left="0"/>
              <w:jc w:val="both"/>
              <w:rPr>
                <w:rFonts w:asciiTheme="minorHAnsi" w:hAnsiTheme="minorHAnsi" w:cstheme="minorHAnsi"/>
                <w:sz w:val="22"/>
                <w:szCs w:val="22"/>
                <w:lang w:val="en-GB"/>
              </w:rPr>
            </w:pPr>
          </w:p>
          <w:p w14:paraId="37400F48" w14:textId="02221FE6" w:rsidR="0082228C" w:rsidRPr="0082228C" w:rsidRDefault="0082228C" w:rsidP="0082228C"/>
        </w:tc>
      </w:tr>
      <w:tr w:rsidR="008C15B3" w:rsidRPr="007613B3" w14:paraId="55B63C31" w14:textId="77777777" w:rsidTr="32EDF67F">
        <w:trPr>
          <w:trHeight w:val="354"/>
        </w:trPr>
        <w:tc>
          <w:tcPr>
            <w:tcW w:w="9887" w:type="dxa"/>
            <w:gridSpan w:val="4"/>
            <w:tcBorders>
              <w:bottom w:val="nil"/>
            </w:tcBorders>
            <w:shd w:val="clear" w:color="auto" w:fill="auto"/>
            <w:noWrap/>
          </w:tcPr>
          <w:p w14:paraId="4435BD7A" w14:textId="77777777" w:rsidR="008C15B3" w:rsidRDefault="008C15B3" w:rsidP="008C15B3">
            <w:pPr>
              <w:spacing w:before="60" w:after="60" w:line="240" w:lineRule="auto"/>
              <w:rPr>
                <w:rFonts w:asciiTheme="minorHAnsi" w:eastAsia="Arial Unicode MS" w:hAnsiTheme="minorHAnsi" w:cstheme="minorHAnsi"/>
                <w:b/>
                <w:bCs/>
                <w:color w:val="auto"/>
                <w:sz w:val="22"/>
                <w:szCs w:val="22"/>
                <w:lang w:val="en-AU"/>
              </w:rPr>
            </w:pPr>
            <w:r w:rsidRPr="007A6FFB">
              <w:rPr>
                <w:rFonts w:asciiTheme="minorHAnsi" w:eastAsia="Arial Unicode MS" w:hAnsiTheme="minorHAnsi" w:cstheme="minorHAnsi"/>
                <w:b/>
                <w:bCs/>
                <w:color w:val="auto"/>
                <w:sz w:val="22"/>
                <w:szCs w:val="22"/>
                <w:lang w:val="en-AU"/>
              </w:rPr>
              <w:t>Scope of Work:</w:t>
            </w:r>
          </w:p>
          <w:p w14:paraId="5CB2CB28" w14:textId="77777777" w:rsidR="008C15B3" w:rsidRDefault="008C15B3" w:rsidP="008C15B3">
            <w:pPr>
              <w:spacing w:before="60" w:after="60" w:line="240" w:lineRule="auto"/>
              <w:rPr>
                <w:rFonts w:asciiTheme="minorHAnsi" w:eastAsia="Arial Unicode MS" w:hAnsiTheme="minorHAnsi" w:cstheme="minorHAnsi"/>
                <w:b/>
                <w:bCs/>
                <w:color w:val="auto"/>
                <w:sz w:val="22"/>
                <w:szCs w:val="22"/>
                <w:lang w:val="en-AU"/>
              </w:rPr>
            </w:pPr>
          </w:p>
          <w:p w14:paraId="5228B591" w14:textId="397F4EDB" w:rsidR="008C15B3" w:rsidRDefault="008C15B3" w:rsidP="008C15B3">
            <w:pPr>
              <w:spacing w:before="60" w:after="60" w:line="240" w:lineRule="auto"/>
              <w:rPr>
                <w:rFonts w:asciiTheme="minorHAnsi" w:eastAsia="Arial Unicode MS" w:hAnsiTheme="minorHAnsi" w:cstheme="minorHAnsi"/>
                <w:b/>
                <w:bCs/>
                <w:color w:val="auto"/>
                <w:sz w:val="22"/>
                <w:szCs w:val="22"/>
                <w:lang w:val="en-AU"/>
              </w:rPr>
            </w:pPr>
            <w:r>
              <w:rPr>
                <w:rFonts w:asciiTheme="minorHAnsi" w:eastAsia="Arial Unicode MS" w:hAnsiTheme="minorHAnsi" w:cstheme="minorHAnsi"/>
                <w:b/>
                <w:bCs/>
                <w:color w:val="auto"/>
                <w:sz w:val="22"/>
                <w:szCs w:val="22"/>
                <w:lang w:val="en-AU"/>
              </w:rPr>
              <w:t>Background</w:t>
            </w:r>
          </w:p>
          <w:p w14:paraId="576E576B" w14:textId="327F005C" w:rsidR="00EF2B71" w:rsidRDefault="00EF2B71" w:rsidP="008C15B3">
            <w:pPr>
              <w:spacing w:before="60" w:after="60" w:line="240" w:lineRule="auto"/>
              <w:rPr>
                <w:rFonts w:asciiTheme="minorHAnsi" w:eastAsia="Arial Unicode MS" w:hAnsiTheme="minorHAnsi" w:cstheme="minorHAnsi"/>
                <w:b/>
                <w:bCs/>
                <w:color w:val="auto"/>
                <w:sz w:val="22"/>
                <w:szCs w:val="22"/>
                <w:lang w:val="en-AU"/>
              </w:rPr>
            </w:pPr>
          </w:p>
          <w:p w14:paraId="122C7C22" w14:textId="75C86972" w:rsidR="002249B0" w:rsidRDefault="00A271F5" w:rsidP="008C15B3">
            <w:pPr>
              <w:spacing w:before="60" w:after="60" w:line="240" w:lineRule="auto"/>
              <w:rPr>
                <w:rFonts w:asciiTheme="minorHAnsi" w:eastAsia="Arial Unicode MS" w:hAnsiTheme="minorHAnsi" w:cstheme="minorHAnsi"/>
                <w:color w:val="auto"/>
                <w:sz w:val="22"/>
                <w:szCs w:val="22"/>
                <w:lang w:val="en-AU"/>
              </w:rPr>
            </w:pPr>
            <w:r w:rsidRPr="00A271F5">
              <w:rPr>
                <w:rFonts w:asciiTheme="minorHAnsi" w:eastAsia="Arial Unicode MS" w:hAnsiTheme="minorHAnsi" w:cstheme="minorHAnsi"/>
                <w:color w:val="auto"/>
                <w:sz w:val="22"/>
                <w:szCs w:val="22"/>
                <w:lang w:val="en-AU"/>
              </w:rPr>
              <w:t>Every child in the MENA region ha</w:t>
            </w:r>
            <w:r>
              <w:rPr>
                <w:rFonts w:asciiTheme="minorHAnsi" w:eastAsia="Arial Unicode MS" w:hAnsiTheme="minorHAnsi" w:cstheme="minorHAnsi"/>
                <w:color w:val="auto"/>
                <w:sz w:val="22"/>
                <w:szCs w:val="22"/>
                <w:lang w:val="en-AU"/>
              </w:rPr>
              <w:t>s</w:t>
            </w:r>
            <w:r w:rsidRPr="00A271F5">
              <w:rPr>
                <w:rFonts w:asciiTheme="minorHAnsi" w:eastAsia="Arial Unicode MS" w:hAnsiTheme="minorHAnsi" w:cstheme="minorHAnsi"/>
                <w:color w:val="auto"/>
                <w:sz w:val="22"/>
                <w:szCs w:val="22"/>
                <w:lang w:val="en-AU"/>
              </w:rPr>
              <w:t xml:space="preserve"> the right to equitable and adequate social protection and basic services, such as health and education.  </w:t>
            </w:r>
            <w:r w:rsidR="00A020CE">
              <w:rPr>
                <w:rFonts w:asciiTheme="minorHAnsi" w:eastAsia="Arial Unicode MS" w:hAnsiTheme="minorHAnsi" w:cstheme="minorHAnsi"/>
                <w:color w:val="auto"/>
                <w:sz w:val="22"/>
                <w:szCs w:val="22"/>
                <w:lang w:val="en-AU"/>
              </w:rPr>
              <w:t xml:space="preserve">The Social Policy team in MENA </w:t>
            </w:r>
            <w:r w:rsidRPr="00A271F5">
              <w:rPr>
                <w:rFonts w:asciiTheme="minorHAnsi" w:eastAsia="Arial Unicode MS" w:hAnsiTheme="minorHAnsi" w:cstheme="minorHAnsi"/>
                <w:color w:val="auto"/>
                <w:sz w:val="22"/>
                <w:szCs w:val="22"/>
                <w:lang w:val="en-AU"/>
              </w:rPr>
              <w:t>focus</w:t>
            </w:r>
            <w:r w:rsidR="00A020CE">
              <w:rPr>
                <w:rFonts w:asciiTheme="minorHAnsi" w:eastAsia="Arial Unicode MS" w:hAnsiTheme="minorHAnsi" w:cstheme="minorHAnsi"/>
                <w:color w:val="auto"/>
                <w:sz w:val="22"/>
                <w:szCs w:val="22"/>
                <w:lang w:val="en-AU"/>
              </w:rPr>
              <w:t>es</w:t>
            </w:r>
            <w:r w:rsidRPr="00A271F5">
              <w:rPr>
                <w:rFonts w:asciiTheme="minorHAnsi" w:eastAsia="Arial Unicode MS" w:hAnsiTheme="minorHAnsi" w:cstheme="minorHAnsi"/>
                <w:color w:val="auto"/>
                <w:sz w:val="22"/>
                <w:szCs w:val="22"/>
                <w:lang w:val="en-AU"/>
              </w:rPr>
              <w:t xml:space="preserve"> on three key areas – child poverty, social </w:t>
            </w:r>
            <w:proofErr w:type="gramStart"/>
            <w:r w:rsidRPr="00A271F5">
              <w:rPr>
                <w:rFonts w:asciiTheme="minorHAnsi" w:eastAsia="Arial Unicode MS" w:hAnsiTheme="minorHAnsi" w:cstheme="minorHAnsi"/>
                <w:color w:val="auto"/>
                <w:sz w:val="22"/>
                <w:szCs w:val="22"/>
                <w:lang w:val="en-AU"/>
              </w:rPr>
              <w:t>protection</w:t>
            </w:r>
            <w:proofErr w:type="gramEnd"/>
            <w:r w:rsidRPr="00A271F5">
              <w:rPr>
                <w:rFonts w:asciiTheme="minorHAnsi" w:eastAsia="Arial Unicode MS" w:hAnsiTheme="minorHAnsi" w:cstheme="minorHAnsi"/>
                <w:color w:val="auto"/>
                <w:sz w:val="22"/>
                <w:szCs w:val="22"/>
                <w:lang w:val="en-AU"/>
              </w:rPr>
              <w:t xml:space="preserve"> and public finance for children.</w:t>
            </w:r>
          </w:p>
          <w:p w14:paraId="24823AEB" w14:textId="77777777" w:rsidR="00DE6B2D" w:rsidRDefault="00DE6B2D" w:rsidP="008C15B3">
            <w:pPr>
              <w:spacing w:before="60" w:after="60" w:line="240" w:lineRule="auto"/>
              <w:rPr>
                <w:rFonts w:asciiTheme="minorHAnsi" w:eastAsia="Arial Unicode MS" w:hAnsiTheme="minorHAnsi" w:cstheme="minorHAnsi"/>
                <w:color w:val="auto"/>
                <w:sz w:val="22"/>
                <w:szCs w:val="22"/>
                <w:lang w:val="en-AU"/>
              </w:rPr>
            </w:pPr>
          </w:p>
          <w:p w14:paraId="7A7FD0A0" w14:textId="08C924D0" w:rsidR="00DE6B2D" w:rsidRDefault="00DE6B2D" w:rsidP="008C15B3">
            <w:pPr>
              <w:spacing w:before="60" w:after="60" w:line="240" w:lineRule="auto"/>
              <w:rPr>
                <w:rFonts w:asciiTheme="minorHAnsi" w:eastAsia="Arial Unicode MS" w:hAnsiTheme="minorHAnsi" w:cstheme="minorHAnsi"/>
                <w:color w:val="auto"/>
                <w:sz w:val="22"/>
                <w:szCs w:val="22"/>
                <w:lang w:val="en-AU"/>
              </w:rPr>
            </w:pPr>
            <w:r w:rsidRPr="00DE6B2D">
              <w:rPr>
                <w:rFonts w:asciiTheme="minorHAnsi" w:eastAsia="Arial Unicode MS" w:hAnsiTheme="minorHAnsi" w:cstheme="minorHAnsi"/>
                <w:color w:val="auto"/>
                <w:sz w:val="22"/>
                <w:szCs w:val="22"/>
                <w:lang w:val="en-AU"/>
              </w:rPr>
              <w:t>Child-sensitive social protection that decrease social and economic vulnerabilities will facilitate equitable access to basic social services.  For this reason, UNICEF country offices in MENA support governments, national systems, and key stakeholders in expanding equitable and child-sensitive social protection coverage, including humanitarian and post-conflict transitional settings.  UNICEF is currently providing technical support to countries of the region in a broad spectrum of social protection interventions, ranging from establishing universal child grants in more stable settings to implementing large scale emergency cash transfers.</w:t>
            </w:r>
          </w:p>
          <w:p w14:paraId="2EB1344C" w14:textId="4074300D" w:rsidR="00DE6B2D" w:rsidRDefault="00DE6B2D" w:rsidP="008C15B3">
            <w:pPr>
              <w:spacing w:before="60" w:after="60" w:line="240" w:lineRule="auto"/>
              <w:rPr>
                <w:rFonts w:asciiTheme="minorHAnsi" w:eastAsia="Arial Unicode MS" w:hAnsiTheme="minorHAnsi" w:cstheme="minorHAnsi"/>
                <w:b/>
                <w:bCs/>
                <w:color w:val="auto"/>
                <w:sz w:val="22"/>
                <w:szCs w:val="22"/>
                <w:lang w:val="en-AU"/>
              </w:rPr>
            </w:pPr>
          </w:p>
          <w:p w14:paraId="1869F79C" w14:textId="01585EBD" w:rsidR="0035242B" w:rsidRDefault="00702412" w:rsidP="000E7218">
            <w:pPr>
              <w:spacing w:before="60" w:after="60" w:line="240" w:lineRule="auto"/>
              <w:rPr>
                <w:rFonts w:asciiTheme="minorHAnsi" w:eastAsia="Arial Unicode MS" w:hAnsiTheme="minorHAnsi" w:cstheme="minorHAnsi"/>
                <w:color w:val="auto"/>
                <w:sz w:val="22"/>
                <w:szCs w:val="22"/>
                <w:lang w:val="en-AU"/>
              </w:rPr>
            </w:pPr>
            <w:r>
              <w:rPr>
                <w:rFonts w:asciiTheme="minorHAnsi" w:eastAsia="Arial Unicode MS" w:hAnsiTheme="minorHAnsi" w:cstheme="minorHAnsi"/>
                <w:color w:val="auto"/>
                <w:sz w:val="22"/>
                <w:szCs w:val="22"/>
                <w:lang w:val="en-AU"/>
              </w:rPr>
              <w:t xml:space="preserve">In MENA, national governments have been requesting UNICEF’s support on strengthening national social protection systems more broadly </w:t>
            </w:r>
            <w:r w:rsidR="002D6325">
              <w:rPr>
                <w:rFonts w:asciiTheme="minorHAnsi" w:eastAsia="Arial Unicode MS" w:hAnsiTheme="minorHAnsi" w:cstheme="minorHAnsi"/>
                <w:color w:val="auto"/>
                <w:sz w:val="22"/>
                <w:szCs w:val="22"/>
                <w:lang w:val="en-AU"/>
              </w:rPr>
              <w:t xml:space="preserve">which </w:t>
            </w:r>
            <w:r>
              <w:rPr>
                <w:rFonts w:asciiTheme="minorHAnsi" w:eastAsia="Arial Unicode MS" w:hAnsiTheme="minorHAnsi" w:cstheme="minorHAnsi"/>
                <w:color w:val="auto"/>
                <w:sz w:val="22"/>
                <w:szCs w:val="22"/>
                <w:lang w:val="en-AU"/>
              </w:rPr>
              <w:t>includ</w:t>
            </w:r>
            <w:r w:rsidR="002D6325">
              <w:rPr>
                <w:rFonts w:asciiTheme="minorHAnsi" w:eastAsia="Arial Unicode MS" w:hAnsiTheme="minorHAnsi" w:cstheme="minorHAnsi"/>
                <w:color w:val="auto"/>
                <w:sz w:val="22"/>
                <w:szCs w:val="22"/>
                <w:lang w:val="en-AU"/>
              </w:rPr>
              <w:t>es</w:t>
            </w:r>
            <w:r>
              <w:rPr>
                <w:rFonts w:asciiTheme="minorHAnsi" w:eastAsia="Arial Unicode MS" w:hAnsiTheme="minorHAnsi" w:cstheme="minorHAnsi"/>
                <w:color w:val="auto"/>
                <w:sz w:val="22"/>
                <w:szCs w:val="22"/>
                <w:lang w:val="en-AU"/>
              </w:rPr>
              <w:t xml:space="preserve"> (not limited to) management information systems, data protection, social registries, inter-operability of systems, and staff capacity building.  </w:t>
            </w:r>
            <w:r w:rsidR="00EE5962">
              <w:rPr>
                <w:rFonts w:asciiTheme="minorHAnsi" w:eastAsia="Arial Unicode MS" w:hAnsiTheme="minorHAnsi" w:cstheme="minorHAnsi"/>
                <w:color w:val="auto"/>
                <w:sz w:val="22"/>
                <w:szCs w:val="22"/>
                <w:lang w:val="en-AU"/>
              </w:rPr>
              <w:t xml:space="preserve">The COVID-19 pandemic saw a significant increase in </w:t>
            </w:r>
            <w:r w:rsidR="00842771">
              <w:rPr>
                <w:rFonts w:asciiTheme="minorHAnsi" w:eastAsia="Arial Unicode MS" w:hAnsiTheme="minorHAnsi" w:cstheme="minorHAnsi"/>
                <w:color w:val="auto"/>
                <w:sz w:val="22"/>
                <w:szCs w:val="22"/>
                <w:lang w:val="en-AU"/>
              </w:rPr>
              <w:t xml:space="preserve">national social assistance programmes across the region which has further shed light on some of the challenges and shortcomings of the existing national systems. </w:t>
            </w:r>
            <w:r w:rsidR="00C56C57">
              <w:rPr>
                <w:rFonts w:asciiTheme="minorHAnsi" w:eastAsia="Arial Unicode MS" w:hAnsiTheme="minorHAnsi" w:cstheme="minorHAnsi"/>
                <w:color w:val="auto"/>
                <w:sz w:val="22"/>
                <w:szCs w:val="22"/>
                <w:lang w:val="en-AU"/>
              </w:rPr>
              <w:t>There is a growing demand for this area of work in MENA region, and UNICEF through its Regional and Country Offices has been working closely with national counterparts to provide more hands-on support to create an enabling environment for effective implementation and coverage of national social protection programmes for all.</w:t>
            </w:r>
            <w:r w:rsidR="000E7218">
              <w:rPr>
                <w:rFonts w:asciiTheme="minorHAnsi" w:eastAsia="Arial Unicode MS" w:hAnsiTheme="minorHAnsi" w:cstheme="minorHAnsi"/>
                <w:color w:val="auto"/>
                <w:sz w:val="22"/>
                <w:szCs w:val="22"/>
                <w:lang w:val="en-AU"/>
              </w:rPr>
              <w:t xml:space="preserve"> </w:t>
            </w:r>
            <w:r w:rsidR="00550558">
              <w:rPr>
                <w:rFonts w:asciiTheme="minorHAnsi" w:eastAsia="Arial Unicode MS" w:hAnsiTheme="minorHAnsi" w:cstheme="minorHAnsi"/>
                <w:color w:val="auto"/>
                <w:sz w:val="22"/>
                <w:szCs w:val="22"/>
                <w:lang w:val="en-AU"/>
              </w:rPr>
              <w:t xml:space="preserve">Across MENA, </w:t>
            </w:r>
            <w:r w:rsidR="0035242B">
              <w:rPr>
                <w:rFonts w:asciiTheme="minorHAnsi" w:eastAsia="Arial Unicode MS" w:hAnsiTheme="minorHAnsi" w:cstheme="minorHAnsi"/>
                <w:color w:val="auto"/>
                <w:sz w:val="22"/>
                <w:szCs w:val="22"/>
                <w:lang w:val="en-AU"/>
              </w:rPr>
              <w:t xml:space="preserve">UNICEF </w:t>
            </w:r>
            <w:r w:rsidR="00550558">
              <w:rPr>
                <w:rFonts w:asciiTheme="minorHAnsi" w:eastAsia="Arial Unicode MS" w:hAnsiTheme="minorHAnsi" w:cstheme="minorHAnsi"/>
                <w:color w:val="auto"/>
                <w:sz w:val="22"/>
                <w:szCs w:val="22"/>
                <w:lang w:val="en-AU"/>
              </w:rPr>
              <w:t xml:space="preserve">Country Offices </w:t>
            </w:r>
            <w:r w:rsidR="0035242B">
              <w:rPr>
                <w:rFonts w:asciiTheme="minorHAnsi" w:eastAsia="Arial Unicode MS" w:hAnsiTheme="minorHAnsi" w:cstheme="minorHAnsi"/>
                <w:color w:val="auto"/>
                <w:sz w:val="22"/>
                <w:szCs w:val="22"/>
                <w:lang w:val="en-AU"/>
              </w:rPr>
              <w:t xml:space="preserve">provide technical advisory and quality assurance support to strengthen national </w:t>
            </w:r>
            <w:r w:rsidR="00DD6AFC">
              <w:rPr>
                <w:rFonts w:asciiTheme="minorHAnsi" w:eastAsia="Arial Unicode MS" w:hAnsiTheme="minorHAnsi" w:cstheme="minorHAnsi"/>
                <w:color w:val="auto"/>
                <w:sz w:val="22"/>
                <w:szCs w:val="22"/>
                <w:lang w:val="en-AU"/>
              </w:rPr>
              <w:t xml:space="preserve">management information systems for effective beneficiary database management, compliance with data protection and privacy guidelines, and </w:t>
            </w:r>
            <w:r w:rsidR="00F32D89">
              <w:rPr>
                <w:rFonts w:asciiTheme="minorHAnsi" w:eastAsia="Arial Unicode MS" w:hAnsiTheme="minorHAnsi" w:cstheme="minorHAnsi"/>
                <w:color w:val="auto"/>
                <w:sz w:val="22"/>
                <w:szCs w:val="22"/>
                <w:lang w:val="en-AU"/>
              </w:rPr>
              <w:t xml:space="preserve">building national capacity. </w:t>
            </w:r>
            <w:r w:rsidR="002D4F25">
              <w:rPr>
                <w:rFonts w:asciiTheme="minorHAnsi" w:eastAsia="Arial Unicode MS" w:hAnsiTheme="minorHAnsi" w:cstheme="minorHAnsi"/>
                <w:color w:val="auto"/>
                <w:sz w:val="22"/>
                <w:szCs w:val="22"/>
                <w:lang w:val="en-AU"/>
              </w:rPr>
              <w:t xml:space="preserve">UNICEF </w:t>
            </w:r>
            <w:r w:rsidR="0089703C">
              <w:rPr>
                <w:rFonts w:asciiTheme="minorHAnsi" w:eastAsia="Arial Unicode MS" w:hAnsiTheme="minorHAnsi" w:cstheme="minorHAnsi"/>
                <w:color w:val="auto"/>
                <w:sz w:val="22"/>
                <w:szCs w:val="22"/>
                <w:lang w:val="en-AU"/>
              </w:rPr>
              <w:t xml:space="preserve">in MENA </w:t>
            </w:r>
            <w:r w:rsidR="002D4F25">
              <w:rPr>
                <w:rFonts w:asciiTheme="minorHAnsi" w:eastAsia="Arial Unicode MS" w:hAnsiTheme="minorHAnsi" w:cstheme="minorHAnsi"/>
                <w:color w:val="auto"/>
                <w:sz w:val="22"/>
                <w:szCs w:val="22"/>
                <w:lang w:val="en-AU"/>
              </w:rPr>
              <w:t xml:space="preserve">has committed to </w:t>
            </w:r>
            <w:r w:rsidR="008E6905">
              <w:rPr>
                <w:rFonts w:asciiTheme="minorHAnsi" w:eastAsia="Arial Unicode MS" w:hAnsiTheme="minorHAnsi" w:cstheme="minorHAnsi"/>
                <w:i/>
                <w:iCs/>
                <w:color w:val="auto"/>
                <w:sz w:val="22"/>
                <w:szCs w:val="22"/>
                <w:lang w:val="en-AU"/>
              </w:rPr>
              <w:t xml:space="preserve">accelerate </w:t>
            </w:r>
            <w:r w:rsidR="008E6905">
              <w:rPr>
                <w:rFonts w:asciiTheme="minorHAnsi" w:eastAsia="Arial Unicode MS" w:hAnsiTheme="minorHAnsi" w:cstheme="minorHAnsi"/>
                <w:color w:val="auto"/>
                <w:sz w:val="22"/>
                <w:szCs w:val="22"/>
                <w:lang w:val="en-AU"/>
              </w:rPr>
              <w:t xml:space="preserve">progress on social protection systems building </w:t>
            </w:r>
            <w:r w:rsidR="00686DDD">
              <w:rPr>
                <w:rFonts w:asciiTheme="minorHAnsi" w:eastAsia="Arial Unicode MS" w:hAnsiTheme="minorHAnsi" w:cstheme="minorHAnsi"/>
                <w:color w:val="auto"/>
                <w:sz w:val="22"/>
                <w:szCs w:val="22"/>
                <w:lang w:val="en-AU"/>
              </w:rPr>
              <w:t>with a few key priority areas including strengthening</w:t>
            </w:r>
            <w:r w:rsidR="00AA2E65">
              <w:rPr>
                <w:rFonts w:asciiTheme="minorHAnsi" w:eastAsia="Arial Unicode MS" w:hAnsiTheme="minorHAnsi" w:cstheme="minorHAnsi"/>
                <w:color w:val="auto"/>
                <w:sz w:val="22"/>
                <w:szCs w:val="22"/>
                <w:lang w:val="en-AU"/>
              </w:rPr>
              <w:t xml:space="preserve"> </w:t>
            </w:r>
            <w:r w:rsidR="004B34D1">
              <w:rPr>
                <w:rFonts w:asciiTheme="minorHAnsi" w:eastAsia="Arial Unicode MS" w:hAnsiTheme="minorHAnsi" w:cstheme="minorHAnsi"/>
                <w:color w:val="auto"/>
                <w:sz w:val="22"/>
                <w:szCs w:val="22"/>
                <w:lang w:val="en-AU"/>
              </w:rPr>
              <w:t xml:space="preserve">national management information systems and social registries. </w:t>
            </w:r>
          </w:p>
          <w:p w14:paraId="3B7B0591" w14:textId="79916942" w:rsidR="00DA0ED6" w:rsidRDefault="00DA0ED6" w:rsidP="008C15B3">
            <w:pPr>
              <w:spacing w:before="60" w:after="60" w:line="240" w:lineRule="auto"/>
              <w:rPr>
                <w:rFonts w:asciiTheme="minorHAnsi" w:eastAsia="Arial Unicode MS" w:hAnsiTheme="minorHAnsi" w:cstheme="minorHAnsi"/>
                <w:color w:val="auto"/>
                <w:sz w:val="22"/>
                <w:szCs w:val="22"/>
                <w:lang w:val="en-AU"/>
              </w:rPr>
            </w:pPr>
          </w:p>
          <w:p w14:paraId="5A800428" w14:textId="187521C9" w:rsidR="00DA0ED6" w:rsidRPr="0035242B" w:rsidRDefault="4EE6B1AF" w:rsidP="32EDF67F">
            <w:pPr>
              <w:spacing w:before="60" w:after="60" w:line="240" w:lineRule="auto"/>
              <w:rPr>
                <w:rFonts w:asciiTheme="minorHAnsi" w:eastAsia="Arial Unicode MS" w:hAnsiTheme="minorHAnsi" w:cstheme="minorBidi"/>
                <w:color w:val="auto"/>
                <w:sz w:val="22"/>
                <w:szCs w:val="22"/>
                <w:lang w:val="en-AU"/>
              </w:rPr>
            </w:pPr>
            <w:r w:rsidRPr="32EDF67F">
              <w:rPr>
                <w:rFonts w:asciiTheme="minorHAnsi" w:eastAsia="Arial Unicode MS" w:hAnsiTheme="minorHAnsi" w:cstheme="minorBidi"/>
                <w:color w:val="auto"/>
                <w:sz w:val="22"/>
                <w:szCs w:val="22"/>
                <w:lang w:val="en-AU"/>
              </w:rPr>
              <w:t xml:space="preserve">The MIS Consultant will be part of the Social Policy team, which provides technical support and oversight to UNICEF country programmes in the region in the areas of social protection and cash transfers. The </w:t>
            </w:r>
            <w:r w:rsidR="00E258D3">
              <w:rPr>
                <w:rFonts w:asciiTheme="minorHAnsi" w:eastAsia="Arial Unicode MS" w:hAnsiTheme="minorHAnsi" w:cstheme="minorBidi"/>
                <w:color w:val="auto"/>
                <w:sz w:val="22"/>
                <w:szCs w:val="22"/>
                <w:lang w:val="en-AU"/>
              </w:rPr>
              <w:t>consultancy</w:t>
            </w:r>
            <w:r w:rsidR="00E258D3" w:rsidRPr="32EDF67F">
              <w:rPr>
                <w:rFonts w:asciiTheme="minorHAnsi" w:eastAsia="Arial Unicode MS" w:hAnsiTheme="minorHAnsi" w:cstheme="minorBidi"/>
                <w:color w:val="auto"/>
                <w:sz w:val="22"/>
                <w:szCs w:val="22"/>
                <w:lang w:val="en-AU"/>
              </w:rPr>
              <w:t xml:space="preserve"> </w:t>
            </w:r>
            <w:r w:rsidRPr="32EDF67F">
              <w:rPr>
                <w:rFonts w:asciiTheme="minorHAnsi" w:eastAsia="Arial Unicode MS" w:hAnsiTheme="minorHAnsi" w:cstheme="minorBidi"/>
                <w:color w:val="auto"/>
                <w:sz w:val="22"/>
                <w:szCs w:val="22"/>
                <w:lang w:val="en-AU"/>
              </w:rPr>
              <w:t xml:space="preserve">contributes critically to the unit’s work on Social Protection, with a dedicated focus on </w:t>
            </w:r>
            <w:r w:rsidRPr="32EDF67F">
              <w:rPr>
                <w:rFonts w:asciiTheme="minorHAnsi" w:eastAsia="Arial Unicode MS" w:hAnsiTheme="minorHAnsi" w:cstheme="minorBidi"/>
                <w:color w:val="auto"/>
                <w:sz w:val="22"/>
                <w:szCs w:val="22"/>
                <w:lang w:val="en-AU"/>
              </w:rPr>
              <w:lastRenderedPageBreak/>
              <w:t>strengthening national information management systems</w:t>
            </w:r>
            <w:r w:rsidR="191EAD9D" w:rsidRPr="32EDF67F">
              <w:rPr>
                <w:rFonts w:asciiTheme="minorHAnsi" w:eastAsia="Arial Unicode MS" w:hAnsiTheme="minorHAnsi" w:cstheme="minorBidi"/>
                <w:color w:val="auto"/>
                <w:sz w:val="22"/>
                <w:szCs w:val="22"/>
                <w:lang w:val="en-AU"/>
              </w:rPr>
              <w:t xml:space="preserve"> and social registries</w:t>
            </w:r>
            <w:r w:rsidRPr="32EDF67F">
              <w:rPr>
                <w:rFonts w:asciiTheme="minorHAnsi" w:eastAsia="Arial Unicode MS" w:hAnsiTheme="minorHAnsi" w:cstheme="minorBidi"/>
                <w:color w:val="auto"/>
                <w:sz w:val="22"/>
                <w:szCs w:val="22"/>
                <w:lang w:val="en-AU"/>
              </w:rPr>
              <w:t xml:space="preserve">. This </w:t>
            </w:r>
            <w:r w:rsidR="00E258D3">
              <w:rPr>
                <w:rFonts w:asciiTheme="minorHAnsi" w:eastAsia="Arial Unicode MS" w:hAnsiTheme="minorHAnsi" w:cstheme="minorBidi"/>
                <w:color w:val="auto"/>
                <w:sz w:val="22"/>
                <w:szCs w:val="22"/>
                <w:lang w:val="en-AU"/>
              </w:rPr>
              <w:t>task</w:t>
            </w:r>
            <w:r w:rsidRPr="32EDF67F">
              <w:rPr>
                <w:rFonts w:asciiTheme="minorHAnsi" w:eastAsia="Arial Unicode MS" w:hAnsiTheme="minorHAnsi" w:cstheme="minorBidi"/>
                <w:color w:val="auto"/>
                <w:sz w:val="22"/>
                <w:szCs w:val="22"/>
                <w:lang w:val="en-AU"/>
              </w:rPr>
              <w:t xml:space="preserve"> will be directly supporting country teams in the region in providing technical advisory support to strengthening national information management systems</w:t>
            </w:r>
            <w:r w:rsidR="086957B5" w:rsidRPr="32EDF67F">
              <w:rPr>
                <w:rFonts w:asciiTheme="minorHAnsi" w:eastAsia="Arial Unicode MS" w:hAnsiTheme="minorHAnsi" w:cstheme="minorBidi"/>
                <w:color w:val="auto"/>
                <w:sz w:val="22"/>
                <w:szCs w:val="22"/>
                <w:lang w:val="en-AU"/>
              </w:rPr>
              <w:t xml:space="preserve"> and social registries</w:t>
            </w:r>
            <w:r w:rsidRPr="32EDF67F">
              <w:rPr>
                <w:rFonts w:asciiTheme="minorHAnsi" w:eastAsia="Arial Unicode MS" w:hAnsiTheme="minorHAnsi" w:cstheme="minorBidi"/>
                <w:color w:val="auto"/>
                <w:sz w:val="22"/>
                <w:szCs w:val="22"/>
                <w:lang w:val="en-AU"/>
              </w:rPr>
              <w:t>. The supervisor of the post is the Regional Social Policy Specialist</w:t>
            </w:r>
            <w:r w:rsidR="57589BD7" w:rsidRPr="32EDF67F">
              <w:rPr>
                <w:rFonts w:asciiTheme="minorHAnsi" w:eastAsia="Arial Unicode MS" w:hAnsiTheme="minorHAnsi" w:cstheme="minorBidi"/>
                <w:color w:val="auto"/>
                <w:sz w:val="22"/>
                <w:szCs w:val="22"/>
                <w:lang w:val="en-AU"/>
              </w:rPr>
              <w:t>.</w:t>
            </w:r>
          </w:p>
          <w:p w14:paraId="2E2B0115" w14:textId="77777777" w:rsidR="008C15B3" w:rsidRDefault="008C15B3" w:rsidP="008C15B3">
            <w:pPr>
              <w:jc w:val="both"/>
              <w:rPr>
                <w:rFonts w:asciiTheme="minorHAnsi" w:hAnsiTheme="minorHAnsi" w:cstheme="minorHAnsi"/>
                <w:sz w:val="22"/>
                <w:szCs w:val="22"/>
              </w:rPr>
            </w:pPr>
          </w:p>
          <w:p w14:paraId="349F65D2" w14:textId="77777777" w:rsidR="008C15B3" w:rsidRDefault="008C15B3" w:rsidP="008C15B3">
            <w:pPr>
              <w:spacing w:before="60" w:after="60" w:line="240" w:lineRule="auto"/>
              <w:rPr>
                <w:rFonts w:asciiTheme="minorHAnsi" w:eastAsia="Arial Unicode MS" w:hAnsiTheme="minorHAnsi" w:cstheme="minorHAnsi"/>
                <w:b/>
                <w:bCs/>
                <w:color w:val="auto"/>
                <w:sz w:val="22"/>
                <w:szCs w:val="22"/>
                <w:lang w:val="en-AU"/>
              </w:rPr>
            </w:pPr>
            <w:r>
              <w:rPr>
                <w:rFonts w:asciiTheme="minorHAnsi" w:eastAsia="Arial Unicode MS" w:hAnsiTheme="minorHAnsi" w:cstheme="minorHAnsi"/>
                <w:b/>
                <w:bCs/>
                <w:color w:val="auto"/>
                <w:sz w:val="22"/>
                <w:szCs w:val="22"/>
                <w:lang w:val="en-AU"/>
              </w:rPr>
              <w:t>Objective</w:t>
            </w:r>
          </w:p>
          <w:p w14:paraId="6211FBA2" w14:textId="77777777" w:rsidR="008C15B3" w:rsidRDefault="008C15B3" w:rsidP="008C15B3">
            <w:pPr>
              <w:spacing w:line="240" w:lineRule="auto"/>
              <w:jc w:val="both"/>
            </w:pPr>
          </w:p>
          <w:p w14:paraId="66EF6797" w14:textId="0243FE45" w:rsidR="008C15B3" w:rsidRDefault="75584DE7" w:rsidP="32EDF67F">
            <w:pPr>
              <w:spacing w:line="240" w:lineRule="auto"/>
              <w:jc w:val="both"/>
              <w:rPr>
                <w:rFonts w:asciiTheme="minorHAnsi" w:hAnsiTheme="minorHAnsi" w:cstheme="minorBidi"/>
                <w:sz w:val="22"/>
                <w:szCs w:val="22"/>
                <w:lang w:val="en-GB"/>
              </w:rPr>
            </w:pPr>
            <w:r w:rsidRPr="32EDF67F">
              <w:rPr>
                <w:rFonts w:asciiTheme="minorHAnsi" w:hAnsiTheme="minorHAnsi" w:cstheme="minorBidi"/>
                <w:sz w:val="22"/>
                <w:szCs w:val="22"/>
                <w:lang w:val="en-GB"/>
              </w:rPr>
              <w:t>The main objective of this consultancy is: (</w:t>
            </w:r>
            <w:proofErr w:type="spellStart"/>
            <w:r w:rsidRPr="32EDF67F">
              <w:rPr>
                <w:rFonts w:asciiTheme="minorHAnsi" w:hAnsiTheme="minorHAnsi" w:cstheme="minorBidi"/>
                <w:sz w:val="22"/>
                <w:szCs w:val="22"/>
                <w:lang w:val="en-GB"/>
              </w:rPr>
              <w:t>i</w:t>
            </w:r>
            <w:proofErr w:type="spellEnd"/>
            <w:r w:rsidRPr="32EDF67F">
              <w:rPr>
                <w:rFonts w:asciiTheme="minorHAnsi" w:hAnsiTheme="minorHAnsi" w:cstheme="minorBidi"/>
                <w:sz w:val="22"/>
                <w:szCs w:val="22"/>
                <w:lang w:val="en-GB"/>
              </w:rPr>
              <w:t xml:space="preserve">) to </w:t>
            </w:r>
            <w:r w:rsidR="07A5720F" w:rsidRPr="32EDF67F">
              <w:rPr>
                <w:rFonts w:asciiTheme="minorHAnsi" w:hAnsiTheme="minorHAnsi" w:cstheme="minorBidi"/>
                <w:sz w:val="22"/>
                <w:szCs w:val="22"/>
                <w:lang w:val="en-GB"/>
              </w:rPr>
              <w:t>provide technical advisory support to Country Offices (</w:t>
            </w:r>
            <w:r w:rsidR="0303173D" w:rsidRPr="32EDF67F">
              <w:rPr>
                <w:rFonts w:asciiTheme="minorHAnsi" w:hAnsiTheme="minorHAnsi" w:cstheme="minorBidi"/>
                <w:sz w:val="22"/>
                <w:szCs w:val="22"/>
                <w:lang w:val="en-GB"/>
              </w:rPr>
              <w:t>priority for Tunisia and Iraq) in strengthening national information management systems</w:t>
            </w:r>
            <w:r w:rsidR="47878511" w:rsidRPr="32EDF67F">
              <w:rPr>
                <w:rFonts w:asciiTheme="minorHAnsi" w:hAnsiTheme="minorHAnsi" w:cstheme="minorBidi"/>
                <w:sz w:val="22"/>
                <w:szCs w:val="22"/>
                <w:lang w:val="en-GB"/>
              </w:rPr>
              <w:t xml:space="preserve"> and social registries</w:t>
            </w:r>
            <w:r w:rsidRPr="32EDF67F">
              <w:rPr>
                <w:rFonts w:asciiTheme="minorHAnsi" w:hAnsiTheme="minorHAnsi" w:cstheme="minorBidi"/>
                <w:sz w:val="22"/>
                <w:szCs w:val="22"/>
                <w:lang w:val="en-GB"/>
              </w:rPr>
              <w:t xml:space="preserve">; (ii) to develop </w:t>
            </w:r>
            <w:r w:rsidR="00675CED">
              <w:rPr>
                <w:rFonts w:asciiTheme="minorHAnsi" w:hAnsiTheme="minorHAnsi" w:cstheme="minorBidi"/>
                <w:sz w:val="22"/>
                <w:szCs w:val="22"/>
                <w:lang w:val="en-GB"/>
              </w:rPr>
              <w:t>regional</w:t>
            </w:r>
            <w:r w:rsidR="00F02B87">
              <w:rPr>
                <w:rFonts w:asciiTheme="minorHAnsi" w:hAnsiTheme="minorHAnsi" w:cstheme="minorBidi"/>
                <w:sz w:val="22"/>
                <w:szCs w:val="22"/>
                <w:lang w:val="en-GB"/>
              </w:rPr>
              <w:t xml:space="preserve"> (MENA)</w:t>
            </w:r>
            <w:r w:rsidR="00675CED">
              <w:rPr>
                <w:rFonts w:asciiTheme="minorHAnsi" w:hAnsiTheme="minorHAnsi" w:cstheme="minorBidi"/>
                <w:sz w:val="22"/>
                <w:szCs w:val="22"/>
                <w:lang w:val="en-GB"/>
              </w:rPr>
              <w:t xml:space="preserve"> advisory notes</w:t>
            </w:r>
            <w:r w:rsidR="0303173D" w:rsidRPr="32EDF67F">
              <w:rPr>
                <w:rFonts w:asciiTheme="minorHAnsi" w:hAnsiTheme="minorHAnsi" w:cstheme="minorBidi"/>
                <w:sz w:val="22"/>
                <w:szCs w:val="22"/>
                <w:lang w:val="en-GB"/>
              </w:rPr>
              <w:t xml:space="preserve"> for </w:t>
            </w:r>
            <w:r w:rsidR="046ADD85" w:rsidRPr="32EDF67F">
              <w:rPr>
                <w:rFonts w:asciiTheme="minorHAnsi" w:hAnsiTheme="minorHAnsi" w:cstheme="minorBidi"/>
                <w:sz w:val="22"/>
                <w:szCs w:val="22"/>
                <w:lang w:val="en-GB"/>
              </w:rPr>
              <w:t xml:space="preserve">UNICEF Regional and Country Offices on </w:t>
            </w:r>
            <w:r w:rsidR="56267C2F" w:rsidRPr="32EDF67F">
              <w:rPr>
                <w:rFonts w:asciiTheme="minorHAnsi" w:hAnsiTheme="minorHAnsi" w:cstheme="minorBidi"/>
                <w:sz w:val="22"/>
                <w:szCs w:val="22"/>
                <w:lang w:val="en-GB"/>
              </w:rPr>
              <w:t>strengthening national information management systems</w:t>
            </w:r>
            <w:r w:rsidR="7B193112" w:rsidRPr="32EDF67F">
              <w:rPr>
                <w:rFonts w:asciiTheme="minorHAnsi" w:hAnsiTheme="minorHAnsi" w:cstheme="minorBidi"/>
                <w:sz w:val="22"/>
                <w:szCs w:val="22"/>
                <w:lang w:val="en-GB"/>
              </w:rPr>
              <w:t xml:space="preserve"> and registries</w:t>
            </w:r>
            <w:r w:rsidR="56267C2F" w:rsidRPr="32EDF67F">
              <w:rPr>
                <w:rFonts w:asciiTheme="minorHAnsi" w:hAnsiTheme="minorHAnsi" w:cstheme="minorBidi"/>
                <w:sz w:val="22"/>
                <w:szCs w:val="22"/>
                <w:lang w:val="en-GB"/>
              </w:rPr>
              <w:t xml:space="preserve">; and (iii) to </w:t>
            </w:r>
            <w:r w:rsidR="59AF8BC3" w:rsidRPr="32EDF67F">
              <w:rPr>
                <w:rFonts w:asciiTheme="minorHAnsi" w:hAnsiTheme="minorHAnsi" w:cstheme="minorBidi"/>
                <w:sz w:val="22"/>
                <w:szCs w:val="22"/>
                <w:lang w:val="en-GB"/>
              </w:rPr>
              <w:t xml:space="preserve">train and </w:t>
            </w:r>
            <w:r w:rsidR="3EDF642B" w:rsidRPr="32EDF67F">
              <w:rPr>
                <w:rFonts w:asciiTheme="minorHAnsi" w:hAnsiTheme="minorHAnsi" w:cstheme="minorBidi"/>
                <w:sz w:val="22"/>
                <w:szCs w:val="22"/>
                <w:lang w:val="en-GB"/>
              </w:rPr>
              <w:t xml:space="preserve">build capacity of UNICEF and national counterparts </w:t>
            </w:r>
            <w:r w:rsidR="59AF8BC3" w:rsidRPr="32EDF67F">
              <w:rPr>
                <w:rFonts w:asciiTheme="minorHAnsi" w:hAnsiTheme="minorHAnsi" w:cstheme="minorBidi"/>
                <w:sz w:val="22"/>
                <w:szCs w:val="22"/>
                <w:lang w:val="en-GB"/>
              </w:rPr>
              <w:t xml:space="preserve">staff on integrated MIS. </w:t>
            </w:r>
          </w:p>
          <w:p w14:paraId="3F3F81CD" w14:textId="026377EF" w:rsidR="00835391" w:rsidRDefault="00835391" w:rsidP="008C15B3">
            <w:pPr>
              <w:spacing w:line="240" w:lineRule="auto"/>
              <w:jc w:val="both"/>
              <w:rPr>
                <w:rFonts w:asciiTheme="minorHAnsi" w:hAnsiTheme="minorHAnsi" w:cstheme="minorHAnsi"/>
                <w:sz w:val="22"/>
                <w:szCs w:val="22"/>
                <w:lang w:val="en-GB"/>
              </w:rPr>
            </w:pPr>
          </w:p>
          <w:p w14:paraId="096601B9" w14:textId="609DD184" w:rsidR="008C15B3" w:rsidRDefault="190B5B43" w:rsidP="32EDF67F">
            <w:pPr>
              <w:spacing w:line="240" w:lineRule="auto"/>
              <w:jc w:val="both"/>
              <w:rPr>
                <w:rFonts w:asciiTheme="minorHAnsi" w:hAnsiTheme="minorHAnsi" w:cstheme="minorBidi"/>
                <w:sz w:val="22"/>
                <w:szCs w:val="22"/>
                <w:lang w:val="en-GB"/>
              </w:rPr>
            </w:pPr>
            <w:r w:rsidRPr="32EDF67F">
              <w:rPr>
                <w:rFonts w:asciiTheme="minorHAnsi" w:hAnsiTheme="minorHAnsi" w:cstheme="minorBidi"/>
                <w:sz w:val="22"/>
                <w:szCs w:val="22"/>
                <w:lang w:val="en-GB"/>
              </w:rPr>
              <w:t>Under the supervision of the Regional Social Policy Specialist, and in close collaboration with the respective Country Social P</w:t>
            </w:r>
            <w:r w:rsidR="005778F8">
              <w:rPr>
                <w:rFonts w:asciiTheme="minorHAnsi" w:hAnsiTheme="minorHAnsi" w:cstheme="minorBidi"/>
                <w:sz w:val="22"/>
                <w:szCs w:val="22"/>
                <w:lang w:val="en-GB"/>
              </w:rPr>
              <w:t>rotection teams</w:t>
            </w:r>
            <w:r w:rsidRPr="32EDF67F">
              <w:rPr>
                <w:rFonts w:asciiTheme="minorHAnsi" w:hAnsiTheme="minorHAnsi" w:cstheme="minorBidi"/>
                <w:sz w:val="22"/>
                <w:szCs w:val="22"/>
                <w:lang w:val="en-GB"/>
              </w:rPr>
              <w:t>, the consultant would be required to provide direct support to country teams on information management systems</w:t>
            </w:r>
            <w:r w:rsidR="02EFC21A" w:rsidRPr="32EDF67F">
              <w:rPr>
                <w:rFonts w:asciiTheme="minorHAnsi" w:hAnsiTheme="minorHAnsi" w:cstheme="minorBidi"/>
                <w:sz w:val="22"/>
                <w:szCs w:val="22"/>
                <w:lang w:val="en-GB"/>
              </w:rPr>
              <w:t xml:space="preserve"> and social registries</w:t>
            </w:r>
            <w:r w:rsidRPr="32EDF67F">
              <w:rPr>
                <w:rFonts w:asciiTheme="minorHAnsi" w:hAnsiTheme="minorHAnsi" w:cstheme="minorBidi"/>
                <w:sz w:val="22"/>
                <w:szCs w:val="22"/>
                <w:lang w:val="en-GB"/>
              </w:rPr>
              <w:t>. While the role will be required to support the MENA region</w:t>
            </w:r>
            <w:r w:rsidR="005778F8">
              <w:rPr>
                <w:rFonts w:asciiTheme="minorHAnsi" w:hAnsiTheme="minorHAnsi" w:cstheme="minorBidi"/>
                <w:sz w:val="22"/>
                <w:szCs w:val="22"/>
                <w:lang w:val="en-GB"/>
              </w:rPr>
              <w:t xml:space="preserve"> more broadly</w:t>
            </w:r>
            <w:r w:rsidRPr="32EDF67F">
              <w:rPr>
                <w:rFonts w:asciiTheme="minorHAnsi" w:hAnsiTheme="minorHAnsi" w:cstheme="minorBidi"/>
                <w:sz w:val="22"/>
                <w:szCs w:val="22"/>
                <w:lang w:val="en-GB"/>
              </w:rPr>
              <w:t xml:space="preserve">, </w:t>
            </w:r>
            <w:r w:rsidR="00796BAC">
              <w:rPr>
                <w:rFonts w:asciiTheme="minorHAnsi" w:hAnsiTheme="minorHAnsi" w:cstheme="minorBidi"/>
                <w:sz w:val="22"/>
                <w:szCs w:val="22"/>
                <w:lang w:val="en-GB"/>
              </w:rPr>
              <w:t xml:space="preserve">it is envisaged that Tunisia </w:t>
            </w:r>
            <w:r w:rsidR="005778F8">
              <w:rPr>
                <w:rFonts w:asciiTheme="minorHAnsi" w:hAnsiTheme="minorHAnsi" w:cstheme="minorBidi"/>
                <w:sz w:val="22"/>
                <w:szCs w:val="22"/>
                <w:lang w:val="en-GB"/>
              </w:rPr>
              <w:t xml:space="preserve">and Iraq </w:t>
            </w:r>
            <w:r w:rsidR="00796BAC">
              <w:rPr>
                <w:rFonts w:asciiTheme="minorHAnsi" w:hAnsiTheme="minorHAnsi" w:cstheme="minorBidi"/>
                <w:sz w:val="22"/>
                <w:szCs w:val="22"/>
                <w:lang w:val="en-GB"/>
              </w:rPr>
              <w:t>will be priority countr</w:t>
            </w:r>
            <w:r w:rsidR="005778F8">
              <w:rPr>
                <w:rFonts w:asciiTheme="minorHAnsi" w:hAnsiTheme="minorHAnsi" w:cstheme="minorBidi"/>
                <w:sz w:val="22"/>
                <w:szCs w:val="22"/>
                <w:lang w:val="en-GB"/>
              </w:rPr>
              <w:t>ies</w:t>
            </w:r>
            <w:r w:rsidR="00796BAC">
              <w:rPr>
                <w:rFonts w:asciiTheme="minorHAnsi" w:hAnsiTheme="minorHAnsi" w:cstheme="minorBidi"/>
                <w:sz w:val="22"/>
                <w:szCs w:val="22"/>
                <w:lang w:val="en-GB"/>
              </w:rPr>
              <w:t xml:space="preserve"> for this assignment. </w:t>
            </w:r>
            <w:r w:rsidR="00400AD1">
              <w:rPr>
                <w:rFonts w:asciiTheme="minorHAnsi" w:hAnsiTheme="minorHAnsi" w:cstheme="minorBidi"/>
                <w:sz w:val="22"/>
                <w:szCs w:val="22"/>
                <w:lang w:val="en-GB"/>
              </w:rPr>
              <w:t xml:space="preserve">The consultant will be expected to provide technical advisory support to other countries </w:t>
            </w:r>
            <w:r w:rsidR="00A92B59">
              <w:rPr>
                <w:rFonts w:asciiTheme="minorHAnsi" w:hAnsiTheme="minorHAnsi" w:cstheme="minorBidi"/>
                <w:sz w:val="22"/>
                <w:szCs w:val="22"/>
                <w:lang w:val="en-GB"/>
              </w:rPr>
              <w:t xml:space="preserve">in the region as needs arise (based on their availability and capacity). </w:t>
            </w:r>
          </w:p>
          <w:p w14:paraId="7505AA8F" w14:textId="77777777" w:rsidR="00397EF5" w:rsidRDefault="00397EF5" w:rsidP="32EDF67F">
            <w:pPr>
              <w:spacing w:line="240" w:lineRule="auto"/>
              <w:jc w:val="both"/>
              <w:rPr>
                <w:rFonts w:asciiTheme="minorHAnsi" w:hAnsiTheme="minorHAnsi" w:cstheme="minorBidi"/>
                <w:sz w:val="22"/>
                <w:szCs w:val="22"/>
                <w:lang w:val="en-GB"/>
              </w:rPr>
            </w:pPr>
          </w:p>
          <w:p w14:paraId="38F2E219" w14:textId="7C0BEA9E" w:rsidR="00120BF7" w:rsidRPr="00190152" w:rsidRDefault="4455C6A3" w:rsidP="32EDF67F">
            <w:pPr>
              <w:spacing w:line="240" w:lineRule="auto"/>
              <w:jc w:val="both"/>
              <w:rPr>
                <w:rFonts w:asciiTheme="minorHAnsi" w:hAnsiTheme="minorHAnsi" w:cstheme="minorBidi"/>
                <w:sz w:val="22"/>
                <w:szCs w:val="22"/>
              </w:rPr>
            </w:pPr>
            <w:r w:rsidRPr="32EDF67F">
              <w:rPr>
                <w:rFonts w:asciiTheme="minorHAnsi" w:hAnsiTheme="minorHAnsi" w:cstheme="minorBidi"/>
                <w:sz w:val="22"/>
                <w:szCs w:val="22"/>
                <w:lang w:val="en-GB"/>
              </w:rPr>
              <w:t>The consultant would be engaged for a period of 1</w:t>
            </w:r>
            <w:r w:rsidR="00092D79">
              <w:rPr>
                <w:rFonts w:asciiTheme="minorHAnsi" w:hAnsiTheme="minorHAnsi" w:cstheme="minorBidi"/>
                <w:sz w:val="22"/>
                <w:szCs w:val="22"/>
                <w:lang w:val="en-GB"/>
              </w:rPr>
              <w:t>1</w:t>
            </w:r>
            <w:r w:rsidRPr="32EDF67F">
              <w:rPr>
                <w:rFonts w:asciiTheme="minorHAnsi" w:hAnsiTheme="minorHAnsi" w:cstheme="minorBidi"/>
                <w:sz w:val="22"/>
                <w:szCs w:val="22"/>
                <w:lang w:val="en-GB"/>
              </w:rPr>
              <w:t xml:space="preserve"> months and would be required to submit agreed monthly deliverables</w:t>
            </w:r>
            <w:r w:rsidR="1B0F3903" w:rsidRPr="32EDF67F">
              <w:rPr>
                <w:rFonts w:asciiTheme="minorHAnsi" w:hAnsiTheme="minorHAnsi" w:cstheme="minorBidi"/>
                <w:sz w:val="22"/>
                <w:szCs w:val="22"/>
                <w:lang w:val="en-GB"/>
              </w:rPr>
              <w:t xml:space="preserve"> and specific country deliverables</w:t>
            </w:r>
            <w:r w:rsidRPr="32EDF67F">
              <w:rPr>
                <w:rFonts w:asciiTheme="minorHAnsi" w:hAnsiTheme="minorHAnsi" w:cstheme="minorBidi"/>
                <w:sz w:val="22"/>
                <w:szCs w:val="22"/>
                <w:lang w:val="en-GB"/>
              </w:rPr>
              <w:t>.</w:t>
            </w:r>
            <w:r w:rsidR="00092D79">
              <w:rPr>
                <w:rFonts w:asciiTheme="minorHAnsi" w:hAnsiTheme="minorHAnsi" w:cstheme="minorBidi"/>
                <w:sz w:val="22"/>
                <w:szCs w:val="22"/>
                <w:lang w:val="en-GB"/>
              </w:rPr>
              <w:t xml:space="preserve"> All deliverables are considered final once approved by the Regional Social Policy Specialist – HCT &amp; SRSP</w:t>
            </w:r>
            <w:r w:rsidR="00260D64">
              <w:rPr>
                <w:rFonts w:asciiTheme="minorHAnsi" w:hAnsiTheme="minorHAnsi" w:cstheme="minorBidi"/>
                <w:sz w:val="22"/>
                <w:szCs w:val="22"/>
                <w:lang w:val="en-GB"/>
              </w:rPr>
              <w:t xml:space="preserve"> </w:t>
            </w:r>
            <w:r w:rsidR="00EA48CE">
              <w:rPr>
                <w:rFonts w:asciiTheme="minorHAnsi" w:hAnsiTheme="minorHAnsi" w:cstheme="minorBidi"/>
                <w:sz w:val="22"/>
                <w:szCs w:val="22"/>
                <w:lang w:val="en-GB"/>
              </w:rPr>
              <w:t xml:space="preserve">&amp; have </w:t>
            </w:r>
            <w:r w:rsidR="00260D64">
              <w:rPr>
                <w:rFonts w:asciiTheme="minorHAnsi" w:hAnsiTheme="minorHAnsi" w:cstheme="minorBidi"/>
                <w:sz w:val="22"/>
                <w:szCs w:val="22"/>
                <w:lang w:val="en-GB"/>
              </w:rPr>
              <w:t>incorporat</w:t>
            </w:r>
            <w:r w:rsidR="00EA48CE">
              <w:rPr>
                <w:rFonts w:asciiTheme="minorHAnsi" w:hAnsiTheme="minorHAnsi" w:cstheme="minorBidi"/>
                <w:sz w:val="22"/>
                <w:szCs w:val="22"/>
                <w:lang w:val="en-GB"/>
              </w:rPr>
              <w:t>ed</w:t>
            </w:r>
            <w:r w:rsidR="00260D64">
              <w:rPr>
                <w:rFonts w:asciiTheme="minorHAnsi" w:hAnsiTheme="minorHAnsi" w:cstheme="minorBidi"/>
                <w:sz w:val="22"/>
                <w:szCs w:val="22"/>
                <w:lang w:val="en-GB"/>
              </w:rPr>
              <w:t xml:space="preserve"> country </w:t>
            </w:r>
            <w:r w:rsidR="00EA48CE">
              <w:rPr>
                <w:rFonts w:asciiTheme="minorHAnsi" w:hAnsiTheme="minorHAnsi" w:cstheme="minorBidi"/>
                <w:sz w:val="22"/>
                <w:szCs w:val="22"/>
                <w:lang w:val="en-GB"/>
              </w:rPr>
              <w:t xml:space="preserve">team’s </w:t>
            </w:r>
            <w:r w:rsidR="00260D64">
              <w:rPr>
                <w:rFonts w:asciiTheme="minorHAnsi" w:hAnsiTheme="minorHAnsi" w:cstheme="minorBidi"/>
                <w:sz w:val="22"/>
                <w:szCs w:val="22"/>
                <w:lang w:val="en-GB"/>
              </w:rPr>
              <w:t>feedback.</w:t>
            </w:r>
            <w:r w:rsidRPr="32EDF67F">
              <w:rPr>
                <w:rFonts w:asciiTheme="minorHAnsi" w:hAnsiTheme="minorHAnsi" w:cstheme="minorBidi"/>
                <w:sz w:val="22"/>
                <w:szCs w:val="22"/>
                <w:lang w:val="en-GB"/>
              </w:rPr>
              <w:t xml:space="preserve"> </w:t>
            </w:r>
            <w:r w:rsidR="1B0F3903" w:rsidRPr="32EDF67F">
              <w:rPr>
                <w:rFonts w:asciiTheme="minorHAnsi" w:hAnsiTheme="minorHAnsi" w:cstheme="minorBidi"/>
                <w:sz w:val="22"/>
                <w:szCs w:val="22"/>
                <w:lang w:val="en-GB"/>
              </w:rPr>
              <w:t xml:space="preserve">(S)He </w:t>
            </w:r>
            <w:r w:rsidR="6874DF92" w:rsidRPr="32EDF67F">
              <w:rPr>
                <w:rFonts w:asciiTheme="minorHAnsi" w:hAnsiTheme="minorHAnsi" w:cstheme="minorBidi"/>
                <w:sz w:val="22"/>
                <w:szCs w:val="22"/>
                <w:lang w:val="en-GB"/>
              </w:rPr>
              <w:t>would be expected to work 2</w:t>
            </w:r>
            <w:r w:rsidR="00E258D3">
              <w:rPr>
                <w:rFonts w:asciiTheme="minorHAnsi" w:hAnsiTheme="minorHAnsi" w:cstheme="minorBidi"/>
                <w:sz w:val="22"/>
                <w:szCs w:val="22"/>
                <w:lang w:val="en-GB"/>
              </w:rPr>
              <w:t>1</w:t>
            </w:r>
            <w:r w:rsidR="6874DF92" w:rsidRPr="32EDF67F">
              <w:rPr>
                <w:rFonts w:asciiTheme="minorHAnsi" w:hAnsiTheme="minorHAnsi" w:cstheme="minorBidi"/>
                <w:sz w:val="22"/>
                <w:szCs w:val="22"/>
                <w:lang w:val="en-GB"/>
              </w:rPr>
              <w:t xml:space="preserve"> working days each month. While the position is home-based, the consultant would be required to travel to Tunisia,</w:t>
            </w:r>
            <w:r w:rsidR="00347A5F">
              <w:rPr>
                <w:rFonts w:asciiTheme="minorHAnsi" w:hAnsiTheme="minorHAnsi" w:cstheme="minorBidi"/>
                <w:sz w:val="22"/>
                <w:szCs w:val="22"/>
                <w:lang w:val="en-GB"/>
              </w:rPr>
              <w:t xml:space="preserve"> </w:t>
            </w:r>
            <w:r w:rsidR="007E34BA">
              <w:rPr>
                <w:rFonts w:asciiTheme="minorHAnsi" w:hAnsiTheme="minorHAnsi" w:cstheme="minorBidi"/>
                <w:sz w:val="22"/>
                <w:szCs w:val="22"/>
                <w:lang w:val="en-GB"/>
              </w:rPr>
              <w:t xml:space="preserve">Iraq, </w:t>
            </w:r>
            <w:r w:rsidR="004C42C1">
              <w:rPr>
                <w:rFonts w:asciiTheme="minorHAnsi" w:hAnsiTheme="minorHAnsi" w:cstheme="minorBidi"/>
                <w:sz w:val="22"/>
                <w:szCs w:val="22"/>
                <w:lang w:val="en-GB"/>
              </w:rPr>
              <w:t xml:space="preserve">Sudan, </w:t>
            </w:r>
            <w:r w:rsidR="00347A5F">
              <w:rPr>
                <w:rFonts w:asciiTheme="minorHAnsi" w:hAnsiTheme="minorHAnsi" w:cstheme="minorBidi"/>
                <w:sz w:val="22"/>
                <w:szCs w:val="22"/>
                <w:lang w:val="en-GB"/>
              </w:rPr>
              <w:t>and</w:t>
            </w:r>
            <w:r w:rsidR="00796BAC">
              <w:rPr>
                <w:rFonts w:asciiTheme="minorHAnsi" w:hAnsiTheme="minorHAnsi" w:cstheme="minorBidi"/>
                <w:sz w:val="22"/>
                <w:szCs w:val="22"/>
                <w:lang w:val="en-GB"/>
              </w:rPr>
              <w:t xml:space="preserve"> Jordan </w:t>
            </w:r>
            <w:r w:rsidR="31984780" w:rsidRPr="32EDF67F">
              <w:rPr>
                <w:rFonts w:asciiTheme="minorHAnsi" w:hAnsiTheme="minorHAnsi" w:cstheme="minorBidi"/>
                <w:sz w:val="22"/>
                <w:szCs w:val="22"/>
                <w:lang w:val="en-GB"/>
              </w:rPr>
              <w:t xml:space="preserve">for providing hands on support to the Regional and Country Offices as required. </w:t>
            </w:r>
            <w:r w:rsidR="56A838BD" w:rsidRPr="32EDF67F">
              <w:rPr>
                <w:rFonts w:asciiTheme="minorHAnsi" w:hAnsiTheme="minorHAnsi" w:cstheme="minorBidi"/>
                <w:sz w:val="22"/>
                <w:szCs w:val="22"/>
                <w:lang w:val="en-GB"/>
              </w:rPr>
              <w:t>For</w:t>
            </w:r>
            <w:r w:rsidR="31984780" w:rsidRPr="32EDF67F">
              <w:rPr>
                <w:rFonts w:asciiTheme="minorHAnsi" w:hAnsiTheme="minorHAnsi" w:cstheme="minorBidi"/>
                <w:sz w:val="22"/>
                <w:szCs w:val="22"/>
                <w:lang w:val="en-GB"/>
              </w:rPr>
              <w:t xml:space="preserve"> </w:t>
            </w:r>
            <w:r w:rsidR="5EEF6EB2" w:rsidRPr="32EDF67F">
              <w:rPr>
                <w:rFonts w:asciiTheme="minorHAnsi" w:hAnsiTheme="minorHAnsi" w:cstheme="minorBidi"/>
                <w:sz w:val="22"/>
                <w:szCs w:val="22"/>
                <w:lang w:val="en-GB"/>
              </w:rPr>
              <w:t xml:space="preserve">the travel cost </w:t>
            </w:r>
            <w:r w:rsidR="56A838BD" w:rsidRPr="32EDF67F">
              <w:rPr>
                <w:rFonts w:asciiTheme="minorHAnsi" w:hAnsiTheme="minorHAnsi" w:cstheme="minorBidi"/>
                <w:sz w:val="22"/>
                <w:szCs w:val="22"/>
                <w:lang w:val="en-GB"/>
              </w:rPr>
              <w:t>estimation</w:t>
            </w:r>
            <w:r w:rsidR="5EEF6EB2" w:rsidRPr="32EDF67F">
              <w:rPr>
                <w:rFonts w:asciiTheme="minorHAnsi" w:hAnsiTheme="minorHAnsi" w:cstheme="minorBidi"/>
                <w:sz w:val="22"/>
                <w:szCs w:val="22"/>
                <w:lang w:val="en-GB"/>
              </w:rPr>
              <w:t>, the consultant can e</w:t>
            </w:r>
            <w:r w:rsidR="56A838BD" w:rsidRPr="32EDF67F">
              <w:rPr>
                <w:rFonts w:asciiTheme="minorHAnsi" w:hAnsiTheme="minorHAnsi" w:cstheme="minorBidi"/>
                <w:sz w:val="22"/>
                <w:szCs w:val="22"/>
                <w:lang w:val="en-GB"/>
              </w:rPr>
              <w:t>xpect</w:t>
            </w:r>
            <w:r w:rsidR="5EEF6EB2" w:rsidRPr="32EDF67F">
              <w:rPr>
                <w:rFonts w:asciiTheme="minorHAnsi" w:hAnsiTheme="minorHAnsi" w:cstheme="minorBidi"/>
                <w:sz w:val="22"/>
                <w:szCs w:val="22"/>
                <w:lang w:val="en-GB"/>
              </w:rPr>
              <w:t xml:space="preserve"> up to 1 week of travel </w:t>
            </w:r>
            <w:r w:rsidR="56A838BD" w:rsidRPr="32EDF67F">
              <w:rPr>
                <w:rFonts w:asciiTheme="minorHAnsi" w:hAnsiTheme="minorHAnsi" w:cstheme="minorBidi"/>
                <w:sz w:val="22"/>
                <w:szCs w:val="22"/>
                <w:lang w:val="en-GB"/>
              </w:rPr>
              <w:t xml:space="preserve">each month </w:t>
            </w:r>
            <w:r w:rsidR="748FAA1F" w:rsidRPr="32EDF67F">
              <w:rPr>
                <w:rFonts w:asciiTheme="minorHAnsi" w:hAnsiTheme="minorHAnsi" w:cstheme="minorBidi"/>
                <w:sz w:val="22"/>
                <w:szCs w:val="22"/>
                <w:lang w:val="en-GB"/>
              </w:rPr>
              <w:t>to one of the countries listed above.</w:t>
            </w:r>
          </w:p>
          <w:p w14:paraId="661702BD" w14:textId="77777777" w:rsidR="008C15B3" w:rsidRPr="007E5FB1" w:rsidRDefault="008C15B3" w:rsidP="008C15B3">
            <w:pPr>
              <w:spacing w:line="240" w:lineRule="auto"/>
              <w:jc w:val="both"/>
            </w:pPr>
          </w:p>
          <w:p w14:paraId="1BD0F3EA" w14:textId="77777777" w:rsidR="008C15B3" w:rsidRPr="00D04949" w:rsidRDefault="008C15B3" w:rsidP="008C15B3">
            <w:pPr>
              <w:spacing w:before="60" w:after="60" w:line="240" w:lineRule="auto"/>
              <w:rPr>
                <w:rFonts w:asciiTheme="minorHAnsi" w:eastAsia="Arial Unicode MS" w:hAnsiTheme="minorHAnsi" w:cstheme="minorHAnsi"/>
                <w:b/>
                <w:bCs/>
                <w:color w:val="auto"/>
                <w:sz w:val="22"/>
                <w:szCs w:val="22"/>
                <w:lang w:val="en-AU"/>
              </w:rPr>
            </w:pPr>
            <w:r w:rsidRPr="00D04949">
              <w:rPr>
                <w:rFonts w:asciiTheme="minorHAnsi" w:eastAsia="Arial Unicode MS" w:hAnsiTheme="minorHAnsi" w:cstheme="minorHAnsi"/>
                <w:b/>
                <w:bCs/>
                <w:color w:val="auto"/>
                <w:sz w:val="22"/>
                <w:szCs w:val="22"/>
                <w:lang w:val="en-AU"/>
              </w:rPr>
              <w:t>Main tasks</w:t>
            </w:r>
          </w:p>
          <w:p w14:paraId="3E5967B9" w14:textId="0C34B93B" w:rsidR="008761E3" w:rsidRPr="005A51C7" w:rsidRDefault="008761E3" w:rsidP="005A51C7">
            <w:pPr>
              <w:pStyle w:val="ListParagraph"/>
              <w:numPr>
                <w:ilvl w:val="0"/>
                <w:numId w:val="26"/>
              </w:numPr>
              <w:rPr>
                <w:rFonts w:asciiTheme="minorHAnsi" w:hAnsiTheme="minorHAnsi" w:cstheme="minorHAnsi"/>
                <w:sz w:val="22"/>
                <w:szCs w:val="22"/>
              </w:rPr>
            </w:pPr>
            <w:r w:rsidRPr="008761E3">
              <w:rPr>
                <w:rFonts w:asciiTheme="minorHAnsi" w:hAnsiTheme="minorHAnsi" w:cstheme="minorHAnsi"/>
                <w:sz w:val="22"/>
                <w:szCs w:val="22"/>
              </w:rPr>
              <w:t xml:space="preserve">Support MIS </w:t>
            </w:r>
            <w:r w:rsidR="00C15121">
              <w:rPr>
                <w:rFonts w:asciiTheme="minorHAnsi" w:hAnsiTheme="minorHAnsi" w:cstheme="minorHAnsi"/>
                <w:sz w:val="22"/>
                <w:szCs w:val="22"/>
              </w:rPr>
              <w:t xml:space="preserve">and Registries </w:t>
            </w:r>
            <w:r w:rsidRPr="008761E3">
              <w:rPr>
                <w:rFonts w:asciiTheme="minorHAnsi" w:hAnsiTheme="minorHAnsi" w:cstheme="minorHAnsi"/>
                <w:sz w:val="22"/>
                <w:szCs w:val="22"/>
              </w:rPr>
              <w:t>mapping and assessment exercises for relevant government line ministries across the region.</w:t>
            </w:r>
            <w:r w:rsidR="00B356C8">
              <w:rPr>
                <w:rFonts w:asciiTheme="minorHAnsi" w:hAnsiTheme="minorHAnsi" w:cstheme="minorHAnsi"/>
                <w:sz w:val="22"/>
                <w:szCs w:val="22"/>
              </w:rPr>
              <w:t xml:space="preserve"> </w:t>
            </w:r>
            <w:r w:rsidRPr="005A51C7">
              <w:rPr>
                <w:rFonts w:asciiTheme="minorHAnsi" w:hAnsiTheme="minorHAnsi" w:cstheme="minorHAnsi"/>
                <w:sz w:val="22"/>
                <w:szCs w:val="22"/>
              </w:rPr>
              <w:t>It would include mapping of governance framework for MIS.</w:t>
            </w:r>
          </w:p>
          <w:p w14:paraId="06ECF249" w14:textId="25D7F50B" w:rsidR="008761E3" w:rsidRPr="008761E3" w:rsidRDefault="008761E3" w:rsidP="008761E3">
            <w:pPr>
              <w:pStyle w:val="ListParagraph"/>
              <w:numPr>
                <w:ilvl w:val="0"/>
                <w:numId w:val="26"/>
              </w:numPr>
              <w:rPr>
                <w:rFonts w:asciiTheme="minorHAnsi" w:hAnsiTheme="minorHAnsi" w:cstheme="minorHAnsi"/>
                <w:sz w:val="22"/>
                <w:szCs w:val="22"/>
              </w:rPr>
            </w:pPr>
            <w:r w:rsidRPr="008761E3">
              <w:rPr>
                <w:rFonts w:asciiTheme="minorHAnsi" w:hAnsiTheme="minorHAnsi" w:cstheme="minorHAnsi"/>
                <w:sz w:val="22"/>
                <w:szCs w:val="22"/>
              </w:rPr>
              <w:t xml:space="preserve">Support Identification of issues, risks, and benefits of existing and proposed </w:t>
            </w:r>
            <w:r w:rsidR="00611E64">
              <w:rPr>
                <w:rFonts w:asciiTheme="minorHAnsi" w:hAnsiTheme="minorHAnsi" w:cstheme="minorHAnsi"/>
                <w:sz w:val="22"/>
                <w:szCs w:val="22"/>
              </w:rPr>
              <w:t xml:space="preserve">adjustments of </w:t>
            </w:r>
            <w:r w:rsidRPr="008761E3">
              <w:rPr>
                <w:rFonts w:asciiTheme="minorHAnsi" w:hAnsiTheme="minorHAnsi" w:cstheme="minorHAnsi"/>
                <w:sz w:val="22"/>
                <w:szCs w:val="22"/>
              </w:rPr>
              <w:t>management information solutions and systems.</w:t>
            </w:r>
          </w:p>
          <w:p w14:paraId="4B179856" w14:textId="13A21E15" w:rsidR="008761E3" w:rsidRPr="008761E3" w:rsidRDefault="008761E3" w:rsidP="008761E3">
            <w:pPr>
              <w:pStyle w:val="ListParagraph"/>
              <w:numPr>
                <w:ilvl w:val="0"/>
                <w:numId w:val="26"/>
              </w:numPr>
              <w:rPr>
                <w:rFonts w:asciiTheme="minorHAnsi" w:hAnsiTheme="minorHAnsi" w:cstheme="minorHAnsi"/>
                <w:sz w:val="22"/>
                <w:szCs w:val="22"/>
              </w:rPr>
            </w:pPr>
            <w:r w:rsidRPr="008761E3">
              <w:rPr>
                <w:rFonts w:asciiTheme="minorHAnsi" w:hAnsiTheme="minorHAnsi" w:cstheme="minorHAnsi"/>
                <w:sz w:val="22"/>
                <w:szCs w:val="22"/>
              </w:rPr>
              <w:t xml:space="preserve">Support preparation of government counterpart’s operational and technological requirements (also includes inter-operability) including budgetary requirements, resourcing requirements, timelines, and stakeholder engagement for a robust information management system for its </w:t>
            </w:r>
            <w:r w:rsidR="00510B66">
              <w:rPr>
                <w:rFonts w:asciiTheme="minorHAnsi" w:hAnsiTheme="minorHAnsi" w:cstheme="minorHAnsi"/>
                <w:sz w:val="22"/>
                <w:szCs w:val="22"/>
              </w:rPr>
              <w:t xml:space="preserve">national </w:t>
            </w:r>
            <w:r w:rsidRPr="008761E3">
              <w:rPr>
                <w:rFonts w:asciiTheme="minorHAnsi" w:hAnsiTheme="minorHAnsi" w:cstheme="minorHAnsi"/>
                <w:sz w:val="22"/>
                <w:szCs w:val="22"/>
              </w:rPr>
              <w:t xml:space="preserve">Social Protection </w:t>
            </w:r>
            <w:proofErr w:type="spellStart"/>
            <w:r w:rsidRPr="008761E3">
              <w:rPr>
                <w:rFonts w:asciiTheme="minorHAnsi" w:hAnsiTheme="minorHAnsi" w:cstheme="minorHAnsi"/>
                <w:sz w:val="22"/>
                <w:szCs w:val="22"/>
              </w:rPr>
              <w:t>programmes</w:t>
            </w:r>
            <w:proofErr w:type="spellEnd"/>
            <w:r w:rsidRPr="008761E3">
              <w:rPr>
                <w:rFonts w:asciiTheme="minorHAnsi" w:hAnsiTheme="minorHAnsi" w:cstheme="minorHAnsi"/>
                <w:sz w:val="22"/>
                <w:szCs w:val="22"/>
              </w:rPr>
              <w:t xml:space="preserve">. </w:t>
            </w:r>
          </w:p>
          <w:p w14:paraId="633BEF76" w14:textId="45B179B2" w:rsidR="008761E3" w:rsidRPr="008761E3" w:rsidRDefault="008761E3" w:rsidP="008761E3">
            <w:pPr>
              <w:pStyle w:val="ListParagraph"/>
              <w:numPr>
                <w:ilvl w:val="0"/>
                <w:numId w:val="26"/>
              </w:numPr>
              <w:rPr>
                <w:rFonts w:asciiTheme="minorHAnsi" w:hAnsiTheme="minorHAnsi" w:cstheme="minorHAnsi"/>
                <w:sz w:val="22"/>
                <w:szCs w:val="22"/>
              </w:rPr>
            </w:pPr>
            <w:r w:rsidRPr="008761E3">
              <w:rPr>
                <w:rFonts w:asciiTheme="minorHAnsi" w:hAnsiTheme="minorHAnsi" w:cstheme="minorHAnsi"/>
                <w:sz w:val="22"/>
                <w:szCs w:val="22"/>
              </w:rPr>
              <w:t xml:space="preserve">Provide </w:t>
            </w:r>
            <w:r w:rsidR="00091D61">
              <w:t xml:space="preserve">support for the </w:t>
            </w:r>
            <w:r w:rsidR="00091D61" w:rsidRPr="00091D61">
              <w:rPr>
                <w:rFonts w:asciiTheme="minorHAnsi" w:hAnsiTheme="minorHAnsi" w:cstheme="minorHAnsi"/>
                <w:sz w:val="22"/>
                <w:szCs w:val="22"/>
              </w:rPr>
              <w:t xml:space="preserve">review of existing MIS SOPs </w:t>
            </w:r>
            <w:r w:rsidRPr="008761E3">
              <w:rPr>
                <w:rFonts w:asciiTheme="minorHAnsi" w:hAnsiTheme="minorHAnsi" w:cstheme="minorHAnsi"/>
                <w:sz w:val="22"/>
                <w:szCs w:val="22"/>
              </w:rPr>
              <w:t xml:space="preserve">and policies across business applications to ensure compliance with data protection and security management protocols. </w:t>
            </w:r>
          </w:p>
          <w:p w14:paraId="0D5E6201" w14:textId="5420B563" w:rsidR="008761E3" w:rsidRPr="008761E3" w:rsidRDefault="008761E3" w:rsidP="008761E3">
            <w:pPr>
              <w:pStyle w:val="ListParagraph"/>
              <w:numPr>
                <w:ilvl w:val="0"/>
                <w:numId w:val="26"/>
              </w:numPr>
              <w:rPr>
                <w:rFonts w:asciiTheme="minorHAnsi" w:hAnsiTheme="minorHAnsi" w:cstheme="minorHAnsi"/>
                <w:sz w:val="22"/>
                <w:szCs w:val="22"/>
              </w:rPr>
            </w:pPr>
            <w:r w:rsidRPr="008761E3">
              <w:rPr>
                <w:rFonts w:asciiTheme="minorHAnsi" w:hAnsiTheme="minorHAnsi" w:cstheme="minorHAnsi"/>
                <w:sz w:val="22"/>
                <w:szCs w:val="22"/>
              </w:rPr>
              <w:t xml:space="preserve">Support Country Teams </w:t>
            </w:r>
            <w:r w:rsidR="004A4810" w:rsidRPr="008761E3">
              <w:rPr>
                <w:rFonts w:asciiTheme="minorHAnsi" w:hAnsiTheme="minorHAnsi" w:cstheme="minorHAnsi"/>
                <w:sz w:val="22"/>
                <w:szCs w:val="22"/>
              </w:rPr>
              <w:t xml:space="preserve">in </w:t>
            </w:r>
            <w:r w:rsidR="004A4810">
              <w:t>peer</w:t>
            </w:r>
            <w:r w:rsidR="00F25BFF">
              <w:t>-</w:t>
            </w:r>
            <w:r w:rsidR="00F25BFF" w:rsidRPr="00F25BFF">
              <w:rPr>
                <w:rFonts w:asciiTheme="minorHAnsi" w:hAnsiTheme="minorHAnsi" w:cstheme="minorHAnsi"/>
                <w:sz w:val="22"/>
                <w:szCs w:val="22"/>
              </w:rPr>
              <w:t xml:space="preserve">reviewing and </w:t>
            </w:r>
            <w:r w:rsidR="00F25BFF">
              <w:rPr>
                <w:rFonts w:asciiTheme="minorHAnsi" w:hAnsiTheme="minorHAnsi" w:cstheme="minorHAnsi"/>
                <w:sz w:val="22"/>
                <w:szCs w:val="22"/>
              </w:rPr>
              <w:t xml:space="preserve">in </w:t>
            </w:r>
            <w:r w:rsidRPr="008761E3">
              <w:rPr>
                <w:rFonts w:asciiTheme="minorHAnsi" w:hAnsiTheme="minorHAnsi" w:cstheme="minorHAnsi"/>
                <w:sz w:val="22"/>
                <w:szCs w:val="22"/>
              </w:rPr>
              <w:t xml:space="preserve">monitoring progress of MIS-related activities to identify any gaps in delivery and propose requisite actions for resolution. </w:t>
            </w:r>
          </w:p>
          <w:p w14:paraId="78E2758F" w14:textId="77777777" w:rsidR="008761E3" w:rsidRPr="008761E3" w:rsidRDefault="008761E3" w:rsidP="008761E3">
            <w:pPr>
              <w:pStyle w:val="ListParagraph"/>
              <w:numPr>
                <w:ilvl w:val="0"/>
                <w:numId w:val="26"/>
              </w:numPr>
              <w:rPr>
                <w:rFonts w:asciiTheme="minorHAnsi" w:hAnsiTheme="minorHAnsi" w:cstheme="minorHAnsi"/>
                <w:sz w:val="22"/>
                <w:szCs w:val="22"/>
              </w:rPr>
            </w:pPr>
            <w:r w:rsidRPr="008761E3">
              <w:rPr>
                <w:rFonts w:asciiTheme="minorHAnsi" w:hAnsiTheme="minorHAnsi" w:cstheme="minorHAnsi"/>
                <w:sz w:val="22"/>
                <w:szCs w:val="22"/>
              </w:rPr>
              <w:t>Support with strengthening the capacity of key staff and stakeholders on best practices regarding information management, data protection and quality assurance, and security management.</w:t>
            </w:r>
          </w:p>
          <w:p w14:paraId="22C4EDCE" w14:textId="0996EEBA" w:rsidR="008761E3" w:rsidRPr="008761E3" w:rsidRDefault="008761E3" w:rsidP="008761E3">
            <w:pPr>
              <w:pStyle w:val="ListParagraph"/>
              <w:numPr>
                <w:ilvl w:val="0"/>
                <w:numId w:val="26"/>
              </w:numPr>
              <w:rPr>
                <w:rFonts w:asciiTheme="minorHAnsi" w:hAnsiTheme="minorHAnsi" w:cstheme="minorHAnsi"/>
                <w:sz w:val="22"/>
                <w:szCs w:val="22"/>
              </w:rPr>
            </w:pPr>
            <w:r w:rsidRPr="008761E3">
              <w:rPr>
                <w:rFonts w:asciiTheme="minorHAnsi" w:hAnsiTheme="minorHAnsi" w:cstheme="minorHAnsi"/>
                <w:sz w:val="22"/>
                <w:szCs w:val="22"/>
              </w:rPr>
              <w:t xml:space="preserve">Supporting technical discussions on inter-operability of different information management systems </w:t>
            </w:r>
            <w:r w:rsidR="00F76DD6">
              <w:rPr>
                <w:rFonts w:asciiTheme="minorHAnsi" w:hAnsiTheme="minorHAnsi" w:cstheme="minorHAnsi"/>
                <w:sz w:val="22"/>
                <w:szCs w:val="22"/>
              </w:rPr>
              <w:t xml:space="preserve">and registries </w:t>
            </w:r>
            <w:r w:rsidR="00EB7E56">
              <w:rPr>
                <w:rFonts w:asciiTheme="minorHAnsi" w:hAnsiTheme="minorHAnsi" w:cstheme="minorHAnsi"/>
                <w:sz w:val="22"/>
                <w:szCs w:val="22"/>
              </w:rPr>
              <w:t xml:space="preserve">(contributory and non-contributory social protection schemes) </w:t>
            </w:r>
            <w:r w:rsidRPr="008761E3">
              <w:rPr>
                <w:rFonts w:asciiTheme="minorHAnsi" w:hAnsiTheme="minorHAnsi" w:cstheme="minorHAnsi"/>
                <w:sz w:val="22"/>
                <w:szCs w:val="22"/>
              </w:rPr>
              <w:t xml:space="preserve">used by multi-stakeholders for social protection </w:t>
            </w:r>
            <w:proofErr w:type="spellStart"/>
            <w:r w:rsidRPr="008761E3">
              <w:rPr>
                <w:rFonts w:asciiTheme="minorHAnsi" w:hAnsiTheme="minorHAnsi" w:cstheme="minorHAnsi"/>
                <w:sz w:val="22"/>
                <w:szCs w:val="22"/>
              </w:rPr>
              <w:t>programmes</w:t>
            </w:r>
            <w:proofErr w:type="spellEnd"/>
            <w:r w:rsidRPr="008761E3">
              <w:rPr>
                <w:rFonts w:asciiTheme="minorHAnsi" w:hAnsiTheme="minorHAnsi" w:cstheme="minorHAnsi"/>
                <w:sz w:val="22"/>
                <w:szCs w:val="22"/>
              </w:rPr>
              <w:t xml:space="preserve">. </w:t>
            </w:r>
          </w:p>
          <w:p w14:paraId="6DAE29FC" w14:textId="77777777" w:rsidR="005951F8" w:rsidRDefault="008761E3" w:rsidP="008761E3">
            <w:pPr>
              <w:pStyle w:val="ListParagraph"/>
              <w:numPr>
                <w:ilvl w:val="0"/>
                <w:numId w:val="26"/>
              </w:numPr>
              <w:rPr>
                <w:rFonts w:asciiTheme="minorHAnsi" w:hAnsiTheme="minorHAnsi" w:cstheme="minorHAnsi"/>
                <w:sz w:val="22"/>
                <w:szCs w:val="22"/>
              </w:rPr>
            </w:pPr>
            <w:r w:rsidRPr="008761E3">
              <w:rPr>
                <w:rFonts w:asciiTheme="minorHAnsi" w:hAnsiTheme="minorHAnsi" w:cstheme="minorHAnsi"/>
                <w:sz w:val="22"/>
                <w:szCs w:val="22"/>
              </w:rPr>
              <w:t xml:space="preserve">Prepare </w:t>
            </w:r>
            <w:r w:rsidR="00542166">
              <w:rPr>
                <w:rFonts w:asciiTheme="minorHAnsi" w:hAnsiTheme="minorHAnsi" w:cstheme="minorHAnsi"/>
                <w:sz w:val="22"/>
                <w:szCs w:val="22"/>
              </w:rPr>
              <w:t xml:space="preserve">national and </w:t>
            </w:r>
            <w:r w:rsidRPr="008761E3">
              <w:rPr>
                <w:rFonts w:asciiTheme="minorHAnsi" w:hAnsiTheme="minorHAnsi" w:cstheme="minorHAnsi"/>
                <w:sz w:val="22"/>
                <w:szCs w:val="22"/>
              </w:rPr>
              <w:t>regional guidance</w:t>
            </w:r>
            <w:r w:rsidR="00542166">
              <w:rPr>
                <w:rFonts w:asciiTheme="minorHAnsi" w:hAnsiTheme="minorHAnsi" w:cstheme="minorHAnsi"/>
                <w:sz w:val="22"/>
                <w:szCs w:val="22"/>
              </w:rPr>
              <w:t>, roadmaps of strategic activities to be supported</w:t>
            </w:r>
            <w:r w:rsidRPr="008761E3">
              <w:rPr>
                <w:rFonts w:asciiTheme="minorHAnsi" w:hAnsiTheme="minorHAnsi" w:cstheme="minorHAnsi"/>
                <w:sz w:val="22"/>
                <w:szCs w:val="22"/>
              </w:rPr>
              <w:t xml:space="preserve"> and offer on UNICEF’s value add to strengthening national information management systems in MENA.</w:t>
            </w:r>
          </w:p>
          <w:p w14:paraId="77E3BF3D" w14:textId="5DB2B6FE" w:rsidR="008761E3" w:rsidRPr="008761E3" w:rsidRDefault="7E66E0CE" w:rsidP="008761E3">
            <w:pPr>
              <w:pStyle w:val="ListParagraph"/>
              <w:numPr>
                <w:ilvl w:val="0"/>
                <w:numId w:val="26"/>
              </w:numPr>
              <w:rPr>
                <w:rFonts w:asciiTheme="minorHAnsi" w:hAnsiTheme="minorHAnsi" w:cstheme="minorHAnsi"/>
                <w:sz w:val="22"/>
                <w:szCs w:val="22"/>
              </w:rPr>
            </w:pPr>
            <w:r w:rsidRPr="32EDF67F">
              <w:rPr>
                <w:rFonts w:asciiTheme="minorHAnsi" w:hAnsiTheme="minorHAnsi" w:cstheme="minorBidi"/>
                <w:sz w:val="22"/>
                <w:szCs w:val="22"/>
              </w:rPr>
              <w:lastRenderedPageBreak/>
              <w:t xml:space="preserve">Prepare specific national </w:t>
            </w:r>
            <w:proofErr w:type="spellStart"/>
            <w:r w:rsidRPr="32EDF67F">
              <w:rPr>
                <w:rFonts w:asciiTheme="minorHAnsi" w:hAnsiTheme="minorHAnsi" w:cstheme="minorBidi"/>
                <w:sz w:val="22"/>
                <w:szCs w:val="22"/>
              </w:rPr>
              <w:t>T</w:t>
            </w:r>
            <w:r w:rsidR="2F7D7509" w:rsidRPr="32EDF67F">
              <w:rPr>
                <w:rFonts w:asciiTheme="minorHAnsi" w:hAnsiTheme="minorHAnsi" w:cstheme="minorBidi"/>
                <w:sz w:val="22"/>
                <w:szCs w:val="22"/>
              </w:rPr>
              <w:t>o</w:t>
            </w:r>
            <w:r w:rsidRPr="32EDF67F">
              <w:rPr>
                <w:rFonts w:asciiTheme="minorHAnsi" w:hAnsiTheme="minorHAnsi" w:cstheme="minorBidi"/>
                <w:sz w:val="22"/>
                <w:szCs w:val="22"/>
              </w:rPr>
              <w:t>R</w:t>
            </w:r>
            <w:r w:rsidR="155BAC93" w:rsidRPr="32EDF67F">
              <w:rPr>
                <w:rFonts w:asciiTheme="minorHAnsi" w:hAnsiTheme="minorHAnsi" w:cstheme="minorBidi"/>
                <w:sz w:val="22"/>
                <w:szCs w:val="22"/>
              </w:rPr>
              <w:t>s</w:t>
            </w:r>
            <w:proofErr w:type="spellEnd"/>
            <w:r w:rsidRPr="32EDF67F">
              <w:rPr>
                <w:rFonts w:asciiTheme="minorHAnsi" w:hAnsiTheme="minorHAnsi" w:cstheme="minorBidi"/>
                <w:sz w:val="22"/>
                <w:szCs w:val="22"/>
              </w:rPr>
              <w:t xml:space="preserve"> </w:t>
            </w:r>
            <w:r w:rsidR="35343E95" w:rsidRPr="32EDF67F">
              <w:rPr>
                <w:rFonts w:asciiTheme="minorHAnsi" w:hAnsiTheme="minorHAnsi" w:cstheme="minorBidi"/>
                <w:sz w:val="22"/>
                <w:szCs w:val="22"/>
              </w:rPr>
              <w:t xml:space="preserve">in line with </w:t>
            </w:r>
            <w:r w:rsidR="233E25FB" w:rsidRPr="32EDF67F">
              <w:rPr>
                <w:rFonts w:asciiTheme="minorHAnsi" w:hAnsiTheme="minorHAnsi" w:cstheme="minorBidi"/>
                <w:sz w:val="22"/>
                <w:szCs w:val="22"/>
              </w:rPr>
              <w:t xml:space="preserve">identified </w:t>
            </w:r>
            <w:r w:rsidR="35343E95" w:rsidRPr="32EDF67F">
              <w:rPr>
                <w:rFonts w:asciiTheme="minorHAnsi" w:hAnsiTheme="minorHAnsi" w:cstheme="minorBidi"/>
                <w:sz w:val="22"/>
                <w:szCs w:val="22"/>
              </w:rPr>
              <w:t xml:space="preserve">national gaps and needs to support </w:t>
            </w:r>
            <w:r w:rsidR="05057CEB" w:rsidRPr="32EDF67F">
              <w:rPr>
                <w:rFonts w:asciiTheme="minorHAnsi" w:hAnsiTheme="minorHAnsi" w:cstheme="minorBidi"/>
                <w:sz w:val="22"/>
                <w:szCs w:val="22"/>
              </w:rPr>
              <w:t>enhancement and modernization</w:t>
            </w:r>
            <w:r w:rsidR="35343E95" w:rsidRPr="32EDF67F">
              <w:rPr>
                <w:rFonts w:asciiTheme="minorHAnsi" w:hAnsiTheme="minorHAnsi" w:cstheme="minorBidi"/>
                <w:sz w:val="22"/>
                <w:szCs w:val="22"/>
              </w:rPr>
              <w:t xml:space="preserve"> of national MIS and registries</w:t>
            </w:r>
            <w:r w:rsidR="05057CEB" w:rsidRPr="32EDF67F">
              <w:rPr>
                <w:rFonts w:asciiTheme="minorHAnsi" w:hAnsiTheme="minorHAnsi" w:cstheme="minorBidi"/>
                <w:sz w:val="22"/>
                <w:szCs w:val="22"/>
              </w:rPr>
              <w:t xml:space="preserve">, support the </w:t>
            </w:r>
            <w:r w:rsidR="233E25FB" w:rsidRPr="32EDF67F">
              <w:rPr>
                <w:rFonts w:asciiTheme="minorHAnsi" w:hAnsiTheme="minorHAnsi" w:cstheme="minorBidi"/>
                <w:sz w:val="22"/>
                <w:szCs w:val="22"/>
              </w:rPr>
              <w:t xml:space="preserve">CO </w:t>
            </w:r>
            <w:r w:rsidR="05057CEB" w:rsidRPr="32EDF67F">
              <w:rPr>
                <w:rFonts w:asciiTheme="minorHAnsi" w:hAnsiTheme="minorHAnsi" w:cstheme="minorBidi"/>
                <w:sz w:val="22"/>
                <w:szCs w:val="22"/>
              </w:rPr>
              <w:t xml:space="preserve">local bidding process to review and assess </w:t>
            </w:r>
            <w:r w:rsidR="233E25FB" w:rsidRPr="32EDF67F">
              <w:rPr>
                <w:rFonts w:asciiTheme="minorHAnsi" w:hAnsiTheme="minorHAnsi" w:cstheme="minorBidi"/>
                <w:sz w:val="22"/>
                <w:szCs w:val="22"/>
              </w:rPr>
              <w:t>technical proposals.</w:t>
            </w:r>
            <w:r w:rsidR="1FAA0C0F" w:rsidRPr="32EDF67F">
              <w:rPr>
                <w:rFonts w:asciiTheme="minorHAnsi" w:hAnsiTheme="minorHAnsi" w:cstheme="minorBidi"/>
                <w:sz w:val="22"/>
                <w:szCs w:val="22"/>
              </w:rPr>
              <w:t xml:space="preserve"> </w:t>
            </w:r>
          </w:p>
          <w:p w14:paraId="2C771003" w14:textId="77777777" w:rsidR="00FF330B" w:rsidRDefault="00FF330B" w:rsidP="008C15B3">
            <w:pPr>
              <w:rPr>
                <w:rFonts w:asciiTheme="minorHAnsi" w:hAnsiTheme="minorHAnsi" w:cstheme="minorHAnsi"/>
                <w:b/>
                <w:bCs/>
                <w:sz w:val="22"/>
                <w:szCs w:val="22"/>
              </w:rPr>
            </w:pPr>
          </w:p>
          <w:p w14:paraId="704C9B5F" w14:textId="120DD5AC" w:rsidR="008C15B3" w:rsidRPr="007A6FFB" w:rsidRDefault="008C15B3" w:rsidP="008C15B3">
            <w:pPr>
              <w:rPr>
                <w:rFonts w:asciiTheme="minorHAnsi" w:hAnsiTheme="minorHAnsi" w:cstheme="minorHAnsi"/>
                <w:b/>
                <w:bCs/>
                <w:sz w:val="22"/>
                <w:szCs w:val="22"/>
              </w:rPr>
            </w:pPr>
            <w:r w:rsidRPr="007A6FFB">
              <w:rPr>
                <w:rFonts w:asciiTheme="minorHAnsi" w:hAnsiTheme="minorHAnsi" w:cstheme="minorHAnsi"/>
                <w:b/>
                <w:bCs/>
                <w:sz w:val="22"/>
                <w:szCs w:val="22"/>
              </w:rPr>
              <w:t>EXPECTED RESULTS / DELIVERABLES</w:t>
            </w:r>
          </w:p>
          <w:p w14:paraId="45F16C9E" w14:textId="77777777" w:rsidR="008C15B3" w:rsidRPr="007A6FFB" w:rsidRDefault="008C15B3" w:rsidP="008C15B3">
            <w:pPr>
              <w:pStyle w:val="ListParagraph"/>
              <w:rPr>
                <w:rFonts w:asciiTheme="minorHAnsi" w:hAnsiTheme="minorHAnsi" w:cstheme="minorHAnsi"/>
                <w:sz w:val="22"/>
                <w:szCs w:val="22"/>
              </w:rPr>
            </w:pPr>
          </w:p>
          <w:p w14:paraId="59E0D2D2" w14:textId="4AB94C11" w:rsidR="008C15B3" w:rsidRDefault="00BE786F" w:rsidP="008C15B3">
            <w:pPr>
              <w:pStyle w:val="ListParagraph"/>
              <w:numPr>
                <w:ilvl w:val="0"/>
                <w:numId w:val="29"/>
              </w:numPr>
              <w:rPr>
                <w:rFonts w:asciiTheme="minorHAnsi" w:hAnsiTheme="minorHAnsi" w:cstheme="minorHAnsi"/>
                <w:sz w:val="22"/>
                <w:szCs w:val="22"/>
              </w:rPr>
            </w:pPr>
            <w:r>
              <w:rPr>
                <w:rFonts w:asciiTheme="minorHAnsi" w:hAnsiTheme="minorHAnsi" w:cstheme="minorHAnsi"/>
                <w:b/>
                <w:bCs/>
                <w:sz w:val="22"/>
                <w:szCs w:val="22"/>
              </w:rPr>
              <w:t xml:space="preserve">Mapping </w:t>
            </w:r>
            <w:r w:rsidR="002B3789">
              <w:rPr>
                <w:rFonts w:asciiTheme="minorHAnsi" w:hAnsiTheme="minorHAnsi" w:cstheme="minorHAnsi"/>
                <w:b/>
                <w:bCs/>
                <w:sz w:val="22"/>
                <w:szCs w:val="22"/>
              </w:rPr>
              <w:t xml:space="preserve">of existing national MIS </w:t>
            </w:r>
            <w:r w:rsidR="00723E29">
              <w:rPr>
                <w:rFonts w:asciiTheme="minorHAnsi" w:hAnsiTheme="minorHAnsi" w:cstheme="minorHAnsi"/>
                <w:b/>
                <w:bCs/>
                <w:sz w:val="22"/>
                <w:szCs w:val="22"/>
              </w:rPr>
              <w:t xml:space="preserve">and social registries </w:t>
            </w:r>
            <w:r w:rsidR="002B3789">
              <w:rPr>
                <w:rFonts w:asciiTheme="minorHAnsi" w:hAnsiTheme="minorHAnsi" w:cstheme="minorHAnsi"/>
                <w:b/>
                <w:bCs/>
                <w:sz w:val="22"/>
                <w:szCs w:val="22"/>
              </w:rPr>
              <w:t xml:space="preserve">in </w:t>
            </w:r>
            <w:r w:rsidR="00164E7A">
              <w:rPr>
                <w:rFonts w:asciiTheme="minorHAnsi" w:hAnsiTheme="minorHAnsi" w:cstheme="minorHAnsi"/>
                <w:b/>
                <w:bCs/>
                <w:sz w:val="22"/>
                <w:szCs w:val="22"/>
              </w:rPr>
              <w:t>prioritized countries (</w:t>
            </w:r>
            <w:proofErr w:type="gramStart"/>
            <w:r w:rsidR="00164E7A">
              <w:rPr>
                <w:rFonts w:asciiTheme="minorHAnsi" w:hAnsiTheme="minorHAnsi" w:cstheme="minorHAnsi"/>
                <w:b/>
                <w:bCs/>
                <w:sz w:val="22"/>
                <w:szCs w:val="22"/>
              </w:rPr>
              <w:t>e.g.</w:t>
            </w:r>
            <w:proofErr w:type="gramEnd"/>
            <w:r w:rsidR="00164E7A">
              <w:rPr>
                <w:rFonts w:asciiTheme="minorHAnsi" w:hAnsiTheme="minorHAnsi" w:cstheme="minorHAnsi"/>
                <w:b/>
                <w:bCs/>
                <w:sz w:val="22"/>
                <w:szCs w:val="22"/>
              </w:rPr>
              <w:t xml:space="preserve"> Tunisia</w:t>
            </w:r>
            <w:r w:rsidR="009B7813">
              <w:rPr>
                <w:rFonts w:asciiTheme="minorHAnsi" w:hAnsiTheme="minorHAnsi" w:cstheme="minorHAnsi"/>
                <w:b/>
                <w:bCs/>
                <w:sz w:val="22"/>
                <w:szCs w:val="22"/>
              </w:rPr>
              <w:t>, Iraq</w:t>
            </w:r>
            <w:r w:rsidR="00B57B7A">
              <w:rPr>
                <w:rFonts w:asciiTheme="minorHAnsi" w:hAnsiTheme="minorHAnsi" w:cstheme="minorHAnsi"/>
                <w:b/>
                <w:bCs/>
                <w:sz w:val="22"/>
                <w:szCs w:val="22"/>
              </w:rPr>
              <w:t>, Sudan</w:t>
            </w:r>
            <w:r w:rsidR="00164E7A">
              <w:rPr>
                <w:rFonts w:asciiTheme="minorHAnsi" w:hAnsiTheme="minorHAnsi" w:cstheme="minorHAnsi"/>
                <w:b/>
                <w:bCs/>
                <w:sz w:val="22"/>
                <w:szCs w:val="22"/>
              </w:rPr>
              <w:t xml:space="preserve">) </w:t>
            </w:r>
            <w:r w:rsidR="00761988">
              <w:rPr>
                <w:rFonts w:asciiTheme="minorHAnsi" w:hAnsiTheme="minorHAnsi" w:cstheme="minorHAnsi"/>
                <w:b/>
                <w:bCs/>
                <w:sz w:val="22"/>
                <w:szCs w:val="22"/>
              </w:rPr>
              <w:t xml:space="preserve">– </w:t>
            </w:r>
            <w:r w:rsidR="00761988">
              <w:rPr>
                <w:rFonts w:asciiTheme="minorHAnsi" w:hAnsiTheme="minorHAnsi" w:cstheme="minorHAnsi"/>
                <w:sz w:val="22"/>
                <w:szCs w:val="22"/>
              </w:rPr>
              <w:t xml:space="preserve">the mapping would include </w:t>
            </w:r>
            <w:r w:rsidR="009F7BEB">
              <w:rPr>
                <w:rFonts w:asciiTheme="minorHAnsi" w:hAnsiTheme="minorHAnsi" w:cstheme="minorHAnsi"/>
                <w:sz w:val="22"/>
                <w:szCs w:val="22"/>
              </w:rPr>
              <w:t xml:space="preserve">an assessment of the </w:t>
            </w:r>
            <w:r w:rsidR="000939D3">
              <w:rPr>
                <w:rFonts w:asciiTheme="minorHAnsi" w:hAnsiTheme="minorHAnsi" w:cstheme="minorHAnsi"/>
                <w:sz w:val="22"/>
                <w:szCs w:val="22"/>
              </w:rPr>
              <w:t xml:space="preserve">current national MIS for social protection </w:t>
            </w:r>
            <w:proofErr w:type="spellStart"/>
            <w:r w:rsidR="000939D3">
              <w:rPr>
                <w:rFonts w:asciiTheme="minorHAnsi" w:hAnsiTheme="minorHAnsi" w:cstheme="minorHAnsi"/>
                <w:sz w:val="22"/>
                <w:szCs w:val="22"/>
              </w:rPr>
              <w:t>programmes</w:t>
            </w:r>
            <w:proofErr w:type="spellEnd"/>
            <w:r w:rsidR="00723E29">
              <w:rPr>
                <w:rFonts w:asciiTheme="minorHAnsi" w:hAnsiTheme="minorHAnsi" w:cstheme="minorHAnsi"/>
                <w:sz w:val="22"/>
                <w:szCs w:val="22"/>
              </w:rPr>
              <w:t>, contributory and non-contributory,</w:t>
            </w:r>
            <w:r w:rsidR="000939D3">
              <w:rPr>
                <w:rFonts w:asciiTheme="minorHAnsi" w:hAnsiTheme="minorHAnsi" w:cstheme="minorHAnsi"/>
                <w:sz w:val="22"/>
                <w:szCs w:val="22"/>
              </w:rPr>
              <w:t xml:space="preserve"> and identify areas for strengthening</w:t>
            </w:r>
            <w:r w:rsidR="00A61BCD">
              <w:rPr>
                <w:rFonts w:asciiTheme="minorHAnsi" w:hAnsiTheme="minorHAnsi" w:cstheme="minorHAnsi"/>
                <w:sz w:val="22"/>
                <w:szCs w:val="22"/>
              </w:rPr>
              <w:t>.</w:t>
            </w:r>
          </w:p>
          <w:p w14:paraId="6FA8D584" w14:textId="3FD339E1" w:rsidR="002B3789" w:rsidRPr="002B3789" w:rsidRDefault="00A61BCD" w:rsidP="008C15B3">
            <w:pPr>
              <w:pStyle w:val="ListParagraph"/>
              <w:numPr>
                <w:ilvl w:val="0"/>
                <w:numId w:val="29"/>
              </w:numPr>
              <w:spacing w:after="160" w:line="256" w:lineRule="auto"/>
              <w:jc w:val="both"/>
              <w:rPr>
                <w:rFonts w:asciiTheme="minorHAnsi" w:hAnsiTheme="minorHAnsi" w:cstheme="minorHAnsi"/>
                <w:sz w:val="22"/>
                <w:szCs w:val="22"/>
              </w:rPr>
            </w:pPr>
            <w:r>
              <w:rPr>
                <w:rFonts w:asciiTheme="minorHAnsi" w:hAnsiTheme="minorHAnsi" w:cstheme="minorHAnsi"/>
                <w:b/>
                <w:bCs/>
                <w:sz w:val="22"/>
                <w:szCs w:val="22"/>
              </w:rPr>
              <w:t xml:space="preserve">Working with </w:t>
            </w:r>
            <w:r w:rsidR="00707246">
              <w:rPr>
                <w:rFonts w:asciiTheme="minorHAnsi" w:hAnsiTheme="minorHAnsi" w:cstheme="minorHAnsi"/>
                <w:b/>
                <w:bCs/>
                <w:sz w:val="22"/>
                <w:szCs w:val="22"/>
              </w:rPr>
              <w:t xml:space="preserve">Governments and IT contractors – </w:t>
            </w:r>
            <w:r w:rsidR="00707246">
              <w:rPr>
                <w:rFonts w:asciiTheme="minorHAnsi" w:hAnsiTheme="minorHAnsi" w:cstheme="minorHAnsi"/>
                <w:sz w:val="22"/>
                <w:szCs w:val="22"/>
              </w:rPr>
              <w:t xml:space="preserve">the consultant would be expected to work with government counterparts and </w:t>
            </w:r>
            <w:r w:rsidR="00CB14F7">
              <w:rPr>
                <w:rFonts w:asciiTheme="minorHAnsi" w:hAnsiTheme="minorHAnsi" w:cstheme="minorHAnsi"/>
                <w:sz w:val="22"/>
                <w:szCs w:val="22"/>
              </w:rPr>
              <w:t>support their engagement with IT contractors recruited for development / upgrading of national MIS</w:t>
            </w:r>
            <w:r w:rsidR="00621B2E">
              <w:rPr>
                <w:rFonts w:asciiTheme="minorHAnsi" w:hAnsiTheme="minorHAnsi" w:cstheme="minorHAnsi"/>
                <w:sz w:val="22"/>
                <w:szCs w:val="22"/>
              </w:rPr>
              <w:t xml:space="preserve"> to ensure they are in line with global best practices and </w:t>
            </w:r>
            <w:r w:rsidR="00F07503">
              <w:rPr>
                <w:rFonts w:asciiTheme="minorHAnsi" w:hAnsiTheme="minorHAnsi" w:cstheme="minorHAnsi"/>
                <w:sz w:val="22"/>
                <w:szCs w:val="22"/>
              </w:rPr>
              <w:t>standards</w:t>
            </w:r>
            <w:r w:rsidR="00CB14F7">
              <w:rPr>
                <w:rFonts w:asciiTheme="minorHAnsi" w:hAnsiTheme="minorHAnsi" w:cstheme="minorHAnsi"/>
                <w:sz w:val="22"/>
                <w:szCs w:val="22"/>
              </w:rPr>
              <w:t xml:space="preserve">. </w:t>
            </w:r>
          </w:p>
          <w:p w14:paraId="4C2AEA07" w14:textId="46AA23AC" w:rsidR="008C15B3" w:rsidRDefault="008C15B3" w:rsidP="008C15B3">
            <w:pPr>
              <w:pStyle w:val="ListParagraph"/>
              <w:numPr>
                <w:ilvl w:val="0"/>
                <w:numId w:val="29"/>
              </w:numPr>
              <w:rPr>
                <w:rFonts w:asciiTheme="minorHAnsi" w:hAnsiTheme="minorHAnsi" w:cstheme="minorBidi"/>
                <w:sz w:val="22"/>
                <w:szCs w:val="22"/>
              </w:rPr>
            </w:pPr>
            <w:r w:rsidRPr="2D4F0DAB">
              <w:rPr>
                <w:rFonts w:asciiTheme="minorHAnsi" w:hAnsiTheme="minorHAnsi" w:cstheme="minorBidi"/>
                <w:b/>
                <w:sz w:val="22"/>
                <w:szCs w:val="22"/>
              </w:rPr>
              <w:t>Undertake a comprehensive review of the government data needs and processes for the establishment of a functional M</w:t>
            </w:r>
            <w:r w:rsidR="00E46082" w:rsidRPr="2D4F0DAB">
              <w:rPr>
                <w:rFonts w:asciiTheme="minorHAnsi" w:hAnsiTheme="minorHAnsi" w:cstheme="minorBidi"/>
                <w:b/>
                <w:sz w:val="22"/>
                <w:szCs w:val="22"/>
              </w:rPr>
              <w:t>IS</w:t>
            </w:r>
            <w:r w:rsidRPr="2D4F0DAB">
              <w:rPr>
                <w:rFonts w:asciiTheme="minorHAnsi" w:hAnsiTheme="minorHAnsi" w:cstheme="minorBidi"/>
                <w:b/>
                <w:sz w:val="22"/>
                <w:szCs w:val="22"/>
              </w:rPr>
              <w:t xml:space="preserve"> </w:t>
            </w:r>
            <w:r w:rsidR="00E46082" w:rsidRPr="2D4F0DAB">
              <w:rPr>
                <w:rFonts w:asciiTheme="minorHAnsi" w:hAnsiTheme="minorHAnsi" w:cstheme="minorBidi"/>
                <w:b/>
                <w:sz w:val="22"/>
                <w:szCs w:val="22"/>
              </w:rPr>
              <w:t xml:space="preserve">for social protection </w:t>
            </w:r>
            <w:proofErr w:type="spellStart"/>
            <w:r w:rsidR="00E46082" w:rsidRPr="2D4F0DAB">
              <w:rPr>
                <w:rFonts w:asciiTheme="minorHAnsi" w:hAnsiTheme="minorHAnsi" w:cstheme="minorBidi"/>
                <w:b/>
                <w:sz w:val="22"/>
                <w:szCs w:val="22"/>
              </w:rPr>
              <w:t>programmes</w:t>
            </w:r>
            <w:proofErr w:type="spellEnd"/>
            <w:r w:rsidR="00B57B7A">
              <w:rPr>
                <w:rFonts w:asciiTheme="minorHAnsi" w:hAnsiTheme="minorHAnsi" w:cstheme="minorBidi"/>
                <w:b/>
                <w:sz w:val="22"/>
                <w:szCs w:val="22"/>
              </w:rPr>
              <w:t xml:space="preserve"> (including Tunisia, Iraq, Sudan)</w:t>
            </w:r>
            <w:r w:rsidRPr="2D4F0DAB">
              <w:rPr>
                <w:rFonts w:asciiTheme="minorHAnsi" w:hAnsiTheme="minorHAnsi" w:cstheme="minorBidi"/>
                <w:b/>
                <w:sz w:val="22"/>
                <w:szCs w:val="22"/>
              </w:rPr>
              <w:t xml:space="preserve"> </w:t>
            </w:r>
            <w:r w:rsidRPr="2D4F0DAB">
              <w:rPr>
                <w:rFonts w:asciiTheme="minorHAnsi" w:hAnsiTheme="minorHAnsi" w:cstheme="minorBidi"/>
                <w:sz w:val="22"/>
                <w:szCs w:val="22"/>
              </w:rPr>
              <w:t>which</w:t>
            </w:r>
            <w:r w:rsidR="00F23B96" w:rsidRPr="2D4F0DAB">
              <w:rPr>
                <w:rFonts w:asciiTheme="minorHAnsi" w:hAnsiTheme="minorHAnsi" w:cstheme="minorBidi"/>
                <w:sz w:val="22"/>
                <w:szCs w:val="22"/>
              </w:rPr>
              <w:t xml:space="preserve"> will include</w:t>
            </w:r>
            <w:r w:rsidRPr="2D4F0DAB">
              <w:rPr>
                <w:rFonts w:asciiTheme="minorHAnsi" w:hAnsiTheme="minorHAnsi" w:cstheme="minorBidi"/>
                <w:sz w:val="22"/>
                <w:szCs w:val="22"/>
              </w:rPr>
              <w:t xml:space="preserve"> (</w:t>
            </w:r>
            <w:proofErr w:type="spellStart"/>
            <w:r w:rsidRPr="2D4F0DAB">
              <w:rPr>
                <w:rFonts w:asciiTheme="minorHAnsi" w:hAnsiTheme="minorHAnsi" w:cstheme="minorBidi"/>
                <w:sz w:val="22"/>
                <w:szCs w:val="22"/>
              </w:rPr>
              <w:t>i</w:t>
            </w:r>
            <w:proofErr w:type="spellEnd"/>
            <w:r w:rsidRPr="2D4F0DAB">
              <w:rPr>
                <w:rFonts w:asciiTheme="minorHAnsi" w:hAnsiTheme="minorHAnsi" w:cstheme="minorBidi"/>
                <w:sz w:val="22"/>
                <w:szCs w:val="22"/>
              </w:rPr>
              <w:t>)</w:t>
            </w:r>
            <w:r w:rsidR="00E46082" w:rsidRPr="2D4F0DAB">
              <w:rPr>
                <w:rFonts w:asciiTheme="minorHAnsi" w:hAnsiTheme="minorHAnsi" w:cstheme="minorBidi"/>
                <w:sz w:val="22"/>
                <w:szCs w:val="22"/>
              </w:rPr>
              <w:t xml:space="preserve"> standard operating procedures including </w:t>
            </w:r>
            <w:r w:rsidRPr="2D4F0DAB">
              <w:rPr>
                <w:rFonts w:asciiTheme="minorHAnsi" w:hAnsiTheme="minorHAnsi" w:cstheme="minorBidi"/>
                <w:sz w:val="22"/>
                <w:szCs w:val="22"/>
              </w:rPr>
              <w:t>data flows, roles and responsibilities in data</w:t>
            </w:r>
            <w:r w:rsidR="00E46082" w:rsidRPr="2D4F0DAB">
              <w:rPr>
                <w:rFonts w:asciiTheme="minorHAnsi" w:hAnsiTheme="minorHAnsi" w:cstheme="minorBidi"/>
                <w:sz w:val="22"/>
                <w:szCs w:val="22"/>
              </w:rPr>
              <w:t>base management</w:t>
            </w:r>
            <w:r w:rsidRPr="2D4F0DAB">
              <w:rPr>
                <w:rFonts w:asciiTheme="minorHAnsi" w:hAnsiTheme="minorHAnsi" w:cstheme="minorBidi"/>
                <w:sz w:val="22"/>
                <w:szCs w:val="22"/>
              </w:rPr>
              <w:t xml:space="preserve">, (ii) infrastructural </w:t>
            </w:r>
            <w:r w:rsidR="00E46082" w:rsidRPr="2D4F0DAB">
              <w:rPr>
                <w:rFonts w:asciiTheme="minorHAnsi" w:hAnsiTheme="minorHAnsi" w:cstheme="minorBidi"/>
                <w:sz w:val="22"/>
                <w:szCs w:val="22"/>
              </w:rPr>
              <w:t xml:space="preserve">and resourcing </w:t>
            </w:r>
            <w:r w:rsidRPr="2D4F0DAB">
              <w:rPr>
                <w:rFonts w:asciiTheme="minorHAnsi" w:hAnsiTheme="minorHAnsi" w:cstheme="minorBidi"/>
                <w:sz w:val="22"/>
                <w:szCs w:val="22"/>
              </w:rPr>
              <w:t>needs</w:t>
            </w:r>
            <w:r w:rsidR="00E46082" w:rsidRPr="2D4F0DAB">
              <w:rPr>
                <w:rFonts w:asciiTheme="minorHAnsi" w:hAnsiTheme="minorHAnsi" w:cstheme="minorBidi"/>
                <w:sz w:val="22"/>
                <w:szCs w:val="22"/>
              </w:rPr>
              <w:t xml:space="preserve"> and requirements</w:t>
            </w:r>
            <w:r w:rsidRPr="2D4F0DAB">
              <w:rPr>
                <w:rFonts w:asciiTheme="minorHAnsi" w:hAnsiTheme="minorHAnsi" w:cstheme="minorBidi"/>
                <w:sz w:val="22"/>
                <w:szCs w:val="22"/>
              </w:rPr>
              <w:t>,</w:t>
            </w:r>
            <w:r w:rsidR="00E46082" w:rsidRPr="2D4F0DAB">
              <w:rPr>
                <w:rFonts w:asciiTheme="minorHAnsi" w:hAnsiTheme="minorHAnsi" w:cstheme="minorBidi"/>
                <w:sz w:val="22"/>
                <w:szCs w:val="22"/>
              </w:rPr>
              <w:t xml:space="preserve"> (iii) </w:t>
            </w:r>
            <w:r w:rsidR="006862DD" w:rsidRPr="2D4F0DAB">
              <w:rPr>
                <w:rFonts w:asciiTheme="minorHAnsi" w:hAnsiTheme="minorHAnsi" w:cstheme="minorBidi"/>
                <w:sz w:val="22"/>
                <w:szCs w:val="22"/>
              </w:rPr>
              <w:t>training needs of government counterparts managing MIS</w:t>
            </w:r>
            <w:r w:rsidR="002A3DE8">
              <w:rPr>
                <w:rFonts w:asciiTheme="minorHAnsi" w:hAnsiTheme="minorHAnsi" w:cstheme="minorBidi"/>
                <w:sz w:val="22"/>
                <w:szCs w:val="22"/>
              </w:rPr>
              <w:t xml:space="preserve"> and (iv) </w:t>
            </w:r>
            <w:r w:rsidR="00F23523">
              <w:rPr>
                <w:rFonts w:asciiTheme="minorHAnsi" w:hAnsiTheme="minorHAnsi" w:cstheme="minorBidi"/>
                <w:sz w:val="22"/>
                <w:szCs w:val="22"/>
              </w:rPr>
              <w:t xml:space="preserve">assessment of </w:t>
            </w:r>
            <w:r w:rsidR="001F47B9">
              <w:rPr>
                <w:rFonts w:asciiTheme="minorHAnsi" w:hAnsiTheme="minorHAnsi" w:cstheme="minorBidi"/>
                <w:sz w:val="22"/>
                <w:szCs w:val="22"/>
              </w:rPr>
              <w:t xml:space="preserve">potential technical designs </w:t>
            </w:r>
            <w:r w:rsidR="00DA1BF6">
              <w:rPr>
                <w:rFonts w:asciiTheme="minorHAnsi" w:hAnsiTheme="minorHAnsi" w:cstheme="minorBidi"/>
                <w:sz w:val="22"/>
                <w:szCs w:val="22"/>
              </w:rPr>
              <w:t xml:space="preserve">and the </w:t>
            </w:r>
            <w:r w:rsidR="00CA42A7">
              <w:rPr>
                <w:rFonts w:asciiTheme="minorHAnsi" w:hAnsiTheme="minorHAnsi" w:cstheme="minorBidi"/>
                <w:sz w:val="22"/>
                <w:szCs w:val="22"/>
              </w:rPr>
              <w:t xml:space="preserve">feasibility of </w:t>
            </w:r>
            <w:r w:rsidR="00B81371">
              <w:rPr>
                <w:rFonts w:asciiTheme="minorHAnsi" w:hAnsiTheme="minorHAnsi" w:cstheme="minorBidi"/>
                <w:sz w:val="22"/>
                <w:szCs w:val="22"/>
              </w:rPr>
              <w:t xml:space="preserve">setting </w:t>
            </w:r>
            <w:r w:rsidR="0040695B">
              <w:rPr>
                <w:rFonts w:asciiTheme="minorHAnsi" w:hAnsiTheme="minorHAnsi" w:cstheme="minorBidi"/>
                <w:sz w:val="22"/>
                <w:szCs w:val="22"/>
              </w:rPr>
              <w:t>dashboard</w:t>
            </w:r>
            <w:r w:rsidR="00B81371">
              <w:rPr>
                <w:rFonts w:asciiTheme="minorHAnsi" w:hAnsiTheme="minorHAnsi" w:cstheme="minorBidi"/>
                <w:sz w:val="22"/>
                <w:szCs w:val="22"/>
              </w:rPr>
              <w:t>s to support timely decision making</w:t>
            </w:r>
            <w:r w:rsidR="006862DD" w:rsidRPr="2D4F0DAB">
              <w:rPr>
                <w:rFonts w:asciiTheme="minorHAnsi" w:hAnsiTheme="minorHAnsi" w:cstheme="minorBidi"/>
                <w:sz w:val="22"/>
                <w:szCs w:val="22"/>
              </w:rPr>
              <w:t>.</w:t>
            </w:r>
          </w:p>
          <w:p w14:paraId="445186B9" w14:textId="0A55D41C" w:rsidR="00164E7A" w:rsidRDefault="00164E7A" w:rsidP="00164E7A">
            <w:pPr>
              <w:pStyle w:val="ListParagraph"/>
              <w:numPr>
                <w:ilvl w:val="0"/>
                <w:numId w:val="29"/>
              </w:numPr>
              <w:rPr>
                <w:rFonts w:asciiTheme="minorHAnsi" w:hAnsiTheme="minorHAnsi" w:cstheme="minorHAnsi"/>
                <w:sz w:val="22"/>
                <w:szCs w:val="22"/>
              </w:rPr>
            </w:pPr>
            <w:r w:rsidRPr="32EDF67F">
              <w:rPr>
                <w:rFonts w:asciiTheme="minorHAnsi" w:hAnsiTheme="minorHAnsi" w:cstheme="minorBidi"/>
                <w:b/>
                <w:bCs/>
                <w:sz w:val="22"/>
                <w:szCs w:val="22"/>
              </w:rPr>
              <w:t xml:space="preserve">Develop </w:t>
            </w:r>
            <w:r w:rsidR="00777534">
              <w:rPr>
                <w:rFonts w:asciiTheme="minorHAnsi" w:hAnsiTheme="minorHAnsi" w:cstheme="minorBidi"/>
                <w:b/>
                <w:bCs/>
                <w:sz w:val="22"/>
                <w:szCs w:val="22"/>
              </w:rPr>
              <w:t>regional</w:t>
            </w:r>
            <w:r w:rsidR="004D7314">
              <w:rPr>
                <w:rFonts w:asciiTheme="minorHAnsi" w:hAnsiTheme="minorHAnsi" w:cstheme="minorBidi"/>
                <w:b/>
                <w:bCs/>
                <w:sz w:val="22"/>
                <w:szCs w:val="22"/>
              </w:rPr>
              <w:t xml:space="preserve"> (MENA)</w:t>
            </w:r>
            <w:r w:rsidR="00777534">
              <w:rPr>
                <w:rFonts w:asciiTheme="minorHAnsi" w:hAnsiTheme="minorHAnsi" w:cstheme="minorBidi"/>
                <w:b/>
                <w:bCs/>
                <w:sz w:val="22"/>
                <w:szCs w:val="22"/>
              </w:rPr>
              <w:t xml:space="preserve"> advisory</w:t>
            </w:r>
            <w:r w:rsidRPr="32EDF67F">
              <w:rPr>
                <w:rFonts w:asciiTheme="minorHAnsi" w:hAnsiTheme="minorHAnsi" w:cstheme="minorBidi"/>
                <w:b/>
                <w:bCs/>
                <w:sz w:val="22"/>
                <w:szCs w:val="22"/>
              </w:rPr>
              <w:t xml:space="preserve"> note on UNICEF’s value proposition and minimum standards for supporting national MIS – </w:t>
            </w:r>
            <w:r w:rsidRPr="32EDF67F">
              <w:rPr>
                <w:rFonts w:asciiTheme="minorHAnsi" w:hAnsiTheme="minorHAnsi" w:cstheme="minorBidi"/>
                <w:sz w:val="22"/>
                <w:szCs w:val="22"/>
              </w:rPr>
              <w:t xml:space="preserve">the focus would be on using the regional and national experiences to prepare a brief </w:t>
            </w:r>
            <w:r w:rsidR="00777534">
              <w:rPr>
                <w:rFonts w:asciiTheme="minorHAnsi" w:hAnsiTheme="minorHAnsi" w:cstheme="minorBidi"/>
                <w:sz w:val="22"/>
                <w:szCs w:val="22"/>
              </w:rPr>
              <w:t>advisory</w:t>
            </w:r>
            <w:r w:rsidRPr="32EDF67F">
              <w:rPr>
                <w:rFonts w:asciiTheme="minorHAnsi" w:hAnsiTheme="minorHAnsi" w:cstheme="minorBidi"/>
                <w:sz w:val="22"/>
                <w:szCs w:val="22"/>
              </w:rPr>
              <w:t xml:space="preserve"> note that would have minimum standards and UNICEF’s value proposition for strengthening national MIS.</w:t>
            </w:r>
          </w:p>
          <w:p w14:paraId="07F685B2" w14:textId="77777777" w:rsidR="00164E7A" w:rsidRPr="00164E7A" w:rsidRDefault="38B7AA33" w:rsidP="2FDD72BF">
            <w:pPr>
              <w:pStyle w:val="ListParagraph"/>
              <w:numPr>
                <w:ilvl w:val="0"/>
                <w:numId w:val="29"/>
              </w:numPr>
              <w:rPr>
                <w:rFonts w:asciiTheme="minorHAnsi" w:hAnsiTheme="minorHAnsi" w:cstheme="minorBidi"/>
                <w:sz w:val="22"/>
                <w:szCs w:val="22"/>
              </w:rPr>
            </w:pPr>
            <w:r w:rsidRPr="2FDD72BF">
              <w:rPr>
                <w:rFonts w:asciiTheme="minorHAnsi" w:hAnsiTheme="minorHAnsi" w:cstheme="minorBidi"/>
                <w:b/>
                <w:bCs/>
                <w:sz w:val="22"/>
                <w:szCs w:val="22"/>
              </w:rPr>
              <w:t xml:space="preserve">Tunisia: </w:t>
            </w:r>
          </w:p>
          <w:p w14:paraId="6435DCDD" w14:textId="1DC41F6E" w:rsidR="005D5041" w:rsidRDefault="65621233" w:rsidP="00164E7A">
            <w:pPr>
              <w:pStyle w:val="ListParagraph"/>
              <w:numPr>
                <w:ilvl w:val="1"/>
                <w:numId w:val="29"/>
              </w:numPr>
              <w:rPr>
                <w:rFonts w:asciiTheme="minorHAnsi" w:hAnsiTheme="minorHAnsi" w:cstheme="minorBidi"/>
                <w:sz w:val="22"/>
                <w:szCs w:val="22"/>
              </w:rPr>
            </w:pPr>
            <w:r w:rsidRPr="2FDD72BF">
              <w:rPr>
                <w:rFonts w:asciiTheme="minorHAnsi" w:hAnsiTheme="minorHAnsi" w:cstheme="minorBidi"/>
                <w:b/>
                <w:bCs/>
                <w:sz w:val="22"/>
                <w:szCs w:val="22"/>
              </w:rPr>
              <w:t>Assess</w:t>
            </w:r>
            <w:r w:rsidR="38B7AA33" w:rsidRPr="2FDD72BF">
              <w:rPr>
                <w:rFonts w:asciiTheme="minorHAnsi" w:hAnsiTheme="minorHAnsi" w:cstheme="minorBidi"/>
                <w:b/>
                <w:bCs/>
                <w:sz w:val="22"/>
                <w:szCs w:val="22"/>
              </w:rPr>
              <w:t>ment of the interoperability</w:t>
            </w:r>
            <w:r w:rsidR="38B7AA33" w:rsidRPr="00CD5DF5">
              <w:rPr>
                <w:rFonts w:asciiTheme="minorHAnsi" w:hAnsiTheme="minorHAnsi" w:cstheme="minorBidi"/>
                <w:sz w:val="22"/>
                <w:szCs w:val="22"/>
              </w:rPr>
              <w:t xml:space="preserve"> of the two main social protection registries and</w:t>
            </w:r>
            <w:r w:rsidR="44815DA3" w:rsidRPr="00CD5DF5">
              <w:rPr>
                <w:rFonts w:asciiTheme="minorHAnsi" w:hAnsiTheme="minorHAnsi" w:cstheme="minorBidi"/>
                <w:sz w:val="22"/>
                <w:szCs w:val="22"/>
              </w:rPr>
              <w:t xml:space="preserve"> MIS (AMEN Social – Social Assistance, CNAM and CNSS – Social Insurance)</w:t>
            </w:r>
            <w:r w:rsidR="6D919964" w:rsidRPr="00CD5DF5">
              <w:rPr>
                <w:rFonts w:asciiTheme="minorHAnsi" w:hAnsiTheme="minorHAnsi" w:cstheme="minorBidi"/>
                <w:sz w:val="22"/>
                <w:szCs w:val="22"/>
              </w:rPr>
              <w:t xml:space="preserve"> which will include (</w:t>
            </w:r>
            <w:proofErr w:type="spellStart"/>
            <w:r w:rsidR="6D919964" w:rsidRPr="00CD5DF5">
              <w:rPr>
                <w:rFonts w:asciiTheme="minorHAnsi" w:hAnsiTheme="minorHAnsi" w:cstheme="minorBidi"/>
                <w:sz w:val="22"/>
                <w:szCs w:val="22"/>
              </w:rPr>
              <w:t>i</w:t>
            </w:r>
            <w:proofErr w:type="spellEnd"/>
            <w:r w:rsidR="6D919964" w:rsidRPr="00CD5DF5">
              <w:rPr>
                <w:rFonts w:asciiTheme="minorHAnsi" w:hAnsiTheme="minorHAnsi" w:cstheme="minorBidi"/>
                <w:sz w:val="22"/>
                <w:szCs w:val="22"/>
              </w:rPr>
              <w:t>)</w:t>
            </w:r>
            <w:r w:rsidR="44815DA3" w:rsidRPr="00CD5DF5">
              <w:rPr>
                <w:rFonts w:asciiTheme="minorHAnsi" w:hAnsiTheme="minorHAnsi" w:cstheme="minorBidi"/>
                <w:sz w:val="22"/>
                <w:szCs w:val="22"/>
              </w:rPr>
              <w:t xml:space="preserve"> </w:t>
            </w:r>
            <w:r w:rsidR="6AF8D1A2" w:rsidRPr="2FDD72BF">
              <w:rPr>
                <w:rFonts w:asciiTheme="minorHAnsi" w:hAnsiTheme="minorHAnsi" w:cstheme="minorBidi"/>
                <w:sz w:val="22"/>
                <w:szCs w:val="22"/>
              </w:rPr>
              <w:t>a review of the functionalities and IT solutions</w:t>
            </w:r>
            <w:r w:rsidR="245570B7" w:rsidRPr="2FDD72BF">
              <w:rPr>
                <w:rFonts w:asciiTheme="minorHAnsi" w:hAnsiTheme="minorHAnsi" w:cstheme="minorBidi"/>
                <w:sz w:val="22"/>
                <w:szCs w:val="22"/>
              </w:rPr>
              <w:t xml:space="preserve"> in place of the different </w:t>
            </w:r>
            <w:r w:rsidR="5FA333B4" w:rsidRPr="2FDD72BF">
              <w:rPr>
                <w:rFonts w:asciiTheme="minorHAnsi" w:hAnsiTheme="minorHAnsi" w:cstheme="minorBidi"/>
                <w:sz w:val="22"/>
                <w:szCs w:val="22"/>
              </w:rPr>
              <w:t xml:space="preserve">MIS </w:t>
            </w:r>
            <w:r w:rsidR="245570B7" w:rsidRPr="2FDD72BF">
              <w:rPr>
                <w:rFonts w:asciiTheme="minorHAnsi" w:hAnsiTheme="minorHAnsi" w:cstheme="minorBidi"/>
                <w:sz w:val="22"/>
                <w:szCs w:val="22"/>
              </w:rPr>
              <w:t xml:space="preserve">systems (ii) the gaps to ensure interoperability </w:t>
            </w:r>
            <w:r w:rsidR="7DD24D25" w:rsidRPr="2FDD72BF">
              <w:rPr>
                <w:rFonts w:asciiTheme="minorHAnsi" w:hAnsiTheme="minorHAnsi" w:cstheme="minorBidi"/>
                <w:sz w:val="22"/>
                <w:szCs w:val="22"/>
              </w:rPr>
              <w:t xml:space="preserve">between the two MISs, (iii) the necessary requirements to track children </w:t>
            </w:r>
            <w:r w:rsidR="47FF661D" w:rsidRPr="2FDD72BF">
              <w:rPr>
                <w:rFonts w:asciiTheme="minorHAnsi" w:hAnsiTheme="minorHAnsi" w:cstheme="minorBidi"/>
                <w:sz w:val="22"/>
                <w:szCs w:val="22"/>
              </w:rPr>
              <w:t xml:space="preserve">of households exiting </w:t>
            </w:r>
            <w:r w:rsidR="21D02F63" w:rsidRPr="2FDD72BF">
              <w:rPr>
                <w:rFonts w:asciiTheme="minorHAnsi" w:hAnsiTheme="minorHAnsi" w:cstheme="minorBidi"/>
                <w:sz w:val="22"/>
                <w:szCs w:val="22"/>
              </w:rPr>
              <w:t>a</w:t>
            </w:r>
            <w:r w:rsidR="47FF661D" w:rsidRPr="2FDD72BF">
              <w:rPr>
                <w:rFonts w:asciiTheme="minorHAnsi" w:hAnsiTheme="minorHAnsi" w:cstheme="minorBidi"/>
                <w:sz w:val="22"/>
                <w:szCs w:val="22"/>
              </w:rPr>
              <w:t xml:space="preserve"> scheme</w:t>
            </w:r>
            <w:r w:rsidR="06FCA3E2" w:rsidRPr="2FDD72BF">
              <w:rPr>
                <w:rFonts w:asciiTheme="minorHAnsi" w:hAnsiTheme="minorHAnsi" w:cstheme="minorBidi"/>
                <w:sz w:val="22"/>
                <w:szCs w:val="22"/>
              </w:rPr>
              <w:t xml:space="preserve"> transitioning to </w:t>
            </w:r>
            <w:r w:rsidR="634060A4" w:rsidRPr="2FDD72BF">
              <w:rPr>
                <w:rFonts w:asciiTheme="minorHAnsi" w:hAnsiTheme="minorHAnsi" w:cstheme="minorBidi"/>
                <w:sz w:val="22"/>
                <w:szCs w:val="22"/>
              </w:rPr>
              <w:t>another social protection scheme</w:t>
            </w:r>
            <w:r w:rsidR="21D02F63" w:rsidRPr="2FDD72BF">
              <w:rPr>
                <w:rFonts w:asciiTheme="minorHAnsi" w:hAnsiTheme="minorHAnsi" w:cstheme="minorBidi"/>
                <w:sz w:val="22"/>
                <w:szCs w:val="22"/>
              </w:rPr>
              <w:t xml:space="preserve">, (iv) </w:t>
            </w:r>
            <w:r w:rsidR="2D50E933" w:rsidRPr="2FDD72BF">
              <w:rPr>
                <w:rFonts w:asciiTheme="minorHAnsi" w:hAnsiTheme="minorHAnsi" w:cstheme="minorBidi"/>
                <w:sz w:val="22"/>
                <w:szCs w:val="22"/>
              </w:rPr>
              <w:t>a plan of technical support</w:t>
            </w:r>
            <w:r w:rsidR="21D02F63" w:rsidRPr="2FDD72BF">
              <w:rPr>
                <w:rFonts w:asciiTheme="minorHAnsi" w:hAnsiTheme="minorHAnsi" w:cstheme="minorBidi"/>
                <w:sz w:val="22"/>
                <w:szCs w:val="22"/>
              </w:rPr>
              <w:t xml:space="preserve"> </w:t>
            </w:r>
            <w:r w:rsidR="2D50E933" w:rsidRPr="2FDD72BF">
              <w:rPr>
                <w:rFonts w:asciiTheme="minorHAnsi" w:hAnsiTheme="minorHAnsi" w:cstheme="minorBidi"/>
                <w:sz w:val="22"/>
                <w:szCs w:val="22"/>
              </w:rPr>
              <w:t xml:space="preserve">and </w:t>
            </w:r>
            <w:proofErr w:type="spellStart"/>
            <w:r w:rsidR="2D50E933" w:rsidRPr="2FDD72BF">
              <w:rPr>
                <w:rFonts w:asciiTheme="minorHAnsi" w:hAnsiTheme="minorHAnsi" w:cstheme="minorBidi"/>
                <w:sz w:val="22"/>
                <w:szCs w:val="22"/>
              </w:rPr>
              <w:t>T</w:t>
            </w:r>
            <w:r w:rsidR="5BFEDFF3" w:rsidRPr="2FDD72BF">
              <w:rPr>
                <w:rFonts w:asciiTheme="minorHAnsi" w:hAnsiTheme="minorHAnsi" w:cstheme="minorBidi"/>
                <w:sz w:val="22"/>
                <w:szCs w:val="22"/>
              </w:rPr>
              <w:t>o</w:t>
            </w:r>
            <w:r w:rsidR="2D50E933" w:rsidRPr="2FDD72BF">
              <w:rPr>
                <w:rFonts w:asciiTheme="minorHAnsi" w:hAnsiTheme="minorHAnsi" w:cstheme="minorBidi"/>
                <w:sz w:val="22"/>
                <w:szCs w:val="22"/>
              </w:rPr>
              <w:t>R</w:t>
            </w:r>
            <w:r w:rsidR="5BFEDFF3" w:rsidRPr="2FDD72BF">
              <w:rPr>
                <w:rFonts w:asciiTheme="minorHAnsi" w:hAnsiTheme="minorHAnsi" w:cstheme="minorBidi"/>
                <w:sz w:val="22"/>
                <w:szCs w:val="22"/>
              </w:rPr>
              <w:t>s</w:t>
            </w:r>
            <w:proofErr w:type="spellEnd"/>
            <w:r w:rsidR="2D50E933" w:rsidRPr="2FDD72BF">
              <w:rPr>
                <w:rFonts w:asciiTheme="minorHAnsi" w:hAnsiTheme="minorHAnsi" w:cstheme="minorBidi"/>
                <w:sz w:val="22"/>
                <w:szCs w:val="22"/>
              </w:rPr>
              <w:t xml:space="preserve"> for UNICEF and the Government of Tunisia to enhance the interoperability of the two </w:t>
            </w:r>
            <w:proofErr w:type="spellStart"/>
            <w:r w:rsidR="2D50E933" w:rsidRPr="2FDD72BF">
              <w:rPr>
                <w:rFonts w:asciiTheme="minorHAnsi" w:hAnsiTheme="minorHAnsi" w:cstheme="minorBidi"/>
                <w:sz w:val="22"/>
                <w:szCs w:val="22"/>
              </w:rPr>
              <w:t>MISs.</w:t>
            </w:r>
            <w:proofErr w:type="spellEnd"/>
          </w:p>
          <w:p w14:paraId="7C61CA9D" w14:textId="61FCAF70" w:rsidR="000F0A23" w:rsidRPr="000C3DEA" w:rsidRDefault="7567B695" w:rsidP="00164E7A">
            <w:pPr>
              <w:pStyle w:val="ListParagraph"/>
              <w:numPr>
                <w:ilvl w:val="1"/>
                <w:numId w:val="29"/>
              </w:numPr>
              <w:rPr>
                <w:rFonts w:asciiTheme="minorHAnsi" w:hAnsiTheme="minorHAnsi" w:cstheme="minorHAnsi"/>
                <w:sz w:val="22"/>
                <w:szCs w:val="22"/>
              </w:rPr>
            </w:pPr>
            <w:r w:rsidRPr="32EDF67F">
              <w:rPr>
                <w:rFonts w:asciiTheme="minorHAnsi" w:hAnsiTheme="minorHAnsi" w:cstheme="minorBidi"/>
                <w:b/>
                <w:bCs/>
                <w:sz w:val="22"/>
                <w:szCs w:val="22"/>
              </w:rPr>
              <w:t xml:space="preserve">Roadmap of </w:t>
            </w:r>
            <w:r w:rsidR="298951E3" w:rsidRPr="32EDF67F">
              <w:rPr>
                <w:rFonts w:asciiTheme="minorHAnsi" w:hAnsiTheme="minorHAnsi" w:cstheme="minorBidi"/>
                <w:b/>
                <w:bCs/>
                <w:sz w:val="22"/>
                <w:szCs w:val="22"/>
              </w:rPr>
              <w:t xml:space="preserve">UNICEF </w:t>
            </w:r>
            <w:r w:rsidRPr="32EDF67F">
              <w:rPr>
                <w:rFonts w:asciiTheme="minorHAnsi" w:hAnsiTheme="minorHAnsi" w:cstheme="minorBidi"/>
                <w:b/>
                <w:bCs/>
                <w:sz w:val="22"/>
                <w:szCs w:val="22"/>
              </w:rPr>
              <w:t xml:space="preserve">technical support </w:t>
            </w:r>
            <w:r w:rsidRPr="00CD5DF5">
              <w:rPr>
                <w:rFonts w:asciiTheme="minorHAnsi" w:hAnsiTheme="minorHAnsi" w:cstheme="minorBidi"/>
                <w:sz w:val="22"/>
                <w:szCs w:val="22"/>
              </w:rPr>
              <w:t>to the Ministry of Social Affairs</w:t>
            </w:r>
            <w:r w:rsidR="298951E3" w:rsidRPr="00CD5DF5">
              <w:rPr>
                <w:rFonts w:asciiTheme="minorHAnsi" w:hAnsiTheme="minorHAnsi" w:cstheme="minorBidi"/>
                <w:sz w:val="22"/>
                <w:szCs w:val="22"/>
              </w:rPr>
              <w:t xml:space="preserve"> for </w:t>
            </w:r>
            <w:r w:rsidR="298951E3" w:rsidRPr="32EDF67F">
              <w:rPr>
                <w:rFonts w:asciiTheme="minorHAnsi" w:hAnsiTheme="minorHAnsi" w:cstheme="minorBidi"/>
                <w:sz w:val="22"/>
                <w:szCs w:val="22"/>
              </w:rPr>
              <w:t xml:space="preserve">improving the </w:t>
            </w:r>
            <w:r w:rsidR="4DC48AB1" w:rsidRPr="32EDF67F">
              <w:rPr>
                <w:rFonts w:asciiTheme="minorHAnsi" w:hAnsiTheme="minorHAnsi" w:cstheme="minorBidi"/>
                <w:sz w:val="22"/>
                <w:szCs w:val="22"/>
              </w:rPr>
              <w:t xml:space="preserve">Social Assistance (AMEN Social) MIS and social registry. The plan of support will need to be developed in </w:t>
            </w:r>
            <w:r w:rsidR="4FF599B7" w:rsidRPr="32EDF67F">
              <w:rPr>
                <w:rFonts w:asciiTheme="minorHAnsi" w:hAnsiTheme="minorHAnsi" w:cstheme="minorBidi"/>
                <w:sz w:val="22"/>
                <w:szCs w:val="22"/>
              </w:rPr>
              <w:t>collaboration with the World Bank, building on existing assessment and previous technical support that have been</w:t>
            </w:r>
            <w:r w:rsidR="5B7C50C6" w:rsidRPr="32EDF67F">
              <w:rPr>
                <w:rFonts w:asciiTheme="minorHAnsi" w:hAnsiTheme="minorHAnsi" w:cstheme="minorBidi"/>
                <w:sz w:val="22"/>
                <w:szCs w:val="22"/>
              </w:rPr>
              <w:t xml:space="preserve"> implemented in the last two years. The roadmap will include (</w:t>
            </w:r>
            <w:proofErr w:type="spellStart"/>
            <w:r w:rsidR="5B7C50C6" w:rsidRPr="32EDF67F">
              <w:rPr>
                <w:rFonts w:asciiTheme="minorHAnsi" w:hAnsiTheme="minorHAnsi" w:cstheme="minorBidi"/>
                <w:sz w:val="22"/>
                <w:szCs w:val="22"/>
              </w:rPr>
              <w:t>i</w:t>
            </w:r>
            <w:proofErr w:type="spellEnd"/>
            <w:r w:rsidR="5B7C50C6" w:rsidRPr="32EDF67F">
              <w:rPr>
                <w:rFonts w:asciiTheme="minorHAnsi" w:hAnsiTheme="minorHAnsi" w:cstheme="minorBidi"/>
                <w:sz w:val="22"/>
                <w:szCs w:val="22"/>
              </w:rPr>
              <w:t xml:space="preserve">) a review </w:t>
            </w:r>
            <w:r w:rsidR="44ECCA08" w:rsidRPr="32EDF67F">
              <w:rPr>
                <w:rFonts w:asciiTheme="minorHAnsi" w:hAnsiTheme="minorHAnsi" w:cstheme="minorBidi"/>
                <w:sz w:val="22"/>
                <w:szCs w:val="22"/>
              </w:rPr>
              <w:t xml:space="preserve">and a summary of previous </w:t>
            </w:r>
            <w:r w:rsidR="61535C06" w:rsidRPr="32EDF67F">
              <w:rPr>
                <w:rFonts w:asciiTheme="minorHAnsi" w:hAnsiTheme="minorHAnsi" w:cstheme="minorBidi"/>
                <w:sz w:val="22"/>
                <w:szCs w:val="22"/>
              </w:rPr>
              <w:t>assessments,</w:t>
            </w:r>
            <w:r w:rsidR="44ECCA08" w:rsidRPr="32EDF67F">
              <w:rPr>
                <w:rFonts w:asciiTheme="minorHAnsi" w:hAnsiTheme="minorHAnsi" w:cstheme="minorBidi"/>
                <w:sz w:val="22"/>
                <w:szCs w:val="22"/>
              </w:rPr>
              <w:t xml:space="preserve"> (ii) a </w:t>
            </w:r>
            <w:r w:rsidR="4F0DD50F" w:rsidRPr="32EDF67F">
              <w:rPr>
                <w:rFonts w:asciiTheme="minorHAnsi" w:hAnsiTheme="minorHAnsi" w:cstheme="minorBidi"/>
                <w:sz w:val="22"/>
                <w:szCs w:val="22"/>
              </w:rPr>
              <w:t xml:space="preserve">quality </w:t>
            </w:r>
            <w:r w:rsidR="2399F8D6" w:rsidRPr="32EDF67F">
              <w:rPr>
                <w:rFonts w:asciiTheme="minorHAnsi" w:hAnsiTheme="minorHAnsi" w:cstheme="minorBidi"/>
                <w:sz w:val="22"/>
                <w:szCs w:val="22"/>
              </w:rPr>
              <w:t xml:space="preserve">assurance </w:t>
            </w:r>
            <w:r w:rsidR="4F0DD50F" w:rsidRPr="32EDF67F">
              <w:rPr>
                <w:rFonts w:asciiTheme="minorHAnsi" w:hAnsiTheme="minorHAnsi" w:cstheme="minorBidi"/>
                <w:sz w:val="22"/>
                <w:szCs w:val="22"/>
              </w:rPr>
              <w:t xml:space="preserve">and peer </w:t>
            </w:r>
            <w:r w:rsidR="44ECCA08" w:rsidRPr="32EDF67F">
              <w:rPr>
                <w:rFonts w:asciiTheme="minorHAnsi" w:hAnsiTheme="minorHAnsi" w:cstheme="minorBidi"/>
                <w:sz w:val="22"/>
                <w:szCs w:val="22"/>
              </w:rPr>
              <w:t xml:space="preserve">review of recent contracts and </w:t>
            </w:r>
            <w:r w:rsidR="2399F8D6" w:rsidRPr="32EDF67F">
              <w:rPr>
                <w:rFonts w:asciiTheme="minorHAnsi" w:hAnsiTheme="minorHAnsi" w:cstheme="minorBidi"/>
                <w:sz w:val="22"/>
                <w:szCs w:val="22"/>
              </w:rPr>
              <w:t xml:space="preserve">technical </w:t>
            </w:r>
            <w:r w:rsidR="44ECCA08" w:rsidRPr="32EDF67F">
              <w:rPr>
                <w:rFonts w:asciiTheme="minorHAnsi" w:hAnsiTheme="minorHAnsi" w:cstheme="minorBidi"/>
                <w:sz w:val="22"/>
                <w:szCs w:val="22"/>
              </w:rPr>
              <w:t xml:space="preserve">support </w:t>
            </w:r>
            <w:r w:rsidR="4F0DD50F" w:rsidRPr="32EDF67F">
              <w:rPr>
                <w:rFonts w:asciiTheme="minorHAnsi" w:hAnsiTheme="minorHAnsi" w:cstheme="minorBidi"/>
                <w:sz w:val="22"/>
                <w:szCs w:val="22"/>
              </w:rPr>
              <w:t>from UNICEF and WB funded support</w:t>
            </w:r>
            <w:r w:rsidR="1561FEBE" w:rsidRPr="32EDF67F">
              <w:rPr>
                <w:rFonts w:asciiTheme="minorHAnsi" w:hAnsiTheme="minorHAnsi" w:cstheme="minorBidi"/>
                <w:sz w:val="22"/>
                <w:szCs w:val="22"/>
              </w:rPr>
              <w:t xml:space="preserve">, (iii) an identification of the remaining challenges and gaps, (iv) a plan of </w:t>
            </w:r>
            <w:r w:rsidR="61535C06" w:rsidRPr="32EDF67F">
              <w:rPr>
                <w:rFonts w:asciiTheme="minorHAnsi" w:hAnsiTheme="minorHAnsi" w:cstheme="minorBidi"/>
                <w:sz w:val="22"/>
                <w:szCs w:val="22"/>
              </w:rPr>
              <w:t>IT technical solutions to be implemented to enhance and strengthen the existing MIS.</w:t>
            </w:r>
          </w:p>
          <w:p w14:paraId="1ABDC538" w14:textId="77777777" w:rsidR="00291181" w:rsidRDefault="00291181" w:rsidP="008C15B3">
            <w:pPr>
              <w:rPr>
                <w:rFonts w:asciiTheme="minorHAnsi" w:hAnsiTheme="minorHAnsi" w:cstheme="minorHAnsi"/>
                <w:b/>
                <w:bCs/>
                <w:sz w:val="22"/>
                <w:szCs w:val="22"/>
              </w:rPr>
            </w:pPr>
          </w:p>
          <w:p w14:paraId="61A49020" w14:textId="2F84F528" w:rsidR="008C15B3" w:rsidRDefault="008C15B3" w:rsidP="008C15B3">
            <w:pPr>
              <w:rPr>
                <w:rFonts w:asciiTheme="minorHAnsi" w:hAnsiTheme="minorHAnsi" w:cstheme="minorHAnsi"/>
                <w:b/>
                <w:bCs/>
                <w:sz w:val="22"/>
                <w:szCs w:val="22"/>
              </w:rPr>
            </w:pPr>
            <w:r>
              <w:rPr>
                <w:rFonts w:asciiTheme="minorHAnsi" w:hAnsiTheme="minorHAnsi" w:cstheme="minorHAnsi"/>
                <w:b/>
                <w:bCs/>
                <w:sz w:val="22"/>
                <w:szCs w:val="22"/>
              </w:rPr>
              <w:t>Time frame</w:t>
            </w:r>
          </w:p>
          <w:p w14:paraId="78C5C227" w14:textId="3F102CD4" w:rsidR="008C15B3" w:rsidRPr="008C15B3" w:rsidRDefault="008C15B3" w:rsidP="008C15B3">
            <w:pPr>
              <w:rPr>
                <w:rFonts w:asciiTheme="minorHAnsi" w:hAnsiTheme="minorHAnsi" w:cstheme="minorHAnsi"/>
                <w:sz w:val="22"/>
                <w:szCs w:val="22"/>
              </w:rPr>
            </w:pPr>
            <w:r w:rsidRPr="007A6FFB">
              <w:rPr>
                <w:rFonts w:asciiTheme="minorHAnsi" w:hAnsiTheme="minorHAnsi" w:cstheme="minorHAnsi"/>
                <w:sz w:val="22"/>
                <w:szCs w:val="22"/>
              </w:rPr>
              <w:t xml:space="preserve">This consultancy will be undertaken from </w:t>
            </w:r>
            <w:r w:rsidR="00530CFF">
              <w:rPr>
                <w:rFonts w:asciiTheme="minorHAnsi" w:hAnsiTheme="minorHAnsi" w:cstheme="minorHAnsi"/>
                <w:sz w:val="22"/>
                <w:szCs w:val="22"/>
              </w:rPr>
              <w:t>01</w:t>
            </w:r>
            <w:r w:rsidR="00A427B2" w:rsidRPr="00A427B2">
              <w:rPr>
                <w:rFonts w:asciiTheme="minorHAnsi" w:hAnsiTheme="minorHAnsi" w:cstheme="minorHAnsi"/>
                <w:sz w:val="22"/>
                <w:szCs w:val="22"/>
                <w:vertAlign w:val="superscript"/>
              </w:rPr>
              <w:t>st</w:t>
            </w:r>
            <w:r w:rsidR="00A427B2">
              <w:rPr>
                <w:rFonts w:asciiTheme="minorHAnsi" w:hAnsiTheme="minorHAnsi" w:cstheme="minorHAnsi"/>
                <w:sz w:val="22"/>
                <w:szCs w:val="22"/>
              </w:rPr>
              <w:t xml:space="preserve"> </w:t>
            </w:r>
            <w:r w:rsidR="00530CFF">
              <w:rPr>
                <w:rFonts w:asciiTheme="minorHAnsi" w:hAnsiTheme="minorHAnsi" w:cstheme="minorHAnsi"/>
                <w:sz w:val="22"/>
                <w:szCs w:val="22"/>
              </w:rPr>
              <w:t>December</w:t>
            </w:r>
            <w:r w:rsidRPr="007A6FFB">
              <w:rPr>
                <w:rFonts w:asciiTheme="minorHAnsi" w:hAnsiTheme="minorHAnsi" w:cstheme="minorHAnsi"/>
                <w:sz w:val="22"/>
                <w:szCs w:val="22"/>
              </w:rPr>
              <w:t xml:space="preserve"> 2022 to </w:t>
            </w:r>
            <w:r w:rsidR="009E529E">
              <w:rPr>
                <w:rFonts w:asciiTheme="minorHAnsi" w:hAnsiTheme="minorHAnsi" w:cstheme="minorHAnsi"/>
                <w:sz w:val="22"/>
                <w:szCs w:val="22"/>
              </w:rPr>
              <w:t>30</w:t>
            </w:r>
            <w:r w:rsidR="009E529E" w:rsidRPr="009E529E">
              <w:rPr>
                <w:rFonts w:asciiTheme="minorHAnsi" w:hAnsiTheme="minorHAnsi" w:cstheme="minorHAnsi"/>
                <w:sz w:val="22"/>
                <w:szCs w:val="22"/>
                <w:vertAlign w:val="superscript"/>
              </w:rPr>
              <w:t>th</w:t>
            </w:r>
            <w:r w:rsidR="009E529E">
              <w:rPr>
                <w:rFonts w:asciiTheme="minorHAnsi" w:hAnsiTheme="minorHAnsi" w:cstheme="minorHAnsi"/>
                <w:sz w:val="22"/>
                <w:szCs w:val="22"/>
              </w:rPr>
              <w:t xml:space="preserve"> </w:t>
            </w:r>
            <w:r w:rsidR="0034053A">
              <w:rPr>
                <w:rFonts w:asciiTheme="minorHAnsi" w:hAnsiTheme="minorHAnsi" w:cstheme="minorHAnsi"/>
                <w:sz w:val="22"/>
                <w:szCs w:val="22"/>
              </w:rPr>
              <w:t>October</w:t>
            </w:r>
            <w:r w:rsidRPr="007A6FFB">
              <w:rPr>
                <w:rFonts w:asciiTheme="minorHAnsi" w:hAnsiTheme="minorHAnsi" w:cstheme="minorHAnsi"/>
                <w:sz w:val="22"/>
                <w:szCs w:val="22"/>
              </w:rPr>
              <w:t xml:space="preserve"> 202</w:t>
            </w:r>
            <w:r w:rsidR="00530CFF">
              <w:rPr>
                <w:rFonts w:asciiTheme="minorHAnsi" w:hAnsiTheme="minorHAnsi" w:cstheme="minorHAnsi"/>
                <w:sz w:val="22"/>
                <w:szCs w:val="22"/>
              </w:rPr>
              <w:t>3</w:t>
            </w:r>
            <w:r w:rsidRPr="007A6FFB">
              <w:rPr>
                <w:rFonts w:asciiTheme="minorHAnsi" w:hAnsiTheme="minorHAnsi" w:cstheme="minorHAnsi"/>
                <w:sz w:val="22"/>
                <w:szCs w:val="22"/>
              </w:rPr>
              <w:t>.</w:t>
            </w:r>
          </w:p>
        </w:tc>
      </w:tr>
      <w:tr w:rsidR="008C15B3" w:rsidRPr="007613B3" w14:paraId="0A300CA7" w14:textId="77777777" w:rsidTr="32EDF67F">
        <w:trPr>
          <w:trHeight w:val="52"/>
        </w:trPr>
        <w:tc>
          <w:tcPr>
            <w:tcW w:w="9887" w:type="dxa"/>
            <w:gridSpan w:val="4"/>
            <w:tcBorders>
              <w:top w:val="nil"/>
            </w:tcBorders>
            <w:shd w:val="clear" w:color="auto" w:fill="auto"/>
            <w:noWrap/>
          </w:tcPr>
          <w:p w14:paraId="51AD8E11" w14:textId="068167E3" w:rsidR="008C15B3" w:rsidRPr="007613B3" w:rsidRDefault="008C15B3" w:rsidP="008C15B3">
            <w:pPr>
              <w:spacing w:before="60" w:after="60" w:line="240" w:lineRule="auto"/>
              <w:rPr>
                <w:rFonts w:ascii="Calibri" w:eastAsia="Arial Unicode MS" w:hAnsi="Calibri" w:cs="Calibri"/>
                <w:i/>
                <w:color w:val="auto"/>
                <w:lang w:val="en-AU"/>
              </w:rPr>
            </w:pPr>
          </w:p>
        </w:tc>
      </w:tr>
      <w:tr w:rsidR="008C15B3" w:rsidRPr="007613B3" w14:paraId="5BFCD508" w14:textId="77777777" w:rsidTr="32EDF67F">
        <w:trPr>
          <w:trHeight w:val="60"/>
        </w:trPr>
        <w:tc>
          <w:tcPr>
            <w:tcW w:w="9887" w:type="dxa"/>
            <w:gridSpan w:val="4"/>
            <w:tcBorders>
              <w:top w:val="nil"/>
            </w:tcBorders>
            <w:shd w:val="clear" w:color="auto" w:fill="auto"/>
            <w:noWrap/>
          </w:tcPr>
          <w:p w14:paraId="4D346EE6" w14:textId="77777777" w:rsidR="008C15B3" w:rsidRDefault="008C15B3" w:rsidP="008C15B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w:t>
            </w:r>
            <w:r w:rsidRPr="005F7C2B">
              <w:rPr>
                <w:rStyle w:val="normaltextrun"/>
                <w:rFonts w:ascii="Calibri" w:hAnsi="Calibri" w:cs="Calibri"/>
                <w:b/>
                <w:bCs/>
                <w:sz w:val="20"/>
                <w:szCs w:val="20"/>
                <w:lang w:val="en-AU"/>
              </w:rPr>
              <w:t>guarding </w:t>
            </w:r>
            <w:r w:rsidRPr="005F7C2B">
              <w:rPr>
                <w:rStyle w:val="normaltextrun"/>
                <w:b/>
                <w:bCs/>
                <w:lang w:val="en-AU"/>
              </w:rPr>
              <w:t> </w:t>
            </w:r>
          </w:p>
          <w:p w14:paraId="24493CB3" w14:textId="77777777" w:rsidR="008C15B3" w:rsidRDefault="008C15B3" w:rsidP="008C15B3">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Is this project/assignment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 perspective?  </w:t>
            </w:r>
          </w:p>
          <w:p w14:paraId="747E5445" w14:textId="77777777" w:rsidR="008C15B3" w:rsidRDefault="008C15B3" w:rsidP="008C15B3">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lastRenderedPageBreak/>
              <w:t> </w:t>
            </w:r>
          </w:p>
          <w:p w14:paraId="499D81F3" w14:textId="5DA3286A" w:rsidR="008C15B3" w:rsidRDefault="75584DE7" w:rsidP="32EDF67F">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008C15B3"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008C15B3" w:rsidRPr="00B14BE6">
              <w:rPr>
                <w:rFonts w:ascii="Calibri" w:eastAsia="Arial Unicode MS" w:hAnsi="Calibri" w:cs="Calibri"/>
                <w:sz w:val="20"/>
                <w:szCs w:val="20"/>
                <w:lang w:val="en-AU"/>
              </w:rPr>
              <w:instrText xml:space="preserve"> FORMCHECKBOX </w:instrText>
            </w:r>
            <w:r w:rsidR="00E05056">
              <w:rPr>
                <w:rFonts w:ascii="Calibri" w:eastAsia="Arial Unicode MS" w:hAnsi="Calibri" w:cs="Calibri"/>
                <w:sz w:val="20"/>
                <w:szCs w:val="20"/>
                <w:lang w:val="en-AU"/>
              </w:rPr>
            </w:r>
            <w:r w:rsidR="00E05056">
              <w:rPr>
                <w:rFonts w:ascii="Calibri" w:eastAsia="Arial Unicode MS" w:hAnsi="Calibri" w:cs="Calibri"/>
                <w:sz w:val="20"/>
                <w:szCs w:val="20"/>
                <w:lang w:val="en-AU"/>
              </w:rPr>
              <w:fldChar w:fldCharType="separate"/>
            </w:r>
            <w:r w:rsidR="008C15B3"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8C15B3">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2" w:name="Check9"/>
            <w:r w:rsidR="008C15B3">
              <w:rPr>
                <w:rFonts w:ascii="Calibri" w:eastAsia="Arial Unicode MS" w:hAnsi="Calibri" w:cs="Calibri"/>
                <w:sz w:val="20"/>
                <w:szCs w:val="20"/>
                <w:lang w:val="en-AU"/>
              </w:rPr>
              <w:instrText xml:space="preserve"> FORMCHECKBOX </w:instrText>
            </w:r>
            <w:r w:rsidR="00E05056">
              <w:rPr>
                <w:rFonts w:ascii="Calibri" w:eastAsia="Arial Unicode MS" w:hAnsi="Calibri" w:cs="Calibri"/>
                <w:sz w:val="20"/>
                <w:szCs w:val="20"/>
                <w:lang w:val="en-AU"/>
              </w:rPr>
            </w:r>
            <w:r w:rsidR="00E05056">
              <w:rPr>
                <w:rFonts w:ascii="Calibri" w:eastAsia="Arial Unicode MS" w:hAnsi="Calibri" w:cs="Calibri"/>
                <w:sz w:val="20"/>
                <w:szCs w:val="20"/>
                <w:lang w:val="en-AU"/>
              </w:rPr>
              <w:fldChar w:fldCharType="separate"/>
            </w:r>
            <w:r w:rsidR="008C15B3">
              <w:rPr>
                <w:rFonts w:ascii="Calibri" w:eastAsia="Arial Unicode MS" w:hAnsi="Calibri" w:cs="Calibri"/>
                <w:sz w:val="20"/>
                <w:szCs w:val="20"/>
                <w:lang w:val="en-AU"/>
              </w:rPr>
              <w:fldChar w:fldCharType="end"/>
            </w:r>
            <w:bookmarkEnd w:id="2"/>
            <w:r>
              <w:rPr>
                <w:rStyle w:val="normaltextrun"/>
                <w:rFonts w:ascii="Calibri" w:hAnsi="Calibri" w:cs="Calibri"/>
                <w:sz w:val="20"/>
                <w:szCs w:val="20"/>
                <w:lang w:val="en-AU"/>
              </w:rPr>
              <w:t xml:space="preserve">   </w:t>
            </w:r>
            <w:r w:rsidRPr="32EDF67F">
              <w:rPr>
                <w:rStyle w:val="normaltextrun"/>
                <w:rFonts w:ascii="Calibri" w:hAnsi="Calibri" w:cs="Calibri"/>
                <w:b/>
                <w:bCs/>
                <w:sz w:val="20"/>
                <w:szCs w:val="20"/>
                <w:lang w:val="en-AU"/>
              </w:rPr>
              <w:t>NO </w:t>
            </w:r>
            <w:r>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8C15B3" w:rsidRDefault="008C15B3" w:rsidP="008C15B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8C15B3" w:rsidRDefault="008C15B3" w:rsidP="008C15B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5A3498E1" w:rsidR="008C15B3" w:rsidRDefault="75584DE7" w:rsidP="32EDF67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8C15B3"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008C15B3" w:rsidRPr="00B14BE6">
              <w:rPr>
                <w:rFonts w:ascii="Calibri" w:eastAsia="Arial Unicode MS" w:hAnsi="Calibri" w:cs="Calibri"/>
                <w:sz w:val="20"/>
                <w:szCs w:val="20"/>
                <w:lang w:val="en-AU"/>
              </w:rPr>
              <w:instrText xml:space="preserve"> FORMCHECKBOX </w:instrText>
            </w:r>
            <w:r w:rsidR="00E05056">
              <w:rPr>
                <w:rFonts w:ascii="Calibri" w:eastAsia="Arial Unicode MS" w:hAnsi="Calibri" w:cs="Calibri"/>
                <w:sz w:val="20"/>
                <w:szCs w:val="20"/>
                <w:lang w:val="en-AU"/>
              </w:rPr>
            </w:r>
            <w:r w:rsidR="00E05056">
              <w:rPr>
                <w:rFonts w:ascii="Calibri" w:eastAsia="Arial Unicode MS" w:hAnsi="Calibri" w:cs="Calibri"/>
                <w:sz w:val="20"/>
                <w:szCs w:val="20"/>
                <w:lang w:val="en-AU"/>
              </w:rPr>
              <w:fldChar w:fldCharType="separate"/>
            </w:r>
            <w:r w:rsidR="008C15B3"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8C15B3">
              <w:rPr>
                <w:rFonts w:ascii="Calibri" w:eastAsia="Arial Unicode MS" w:hAnsi="Calibri" w:cs="Calibri"/>
                <w:sz w:val="20"/>
                <w:szCs w:val="20"/>
                <w:lang w:val="en-AU"/>
              </w:rPr>
              <w:fldChar w:fldCharType="begin">
                <w:ffData>
                  <w:name w:val=""/>
                  <w:enabled/>
                  <w:calcOnExit w:val="0"/>
                  <w:checkBox>
                    <w:sizeAuto/>
                    <w:default w:val="1"/>
                  </w:checkBox>
                </w:ffData>
              </w:fldChar>
            </w:r>
            <w:r w:rsidR="008C15B3">
              <w:rPr>
                <w:rFonts w:ascii="Calibri" w:eastAsia="Arial Unicode MS" w:hAnsi="Calibri" w:cs="Calibri"/>
                <w:sz w:val="20"/>
                <w:szCs w:val="20"/>
                <w:lang w:val="en-AU"/>
              </w:rPr>
              <w:instrText xml:space="preserve"> FORMCHECKBOX </w:instrText>
            </w:r>
            <w:r w:rsidR="00E05056">
              <w:rPr>
                <w:rFonts w:ascii="Calibri" w:eastAsia="Arial Unicode MS" w:hAnsi="Calibri" w:cs="Calibri"/>
                <w:sz w:val="20"/>
                <w:szCs w:val="20"/>
                <w:lang w:val="en-AU"/>
              </w:rPr>
            </w:r>
            <w:r w:rsidR="00E05056">
              <w:rPr>
                <w:rFonts w:ascii="Calibri" w:eastAsia="Arial Unicode MS" w:hAnsi="Calibri" w:cs="Calibri"/>
                <w:sz w:val="20"/>
                <w:szCs w:val="20"/>
                <w:lang w:val="en-AU"/>
              </w:rPr>
              <w:fldChar w:fldCharType="separate"/>
            </w:r>
            <w:r w:rsidR="008C15B3">
              <w:rPr>
                <w:rFonts w:ascii="Calibri" w:eastAsia="Arial Unicode MS" w:hAnsi="Calibri" w:cs="Calibri"/>
                <w:sz w:val="20"/>
                <w:szCs w:val="20"/>
                <w:lang w:val="en-AU"/>
              </w:rPr>
              <w:fldChar w:fldCharType="end"/>
            </w:r>
            <w:r>
              <w:rPr>
                <w:rStyle w:val="normaltextrun"/>
                <w:rFonts w:ascii="Calibri" w:hAnsi="Calibri" w:cs="Calibri"/>
                <w:sz w:val="20"/>
                <w:szCs w:val="20"/>
                <w:lang w:val="en-AU"/>
              </w:rPr>
              <w:t xml:space="preserve">  </w:t>
            </w:r>
            <w:r w:rsidRPr="32EDF67F">
              <w:rPr>
                <w:rStyle w:val="normaltextrun"/>
                <w:rFonts w:ascii="Calibri" w:hAnsi="Calibri" w:cs="Calibri"/>
                <w:b/>
                <w:bCs/>
                <w:sz w:val="20"/>
                <w:szCs w:val="20"/>
                <w:lang w:val="en-AU"/>
              </w:rPr>
              <w:t>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8C15B3" w:rsidRDefault="008C15B3" w:rsidP="008C15B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8C15B3" w:rsidRDefault="008C15B3" w:rsidP="008C15B3">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8C15B3" w14:paraId="7D137B63" w14:textId="77777777" w:rsidTr="00C756A2">
              <w:tc>
                <w:tcPr>
                  <w:tcW w:w="9661" w:type="dxa"/>
                </w:tcPr>
                <w:p w14:paraId="62128F62" w14:textId="6F718E88" w:rsidR="008C15B3" w:rsidRDefault="008C15B3" w:rsidP="0001264A">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tc>
            </w:tr>
          </w:tbl>
          <w:p w14:paraId="05F420EA" w14:textId="7EEFCF84" w:rsidR="008C15B3" w:rsidRDefault="008C15B3" w:rsidP="008C15B3">
            <w:pPr>
              <w:pStyle w:val="paragraph"/>
              <w:spacing w:before="0" w:beforeAutospacing="0" w:after="0" w:afterAutospacing="0"/>
              <w:textAlignment w:val="baseline"/>
              <w:rPr>
                <w:rFonts w:ascii="Segoe UI" w:hAnsi="Segoe UI" w:cs="Segoe UI"/>
                <w:color w:val="000000"/>
                <w:sz w:val="18"/>
                <w:szCs w:val="18"/>
              </w:rPr>
            </w:pPr>
          </w:p>
          <w:p w14:paraId="019F5D5F" w14:textId="66D11A6E" w:rsidR="008C15B3" w:rsidRDefault="75584DE7" w:rsidP="32EDF67F">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32EDF67F">
              <w:rPr>
                <w:rStyle w:val="normaltextrun"/>
                <w:rFonts w:ascii="Calibri" w:hAnsi="Calibri" w:cs="Calibri"/>
                <w:i/>
                <w:iCs/>
                <w:sz w:val="20"/>
                <w:szCs w:val="20"/>
                <w:lang w:val="en-AU"/>
              </w:rPr>
              <w:t> </w:t>
            </w:r>
            <w:r w:rsidR="008C15B3"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008C15B3" w:rsidRPr="00B14BE6">
              <w:rPr>
                <w:rFonts w:ascii="Calibri" w:eastAsia="Arial Unicode MS" w:hAnsi="Calibri" w:cs="Calibri"/>
                <w:sz w:val="20"/>
                <w:szCs w:val="20"/>
                <w:lang w:val="en-AU"/>
              </w:rPr>
              <w:instrText xml:space="preserve"> FORMCHECKBOX </w:instrText>
            </w:r>
            <w:r w:rsidR="00E05056">
              <w:rPr>
                <w:rFonts w:ascii="Calibri" w:eastAsia="Arial Unicode MS" w:hAnsi="Calibri" w:cs="Calibri"/>
                <w:sz w:val="20"/>
                <w:szCs w:val="20"/>
                <w:lang w:val="en-AU"/>
              </w:rPr>
            </w:r>
            <w:r w:rsidR="00E05056">
              <w:rPr>
                <w:rFonts w:ascii="Calibri" w:eastAsia="Arial Unicode MS" w:hAnsi="Calibri" w:cs="Calibri"/>
                <w:sz w:val="20"/>
                <w:szCs w:val="20"/>
                <w:lang w:val="en-AU"/>
              </w:rPr>
              <w:fldChar w:fldCharType="separate"/>
            </w:r>
            <w:r w:rsidR="008C15B3" w:rsidRPr="00B14BE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32EDF67F">
              <w:rPr>
                <w:rStyle w:val="normaltextrun"/>
                <w:rFonts w:ascii="Calibri" w:hAnsi="Calibri" w:cs="Calibri"/>
                <w:b/>
                <w:bCs/>
                <w:i/>
                <w:iCs/>
                <w:sz w:val="20"/>
                <w:szCs w:val="20"/>
                <w:lang w:val="en-AU"/>
              </w:rPr>
              <w:t> </w:t>
            </w:r>
            <w:r w:rsidR="008C15B3">
              <w:rPr>
                <w:rFonts w:ascii="Calibri" w:eastAsia="Arial Unicode MS" w:hAnsi="Calibri" w:cs="Calibri"/>
                <w:sz w:val="20"/>
                <w:szCs w:val="20"/>
                <w:lang w:val="en-AU"/>
              </w:rPr>
              <w:fldChar w:fldCharType="begin">
                <w:ffData>
                  <w:name w:val=""/>
                  <w:enabled/>
                  <w:calcOnExit w:val="0"/>
                  <w:checkBox>
                    <w:sizeAuto/>
                    <w:default w:val="1"/>
                  </w:checkBox>
                </w:ffData>
              </w:fldChar>
            </w:r>
            <w:r w:rsidR="008C15B3">
              <w:rPr>
                <w:rFonts w:ascii="Calibri" w:eastAsia="Arial Unicode MS" w:hAnsi="Calibri" w:cs="Calibri"/>
                <w:sz w:val="20"/>
                <w:szCs w:val="20"/>
                <w:lang w:val="en-AU"/>
              </w:rPr>
              <w:instrText xml:space="preserve"> FORMCHECKBOX </w:instrText>
            </w:r>
            <w:r w:rsidR="00E05056">
              <w:rPr>
                <w:rFonts w:ascii="Calibri" w:eastAsia="Arial Unicode MS" w:hAnsi="Calibri" w:cs="Calibri"/>
                <w:sz w:val="20"/>
                <w:szCs w:val="20"/>
                <w:lang w:val="en-AU"/>
              </w:rPr>
            </w:r>
            <w:r w:rsidR="00E05056">
              <w:rPr>
                <w:rFonts w:ascii="Calibri" w:eastAsia="Arial Unicode MS" w:hAnsi="Calibri" w:cs="Calibri"/>
                <w:sz w:val="20"/>
                <w:szCs w:val="20"/>
                <w:lang w:val="en-AU"/>
              </w:rPr>
              <w:fldChar w:fldCharType="separate"/>
            </w:r>
            <w:r w:rsidR="008C15B3">
              <w:rPr>
                <w:rFonts w:ascii="Calibri" w:eastAsia="Arial Unicode MS" w:hAnsi="Calibri" w:cs="Calibri"/>
                <w:sz w:val="20"/>
                <w:szCs w:val="20"/>
                <w:lang w:val="en-AU"/>
              </w:rPr>
              <w:fldChar w:fldCharType="end"/>
            </w:r>
            <w:r>
              <w:rPr>
                <w:rStyle w:val="normaltextrun"/>
                <w:rFonts w:ascii="Calibri" w:hAnsi="Calibri" w:cs="Calibri"/>
                <w:sz w:val="20"/>
                <w:szCs w:val="20"/>
                <w:lang w:val="en-AU"/>
              </w:rPr>
              <w:t xml:space="preserve">  </w:t>
            </w:r>
            <w:r w:rsidRPr="32EDF67F">
              <w:rPr>
                <w:rStyle w:val="normaltextrun"/>
                <w:rFonts w:ascii="Calibri" w:hAnsi="Calibri" w:cs="Calibri"/>
                <w:b/>
                <w:bCs/>
                <w:sz w:val="20"/>
                <w:szCs w:val="20"/>
                <w:lang w:val="en-AU"/>
              </w:rPr>
              <w:t>NO</w:t>
            </w:r>
            <w:r>
              <w:rPr>
                <w:rStyle w:val="normaltextrun"/>
                <w:rFonts w:ascii="Calibri" w:hAnsi="Calibri" w:cs="Calibri"/>
                <w:sz w:val="20"/>
                <w:szCs w:val="20"/>
                <w:lang w:val="en-AU"/>
              </w:rPr>
              <w:t>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8C15B3" w:rsidRDefault="008C15B3" w:rsidP="008C15B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8C15B3" w:rsidRDefault="008C15B3" w:rsidP="008C15B3">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8C15B3" w14:paraId="29A782C8" w14:textId="77777777" w:rsidTr="00C756A2">
              <w:tc>
                <w:tcPr>
                  <w:tcW w:w="9661" w:type="dxa"/>
                </w:tcPr>
                <w:p w14:paraId="742E2753" w14:textId="1A50EE3A" w:rsidR="008C15B3" w:rsidRDefault="008C15B3" w:rsidP="0001264A">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8C15B3" w:rsidRDefault="008C15B3" w:rsidP="008C15B3">
            <w:pPr>
              <w:pStyle w:val="paragraph"/>
              <w:spacing w:before="0" w:beforeAutospacing="0" w:after="0" w:afterAutospacing="0"/>
              <w:textAlignment w:val="baseline"/>
              <w:rPr>
                <w:rStyle w:val="eop"/>
                <w:rFonts w:ascii="Calibri" w:hAnsi="Calibri" w:cs="Calibri"/>
                <w:sz w:val="20"/>
                <w:szCs w:val="20"/>
              </w:rPr>
            </w:pPr>
          </w:p>
          <w:p w14:paraId="0E6B1C18" w14:textId="77777777" w:rsidR="008C15B3" w:rsidRDefault="008C15B3" w:rsidP="008C15B3">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0948409" w14:textId="77777777" w:rsidR="008C15B3" w:rsidRDefault="008C15B3" w:rsidP="008C15B3">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p w14:paraId="2ADD4E8A" w14:textId="77777777" w:rsidR="005F7C2B" w:rsidRPr="0071306D" w:rsidRDefault="005F7C2B" w:rsidP="008C15B3">
            <w:pPr>
              <w:pStyle w:val="paragraph"/>
              <w:spacing w:before="0" w:beforeAutospacing="0" w:after="0" w:afterAutospacing="0"/>
              <w:textAlignment w:val="baseline"/>
              <w:rPr>
                <w:rStyle w:val="normaltextrun"/>
                <w:rFonts w:ascii="Calibri" w:hAnsi="Calibri" w:cs="Calibri"/>
                <w:b/>
                <w:bCs/>
                <w:lang w:val="en-AU"/>
              </w:rPr>
            </w:pPr>
            <w:r w:rsidRPr="0071306D">
              <w:rPr>
                <w:rStyle w:val="normaltextrun"/>
                <w:rFonts w:ascii="Calibri" w:hAnsi="Calibri" w:cs="Calibri"/>
                <w:b/>
                <w:bCs/>
                <w:lang w:val="en-AU"/>
              </w:rPr>
              <w:t>Data Protection and Data Privacy</w:t>
            </w:r>
          </w:p>
          <w:p w14:paraId="312E659C" w14:textId="00072C26" w:rsidR="007679D4" w:rsidRPr="007679D4" w:rsidRDefault="007679D4" w:rsidP="008C15B3">
            <w:pPr>
              <w:pStyle w:val="paragraph"/>
              <w:spacing w:before="0" w:beforeAutospacing="0" w:after="0" w:afterAutospacing="0"/>
              <w:textAlignment w:val="baseline"/>
              <w:rPr>
                <w:rFonts w:ascii="Calibri" w:eastAsia="Arial Unicode MS" w:hAnsi="Calibri" w:cs="Calibri"/>
                <w:iCs/>
              </w:rPr>
            </w:pPr>
            <w:r w:rsidRPr="0071306D">
              <w:rPr>
                <w:rFonts w:asciiTheme="minorHAnsi" w:eastAsia="MS PGothic" w:hAnsiTheme="minorHAnsi" w:cstheme="minorHAnsi"/>
                <w:color w:val="000000"/>
                <w:sz w:val="22"/>
                <w:szCs w:val="22"/>
                <w:lang w:val="en-GB"/>
              </w:rPr>
              <w:t xml:space="preserve">The </w:t>
            </w:r>
            <w:r w:rsidR="00FD706A" w:rsidRPr="0071306D">
              <w:rPr>
                <w:rFonts w:asciiTheme="minorHAnsi" w:eastAsia="MS PGothic" w:hAnsiTheme="minorHAnsi" w:cstheme="minorHAnsi"/>
                <w:color w:val="000000"/>
                <w:sz w:val="22"/>
                <w:szCs w:val="22"/>
                <w:lang w:val="en-GB"/>
              </w:rPr>
              <w:t>consultant will adhere to UNICEF’s Intellectual Property and Other Propriety</w:t>
            </w:r>
            <w:r w:rsidR="00784BE0" w:rsidRPr="0071306D">
              <w:rPr>
                <w:rFonts w:asciiTheme="minorHAnsi" w:eastAsia="MS PGothic" w:hAnsiTheme="minorHAnsi" w:cstheme="minorHAnsi"/>
                <w:color w:val="000000"/>
                <w:sz w:val="22"/>
                <w:szCs w:val="22"/>
                <w:lang w:val="en-GB"/>
              </w:rPr>
              <w:t xml:space="preserve"> Rights</w:t>
            </w:r>
            <w:r w:rsidR="00F0677B" w:rsidRPr="0071306D">
              <w:rPr>
                <w:rFonts w:asciiTheme="minorHAnsi" w:eastAsia="MS PGothic" w:hAnsiTheme="minorHAnsi" w:cstheme="minorHAnsi"/>
                <w:color w:val="000000"/>
                <w:sz w:val="22"/>
                <w:szCs w:val="22"/>
                <w:lang w:val="en-GB"/>
              </w:rPr>
              <w:t>;</w:t>
            </w:r>
            <w:r w:rsidR="00B36033" w:rsidRPr="0071306D">
              <w:rPr>
                <w:rFonts w:asciiTheme="minorHAnsi" w:eastAsia="MS PGothic" w:hAnsiTheme="minorHAnsi" w:cstheme="minorHAnsi"/>
                <w:color w:val="000000"/>
                <w:sz w:val="22"/>
                <w:szCs w:val="22"/>
                <w:lang w:val="en-GB"/>
              </w:rPr>
              <w:t xml:space="preserve"> </w:t>
            </w:r>
            <w:r w:rsidR="00784BE0" w:rsidRPr="0071306D">
              <w:rPr>
                <w:rFonts w:asciiTheme="minorHAnsi" w:eastAsia="MS PGothic" w:hAnsiTheme="minorHAnsi" w:cstheme="minorHAnsi"/>
                <w:color w:val="000000"/>
                <w:sz w:val="22"/>
                <w:szCs w:val="22"/>
                <w:lang w:val="en-GB"/>
              </w:rPr>
              <w:t>Data Protection;</w:t>
            </w:r>
            <w:r w:rsidR="00B36033" w:rsidRPr="0071306D">
              <w:rPr>
                <w:rFonts w:asciiTheme="minorHAnsi" w:eastAsia="MS PGothic" w:hAnsiTheme="minorHAnsi" w:cstheme="minorHAnsi"/>
                <w:color w:val="000000"/>
                <w:sz w:val="22"/>
                <w:szCs w:val="22"/>
                <w:lang w:val="en-GB"/>
              </w:rPr>
              <w:t xml:space="preserve"> </w:t>
            </w:r>
            <w:r w:rsidR="00784BE0" w:rsidRPr="0071306D">
              <w:rPr>
                <w:rFonts w:asciiTheme="minorHAnsi" w:eastAsia="MS PGothic" w:hAnsiTheme="minorHAnsi" w:cstheme="minorHAnsi"/>
                <w:color w:val="000000"/>
                <w:sz w:val="22"/>
                <w:szCs w:val="22"/>
                <w:lang w:val="en-GB"/>
              </w:rPr>
              <w:t>Con</w:t>
            </w:r>
            <w:r w:rsidR="004C7C66" w:rsidRPr="0071306D">
              <w:rPr>
                <w:rFonts w:asciiTheme="minorHAnsi" w:eastAsia="MS PGothic" w:hAnsiTheme="minorHAnsi" w:cstheme="minorHAnsi"/>
                <w:color w:val="000000"/>
                <w:sz w:val="22"/>
                <w:szCs w:val="22"/>
                <w:lang w:val="en-GB"/>
              </w:rPr>
              <w:t>fidentiality</w:t>
            </w:r>
            <w:r w:rsidR="00B871AF" w:rsidRPr="0071306D">
              <w:rPr>
                <w:rFonts w:ascii="Calibri" w:eastAsia="Arial Unicode MS" w:hAnsi="Calibri" w:cs="Calibri"/>
                <w:iCs/>
              </w:rPr>
              <w:t xml:space="preserve"> </w:t>
            </w:r>
            <w:hyperlink r:id="rId17" w:history="1">
              <w:r w:rsidR="00B871AF" w:rsidRPr="0071306D">
                <w:rPr>
                  <w:rStyle w:val="Hyperlink"/>
                  <w:rFonts w:ascii="Calibri" w:eastAsia="Arial Unicode MS" w:hAnsi="Calibri" w:cs="Calibri"/>
                  <w:iCs/>
                  <w:sz w:val="22"/>
                  <w:szCs w:val="22"/>
                </w:rPr>
                <w:t>Article 5</w:t>
              </w:r>
              <w:r w:rsidR="00773B69" w:rsidRPr="0071306D">
                <w:rPr>
                  <w:rStyle w:val="Hyperlink"/>
                  <w:rFonts w:ascii="Calibri" w:eastAsia="Arial Unicode MS" w:hAnsi="Calibri" w:cs="Calibri"/>
                  <w:iCs/>
                  <w:sz w:val="22"/>
                  <w:szCs w:val="22"/>
                </w:rPr>
                <w:t xml:space="preserve"> General Terms and conditions</w:t>
              </w:r>
              <w:r w:rsidR="00FC3521" w:rsidRPr="0071306D">
                <w:rPr>
                  <w:rStyle w:val="Hyperlink"/>
                  <w:rFonts w:ascii="Calibri" w:eastAsia="Arial Unicode MS" w:hAnsi="Calibri" w:cs="Calibri"/>
                  <w:iCs/>
                  <w:sz w:val="22"/>
                  <w:szCs w:val="22"/>
                </w:rPr>
                <w:t xml:space="preserve"> of contract (Services)</w:t>
              </w:r>
            </w:hyperlink>
            <w:r w:rsidR="004C7C66" w:rsidRPr="0071306D">
              <w:rPr>
                <w:rFonts w:ascii="Calibri" w:eastAsia="Arial Unicode MS" w:hAnsi="Calibri" w:cs="Calibri"/>
                <w:iCs/>
                <w:sz w:val="22"/>
                <w:szCs w:val="22"/>
              </w:rPr>
              <w:t xml:space="preserve"> and </w:t>
            </w:r>
            <w:hyperlink r:id="rId18" w:anchor=":~:text=UNICEF%20must%20consider%20opportunities%20and%20risks%20in%20the,transfer%20to%20others.%20Related%20implementation%20measures%20are%20provided." w:history="1">
              <w:r w:rsidR="004C7C66" w:rsidRPr="0071306D">
                <w:rPr>
                  <w:rStyle w:val="Hyperlink"/>
                  <w:rFonts w:ascii="Calibri" w:eastAsia="Arial Unicode MS" w:hAnsi="Calibri" w:cs="Calibri"/>
                  <w:iCs/>
                  <w:sz w:val="22"/>
                  <w:szCs w:val="22"/>
                </w:rPr>
                <w:t>UNICEF Policy on Personal Data Protection</w:t>
              </w:r>
            </w:hyperlink>
            <w:r w:rsidR="004C7C66" w:rsidRPr="00EC337A">
              <w:rPr>
                <w:rFonts w:ascii="Calibri" w:eastAsia="Arial Unicode MS" w:hAnsi="Calibri" w:cs="Calibri"/>
                <w:iCs/>
                <w:sz w:val="22"/>
                <w:szCs w:val="22"/>
              </w:rPr>
              <w:t xml:space="preserve"> </w:t>
            </w:r>
          </w:p>
        </w:tc>
      </w:tr>
    </w:tbl>
    <w:p w14:paraId="7C968684" w14:textId="45E6EE29" w:rsidR="007613B3" w:rsidRDefault="007613B3" w:rsidP="008C15B3">
      <w:pPr>
        <w:spacing w:line="240" w:lineRule="auto"/>
        <w:rPr>
          <w:rFonts w:ascii="Calibri" w:hAnsi="Calibri" w:cs="Calibri"/>
          <w:b/>
          <w:bCs/>
          <w:sz w:val="24"/>
          <w:szCs w:val="24"/>
          <w:u w:val="single"/>
        </w:rPr>
      </w:pPr>
    </w:p>
    <w:p w14:paraId="474B6380" w14:textId="3E3D54A3" w:rsidR="009375FB" w:rsidRDefault="009375FB" w:rsidP="008C15B3">
      <w:pPr>
        <w:spacing w:line="240" w:lineRule="auto"/>
        <w:rPr>
          <w:rFonts w:ascii="Calibri" w:hAnsi="Calibri" w:cs="Calibri"/>
          <w:b/>
          <w:bCs/>
          <w:sz w:val="24"/>
          <w:szCs w:val="24"/>
          <w:u w:val="single"/>
        </w:rPr>
      </w:pPr>
    </w:p>
    <w:p w14:paraId="51E4C150" w14:textId="4FD8FA92" w:rsidR="009375FB" w:rsidRDefault="009375FB" w:rsidP="008C15B3">
      <w:pPr>
        <w:spacing w:line="240" w:lineRule="auto"/>
        <w:rPr>
          <w:rFonts w:ascii="Calibri" w:hAnsi="Calibri" w:cs="Calibri"/>
          <w:b/>
          <w:bCs/>
          <w:sz w:val="24"/>
          <w:szCs w:val="24"/>
          <w:u w:val="single"/>
        </w:rPr>
      </w:pPr>
    </w:p>
    <w:p w14:paraId="52118B14" w14:textId="06116885" w:rsidR="009375FB" w:rsidRDefault="009375FB" w:rsidP="008C15B3">
      <w:pPr>
        <w:spacing w:line="240" w:lineRule="auto"/>
        <w:rPr>
          <w:rFonts w:ascii="Calibri" w:hAnsi="Calibri" w:cs="Calibri"/>
          <w:b/>
          <w:bCs/>
          <w:sz w:val="24"/>
          <w:szCs w:val="24"/>
          <w:u w:val="single"/>
        </w:rPr>
      </w:pPr>
    </w:p>
    <w:p w14:paraId="64E35928" w14:textId="00E03F22" w:rsidR="009375FB" w:rsidRDefault="009375FB" w:rsidP="008C15B3">
      <w:pPr>
        <w:spacing w:line="240" w:lineRule="auto"/>
        <w:rPr>
          <w:rFonts w:ascii="Calibri" w:hAnsi="Calibri" w:cs="Calibri"/>
          <w:b/>
          <w:bCs/>
          <w:sz w:val="24"/>
          <w:szCs w:val="24"/>
          <w:u w:val="single"/>
        </w:rPr>
      </w:pPr>
    </w:p>
    <w:p w14:paraId="35E2A889" w14:textId="5368578D" w:rsidR="009375FB" w:rsidRDefault="009375FB" w:rsidP="008C15B3">
      <w:pPr>
        <w:spacing w:line="240" w:lineRule="auto"/>
        <w:rPr>
          <w:rFonts w:ascii="Calibri" w:hAnsi="Calibri" w:cs="Calibri"/>
          <w:b/>
          <w:bCs/>
          <w:sz w:val="24"/>
          <w:szCs w:val="24"/>
          <w:u w:val="single"/>
        </w:rPr>
      </w:pPr>
    </w:p>
    <w:p w14:paraId="64F3A1F9" w14:textId="77777777" w:rsidR="009375FB" w:rsidRDefault="009375FB" w:rsidP="008C15B3">
      <w:pPr>
        <w:spacing w:line="240" w:lineRule="auto"/>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0A3039" w:rsidRPr="007613B3" w14:paraId="2F9C1473" w14:textId="77777777" w:rsidTr="32EDF67F">
        <w:trPr>
          <w:trHeight w:val="70"/>
        </w:trPr>
        <w:tc>
          <w:tcPr>
            <w:tcW w:w="1636" w:type="dxa"/>
            <w:tcBorders>
              <w:bottom w:val="nil"/>
            </w:tcBorders>
            <w:shd w:val="clear" w:color="auto" w:fill="auto"/>
            <w:noWrap/>
            <w:hideMark/>
          </w:tcPr>
          <w:p w14:paraId="0D6C704A" w14:textId="77777777" w:rsidR="000A3039" w:rsidRPr="007613B3" w:rsidRDefault="000A3039" w:rsidP="008A15E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141C7138" w14:textId="77777777" w:rsidR="000A3039" w:rsidRPr="007613B3" w:rsidRDefault="000A3039" w:rsidP="008A15E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Requesting Section/Issuing Office:</w:t>
            </w:r>
          </w:p>
        </w:tc>
        <w:tc>
          <w:tcPr>
            <w:tcW w:w="5046" w:type="dxa"/>
            <w:gridSpan w:val="4"/>
            <w:tcBorders>
              <w:bottom w:val="nil"/>
            </w:tcBorders>
            <w:shd w:val="clear" w:color="auto" w:fill="auto"/>
          </w:tcPr>
          <w:p w14:paraId="22303CE0" w14:textId="77777777" w:rsidR="000A3039" w:rsidRPr="007613B3" w:rsidRDefault="000A3039" w:rsidP="008A15E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p>
        </w:tc>
      </w:tr>
      <w:tr w:rsidR="000A3039" w:rsidRPr="007613B3" w14:paraId="7FEE2862" w14:textId="77777777" w:rsidTr="32EDF67F">
        <w:tc>
          <w:tcPr>
            <w:tcW w:w="1636" w:type="dxa"/>
            <w:tcBorders>
              <w:top w:val="nil"/>
            </w:tcBorders>
            <w:shd w:val="clear" w:color="auto" w:fill="auto"/>
            <w:noWrap/>
          </w:tcPr>
          <w:p w14:paraId="11C946AA" w14:textId="407BEACB" w:rsidR="000A3039" w:rsidRPr="007613B3" w:rsidRDefault="005364BB" w:rsidP="008A15ED">
            <w:pPr>
              <w:spacing w:before="60" w:after="60" w:line="240" w:lineRule="auto"/>
              <w:rPr>
                <w:rFonts w:ascii="Calibri" w:eastAsia="Arial Unicode MS" w:hAnsi="Calibri" w:cs="Calibri"/>
                <w:i/>
                <w:color w:val="auto"/>
              </w:rPr>
            </w:pPr>
            <w:r>
              <w:rPr>
                <w:rFonts w:ascii="Calibri" w:eastAsia="Arial Unicode MS" w:hAnsi="Calibri" w:cs="Calibri"/>
                <w:i/>
                <w:color w:val="auto"/>
              </w:rPr>
              <w:t>2022-23</w:t>
            </w:r>
          </w:p>
        </w:tc>
        <w:tc>
          <w:tcPr>
            <w:tcW w:w="3205" w:type="dxa"/>
            <w:gridSpan w:val="2"/>
            <w:tcBorders>
              <w:top w:val="nil"/>
            </w:tcBorders>
            <w:shd w:val="clear" w:color="auto" w:fill="auto"/>
            <w:noWrap/>
          </w:tcPr>
          <w:p w14:paraId="71A894C9" w14:textId="62A51909" w:rsidR="000A3039" w:rsidRPr="007613B3" w:rsidRDefault="005364BB" w:rsidP="008A15ED">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Social Policy</w:t>
            </w:r>
          </w:p>
        </w:tc>
        <w:tc>
          <w:tcPr>
            <w:tcW w:w="5046" w:type="dxa"/>
            <w:gridSpan w:val="4"/>
            <w:tcBorders>
              <w:top w:val="nil"/>
            </w:tcBorders>
            <w:shd w:val="clear" w:color="auto" w:fill="auto"/>
          </w:tcPr>
          <w:p w14:paraId="6B60E997" w14:textId="43ABD12F" w:rsidR="000A3039" w:rsidRPr="007613B3" w:rsidRDefault="005364BB" w:rsidP="008A15ED">
            <w:pPr>
              <w:spacing w:before="60" w:after="60" w:line="240" w:lineRule="auto"/>
              <w:rPr>
                <w:rFonts w:ascii="Calibri" w:eastAsia="Arial Unicode MS" w:hAnsi="Calibri" w:cs="Calibri"/>
                <w:i/>
                <w:color w:val="auto"/>
              </w:rPr>
            </w:pPr>
            <w:r>
              <w:rPr>
                <w:rFonts w:ascii="Calibri" w:eastAsia="Arial Unicode MS" w:hAnsi="Calibri" w:cs="Calibri"/>
                <w:i/>
                <w:color w:val="auto"/>
              </w:rPr>
              <w:t xml:space="preserve">The </w:t>
            </w:r>
            <w:r w:rsidR="00DF5595">
              <w:rPr>
                <w:rFonts w:ascii="Calibri" w:eastAsia="Arial Unicode MS" w:hAnsi="Calibri" w:cs="Calibri"/>
                <w:i/>
                <w:color w:val="auto"/>
              </w:rPr>
              <w:t xml:space="preserve">team does not have MIS expertise that will be able to provide </w:t>
            </w:r>
            <w:r w:rsidR="00F3353E">
              <w:rPr>
                <w:rFonts w:ascii="Calibri" w:eastAsia="Arial Unicode MS" w:hAnsi="Calibri" w:cs="Calibri"/>
                <w:i/>
                <w:color w:val="auto"/>
              </w:rPr>
              <w:t xml:space="preserve">this support to </w:t>
            </w:r>
            <w:proofErr w:type="spellStart"/>
            <w:r w:rsidR="00F3353E">
              <w:rPr>
                <w:rFonts w:ascii="Calibri" w:eastAsia="Arial Unicode MS" w:hAnsi="Calibri" w:cs="Calibri"/>
                <w:i/>
                <w:color w:val="auto"/>
              </w:rPr>
              <w:t>COs.</w:t>
            </w:r>
            <w:proofErr w:type="spellEnd"/>
          </w:p>
        </w:tc>
      </w:tr>
      <w:tr w:rsidR="000A3039" w:rsidRPr="007613B3" w14:paraId="5233FDC9" w14:textId="77777777" w:rsidTr="32EDF67F">
        <w:tc>
          <w:tcPr>
            <w:tcW w:w="9887" w:type="dxa"/>
            <w:gridSpan w:val="7"/>
            <w:tcBorders>
              <w:top w:val="nil"/>
            </w:tcBorders>
            <w:shd w:val="clear" w:color="auto" w:fill="auto"/>
            <w:noWrap/>
          </w:tcPr>
          <w:p w14:paraId="30D65A02" w14:textId="391C8271" w:rsidR="000A3039" w:rsidRDefault="60F3BB26" w:rsidP="32EDF67F">
            <w:pPr>
              <w:spacing w:before="60" w:after="60" w:line="240" w:lineRule="auto"/>
              <w:rPr>
                <w:rFonts w:ascii="Calibri" w:eastAsia="Arial Unicode MS" w:hAnsi="Calibri" w:cs="Calibri"/>
                <w:color w:val="auto"/>
                <w:lang w:val="en-AU"/>
              </w:rPr>
            </w:pPr>
            <w:r w:rsidRPr="32EDF67F">
              <w:rPr>
                <w:rFonts w:ascii="Calibri" w:eastAsia="Arial Unicode MS" w:hAnsi="Calibri" w:cs="Calibri"/>
                <w:b/>
                <w:bCs/>
                <w:color w:val="auto"/>
              </w:rPr>
              <w:t>Included in Annual/Rolling Workplan</w:t>
            </w:r>
            <w:r w:rsidRPr="32EDF67F">
              <w:rPr>
                <w:rFonts w:ascii="Calibri" w:eastAsia="Arial Unicode MS" w:hAnsi="Calibri" w:cs="Calibri"/>
                <w:i/>
                <w:iCs/>
                <w:color w:val="auto"/>
              </w:rPr>
              <w:t xml:space="preserve">: </w:t>
            </w:r>
            <w:r w:rsidR="004403AE">
              <w:rPr>
                <w:rFonts w:ascii="Calibri" w:eastAsia="Arial Unicode MS" w:hAnsi="Calibri" w:cs="Calibri"/>
                <w:color w:val="auto"/>
                <w:lang w:val="en-AU"/>
              </w:rPr>
              <w:fldChar w:fldCharType="begin">
                <w:ffData>
                  <w:name w:val=""/>
                  <w:enabled/>
                  <w:calcOnExit w:val="0"/>
                  <w:checkBox>
                    <w:sizeAuto/>
                    <w:default w:val="1"/>
                  </w:checkBox>
                </w:ffData>
              </w:fldChar>
            </w:r>
            <w:r w:rsidR="004403AE">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004403AE">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p>
          <w:p w14:paraId="6E903268" w14:textId="605EFF5D" w:rsidR="000A3039" w:rsidRDefault="000A3039" w:rsidP="008A15ED">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60F3BB26">
              <w:rPr>
                <w:rFonts w:ascii="Calibri" w:eastAsia="Arial Unicode MS" w:hAnsi="Calibri" w:cs="Calibri"/>
                <w:color w:val="auto"/>
                <w:lang w:val="en-AU"/>
              </w:rPr>
              <w:t>No, please justify:</w:t>
            </w:r>
          </w:p>
          <w:p w14:paraId="432A8B6F" w14:textId="77777777" w:rsidR="000A3039" w:rsidRPr="007613B3" w:rsidRDefault="000A3039" w:rsidP="008A15ED">
            <w:pPr>
              <w:spacing w:before="60" w:after="60" w:line="240" w:lineRule="auto"/>
              <w:rPr>
                <w:rFonts w:ascii="Calibri" w:eastAsia="Arial Unicode MS" w:hAnsi="Calibri" w:cs="Calibri"/>
                <w:i/>
                <w:color w:val="auto"/>
              </w:rPr>
            </w:pPr>
          </w:p>
        </w:tc>
      </w:tr>
      <w:tr w:rsidR="000A3039" w:rsidRPr="007613B3" w14:paraId="2A89DBC4" w14:textId="77777777" w:rsidTr="32EDF67F">
        <w:tc>
          <w:tcPr>
            <w:tcW w:w="6390" w:type="dxa"/>
            <w:gridSpan w:val="5"/>
            <w:tcBorders>
              <w:bottom w:val="nil"/>
            </w:tcBorders>
            <w:shd w:val="clear" w:color="auto" w:fill="auto"/>
          </w:tcPr>
          <w:p w14:paraId="2F9BE768" w14:textId="77777777" w:rsidR="000A3039" w:rsidRDefault="000A3039" w:rsidP="008A15ED">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0B093D07" w14:textId="1438F337" w:rsidR="000A3039" w:rsidRPr="007613B3" w:rsidRDefault="000A3039" w:rsidP="32EDF67F">
            <w:pPr>
              <w:spacing w:before="120" w:after="60" w:line="240" w:lineRule="auto"/>
              <w:rPr>
                <w:rFonts w:ascii="Calibri" w:eastAsia="Arial Unicode MS" w:hAnsi="Calibri" w:cs="Calibri"/>
                <w:b/>
                <w:bCs/>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60F3BB26"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60F3BB26" w:rsidRPr="007613B3">
              <w:rPr>
                <w:rFonts w:ascii="Calibri" w:eastAsia="Arial Unicode MS" w:hAnsi="Calibri" w:cs="Calibri"/>
                <w:color w:val="auto"/>
                <w:lang w:val="en-AU"/>
              </w:rPr>
              <w:t xml:space="preserve"> International </w:t>
            </w:r>
            <w:r w:rsidR="004403AE">
              <w:rPr>
                <w:rFonts w:ascii="Calibri" w:eastAsia="Arial Unicode MS" w:hAnsi="Calibri" w:cs="Calibri"/>
                <w:color w:val="auto"/>
                <w:lang w:val="en-AU"/>
              </w:rPr>
              <w:fldChar w:fldCharType="begin">
                <w:ffData>
                  <w:name w:val=""/>
                  <w:enabled/>
                  <w:calcOnExit w:val="0"/>
                  <w:checkBox>
                    <w:sizeAuto/>
                    <w:default w:val="1"/>
                  </w:checkBox>
                </w:ffData>
              </w:fldChar>
            </w:r>
            <w:r w:rsidR="004403AE">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004403AE">
              <w:rPr>
                <w:rFonts w:ascii="Calibri" w:eastAsia="Arial Unicode MS" w:hAnsi="Calibri" w:cs="Calibri"/>
                <w:color w:val="auto"/>
                <w:lang w:val="en-AU"/>
              </w:rPr>
              <w:fldChar w:fldCharType="end"/>
            </w:r>
            <w:r w:rsidR="60F3BB26" w:rsidRPr="007613B3">
              <w:rPr>
                <w:rFonts w:ascii="Calibri" w:eastAsia="Arial Unicode MS" w:hAnsi="Calibri" w:cs="Calibri"/>
                <w:color w:val="auto"/>
                <w:lang w:val="en-AU"/>
              </w:rPr>
              <w:t xml:space="preserve"> </w:t>
            </w:r>
            <w:r w:rsidR="60F3BB26" w:rsidRPr="32EDF67F">
              <w:rPr>
                <w:rFonts w:ascii="Calibri" w:eastAsia="Arial Unicode MS" w:hAnsi="Calibri" w:cs="Calibri"/>
                <w:b/>
                <w:bCs/>
                <w:color w:val="auto"/>
                <w:lang w:val="en-AU"/>
              </w:rPr>
              <w:t>Both</w:t>
            </w:r>
          </w:p>
          <w:p w14:paraId="7C76EA84" w14:textId="77777777" w:rsidR="000A3039" w:rsidRPr="007613B3" w:rsidRDefault="000A3039" w:rsidP="008A15ED">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p>
          <w:p w14:paraId="790FB3E6" w14:textId="77777777" w:rsidR="000A3039" w:rsidRPr="007613B3" w:rsidRDefault="000A3039" w:rsidP="008A15ED">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(Roster)</w:t>
            </w:r>
          </w:p>
          <w:p w14:paraId="6A7578C3" w14:textId="4E15B285" w:rsidR="000A3039" w:rsidRPr="007613B3" w:rsidRDefault="004403AE" w:rsidP="008A15ED">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60F3BB26" w:rsidRPr="007613B3">
              <w:rPr>
                <w:rFonts w:ascii="Calibri" w:eastAsia="Arial Unicode MS" w:hAnsi="Calibri" w:cs="Calibri"/>
                <w:color w:val="auto"/>
                <w:lang w:val="en-AU"/>
              </w:rPr>
              <w:t xml:space="preserve"> </w:t>
            </w:r>
            <w:r w:rsidR="60F3BB26" w:rsidRPr="32EDF67F">
              <w:rPr>
                <w:rFonts w:ascii="Calibri" w:eastAsia="Arial Unicode MS" w:hAnsi="Calibri" w:cs="Calibri"/>
                <w:b/>
                <w:bCs/>
                <w:color w:val="auto"/>
                <w:lang w:val="en-AU"/>
              </w:rPr>
              <w:t>Competitive Selection (Advertisement/Desk Review/Interview)</w:t>
            </w:r>
          </w:p>
        </w:tc>
        <w:tc>
          <w:tcPr>
            <w:tcW w:w="3497" w:type="dxa"/>
            <w:gridSpan w:val="2"/>
            <w:tcBorders>
              <w:bottom w:val="nil"/>
            </w:tcBorders>
            <w:shd w:val="clear" w:color="auto" w:fill="auto"/>
          </w:tcPr>
          <w:p w14:paraId="37A6B492" w14:textId="77777777" w:rsidR="000A3039" w:rsidRPr="007613B3" w:rsidRDefault="000A3039" w:rsidP="008A15ED">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16A15D1" w14:textId="16468D7D" w:rsidR="000A3039" w:rsidRPr="007613B3" w:rsidRDefault="004403AE" w:rsidP="008A15ED">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60F3BB26" w:rsidRPr="007613B3">
              <w:rPr>
                <w:rFonts w:ascii="Calibri" w:eastAsia="Arial Unicode MS" w:hAnsi="Calibri" w:cs="Calibri"/>
                <w:color w:val="auto"/>
                <w:lang w:val="en-AU"/>
              </w:rPr>
              <w:t xml:space="preserve">   </w:t>
            </w:r>
            <w:r w:rsidR="60F3BB26" w:rsidRPr="32EDF67F">
              <w:rPr>
                <w:rFonts w:ascii="Calibri" w:eastAsia="Arial Unicode MS" w:hAnsi="Calibri" w:cs="Calibri"/>
                <w:b/>
                <w:bCs/>
                <w:color w:val="auto"/>
                <w:lang w:val="en-AU"/>
              </w:rPr>
              <w:t>New SSA – Individual Contract</w:t>
            </w:r>
          </w:p>
          <w:p w14:paraId="2DD39F0F" w14:textId="77777777" w:rsidR="000A3039" w:rsidRPr="007613B3" w:rsidRDefault="000A3039" w:rsidP="008A15ED">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0A3039" w:rsidRPr="007613B3" w14:paraId="12F14A87" w14:textId="77777777" w:rsidTr="32EDF67F">
        <w:trPr>
          <w:trHeight w:val="5108"/>
        </w:trPr>
        <w:tc>
          <w:tcPr>
            <w:tcW w:w="6390" w:type="dxa"/>
            <w:gridSpan w:val="5"/>
            <w:tcBorders>
              <w:bottom w:val="nil"/>
            </w:tcBorders>
            <w:shd w:val="clear" w:color="auto" w:fill="auto"/>
          </w:tcPr>
          <w:p w14:paraId="05C0B577" w14:textId="77777777" w:rsidR="000A3039" w:rsidRDefault="000A3039" w:rsidP="008A15ED">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4CFE3FBE" w14:textId="77777777" w:rsidR="000A3039" w:rsidRDefault="000A3039" w:rsidP="008A15ED">
            <w:pPr>
              <w:spacing w:before="100" w:beforeAutospacing="1" w:after="100" w:afterAutospacing="1" w:line="240" w:lineRule="auto"/>
              <w:rPr>
                <w:rFonts w:ascii="Calibri" w:eastAsia="Arial Unicode MS" w:hAnsi="Calibri" w:cs="Calibri"/>
                <w:bCs/>
                <w:color w:val="auto"/>
              </w:rPr>
            </w:pPr>
            <w:r>
              <w:rPr>
                <w:rFonts w:ascii="Calibri" w:eastAsia="Arial Unicode MS" w:hAnsi="Calibri" w:cs="Calibri"/>
                <w:bCs/>
                <w:color w:val="auto"/>
              </w:rPr>
              <w:t xml:space="preserve">The consultancy will be undertaken from the location of the consultant. Effective communication with MENARO will occur through email, </w:t>
            </w:r>
            <w:proofErr w:type="gramStart"/>
            <w:r>
              <w:rPr>
                <w:rFonts w:ascii="Calibri" w:eastAsia="Arial Unicode MS" w:hAnsi="Calibri" w:cs="Calibri"/>
                <w:bCs/>
                <w:color w:val="auto"/>
              </w:rPr>
              <w:t>telephone</w:t>
            </w:r>
            <w:proofErr w:type="gramEnd"/>
            <w:r>
              <w:rPr>
                <w:rFonts w:ascii="Calibri" w:eastAsia="Arial Unicode MS" w:hAnsi="Calibri" w:cs="Calibri"/>
                <w:bCs/>
                <w:color w:val="auto"/>
              </w:rPr>
              <w:t xml:space="preserve"> and Skype. The consultant will submit all deliverables in Microsoft Word format.</w:t>
            </w:r>
          </w:p>
          <w:p w14:paraId="50E027A0" w14:textId="77777777" w:rsidR="000A3039" w:rsidRPr="007A6FFB" w:rsidRDefault="000A3039" w:rsidP="008A15ED">
            <w:pPr>
              <w:autoSpaceDE w:val="0"/>
              <w:autoSpaceDN w:val="0"/>
              <w:rPr>
                <w:rFonts w:asciiTheme="minorHAnsi" w:hAnsiTheme="minorHAnsi" w:cstheme="minorHAnsi"/>
                <w:b/>
                <w:bCs/>
                <w:sz w:val="22"/>
                <w:szCs w:val="22"/>
              </w:rPr>
            </w:pPr>
            <w:r w:rsidRPr="007A6FFB">
              <w:rPr>
                <w:rFonts w:asciiTheme="minorHAnsi" w:hAnsiTheme="minorHAnsi" w:cstheme="minorHAnsi"/>
                <w:b/>
                <w:bCs/>
                <w:sz w:val="22"/>
                <w:szCs w:val="22"/>
              </w:rPr>
              <w:t>EVALUATION PROCESS:</w:t>
            </w:r>
          </w:p>
          <w:p w14:paraId="425D0987" w14:textId="77777777" w:rsidR="000A3039" w:rsidRPr="007A6FFB" w:rsidRDefault="000A3039" w:rsidP="008A15ED">
            <w:pPr>
              <w:autoSpaceDE w:val="0"/>
              <w:autoSpaceDN w:val="0"/>
              <w:rPr>
                <w:rFonts w:asciiTheme="minorHAnsi" w:hAnsiTheme="minorHAnsi" w:cstheme="minorHAnsi"/>
                <w:sz w:val="22"/>
                <w:szCs w:val="22"/>
              </w:rPr>
            </w:pPr>
            <w:r w:rsidRPr="007A6FFB">
              <w:rPr>
                <w:rFonts w:asciiTheme="minorHAnsi" w:hAnsiTheme="minorHAnsi" w:cstheme="minorHAnsi"/>
                <w:sz w:val="22"/>
                <w:szCs w:val="22"/>
              </w:rPr>
              <w:t>Qualified candidates are requested to submit:</w:t>
            </w:r>
          </w:p>
          <w:p w14:paraId="0643692C" w14:textId="77777777" w:rsidR="000A3039" w:rsidRPr="007A6FFB" w:rsidRDefault="000A3039" w:rsidP="000A3039">
            <w:pPr>
              <w:pStyle w:val="ListParagraph"/>
              <w:numPr>
                <w:ilvl w:val="0"/>
                <w:numId w:val="30"/>
              </w:numPr>
              <w:autoSpaceDE w:val="0"/>
              <w:autoSpaceDN w:val="0"/>
              <w:spacing w:line="240" w:lineRule="auto"/>
              <w:rPr>
                <w:rFonts w:asciiTheme="minorHAnsi" w:hAnsiTheme="minorHAnsi" w:cstheme="minorHAnsi"/>
                <w:sz w:val="22"/>
                <w:szCs w:val="22"/>
              </w:rPr>
            </w:pPr>
            <w:r w:rsidRPr="007A6FFB">
              <w:rPr>
                <w:rFonts w:asciiTheme="minorHAnsi" w:hAnsiTheme="minorHAnsi" w:cstheme="minorHAnsi"/>
                <w:sz w:val="22"/>
                <w:szCs w:val="22"/>
              </w:rPr>
              <w:t>Cover letter/application.</w:t>
            </w:r>
          </w:p>
          <w:p w14:paraId="63266A64" w14:textId="77777777" w:rsidR="000A3039" w:rsidRPr="007A6FFB" w:rsidRDefault="000A3039" w:rsidP="000A3039">
            <w:pPr>
              <w:pStyle w:val="ListParagraph"/>
              <w:numPr>
                <w:ilvl w:val="0"/>
                <w:numId w:val="30"/>
              </w:numPr>
              <w:autoSpaceDE w:val="0"/>
              <w:autoSpaceDN w:val="0"/>
              <w:spacing w:line="240" w:lineRule="auto"/>
              <w:rPr>
                <w:rFonts w:asciiTheme="minorHAnsi" w:hAnsiTheme="minorHAnsi" w:cstheme="minorHAnsi"/>
                <w:sz w:val="22"/>
                <w:szCs w:val="22"/>
              </w:rPr>
            </w:pPr>
            <w:r w:rsidRPr="007A6FFB">
              <w:rPr>
                <w:rFonts w:asciiTheme="minorHAnsi" w:hAnsiTheme="minorHAnsi" w:cstheme="minorHAnsi"/>
                <w:sz w:val="22"/>
                <w:szCs w:val="22"/>
              </w:rPr>
              <w:t>Financial quote as lump sum for professional fees, and lump sum for travel/administrative/subsistence, if applicable.</w:t>
            </w:r>
          </w:p>
          <w:p w14:paraId="53CC5B03" w14:textId="77777777" w:rsidR="000A3039" w:rsidRPr="007A6FFB" w:rsidRDefault="000A3039" w:rsidP="000A3039">
            <w:pPr>
              <w:pStyle w:val="ListParagraph"/>
              <w:numPr>
                <w:ilvl w:val="0"/>
                <w:numId w:val="30"/>
              </w:numPr>
              <w:autoSpaceDE w:val="0"/>
              <w:autoSpaceDN w:val="0"/>
              <w:spacing w:line="240" w:lineRule="auto"/>
              <w:rPr>
                <w:rFonts w:asciiTheme="minorHAnsi" w:hAnsiTheme="minorHAnsi" w:cstheme="minorHAnsi"/>
                <w:sz w:val="22"/>
                <w:szCs w:val="22"/>
              </w:rPr>
            </w:pPr>
            <w:r w:rsidRPr="007A6FFB">
              <w:rPr>
                <w:rFonts w:asciiTheme="minorHAnsi" w:hAnsiTheme="minorHAnsi" w:cstheme="minorHAnsi"/>
                <w:sz w:val="22"/>
                <w:szCs w:val="22"/>
              </w:rPr>
              <w:t>C.V.</w:t>
            </w:r>
          </w:p>
          <w:p w14:paraId="61CC7660" w14:textId="77777777" w:rsidR="000A3039" w:rsidRPr="007A6FFB" w:rsidRDefault="000A3039" w:rsidP="000A3039">
            <w:pPr>
              <w:pStyle w:val="ListParagraph"/>
              <w:numPr>
                <w:ilvl w:val="0"/>
                <w:numId w:val="30"/>
              </w:numPr>
              <w:autoSpaceDE w:val="0"/>
              <w:autoSpaceDN w:val="0"/>
              <w:spacing w:line="240" w:lineRule="auto"/>
              <w:rPr>
                <w:rFonts w:asciiTheme="minorHAnsi" w:hAnsiTheme="minorHAnsi" w:cstheme="minorHAnsi"/>
                <w:sz w:val="22"/>
                <w:szCs w:val="22"/>
              </w:rPr>
            </w:pPr>
            <w:r w:rsidRPr="007A6FFB">
              <w:rPr>
                <w:rFonts w:asciiTheme="minorHAnsi" w:hAnsiTheme="minorHAnsi" w:cstheme="minorHAnsi"/>
                <w:sz w:val="22"/>
                <w:szCs w:val="22"/>
              </w:rPr>
              <w:t>Examples of previous, relevant work as applicable</w:t>
            </w:r>
          </w:p>
          <w:p w14:paraId="7BE63D7A" w14:textId="77777777" w:rsidR="000A3039" w:rsidRPr="007A6FFB" w:rsidRDefault="000A3039" w:rsidP="000A3039">
            <w:pPr>
              <w:pStyle w:val="ListParagraph"/>
              <w:numPr>
                <w:ilvl w:val="0"/>
                <w:numId w:val="30"/>
              </w:numPr>
              <w:autoSpaceDE w:val="0"/>
              <w:autoSpaceDN w:val="0"/>
              <w:spacing w:line="240" w:lineRule="auto"/>
              <w:rPr>
                <w:rFonts w:asciiTheme="minorHAnsi" w:hAnsiTheme="minorHAnsi" w:cstheme="minorHAnsi"/>
                <w:sz w:val="22"/>
                <w:szCs w:val="22"/>
              </w:rPr>
            </w:pPr>
            <w:r w:rsidRPr="007A6FFB">
              <w:rPr>
                <w:rFonts w:asciiTheme="minorHAnsi" w:hAnsiTheme="minorHAnsi" w:cstheme="minorHAnsi"/>
                <w:sz w:val="22"/>
                <w:szCs w:val="22"/>
              </w:rPr>
              <w:t>Proposed methodology/approach to managing the project.</w:t>
            </w:r>
          </w:p>
          <w:p w14:paraId="4AD17425" w14:textId="0B737FAC" w:rsidR="000A3039" w:rsidRPr="007A6FFB" w:rsidRDefault="00E04EA5" w:rsidP="000A3039">
            <w:pPr>
              <w:pStyle w:val="ListParagraph"/>
              <w:numPr>
                <w:ilvl w:val="0"/>
                <w:numId w:val="30"/>
              </w:numPr>
              <w:autoSpaceDE w:val="0"/>
              <w:autoSpaceDN w:val="0"/>
              <w:spacing w:line="240" w:lineRule="auto"/>
              <w:rPr>
                <w:rFonts w:asciiTheme="minorHAnsi" w:hAnsiTheme="minorHAnsi" w:cstheme="minorHAnsi"/>
                <w:sz w:val="22"/>
                <w:szCs w:val="22"/>
              </w:rPr>
            </w:pPr>
            <w:r>
              <w:rPr>
                <w:rFonts w:asciiTheme="minorHAnsi" w:hAnsiTheme="minorHAnsi" w:cstheme="minorHAnsi"/>
                <w:sz w:val="22"/>
                <w:szCs w:val="22"/>
              </w:rPr>
              <w:t>Contact de</w:t>
            </w:r>
            <w:r w:rsidR="009B7813">
              <w:rPr>
                <w:rFonts w:asciiTheme="minorHAnsi" w:hAnsiTheme="minorHAnsi" w:cstheme="minorHAnsi"/>
                <w:sz w:val="22"/>
                <w:szCs w:val="22"/>
              </w:rPr>
              <w:t>t</w:t>
            </w:r>
            <w:r>
              <w:rPr>
                <w:rFonts w:asciiTheme="minorHAnsi" w:hAnsiTheme="minorHAnsi" w:cstheme="minorHAnsi"/>
                <w:sz w:val="22"/>
                <w:szCs w:val="22"/>
              </w:rPr>
              <w:t>ails of a</w:t>
            </w:r>
            <w:r w:rsidR="000A3039" w:rsidRPr="007A6FFB">
              <w:rPr>
                <w:rFonts w:asciiTheme="minorHAnsi" w:hAnsiTheme="minorHAnsi" w:cstheme="minorHAnsi"/>
                <w:sz w:val="22"/>
                <w:szCs w:val="22"/>
              </w:rPr>
              <w:t xml:space="preserve">t least </w:t>
            </w:r>
            <w:r>
              <w:rPr>
                <w:rFonts w:asciiTheme="minorHAnsi" w:hAnsiTheme="minorHAnsi" w:cstheme="minorHAnsi"/>
                <w:sz w:val="22"/>
                <w:szCs w:val="22"/>
              </w:rPr>
              <w:t>3</w:t>
            </w:r>
            <w:r w:rsidRPr="007A6FFB">
              <w:rPr>
                <w:rFonts w:asciiTheme="minorHAnsi" w:hAnsiTheme="minorHAnsi" w:cstheme="minorHAnsi"/>
                <w:sz w:val="22"/>
                <w:szCs w:val="22"/>
              </w:rPr>
              <w:t xml:space="preserve"> </w:t>
            </w:r>
            <w:r w:rsidR="000A3039" w:rsidRPr="007A6FFB">
              <w:rPr>
                <w:rFonts w:asciiTheme="minorHAnsi" w:hAnsiTheme="minorHAnsi" w:cstheme="minorHAnsi"/>
                <w:sz w:val="22"/>
                <w:szCs w:val="22"/>
              </w:rPr>
              <w:t>Referees</w:t>
            </w:r>
          </w:p>
          <w:p w14:paraId="3B260536" w14:textId="77777777" w:rsidR="000A3039" w:rsidRDefault="000A3039" w:rsidP="005C51EB">
            <w:pPr>
              <w:pStyle w:val="ListParagraph"/>
              <w:numPr>
                <w:ilvl w:val="0"/>
                <w:numId w:val="30"/>
              </w:numPr>
              <w:autoSpaceDE w:val="0"/>
              <w:autoSpaceDN w:val="0"/>
              <w:spacing w:line="240" w:lineRule="auto"/>
              <w:rPr>
                <w:rFonts w:asciiTheme="minorHAnsi" w:hAnsiTheme="minorHAnsi" w:cstheme="minorHAnsi"/>
                <w:sz w:val="22"/>
                <w:szCs w:val="22"/>
              </w:rPr>
            </w:pPr>
            <w:r w:rsidRPr="007A6FFB">
              <w:rPr>
                <w:rFonts w:asciiTheme="minorHAnsi" w:hAnsiTheme="minorHAnsi" w:cstheme="minorHAnsi"/>
                <w:sz w:val="22"/>
                <w:szCs w:val="22"/>
              </w:rPr>
              <w:t xml:space="preserve">P 11 form (which can be downloaded from the UNICEF website at </w:t>
            </w:r>
            <w:hyperlink r:id="rId19" w:history="1">
              <w:r w:rsidRPr="007A6FFB">
                <w:rPr>
                  <w:rStyle w:val="Hyperlink"/>
                  <w:rFonts w:asciiTheme="minorHAnsi" w:hAnsiTheme="minorHAnsi" w:cstheme="minorHAnsi"/>
                  <w:color w:val="auto"/>
                  <w:sz w:val="22"/>
                  <w:szCs w:val="22"/>
                </w:rPr>
                <w:t>http://www.unicef.org/about/employ/index_53129.html</w:t>
              </w:r>
            </w:hyperlink>
            <w:r w:rsidRPr="007A6FFB">
              <w:rPr>
                <w:rFonts w:asciiTheme="minorHAnsi" w:hAnsiTheme="minorHAnsi" w:cstheme="minorHAnsi"/>
                <w:sz w:val="22"/>
                <w:szCs w:val="22"/>
              </w:rPr>
              <w:t xml:space="preserve"> ).</w:t>
            </w:r>
          </w:p>
          <w:p w14:paraId="1662EE19" w14:textId="7B4FB029" w:rsidR="005C51EB" w:rsidRPr="005C51EB" w:rsidRDefault="005C51EB" w:rsidP="005C51EB">
            <w:pPr>
              <w:pStyle w:val="ListParagraph"/>
              <w:autoSpaceDE w:val="0"/>
              <w:autoSpaceDN w:val="0"/>
              <w:spacing w:line="240" w:lineRule="auto"/>
              <w:rPr>
                <w:rFonts w:asciiTheme="minorHAnsi" w:hAnsiTheme="minorHAnsi" w:cstheme="minorHAnsi"/>
                <w:sz w:val="22"/>
                <w:szCs w:val="22"/>
              </w:rPr>
            </w:pPr>
          </w:p>
        </w:tc>
        <w:tc>
          <w:tcPr>
            <w:tcW w:w="3497" w:type="dxa"/>
            <w:gridSpan w:val="2"/>
            <w:tcBorders>
              <w:bottom w:val="nil"/>
            </w:tcBorders>
            <w:shd w:val="clear" w:color="auto" w:fill="auto"/>
          </w:tcPr>
          <w:p w14:paraId="6C54F96A" w14:textId="77777777" w:rsidR="000A3039" w:rsidRPr="007613B3" w:rsidRDefault="000A3039" w:rsidP="008A15ED">
            <w:pPr>
              <w:spacing w:before="120" w:after="60" w:line="240" w:lineRule="auto"/>
              <w:rPr>
                <w:rFonts w:ascii="Calibri" w:eastAsia="Arial Unicode MS" w:hAnsi="Calibri" w:cs="Calibri"/>
                <w:b/>
                <w:color w:val="auto"/>
                <w:lang w:val="en-AU"/>
              </w:rPr>
            </w:pPr>
          </w:p>
        </w:tc>
      </w:tr>
      <w:tr w:rsidR="000A3039" w:rsidRPr="007613B3" w14:paraId="373AA855" w14:textId="77777777" w:rsidTr="32EDF67F">
        <w:tc>
          <w:tcPr>
            <w:tcW w:w="4138" w:type="dxa"/>
            <w:gridSpan w:val="2"/>
            <w:tcBorders>
              <w:bottom w:val="nil"/>
            </w:tcBorders>
            <w:shd w:val="clear" w:color="auto" w:fill="auto"/>
            <w:noWrap/>
            <w:hideMark/>
          </w:tcPr>
          <w:p w14:paraId="4DC4C9A0" w14:textId="6B4F9D3A" w:rsidR="000A3039" w:rsidRPr="007613B3" w:rsidRDefault="000A3039" w:rsidP="008A15E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5A68D7">
              <w:rPr>
                <w:rFonts w:ascii="Calibri" w:eastAsia="Arial Unicode MS" w:hAnsi="Calibri" w:cs="Calibri"/>
                <w:b/>
                <w:color w:val="auto"/>
                <w:lang w:val="en-AU"/>
              </w:rPr>
              <w:t xml:space="preserve"> </w:t>
            </w:r>
            <w:r w:rsidR="005A68D7" w:rsidRPr="007A6FFB">
              <w:rPr>
                <w:rFonts w:asciiTheme="minorHAnsi" w:hAnsiTheme="minorHAnsi" w:cstheme="minorHAnsi"/>
                <w:sz w:val="22"/>
                <w:szCs w:val="22"/>
              </w:rPr>
              <w:t xml:space="preserve"> </w:t>
            </w:r>
            <w:r w:rsidR="00F3353E">
              <w:rPr>
                <w:rFonts w:asciiTheme="minorHAnsi" w:hAnsiTheme="minorHAnsi" w:cstheme="minorHAnsi"/>
                <w:sz w:val="22"/>
                <w:szCs w:val="22"/>
              </w:rPr>
              <w:t>Hashim Zaidi – Regional Social Policy Specialist</w:t>
            </w:r>
            <w:r w:rsidR="0018632B">
              <w:rPr>
                <w:rFonts w:asciiTheme="minorHAnsi" w:hAnsiTheme="minorHAnsi" w:cstheme="minorHAnsi"/>
                <w:sz w:val="22"/>
                <w:szCs w:val="22"/>
              </w:rPr>
              <w:t xml:space="preserve"> – HCT &amp; SRSP</w:t>
            </w:r>
          </w:p>
        </w:tc>
        <w:tc>
          <w:tcPr>
            <w:tcW w:w="1980" w:type="dxa"/>
            <w:gridSpan w:val="2"/>
            <w:tcBorders>
              <w:bottom w:val="nil"/>
            </w:tcBorders>
            <w:shd w:val="clear" w:color="auto" w:fill="auto"/>
            <w:noWrap/>
            <w:hideMark/>
          </w:tcPr>
          <w:p w14:paraId="575D3A9C" w14:textId="77777777" w:rsidR="000A3039" w:rsidRDefault="000A3039" w:rsidP="008A15E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p w14:paraId="1177DBE4" w14:textId="58E23597" w:rsidR="00A736F5" w:rsidRPr="007613B3" w:rsidRDefault="009E529E" w:rsidP="008A15ED">
            <w:pPr>
              <w:spacing w:before="100" w:beforeAutospacing="1" w:after="100" w:afterAutospacing="1" w:line="240" w:lineRule="auto"/>
              <w:rPr>
                <w:rFonts w:ascii="Calibri" w:eastAsia="Arial Unicode MS" w:hAnsi="Calibri" w:cs="Calibri"/>
                <w:b/>
                <w:color w:val="auto"/>
                <w:lang w:val="en-AU"/>
              </w:rPr>
            </w:pPr>
            <w:r>
              <w:rPr>
                <w:rFonts w:asciiTheme="minorHAnsi" w:eastAsia="Arial Unicode MS" w:hAnsiTheme="minorHAnsi" w:cstheme="minorHAnsi"/>
                <w:b/>
                <w:color w:val="auto"/>
                <w:sz w:val="22"/>
                <w:szCs w:val="22"/>
                <w:lang w:val="en-AU"/>
              </w:rPr>
              <w:t>01</w:t>
            </w:r>
            <w:r w:rsidRPr="009E529E">
              <w:rPr>
                <w:rFonts w:asciiTheme="minorHAnsi" w:eastAsia="Arial Unicode MS" w:hAnsiTheme="minorHAnsi" w:cstheme="minorHAnsi"/>
                <w:b/>
                <w:color w:val="auto"/>
                <w:sz w:val="22"/>
                <w:szCs w:val="22"/>
                <w:vertAlign w:val="superscript"/>
                <w:lang w:val="en-AU"/>
              </w:rPr>
              <w:t>st</w:t>
            </w:r>
            <w:r>
              <w:rPr>
                <w:rFonts w:asciiTheme="minorHAnsi" w:eastAsia="Arial Unicode MS" w:hAnsiTheme="minorHAnsi" w:cstheme="minorHAnsi"/>
                <w:b/>
                <w:color w:val="auto"/>
                <w:sz w:val="22"/>
                <w:szCs w:val="22"/>
                <w:lang w:val="en-AU"/>
              </w:rPr>
              <w:t xml:space="preserve"> December 2022</w:t>
            </w:r>
          </w:p>
        </w:tc>
        <w:tc>
          <w:tcPr>
            <w:tcW w:w="2070" w:type="dxa"/>
            <w:gridSpan w:val="2"/>
            <w:tcBorders>
              <w:bottom w:val="nil"/>
            </w:tcBorders>
            <w:shd w:val="clear" w:color="auto" w:fill="auto"/>
          </w:tcPr>
          <w:p w14:paraId="1E0771AF" w14:textId="77777777" w:rsidR="000A3039" w:rsidRDefault="000A3039" w:rsidP="008A15ED">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p w14:paraId="3E3B685C" w14:textId="19E8E7C3" w:rsidR="0022426F" w:rsidRPr="007613B3" w:rsidRDefault="009E529E" w:rsidP="008A15ED">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30</w:t>
            </w:r>
            <w:r w:rsidRPr="009E529E">
              <w:rPr>
                <w:rFonts w:ascii="Calibri" w:eastAsia="Arial Unicode MS" w:hAnsi="Calibri" w:cs="Calibri"/>
                <w:b/>
                <w:color w:val="auto"/>
                <w:vertAlign w:val="superscript"/>
                <w:lang w:val="en-AU"/>
              </w:rPr>
              <w:t>th</w:t>
            </w:r>
            <w:r>
              <w:rPr>
                <w:rFonts w:ascii="Calibri" w:eastAsia="Arial Unicode MS" w:hAnsi="Calibri" w:cs="Calibri"/>
                <w:b/>
                <w:color w:val="auto"/>
                <w:lang w:val="en-AU"/>
              </w:rPr>
              <w:t xml:space="preserve"> </w:t>
            </w:r>
            <w:r w:rsidR="0034053A">
              <w:rPr>
                <w:rFonts w:ascii="Calibri" w:eastAsia="Arial Unicode MS" w:hAnsi="Calibri" w:cs="Calibri"/>
                <w:b/>
                <w:color w:val="auto"/>
                <w:lang w:val="en-AU"/>
              </w:rPr>
              <w:t>October</w:t>
            </w:r>
            <w:r>
              <w:rPr>
                <w:rFonts w:ascii="Calibri" w:eastAsia="Arial Unicode MS" w:hAnsi="Calibri" w:cs="Calibri"/>
                <w:b/>
                <w:color w:val="auto"/>
                <w:lang w:val="en-AU"/>
              </w:rPr>
              <w:t xml:space="preserve"> 2023</w:t>
            </w:r>
          </w:p>
        </w:tc>
        <w:tc>
          <w:tcPr>
            <w:tcW w:w="1699" w:type="dxa"/>
            <w:tcBorders>
              <w:bottom w:val="nil"/>
            </w:tcBorders>
            <w:shd w:val="clear" w:color="auto" w:fill="auto"/>
          </w:tcPr>
          <w:p w14:paraId="081F638C" w14:textId="3D54AAD1" w:rsidR="0022426F" w:rsidRPr="001E04F4" w:rsidRDefault="000A3039" w:rsidP="001E04F4">
            <w:pPr>
              <w:spacing w:before="100" w:beforeAutospacing="1" w:after="100" w:afterAutospacing="1" w:line="240" w:lineRule="auto"/>
              <w:rPr>
                <w:rFonts w:asciiTheme="minorHAnsi" w:eastAsia="Arial Unicode MS" w:hAnsiTheme="minorHAnsi" w:cstheme="minorHAnsi"/>
                <w:b/>
                <w:color w:val="auto"/>
                <w:sz w:val="22"/>
                <w:szCs w:val="22"/>
                <w:lang w:val="en-AU"/>
              </w:rPr>
            </w:pPr>
            <w:r w:rsidRPr="001E04F4">
              <w:rPr>
                <w:rFonts w:asciiTheme="minorHAnsi" w:eastAsia="Arial Unicode MS" w:hAnsiTheme="minorHAnsi" w:cstheme="minorHAnsi"/>
                <w:b/>
                <w:color w:val="auto"/>
                <w:sz w:val="22"/>
                <w:szCs w:val="22"/>
                <w:lang w:val="en-AU"/>
              </w:rPr>
              <w:t>Number of Days (working)</w:t>
            </w:r>
            <w:r w:rsidR="001E04F4">
              <w:rPr>
                <w:rFonts w:asciiTheme="minorHAnsi" w:eastAsia="Arial Unicode MS" w:hAnsiTheme="minorHAnsi" w:cstheme="minorHAnsi"/>
                <w:b/>
                <w:color w:val="auto"/>
                <w:sz w:val="22"/>
                <w:szCs w:val="22"/>
                <w:lang w:val="en-AU"/>
              </w:rPr>
              <w:t>:</w:t>
            </w:r>
            <w:r w:rsidR="001E04F4" w:rsidRPr="001E04F4">
              <w:rPr>
                <w:rFonts w:asciiTheme="minorHAnsi" w:eastAsia="Arial Unicode MS" w:hAnsiTheme="minorHAnsi" w:cstheme="minorHAnsi"/>
                <w:b/>
                <w:color w:val="auto"/>
                <w:sz w:val="22"/>
                <w:szCs w:val="22"/>
                <w:lang w:val="en-AU"/>
              </w:rPr>
              <w:t xml:space="preserve"> </w:t>
            </w:r>
            <w:r w:rsidR="00735583" w:rsidRPr="001E04F4">
              <w:rPr>
                <w:rFonts w:asciiTheme="minorHAnsi" w:eastAsia="Arial Unicode MS" w:hAnsiTheme="minorHAnsi" w:cstheme="minorHAnsi"/>
                <w:b/>
                <w:color w:val="auto"/>
                <w:sz w:val="22"/>
                <w:szCs w:val="22"/>
                <w:lang w:val="en-AU"/>
              </w:rPr>
              <w:t>2</w:t>
            </w:r>
            <w:r w:rsidR="0034053A">
              <w:rPr>
                <w:rFonts w:asciiTheme="minorHAnsi" w:eastAsia="Arial Unicode MS" w:hAnsiTheme="minorHAnsi" w:cstheme="minorHAnsi"/>
                <w:b/>
                <w:color w:val="auto"/>
                <w:sz w:val="22"/>
                <w:szCs w:val="22"/>
                <w:lang w:val="en-AU"/>
              </w:rPr>
              <w:t>31</w:t>
            </w:r>
            <w:r w:rsidR="00735583" w:rsidRPr="001E04F4">
              <w:rPr>
                <w:rFonts w:asciiTheme="minorHAnsi" w:eastAsia="Arial Unicode MS" w:hAnsiTheme="minorHAnsi" w:cstheme="minorHAnsi"/>
                <w:b/>
                <w:color w:val="auto"/>
                <w:sz w:val="22"/>
                <w:szCs w:val="22"/>
                <w:lang w:val="en-AU"/>
              </w:rPr>
              <w:t xml:space="preserve"> (avg. 2</w:t>
            </w:r>
            <w:r w:rsidR="00E04EA5">
              <w:rPr>
                <w:rFonts w:asciiTheme="minorHAnsi" w:eastAsia="Arial Unicode MS" w:hAnsiTheme="minorHAnsi" w:cstheme="minorHAnsi"/>
                <w:b/>
                <w:color w:val="auto"/>
                <w:sz w:val="22"/>
                <w:szCs w:val="22"/>
                <w:lang w:val="en-AU"/>
              </w:rPr>
              <w:t>1</w:t>
            </w:r>
            <w:r w:rsidR="00735583" w:rsidRPr="001E04F4">
              <w:rPr>
                <w:rFonts w:asciiTheme="minorHAnsi" w:eastAsia="Arial Unicode MS" w:hAnsiTheme="minorHAnsi" w:cstheme="minorHAnsi"/>
                <w:b/>
                <w:color w:val="auto"/>
                <w:sz w:val="22"/>
                <w:szCs w:val="22"/>
                <w:lang w:val="en-AU"/>
              </w:rPr>
              <w:t xml:space="preserve"> days per month)</w:t>
            </w:r>
          </w:p>
        </w:tc>
      </w:tr>
      <w:tr w:rsidR="000A3039" w:rsidRPr="007613B3" w14:paraId="1680A1E2" w14:textId="77777777" w:rsidTr="32EDF67F">
        <w:trPr>
          <w:trHeight w:val="80"/>
        </w:trPr>
        <w:tc>
          <w:tcPr>
            <w:tcW w:w="4138" w:type="dxa"/>
            <w:gridSpan w:val="2"/>
            <w:tcBorders>
              <w:top w:val="nil"/>
            </w:tcBorders>
            <w:shd w:val="clear" w:color="auto" w:fill="auto"/>
            <w:noWrap/>
          </w:tcPr>
          <w:p w14:paraId="6058A0BD" w14:textId="77777777" w:rsidR="000A3039" w:rsidRPr="007613B3" w:rsidRDefault="000A3039" w:rsidP="008A15ED">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431B6706" w14:textId="77777777" w:rsidR="000A3039" w:rsidRPr="007613B3" w:rsidRDefault="000A3039" w:rsidP="008A15ED">
            <w:pPr>
              <w:spacing w:before="60" w:after="60" w:line="240" w:lineRule="auto"/>
              <w:rPr>
                <w:rFonts w:ascii="Calibri" w:eastAsia="Arial Unicode MS" w:hAnsi="Calibri" w:cs="Calibri"/>
                <w:i/>
                <w:color w:val="auto"/>
                <w:lang w:val="en-AU"/>
              </w:rPr>
            </w:pPr>
          </w:p>
        </w:tc>
        <w:tc>
          <w:tcPr>
            <w:tcW w:w="2070" w:type="dxa"/>
            <w:gridSpan w:val="2"/>
            <w:tcBorders>
              <w:top w:val="nil"/>
            </w:tcBorders>
            <w:shd w:val="clear" w:color="auto" w:fill="auto"/>
          </w:tcPr>
          <w:p w14:paraId="0D4C2E65" w14:textId="77777777" w:rsidR="000A3039" w:rsidRPr="007613B3" w:rsidRDefault="000A3039" w:rsidP="008A15ED">
            <w:pPr>
              <w:spacing w:before="60" w:after="60" w:line="240" w:lineRule="auto"/>
              <w:rPr>
                <w:rFonts w:ascii="Calibri" w:eastAsia="Arial Unicode MS" w:hAnsi="Calibri" w:cs="Calibri"/>
                <w:i/>
                <w:color w:val="auto"/>
                <w:lang w:val="en-AU"/>
              </w:rPr>
            </w:pPr>
          </w:p>
        </w:tc>
        <w:tc>
          <w:tcPr>
            <w:tcW w:w="1699" w:type="dxa"/>
            <w:tcBorders>
              <w:top w:val="nil"/>
            </w:tcBorders>
            <w:shd w:val="clear" w:color="auto" w:fill="auto"/>
          </w:tcPr>
          <w:p w14:paraId="3E9C8AAB" w14:textId="77777777" w:rsidR="000A3039" w:rsidRPr="007613B3" w:rsidRDefault="000A3039" w:rsidP="008A15ED">
            <w:pPr>
              <w:spacing w:before="60" w:after="60" w:line="240" w:lineRule="auto"/>
              <w:rPr>
                <w:rFonts w:ascii="Calibri" w:eastAsia="Arial Unicode MS" w:hAnsi="Calibri" w:cs="Calibri"/>
                <w:i/>
                <w:color w:val="auto"/>
                <w:lang w:val="en-AU"/>
              </w:rPr>
            </w:pPr>
          </w:p>
        </w:tc>
      </w:tr>
    </w:tbl>
    <w:tbl>
      <w:tblPr>
        <w:tblStyle w:val="TableGrid"/>
        <w:tblW w:w="9895" w:type="dxa"/>
        <w:tblLook w:val="04A0" w:firstRow="1" w:lastRow="0" w:firstColumn="1" w:lastColumn="0" w:noHBand="0" w:noVBand="1"/>
      </w:tblPr>
      <w:tblGrid>
        <w:gridCol w:w="7825"/>
        <w:gridCol w:w="1080"/>
        <w:gridCol w:w="990"/>
      </w:tblGrid>
      <w:tr w:rsidR="00300C0F" w14:paraId="4E68D4D6" w14:textId="77777777" w:rsidTr="008A15ED">
        <w:tc>
          <w:tcPr>
            <w:tcW w:w="9895" w:type="dxa"/>
            <w:gridSpan w:val="3"/>
          </w:tcPr>
          <w:p w14:paraId="4A5D5DD8" w14:textId="13B73563" w:rsidR="00D92FC4" w:rsidRDefault="0022426F" w:rsidP="005C51EB">
            <w:pPr>
              <w:rPr>
                <w:rFonts w:ascii="Calibri" w:hAnsi="Calibri" w:cs="Calibri"/>
                <w:b/>
                <w:bCs/>
                <w:sz w:val="24"/>
                <w:szCs w:val="24"/>
              </w:rPr>
            </w:pPr>
            <w:r w:rsidRPr="00D92FC4">
              <w:rPr>
                <w:rFonts w:ascii="Calibri" w:hAnsi="Calibri" w:cs="Calibri"/>
                <w:b/>
                <w:bCs/>
                <w:sz w:val="24"/>
                <w:szCs w:val="24"/>
              </w:rPr>
              <w:t>Work Assignment Overview</w:t>
            </w:r>
            <w:r w:rsidR="00D92FC4">
              <w:rPr>
                <w:rFonts w:ascii="Calibri" w:hAnsi="Calibri" w:cs="Calibri"/>
                <w:b/>
                <w:bCs/>
                <w:sz w:val="24"/>
                <w:szCs w:val="24"/>
              </w:rPr>
              <w:t xml:space="preserve">                                                                                                               </w:t>
            </w:r>
            <w:r w:rsidR="00D92FC4" w:rsidRPr="000E12F8">
              <w:rPr>
                <w:rFonts w:ascii="Calibri" w:hAnsi="Calibri" w:cs="Calibri"/>
                <w:sz w:val="24"/>
                <w:szCs w:val="24"/>
              </w:rPr>
              <w:t>Estimate</w:t>
            </w:r>
          </w:p>
          <w:p w14:paraId="2478EEAB" w14:textId="120AF85C" w:rsidR="00300C0F" w:rsidRPr="00D92FC4" w:rsidRDefault="00D92FC4" w:rsidP="005C51EB">
            <w:pPr>
              <w:rPr>
                <w:rFonts w:ascii="Calibri" w:hAnsi="Calibri" w:cs="Calibri"/>
                <w:b/>
                <w:bCs/>
                <w:sz w:val="24"/>
                <w:szCs w:val="24"/>
              </w:rPr>
            </w:pPr>
            <w:r>
              <w:rPr>
                <w:rFonts w:ascii="Calibri" w:hAnsi="Calibri" w:cs="Calibri"/>
                <w:b/>
                <w:bCs/>
                <w:sz w:val="24"/>
                <w:szCs w:val="24"/>
              </w:rPr>
              <w:t xml:space="preserve">Tasks/Milestone                                              </w:t>
            </w:r>
            <w:r w:rsidRPr="00D92FC4">
              <w:rPr>
                <w:rFonts w:ascii="Calibri" w:hAnsi="Calibri" w:cs="Calibri"/>
                <w:sz w:val="24"/>
                <w:szCs w:val="24"/>
              </w:rPr>
              <w:t>Deliverables/Outputs</w:t>
            </w:r>
            <w:r>
              <w:rPr>
                <w:rFonts w:ascii="Calibri" w:hAnsi="Calibri" w:cs="Calibri"/>
                <w:sz w:val="24"/>
                <w:szCs w:val="24"/>
              </w:rPr>
              <w:t xml:space="preserve">                            Timeline </w:t>
            </w:r>
            <w:r w:rsidR="000E12F8">
              <w:rPr>
                <w:rFonts w:ascii="Calibri" w:hAnsi="Calibri" w:cs="Calibri"/>
                <w:sz w:val="24"/>
                <w:szCs w:val="24"/>
              </w:rPr>
              <w:t xml:space="preserve">    Budget</w:t>
            </w:r>
          </w:p>
        </w:tc>
      </w:tr>
      <w:tr w:rsidR="004F68E5" w14:paraId="25B94311" w14:textId="77777777" w:rsidTr="000C3540">
        <w:tc>
          <w:tcPr>
            <w:tcW w:w="7825" w:type="dxa"/>
          </w:tcPr>
          <w:p w14:paraId="3E837F3A" w14:textId="4F995B9E" w:rsidR="004F68E5" w:rsidRPr="003716F4" w:rsidRDefault="00391394" w:rsidP="00245870">
            <w:pPr>
              <w:spacing w:line="240" w:lineRule="auto"/>
              <w:rPr>
                <w:rFonts w:ascii="Calibri" w:hAnsi="Calibri" w:cs="Calibri"/>
                <w:sz w:val="24"/>
                <w:szCs w:val="24"/>
              </w:rPr>
            </w:pPr>
            <w:r>
              <w:rPr>
                <w:rFonts w:ascii="Calibri" w:hAnsi="Calibri" w:cs="Calibri"/>
                <w:sz w:val="24"/>
                <w:szCs w:val="24"/>
              </w:rPr>
              <w:t xml:space="preserve">Final </w:t>
            </w:r>
            <w:r w:rsidR="00B34B84">
              <w:rPr>
                <w:rFonts w:ascii="Calibri" w:hAnsi="Calibri" w:cs="Calibri"/>
                <w:sz w:val="24"/>
                <w:szCs w:val="24"/>
              </w:rPr>
              <w:t>MIS &amp; Social Registries Mapping</w:t>
            </w:r>
            <w:r w:rsidR="001A19BB">
              <w:rPr>
                <w:rFonts w:ascii="Calibri" w:hAnsi="Calibri" w:cs="Calibri"/>
                <w:sz w:val="24"/>
                <w:szCs w:val="24"/>
              </w:rPr>
              <w:t xml:space="preserve"> and Assessment</w:t>
            </w:r>
            <w:r w:rsidR="00B34B84">
              <w:rPr>
                <w:rFonts w:ascii="Calibri" w:hAnsi="Calibri" w:cs="Calibri"/>
                <w:sz w:val="24"/>
                <w:szCs w:val="24"/>
              </w:rPr>
              <w:t xml:space="preserve"> Report</w:t>
            </w:r>
            <w:r w:rsidR="0093017A">
              <w:rPr>
                <w:rFonts w:ascii="Calibri" w:hAnsi="Calibri" w:cs="Calibri"/>
                <w:sz w:val="24"/>
                <w:szCs w:val="24"/>
              </w:rPr>
              <w:t xml:space="preserve"> (Tunisia, Iraq</w:t>
            </w:r>
            <w:r>
              <w:rPr>
                <w:rFonts w:ascii="Calibri" w:hAnsi="Calibri" w:cs="Calibri"/>
                <w:sz w:val="24"/>
                <w:szCs w:val="24"/>
              </w:rPr>
              <w:t>, Sudan</w:t>
            </w:r>
            <w:r w:rsidR="0093017A">
              <w:rPr>
                <w:rFonts w:ascii="Calibri" w:hAnsi="Calibri" w:cs="Calibri"/>
                <w:sz w:val="24"/>
                <w:szCs w:val="24"/>
              </w:rPr>
              <w:t>)</w:t>
            </w:r>
            <w:r w:rsidR="00B34B84">
              <w:rPr>
                <w:rFonts w:ascii="Calibri" w:hAnsi="Calibri" w:cs="Calibri"/>
                <w:sz w:val="24"/>
                <w:szCs w:val="24"/>
              </w:rPr>
              <w:t xml:space="preserve"> </w:t>
            </w:r>
            <w:r w:rsidR="00260A19">
              <w:rPr>
                <w:rFonts w:ascii="Calibri" w:hAnsi="Calibri" w:cs="Calibri"/>
                <w:sz w:val="24"/>
                <w:szCs w:val="24"/>
              </w:rPr>
              <w:t>&amp; Bi-monthly summary report</w:t>
            </w:r>
          </w:p>
        </w:tc>
        <w:tc>
          <w:tcPr>
            <w:tcW w:w="1080" w:type="dxa"/>
          </w:tcPr>
          <w:p w14:paraId="55B4AA50" w14:textId="6A3EBF61" w:rsidR="004F68E5" w:rsidRPr="00CD0BA1" w:rsidRDefault="0093017A" w:rsidP="005C51EB">
            <w:pPr>
              <w:rPr>
                <w:rFonts w:ascii="Calibri" w:hAnsi="Calibri" w:cs="Calibri"/>
                <w:sz w:val="24"/>
                <w:szCs w:val="24"/>
              </w:rPr>
            </w:pPr>
            <w:r>
              <w:rPr>
                <w:rFonts w:ascii="Calibri" w:hAnsi="Calibri" w:cs="Calibri"/>
                <w:sz w:val="24"/>
                <w:szCs w:val="24"/>
              </w:rPr>
              <w:t>4</w:t>
            </w:r>
            <w:r w:rsidR="00DB3DF8">
              <w:rPr>
                <w:rFonts w:ascii="Calibri" w:hAnsi="Calibri" w:cs="Calibri"/>
                <w:sz w:val="24"/>
                <w:szCs w:val="24"/>
              </w:rPr>
              <w:t>2</w:t>
            </w:r>
            <w:r w:rsidR="004F68E5">
              <w:rPr>
                <w:rFonts w:ascii="Calibri" w:hAnsi="Calibri" w:cs="Calibri"/>
                <w:sz w:val="24"/>
                <w:szCs w:val="24"/>
              </w:rPr>
              <w:t xml:space="preserve"> Days</w:t>
            </w:r>
          </w:p>
        </w:tc>
        <w:tc>
          <w:tcPr>
            <w:tcW w:w="990" w:type="dxa"/>
          </w:tcPr>
          <w:p w14:paraId="0EF69B87" w14:textId="6479813F" w:rsidR="004F68E5" w:rsidRPr="00CD0BA1" w:rsidRDefault="00C07880" w:rsidP="005C51EB">
            <w:pPr>
              <w:rPr>
                <w:rFonts w:ascii="Calibri" w:hAnsi="Calibri" w:cs="Calibri"/>
                <w:sz w:val="24"/>
                <w:szCs w:val="24"/>
              </w:rPr>
            </w:pPr>
            <w:r>
              <w:rPr>
                <w:rFonts w:ascii="Calibri" w:hAnsi="Calibri" w:cs="Calibri"/>
                <w:sz w:val="24"/>
                <w:szCs w:val="24"/>
              </w:rPr>
              <w:t>2</w:t>
            </w:r>
            <w:r w:rsidR="004F68E5">
              <w:rPr>
                <w:rFonts w:ascii="Calibri" w:hAnsi="Calibri" w:cs="Calibri"/>
                <w:sz w:val="24"/>
                <w:szCs w:val="24"/>
              </w:rPr>
              <w:t>0%</w:t>
            </w:r>
          </w:p>
        </w:tc>
      </w:tr>
      <w:tr w:rsidR="004F68E5" w14:paraId="7CED2066" w14:textId="77777777" w:rsidTr="00185FB5">
        <w:tc>
          <w:tcPr>
            <w:tcW w:w="7825" w:type="dxa"/>
          </w:tcPr>
          <w:p w14:paraId="7C5372A5" w14:textId="4A780F1F" w:rsidR="004F68E5" w:rsidRPr="00CD0BA1" w:rsidRDefault="00391394" w:rsidP="00F130D4">
            <w:pPr>
              <w:pStyle w:val="Default"/>
              <w:jc w:val="both"/>
              <w:rPr>
                <w:rFonts w:ascii="Calibri" w:hAnsi="Calibri" w:cs="Calibri"/>
                <w:b/>
                <w:bCs/>
                <w:u w:val="single"/>
              </w:rPr>
            </w:pPr>
            <w:r>
              <w:rPr>
                <w:rFonts w:ascii="Calibri" w:hAnsi="Calibri" w:cs="Calibri"/>
              </w:rPr>
              <w:t xml:space="preserve">Final </w:t>
            </w:r>
            <w:r w:rsidR="001A19BB">
              <w:rPr>
                <w:rFonts w:ascii="Calibri" w:hAnsi="Calibri" w:cs="Calibri"/>
              </w:rPr>
              <w:t>Roadmap of UNICEF Support in priority countries</w:t>
            </w:r>
            <w:r w:rsidR="00CF7464">
              <w:rPr>
                <w:rFonts w:ascii="Calibri" w:hAnsi="Calibri" w:cs="Calibri"/>
              </w:rPr>
              <w:t xml:space="preserve"> (Tunisia, Iraq</w:t>
            </w:r>
            <w:r>
              <w:rPr>
                <w:rFonts w:ascii="Calibri" w:hAnsi="Calibri" w:cs="Calibri"/>
              </w:rPr>
              <w:t>, Sudan</w:t>
            </w:r>
            <w:r w:rsidR="00CF7464">
              <w:rPr>
                <w:rFonts w:ascii="Calibri" w:hAnsi="Calibri" w:cs="Calibri"/>
              </w:rPr>
              <w:t>)</w:t>
            </w:r>
            <w:r w:rsidR="00260A19">
              <w:rPr>
                <w:rFonts w:ascii="Calibri" w:hAnsi="Calibri" w:cs="Calibri"/>
              </w:rPr>
              <w:t xml:space="preserve"> &amp; Bi-monthly summary report</w:t>
            </w:r>
          </w:p>
        </w:tc>
        <w:tc>
          <w:tcPr>
            <w:tcW w:w="1080" w:type="dxa"/>
          </w:tcPr>
          <w:p w14:paraId="28622711" w14:textId="4482D8DC" w:rsidR="004F68E5" w:rsidRPr="00CD0BA1" w:rsidRDefault="0093017A" w:rsidP="00F130D4">
            <w:pPr>
              <w:rPr>
                <w:rFonts w:ascii="Calibri" w:hAnsi="Calibri" w:cs="Calibri"/>
                <w:sz w:val="24"/>
                <w:szCs w:val="24"/>
              </w:rPr>
            </w:pPr>
            <w:r>
              <w:rPr>
                <w:rFonts w:ascii="Calibri" w:hAnsi="Calibri" w:cs="Calibri"/>
                <w:sz w:val="24"/>
                <w:szCs w:val="24"/>
              </w:rPr>
              <w:t>4</w:t>
            </w:r>
            <w:r w:rsidR="00DB3DF8">
              <w:rPr>
                <w:rFonts w:ascii="Calibri" w:hAnsi="Calibri" w:cs="Calibri"/>
                <w:sz w:val="24"/>
                <w:szCs w:val="24"/>
              </w:rPr>
              <w:t>2</w:t>
            </w:r>
            <w:r w:rsidR="004F68E5">
              <w:rPr>
                <w:rFonts w:ascii="Calibri" w:hAnsi="Calibri" w:cs="Calibri"/>
                <w:sz w:val="24"/>
                <w:szCs w:val="24"/>
              </w:rPr>
              <w:t xml:space="preserve"> Days</w:t>
            </w:r>
          </w:p>
        </w:tc>
        <w:tc>
          <w:tcPr>
            <w:tcW w:w="990" w:type="dxa"/>
          </w:tcPr>
          <w:p w14:paraId="58818C38" w14:textId="1ACF1A7E" w:rsidR="004F68E5" w:rsidRPr="003717CB" w:rsidRDefault="00C07880" w:rsidP="00F130D4">
            <w:pPr>
              <w:rPr>
                <w:rFonts w:ascii="Calibri" w:hAnsi="Calibri" w:cs="Calibri"/>
                <w:sz w:val="24"/>
                <w:szCs w:val="24"/>
              </w:rPr>
            </w:pPr>
            <w:r>
              <w:rPr>
                <w:rFonts w:ascii="Calibri" w:hAnsi="Calibri" w:cs="Calibri"/>
                <w:sz w:val="24"/>
                <w:szCs w:val="24"/>
              </w:rPr>
              <w:t>2</w:t>
            </w:r>
            <w:r w:rsidR="004F68E5" w:rsidRPr="003717CB">
              <w:rPr>
                <w:rFonts w:ascii="Calibri" w:hAnsi="Calibri" w:cs="Calibri"/>
                <w:sz w:val="24"/>
                <w:szCs w:val="24"/>
              </w:rPr>
              <w:t>0%</w:t>
            </w:r>
          </w:p>
        </w:tc>
      </w:tr>
      <w:tr w:rsidR="004F68E5" w14:paraId="1EEFA0DE" w14:textId="77777777" w:rsidTr="00FF5B72">
        <w:tc>
          <w:tcPr>
            <w:tcW w:w="7825" w:type="dxa"/>
          </w:tcPr>
          <w:p w14:paraId="0DB09494" w14:textId="62C4A77B" w:rsidR="004F68E5" w:rsidRPr="00B96332" w:rsidRDefault="00391394" w:rsidP="00F130D4">
            <w:pPr>
              <w:rPr>
                <w:rFonts w:ascii="Calibri" w:hAnsi="Calibri" w:cs="Calibri"/>
                <w:sz w:val="24"/>
                <w:szCs w:val="24"/>
              </w:rPr>
            </w:pPr>
            <w:r>
              <w:rPr>
                <w:rFonts w:ascii="Calibri" w:hAnsi="Calibri" w:cs="Calibri"/>
                <w:sz w:val="24"/>
                <w:szCs w:val="24"/>
              </w:rPr>
              <w:lastRenderedPageBreak/>
              <w:t xml:space="preserve">Final </w:t>
            </w:r>
            <w:r w:rsidR="00B96332">
              <w:rPr>
                <w:rFonts w:ascii="Calibri" w:hAnsi="Calibri" w:cs="Calibri"/>
                <w:sz w:val="24"/>
                <w:szCs w:val="24"/>
              </w:rPr>
              <w:t>Regional Advisory Note on UNICEF’s value proposition on MIS &amp; Social Registries</w:t>
            </w:r>
            <w:r w:rsidR="00260A19">
              <w:rPr>
                <w:rFonts w:ascii="Calibri" w:hAnsi="Calibri" w:cs="Calibri"/>
                <w:sz w:val="24"/>
                <w:szCs w:val="24"/>
              </w:rPr>
              <w:t xml:space="preserve"> &amp; Bi-monthly summary report</w:t>
            </w:r>
          </w:p>
        </w:tc>
        <w:tc>
          <w:tcPr>
            <w:tcW w:w="1080" w:type="dxa"/>
          </w:tcPr>
          <w:p w14:paraId="4A409F8C" w14:textId="346F76E0" w:rsidR="004F68E5" w:rsidRPr="00CD0BA1" w:rsidRDefault="00E21887" w:rsidP="00F130D4">
            <w:pPr>
              <w:rPr>
                <w:rFonts w:ascii="Calibri" w:hAnsi="Calibri" w:cs="Calibri"/>
                <w:sz w:val="24"/>
                <w:szCs w:val="24"/>
              </w:rPr>
            </w:pPr>
            <w:r>
              <w:rPr>
                <w:rFonts w:ascii="Calibri" w:hAnsi="Calibri" w:cs="Calibri"/>
                <w:sz w:val="24"/>
                <w:szCs w:val="24"/>
              </w:rPr>
              <w:t>63</w:t>
            </w:r>
            <w:r w:rsidR="004F68E5">
              <w:rPr>
                <w:rFonts w:ascii="Calibri" w:hAnsi="Calibri" w:cs="Calibri"/>
                <w:sz w:val="24"/>
                <w:szCs w:val="24"/>
              </w:rPr>
              <w:t xml:space="preserve"> Days</w:t>
            </w:r>
          </w:p>
        </w:tc>
        <w:tc>
          <w:tcPr>
            <w:tcW w:w="990" w:type="dxa"/>
          </w:tcPr>
          <w:p w14:paraId="2C359707" w14:textId="73467662" w:rsidR="004F68E5" w:rsidRPr="003717CB" w:rsidRDefault="00C07880" w:rsidP="00F130D4">
            <w:pPr>
              <w:rPr>
                <w:rFonts w:ascii="Calibri" w:hAnsi="Calibri" w:cs="Calibri"/>
                <w:sz w:val="24"/>
                <w:szCs w:val="24"/>
              </w:rPr>
            </w:pPr>
            <w:r>
              <w:rPr>
                <w:rFonts w:ascii="Calibri" w:hAnsi="Calibri" w:cs="Calibri"/>
                <w:sz w:val="24"/>
                <w:szCs w:val="24"/>
              </w:rPr>
              <w:t>2</w:t>
            </w:r>
            <w:r w:rsidR="00975BA2">
              <w:rPr>
                <w:rFonts w:ascii="Calibri" w:hAnsi="Calibri" w:cs="Calibri"/>
                <w:sz w:val="24"/>
                <w:szCs w:val="24"/>
              </w:rPr>
              <w:t>0</w:t>
            </w:r>
            <w:r w:rsidR="004F68E5">
              <w:rPr>
                <w:rFonts w:ascii="Calibri" w:hAnsi="Calibri" w:cs="Calibri"/>
                <w:sz w:val="24"/>
                <w:szCs w:val="24"/>
              </w:rPr>
              <w:t>%</w:t>
            </w:r>
          </w:p>
        </w:tc>
      </w:tr>
      <w:tr w:rsidR="004F68E5" w14:paraId="71BECA71" w14:textId="77777777" w:rsidTr="006817D7">
        <w:tc>
          <w:tcPr>
            <w:tcW w:w="7825" w:type="dxa"/>
          </w:tcPr>
          <w:p w14:paraId="73CFF568" w14:textId="71DCCAF3" w:rsidR="004F68E5" w:rsidRPr="00D617B9" w:rsidRDefault="00391394" w:rsidP="00D617B9">
            <w:pPr>
              <w:rPr>
                <w:rFonts w:ascii="Calibri" w:hAnsi="Calibri" w:cs="Calibri"/>
                <w:sz w:val="24"/>
                <w:szCs w:val="24"/>
              </w:rPr>
            </w:pPr>
            <w:r>
              <w:rPr>
                <w:rFonts w:ascii="Calibri" w:hAnsi="Calibri" w:cs="Calibri"/>
                <w:sz w:val="24"/>
                <w:szCs w:val="24"/>
              </w:rPr>
              <w:t xml:space="preserve">Final </w:t>
            </w:r>
            <w:r w:rsidR="00C07880" w:rsidRPr="00D617B9">
              <w:rPr>
                <w:rFonts w:ascii="Calibri" w:hAnsi="Calibri" w:cs="Calibri"/>
                <w:sz w:val="24"/>
                <w:szCs w:val="24"/>
              </w:rPr>
              <w:t xml:space="preserve">Review of </w:t>
            </w:r>
            <w:r w:rsidR="00A913E6" w:rsidRPr="00D617B9">
              <w:rPr>
                <w:rFonts w:ascii="Calibri" w:hAnsi="Calibri" w:cs="Calibri"/>
                <w:sz w:val="24"/>
                <w:szCs w:val="24"/>
              </w:rPr>
              <w:t xml:space="preserve">Govt. needs and </w:t>
            </w:r>
            <w:r w:rsidR="004B71C6" w:rsidRPr="00D617B9">
              <w:rPr>
                <w:rFonts w:ascii="Calibri" w:hAnsi="Calibri" w:cs="Calibri"/>
                <w:sz w:val="24"/>
                <w:szCs w:val="24"/>
              </w:rPr>
              <w:t>processes for setting up MIS (Tunisia, Iraq, Sudan)</w:t>
            </w:r>
            <w:r w:rsidR="00260A19">
              <w:rPr>
                <w:rFonts w:ascii="Calibri" w:hAnsi="Calibri" w:cs="Calibri"/>
                <w:sz w:val="24"/>
                <w:szCs w:val="24"/>
              </w:rPr>
              <w:t xml:space="preserve"> &amp; Bi-monthly summary report</w:t>
            </w:r>
          </w:p>
        </w:tc>
        <w:tc>
          <w:tcPr>
            <w:tcW w:w="1080" w:type="dxa"/>
          </w:tcPr>
          <w:p w14:paraId="0C06903E" w14:textId="5F2B2DFE" w:rsidR="004F68E5" w:rsidRPr="00CD0BA1" w:rsidRDefault="0093017A" w:rsidP="00F130D4">
            <w:pPr>
              <w:rPr>
                <w:rFonts w:ascii="Calibri" w:hAnsi="Calibri" w:cs="Calibri"/>
                <w:sz w:val="24"/>
                <w:szCs w:val="24"/>
              </w:rPr>
            </w:pPr>
            <w:r>
              <w:rPr>
                <w:rFonts w:ascii="Calibri" w:hAnsi="Calibri" w:cs="Calibri"/>
                <w:sz w:val="24"/>
                <w:szCs w:val="24"/>
              </w:rPr>
              <w:t>4</w:t>
            </w:r>
            <w:r w:rsidR="00DB3DF8">
              <w:rPr>
                <w:rFonts w:ascii="Calibri" w:hAnsi="Calibri" w:cs="Calibri"/>
                <w:sz w:val="24"/>
                <w:szCs w:val="24"/>
              </w:rPr>
              <w:t>2</w:t>
            </w:r>
            <w:r w:rsidR="004F68E5">
              <w:rPr>
                <w:rFonts w:ascii="Calibri" w:hAnsi="Calibri" w:cs="Calibri"/>
                <w:sz w:val="24"/>
                <w:szCs w:val="24"/>
              </w:rPr>
              <w:t xml:space="preserve"> Days</w:t>
            </w:r>
          </w:p>
        </w:tc>
        <w:tc>
          <w:tcPr>
            <w:tcW w:w="990" w:type="dxa"/>
          </w:tcPr>
          <w:p w14:paraId="72D85EEE" w14:textId="23E22D25" w:rsidR="004F68E5" w:rsidRPr="00CD0BA1" w:rsidRDefault="00975BA2" w:rsidP="00F130D4">
            <w:pPr>
              <w:rPr>
                <w:rFonts w:ascii="Calibri" w:hAnsi="Calibri" w:cs="Calibri"/>
                <w:sz w:val="24"/>
                <w:szCs w:val="24"/>
              </w:rPr>
            </w:pPr>
            <w:r>
              <w:rPr>
                <w:rFonts w:ascii="Calibri" w:hAnsi="Calibri" w:cs="Calibri"/>
                <w:sz w:val="24"/>
                <w:szCs w:val="24"/>
              </w:rPr>
              <w:t>20</w:t>
            </w:r>
            <w:r w:rsidR="004F68E5">
              <w:rPr>
                <w:rFonts w:ascii="Calibri" w:hAnsi="Calibri" w:cs="Calibri"/>
                <w:sz w:val="24"/>
                <w:szCs w:val="24"/>
              </w:rPr>
              <w:t>%</w:t>
            </w:r>
          </w:p>
        </w:tc>
      </w:tr>
      <w:tr w:rsidR="004F68E5" w14:paraId="7DAA5E26" w14:textId="77777777" w:rsidTr="00646165">
        <w:tc>
          <w:tcPr>
            <w:tcW w:w="7825" w:type="dxa"/>
          </w:tcPr>
          <w:p w14:paraId="14F23EC0" w14:textId="7EA1B11E" w:rsidR="004F68E5" w:rsidRPr="00D617B9" w:rsidRDefault="00391394" w:rsidP="00D617B9">
            <w:pPr>
              <w:rPr>
                <w:rFonts w:ascii="Calibri" w:hAnsi="Calibri" w:cs="Calibri"/>
                <w:sz w:val="24"/>
                <w:szCs w:val="24"/>
              </w:rPr>
            </w:pPr>
            <w:r>
              <w:rPr>
                <w:rFonts w:ascii="Calibri" w:hAnsi="Calibri" w:cs="Calibri"/>
                <w:sz w:val="24"/>
                <w:szCs w:val="24"/>
              </w:rPr>
              <w:t xml:space="preserve">Final </w:t>
            </w:r>
            <w:r w:rsidR="00B60442" w:rsidRPr="00D617B9">
              <w:rPr>
                <w:rFonts w:ascii="Calibri" w:hAnsi="Calibri" w:cs="Calibri"/>
                <w:sz w:val="24"/>
                <w:szCs w:val="24"/>
              </w:rPr>
              <w:t>Regional and Country Action Plan</w:t>
            </w:r>
            <w:r w:rsidR="001D5452" w:rsidRPr="00D617B9">
              <w:rPr>
                <w:rFonts w:ascii="Calibri" w:hAnsi="Calibri" w:cs="Calibri"/>
                <w:sz w:val="24"/>
                <w:szCs w:val="24"/>
              </w:rPr>
              <w:t>(</w:t>
            </w:r>
            <w:r w:rsidR="00B60442" w:rsidRPr="00D617B9">
              <w:rPr>
                <w:rFonts w:ascii="Calibri" w:hAnsi="Calibri" w:cs="Calibri"/>
                <w:sz w:val="24"/>
                <w:szCs w:val="24"/>
              </w:rPr>
              <w:t>s</w:t>
            </w:r>
            <w:r w:rsidR="001D5452" w:rsidRPr="00D617B9">
              <w:rPr>
                <w:rFonts w:ascii="Calibri" w:hAnsi="Calibri" w:cs="Calibri"/>
                <w:sz w:val="24"/>
                <w:szCs w:val="24"/>
              </w:rPr>
              <w:t>)</w:t>
            </w:r>
            <w:r w:rsidR="00B60442" w:rsidRPr="00D617B9">
              <w:rPr>
                <w:rFonts w:ascii="Calibri" w:hAnsi="Calibri" w:cs="Calibri"/>
                <w:sz w:val="24"/>
                <w:szCs w:val="24"/>
              </w:rPr>
              <w:t xml:space="preserve"> </w:t>
            </w:r>
            <w:r w:rsidR="001D5452" w:rsidRPr="00D617B9">
              <w:rPr>
                <w:rFonts w:ascii="Calibri" w:hAnsi="Calibri" w:cs="Calibri"/>
                <w:sz w:val="24"/>
                <w:szCs w:val="24"/>
              </w:rPr>
              <w:t>on MIS and Social Registry</w:t>
            </w:r>
            <w:r w:rsidR="00B60442" w:rsidRPr="00D617B9">
              <w:rPr>
                <w:rFonts w:ascii="Calibri" w:hAnsi="Calibri" w:cs="Calibri"/>
                <w:sz w:val="24"/>
                <w:szCs w:val="24"/>
              </w:rPr>
              <w:t xml:space="preserve"> </w:t>
            </w:r>
            <w:r w:rsidR="00260A19">
              <w:rPr>
                <w:rFonts w:ascii="Calibri" w:hAnsi="Calibri" w:cs="Calibri"/>
                <w:sz w:val="24"/>
                <w:szCs w:val="24"/>
              </w:rPr>
              <w:t>&amp; Bi-monthly summary report</w:t>
            </w:r>
          </w:p>
        </w:tc>
        <w:tc>
          <w:tcPr>
            <w:tcW w:w="1080" w:type="dxa"/>
          </w:tcPr>
          <w:p w14:paraId="2C5E06F2" w14:textId="398DA8A3" w:rsidR="004F68E5" w:rsidRPr="00CD0BA1" w:rsidRDefault="0093017A" w:rsidP="00F130D4">
            <w:pPr>
              <w:rPr>
                <w:rFonts w:ascii="Calibri" w:hAnsi="Calibri" w:cs="Calibri"/>
                <w:sz w:val="24"/>
                <w:szCs w:val="24"/>
              </w:rPr>
            </w:pPr>
            <w:r>
              <w:rPr>
                <w:rFonts w:ascii="Calibri" w:hAnsi="Calibri" w:cs="Calibri"/>
                <w:sz w:val="24"/>
                <w:szCs w:val="24"/>
              </w:rPr>
              <w:t>4</w:t>
            </w:r>
            <w:r w:rsidR="00DB3DF8">
              <w:rPr>
                <w:rFonts w:ascii="Calibri" w:hAnsi="Calibri" w:cs="Calibri"/>
                <w:sz w:val="24"/>
                <w:szCs w:val="24"/>
              </w:rPr>
              <w:t>2</w:t>
            </w:r>
            <w:r w:rsidR="004F68E5">
              <w:rPr>
                <w:rFonts w:ascii="Calibri" w:hAnsi="Calibri" w:cs="Calibri"/>
                <w:sz w:val="24"/>
                <w:szCs w:val="24"/>
              </w:rPr>
              <w:t xml:space="preserve"> Days</w:t>
            </w:r>
          </w:p>
        </w:tc>
        <w:tc>
          <w:tcPr>
            <w:tcW w:w="990" w:type="dxa"/>
          </w:tcPr>
          <w:p w14:paraId="2E3D386C" w14:textId="2C7A797A" w:rsidR="004F68E5" w:rsidRPr="00CD0BA1" w:rsidRDefault="00816582" w:rsidP="00F130D4">
            <w:pPr>
              <w:rPr>
                <w:rFonts w:ascii="Calibri" w:hAnsi="Calibri" w:cs="Calibri"/>
                <w:sz w:val="24"/>
                <w:szCs w:val="24"/>
              </w:rPr>
            </w:pPr>
            <w:r>
              <w:rPr>
                <w:rFonts w:ascii="Calibri" w:hAnsi="Calibri" w:cs="Calibri"/>
                <w:sz w:val="24"/>
                <w:szCs w:val="24"/>
              </w:rPr>
              <w:t>20</w:t>
            </w:r>
            <w:r w:rsidR="004F68E5">
              <w:rPr>
                <w:rFonts w:ascii="Calibri" w:hAnsi="Calibri" w:cs="Calibri"/>
                <w:sz w:val="24"/>
                <w:szCs w:val="24"/>
              </w:rPr>
              <w:t>%</w:t>
            </w:r>
          </w:p>
        </w:tc>
      </w:tr>
    </w:tbl>
    <w:p w14:paraId="33D6FA81" w14:textId="3EFBEB8B" w:rsidR="00B14BE6" w:rsidRDefault="00B14BE6" w:rsidP="005C51EB">
      <w:pPr>
        <w:rPr>
          <w:rFonts w:ascii="Calibri" w:hAnsi="Calibri" w:cs="Calibri"/>
          <w:b/>
          <w:bCs/>
          <w:sz w:val="24"/>
          <w:szCs w:val="24"/>
          <w:u w:val="single"/>
        </w:rPr>
      </w:pPr>
    </w:p>
    <w:p w14:paraId="7F021D80" w14:textId="0F32ACB1" w:rsidR="005C51EB" w:rsidRDefault="005C51EB" w:rsidP="005C51EB">
      <w:pPr>
        <w:rPr>
          <w:rFonts w:ascii="Calibri" w:hAnsi="Calibri" w:cs="Calibri"/>
          <w:sz w:val="24"/>
          <w:szCs w:val="24"/>
        </w:rPr>
      </w:pPr>
    </w:p>
    <w:p w14:paraId="5B92DDB1" w14:textId="28244A54" w:rsidR="00AB0B8B" w:rsidRPr="00B63E76" w:rsidRDefault="00AB0B8B" w:rsidP="009375FB">
      <w:pP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7613B3" w14:paraId="76B706C3" w14:textId="77777777" w:rsidTr="32EDF67F">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77777777" w:rsidR="007613B3" w:rsidRPr="007613B3" w:rsidRDefault="007613B3" w:rsidP="007613B3">
            <w:pPr>
              <w:spacing w:before="60" w:after="60" w:line="240" w:lineRule="auto"/>
              <w:rPr>
                <w:rFonts w:ascii="Calibri" w:eastAsia="Arial Unicode MS" w:hAnsi="Calibri" w:cs="Calibri"/>
                <w:b/>
                <w:color w:val="auto"/>
                <w:lang w:val="en-AU"/>
              </w:rPr>
            </w:pPr>
            <w:bookmarkStart w:id="3" w:name="_Hlk527733739"/>
            <w:r w:rsidRPr="007613B3">
              <w:rPr>
                <w:rFonts w:ascii="Calibri" w:eastAsia="Arial Unicode MS" w:hAnsi="Calibri" w:cs="Calibri"/>
                <w:b/>
                <w:color w:val="auto"/>
                <w:lang w:val="en-AU"/>
              </w:rPr>
              <w:lastRenderedPageBreak/>
              <w:t>Estimated Consultancy fee</w:t>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77409620" w:rsidR="007613B3" w:rsidRPr="007613B3" w:rsidRDefault="007613B3" w:rsidP="32EDF67F">
            <w:pPr>
              <w:ind w:left="12" w:hanging="12"/>
              <w:rPr>
                <w:rFonts w:ascii="Calibri" w:eastAsia="Arial Unicode MS" w:hAnsi="Calibri" w:cs="Calibri"/>
                <w:b/>
                <w:bCs/>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32EDF67F">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4CAF397D" w:rsidR="00353547"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03CC2F75"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32EDF67F">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4B4554D3"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32EDF67F">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3DD3FAC5"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32EDF67F">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2"/>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0848226C"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3"/>
      <w:tr w:rsidR="007613B3" w:rsidRPr="007613B3" w14:paraId="048658EA" w14:textId="77777777" w:rsidTr="32EDF67F">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2167F4FD"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p w14:paraId="6C51430E" w14:textId="7B1CF821" w:rsidR="000863FC" w:rsidRPr="007613B3" w:rsidRDefault="000863FC" w:rsidP="007613B3">
            <w:pPr>
              <w:spacing w:before="60" w:line="240" w:lineRule="auto"/>
              <w:rPr>
                <w:rFonts w:ascii="Calibri" w:eastAsia="Arial Unicode MS" w:hAnsi="Calibri" w:cs="Calibri"/>
                <w:b/>
                <w:color w:val="auto"/>
                <w:lang w:val="en-AU"/>
              </w:rPr>
            </w:pPr>
          </w:p>
        </w:tc>
      </w:tr>
      <w:tr w:rsidR="005F6C2D" w:rsidRPr="007613B3" w14:paraId="2E966DF2" w14:textId="77777777" w:rsidTr="32EDF67F">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6068CF8B" w:rsidR="005F6C2D" w:rsidRPr="007613B3" w:rsidRDefault="005F6C2D" w:rsidP="007613B3">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7"/>
                  <w:enabled/>
                  <w:calcOnExit w:val="0"/>
                  <w:checkBox>
                    <w:sizeAuto/>
                    <w:default w:val="1"/>
                  </w:checkBox>
                </w:ffData>
              </w:fldChar>
            </w:r>
            <w:bookmarkStart w:id="4" w:name="Check7"/>
            <w:r>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00681F6D">
              <w:rPr>
                <w:rFonts w:ascii="Calibri" w:eastAsia="Arial Unicode MS" w:hAnsi="Calibri" w:cs="Calibri"/>
                <w:color w:val="auto"/>
                <w:lang w:val="en-AU"/>
              </w:rPr>
              <w:t xml:space="preserve"> Masters</w:t>
            </w:r>
          </w:p>
          <w:p w14:paraId="77B12AF5" w14:textId="77777777" w:rsidR="005F6C2D" w:rsidRPr="007613B3" w:rsidRDefault="005F6C2D" w:rsidP="007613B3">
            <w:pPr>
              <w:spacing w:before="60" w:line="240" w:lineRule="auto"/>
              <w:rPr>
                <w:rFonts w:ascii="Calibri" w:eastAsia="Arial Unicode MS" w:hAnsi="Calibri" w:cs="Calibri"/>
                <w:color w:val="auto"/>
                <w:lang w:val="en-AU"/>
              </w:rPr>
            </w:pPr>
          </w:p>
          <w:p w14:paraId="01039EAE" w14:textId="77777777" w:rsidR="005F6C2D" w:rsidRDefault="005F6C2D"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175D1665" w14:textId="1A55B9B6" w:rsidR="005F6C2D" w:rsidRPr="007A6FFB" w:rsidRDefault="005F6C2D" w:rsidP="00BC17EB">
            <w:pPr>
              <w:pStyle w:val="ListParagraph"/>
              <w:numPr>
                <w:ilvl w:val="0"/>
                <w:numId w:val="39"/>
              </w:numPr>
              <w:autoSpaceDE w:val="0"/>
              <w:autoSpaceDN w:val="0"/>
              <w:spacing w:line="240" w:lineRule="auto"/>
              <w:rPr>
                <w:rFonts w:asciiTheme="minorHAnsi" w:hAnsiTheme="minorHAnsi" w:cstheme="minorHAnsi"/>
                <w:sz w:val="22"/>
                <w:szCs w:val="22"/>
              </w:rPr>
            </w:pPr>
            <w:r w:rsidRPr="007A6FFB">
              <w:rPr>
                <w:rFonts w:asciiTheme="minorHAnsi" w:hAnsiTheme="minorHAnsi" w:cstheme="minorHAnsi"/>
                <w:sz w:val="22"/>
                <w:szCs w:val="22"/>
              </w:rPr>
              <w:t>Advanced degree in Information and Communication Technology</w:t>
            </w:r>
            <w:r w:rsidR="00F60EA3">
              <w:rPr>
                <w:rFonts w:asciiTheme="minorHAnsi" w:hAnsiTheme="minorHAnsi" w:cstheme="minorHAnsi"/>
                <w:sz w:val="22"/>
                <w:szCs w:val="22"/>
              </w:rPr>
              <w:t xml:space="preserve">, Economics, </w:t>
            </w:r>
            <w:r w:rsidR="009F6907" w:rsidRPr="009F6907">
              <w:rPr>
                <w:rFonts w:asciiTheme="minorHAnsi" w:hAnsiTheme="minorHAnsi" w:cstheme="minorHAnsi"/>
                <w:sz w:val="22"/>
                <w:szCs w:val="22"/>
              </w:rPr>
              <w:t>Social Sciences, Demographics Data Management</w:t>
            </w:r>
            <w:r w:rsidRPr="007A6FFB">
              <w:rPr>
                <w:rFonts w:asciiTheme="minorHAnsi" w:hAnsiTheme="minorHAnsi" w:cstheme="minorHAnsi"/>
                <w:sz w:val="22"/>
                <w:szCs w:val="22"/>
              </w:rPr>
              <w:t xml:space="preserve"> and/or related discipline </w:t>
            </w:r>
          </w:p>
          <w:p w14:paraId="62C9E7AC" w14:textId="3E453B60" w:rsidR="005F6C2D" w:rsidRPr="007613B3" w:rsidRDefault="005F6C2D" w:rsidP="007613B3">
            <w:pPr>
              <w:spacing w:before="60" w:line="240" w:lineRule="auto"/>
              <w:rPr>
                <w:rFonts w:ascii="Calibri" w:eastAsia="Arial Unicode MS" w:hAnsi="Calibri" w:cs="Calibri"/>
                <w:color w:val="auto"/>
                <w:lang w:val="en-AU"/>
              </w:rPr>
            </w:pPr>
          </w:p>
        </w:tc>
        <w:tc>
          <w:tcPr>
            <w:tcW w:w="5413" w:type="dxa"/>
            <w:gridSpan w:val="3"/>
            <w:vMerge w:val="restart"/>
            <w:tcBorders>
              <w:top w:val="nil"/>
              <w:left w:val="single" w:sz="4" w:space="0" w:color="auto"/>
              <w:right w:val="single" w:sz="4" w:space="0" w:color="auto"/>
            </w:tcBorders>
            <w:shd w:val="clear" w:color="auto" w:fill="auto"/>
            <w:noWrap/>
          </w:tcPr>
          <w:p w14:paraId="475CB3D8" w14:textId="28A41A31" w:rsidR="00072BE3" w:rsidRPr="00072BE3" w:rsidRDefault="00DB3DF8" w:rsidP="00072BE3">
            <w:pPr>
              <w:pStyle w:val="ListParagraph"/>
              <w:numPr>
                <w:ilvl w:val="0"/>
                <w:numId w:val="39"/>
              </w:numPr>
              <w:autoSpaceDE w:val="0"/>
              <w:autoSpaceDN w:val="0"/>
              <w:spacing w:line="240" w:lineRule="auto"/>
              <w:rPr>
                <w:rFonts w:asciiTheme="minorHAnsi" w:hAnsiTheme="minorHAnsi" w:cstheme="minorHAnsi"/>
                <w:sz w:val="22"/>
                <w:szCs w:val="22"/>
              </w:rPr>
            </w:pPr>
            <w:r>
              <w:rPr>
                <w:rFonts w:asciiTheme="minorHAnsi" w:hAnsiTheme="minorHAnsi" w:cstheme="minorHAnsi"/>
                <w:sz w:val="22"/>
                <w:szCs w:val="22"/>
              </w:rPr>
              <w:t xml:space="preserve">Minimum 8 years’ </w:t>
            </w:r>
            <w:r w:rsidRPr="00072BE3">
              <w:rPr>
                <w:rFonts w:asciiTheme="minorHAnsi" w:hAnsiTheme="minorHAnsi" w:cstheme="minorHAnsi"/>
                <w:sz w:val="22"/>
                <w:szCs w:val="22"/>
              </w:rPr>
              <w:t>experience</w:t>
            </w:r>
            <w:r w:rsidR="00072BE3" w:rsidRPr="00072BE3">
              <w:rPr>
                <w:rFonts w:asciiTheme="minorHAnsi" w:hAnsiTheme="minorHAnsi" w:cstheme="minorHAnsi"/>
                <w:sz w:val="22"/>
                <w:szCs w:val="22"/>
              </w:rPr>
              <w:t xml:space="preserve"> </w:t>
            </w:r>
            <w:r>
              <w:rPr>
                <w:rFonts w:asciiTheme="minorHAnsi" w:hAnsiTheme="minorHAnsi" w:cstheme="minorHAnsi"/>
                <w:sz w:val="22"/>
                <w:szCs w:val="22"/>
              </w:rPr>
              <w:t xml:space="preserve">of working </w:t>
            </w:r>
            <w:r w:rsidR="00072BE3" w:rsidRPr="00072BE3">
              <w:rPr>
                <w:rFonts w:asciiTheme="minorHAnsi" w:hAnsiTheme="minorHAnsi" w:cstheme="minorHAnsi"/>
                <w:sz w:val="22"/>
                <w:szCs w:val="22"/>
              </w:rPr>
              <w:t xml:space="preserve">in areas of information and data management, </w:t>
            </w:r>
            <w:r w:rsidR="00996550">
              <w:rPr>
                <w:rFonts w:asciiTheme="minorHAnsi" w:hAnsiTheme="minorHAnsi" w:cstheme="minorHAnsi"/>
                <w:sz w:val="22"/>
                <w:szCs w:val="22"/>
              </w:rPr>
              <w:t xml:space="preserve">social registries, </w:t>
            </w:r>
            <w:r>
              <w:rPr>
                <w:rFonts w:asciiTheme="minorHAnsi" w:hAnsiTheme="minorHAnsi" w:cstheme="minorHAnsi"/>
                <w:sz w:val="22"/>
                <w:szCs w:val="22"/>
              </w:rPr>
              <w:t xml:space="preserve">MIS, </w:t>
            </w:r>
            <w:r w:rsidR="00072BE3" w:rsidRPr="00072BE3">
              <w:rPr>
                <w:rFonts w:asciiTheme="minorHAnsi" w:hAnsiTheme="minorHAnsi" w:cstheme="minorHAnsi"/>
                <w:sz w:val="22"/>
                <w:szCs w:val="22"/>
              </w:rPr>
              <w:t xml:space="preserve">data analysis, and data </w:t>
            </w:r>
            <w:r>
              <w:rPr>
                <w:rFonts w:asciiTheme="minorHAnsi" w:hAnsiTheme="minorHAnsi" w:cstheme="minorHAnsi"/>
                <w:sz w:val="22"/>
                <w:szCs w:val="22"/>
              </w:rPr>
              <w:t>protection</w:t>
            </w:r>
            <w:r w:rsidR="00072BE3" w:rsidRPr="00072BE3">
              <w:rPr>
                <w:rFonts w:asciiTheme="minorHAnsi" w:hAnsiTheme="minorHAnsi" w:cstheme="minorHAnsi"/>
                <w:sz w:val="22"/>
                <w:szCs w:val="22"/>
              </w:rPr>
              <w:t>.</w:t>
            </w:r>
          </w:p>
          <w:p w14:paraId="2294D0B3" w14:textId="73D7ED5D" w:rsidR="00142EAD" w:rsidRPr="00072BE3" w:rsidRDefault="00142EAD" w:rsidP="00142EAD">
            <w:pPr>
              <w:pStyle w:val="ListParagraph"/>
              <w:numPr>
                <w:ilvl w:val="0"/>
                <w:numId w:val="39"/>
              </w:numPr>
              <w:autoSpaceDE w:val="0"/>
              <w:autoSpaceDN w:val="0"/>
              <w:spacing w:line="240" w:lineRule="auto"/>
              <w:rPr>
                <w:rFonts w:asciiTheme="minorHAnsi" w:hAnsiTheme="minorHAnsi" w:cstheme="minorHAnsi"/>
                <w:sz w:val="22"/>
                <w:szCs w:val="22"/>
              </w:rPr>
            </w:pPr>
            <w:r>
              <w:rPr>
                <w:rFonts w:asciiTheme="minorHAnsi" w:hAnsiTheme="minorHAnsi" w:cstheme="minorHAnsi"/>
                <w:sz w:val="22"/>
                <w:szCs w:val="22"/>
              </w:rPr>
              <w:t xml:space="preserve">Expertise and understanding of </w:t>
            </w:r>
            <w:r w:rsidRPr="00072BE3">
              <w:rPr>
                <w:rFonts w:asciiTheme="minorHAnsi" w:hAnsiTheme="minorHAnsi" w:cstheme="minorHAnsi"/>
                <w:sz w:val="22"/>
                <w:szCs w:val="22"/>
              </w:rPr>
              <w:t>Social Protection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programmes</w:t>
            </w:r>
            <w:proofErr w:type="spellEnd"/>
            <w:r>
              <w:rPr>
                <w:rFonts w:asciiTheme="minorHAnsi" w:hAnsiTheme="minorHAnsi" w:cstheme="minorHAnsi"/>
                <w:sz w:val="22"/>
                <w:szCs w:val="22"/>
              </w:rPr>
              <w:t>.</w:t>
            </w:r>
            <w:r w:rsidRPr="00072BE3">
              <w:rPr>
                <w:rFonts w:asciiTheme="minorHAnsi" w:hAnsiTheme="minorHAnsi" w:cstheme="minorHAnsi"/>
                <w:sz w:val="22"/>
                <w:szCs w:val="22"/>
              </w:rPr>
              <w:t xml:space="preserve"> </w:t>
            </w:r>
          </w:p>
          <w:p w14:paraId="4EFAF910" w14:textId="2320E284" w:rsidR="00072BE3" w:rsidRPr="00072BE3" w:rsidRDefault="00072BE3" w:rsidP="00072BE3">
            <w:pPr>
              <w:pStyle w:val="ListParagraph"/>
              <w:numPr>
                <w:ilvl w:val="0"/>
                <w:numId w:val="39"/>
              </w:numPr>
              <w:autoSpaceDE w:val="0"/>
              <w:autoSpaceDN w:val="0"/>
              <w:spacing w:line="240" w:lineRule="auto"/>
              <w:rPr>
                <w:rFonts w:asciiTheme="minorHAnsi" w:hAnsiTheme="minorHAnsi" w:cstheme="minorHAnsi"/>
                <w:sz w:val="22"/>
                <w:szCs w:val="22"/>
              </w:rPr>
            </w:pPr>
            <w:r w:rsidRPr="00072BE3">
              <w:rPr>
                <w:rFonts w:asciiTheme="minorHAnsi" w:hAnsiTheme="minorHAnsi" w:cstheme="minorHAnsi"/>
                <w:sz w:val="22"/>
                <w:szCs w:val="22"/>
              </w:rPr>
              <w:t xml:space="preserve">Demonstrated abilities in </w:t>
            </w:r>
            <w:r w:rsidR="003E03B7">
              <w:rPr>
                <w:rFonts w:asciiTheme="minorHAnsi" w:hAnsiTheme="minorHAnsi" w:cstheme="minorHAnsi"/>
                <w:sz w:val="22"/>
                <w:szCs w:val="22"/>
              </w:rPr>
              <w:t xml:space="preserve">quality assurance, </w:t>
            </w:r>
            <w:r w:rsidRPr="00072BE3">
              <w:rPr>
                <w:rFonts w:asciiTheme="minorHAnsi" w:hAnsiTheme="minorHAnsi" w:cstheme="minorHAnsi"/>
                <w:sz w:val="22"/>
                <w:szCs w:val="22"/>
              </w:rPr>
              <w:t>monitoring and reporting.</w:t>
            </w:r>
          </w:p>
          <w:p w14:paraId="0D31CB6F" w14:textId="77777777" w:rsidR="00072BE3" w:rsidRPr="00072BE3" w:rsidRDefault="00072BE3" w:rsidP="00072BE3">
            <w:pPr>
              <w:pStyle w:val="ListParagraph"/>
              <w:numPr>
                <w:ilvl w:val="0"/>
                <w:numId w:val="39"/>
              </w:numPr>
              <w:autoSpaceDE w:val="0"/>
              <w:autoSpaceDN w:val="0"/>
              <w:spacing w:line="240" w:lineRule="auto"/>
              <w:rPr>
                <w:rFonts w:asciiTheme="minorHAnsi" w:hAnsiTheme="minorHAnsi" w:cstheme="minorHAnsi"/>
                <w:sz w:val="22"/>
                <w:szCs w:val="22"/>
              </w:rPr>
            </w:pPr>
            <w:r w:rsidRPr="00072BE3">
              <w:rPr>
                <w:rFonts w:asciiTheme="minorHAnsi" w:hAnsiTheme="minorHAnsi" w:cstheme="minorHAnsi"/>
                <w:sz w:val="22"/>
                <w:szCs w:val="22"/>
              </w:rPr>
              <w:t>Strong organizational, writing, and communications skills.</w:t>
            </w:r>
          </w:p>
          <w:p w14:paraId="4A561506" w14:textId="77777777" w:rsidR="00072BE3" w:rsidRDefault="00072BE3" w:rsidP="00072BE3">
            <w:pPr>
              <w:pStyle w:val="ListParagraph"/>
              <w:numPr>
                <w:ilvl w:val="0"/>
                <w:numId w:val="39"/>
              </w:numPr>
              <w:autoSpaceDE w:val="0"/>
              <w:autoSpaceDN w:val="0"/>
              <w:spacing w:line="240" w:lineRule="auto"/>
              <w:rPr>
                <w:rFonts w:asciiTheme="minorHAnsi" w:hAnsiTheme="minorHAnsi" w:cstheme="minorHAnsi"/>
                <w:sz w:val="22"/>
                <w:szCs w:val="22"/>
              </w:rPr>
            </w:pPr>
            <w:r w:rsidRPr="00072BE3">
              <w:rPr>
                <w:rFonts w:asciiTheme="minorHAnsi" w:hAnsiTheme="minorHAnsi" w:cstheme="minorHAnsi"/>
                <w:sz w:val="22"/>
                <w:szCs w:val="22"/>
              </w:rPr>
              <w:t>Ability to coordinate well with personnel within and outside the government, meet deadlines, and work with minimal supervision.</w:t>
            </w:r>
          </w:p>
          <w:p w14:paraId="6D280E73" w14:textId="12C154CA" w:rsidR="00362010" w:rsidRPr="00072BE3" w:rsidRDefault="00362010" w:rsidP="00072BE3">
            <w:pPr>
              <w:pStyle w:val="ListParagraph"/>
              <w:numPr>
                <w:ilvl w:val="0"/>
                <w:numId w:val="39"/>
              </w:numPr>
              <w:autoSpaceDE w:val="0"/>
              <w:autoSpaceDN w:val="0"/>
              <w:spacing w:line="240" w:lineRule="auto"/>
              <w:rPr>
                <w:rFonts w:asciiTheme="minorHAnsi" w:hAnsiTheme="minorHAnsi" w:cstheme="minorHAnsi"/>
                <w:sz w:val="22"/>
                <w:szCs w:val="22"/>
              </w:rPr>
            </w:pPr>
            <w:r>
              <w:rPr>
                <w:rFonts w:asciiTheme="minorHAnsi" w:hAnsiTheme="minorHAnsi" w:cstheme="minorHAnsi"/>
                <w:sz w:val="22"/>
                <w:szCs w:val="22"/>
              </w:rPr>
              <w:t>Previous work experience in MENA Region would be preferred.</w:t>
            </w:r>
          </w:p>
          <w:p w14:paraId="76C99643" w14:textId="2CD2D076" w:rsidR="005F6C2D" w:rsidRPr="00CC4FE2" w:rsidRDefault="00072BE3" w:rsidP="00CC4FE2">
            <w:pPr>
              <w:pStyle w:val="ListParagraph"/>
              <w:numPr>
                <w:ilvl w:val="0"/>
                <w:numId w:val="39"/>
              </w:numPr>
              <w:autoSpaceDE w:val="0"/>
              <w:autoSpaceDN w:val="0"/>
              <w:spacing w:line="240" w:lineRule="auto"/>
              <w:rPr>
                <w:rFonts w:asciiTheme="minorHAnsi" w:hAnsiTheme="minorHAnsi" w:cstheme="minorHAnsi"/>
                <w:sz w:val="22"/>
                <w:szCs w:val="22"/>
              </w:rPr>
            </w:pPr>
            <w:r w:rsidRPr="00681F6D">
              <w:rPr>
                <w:rFonts w:asciiTheme="minorHAnsi" w:hAnsiTheme="minorHAnsi" w:cstheme="minorHAnsi"/>
                <w:b/>
                <w:bCs/>
                <w:sz w:val="22"/>
                <w:szCs w:val="22"/>
              </w:rPr>
              <w:t xml:space="preserve">Fluency in English is required. </w:t>
            </w:r>
            <w:r w:rsidR="00DB3DF8">
              <w:rPr>
                <w:rFonts w:asciiTheme="minorHAnsi" w:hAnsiTheme="minorHAnsi" w:cstheme="minorHAnsi"/>
                <w:b/>
                <w:bCs/>
                <w:sz w:val="22"/>
                <w:szCs w:val="22"/>
              </w:rPr>
              <w:t xml:space="preserve">Fluency in </w:t>
            </w:r>
            <w:r w:rsidRPr="00681F6D">
              <w:rPr>
                <w:rFonts w:asciiTheme="minorHAnsi" w:hAnsiTheme="minorHAnsi" w:cstheme="minorHAnsi"/>
                <w:b/>
                <w:bCs/>
                <w:sz w:val="22"/>
                <w:szCs w:val="22"/>
              </w:rPr>
              <w:t xml:space="preserve">French </w:t>
            </w:r>
            <w:r w:rsidR="00771D79" w:rsidRPr="00681F6D">
              <w:rPr>
                <w:rFonts w:asciiTheme="minorHAnsi" w:hAnsiTheme="minorHAnsi" w:cstheme="minorHAnsi"/>
                <w:b/>
                <w:bCs/>
                <w:sz w:val="22"/>
                <w:szCs w:val="22"/>
              </w:rPr>
              <w:t xml:space="preserve">is </w:t>
            </w:r>
            <w:r w:rsidR="00142EAD">
              <w:rPr>
                <w:rFonts w:asciiTheme="minorHAnsi" w:hAnsiTheme="minorHAnsi" w:cstheme="minorHAnsi"/>
                <w:b/>
                <w:bCs/>
                <w:sz w:val="22"/>
                <w:szCs w:val="22"/>
              </w:rPr>
              <w:t>strongly preferred</w:t>
            </w:r>
            <w:r w:rsidR="00681F6D" w:rsidRPr="00681F6D">
              <w:rPr>
                <w:rFonts w:asciiTheme="minorHAnsi" w:hAnsiTheme="minorHAnsi" w:cstheme="minorHAnsi"/>
                <w:b/>
                <w:bCs/>
                <w:sz w:val="22"/>
                <w:szCs w:val="22"/>
              </w:rPr>
              <w:t>.</w:t>
            </w:r>
            <w:r w:rsidR="00681F6D">
              <w:rPr>
                <w:rFonts w:asciiTheme="minorHAnsi" w:hAnsiTheme="minorHAnsi" w:cstheme="minorHAnsi"/>
                <w:sz w:val="22"/>
                <w:szCs w:val="22"/>
              </w:rPr>
              <w:t xml:space="preserve"> </w:t>
            </w:r>
            <w:r w:rsidRPr="00072BE3">
              <w:rPr>
                <w:rFonts w:asciiTheme="minorHAnsi" w:hAnsiTheme="minorHAnsi" w:cstheme="minorHAnsi"/>
                <w:sz w:val="22"/>
                <w:szCs w:val="22"/>
              </w:rPr>
              <w:t xml:space="preserve">Arabic would be an asset. </w:t>
            </w:r>
          </w:p>
        </w:tc>
      </w:tr>
      <w:tr w:rsidR="005F6C2D" w:rsidRPr="007613B3" w14:paraId="55884655" w14:textId="77777777" w:rsidTr="32EDF67F">
        <w:trPr>
          <w:gridAfter w:val="1"/>
          <w:wAfter w:w="364" w:type="dxa"/>
          <w:trHeight w:val="153"/>
        </w:trPr>
        <w:tc>
          <w:tcPr>
            <w:tcW w:w="4842" w:type="dxa"/>
            <w:tcBorders>
              <w:top w:val="nil"/>
              <w:right w:val="single" w:sz="4" w:space="0" w:color="auto"/>
            </w:tcBorders>
            <w:shd w:val="clear" w:color="auto" w:fill="auto"/>
            <w:noWrap/>
          </w:tcPr>
          <w:p w14:paraId="5C049C14" w14:textId="77777777" w:rsidR="005F6C2D" w:rsidRPr="007613B3" w:rsidRDefault="005F6C2D" w:rsidP="007613B3">
            <w:pPr>
              <w:spacing w:before="60" w:line="240" w:lineRule="auto"/>
              <w:rPr>
                <w:rFonts w:ascii="Calibri" w:eastAsia="Arial Unicode MS" w:hAnsi="Calibri" w:cs="Calibri"/>
                <w:color w:val="auto"/>
                <w:lang w:val="en-AU"/>
              </w:rPr>
            </w:pPr>
          </w:p>
        </w:tc>
        <w:tc>
          <w:tcPr>
            <w:tcW w:w="5413" w:type="dxa"/>
            <w:gridSpan w:val="3"/>
            <w:vMerge/>
            <w:noWrap/>
          </w:tcPr>
          <w:p w14:paraId="37E489D3" w14:textId="77777777" w:rsidR="005F6C2D" w:rsidRPr="007613B3" w:rsidRDefault="005F6C2D" w:rsidP="007613B3">
            <w:pPr>
              <w:rPr>
                <w:rFonts w:ascii="Calibri" w:hAnsi="Calibri" w:cs="Calibri"/>
              </w:rPr>
            </w:pPr>
          </w:p>
        </w:tc>
      </w:tr>
      <w:tr w:rsidR="007613B3" w:rsidRPr="007613B3" w14:paraId="4E1DFBC7" w14:textId="77777777" w:rsidTr="32EDF67F">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67FF0D2F" w14:textId="16C9DD3B" w:rsidR="00353547" w:rsidRPr="009375FB" w:rsidRDefault="00186E13" w:rsidP="009375FB">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c>
          <w:tcPr>
            <w:tcW w:w="5413" w:type="dxa"/>
            <w:gridSpan w:val="3"/>
            <w:tcBorders>
              <w:top w:val="nil"/>
              <w:left w:val="single" w:sz="4" w:space="0" w:color="auto"/>
            </w:tcBorders>
            <w:shd w:val="clear" w:color="auto" w:fill="auto"/>
            <w:noWrap/>
          </w:tcPr>
          <w:p w14:paraId="719CBBDA" w14:textId="109F5AC4" w:rsidR="007613B3" w:rsidRPr="007613B3" w:rsidRDefault="00E26558" w:rsidP="32EDF67F">
            <w:pPr>
              <w:rPr>
                <w:rFonts w:ascii="Calibri" w:eastAsia="Arial Unicode MS" w:hAnsi="Calibri" w:cs="Calibri"/>
                <w:b/>
                <w:bCs/>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7613B3" w:rsidRPr="32EDF67F">
              <w:rPr>
                <w:rFonts w:ascii="Calibri" w:eastAsia="Arial Unicode MS" w:hAnsi="Calibri" w:cs="Calibri"/>
                <w:b/>
                <w:bCs/>
                <w:color w:val="auto"/>
                <w:lang w:val="en-AU"/>
              </w:rPr>
              <w:t xml:space="preserve">Home Based </w:t>
            </w:r>
            <w:r w:rsidR="00DB3DF8">
              <w:rPr>
                <w:rFonts w:ascii="Calibri" w:eastAsia="Arial Unicode MS" w:hAnsi="Calibri" w:cs="Calibri"/>
                <w:b/>
                <w:bCs/>
                <w:color w:val="auto"/>
                <w:lang w:val="en-AU"/>
              </w:rPr>
              <w:t>with travel to countries as and when required</w:t>
            </w:r>
          </w:p>
          <w:p w14:paraId="3EA9A9E7" w14:textId="3AEF4CAC"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4BFAA120" w:rsidR="00353547" w:rsidRPr="007613B3" w:rsidRDefault="00353547" w:rsidP="007613B3">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E05056">
              <w:rPr>
                <w:rFonts w:ascii="Calibri" w:eastAsia="Arial Unicode MS" w:hAnsi="Calibri" w:cs="Calibri"/>
                <w:color w:val="auto"/>
                <w:lang w:val="en-AU"/>
              </w:rPr>
            </w:r>
            <w:r w:rsidR="00E05056">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tc>
      </w:tr>
      <w:tr w:rsidR="007613B3" w:rsidRPr="007613B3" w14:paraId="1D6E1F00" w14:textId="77777777" w:rsidTr="0001264A">
        <w:trPr>
          <w:gridAfter w:val="1"/>
          <w:wAfter w:w="364" w:type="dxa"/>
          <w:trHeight w:val="1745"/>
        </w:trPr>
        <w:tc>
          <w:tcPr>
            <w:tcW w:w="4842" w:type="dxa"/>
            <w:tcBorders>
              <w:bottom w:val="nil"/>
            </w:tcBorders>
            <w:shd w:val="clear" w:color="auto" w:fill="auto"/>
            <w:noWrap/>
          </w:tcPr>
          <w:p w14:paraId="6A61041C" w14:textId="75714C7C" w:rsidR="005F7C2B" w:rsidRPr="006E5CAB" w:rsidRDefault="005F7C2B" w:rsidP="0001264A">
            <w:pPr>
              <w:spacing w:line="240" w:lineRule="auto"/>
              <w:rPr>
                <w:rFonts w:ascii="Calibri" w:eastAsia="Arial Unicode MS" w:hAnsi="Calibri" w:cs="Calibri"/>
                <w:bCs/>
                <w:color w:val="auto"/>
                <w:lang w:val="en-AU"/>
              </w:rPr>
            </w:pPr>
          </w:p>
        </w:tc>
        <w:tc>
          <w:tcPr>
            <w:tcW w:w="5413" w:type="dxa"/>
            <w:gridSpan w:val="3"/>
            <w:tcBorders>
              <w:bottom w:val="nil"/>
            </w:tcBorders>
            <w:shd w:val="clear" w:color="auto" w:fill="auto"/>
          </w:tcPr>
          <w:p w14:paraId="26E795E4" w14:textId="6DC95AFE" w:rsidR="007613B3" w:rsidRPr="007613B3" w:rsidRDefault="007613B3" w:rsidP="007613B3">
            <w:pPr>
              <w:spacing w:before="100" w:beforeAutospacing="1" w:after="100" w:afterAutospacing="1" w:line="240" w:lineRule="auto"/>
              <w:rPr>
                <w:rFonts w:ascii="Calibri" w:eastAsia="Arial Unicode MS" w:hAnsi="Calibri" w:cs="Calibri"/>
                <w:b/>
                <w:color w:val="auto"/>
                <w:lang w:val="en-AU"/>
              </w:rPr>
            </w:pPr>
          </w:p>
        </w:tc>
      </w:tr>
      <w:tr w:rsidR="00A40E2A" w:rsidRPr="007613B3" w14:paraId="4E01FFB9" w14:textId="77777777" w:rsidTr="32EDF67F">
        <w:trPr>
          <w:gridAfter w:val="1"/>
          <w:wAfter w:w="364" w:type="dxa"/>
          <w:trHeight w:val="281"/>
        </w:trPr>
        <w:tc>
          <w:tcPr>
            <w:tcW w:w="4842" w:type="dxa"/>
            <w:tcBorders>
              <w:top w:val="nil"/>
            </w:tcBorders>
            <w:shd w:val="clear" w:color="auto" w:fill="auto"/>
            <w:noWrap/>
          </w:tcPr>
          <w:p w14:paraId="4C726427" w14:textId="60B4ABFF" w:rsidR="00A40E2A" w:rsidRPr="006E5CAB" w:rsidRDefault="00A40E2A" w:rsidP="00A40E2A">
            <w:pPr>
              <w:spacing w:line="240" w:lineRule="auto"/>
              <w:rPr>
                <w:rFonts w:ascii="Calibri" w:eastAsia="Arial Unicode MS" w:hAnsi="Calibri" w:cs="Calibri"/>
                <w:bCs/>
                <w:i/>
                <w:color w:val="auto"/>
                <w:lang w:val="en-AU"/>
              </w:rPr>
            </w:pPr>
          </w:p>
        </w:tc>
        <w:tc>
          <w:tcPr>
            <w:tcW w:w="5413" w:type="dxa"/>
            <w:gridSpan w:val="3"/>
            <w:tcBorders>
              <w:top w:val="nil"/>
            </w:tcBorders>
            <w:shd w:val="clear" w:color="auto" w:fill="auto"/>
          </w:tcPr>
          <w:p w14:paraId="5B790D59" w14:textId="77777777" w:rsidR="00A40E2A" w:rsidRPr="007613B3" w:rsidRDefault="00A40E2A" w:rsidP="007613B3">
            <w:pPr>
              <w:spacing w:before="60" w:after="60" w:line="240" w:lineRule="auto"/>
              <w:rPr>
                <w:rFonts w:ascii="Calibri" w:eastAsia="Arial Unicode MS" w:hAnsi="Calibri" w:cs="Calibri"/>
                <w:i/>
                <w:color w:val="auto"/>
                <w:lang w:val="es-US"/>
              </w:rPr>
            </w:pPr>
          </w:p>
        </w:tc>
      </w:tr>
      <w:tr w:rsidR="007613B3" w:rsidRPr="007613B3" w14:paraId="7C881194" w14:textId="77777777" w:rsidTr="32EDF67F">
        <w:tc>
          <w:tcPr>
            <w:tcW w:w="10619" w:type="dxa"/>
            <w:gridSpan w:val="5"/>
            <w:tcBorders>
              <w:top w:val="nil"/>
              <w:left w:val="nil"/>
              <w:bottom w:val="nil"/>
              <w:right w:val="nil"/>
            </w:tcBorders>
            <w:shd w:val="clear" w:color="auto" w:fill="auto"/>
            <w:noWrap/>
            <w:hideMark/>
          </w:tcPr>
          <w:p w14:paraId="558F7BAA" w14:textId="77777777" w:rsidR="007613B3" w:rsidRPr="007613B3" w:rsidRDefault="007613B3" w:rsidP="00A40E2A">
            <w:pPr>
              <w:spacing w:line="240" w:lineRule="auto"/>
              <w:rPr>
                <w:rFonts w:ascii="Calibri" w:eastAsia="Arial Unicode MS" w:hAnsi="Calibri" w:cs="Calibri"/>
                <w:color w:val="auto"/>
                <w:sz w:val="16"/>
                <w:szCs w:val="16"/>
                <w:lang w:val="en-AU"/>
              </w:rPr>
            </w:pPr>
          </w:p>
        </w:tc>
      </w:tr>
      <w:tr w:rsidR="007613B3" w:rsidRPr="007613B3" w14:paraId="1AB3464A" w14:textId="77777777" w:rsidTr="32EDF67F">
        <w:tc>
          <w:tcPr>
            <w:tcW w:w="10619" w:type="dxa"/>
            <w:gridSpan w:val="5"/>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E04EA5">
      <w:headerReference w:type="default" r:id="rId20"/>
      <w:footerReference w:type="default" r:id="rId21"/>
      <w:headerReference w:type="first" r:id="rId22"/>
      <w:pgSz w:w="11907" w:h="16839" w:code="9"/>
      <w:pgMar w:top="1530" w:right="1224" w:bottom="117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97E7" w14:textId="77777777" w:rsidR="00E05056" w:rsidRDefault="00E05056" w:rsidP="000C3710">
      <w:r>
        <w:separator/>
      </w:r>
    </w:p>
  </w:endnote>
  <w:endnote w:type="continuationSeparator" w:id="0">
    <w:p w14:paraId="62800FB3" w14:textId="77777777" w:rsidR="00E05056" w:rsidRDefault="00E05056" w:rsidP="000C3710">
      <w:r>
        <w:continuationSeparator/>
      </w:r>
    </w:p>
  </w:endnote>
  <w:endnote w:type="continuationNotice" w:id="1">
    <w:p w14:paraId="7372C321" w14:textId="77777777" w:rsidR="00E05056" w:rsidRDefault="00E05056">
      <w:pPr>
        <w:spacing w:line="240" w:lineRule="auto"/>
      </w:pPr>
    </w:p>
  </w:endnote>
  <w:endnote w:id="2">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05D693A8"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EF5A83" w:rsidRDefault="00EF5A83">
      <w:pPr>
        <w:pStyle w:val="EndnoteText"/>
      </w:pPr>
    </w:p>
    <w:p w14:paraId="7245E4FF" w14:textId="5251F41B" w:rsidR="000E4D76" w:rsidRPr="000E4D76" w:rsidRDefault="000E4D76" w:rsidP="000E4D76">
      <w:pPr>
        <w:pStyle w:val="EndnoteText"/>
      </w:pPr>
      <w:r w:rsidRPr="000E4D76">
        <w:rPr>
          <w:b/>
          <w:bCs/>
        </w:rPr>
        <w:t>Text to be added to all TORs:</w:t>
      </w:r>
    </w:p>
    <w:p w14:paraId="387A832F" w14:textId="19C69DC5" w:rsidR="00EF5A83" w:rsidRDefault="00EF5A83">
      <w:pPr>
        <w:pStyle w:val="EndnoteText"/>
      </w:pPr>
      <w:r w:rsidRPr="00EF5A83">
        <w:t xml:space="preserve">Individuals engaged under a consultancy or individual contract will not be considered “staff members” under the Staff Regulations and Rules of the United Nations and UNICEF’s policies and </w:t>
      </w:r>
      <w:proofErr w:type="gramStart"/>
      <w:r w:rsidRPr="00EF5A83">
        <w:t>procedures, and</w:t>
      </w:r>
      <w:proofErr w:type="gramEnd"/>
      <w:r w:rsidRPr="00EF5A83">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p w14:paraId="739F4796" w14:textId="408A2819" w:rsidR="00911155" w:rsidRDefault="00911155">
      <w:pPr>
        <w:pStyle w:val="EndnoteText"/>
      </w:pPr>
    </w:p>
    <w:p w14:paraId="0ABB999B" w14:textId="5A009358" w:rsidR="00911155" w:rsidRDefault="00911155">
      <w:pPr>
        <w:pStyle w:val="EndnoteText"/>
      </w:pPr>
    </w:p>
    <w:p w14:paraId="63216E1C" w14:textId="77777777" w:rsidR="00911155" w:rsidRDefault="0091115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1E7D" w14:textId="77777777" w:rsidR="00E05056" w:rsidRDefault="00E05056" w:rsidP="000C3710">
      <w:r>
        <w:separator/>
      </w:r>
    </w:p>
  </w:footnote>
  <w:footnote w:type="continuationSeparator" w:id="0">
    <w:p w14:paraId="135AB137" w14:textId="77777777" w:rsidR="00E05056" w:rsidRDefault="00E05056" w:rsidP="000C3710">
      <w:r>
        <w:continuationSeparator/>
      </w:r>
    </w:p>
  </w:footnote>
  <w:footnote w:type="continuationNotice" w:id="1">
    <w:p w14:paraId="46B4B9E5" w14:textId="77777777" w:rsidR="00E05056" w:rsidRDefault="00E050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D321D6"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E5952B"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9205063"/>
    <w:multiLevelType w:val="hybridMultilevel"/>
    <w:tmpl w:val="610208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73411"/>
    <w:multiLevelType w:val="hybridMultilevel"/>
    <w:tmpl w:val="16C0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5B02DE6"/>
    <w:multiLevelType w:val="hybridMultilevel"/>
    <w:tmpl w:val="77FC9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C33BDE"/>
    <w:multiLevelType w:val="hybridMultilevel"/>
    <w:tmpl w:val="4078B718"/>
    <w:lvl w:ilvl="0" w:tplc="E4F8AB9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776271"/>
    <w:multiLevelType w:val="hybridMultilevel"/>
    <w:tmpl w:val="84B2FFC4"/>
    <w:lvl w:ilvl="0" w:tplc="AAA049E4">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8556A7"/>
    <w:multiLevelType w:val="multilevel"/>
    <w:tmpl w:val="1A8270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3CC7313"/>
    <w:multiLevelType w:val="hybridMultilevel"/>
    <w:tmpl w:val="8A101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4124A2"/>
    <w:multiLevelType w:val="hybridMultilevel"/>
    <w:tmpl w:val="22F2E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C8237B"/>
    <w:multiLevelType w:val="multilevel"/>
    <w:tmpl w:val="AECC4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1867FA8"/>
    <w:multiLevelType w:val="hybridMultilevel"/>
    <w:tmpl w:val="FE34A976"/>
    <w:lvl w:ilvl="0" w:tplc="5BA642E6">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D94431"/>
    <w:multiLevelType w:val="hybridMultilevel"/>
    <w:tmpl w:val="A4EC92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B6AF6"/>
    <w:multiLevelType w:val="multilevel"/>
    <w:tmpl w:val="71ECCE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E0A39"/>
    <w:multiLevelType w:val="hybridMultilevel"/>
    <w:tmpl w:val="B516814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6D2194"/>
    <w:multiLevelType w:val="hybridMultilevel"/>
    <w:tmpl w:val="3442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847EA"/>
    <w:multiLevelType w:val="hybridMultilevel"/>
    <w:tmpl w:val="CEA2C66C"/>
    <w:lvl w:ilvl="0" w:tplc="7AC66D18">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4861B3"/>
    <w:multiLevelType w:val="hybridMultilevel"/>
    <w:tmpl w:val="C256E97E"/>
    <w:lvl w:ilvl="0" w:tplc="FFAC0848">
      <w:start w:val="1"/>
      <w:numFmt w:val="bullet"/>
      <w:lvlText w:val=""/>
      <w:lvlJc w:val="left"/>
      <w:pPr>
        <w:ind w:left="360" w:hanging="360"/>
      </w:pPr>
      <w:rPr>
        <w:rFonts w:ascii="Symbol" w:hAnsi="Symbol" w:hint="default"/>
      </w:rPr>
    </w:lvl>
    <w:lvl w:ilvl="1" w:tplc="FFAC084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0755DF"/>
    <w:multiLevelType w:val="hybridMultilevel"/>
    <w:tmpl w:val="1170447C"/>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E0426F"/>
    <w:multiLevelType w:val="multilevel"/>
    <w:tmpl w:val="C4D48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28"/>
  </w:num>
  <w:num w:numId="3">
    <w:abstractNumId w:val="22"/>
  </w:num>
  <w:num w:numId="4">
    <w:abstractNumId w:val="14"/>
  </w:num>
  <w:num w:numId="5">
    <w:abstractNumId w:val="13"/>
  </w:num>
  <w:num w:numId="6">
    <w:abstractNumId w:val="23"/>
  </w:num>
  <w:num w:numId="7">
    <w:abstractNumId w:val="32"/>
  </w:num>
  <w:num w:numId="8">
    <w:abstractNumId w:val="34"/>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7"/>
  </w:num>
  <w:num w:numId="11">
    <w:abstractNumId w:val="26"/>
  </w:num>
  <w:num w:numId="12">
    <w:abstractNumId w:val="36"/>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6"/>
  </w:num>
  <w:num w:numId="25">
    <w:abstractNumId w:val="39"/>
  </w:num>
  <w:num w:numId="26">
    <w:abstractNumId w:val="40"/>
  </w:num>
  <w:num w:numId="27">
    <w:abstractNumId w:val="38"/>
  </w:num>
  <w:num w:numId="28">
    <w:abstractNumId w:val="18"/>
  </w:num>
  <w:num w:numId="29">
    <w:abstractNumId w:val="25"/>
  </w:num>
  <w:num w:numId="30">
    <w:abstractNumId w:val="15"/>
  </w:num>
  <w:num w:numId="31">
    <w:abstractNumId w:val="41"/>
  </w:num>
  <w:num w:numId="32">
    <w:abstractNumId w:val="12"/>
  </w:num>
  <w:num w:numId="33">
    <w:abstractNumId w:val="20"/>
  </w:num>
  <w:num w:numId="34">
    <w:abstractNumId w:val="35"/>
  </w:num>
  <w:num w:numId="35">
    <w:abstractNumId w:val="19"/>
  </w:num>
  <w:num w:numId="36">
    <w:abstractNumId w:val="33"/>
  </w:num>
  <w:num w:numId="37">
    <w:abstractNumId w:val="31"/>
  </w:num>
  <w:num w:numId="38">
    <w:abstractNumId w:val="29"/>
  </w:num>
  <w:num w:numId="39">
    <w:abstractNumId w:val="30"/>
  </w:num>
  <w:num w:numId="40">
    <w:abstractNumId w:val="21"/>
  </w:num>
  <w:num w:numId="41">
    <w:abstractNumId w:val="3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1264A"/>
    <w:rsid w:val="00022C72"/>
    <w:rsid w:val="000241D1"/>
    <w:rsid w:val="00025F29"/>
    <w:rsid w:val="00030834"/>
    <w:rsid w:val="000310DE"/>
    <w:rsid w:val="000415E9"/>
    <w:rsid w:val="000428D0"/>
    <w:rsid w:val="0004433C"/>
    <w:rsid w:val="00051DA7"/>
    <w:rsid w:val="00056A18"/>
    <w:rsid w:val="000576DC"/>
    <w:rsid w:val="00066CAF"/>
    <w:rsid w:val="00072BE3"/>
    <w:rsid w:val="00076437"/>
    <w:rsid w:val="00076F1E"/>
    <w:rsid w:val="00077D29"/>
    <w:rsid w:val="000863FC"/>
    <w:rsid w:val="00091D61"/>
    <w:rsid w:val="00092D79"/>
    <w:rsid w:val="000939D3"/>
    <w:rsid w:val="00096574"/>
    <w:rsid w:val="000A3039"/>
    <w:rsid w:val="000A7045"/>
    <w:rsid w:val="000B5829"/>
    <w:rsid w:val="000C3710"/>
    <w:rsid w:val="000C3DEA"/>
    <w:rsid w:val="000C3F9C"/>
    <w:rsid w:val="000C61F2"/>
    <w:rsid w:val="000C6EF4"/>
    <w:rsid w:val="000D53A4"/>
    <w:rsid w:val="000D61C6"/>
    <w:rsid w:val="000D6B9B"/>
    <w:rsid w:val="000D6CA1"/>
    <w:rsid w:val="000E12F8"/>
    <w:rsid w:val="000E1755"/>
    <w:rsid w:val="000E3253"/>
    <w:rsid w:val="000E414F"/>
    <w:rsid w:val="000E4D76"/>
    <w:rsid w:val="000E7218"/>
    <w:rsid w:val="000F0A23"/>
    <w:rsid w:val="000F57CC"/>
    <w:rsid w:val="000F6440"/>
    <w:rsid w:val="00107B7A"/>
    <w:rsid w:val="00112DEE"/>
    <w:rsid w:val="00120BF7"/>
    <w:rsid w:val="0012598D"/>
    <w:rsid w:val="00131F9B"/>
    <w:rsid w:val="00142EAD"/>
    <w:rsid w:val="001555CD"/>
    <w:rsid w:val="0015757A"/>
    <w:rsid w:val="001610EE"/>
    <w:rsid w:val="001637C2"/>
    <w:rsid w:val="00164C95"/>
    <w:rsid w:val="00164E7A"/>
    <w:rsid w:val="00165089"/>
    <w:rsid w:val="00165C9B"/>
    <w:rsid w:val="00175E9C"/>
    <w:rsid w:val="00176711"/>
    <w:rsid w:val="00176A7A"/>
    <w:rsid w:val="00182C1C"/>
    <w:rsid w:val="00183686"/>
    <w:rsid w:val="00183FA9"/>
    <w:rsid w:val="0018632B"/>
    <w:rsid w:val="00186E13"/>
    <w:rsid w:val="00190BBF"/>
    <w:rsid w:val="001974B6"/>
    <w:rsid w:val="001A0694"/>
    <w:rsid w:val="001A19BB"/>
    <w:rsid w:val="001A4B63"/>
    <w:rsid w:val="001A5CAC"/>
    <w:rsid w:val="001B190C"/>
    <w:rsid w:val="001B472A"/>
    <w:rsid w:val="001B5D2C"/>
    <w:rsid w:val="001B5D66"/>
    <w:rsid w:val="001C6DA1"/>
    <w:rsid w:val="001D36C9"/>
    <w:rsid w:val="001D5452"/>
    <w:rsid w:val="001D7369"/>
    <w:rsid w:val="001E04F4"/>
    <w:rsid w:val="001E112E"/>
    <w:rsid w:val="001E7405"/>
    <w:rsid w:val="001F1C23"/>
    <w:rsid w:val="001F47B9"/>
    <w:rsid w:val="001F651F"/>
    <w:rsid w:val="00204E70"/>
    <w:rsid w:val="002072D5"/>
    <w:rsid w:val="00210D75"/>
    <w:rsid w:val="002118F0"/>
    <w:rsid w:val="00211F59"/>
    <w:rsid w:val="00213A86"/>
    <w:rsid w:val="002144A0"/>
    <w:rsid w:val="00215E5E"/>
    <w:rsid w:val="0022123C"/>
    <w:rsid w:val="00222F56"/>
    <w:rsid w:val="0022426F"/>
    <w:rsid w:val="002249B0"/>
    <w:rsid w:val="002270C3"/>
    <w:rsid w:val="002271EB"/>
    <w:rsid w:val="00234809"/>
    <w:rsid w:val="00234AD4"/>
    <w:rsid w:val="00245870"/>
    <w:rsid w:val="002460BE"/>
    <w:rsid w:val="00247353"/>
    <w:rsid w:val="00257BD7"/>
    <w:rsid w:val="00260A19"/>
    <w:rsid w:val="00260D64"/>
    <w:rsid w:val="0026584A"/>
    <w:rsid w:val="002659AE"/>
    <w:rsid w:val="0026644B"/>
    <w:rsid w:val="0027015A"/>
    <w:rsid w:val="00272A48"/>
    <w:rsid w:val="00285811"/>
    <w:rsid w:val="00285F44"/>
    <w:rsid w:val="00286ED1"/>
    <w:rsid w:val="00291181"/>
    <w:rsid w:val="00293255"/>
    <w:rsid w:val="0029394A"/>
    <w:rsid w:val="002952E4"/>
    <w:rsid w:val="002A3DE8"/>
    <w:rsid w:val="002B2A26"/>
    <w:rsid w:val="002B3789"/>
    <w:rsid w:val="002B6832"/>
    <w:rsid w:val="002B7647"/>
    <w:rsid w:val="002B7E57"/>
    <w:rsid w:val="002C5AA6"/>
    <w:rsid w:val="002D0C54"/>
    <w:rsid w:val="002D16CD"/>
    <w:rsid w:val="002D38E9"/>
    <w:rsid w:val="002D4DEF"/>
    <w:rsid w:val="002D4F25"/>
    <w:rsid w:val="002D62E4"/>
    <w:rsid w:val="002D6325"/>
    <w:rsid w:val="002D7D3A"/>
    <w:rsid w:val="002E443D"/>
    <w:rsid w:val="002F2367"/>
    <w:rsid w:val="00300C0F"/>
    <w:rsid w:val="0030454B"/>
    <w:rsid w:val="00306E1E"/>
    <w:rsid w:val="003117C2"/>
    <w:rsid w:val="003146EF"/>
    <w:rsid w:val="00320886"/>
    <w:rsid w:val="0032151B"/>
    <w:rsid w:val="00324687"/>
    <w:rsid w:val="00326A8D"/>
    <w:rsid w:val="0034053A"/>
    <w:rsid w:val="0034354C"/>
    <w:rsid w:val="00347A5F"/>
    <w:rsid w:val="0035242B"/>
    <w:rsid w:val="00353547"/>
    <w:rsid w:val="003566EB"/>
    <w:rsid w:val="00361834"/>
    <w:rsid w:val="00362010"/>
    <w:rsid w:val="003623F4"/>
    <w:rsid w:val="003655B8"/>
    <w:rsid w:val="00370C92"/>
    <w:rsid w:val="0037152D"/>
    <w:rsid w:val="003716F4"/>
    <w:rsid w:val="003717CB"/>
    <w:rsid w:val="00372E4B"/>
    <w:rsid w:val="00373453"/>
    <w:rsid w:val="0037425C"/>
    <w:rsid w:val="00377BF5"/>
    <w:rsid w:val="00377E69"/>
    <w:rsid w:val="0038073D"/>
    <w:rsid w:val="00381B3A"/>
    <w:rsid w:val="0038200F"/>
    <w:rsid w:val="00391394"/>
    <w:rsid w:val="00396BF0"/>
    <w:rsid w:val="00397EF5"/>
    <w:rsid w:val="003A00B6"/>
    <w:rsid w:val="003A7E45"/>
    <w:rsid w:val="003B2E5A"/>
    <w:rsid w:val="003B3F83"/>
    <w:rsid w:val="003B52AA"/>
    <w:rsid w:val="003B7251"/>
    <w:rsid w:val="003C1BC1"/>
    <w:rsid w:val="003C4672"/>
    <w:rsid w:val="003C48FF"/>
    <w:rsid w:val="003D04D3"/>
    <w:rsid w:val="003D0F6C"/>
    <w:rsid w:val="003D132E"/>
    <w:rsid w:val="003D1995"/>
    <w:rsid w:val="003D2BCF"/>
    <w:rsid w:val="003D42F1"/>
    <w:rsid w:val="003E03B7"/>
    <w:rsid w:val="003E4220"/>
    <w:rsid w:val="003E7E75"/>
    <w:rsid w:val="003F2B9F"/>
    <w:rsid w:val="003F74BD"/>
    <w:rsid w:val="00400048"/>
    <w:rsid w:val="00400AD1"/>
    <w:rsid w:val="00403423"/>
    <w:rsid w:val="0040695B"/>
    <w:rsid w:val="00407258"/>
    <w:rsid w:val="00407853"/>
    <w:rsid w:val="00411F46"/>
    <w:rsid w:val="004151FD"/>
    <w:rsid w:val="004160E9"/>
    <w:rsid w:val="00416141"/>
    <w:rsid w:val="00420E79"/>
    <w:rsid w:val="00422305"/>
    <w:rsid w:val="00426D8D"/>
    <w:rsid w:val="00433891"/>
    <w:rsid w:val="00435AB0"/>
    <w:rsid w:val="0043646D"/>
    <w:rsid w:val="004403AE"/>
    <w:rsid w:val="004429D6"/>
    <w:rsid w:val="004445A7"/>
    <w:rsid w:val="00445CFF"/>
    <w:rsid w:val="004475F6"/>
    <w:rsid w:val="004605EF"/>
    <w:rsid w:val="00466EC8"/>
    <w:rsid w:val="00472BBD"/>
    <w:rsid w:val="00480296"/>
    <w:rsid w:val="004809D8"/>
    <w:rsid w:val="00481D11"/>
    <w:rsid w:val="00491EA9"/>
    <w:rsid w:val="00495578"/>
    <w:rsid w:val="004A2A8D"/>
    <w:rsid w:val="004A4810"/>
    <w:rsid w:val="004A57F7"/>
    <w:rsid w:val="004A64C8"/>
    <w:rsid w:val="004A6CA6"/>
    <w:rsid w:val="004B276A"/>
    <w:rsid w:val="004B34D1"/>
    <w:rsid w:val="004B71C6"/>
    <w:rsid w:val="004C42C1"/>
    <w:rsid w:val="004C7C66"/>
    <w:rsid w:val="004D0271"/>
    <w:rsid w:val="004D08C1"/>
    <w:rsid w:val="004D1402"/>
    <w:rsid w:val="004D2245"/>
    <w:rsid w:val="004D5D35"/>
    <w:rsid w:val="004D7314"/>
    <w:rsid w:val="004E0CEB"/>
    <w:rsid w:val="004E0EB3"/>
    <w:rsid w:val="004E2058"/>
    <w:rsid w:val="004E2D0B"/>
    <w:rsid w:val="004E67BE"/>
    <w:rsid w:val="004F1A27"/>
    <w:rsid w:val="004F1DEF"/>
    <w:rsid w:val="004F68E5"/>
    <w:rsid w:val="00500835"/>
    <w:rsid w:val="005032F9"/>
    <w:rsid w:val="005038A4"/>
    <w:rsid w:val="005075C6"/>
    <w:rsid w:val="00510B66"/>
    <w:rsid w:val="00511A6E"/>
    <w:rsid w:val="0051676A"/>
    <w:rsid w:val="00516A9F"/>
    <w:rsid w:val="005215D6"/>
    <w:rsid w:val="00523923"/>
    <w:rsid w:val="005246DC"/>
    <w:rsid w:val="00526BBE"/>
    <w:rsid w:val="005279C0"/>
    <w:rsid w:val="00530CFF"/>
    <w:rsid w:val="005322CE"/>
    <w:rsid w:val="00532E55"/>
    <w:rsid w:val="00534401"/>
    <w:rsid w:val="005356FF"/>
    <w:rsid w:val="005364BB"/>
    <w:rsid w:val="00542166"/>
    <w:rsid w:val="00544027"/>
    <w:rsid w:val="00544A89"/>
    <w:rsid w:val="0054592E"/>
    <w:rsid w:val="00550558"/>
    <w:rsid w:val="0055164E"/>
    <w:rsid w:val="005568C2"/>
    <w:rsid w:val="00563E9D"/>
    <w:rsid w:val="00567E76"/>
    <w:rsid w:val="005735BB"/>
    <w:rsid w:val="005778F8"/>
    <w:rsid w:val="00591246"/>
    <w:rsid w:val="005951F8"/>
    <w:rsid w:val="0059671E"/>
    <w:rsid w:val="0059704C"/>
    <w:rsid w:val="005A1341"/>
    <w:rsid w:val="005A51C7"/>
    <w:rsid w:val="005A643C"/>
    <w:rsid w:val="005A68D7"/>
    <w:rsid w:val="005B130B"/>
    <w:rsid w:val="005B3739"/>
    <w:rsid w:val="005C4002"/>
    <w:rsid w:val="005C51EB"/>
    <w:rsid w:val="005C6676"/>
    <w:rsid w:val="005D06D3"/>
    <w:rsid w:val="005D0BBF"/>
    <w:rsid w:val="005D5041"/>
    <w:rsid w:val="005E629A"/>
    <w:rsid w:val="005E6FE1"/>
    <w:rsid w:val="005F3451"/>
    <w:rsid w:val="005F3AFC"/>
    <w:rsid w:val="005F6C2D"/>
    <w:rsid w:val="005F7C2B"/>
    <w:rsid w:val="006007DA"/>
    <w:rsid w:val="00601E52"/>
    <w:rsid w:val="00606A73"/>
    <w:rsid w:val="00611E64"/>
    <w:rsid w:val="00621B2E"/>
    <w:rsid w:val="00624BE3"/>
    <w:rsid w:val="00626681"/>
    <w:rsid w:val="00632D59"/>
    <w:rsid w:val="0064012B"/>
    <w:rsid w:val="006421C4"/>
    <w:rsid w:val="00647940"/>
    <w:rsid w:val="00653E0C"/>
    <w:rsid w:val="00656474"/>
    <w:rsid w:val="006575CA"/>
    <w:rsid w:val="006579B7"/>
    <w:rsid w:val="00661BE1"/>
    <w:rsid w:val="006642C4"/>
    <w:rsid w:val="00666D19"/>
    <w:rsid w:val="00674FCB"/>
    <w:rsid w:val="00675CED"/>
    <w:rsid w:val="00681F6D"/>
    <w:rsid w:val="006862DD"/>
    <w:rsid w:val="0068636C"/>
    <w:rsid w:val="0068655C"/>
    <w:rsid w:val="00686DDD"/>
    <w:rsid w:val="006907A6"/>
    <w:rsid w:val="006921D1"/>
    <w:rsid w:val="006968C1"/>
    <w:rsid w:val="006A5CFB"/>
    <w:rsid w:val="006B004B"/>
    <w:rsid w:val="006B4298"/>
    <w:rsid w:val="006B7F68"/>
    <w:rsid w:val="006C5703"/>
    <w:rsid w:val="006C688F"/>
    <w:rsid w:val="006C7D5A"/>
    <w:rsid w:val="006D1BD7"/>
    <w:rsid w:val="006D47CB"/>
    <w:rsid w:val="006D6C69"/>
    <w:rsid w:val="006E3839"/>
    <w:rsid w:val="006E5CAB"/>
    <w:rsid w:val="006E5DE6"/>
    <w:rsid w:val="006F2E23"/>
    <w:rsid w:val="006F3357"/>
    <w:rsid w:val="006F6F69"/>
    <w:rsid w:val="007001DA"/>
    <w:rsid w:val="00702412"/>
    <w:rsid w:val="0070263C"/>
    <w:rsid w:val="00707246"/>
    <w:rsid w:val="00711C06"/>
    <w:rsid w:val="0071297F"/>
    <w:rsid w:val="0071306D"/>
    <w:rsid w:val="0071720E"/>
    <w:rsid w:val="00723E29"/>
    <w:rsid w:val="00724ED6"/>
    <w:rsid w:val="00731F9D"/>
    <w:rsid w:val="0073279E"/>
    <w:rsid w:val="00734ECF"/>
    <w:rsid w:val="00735583"/>
    <w:rsid w:val="00746FD9"/>
    <w:rsid w:val="00754599"/>
    <w:rsid w:val="0075490C"/>
    <w:rsid w:val="00756755"/>
    <w:rsid w:val="007613B3"/>
    <w:rsid w:val="00761988"/>
    <w:rsid w:val="007679D4"/>
    <w:rsid w:val="00771D79"/>
    <w:rsid w:val="00773B69"/>
    <w:rsid w:val="00774438"/>
    <w:rsid w:val="007746A4"/>
    <w:rsid w:val="00777534"/>
    <w:rsid w:val="007826F8"/>
    <w:rsid w:val="00784BE0"/>
    <w:rsid w:val="007911BB"/>
    <w:rsid w:val="00794231"/>
    <w:rsid w:val="00796BAC"/>
    <w:rsid w:val="007A10C2"/>
    <w:rsid w:val="007A3B9F"/>
    <w:rsid w:val="007A7346"/>
    <w:rsid w:val="007B6BF8"/>
    <w:rsid w:val="007C33F9"/>
    <w:rsid w:val="007C7F78"/>
    <w:rsid w:val="007D5968"/>
    <w:rsid w:val="007D7750"/>
    <w:rsid w:val="007E34BA"/>
    <w:rsid w:val="007E352B"/>
    <w:rsid w:val="007E73F5"/>
    <w:rsid w:val="00801C3E"/>
    <w:rsid w:val="0080603F"/>
    <w:rsid w:val="00806AF3"/>
    <w:rsid w:val="00812FFA"/>
    <w:rsid w:val="00813D3A"/>
    <w:rsid w:val="00816582"/>
    <w:rsid w:val="00816A40"/>
    <w:rsid w:val="0082228C"/>
    <w:rsid w:val="00824278"/>
    <w:rsid w:val="0083029F"/>
    <w:rsid w:val="00833008"/>
    <w:rsid w:val="00835391"/>
    <w:rsid w:val="00842771"/>
    <w:rsid w:val="00845125"/>
    <w:rsid w:val="00852F7A"/>
    <w:rsid w:val="00861563"/>
    <w:rsid w:val="00873C12"/>
    <w:rsid w:val="008761E3"/>
    <w:rsid w:val="00883D70"/>
    <w:rsid w:val="00884F21"/>
    <w:rsid w:val="0089703C"/>
    <w:rsid w:val="008A15ED"/>
    <w:rsid w:val="008A4748"/>
    <w:rsid w:val="008B0281"/>
    <w:rsid w:val="008B0A0B"/>
    <w:rsid w:val="008B3BDE"/>
    <w:rsid w:val="008C15B3"/>
    <w:rsid w:val="008C5761"/>
    <w:rsid w:val="008D79DD"/>
    <w:rsid w:val="008E375E"/>
    <w:rsid w:val="008E6905"/>
    <w:rsid w:val="008F5BF6"/>
    <w:rsid w:val="0090065A"/>
    <w:rsid w:val="0090212F"/>
    <w:rsid w:val="00903E9D"/>
    <w:rsid w:val="00905953"/>
    <w:rsid w:val="00906E2A"/>
    <w:rsid w:val="00911155"/>
    <w:rsid w:val="0091382D"/>
    <w:rsid w:val="009201F9"/>
    <w:rsid w:val="009203FF"/>
    <w:rsid w:val="009212EB"/>
    <w:rsid w:val="00922852"/>
    <w:rsid w:val="00923904"/>
    <w:rsid w:val="009247BD"/>
    <w:rsid w:val="0093017A"/>
    <w:rsid w:val="009332FD"/>
    <w:rsid w:val="00933507"/>
    <w:rsid w:val="009345BF"/>
    <w:rsid w:val="009375FB"/>
    <w:rsid w:val="0094401E"/>
    <w:rsid w:val="009450FB"/>
    <w:rsid w:val="009512AC"/>
    <w:rsid w:val="0095309F"/>
    <w:rsid w:val="009570C0"/>
    <w:rsid w:val="00957DB5"/>
    <w:rsid w:val="00960715"/>
    <w:rsid w:val="0096249B"/>
    <w:rsid w:val="00962F0B"/>
    <w:rsid w:val="009637FF"/>
    <w:rsid w:val="00963C52"/>
    <w:rsid w:val="00964493"/>
    <w:rsid w:val="009657AF"/>
    <w:rsid w:val="00966EB3"/>
    <w:rsid w:val="00970EBD"/>
    <w:rsid w:val="0097541E"/>
    <w:rsid w:val="00975550"/>
    <w:rsid w:val="00975BA2"/>
    <w:rsid w:val="00984060"/>
    <w:rsid w:val="00987331"/>
    <w:rsid w:val="00996550"/>
    <w:rsid w:val="009A1C63"/>
    <w:rsid w:val="009B3C84"/>
    <w:rsid w:val="009B4EF8"/>
    <w:rsid w:val="009B6BAC"/>
    <w:rsid w:val="009B7813"/>
    <w:rsid w:val="009C5CA3"/>
    <w:rsid w:val="009D5ED5"/>
    <w:rsid w:val="009E0A71"/>
    <w:rsid w:val="009E529E"/>
    <w:rsid w:val="009E758D"/>
    <w:rsid w:val="009F6907"/>
    <w:rsid w:val="009F7BEB"/>
    <w:rsid w:val="00A020CE"/>
    <w:rsid w:val="00A02ECF"/>
    <w:rsid w:val="00A0375D"/>
    <w:rsid w:val="00A11FA1"/>
    <w:rsid w:val="00A15D12"/>
    <w:rsid w:val="00A271F5"/>
    <w:rsid w:val="00A32DA8"/>
    <w:rsid w:val="00A3477D"/>
    <w:rsid w:val="00A40E2A"/>
    <w:rsid w:val="00A427B2"/>
    <w:rsid w:val="00A507E4"/>
    <w:rsid w:val="00A56EC7"/>
    <w:rsid w:val="00A61BCD"/>
    <w:rsid w:val="00A71AB3"/>
    <w:rsid w:val="00A71B48"/>
    <w:rsid w:val="00A73543"/>
    <w:rsid w:val="00A736F5"/>
    <w:rsid w:val="00A7722C"/>
    <w:rsid w:val="00A80C16"/>
    <w:rsid w:val="00A8354D"/>
    <w:rsid w:val="00A83657"/>
    <w:rsid w:val="00A913E6"/>
    <w:rsid w:val="00A92B59"/>
    <w:rsid w:val="00A94248"/>
    <w:rsid w:val="00A944AB"/>
    <w:rsid w:val="00A96A3C"/>
    <w:rsid w:val="00AA0D72"/>
    <w:rsid w:val="00AA2E65"/>
    <w:rsid w:val="00AA629F"/>
    <w:rsid w:val="00AB0B8B"/>
    <w:rsid w:val="00AB6A7B"/>
    <w:rsid w:val="00AC083A"/>
    <w:rsid w:val="00AC78AC"/>
    <w:rsid w:val="00AD3950"/>
    <w:rsid w:val="00AD43C0"/>
    <w:rsid w:val="00AE0569"/>
    <w:rsid w:val="00AE48C4"/>
    <w:rsid w:val="00AE68AC"/>
    <w:rsid w:val="00AF077A"/>
    <w:rsid w:val="00AF3B0E"/>
    <w:rsid w:val="00AF3C8F"/>
    <w:rsid w:val="00B02636"/>
    <w:rsid w:val="00B05ABF"/>
    <w:rsid w:val="00B14BE6"/>
    <w:rsid w:val="00B22FF0"/>
    <w:rsid w:val="00B23F56"/>
    <w:rsid w:val="00B25923"/>
    <w:rsid w:val="00B27AE1"/>
    <w:rsid w:val="00B34B84"/>
    <w:rsid w:val="00B356C8"/>
    <w:rsid w:val="00B35723"/>
    <w:rsid w:val="00B36033"/>
    <w:rsid w:val="00B37562"/>
    <w:rsid w:val="00B4127F"/>
    <w:rsid w:val="00B415E7"/>
    <w:rsid w:val="00B47483"/>
    <w:rsid w:val="00B51B64"/>
    <w:rsid w:val="00B57B7A"/>
    <w:rsid w:val="00B60442"/>
    <w:rsid w:val="00B63E76"/>
    <w:rsid w:val="00B66698"/>
    <w:rsid w:val="00B677D8"/>
    <w:rsid w:val="00B7340D"/>
    <w:rsid w:val="00B81371"/>
    <w:rsid w:val="00B814B7"/>
    <w:rsid w:val="00B84938"/>
    <w:rsid w:val="00B871AF"/>
    <w:rsid w:val="00B914AD"/>
    <w:rsid w:val="00B92FA4"/>
    <w:rsid w:val="00B96332"/>
    <w:rsid w:val="00B96CAE"/>
    <w:rsid w:val="00BB1006"/>
    <w:rsid w:val="00BB4A6F"/>
    <w:rsid w:val="00BB646D"/>
    <w:rsid w:val="00BB72AD"/>
    <w:rsid w:val="00BC0092"/>
    <w:rsid w:val="00BC06E9"/>
    <w:rsid w:val="00BC17EB"/>
    <w:rsid w:val="00BE786F"/>
    <w:rsid w:val="00BF605F"/>
    <w:rsid w:val="00BF7E0A"/>
    <w:rsid w:val="00C00637"/>
    <w:rsid w:val="00C01E1D"/>
    <w:rsid w:val="00C046B2"/>
    <w:rsid w:val="00C07880"/>
    <w:rsid w:val="00C14BF5"/>
    <w:rsid w:val="00C15121"/>
    <w:rsid w:val="00C24E03"/>
    <w:rsid w:val="00C25DC0"/>
    <w:rsid w:val="00C3477D"/>
    <w:rsid w:val="00C34C2B"/>
    <w:rsid w:val="00C37701"/>
    <w:rsid w:val="00C378B4"/>
    <w:rsid w:val="00C401E7"/>
    <w:rsid w:val="00C415ED"/>
    <w:rsid w:val="00C448ED"/>
    <w:rsid w:val="00C52E00"/>
    <w:rsid w:val="00C56C57"/>
    <w:rsid w:val="00C604DA"/>
    <w:rsid w:val="00C625B5"/>
    <w:rsid w:val="00C62EFB"/>
    <w:rsid w:val="00C67879"/>
    <w:rsid w:val="00C756A2"/>
    <w:rsid w:val="00C77B32"/>
    <w:rsid w:val="00C92592"/>
    <w:rsid w:val="00C92726"/>
    <w:rsid w:val="00C941EF"/>
    <w:rsid w:val="00C972F8"/>
    <w:rsid w:val="00CA42A7"/>
    <w:rsid w:val="00CB14F7"/>
    <w:rsid w:val="00CB3A47"/>
    <w:rsid w:val="00CC0431"/>
    <w:rsid w:val="00CC3407"/>
    <w:rsid w:val="00CC4606"/>
    <w:rsid w:val="00CC4FE2"/>
    <w:rsid w:val="00CD0BA1"/>
    <w:rsid w:val="00CD3149"/>
    <w:rsid w:val="00CD3E5C"/>
    <w:rsid w:val="00CD5DF5"/>
    <w:rsid w:val="00CE0BEF"/>
    <w:rsid w:val="00CE46A7"/>
    <w:rsid w:val="00CE769B"/>
    <w:rsid w:val="00CF3C3C"/>
    <w:rsid w:val="00CF7464"/>
    <w:rsid w:val="00D03797"/>
    <w:rsid w:val="00D042EF"/>
    <w:rsid w:val="00D05933"/>
    <w:rsid w:val="00D05D88"/>
    <w:rsid w:val="00D22771"/>
    <w:rsid w:val="00D2295B"/>
    <w:rsid w:val="00D24E21"/>
    <w:rsid w:val="00D26336"/>
    <w:rsid w:val="00D3303B"/>
    <w:rsid w:val="00D35998"/>
    <w:rsid w:val="00D460BE"/>
    <w:rsid w:val="00D505DE"/>
    <w:rsid w:val="00D5258E"/>
    <w:rsid w:val="00D535C9"/>
    <w:rsid w:val="00D541BC"/>
    <w:rsid w:val="00D55BD7"/>
    <w:rsid w:val="00D617B9"/>
    <w:rsid w:val="00D61A9A"/>
    <w:rsid w:val="00D64897"/>
    <w:rsid w:val="00D67207"/>
    <w:rsid w:val="00D675C4"/>
    <w:rsid w:val="00D72E5E"/>
    <w:rsid w:val="00D84097"/>
    <w:rsid w:val="00D86D91"/>
    <w:rsid w:val="00D92AE1"/>
    <w:rsid w:val="00D92FC4"/>
    <w:rsid w:val="00D955E1"/>
    <w:rsid w:val="00DA0ED6"/>
    <w:rsid w:val="00DA1BF6"/>
    <w:rsid w:val="00DA5E7C"/>
    <w:rsid w:val="00DB0F94"/>
    <w:rsid w:val="00DB3DF8"/>
    <w:rsid w:val="00DD6AFC"/>
    <w:rsid w:val="00DE40E3"/>
    <w:rsid w:val="00DE6B2D"/>
    <w:rsid w:val="00DF32F3"/>
    <w:rsid w:val="00DF5595"/>
    <w:rsid w:val="00DF6AA6"/>
    <w:rsid w:val="00E00656"/>
    <w:rsid w:val="00E00B53"/>
    <w:rsid w:val="00E02B76"/>
    <w:rsid w:val="00E04EA5"/>
    <w:rsid w:val="00E05056"/>
    <w:rsid w:val="00E13740"/>
    <w:rsid w:val="00E2153C"/>
    <w:rsid w:val="00E21887"/>
    <w:rsid w:val="00E24709"/>
    <w:rsid w:val="00E258D3"/>
    <w:rsid w:val="00E26558"/>
    <w:rsid w:val="00E42237"/>
    <w:rsid w:val="00E4374A"/>
    <w:rsid w:val="00E43BE6"/>
    <w:rsid w:val="00E46082"/>
    <w:rsid w:val="00E46CAD"/>
    <w:rsid w:val="00E47BEE"/>
    <w:rsid w:val="00E5163F"/>
    <w:rsid w:val="00E54A5D"/>
    <w:rsid w:val="00E55B2F"/>
    <w:rsid w:val="00E60C93"/>
    <w:rsid w:val="00E612AA"/>
    <w:rsid w:val="00E61D56"/>
    <w:rsid w:val="00E630F3"/>
    <w:rsid w:val="00E654DC"/>
    <w:rsid w:val="00E82A93"/>
    <w:rsid w:val="00E86796"/>
    <w:rsid w:val="00E923AB"/>
    <w:rsid w:val="00EA48CE"/>
    <w:rsid w:val="00EA6D4D"/>
    <w:rsid w:val="00EB2133"/>
    <w:rsid w:val="00EB76A6"/>
    <w:rsid w:val="00EB7E56"/>
    <w:rsid w:val="00EC337A"/>
    <w:rsid w:val="00EC5E3A"/>
    <w:rsid w:val="00EE3A60"/>
    <w:rsid w:val="00EE5588"/>
    <w:rsid w:val="00EE5962"/>
    <w:rsid w:val="00EE7747"/>
    <w:rsid w:val="00EF2379"/>
    <w:rsid w:val="00EF2B71"/>
    <w:rsid w:val="00EF5A83"/>
    <w:rsid w:val="00F027D0"/>
    <w:rsid w:val="00F02B87"/>
    <w:rsid w:val="00F06169"/>
    <w:rsid w:val="00F0677B"/>
    <w:rsid w:val="00F07503"/>
    <w:rsid w:val="00F1226F"/>
    <w:rsid w:val="00F130D4"/>
    <w:rsid w:val="00F2296D"/>
    <w:rsid w:val="00F2300E"/>
    <w:rsid w:val="00F23523"/>
    <w:rsid w:val="00F23B96"/>
    <w:rsid w:val="00F24528"/>
    <w:rsid w:val="00F246C3"/>
    <w:rsid w:val="00F25BFF"/>
    <w:rsid w:val="00F31886"/>
    <w:rsid w:val="00F31F17"/>
    <w:rsid w:val="00F324D8"/>
    <w:rsid w:val="00F32D89"/>
    <w:rsid w:val="00F3353E"/>
    <w:rsid w:val="00F349B0"/>
    <w:rsid w:val="00F35E74"/>
    <w:rsid w:val="00F372BE"/>
    <w:rsid w:val="00F509A4"/>
    <w:rsid w:val="00F511D6"/>
    <w:rsid w:val="00F514DF"/>
    <w:rsid w:val="00F60EA3"/>
    <w:rsid w:val="00F704BB"/>
    <w:rsid w:val="00F7484C"/>
    <w:rsid w:val="00F765D3"/>
    <w:rsid w:val="00F76DD6"/>
    <w:rsid w:val="00F834BF"/>
    <w:rsid w:val="00F8439C"/>
    <w:rsid w:val="00F90618"/>
    <w:rsid w:val="00F97B64"/>
    <w:rsid w:val="00FA1296"/>
    <w:rsid w:val="00FA55CB"/>
    <w:rsid w:val="00FB6F21"/>
    <w:rsid w:val="00FB7C1D"/>
    <w:rsid w:val="00FC1ABD"/>
    <w:rsid w:val="00FC3521"/>
    <w:rsid w:val="00FD706A"/>
    <w:rsid w:val="00FE1530"/>
    <w:rsid w:val="00FE3848"/>
    <w:rsid w:val="00FE46C7"/>
    <w:rsid w:val="00FF330B"/>
    <w:rsid w:val="00FF713E"/>
    <w:rsid w:val="02EFC21A"/>
    <w:rsid w:val="0303173D"/>
    <w:rsid w:val="046ADD85"/>
    <w:rsid w:val="05057CEB"/>
    <w:rsid w:val="06FCA3E2"/>
    <w:rsid w:val="07A5720F"/>
    <w:rsid w:val="086957B5"/>
    <w:rsid w:val="0B064C24"/>
    <w:rsid w:val="0CF64CF0"/>
    <w:rsid w:val="11DFD095"/>
    <w:rsid w:val="12297930"/>
    <w:rsid w:val="155BAC93"/>
    <w:rsid w:val="1561FEBE"/>
    <w:rsid w:val="190B5B43"/>
    <w:rsid w:val="191EAD9D"/>
    <w:rsid w:val="1B0F3903"/>
    <w:rsid w:val="1E0033AD"/>
    <w:rsid w:val="1FAA0C0F"/>
    <w:rsid w:val="219FD2AA"/>
    <w:rsid w:val="21D02F63"/>
    <w:rsid w:val="22409CDB"/>
    <w:rsid w:val="233E25FB"/>
    <w:rsid w:val="2399F8D6"/>
    <w:rsid w:val="245570B7"/>
    <w:rsid w:val="278A9775"/>
    <w:rsid w:val="278DED96"/>
    <w:rsid w:val="298951E3"/>
    <w:rsid w:val="2D4F0DAB"/>
    <w:rsid w:val="2D50E933"/>
    <w:rsid w:val="2F7D7509"/>
    <w:rsid w:val="2FDD72BF"/>
    <w:rsid w:val="31984780"/>
    <w:rsid w:val="32EDF67F"/>
    <w:rsid w:val="35343E95"/>
    <w:rsid w:val="37379F3C"/>
    <w:rsid w:val="38B7AA33"/>
    <w:rsid w:val="3907E6B1"/>
    <w:rsid w:val="390C0F26"/>
    <w:rsid w:val="39788DCD"/>
    <w:rsid w:val="3EDF642B"/>
    <w:rsid w:val="3F5146EE"/>
    <w:rsid w:val="4455C6A3"/>
    <w:rsid w:val="44815DA3"/>
    <w:rsid w:val="44E1C408"/>
    <w:rsid w:val="44ECCA08"/>
    <w:rsid w:val="47878511"/>
    <w:rsid w:val="47FF661D"/>
    <w:rsid w:val="4DC48AB1"/>
    <w:rsid w:val="4EE6B1AF"/>
    <w:rsid w:val="4F0DD50F"/>
    <w:rsid w:val="4FF599B7"/>
    <w:rsid w:val="510A3B4D"/>
    <w:rsid w:val="56267C2F"/>
    <w:rsid w:val="56A838BD"/>
    <w:rsid w:val="57589BD7"/>
    <w:rsid w:val="59AF8BC3"/>
    <w:rsid w:val="5B7C50C6"/>
    <w:rsid w:val="5BFEDFF3"/>
    <w:rsid w:val="5EEF6EB2"/>
    <w:rsid w:val="5FA333B4"/>
    <w:rsid w:val="60F3BB26"/>
    <w:rsid w:val="61535C06"/>
    <w:rsid w:val="634060A4"/>
    <w:rsid w:val="65621233"/>
    <w:rsid w:val="6820F76C"/>
    <w:rsid w:val="6874DF92"/>
    <w:rsid w:val="6AF8D1A2"/>
    <w:rsid w:val="6D919964"/>
    <w:rsid w:val="71AEB155"/>
    <w:rsid w:val="748FAA1F"/>
    <w:rsid w:val="75584DE7"/>
    <w:rsid w:val="7567B695"/>
    <w:rsid w:val="7B193112"/>
    <w:rsid w:val="7D76F669"/>
    <w:rsid w:val="7DD24D25"/>
    <w:rsid w:val="7E66E0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D9E3E3DF-E16C-4C80-AFAC-3DDD9DC4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E2A"/>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numbered (a)),Bullets,References,WB List Paragraph,List Paragraph1,Ha,List Bullet Mary,Dot pt,F5 List Paragraph,List Paragraph Char Char Char,Indicator Text,Numbered Para 1,Bullet 1,Bullet Points,Bullet List,FooterText"/>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References Char,WB List Paragraph Char,List Paragraph1 Char,Ha Char,List Bullet Mary Char,Dot pt Char,F5 List Paragraph Char,List Paragraph Char Char Char Char,Indicator Text Char"/>
    <w:link w:val="ListParagraph"/>
    <w:uiPriority w:val="34"/>
    <w:qFormat/>
    <w:locked/>
    <w:rsid w:val="005C4002"/>
    <w:rPr>
      <w:rFonts w:ascii="Arial" w:eastAsia="MS PGothic" w:hAnsi="Arial"/>
      <w:color w:val="000000"/>
    </w:rPr>
  </w:style>
  <w:style w:type="paragraph" w:styleId="BodyText">
    <w:name w:val="Body Text"/>
    <w:basedOn w:val="Normal"/>
    <w:link w:val="BodyTextChar"/>
    <w:semiHidden/>
    <w:unhideWhenUsed/>
    <w:rsid w:val="005C4002"/>
    <w:pPr>
      <w:spacing w:after="120"/>
    </w:pPr>
  </w:style>
  <w:style w:type="character" w:customStyle="1" w:styleId="BodyTextChar">
    <w:name w:val="Body Text Char"/>
    <w:basedOn w:val="DefaultParagraphFont"/>
    <w:link w:val="BodyText"/>
    <w:semiHidden/>
    <w:rsid w:val="005C4002"/>
    <w:rPr>
      <w:rFonts w:ascii="Arial" w:eastAsia="MS PGothic" w:hAnsi="Arial"/>
      <w:color w:val="000000"/>
    </w:rPr>
  </w:style>
  <w:style w:type="paragraph" w:styleId="FootnoteText">
    <w:name w:val="footnote text"/>
    <w:basedOn w:val="Normal"/>
    <w:link w:val="FootnoteTextChar"/>
    <w:uiPriority w:val="99"/>
    <w:semiHidden/>
    <w:unhideWhenUsed/>
    <w:rsid w:val="0082228C"/>
    <w:pPr>
      <w:spacing w:line="240" w:lineRule="auto"/>
    </w:pPr>
    <w:rPr>
      <w:rFonts w:asciiTheme="minorHAnsi" w:eastAsiaTheme="minorHAnsi" w:hAnsiTheme="minorHAnsi" w:cstheme="minorBidi"/>
      <w:color w:val="auto"/>
    </w:rPr>
  </w:style>
  <w:style w:type="character" w:customStyle="1" w:styleId="FootnoteTextChar">
    <w:name w:val="Footnote Text Char"/>
    <w:basedOn w:val="DefaultParagraphFont"/>
    <w:link w:val="FootnoteText"/>
    <w:uiPriority w:val="99"/>
    <w:semiHidden/>
    <w:rsid w:val="0082228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2228C"/>
    <w:rPr>
      <w:vertAlign w:val="superscript"/>
    </w:rPr>
  </w:style>
  <w:style w:type="character" w:styleId="CommentReference">
    <w:name w:val="annotation reference"/>
    <w:basedOn w:val="DefaultParagraphFont"/>
    <w:semiHidden/>
    <w:unhideWhenUsed/>
    <w:rsid w:val="008A4748"/>
    <w:rPr>
      <w:sz w:val="16"/>
      <w:szCs w:val="16"/>
    </w:rPr>
  </w:style>
  <w:style w:type="paragraph" w:styleId="CommentSubject">
    <w:name w:val="annotation subject"/>
    <w:basedOn w:val="CommentText"/>
    <w:next w:val="CommentText"/>
    <w:link w:val="CommentSubjectChar"/>
    <w:semiHidden/>
    <w:unhideWhenUsed/>
    <w:rsid w:val="008A4748"/>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8A4748"/>
    <w:rPr>
      <w:rFonts w:ascii="Arial" w:eastAsia="MS PGothic" w:hAnsi="Arial"/>
      <w:b/>
      <w:bCs/>
      <w:color w:val="000000"/>
      <w:lang w:val="en-GB"/>
    </w:rPr>
  </w:style>
  <w:style w:type="paragraph" w:styleId="Revision">
    <w:name w:val="Revision"/>
    <w:hidden/>
    <w:uiPriority w:val="99"/>
    <w:semiHidden/>
    <w:rsid w:val="008A4748"/>
    <w:rPr>
      <w:rFonts w:ascii="Arial" w:eastAsia="MS PGothic" w:hAnsi="Arial"/>
      <w:color w:val="000000"/>
    </w:rPr>
  </w:style>
  <w:style w:type="character" w:styleId="Mention">
    <w:name w:val="Mention"/>
    <w:basedOn w:val="DefaultParagraphFont"/>
    <w:uiPriority w:val="99"/>
    <w:unhideWhenUsed/>
    <w:rsid w:val="00272A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59496637">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788939606">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unicef.org/supply/media/5356/file/Policy-on-personal-data-protection-July2020.pdf.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supply/media/911/file/General%20terms%20and%20conditions%20of%20contract%20for%20services.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unicef.org/about/employ/index_53129.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6b1db5bc-b37e-441e-bb0f-3f87b229404b">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TaxKeywordTaxHTField xmlns="6b1db5bc-b37e-441e-bb0f-3f87b229404b">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6b1db5bc-b37e-441e-bb0f-3f87b229404b">{"ClassificationOrdered":false,"ClassificationRequested":"2021-02-12T13:44:25.6176093Z","Columns":[],"HasBodyChanged":true,"HasPendingClassification":false,"IsUpdate":false,"IsUploading":false,"ShouldCancel":false,"SkipClassification":false,"ShouldDelay":false}</SemaphoreItemMetadata>
    <_dlc_DocId xmlns="6b1db5bc-b37e-441e-bb0f-3f87b229404b">TMRKK6SKNHVK-893620061-362</_dlc_DocId>
    <_dlc_DocIdUrl xmlns="6b1db5bc-b37e-441e-bb0f-3f87b229404b">
      <Url>https://unicef.sharepoint.com/sites/DHR/_layouts/15/DocIdRedir.aspx?ID=TMRKK6SKNHVK-893620061-362</Url>
      <Description>TMRKK6SKNHVK-893620061-362</Description>
    </_dlc_DocIdUrl>
    <KnowledgeHub xmlns="465be47d-174d-4461-b4d6-18b9fc34cb32" xsi:nil="true"/>
    <UNV xmlns="465be47d-174d-4461-b4d6-18b9fc34cb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A753BF3B15410B41A843220EC0DA0529" ma:contentTypeVersion="30" ma:contentTypeDescription="Create a new document." ma:contentTypeScope="" ma:versionID="c3b8382466cf83b027f4cbbfa650f240">
  <xsd:schema xmlns:xsd="http://www.w3.org/2001/XMLSchema" xmlns:xs="http://www.w3.org/2001/XMLSchema" xmlns:p="http://schemas.microsoft.com/office/2006/metadata/properties" xmlns:ns1="http://schemas.microsoft.com/sharepoint/v3" xmlns:ns2="ca283e0b-db31-4043-a2ef-b80661bf084a" xmlns:ns3="http://schemas.microsoft.com/sharepoint.v3" xmlns:ns4="6b1db5bc-b37e-441e-bb0f-3f87b229404b" xmlns:ns5="465be47d-174d-4461-b4d6-18b9fc34cb32" xmlns:ns6="http://schemas.microsoft.com/sharepoint/v4" targetNamespace="http://schemas.microsoft.com/office/2006/metadata/properties" ma:root="true" ma:fieldsID="f25a0f03965e3f0e069f2f7bd75ee3d7" ns1:_="" ns2:_="" ns3:_="" ns4:_="" ns5:_="" ns6:_="">
    <xsd:import namespace="http://schemas.microsoft.com/sharepoint/v3"/>
    <xsd:import namespace="ca283e0b-db31-4043-a2ef-b80661bf084a"/>
    <xsd:import namespace="http://schemas.microsoft.com/sharepoint.v3"/>
    <xsd:import namespace="6b1db5bc-b37e-441e-bb0f-3f87b229404b"/>
    <xsd:import namespace="465be47d-174d-4461-b4d6-18b9fc34cb3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UNV" minOccurs="0"/>
                <xsd:element ref="ns5:MediaServiceLocation" minOccurs="0"/>
                <xsd:element ref="ns5:KnowledgeHub" minOccurs="0"/>
                <xsd:element ref="ns4:SharedWithUsers" minOccurs="0"/>
                <xsd:element ref="ns4:SharedWithDetails" minOccurs="0"/>
                <xsd:element ref="ns6:IconOverlay" minOccurs="0"/>
                <xsd:element ref="ns1:_vti_ItemHoldRecordStatus" minOccurs="0"/>
                <xsd:element ref="ns1:_vti_ItemDeclaredRecord"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6" nillable="true" ma:displayName="Hold and Record Status" ma:decimals="0" ma:description="" ma:hidden="true" ma:indexed="true" ma:internalName="_vti_ItemHoldRecordStatus" ma:readOnly="true">
      <xsd:simpleType>
        <xsd:restriction base="dms:Unknown"/>
      </xsd:simpleType>
    </xsd:element>
    <xsd:element name="_vti_ItemDeclaredRecord" ma:index="4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Division of Human Resources-456K|47cb919c-ee56-4ab5-aca3-222bb3cb66d5"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e4c2805-c2c7-4dfb-ad57-abf7f54596bb}" ma:internalName="TaxCatchAllLabel" ma:readOnly="true" ma:showField="CatchAllDataLabel"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e4c2805-c2c7-4dfb-ad57-abf7f54596bb}" ma:internalName="TaxCatchAll" ma:showField="CatchAllData" ma:web="6b1db5bc-b37e-441e-bb0f-3f87b229404b">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1db5bc-b37e-441e-bb0f-3f87b229404b"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KeywordTaxHTField" ma:index="4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element name="SemaphoreItemMetadata" ma:index="5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be47d-174d-4461-b4d6-18b9fc34cb3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UNV" ma:index="40" nillable="true" ma:displayName="UNV" ma:format="Dropdown" ma:internalName="UNV">
      <xsd:simpleType>
        <xsd:restriction base="dms:Choice">
          <xsd:enumeration value="Guidance"/>
          <xsd:enumeration value="Webinars"/>
          <xsd:enumeration value="Templates"/>
          <xsd:enumeration value="Standard DoAs"/>
        </xsd:restriction>
      </xsd:simpleType>
    </xsd:element>
    <xsd:element name="MediaServiceLocation" ma:index="41" nillable="true" ma:displayName="Location" ma:internalName="MediaServiceLocation" ma:readOnly="true">
      <xsd:simpleType>
        <xsd:restriction base="dms:Text"/>
      </xsd:simpleType>
    </xsd:element>
    <xsd:element name="KnowledgeHub" ma:index="42" nillable="true" ma:displayName="Knowledge Hub" ma:format="Dropdown" ma:internalName="KnowledgeHub">
      <xsd:simpleType>
        <xsd:restriction base="dms:Choice">
          <xsd:enumeration value="Career Event Materials"/>
          <xsd:enumeration value="Employer Branding"/>
          <xsd:enumeration value="Talent Sourcing"/>
          <xsd:enumeration value="Outreach Essentials"/>
        </xsd:restriction>
      </xsd:simpleType>
    </xsd:element>
    <xsd:element name="MediaLengthInSeconds" ma:index="5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6b1db5bc-b37e-441e-bb0f-3f87b229404b"/>
    <ds:schemaRef ds:uri="465be47d-174d-4461-b4d6-18b9fc34cb32"/>
  </ds:schemaRefs>
</ds:datastoreItem>
</file>

<file path=customXml/itemProps2.xml><?xml version="1.0" encoding="utf-8"?>
<ds:datastoreItem xmlns:ds="http://schemas.openxmlformats.org/officeDocument/2006/customXml" ds:itemID="{F75016EF-35D8-4DC3-AFE5-CB16020F8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b1db5bc-b37e-441e-bb0f-3f87b229404b"/>
    <ds:schemaRef ds:uri="465be47d-174d-4461-b4d6-18b9fc34cb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5.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6.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7.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0</TotalTime>
  <Pages>8</Pages>
  <Words>2337</Words>
  <Characters>14140</Characters>
  <Application>Microsoft Office Word</Application>
  <DocSecurity>0</DocSecurity>
  <Lines>372</Lines>
  <Paragraphs>168</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Natalie Sabanekh</cp:lastModifiedBy>
  <cp:revision>2</cp:revision>
  <cp:lastPrinted>2022-06-23T16:45:00Z</cp:lastPrinted>
  <dcterms:created xsi:type="dcterms:W3CDTF">2022-10-23T08:11:00Z</dcterms:created>
  <dcterms:modified xsi:type="dcterms:W3CDTF">2022-10-23T08:11:00Z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0x0101009BA85F8052A6DA4FA3E31FF9F74C697000A753BF3B15410B41A843220EC0DA0529</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GrammarlyDocumentId">
    <vt:lpwstr>517341d83c125225b8204e16210919062ab4e9dc18e734308fc1d5460abdd28b</vt:lpwstr>
  </property>
</Properties>
</file>