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2D8E" w14:textId="77777777" w:rsidR="00292636" w:rsidRPr="00064F23" w:rsidRDefault="00F4304B" w:rsidP="003B3AD2">
      <w:pPr>
        <w:spacing w:line="360" w:lineRule="exact"/>
        <w:contextualSpacing/>
        <w:rPr>
          <w:rFonts w:ascii="Times New Roman" w:hAnsi="Times New Roman" w:cs="Times New Roman"/>
        </w:rPr>
      </w:pPr>
      <w:r w:rsidRPr="00064F23">
        <w:rPr>
          <w:rFonts w:ascii="Times New Roman" w:hAnsi="Times New Roman" w:cs="Times New Roman"/>
          <w:noProof/>
          <w:lang w:val="fr-FR" w:eastAsia="fr-FR"/>
        </w:rPr>
        <mc:AlternateContent>
          <mc:Choice Requires="wps">
            <w:drawing>
              <wp:anchor distT="0" distB="0" distL="114300" distR="114300" simplePos="0" relativeHeight="251663360" behindDoc="0" locked="0" layoutInCell="1" allowOverlap="1" wp14:anchorId="236212DF" wp14:editId="047ABAEC">
                <wp:simplePos x="0" y="0"/>
                <wp:positionH relativeFrom="page">
                  <wp:posOffset>2386965</wp:posOffset>
                </wp:positionH>
                <wp:positionV relativeFrom="page">
                  <wp:posOffset>201930</wp:posOffset>
                </wp:positionV>
                <wp:extent cx="6069330" cy="543560"/>
                <wp:effectExtent l="0" t="0" r="0" b="889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69330" cy="543560"/>
                        </a:xfrm>
                        <a:prstGeom prst="rect">
                          <a:avLst/>
                        </a:prstGeom>
                        <a:no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40087"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" filled="f" stroked="f">
                <o:lock v:ext="edit" aspectratio="t" verticies="t" text="t" shapetype="t"/>
                <w10:wrap anchorx="page" anchory="page"/>
              </v:shape>
            </w:pict>
          </mc:Fallback>
        </mc:AlternateContent>
      </w:r>
      <w:r w:rsidRPr="00064F23">
        <w:rPr>
          <w:rFonts w:ascii="Times New Roman" w:hAnsi="Times New Roman" w:cs="Times New Roman"/>
          <w:noProof/>
          <w:lang w:val="fr-FR" w:eastAsia="fr-FR"/>
        </w:rPr>
        <mc:AlternateContent>
          <mc:Choice Requires="wps">
            <w:drawing>
              <wp:anchor distT="0" distB="0" distL="114300" distR="114300" simplePos="0" relativeHeight="251660288" behindDoc="0" locked="0" layoutInCell="1" allowOverlap="1" wp14:anchorId="7361B544" wp14:editId="0673E120">
                <wp:simplePos x="0" y="0"/>
                <wp:positionH relativeFrom="column">
                  <wp:posOffset>0</wp:posOffset>
                </wp:positionH>
                <wp:positionV relativeFrom="paragraph">
                  <wp:posOffset>0</wp:posOffset>
                </wp:positionV>
                <wp:extent cx="635000" cy="635000"/>
                <wp:effectExtent l="0" t="0" r="0" b="0"/>
                <wp:wrapNone/>
                <wp:docPr id="2"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8527"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5Y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C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EhBvlg3AgAAYgQAAA4AAAAAAAAAAAAAAAAALgIA&#10;AGRycy9lMm9Eb2MueG1sUEsBAi0AFAAGAAgAAAAhAI6gc+XXAAAABQEAAA8AAAAAAAAAAAAAAAAA&#10;kQQAAGRycy9kb3ducmV2LnhtbFBLBQYAAAAABAAEAPMAAACVBQAAAAA=&#10;">
                <o:lock v:ext="edit" selection="t"/>
              </v:shape>
            </w:pict>
          </mc:Fallback>
        </mc:AlternateContent>
      </w:r>
    </w:p>
    <w:p w14:paraId="19DD7987" w14:textId="77777777" w:rsidR="006C30CF" w:rsidRPr="00064F23" w:rsidRDefault="006C30CF" w:rsidP="003B3AD2">
      <w:pPr>
        <w:spacing w:line="360" w:lineRule="exact"/>
        <w:contextualSpacing/>
        <w:jc w:val="center"/>
        <w:rPr>
          <w:rFonts w:ascii="Times New Roman" w:hAnsi="Times New Roman" w:cs="Times New Roman"/>
          <w:b/>
          <w:bCs/>
          <w:color w:val="00B0F0"/>
          <w:lang w:val="fr-FR"/>
        </w:rPr>
      </w:pPr>
      <w:r w:rsidRPr="00064F23">
        <w:rPr>
          <w:rFonts w:ascii="Times New Roman" w:hAnsi="Times New Roman" w:cs="Times New Roman"/>
          <w:b/>
          <w:bCs/>
          <w:color w:val="00B0F0"/>
          <w:lang w:val="fr-FR"/>
        </w:rPr>
        <w:t>Termes de Références</w:t>
      </w:r>
    </w:p>
    <w:p w14:paraId="608BFAD2" w14:textId="204DB4D8" w:rsidR="006C30CF" w:rsidRPr="00064F23" w:rsidRDefault="006C30CF" w:rsidP="003B3AD2">
      <w:pPr>
        <w:spacing w:line="360" w:lineRule="exact"/>
        <w:contextualSpacing/>
        <w:jc w:val="center"/>
        <w:rPr>
          <w:rFonts w:ascii="Times New Roman" w:hAnsi="Times New Roman" w:cs="Times New Roman"/>
          <w:b/>
          <w:bCs/>
          <w:color w:val="00B0F0"/>
          <w:lang w:val="fr-FR"/>
        </w:rPr>
      </w:pPr>
      <w:r w:rsidRPr="00064F23">
        <w:rPr>
          <w:rFonts w:ascii="Times New Roman" w:hAnsi="Times New Roman" w:cs="Times New Roman"/>
          <w:b/>
          <w:bCs/>
          <w:color w:val="00B0F0"/>
          <w:lang w:val="fr-FR"/>
        </w:rPr>
        <w:t xml:space="preserve">Consultant </w:t>
      </w:r>
      <w:r w:rsidR="00001249" w:rsidRPr="00064F23">
        <w:rPr>
          <w:rFonts w:ascii="Times New Roman" w:hAnsi="Times New Roman" w:cs="Times New Roman"/>
          <w:b/>
          <w:bCs/>
          <w:color w:val="00B0F0"/>
          <w:lang w:val="fr-FR"/>
        </w:rPr>
        <w:t>National du MICS 7</w:t>
      </w:r>
      <w:r w:rsidRPr="00064F23">
        <w:rPr>
          <w:rFonts w:ascii="Times New Roman" w:hAnsi="Times New Roman" w:cs="Times New Roman"/>
          <w:b/>
          <w:bCs/>
          <w:color w:val="00B0F0"/>
          <w:lang w:val="fr-FR"/>
        </w:rPr>
        <w:t xml:space="preserve"> Madagascar</w:t>
      </w:r>
    </w:p>
    <w:p w14:paraId="75222EC4" w14:textId="77777777" w:rsidR="006C30CF" w:rsidRPr="00064F23" w:rsidRDefault="006C30CF" w:rsidP="003B3AD2">
      <w:pPr>
        <w:spacing w:line="360" w:lineRule="exact"/>
        <w:contextualSpacing/>
        <w:rPr>
          <w:rFonts w:ascii="Times New Roman" w:hAnsi="Times New Roman" w:cs="Times New Roman"/>
          <w:b/>
          <w:bCs/>
          <w:lang w:val="fr-FR"/>
        </w:rPr>
      </w:pPr>
    </w:p>
    <w:p w14:paraId="3B69054C" w14:textId="77777777" w:rsidR="00797A84" w:rsidRPr="00064F23" w:rsidRDefault="00797A84" w:rsidP="003B3AD2">
      <w:pPr>
        <w:pStyle w:val="BodyText"/>
        <w:spacing w:line="360" w:lineRule="exact"/>
        <w:contextualSpacing/>
        <w:rPr>
          <w:rFonts w:ascii="Times New Roman" w:hAnsi="Times New Roman" w:cs="Times New Roman"/>
          <w:b/>
          <w:lang w:val="fr-FR"/>
        </w:rPr>
      </w:pPr>
    </w:p>
    <w:tbl>
      <w:tblPr>
        <w:tblStyle w:val="TableNormal1"/>
        <w:tblW w:w="9320" w:type="dxa"/>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309"/>
        <w:gridCol w:w="6011"/>
      </w:tblGrid>
      <w:tr w:rsidR="00797A84" w:rsidRPr="00064F23" w14:paraId="57948B09" w14:textId="77777777" w:rsidTr="00A0444B">
        <w:trPr>
          <w:trHeight w:val="619"/>
        </w:trPr>
        <w:tc>
          <w:tcPr>
            <w:tcW w:w="3309" w:type="dxa"/>
            <w:vAlign w:val="center"/>
          </w:tcPr>
          <w:p w14:paraId="46FD0442" w14:textId="77777777" w:rsidR="00292636" w:rsidRPr="00064F23" w:rsidRDefault="00476598" w:rsidP="003B3AD2">
            <w:pPr>
              <w:pStyle w:val="TableParagraph"/>
              <w:spacing w:line="360" w:lineRule="exact"/>
              <w:ind w:left="0"/>
              <w:contextualSpacing/>
              <w:rPr>
                <w:rFonts w:ascii="Times New Roman" w:hAnsi="Times New Roman" w:cs="Times New Roman"/>
                <w:b/>
                <w:lang w:val="fr-FR"/>
              </w:rPr>
            </w:pPr>
            <w:r w:rsidRPr="00064F23">
              <w:rPr>
                <w:rFonts w:ascii="Times New Roman" w:hAnsi="Times New Roman" w:cs="Times New Roman"/>
                <w:b/>
                <w:lang w:val="fr-FR"/>
              </w:rPr>
              <w:t xml:space="preserve">Titre de la consultance </w:t>
            </w:r>
            <w:r w:rsidR="00D26080" w:rsidRPr="00064F23">
              <w:rPr>
                <w:rFonts w:ascii="Times New Roman" w:hAnsi="Times New Roman" w:cs="Times New Roman"/>
                <w:b/>
                <w:lang w:val="fr-FR"/>
              </w:rPr>
              <w:t>:</w:t>
            </w:r>
          </w:p>
        </w:tc>
        <w:tc>
          <w:tcPr>
            <w:tcW w:w="6011" w:type="dxa"/>
            <w:shd w:val="clear" w:color="auto" w:fill="E6E6E6"/>
            <w:vAlign w:val="center"/>
          </w:tcPr>
          <w:p w14:paraId="17A2A0C6" w14:textId="77777777" w:rsidR="00A0444B" w:rsidRPr="00064F23" w:rsidRDefault="00A0444B" w:rsidP="003B3AD2">
            <w:pPr>
              <w:pStyle w:val="Title"/>
              <w:spacing w:line="360" w:lineRule="exact"/>
              <w:contextualSpacing/>
              <w:rPr>
                <w:rFonts w:ascii="Times New Roman" w:hAnsi="Times New Roman" w:cs="Times New Roman"/>
                <w:caps w:val="0"/>
                <w:color w:val="000000" w:themeColor="text1"/>
                <w:sz w:val="22"/>
                <w:szCs w:val="22"/>
              </w:rPr>
            </w:pPr>
          </w:p>
          <w:p w14:paraId="1513E1E4" w14:textId="32755128" w:rsidR="00A0444B" w:rsidRPr="00064F23" w:rsidRDefault="00001249" w:rsidP="003B3AD2">
            <w:pPr>
              <w:pStyle w:val="Title"/>
              <w:spacing w:line="360" w:lineRule="exact"/>
              <w:contextualSpacing/>
              <w:rPr>
                <w:rFonts w:ascii="Times New Roman" w:hAnsi="Times New Roman" w:cs="Times New Roman"/>
                <w:color w:val="000000" w:themeColor="text1"/>
                <w:sz w:val="22"/>
                <w:szCs w:val="22"/>
              </w:rPr>
            </w:pPr>
            <w:r w:rsidRPr="00064F23">
              <w:rPr>
                <w:rFonts w:ascii="Times New Roman" w:hAnsi="Times New Roman" w:cs="Times New Roman"/>
                <w:caps w:val="0"/>
                <w:color w:val="000000" w:themeColor="text1"/>
                <w:sz w:val="22"/>
                <w:szCs w:val="22"/>
              </w:rPr>
              <w:t xml:space="preserve">  </w:t>
            </w:r>
            <w:r w:rsidR="00A0444B" w:rsidRPr="00064F23">
              <w:rPr>
                <w:rFonts w:ascii="Times New Roman" w:hAnsi="Times New Roman" w:cs="Times New Roman"/>
                <w:caps w:val="0"/>
                <w:color w:val="000000" w:themeColor="text1"/>
                <w:sz w:val="22"/>
                <w:szCs w:val="22"/>
              </w:rPr>
              <w:t xml:space="preserve">Consultant National MICS </w:t>
            </w:r>
          </w:p>
          <w:p w14:paraId="73993509" w14:textId="3EF127D1" w:rsidR="00292636" w:rsidRPr="00064F23" w:rsidRDefault="00292636" w:rsidP="003B3AD2">
            <w:pPr>
              <w:pStyle w:val="TableParagraph"/>
              <w:spacing w:line="360" w:lineRule="exact"/>
              <w:ind w:left="169"/>
              <w:contextualSpacing/>
              <w:rPr>
                <w:rFonts w:ascii="Times New Roman" w:hAnsi="Times New Roman" w:cs="Times New Roman"/>
                <w:lang w:val="fr-FR"/>
              </w:rPr>
            </w:pPr>
          </w:p>
        </w:tc>
      </w:tr>
      <w:tr w:rsidR="00A80E38" w:rsidRPr="00064F23" w14:paraId="695BA815" w14:textId="77777777" w:rsidTr="002B2C05">
        <w:trPr>
          <w:trHeight w:val="60"/>
        </w:trPr>
        <w:tc>
          <w:tcPr>
            <w:tcW w:w="3309" w:type="dxa"/>
            <w:vAlign w:val="center"/>
          </w:tcPr>
          <w:p w14:paraId="78A6C057" w14:textId="77777777" w:rsidR="00292636" w:rsidRPr="00064F23" w:rsidRDefault="00C85C53" w:rsidP="003B3AD2">
            <w:pPr>
              <w:pStyle w:val="TableParagraph"/>
              <w:spacing w:line="360" w:lineRule="exact"/>
              <w:ind w:left="395"/>
              <w:contextualSpacing/>
              <w:rPr>
                <w:rFonts w:ascii="Times New Roman" w:hAnsi="Times New Roman" w:cs="Times New Roman"/>
                <w:b/>
                <w:lang w:val="fr-FR"/>
              </w:rPr>
            </w:pPr>
            <w:r w:rsidRPr="00064F23">
              <w:rPr>
                <w:rFonts w:ascii="Times New Roman" w:hAnsi="Times New Roman" w:cs="Times New Roman"/>
                <w:b/>
                <w:lang w:val="fr-FR"/>
              </w:rPr>
              <w:t>Type</w:t>
            </w:r>
            <w:r w:rsidR="00476598" w:rsidRPr="00064F23">
              <w:rPr>
                <w:rFonts w:ascii="Times New Roman" w:hAnsi="Times New Roman" w:cs="Times New Roman"/>
                <w:b/>
                <w:lang w:val="fr-FR"/>
              </w:rPr>
              <w:t xml:space="preserve"> de contrat </w:t>
            </w:r>
            <w:r w:rsidR="00500C65" w:rsidRPr="00064F23">
              <w:rPr>
                <w:rFonts w:ascii="Times New Roman" w:hAnsi="Times New Roman" w:cs="Times New Roman"/>
                <w:b/>
                <w:lang w:val="fr-FR"/>
              </w:rPr>
              <w:t>:</w:t>
            </w:r>
          </w:p>
        </w:tc>
        <w:tc>
          <w:tcPr>
            <w:tcW w:w="6011" w:type="dxa"/>
            <w:shd w:val="clear" w:color="auto" w:fill="E6E6E6"/>
            <w:vAlign w:val="center"/>
          </w:tcPr>
          <w:p w14:paraId="302DD546" w14:textId="77777777" w:rsidR="00292636" w:rsidRPr="00064F23" w:rsidRDefault="00801639" w:rsidP="003B3AD2">
            <w:pPr>
              <w:pStyle w:val="TableParagraph"/>
              <w:spacing w:line="360" w:lineRule="exact"/>
              <w:ind w:left="169"/>
              <w:contextualSpacing/>
              <w:rPr>
                <w:rFonts w:ascii="Times New Roman" w:hAnsi="Times New Roman" w:cs="Times New Roman"/>
                <w:lang w:val="fr-FR"/>
              </w:rPr>
            </w:pPr>
            <w:r w:rsidRPr="00064F23">
              <w:rPr>
                <w:rFonts w:ascii="Times New Roman" w:hAnsi="Times New Roman" w:cs="Times New Roman"/>
                <w:lang w:val="fr-FR"/>
              </w:rPr>
              <w:t>Consultant</w:t>
            </w:r>
            <w:r w:rsidR="00476598" w:rsidRPr="00064F23">
              <w:rPr>
                <w:rFonts w:ascii="Times New Roman" w:hAnsi="Times New Roman" w:cs="Times New Roman"/>
                <w:lang w:val="fr-FR"/>
              </w:rPr>
              <w:t xml:space="preserve"> Individuel</w:t>
            </w:r>
          </w:p>
        </w:tc>
      </w:tr>
      <w:tr w:rsidR="00B25EF6" w:rsidRPr="00064F23" w14:paraId="61691139" w14:textId="77777777" w:rsidTr="002B2C05">
        <w:trPr>
          <w:trHeight w:val="529"/>
        </w:trPr>
        <w:tc>
          <w:tcPr>
            <w:tcW w:w="3309" w:type="dxa"/>
            <w:vAlign w:val="center"/>
          </w:tcPr>
          <w:p w14:paraId="7C4C1CAB" w14:textId="77777777" w:rsidR="00292636" w:rsidRPr="00064F23" w:rsidRDefault="00C85C53" w:rsidP="003B3AD2">
            <w:pPr>
              <w:pStyle w:val="TableParagraph"/>
              <w:spacing w:line="360" w:lineRule="exact"/>
              <w:ind w:left="395"/>
              <w:contextualSpacing/>
              <w:rPr>
                <w:rFonts w:ascii="Times New Roman" w:hAnsi="Times New Roman" w:cs="Times New Roman"/>
                <w:b/>
                <w:lang w:val="fr-FR"/>
              </w:rPr>
            </w:pPr>
            <w:r w:rsidRPr="00064F23">
              <w:rPr>
                <w:rFonts w:ascii="Times New Roman" w:hAnsi="Times New Roman" w:cs="Times New Roman"/>
                <w:b/>
                <w:lang w:val="fr-FR"/>
              </w:rPr>
              <w:t>Supervision</w:t>
            </w:r>
            <w:r w:rsidR="00357C2C" w:rsidRPr="00064F23">
              <w:rPr>
                <w:rFonts w:ascii="Times New Roman" w:hAnsi="Times New Roman" w:cs="Times New Roman"/>
                <w:b/>
                <w:lang w:val="fr-FR"/>
              </w:rPr>
              <w:t xml:space="preserve"> </w:t>
            </w:r>
            <w:r w:rsidR="00500C65" w:rsidRPr="00064F23">
              <w:rPr>
                <w:rFonts w:ascii="Times New Roman" w:hAnsi="Times New Roman" w:cs="Times New Roman"/>
                <w:b/>
                <w:lang w:val="fr-FR"/>
              </w:rPr>
              <w:t>:</w:t>
            </w:r>
          </w:p>
        </w:tc>
        <w:tc>
          <w:tcPr>
            <w:tcW w:w="6011" w:type="dxa"/>
            <w:shd w:val="clear" w:color="auto" w:fill="E6E6E6"/>
            <w:vAlign w:val="center"/>
          </w:tcPr>
          <w:p w14:paraId="0EF4D3AB" w14:textId="30188E13" w:rsidR="00292636" w:rsidRPr="00064F23" w:rsidRDefault="00476598" w:rsidP="003B3AD2">
            <w:pPr>
              <w:pStyle w:val="TableParagraph"/>
              <w:spacing w:line="360" w:lineRule="exact"/>
              <w:ind w:left="169"/>
              <w:contextualSpacing/>
              <w:rPr>
                <w:rFonts w:ascii="Times New Roman" w:hAnsi="Times New Roman" w:cs="Times New Roman"/>
              </w:rPr>
            </w:pPr>
            <w:proofErr w:type="spellStart"/>
            <w:r w:rsidRPr="00064F23">
              <w:rPr>
                <w:rFonts w:ascii="Times New Roman" w:hAnsi="Times New Roman" w:cs="Times New Roman"/>
              </w:rPr>
              <w:t>Sp</w:t>
            </w:r>
            <w:proofErr w:type="spellEnd"/>
            <w:r w:rsidR="003B3AD2" w:rsidRPr="00064F23">
              <w:rPr>
                <w:rFonts w:ascii="Times New Roman" w:hAnsi="Times New Roman" w:cs="Times New Roman"/>
                <w:lang w:val="fr-FR"/>
              </w:rPr>
              <w:t>é</w:t>
            </w:r>
            <w:proofErr w:type="spellStart"/>
            <w:r w:rsidRPr="00064F23">
              <w:rPr>
                <w:rFonts w:ascii="Times New Roman" w:hAnsi="Times New Roman" w:cs="Times New Roman"/>
              </w:rPr>
              <w:t>cialiste</w:t>
            </w:r>
            <w:proofErr w:type="spellEnd"/>
            <w:r w:rsidRPr="00064F23">
              <w:rPr>
                <w:rFonts w:ascii="Times New Roman" w:hAnsi="Times New Roman" w:cs="Times New Roman"/>
              </w:rPr>
              <w:t xml:space="preserve"> </w:t>
            </w:r>
            <w:proofErr w:type="spellStart"/>
            <w:r w:rsidR="00A0444B" w:rsidRPr="00064F23">
              <w:rPr>
                <w:rFonts w:ascii="Times New Roman" w:hAnsi="Times New Roman" w:cs="Times New Roman"/>
              </w:rPr>
              <w:t>en</w:t>
            </w:r>
            <w:proofErr w:type="spellEnd"/>
            <w:r w:rsidR="00A0444B" w:rsidRPr="00064F23">
              <w:rPr>
                <w:rFonts w:ascii="Times New Roman" w:hAnsi="Times New Roman" w:cs="Times New Roman"/>
              </w:rPr>
              <w:t xml:space="preserve"> Politique </w:t>
            </w:r>
            <w:proofErr w:type="spellStart"/>
            <w:r w:rsidR="00A0444B" w:rsidRPr="00064F23">
              <w:rPr>
                <w:rFonts w:ascii="Times New Roman" w:hAnsi="Times New Roman" w:cs="Times New Roman"/>
              </w:rPr>
              <w:t>Sociale</w:t>
            </w:r>
            <w:proofErr w:type="spellEnd"/>
            <w:r w:rsidR="00A0444B" w:rsidRPr="00064F23">
              <w:rPr>
                <w:rFonts w:ascii="Times New Roman" w:hAnsi="Times New Roman" w:cs="Times New Roman"/>
              </w:rPr>
              <w:t xml:space="preserve"> et </w:t>
            </w:r>
            <w:proofErr w:type="spellStart"/>
            <w:r w:rsidR="00A0444B" w:rsidRPr="00064F23">
              <w:rPr>
                <w:rFonts w:ascii="Times New Roman" w:hAnsi="Times New Roman" w:cs="Times New Roman"/>
              </w:rPr>
              <w:t>Suivi</w:t>
            </w:r>
            <w:proofErr w:type="spellEnd"/>
            <w:r w:rsidR="00A0444B" w:rsidRPr="00064F23">
              <w:rPr>
                <w:rFonts w:ascii="Times New Roman" w:hAnsi="Times New Roman" w:cs="Times New Roman"/>
              </w:rPr>
              <w:t xml:space="preserve"> et Evaluation</w:t>
            </w:r>
            <w:r w:rsidRPr="00064F23">
              <w:rPr>
                <w:rFonts w:ascii="Times New Roman" w:hAnsi="Times New Roman" w:cs="Times New Roman"/>
              </w:rPr>
              <w:t xml:space="preserve"> </w:t>
            </w:r>
          </w:p>
        </w:tc>
      </w:tr>
      <w:tr w:rsidR="00797A84" w:rsidRPr="00064F23" w14:paraId="5D2345D3" w14:textId="77777777" w:rsidTr="002B2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6AA33" w14:textId="77777777" w:rsidR="00292636" w:rsidRPr="00064F23" w:rsidRDefault="00D26080" w:rsidP="003B3AD2">
            <w:pPr>
              <w:pStyle w:val="TableParagraph"/>
              <w:spacing w:line="360" w:lineRule="exact"/>
              <w:ind w:left="395"/>
              <w:contextualSpacing/>
              <w:rPr>
                <w:rFonts w:ascii="Times New Roman" w:hAnsi="Times New Roman" w:cs="Times New Roman"/>
                <w:b/>
                <w:lang w:val="fr-FR"/>
              </w:rPr>
            </w:pPr>
            <w:r w:rsidRPr="00064F23">
              <w:rPr>
                <w:rFonts w:ascii="Times New Roman" w:hAnsi="Times New Roman" w:cs="Times New Roman"/>
                <w:b/>
                <w:lang w:val="fr-FR"/>
              </w:rPr>
              <w:t xml:space="preserve">Mission </w:t>
            </w:r>
            <w:r w:rsidR="00C85C53" w:rsidRPr="00064F23">
              <w:rPr>
                <w:rFonts w:ascii="Times New Roman" w:hAnsi="Times New Roman" w:cs="Times New Roman"/>
                <w:b/>
                <w:lang w:val="fr-FR"/>
              </w:rPr>
              <w:t>Location</w:t>
            </w:r>
            <w:r w:rsidR="00357C2C" w:rsidRPr="00064F23">
              <w:rPr>
                <w:rFonts w:ascii="Times New Roman" w:hAnsi="Times New Roman" w:cs="Times New Roman"/>
                <w:b/>
                <w:lang w:val="fr-FR"/>
              </w:rPr>
              <w:t xml:space="preserve"> </w:t>
            </w:r>
            <w:r w:rsidRPr="00064F23">
              <w:rPr>
                <w:rFonts w:ascii="Times New Roman" w:hAnsi="Times New Roman" w:cs="Times New Roman"/>
                <w:b/>
                <w:lang w:val="fr-FR"/>
              </w:rPr>
              <w:t>:</w:t>
            </w:r>
          </w:p>
        </w:tc>
        <w:tc>
          <w:tcPr>
            <w:tcW w:w="6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5E7C2EFB" w14:textId="26F230A9" w:rsidR="00292636" w:rsidRPr="00064F23" w:rsidRDefault="002D0342" w:rsidP="003B3AD2">
            <w:pPr>
              <w:pStyle w:val="TableParagraph"/>
              <w:spacing w:line="360" w:lineRule="exact"/>
              <w:ind w:left="0"/>
              <w:contextualSpacing/>
              <w:rPr>
                <w:rFonts w:ascii="Times New Roman" w:hAnsi="Times New Roman" w:cs="Times New Roman"/>
                <w:lang w:val="fr-FR"/>
              </w:rPr>
            </w:pPr>
            <w:r w:rsidRPr="00064F23">
              <w:rPr>
                <w:rFonts w:ascii="Times New Roman" w:hAnsi="Times New Roman" w:cs="Times New Roman"/>
                <w:lang w:val="fr-FR"/>
              </w:rPr>
              <w:t xml:space="preserve">  </w:t>
            </w:r>
            <w:r w:rsidR="00410ABB" w:rsidRPr="00064F23">
              <w:rPr>
                <w:rFonts w:ascii="Times New Roman" w:hAnsi="Times New Roman" w:cs="Times New Roman"/>
                <w:lang w:val="fr-FR"/>
              </w:rPr>
              <w:t xml:space="preserve">Antananarivo </w:t>
            </w:r>
            <w:r w:rsidR="00A0444B" w:rsidRPr="00064F23">
              <w:rPr>
                <w:rFonts w:ascii="Times New Roman" w:hAnsi="Times New Roman" w:cs="Times New Roman"/>
                <w:lang w:val="fr-FR"/>
              </w:rPr>
              <w:t>-</w:t>
            </w:r>
            <w:r w:rsidR="00001249" w:rsidRPr="00064F23">
              <w:rPr>
                <w:rFonts w:ascii="Times New Roman" w:hAnsi="Times New Roman" w:cs="Times New Roman"/>
                <w:lang w:val="fr-FR"/>
              </w:rPr>
              <w:t xml:space="preserve"> </w:t>
            </w:r>
            <w:r w:rsidR="00A0444B" w:rsidRPr="00064F23">
              <w:rPr>
                <w:rFonts w:ascii="Times New Roman" w:hAnsi="Times New Roman" w:cs="Times New Roman"/>
                <w:lang w:val="fr-FR"/>
              </w:rPr>
              <w:t>MADAGASCAR</w:t>
            </w:r>
          </w:p>
        </w:tc>
      </w:tr>
      <w:tr w:rsidR="00797A84" w:rsidRPr="00064F23" w14:paraId="4AA77FD5" w14:textId="77777777" w:rsidTr="002B2C05">
        <w:trPr>
          <w:trHeight w:val="746"/>
        </w:trPr>
        <w:tc>
          <w:tcPr>
            <w:tcW w:w="3309" w:type="dxa"/>
            <w:vAlign w:val="center"/>
          </w:tcPr>
          <w:p w14:paraId="2D3A860C" w14:textId="77777777" w:rsidR="00292636" w:rsidRPr="00064F23" w:rsidRDefault="00357C2C" w:rsidP="003B3AD2">
            <w:pPr>
              <w:pStyle w:val="TableParagraph"/>
              <w:spacing w:line="360" w:lineRule="exact"/>
              <w:ind w:left="395"/>
              <w:contextualSpacing/>
              <w:rPr>
                <w:rFonts w:ascii="Times New Roman" w:hAnsi="Times New Roman" w:cs="Times New Roman"/>
                <w:b/>
                <w:lang w:val="fr-FR"/>
              </w:rPr>
            </w:pPr>
            <w:r w:rsidRPr="00064F23">
              <w:rPr>
                <w:rFonts w:ascii="Times New Roman" w:hAnsi="Times New Roman" w:cs="Times New Roman"/>
                <w:b/>
                <w:lang w:val="fr-FR"/>
              </w:rPr>
              <w:t xml:space="preserve">Durée </w:t>
            </w:r>
            <w:r w:rsidR="00D26080" w:rsidRPr="00064F23">
              <w:rPr>
                <w:rFonts w:ascii="Times New Roman" w:hAnsi="Times New Roman" w:cs="Times New Roman"/>
                <w:b/>
                <w:lang w:val="fr-FR"/>
              </w:rPr>
              <w:t>:</w:t>
            </w:r>
          </w:p>
        </w:tc>
        <w:tc>
          <w:tcPr>
            <w:tcW w:w="6011" w:type="dxa"/>
            <w:shd w:val="clear" w:color="auto" w:fill="E6E6E6"/>
            <w:vAlign w:val="center"/>
          </w:tcPr>
          <w:p w14:paraId="39353E65" w14:textId="230549CA" w:rsidR="00292636" w:rsidRPr="00064F23" w:rsidRDefault="00A0444B" w:rsidP="003B3AD2">
            <w:pPr>
              <w:pStyle w:val="TableParagraph"/>
              <w:spacing w:line="360" w:lineRule="exact"/>
              <w:ind w:left="169"/>
              <w:contextualSpacing/>
              <w:rPr>
                <w:rFonts w:ascii="Times New Roman" w:hAnsi="Times New Roman" w:cs="Times New Roman"/>
                <w:lang w:val="fr-FR"/>
              </w:rPr>
            </w:pPr>
            <w:r w:rsidRPr="00064F23">
              <w:rPr>
                <w:rFonts w:ascii="Times New Roman" w:hAnsi="Times New Roman" w:cs="Times New Roman"/>
                <w:lang w:val="fr-FR"/>
              </w:rPr>
              <w:t>11,5 mois</w:t>
            </w:r>
            <w:r w:rsidR="008120B4" w:rsidRPr="00064F23">
              <w:rPr>
                <w:rFonts w:ascii="Times New Roman" w:hAnsi="Times New Roman" w:cs="Times New Roman"/>
                <w:lang w:val="fr-FR"/>
              </w:rPr>
              <w:t xml:space="preserve">, </w:t>
            </w:r>
            <w:r w:rsidR="00001249" w:rsidRPr="00064F23">
              <w:rPr>
                <w:rFonts w:ascii="Times New Roman" w:hAnsi="Times New Roman" w:cs="Times New Roman"/>
                <w:lang w:val="fr-FR"/>
              </w:rPr>
              <w:t xml:space="preserve">Février </w:t>
            </w:r>
            <w:r w:rsidR="00476598" w:rsidRPr="00064F23">
              <w:rPr>
                <w:rFonts w:ascii="Times New Roman" w:hAnsi="Times New Roman" w:cs="Times New Roman"/>
                <w:lang w:val="fr-FR"/>
              </w:rPr>
              <w:t>202</w:t>
            </w:r>
            <w:r w:rsidR="00001249" w:rsidRPr="00064F23">
              <w:rPr>
                <w:rFonts w:ascii="Times New Roman" w:hAnsi="Times New Roman" w:cs="Times New Roman"/>
                <w:lang w:val="fr-FR"/>
              </w:rPr>
              <w:t xml:space="preserve">4 </w:t>
            </w:r>
            <w:r w:rsidR="00064F23" w:rsidRPr="00064F23">
              <w:rPr>
                <w:rFonts w:ascii="Times New Roman" w:hAnsi="Times New Roman" w:cs="Times New Roman"/>
                <w:color w:val="000000" w:themeColor="text1"/>
                <w:lang w:bidi="th-TH"/>
              </w:rPr>
              <w:t>à</w:t>
            </w:r>
            <w:r w:rsidR="00001249" w:rsidRPr="00064F23">
              <w:rPr>
                <w:rFonts w:ascii="Times New Roman" w:hAnsi="Times New Roman" w:cs="Times New Roman"/>
                <w:lang w:val="fr-FR"/>
              </w:rPr>
              <w:t xml:space="preserve"> </w:t>
            </w:r>
            <w:proofErr w:type="gramStart"/>
            <w:r w:rsidR="00001249" w:rsidRPr="00064F23">
              <w:rPr>
                <w:rFonts w:ascii="Times New Roman" w:hAnsi="Times New Roman" w:cs="Times New Roman"/>
                <w:lang w:val="fr-FR"/>
              </w:rPr>
              <w:t>Janvier</w:t>
            </w:r>
            <w:proofErr w:type="gramEnd"/>
            <w:r w:rsidR="00001249" w:rsidRPr="00064F23">
              <w:rPr>
                <w:rFonts w:ascii="Times New Roman" w:hAnsi="Times New Roman" w:cs="Times New Roman"/>
                <w:lang w:val="fr-FR"/>
              </w:rPr>
              <w:t xml:space="preserve"> 2025</w:t>
            </w:r>
          </w:p>
        </w:tc>
      </w:tr>
    </w:tbl>
    <w:p w14:paraId="16DFF1BD" w14:textId="77777777" w:rsidR="00845E29" w:rsidRPr="00064F23" w:rsidRDefault="00845E29" w:rsidP="003B3AD2">
      <w:pPr>
        <w:spacing w:line="360" w:lineRule="exact"/>
        <w:contextualSpacing/>
        <w:rPr>
          <w:rFonts w:ascii="Times New Roman" w:hAnsi="Times New Roman" w:cs="Times New Roman"/>
          <w:b/>
          <w:lang w:val="fr-FR"/>
        </w:rPr>
      </w:pPr>
    </w:p>
    <w:p w14:paraId="28498D98" w14:textId="77777777" w:rsidR="006C30CF" w:rsidRPr="00064F23" w:rsidRDefault="006C30CF"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Contexte</w:t>
      </w:r>
    </w:p>
    <w:p w14:paraId="1D699776" w14:textId="77777777" w:rsidR="006C30CF" w:rsidRPr="00064F23" w:rsidRDefault="006C30CF" w:rsidP="003B3AD2">
      <w:pPr>
        <w:pStyle w:val="ListParagraph"/>
        <w:spacing w:line="360" w:lineRule="exact"/>
        <w:contextualSpacing/>
        <w:rPr>
          <w:rFonts w:ascii="Times New Roman" w:hAnsi="Times New Roman" w:cs="Times New Roman"/>
          <w:b/>
          <w:bCs/>
          <w:color w:val="00B0F0"/>
          <w:lang w:val="fr-FR"/>
        </w:rPr>
      </w:pPr>
    </w:p>
    <w:p w14:paraId="4A08D0CE" w14:textId="77777777" w:rsidR="00683DC5" w:rsidRPr="00064F23" w:rsidRDefault="00683DC5"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L'UNICEF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une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organisation</w:t>
      </w:r>
      <w:proofErr w:type="spellEnd"/>
      <w:r w:rsidRPr="00064F23">
        <w:rPr>
          <w:rFonts w:ascii="Times New Roman" w:hAnsi="Times New Roman" w:cs="Times New Roman"/>
          <w:color w:val="000000" w:themeColor="text1"/>
          <w:lang w:bidi="th-TH"/>
        </w:rPr>
        <w:t xml:space="preserve"> des Nations </w:t>
      </w:r>
      <w:proofErr w:type="spellStart"/>
      <w:r w:rsidRPr="00064F23">
        <w:rPr>
          <w:rFonts w:ascii="Times New Roman" w:hAnsi="Times New Roman" w:cs="Times New Roman"/>
          <w:color w:val="000000" w:themeColor="text1"/>
          <w:lang w:bidi="th-TH"/>
        </w:rPr>
        <w:t>Unies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mandatée</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l'Assemblée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générale</w:t>
      </w:r>
      <w:proofErr w:type="spellEnd"/>
      <w:r w:rsidRPr="00064F23">
        <w:rPr>
          <w:rFonts w:ascii="Times New Roman" w:hAnsi="Times New Roman" w:cs="Times New Roman"/>
          <w:color w:val="000000" w:themeColor="text1"/>
          <w:lang w:bidi="th-TH"/>
        </w:rPr>
        <w:t xml:space="preserve"> des Nations </w:t>
      </w:r>
      <w:proofErr w:type="spellStart"/>
      <w:r w:rsidRPr="00064F23">
        <w:rPr>
          <w:rFonts w:ascii="Times New Roman" w:hAnsi="Times New Roman" w:cs="Times New Roman"/>
          <w:color w:val="000000" w:themeColor="text1"/>
          <w:lang w:bidi="th-TH"/>
        </w:rPr>
        <w:t>Unies</w:t>
      </w:r>
      <w:proofErr w:type="spellEnd"/>
      <w:r w:rsidRPr="00064F23">
        <w:rPr>
          <w:rFonts w:ascii="Times New Roman" w:hAnsi="Times New Roman" w:cs="Times New Roman"/>
          <w:color w:val="000000" w:themeColor="text1"/>
          <w:lang w:bidi="th-TH"/>
        </w:rPr>
        <w:t xml:space="preserve"> pour </w:t>
      </w:r>
      <w:proofErr w:type="spellStart"/>
      <w:r w:rsidRPr="00064F23">
        <w:rPr>
          <w:rFonts w:ascii="Times New Roman" w:hAnsi="Times New Roman" w:cs="Times New Roman"/>
          <w:color w:val="000000" w:themeColor="text1"/>
          <w:lang w:bidi="th-TH"/>
        </w:rPr>
        <w:t>plaider</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faveur</w:t>
      </w:r>
      <w:proofErr w:type="spellEnd"/>
      <w:r w:rsidRPr="00064F23">
        <w:rPr>
          <w:rFonts w:ascii="Times New Roman" w:hAnsi="Times New Roman" w:cs="Times New Roman"/>
          <w:color w:val="000000" w:themeColor="text1"/>
          <w:lang w:bidi="th-TH"/>
        </w:rPr>
        <w:t xml:space="preserve"> de la protection des droits des enfants, les aider à </w:t>
      </w:r>
      <w:proofErr w:type="spellStart"/>
      <w:r w:rsidRPr="00064F23">
        <w:rPr>
          <w:rFonts w:ascii="Times New Roman" w:hAnsi="Times New Roman" w:cs="Times New Roman"/>
          <w:color w:val="000000" w:themeColor="text1"/>
          <w:lang w:bidi="th-TH"/>
        </w:rPr>
        <w:t>répondre</w:t>
      </w:r>
      <w:proofErr w:type="spellEnd"/>
      <w:r w:rsidRPr="00064F23">
        <w:rPr>
          <w:rFonts w:ascii="Times New Roman" w:hAnsi="Times New Roman" w:cs="Times New Roman"/>
          <w:color w:val="000000" w:themeColor="text1"/>
          <w:lang w:bidi="th-TH"/>
        </w:rPr>
        <w:t xml:space="preserve"> à </w:t>
      </w:r>
      <w:proofErr w:type="spellStart"/>
      <w:r w:rsidRPr="00064F23">
        <w:rPr>
          <w:rFonts w:ascii="Times New Roman" w:hAnsi="Times New Roman" w:cs="Times New Roman"/>
          <w:color w:val="000000" w:themeColor="text1"/>
          <w:lang w:bidi="th-TH"/>
        </w:rPr>
        <w:t>leurs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besoins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fondamentaux</w:t>
      </w:r>
      <w:proofErr w:type="spellEnd"/>
      <w:r w:rsidRPr="00064F23">
        <w:rPr>
          <w:rFonts w:ascii="Times New Roman" w:hAnsi="Times New Roman" w:cs="Times New Roman"/>
          <w:color w:val="000000" w:themeColor="text1"/>
          <w:lang w:bidi="th-TH"/>
        </w:rPr>
        <w:t xml:space="preserve"> et à </w:t>
      </w:r>
      <w:proofErr w:type="spellStart"/>
      <w:r w:rsidRPr="00064F23">
        <w:rPr>
          <w:rFonts w:ascii="Times New Roman" w:hAnsi="Times New Roman" w:cs="Times New Roman"/>
          <w:color w:val="000000" w:themeColor="text1"/>
          <w:lang w:bidi="th-TH"/>
        </w:rPr>
        <w:t>élargir</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leurs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possibilités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d'atteindre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leur</w:t>
      </w:r>
      <w:proofErr w:type="spellEnd"/>
      <w:r w:rsidRPr="00064F23">
        <w:rPr>
          <w:rFonts w:ascii="Times New Roman" w:hAnsi="Times New Roman" w:cs="Times New Roman"/>
          <w:color w:val="000000" w:themeColor="text1"/>
          <w:lang w:bidi="th-TH"/>
        </w:rPr>
        <w:t xml:space="preserve"> plein </w:t>
      </w:r>
      <w:proofErr w:type="spellStart"/>
      <w:r w:rsidRPr="00064F23">
        <w:rPr>
          <w:rFonts w:ascii="Times New Roman" w:hAnsi="Times New Roman" w:cs="Times New Roman"/>
          <w:color w:val="000000" w:themeColor="text1"/>
          <w:lang w:bidi="th-TH"/>
        </w:rPr>
        <w:t>potentiel</w:t>
      </w:r>
      <w:proofErr w:type="spellEnd"/>
      <w:r w:rsidRPr="00064F23">
        <w:rPr>
          <w:rFonts w:ascii="Times New Roman" w:hAnsi="Times New Roman" w:cs="Times New Roman"/>
          <w:color w:val="000000" w:themeColor="text1"/>
          <w:lang w:bidi="th-TH"/>
        </w:rPr>
        <w:t xml:space="preserve">. A Madagascar,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travaille</w:t>
      </w:r>
      <w:proofErr w:type="spellEnd"/>
      <w:r w:rsidRPr="00064F23">
        <w:rPr>
          <w:rFonts w:ascii="Times New Roman" w:hAnsi="Times New Roman" w:cs="Times New Roman"/>
          <w:color w:val="000000" w:themeColor="text1"/>
          <w:lang w:bidi="th-TH"/>
        </w:rPr>
        <w:t xml:space="preserve"> avec </w:t>
      </w:r>
      <w:proofErr w:type="spellStart"/>
      <w:r w:rsidRPr="00064F23">
        <w:rPr>
          <w:rFonts w:ascii="Times New Roman" w:hAnsi="Times New Roman" w:cs="Times New Roman"/>
          <w:color w:val="000000" w:themeColor="text1"/>
          <w:lang w:bidi="th-TH"/>
        </w:rPr>
        <w:t>ses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partenaires</w:t>
      </w:r>
      <w:proofErr w:type="spellEnd"/>
      <w:r w:rsidRPr="00064F23">
        <w:rPr>
          <w:rFonts w:ascii="Times New Roman" w:hAnsi="Times New Roman" w:cs="Times New Roman"/>
          <w:color w:val="000000" w:themeColor="text1"/>
          <w:lang w:bidi="th-TH"/>
        </w:rPr>
        <w:t xml:space="preserve"> pour aider le </w:t>
      </w:r>
      <w:proofErr w:type="spellStart"/>
      <w:r w:rsidRPr="00064F23">
        <w:rPr>
          <w:rFonts w:ascii="Times New Roman" w:hAnsi="Times New Roman" w:cs="Times New Roman"/>
          <w:color w:val="000000" w:themeColor="text1"/>
          <w:lang w:bidi="th-TH"/>
        </w:rPr>
        <w:t>gouvernement</w:t>
      </w:r>
      <w:proofErr w:type="spellEnd"/>
      <w:r w:rsidRPr="00064F23">
        <w:rPr>
          <w:rFonts w:ascii="Times New Roman" w:hAnsi="Times New Roman" w:cs="Times New Roman"/>
          <w:color w:val="000000" w:themeColor="text1"/>
          <w:lang w:bidi="th-TH"/>
        </w:rPr>
        <w:t xml:space="preserve"> à </w:t>
      </w:r>
      <w:proofErr w:type="spellStart"/>
      <w:r w:rsidRPr="00064F23">
        <w:rPr>
          <w:rFonts w:ascii="Times New Roman" w:hAnsi="Times New Roman" w:cs="Times New Roman"/>
          <w:color w:val="000000" w:themeColor="text1"/>
          <w:lang w:bidi="th-TH"/>
        </w:rPr>
        <w:t>réaliser</w:t>
      </w:r>
      <w:proofErr w:type="spellEnd"/>
      <w:r w:rsidRPr="00064F23">
        <w:rPr>
          <w:rFonts w:ascii="Times New Roman" w:hAnsi="Times New Roman" w:cs="Times New Roman"/>
          <w:color w:val="000000" w:themeColor="text1"/>
          <w:lang w:bidi="th-TH"/>
        </w:rPr>
        <w:t xml:space="preserve"> les droits des enfants à la </w:t>
      </w:r>
      <w:proofErr w:type="spellStart"/>
      <w:r w:rsidRPr="00064F23">
        <w:rPr>
          <w:rFonts w:ascii="Times New Roman" w:hAnsi="Times New Roman" w:cs="Times New Roman"/>
          <w:color w:val="000000" w:themeColor="text1"/>
          <w:lang w:bidi="th-TH"/>
        </w:rPr>
        <w:t>survie</w:t>
      </w:r>
      <w:proofErr w:type="spellEnd"/>
      <w:r w:rsidRPr="00064F23">
        <w:rPr>
          <w:rFonts w:ascii="Times New Roman" w:hAnsi="Times New Roman" w:cs="Times New Roman"/>
          <w:color w:val="000000" w:themeColor="text1"/>
          <w:lang w:bidi="th-TH"/>
        </w:rPr>
        <w:t xml:space="preserve">, au </w:t>
      </w:r>
      <w:proofErr w:type="spellStart"/>
      <w:r w:rsidRPr="00064F23">
        <w:rPr>
          <w:rFonts w:ascii="Times New Roman" w:hAnsi="Times New Roman" w:cs="Times New Roman"/>
          <w:color w:val="000000" w:themeColor="text1"/>
          <w:lang w:bidi="th-TH"/>
        </w:rPr>
        <w:t>développement</w:t>
      </w:r>
      <w:proofErr w:type="spellEnd"/>
      <w:r w:rsidRPr="00064F23">
        <w:rPr>
          <w:rFonts w:ascii="Times New Roman" w:hAnsi="Times New Roman" w:cs="Times New Roman"/>
          <w:color w:val="000000" w:themeColor="text1"/>
          <w:lang w:bidi="th-TH"/>
        </w:rPr>
        <w:t>, à la protection et à la participation.</w:t>
      </w:r>
    </w:p>
    <w:p w14:paraId="4F3F50EB" w14:textId="77777777" w:rsidR="00683DC5" w:rsidRPr="00064F23" w:rsidRDefault="00683DC5"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proofErr w:type="spellStart"/>
      <w:r w:rsidRPr="00064F23">
        <w:rPr>
          <w:rFonts w:ascii="Times New Roman" w:hAnsi="Times New Roman" w:cs="Times New Roman"/>
          <w:color w:val="000000" w:themeColor="text1"/>
          <w:lang w:bidi="th-TH"/>
        </w:rPr>
        <w:t>Depuis</w:t>
      </w:r>
      <w:proofErr w:type="spellEnd"/>
      <w:r w:rsidRPr="00064F23">
        <w:rPr>
          <w:rFonts w:ascii="Times New Roman" w:hAnsi="Times New Roman" w:cs="Times New Roman"/>
          <w:color w:val="000000" w:themeColor="text1"/>
          <w:lang w:bidi="th-TH"/>
        </w:rPr>
        <w:t xml:space="preserve"> la </w:t>
      </w:r>
      <w:proofErr w:type="spellStart"/>
      <w:r w:rsidRPr="00064F23">
        <w:rPr>
          <w:rFonts w:ascii="Times New Roman" w:hAnsi="Times New Roman" w:cs="Times New Roman"/>
          <w:color w:val="000000" w:themeColor="text1"/>
          <w:lang w:bidi="th-TH"/>
        </w:rPr>
        <w:t>création</w:t>
      </w:r>
      <w:proofErr w:type="spellEnd"/>
      <w:r w:rsidRPr="00064F23">
        <w:rPr>
          <w:rFonts w:ascii="Times New Roman" w:hAnsi="Times New Roman" w:cs="Times New Roman"/>
          <w:color w:val="000000" w:themeColor="text1"/>
          <w:lang w:bidi="th-TH"/>
        </w:rPr>
        <w:t xml:space="preserve"> du MICS dans les </w:t>
      </w:r>
      <w:proofErr w:type="spellStart"/>
      <w:r w:rsidRPr="00064F23">
        <w:rPr>
          <w:rFonts w:ascii="Times New Roman" w:hAnsi="Times New Roman" w:cs="Times New Roman"/>
          <w:color w:val="000000" w:themeColor="text1"/>
          <w:lang w:bidi="th-TH"/>
        </w:rPr>
        <w:t>années</w:t>
      </w:r>
      <w:proofErr w:type="spellEnd"/>
      <w:r w:rsidRPr="00064F23">
        <w:rPr>
          <w:rFonts w:ascii="Times New Roman" w:hAnsi="Times New Roman" w:cs="Times New Roman"/>
          <w:color w:val="000000" w:themeColor="text1"/>
          <w:lang w:bidi="th-TH"/>
        </w:rPr>
        <w:t xml:space="preserve"> 1990, plus de 350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été</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réalisées</w:t>
      </w:r>
      <w:proofErr w:type="spellEnd"/>
      <w:r w:rsidRPr="00064F23">
        <w:rPr>
          <w:rFonts w:ascii="Times New Roman" w:hAnsi="Times New Roman" w:cs="Times New Roman"/>
          <w:color w:val="000000" w:themeColor="text1"/>
          <w:lang w:bidi="th-TH"/>
        </w:rPr>
        <w:t xml:space="preserve"> dans 118 pays. Dans le cadre de </w:t>
      </w:r>
      <w:proofErr w:type="spellStart"/>
      <w:r w:rsidRPr="00064F23">
        <w:rPr>
          <w:rFonts w:ascii="Times New Roman" w:hAnsi="Times New Roman" w:cs="Times New Roman"/>
          <w:color w:val="000000" w:themeColor="text1"/>
          <w:lang w:bidi="th-TH"/>
        </w:rPr>
        <w:t>l’effort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mondial</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visant</w:t>
      </w:r>
      <w:proofErr w:type="spellEnd"/>
      <w:r w:rsidRPr="00064F23">
        <w:rPr>
          <w:rFonts w:ascii="Times New Roman" w:hAnsi="Times New Roman" w:cs="Times New Roman"/>
          <w:color w:val="000000" w:themeColor="text1"/>
          <w:lang w:bidi="th-TH"/>
        </w:rPr>
        <w:t xml:space="preserve"> à </w:t>
      </w:r>
      <w:proofErr w:type="spellStart"/>
      <w:r w:rsidRPr="00064F23">
        <w:rPr>
          <w:rFonts w:ascii="Times New Roman" w:hAnsi="Times New Roman" w:cs="Times New Roman"/>
          <w:color w:val="000000" w:themeColor="text1"/>
          <w:lang w:bidi="th-TH"/>
        </w:rPr>
        <w:t>développer</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davantage</w:t>
      </w:r>
      <w:proofErr w:type="spellEnd"/>
      <w:r w:rsidRPr="00064F23">
        <w:rPr>
          <w:rFonts w:ascii="Times New Roman" w:hAnsi="Times New Roman" w:cs="Times New Roman"/>
          <w:color w:val="000000" w:themeColor="text1"/>
          <w:lang w:bidi="th-TH"/>
        </w:rPr>
        <w:t xml:space="preserve"> les </w:t>
      </w:r>
      <w:proofErr w:type="spellStart"/>
      <w:r w:rsidRPr="00064F23">
        <w:rPr>
          <w:rFonts w:ascii="Times New Roman" w:hAnsi="Times New Roman" w:cs="Times New Roman"/>
          <w:color w:val="000000" w:themeColor="text1"/>
          <w:lang w:bidi="th-TH"/>
        </w:rPr>
        <w:t>capacités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nationales</w:t>
      </w:r>
      <w:proofErr w:type="spellEnd"/>
      <w:r w:rsidRPr="00064F23">
        <w:rPr>
          <w:rFonts w:ascii="Times New Roman" w:hAnsi="Times New Roman" w:cs="Times New Roman"/>
          <w:color w:val="000000" w:themeColor="text1"/>
          <w:lang w:bidi="th-TH"/>
        </w:rPr>
        <w:t xml:space="preserve"> à </w:t>
      </w:r>
      <w:proofErr w:type="spellStart"/>
      <w:r w:rsidRPr="00064F23">
        <w:rPr>
          <w:rFonts w:ascii="Times New Roman" w:hAnsi="Times New Roman" w:cs="Times New Roman"/>
          <w:color w:val="000000" w:themeColor="text1"/>
          <w:lang w:bidi="th-TH"/>
        </w:rPr>
        <w:t>générer</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analyser</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ventilées</w:t>
      </w:r>
      <w:proofErr w:type="spellEnd"/>
      <w:r w:rsidRPr="00064F23">
        <w:rPr>
          <w:rFonts w:ascii="Times New Roman" w:hAnsi="Times New Roman" w:cs="Times New Roman"/>
          <w:color w:val="000000" w:themeColor="text1"/>
          <w:lang w:bidi="th-TH"/>
        </w:rPr>
        <w:t xml:space="preserve"> et de haute </w:t>
      </w:r>
      <w:proofErr w:type="spellStart"/>
      <w:r w:rsidRPr="00064F23">
        <w:rPr>
          <w:rFonts w:ascii="Times New Roman" w:hAnsi="Times New Roman" w:cs="Times New Roman"/>
          <w:color w:val="000000" w:themeColor="text1"/>
          <w:lang w:bidi="th-TH"/>
        </w:rPr>
        <w:t>qualité</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a </w:t>
      </w:r>
      <w:proofErr w:type="spellStart"/>
      <w:r w:rsidRPr="00064F23">
        <w:rPr>
          <w:rFonts w:ascii="Times New Roman" w:hAnsi="Times New Roman" w:cs="Times New Roman"/>
          <w:color w:val="000000" w:themeColor="text1"/>
          <w:lang w:bidi="th-TH"/>
        </w:rPr>
        <w:t>lancé</w:t>
      </w:r>
      <w:proofErr w:type="spellEnd"/>
      <w:r w:rsidRPr="00064F23">
        <w:rPr>
          <w:rFonts w:ascii="Times New Roman" w:hAnsi="Times New Roman" w:cs="Times New Roman"/>
          <w:color w:val="000000" w:themeColor="text1"/>
          <w:lang w:bidi="th-TH"/>
        </w:rPr>
        <w:t xml:space="preserve"> le </w:t>
      </w:r>
      <w:proofErr w:type="spellStart"/>
      <w:r w:rsidRPr="00064F23">
        <w:rPr>
          <w:rFonts w:ascii="Times New Roman" w:hAnsi="Times New Roman" w:cs="Times New Roman"/>
          <w:color w:val="000000" w:themeColor="text1"/>
          <w:lang w:bidi="th-TH"/>
        </w:rPr>
        <w:t>septième</w:t>
      </w:r>
      <w:proofErr w:type="spellEnd"/>
      <w:r w:rsidRPr="00064F23">
        <w:rPr>
          <w:rFonts w:ascii="Times New Roman" w:hAnsi="Times New Roman" w:cs="Times New Roman"/>
          <w:color w:val="000000" w:themeColor="text1"/>
          <w:lang w:bidi="th-TH"/>
        </w:rPr>
        <w:t xml:space="preserve"> cycle de MICS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2023, les </w:t>
      </w:r>
      <w:proofErr w:type="spellStart"/>
      <w:r w:rsidRPr="00064F23">
        <w:rPr>
          <w:rFonts w:ascii="Times New Roman" w:hAnsi="Times New Roman" w:cs="Times New Roman"/>
          <w:color w:val="000000" w:themeColor="text1"/>
          <w:lang w:bidi="th-TH"/>
        </w:rPr>
        <w:t>résultats</w:t>
      </w:r>
      <w:proofErr w:type="spellEnd"/>
      <w:r w:rsidRPr="00064F23">
        <w:rPr>
          <w:rFonts w:ascii="Times New Roman" w:hAnsi="Times New Roman" w:cs="Times New Roman"/>
          <w:color w:val="000000" w:themeColor="text1"/>
          <w:lang w:bidi="th-TH"/>
        </w:rPr>
        <w:t xml:space="preserve"> des premières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devant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être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disponibles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d’ici</w:t>
      </w:r>
      <w:proofErr w:type="spellEnd"/>
      <w:r w:rsidRPr="00064F23">
        <w:rPr>
          <w:rFonts w:ascii="Times New Roman" w:hAnsi="Times New Roman" w:cs="Times New Roman"/>
          <w:color w:val="000000" w:themeColor="text1"/>
          <w:lang w:bidi="th-TH"/>
        </w:rPr>
        <w:t xml:space="preserve"> la fin de 2024. Le cycle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conforme</w:t>
      </w:r>
      <w:proofErr w:type="spellEnd"/>
      <w:r w:rsidRPr="00064F23">
        <w:rPr>
          <w:rFonts w:ascii="Times New Roman" w:hAnsi="Times New Roman" w:cs="Times New Roman"/>
          <w:color w:val="000000" w:themeColor="text1"/>
          <w:lang w:bidi="th-TH"/>
        </w:rPr>
        <w:t xml:space="preserve"> à la </w:t>
      </w:r>
      <w:proofErr w:type="spellStart"/>
      <w:r w:rsidRPr="00064F23">
        <w:rPr>
          <w:rFonts w:ascii="Times New Roman" w:hAnsi="Times New Roman" w:cs="Times New Roman"/>
          <w:color w:val="000000" w:themeColor="text1"/>
          <w:lang w:bidi="th-TH"/>
        </w:rPr>
        <w:t>liste</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indicateurs</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objectifs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développement</w:t>
      </w:r>
      <w:proofErr w:type="spellEnd"/>
      <w:r w:rsidRPr="00064F23">
        <w:rPr>
          <w:rFonts w:ascii="Times New Roman" w:hAnsi="Times New Roman" w:cs="Times New Roman"/>
          <w:color w:val="000000" w:themeColor="text1"/>
          <w:lang w:bidi="th-TH"/>
        </w:rPr>
        <w:t xml:space="preserve"> durable </w:t>
      </w:r>
      <w:proofErr w:type="spellStart"/>
      <w:r w:rsidRPr="00064F23">
        <w:rPr>
          <w:rFonts w:ascii="Times New Roman" w:hAnsi="Times New Roman" w:cs="Times New Roman"/>
          <w:color w:val="000000" w:themeColor="text1"/>
          <w:lang w:bidi="th-TH"/>
        </w:rPr>
        <w:t>approuvée</w:t>
      </w:r>
      <w:proofErr w:type="spellEnd"/>
      <w:r w:rsidRPr="00064F23">
        <w:rPr>
          <w:rFonts w:ascii="Times New Roman" w:hAnsi="Times New Roman" w:cs="Times New Roman"/>
          <w:color w:val="000000" w:themeColor="text1"/>
          <w:lang w:bidi="th-TH"/>
        </w:rPr>
        <w:t xml:space="preserve"> par la Commission de </w:t>
      </w:r>
      <w:proofErr w:type="spellStart"/>
      <w:r w:rsidRPr="00064F23">
        <w:rPr>
          <w:rFonts w:ascii="Times New Roman" w:hAnsi="Times New Roman" w:cs="Times New Roman"/>
          <w:color w:val="000000" w:themeColor="text1"/>
          <w:lang w:bidi="th-TH"/>
        </w:rPr>
        <w:t>statistique</w:t>
      </w:r>
      <w:proofErr w:type="spellEnd"/>
      <w:r w:rsidRPr="00064F23">
        <w:rPr>
          <w:rFonts w:ascii="Times New Roman" w:hAnsi="Times New Roman" w:cs="Times New Roman"/>
          <w:color w:val="000000" w:themeColor="text1"/>
          <w:lang w:bidi="th-TH"/>
        </w:rPr>
        <w:t xml:space="preserve"> des Nations </w:t>
      </w:r>
      <w:proofErr w:type="spellStart"/>
      <w:r w:rsidRPr="00064F23">
        <w:rPr>
          <w:rFonts w:ascii="Times New Roman" w:hAnsi="Times New Roman" w:cs="Times New Roman"/>
          <w:color w:val="000000" w:themeColor="text1"/>
          <w:lang w:bidi="th-TH"/>
        </w:rPr>
        <w:t>Unies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2016, suite à </w:t>
      </w:r>
      <w:proofErr w:type="spellStart"/>
      <w:r w:rsidRPr="00064F23">
        <w:rPr>
          <w:rFonts w:ascii="Times New Roman" w:hAnsi="Times New Roman" w:cs="Times New Roman"/>
          <w:color w:val="000000" w:themeColor="text1"/>
          <w:lang w:bidi="th-TH"/>
        </w:rPr>
        <w:t>l'adoption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mondiale</w:t>
      </w:r>
      <w:proofErr w:type="spellEnd"/>
      <w:r w:rsidRPr="00064F23">
        <w:rPr>
          <w:rFonts w:ascii="Times New Roman" w:hAnsi="Times New Roman" w:cs="Times New Roman"/>
          <w:color w:val="000000" w:themeColor="text1"/>
          <w:lang w:bidi="th-TH"/>
        </w:rPr>
        <w:t xml:space="preserve"> des 17 ODD et des 169 </w:t>
      </w:r>
      <w:proofErr w:type="spellStart"/>
      <w:r w:rsidRPr="00064F23">
        <w:rPr>
          <w:rFonts w:ascii="Times New Roman" w:hAnsi="Times New Roman" w:cs="Times New Roman"/>
          <w:color w:val="000000" w:themeColor="text1"/>
          <w:lang w:bidi="th-TH"/>
        </w:rPr>
        <w:t>cibles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l'Agenda</w:t>
      </w:r>
      <w:proofErr w:type="spellEnd"/>
      <w:r w:rsidRPr="00064F23">
        <w:rPr>
          <w:rFonts w:ascii="Times New Roman" w:hAnsi="Times New Roman" w:cs="Times New Roman"/>
          <w:color w:val="000000" w:themeColor="text1"/>
          <w:lang w:bidi="th-TH"/>
        </w:rPr>
        <w:t xml:space="preserve"> 2030 pour le </w:t>
      </w:r>
      <w:proofErr w:type="spellStart"/>
      <w:r w:rsidRPr="00064F23">
        <w:rPr>
          <w:rFonts w:ascii="Times New Roman" w:hAnsi="Times New Roman" w:cs="Times New Roman"/>
          <w:color w:val="000000" w:themeColor="text1"/>
          <w:lang w:bidi="th-TH"/>
        </w:rPr>
        <w:t>développement</w:t>
      </w:r>
      <w:proofErr w:type="spellEnd"/>
      <w:r w:rsidRPr="00064F23">
        <w:rPr>
          <w:rFonts w:ascii="Times New Roman" w:hAnsi="Times New Roman" w:cs="Times New Roman"/>
          <w:color w:val="000000" w:themeColor="text1"/>
          <w:lang w:bidi="th-TH"/>
        </w:rPr>
        <w:t xml:space="preserve"> durable. Le cadre final </w:t>
      </w:r>
      <w:proofErr w:type="spellStart"/>
      <w:r w:rsidRPr="00064F23">
        <w:rPr>
          <w:rFonts w:ascii="Times New Roman" w:hAnsi="Times New Roman" w:cs="Times New Roman"/>
          <w:color w:val="000000" w:themeColor="text1"/>
          <w:lang w:bidi="th-TH"/>
        </w:rPr>
        <w:t>d’indicateurs</w:t>
      </w:r>
      <w:proofErr w:type="spellEnd"/>
      <w:r w:rsidRPr="00064F23">
        <w:rPr>
          <w:rFonts w:ascii="Times New Roman" w:hAnsi="Times New Roman" w:cs="Times New Roman"/>
          <w:color w:val="000000" w:themeColor="text1"/>
          <w:lang w:bidi="th-TH"/>
        </w:rPr>
        <w:t xml:space="preserve"> des ODD </w:t>
      </w:r>
      <w:proofErr w:type="spellStart"/>
      <w:r w:rsidRPr="00064F23">
        <w:rPr>
          <w:rFonts w:ascii="Times New Roman" w:hAnsi="Times New Roman" w:cs="Times New Roman"/>
          <w:color w:val="000000" w:themeColor="text1"/>
          <w:lang w:bidi="th-TH"/>
        </w:rPr>
        <w:t>comprend</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actuellement</w:t>
      </w:r>
      <w:proofErr w:type="spellEnd"/>
      <w:r w:rsidRPr="00064F23">
        <w:rPr>
          <w:rFonts w:ascii="Times New Roman" w:hAnsi="Times New Roman" w:cs="Times New Roman"/>
          <w:color w:val="000000" w:themeColor="text1"/>
          <w:lang w:bidi="th-TH"/>
        </w:rPr>
        <w:t xml:space="preserve"> 231 </w:t>
      </w:r>
      <w:proofErr w:type="spellStart"/>
      <w:r w:rsidRPr="00064F23">
        <w:rPr>
          <w:rFonts w:ascii="Times New Roman" w:hAnsi="Times New Roman" w:cs="Times New Roman"/>
          <w:color w:val="000000" w:themeColor="text1"/>
          <w:lang w:bidi="th-TH"/>
        </w:rPr>
        <w:t>indicateurs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mondiaux</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dont</w:t>
      </w:r>
      <w:proofErr w:type="spellEnd"/>
      <w:r w:rsidRPr="00064F23">
        <w:rPr>
          <w:rFonts w:ascii="Times New Roman" w:hAnsi="Times New Roman" w:cs="Times New Roman"/>
          <w:color w:val="000000" w:themeColor="text1"/>
          <w:lang w:bidi="th-TH"/>
        </w:rPr>
        <w:t xml:space="preserve"> environ </w:t>
      </w:r>
      <w:proofErr w:type="gramStart"/>
      <w:r w:rsidRPr="00064F23">
        <w:rPr>
          <w:rFonts w:ascii="Times New Roman" w:hAnsi="Times New Roman" w:cs="Times New Roman"/>
          <w:color w:val="000000" w:themeColor="text1"/>
          <w:lang w:bidi="th-TH"/>
        </w:rPr>
        <w:t>un tiers</w:t>
      </w:r>
      <w:proofErr w:type="gram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basés</w:t>
      </w:r>
      <w:proofErr w:type="spellEnd"/>
      <w:r w:rsidRPr="00064F23">
        <w:rPr>
          <w:rFonts w:ascii="Times New Roman" w:hAnsi="Times New Roman" w:cs="Times New Roman"/>
          <w:color w:val="000000" w:themeColor="text1"/>
          <w:lang w:bidi="th-TH"/>
        </w:rPr>
        <w:t xml:space="preserve"> sur des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auprès</w:t>
      </w:r>
      <w:proofErr w:type="spellEnd"/>
      <w:r w:rsidRPr="00064F23">
        <w:rPr>
          <w:rFonts w:ascii="Times New Roman" w:hAnsi="Times New Roman" w:cs="Times New Roman"/>
          <w:color w:val="000000" w:themeColor="text1"/>
          <w:lang w:bidi="th-TH"/>
        </w:rPr>
        <w:t xml:space="preserve"> des ménages. Le MICS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bien </w:t>
      </w:r>
      <w:proofErr w:type="spellStart"/>
      <w:r w:rsidRPr="00064F23">
        <w:rPr>
          <w:rFonts w:ascii="Times New Roman" w:hAnsi="Times New Roman" w:cs="Times New Roman"/>
          <w:color w:val="000000" w:themeColor="text1"/>
          <w:lang w:bidi="th-TH"/>
        </w:rPr>
        <w:t>placé</w:t>
      </w:r>
      <w:proofErr w:type="spellEnd"/>
      <w:r w:rsidRPr="00064F23">
        <w:rPr>
          <w:rFonts w:ascii="Times New Roman" w:hAnsi="Times New Roman" w:cs="Times New Roman"/>
          <w:color w:val="000000" w:themeColor="text1"/>
          <w:lang w:bidi="th-TH"/>
        </w:rPr>
        <w:t xml:space="preserve"> pour </w:t>
      </w:r>
      <w:proofErr w:type="spellStart"/>
      <w:r w:rsidRPr="00064F23">
        <w:rPr>
          <w:rFonts w:ascii="Times New Roman" w:hAnsi="Times New Roman" w:cs="Times New Roman"/>
          <w:color w:val="000000" w:themeColor="text1"/>
          <w:lang w:bidi="th-TH"/>
        </w:rPr>
        <w:t>jouer</w:t>
      </w:r>
      <w:proofErr w:type="spellEnd"/>
      <w:r w:rsidRPr="00064F23">
        <w:rPr>
          <w:rFonts w:ascii="Times New Roman" w:hAnsi="Times New Roman" w:cs="Times New Roman"/>
          <w:color w:val="000000" w:themeColor="text1"/>
          <w:lang w:bidi="th-TH"/>
        </w:rPr>
        <w:t xml:space="preserve"> un </w:t>
      </w:r>
      <w:proofErr w:type="spellStart"/>
      <w:r w:rsidRPr="00064F23">
        <w:rPr>
          <w:rFonts w:ascii="Times New Roman" w:hAnsi="Times New Roman" w:cs="Times New Roman"/>
          <w:color w:val="000000" w:themeColor="text1"/>
          <w:lang w:bidi="th-TH"/>
        </w:rPr>
        <w:t>rôle</w:t>
      </w:r>
      <w:proofErr w:type="spellEnd"/>
      <w:r w:rsidRPr="00064F23">
        <w:rPr>
          <w:rFonts w:ascii="Times New Roman" w:hAnsi="Times New Roman" w:cs="Times New Roman"/>
          <w:color w:val="000000" w:themeColor="text1"/>
          <w:lang w:bidi="th-TH"/>
        </w:rPr>
        <w:t xml:space="preserve"> central dans </w:t>
      </w:r>
      <w:proofErr w:type="spellStart"/>
      <w:r w:rsidRPr="00064F23">
        <w:rPr>
          <w:rFonts w:ascii="Times New Roman" w:hAnsi="Times New Roman" w:cs="Times New Roman"/>
          <w:color w:val="000000" w:themeColor="text1"/>
          <w:lang w:bidi="th-TH"/>
        </w:rPr>
        <w:t>cet</w:t>
      </w:r>
      <w:proofErr w:type="spellEnd"/>
      <w:r w:rsidRPr="00064F23">
        <w:rPr>
          <w:rFonts w:ascii="Times New Roman" w:hAnsi="Times New Roman" w:cs="Times New Roman"/>
          <w:color w:val="000000" w:themeColor="text1"/>
          <w:lang w:bidi="th-TH"/>
        </w:rPr>
        <w:t xml:space="preserve"> Agenda aux </w:t>
      </w:r>
      <w:proofErr w:type="spellStart"/>
      <w:r w:rsidRPr="00064F23">
        <w:rPr>
          <w:rFonts w:ascii="Times New Roman" w:hAnsi="Times New Roman" w:cs="Times New Roman"/>
          <w:color w:val="000000" w:themeColor="text1"/>
          <w:lang w:bidi="th-TH"/>
        </w:rPr>
        <w:t>côtés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d’autres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démographiques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sanitaires</w:t>
      </w:r>
      <w:proofErr w:type="spellEnd"/>
      <w:r w:rsidRPr="00064F23">
        <w:rPr>
          <w:rFonts w:ascii="Times New Roman" w:hAnsi="Times New Roman" w:cs="Times New Roman"/>
          <w:color w:val="000000" w:themeColor="text1"/>
          <w:lang w:bidi="th-TH"/>
        </w:rPr>
        <w:t xml:space="preserve"> et socio-</w:t>
      </w:r>
      <w:proofErr w:type="spellStart"/>
      <w:r w:rsidRPr="00064F23">
        <w:rPr>
          <w:rFonts w:ascii="Times New Roman" w:hAnsi="Times New Roman" w:cs="Times New Roman"/>
          <w:color w:val="000000" w:themeColor="text1"/>
          <w:lang w:bidi="th-TH"/>
        </w:rPr>
        <w:t>économiques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clés</w:t>
      </w:r>
      <w:proofErr w:type="spellEnd"/>
      <w:r w:rsidRPr="00064F23">
        <w:rPr>
          <w:rFonts w:ascii="Times New Roman" w:hAnsi="Times New Roman" w:cs="Times New Roman"/>
          <w:color w:val="000000" w:themeColor="text1"/>
          <w:lang w:bidi="th-TH"/>
        </w:rPr>
        <w:t xml:space="preserve"> et pour </w:t>
      </w:r>
      <w:proofErr w:type="spellStart"/>
      <w:r w:rsidRPr="00064F23">
        <w:rPr>
          <w:rFonts w:ascii="Times New Roman" w:hAnsi="Times New Roman" w:cs="Times New Roman"/>
          <w:color w:val="000000" w:themeColor="text1"/>
          <w:lang w:bidi="th-TH"/>
        </w:rPr>
        <w:t>compléter</w:t>
      </w:r>
      <w:proofErr w:type="spellEnd"/>
      <w:r w:rsidRPr="00064F23">
        <w:rPr>
          <w:rFonts w:ascii="Times New Roman" w:hAnsi="Times New Roman" w:cs="Times New Roman"/>
          <w:color w:val="000000" w:themeColor="text1"/>
          <w:lang w:bidi="th-TH"/>
        </w:rPr>
        <w:t xml:space="preserve"> les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provenant</w:t>
      </w:r>
      <w:proofErr w:type="spellEnd"/>
      <w:r w:rsidRPr="00064F23">
        <w:rPr>
          <w:rFonts w:ascii="Times New Roman" w:hAnsi="Times New Roman" w:cs="Times New Roman"/>
          <w:color w:val="000000" w:themeColor="text1"/>
          <w:lang w:bidi="th-TH"/>
        </w:rPr>
        <w:t xml:space="preserve"> de sources </w:t>
      </w:r>
      <w:proofErr w:type="spellStart"/>
      <w:r w:rsidRPr="00064F23">
        <w:rPr>
          <w:rFonts w:ascii="Times New Roman" w:hAnsi="Times New Roman" w:cs="Times New Roman"/>
          <w:color w:val="000000" w:themeColor="text1"/>
          <w:lang w:bidi="th-TH"/>
        </w:rPr>
        <w:t>administratives</w:t>
      </w:r>
      <w:proofErr w:type="spellEnd"/>
      <w:r w:rsidRPr="00064F23">
        <w:rPr>
          <w:rFonts w:ascii="Times New Roman" w:hAnsi="Times New Roman" w:cs="Times New Roman"/>
          <w:color w:val="000000" w:themeColor="text1"/>
          <w:lang w:bidi="th-TH"/>
        </w:rPr>
        <w:t xml:space="preserve"> et de </w:t>
      </w:r>
      <w:proofErr w:type="spellStart"/>
      <w:r w:rsidRPr="00064F23">
        <w:rPr>
          <w:rFonts w:ascii="Times New Roman" w:hAnsi="Times New Roman" w:cs="Times New Roman"/>
          <w:color w:val="000000" w:themeColor="text1"/>
          <w:lang w:bidi="th-TH"/>
        </w:rPr>
        <w:t>recensements</w:t>
      </w:r>
      <w:proofErr w:type="spellEnd"/>
      <w:r w:rsidRPr="00064F23">
        <w:rPr>
          <w:rFonts w:ascii="Times New Roman" w:hAnsi="Times New Roman" w:cs="Times New Roman"/>
          <w:color w:val="000000" w:themeColor="text1"/>
          <w:lang w:bidi="th-TH"/>
        </w:rPr>
        <w:t xml:space="preserve">. Après </w:t>
      </w:r>
      <w:proofErr w:type="spellStart"/>
      <w:r w:rsidRPr="00064F23">
        <w:rPr>
          <w:rFonts w:ascii="Times New Roman" w:hAnsi="Times New Roman" w:cs="Times New Roman"/>
          <w:color w:val="000000" w:themeColor="text1"/>
          <w:lang w:bidi="th-TH"/>
        </w:rPr>
        <w:t>avoir</w:t>
      </w:r>
      <w:proofErr w:type="spellEnd"/>
      <w:r w:rsidRPr="00064F23">
        <w:rPr>
          <w:rFonts w:ascii="Times New Roman" w:hAnsi="Times New Roman" w:cs="Times New Roman"/>
          <w:color w:val="000000" w:themeColor="text1"/>
          <w:lang w:bidi="th-TH"/>
        </w:rPr>
        <w:t xml:space="preserve"> fait </w:t>
      </w:r>
      <w:proofErr w:type="spellStart"/>
      <w:r w:rsidRPr="00064F23">
        <w:rPr>
          <w:rFonts w:ascii="Times New Roman" w:hAnsi="Times New Roman" w:cs="Times New Roman"/>
          <w:color w:val="000000" w:themeColor="text1"/>
          <w:lang w:bidi="th-TH"/>
        </w:rPr>
        <w:t>l'objet</w:t>
      </w:r>
      <w:proofErr w:type="spellEnd"/>
      <w:r w:rsidRPr="00064F23">
        <w:rPr>
          <w:rFonts w:ascii="Times New Roman" w:hAnsi="Times New Roman" w:cs="Times New Roman"/>
          <w:color w:val="000000" w:themeColor="text1"/>
          <w:lang w:bidi="th-TH"/>
        </w:rPr>
        <w:t xml:space="preserve"> d'un travail </w:t>
      </w:r>
      <w:proofErr w:type="spellStart"/>
      <w:r w:rsidRPr="00064F23">
        <w:rPr>
          <w:rFonts w:ascii="Times New Roman" w:hAnsi="Times New Roman" w:cs="Times New Roman"/>
          <w:color w:val="000000" w:themeColor="text1"/>
          <w:lang w:bidi="th-TH"/>
        </w:rPr>
        <w:t>méthodologique</w:t>
      </w:r>
      <w:proofErr w:type="spellEnd"/>
      <w:r w:rsidRPr="00064F23">
        <w:rPr>
          <w:rFonts w:ascii="Times New Roman" w:hAnsi="Times New Roman" w:cs="Times New Roman"/>
          <w:color w:val="000000" w:themeColor="text1"/>
          <w:lang w:bidi="th-TH"/>
        </w:rPr>
        <w:t xml:space="preserve"> et de validation </w:t>
      </w:r>
      <w:proofErr w:type="spellStart"/>
      <w:r w:rsidRPr="00064F23">
        <w:rPr>
          <w:rFonts w:ascii="Times New Roman" w:hAnsi="Times New Roman" w:cs="Times New Roman"/>
          <w:color w:val="000000" w:themeColor="text1"/>
          <w:lang w:bidi="th-TH"/>
        </w:rPr>
        <w:t>rigoureux</w:t>
      </w:r>
      <w:proofErr w:type="spellEnd"/>
      <w:r w:rsidRPr="00064F23">
        <w:rPr>
          <w:rFonts w:ascii="Times New Roman" w:hAnsi="Times New Roman" w:cs="Times New Roman"/>
          <w:color w:val="000000" w:themeColor="text1"/>
          <w:lang w:bidi="th-TH"/>
        </w:rPr>
        <w:t xml:space="preserve"> pour </w:t>
      </w:r>
      <w:proofErr w:type="spellStart"/>
      <w:r w:rsidRPr="00064F23">
        <w:rPr>
          <w:rFonts w:ascii="Times New Roman" w:hAnsi="Times New Roman" w:cs="Times New Roman"/>
          <w:color w:val="000000" w:themeColor="text1"/>
          <w:lang w:bidi="th-TH"/>
        </w:rPr>
        <w:t>élargir</w:t>
      </w:r>
      <w:proofErr w:type="spellEnd"/>
      <w:r w:rsidRPr="00064F23">
        <w:rPr>
          <w:rFonts w:ascii="Times New Roman" w:hAnsi="Times New Roman" w:cs="Times New Roman"/>
          <w:color w:val="000000" w:themeColor="text1"/>
          <w:lang w:bidi="th-TH"/>
        </w:rPr>
        <w:t xml:space="preserve"> la </w:t>
      </w:r>
      <w:proofErr w:type="spellStart"/>
      <w:r w:rsidRPr="00064F23">
        <w:rPr>
          <w:rFonts w:ascii="Times New Roman" w:hAnsi="Times New Roman" w:cs="Times New Roman"/>
          <w:color w:val="000000" w:themeColor="text1"/>
          <w:lang w:bidi="th-TH"/>
        </w:rPr>
        <w:t>portée</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outils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inclure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nombreux</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sujets</w:t>
      </w:r>
      <w:proofErr w:type="spellEnd"/>
      <w:r w:rsidRPr="00064F23">
        <w:rPr>
          <w:rFonts w:ascii="Times New Roman" w:hAnsi="Times New Roman" w:cs="Times New Roman"/>
          <w:color w:val="000000" w:themeColor="text1"/>
          <w:lang w:bidi="th-TH"/>
        </w:rPr>
        <w:t xml:space="preserve"> qui </w:t>
      </w:r>
      <w:proofErr w:type="spellStart"/>
      <w:r w:rsidRPr="00064F23">
        <w:rPr>
          <w:rFonts w:ascii="Times New Roman" w:hAnsi="Times New Roman" w:cs="Times New Roman"/>
          <w:color w:val="000000" w:themeColor="text1"/>
          <w:lang w:bidi="th-TH"/>
        </w:rPr>
        <w:t>reflètent</w:t>
      </w:r>
      <w:proofErr w:type="spellEnd"/>
      <w:r w:rsidRPr="00064F23">
        <w:rPr>
          <w:rFonts w:ascii="Times New Roman" w:hAnsi="Times New Roman" w:cs="Times New Roman"/>
          <w:color w:val="000000" w:themeColor="text1"/>
          <w:lang w:bidi="th-TH"/>
        </w:rPr>
        <w:t xml:space="preserve"> les </w:t>
      </w:r>
      <w:proofErr w:type="spellStart"/>
      <w:r w:rsidRPr="00064F23">
        <w:rPr>
          <w:rFonts w:ascii="Times New Roman" w:hAnsi="Times New Roman" w:cs="Times New Roman"/>
          <w:color w:val="000000" w:themeColor="text1"/>
          <w:lang w:bidi="th-TH"/>
        </w:rPr>
        <w:t>indicateurs</w:t>
      </w:r>
      <w:proofErr w:type="spellEnd"/>
      <w:r w:rsidRPr="00064F23">
        <w:rPr>
          <w:rFonts w:ascii="Times New Roman" w:hAnsi="Times New Roman" w:cs="Times New Roman"/>
          <w:color w:val="000000" w:themeColor="text1"/>
          <w:lang w:bidi="th-TH"/>
        </w:rPr>
        <w:t xml:space="preserve"> des ODD et les </w:t>
      </w:r>
      <w:proofErr w:type="spellStart"/>
      <w:r w:rsidRPr="00064F23">
        <w:rPr>
          <w:rFonts w:ascii="Times New Roman" w:hAnsi="Times New Roman" w:cs="Times New Roman"/>
          <w:color w:val="000000" w:themeColor="text1"/>
          <w:lang w:bidi="th-TH"/>
        </w:rPr>
        <w:t>problèmes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émergents</w:t>
      </w:r>
      <w:proofErr w:type="spellEnd"/>
      <w:r w:rsidRPr="00064F23">
        <w:rPr>
          <w:rFonts w:ascii="Times New Roman" w:hAnsi="Times New Roman" w:cs="Times New Roman"/>
          <w:color w:val="000000" w:themeColor="text1"/>
          <w:lang w:bidi="th-TH"/>
        </w:rPr>
        <w:t xml:space="preserve"> dans le </w:t>
      </w:r>
      <w:proofErr w:type="spellStart"/>
      <w:r w:rsidRPr="00064F23">
        <w:rPr>
          <w:rFonts w:ascii="Times New Roman" w:hAnsi="Times New Roman" w:cs="Times New Roman"/>
          <w:color w:val="000000" w:themeColor="text1"/>
          <w:lang w:bidi="th-TH"/>
        </w:rPr>
        <w:t>contexte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l'Agenda</w:t>
      </w:r>
      <w:proofErr w:type="spellEnd"/>
      <w:r w:rsidRPr="00064F23">
        <w:rPr>
          <w:rFonts w:ascii="Times New Roman" w:hAnsi="Times New Roman" w:cs="Times New Roman"/>
          <w:color w:val="000000" w:themeColor="text1"/>
          <w:lang w:bidi="th-TH"/>
        </w:rPr>
        <w:t xml:space="preserve"> 2030 pour le </w:t>
      </w:r>
      <w:proofErr w:type="spellStart"/>
      <w:r w:rsidRPr="00064F23">
        <w:rPr>
          <w:rFonts w:ascii="Times New Roman" w:hAnsi="Times New Roman" w:cs="Times New Roman"/>
          <w:color w:val="000000" w:themeColor="text1"/>
          <w:lang w:bidi="th-TH"/>
        </w:rPr>
        <w:t>développement</w:t>
      </w:r>
      <w:proofErr w:type="spellEnd"/>
      <w:r w:rsidRPr="00064F23">
        <w:rPr>
          <w:rFonts w:ascii="Times New Roman" w:hAnsi="Times New Roman" w:cs="Times New Roman"/>
          <w:color w:val="000000" w:themeColor="text1"/>
          <w:lang w:bidi="th-TH"/>
        </w:rPr>
        <w:t xml:space="preserve"> durable, les questionnaires MICS7 du nouveau cycle </w:t>
      </w:r>
      <w:proofErr w:type="spellStart"/>
      <w:r w:rsidRPr="00064F23">
        <w:rPr>
          <w:rFonts w:ascii="Times New Roman" w:hAnsi="Times New Roman" w:cs="Times New Roman"/>
          <w:color w:val="000000" w:themeColor="text1"/>
          <w:lang w:bidi="th-TH"/>
        </w:rPr>
        <w:t>couvrent</w:t>
      </w:r>
      <w:proofErr w:type="spellEnd"/>
      <w:r w:rsidRPr="00064F23">
        <w:rPr>
          <w:rFonts w:ascii="Times New Roman" w:hAnsi="Times New Roman" w:cs="Times New Roman"/>
          <w:color w:val="000000" w:themeColor="text1"/>
          <w:lang w:bidi="th-TH"/>
        </w:rPr>
        <w:t xml:space="preserve"> la </w:t>
      </w:r>
      <w:proofErr w:type="spellStart"/>
      <w:r w:rsidRPr="00064F23">
        <w:rPr>
          <w:rFonts w:ascii="Times New Roman" w:hAnsi="Times New Roman" w:cs="Times New Roman"/>
          <w:color w:val="000000" w:themeColor="text1"/>
          <w:lang w:bidi="th-TH"/>
        </w:rPr>
        <w:t>moitié</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indicateurs</w:t>
      </w:r>
      <w:proofErr w:type="spellEnd"/>
      <w:r w:rsidRPr="00064F23">
        <w:rPr>
          <w:rFonts w:ascii="Times New Roman" w:hAnsi="Times New Roman" w:cs="Times New Roman"/>
          <w:color w:val="000000" w:themeColor="text1"/>
          <w:lang w:bidi="th-TH"/>
        </w:rPr>
        <w:t xml:space="preserve"> des ODD </w:t>
      </w:r>
      <w:proofErr w:type="spellStart"/>
      <w:r w:rsidRPr="00064F23">
        <w:rPr>
          <w:rFonts w:ascii="Times New Roman" w:hAnsi="Times New Roman" w:cs="Times New Roman"/>
          <w:color w:val="000000" w:themeColor="text1"/>
          <w:lang w:bidi="th-TH"/>
        </w:rPr>
        <w:t>basés</w:t>
      </w:r>
      <w:proofErr w:type="spellEnd"/>
      <w:r w:rsidRPr="00064F23">
        <w:rPr>
          <w:rFonts w:ascii="Times New Roman" w:hAnsi="Times New Roman" w:cs="Times New Roman"/>
          <w:color w:val="000000" w:themeColor="text1"/>
          <w:lang w:bidi="th-TH"/>
        </w:rPr>
        <w:t xml:space="preserve"> sur les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auprès</w:t>
      </w:r>
      <w:proofErr w:type="spellEnd"/>
      <w:r w:rsidRPr="00064F23">
        <w:rPr>
          <w:rFonts w:ascii="Times New Roman" w:hAnsi="Times New Roman" w:cs="Times New Roman"/>
          <w:color w:val="000000" w:themeColor="text1"/>
          <w:lang w:bidi="th-TH"/>
        </w:rPr>
        <w:t xml:space="preserve"> des ménages. </w:t>
      </w:r>
    </w:p>
    <w:p w14:paraId="4B10184B" w14:textId="77777777" w:rsidR="00683DC5" w:rsidRPr="00064F23" w:rsidRDefault="00683DC5"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p>
    <w:p w14:paraId="4380D5AE" w14:textId="65FDDC56" w:rsidR="00683DC5" w:rsidRPr="00064F23" w:rsidRDefault="00683DC5"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t xml:space="preserve">Le bureau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à Madagascar a déjà soutenu des </w:t>
      </w:r>
      <w:proofErr w:type="spellStart"/>
      <w:r w:rsidRPr="00064F23">
        <w:rPr>
          <w:rFonts w:ascii="Times New Roman" w:hAnsi="Times New Roman" w:cs="Times New Roman"/>
          <w:color w:val="000000" w:themeColor="text1"/>
        </w:rPr>
        <w:t>enquêtes</w:t>
      </w:r>
      <w:proofErr w:type="spellEnd"/>
      <w:r w:rsidRPr="00064F23">
        <w:rPr>
          <w:rFonts w:ascii="Times New Roman" w:hAnsi="Times New Roman" w:cs="Times New Roman"/>
          <w:color w:val="000000" w:themeColor="text1"/>
        </w:rPr>
        <w:t xml:space="preserve"> MICS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1995, 2000, 2012 et 2018. Pour </w:t>
      </w:r>
      <w:proofErr w:type="spellStart"/>
      <w:r w:rsidRPr="00064F23">
        <w:rPr>
          <w:rFonts w:ascii="Times New Roman" w:hAnsi="Times New Roman" w:cs="Times New Roman"/>
          <w:color w:val="000000" w:themeColor="text1"/>
        </w:rPr>
        <w:t>soutenir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l'établissement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d'une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référence</w:t>
      </w:r>
      <w:proofErr w:type="spellEnd"/>
      <w:r w:rsidRPr="00064F23">
        <w:rPr>
          <w:rFonts w:ascii="Times New Roman" w:hAnsi="Times New Roman" w:cs="Times New Roman"/>
          <w:color w:val="000000" w:themeColor="text1"/>
        </w:rPr>
        <w:t xml:space="preserve"> pour le cycle de </w:t>
      </w:r>
      <w:proofErr w:type="spellStart"/>
      <w:r w:rsidRPr="00064F23">
        <w:rPr>
          <w:rFonts w:ascii="Times New Roman" w:hAnsi="Times New Roman" w:cs="Times New Roman"/>
          <w:color w:val="000000" w:themeColor="text1"/>
        </w:rPr>
        <w:t>programme</w:t>
      </w:r>
      <w:proofErr w:type="spellEnd"/>
      <w:r w:rsidRPr="00064F23">
        <w:rPr>
          <w:rFonts w:ascii="Times New Roman" w:hAnsi="Times New Roman" w:cs="Times New Roman"/>
          <w:color w:val="000000" w:themeColor="text1"/>
        </w:rPr>
        <w:t xml:space="preserve"> de pays 2024-2028, le bureau de pays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à MADAGASCAR </w:t>
      </w:r>
      <w:proofErr w:type="spellStart"/>
      <w:r w:rsidRPr="00064F23">
        <w:rPr>
          <w:rFonts w:ascii="Times New Roman" w:hAnsi="Times New Roman" w:cs="Times New Roman"/>
          <w:color w:val="000000" w:themeColor="text1"/>
        </w:rPr>
        <w:t>soutiendra</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une</w:t>
      </w:r>
      <w:proofErr w:type="spellEnd"/>
      <w:r w:rsidRPr="00064F23">
        <w:rPr>
          <w:rFonts w:ascii="Times New Roman" w:hAnsi="Times New Roman" w:cs="Times New Roman"/>
          <w:color w:val="000000" w:themeColor="text1"/>
        </w:rPr>
        <w:t xml:space="preserve"> MICS dans le cadre du 7ème cycle du </w:t>
      </w:r>
      <w:proofErr w:type="spellStart"/>
      <w:r w:rsidRPr="00064F23">
        <w:rPr>
          <w:rFonts w:ascii="Times New Roman" w:hAnsi="Times New Roman" w:cs="Times New Roman"/>
          <w:color w:val="000000" w:themeColor="text1"/>
        </w:rPr>
        <w:t>programme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d'enquête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2024. Pour </w:t>
      </w:r>
      <w:proofErr w:type="spellStart"/>
      <w:r w:rsidRPr="00064F23">
        <w:rPr>
          <w:rFonts w:ascii="Times New Roman" w:hAnsi="Times New Roman" w:cs="Times New Roman"/>
          <w:color w:val="000000" w:themeColor="text1"/>
        </w:rPr>
        <w:t>garantir</w:t>
      </w:r>
      <w:proofErr w:type="spellEnd"/>
      <w:r w:rsidRPr="00064F23">
        <w:rPr>
          <w:rFonts w:ascii="Times New Roman" w:hAnsi="Times New Roman" w:cs="Times New Roman"/>
          <w:color w:val="000000" w:themeColor="text1"/>
        </w:rPr>
        <w:t xml:space="preserve"> le bon </w:t>
      </w:r>
      <w:proofErr w:type="spellStart"/>
      <w:r w:rsidRPr="00064F23">
        <w:rPr>
          <w:rFonts w:ascii="Times New Roman" w:hAnsi="Times New Roman" w:cs="Times New Roman"/>
          <w:color w:val="000000" w:themeColor="text1"/>
        </w:rPr>
        <w:t>déroulement</w:t>
      </w:r>
      <w:proofErr w:type="spellEnd"/>
      <w:r w:rsidRPr="00064F23">
        <w:rPr>
          <w:rFonts w:ascii="Times New Roman" w:hAnsi="Times New Roman" w:cs="Times New Roman"/>
          <w:color w:val="000000" w:themeColor="text1"/>
        </w:rPr>
        <w:t xml:space="preserve"> de la mise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œuvre</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MICS, des </w:t>
      </w:r>
      <w:proofErr w:type="spellStart"/>
      <w:r w:rsidRPr="00064F23">
        <w:rPr>
          <w:rFonts w:ascii="Times New Roman" w:hAnsi="Times New Roman" w:cs="Times New Roman"/>
          <w:color w:val="000000" w:themeColor="text1"/>
        </w:rPr>
        <w:t>délais</w:t>
      </w:r>
      <w:proofErr w:type="spellEnd"/>
      <w:r w:rsidRPr="00064F23">
        <w:rPr>
          <w:rFonts w:ascii="Times New Roman" w:hAnsi="Times New Roman" w:cs="Times New Roman"/>
          <w:color w:val="000000" w:themeColor="text1"/>
        </w:rPr>
        <w:t xml:space="preserve"> précis </w:t>
      </w:r>
      <w:proofErr w:type="spellStart"/>
      <w:r w:rsidRPr="00064F23">
        <w:rPr>
          <w:rFonts w:ascii="Times New Roman" w:hAnsi="Times New Roman" w:cs="Times New Roman"/>
          <w:color w:val="000000" w:themeColor="text1"/>
        </w:rPr>
        <w:t>sont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respectés</w:t>
      </w:r>
      <w:proofErr w:type="spellEnd"/>
      <w:r w:rsidRPr="00064F23">
        <w:rPr>
          <w:rFonts w:ascii="Times New Roman" w:hAnsi="Times New Roman" w:cs="Times New Roman"/>
          <w:color w:val="000000" w:themeColor="text1"/>
        </w:rPr>
        <w:t xml:space="preserve"> et que le </w:t>
      </w:r>
      <w:proofErr w:type="spellStart"/>
      <w:r w:rsidRPr="00064F23">
        <w:rPr>
          <w:rFonts w:ascii="Times New Roman" w:hAnsi="Times New Roman" w:cs="Times New Roman"/>
          <w:color w:val="000000" w:themeColor="text1"/>
        </w:rPr>
        <w:t>partenaire</w:t>
      </w:r>
      <w:proofErr w:type="spellEnd"/>
      <w:r w:rsidRPr="00064F23">
        <w:rPr>
          <w:rFonts w:ascii="Times New Roman" w:hAnsi="Times New Roman" w:cs="Times New Roman"/>
          <w:color w:val="000000" w:themeColor="text1"/>
        </w:rPr>
        <w:t xml:space="preserve"> de mise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œuvre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l'Institut</w:t>
      </w:r>
      <w:proofErr w:type="spellEnd"/>
      <w:r w:rsidRPr="00064F23">
        <w:rPr>
          <w:rFonts w:ascii="Times New Roman" w:hAnsi="Times New Roman" w:cs="Times New Roman"/>
          <w:color w:val="000000" w:themeColor="text1"/>
        </w:rPr>
        <w:t xml:space="preserve"> National de la </w:t>
      </w:r>
      <w:proofErr w:type="spellStart"/>
      <w:r w:rsidRPr="00064F23">
        <w:rPr>
          <w:rFonts w:ascii="Times New Roman" w:hAnsi="Times New Roman" w:cs="Times New Roman"/>
          <w:color w:val="000000" w:themeColor="text1"/>
        </w:rPr>
        <w:t>Statistique</w:t>
      </w:r>
      <w:proofErr w:type="spellEnd"/>
      <w:r w:rsidRPr="00064F23">
        <w:rPr>
          <w:rFonts w:ascii="Times New Roman" w:hAnsi="Times New Roman" w:cs="Times New Roman"/>
          <w:color w:val="000000" w:themeColor="text1"/>
        </w:rPr>
        <w:t xml:space="preserve"> (INSTAT) </w:t>
      </w:r>
      <w:proofErr w:type="spellStart"/>
      <w:r w:rsidRPr="00064F23">
        <w:rPr>
          <w:rFonts w:ascii="Times New Roman" w:hAnsi="Times New Roman" w:cs="Times New Roman"/>
          <w:color w:val="000000" w:themeColor="text1"/>
        </w:rPr>
        <w:t>reçoive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l'assistance</w:t>
      </w:r>
      <w:proofErr w:type="spellEnd"/>
      <w:r w:rsidRPr="00064F23">
        <w:rPr>
          <w:rFonts w:ascii="Times New Roman" w:hAnsi="Times New Roman" w:cs="Times New Roman"/>
          <w:color w:val="000000" w:themeColor="text1"/>
        </w:rPr>
        <w:t xml:space="preserve"> technique </w:t>
      </w:r>
      <w:proofErr w:type="spellStart"/>
      <w:r w:rsidRPr="00064F23">
        <w:rPr>
          <w:rFonts w:ascii="Times New Roman" w:hAnsi="Times New Roman" w:cs="Times New Roman"/>
          <w:color w:val="000000" w:themeColor="text1"/>
        </w:rPr>
        <w:t>nécessaire</w:t>
      </w:r>
      <w:proofErr w:type="spellEnd"/>
      <w:r w:rsidRPr="00064F23">
        <w:rPr>
          <w:rFonts w:ascii="Times New Roman" w:hAnsi="Times New Roman" w:cs="Times New Roman"/>
          <w:color w:val="000000" w:themeColor="text1"/>
        </w:rPr>
        <w:t xml:space="preserve"> pour </w:t>
      </w:r>
      <w:proofErr w:type="spellStart"/>
      <w:r w:rsidRPr="00064F23">
        <w:rPr>
          <w:rFonts w:ascii="Times New Roman" w:hAnsi="Times New Roman" w:cs="Times New Roman"/>
          <w:color w:val="000000" w:themeColor="text1"/>
        </w:rPr>
        <w:t>produire</w:t>
      </w:r>
      <w:proofErr w:type="spellEnd"/>
      <w:r w:rsidRPr="00064F23">
        <w:rPr>
          <w:rFonts w:ascii="Times New Roman" w:hAnsi="Times New Roman" w:cs="Times New Roman"/>
          <w:color w:val="000000" w:themeColor="text1"/>
        </w:rPr>
        <w:t xml:space="preserve"> des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statistiquement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solides</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fiables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Madagascar</w:t>
      </w:r>
      <w:r w:rsid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embauchera</w:t>
      </w:r>
      <w:proofErr w:type="spellEnd"/>
      <w:r w:rsidRPr="00064F23">
        <w:rPr>
          <w:rFonts w:ascii="Times New Roman" w:hAnsi="Times New Roman" w:cs="Times New Roman"/>
          <w:color w:val="000000" w:themeColor="text1"/>
        </w:rPr>
        <w:t xml:space="preserve"> un consultant à temps plein pour </w:t>
      </w:r>
      <w:proofErr w:type="spellStart"/>
      <w:r w:rsidRPr="00064F23">
        <w:rPr>
          <w:rFonts w:ascii="Times New Roman" w:hAnsi="Times New Roman" w:cs="Times New Roman"/>
          <w:color w:val="000000" w:themeColor="text1"/>
        </w:rPr>
        <w:t>superviser</w:t>
      </w:r>
      <w:proofErr w:type="spellEnd"/>
      <w:r w:rsidRPr="00064F23">
        <w:rPr>
          <w:rFonts w:ascii="Times New Roman" w:hAnsi="Times New Roman" w:cs="Times New Roman"/>
          <w:color w:val="000000" w:themeColor="text1"/>
        </w:rPr>
        <w:t xml:space="preserve"> le </w:t>
      </w:r>
      <w:proofErr w:type="spellStart"/>
      <w:r w:rsidRPr="00064F23">
        <w:rPr>
          <w:rFonts w:ascii="Times New Roman" w:hAnsi="Times New Roman" w:cs="Times New Roman"/>
          <w:color w:val="000000" w:themeColor="text1"/>
        </w:rPr>
        <w:t>processus</w:t>
      </w:r>
      <w:proofErr w:type="spellEnd"/>
      <w:r w:rsidRPr="00064F23">
        <w:rPr>
          <w:rFonts w:ascii="Times New Roman" w:hAnsi="Times New Roman" w:cs="Times New Roman"/>
          <w:color w:val="000000" w:themeColor="text1"/>
        </w:rPr>
        <w:t xml:space="preserve"> MICS, </w:t>
      </w:r>
      <w:proofErr w:type="spellStart"/>
      <w:r w:rsidRPr="00064F23">
        <w:rPr>
          <w:rFonts w:ascii="Times New Roman" w:hAnsi="Times New Roman" w:cs="Times New Roman"/>
          <w:color w:val="000000" w:themeColor="text1"/>
        </w:rPr>
        <w:t>depuis</w:t>
      </w:r>
      <w:proofErr w:type="spellEnd"/>
      <w:r w:rsidRPr="00064F23">
        <w:rPr>
          <w:rFonts w:ascii="Times New Roman" w:hAnsi="Times New Roman" w:cs="Times New Roman"/>
          <w:color w:val="000000" w:themeColor="text1"/>
        </w:rPr>
        <w:t xml:space="preserve"> les travaux </w:t>
      </w:r>
      <w:proofErr w:type="spellStart"/>
      <w:r w:rsidRPr="00064F23">
        <w:rPr>
          <w:rFonts w:ascii="Times New Roman" w:hAnsi="Times New Roman" w:cs="Times New Roman"/>
          <w:color w:val="000000" w:themeColor="text1"/>
        </w:rPr>
        <w:t>préparatoires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jusqu'à</w:t>
      </w:r>
      <w:proofErr w:type="spellEnd"/>
      <w:r w:rsidRPr="00064F23">
        <w:rPr>
          <w:rFonts w:ascii="Times New Roman" w:hAnsi="Times New Roman" w:cs="Times New Roman"/>
          <w:color w:val="000000" w:themeColor="text1"/>
        </w:rPr>
        <w:t xml:space="preserve"> la publication des </w:t>
      </w:r>
      <w:proofErr w:type="spellStart"/>
      <w:r w:rsidRPr="00064F23">
        <w:rPr>
          <w:rFonts w:ascii="Times New Roman" w:hAnsi="Times New Roman" w:cs="Times New Roman"/>
          <w:color w:val="000000" w:themeColor="text1"/>
        </w:rPr>
        <w:t>résultats</w:t>
      </w:r>
      <w:proofErr w:type="spellEnd"/>
      <w:r w:rsidRPr="00064F23">
        <w:rPr>
          <w:rFonts w:ascii="Times New Roman" w:hAnsi="Times New Roman" w:cs="Times New Roman"/>
          <w:color w:val="000000" w:themeColor="text1"/>
        </w:rPr>
        <w:t>.</w:t>
      </w:r>
    </w:p>
    <w:p w14:paraId="40924549" w14:textId="77777777" w:rsidR="00683DC5" w:rsidRPr="00064F23" w:rsidRDefault="00683DC5"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t xml:space="preserve">Le MICS 2024 de Madagascar sera mis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œuvre</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l'aide</w:t>
      </w:r>
      <w:proofErr w:type="spellEnd"/>
      <w:r w:rsidRPr="00064F23">
        <w:rPr>
          <w:rFonts w:ascii="Times New Roman" w:hAnsi="Times New Roman" w:cs="Times New Roman"/>
          <w:color w:val="000000" w:themeColor="text1"/>
        </w:rPr>
        <w:t xml:space="preserve"> du CAPI (Computer-Assisted Personal Interviewing), dans </w:t>
      </w:r>
      <w:proofErr w:type="spellStart"/>
      <w:r w:rsidRPr="00064F23">
        <w:rPr>
          <w:rFonts w:ascii="Times New Roman" w:hAnsi="Times New Roman" w:cs="Times New Roman"/>
          <w:color w:val="000000" w:themeColor="text1"/>
        </w:rPr>
        <w:t>lequel</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l'enquêteur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utilise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une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tablette</w:t>
      </w:r>
      <w:proofErr w:type="spellEnd"/>
      <w:r w:rsidRPr="00064F23">
        <w:rPr>
          <w:rFonts w:ascii="Times New Roman" w:hAnsi="Times New Roman" w:cs="Times New Roman"/>
          <w:color w:val="000000" w:themeColor="text1"/>
        </w:rPr>
        <w:t xml:space="preserve"> pour </w:t>
      </w:r>
      <w:proofErr w:type="spellStart"/>
      <w:r w:rsidRPr="00064F23">
        <w:rPr>
          <w:rFonts w:ascii="Times New Roman" w:hAnsi="Times New Roman" w:cs="Times New Roman"/>
          <w:color w:val="000000" w:themeColor="text1"/>
        </w:rPr>
        <w:t>enregistrer</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La </w:t>
      </w:r>
      <w:proofErr w:type="spellStart"/>
      <w:r w:rsidRPr="00064F23">
        <w:rPr>
          <w:rFonts w:ascii="Times New Roman" w:hAnsi="Times New Roman" w:cs="Times New Roman"/>
          <w:color w:val="000000" w:themeColor="text1"/>
        </w:rPr>
        <w:t>collecte</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CAPI </w:t>
      </w:r>
      <w:proofErr w:type="spellStart"/>
      <w:r w:rsidRPr="00064F23">
        <w:rPr>
          <w:rFonts w:ascii="Times New Roman" w:hAnsi="Times New Roman" w:cs="Times New Roman"/>
          <w:color w:val="000000" w:themeColor="text1"/>
        </w:rPr>
        <w:t>réduit</w:t>
      </w:r>
      <w:proofErr w:type="spellEnd"/>
      <w:r w:rsidRPr="00064F23">
        <w:rPr>
          <w:rFonts w:ascii="Times New Roman" w:hAnsi="Times New Roman" w:cs="Times New Roman"/>
          <w:color w:val="000000" w:themeColor="text1"/>
        </w:rPr>
        <w:t xml:space="preserve"> le temps </w:t>
      </w:r>
      <w:proofErr w:type="spellStart"/>
      <w:r w:rsidRPr="00064F23">
        <w:rPr>
          <w:rFonts w:ascii="Times New Roman" w:hAnsi="Times New Roman" w:cs="Times New Roman"/>
          <w:color w:val="000000" w:themeColor="text1"/>
        </w:rPr>
        <w:t>nécessaire</w:t>
      </w:r>
      <w:proofErr w:type="spellEnd"/>
      <w:r w:rsidRPr="00064F23">
        <w:rPr>
          <w:rFonts w:ascii="Times New Roman" w:hAnsi="Times New Roman" w:cs="Times New Roman"/>
          <w:color w:val="000000" w:themeColor="text1"/>
        </w:rPr>
        <w:t xml:space="preserve"> à la </w:t>
      </w:r>
      <w:proofErr w:type="spellStart"/>
      <w:r w:rsidRPr="00064F23">
        <w:rPr>
          <w:rFonts w:ascii="Times New Roman" w:hAnsi="Times New Roman" w:cs="Times New Roman"/>
          <w:color w:val="000000" w:themeColor="text1"/>
        </w:rPr>
        <w:t>collecte</w:t>
      </w:r>
      <w:proofErr w:type="spellEnd"/>
      <w:r w:rsidRPr="00064F23">
        <w:rPr>
          <w:rFonts w:ascii="Times New Roman" w:hAnsi="Times New Roman" w:cs="Times New Roman"/>
          <w:color w:val="000000" w:themeColor="text1"/>
        </w:rPr>
        <w:t xml:space="preserve"> et au </w:t>
      </w:r>
      <w:proofErr w:type="spellStart"/>
      <w:r w:rsidRPr="00064F23">
        <w:rPr>
          <w:rFonts w:ascii="Times New Roman" w:hAnsi="Times New Roman" w:cs="Times New Roman"/>
          <w:color w:val="000000" w:themeColor="text1"/>
        </w:rPr>
        <w:t>traitement</w:t>
      </w:r>
      <w:proofErr w:type="spellEnd"/>
      <w:r w:rsidRPr="00064F23">
        <w:rPr>
          <w:rFonts w:ascii="Times New Roman" w:hAnsi="Times New Roman" w:cs="Times New Roman"/>
          <w:color w:val="000000" w:themeColor="text1"/>
        </w:rPr>
        <w:t xml:space="preserve"> des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d'enquête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facilite</w:t>
      </w:r>
      <w:proofErr w:type="spellEnd"/>
      <w:r w:rsidRPr="00064F23">
        <w:rPr>
          <w:rFonts w:ascii="Times New Roman" w:hAnsi="Times New Roman" w:cs="Times New Roman"/>
          <w:color w:val="000000" w:themeColor="text1"/>
        </w:rPr>
        <w:t xml:space="preserve"> le </w:t>
      </w:r>
      <w:proofErr w:type="spellStart"/>
      <w:r w:rsidRPr="00064F23">
        <w:rPr>
          <w:rFonts w:ascii="Times New Roman" w:hAnsi="Times New Roman" w:cs="Times New Roman"/>
          <w:color w:val="000000" w:themeColor="text1"/>
        </w:rPr>
        <w:t>suivi</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temps </w:t>
      </w:r>
      <w:proofErr w:type="spellStart"/>
      <w:r w:rsidRPr="00064F23">
        <w:rPr>
          <w:rFonts w:ascii="Times New Roman" w:hAnsi="Times New Roman" w:cs="Times New Roman"/>
          <w:color w:val="000000" w:themeColor="text1"/>
        </w:rPr>
        <w:t>réel</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améliore</w:t>
      </w:r>
      <w:proofErr w:type="spellEnd"/>
      <w:r w:rsidRPr="00064F23">
        <w:rPr>
          <w:rFonts w:ascii="Times New Roman" w:hAnsi="Times New Roman" w:cs="Times New Roman"/>
          <w:color w:val="000000" w:themeColor="text1"/>
        </w:rPr>
        <w:t xml:space="preserve"> la </w:t>
      </w:r>
      <w:proofErr w:type="spellStart"/>
      <w:r w:rsidRPr="00064F23">
        <w:rPr>
          <w:rFonts w:ascii="Times New Roman" w:hAnsi="Times New Roman" w:cs="Times New Roman"/>
          <w:color w:val="000000" w:themeColor="text1"/>
        </w:rPr>
        <w:t>qualité</w:t>
      </w:r>
      <w:proofErr w:type="spellEnd"/>
      <w:r w:rsidRPr="00064F23">
        <w:rPr>
          <w:rFonts w:ascii="Times New Roman" w:hAnsi="Times New Roman" w:cs="Times New Roman"/>
          <w:color w:val="000000" w:themeColor="text1"/>
        </w:rPr>
        <w:t xml:space="preserve"> des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réduit</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coûts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d'enquête</w:t>
      </w:r>
      <w:proofErr w:type="spellEnd"/>
      <w:r w:rsidRPr="00064F23">
        <w:rPr>
          <w:rFonts w:ascii="Times New Roman" w:hAnsi="Times New Roman" w:cs="Times New Roman"/>
          <w:color w:val="000000" w:themeColor="text1"/>
        </w:rPr>
        <w:t>.</w:t>
      </w:r>
    </w:p>
    <w:p w14:paraId="1C3C9D86" w14:textId="77777777" w:rsidR="00064F23" w:rsidRPr="00064F23" w:rsidRDefault="00064F23"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rPr>
      </w:pPr>
    </w:p>
    <w:p w14:paraId="3AA4EDCE" w14:textId="7217DE50" w:rsidR="00064F23" w:rsidRPr="00064F23" w:rsidRDefault="00064F23"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lastRenderedPageBreak/>
        <w:t>Objectif</w:t>
      </w:r>
      <w:r w:rsidR="003B3AD2">
        <w:rPr>
          <w:rFonts w:ascii="Times New Roman" w:hAnsi="Times New Roman" w:cs="Times New Roman"/>
          <w:b/>
          <w:bCs/>
          <w:color w:val="00B0F0"/>
          <w:lang w:val="fr-FR"/>
        </w:rPr>
        <w:t>s</w:t>
      </w:r>
      <w:r w:rsidRPr="00064F23">
        <w:rPr>
          <w:rFonts w:ascii="Times New Roman" w:hAnsi="Times New Roman" w:cs="Times New Roman"/>
          <w:b/>
          <w:bCs/>
          <w:color w:val="00B0F0"/>
          <w:lang w:val="fr-FR"/>
        </w:rPr>
        <w:t xml:space="preserve"> de la Consultation</w:t>
      </w:r>
    </w:p>
    <w:p w14:paraId="0CD12E31" w14:textId="4962E5D4" w:rsidR="003B3AD2" w:rsidRDefault="00064F23"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Sous la supervision </w:t>
      </w:r>
      <w:proofErr w:type="spellStart"/>
      <w:r w:rsidRPr="00064F23">
        <w:rPr>
          <w:rFonts w:ascii="Times New Roman" w:hAnsi="Times New Roman" w:cs="Times New Roman"/>
          <w:color w:val="000000" w:themeColor="text1"/>
          <w:lang w:bidi="th-TH"/>
        </w:rPr>
        <w:t>générale</w:t>
      </w:r>
      <w:proofErr w:type="spellEnd"/>
      <w:r w:rsidRPr="00064F23">
        <w:rPr>
          <w:rFonts w:ascii="Times New Roman" w:hAnsi="Times New Roman" w:cs="Times New Roman"/>
          <w:color w:val="000000" w:themeColor="text1"/>
          <w:lang w:bidi="th-TH"/>
        </w:rPr>
        <w:t xml:space="preserve"> du </w:t>
      </w:r>
      <w:proofErr w:type="spellStart"/>
      <w:r w:rsidRPr="00064F23">
        <w:rPr>
          <w:rFonts w:ascii="Times New Roman" w:hAnsi="Times New Roman" w:cs="Times New Roman"/>
          <w:color w:val="000000" w:themeColor="text1"/>
          <w:lang w:bidi="th-TH"/>
        </w:rPr>
        <w:t>spécialiste</w:t>
      </w:r>
      <w:proofErr w:type="spellEnd"/>
      <w:r w:rsidRPr="00064F23">
        <w:rPr>
          <w:rFonts w:ascii="Times New Roman" w:hAnsi="Times New Roman" w:cs="Times New Roman"/>
          <w:color w:val="000000" w:themeColor="text1"/>
          <w:lang w:bidi="th-TH"/>
        </w:rPr>
        <w:t xml:space="preserve"> de la politique </w:t>
      </w:r>
      <w:proofErr w:type="spellStart"/>
      <w:r w:rsidRPr="00064F23">
        <w:rPr>
          <w:rFonts w:ascii="Times New Roman" w:hAnsi="Times New Roman" w:cs="Times New Roman"/>
          <w:color w:val="000000" w:themeColor="text1"/>
          <w:lang w:bidi="th-TH"/>
        </w:rPr>
        <w:t>sociale</w:t>
      </w:r>
      <w:proofErr w:type="spellEnd"/>
      <w:r w:rsidRPr="00064F23">
        <w:rPr>
          <w:rFonts w:ascii="Times New Roman" w:hAnsi="Times New Roman" w:cs="Times New Roman"/>
          <w:color w:val="000000" w:themeColor="text1"/>
          <w:lang w:bidi="th-TH"/>
        </w:rPr>
        <w:t xml:space="preserve"> et du </w:t>
      </w:r>
      <w:proofErr w:type="spellStart"/>
      <w:r w:rsidRPr="00064F23">
        <w:rPr>
          <w:rFonts w:ascii="Times New Roman" w:hAnsi="Times New Roman" w:cs="Times New Roman"/>
          <w:color w:val="000000" w:themeColor="text1"/>
          <w:lang w:bidi="th-TH"/>
        </w:rPr>
        <w:t>suivi</w:t>
      </w:r>
      <w:proofErr w:type="spellEnd"/>
      <w:r w:rsidRPr="00064F23">
        <w:rPr>
          <w:rFonts w:ascii="Times New Roman" w:hAnsi="Times New Roman" w:cs="Times New Roman"/>
          <w:color w:val="000000" w:themeColor="text1"/>
          <w:lang w:bidi="th-TH"/>
        </w:rPr>
        <w:t xml:space="preserve"> et </w:t>
      </w:r>
      <w:proofErr w:type="spellStart"/>
      <w:proofErr w:type="gramStart"/>
      <w:r w:rsidRPr="00064F23">
        <w:rPr>
          <w:rFonts w:ascii="Times New Roman" w:hAnsi="Times New Roman" w:cs="Times New Roman"/>
          <w:color w:val="000000" w:themeColor="text1"/>
          <w:lang w:bidi="th-TH"/>
        </w:rPr>
        <w:t>évaluation</w:t>
      </w:r>
      <w:proofErr w:type="spellEnd"/>
      <w:r w:rsidR="003B3AD2">
        <w:rPr>
          <w:rFonts w:ascii="Times New Roman" w:hAnsi="Times New Roman" w:cs="Times New Roman"/>
          <w:color w:val="000000" w:themeColor="text1"/>
          <w:lang w:bidi="th-TH"/>
        </w:rPr>
        <w:t xml:space="preserve"> :</w:t>
      </w:r>
      <w:proofErr w:type="gramEnd"/>
      <w:r w:rsidRPr="00064F23">
        <w:rPr>
          <w:rFonts w:ascii="Times New Roman" w:hAnsi="Times New Roman" w:cs="Times New Roman"/>
          <w:color w:val="000000" w:themeColor="text1"/>
          <w:lang w:bidi="th-TH"/>
        </w:rPr>
        <w:t xml:space="preserve"> </w:t>
      </w:r>
    </w:p>
    <w:p w14:paraId="64E58C19" w14:textId="3BC197A3" w:rsidR="003B3AD2" w:rsidRPr="003B3AD2" w:rsidRDefault="003B3AD2"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L</w:t>
      </w:r>
      <w:r w:rsidR="00064F23" w:rsidRPr="003B3AD2">
        <w:rPr>
          <w:rFonts w:ascii="Times New Roman" w:hAnsi="Times New Roman" w:cs="Times New Roman"/>
          <w:color w:val="000000" w:themeColor="text1"/>
          <w:lang w:bidi="th-TH"/>
        </w:rPr>
        <w:t xml:space="preserve">e consultant national MICS (NMC) </w:t>
      </w:r>
      <w:proofErr w:type="spellStart"/>
      <w:r w:rsidR="00064F23" w:rsidRPr="003B3AD2">
        <w:rPr>
          <w:rFonts w:ascii="Times New Roman" w:hAnsi="Times New Roman" w:cs="Times New Roman"/>
          <w:color w:val="000000" w:themeColor="text1"/>
          <w:lang w:bidi="th-TH"/>
        </w:rPr>
        <w:t>soutiendra</w:t>
      </w:r>
      <w:proofErr w:type="spellEnd"/>
      <w:r w:rsidR="00064F23" w:rsidRPr="003B3AD2">
        <w:rPr>
          <w:rFonts w:ascii="Times New Roman" w:hAnsi="Times New Roman" w:cs="Times New Roman"/>
          <w:color w:val="000000" w:themeColor="text1"/>
          <w:lang w:bidi="th-TH"/>
        </w:rPr>
        <w:t xml:space="preserve"> et </w:t>
      </w:r>
      <w:proofErr w:type="spellStart"/>
      <w:r w:rsidR="00064F23" w:rsidRPr="003B3AD2">
        <w:rPr>
          <w:rFonts w:ascii="Times New Roman" w:hAnsi="Times New Roman" w:cs="Times New Roman"/>
          <w:color w:val="000000" w:themeColor="text1"/>
          <w:lang w:bidi="th-TH"/>
        </w:rPr>
        <w:t>fournira</w:t>
      </w:r>
      <w:proofErr w:type="spellEnd"/>
      <w:r w:rsidR="00064F23" w:rsidRPr="003B3AD2">
        <w:rPr>
          <w:rFonts w:ascii="Times New Roman" w:hAnsi="Times New Roman" w:cs="Times New Roman"/>
          <w:color w:val="000000" w:themeColor="text1"/>
          <w:lang w:bidi="th-TH"/>
        </w:rPr>
        <w:t xml:space="preserve"> des conseils à </w:t>
      </w:r>
      <w:proofErr w:type="spellStart"/>
      <w:r w:rsidR="00064F23" w:rsidRPr="003B3AD2">
        <w:rPr>
          <w:rFonts w:ascii="Times New Roman" w:hAnsi="Times New Roman" w:cs="Times New Roman"/>
          <w:color w:val="000000" w:themeColor="text1"/>
          <w:lang w:bidi="th-TH"/>
        </w:rPr>
        <w:t>l'UNICEF</w:t>
      </w:r>
      <w:proofErr w:type="spellEnd"/>
      <w:r w:rsidR="00064F23" w:rsidRPr="003B3AD2">
        <w:rPr>
          <w:rFonts w:ascii="Times New Roman" w:hAnsi="Times New Roman" w:cs="Times New Roman"/>
          <w:color w:val="000000" w:themeColor="text1"/>
          <w:lang w:bidi="th-TH"/>
        </w:rPr>
        <w:t xml:space="preserve"> </w:t>
      </w:r>
      <w:r w:rsidRPr="003B3AD2">
        <w:rPr>
          <w:rFonts w:ascii="Times New Roman" w:hAnsi="Times New Roman" w:cs="Times New Roman"/>
          <w:color w:val="000000" w:themeColor="text1"/>
          <w:lang w:bidi="th-TH"/>
        </w:rPr>
        <w:t>Madagascar</w:t>
      </w:r>
      <w:r w:rsidR="00064F23" w:rsidRPr="003B3AD2">
        <w:rPr>
          <w:rFonts w:ascii="Times New Roman" w:hAnsi="Times New Roman" w:cs="Times New Roman"/>
          <w:color w:val="000000" w:themeColor="text1"/>
          <w:lang w:bidi="th-TH"/>
        </w:rPr>
        <w:t xml:space="preserve"> et à </w:t>
      </w:r>
      <w:proofErr w:type="spellStart"/>
      <w:r w:rsidR="00064F23" w:rsidRPr="003B3AD2">
        <w:rPr>
          <w:rFonts w:ascii="Times New Roman" w:hAnsi="Times New Roman" w:cs="Times New Roman"/>
          <w:color w:val="000000" w:themeColor="text1"/>
          <w:lang w:bidi="th-TH"/>
        </w:rPr>
        <w:t>l'INSTAT</w:t>
      </w:r>
      <w:proofErr w:type="spellEnd"/>
      <w:r w:rsidR="00064F23" w:rsidRPr="003B3AD2">
        <w:rPr>
          <w:rFonts w:ascii="Times New Roman" w:hAnsi="Times New Roman" w:cs="Times New Roman"/>
          <w:color w:val="000000" w:themeColor="text1"/>
          <w:lang w:bidi="th-TH"/>
        </w:rPr>
        <w:t xml:space="preserve"> pour la </w:t>
      </w:r>
      <w:proofErr w:type="spellStart"/>
      <w:r w:rsidR="00064F23" w:rsidRPr="003B3AD2">
        <w:rPr>
          <w:rFonts w:ascii="Times New Roman" w:hAnsi="Times New Roman" w:cs="Times New Roman"/>
          <w:color w:val="000000" w:themeColor="text1"/>
          <w:lang w:bidi="th-TH"/>
        </w:rPr>
        <w:t>préparation</w:t>
      </w:r>
      <w:proofErr w:type="spellEnd"/>
      <w:r w:rsidR="00064F23" w:rsidRPr="003B3AD2">
        <w:rPr>
          <w:rFonts w:ascii="Times New Roman" w:hAnsi="Times New Roman" w:cs="Times New Roman"/>
          <w:color w:val="000000" w:themeColor="text1"/>
          <w:lang w:bidi="th-TH"/>
        </w:rPr>
        <w:t xml:space="preserve">, la mise </w:t>
      </w:r>
      <w:proofErr w:type="spellStart"/>
      <w:r w:rsidR="00064F23" w:rsidRPr="003B3AD2">
        <w:rPr>
          <w:rFonts w:ascii="Times New Roman" w:hAnsi="Times New Roman" w:cs="Times New Roman"/>
          <w:color w:val="000000" w:themeColor="text1"/>
          <w:lang w:bidi="th-TH"/>
        </w:rPr>
        <w:t>en</w:t>
      </w:r>
      <w:proofErr w:type="spellEnd"/>
      <w:r w:rsidR="00064F23" w:rsidRPr="003B3AD2">
        <w:rPr>
          <w:rFonts w:ascii="Times New Roman" w:hAnsi="Times New Roman" w:cs="Times New Roman"/>
          <w:color w:val="000000" w:themeColor="text1"/>
          <w:lang w:bidi="th-TH"/>
        </w:rPr>
        <w:t xml:space="preserve"> </w:t>
      </w:r>
      <w:proofErr w:type="spellStart"/>
      <w:r w:rsidR="00064F23" w:rsidRPr="003B3AD2">
        <w:rPr>
          <w:rFonts w:ascii="Times New Roman" w:hAnsi="Times New Roman" w:cs="Times New Roman"/>
          <w:color w:val="000000" w:themeColor="text1"/>
          <w:lang w:bidi="th-TH"/>
        </w:rPr>
        <w:t>œuvre</w:t>
      </w:r>
      <w:proofErr w:type="spellEnd"/>
      <w:r w:rsidR="00064F23" w:rsidRPr="003B3AD2">
        <w:rPr>
          <w:rFonts w:ascii="Times New Roman" w:hAnsi="Times New Roman" w:cs="Times New Roman"/>
          <w:color w:val="000000" w:themeColor="text1"/>
          <w:lang w:bidi="th-TH"/>
        </w:rPr>
        <w:t xml:space="preserve"> et la </w:t>
      </w:r>
      <w:proofErr w:type="spellStart"/>
      <w:r w:rsidR="00064F23" w:rsidRPr="003B3AD2">
        <w:rPr>
          <w:rFonts w:ascii="Times New Roman" w:hAnsi="Times New Roman" w:cs="Times New Roman"/>
          <w:color w:val="000000" w:themeColor="text1"/>
          <w:lang w:bidi="th-TH"/>
        </w:rPr>
        <w:t>réalisation</w:t>
      </w:r>
      <w:proofErr w:type="spellEnd"/>
      <w:r w:rsidR="00064F23" w:rsidRPr="003B3AD2">
        <w:rPr>
          <w:rFonts w:ascii="Times New Roman" w:hAnsi="Times New Roman" w:cs="Times New Roman"/>
          <w:color w:val="000000" w:themeColor="text1"/>
          <w:lang w:bidi="th-TH"/>
        </w:rPr>
        <w:t xml:space="preserve"> de </w:t>
      </w:r>
      <w:proofErr w:type="spellStart"/>
      <w:r w:rsidR="00064F23" w:rsidRPr="003B3AD2">
        <w:rPr>
          <w:rFonts w:ascii="Times New Roman" w:hAnsi="Times New Roman" w:cs="Times New Roman"/>
          <w:color w:val="000000" w:themeColor="text1"/>
          <w:lang w:bidi="th-TH"/>
        </w:rPr>
        <w:t>l'enquête</w:t>
      </w:r>
      <w:proofErr w:type="spellEnd"/>
      <w:r w:rsidR="00064F23" w:rsidRPr="003B3AD2">
        <w:rPr>
          <w:rFonts w:ascii="Times New Roman" w:hAnsi="Times New Roman" w:cs="Times New Roman"/>
          <w:color w:val="000000" w:themeColor="text1"/>
          <w:lang w:bidi="th-TH"/>
        </w:rPr>
        <w:t xml:space="preserve"> MICS</w:t>
      </w:r>
      <w:r w:rsidRPr="003B3AD2">
        <w:rPr>
          <w:rFonts w:ascii="Times New Roman" w:hAnsi="Times New Roman" w:cs="Times New Roman"/>
          <w:color w:val="000000" w:themeColor="text1"/>
          <w:lang w:bidi="th-TH"/>
        </w:rPr>
        <w:t xml:space="preserve"> 7</w:t>
      </w:r>
      <w:r w:rsidR="00064F23" w:rsidRPr="003B3AD2">
        <w:rPr>
          <w:rFonts w:ascii="Times New Roman" w:hAnsi="Times New Roman" w:cs="Times New Roman"/>
          <w:color w:val="000000" w:themeColor="text1"/>
          <w:lang w:bidi="th-TH"/>
        </w:rPr>
        <w:t xml:space="preserve"> à </w:t>
      </w:r>
      <w:r w:rsidRPr="003B3AD2">
        <w:rPr>
          <w:rFonts w:ascii="Times New Roman" w:hAnsi="Times New Roman" w:cs="Times New Roman"/>
          <w:color w:val="000000" w:themeColor="text1"/>
          <w:lang w:bidi="th-TH"/>
        </w:rPr>
        <w:t>Madagascar</w:t>
      </w:r>
      <w:r w:rsidR="00064F23" w:rsidRPr="003B3AD2">
        <w:rPr>
          <w:rFonts w:ascii="Times New Roman" w:hAnsi="Times New Roman" w:cs="Times New Roman"/>
          <w:color w:val="000000" w:themeColor="text1"/>
          <w:lang w:bidi="th-TH"/>
        </w:rPr>
        <w:t xml:space="preserve">. </w:t>
      </w:r>
    </w:p>
    <w:p w14:paraId="70622C2C" w14:textId="01459158" w:rsidR="003B3AD2" w:rsidRPr="003B3AD2" w:rsidRDefault="00064F23"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 xml:space="preserve">Le NMC </w:t>
      </w:r>
      <w:proofErr w:type="spellStart"/>
      <w:r w:rsidRPr="003B3AD2">
        <w:rPr>
          <w:rFonts w:ascii="Times New Roman" w:hAnsi="Times New Roman" w:cs="Times New Roman"/>
          <w:color w:val="000000" w:themeColor="text1"/>
          <w:lang w:bidi="th-TH"/>
        </w:rPr>
        <w:t>conseillera</w:t>
      </w:r>
      <w:proofErr w:type="spellEnd"/>
      <w:r w:rsidRPr="003B3AD2">
        <w:rPr>
          <w:rFonts w:ascii="Times New Roman" w:hAnsi="Times New Roman" w:cs="Times New Roman"/>
          <w:color w:val="000000" w:themeColor="text1"/>
          <w:lang w:bidi="th-TH"/>
        </w:rPr>
        <w:t xml:space="preserve"> et </w:t>
      </w:r>
      <w:proofErr w:type="spellStart"/>
      <w:r w:rsidRPr="003B3AD2">
        <w:rPr>
          <w:rFonts w:ascii="Times New Roman" w:hAnsi="Times New Roman" w:cs="Times New Roman"/>
          <w:color w:val="000000" w:themeColor="text1"/>
          <w:lang w:bidi="th-TH"/>
        </w:rPr>
        <w:t>soutiendra</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l'INSTAT</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particulier le </w:t>
      </w:r>
      <w:proofErr w:type="spellStart"/>
      <w:r w:rsidRPr="003B3AD2">
        <w:rPr>
          <w:rFonts w:ascii="Times New Roman" w:hAnsi="Times New Roman" w:cs="Times New Roman"/>
          <w:color w:val="000000" w:themeColor="text1"/>
          <w:lang w:bidi="th-TH"/>
        </w:rPr>
        <w:t>coordonnateur</w:t>
      </w:r>
      <w:proofErr w:type="spellEnd"/>
      <w:r w:rsidRPr="003B3AD2">
        <w:rPr>
          <w:rFonts w:ascii="Times New Roman" w:hAnsi="Times New Roman" w:cs="Times New Roman"/>
          <w:color w:val="000000" w:themeColor="text1"/>
          <w:lang w:bidi="th-TH"/>
        </w:rPr>
        <w:t xml:space="preserve"> de </w:t>
      </w:r>
      <w:proofErr w:type="spellStart"/>
      <w:r w:rsidRPr="003B3AD2">
        <w:rPr>
          <w:rFonts w:ascii="Times New Roman" w:hAnsi="Times New Roman" w:cs="Times New Roman"/>
          <w:color w:val="000000" w:themeColor="text1"/>
          <w:lang w:bidi="th-TH"/>
        </w:rPr>
        <w:t>l'enquête</w:t>
      </w:r>
      <w:proofErr w:type="spellEnd"/>
      <w:r w:rsidRPr="003B3AD2">
        <w:rPr>
          <w:rFonts w:ascii="Times New Roman" w:hAnsi="Times New Roman" w:cs="Times New Roman"/>
          <w:color w:val="000000" w:themeColor="text1"/>
          <w:lang w:bidi="th-TH"/>
        </w:rPr>
        <w:t xml:space="preserve"> et les experts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échantillonnage</w:t>
      </w:r>
      <w:proofErr w:type="spellEnd"/>
      <w:r w:rsidRPr="003B3AD2">
        <w:rPr>
          <w:rFonts w:ascii="Times New Roman" w:hAnsi="Times New Roman" w:cs="Times New Roman"/>
          <w:color w:val="000000" w:themeColor="text1"/>
          <w:lang w:bidi="th-TH"/>
        </w:rPr>
        <w:t xml:space="preserve"> et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traitement</w:t>
      </w:r>
      <w:proofErr w:type="spellEnd"/>
      <w:r w:rsidRPr="003B3AD2">
        <w:rPr>
          <w:rFonts w:ascii="Times New Roman" w:hAnsi="Times New Roman" w:cs="Times New Roman"/>
          <w:color w:val="000000" w:themeColor="text1"/>
          <w:lang w:bidi="th-TH"/>
        </w:rPr>
        <w:t xml:space="preserve"> des </w:t>
      </w:r>
      <w:proofErr w:type="spellStart"/>
      <w:r w:rsidRPr="003B3AD2">
        <w:rPr>
          <w:rFonts w:ascii="Times New Roman" w:hAnsi="Times New Roman" w:cs="Times New Roman"/>
          <w:color w:val="000000" w:themeColor="text1"/>
          <w:lang w:bidi="th-TH"/>
        </w:rPr>
        <w:t>données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lors</w:t>
      </w:r>
      <w:proofErr w:type="spellEnd"/>
      <w:r w:rsidRPr="003B3AD2">
        <w:rPr>
          <w:rFonts w:ascii="Times New Roman" w:hAnsi="Times New Roman" w:cs="Times New Roman"/>
          <w:color w:val="000000" w:themeColor="text1"/>
          <w:lang w:bidi="th-TH"/>
        </w:rPr>
        <w:t xml:space="preserve"> de la planification de </w:t>
      </w:r>
      <w:proofErr w:type="spellStart"/>
      <w:r w:rsidRPr="003B3AD2">
        <w:rPr>
          <w:rFonts w:ascii="Times New Roman" w:hAnsi="Times New Roman" w:cs="Times New Roman"/>
          <w:color w:val="000000" w:themeColor="text1"/>
          <w:lang w:bidi="th-TH"/>
        </w:rPr>
        <w:t>l'enquête</w:t>
      </w:r>
      <w:proofErr w:type="spellEnd"/>
      <w:r w:rsidRPr="003B3AD2">
        <w:rPr>
          <w:rFonts w:ascii="Times New Roman" w:hAnsi="Times New Roman" w:cs="Times New Roman"/>
          <w:color w:val="000000" w:themeColor="text1"/>
          <w:lang w:bidi="th-TH"/>
        </w:rPr>
        <w:t xml:space="preserve">, de la conception du questionnaire, de </w:t>
      </w:r>
      <w:proofErr w:type="spellStart"/>
      <w:r w:rsidRPr="003B3AD2">
        <w:rPr>
          <w:rFonts w:ascii="Times New Roman" w:hAnsi="Times New Roman" w:cs="Times New Roman"/>
          <w:color w:val="000000" w:themeColor="text1"/>
          <w:lang w:bidi="th-TH"/>
        </w:rPr>
        <w:t>l'échantillonnage</w:t>
      </w:r>
      <w:proofErr w:type="spellEnd"/>
      <w:r w:rsidRPr="003B3AD2">
        <w:rPr>
          <w:rFonts w:ascii="Times New Roman" w:hAnsi="Times New Roman" w:cs="Times New Roman"/>
          <w:color w:val="000000" w:themeColor="text1"/>
          <w:lang w:bidi="th-TH"/>
        </w:rPr>
        <w:t xml:space="preserve">, de la formation, du travail sur le terrain, du </w:t>
      </w:r>
      <w:proofErr w:type="spellStart"/>
      <w:r w:rsidRPr="003B3AD2">
        <w:rPr>
          <w:rFonts w:ascii="Times New Roman" w:hAnsi="Times New Roman" w:cs="Times New Roman"/>
          <w:color w:val="000000" w:themeColor="text1"/>
          <w:lang w:bidi="th-TH"/>
        </w:rPr>
        <w:t>traitement</w:t>
      </w:r>
      <w:proofErr w:type="spellEnd"/>
      <w:r w:rsidRPr="003B3AD2">
        <w:rPr>
          <w:rFonts w:ascii="Times New Roman" w:hAnsi="Times New Roman" w:cs="Times New Roman"/>
          <w:color w:val="000000" w:themeColor="text1"/>
          <w:lang w:bidi="th-TH"/>
        </w:rPr>
        <w:t xml:space="preserve"> des </w:t>
      </w:r>
      <w:proofErr w:type="spellStart"/>
      <w:r w:rsidRPr="003B3AD2">
        <w:rPr>
          <w:rFonts w:ascii="Times New Roman" w:hAnsi="Times New Roman" w:cs="Times New Roman"/>
          <w:color w:val="000000" w:themeColor="text1"/>
          <w:lang w:bidi="th-TH"/>
        </w:rPr>
        <w:t>données</w:t>
      </w:r>
      <w:proofErr w:type="spellEnd"/>
      <w:r w:rsidRPr="003B3AD2">
        <w:rPr>
          <w:rFonts w:ascii="Times New Roman" w:hAnsi="Times New Roman" w:cs="Times New Roman"/>
          <w:color w:val="000000" w:themeColor="text1"/>
          <w:lang w:bidi="th-TH"/>
        </w:rPr>
        <w:t xml:space="preserve">, de </w:t>
      </w:r>
      <w:proofErr w:type="spellStart"/>
      <w:r w:rsidRPr="003B3AD2">
        <w:rPr>
          <w:rFonts w:ascii="Times New Roman" w:hAnsi="Times New Roman" w:cs="Times New Roman"/>
          <w:color w:val="000000" w:themeColor="text1"/>
          <w:lang w:bidi="th-TH"/>
        </w:rPr>
        <w:t>l'analyse</w:t>
      </w:r>
      <w:proofErr w:type="spellEnd"/>
      <w:r w:rsidRPr="003B3AD2">
        <w:rPr>
          <w:rFonts w:ascii="Times New Roman" w:hAnsi="Times New Roman" w:cs="Times New Roman"/>
          <w:color w:val="000000" w:themeColor="text1"/>
          <w:lang w:bidi="th-TH"/>
        </w:rPr>
        <w:t xml:space="preserve"> des </w:t>
      </w:r>
      <w:proofErr w:type="spellStart"/>
      <w:r w:rsidRPr="003B3AD2">
        <w:rPr>
          <w:rFonts w:ascii="Times New Roman" w:hAnsi="Times New Roman" w:cs="Times New Roman"/>
          <w:color w:val="000000" w:themeColor="text1"/>
          <w:lang w:bidi="th-TH"/>
        </w:rPr>
        <w:t>données</w:t>
      </w:r>
      <w:proofErr w:type="spellEnd"/>
      <w:r w:rsidRPr="003B3AD2">
        <w:rPr>
          <w:rFonts w:ascii="Times New Roman" w:hAnsi="Times New Roman" w:cs="Times New Roman"/>
          <w:color w:val="000000" w:themeColor="text1"/>
          <w:lang w:bidi="th-TH"/>
        </w:rPr>
        <w:t xml:space="preserve">, de redaction des rapports, de la diffusion et de </w:t>
      </w:r>
      <w:proofErr w:type="spellStart"/>
      <w:r w:rsidRPr="003B3AD2">
        <w:rPr>
          <w:rFonts w:ascii="Times New Roman" w:hAnsi="Times New Roman" w:cs="Times New Roman"/>
          <w:color w:val="000000" w:themeColor="text1"/>
          <w:lang w:bidi="th-TH"/>
        </w:rPr>
        <w:t>l'archivage</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veillant</w:t>
      </w:r>
      <w:proofErr w:type="spellEnd"/>
      <w:r w:rsidRPr="003B3AD2">
        <w:rPr>
          <w:rFonts w:ascii="Times New Roman" w:hAnsi="Times New Roman" w:cs="Times New Roman"/>
          <w:color w:val="000000" w:themeColor="text1"/>
          <w:lang w:bidi="th-TH"/>
        </w:rPr>
        <w:t xml:space="preserve"> au respect des </w:t>
      </w:r>
      <w:proofErr w:type="spellStart"/>
      <w:r w:rsidRPr="003B3AD2">
        <w:rPr>
          <w:rFonts w:ascii="Times New Roman" w:hAnsi="Times New Roman" w:cs="Times New Roman"/>
          <w:color w:val="000000" w:themeColor="text1"/>
          <w:lang w:bidi="th-TH"/>
        </w:rPr>
        <w:t>protocoles</w:t>
      </w:r>
      <w:proofErr w:type="spellEnd"/>
      <w:r w:rsidRPr="003B3AD2">
        <w:rPr>
          <w:rFonts w:ascii="Times New Roman" w:hAnsi="Times New Roman" w:cs="Times New Roman"/>
          <w:color w:val="000000" w:themeColor="text1"/>
          <w:lang w:bidi="th-TH"/>
        </w:rPr>
        <w:t xml:space="preserve"> et des </w:t>
      </w:r>
      <w:proofErr w:type="spellStart"/>
      <w:r w:rsidRPr="003B3AD2">
        <w:rPr>
          <w:rFonts w:ascii="Times New Roman" w:hAnsi="Times New Roman" w:cs="Times New Roman"/>
          <w:color w:val="000000" w:themeColor="text1"/>
          <w:lang w:bidi="th-TH"/>
        </w:rPr>
        <w:t>recommandations</w:t>
      </w:r>
      <w:proofErr w:type="spellEnd"/>
      <w:r w:rsidRPr="003B3AD2">
        <w:rPr>
          <w:rFonts w:ascii="Times New Roman" w:hAnsi="Times New Roman" w:cs="Times New Roman"/>
          <w:color w:val="000000" w:themeColor="text1"/>
          <w:lang w:bidi="th-TH"/>
        </w:rPr>
        <w:t xml:space="preserve"> du MICS.</w:t>
      </w:r>
    </w:p>
    <w:p w14:paraId="6443DC50" w14:textId="38084F87" w:rsidR="00064F23" w:rsidRPr="003B3AD2" w:rsidRDefault="00064F23"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 xml:space="preserve">Le NMC </w:t>
      </w:r>
      <w:proofErr w:type="spellStart"/>
      <w:r w:rsidRPr="003B3AD2">
        <w:rPr>
          <w:rFonts w:ascii="Times New Roman" w:hAnsi="Times New Roman" w:cs="Times New Roman"/>
          <w:color w:val="000000" w:themeColor="text1"/>
          <w:lang w:bidi="th-TH"/>
        </w:rPr>
        <w:t>communiquera</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efficacement</w:t>
      </w:r>
      <w:proofErr w:type="spellEnd"/>
      <w:r w:rsidRPr="003B3AD2">
        <w:rPr>
          <w:rFonts w:ascii="Times New Roman" w:hAnsi="Times New Roman" w:cs="Times New Roman"/>
          <w:color w:val="000000" w:themeColor="text1"/>
          <w:lang w:bidi="th-TH"/>
        </w:rPr>
        <w:t xml:space="preserve"> entre le bureau de pays de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et </w:t>
      </w:r>
      <w:proofErr w:type="spellStart"/>
      <w:r w:rsidRPr="003B3AD2">
        <w:rPr>
          <w:rFonts w:ascii="Times New Roman" w:hAnsi="Times New Roman" w:cs="Times New Roman"/>
          <w:color w:val="000000" w:themeColor="text1"/>
          <w:lang w:bidi="th-TH"/>
        </w:rPr>
        <w:t>l'INSTAT</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répondant</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rapidement</w:t>
      </w:r>
      <w:proofErr w:type="spellEnd"/>
      <w:r w:rsidRPr="003B3AD2">
        <w:rPr>
          <w:rFonts w:ascii="Times New Roman" w:hAnsi="Times New Roman" w:cs="Times New Roman"/>
          <w:color w:val="000000" w:themeColor="text1"/>
          <w:lang w:bidi="th-TH"/>
        </w:rPr>
        <w:t xml:space="preserve"> aux </w:t>
      </w:r>
      <w:proofErr w:type="spellStart"/>
      <w:r w:rsidRPr="003B3AD2">
        <w:rPr>
          <w:rFonts w:ascii="Times New Roman" w:hAnsi="Times New Roman" w:cs="Times New Roman"/>
          <w:color w:val="000000" w:themeColor="text1"/>
          <w:lang w:bidi="th-TH"/>
        </w:rPr>
        <w:t>besoins</w:t>
      </w:r>
      <w:proofErr w:type="spellEnd"/>
      <w:r w:rsidRPr="003B3AD2">
        <w:rPr>
          <w:rFonts w:ascii="Times New Roman" w:hAnsi="Times New Roman" w:cs="Times New Roman"/>
          <w:color w:val="000000" w:themeColor="text1"/>
          <w:lang w:bidi="th-TH"/>
        </w:rPr>
        <w:t xml:space="preserve"> et aux </w:t>
      </w:r>
      <w:proofErr w:type="spellStart"/>
      <w:r w:rsidRPr="003B3AD2">
        <w:rPr>
          <w:rFonts w:ascii="Times New Roman" w:hAnsi="Times New Roman" w:cs="Times New Roman"/>
          <w:color w:val="000000" w:themeColor="text1"/>
          <w:lang w:bidi="th-TH"/>
        </w:rPr>
        <w:t>problèmes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liés</w:t>
      </w:r>
      <w:proofErr w:type="spellEnd"/>
      <w:r w:rsidRPr="003B3AD2">
        <w:rPr>
          <w:rFonts w:ascii="Times New Roman" w:hAnsi="Times New Roman" w:cs="Times New Roman"/>
          <w:color w:val="000000" w:themeColor="text1"/>
          <w:lang w:bidi="th-TH"/>
        </w:rPr>
        <w:t xml:space="preserve"> au MICS </w:t>
      </w:r>
      <w:proofErr w:type="spellStart"/>
      <w:r w:rsidRPr="003B3AD2">
        <w:rPr>
          <w:rFonts w:ascii="Times New Roman" w:hAnsi="Times New Roman" w:cs="Times New Roman"/>
          <w:color w:val="000000" w:themeColor="text1"/>
          <w:lang w:bidi="th-TH"/>
        </w:rPr>
        <w:t>dès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qu'ils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surviennent</w:t>
      </w:r>
      <w:proofErr w:type="spellEnd"/>
      <w:r w:rsidRPr="003B3AD2">
        <w:rPr>
          <w:rFonts w:ascii="Times New Roman" w:hAnsi="Times New Roman" w:cs="Times New Roman"/>
          <w:color w:val="000000" w:themeColor="text1"/>
          <w:lang w:bidi="th-TH"/>
        </w:rPr>
        <w:t>.</w:t>
      </w:r>
    </w:p>
    <w:p w14:paraId="0241F1E1" w14:textId="77777777" w:rsidR="003B3AD2" w:rsidRPr="003B3AD2" w:rsidRDefault="00064F23"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 xml:space="preserve">Le NMC sera chargé de </w:t>
      </w:r>
      <w:proofErr w:type="spellStart"/>
      <w:r w:rsidRPr="003B3AD2">
        <w:rPr>
          <w:rFonts w:ascii="Times New Roman" w:hAnsi="Times New Roman" w:cs="Times New Roman"/>
          <w:color w:val="000000" w:themeColor="text1"/>
          <w:lang w:bidi="th-TH"/>
        </w:rPr>
        <w:t>coordonner</w:t>
      </w:r>
      <w:proofErr w:type="spellEnd"/>
      <w:r w:rsidRPr="003B3AD2">
        <w:rPr>
          <w:rFonts w:ascii="Times New Roman" w:hAnsi="Times New Roman" w:cs="Times New Roman"/>
          <w:color w:val="000000" w:themeColor="text1"/>
          <w:lang w:bidi="th-TH"/>
        </w:rPr>
        <w:t xml:space="preserve"> et de </w:t>
      </w:r>
      <w:proofErr w:type="spellStart"/>
      <w:r w:rsidRPr="003B3AD2">
        <w:rPr>
          <w:rFonts w:ascii="Times New Roman" w:hAnsi="Times New Roman" w:cs="Times New Roman"/>
          <w:color w:val="000000" w:themeColor="text1"/>
          <w:lang w:bidi="th-TH"/>
        </w:rPr>
        <w:t>soutenir</w:t>
      </w:r>
      <w:proofErr w:type="spellEnd"/>
      <w:r w:rsidRPr="003B3AD2">
        <w:rPr>
          <w:rFonts w:ascii="Times New Roman" w:hAnsi="Times New Roman" w:cs="Times New Roman"/>
          <w:color w:val="000000" w:themeColor="text1"/>
          <w:lang w:bidi="th-TH"/>
        </w:rPr>
        <w:t xml:space="preserve"> le travail des </w:t>
      </w:r>
      <w:proofErr w:type="spellStart"/>
      <w:r w:rsidRPr="003B3AD2">
        <w:rPr>
          <w:rFonts w:ascii="Times New Roman" w:hAnsi="Times New Roman" w:cs="Times New Roman"/>
          <w:color w:val="000000" w:themeColor="text1"/>
          <w:lang w:bidi="th-TH"/>
        </w:rPr>
        <w:t>autres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personnes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ressources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embauchées</w:t>
      </w:r>
      <w:proofErr w:type="spellEnd"/>
      <w:r w:rsidRPr="003B3AD2">
        <w:rPr>
          <w:rFonts w:ascii="Times New Roman" w:hAnsi="Times New Roman" w:cs="Times New Roman"/>
          <w:color w:val="000000" w:themeColor="text1"/>
          <w:lang w:bidi="th-TH"/>
        </w:rPr>
        <w:t xml:space="preserve"> par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pour </w:t>
      </w:r>
      <w:proofErr w:type="spellStart"/>
      <w:r w:rsidRPr="003B3AD2">
        <w:rPr>
          <w:rFonts w:ascii="Times New Roman" w:hAnsi="Times New Roman" w:cs="Times New Roman"/>
          <w:color w:val="000000" w:themeColor="text1"/>
          <w:lang w:bidi="th-TH"/>
        </w:rPr>
        <w:t>fournir</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une</w:t>
      </w:r>
      <w:proofErr w:type="spellEnd"/>
      <w:r w:rsidRPr="003B3AD2">
        <w:rPr>
          <w:rFonts w:ascii="Times New Roman" w:hAnsi="Times New Roman" w:cs="Times New Roman"/>
          <w:color w:val="000000" w:themeColor="text1"/>
          <w:lang w:bidi="th-TH"/>
        </w:rPr>
        <w:t xml:space="preserve"> assistance technique au </w:t>
      </w:r>
      <w:proofErr w:type="spellStart"/>
      <w:r w:rsidRPr="003B3AD2">
        <w:rPr>
          <w:rFonts w:ascii="Times New Roman" w:hAnsi="Times New Roman" w:cs="Times New Roman"/>
          <w:color w:val="000000" w:themeColor="text1"/>
          <w:lang w:bidi="th-TH"/>
        </w:rPr>
        <w:t>processus</w:t>
      </w:r>
      <w:proofErr w:type="spellEnd"/>
      <w:r w:rsidRPr="003B3AD2">
        <w:rPr>
          <w:rFonts w:ascii="Times New Roman" w:hAnsi="Times New Roman" w:cs="Times New Roman"/>
          <w:color w:val="000000" w:themeColor="text1"/>
          <w:lang w:bidi="th-TH"/>
        </w:rPr>
        <w:t xml:space="preserve"> MICS. </w:t>
      </w:r>
    </w:p>
    <w:p w14:paraId="2447937B" w14:textId="77777777" w:rsidR="003B3AD2" w:rsidRPr="003B3AD2" w:rsidRDefault="00064F23"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 xml:space="preserve">Le consultant </w:t>
      </w:r>
      <w:proofErr w:type="spellStart"/>
      <w:r w:rsidRPr="003B3AD2">
        <w:rPr>
          <w:rFonts w:ascii="Times New Roman" w:hAnsi="Times New Roman" w:cs="Times New Roman"/>
          <w:color w:val="000000" w:themeColor="text1"/>
          <w:lang w:bidi="th-TH"/>
        </w:rPr>
        <w:t>travaillera</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étroite</w:t>
      </w:r>
      <w:proofErr w:type="spellEnd"/>
      <w:r w:rsidRPr="003B3AD2">
        <w:rPr>
          <w:rFonts w:ascii="Times New Roman" w:hAnsi="Times New Roman" w:cs="Times New Roman"/>
          <w:color w:val="000000" w:themeColor="text1"/>
          <w:lang w:bidi="th-TH"/>
        </w:rPr>
        <w:t xml:space="preserve"> collaboration avec </w:t>
      </w:r>
      <w:proofErr w:type="spellStart"/>
      <w:r w:rsidRPr="003B3AD2">
        <w:rPr>
          <w:rFonts w:ascii="Times New Roman" w:hAnsi="Times New Roman" w:cs="Times New Roman"/>
          <w:color w:val="000000" w:themeColor="text1"/>
          <w:lang w:bidi="th-TH"/>
        </w:rPr>
        <w:t>l'équipe</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d'enquête</w:t>
      </w:r>
      <w:proofErr w:type="spellEnd"/>
      <w:r w:rsidRPr="003B3AD2">
        <w:rPr>
          <w:rFonts w:ascii="Times New Roman" w:hAnsi="Times New Roman" w:cs="Times New Roman"/>
          <w:color w:val="000000" w:themeColor="text1"/>
          <w:lang w:bidi="th-TH"/>
        </w:rPr>
        <w:t xml:space="preserve">, les parties </w:t>
      </w:r>
      <w:proofErr w:type="spellStart"/>
      <w:r w:rsidRPr="003B3AD2">
        <w:rPr>
          <w:rFonts w:ascii="Times New Roman" w:hAnsi="Times New Roman" w:cs="Times New Roman"/>
          <w:color w:val="000000" w:themeColor="text1"/>
          <w:lang w:bidi="th-TH"/>
        </w:rPr>
        <w:t>prenantes</w:t>
      </w:r>
      <w:proofErr w:type="spellEnd"/>
      <w:r w:rsidRPr="003B3AD2">
        <w:rPr>
          <w:rFonts w:ascii="Times New Roman" w:hAnsi="Times New Roman" w:cs="Times New Roman"/>
          <w:color w:val="000000" w:themeColor="text1"/>
          <w:lang w:bidi="th-TH"/>
        </w:rPr>
        <w:t xml:space="preserve"> et les </w:t>
      </w:r>
      <w:proofErr w:type="spellStart"/>
      <w:r w:rsidRPr="003B3AD2">
        <w:rPr>
          <w:rFonts w:ascii="Times New Roman" w:hAnsi="Times New Roman" w:cs="Times New Roman"/>
          <w:color w:val="000000" w:themeColor="text1"/>
          <w:lang w:bidi="th-TH"/>
        </w:rPr>
        <w:t>comités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directeurs</w:t>
      </w:r>
      <w:proofErr w:type="spellEnd"/>
      <w:r w:rsidRPr="003B3AD2">
        <w:rPr>
          <w:rFonts w:ascii="Times New Roman" w:hAnsi="Times New Roman" w:cs="Times New Roman"/>
          <w:color w:val="000000" w:themeColor="text1"/>
          <w:lang w:bidi="th-TH"/>
        </w:rPr>
        <w:t xml:space="preserve"> et techniques et </w:t>
      </w:r>
      <w:proofErr w:type="spellStart"/>
      <w:r w:rsidRPr="003B3AD2">
        <w:rPr>
          <w:rFonts w:ascii="Times New Roman" w:hAnsi="Times New Roman" w:cs="Times New Roman"/>
          <w:color w:val="000000" w:themeColor="text1"/>
          <w:lang w:bidi="th-TH"/>
        </w:rPr>
        <w:t>représentera</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lors</w:t>
      </w:r>
      <w:proofErr w:type="spellEnd"/>
      <w:r w:rsidRPr="003B3AD2">
        <w:rPr>
          <w:rFonts w:ascii="Times New Roman" w:hAnsi="Times New Roman" w:cs="Times New Roman"/>
          <w:color w:val="000000" w:themeColor="text1"/>
          <w:lang w:bidi="th-TH"/>
        </w:rPr>
        <w:t xml:space="preserve"> de </w:t>
      </w:r>
      <w:proofErr w:type="spellStart"/>
      <w:r w:rsidRPr="003B3AD2">
        <w:rPr>
          <w:rFonts w:ascii="Times New Roman" w:hAnsi="Times New Roman" w:cs="Times New Roman"/>
          <w:color w:val="000000" w:themeColor="text1"/>
          <w:lang w:bidi="th-TH"/>
        </w:rPr>
        <w:t>réunions</w:t>
      </w:r>
      <w:proofErr w:type="spellEnd"/>
      <w:r w:rsidRPr="003B3AD2">
        <w:rPr>
          <w:rFonts w:ascii="Times New Roman" w:hAnsi="Times New Roman" w:cs="Times New Roman"/>
          <w:color w:val="000000" w:themeColor="text1"/>
          <w:lang w:bidi="th-TH"/>
        </w:rPr>
        <w:t xml:space="preserve"> et </w:t>
      </w:r>
      <w:proofErr w:type="spellStart"/>
      <w:r w:rsidRPr="003B3AD2">
        <w:rPr>
          <w:rFonts w:ascii="Times New Roman" w:hAnsi="Times New Roman" w:cs="Times New Roman"/>
          <w:color w:val="000000" w:themeColor="text1"/>
          <w:lang w:bidi="th-TH"/>
        </w:rPr>
        <w:t>d'ateliers</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liés</w:t>
      </w:r>
      <w:proofErr w:type="spellEnd"/>
      <w:r w:rsidRPr="003B3AD2">
        <w:rPr>
          <w:rFonts w:ascii="Times New Roman" w:hAnsi="Times New Roman" w:cs="Times New Roman"/>
          <w:color w:val="000000" w:themeColor="text1"/>
          <w:lang w:bidi="th-TH"/>
        </w:rPr>
        <w:t xml:space="preserve"> à </w:t>
      </w:r>
      <w:proofErr w:type="spellStart"/>
      <w:r w:rsidRPr="003B3AD2">
        <w:rPr>
          <w:rFonts w:ascii="Times New Roman" w:hAnsi="Times New Roman" w:cs="Times New Roman"/>
          <w:color w:val="000000" w:themeColor="text1"/>
          <w:lang w:bidi="th-TH"/>
        </w:rPr>
        <w:t>l'enquête</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selon</w:t>
      </w:r>
      <w:proofErr w:type="spellEnd"/>
      <w:r w:rsidRPr="003B3AD2">
        <w:rPr>
          <w:rFonts w:ascii="Times New Roman" w:hAnsi="Times New Roman" w:cs="Times New Roman"/>
          <w:color w:val="000000" w:themeColor="text1"/>
          <w:lang w:bidi="th-TH"/>
        </w:rPr>
        <w:t xml:space="preserve"> les </w:t>
      </w:r>
      <w:proofErr w:type="spellStart"/>
      <w:r w:rsidRPr="003B3AD2">
        <w:rPr>
          <w:rFonts w:ascii="Times New Roman" w:hAnsi="Times New Roman" w:cs="Times New Roman"/>
          <w:color w:val="000000" w:themeColor="text1"/>
          <w:lang w:bidi="th-TH"/>
        </w:rPr>
        <w:t>besoins</w:t>
      </w:r>
      <w:proofErr w:type="spellEnd"/>
      <w:r w:rsidRPr="003B3AD2">
        <w:rPr>
          <w:rFonts w:ascii="Times New Roman" w:hAnsi="Times New Roman" w:cs="Times New Roman"/>
          <w:color w:val="000000" w:themeColor="text1"/>
          <w:lang w:bidi="th-TH"/>
        </w:rPr>
        <w:t>.</w:t>
      </w:r>
    </w:p>
    <w:p w14:paraId="1A67D928" w14:textId="14E4378B" w:rsidR="00064F23" w:rsidRDefault="00064F23" w:rsidP="003B3AD2">
      <w:pPr>
        <w:pStyle w:val="ListParagraph"/>
        <w:numPr>
          <w:ilvl w:val="0"/>
          <w:numId w:val="21"/>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3B3AD2">
        <w:rPr>
          <w:rFonts w:ascii="Times New Roman" w:hAnsi="Times New Roman" w:cs="Times New Roman"/>
          <w:color w:val="000000" w:themeColor="text1"/>
          <w:lang w:bidi="th-TH"/>
        </w:rPr>
        <w:t xml:space="preserve">Le NMC </w:t>
      </w:r>
      <w:proofErr w:type="spellStart"/>
      <w:r w:rsidRPr="003B3AD2">
        <w:rPr>
          <w:rFonts w:ascii="Times New Roman" w:hAnsi="Times New Roman" w:cs="Times New Roman"/>
          <w:color w:val="000000" w:themeColor="text1"/>
          <w:lang w:bidi="th-TH"/>
        </w:rPr>
        <w:t>travaillera</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également</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en</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étroite</w:t>
      </w:r>
      <w:proofErr w:type="spellEnd"/>
      <w:r w:rsidRPr="003B3AD2">
        <w:rPr>
          <w:rFonts w:ascii="Times New Roman" w:hAnsi="Times New Roman" w:cs="Times New Roman"/>
          <w:color w:val="000000" w:themeColor="text1"/>
          <w:lang w:bidi="th-TH"/>
        </w:rPr>
        <w:t xml:space="preserve"> collaboration avec le </w:t>
      </w:r>
      <w:proofErr w:type="spellStart"/>
      <w:r w:rsidRPr="003B3AD2">
        <w:rPr>
          <w:rFonts w:ascii="Times New Roman" w:hAnsi="Times New Roman" w:cs="Times New Roman"/>
          <w:color w:val="000000" w:themeColor="text1"/>
          <w:lang w:bidi="th-TH"/>
        </w:rPr>
        <w:t>coordonnateur</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régional</w:t>
      </w:r>
      <w:proofErr w:type="spellEnd"/>
      <w:r w:rsidRPr="003B3AD2">
        <w:rPr>
          <w:rFonts w:ascii="Times New Roman" w:hAnsi="Times New Roman" w:cs="Times New Roman"/>
          <w:color w:val="000000" w:themeColor="text1"/>
          <w:lang w:bidi="th-TH"/>
        </w:rPr>
        <w:t xml:space="preserve"> du MICS au bureau </w:t>
      </w:r>
      <w:proofErr w:type="spellStart"/>
      <w:r w:rsidRPr="003B3AD2">
        <w:rPr>
          <w:rFonts w:ascii="Times New Roman" w:hAnsi="Times New Roman" w:cs="Times New Roman"/>
          <w:color w:val="000000" w:themeColor="text1"/>
          <w:lang w:bidi="th-TH"/>
        </w:rPr>
        <w:t>régional</w:t>
      </w:r>
      <w:proofErr w:type="spellEnd"/>
      <w:r w:rsidRPr="003B3AD2">
        <w:rPr>
          <w:rFonts w:ascii="Times New Roman" w:hAnsi="Times New Roman" w:cs="Times New Roman"/>
          <w:color w:val="000000" w:themeColor="text1"/>
          <w:lang w:bidi="th-TH"/>
        </w:rPr>
        <w:t xml:space="preserve"> de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(RO) et </w:t>
      </w:r>
      <w:proofErr w:type="spellStart"/>
      <w:r w:rsidRPr="003B3AD2">
        <w:rPr>
          <w:rFonts w:ascii="Times New Roman" w:hAnsi="Times New Roman" w:cs="Times New Roman"/>
          <w:color w:val="000000" w:themeColor="text1"/>
          <w:lang w:bidi="th-TH"/>
        </w:rPr>
        <w:t>l'équipe</w:t>
      </w:r>
      <w:proofErr w:type="spellEnd"/>
      <w:r w:rsidRPr="003B3AD2">
        <w:rPr>
          <w:rFonts w:ascii="Times New Roman" w:hAnsi="Times New Roman" w:cs="Times New Roman"/>
          <w:color w:val="000000" w:themeColor="text1"/>
          <w:lang w:bidi="th-TH"/>
        </w:rPr>
        <w:t xml:space="preserve"> MICS au </w:t>
      </w:r>
      <w:proofErr w:type="spellStart"/>
      <w:r w:rsidRPr="003B3AD2">
        <w:rPr>
          <w:rFonts w:ascii="Times New Roman" w:hAnsi="Times New Roman" w:cs="Times New Roman"/>
          <w:color w:val="000000" w:themeColor="text1"/>
          <w:lang w:bidi="th-TH"/>
        </w:rPr>
        <w:t>siège</w:t>
      </w:r>
      <w:proofErr w:type="spellEnd"/>
      <w:r w:rsidRPr="003B3AD2">
        <w:rPr>
          <w:rFonts w:ascii="Times New Roman" w:hAnsi="Times New Roman" w:cs="Times New Roman"/>
          <w:color w:val="000000" w:themeColor="text1"/>
          <w:lang w:bidi="th-TH"/>
        </w:rPr>
        <w:t xml:space="preserve"> de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(QG), </w:t>
      </w:r>
      <w:proofErr w:type="spellStart"/>
      <w:r w:rsidRPr="003B3AD2">
        <w:rPr>
          <w:rFonts w:ascii="Times New Roman" w:hAnsi="Times New Roman" w:cs="Times New Roman"/>
          <w:color w:val="000000" w:themeColor="text1"/>
          <w:lang w:bidi="th-TH"/>
        </w:rPr>
        <w:t>ainsi</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qu'avec</w:t>
      </w:r>
      <w:proofErr w:type="spellEnd"/>
      <w:r w:rsidRPr="003B3AD2">
        <w:rPr>
          <w:rFonts w:ascii="Times New Roman" w:hAnsi="Times New Roman" w:cs="Times New Roman"/>
          <w:color w:val="000000" w:themeColor="text1"/>
          <w:lang w:bidi="th-TH"/>
        </w:rPr>
        <w:t xml:space="preserve"> les experts et consultants </w:t>
      </w:r>
      <w:proofErr w:type="spellStart"/>
      <w:r w:rsidRPr="003B3AD2">
        <w:rPr>
          <w:rFonts w:ascii="Times New Roman" w:hAnsi="Times New Roman" w:cs="Times New Roman"/>
          <w:color w:val="000000" w:themeColor="text1"/>
          <w:lang w:bidi="th-TH"/>
        </w:rPr>
        <w:t>affectés</w:t>
      </w:r>
      <w:proofErr w:type="spellEnd"/>
      <w:r w:rsidRPr="003B3AD2">
        <w:rPr>
          <w:rFonts w:ascii="Times New Roman" w:hAnsi="Times New Roman" w:cs="Times New Roman"/>
          <w:color w:val="000000" w:themeColor="text1"/>
          <w:lang w:bidi="th-TH"/>
        </w:rPr>
        <w:t xml:space="preserve"> à </w:t>
      </w:r>
      <w:proofErr w:type="spellStart"/>
      <w:r w:rsidRPr="003B3AD2">
        <w:rPr>
          <w:rFonts w:ascii="Times New Roman" w:hAnsi="Times New Roman" w:cs="Times New Roman"/>
          <w:color w:val="000000" w:themeColor="text1"/>
          <w:lang w:bidi="th-TH"/>
        </w:rPr>
        <w:t>l'appui</w:t>
      </w:r>
      <w:proofErr w:type="spellEnd"/>
      <w:r w:rsidRPr="003B3AD2">
        <w:rPr>
          <w:rFonts w:ascii="Times New Roman" w:hAnsi="Times New Roman" w:cs="Times New Roman"/>
          <w:color w:val="000000" w:themeColor="text1"/>
          <w:lang w:bidi="th-TH"/>
        </w:rPr>
        <w:t xml:space="preserve"> du MICS de M</w:t>
      </w:r>
      <w:r w:rsidR="003B3AD2" w:rsidRPr="003B3AD2">
        <w:rPr>
          <w:rFonts w:ascii="Times New Roman" w:hAnsi="Times New Roman" w:cs="Times New Roman"/>
          <w:color w:val="000000" w:themeColor="text1"/>
          <w:lang w:bidi="th-TH"/>
        </w:rPr>
        <w:t>adagascar</w:t>
      </w:r>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collectivement</w:t>
      </w:r>
      <w:proofErr w:type="spellEnd"/>
      <w:r w:rsidRPr="003B3AD2">
        <w:rPr>
          <w:rFonts w:ascii="Times New Roman" w:hAnsi="Times New Roman" w:cs="Times New Roman"/>
          <w:color w:val="000000" w:themeColor="text1"/>
          <w:lang w:bidi="th-TH"/>
        </w:rPr>
        <w:t xml:space="preserve"> </w:t>
      </w:r>
      <w:proofErr w:type="spellStart"/>
      <w:r w:rsidRPr="003B3AD2">
        <w:rPr>
          <w:rFonts w:ascii="Times New Roman" w:hAnsi="Times New Roman" w:cs="Times New Roman"/>
          <w:color w:val="000000" w:themeColor="text1"/>
          <w:lang w:bidi="th-TH"/>
        </w:rPr>
        <w:t>labellisés</w:t>
      </w:r>
      <w:proofErr w:type="spellEnd"/>
      <w:r w:rsidRPr="003B3AD2">
        <w:rPr>
          <w:rFonts w:ascii="Times New Roman" w:hAnsi="Times New Roman" w:cs="Times New Roman"/>
          <w:color w:val="000000" w:themeColor="text1"/>
          <w:lang w:bidi="th-TH"/>
        </w:rPr>
        <w:t xml:space="preserve"> « </w:t>
      </w:r>
      <w:proofErr w:type="spellStart"/>
      <w:r w:rsidRPr="003B3AD2">
        <w:rPr>
          <w:rFonts w:ascii="Times New Roman" w:hAnsi="Times New Roman" w:cs="Times New Roman"/>
          <w:color w:val="000000" w:themeColor="text1"/>
          <w:lang w:bidi="th-TH"/>
        </w:rPr>
        <w:t>l'UNICEF</w:t>
      </w:r>
      <w:proofErr w:type="spellEnd"/>
      <w:r w:rsidRPr="003B3AD2">
        <w:rPr>
          <w:rFonts w:ascii="Times New Roman" w:hAnsi="Times New Roman" w:cs="Times New Roman"/>
          <w:color w:val="000000" w:themeColor="text1"/>
          <w:lang w:bidi="th-TH"/>
        </w:rPr>
        <w:t xml:space="preserve"> Équipe MICS »). </w:t>
      </w:r>
    </w:p>
    <w:p w14:paraId="546EA964" w14:textId="77777777" w:rsidR="003B3AD2" w:rsidRPr="003B3AD2" w:rsidRDefault="003B3AD2" w:rsidP="003B3AD2">
      <w:pPr>
        <w:pStyle w:val="ListParagraph"/>
        <w:shd w:val="clear" w:color="auto" w:fill="FFFFFF"/>
        <w:adjustRightInd w:val="0"/>
        <w:spacing w:before="100" w:beforeAutospacing="1" w:after="100" w:afterAutospacing="1" w:line="360" w:lineRule="exact"/>
        <w:ind w:left="720" w:firstLine="0"/>
        <w:contextualSpacing/>
        <w:jc w:val="both"/>
        <w:rPr>
          <w:rFonts w:ascii="Times New Roman" w:hAnsi="Times New Roman" w:cs="Times New Roman"/>
          <w:color w:val="000000" w:themeColor="text1"/>
          <w:lang w:bidi="th-TH"/>
        </w:rPr>
      </w:pPr>
    </w:p>
    <w:p w14:paraId="1D02A32F" w14:textId="78106CF8" w:rsidR="00064F23" w:rsidRPr="00064F23" w:rsidRDefault="00064F23"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Principales tâches et missions</w:t>
      </w:r>
    </w:p>
    <w:p w14:paraId="093AF8C7"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Fournir</w:t>
      </w:r>
      <w:proofErr w:type="spellEnd"/>
      <w:r w:rsidRPr="00064F23">
        <w:rPr>
          <w:rFonts w:ascii="Times New Roman" w:hAnsi="Times New Roman" w:cs="Times New Roman"/>
          <w:color w:val="000000" w:themeColor="text1"/>
        </w:rPr>
        <w:t xml:space="preserve"> un </w:t>
      </w:r>
      <w:proofErr w:type="spellStart"/>
      <w:r w:rsidRPr="00064F23">
        <w:rPr>
          <w:rFonts w:ascii="Times New Roman" w:hAnsi="Times New Roman" w:cs="Times New Roman"/>
          <w:color w:val="000000" w:themeColor="text1"/>
        </w:rPr>
        <w:t>appui</w:t>
      </w:r>
      <w:proofErr w:type="spellEnd"/>
      <w:r w:rsidRPr="00064F23">
        <w:rPr>
          <w:rFonts w:ascii="Times New Roman" w:hAnsi="Times New Roman" w:cs="Times New Roman"/>
          <w:color w:val="000000" w:themeColor="text1"/>
        </w:rPr>
        <w:t xml:space="preserve"> technique et </w:t>
      </w:r>
      <w:proofErr w:type="spellStart"/>
      <w:r w:rsidRPr="00064F23">
        <w:rPr>
          <w:rFonts w:ascii="Times New Roman" w:hAnsi="Times New Roman" w:cs="Times New Roman"/>
          <w:color w:val="000000" w:themeColor="text1"/>
        </w:rPr>
        <w:t>managérial</w:t>
      </w:r>
      <w:proofErr w:type="spellEnd"/>
      <w:r w:rsidRPr="00064F23">
        <w:rPr>
          <w:rFonts w:ascii="Times New Roman" w:hAnsi="Times New Roman" w:cs="Times New Roman"/>
          <w:color w:val="000000" w:themeColor="text1"/>
        </w:rPr>
        <w:t xml:space="preserve"> au MICS,</w:t>
      </w:r>
    </w:p>
    <w:p w14:paraId="36668E56"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Présenter</w:t>
      </w:r>
      <w:proofErr w:type="spellEnd"/>
      <w:r w:rsidRPr="00064F23">
        <w:rPr>
          <w:rFonts w:ascii="Times New Roman" w:hAnsi="Times New Roman" w:cs="Times New Roman"/>
          <w:color w:val="000000" w:themeColor="text1"/>
        </w:rPr>
        <w:t xml:space="preserve"> la </w:t>
      </w:r>
      <w:proofErr w:type="spellStart"/>
      <w:r w:rsidRPr="00064F23">
        <w:rPr>
          <w:rFonts w:ascii="Times New Roman" w:hAnsi="Times New Roman" w:cs="Times New Roman"/>
          <w:color w:val="000000" w:themeColor="text1"/>
        </w:rPr>
        <w:t>méthodologie</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outils</w:t>
      </w:r>
      <w:proofErr w:type="spellEnd"/>
      <w:r w:rsidRPr="00064F23">
        <w:rPr>
          <w:rFonts w:ascii="Times New Roman" w:hAnsi="Times New Roman" w:cs="Times New Roman"/>
          <w:color w:val="000000" w:themeColor="text1"/>
        </w:rPr>
        <w:t xml:space="preserve"> et les </w:t>
      </w:r>
      <w:proofErr w:type="spellStart"/>
      <w:r w:rsidRPr="00064F23">
        <w:rPr>
          <w:rFonts w:ascii="Times New Roman" w:hAnsi="Times New Roman" w:cs="Times New Roman"/>
          <w:color w:val="000000" w:themeColor="text1"/>
        </w:rPr>
        <w:t>lignes</w:t>
      </w:r>
      <w:proofErr w:type="spellEnd"/>
      <w:r w:rsidRPr="00064F23">
        <w:rPr>
          <w:rFonts w:ascii="Times New Roman" w:hAnsi="Times New Roman" w:cs="Times New Roman"/>
          <w:color w:val="000000" w:themeColor="text1"/>
        </w:rPr>
        <w:t xml:space="preserve"> directrices du MICS aux </w:t>
      </w:r>
      <w:proofErr w:type="spellStart"/>
      <w:r w:rsidRPr="00064F23">
        <w:rPr>
          <w:rFonts w:ascii="Times New Roman" w:hAnsi="Times New Roman" w:cs="Times New Roman"/>
          <w:color w:val="000000" w:themeColor="text1"/>
        </w:rPr>
        <w:t>partenaires</w:t>
      </w:r>
      <w:proofErr w:type="spellEnd"/>
      <w:r w:rsidRPr="00064F23">
        <w:rPr>
          <w:rFonts w:ascii="Times New Roman" w:hAnsi="Times New Roman" w:cs="Times New Roman"/>
          <w:color w:val="000000" w:themeColor="text1"/>
        </w:rPr>
        <w:t xml:space="preserve">/parties </w:t>
      </w:r>
      <w:proofErr w:type="spellStart"/>
      <w:r w:rsidRPr="00064F23">
        <w:rPr>
          <w:rFonts w:ascii="Times New Roman" w:hAnsi="Times New Roman" w:cs="Times New Roman"/>
          <w:color w:val="000000" w:themeColor="text1"/>
        </w:rPr>
        <w:t>prenantes</w:t>
      </w:r>
      <w:proofErr w:type="spellEnd"/>
      <w:r w:rsidRPr="00064F23">
        <w:rPr>
          <w:rFonts w:ascii="Times New Roman" w:hAnsi="Times New Roman" w:cs="Times New Roman"/>
          <w:color w:val="000000" w:themeColor="text1"/>
        </w:rPr>
        <w:t xml:space="preserve"> (par </w:t>
      </w:r>
      <w:proofErr w:type="spellStart"/>
      <w:r w:rsidRPr="00064F23">
        <w:rPr>
          <w:rFonts w:ascii="Times New Roman" w:hAnsi="Times New Roman" w:cs="Times New Roman"/>
          <w:color w:val="000000" w:themeColor="text1"/>
        </w:rPr>
        <w:t>exemple</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ministères</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agences</w:t>
      </w:r>
      <w:proofErr w:type="spellEnd"/>
      <w:r w:rsidRPr="00064F23">
        <w:rPr>
          <w:rFonts w:ascii="Times New Roman" w:hAnsi="Times New Roman" w:cs="Times New Roman"/>
          <w:color w:val="000000" w:themeColor="text1"/>
        </w:rPr>
        <w:t xml:space="preserve"> des Nations </w:t>
      </w:r>
      <w:proofErr w:type="spellStart"/>
      <w:r w:rsidRPr="00064F23">
        <w:rPr>
          <w:rFonts w:ascii="Times New Roman" w:hAnsi="Times New Roman" w:cs="Times New Roman"/>
          <w:color w:val="000000" w:themeColor="text1"/>
        </w:rPr>
        <w:t>Unies</w:t>
      </w:r>
      <w:proofErr w:type="spellEnd"/>
      <w:r w:rsidRPr="00064F23">
        <w:rPr>
          <w:rFonts w:ascii="Times New Roman" w:hAnsi="Times New Roman" w:cs="Times New Roman"/>
          <w:color w:val="000000" w:themeColor="text1"/>
        </w:rPr>
        <w:t>, etc.),</w:t>
      </w:r>
    </w:p>
    <w:p w14:paraId="176F3AE2"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Finaliser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collaboration avec les </w:t>
      </w:r>
      <w:proofErr w:type="spellStart"/>
      <w:r w:rsidRPr="00064F23">
        <w:rPr>
          <w:rFonts w:ascii="Times New Roman" w:hAnsi="Times New Roman" w:cs="Times New Roman"/>
          <w:color w:val="000000" w:themeColor="text1"/>
        </w:rPr>
        <w:t>partenaires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nationaux</w:t>
      </w:r>
      <w:proofErr w:type="spellEnd"/>
      <w:r w:rsidRPr="00064F23">
        <w:rPr>
          <w:rFonts w:ascii="Times New Roman" w:hAnsi="Times New Roman" w:cs="Times New Roman"/>
          <w:color w:val="000000" w:themeColor="text1"/>
        </w:rPr>
        <w:t xml:space="preserve"> et le bureau de pays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le plan et le budget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y </w:t>
      </w:r>
      <w:proofErr w:type="spellStart"/>
      <w:r w:rsidRPr="00064F23">
        <w:rPr>
          <w:rFonts w:ascii="Times New Roman" w:hAnsi="Times New Roman" w:cs="Times New Roman"/>
          <w:color w:val="000000" w:themeColor="text1"/>
        </w:rPr>
        <w:t>compris</w:t>
      </w:r>
      <w:proofErr w:type="spellEnd"/>
      <w:r w:rsidRPr="00064F23">
        <w:rPr>
          <w:rFonts w:ascii="Times New Roman" w:hAnsi="Times New Roman" w:cs="Times New Roman"/>
          <w:color w:val="000000" w:themeColor="text1"/>
        </w:rPr>
        <w:t xml:space="preserve"> le </w:t>
      </w:r>
      <w:proofErr w:type="spellStart"/>
      <w:r w:rsidRPr="00064F23">
        <w:rPr>
          <w:rFonts w:ascii="Times New Roman" w:hAnsi="Times New Roman" w:cs="Times New Roman"/>
          <w:color w:val="000000" w:themeColor="text1"/>
        </w:rPr>
        <w:t>calendrier</w:t>
      </w:r>
      <w:proofErr w:type="spellEnd"/>
      <w:r w:rsidRPr="00064F23">
        <w:rPr>
          <w:rFonts w:ascii="Times New Roman" w:hAnsi="Times New Roman" w:cs="Times New Roman"/>
          <w:color w:val="000000" w:themeColor="text1"/>
        </w:rPr>
        <w:t xml:space="preserve">, et les </w:t>
      </w:r>
      <w:proofErr w:type="spellStart"/>
      <w:r w:rsidRPr="00064F23">
        <w:rPr>
          <w:rFonts w:ascii="Times New Roman" w:hAnsi="Times New Roman" w:cs="Times New Roman"/>
          <w:color w:val="000000" w:themeColor="text1"/>
        </w:rPr>
        <w:t>partager</w:t>
      </w:r>
      <w:proofErr w:type="spellEnd"/>
      <w:r w:rsidRPr="00064F23">
        <w:rPr>
          <w:rFonts w:ascii="Times New Roman" w:hAnsi="Times New Roman" w:cs="Times New Roman"/>
          <w:color w:val="000000" w:themeColor="text1"/>
        </w:rPr>
        <w:t xml:space="preserve"> avec le </w:t>
      </w:r>
      <w:proofErr w:type="spellStart"/>
      <w:r w:rsidRPr="00064F23">
        <w:rPr>
          <w:rFonts w:ascii="Times New Roman" w:hAnsi="Times New Roman" w:cs="Times New Roman"/>
          <w:color w:val="000000" w:themeColor="text1"/>
        </w:rPr>
        <w:t>coordonnateur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régional</w:t>
      </w:r>
      <w:proofErr w:type="spellEnd"/>
      <w:r w:rsidRPr="00064F23">
        <w:rPr>
          <w:rFonts w:ascii="Times New Roman" w:hAnsi="Times New Roman" w:cs="Times New Roman"/>
          <w:color w:val="000000" w:themeColor="text1"/>
        </w:rPr>
        <w:t xml:space="preserve"> du MICS,</w:t>
      </w:r>
    </w:p>
    <w:p w14:paraId="2132A813"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Veiller</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ce</w:t>
      </w:r>
      <w:proofErr w:type="spellEnd"/>
      <w:r w:rsidRPr="00064F23">
        <w:rPr>
          <w:rFonts w:ascii="Times New Roman" w:hAnsi="Times New Roman" w:cs="Times New Roman"/>
          <w:color w:val="000000" w:themeColor="text1"/>
        </w:rPr>
        <w:t xml:space="preserve"> que le </w:t>
      </w:r>
      <w:proofErr w:type="spellStart"/>
      <w:r w:rsidRPr="00064F23">
        <w:rPr>
          <w:rFonts w:ascii="Times New Roman" w:hAnsi="Times New Roman" w:cs="Times New Roman"/>
          <w:color w:val="000000" w:themeColor="text1"/>
        </w:rPr>
        <w:t>protocole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éthique</w:t>
      </w:r>
      <w:proofErr w:type="spellEnd"/>
      <w:r w:rsidRPr="00064F23">
        <w:rPr>
          <w:rFonts w:ascii="Times New Roman" w:hAnsi="Times New Roman" w:cs="Times New Roman"/>
          <w:color w:val="000000" w:themeColor="text1"/>
        </w:rPr>
        <w:t xml:space="preserve"> et les </w:t>
      </w:r>
      <w:proofErr w:type="spellStart"/>
      <w:r w:rsidRPr="00064F23">
        <w:rPr>
          <w:rFonts w:ascii="Times New Roman" w:hAnsi="Times New Roman" w:cs="Times New Roman"/>
          <w:color w:val="000000" w:themeColor="text1"/>
        </w:rPr>
        <w:t>autres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recommandations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éthiques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soient</w:t>
      </w:r>
      <w:proofErr w:type="spellEnd"/>
      <w:r w:rsidRPr="00064F23">
        <w:rPr>
          <w:rFonts w:ascii="Times New Roman" w:hAnsi="Times New Roman" w:cs="Times New Roman"/>
          <w:color w:val="000000" w:themeColor="text1"/>
        </w:rPr>
        <w:t xml:space="preserve"> pris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compte</w:t>
      </w:r>
      <w:proofErr w:type="spellEnd"/>
      <w:r w:rsidRPr="00064F23">
        <w:rPr>
          <w:rFonts w:ascii="Times New Roman" w:hAnsi="Times New Roman" w:cs="Times New Roman"/>
          <w:color w:val="000000" w:themeColor="text1"/>
        </w:rPr>
        <w:t xml:space="preserve"> dans le </w:t>
      </w:r>
      <w:proofErr w:type="spellStart"/>
      <w:r w:rsidRPr="00064F23">
        <w:rPr>
          <w:rFonts w:ascii="Times New Roman" w:hAnsi="Times New Roman" w:cs="Times New Roman"/>
          <w:color w:val="000000" w:themeColor="text1"/>
        </w:rPr>
        <w:t>processus</w:t>
      </w:r>
      <w:proofErr w:type="spellEnd"/>
      <w:r w:rsidRPr="00064F23">
        <w:rPr>
          <w:rFonts w:ascii="Times New Roman" w:hAnsi="Times New Roman" w:cs="Times New Roman"/>
          <w:color w:val="000000" w:themeColor="text1"/>
        </w:rPr>
        <w:t xml:space="preserve"> de mise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œuvre</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et que </w:t>
      </w:r>
      <w:proofErr w:type="spellStart"/>
      <w:r w:rsidRPr="00064F23">
        <w:rPr>
          <w:rFonts w:ascii="Times New Roman" w:hAnsi="Times New Roman" w:cs="Times New Roman"/>
          <w:color w:val="000000" w:themeColor="text1"/>
        </w:rPr>
        <w:t>tous</w:t>
      </w:r>
      <w:proofErr w:type="spellEnd"/>
      <w:r w:rsidRPr="00064F23">
        <w:rPr>
          <w:rFonts w:ascii="Times New Roman" w:hAnsi="Times New Roman" w:cs="Times New Roman"/>
          <w:color w:val="000000" w:themeColor="text1"/>
        </w:rPr>
        <w:t xml:space="preserve"> les documents </w:t>
      </w:r>
      <w:proofErr w:type="spellStart"/>
      <w:r w:rsidRPr="00064F23">
        <w:rPr>
          <w:rFonts w:ascii="Times New Roman" w:hAnsi="Times New Roman" w:cs="Times New Roman"/>
          <w:color w:val="000000" w:themeColor="text1"/>
        </w:rPr>
        <w:t>liés</w:t>
      </w:r>
      <w:proofErr w:type="spellEnd"/>
      <w:r w:rsidRPr="00064F23">
        <w:rPr>
          <w:rFonts w:ascii="Times New Roman" w:hAnsi="Times New Roman" w:cs="Times New Roman"/>
          <w:color w:val="000000" w:themeColor="text1"/>
        </w:rPr>
        <w:t xml:space="preserve"> au MICS </w:t>
      </w:r>
      <w:proofErr w:type="spellStart"/>
      <w:r w:rsidRPr="00064F23">
        <w:rPr>
          <w:rFonts w:ascii="Times New Roman" w:hAnsi="Times New Roman" w:cs="Times New Roman"/>
          <w:color w:val="000000" w:themeColor="text1"/>
        </w:rPr>
        <w:t>soient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partagés</w:t>
      </w:r>
      <w:proofErr w:type="spellEnd"/>
      <w:r w:rsidRPr="00064F23">
        <w:rPr>
          <w:rFonts w:ascii="Times New Roman" w:hAnsi="Times New Roman" w:cs="Times New Roman"/>
          <w:color w:val="000000" w:themeColor="text1"/>
        </w:rPr>
        <w:t xml:space="preserve"> avec le </w:t>
      </w:r>
      <w:proofErr w:type="spellStart"/>
      <w:r w:rsidRPr="00064F23">
        <w:rPr>
          <w:rFonts w:ascii="Times New Roman" w:hAnsi="Times New Roman" w:cs="Times New Roman"/>
          <w:color w:val="000000" w:themeColor="text1"/>
        </w:rPr>
        <w:t>comité</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d'éthique</w:t>
      </w:r>
      <w:proofErr w:type="spellEnd"/>
      <w:r w:rsidRPr="00064F23">
        <w:rPr>
          <w:rFonts w:ascii="Times New Roman" w:hAnsi="Times New Roman" w:cs="Times New Roman"/>
          <w:color w:val="000000" w:themeColor="text1"/>
        </w:rPr>
        <w:t xml:space="preserve"> national à temps pour approbation,</w:t>
      </w:r>
    </w:p>
    <w:p w14:paraId="2F66AEAE"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Superviser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chaque</w:t>
      </w:r>
      <w:proofErr w:type="spellEnd"/>
      <w:r w:rsidRPr="00064F23">
        <w:rPr>
          <w:rFonts w:ascii="Times New Roman" w:hAnsi="Times New Roman" w:cs="Times New Roman"/>
          <w:color w:val="000000" w:themeColor="text1"/>
        </w:rPr>
        <w:t xml:space="preserve"> étape du </w:t>
      </w:r>
      <w:proofErr w:type="spellStart"/>
      <w:r w:rsidRPr="00064F23">
        <w:rPr>
          <w:rFonts w:ascii="Times New Roman" w:hAnsi="Times New Roman" w:cs="Times New Roman"/>
          <w:color w:val="000000" w:themeColor="text1"/>
        </w:rPr>
        <w:t>processus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d'enquête</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s'assurer</w:t>
      </w:r>
      <w:proofErr w:type="spellEnd"/>
      <w:r w:rsidRPr="00064F23">
        <w:rPr>
          <w:rFonts w:ascii="Times New Roman" w:hAnsi="Times New Roman" w:cs="Times New Roman"/>
          <w:color w:val="000000" w:themeColor="text1"/>
        </w:rPr>
        <w:t xml:space="preserve"> que les </w:t>
      </w:r>
      <w:proofErr w:type="spellStart"/>
      <w:r w:rsidRPr="00064F23">
        <w:rPr>
          <w:rFonts w:ascii="Times New Roman" w:hAnsi="Times New Roman" w:cs="Times New Roman"/>
          <w:color w:val="000000" w:themeColor="text1"/>
        </w:rPr>
        <w:t>protocoles</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normes</w:t>
      </w:r>
      <w:proofErr w:type="spellEnd"/>
      <w:r w:rsidRPr="00064F23">
        <w:rPr>
          <w:rFonts w:ascii="Times New Roman" w:hAnsi="Times New Roman" w:cs="Times New Roman"/>
          <w:color w:val="000000" w:themeColor="text1"/>
        </w:rPr>
        <w:t xml:space="preserve"> MICS </w:t>
      </w:r>
      <w:proofErr w:type="spellStart"/>
      <w:r w:rsidRPr="00064F23">
        <w:rPr>
          <w:rFonts w:ascii="Times New Roman" w:hAnsi="Times New Roman" w:cs="Times New Roman"/>
          <w:color w:val="000000" w:themeColor="text1"/>
        </w:rPr>
        <w:t>sont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suivis</w:t>
      </w:r>
      <w:proofErr w:type="spellEnd"/>
      <w:r w:rsidRPr="00064F23">
        <w:rPr>
          <w:rFonts w:ascii="Times New Roman" w:hAnsi="Times New Roman" w:cs="Times New Roman"/>
          <w:color w:val="000000" w:themeColor="text1"/>
        </w:rPr>
        <w:t xml:space="preserve"> par </w:t>
      </w:r>
      <w:proofErr w:type="spellStart"/>
      <w:r w:rsidRPr="00064F23">
        <w:rPr>
          <w:rFonts w:ascii="Times New Roman" w:hAnsi="Times New Roman" w:cs="Times New Roman"/>
          <w:color w:val="000000" w:themeColor="text1"/>
        </w:rPr>
        <w:t>l'INSTAT</w:t>
      </w:r>
      <w:proofErr w:type="spellEnd"/>
      <w:r w:rsidRPr="00064F23">
        <w:rPr>
          <w:rFonts w:ascii="Times New Roman" w:hAnsi="Times New Roman" w:cs="Times New Roman"/>
          <w:color w:val="000000" w:themeColor="text1"/>
        </w:rPr>
        <w:t xml:space="preserve">, plus </w:t>
      </w:r>
      <w:proofErr w:type="spellStart"/>
      <w:r w:rsidRPr="00064F23">
        <w:rPr>
          <w:rFonts w:ascii="Times New Roman" w:hAnsi="Times New Roman" w:cs="Times New Roman"/>
          <w:color w:val="000000" w:themeColor="text1"/>
        </w:rPr>
        <w:t>particulièrement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lors</w:t>
      </w:r>
      <w:proofErr w:type="spellEnd"/>
      <w:r w:rsidRPr="00064F23">
        <w:rPr>
          <w:rFonts w:ascii="Times New Roman" w:hAnsi="Times New Roman" w:cs="Times New Roman"/>
          <w:color w:val="000000" w:themeColor="text1"/>
        </w:rPr>
        <w:t xml:space="preserve"> des </w:t>
      </w:r>
      <w:proofErr w:type="spellStart"/>
      <w:r w:rsidRPr="00064F23">
        <w:rPr>
          <w:rFonts w:ascii="Times New Roman" w:hAnsi="Times New Roman" w:cs="Times New Roman"/>
          <w:color w:val="000000" w:themeColor="text1"/>
        </w:rPr>
        <w:t>visites</w:t>
      </w:r>
      <w:proofErr w:type="spellEnd"/>
      <w:r w:rsidRPr="00064F23">
        <w:rPr>
          <w:rFonts w:ascii="Times New Roman" w:hAnsi="Times New Roman" w:cs="Times New Roman"/>
          <w:color w:val="000000" w:themeColor="text1"/>
        </w:rPr>
        <w:t xml:space="preserve"> de formation et de supervision sur le terrain,</w:t>
      </w:r>
    </w:p>
    <w:p w14:paraId="11481185"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Fournir</w:t>
      </w:r>
      <w:proofErr w:type="spellEnd"/>
      <w:r w:rsidRPr="00064F23">
        <w:rPr>
          <w:rFonts w:ascii="Times New Roman" w:hAnsi="Times New Roman" w:cs="Times New Roman"/>
          <w:color w:val="000000" w:themeColor="text1"/>
        </w:rPr>
        <w:t xml:space="preserve"> des mises à jour et </w:t>
      </w:r>
      <w:proofErr w:type="spellStart"/>
      <w:r w:rsidRPr="00064F23">
        <w:rPr>
          <w:rFonts w:ascii="Times New Roman" w:hAnsi="Times New Roman" w:cs="Times New Roman"/>
          <w:color w:val="000000" w:themeColor="text1"/>
        </w:rPr>
        <w:t>communiquer</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régulièrement</w:t>
      </w:r>
      <w:proofErr w:type="spellEnd"/>
      <w:r w:rsidRPr="00064F23">
        <w:rPr>
          <w:rFonts w:ascii="Times New Roman" w:hAnsi="Times New Roman" w:cs="Times New Roman"/>
          <w:color w:val="000000" w:themeColor="text1"/>
        </w:rPr>
        <w:t xml:space="preserve"> avec le bureau de pays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et/</w:t>
      </w:r>
      <w:proofErr w:type="spellStart"/>
      <w:r w:rsidRPr="00064F23">
        <w:rPr>
          <w:rFonts w:ascii="Times New Roman" w:hAnsi="Times New Roman" w:cs="Times New Roman"/>
          <w:color w:val="000000" w:themeColor="text1"/>
        </w:rPr>
        <w:t>ou</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l'équipe</w:t>
      </w:r>
      <w:proofErr w:type="spellEnd"/>
      <w:r w:rsidRPr="00064F23">
        <w:rPr>
          <w:rFonts w:ascii="Times New Roman" w:hAnsi="Times New Roman" w:cs="Times New Roman"/>
          <w:color w:val="000000" w:themeColor="text1"/>
        </w:rPr>
        <w:t xml:space="preserve"> MICS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répondant</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tous</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problèmes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liés</w:t>
      </w:r>
      <w:proofErr w:type="spellEnd"/>
      <w:r w:rsidRPr="00064F23">
        <w:rPr>
          <w:rFonts w:ascii="Times New Roman" w:hAnsi="Times New Roman" w:cs="Times New Roman"/>
          <w:color w:val="000000" w:themeColor="text1"/>
        </w:rPr>
        <w:t xml:space="preserve"> au MICS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temps </w:t>
      </w:r>
      <w:proofErr w:type="spellStart"/>
      <w:r w:rsidRPr="00064F23">
        <w:rPr>
          <w:rFonts w:ascii="Times New Roman" w:hAnsi="Times New Roman" w:cs="Times New Roman"/>
          <w:color w:val="000000" w:themeColor="text1"/>
        </w:rPr>
        <w:t>opportun</w:t>
      </w:r>
      <w:proofErr w:type="spellEnd"/>
      <w:r w:rsidRPr="00064F23">
        <w:rPr>
          <w:rFonts w:ascii="Times New Roman" w:hAnsi="Times New Roman" w:cs="Times New Roman"/>
          <w:color w:val="000000" w:themeColor="text1"/>
        </w:rPr>
        <w:t>,</w:t>
      </w:r>
    </w:p>
    <w:p w14:paraId="14D4D9A9"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Coordonner</w:t>
      </w:r>
      <w:proofErr w:type="spellEnd"/>
      <w:r w:rsidRPr="00064F23">
        <w:rPr>
          <w:rFonts w:ascii="Times New Roman" w:hAnsi="Times New Roman" w:cs="Times New Roman"/>
          <w:color w:val="000000" w:themeColor="text1"/>
        </w:rPr>
        <w:t xml:space="preserve"> le travail des </w:t>
      </w:r>
      <w:proofErr w:type="spellStart"/>
      <w:r w:rsidRPr="00064F23">
        <w:rPr>
          <w:rFonts w:ascii="Times New Roman" w:hAnsi="Times New Roman" w:cs="Times New Roman"/>
          <w:color w:val="000000" w:themeColor="text1"/>
        </w:rPr>
        <w:t>spécialistes</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l'INSTAT</w:t>
      </w:r>
      <w:proofErr w:type="spellEnd"/>
      <w:r w:rsidRPr="00064F23">
        <w:rPr>
          <w:rFonts w:ascii="Times New Roman" w:hAnsi="Times New Roman" w:cs="Times New Roman"/>
          <w:color w:val="000000" w:themeColor="text1"/>
        </w:rPr>
        <w:t xml:space="preserve"> et de </w:t>
      </w:r>
      <w:proofErr w:type="spellStart"/>
      <w:r w:rsidRPr="00064F23">
        <w:rPr>
          <w:rFonts w:ascii="Times New Roman" w:hAnsi="Times New Roman" w:cs="Times New Roman"/>
          <w:color w:val="000000" w:themeColor="text1"/>
        </w:rPr>
        <w:t>l'équipe</w:t>
      </w:r>
      <w:proofErr w:type="spellEnd"/>
      <w:r w:rsidRPr="00064F23">
        <w:rPr>
          <w:rFonts w:ascii="Times New Roman" w:hAnsi="Times New Roman" w:cs="Times New Roman"/>
          <w:color w:val="000000" w:themeColor="text1"/>
        </w:rPr>
        <w:t xml:space="preserve"> MICS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ainsi</w:t>
      </w:r>
      <w:proofErr w:type="spellEnd"/>
      <w:r w:rsidRPr="00064F23">
        <w:rPr>
          <w:rFonts w:ascii="Times New Roman" w:hAnsi="Times New Roman" w:cs="Times New Roman"/>
          <w:color w:val="000000" w:themeColor="text1"/>
        </w:rPr>
        <w:t xml:space="preserve"> que des </w:t>
      </w:r>
      <w:proofErr w:type="spellStart"/>
      <w:r w:rsidRPr="00064F23">
        <w:rPr>
          <w:rFonts w:ascii="Times New Roman" w:hAnsi="Times New Roman" w:cs="Times New Roman"/>
          <w:color w:val="000000" w:themeColor="text1"/>
        </w:rPr>
        <w:t>autres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personnes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ressources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affectées</w:t>
      </w:r>
      <w:proofErr w:type="spellEnd"/>
      <w:r w:rsidRPr="00064F23">
        <w:rPr>
          <w:rFonts w:ascii="Times New Roman" w:hAnsi="Times New Roman" w:cs="Times New Roman"/>
          <w:color w:val="000000" w:themeColor="text1"/>
        </w:rPr>
        <w:t xml:space="preserve"> par le bureau de pays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et/</w:t>
      </w:r>
      <w:proofErr w:type="spellStart"/>
      <w:r w:rsidRPr="00064F23">
        <w:rPr>
          <w:rFonts w:ascii="Times New Roman" w:hAnsi="Times New Roman" w:cs="Times New Roman"/>
          <w:color w:val="000000" w:themeColor="text1"/>
        </w:rPr>
        <w:t>ou</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l'équipe</w:t>
      </w:r>
      <w:proofErr w:type="spellEnd"/>
      <w:r w:rsidRPr="00064F23">
        <w:rPr>
          <w:rFonts w:ascii="Times New Roman" w:hAnsi="Times New Roman" w:cs="Times New Roman"/>
          <w:color w:val="000000" w:themeColor="text1"/>
        </w:rPr>
        <w:t xml:space="preserve"> MICS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pour </w:t>
      </w:r>
      <w:proofErr w:type="spellStart"/>
      <w:r w:rsidRPr="00064F23">
        <w:rPr>
          <w:rFonts w:ascii="Times New Roman" w:hAnsi="Times New Roman" w:cs="Times New Roman"/>
          <w:color w:val="000000" w:themeColor="text1"/>
        </w:rPr>
        <w:t>soutenir</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différentes</w:t>
      </w:r>
      <w:proofErr w:type="spellEnd"/>
      <w:r w:rsidRPr="00064F23">
        <w:rPr>
          <w:rFonts w:ascii="Times New Roman" w:hAnsi="Times New Roman" w:cs="Times New Roman"/>
          <w:color w:val="000000" w:themeColor="text1"/>
        </w:rPr>
        <w:t xml:space="preserve"> étapes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w:t>
      </w:r>
    </w:p>
    <w:p w14:paraId="44AEE0AA"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Veiller</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ce</w:t>
      </w:r>
      <w:proofErr w:type="spellEnd"/>
      <w:r w:rsidRPr="00064F23">
        <w:rPr>
          <w:rFonts w:ascii="Times New Roman" w:hAnsi="Times New Roman" w:cs="Times New Roman"/>
          <w:color w:val="000000" w:themeColor="text1"/>
        </w:rPr>
        <w:t xml:space="preserve"> que des examens techniques </w:t>
      </w:r>
      <w:proofErr w:type="spellStart"/>
      <w:r w:rsidRPr="00064F23">
        <w:rPr>
          <w:rFonts w:ascii="Times New Roman" w:hAnsi="Times New Roman" w:cs="Times New Roman"/>
          <w:color w:val="000000" w:themeColor="text1"/>
        </w:rPr>
        <w:t>externes</w:t>
      </w:r>
      <w:proofErr w:type="spellEnd"/>
      <w:r w:rsidRPr="00064F23">
        <w:rPr>
          <w:rFonts w:ascii="Times New Roman" w:hAnsi="Times New Roman" w:cs="Times New Roman"/>
          <w:color w:val="000000" w:themeColor="text1"/>
        </w:rPr>
        <w:t xml:space="preserve"> par des experts (</w:t>
      </w:r>
      <w:proofErr w:type="spellStart"/>
      <w:r w:rsidRPr="00064F23">
        <w:rPr>
          <w:rFonts w:ascii="Times New Roman" w:hAnsi="Times New Roman" w:cs="Times New Roman"/>
          <w:color w:val="000000" w:themeColor="text1"/>
        </w:rPr>
        <w:t>c'est</w:t>
      </w:r>
      <w:proofErr w:type="spellEnd"/>
      <w:r w:rsidRPr="00064F23">
        <w:rPr>
          <w:rFonts w:ascii="Times New Roman" w:hAnsi="Times New Roman" w:cs="Times New Roman"/>
          <w:color w:val="000000" w:themeColor="text1"/>
        </w:rPr>
        <w:t xml:space="preserve">-à-dire des experts et consultants </w:t>
      </w:r>
      <w:proofErr w:type="spellStart"/>
      <w:r w:rsidRPr="00064F23">
        <w:rPr>
          <w:rFonts w:ascii="Times New Roman" w:hAnsi="Times New Roman" w:cs="Times New Roman"/>
          <w:color w:val="000000" w:themeColor="text1"/>
        </w:rPr>
        <w:t>en</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échantillonnage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traitement</w:t>
      </w:r>
      <w:proofErr w:type="spellEnd"/>
      <w:r w:rsidRPr="00064F23">
        <w:rPr>
          <w:rFonts w:ascii="Times New Roman" w:hAnsi="Times New Roman" w:cs="Times New Roman"/>
          <w:color w:val="000000" w:themeColor="text1"/>
        </w:rPr>
        <w:t xml:space="preserve"> des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enquêtes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auprès</w:t>
      </w:r>
      <w:proofErr w:type="spellEnd"/>
      <w:r w:rsidRPr="00064F23">
        <w:rPr>
          <w:rFonts w:ascii="Times New Roman" w:hAnsi="Times New Roman" w:cs="Times New Roman"/>
          <w:color w:val="000000" w:themeColor="text1"/>
        </w:rPr>
        <w:t xml:space="preserve"> des ménages) </w:t>
      </w:r>
      <w:proofErr w:type="spellStart"/>
      <w:r w:rsidRPr="00064F23">
        <w:rPr>
          <w:rFonts w:ascii="Times New Roman" w:hAnsi="Times New Roman" w:cs="Times New Roman"/>
          <w:color w:val="000000" w:themeColor="text1"/>
        </w:rPr>
        <w:t>soient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effectués</w:t>
      </w:r>
      <w:proofErr w:type="spellEnd"/>
      <w:r w:rsidRPr="00064F23">
        <w:rPr>
          <w:rFonts w:ascii="Times New Roman" w:hAnsi="Times New Roman" w:cs="Times New Roman"/>
          <w:color w:val="000000" w:themeColor="text1"/>
        </w:rPr>
        <w:t xml:space="preserve"> aux étapes </w:t>
      </w:r>
      <w:proofErr w:type="spellStart"/>
      <w:r w:rsidRPr="00064F23">
        <w:rPr>
          <w:rFonts w:ascii="Times New Roman" w:hAnsi="Times New Roman" w:cs="Times New Roman"/>
          <w:color w:val="000000" w:themeColor="text1"/>
        </w:rPr>
        <w:t>clés</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coordonner</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commentaires</w:t>
      </w:r>
      <w:proofErr w:type="spellEnd"/>
      <w:r w:rsidRPr="00064F23">
        <w:rPr>
          <w:rFonts w:ascii="Times New Roman" w:hAnsi="Times New Roman" w:cs="Times New Roman"/>
          <w:color w:val="000000" w:themeColor="text1"/>
        </w:rPr>
        <w:t xml:space="preserve"> et les </w:t>
      </w:r>
      <w:proofErr w:type="spellStart"/>
      <w:r w:rsidRPr="00064F23">
        <w:rPr>
          <w:rFonts w:ascii="Times New Roman" w:hAnsi="Times New Roman" w:cs="Times New Roman"/>
          <w:color w:val="000000" w:themeColor="text1"/>
        </w:rPr>
        <w:t>réponses</w:t>
      </w:r>
      <w:proofErr w:type="spellEnd"/>
      <w:r w:rsidRPr="00064F23">
        <w:rPr>
          <w:rFonts w:ascii="Times New Roman" w:hAnsi="Times New Roman" w:cs="Times New Roman"/>
          <w:color w:val="000000" w:themeColor="text1"/>
        </w:rPr>
        <w:t xml:space="preserve"> entre le bureau de pays, </w:t>
      </w:r>
      <w:proofErr w:type="spellStart"/>
      <w:r w:rsidRPr="00064F23">
        <w:rPr>
          <w:rFonts w:ascii="Times New Roman" w:hAnsi="Times New Roman" w:cs="Times New Roman"/>
          <w:color w:val="000000" w:themeColor="text1"/>
        </w:rPr>
        <w:t>l'équipe</w:t>
      </w:r>
      <w:proofErr w:type="spellEnd"/>
      <w:r w:rsidRPr="00064F23">
        <w:rPr>
          <w:rFonts w:ascii="Times New Roman" w:hAnsi="Times New Roman" w:cs="Times New Roman"/>
          <w:color w:val="000000" w:themeColor="text1"/>
        </w:rPr>
        <w:t xml:space="preserve"> MICS de </w:t>
      </w:r>
      <w:proofErr w:type="spellStart"/>
      <w:r w:rsidRPr="00064F23">
        <w:rPr>
          <w:rFonts w:ascii="Times New Roman" w:hAnsi="Times New Roman" w:cs="Times New Roman"/>
          <w:color w:val="000000" w:themeColor="text1"/>
        </w:rPr>
        <w:t>l'UNICEF</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l'INSTAT</w:t>
      </w:r>
      <w:proofErr w:type="spellEnd"/>
      <w:r w:rsidRPr="00064F23">
        <w:rPr>
          <w:rFonts w:ascii="Times New Roman" w:hAnsi="Times New Roman" w:cs="Times New Roman"/>
          <w:color w:val="000000" w:themeColor="text1"/>
        </w:rPr>
        <w:t>,</w:t>
      </w:r>
    </w:p>
    <w:p w14:paraId="03EDC369"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Veiller</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ce</w:t>
      </w:r>
      <w:proofErr w:type="spellEnd"/>
      <w:r w:rsidRPr="00064F23">
        <w:rPr>
          <w:rFonts w:ascii="Times New Roman" w:hAnsi="Times New Roman" w:cs="Times New Roman"/>
          <w:color w:val="000000" w:themeColor="text1"/>
        </w:rPr>
        <w:t xml:space="preserve"> que </w:t>
      </w:r>
      <w:proofErr w:type="spellStart"/>
      <w:r w:rsidRPr="00064F23">
        <w:rPr>
          <w:rFonts w:ascii="Times New Roman" w:hAnsi="Times New Roman" w:cs="Times New Roman"/>
          <w:color w:val="000000" w:themeColor="text1"/>
        </w:rPr>
        <w:t>tous</w:t>
      </w:r>
      <w:proofErr w:type="spellEnd"/>
      <w:r w:rsidRPr="00064F23">
        <w:rPr>
          <w:rFonts w:ascii="Times New Roman" w:hAnsi="Times New Roman" w:cs="Times New Roman"/>
          <w:color w:val="000000" w:themeColor="text1"/>
        </w:rPr>
        <w:t xml:space="preserve"> les documents et </w:t>
      </w:r>
      <w:proofErr w:type="spellStart"/>
      <w:r w:rsidRPr="00064F23">
        <w:rPr>
          <w:rFonts w:ascii="Times New Roman" w:hAnsi="Times New Roman" w:cs="Times New Roman"/>
          <w:color w:val="000000" w:themeColor="text1"/>
        </w:rPr>
        <w:t>livrables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liés</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soient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correctement</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archivés</w:t>
      </w:r>
      <w:proofErr w:type="spellEnd"/>
      <w:r w:rsidRPr="00064F23">
        <w:rPr>
          <w:rFonts w:ascii="Times New Roman" w:hAnsi="Times New Roman" w:cs="Times New Roman"/>
          <w:color w:val="000000" w:themeColor="text1"/>
        </w:rPr>
        <w:t xml:space="preserve"> tout au long du </w:t>
      </w:r>
      <w:proofErr w:type="spellStart"/>
      <w:r w:rsidRPr="00064F23">
        <w:rPr>
          <w:rFonts w:ascii="Times New Roman" w:hAnsi="Times New Roman" w:cs="Times New Roman"/>
          <w:color w:val="000000" w:themeColor="text1"/>
        </w:rPr>
        <w:t>processus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d'enquête</w:t>
      </w:r>
      <w:proofErr w:type="spellEnd"/>
      <w:r w:rsidRPr="00064F23">
        <w:rPr>
          <w:rFonts w:ascii="Times New Roman" w:hAnsi="Times New Roman" w:cs="Times New Roman"/>
          <w:color w:val="000000" w:themeColor="text1"/>
        </w:rPr>
        <w:t xml:space="preserve"> (par </w:t>
      </w:r>
      <w:proofErr w:type="spellStart"/>
      <w:r w:rsidRPr="00064F23">
        <w:rPr>
          <w:rFonts w:ascii="Times New Roman" w:hAnsi="Times New Roman" w:cs="Times New Roman"/>
          <w:color w:val="000000" w:themeColor="text1"/>
        </w:rPr>
        <w:t>exemple</w:t>
      </w:r>
      <w:proofErr w:type="spellEnd"/>
      <w:r w:rsidRPr="00064F23">
        <w:rPr>
          <w:rFonts w:ascii="Times New Roman" w:hAnsi="Times New Roman" w:cs="Times New Roman"/>
          <w:color w:val="000000" w:themeColor="text1"/>
        </w:rPr>
        <w:t xml:space="preserve"> : </w:t>
      </w:r>
      <w:proofErr w:type="spellStart"/>
      <w:r w:rsidRPr="00064F23">
        <w:rPr>
          <w:rFonts w:ascii="Times New Roman" w:hAnsi="Times New Roman" w:cs="Times New Roman"/>
          <w:color w:val="000000" w:themeColor="text1"/>
        </w:rPr>
        <w:t>protocole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d'accord</w:t>
      </w:r>
      <w:proofErr w:type="spellEnd"/>
      <w:r w:rsidRPr="00064F23">
        <w:rPr>
          <w:rFonts w:ascii="Times New Roman" w:hAnsi="Times New Roman" w:cs="Times New Roman"/>
          <w:color w:val="000000" w:themeColor="text1"/>
        </w:rPr>
        <w:t xml:space="preserve">, plan et budget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questionnaires, </w:t>
      </w:r>
      <w:proofErr w:type="spellStart"/>
      <w:r w:rsidRPr="00064F23">
        <w:rPr>
          <w:rFonts w:ascii="Times New Roman" w:hAnsi="Times New Roman" w:cs="Times New Roman"/>
          <w:color w:val="000000" w:themeColor="text1"/>
        </w:rPr>
        <w:t>manuels</w:t>
      </w:r>
      <w:proofErr w:type="spellEnd"/>
      <w:r w:rsidRPr="00064F23">
        <w:rPr>
          <w:rFonts w:ascii="Times New Roman" w:hAnsi="Times New Roman" w:cs="Times New Roman"/>
          <w:color w:val="000000" w:themeColor="text1"/>
        </w:rPr>
        <w:t xml:space="preserve">, plan </w:t>
      </w:r>
      <w:proofErr w:type="spellStart"/>
      <w:r w:rsidRPr="00064F23">
        <w:rPr>
          <w:rFonts w:ascii="Times New Roman" w:hAnsi="Times New Roman" w:cs="Times New Roman"/>
          <w:color w:val="000000" w:themeColor="text1"/>
        </w:rPr>
        <w:t>d'échantillonnage</w:t>
      </w:r>
      <w:proofErr w:type="spellEnd"/>
      <w:r w:rsidRPr="00064F23">
        <w:rPr>
          <w:rFonts w:ascii="Times New Roman" w:hAnsi="Times New Roman" w:cs="Times New Roman"/>
          <w:color w:val="000000" w:themeColor="text1"/>
        </w:rPr>
        <w:t>, rapports de formation/</w:t>
      </w:r>
      <w:proofErr w:type="spellStart"/>
      <w:r w:rsidRPr="00064F23">
        <w:rPr>
          <w:rFonts w:ascii="Times New Roman" w:hAnsi="Times New Roman" w:cs="Times New Roman"/>
          <w:color w:val="000000" w:themeColor="text1"/>
        </w:rPr>
        <w:t>pré</w:t>
      </w:r>
      <w:proofErr w:type="spellEnd"/>
      <w:r w:rsidRPr="00064F23">
        <w:rPr>
          <w:rFonts w:ascii="Times New Roman" w:hAnsi="Times New Roman" w:cs="Times New Roman"/>
          <w:color w:val="000000" w:themeColor="text1"/>
        </w:rPr>
        <w:t xml:space="preserve">-test, rapports </w:t>
      </w:r>
      <w:proofErr w:type="spellStart"/>
      <w:r w:rsidRPr="00064F23">
        <w:rPr>
          <w:rFonts w:ascii="Times New Roman" w:hAnsi="Times New Roman" w:cs="Times New Roman"/>
          <w:color w:val="000000" w:themeColor="text1"/>
        </w:rPr>
        <w:t>d'experts</w:t>
      </w:r>
      <w:proofErr w:type="spellEnd"/>
      <w:r w:rsidRPr="00064F23">
        <w:rPr>
          <w:rFonts w:ascii="Times New Roman" w:hAnsi="Times New Roman" w:cs="Times New Roman"/>
          <w:color w:val="000000" w:themeColor="text1"/>
        </w:rPr>
        <w:t>, application CAPI)</w:t>
      </w:r>
      <w:proofErr w:type="gramStart"/>
      <w:r w:rsidRPr="00064F23">
        <w:rPr>
          <w:rFonts w:ascii="Times New Roman" w:hAnsi="Times New Roman" w:cs="Times New Roman"/>
          <w:color w:val="000000" w:themeColor="text1"/>
        </w:rPr>
        <w:t>. ,</w:t>
      </w:r>
      <w:proofErr w:type="gramEnd"/>
      <w:r w:rsidRPr="00064F23">
        <w:rPr>
          <w:rFonts w:ascii="Times New Roman" w:hAnsi="Times New Roman" w:cs="Times New Roman"/>
          <w:color w:val="000000" w:themeColor="text1"/>
        </w:rPr>
        <w:t xml:space="preserve"> tableaux de </w:t>
      </w:r>
      <w:proofErr w:type="spellStart"/>
      <w:r w:rsidRPr="00064F23">
        <w:rPr>
          <w:rFonts w:ascii="Times New Roman" w:hAnsi="Times New Roman" w:cs="Times New Roman"/>
          <w:color w:val="000000" w:themeColor="text1"/>
        </w:rPr>
        <w:t>vérification</w:t>
      </w:r>
      <w:proofErr w:type="spellEnd"/>
      <w:r w:rsidRPr="00064F23">
        <w:rPr>
          <w:rFonts w:ascii="Times New Roman" w:hAnsi="Times New Roman" w:cs="Times New Roman"/>
          <w:color w:val="000000" w:themeColor="text1"/>
        </w:rPr>
        <w:t xml:space="preserve"> sur le terrain, tableaux de plans de sortie et de tabulation, syntaxes, ensembles de </w:t>
      </w:r>
      <w:proofErr w:type="spellStart"/>
      <w:r w:rsidRPr="00064F23">
        <w:rPr>
          <w:rFonts w:ascii="Times New Roman" w:hAnsi="Times New Roman" w:cs="Times New Roman"/>
          <w:color w:val="000000" w:themeColor="text1"/>
        </w:rPr>
        <w:t>données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géocodes</w:t>
      </w:r>
      <w:proofErr w:type="spellEnd"/>
      <w:r w:rsidRPr="00064F23">
        <w:rPr>
          <w:rFonts w:ascii="Times New Roman" w:hAnsi="Times New Roman" w:cs="Times New Roman"/>
          <w:color w:val="000000" w:themeColor="text1"/>
        </w:rPr>
        <w:t xml:space="preserve"> de cluster, </w:t>
      </w:r>
      <w:proofErr w:type="spellStart"/>
      <w:r w:rsidRPr="00064F23">
        <w:rPr>
          <w:rFonts w:ascii="Times New Roman" w:hAnsi="Times New Roman" w:cs="Times New Roman"/>
          <w:color w:val="000000" w:themeColor="text1"/>
        </w:rPr>
        <w:t>fichiers</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formes</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limites</w:t>
      </w:r>
      <w:proofErr w:type="spellEnd"/>
      <w:r w:rsidRPr="00064F23">
        <w:rPr>
          <w:rFonts w:ascii="Times New Roman" w:hAnsi="Times New Roman" w:cs="Times New Roman"/>
          <w:color w:val="000000" w:themeColor="text1"/>
        </w:rPr>
        <w:t xml:space="preserve">, rapport sur les </w:t>
      </w:r>
      <w:proofErr w:type="spellStart"/>
      <w:r w:rsidRPr="00064F23">
        <w:rPr>
          <w:rFonts w:ascii="Times New Roman" w:hAnsi="Times New Roman" w:cs="Times New Roman"/>
          <w:color w:val="000000" w:themeColor="text1"/>
        </w:rPr>
        <w:t>résultats</w:t>
      </w:r>
      <w:proofErr w:type="spellEnd"/>
      <w:r w:rsidRPr="00064F23">
        <w:rPr>
          <w:rFonts w:ascii="Times New Roman" w:hAnsi="Times New Roman" w:cs="Times New Roman"/>
          <w:color w:val="000000" w:themeColor="text1"/>
        </w:rPr>
        <w:t xml:space="preserve"> de </w:t>
      </w:r>
      <w:proofErr w:type="spellStart"/>
      <w:r w:rsidRPr="00064F23">
        <w:rPr>
          <w:rFonts w:ascii="Times New Roman" w:hAnsi="Times New Roman" w:cs="Times New Roman"/>
          <w:color w:val="000000" w:themeColor="text1"/>
        </w:rPr>
        <w:t>l'enquête</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instantanés</w:t>
      </w:r>
      <w:proofErr w:type="spellEnd"/>
      <w:r w:rsidRPr="00064F23">
        <w:rPr>
          <w:rFonts w:ascii="Times New Roman" w:hAnsi="Times New Roman" w:cs="Times New Roman"/>
          <w:color w:val="000000" w:themeColor="text1"/>
        </w:rPr>
        <w:t xml:space="preserve"> </w:t>
      </w:r>
      <w:proofErr w:type="spellStart"/>
      <w:r w:rsidRPr="00064F23">
        <w:rPr>
          <w:rFonts w:ascii="Times New Roman" w:hAnsi="Times New Roman" w:cs="Times New Roman"/>
          <w:color w:val="000000" w:themeColor="text1"/>
        </w:rPr>
        <w:t>statistiques</w:t>
      </w:r>
      <w:proofErr w:type="spellEnd"/>
      <w:r w:rsidRPr="00064F23">
        <w:rPr>
          <w:rFonts w:ascii="Times New Roman" w:hAnsi="Times New Roman" w:cs="Times New Roman"/>
          <w:color w:val="000000" w:themeColor="text1"/>
        </w:rPr>
        <w:t>, matériel de diffusion, etc.),</w:t>
      </w:r>
    </w:p>
    <w:p w14:paraId="536E4AF7"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r w:rsidRPr="00064F23">
        <w:rPr>
          <w:rFonts w:ascii="Times New Roman" w:hAnsi="Times New Roman" w:cs="Times New Roman"/>
          <w:color w:val="000000" w:themeColor="text1"/>
        </w:rPr>
        <w:lastRenderedPageBreak/>
        <w:t xml:space="preserve"> </w:t>
      </w:r>
      <w:proofErr w:type="spellStart"/>
      <w:r w:rsidRPr="00064F23">
        <w:rPr>
          <w:rFonts w:ascii="Times New Roman" w:hAnsi="Times New Roman" w:cs="Times New Roman"/>
          <w:color w:val="000000" w:themeColor="text1"/>
        </w:rPr>
        <w:t>Participer</w:t>
      </w:r>
      <w:proofErr w:type="spellEnd"/>
      <w:r w:rsidRPr="00064F23">
        <w:rPr>
          <w:rFonts w:ascii="Times New Roman" w:hAnsi="Times New Roman" w:cs="Times New Roman"/>
          <w:color w:val="000000" w:themeColor="text1"/>
        </w:rPr>
        <w:t xml:space="preserve"> à </w:t>
      </w:r>
      <w:proofErr w:type="spellStart"/>
      <w:r w:rsidRPr="00064F23">
        <w:rPr>
          <w:rFonts w:ascii="Times New Roman" w:hAnsi="Times New Roman" w:cs="Times New Roman"/>
          <w:color w:val="000000" w:themeColor="text1"/>
        </w:rPr>
        <w:t>toutes</w:t>
      </w:r>
      <w:proofErr w:type="spellEnd"/>
      <w:r w:rsidRPr="00064F23">
        <w:rPr>
          <w:rFonts w:ascii="Times New Roman" w:hAnsi="Times New Roman" w:cs="Times New Roman"/>
          <w:color w:val="000000" w:themeColor="text1"/>
        </w:rPr>
        <w:t xml:space="preserve"> les </w:t>
      </w:r>
      <w:proofErr w:type="spellStart"/>
      <w:r w:rsidRPr="00064F23">
        <w:rPr>
          <w:rFonts w:ascii="Times New Roman" w:hAnsi="Times New Roman" w:cs="Times New Roman"/>
          <w:color w:val="000000" w:themeColor="text1"/>
        </w:rPr>
        <w:t>réunions</w:t>
      </w:r>
      <w:proofErr w:type="spellEnd"/>
      <w:r w:rsidRPr="00064F23">
        <w:rPr>
          <w:rFonts w:ascii="Times New Roman" w:hAnsi="Times New Roman" w:cs="Times New Roman"/>
          <w:color w:val="000000" w:themeColor="text1"/>
        </w:rPr>
        <w:t xml:space="preserve"> du </w:t>
      </w:r>
      <w:proofErr w:type="spellStart"/>
      <w:r w:rsidRPr="00064F23">
        <w:rPr>
          <w:rFonts w:ascii="Times New Roman" w:hAnsi="Times New Roman" w:cs="Times New Roman"/>
          <w:color w:val="000000" w:themeColor="text1"/>
        </w:rPr>
        <w:t>comité</w:t>
      </w:r>
      <w:proofErr w:type="spellEnd"/>
      <w:r w:rsidRPr="00064F23">
        <w:rPr>
          <w:rFonts w:ascii="Times New Roman" w:hAnsi="Times New Roman" w:cs="Times New Roman"/>
          <w:color w:val="000000" w:themeColor="text1"/>
        </w:rPr>
        <w:t xml:space="preserve"> de pilotage et technique du MICS,</w:t>
      </w:r>
    </w:p>
    <w:p w14:paraId="493ECBEF" w14:textId="77777777" w:rsidR="00064F23" w:rsidRPr="00064F23" w:rsidRDefault="00064F23" w:rsidP="003B3AD2">
      <w:pPr>
        <w:widowControl/>
        <w:numPr>
          <w:ilvl w:val="0"/>
          <w:numId w:val="16"/>
        </w:numPr>
        <w:shd w:val="clear" w:color="auto" w:fill="FFFFFF"/>
        <w:tabs>
          <w:tab w:val="clear" w:pos="720"/>
        </w:tabs>
        <w:autoSpaceDE/>
        <w:autoSpaceDN/>
        <w:spacing w:before="100" w:beforeAutospacing="1" w:after="100" w:afterAutospacing="1" w:line="360" w:lineRule="exact"/>
        <w:contextualSpacing/>
        <w:jc w:val="both"/>
        <w:rPr>
          <w:rFonts w:ascii="Times New Roman" w:hAnsi="Times New Roman" w:cs="Times New Roman"/>
          <w:color w:val="000000" w:themeColor="text1"/>
        </w:rPr>
      </w:pPr>
      <w:proofErr w:type="spellStart"/>
      <w:r w:rsidRPr="00064F23">
        <w:rPr>
          <w:rFonts w:ascii="Times New Roman" w:hAnsi="Times New Roman" w:cs="Times New Roman"/>
          <w:color w:val="000000" w:themeColor="text1"/>
        </w:rPr>
        <w:t>Participer</w:t>
      </w:r>
      <w:proofErr w:type="spellEnd"/>
      <w:r w:rsidRPr="00064F23">
        <w:rPr>
          <w:rFonts w:ascii="Times New Roman" w:hAnsi="Times New Roman" w:cs="Times New Roman"/>
          <w:color w:val="000000" w:themeColor="text1"/>
        </w:rPr>
        <w:t xml:space="preserve"> et </w:t>
      </w:r>
      <w:proofErr w:type="spellStart"/>
      <w:r w:rsidRPr="00064F23">
        <w:rPr>
          <w:rFonts w:ascii="Times New Roman" w:hAnsi="Times New Roman" w:cs="Times New Roman"/>
          <w:color w:val="000000" w:themeColor="text1"/>
        </w:rPr>
        <w:t>contribuer</w:t>
      </w:r>
      <w:proofErr w:type="spellEnd"/>
      <w:r w:rsidRPr="00064F23">
        <w:rPr>
          <w:rFonts w:ascii="Times New Roman" w:hAnsi="Times New Roman" w:cs="Times New Roman"/>
          <w:color w:val="000000" w:themeColor="text1"/>
        </w:rPr>
        <w:t xml:space="preserve"> aux ateliers </w:t>
      </w:r>
      <w:proofErr w:type="spellStart"/>
      <w:r w:rsidRPr="00064F23">
        <w:rPr>
          <w:rFonts w:ascii="Times New Roman" w:hAnsi="Times New Roman" w:cs="Times New Roman"/>
          <w:color w:val="000000" w:themeColor="text1"/>
        </w:rPr>
        <w:t>régionaux</w:t>
      </w:r>
      <w:proofErr w:type="spellEnd"/>
      <w:r w:rsidRPr="00064F23">
        <w:rPr>
          <w:rFonts w:ascii="Times New Roman" w:hAnsi="Times New Roman" w:cs="Times New Roman"/>
          <w:color w:val="000000" w:themeColor="text1"/>
        </w:rPr>
        <w:t xml:space="preserve"> du MICS,</w:t>
      </w:r>
    </w:p>
    <w:p w14:paraId="09226060" w14:textId="0C782AB8" w:rsidR="00064F23" w:rsidRPr="00064F23" w:rsidRDefault="00064F23"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 xml:space="preserve">Activités spécifiques </w:t>
      </w:r>
    </w:p>
    <w:p w14:paraId="06D80078" w14:textId="77777777" w:rsidR="00064F23" w:rsidRPr="00064F23" w:rsidRDefault="00064F23"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En consultation et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collaboration avec le bureau de pays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l'INSTAT</w:t>
      </w:r>
      <w:proofErr w:type="spellEnd"/>
      <w:r w:rsidRPr="00064F23">
        <w:rPr>
          <w:rFonts w:ascii="Times New Roman" w:hAnsi="Times New Roman" w:cs="Times New Roman"/>
          <w:color w:val="000000" w:themeColor="text1"/>
          <w:lang w:bidi="th-TH"/>
        </w:rPr>
        <w:t xml:space="preserve">, le NMC sera chargé de </w:t>
      </w:r>
      <w:proofErr w:type="spellStart"/>
      <w:r w:rsidRPr="00064F23">
        <w:rPr>
          <w:rFonts w:ascii="Times New Roman" w:hAnsi="Times New Roman" w:cs="Times New Roman"/>
          <w:color w:val="000000" w:themeColor="text1"/>
          <w:lang w:bidi="th-TH"/>
        </w:rPr>
        <w:t>garantir</w:t>
      </w:r>
      <w:proofErr w:type="spellEnd"/>
      <w:r w:rsidRPr="00064F23">
        <w:rPr>
          <w:rFonts w:ascii="Times New Roman" w:hAnsi="Times New Roman" w:cs="Times New Roman"/>
          <w:color w:val="000000" w:themeColor="text1"/>
          <w:lang w:bidi="th-TH"/>
        </w:rPr>
        <w:t xml:space="preserve"> que les </w:t>
      </w:r>
      <w:proofErr w:type="spellStart"/>
      <w:r w:rsidRPr="00064F23">
        <w:rPr>
          <w:rFonts w:ascii="Times New Roman" w:hAnsi="Times New Roman" w:cs="Times New Roman"/>
          <w:color w:val="000000" w:themeColor="text1"/>
          <w:lang w:bidi="th-TH"/>
        </w:rPr>
        <w:t>activités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suivantes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été</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entreprises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conformément</w:t>
      </w:r>
      <w:proofErr w:type="spellEnd"/>
      <w:r w:rsidRPr="00064F23">
        <w:rPr>
          <w:rFonts w:ascii="Times New Roman" w:hAnsi="Times New Roman" w:cs="Times New Roman"/>
          <w:color w:val="000000" w:themeColor="text1"/>
          <w:lang w:bidi="th-TH"/>
        </w:rPr>
        <w:t xml:space="preserve"> aux directives du MICS et </w:t>
      </w:r>
      <w:proofErr w:type="spellStart"/>
      <w:r w:rsidRPr="00064F23">
        <w:rPr>
          <w:rFonts w:ascii="Times New Roman" w:hAnsi="Times New Roman" w:cs="Times New Roman"/>
          <w:color w:val="000000" w:themeColor="text1"/>
          <w:lang w:bidi="th-TH"/>
        </w:rPr>
        <w:t>contribuera</w:t>
      </w:r>
      <w:proofErr w:type="spellEnd"/>
      <w:r w:rsidRPr="00064F23">
        <w:rPr>
          <w:rFonts w:ascii="Times New Roman" w:hAnsi="Times New Roman" w:cs="Times New Roman"/>
          <w:color w:val="000000" w:themeColor="text1"/>
          <w:lang w:bidi="th-TH"/>
        </w:rPr>
        <w:t xml:space="preserve"> à la coordination de </w:t>
      </w:r>
      <w:proofErr w:type="spellStart"/>
      <w:r w:rsidRPr="00064F23">
        <w:rPr>
          <w:rFonts w:ascii="Times New Roman" w:hAnsi="Times New Roman" w:cs="Times New Roman"/>
          <w:color w:val="000000" w:themeColor="text1"/>
          <w:lang w:bidi="th-TH"/>
        </w:rPr>
        <w:t>ces</w:t>
      </w:r>
      <w:proofErr w:type="spellEnd"/>
      <w:r w:rsidRPr="00064F23">
        <w:rPr>
          <w:rFonts w:ascii="Times New Roman" w:hAnsi="Times New Roman" w:cs="Times New Roman"/>
          <w:color w:val="000000" w:themeColor="text1"/>
          <w:lang w:bidi="th-TH"/>
        </w:rPr>
        <w:t xml:space="preserve"> </w:t>
      </w:r>
      <w:proofErr w:type="spellStart"/>
      <w:proofErr w:type="gramStart"/>
      <w:r w:rsidRPr="00064F23">
        <w:rPr>
          <w:rFonts w:ascii="Times New Roman" w:hAnsi="Times New Roman" w:cs="Times New Roman"/>
          <w:color w:val="000000" w:themeColor="text1"/>
          <w:lang w:bidi="th-TH"/>
        </w:rPr>
        <w:t>activités</w:t>
      </w:r>
      <w:proofErr w:type="spellEnd"/>
      <w:r w:rsidRPr="00064F23">
        <w:rPr>
          <w:rFonts w:ascii="Times New Roman" w:hAnsi="Times New Roman" w:cs="Times New Roman"/>
          <w:color w:val="000000" w:themeColor="text1"/>
          <w:lang w:bidi="th-TH"/>
        </w:rPr>
        <w:t> :</w:t>
      </w:r>
      <w:proofErr w:type="gramEnd"/>
    </w:p>
    <w:p w14:paraId="2796BAE9" w14:textId="77777777" w:rsidR="00064F23" w:rsidRPr="00064F23" w:rsidRDefault="00064F23"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1. Planification de </w:t>
      </w:r>
      <w:proofErr w:type="spellStart"/>
      <w:proofErr w:type="gramStart"/>
      <w:r w:rsidRPr="00064F23">
        <w:rPr>
          <w:rFonts w:ascii="Times New Roman" w:hAnsi="Times New Roman" w:cs="Times New Roman"/>
          <w:color w:val="000000" w:themeColor="text1"/>
          <w:lang w:bidi="th-TH"/>
        </w:rPr>
        <w:t>l'enquête</w:t>
      </w:r>
      <w:proofErr w:type="spellEnd"/>
      <w:r w:rsidRPr="00064F23">
        <w:rPr>
          <w:rFonts w:ascii="Times New Roman" w:hAnsi="Times New Roman" w:cs="Times New Roman"/>
          <w:color w:val="000000" w:themeColor="text1"/>
          <w:lang w:bidi="th-TH"/>
        </w:rPr>
        <w:t> :</w:t>
      </w:r>
      <w:proofErr w:type="gramEnd"/>
    </w:p>
    <w:p w14:paraId="5C8D42C7" w14:textId="77777777" w:rsidR="00064F23" w:rsidRPr="00064F23" w:rsidRDefault="00064F23" w:rsidP="003B3AD2">
      <w:pPr>
        <w:pStyle w:val="ListParagraph"/>
        <w:widowControl/>
        <w:numPr>
          <w:ilvl w:val="0"/>
          <w:numId w:val="17"/>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Les </w:t>
      </w:r>
      <w:proofErr w:type="spellStart"/>
      <w:r w:rsidRPr="00064F23">
        <w:rPr>
          <w:rFonts w:ascii="Times New Roman" w:hAnsi="Times New Roman" w:cs="Times New Roman"/>
          <w:color w:val="000000" w:themeColor="text1"/>
          <w:lang w:bidi="th-TH"/>
        </w:rPr>
        <w:t>fournitures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d'enquête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achetées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distribuées</w:t>
      </w:r>
      <w:proofErr w:type="spellEnd"/>
      <w:r w:rsidRPr="00064F23">
        <w:rPr>
          <w:rFonts w:ascii="Times New Roman" w:hAnsi="Times New Roman" w:cs="Times New Roman"/>
          <w:color w:val="000000" w:themeColor="text1"/>
          <w:lang w:bidi="th-TH"/>
        </w:rPr>
        <w:t xml:space="preserve"> à temps pour la formation et la </w:t>
      </w:r>
      <w:proofErr w:type="spellStart"/>
      <w:r w:rsidRPr="00064F23">
        <w:rPr>
          <w:rFonts w:ascii="Times New Roman" w:hAnsi="Times New Roman" w:cs="Times New Roman"/>
          <w:color w:val="000000" w:themeColor="text1"/>
          <w:lang w:bidi="th-TH"/>
        </w:rPr>
        <w:t>collecte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w:t>
      </w:r>
    </w:p>
    <w:p w14:paraId="3247A6BC" w14:textId="77777777" w:rsidR="00064F23" w:rsidRPr="00064F23" w:rsidRDefault="00064F23" w:rsidP="003B3AD2">
      <w:pPr>
        <w:pStyle w:val="ListParagraph"/>
        <w:widowControl/>
        <w:numPr>
          <w:ilvl w:val="0"/>
          <w:numId w:val="17"/>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proofErr w:type="spellStart"/>
      <w:r w:rsidRPr="00064F23">
        <w:rPr>
          <w:rFonts w:ascii="Times New Roman" w:hAnsi="Times New Roman" w:cs="Times New Roman"/>
          <w:color w:val="000000" w:themeColor="text1"/>
          <w:lang w:bidi="th-TH"/>
        </w:rPr>
        <w:t>Veiller</w:t>
      </w:r>
      <w:proofErr w:type="spellEnd"/>
      <w:r w:rsidRPr="00064F23">
        <w:rPr>
          <w:rFonts w:ascii="Times New Roman" w:hAnsi="Times New Roman" w:cs="Times New Roman"/>
          <w:color w:val="000000" w:themeColor="text1"/>
          <w:lang w:bidi="th-TH"/>
        </w:rPr>
        <w:t xml:space="preserve"> à </w:t>
      </w:r>
      <w:proofErr w:type="spellStart"/>
      <w:r w:rsidRPr="00064F23">
        <w:rPr>
          <w:rFonts w:ascii="Times New Roman" w:hAnsi="Times New Roman" w:cs="Times New Roman"/>
          <w:color w:val="000000" w:themeColor="text1"/>
          <w:lang w:bidi="th-TH"/>
        </w:rPr>
        <w:t>ce</w:t>
      </w:r>
      <w:proofErr w:type="spellEnd"/>
      <w:r w:rsidRPr="00064F23">
        <w:rPr>
          <w:rFonts w:ascii="Times New Roman" w:hAnsi="Times New Roman" w:cs="Times New Roman"/>
          <w:color w:val="000000" w:themeColor="text1"/>
          <w:lang w:bidi="th-TH"/>
        </w:rPr>
        <w:t xml:space="preserve"> que les </w:t>
      </w:r>
      <w:proofErr w:type="spellStart"/>
      <w:r w:rsidRPr="00064F23">
        <w:rPr>
          <w:rFonts w:ascii="Times New Roman" w:hAnsi="Times New Roman" w:cs="Times New Roman"/>
          <w:color w:val="000000" w:themeColor="text1"/>
          <w:lang w:bidi="th-TH"/>
        </w:rPr>
        <w:t>autres</w:t>
      </w:r>
      <w:proofErr w:type="spellEnd"/>
      <w:r w:rsidRPr="00064F23">
        <w:rPr>
          <w:rFonts w:ascii="Times New Roman" w:hAnsi="Times New Roman" w:cs="Times New Roman"/>
          <w:color w:val="000000" w:themeColor="text1"/>
          <w:lang w:bidi="th-TH"/>
        </w:rPr>
        <w:t xml:space="preserve"> initiatives MICS (MICS Plus, MICS GIS, MICS Link) </w:t>
      </w:r>
      <w:proofErr w:type="spellStart"/>
      <w:r w:rsidRPr="00064F23">
        <w:rPr>
          <w:rFonts w:ascii="Times New Roman" w:hAnsi="Times New Roman" w:cs="Times New Roman"/>
          <w:color w:val="000000" w:themeColor="text1"/>
          <w:lang w:bidi="th-TH"/>
        </w:rPr>
        <w:t>soient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discutées</w:t>
      </w:r>
      <w:proofErr w:type="spellEnd"/>
      <w:r w:rsidRPr="00064F23">
        <w:rPr>
          <w:rFonts w:ascii="Times New Roman" w:hAnsi="Times New Roman" w:cs="Times New Roman"/>
          <w:color w:val="000000" w:themeColor="text1"/>
          <w:lang w:bidi="th-TH"/>
        </w:rPr>
        <w:t xml:space="preserve"> avec les </w:t>
      </w:r>
      <w:proofErr w:type="spellStart"/>
      <w:r w:rsidRPr="00064F23">
        <w:rPr>
          <w:rFonts w:ascii="Times New Roman" w:hAnsi="Times New Roman" w:cs="Times New Roman"/>
          <w:color w:val="000000" w:themeColor="text1"/>
          <w:lang w:bidi="th-TH"/>
        </w:rPr>
        <w:t>partenaires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nationaux</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correctement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prises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compte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lors</w:t>
      </w:r>
      <w:proofErr w:type="spellEnd"/>
      <w:r w:rsidRPr="00064F23">
        <w:rPr>
          <w:rFonts w:ascii="Times New Roman" w:hAnsi="Times New Roman" w:cs="Times New Roman"/>
          <w:color w:val="000000" w:themeColor="text1"/>
          <w:lang w:bidi="th-TH"/>
        </w:rPr>
        <w:t xml:space="preserve"> de la phase de planification de </w:t>
      </w:r>
      <w:proofErr w:type="spellStart"/>
      <w:r w:rsidRPr="00064F23">
        <w:rPr>
          <w:rFonts w:ascii="Times New Roman" w:hAnsi="Times New Roman" w:cs="Times New Roman"/>
          <w:color w:val="000000" w:themeColor="text1"/>
          <w:lang w:bidi="th-TH"/>
        </w:rPr>
        <w:t>l'enquête</w:t>
      </w:r>
      <w:proofErr w:type="spellEnd"/>
      <w:r w:rsidRPr="00064F23">
        <w:rPr>
          <w:rFonts w:ascii="Times New Roman" w:hAnsi="Times New Roman" w:cs="Times New Roman"/>
          <w:color w:val="000000" w:themeColor="text1"/>
          <w:lang w:bidi="th-TH"/>
        </w:rPr>
        <w:t>,</w:t>
      </w:r>
    </w:p>
    <w:p w14:paraId="01D436FE" w14:textId="77777777" w:rsidR="00064F23" w:rsidRPr="00064F23" w:rsidRDefault="00064F23" w:rsidP="003B3AD2">
      <w:pPr>
        <w:pStyle w:val="ListParagraph"/>
        <w:widowControl/>
        <w:numPr>
          <w:ilvl w:val="0"/>
          <w:numId w:val="17"/>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proofErr w:type="spellStart"/>
      <w:proofErr w:type="gramStart"/>
      <w:r w:rsidRPr="00064F23">
        <w:rPr>
          <w:rFonts w:ascii="Times New Roman" w:hAnsi="Times New Roman" w:cs="Times New Roman"/>
          <w:color w:val="000000" w:themeColor="text1"/>
          <w:lang w:bidi="th-TH"/>
        </w:rPr>
        <w:t>Echantillonnage</w:t>
      </w:r>
      <w:proofErr w:type="spellEnd"/>
      <w:r w:rsidRPr="00064F23">
        <w:rPr>
          <w:rFonts w:ascii="Times New Roman" w:hAnsi="Times New Roman" w:cs="Times New Roman"/>
          <w:color w:val="000000" w:themeColor="text1"/>
          <w:lang w:bidi="th-TH"/>
        </w:rPr>
        <w:t> :</w:t>
      </w:r>
      <w:proofErr w:type="gramEnd"/>
    </w:p>
    <w:p w14:paraId="454E66B2"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/consultant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échantillonnage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reçoit</w:t>
      </w:r>
      <w:proofErr w:type="spellEnd"/>
      <w:r w:rsidRPr="00064F23">
        <w:rPr>
          <w:rFonts w:ascii="Times New Roman" w:hAnsi="Times New Roman" w:cs="Times New Roman"/>
          <w:color w:val="000000" w:themeColor="text1"/>
          <w:lang w:bidi="th-TH"/>
        </w:rPr>
        <w:t xml:space="preserve"> les </w:t>
      </w:r>
      <w:proofErr w:type="spellStart"/>
      <w:proofErr w:type="gramStart"/>
      <w:r w:rsidRPr="00064F23">
        <w:rPr>
          <w:rFonts w:ascii="Times New Roman" w:hAnsi="Times New Roman" w:cs="Times New Roman"/>
          <w:color w:val="000000" w:themeColor="text1"/>
          <w:lang w:bidi="th-TH"/>
        </w:rPr>
        <w:t>informations</w:t>
      </w:r>
      <w:proofErr w:type="spellEnd"/>
      <w:proofErr w:type="gram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nécessaires</w:t>
      </w:r>
      <w:proofErr w:type="spellEnd"/>
      <w:r w:rsidRPr="00064F23">
        <w:rPr>
          <w:rFonts w:ascii="Times New Roman" w:hAnsi="Times New Roman" w:cs="Times New Roman"/>
          <w:color w:val="000000" w:themeColor="text1"/>
          <w:lang w:bidi="th-TH"/>
        </w:rPr>
        <w:t xml:space="preserve"> et les </w:t>
      </w:r>
      <w:proofErr w:type="spellStart"/>
      <w:r w:rsidRPr="00064F23">
        <w:rPr>
          <w:rFonts w:ascii="Times New Roman" w:hAnsi="Times New Roman" w:cs="Times New Roman"/>
          <w:color w:val="000000" w:themeColor="text1"/>
          <w:lang w:bidi="th-TH"/>
        </w:rPr>
        <w:t>visites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bien </w:t>
      </w:r>
      <w:proofErr w:type="spellStart"/>
      <w:r w:rsidRPr="00064F23">
        <w:rPr>
          <w:rFonts w:ascii="Times New Roman" w:hAnsi="Times New Roman" w:cs="Times New Roman"/>
          <w:color w:val="000000" w:themeColor="text1"/>
          <w:lang w:bidi="th-TH"/>
        </w:rPr>
        <w:t>gérées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coordonnées</w:t>
      </w:r>
      <w:proofErr w:type="spellEnd"/>
      <w:r w:rsidRPr="00064F23">
        <w:rPr>
          <w:rFonts w:ascii="Times New Roman" w:hAnsi="Times New Roman" w:cs="Times New Roman"/>
          <w:color w:val="000000" w:themeColor="text1"/>
          <w:lang w:bidi="th-TH"/>
        </w:rPr>
        <w:t xml:space="preserve"> dans le cadre des plans </w:t>
      </w:r>
      <w:proofErr w:type="spellStart"/>
      <w:r w:rsidRPr="00064F23">
        <w:rPr>
          <w:rFonts w:ascii="Times New Roman" w:hAnsi="Times New Roman" w:cs="Times New Roman"/>
          <w:color w:val="000000" w:themeColor="text1"/>
          <w:lang w:bidi="th-TH"/>
        </w:rPr>
        <w:t>d'enquête</w:t>
      </w:r>
      <w:proofErr w:type="spellEnd"/>
      <w:r w:rsidRPr="00064F23">
        <w:rPr>
          <w:rFonts w:ascii="Times New Roman" w:hAnsi="Times New Roman" w:cs="Times New Roman"/>
          <w:color w:val="000000" w:themeColor="text1"/>
          <w:lang w:bidi="th-TH"/>
        </w:rPr>
        <w:t>,</w:t>
      </w:r>
    </w:p>
    <w:p w14:paraId="6BC68BE3"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La conception de </w:t>
      </w:r>
      <w:proofErr w:type="spellStart"/>
      <w:r w:rsidRPr="00064F23">
        <w:rPr>
          <w:rFonts w:ascii="Times New Roman" w:hAnsi="Times New Roman" w:cs="Times New Roman"/>
          <w:color w:val="000000" w:themeColor="text1"/>
          <w:lang w:bidi="th-TH"/>
        </w:rPr>
        <w:t>l'échantillon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préparée</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échantillonnage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l'INSTAT</w:t>
      </w:r>
      <w:proofErr w:type="spellEnd"/>
      <w:r w:rsidRPr="00064F23">
        <w:rPr>
          <w:rFonts w:ascii="Times New Roman" w:hAnsi="Times New Roman" w:cs="Times New Roman"/>
          <w:color w:val="000000" w:themeColor="text1"/>
          <w:lang w:bidi="th-TH"/>
        </w:rPr>
        <w:t xml:space="preserve"> avec les conseils et </w:t>
      </w:r>
      <w:proofErr w:type="spellStart"/>
      <w:r w:rsidRPr="00064F23">
        <w:rPr>
          <w:rFonts w:ascii="Times New Roman" w:hAnsi="Times New Roman" w:cs="Times New Roman"/>
          <w:color w:val="000000" w:themeColor="text1"/>
          <w:lang w:bidi="th-TH"/>
        </w:rPr>
        <w:t>l'examen</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/consultant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échantillonnage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w:t>
      </w:r>
    </w:p>
    <w:p w14:paraId="3AF17069"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w:t>
      </w:r>
      <w:proofErr w:type="spellStart"/>
      <w:r w:rsidRPr="00064F23">
        <w:rPr>
          <w:rFonts w:ascii="Times New Roman" w:hAnsi="Times New Roman" w:cs="Times New Roman"/>
          <w:color w:val="000000" w:themeColor="text1"/>
          <w:lang w:bidi="th-TH"/>
        </w:rPr>
        <w:t>matériels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opérations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listage</w:t>
      </w:r>
      <w:proofErr w:type="spellEnd"/>
      <w:r w:rsidRPr="00064F23">
        <w:rPr>
          <w:rFonts w:ascii="Times New Roman" w:hAnsi="Times New Roman" w:cs="Times New Roman"/>
          <w:color w:val="000000" w:themeColor="text1"/>
          <w:lang w:bidi="th-TH"/>
        </w:rPr>
        <w:t xml:space="preserve"> et de </w:t>
      </w:r>
      <w:proofErr w:type="spellStart"/>
      <w:r w:rsidRPr="00064F23">
        <w:rPr>
          <w:rFonts w:ascii="Times New Roman" w:hAnsi="Times New Roman" w:cs="Times New Roman"/>
          <w:color w:val="000000" w:themeColor="text1"/>
          <w:lang w:bidi="th-TH"/>
        </w:rPr>
        <w:t>cartographie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examinés</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/consultant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échantillonnage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w:t>
      </w:r>
    </w:p>
    <w:p w14:paraId="5B724A2E"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w:t>
      </w:r>
      <w:proofErr w:type="spellStart"/>
      <w:r w:rsidRPr="00064F23">
        <w:rPr>
          <w:rFonts w:ascii="Times New Roman" w:hAnsi="Times New Roman" w:cs="Times New Roman"/>
          <w:color w:val="000000" w:themeColor="text1"/>
          <w:lang w:bidi="th-TH"/>
        </w:rPr>
        <w:t>géocodes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grappe</w:t>
      </w:r>
      <w:proofErr w:type="spellEnd"/>
      <w:r w:rsidRPr="00064F23">
        <w:rPr>
          <w:rFonts w:ascii="Times New Roman" w:hAnsi="Times New Roman" w:cs="Times New Roman"/>
          <w:color w:val="000000" w:themeColor="text1"/>
          <w:lang w:bidi="th-TH"/>
        </w:rPr>
        <w:t xml:space="preserve"> (points </w:t>
      </w:r>
      <w:proofErr w:type="spellStart"/>
      <w:r w:rsidRPr="00064F23">
        <w:rPr>
          <w:rFonts w:ascii="Times New Roman" w:hAnsi="Times New Roman" w:cs="Times New Roman"/>
          <w:color w:val="000000" w:themeColor="text1"/>
          <w:lang w:bidi="th-TH"/>
        </w:rPr>
        <w:t>centraux</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grappe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multipoints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limites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existants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collectés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lors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l'opération</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cartographie</w:t>
      </w:r>
      <w:proofErr w:type="spellEnd"/>
      <w:r w:rsidRPr="00064F23">
        <w:rPr>
          <w:rFonts w:ascii="Times New Roman" w:hAnsi="Times New Roman" w:cs="Times New Roman"/>
          <w:color w:val="000000" w:themeColor="text1"/>
          <w:lang w:bidi="th-TH"/>
        </w:rPr>
        <w:t xml:space="preserve"> et de </w:t>
      </w:r>
      <w:proofErr w:type="spellStart"/>
      <w:r w:rsidRPr="00064F23">
        <w:rPr>
          <w:rFonts w:ascii="Times New Roman" w:hAnsi="Times New Roman" w:cs="Times New Roman"/>
          <w:color w:val="000000" w:themeColor="text1"/>
          <w:lang w:bidi="th-TH"/>
        </w:rPr>
        <w:t>recensement</w:t>
      </w:r>
      <w:proofErr w:type="spellEnd"/>
      <w:r w:rsidRPr="00064F23">
        <w:rPr>
          <w:rFonts w:ascii="Times New Roman" w:hAnsi="Times New Roman" w:cs="Times New Roman"/>
          <w:color w:val="000000" w:themeColor="text1"/>
          <w:lang w:bidi="th-TH"/>
        </w:rPr>
        <w:t xml:space="preserve"> des ménages,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évalués</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l'équipe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d'enquête</w:t>
      </w:r>
      <w:proofErr w:type="spellEnd"/>
      <w:r w:rsidRPr="00064F23">
        <w:rPr>
          <w:rFonts w:ascii="Times New Roman" w:hAnsi="Times New Roman" w:cs="Times New Roman"/>
          <w:color w:val="000000" w:themeColor="text1"/>
          <w:lang w:bidi="th-TH"/>
        </w:rPr>
        <w:t xml:space="preserve"> et communiqués à </w:t>
      </w:r>
      <w:proofErr w:type="spellStart"/>
      <w:r w:rsidRPr="00064F23">
        <w:rPr>
          <w:rFonts w:ascii="Times New Roman" w:hAnsi="Times New Roman" w:cs="Times New Roman"/>
          <w:color w:val="000000" w:themeColor="text1"/>
          <w:lang w:bidi="th-TH"/>
        </w:rPr>
        <w:t>l'équipe</w:t>
      </w:r>
      <w:proofErr w:type="spellEnd"/>
      <w:r w:rsidRPr="00064F23">
        <w:rPr>
          <w:rFonts w:ascii="Times New Roman" w:hAnsi="Times New Roman" w:cs="Times New Roman"/>
          <w:color w:val="000000" w:themeColor="text1"/>
          <w:lang w:bidi="th-TH"/>
        </w:rPr>
        <w:t xml:space="preserve"> MICS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avec les </w:t>
      </w:r>
      <w:proofErr w:type="spellStart"/>
      <w:r w:rsidRPr="00064F23">
        <w:rPr>
          <w:rFonts w:ascii="Times New Roman" w:hAnsi="Times New Roman" w:cs="Times New Roman"/>
          <w:color w:val="000000" w:themeColor="text1"/>
          <w:lang w:bidi="th-TH"/>
        </w:rPr>
        <w:t>fichiers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formes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limites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représentant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l'échantillonnage</w:t>
      </w:r>
      <w:proofErr w:type="spellEnd"/>
      <w:r w:rsidRPr="00064F23">
        <w:rPr>
          <w:rFonts w:ascii="Times New Roman" w:hAnsi="Times New Roman" w:cs="Times New Roman"/>
          <w:color w:val="000000" w:themeColor="text1"/>
          <w:lang w:bidi="th-TH"/>
        </w:rPr>
        <w:t xml:space="preserve">. base de sondage, y </w:t>
      </w:r>
      <w:proofErr w:type="spellStart"/>
      <w:r w:rsidRPr="00064F23">
        <w:rPr>
          <w:rFonts w:ascii="Times New Roman" w:hAnsi="Times New Roman" w:cs="Times New Roman"/>
          <w:color w:val="000000" w:themeColor="text1"/>
          <w:lang w:bidi="th-TH"/>
        </w:rPr>
        <w:t>compris</w:t>
      </w:r>
      <w:proofErr w:type="spellEnd"/>
      <w:r w:rsidRPr="00064F23">
        <w:rPr>
          <w:rFonts w:ascii="Times New Roman" w:hAnsi="Times New Roman" w:cs="Times New Roman"/>
          <w:color w:val="000000" w:themeColor="text1"/>
          <w:lang w:bidi="th-TH"/>
        </w:rPr>
        <w:t xml:space="preserve"> les </w:t>
      </w:r>
      <w:proofErr w:type="spellStart"/>
      <w:r w:rsidRPr="00064F23">
        <w:rPr>
          <w:rFonts w:ascii="Times New Roman" w:hAnsi="Times New Roman" w:cs="Times New Roman"/>
          <w:color w:val="000000" w:themeColor="text1"/>
          <w:lang w:bidi="th-TH"/>
        </w:rPr>
        <w:t>limites</w:t>
      </w:r>
      <w:proofErr w:type="spellEnd"/>
      <w:r w:rsidRPr="00064F23">
        <w:rPr>
          <w:rFonts w:ascii="Times New Roman" w:hAnsi="Times New Roman" w:cs="Times New Roman"/>
          <w:color w:val="000000" w:themeColor="text1"/>
          <w:lang w:bidi="th-TH"/>
        </w:rPr>
        <w:t xml:space="preserve"> d'un </w:t>
      </w:r>
      <w:proofErr w:type="spellStart"/>
      <w:r w:rsidRPr="00064F23">
        <w:rPr>
          <w:rFonts w:ascii="Times New Roman" w:hAnsi="Times New Roman" w:cs="Times New Roman"/>
          <w:color w:val="000000" w:themeColor="text1"/>
          <w:lang w:bidi="th-TH"/>
        </w:rPr>
        <w:t>niveau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inférieur</w:t>
      </w:r>
      <w:proofErr w:type="spellEnd"/>
      <w:r w:rsidRPr="00064F23">
        <w:rPr>
          <w:rFonts w:ascii="Times New Roman" w:hAnsi="Times New Roman" w:cs="Times New Roman"/>
          <w:color w:val="000000" w:themeColor="text1"/>
          <w:lang w:bidi="th-TH"/>
        </w:rPr>
        <w:t xml:space="preserve"> à la stratification de </w:t>
      </w:r>
      <w:proofErr w:type="spellStart"/>
      <w:r w:rsidRPr="00064F23">
        <w:rPr>
          <w:rFonts w:ascii="Times New Roman" w:hAnsi="Times New Roman" w:cs="Times New Roman"/>
          <w:color w:val="000000" w:themeColor="text1"/>
          <w:lang w:bidi="th-TH"/>
        </w:rPr>
        <w:t>l'échantillon</w:t>
      </w:r>
      <w:proofErr w:type="spellEnd"/>
      <w:r w:rsidRPr="00064F23">
        <w:rPr>
          <w:rFonts w:ascii="Times New Roman" w:hAnsi="Times New Roman" w:cs="Times New Roman"/>
          <w:color w:val="000000" w:themeColor="text1"/>
          <w:lang w:bidi="th-TH"/>
        </w:rPr>
        <w:t>,</w:t>
      </w:r>
    </w:p>
    <w:p w14:paraId="4A949EFA"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La conception de </w:t>
      </w:r>
      <w:proofErr w:type="spellStart"/>
      <w:r w:rsidRPr="00064F23">
        <w:rPr>
          <w:rFonts w:ascii="Times New Roman" w:hAnsi="Times New Roman" w:cs="Times New Roman"/>
          <w:color w:val="000000" w:themeColor="text1"/>
          <w:lang w:bidi="th-TH"/>
        </w:rPr>
        <w:t>l'échantillon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examinée</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l'équipe</w:t>
      </w:r>
      <w:proofErr w:type="spellEnd"/>
      <w:r w:rsidRPr="00064F23">
        <w:rPr>
          <w:rFonts w:ascii="Times New Roman" w:hAnsi="Times New Roman" w:cs="Times New Roman"/>
          <w:color w:val="000000" w:themeColor="text1"/>
          <w:lang w:bidi="th-TH"/>
        </w:rPr>
        <w:t xml:space="preserve"> MICS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avant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sa</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finalisation</w:t>
      </w:r>
      <w:proofErr w:type="spellEnd"/>
      <w:r w:rsidRPr="00064F23">
        <w:rPr>
          <w:rFonts w:ascii="Times New Roman" w:hAnsi="Times New Roman" w:cs="Times New Roman"/>
          <w:color w:val="000000" w:themeColor="text1"/>
          <w:lang w:bidi="th-TH"/>
        </w:rPr>
        <w:t>,</w:t>
      </w:r>
    </w:p>
    <w:p w14:paraId="42A3B59C"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La </w:t>
      </w:r>
      <w:proofErr w:type="spellStart"/>
      <w:r w:rsidRPr="00064F23">
        <w:rPr>
          <w:rFonts w:ascii="Times New Roman" w:hAnsi="Times New Roman" w:cs="Times New Roman"/>
          <w:color w:val="000000" w:themeColor="text1"/>
          <w:lang w:bidi="th-TH"/>
        </w:rPr>
        <w:t>sélection</w:t>
      </w:r>
      <w:proofErr w:type="spellEnd"/>
      <w:r w:rsidRPr="00064F23">
        <w:rPr>
          <w:rFonts w:ascii="Times New Roman" w:hAnsi="Times New Roman" w:cs="Times New Roman"/>
          <w:color w:val="000000" w:themeColor="text1"/>
          <w:lang w:bidi="th-TH"/>
        </w:rPr>
        <w:t xml:space="preserve"> finale des ménages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revue, et</w:t>
      </w:r>
    </w:p>
    <w:p w14:paraId="1D7B04E1" w14:textId="77777777" w:rsidR="00064F23" w:rsidRPr="00064F23" w:rsidRDefault="00064F23" w:rsidP="003B3AD2">
      <w:pPr>
        <w:shd w:val="clear" w:color="auto" w:fill="FFFFFF"/>
        <w:adjustRightInd w:val="0"/>
        <w:spacing w:before="100" w:beforeAutospacing="1" w:after="100" w:afterAutospacing="1" w:line="360" w:lineRule="exact"/>
        <w:ind w:left="90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w:t>
      </w:r>
      <w:proofErr w:type="spellStart"/>
      <w:r w:rsidRPr="00064F23">
        <w:rPr>
          <w:rFonts w:ascii="Times New Roman" w:hAnsi="Times New Roman" w:cs="Times New Roman"/>
          <w:color w:val="000000" w:themeColor="text1"/>
          <w:lang w:bidi="th-TH"/>
        </w:rPr>
        <w:t>poids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revus</w:t>
      </w:r>
      <w:proofErr w:type="spellEnd"/>
      <w:r w:rsidRPr="00064F23">
        <w:rPr>
          <w:rFonts w:ascii="Times New Roman" w:hAnsi="Times New Roman" w:cs="Times New Roman"/>
          <w:color w:val="000000" w:themeColor="text1"/>
          <w:lang w:bidi="th-TH"/>
        </w:rPr>
        <w:t>.</w:t>
      </w:r>
    </w:p>
    <w:p w14:paraId="1376F219"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Questionnaires </w:t>
      </w:r>
      <w:proofErr w:type="gramStart"/>
      <w:r w:rsidRPr="00064F23">
        <w:rPr>
          <w:rFonts w:ascii="Times New Roman" w:hAnsi="Times New Roman" w:cs="Times New Roman"/>
          <w:color w:val="000000" w:themeColor="text1"/>
          <w:lang w:bidi="th-TH"/>
        </w:rPr>
        <w:t>MICS :</w:t>
      </w:r>
      <w:proofErr w:type="gramEnd"/>
    </w:p>
    <w:p w14:paraId="55327210"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 personnel </w:t>
      </w:r>
      <w:proofErr w:type="spellStart"/>
      <w:r w:rsidRPr="00064F23">
        <w:rPr>
          <w:rFonts w:ascii="Times New Roman" w:hAnsi="Times New Roman" w:cs="Times New Roman"/>
          <w:color w:val="000000" w:themeColor="text1"/>
          <w:lang w:bidi="th-TH"/>
        </w:rPr>
        <w:t>approprié</w:t>
      </w:r>
      <w:proofErr w:type="spellEnd"/>
      <w:r w:rsidRPr="00064F23">
        <w:rPr>
          <w:rFonts w:ascii="Times New Roman" w:hAnsi="Times New Roman" w:cs="Times New Roman"/>
          <w:color w:val="000000" w:themeColor="text1"/>
          <w:lang w:bidi="th-TH"/>
        </w:rPr>
        <w:t xml:space="preserve"> du </w:t>
      </w:r>
      <w:proofErr w:type="spellStart"/>
      <w:r w:rsidRPr="00064F23">
        <w:rPr>
          <w:rFonts w:ascii="Times New Roman" w:hAnsi="Times New Roman" w:cs="Times New Roman"/>
          <w:color w:val="000000" w:themeColor="text1"/>
          <w:lang w:bidi="th-TH"/>
        </w:rPr>
        <w:t>programme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et le </w:t>
      </w:r>
      <w:proofErr w:type="spellStart"/>
      <w:r w:rsidRPr="00064F23">
        <w:rPr>
          <w:rFonts w:ascii="Times New Roman" w:hAnsi="Times New Roman" w:cs="Times New Roman"/>
          <w:color w:val="000000" w:themeColor="text1"/>
          <w:lang w:bidi="th-TH"/>
        </w:rPr>
        <w:t>comité</w:t>
      </w:r>
      <w:proofErr w:type="spellEnd"/>
      <w:r w:rsidRPr="00064F23">
        <w:rPr>
          <w:rFonts w:ascii="Times New Roman" w:hAnsi="Times New Roman" w:cs="Times New Roman"/>
          <w:color w:val="000000" w:themeColor="text1"/>
          <w:lang w:bidi="th-TH"/>
        </w:rPr>
        <w:t xml:space="preserve"> technique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impliqués</w:t>
      </w:r>
      <w:proofErr w:type="spellEnd"/>
      <w:r w:rsidRPr="00064F23">
        <w:rPr>
          <w:rFonts w:ascii="Times New Roman" w:hAnsi="Times New Roman" w:cs="Times New Roman"/>
          <w:color w:val="000000" w:themeColor="text1"/>
          <w:lang w:bidi="th-TH"/>
        </w:rPr>
        <w:t xml:space="preserve"> dans </w:t>
      </w:r>
      <w:proofErr w:type="spellStart"/>
      <w:r w:rsidRPr="00064F23">
        <w:rPr>
          <w:rFonts w:ascii="Times New Roman" w:hAnsi="Times New Roman" w:cs="Times New Roman"/>
          <w:color w:val="000000" w:themeColor="text1"/>
          <w:lang w:bidi="th-TH"/>
        </w:rPr>
        <w:t>l'examen</w:t>
      </w:r>
      <w:proofErr w:type="spellEnd"/>
      <w:r w:rsidRPr="00064F23">
        <w:rPr>
          <w:rFonts w:ascii="Times New Roman" w:hAnsi="Times New Roman" w:cs="Times New Roman"/>
          <w:color w:val="000000" w:themeColor="text1"/>
          <w:lang w:bidi="th-TH"/>
        </w:rPr>
        <w:t xml:space="preserve"> de la </w:t>
      </w:r>
      <w:proofErr w:type="spellStart"/>
      <w:r w:rsidRPr="00064F23">
        <w:rPr>
          <w:rFonts w:ascii="Times New Roman" w:hAnsi="Times New Roman" w:cs="Times New Roman"/>
          <w:color w:val="000000" w:themeColor="text1"/>
          <w:lang w:bidi="th-TH"/>
        </w:rPr>
        <w:t>personnalisation</w:t>
      </w:r>
      <w:proofErr w:type="spellEnd"/>
      <w:r w:rsidRPr="00064F23">
        <w:rPr>
          <w:rFonts w:ascii="Times New Roman" w:hAnsi="Times New Roman" w:cs="Times New Roman"/>
          <w:color w:val="000000" w:themeColor="text1"/>
          <w:lang w:bidi="th-TH"/>
        </w:rPr>
        <w:t xml:space="preserve"> des sections </w:t>
      </w:r>
      <w:proofErr w:type="spellStart"/>
      <w:r w:rsidRPr="00064F23">
        <w:rPr>
          <w:rFonts w:ascii="Times New Roman" w:hAnsi="Times New Roman" w:cs="Times New Roman"/>
          <w:color w:val="000000" w:themeColor="text1"/>
          <w:lang w:bidi="th-TH"/>
        </w:rPr>
        <w:t>pertinentes</w:t>
      </w:r>
      <w:proofErr w:type="spellEnd"/>
      <w:r w:rsidRPr="00064F23">
        <w:rPr>
          <w:rFonts w:ascii="Times New Roman" w:hAnsi="Times New Roman" w:cs="Times New Roman"/>
          <w:color w:val="000000" w:themeColor="text1"/>
          <w:lang w:bidi="th-TH"/>
        </w:rPr>
        <w:t xml:space="preserve"> du questionnaire MICS,</w:t>
      </w:r>
    </w:p>
    <w:p w14:paraId="0B4EA682"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modules </w:t>
      </w:r>
      <w:proofErr w:type="spellStart"/>
      <w:r w:rsidRPr="00064F23">
        <w:rPr>
          <w:rFonts w:ascii="Times New Roman" w:hAnsi="Times New Roman" w:cs="Times New Roman"/>
          <w:color w:val="000000" w:themeColor="text1"/>
          <w:lang w:bidi="th-TH"/>
        </w:rPr>
        <w:t>sélectionnés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comblent</w:t>
      </w:r>
      <w:proofErr w:type="spellEnd"/>
      <w:r w:rsidRPr="00064F23">
        <w:rPr>
          <w:rFonts w:ascii="Times New Roman" w:hAnsi="Times New Roman" w:cs="Times New Roman"/>
          <w:color w:val="000000" w:themeColor="text1"/>
          <w:lang w:bidi="th-TH"/>
        </w:rPr>
        <w:t xml:space="preserve"> les lacunes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nationales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répondent</w:t>
      </w:r>
      <w:proofErr w:type="spellEnd"/>
      <w:r w:rsidRPr="00064F23">
        <w:rPr>
          <w:rFonts w:ascii="Times New Roman" w:hAnsi="Times New Roman" w:cs="Times New Roman"/>
          <w:color w:val="000000" w:themeColor="text1"/>
          <w:lang w:bidi="th-TH"/>
        </w:rPr>
        <w:t xml:space="preserve"> aux </w:t>
      </w:r>
      <w:proofErr w:type="spellStart"/>
      <w:r w:rsidRPr="00064F23">
        <w:rPr>
          <w:rFonts w:ascii="Times New Roman" w:hAnsi="Times New Roman" w:cs="Times New Roman"/>
          <w:color w:val="000000" w:themeColor="text1"/>
          <w:lang w:bidi="th-TH"/>
        </w:rPr>
        <w:t>besoins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SGD,</w:t>
      </w:r>
    </w:p>
    <w:p w14:paraId="635682C5"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questionnaires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soumis</w:t>
      </w:r>
      <w:proofErr w:type="spellEnd"/>
      <w:r w:rsidRPr="00064F23">
        <w:rPr>
          <w:rFonts w:ascii="Times New Roman" w:hAnsi="Times New Roman" w:cs="Times New Roman"/>
          <w:color w:val="000000" w:themeColor="text1"/>
          <w:lang w:bidi="th-TH"/>
        </w:rPr>
        <w:t xml:space="preserve"> au </w:t>
      </w:r>
      <w:proofErr w:type="spellStart"/>
      <w:r w:rsidRPr="00064F23">
        <w:rPr>
          <w:rFonts w:ascii="Times New Roman" w:hAnsi="Times New Roman" w:cs="Times New Roman"/>
          <w:color w:val="000000" w:themeColor="text1"/>
          <w:lang w:bidi="th-TH"/>
        </w:rPr>
        <w:t>processus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traduction</w:t>
      </w:r>
      <w:proofErr w:type="spellEnd"/>
      <w:r w:rsidRPr="00064F23">
        <w:rPr>
          <w:rFonts w:ascii="Times New Roman" w:hAnsi="Times New Roman" w:cs="Times New Roman"/>
          <w:color w:val="000000" w:themeColor="text1"/>
          <w:lang w:bidi="th-TH"/>
        </w:rPr>
        <w:t xml:space="preserve"> et de </w:t>
      </w:r>
      <w:proofErr w:type="spellStart"/>
      <w:r w:rsidRPr="00064F23">
        <w:rPr>
          <w:rFonts w:ascii="Times New Roman" w:hAnsi="Times New Roman" w:cs="Times New Roman"/>
          <w:color w:val="000000" w:themeColor="text1"/>
          <w:lang w:bidi="th-TH"/>
        </w:rPr>
        <w:t>contre-traduction</w:t>
      </w:r>
      <w:proofErr w:type="spellEnd"/>
      <w:r w:rsidRPr="00064F23">
        <w:rPr>
          <w:rFonts w:ascii="Times New Roman" w:hAnsi="Times New Roman" w:cs="Times New Roman"/>
          <w:color w:val="000000" w:themeColor="text1"/>
          <w:lang w:bidi="th-TH"/>
        </w:rPr>
        <w:t>,</w:t>
      </w:r>
    </w:p>
    <w:p w14:paraId="08E3AC97"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questionnaires et </w:t>
      </w:r>
      <w:proofErr w:type="spellStart"/>
      <w:r w:rsidRPr="00064F23">
        <w:rPr>
          <w:rFonts w:ascii="Times New Roman" w:hAnsi="Times New Roman" w:cs="Times New Roman"/>
          <w:color w:val="000000" w:themeColor="text1"/>
          <w:lang w:bidi="th-TH"/>
        </w:rPr>
        <w:t>manuels</w:t>
      </w:r>
      <w:proofErr w:type="spellEnd"/>
      <w:r w:rsidRPr="00064F23">
        <w:rPr>
          <w:rFonts w:ascii="Times New Roman" w:hAnsi="Times New Roman" w:cs="Times New Roman"/>
          <w:color w:val="000000" w:themeColor="text1"/>
          <w:lang w:bidi="th-TH"/>
        </w:rPr>
        <w:t xml:space="preserve"> font </w:t>
      </w:r>
      <w:proofErr w:type="spellStart"/>
      <w:r w:rsidRPr="00064F23">
        <w:rPr>
          <w:rFonts w:ascii="Times New Roman" w:hAnsi="Times New Roman" w:cs="Times New Roman"/>
          <w:color w:val="000000" w:themeColor="text1"/>
          <w:lang w:bidi="th-TH"/>
        </w:rPr>
        <w:t>l’objet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d’une</w:t>
      </w:r>
      <w:proofErr w:type="spellEnd"/>
      <w:r w:rsidRPr="00064F23">
        <w:rPr>
          <w:rFonts w:ascii="Times New Roman" w:hAnsi="Times New Roman" w:cs="Times New Roman"/>
          <w:color w:val="000000" w:themeColor="text1"/>
          <w:lang w:bidi="th-TH"/>
        </w:rPr>
        <w:t xml:space="preserve"> revue </w:t>
      </w:r>
      <w:proofErr w:type="spellStart"/>
      <w:r w:rsidRPr="00064F23">
        <w:rPr>
          <w:rFonts w:ascii="Times New Roman" w:hAnsi="Times New Roman" w:cs="Times New Roman"/>
          <w:color w:val="000000" w:themeColor="text1"/>
          <w:lang w:bidi="th-TH"/>
        </w:rPr>
        <w:t>éthique</w:t>
      </w:r>
      <w:proofErr w:type="spellEnd"/>
      <w:r w:rsidRPr="00064F23">
        <w:rPr>
          <w:rFonts w:ascii="Times New Roman" w:hAnsi="Times New Roman" w:cs="Times New Roman"/>
          <w:color w:val="000000" w:themeColor="text1"/>
          <w:lang w:bidi="th-TH"/>
        </w:rPr>
        <w:t>,</w:t>
      </w:r>
    </w:p>
    <w:p w14:paraId="2160DB59"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questionnaires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pré-testés</w:t>
      </w:r>
      <w:proofErr w:type="spellEnd"/>
      <w:r w:rsidRPr="00064F23">
        <w:rPr>
          <w:rFonts w:ascii="Times New Roman" w:hAnsi="Times New Roman" w:cs="Times New Roman"/>
          <w:color w:val="000000" w:themeColor="text1"/>
          <w:lang w:bidi="th-TH"/>
        </w:rPr>
        <w:t xml:space="preserve">, et un rapport de </w:t>
      </w:r>
      <w:proofErr w:type="spellStart"/>
      <w:r w:rsidRPr="00064F23">
        <w:rPr>
          <w:rFonts w:ascii="Times New Roman" w:hAnsi="Times New Roman" w:cs="Times New Roman"/>
          <w:color w:val="000000" w:themeColor="text1"/>
          <w:lang w:bidi="th-TH"/>
        </w:rPr>
        <w:t>pré</w:t>
      </w:r>
      <w:proofErr w:type="spellEnd"/>
      <w:r w:rsidRPr="00064F23">
        <w:rPr>
          <w:rFonts w:ascii="Times New Roman" w:hAnsi="Times New Roman" w:cs="Times New Roman"/>
          <w:color w:val="000000" w:themeColor="text1"/>
          <w:lang w:bidi="th-TH"/>
        </w:rPr>
        <w:t xml:space="preserve">-test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réalisé</w:t>
      </w:r>
      <w:proofErr w:type="spellEnd"/>
      <w:r w:rsidRPr="00064F23">
        <w:rPr>
          <w:rFonts w:ascii="Times New Roman" w:hAnsi="Times New Roman" w:cs="Times New Roman"/>
          <w:color w:val="000000" w:themeColor="text1"/>
          <w:lang w:bidi="th-TH"/>
        </w:rPr>
        <w:t>,</w:t>
      </w:r>
    </w:p>
    <w:p w14:paraId="1BCBAB8B" w14:textId="77777777" w:rsidR="00064F23" w:rsidRPr="00064F23" w:rsidRDefault="00064F23" w:rsidP="003B3AD2">
      <w:pPr>
        <w:shd w:val="clear" w:color="auto" w:fill="FFFFFF"/>
        <w:adjustRightInd w:val="0"/>
        <w:spacing w:before="100" w:beforeAutospacing="1" w:after="100" w:afterAutospacing="1" w:line="360" w:lineRule="exact"/>
        <w:ind w:left="1170" w:hanging="36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Les questionnaires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examinés</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l'équipe</w:t>
      </w:r>
      <w:proofErr w:type="spellEnd"/>
      <w:r w:rsidRPr="00064F23">
        <w:rPr>
          <w:rFonts w:ascii="Times New Roman" w:hAnsi="Times New Roman" w:cs="Times New Roman"/>
          <w:color w:val="000000" w:themeColor="text1"/>
          <w:lang w:bidi="th-TH"/>
        </w:rPr>
        <w:t xml:space="preserve"> MICS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avant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leur</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finalisation</w:t>
      </w:r>
      <w:proofErr w:type="spellEnd"/>
      <w:r w:rsidRPr="00064F23">
        <w:rPr>
          <w:rFonts w:ascii="Times New Roman" w:hAnsi="Times New Roman" w:cs="Times New Roman"/>
          <w:color w:val="000000" w:themeColor="text1"/>
          <w:lang w:bidi="th-TH"/>
        </w:rPr>
        <w:t>.</w:t>
      </w:r>
    </w:p>
    <w:p w14:paraId="6F80AE89"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proofErr w:type="spellStart"/>
      <w:proofErr w:type="gramStart"/>
      <w:r w:rsidRPr="00064F23">
        <w:rPr>
          <w:rFonts w:ascii="Times New Roman" w:hAnsi="Times New Roman" w:cs="Times New Roman"/>
          <w:color w:val="000000" w:themeColor="text1"/>
          <w:lang w:bidi="th-TH"/>
        </w:rPr>
        <w:t>Manuels</w:t>
      </w:r>
      <w:proofErr w:type="spellEnd"/>
      <w:r w:rsidRPr="00064F23">
        <w:rPr>
          <w:rFonts w:ascii="Times New Roman" w:hAnsi="Times New Roman" w:cs="Times New Roman"/>
          <w:color w:val="000000" w:themeColor="text1"/>
          <w:lang w:bidi="th-TH"/>
        </w:rPr>
        <w:t xml:space="preserve"> :</w:t>
      </w:r>
      <w:proofErr w:type="gramEnd"/>
    </w:p>
    <w:p w14:paraId="36B4C311" w14:textId="77777777" w:rsidR="00064F23" w:rsidRPr="00064F23" w:rsidRDefault="00064F23" w:rsidP="003B3AD2">
      <w:pPr>
        <w:shd w:val="clear" w:color="auto" w:fill="FFFFFF"/>
        <w:adjustRightInd w:val="0"/>
        <w:spacing w:before="100" w:beforeAutospacing="1" w:after="100" w:afterAutospacing="1" w:line="360" w:lineRule="exact"/>
        <w:ind w:left="90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La </w:t>
      </w:r>
      <w:proofErr w:type="spellStart"/>
      <w:r w:rsidRPr="00064F23">
        <w:rPr>
          <w:rFonts w:ascii="Times New Roman" w:hAnsi="Times New Roman" w:cs="Times New Roman"/>
          <w:color w:val="000000" w:themeColor="text1"/>
          <w:lang w:bidi="th-TH"/>
        </w:rPr>
        <w:t>liste</w:t>
      </w:r>
      <w:proofErr w:type="spellEnd"/>
      <w:r w:rsidRPr="00064F23">
        <w:rPr>
          <w:rFonts w:ascii="Times New Roman" w:hAnsi="Times New Roman" w:cs="Times New Roman"/>
          <w:color w:val="000000" w:themeColor="text1"/>
          <w:lang w:bidi="th-TH"/>
        </w:rPr>
        <w:t xml:space="preserve"> et la </w:t>
      </w:r>
      <w:proofErr w:type="spellStart"/>
      <w:r w:rsidRPr="00064F23">
        <w:rPr>
          <w:rFonts w:ascii="Times New Roman" w:hAnsi="Times New Roman" w:cs="Times New Roman"/>
          <w:color w:val="000000" w:themeColor="text1"/>
          <w:lang w:bidi="th-TH"/>
        </w:rPr>
        <w:t>cartographie</w:t>
      </w:r>
      <w:proofErr w:type="spellEnd"/>
      <w:r w:rsidRPr="00064F23">
        <w:rPr>
          <w:rFonts w:ascii="Times New Roman" w:hAnsi="Times New Roman" w:cs="Times New Roman"/>
          <w:color w:val="000000" w:themeColor="text1"/>
          <w:lang w:bidi="th-TH"/>
        </w:rPr>
        <w:t xml:space="preserve"> des ménages MICS (</w:t>
      </w:r>
      <w:proofErr w:type="spellStart"/>
      <w:r w:rsidRPr="00064F23">
        <w:rPr>
          <w:rFonts w:ascii="Times New Roman" w:hAnsi="Times New Roman" w:cs="Times New Roman"/>
          <w:color w:val="000000" w:themeColor="text1"/>
          <w:lang w:bidi="th-TH"/>
        </w:rPr>
        <w:t>collecte</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GPS, le </w:t>
      </w:r>
      <w:proofErr w:type="spellStart"/>
      <w:r w:rsidRPr="00064F23">
        <w:rPr>
          <w:rFonts w:ascii="Times New Roman" w:hAnsi="Times New Roman" w:cs="Times New Roman"/>
          <w:color w:val="000000" w:themeColor="text1"/>
          <w:lang w:bidi="th-TH"/>
        </w:rPr>
        <w:t>cas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échéant</w:t>
      </w:r>
      <w:proofErr w:type="spellEnd"/>
      <w:r w:rsidRPr="00064F23">
        <w:rPr>
          <w:rFonts w:ascii="Times New Roman" w:hAnsi="Times New Roman" w:cs="Times New Roman"/>
          <w:color w:val="000000" w:themeColor="text1"/>
          <w:lang w:bidi="th-TH"/>
        </w:rPr>
        <w:t xml:space="preserve">), les </w:t>
      </w:r>
      <w:proofErr w:type="spellStart"/>
      <w:r w:rsidRPr="00064F23">
        <w:rPr>
          <w:rFonts w:ascii="Times New Roman" w:hAnsi="Times New Roman" w:cs="Times New Roman"/>
          <w:color w:val="000000" w:themeColor="text1"/>
          <w:lang w:bidi="th-TH"/>
        </w:rPr>
        <w:t>manuels</w:t>
      </w:r>
      <w:proofErr w:type="spellEnd"/>
      <w:r w:rsidRPr="00064F23">
        <w:rPr>
          <w:rFonts w:ascii="Times New Roman" w:hAnsi="Times New Roman" w:cs="Times New Roman"/>
          <w:color w:val="000000" w:themeColor="text1"/>
          <w:lang w:bidi="th-TH"/>
        </w:rPr>
        <w:t xml:space="preserve"> du </w:t>
      </w:r>
      <w:proofErr w:type="spellStart"/>
      <w:r w:rsidRPr="00064F23">
        <w:rPr>
          <w:rFonts w:ascii="Times New Roman" w:hAnsi="Times New Roman" w:cs="Times New Roman"/>
          <w:color w:val="000000" w:themeColor="text1"/>
          <w:lang w:bidi="th-TH"/>
        </w:rPr>
        <w:t>superviseur</w:t>
      </w:r>
      <w:proofErr w:type="spellEnd"/>
      <w:r w:rsidRPr="00064F23">
        <w:rPr>
          <w:rFonts w:ascii="Times New Roman" w:hAnsi="Times New Roman" w:cs="Times New Roman"/>
          <w:color w:val="000000" w:themeColor="text1"/>
          <w:lang w:bidi="th-TH"/>
        </w:rPr>
        <w:t xml:space="preserve">, du </w:t>
      </w:r>
      <w:proofErr w:type="spellStart"/>
      <w:r w:rsidRPr="00064F23">
        <w:rPr>
          <w:rFonts w:ascii="Times New Roman" w:hAnsi="Times New Roman" w:cs="Times New Roman"/>
          <w:color w:val="000000" w:themeColor="text1"/>
          <w:lang w:bidi="th-TH"/>
        </w:rPr>
        <w:t>mesureur</w:t>
      </w:r>
      <w:proofErr w:type="spellEnd"/>
      <w:r w:rsidRPr="00064F23">
        <w:rPr>
          <w:rFonts w:ascii="Times New Roman" w:hAnsi="Times New Roman" w:cs="Times New Roman"/>
          <w:color w:val="000000" w:themeColor="text1"/>
          <w:lang w:bidi="th-TH"/>
        </w:rPr>
        <w:t xml:space="preserve"> et de </w:t>
      </w:r>
      <w:proofErr w:type="spellStart"/>
      <w:r w:rsidRPr="00064F23">
        <w:rPr>
          <w:rFonts w:ascii="Times New Roman" w:hAnsi="Times New Roman" w:cs="Times New Roman"/>
          <w:color w:val="000000" w:themeColor="text1"/>
          <w:lang w:bidi="th-TH"/>
        </w:rPr>
        <w:t>l'enquêteur</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personnalisés</w:t>
      </w:r>
      <w:proofErr w:type="spellEnd"/>
      <w:r w:rsidRPr="00064F23">
        <w:rPr>
          <w:rFonts w:ascii="Times New Roman" w:hAnsi="Times New Roman" w:cs="Times New Roman"/>
          <w:color w:val="000000" w:themeColor="text1"/>
          <w:lang w:bidi="th-TH"/>
        </w:rPr>
        <w:t xml:space="preserve"> pour le </w:t>
      </w:r>
      <w:proofErr w:type="spellStart"/>
      <w:r w:rsidRPr="00064F23">
        <w:rPr>
          <w:rFonts w:ascii="Times New Roman" w:hAnsi="Times New Roman" w:cs="Times New Roman"/>
          <w:color w:val="000000" w:themeColor="text1"/>
          <w:lang w:bidi="th-TH"/>
        </w:rPr>
        <w:t>contexte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spécifique</w:t>
      </w:r>
      <w:proofErr w:type="spellEnd"/>
      <w:r w:rsidRPr="00064F23">
        <w:rPr>
          <w:rFonts w:ascii="Times New Roman" w:hAnsi="Times New Roman" w:cs="Times New Roman"/>
          <w:color w:val="000000" w:themeColor="text1"/>
          <w:lang w:bidi="th-TH"/>
        </w:rPr>
        <w:t xml:space="preserve"> du pays et </w:t>
      </w:r>
      <w:proofErr w:type="spellStart"/>
      <w:r w:rsidRPr="00064F23">
        <w:rPr>
          <w:rFonts w:ascii="Times New Roman" w:hAnsi="Times New Roman" w:cs="Times New Roman"/>
          <w:color w:val="000000" w:themeColor="text1"/>
          <w:lang w:bidi="th-TH"/>
        </w:rPr>
        <w:t>traduits</w:t>
      </w:r>
      <w:proofErr w:type="spellEnd"/>
      <w:r w:rsidRPr="00064F23">
        <w:rPr>
          <w:rFonts w:ascii="Times New Roman" w:hAnsi="Times New Roman" w:cs="Times New Roman"/>
          <w:color w:val="000000" w:themeColor="text1"/>
          <w:lang w:bidi="th-TH"/>
        </w:rPr>
        <w:t>.</w:t>
      </w:r>
    </w:p>
    <w:p w14:paraId="4FAC4269"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Le </w:t>
      </w:r>
      <w:proofErr w:type="spellStart"/>
      <w:r w:rsidRPr="00064F23">
        <w:rPr>
          <w:rFonts w:ascii="Times New Roman" w:hAnsi="Times New Roman" w:cs="Times New Roman"/>
          <w:color w:val="000000" w:themeColor="text1"/>
          <w:lang w:bidi="th-TH"/>
        </w:rPr>
        <w:t>formulaire</w:t>
      </w:r>
      <w:proofErr w:type="spellEnd"/>
      <w:r w:rsidRPr="00064F23">
        <w:rPr>
          <w:rFonts w:ascii="Times New Roman" w:hAnsi="Times New Roman" w:cs="Times New Roman"/>
          <w:color w:val="000000" w:themeColor="text1"/>
          <w:lang w:bidi="th-TH"/>
        </w:rPr>
        <w:t xml:space="preserve"> </w:t>
      </w:r>
      <w:proofErr w:type="gramStart"/>
      <w:r w:rsidRPr="00064F23">
        <w:rPr>
          <w:rFonts w:ascii="Times New Roman" w:hAnsi="Times New Roman" w:cs="Times New Roman"/>
          <w:color w:val="000000" w:themeColor="text1"/>
          <w:lang w:bidi="th-TH"/>
        </w:rPr>
        <w:t>CAPI :</w:t>
      </w:r>
      <w:proofErr w:type="gramEnd"/>
    </w:p>
    <w:p w14:paraId="1E7C8AD1" w14:textId="77777777" w:rsidR="00064F23" w:rsidRPr="00064F23" w:rsidRDefault="00064F23" w:rsidP="003B3AD2">
      <w:pPr>
        <w:shd w:val="clear" w:color="auto" w:fill="FFFFFF"/>
        <w:adjustRightInd w:val="0"/>
        <w:spacing w:before="100" w:beforeAutospacing="1" w:after="100" w:afterAutospacing="1" w:line="360" w:lineRule="exact"/>
        <w:ind w:left="90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 </w:t>
      </w:r>
      <w:proofErr w:type="spellStart"/>
      <w:r w:rsidRPr="00064F23">
        <w:rPr>
          <w:rFonts w:ascii="Times New Roman" w:hAnsi="Times New Roman" w:cs="Times New Roman"/>
          <w:color w:val="000000" w:themeColor="text1"/>
          <w:lang w:bidi="th-TH"/>
        </w:rPr>
        <w:t>formulaire</w:t>
      </w:r>
      <w:proofErr w:type="spellEnd"/>
      <w:r w:rsidRPr="00064F23">
        <w:rPr>
          <w:rFonts w:ascii="Times New Roman" w:hAnsi="Times New Roman" w:cs="Times New Roman"/>
          <w:color w:val="000000" w:themeColor="text1"/>
          <w:lang w:bidi="th-TH"/>
        </w:rPr>
        <w:t xml:space="preserve"> CAPI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personnalisé</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traitement</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l'INSTAT</w:t>
      </w:r>
      <w:proofErr w:type="spellEnd"/>
      <w:r w:rsidRPr="00064F23">
        <w:rPr>
          <w:rFonts w:ascii="Times New Roman" w:hAnsi="Times New Roman" w:cs="Times New Roman"/>
          <w:color w:val="000000" w:themeColor="text1"/>
          <w:lang w:bidi="th-TH"/>
        </w:rPr>
        <w:t xml:space="preserve"> avec les conseils de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/consultant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traitement</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w:t>
      </w:r>
    </w:p>
    <w:p w14:paraId="2AE63125" w14:textId="77777777" w:rsidR="00064F23" w:rsidRPr="00064F23" w:rsidRDefault="00064F23" w:rsidP="003B3AD2">
      <w:pPr>
        <w:shd w:val="clear" w:color="auto" w:fill="FFFFFF"/>
        <w:adjustRightInd w:val="0"/>
        <w:spacing w:before="100" w:beforeAutospacing="1" w:after="100" w:afterAutospacing="1" w:line="360" w:lineRule="exact"/>
        <w:ind w:left="90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o Le </w:t>
      </w:r>
      <w:proofErr w:type="spellStart"/>
      <w:r w:rsidRPr="00064F23">
        <w:rPr>
          <w:rFonts w:ascii="Times New Roman" w:hAnsi="Times New Roman" w:cs="Times New Roman"/>
          <w:color w:val="000000" w:themeColor="text1"/>
          <w:lang w:bidi="th-TH"/>
        </w:rPr>
        <w:t>formulaire</w:t>
      </w:r>
      <w:proofErr w:type="spellEnd"/>
      <w:r w:rsidRPr="00064F23">
        <w:rPr>
          <w:rFonts w:ascii="Times New Roman" w:hAnsi="Times New Roman" w:cs="Times New Roman"/>
          <w:color w:val="000000" w:themeColor="text1"/>
          <w:lang w:bidi="th-TH"/>
        </w:rPr>
        <w:t xml:space="preserve"> CAPI </w:t>
      </w:r>
      <w:proofErr w:type="spellStart"/>
      <w:r w:rsidRPr="00064F23">
        <w:rPr>
          <w:rFonts w:ascii="Times New Roman" w:hAnsi="Times New Roman" w:cs="Times New Roman"/>
          <w:color w:val="000000" w:themeColor="text1"/>
          <w:lang w:bidi="th-TH"/>
        </w:rPr>
        <w:t>personnalisé</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examiné</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l'équipe</w:t>
      </w:r>
      <w:proofErr w:type="spellEnd"/>
      <w:r w:rsidRPr="00064F23">
        <w:rPr>
          <w:rFonts w:ascii="Times New Roman" w:hAnsi="Times New Roman" w:cs="Times New Roman"/>
          <w:color w:val="000000" w:themeColor="text1"/>
          <w:lang w:bidi="th-TH"/>
        </w:rPr>
        <w:t xml:space="preserve"> MICS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avant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sa</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finalisation</w:t>
      </w:r>
      <w:proofErr w:type="spellEnd"/>
      <w:r w:rsidRPr="00064F23">
        <w:rPr>
          <w:rFonts w:ascii="Times New Roman" w:hAnsi="Times New Roman" w:cs="Times New Roman"/>
          <w:color w:val="000000" w:themeColor="text1"/>
          <w:lang w:bidi="th-TH"/>
        </w:rPr>
        <w:t>,</w:t>
      </w:r>
    </w:p>
    <w:p w14:paraId="5BF81B47" w14:textId="77777777" w:rsidR="00064F23" w:rsidRPr="00064F23" w:rsidRDefault="00064F23" w:rsidP="003B3AD2">
      <w:pPr>
        <w:shd w:val="clear" w:color="auto" w:fill="FFFFFF"/>
        <w:adjustRightInd w:val="0"/>
        <w:spacing w:before="100" w:beforeAutospacing="1" w:after="100" w:afterAutospacing="1" w:line="360" w:lineRule="exact"/>
        <w:ind w:left="900"/>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lastRenderedPageBreak/>
        <w:t xml:space="preserve">o Les directives </w:t>
      </w:r>
      <w:proofErr w:type="spellStart"/>
      <w:r w:rsidRPr="00064F23">
        <w:rPr>
          <w:rFonts w:ascii="Times New Roman" w:hAnsi="Times New Roman" w:cs="Times New Roman"/>
          <w:color w:val="000000" w:themeColor="text1"/>
          <w:lang w:bidi="th-TH"/>
        </w:rPr>
        <w:t>d'édition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secondaire</w:t>
      </w:r>
      <w:proofErr w:type="spellEnd"/>
      <w:r w:rsidRPr="00064F23">
        <w:rPr>
          <w:rFonts w:ascii="Times New Roman" w:hAnsi="Times New Roman" w:cs="Times New Roman"/>
          <w:color w:val="000000" w:themeColor="text1"/>
          <w:lang w:bidi="th-TH"/>
        </w:rPr>
        <w:t xml:space="preserve">, le plan de tabulation et la </w:t>
      </w:r>
      <w:proofErr w:type="spellStart"/>
      <w:r w:rsidRPr="00064F23">
        <w:rPr>
          <w:rFonts w:ascii="Times New Roman" w:hAnsi="Times New Roman" w:cs="Times New Roman"/>
          <w:color w:val="000000" w:themeColor="text1"/>
          <w:lang w:bidi="th-TH"/>
        </w:rPr>
        <w:t>syntaxe</w:t>
      </w:r>
      <w:proofErr w:type="spellEnd"/>
      <w:r w:rsidRPr="00064F23">
        <w:rPr>
          <w:rFonts w:ascii="Times New Roman" w:hAnsi="Times New Roman" w:cs="Times New Roman"/>
          <w:color w:val="000000" w:themeColor="text1"/>
          <w:lang w:bidi="th-TH"/>
        </w:rPr>
        <w:t xml:space="preserve"> du tableau de </w:t>
      </w:r>
      <w:proofErr w:type="spellStart"/>
      <w:r w:rsidRPr="00064F23">
        <w:rPr>
          <w:rFonts w:ascii="Times New Roman" w:hAnsi="Times New Roman" w:cs="Times New Roman"/>
          <w:color w:val="000000" w:themeColor="text1"/>
          <w:lang w:bidi="th-TH"/>
        </w:rPr>
        <w:t>vérification</w:t>
      </w:r>
      <w:proofErr w:type="spellEnd"/>
      <w:r w:rsidRPr="00064F23">
        <w:rPr>
          <w:rFonts w:ascii="Times New Roman" w:hAnsi="Times New Roman" w:cs="Times New Roman"/>
          <w:color w:val="000000" w:themeColor="text1"/>
          <w:lang w:bidi="th-TH"/>
        </w:rPr>
        <w:t xml:space="preserve"> sur le terrain </w:t>
      </w:r>
      <w:proofErr w:type="spellStart"/>
      <w:r w:rsidRPr="00064F23">
        <w:rPr>
          <w:rFonts w:ascii="Times New Roman" w:hAnsi="Times New Roman" w:cs="Times New Roman"/>
          <w:color w:val="000000" w:themeColor="text1"/>
          <w:lang w:bidi="th-TH"/>
        </w:rPr>
        <w:t>sont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personnalisés</w:t>
      </w:r>
      <w:proofErr w:type="spellEnd"/>
      <w:r w:rsidRPr="00064F23">
        <w:rPr>
          <w:rFonts w:ascii="Times New Roman" w:hAnsi="Times New Roman" w:cs="Times New Roman"/>
          <w:color w:val="000000" w:themeColor="text1"/>
          <w:lang w:bidi="th-TH"/>
        </w:rPr>
        <w:t xml:space="preserve"> par </w:t>
      </w:r>
      <w:proofErr w:type="spellStart"/>
      <w:r w:rsidRPr="00064F23">
        <w:rPr>
          <w:rFonts w:ascii="Times New Roman" w:hAnsi="Times New Roman" w:cs="Times New Roman"/>
          <w:color w:val="000000" w:themeColor="text1"/>
          <w:lang w:bidi="th-TH"/>
        </w:rPr>
        <w:t>l'expert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traitement</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l'INSTAT</w:t>
      </w:r>
      <w:proofErr w:type="spellEnd"/>
      <w:r w:rsidRPr="00064F23">
        <w:rPr>
          <w:rFonts w:ascii="Times New Roman" w:hAnsi="Times New Roman" w:cs="Times New Roman"/>
          <w:color w:val="000000" w:themeColor="text1"/>
          <w:lang w:bidi="th-TH"/>
        </w:rPr>
        <w:t xml:space="preserve"> avec les conseils des experts/consultants de </w:t>
      </w:r>
      <w:proofErr w:type="spellStart"/>
      <w:r w:rsidRPr="00064F23">
        <w:rPr>
          <w:rFonts w:ascii="Times New Roman" w:hAnsi="Times New Roman" w:cs="Times New Roman"/>
          <w:color w:val="000000" w:themeColor="text1"/>
          <w:lang w:bidi="th-TH"/>
        </w:rPr>
        <w:t>l'UNICEF</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traitement</w:t>
      </w:r>
      <w:proofErr w:type="spellEnd"/>
      <w:r w:rsidRPr="00064F23">
        <w:rPr>
          <w:rFonts w:ascii="Times New Roman" w:hAnsi="Times New Roman" w:cs="Times New Roman"/>
          <w:color w:val="000000" w:themeColor="text1"/>
          <w:lang w:bidi="th-TH"/>
        </w:rPr>
        <w:t xml:space="preserve"> des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enquêtes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auprès</w:t>
      </w:r>
      <w:proofErr w:type="spellEnd"/>
      <w:r w:rsidRPr="00064F23">
        <w:rPr>
          <w:rFonts w:ascii="Times New Roman" w:hAnsi="Times New Roman" w:cs="Times New Roman"/>
          <w:color w:val="000000" w:themeColor="text1"/>
          <w:lang w:bidi="th-TH"/>
        </w:rPr>
        <w:t xml:space="preserve"> des ménages. </w:t>
      </w:r>
    </w:p>
    <w:p w14:paraId="583B4D88" w14:textId="77777777" w:rsidR="00064F23" w:rsidRPr="00064F23" w:rsidRDefault="00064F23" w:rsidP="003B3AD2">
      <w:pPr>
        <w:pStyle w:val="ListParagraph"/>
        <w:widowControl/>
        <w:numPr>
          <w:ilvl w:val="0"/>
          <w:numId w:val="19"/>
        </w:numPr>
        <w:shd w:val="clear" w:color="auto" w:fill="FFFFFF"/>
        <w:adjustRightInd w:val="0"/>
        <w:spacing w:before="100" w:beforeAutospacing="1" w:after="100" w:afterAutospacing="1" w:line="360" w:lineRule="exact"/>
        <w:ind w:left="0" w:firstLine="0"/>
        <w:contextualSpacing/>
        <w:jc w:val="both"/>
        <w:rPr>
          <w:rFonts w:ascii="Times New Roman" w:hAnsi="Times New Roman" w:cs="Times New Roman"/>
          <w:bCs/>
          <w:i/>
          <w:iCs/>
          <w:color w:val="000000" w:themeColor="text1"/>
          <w:lang w:bidi="th-TH"/>
        </w:rPr>
      </w:pPr>
      <w:r w:rsidRPr="00064F23">
        <w:rPr>
          <w:rFonts w:ascii="Times New Roman" w:hAnsi="Times New Roman" w:cs="Times New Roman"/>
          <w:bCs/>
          <w:i/>
          <w:iCs/>
          <w:color w:val="000000" w:themeColor="text1"/>
          <w:lang w:bidi="th-TH"/>
        </w:rPr>
        <w:t xml:space="preserve">Le    </w:t>
      </w:r>
      <w:proofErr w:type="spellStart"/>
      <w:r w:rsidRPr="00064F23">
        <w:rPr>
          <w:rFonts w:ascii="Times New Roman" w:hAnsi="Times New Roman" w:cs="Times New Roman"/>
          <w:bCs/>
          <w:i/>
          <w:iCs/>
          <w:color w:val="000000" w:themeColor="text1"/>
          <w:lang w:bidi="th-TH"/>
        </w:rPr>
        <w:t>Dénombrement</w:t>
      </w:r>
      <w:proofErr w:type="spellEnd"/>
      <w:r w:rsidRPr="00064F23">
        <w:rPr>
          <w:rFonts w:ascii="Times New Roman" w:hAnsi="Times New Roman" w:cs="Times New Roman"/>
          <w:bCs/>
          <w:i/>
          <w:iCs/>
          <w:color w:val="000000" w:themeColor="text1"/>
          <w:lang w:bidi="th-TH"/>
        </w:rPr>
        <w:t xml:space="preserve"> et </w:t>
      </w:r>
      <w:proofErr w:type="spellStart"/>
      <w:r w:rsidRPr="00064F23">
        <w:rPr>
          <w:rFonts w:ascii="Times New Roman" w:hAnsi="Times New Roman" w:cs="Times New Roman"/>
          <w:bCs/>
          <w:i/>
          <w:iCs/>
          <w:color w:val="000000" w:themeColor="text1"/>
          <w:lang w:bidi="th-TH"/>
        </w:rPr>
        <w:t>cartographie</w:t>
      </w:r>
      <w:proofErr w:type="spellEnd"/>
      <w:r w:rsidRPr="00064F23">
        <w:rPr>
          <w:rFonts w:ascii="Times New Roman" w:hAnsi="Times New Roman" w:cs="Times New Roman"/>
          <w:bCs/>
          <w:i/>
          <w:iCs/>
          <w:color w:val="000000" w:themeColor="text1"/>
          <w:lang w:bidi="th-TH"/>
        </w:rPr>
        <w:t xml:space="preserve">, formation et travail sur le terrain, et </w:t>
      </w:r>
      <w:proofErr w:type="spellStart"/>
      <w:r w:rsidRPr="00064F23">
        <w:rPr>
          <w:rFonts w:ascii="Times New Roman" w:hAnsi="Times New Roman" w:cs="Times New Roman"/>
          <w:bCs/>
          <w:i/>
          <w:iCs/>
          <w:color w:val="000000" w:themeColor="text1"/>
          <w:lang w:bidi="th-TH"/>
        </w:rPr>
        <w:t>traitement</w:t>
      </w:r>
      <w:proofErr w:type="spellEnd"/>
      <w:r w:rsidRPr="00064F23">
        <w:rPr>
          <w:rFonts w:ascii="Times New Roman" w:hAnsi="Times New Roman" w:cs="Times New Roman"/>
          <w:bCs/>
          <w:i/>
          <w:iCs/>
          <w:color w:val="000000" w:themeColor="text1"/>
          <w:lang w:bidi="th-TH"/>
        </w:rPr>
        <w:t xml:space="preserve"> des </w:t>
      </w:r>
      <w:proofErr w:type="spellStart"/>
      <w:proofErr w:type="gramStart"/>
      <w:r w:rsidRPr="00064F23">
        <w:rPr>
          <w:rFonts w:ascii="Times New Roman" w:hAnsi="Times New Roman" w:cs="Times New Roman"/>
          <w:bCs/>
          <w:i/>
          <w:iCs/>
          <w:color w:val="000000" w:themeColor="text1"/>
          <w:lang w:bidi="th-TH"/>
        </w:rPr>
        <w:t>données</w:t>
      </w:r>
      <w:proofErr w:type="spellEnd"/>
      <w:r w:rsidRPr="00064F23">
        <w:rPr>
          <w:rFonts w:ascii="Times New Roman" w:hAnsi="Times New Roman" w:cs="Times New Roman"/>
          <w:bCs/>
          <w:i/>
          <w:iCs/>
          <w:color w:val="000000" w:themeColor="text1"/>
          <w:lang w:bidi="th-TH"/>
        </w:rPr>
        <w:t> :</w:t>
      </w:r>
      <w:proofErr w:type="gramEnd"/>
    </w:p>
    <w:p w14:paraId="761A32F8"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ind w:left="450" w:firstLine="0"/>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 </w:t>
      </w:r>
      <w:proofErr w:type="spellStart"/>
      <w:r w:rsidRPr="00064F23">
        <w:rPr>
          <w:rFonts w:ascii="Times New Roman" w:hAnsi="Times New Roman" w:cs="Times New Roman"/>
          <w:bCs/>
          <w:color w:val="000000" w:themeColor="text1"/>
          <w:lang w:bidi="th-TH"/>
        </w:rPr>
        <w:t>denombrement</w:t>
      </w:r>
      <w:proofErr w:type="spellEnd"/>
      <w:r w:rsidRPr="00064F23">
        <w:rPr>
          <w:rFonts w:ascii="Times New Roman" w:hAnsi="Times New Roman" w:cs="Times New Roman"/>
          <w:bCs/>
          <w:color w:val="000000" w:themeColor="text1"/>
          <w:lang w:bidi="th-TH"/>
        </w:rPr>
        <w:t xml:space="preserve"> et la </w:t>
      </w:r>
      <w:proofErr w:type="spellStart"/>
      <w:r w:rsidRPr="00064F23">
        <w:rPr>
          <w:rFonts w:ascii="Times New Roman" w:hAnsi="Times New Roman" w:cs="Times New Roman"/>
          <w:bCs/>
          <w:color w:val="000000" w:themeColor="text1"/>
          <w:lang w:bidi="th-TH"/>
        </w:rPr>
        <w:t>cartographie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planifiés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réalisés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conformément</w:t>
      </w:r>
      <w:proofErr w:type="spellEnd"/>
      <w:r w:rsidRPr="00064F23">
        <w:rPr>
          <w:rFonts w:ascii="Times New Roman" w:hAnsi="Times New Roman" w:cs="Times New Roman"/>
          <w:bCs/>
          <w:color w:val="000000" w:themeColor="text1"/>
          <w:lang w:bidi="th-TH"/>
        </w:rPr>
        <w:t xml:space="preserve"> aux directives du MICS,</w:t>
      </w:r>
    </w:p>
    <w:p w14:paraId="662248C1"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Les plannings de formation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adéquatement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adaptés</w:t>
      </w:r>
      <w:proofErr w:type="spellEnd"/>
      <w:r w:rsidRPr="00064F23">
        <w:rPr>
          <w:rFonts w:ascii="Times New Roman" w:hAnsi="Times New Roman" w:cs="Times New Roman"/>
          <w:bCs/>
          <w:color w:val="000000" w:themeColor="text1"/>
          <w:lang w:bidi="th-TH"/>
        </w:rPr>
        <w:t xml:space="preserve"> au </w:t>
      </w:r>
      <w:proofErr w:type="spellStart"/>
      <w:r w:rsidRPr="00064F23">
        <w:rPr>
          <w:rFonts w:ascii="Times New Roman" w:hAnsi="Times New Roman" w:cs="Times New Roman"/>
          <w:bCs/>
          <w:color w:val="000000" w:themeColor="text1"/>
          <w:lang w:bidi="th-TH"/>
        </w:rPr>
        <w:t>contexte</w:t>
      </w:r>
      <w:proofErr w:type="spellEnd"/>
      <w:r w:rsidRPr="00064F23">
        <w:rPr>
          <w:rFonts w:ascii="Times New Roman" w:hAnsi="Times New Roman" w:cs="Times New Roman"/>
          <w:bCs/>
          <w:color w:val="000000" w:themeColor="text1"/>
          <w:lang w:bidi="th-TH"/>
        </w:rPr>
        <w:t xml:space="preserve"> du pays tout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suivant</w:t>
      </w:r>
      <w:proofErr w:type="spellEnd"/>
      <w:r w:rsidRPr="00064F23">
        <w:rPr>
          <w:rFonts w:ascii="Times New Roman" w:hAnsi="Times New Roman" w:cs="Times New Roman"/>
          <w:bCs/>
          <w:color w:val="000000" w:themeColor="text1"/>
          <w:lang w:bidi="th-TH"/>
        </w:rPr>
        <w:t xml:space="preserve"> les directives du MICS,</w:t>
      </w:r>
    </w:p>
    <w:p w14:paraId="4C4E0D46"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Des </w:t>
      </w:r>
      <w:proofErr w:type="spellStart"/>
      <w:r w:rsidRPr="00064F23">
        <w:rPr>
          <w:rFonts w:ascii="Times New Roman" w:hAnsi="Times New Roman" w:cs="Times New Roman"/>
          <w:bCs/>
          <w:color w:val="000000" w:themeColor="text1"/>
          <w:lang w:bidi="th-TH"/>
        </w:rPr>
        <w:t>personnes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ressources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appropriées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identifiées</w:t>
      </w:r>
      <w:proofErr w:type="spellEnd"/>
      <w:r w:rsidRPr="00064F23">
        <w:rPr>
          <w:rFonts w:ascii="Times New Roman" w:hAnsi="Times New Roman" w:cs="Times New Roman"/>
          <w:bCs/>
          <w:color w:val="000000" w:themeColor="text1"/>
          <w:lang w:bidi="th-TH"/>
        </w:rPr>
        <w:t xml:space="preserve"> pour </w:t>
      </w:r>
      <w:proofErr w:type="spellStart"/>
      <w:r w:rsidRPr="00064F23">
        <w:rPr>
          <w:rFonts w:ascii="Times New Roman" w:hAnsi="Times New Roman" w:cs="Times New Roman"/>
          <w:bCs/>
          <w:color w:val="000000" w:themeColor="text1"/>
          <w:lang w:bidi="th-TH"/>
        </w:rPr>
        <w:t>faciliter</w:t>
      </w:r>
      <w:proofErr w:type="spellEnd"/>
      <w:r w:rsidRPr="00064F23">
        <w:rPr>
          <w:rFonts w:ascii="Times New Roman" w:hAnsi="Times New Roman" w:cs="Times New Roman"/>
          <w:bCs/>
          <w:color w:val="000000" w:themeColor="text1"/>
          <w:lang w:bidi="th-TH"/>
        </w:rPr>
        <w:t xml:space="preserve"> la formation (</w:t>
      </w:r>
      <w:proofErr w:type="spellStart"/>
      <w:r w:rsidRPr="00064F23">
        <w:rPr>
          <w:rFonts w:ascii="Times New Roman" w:hAnsi="Times New Roman" w:cs="Times New Roman"/>
          <w:bCs/>
          <w:color w:val="000000" w:themeColor="text1"/>
          <w:lang w:bidi="th-TH"/>
        </w:rPr>
        <w:t>c'est</w:t>
      </w:r>
      <w:proofErr w:type="spellEnd"/>
      <w:r w:rsidRPr="00064F23">
        <w:rPr>
          <w:rFonts w:ascii="Times New Roman" w:hAnsi="Times New Roman" w:cs="Times New Roman"/>
          <w:bCs/>
          <w:color w:val="000000" w:themeColor="text1"/>
          <w:lang w:bidi="th-TH"/>
        </w:rPr>
        <w:t xml:space="preserve">-à-dire des </w:t>
      </w:r>
      <w:proofErr w:type="spellStart"/>
      <w:r w:rsidRPr="00064F23">
        <w:rPr>
          <w:rFonts w:ascii="Times New Roman" w:hAnsi="Times New Roman" w:cs="Times New Roman"/>
          <w:bCs/>
          <w:color w:val="000000" w:themeColor="text1"/>
          <w:lang w:bidi="th-TH"/>
        </w:rPr>
        <w:t>nutritionnistes</w:t>
      </w:r>
      <w:proofErr w:type="spellEnd"/>
      <w:r w:rsidRPr="00064F23">
        <w:rPr>
          <w:rFonts w:ascii="Times New Roman" w:hAnsi="Times New Roman" w:cs="Times New Roman"/>
          <w:bCs/>
          <w:color w:val="000000" w:themeColor="text1"/>
          <w:lang w:bidi="th-TH"/>
        </w:rPr>
        <w:t xml:space="preserve"> pour la formation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anthropométrie</w:t>
      </w:r>
      <w:proofErr w:type="spellEnd"/>
      <w:r w:rsidRPr="00064F23">
        <w:rPr>
          <w:rFonts w:ascii="Times New Roman" w:hAnsi="Times New Roman" w:cs="Times New Roman"/>
          <w:bCs/>
          <w:color w:val="000000" w:themeColor="text1"/>
          <w:lang w:bidi="th-TH"/>
        </w:rPr>
        <w:t xml:space="preserve">, des experts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enquête</w:t>
      </w:r>
      <w:proofErr w:type="spellEnd"/>
      <w:r w:rsidRPr="00064F23">
        <w:rPr>
          <w:rFonts w:ascii="Times New Roman" w:hAnsi="Times New Roman" w:cs="Times New Roman"/>
          <w:bCs/>
          <w:color w:val="000000" w:themeColor="text1"/>
          <w:lang w:bidi="th-TH"/>
        </w:rPr>
        <w:t xml:space="preserve"> pour la </w:t>
      </w:r>
      <w:proofErr w:type="spellStart"/>
      <w:r w:rsidRPr="00064F23">
        <w:rPr>
          <w:rFonts w:ascii="Times New Roman" w:hAnsi="Times New Roman" w:cs="Times New Roman"/>
          <w:bCs/>
          <w:color w:val="000000" w:themeColor="text1"/>
          <w:lang w:bidi="th-TH"/>
        </w:rPr>
        <w:t>méthodologie</w:t>
      </w:r>
      <w:proofErr w:type="spellEnd"/>
      <w:r w:rsidRPr="00064F23">
        <w:rPr>
          <w:rFonts w:ascii="Times New Roman" w:hAnsi="Times New Roman" w:cs="Times New Roman"/>
          <w:bCs/>
          <w:color w:val="000000" w:themeColor="text1"/>
          <w:lang w:bidi="th-TH"/>
        </w:rPr>
        <w:t>, etc.),</w:t>
      </w:r>
    </w:p>
    <w:p w14:paraId="69600541"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Contribuer</w:t>
      </w:r>
      <w:proofErr w:type="spellEnd"/>
      <w:r w:rsidRPr="00064F23">
        <w:rPr>
          <w:rFonts w:ascii="Times New Roman" w:hAnsi="Times New Roman" w:cs="Times New Roman"/>
          <w:bCs/>
          <w:color w:val="000000" w:themeColor="text1"/>
          <w:lang w:bidi="th-TH"/>
        </w:rPr>
        <w:t xml:space="preserve"> au </w:t>
      </w:r>
      <w:proofErr w:type="spellStart"/>
      <w:r w:rsidRPr="00064F23">
        <w:rPr>
          <w:rFonts w:ascii="Times New Roman" w:hAnsi="Times New Roman" w:cs="Times New Roman"/>
          <w:bCs/>
          <w:color w:val="000000" w:themeColor="text1"/>
          <w:lang w:bidi="th-TH"/>
        </w:rPr>
        <w:t>pré</w:t>
      </w:r>
      <w:proofErr w:type="spellEnd"/>
      <w:r w:rsidRPr="00064F23">
        <w:rPr>
          <w:rFonts w:ascii="Times New Roman" w:hAnsi="Times New Roman" w:cs="Times New Roman"/>
          <w:bCs/>
          <w:color w:val="000000" w:themeColor="text1"/>
          <w:lang w:bidi="th-TH"/>
        </w:rPr>
        <w:t>-test, au test CAPI et à la formation sur le terrain,</w:t>
      </w:r>
    </w:p>
    <w:p w14:paraId="23B66BC0"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 travail sur le terrain et les </w:t>
      </w:r>
      <w:proofErr w:type="spellStart"/>
      <w:r w:rsidRPr="00064F23">
        <w:rPr>
          <w:rFonts w:ascii="Times New Roman" w:hAnsi="Times New Roman" w:cs="Times New Roman"/>
          <w:bCs/>
          <w:color w:val="000000" w:themeColor="text1"/>
          <w:lang w:bidi="th-TH"/>
        </w:rPr>
        <w:t>visites</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suivi</w:t>
      </w:r>
      <w:proofErr w:type="spellEnd"/>
      <w:r w:rsidRPr="00064F23">
        <w:rPr>
          <w:rFonts w:ascii="Times New Roman" w:hAnsi="Times New Roman" w:cs="Times New Roman"/>
          <w:bCs/>
          <w:color w:val="000000" w:themeColor="text1"/>
          <w:lang w:bidi="th-TH"/>
        </w:rPr>
        <w:t xml:space="preserve"> du travail sur le terrain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planifiés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effectués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conformément</w:t>
      </w:r>
      <w:proofErr w:type="spellEnd"/>
      <w:r w:rsidRPr="00064F23">
        <w:rPr>
          <w:rFonts w:ascii="Times New Roman" w:hAnsi="Times New Roman" w:cs="Times New Roman"/>
          <w:bCs/>
          <w:color w:val="000000" w:themeColor="text1"/>
          <w:lang w:bidi="th-TH"/>
        </w:rPr>
        <w:t xml:space="preserve"> aux directives du MICS,</w:t>
      </w:r>
    </w:p>
    <w:p w14:paraId="28507620"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Des tableaux de </w:t>
      </w:r>
      <w:proofErr w:type="spellStart"/>
      <w:r w:rsidRPr="00064F23">
        <w:rPr>
          <w:rFonts w:ascii="Times New Roman" w:hAnsi="Times New Roman" w:cs="Times New Roman"/>
          <w:bCs/>
          <w:color w:val="000000" w:themeColor="text1"/>
          <w:lang w:bidi="th-TH"/>
        </w:rPr>
        <w:t>contrôle</w:t>
      </w:r>
      <w:proofErr w:type="spellEnd"/>
      <w:r w:rsidRPr="00064F23">
        <w:rPr>
          <w:rFonts w:ascii="Times New Roman" w:hAnsi="Times New Roman" w:cs="Times New Roman"/>
          <w:bCs/>
          <w:color w:val="000000" w:themeColor="text1"/>
          <w:lang w:bidi="th-TH"/>
        </w:rPr>
        <w:t xml:space="preserve"> sur le terrain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produits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chaque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semaine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immédiatement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analysés</w:t>
      </w:r>
      <w:proofErr w:type="spellEnd"/>
      <w:r w:rsidRPr="00064F23">
        <w:rPr>
          <w:rFonts w:ascii="Times New Roman" w:hAnsi="Times New Roman" w:cs="Times New Roman"/>
          <w:bCs/>
          <w:color w:val="000000" w:themeColor="text1"/>
          <w:lang w:bidi="th-TH"/>
        </w:rPr>
        <w:t xml:space="preserve"> par les </w:t>
      </w:r>
      <w:proofErr w:type="spellStart"/>
      <w:r w:rsidRPr="00064F23">
        <w:rPr>
          <w:rFonts w:ascii="Times New Roman" w:hAnsi="Times New Roman" w:cs="Times New Roman"/>
          <w:bCs/>
          <w:color w:val="000000" w:themeColor="text1"/>
          <w:lang w:bidi="th-TH"/>
        </w:rPr>
        <w:t>coordonnateurs</w:t>
      </w:r>
      <w:proofErr w:type="spellEnd"/>
      <w:r w:rsidRPr="00064F23">
        <w:rPr>
          <w:rFonts w:ascii="Times New Roman" w:hAnsi="Times New Roman" w:cs="Times New Roman"/>
          <w:bCs/>
          <w:color w:val="000000" w:themeColor="text1"/>
          <w:lang w:bidi="th-TH"/>
        </w:rPr>
        <w:t>/</w:t>
      </w:r>
      <w:proofErr w:type="spellStart"/>
      <w:r w:rsidRPr="00064F23">
        <w:rPr>
          <w:rFonts w:ascii="Times New Roman" w:hAnsi="Times New Roman" w:cs="Times New Roman"/>
          <w:bCs/>
          <w:color w:val="000000" w:themeColor="text1"/>
          <w:lang w:bidi="th-TH"/>
        </w:rPr>
        <w:t>gestionnaires</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l'enquête</w:t>
      </w:r>
      <w:proofErr w:type="spellEnd"/>
      <w:r w:rsidRPr="00064F23">
        <w:rPr>
          <w:rFonts w:ascii="Times New Roman" w:hAnsi="Times New Roman" w:cs="Times New Roman"/>
          <w:bCs/>
          <w:color w:val="000000" w:themeColor="text1"/>
          <w:lang w:bidi="th-TH"/>
        </w:rPr>
        <w:t xml:space="preserve">, et les </w:t>
      </w:r>
      <w:proofErr w:type="spellStart"/>
      <w:r w:rsidRPr="00064F23">
        <w:rPr>
          <w:rFonts w:ascii="Times New Roman" w:hAnsi="Times New Roman" w:cs="Times New Roman"/>
          <w:bCs/>
          <w:color w:val="000000" w:themeColor="text1"/>
          <w:lang w:bidi="th-TH"/>
        </w:rPr>
        <w:t>principales</w:t>
      </w:r>
      <w:proofErr w:type="spellEnd"/>
      <w:r w:rsidRPr="00064F23">
        <w:rPr>
          <w:rFonts w:ascii="Times New Roman" w:hAnsi="Times New Roman" w:cs="Times New Roman"/>
          <w:bCs/>
          <w:color w:val="000000" w:themeColor="text1"/>
          <w:lang w:bidi="th-TH"/>
        </w:rPr>
        <w:t xml:space="preserve"> conclusions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communiquées</w:t>
      </w:r>
      <w:proofErr w:type="spellEnd"/>
      <w:r w:rsidRPr="00064F23">
        <w:rPr>
          <w:rFonts w:ascii="Times New Roman" w:hAnsi="Times New Roman" w:cs="Times New Roman"/>
          <w:bCs/>
          <w:color w:val="000000" w:themeColor="text1"/>
          <w:lang w:bidi="th-TH"/>
        </w:rPr>
        <w:t xml:space="preserve"> aux </w:t>
      </w:r>
      <w:proofErr w:type="spellStart"/>
      <w:r w:rsidRPr="00064F23">
        <w:rPr>
          <w:rFonts w:ascii="Times New Roman" w:hAnsi="Times New Roman" w:cs="Times New Roman"/>
          <w:bCs/>
          <w:color w:val="000000" w:themeColor="text1"/>
          <w:lang w:bidi="th-TH"/>
        </w:rPr>
        <w:t>superviseurs</w:t>
      </w:r>
      <w:proofErr w:type="spellEnd"/>
      <w:r w:rsidRPr="00064F23">
        <w:rPr>
          <w:rFonts w:ascii="Times New Roman" w:hAnsi="Times New Roman" w:cs="Times New Roman"/>
          <w:bCs/>
          <w:color w:val="000000" w:themeColor="text1"/>
          <w:lang w:bidi="th-TH"/>
        </w:rPr>
        <w:t xml:space="preserve"> de terrain pour action. Les tableaux de </w:t>
      </w:r>
      <w:proofErr w:type="spellStart"/>
      <w:r w:rsidRPr="00064F23">
        <w:rPr>
          <w:rFonts w:ascii="Times New Roman" w:hAnsi="Times New Roman" w:cs="Times New Roman"/>
          <w:bCs/>
          <w:color w:val="000000" w:themeColor="text1"/>
          <w:lang w:bidi="th-TH"/>
        </w:rPr>
        <w:t>vérification</w:t>
      </w:r>
      <w:proofErr w:type="spellEnd"/>
      <w:r w:rsidRPr="00064F23">
        <w:rPr>
          <w:rFonts w:ascii="Times New Roman" w:hAnsi="Times New Roman" w:cs="Times New Roman"/>
          <w:bCs/>
          <w:color w:val="000000" w:themeColor="text1"/>
          <w:lang w:bidi="th-TH"/>
        </w:rPr>
        <w:t xml:space="preserve"> sur le terrain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immédiatement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partagés</w:t>
      </w:r>
      <w:proofErr w:type="spellEnd"/>
      <w:r w:rsidRPr="00064F23">
        <w:rPr>
          <w:rFonts w:ascii="Times New Roman" w:hAnsi="Times New Roman" w:cs="Times New Roman"/>
          <w:bCs/>
          <w:color w:val="000000" w:themeColor="text1"/>
          <w:lang w:bidi="th-TH"/>
        </w:rPr>
        <w:t xml:space="preserve"> avec le </w:t>
      </w:r>
      <w:proofErr w:type="spellStart"/>
      <w:r w:rsidRPr="00064F23">
        <w:rPr>
          <w:rFonts w:ascii="Times New Roman" w:hAnsi="Times New Roman" w:cs="Times New Roman"/>
          <w:bCs/>
          <w:color w:val="000000" w:themeColor="text1"/>
          <w:lang w:bidi="th-TH"/>
        </w:rPr>
        <w:t>coordinateur</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régional</w:t>
      </w:r>
      <w:proofErr w:type="spellEnd"/>
      <w:r w:rsidRPr="00064F23">
        <w:rPr>
          <w:rFonts w:ascii="Times New Roman" w:hAnsi="Times New Roman" w:cs="Times New Roman"/>
          <w:bCs/>
          <w:color w:val="000000" w:themeColor="text1"/>
          <w:lang w:bidi="th-TH"/>
        </w:rPr>
        <w:t xml:space="preserve"> du MICS,</w:t>
      </w:r>
    </w:p>
    <w:p w14:paraId="31D06724"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 personnel du bureau de pays de </w:t>
      </w:r>
      <w:proofErr w:type="spellStart"/>
      <w:r w:rsidRPr="00064F23">
        <w:rPr>
          <w:rFonts w:ascii="Times New Roman" w:hAnsi="Times New Roman" w:cs="Times New Roman"/>
          <w:bCs/>
          <w:color w:val="000000" w:themeColor="text1"/>
          <w:lang w:bidi="th-TH"/>
        </w:rPr>
        <w:t>l'UNICEF</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formé</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organisé</w:t>
      </w:r>
      <w:proofErr w:type="spellEnd"/>
      <w:r w:rsidRPr="00064F23">
        <w:rPr>
          <w:rFonts w:ascii="Times New Roman" w:hAnsi="Times New Roman" w:cs="Times New Roman"/>
          <w:bCs/>
          <w:color w:val="000000" w:themeColor="text1"/>
          <w:lang w:bidi="th-TH"/>
        </w:rPr>
        <w:t xml:space="preserve"> pour aider au </w:t>
      </w:r>
      <w:proofErr w:type="spellStart"/>
      <w:r w:rsidRPr="00064F23">
        <w:rPr>
          <w:rFonts w:ascii="Times New Roman" w:hAnsi="Times New Roman" w:cs="Times New Roman"/>
          <w:bCs/>
          <w:color w:val="000000" w:themeColor="text1"/>
          <w:lang w:bidi="th-TH"/>
        </w:rPr>
        <w:t>suivi</w:t>
      </w:r>
      <w:proofErr w:type="spellEnd"/>
      <w:r w:rsidRPr="00064F23">
        <w:rPr>
          <w:rFonts w:ascii="Times New Roman" w:hAnsi="Times New Roman" w:cs="Times New Roman"/>
          <w:bCs/>
          <w:color w:val="000000" w:themeColor="text1"/>
          <w:lang w:bidi="th-TH"/>
        </w:rPr>
        <w:t xml:space="preserve"> de la </w:t>
      </w:r>
      <w:proofErr w:type="spellStart"/>
      <w:r w:rsidRPr="00064F23">
        <w:rPr>
          <w:rFonts w:ascii="Times New Roman" w:hAnsi="Times New Roman" w:cs="Times New Roman"/>
          <w:bCs/>
          <w:color w:val="000000" w:themeColor="text1"/>
          <w:lang w:bidi="th-TH"/>
        </w:rPr>
        <w:t>collecte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w:t>
      </w:r>
    </w:p>
    <w:p w14:paraId="2311AECA"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Les experts/consultants de </w:t>
      </w:r>
      <w:proofErr w:type="spellStart"/>
      <w:r w:rsidRPr="00064F23">
        <w:rPr>
          <w:rFonts w:ascii="Times New Roman" w:hAnsi="Times New Roman" w:cs="Times New Roman"/>
          <w:bCs/>
          <w:color w:val="000000" w:themeColor="text1"/>
          <w:lang w:bidi="th-TH"/>
        </w:rPr>
        <w:t>l'UNICEF</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matière </w:t>
      </w:r>
      <w:proofErr w:type="spellStart"/>
      <w:r w:rsidRPr="00064F23">
        <w:rPr>
          <w:rFonts w:ascii="Times New Roman" w:hAnsi="Times New Roman" w:cs="Times New Roman"/>
          <w:bCs/>
          <w:color w:val="000000" w:themeColor="text1"/>
          <w:lang w:bidi="th-TH"/>
        </w:rPr>
        <w:t>d'enquêtes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auprès</w:t>
      </w:r>
      <w:proofErr w:type="spellEnd"/>
      <w:r w:rsidRPr="00064F23">
        <w:rPr>
          <w:rFonts w:ascii="Times New Roman" w:hAnsi="Times New Roman" w:cs="Times New Roman"/>
          <w:bCs/>
          <w:color w:val="000000" w:themeColor="text1"/>
          <w:lang w:bidi="th-TH"/>
        </w:rPr>
        <w:t xml:space="preserve"> des ménages et de </w:t>
      </w:r>
      <w:proofErr w:type="spellStart"/>
      <w:r w:rsidRPr="00064F23">
        <w:rPr>
          <w:rFonts w:ascii="Times New Roman" w:hAnsi="Times New Roman" w:cs="Times New Roman"/>
          <w:bCs/>
          <w:color w:val="000000" w:themeColor="text1"/>
          <w:lang w:bidi="th-TH"/>
        </w:rPr>
        <w:t>traitement</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reçoivent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temps </w:t>
      </w:r>
      <w:proofErr w:type="spellStart"/>
      <w:r w:rsidRPr="00064F23">
        <w:rPr>
          <w:rFonts w:ascii="Times New Roman" w:hAnsi="Times New Roman" w:cs="Times New Roman"/>
          <w:bCs/>
          <w:color w:val="000000" w:themeColor="text1"/>
          <w:lang w:bidi="th-TH"/>
        </w:rPr>
        <w:t>opportun</w:t>
      </w:r>
      <w:proofErr w:type="spellEnd"/>
      <w:r w:rsidRPr="00064F23">
        <w:rPr>
          <w:rFonts w:ascii="Times New Roman" w:hAnsi="Times New Roman" w:cs="Times New Roman"/>
          <w:bCs/>
          <w:color w:val="000000" w:themeColor="text1"/>
          <w:lang w:bidi="th-TH"/>
        </w:rPr>
        <w:t xml:space="preserve"> les </w:t>
      </w:r>
      <w:proofErr w:type="spellStart"/>
      <w:proofErr w:type="gramStart"/>
      <w:r w:rsidRPr="00064F23">
        <w:rPr>
          <w:rFonts w:ascii="Times New Roman" w:hAnsi="Times New Roman" w:cs="Times New Roman"/>
          <w:bCs/>
          <w:color w:val="000000" w:themeColor="text1"/>
          <w:lang w:bidi="th-TH"/>
        </w:rPr>
        <w:t>informations</w:t>
      </w:r>
      <w:proofErr w:type="spellEnd"/>
      <w:proofErr w:type="gram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nécessaires</w:t>
      </w:r>
      <w:proofErr w:type="spellEnd"/>
      <w:r w:rsidRPr="00064F23">
        <w:rPr>
          <w:rFonts w:ascii="Times New Roman" w:hAnsi="Times New Roman" w:cs="Times New Roman"/>
          <w:bCs/>
          <w:color w:val="000000" w:themeColor="text1"/>
          <w:lang w:bidi="th-TH"/>
        </w:rPr>
        <w:t xml:space="preserve">, et les </w:t>
      </w:r>
      <w:proofErr w:type="spellStart"/>
      <w:r w:rsidRPr="00064F23">
        <w:rPr>
          <w:rFonts w:ascii="Times New Roman" w:hAnsi="Times New Roman" w:cs="Times New Roman"/>
          <w:bCs/>
          <w:color w:val="000000" w:themeColor="text1"/>
          <w:lang w:bidi="th-TH"/>
        </w:rPr>
        <w:t>visites</w:t>
      </w:r>
      <w:proofErr w:type="spellEnd"/>
      <w:r w:rsidRPr="00064F23">
        <w:rPr>
          <w:rFonts w:ascii="Times New Roman" w:hAnsi="Times New Roman" w:cs="Times New Roman"/>
          <w:bCs/>
          <w:color w:val="000000" w:themeColor="text1"/>
          <w:lang w:bidi="th-TH"/>
        </w:rPr>
        <w:t xml:space="preserve"> dans les pays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bien </w:t>
      </w:r>
      <w:proofErr w:type="spellStart"/>
      <w:r w:rsidRPr="00064F23">
        <w:rPr>
          <w:rFonts w:ascii="Times New Roman" w:hAnsi="Times New Roman" w:cs="Times New Roman"/>
          <w:bCs/>
          <w:color w:val="000000" w:themeColor="text1"/>
          <w:lang w:bidi="th-TH"/>
        </w:rPr>
        <w:t>gérées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coordonnées</w:t>
      </w:r>
      <w:proofErr w:type="spellEnd"/>
      <w:r w:rsidRPr="00064F23">
        <w:rPr>
          <w:rFonts w:ascii="Times New Roman" w:hAnsi="Times New Roman" w:cs="Times New Roman"/>
          <w:bCs/>
          <w:color w:val="000000" w:themeColor="text1"/>
          <w:lang w:bidi="th-TH"/>
        </w:rPr>
        <w:t>,</w:t>
      </w:r>
    </w:p>
    <w:p w14:paraId="786B45A2"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Le matériel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mis à disposition pour </w:t>
      </w:r>
      <w:proofErr w:type="spellStart"/>
      <w:r w:rsidRPr="00064F23">
        <w:rPr>
          <w:rFonts w:ascii="Times New Roman" w:hAnsi="Times New Roman" w:cs="Times New Roman"/>
          <w:bCs/>
          <w:color w:val="000000" w:themeColor="text1"/>
          <w:lang w:bidi="th-TH"/>
        </w:rPr>
        <w:t>l'application</w:t>
      </w:r>
      <w:proofErr w:type="spellEnd"/>
      <w:r w:rsidRPr="00064F23">
        <w:rPr>
          <w:rFonts w:ascii="Times New Roman" w:hAnsi="Times New Roman" w:cs="Times New Roman"/>
          <w:bCs/>
          <w:color w:val="000000" w:themeColor="text1"/>
          <w:lang w:bidi="th-TH"/>
        </w:rPr>
        <w:t xml:space="preserve"> CAPI (</w:t>
      </w:r>
      <w:proofErr w:type="spellStart"/>
      <w:r w:rsidRPr="00064F23">
        <w:rPr>
          <w:rFonts w:ascii="Times New Roman" w:hAnsi="Times New Roman" w:cs="Times New Roman"/>
          <w:bCs/>
          <w:color w:val="000000" w:themeColor="text1"/>
          <w:lang w:bidi="th-TH"/>
        </w:rPr>
        <w:t>composants</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collecte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et de menu du bureau central), le </w:t>
      </w:r>
      <w:proofErr w:type="spellStart"/>
      <w:r w:rsidRPr="00064F23">
        <w:rPr>
          <w:rFonts w:ascii="Times New Roman" w:hAnsi="Times New Roman" w:cs="Times New Roman"/>
          <w:bCs/>
          <w:color w:val="000000" w:themeColor="text1"/>
          <w:lang w:bidi="th-TH"/>
        </w:rPr>
        <w:t>logiciel</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correctement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installé</w:t>
      </w:r>
      <w:proofErr w:type="spellEnd"/>
      <w:r w:rsidRPr="00064F23">
        <w:rPr>
          <w:rFonts w:ascii="Times New Roman" w:hAnsi="Times New Roman" w:cs="Times New Roman"/>
          <w:bCs/>
          <w:color w:val="000000" w:themeColor="text1"/>
          <w:lang w:bidi="th-TH"/>
        </w:rPr>
        <w:t xml:space="preserve"> et un </w:t>
      </w:r>
      <w:proofErr w:type="spellStart"/>
      <w:r w:rsidRPr="00064F23">
        <w:rPr>
          <w:rFonts w:ascii="Times New Roman" w:hAnsi="Times New Roman" w:cs="Times New Roman"/>
          <w:bCs/>
          <w:color w:val="000000" w:themeColor="text1"/>
          <w:lang w:bidi="th-TH"/>
        </w:rPr>
        <w:t>système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transfert</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fonctionnel</w:t>
      </w:r>
      <w:proofErr w:type="spellEnd"/>
      <w:r w:rsidRPr="00064F23">
        <w:rPr>
          <w:rFonts w:ascii="Times New Roman" w:hAnsi="Times New Roman" w:cs="Times New Roman"/>
          <w:bCs/>
          <w:color w:val="000000" w:themeColor="text1"/>
          <w:lang w:bidi="th-TH"/>
        </w:rPr>
        <w:t xml:space="preserve"> et un </w:t>
      </w:r>
      <w:proofErr w:type="spellStart"/>
      <w:r w:rsidRPr="00064F23">
        <w:rPr>
          <w:rFonts w:ascii="Times New Roman" w:hAnsi="Times New Roman" w:cs="Times New Roman"/>
          <w:bCs/>
          <w:color w:val="000000" w:themeColor="text1"/>
          <w:lang w:bidi="th-TH"/>
        </w:rPr>
        <w:t>système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sauvegarde</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établis</w:t>
      </w:r>
      <w:proofErr w:type="spellEnd"/>
      <w:r w:rsidRPr="00064F23">
        <w:rPr>
          <w:rFonts w:ascii="Times New Roman" w:hAnsi="Times New Roman" w:cs="Times New Roman"/>
          <w:bCs/>
          <w:color w:val="000000" w:themeColor="text1"/>
          <w:lang w:bidi="th-TH"/>
        </w:rPr>
        <w:t>,</w:t>
      </w:r>
    </w:p>
    <w:p w14:paraId="465B5847"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Surveiller</w:t>
      </w:r>
      <w:proofErr w:type="spellEnd"/>
      <w:r w:rsidRPr="00064F23">
        <w:rPr>
          <w:rFonts w:ascii="Times New Roman" w:hAnsi="Times New Roman" w:cs="Times New Roman"/>
          <w:bCs/>
          <w:color w:val="000000" w:themeColor="text1"/>
          <w:lang w:bidi="th-TH"/>
        </w:rPr>
        <w:t xml:space="preserve"> la </w:t>
      </w:r>
      <w:proofErr w:type="spellStart"/>
      <w:r w:rsidRPr="00064F23">
        <w:rPr>
          <w:rFonts w:ascii="Times New Roman" w:hAnsi="Times New Roman" w:cs="Times New Roman"/>
          <w:bCs/>
          <w:color w:val="000000" w:themeColor="text1"/>
          <w:lang w:bidi="th-TH"/>
        </w:rPr>
        <w:t>sélection</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échantillons</w:t>
      </w:r>
      <w:proofErr w:type="spellEnd"/>
      <w:r w:rsidRPr="00064F23">
        <w:rPr>
          <w:rFonts w:ascii="Times New Roman" w:hAnsi="Times New Roman" w:cs="Times New Roman"/>
          <w:bCs/>
          <w:color w:val="000000" w:themeColor="text1"/>
          <w:lang w:bidi="th-TH"/>
        </w:rPr>
        <w:t xml:space="preserve"> avec INSTAT </w:t>
      </w:r>
      <w:proofErr w:type="spellStart"/>
      <w:r w:rsidRPr="00064F23">
        <w:rPr>
          <w:rFonts w:ascii="Times New Roman" w:hAnsi="Times New Roman" w:cs="Times New Roman"/>
          <w:bCs/>
          <w:color w:val="000000" w:themeColor="text1"/>
          <w:lang w:bidi="th-TH"/>
        </w:rPr>
        <w:t>une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fois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l'exercice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denombrement</w:t>
      </w:r>
      <w:proofErr w:type="spellEnd"/>
      <w:r w:rsidRPr="00064F23">
        <w:rPr>
          <w:rFonts w:ascii="Times New Roman" w:hAnsi="Times New Roman" w:cs="Times New Roman"/>
          <w:bCs/>
          <w:color w:val="000000" w:themeColor="text1"/>
          <w:lang w:bidi="th-TH"/>
        </w:rPr>
        <w:t xml:space="preserve"> et de </w:t>
      </w:r>
      <w:proofErr w:type="spellStart"/>
      <w:r w:rsidRPr="00064F23">
        <w:rPr>
          <w:rFonts w:ascii="Times New Roman" w:hAnsi="Times New Roman" w:cs="Times New Roman"/>
          <w:bCs/>
          <w:color w:val="000000" w:themeColor="text1"/>
          <w:lang w:bidi="th-TH"/>
        </w:rPr>
        <w:t>cartographie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terminé</w:t>
      </w:r>
      <w:proofErr w:type="spellEnd"/>
      <w:r w:rsidRPr="00064F23">
        <w:rPr>
          <w:rFonts w:ascii="Times New Roman" w:hAnsi="Times New Roman" w:cs="Times New Roman"/>
          <w:bCs/>
          <w:color w:val="000000" w:themeColor="text1"/>
          <w:lang w:bidi="th-TH"/>
        </w:rPr>
        <w:t>,</w:t>
      </w:r>
    </w:p>
    <w:p w14:paraId="39568285"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Surveiller</w:t>
      </w:r>
      <w:proofErr w:type="spellEnd"/>
      <w:r w:rsidRPr="00064F23">
        <w:rPr>
          <w:rFonts w:ascii="Times New Roman" w:hAnsi="Times New Roman" w:cs="Times New Roman"/>
          <w:bCs/>
          <w:color w:val="000000" w:themeColor="text1"/>
          <w:lang w:bidi="th-TH"/>
        </w:rPr>
        <w:t xml:space="preserve"> le </w:t>
      </w:r>
      <w:proofErr w:type="spellStart"/>
      <w:r w:rsidRPr="00064F23">
        <w:rPr>
          <w:rFonts w:ascii="Times New Roman" w:hAnsi="Times New Roman" w:cs="Times New Roman"/>
          <w:bCs/>
          <w:color w:val="000000" w:themeColor="text1"/>
          <w:lang w:bidi="th-TH"/>
        </w:rPr>
        <w:t>pré</w:t>
      </w:r>
      <w:proofErr w:type="spellEnd"/>
      <w:r w:rsidRPr="00064F23">
        <w:rPr>
          <w:rFonts w:ascii="Times New Roman" w:hAnsi="Times New Roman" w:cs="Times New Roman"/>
          <w:bCs/>
          <w:color w:val="000000" w:themeColor="text1"/>
          <w:lang w:bidi="th-TH"/>
        </w:rPr>
        <w:t xml:space="preserve">-test, le test CAPI et la </w:t>
      </w:r>
      <w:proofErr w:type="spellStart"/>
      <w:r w:rsidRPr="00064F23">
        <w:rPr>
          <w:rFonts w:ascii="Times New Roman" w:hAnsi="Times New Roman" w:cs="Times New Roman"/>
          <w:bCs/>
          <w:color w:val="000000" w:themeColor="text1"/>
          <w:lang w:bidi="th-TH"/>
        </w:rPr>
        <w:t>collecte</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principales</w:t>
      </w:r>
      <w:proofErr w:type="spellEnd"/>
      <w:r w:rsidRPr="00064F23">
        <w:rPr>
          <w:rFonts w:ascii="Times New Roman" w:hAnsi="Times New Roman" w:cs="Times New Roman"/>
          <w:bCs/>
          <w:color w:val="000000" w:themeColor="text1"/>
          <w:lang w:bidi="th-TH"/>
        </w:rPr>
        <w:t>,</w:t>
      </w:r>
    </w:p>
    <w:p w14:paraId="46DA0347" w14:textId="77777777" w:rsidR="00064F23" w:rsidRPr="00064F23" w:rsidRDefault="00064F23" w:rsidP="003B3AD2">
      <w:pPr>
        <w:pStyle w:val="ListParagraph"/>
        <w:widowControl/>
        <w:numPr>
          <w:ilvl w:val="0"/>
          <w:numId w:val="18"/>
        </w:numPr>
        <w:shd w:val="clear" w:color="auto" w:fill="FFFFFF"/>
        <w:adjustRightInd w:val="0"/>
        <w:spacing w:before="100" w:beforeAutospacing="1" w:after="100" w:after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Surveiller</w:t>
      </w:r>
      <w:proofErr w:type="spellEnd"/>
      <w:r w:rsidRPr="00064F23">
        <w:rPr>
          <w:rFonts w:ascii="Times New Roman" w:hAnsi="Times New Roman" w:cs="Times New Roman"/>
          <w:bCs/>
          <w:color w:val="000000" w:themeColor="text1"/>
          <w:lang w:bidi="th-TH"/>
        </w:rPr>
        <w:t xml:space="preserve"> le </w:t>
      </w:r>
      <w:proofErr w:type="spellStart"/>
      <w:r w:rsidRPr="00064F23">
        <w:rPr>
          <w:rFonts w:ascii="Times New Roman" w:hAnsi="Times New Roman" w:cs="Times New Roman"/>
          <w:bCs/>
          <w:color w:val="000000" w:themeColor="text1"/>
          <w:lang w:bidi="th-TH"/>
        </w:rPr>
        <w:t>traitement</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l'édition</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secondaires</w:t>
      </w:r>
      <w:proofErr w:type="spellEnd"/>
      <w:r w:rsidRPr="00064F23">
        <w:rPr>
          <w:rFonts w:ascii="Times New Roman" w:hAnsi="Times New Roman" w:cs="Times New Roman"/>
          <w:bCs/>
          <w:color w:val="000000" w:themeColor="text1"/>
          <w:lang w:bidi="th-TH"/>
        </w:rPr>
        <w:t>.</w:t>
      </w:r>
    </w:p>
    <w:p w14:paraId="34BCA844" w14:textId="77777777" w:rsidR="00064F23" w:rsidRPr="00064F23" w:rsidRDefault="00064F23" w:rsidP="003B3AD2">
      <w:pPr>
        <w:shd w:val="clear" w:color="auto" w:fill="FFFFFF"/>
        <w:adjustRightInd w:val="0"/>
        <w:spacing w:before="100" w:beforeAutospacing="1" w:after="100" w:afterAutospacing="1" w:line="360" w:lineRule="exact"/>
        <w:contextualSpacing/>
        <w:jc w:val="both"/>
        <w:rPr>
          <w:rFonts w:ascii="Times New Roman" w:hAnsi="Times New Roman" w:cs="Times New Roman"/>
          <w:bCs/>
          <w:i/>
          <w:iCs/>
          <w:color w:val="000000" w:themeColor="text1"/>
          <w:lang w:bidi="th-TH"/>
        </w:rPr>
      </w:pPr>
      <w:r w:rsidRPr="00064F23">
        <w:rPr>
          <w:rFonts w:ascii="Times New Roman" w:hAnsi="Times New Roman" w:cs="Times New Roman"/>
          <w:bCs/>
          <w:i/>
          <w:iCs/>
          <w:color w:val="000000" w:themeColor="text1"/>
          <w:lang w:bidi="th-TH"/>
        </w:rPr>
        <w:t xml:space="preserve">3. </w:t>
      </w:r>
      <w:proofErr w:type="spellStart"/>
      <w:r w:rsidRPr="00064F23">
        <w:rPr>
          <w:rFonts w:ascii="Times New Roman" w:hAnsi="Times New Roman" w:cs="Times New Roman"/>
          <w:bCs/>
          <w:i/>
          <w:iCs/>
          <w:color w:val="000000" w:themeColor="text1"/>
          <w:lang w:bidi="th-TH"/>
        </w:rPr>
        <w:t>Analyse</w:t>
      </w:r>
      <w:proofErr w:type="spellEnd"/>
      <w:r w:rsidRPr="00064F23">
        <w:rPr>
          <w:rFonts w:ascii="Times New Roman" w:hAnsi="Times New Roman" w:cs="Times New Roman"/>
          <w:bCs/>
          <w:i/>
          <w:iCs/>
          <w:color w:val="000000" w:themeColor="text1"/>
          <w:lang w:bidi="th-TH"/>
        </w:rPr>
        <w:t xml:space="preserve"> des </w:t>
      </w:r>
      <w:proofErr w:type="spellStart"/>
      <w:r w:rsidRPr="00064F23">
        <w:rPr>
          <w:rFonts w:ascii="Times New Roman" w:hAnsi="Times New Roman" w:cs="Times New Roman"/>
          <w:bCs/>
          <w:i/>
          <w:iCs/>
          <w:color w:val="000000" w:themeColor="text1"/>
          <w:lang w:bidi="th-TH"/>
        </w:rPr>
        <w:t>données</w:t>
      </w:r>
      <w:proofErr w:type="spellEnd"/>
      <w:r w:rsidRPr="00064F23">
        <w:rPr>
          <w:rFonts w:ascii="Times New Roman" w:hAnsi="Times New Roman" w:cs="Times New Roman"/>
          <w:bCs/>
          <w:i/>
          <w:iCs/>
          <w:color w:val="000000" w:themeColor="text1"/>
          <w:lang w:bidi="th-TH"/>
        </w:rPr>
        <w:t xml:space="preserve"> et </w:t>
      </w:r>
      <w:proofErr w:type="spellStart"/>
      <w:r w:rsidRPr="00064F23">
        <w:rPr>
          <w:rFonts w:ascii="Times New Roman" w:hAnsi="Times New Roman" w:cs="Times New Roman"/>
          <w:bCs/>
          <w:i/>
          <w:iCs/>
          <w:color w:val="000000" w:themeColor="text1"/>
          <w:lang w:bidi="th-TH"/>
        </w:rPr>
        <w:t>rédaction</w:t>
      </w:r>
      <w:proofErr w:type="spellEnd"/>
      <w:r w:rsidRPr="00064F23">
        <w:rPr>
          <w:rFonts w:ascii="Times New Roman" w:hAnsi="Times New Roman" w:cs="Times New Roman"/>
          <w:bCs/>
          <w:i/>
          <w:iCs/>
          <w:color w:val="000000" w:themeColor="text1"/>
          <w:lang w:bidi="th-TH"/>
        </w:rPr>
        <w:t xml:space="preserve"> du </w:t>
      </w:r>
      <w:proofErr w:type="gramStart"/>
      <w:r w:rsidRPr="00064F23">
        <w:rPr>
          <w:rFonts w:ascii="Times New Roman" w:hAnsi="Times New Roman" w:cs="Times New Roman"/>
          <w:bCs/>
          <w:i/>
          <w:iCs/>
          <w:color w:val="000000" w:themeColor="text1"/>
          <w:lang w:bidi="th-TH"/>
        </w:rPr>
        <w:t>rapport :</w:t>
      </w:r>
      <w:proofErr w:type="gramEnd"/>
    </w:p>
    <w:p w14:paraId="448FFAA4" w14:textId="77777777" w:rsidR="00064F23" w:rsidRPr="00064F23" w:rsidRDefault="00064F23" w:rsidP="003B3AD2">
      <w:pPr>
        <w:shd w:val="clear" w:color="auto" w:fill="FFFFFF"/>
        <w:adjustRightInd w:val="0"/>
        <w:spacing w:before="100" w:beforeAutospacing="1" w:after="100" w:afterAutospacing="1" w:line="360" w:lineRule="exact"/>
        <w:ind w:left="720" w:hanging="360"/>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 Les </w:t>
      </w:r>
      <w:proofErr w:type="spellStart"/>
      <w:r w:rsidRPr="00064F23">
        <w:rPr>
          <w:rFonts w:ascii="Times New Roman" w:hAnsi="Times New Roman" w:cs="Times New Roman"/>
          <w:bCs/>
          <w:color w:val="000000" w:themeColor="text1"/>
          <w:lang w:bidi="th-TH"/>
        </w:rPr>
        <w:t>poids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d'échantillonnage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inclus</w:t>
      </w:r>
      <w:proofErr w:type="spellEnd"/>
      <w:r w:rsidRPr="00064F23">
        <w:rPr>
          <w:rFonts w:ascii="Times New Roman" w:hAnsi="Times New Roman" w:cs="Times New Roman"/>
          <w:bCs/>
          <w:color w:val="000000" w:themeColor="text1"/>
          <w:lang w:bidi="th-TH"/>
        </w:rPr>
        <w:t xml:space="preserve"> dans les ensembles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examinés</w:t>
      </w:r>
      <w:proofErr w:type="spellEnd"/>
      <w:r w:rsidRPr="00064F23">
        <w:rPr>
          <w:rFonts w:ascii="Times New Roman" w:hAnsi="Times New Roman" w:cs="Times New Roman"/>
          <w:bCs/>
          <w:color w:val="000000" w:themeColor="text1"/>
          <w:lang w:bidi="th-TH"/>
        </w:rPr>
        <w:t xml:space="preserve"> par </w:t>
      </w:r>
      <w:proofErr w:type="spellStart"/>
      <w:r w:rsidRPr="00064F23">
        <w:rPr>
          <w:rFonts w:ascii="Times New Roman" w:hAnsi="Times New Roman" w:cs="Times New Roman"/>
          <w:bCs/>
          <w:color w:val="000000" w:themeColor="text1"/>
          <w:lang w:bidi="th-TH"/>
        </w:rPr>
        <w:t>l'expert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échantillonnage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l'INSTAT</w:t>
      </w:r>
      <w:proofErr w:type="spellEnd"/>
      <w:r w:rsidRPr="00064F23">
        <w:rPr>
          <w:rFonts w:ascii="Times New Roman" w:hAnsi="Times New Roman" w:cs="Times New Roman"/>
          <w:bCs/>
          <w:color w:val="000000" w:themeColor="text1"/>
          <w:lang w:bidi="th-TH"/>
        </w:rPr>
        <w:t xml:space="preserve"> avec les conseils et </w:t>
      </w:r>
      <w:proofErr w:type="spellStart"/>
      <w:r w:rsidRPr="00064F23">
        <w:rPr>
          <w:rFonts w:ascii="Times New Roman" w:hAnsi="Times New Roman" w:cs="Times New Roman"/>
          <w:bCs/>
          <w:color w:val="000000" w:themeColor="text1"/>
          <w:lang w:bidi="th-TH"/>
        </w:rPr>
        <w:t>l'examen</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l'expert</w:t>
      </w:r>
      <w:proofErr w:type="spellEnd"/>
      <w:r w:rsidRPr="00064F23">
        <w:rPr>
          <w:rFonts w:ascii="Times New Roman" w:hAnsi="Times New Roman" w:cs="Times New Roman"/>
          <w:bCs/>
          <w:color w:val="000000" w:themeColor="text1"/>
          <w:lang w:bidi="th-TH"/>
        </w:rPr>
        <w:t xml:space="preserve">/consultant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échantillonnage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l'UNICEF</w:t>
      </w:r>
      <w:proofErr w:type="spellEnd"/>
      <w:r w:rsidRPr="00064F23">
        <w:rPr>
          <w:rFonts w:ascii="Times New Roman" w:hAnsi="Times New Roman" w:cs="Times New Roman"/>
          <w:bCs/>
          <w:color w:val="000000" w:themeColor="text1"/>
          <w:lang w:bidi="th-TH"/>
        </w:rPr>
        <w:t>.</w:t>
      </w:r>
    </w:p>
    <w:p w14:paraId="628F396C" w14:textId="77777777" w:rsidR="00064F23" w:rsidRPr="00064F23" w:rsidRDefault="00064F23" w:rsidP="003B3AD2">
      <w:pPr>
        <w:shd w:val="clear" w:color="auto" w:fill="FFFFFF"/>
        <w:adjustRightInd w:val="0"/>
        <w:spacing w:before="100" w:beforeAutospacing="1" w:after="100" w:afterAutospacing="1" w:line="360" w:lineRule="exact"/>
        <w:ind w:left="720" w:hanging="360"/>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 Le plan de tabulation MICS et les syntaxes standards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personnalisés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examinés</w:t>
      </w:r>
      <w:proofErr w:type="spellEnd"/>
      <w:r w:rsidRPr="00064F23">
        <w:rPr>
          <w:rFonts w:ascii="Times New Roman" w:hAnsi="Times New Roman" w:cs="Times New Roman"/>
          <w:bCs/>
          <w:color w:val="000000" w:themeColor="text1"/>
          <w:lang w:bidi="th-TH"/>
        </w:rPr>
        <w:t xml:space="preserve"> par </w:t>
      </w:r>
      <w:proofErr w:type="spellStart"/>
      <w:r w:rsidRPr="00064F23">
        <w:rPr>
          <w:rFonts w:ascii="Times New Roman" w:hAnsi="Times New Roman" w:cs="Times New Roman"/>
          <w:bCs/>
          <w:color w:val="000000" w:themeColor="text1"/>
          <w:lang w:bidi="th-TH"/>
        </w:rPr>
        <w:t>l'équipe</w:t>
      </w:r>
      <w:proofErr w:type="spellEnd"/>
      <w:r w:rsidRPr="00064F23">
        <w:rPr>
          <w:rFonts w:ascii="Times New Roman" w:hAnsi="Times New Roman" w:cs="Times New Roman"/>
          <w:bCs/>
          <w:color w:val="000000" w:themeColor="text1"/>
          <w:lang w:bidi="th-TH"/>
        </w:rPr>
        <w:t xml:space="preserve"> MICS de </w:t>
      </w:r>
      <w:proofErr w:type="spellStart"/>
      <w:r w:rsidRPr="00064F23">
        <w:rPr>
          <w:rFonts w:ascii="Times New Roman" w:hAnsi="Times New Roman" w:cs="Times New Roman"/>
          <w:bCs/>
          <w:color w:val="000000" w:themeColor="text1"/>
          <w:lang w:bidi="th-TH"/>
        </w:rPr>
        <w:t>l'UNICEF</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utilisés</w:t>
      </w:r>
      <w:proofErr w:type="spellEnd"/>
      <w:r w:rsidRPr="00064F23">
        <w:rPr>
          <w:rFonts w:ascii="Times New Roman" w:hAnsi="Times New Roman" w:cs="Times New Roman"/>
          <w:bCs/>
          <w:color w:val="000000" w:themeColor="text1"/>
          <w:lang w:bidi="th-TH"/>
        </w:rPr>
        <w:t xml:space="preserve"> pour </w:t>
      </w:r>
      <w:proofErr w:type="spellStart"/>
      <w:r w:rsidRPr="00064F23">
        <w:rPr>
          <w:rFonts w:ascii="Times New Roman" w:hAnsi="Times New Roman" w:cs="Times New Roman"/>
          <w:bCs/>
          <w:color w:val="000000" w:themeColor="text1"/>
          <w:lang w:bidi="th-TH"/>
        </w:rPr>
        <w:t>générer</w:t>
      </w:r>
      <w:proofErr w:type="spellEnd"/>
      <w:r w:rsidRPr="00064F23">
        <w:rPr>
          <w:rFonts w:ascii="Times New Roman" w:hAnsi="Times New Roman" w:cs="Times New Roman"/>
          <w:bCs/>
          <w:color w:val="000000" w:themeColor="text1"/>
          <w:lang w:bidi="th-TH"/>
        </w:rPr>
        <w:t xml:space="preserve"> des ensembles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et des tableaux SPSS.</w:t>
      </w:r>
    </w:p>
    <w:p w14:paraId="2B9AC7E4" w14:textId="77777777" w:rsidR="00064F23" w:rsidRPr="00064F23" w:rsidRDefault="00064F23" w:rsidP="003B3AD2">
      <w:pPr>
        <w:shd w:val="clear" w:color="auto" w:fill="FFFFFF"/>
        <w:adjustRightInd w:val="0"/>
        <w:spacing w:before="100" w:beforeAutospacing="1" w:after="100" w:afterAutospacing="1" w:line="360" w:lineRule="exact"/>
        <w:ind w:left="720" w:hanging="360"/>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 Les ensembles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/tableaux, y </w:t>
      </w:r>
      <w:proofErr w:type="spellStart"/>
      <w:r w:rsidRPr="00064F23">
        <w:rPr>
          <w:rFonts w:ascii="Times New Roman" w:hAnsi="Times New Roman" w:cs="Times New Roman"/>
          <w:bCs/>
          <w:color w:val="000000" w:themeColor="text1"/>
          <w:lang w:bidi="th-TH"/>
        </w:rPr>
        <w:t>compris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l'indice</w:t>
      </w:r>
      <w:proofErr w:type="spellEnd"/>
      <w:r w:rsidRPr="00064F23">
        <w:rPr>
          <w:rFonts w:ascii="Times New Roman" w:hAnsi="Times New Roman" w:cs="Times New Roman"/>
          <w:bCs/>
          <w:color w:val="000000" w:themeColor="text1"/>
          <w:lang w:bidi="th-TH"/>
        </w:rPr>
        <w:t xml:space="preserve"> de richesse,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examinés</w:t>
      </w:r>
      <w:proofErr w:type="spellEnd"/>
      <w:r w:rsidRPr="00064F23">
        <w:rPr>
          <w:rFonts w:ascii="Times New Roman" w:hAnsi="Times New Roman" w:cs="Times New Roman"/>
          <w:bCs/>
          <w:color w:val="000000" w:themeColor="text1"/>
          <w:lang w:bidi="th-TH"/>
        </w:rPr>
        <w:t xml:space="preserve"> de manière </w:t>
      </w:r>
      <w:proofErr w:type="spellStart"/>
      <w:r w:rsidRPr="00064F23">
        <w:rPr>
          <w:rFonts w:ascii="Times New Roman" w:hAnsi="Times New Roman" w:cs="Times New Roman"/>
          <w:bCs/>
          <w:color w:val="000000" w:themeColor="text1"/>
          <w:lang w:bidi="th-TH"/>
        </w:rPr>
        <w:t>approfondie</w:t>
      </w:r>
      <w:proofErr w:type="spellEnd"/>
      <w:r w:rsidRPr="00064F23">
        <w:rPr>
          <w:rFonts w:ascii="Times New Roman" w:hAnsi="Times New Roman" w:cs="Times New Roman"/>
          <w:bCs/>
          <w:color w:val="000000" w:themeColor="text1"/>
          <w:lang w:bidi="th-TH"/>
        </w:rPr>
        <w:t xml:space="preserve"> par des </w:t>
      </w:r>
      <w:proofErr w:type="gramStart"/>
      <w:r w:rsidRPr="00064F23">
        <w:rPr>
          <w:rFonts w:ascii="Times New Roman" w:hAnsi="Times New Roman" w:cs="Times New Roman"/>
          <w:bCs/>
          <w:color w:val="000000" w:themeColor="text1"/>
          <w:lang w:bidi="th-TH"/>
        </w:rPr>
        <w:t>experts</w:t>
      </w:r>
      <w:proofErr w:type="gramEnd"/>
      <w:r w:rsidRPr="00064F23">
        <w:rPr>
          <w:rFonts w:ascii="Times New Roman" w:hAnsi="Times New Roman" w:cs="Times New Roman"/>
          <w:bCs/>
          <w:color w:val="000000" w:themeColor="text1"/>
          <w:lang w:bidi="th-TH"/>
        </w:rPr>
        <w:t xml:space="preserve"> techniques (par </w:t>
      </w:r>
      <w:proofErr w:type="spellStart"/>
      <w:r w:rsidRPr="00064F23">
        <w:rPr>
          <w:rFonts w:ascii="Times New Roman" w:hAnsi="Times New Roman" w:cs="Times New Roman"/>
          <w:bCs/>
          <w:color w:val="000000" w:themeColor="text1"/>
          <w:lang w:bidi="th-TH"/>
        </w:rPr>
        <w:t>exemple</w:t>
      </w:r>
      <w:proofErr w:type="spellEnd"/>
      <w:r w:rsidRPr="00064F23">
        <w:rPr>
          <w:rFonts w:ascii="Times New Roman" w:hAnsi="Times New Roman" w:cs="Times New Roman"/>
          <w:bCs/>
          <w:color w:val="000000" w:themeColor="text1"/>
          <w:lang w:bidi="th-TH"/>
        </w:rPr>
        <w:t xml:space="preserve">, des experts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échantillonnage</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enquêtes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auprès</w:t>
      </w:r>
      <w:proofErr w:type="spellEnd"/>
      <w:r w:rsidRPr="00064F23">
        <w:rPr>
          <w:rFonts w:ascii="Times New Roman" w:hAnsi="Times New Roman" w:cs="Times New Roman"/>
          <w:bCs/>
          <w:color w:val="000000" w:themeColor="text1"/>
          <w:lang w:bidi="th-TH"/>
        </w:rPr>
        <w:t xml:space="preserve"> des ménages) et des experts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la matière à </w:t>
      </w:r>
      <w:proofErr w:type="spellStart"/>
      <w:r w:rsidRPr="00064F23">
        <w:rPr>
          <w:rFonts w:ascii="Times New Roman" w:hAnsi="Times New Roman" w:cs="Times New Roman"/>
          <w:bCs/>
          <w:color w:val="000000" w:themeColor="text1"/>
          <w:lang w:bidi="th-TH"/>
        </w:rPr>
        <w:t>l'INSTAT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ainsi</w:t>
      </w:r>
      <w:proofErr w:type="spellEnd"/>
      <w:r w:rsidRPr="00064F23">
        <w:rPr>
          <w:rFonts w:ascii="Times New Roman" w:hAnsi="Times New Roman" w:cs="Times New Roman"/>
          <w:bCs/>
          <w:color w:val="000000" w:themeColor="text1"/>
          <w:lang w:bidi="th-TH"/>
        </w:rPr>
        <w:t xml:space="preserve"> que par </w:t>
      </w:r>
      <w:proofErr w:type="spellStart"/>
      <w:r w:rsidRPr="00064F23">
        <w:rPr>
          <w:rFonts w:ascii="Times New Roman" w:hAnsi="Times New Roman" w:cs="Times New Roman"/>
          <w:bCs/>
          <w:color w:val="000000" w:themeColor="text1"/>
          <w:lang w:bidi="th-TH"/>
        </w:rPr>
        <w:t>l'équipe</w:t>
      </w:r>
      <w:proofErr w:type="spellEnd"/>
      <w:r w:rsidRPr="00064F23">
        <w:rPr>
          <w:rFonts w:ascii="Times New Roman" w:hAnsi="Times New Roman" w:cs="Times New Roman"/>
          <w:bCs/>
          <w:color w:val="000000" w:themeColor="text1"/>
          <w:lang w:bidi="th-TH"/>
        </w:rPr>
        <w:t xml:space="preserve"> MICS de </w:t>
      </w:r>
      <w:proofErr w:type="spellStart"/>
      <w:r w:rsidRPr="00064F23">
        <w:rPr>
          <w:rFonts w:ascii="Times New Roman" w:hAnsi="Times New Roman" w:cs="Times New Roman"/>
          <w:bCs/>
          <w:color w:val="000000" w:themeColor="text1"/>
          <w:lang w:bidi="th-TH"/>
        </w:rPr>
        <w:t>l'UNICEF</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avant</w:t>
      </w:r>
      <w:proofErr w:type="spellEnd"/>
      <w:r w:rsidRPr="00064F23">
        <w:rPr>
          <w:rFonts w:ascii="Times New Roman" w:hAnsi="Times New Roman" w:cs="Times New Roman"/>
          <w:bCs/>
          <w:color w:val="000000" w:themeColor="text1"/>
          <w:lang w:bidi="th-TH"/>
        </w:rPr>
        <w:t xml:space="preserve"> le début de la </w:t>
      </w:r>
      <w:proofErr w:type="spellStart"/>
      <w:r w:rsidRPr="00064F23">
        <w:rPr>
          <w:rFonts w:ascii="Times New Roman" w:hAnsi="Times New Roman" w:cs="Times New Roman"/>
          <w:bCs/>
          <w:color w:val="000000" w:themeColor="text1"/>
          <w:lang w:bidi="th-TH"/>
        </w:rPr>
        <w:t>rédaction</w:t>
      </w:r>
      <w:proofErr w:type="spellEnd"/>
      <w:r w:rsidRPr="00064F23">
        <w:rPr>
          <w:rFonts w:ascii="Times New Roman" w:hAnsi="Times New Roman" w:cs="Times New Roman"/>
          <w:bCs/>
          <w:color w:val="000000" w:themeColor="text1"/>
          <w:lang w:bidi="th-TH"/>
        </w:rPr>
        <w:t xml:space="preserve"> du rapport.</w:t>
      </w:r>
    </w:p>
    <w:p w14:paraId="6DDD0077" w14:textId="77777777" w:rsidR="00064F23" w:rsidRPr="00064F23" w:rsidRDefault="00064F23" w:rsidP="003B3AD2">
      <w:pPr>
        <w:pStyle w:val="ListParagraph"/>
        <w:widowControl/>
        <w:numPr>
          <w:ilvl w:val="0"/>
          <w:numId w:val="20"/>
        </w:numPr>
        <w:shd w:val="clear" w:color="auto" w:fill="FFFFFF"/>
        <w:adjustRightInd w:val="0"/>
        <w:spacing w:before="100" w:beforeAutospacing="1" w:after="100" w:afterAutospacing="1" w:line="360" w:lineRule="exact"/>
        <w:ind w:left="0" w:firstLine="0"/>
        <w:contextualSpacing/>
        <w:jc w:val="both"/>
        <w:rPr>
          <w:rFonts w:ascii="Times New Roman" w:hAnsi="Times New Roman" w:cs="Times New Roman"/>
          <w:bCs/>
          <w:i/>
          <w:iCs/>
          <w:color w:val="000000" w:themeColor="text1"/>
          <w:lang w:bidi="th-TH"/>
        </w:rPr>
      </w:pPr>
      <w:proofErr w:type="spellStart"/>
      <w:r w:rsidRPr="00064F23">
        <w:rPr>
          <w:rFonts w:ascii="Times New Roman" w:hAnsi="Times New Roman" w:cs="Times New Roman"/>
          <w:bCs/>
          <w:i/>
          <w:iCs/>
          <w:color w:val="000000" w:themeColor="text1"/>
          <w:lang w:bidi="th-TH"/>
        </w:rPr>
        <w:t>Participer</w:t>
      </w:r>
      <w:proofErr w:type="spellEnd"/>
      <w:r w:rsidRPr="00064F23">
        <w:rPr>
          <w:rFonts w:ascii="Times New Roman" w:hAnsi="Times New Roman" w:cs="Times New Roman"/>
          <w:bCs/>
          <w:i/>
          <w:iCs/>
          <w:color w:val="000000" w:themeColor="text1"/>
          <w:lang w:bidi="th-TH"/>
        </w:rPr>
        <w:t xml:space="preserve"> à </w:t>
      </w:r>
      <w:proofErr w:type="spellStart"/>
      <w:r w:rsidRPr="00064F23">
        <w:rPr>
          <w:rFonts w:ascii="Times New Roman" w:hAnsi="Times New Roman" w:cs="Times New Roman"/>
          <w:bCs/>
          <w:i/>
          <w:iCs/>
          <w:color w:val="000000" w:themeColor="text1"/>
          <w:lang w:bidi="th-TH"/>
        </w:rPr>
        <w:t>tous</w:t>
      </w:r>
      <w:proofErr w:type="spellEnd"/>
      <w:r w:rsidRPr="00064F23">
        <w:rPr>
          <w:rFonts w:ascii="Times New Roman" w:hAnsi="Times New Roman" w:cs="Times New Roman"/>
          <w:bCs/>
          <w:i/>
          <w:iCs/>
          <w:color w:val="000000" w:themeColor="text1"/>
          <w:lang w:bidi="th-TH"/>
        </w:rPr>
        <w:t xml:space="preserve"> les ateliers </w:t>
      </w:r>
      <w:proofErr w:type="spellStart"/>
      <w:r w:rsidRPr="00064F23">
        <w:rPr>
          <w:rFonts w:ascii="Times New Roman" w:hAnsi="Times New Roman" w:cs="Times New Roman"/>
          <w:bCs/>
          <w:i/>
          <w:iCs/>
          <w:color w:val="000000" w:themeColor="text1"/>
          <w:lang w:bidi="th-TH"/>
        </w:rPr>
        <w:t>régionaux</w:t>
      </w:r>
      <w:proofErr w:type="spellEnd"/>
      <w:r w:rsidRPr="00064F23">
        <w:rPr>
          <w:rFonts w:ascii="Times New Roman" w:hAnsi="Times New Roman" w:cs="Times New Roman"/>
          <w:bCs/>
          <w:i/>
          <w:iCs/>
          <w:color w:val="000000" w:themeColor="text1"/>
          <w:lang w:bidi="th-TH"/>
        </w:rPr>
        <w:t xml:space="preserve"> et/</w:t>
      </w:r>
      <w:proofErr w:type="spellStart"/>
      <w:r w:rsidRPr="00064F23">
        <w:rPr>
          <w:rFonts w:ascii="Times New Roman" w:hAnsi="Times New Roman" w:cs="Times New Roman"/>
          <w:bCs/>
          <w:i/>
          <w:iCs/>
          <w:color w:val="000000" w:themeColor="text1"/>
          <w:lang w:bidi="th-TH"/>
        </w:rPr>
        <w:t>ou</w:t>
      </w:r>
      <w:proofErr w:type="spellEnd"/>
      <w:r w:rsidRPr="00064F23">
        <w:rPr>
          <w:rFonts w:ascii="Times New Roman" w:hAnsi="Times New Roman" w:cs="Times New Roman"/>
          <w:bCs/>
          <w:i/>
          <w:iCs/>
          <w:color w:val="000000" w:themeColor="text1"/>
          <w:lang w:bidi="th-TH"/>
        </w:rPr>
        <w:t xml:space="preserve"> </w:t>
      </w:r>
      <w:proofErr w:type="spellStart"/>
      <w:r w:rsidRPr="00064F23">
        <w:rPr>
          <w:rFonts w:ascii="Times New Roman" w:hAnsi="Times New Roman" w:cs="Times New Roman"/>
          <w:bCs/>
          <w:i/>
          <w:iCs/>
          <w:color w:val="000000" w:themeColor="text1"/>
          <w:lang w:bidi="th-TH"/>
        </w:rPr>
        <w:t>nationaux</w:t>
      </w:r>
      <w:proofErr w:type="spellEnd"/>
      <w:r w:rsidRPr="00064F23">
        <w:rPr>
          <w:rFonts w:ascii="Times New Roman" w:hAnsi="Times New Roman" w:cs="Times New Roman"/>
          <w:bCs/>
          <w:i/>
          <w:iCs/>
          <w:color w:val="000000" w:themeColor="text1"/>
          <w:lang w:bidi="th-TH"/>
        </w:rPr>
        <w:t xml:space="preserve"> du MICS  </w:t>
      </w:r>
    </w:p>
    <w:p w14:paraId="4ADE71EC" w14:textId="77777777" w:rsidR="006C30CF" w:rsidRPr="00064F23" w:rsidRDefault="006C30CF"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Livrables attendus</w:t>
      </w:r>
    </w:p>
    <w:p w14:paraId="1BFC61B8" w14:textId="18D66BEB" w:rsidR="00683DC5" w:rsidRPr="00064F23" w:rsidRDefault="00322DC8" w:rsidP="00FA3B77">
      <w:pPr>
        <w:widowControl/>
        <w:autoSpaceDE/>
        <w:autoSpaceDN/>
        <w:spacing w:after="160"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lang w:val="fr-FR"/>
        </w:rPr>
        <w:t>Les livrables suivants sont attendus :</w:t>
      </w:r>
      <w:r w:rsidR="00683DC5" w:rsidRPr="00064F23">
        <w:rPr>
          <w:rFonts w:ascii="Times New Roman" w:hAnsi="Times New Roman" w:cs="Times New Roman"/>
          <w:color w:val="000000" w:themeColor="text1"/>
          <w:lang w:bidi="th-TH"/>
        </w:rPr>
        <w:t xml:space="preserve"> </w:t>
      </w:r>
    </w:p>
    <w:p w14:paraId="37543F04" w14:textId="4A904903" w:rsidR="00683DC5" w:rsidRPr="00064F23" w:rsidRDefault="00683DC5" w:rsidP="003B3AD2">
      <w:pPr>
        <w:pStyle w:val="ListParagraph"/>
        <w:numPr>
          <w:ilvl w:val="0"/>
          <w:numId w:val="4"/>
        </w:numPr>
        <w:spacing w:before="120" w:line="360" w:lineRule="exact"/>
        <w:ind w:left="714" w:hanging="357"/>
        <w:contextualSpacing/>
        <w:jc w:val="both"/>
        <w:rPr>
          <w:rFonts w:ascii="Times New Roman" w:hAnsi="Times New Roman" w:cs="Times New Roman"/>
          <w:lang w:val="fr-FR"/>
        </w:rPr>
      </w:pPr>
      <w:r w:rsidRPr="00064F23">
        <w:rPr>
          <w:rFonts w:ascii="Times New Roman" w:hAnsi="Times New Roman" w:cs="Times New Roman"/>
          <w:color w:val="000000" w:themeColor="text1"/>
          <w:lang w:bidi="th-TH"/>
        </w:rPr>
        <w:t xml:space="preserve">Rapports de </w:t>
      </w:r>
      <w:proofErr w:type="spellStart"/>
      <w:r w:rsidRPr="00064F23">
        <w:rPr>
          <w:rFonts w:ascii="Times New Roman" w:hAnsi="Times New Roman" w:cs="Times New Roman"/>
          <w:color w:val="000000" w:themeColor="text1"/>
          <w:lang w:bidi="th-TH"/>
        </w:rPr>
        <w:t>visites</w:t>
      </w:r>
      <w:proofErr w:type="spellEnd"/>
      <w:r w:rsidRPr="00064F23">
        <w:rPr>
          <w:rFonts w:ascii="Times New Roman" w:hAnsi="Times New Roman" w:cs="Times New Roman"/>
          <w:color w:val="000000" w:themeColor="text1"/>
          <w:lang w:bidi="th-TH"/>
        </w:rPr>
        <w:t xml:space="preserve"> sur le terrain</w:t>
      </w:r>
    </w:p>
    <w:p w14:paraId="10036BF6" w14:textId="2741F11F" w:rsidR="00683DC5" w:rsidRPr="00064F23" w:rsidRDefault="00683DC5" w:rsidP="003B3AD2">
      <w:pPr>
        <w:pStyle w:val="ListParagraph"/>
        <w:numPr>
          <w:ilvl w:val="0"/>
          <w:numId w:val="4"/>
        </w:numPr>
        <w:spacing w:before="120" w:line="360" w:lineRule="exact"/>
        <w:ind w:left="714" w:hanging="357"/>
        <w:contextualSpacing/>
        <w:jc w:val="both"/>
        <w:rPr>
          <w:rFonts w:ascii="Times New Roman" w:hAnsi="Times New Roman" w:cs="Times New Roman"/>
          <w:lang w:val="fr-FR"/>
        </w:rPr>
      </w:pPr>
      <w:r w:rsidRPr="00064F23">
        <w:rPr>
          <w:rFonts w:ascii="Times New Roman" w:hAnsi="Times New Roman" w:cs="Times New Roman"/>
          <w:color w:val="000000" w:themeColor="text1"/>
          <w:lang w:bidi="th-TH"/>
        </w:rPr>
        <w:t xml:space="preserve">Rapports de voyages </w:t>
      </w:r>
      <w:proofErr w:type="spellStart"/>
      <w:r w:rsidRPr="00064F23">
        <w:rPr>
          <w:rFonts w:ascii="Times New Roman" w:hAnsi="Times New Roman" w:cs="Times New Roman"/>
          <w:color w:val="000000" w:themeColor="text1"/>
          <w:lang w:bidi="th-TH"/>
        </w:rPr>
        <w:t>d'ateliers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régionaux</w:t>
      </w:r>
      <w:proofErr w:type="spellEnd"/>
      <w:r w:rsidRPr="00064F23">
        <w:rPr>
          <w:rFonts w:ascii="Times New Roman" w:hAnsi="Times New Roman" w:cs="Times New Roman"/>
          <w:color w:val="000000" w:themeColor="text1"/>
          <w:lang w:bidi="th-TH"/>
        </w:rPr>
        <w:t>,</w:t>
      </w:r>
    </w:p>
    <w:p w14:paraId="59E4F405" w14:textId="77777777" w:rsidR="00683DC5" w:rsidRPr="00064F23" w:rsidRDefault="00683DC5" w:rsidP="003B3AD2">
      <w:pPr>
        <w:pStyle w:val="ListParagraph"/>
        <w:numPr>
          <w:ilvl w:val="0"/>
          <w:numId w:val="4"/>
        </w:numPr>
        <w:spacing w:before="120" w:line="360" w:lineRule="exact"/>
        <w:ind w:left="714" w:hanging="357"/>
        <w:contextualSpacing/>
        <w:jc w:val="both"/>
        <w:rPr>
          <w:rFonts w:ascii="Times New Roman" w:hAnsi="Times New Roman" w:cs="Times New Roman"/>
          <w:lang w:val="fr-FR"/>
        </w:rPr>
      </w:pPr>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Présentations</w:t>
      </w:r>
      <w:proofErr w:type="spellEnd"/>
      <w:r w:rsidRPr="00064F23">
        <w:rPr>
          <w:rFonts w:ascii="Times New Roman" w:hAnsi="Times New Roman" w:cs="Times New Roman"/>
          <w:color w:val="000000" w:themeColor="text1"/>
          <w:lang w:bidi="th-TH"/>
        </w:rPr>
        <w:t xml:space="preserve"> et </w:t>
      </w:r>
      <w:proofErr w:type="spellStart"/>
      <w:r w:rsidRPr="00064F23">
        <w:rPr>
          <w:rFonts w:ascii="Times New Roman" w:hAnsi="Times New Roman" w:cs="Times New Roman"/>
          <w:color w:val="000000" w:themeColor="text1"/>
          <w:lang w:bidi="th-TH"/>
        </w:rPr>
        <w:t>matériels</w:t>
      </w:r>
      <w:proofErr w:type="spellEnd"/>
      <w:r w:rsidRPr="00064F23">
        <w:rPr>
          <w:rFonts w:ascii="Times New Roman" w:hAnsi="Times New Roman" w:cs="Times New Roman"/>
          <w:color w:val="000000" w:themeColor="text1"/>
          <w:lang w:bidi="th-TH"/>
        </w:rPr>
        <w:t xml:space="preserve"> de formation </w:t>
      </w:r>
      <w:proofErr w:type="spellStart"/>
      <w:r w:rsidRPr="00064F23">
        <w:rPr>
          <w:rFonts w:ascii="Times New Roman" w:hAnsi="Times New Roman" w:cs="Times New Roman"/>
          <w:color w:val="000000" w:themeColor="text1"/>
          <w:lang w:bidi="th-TH"/>
        </w:rPr>
        <w:t>utilisés</w:t>
      </w:r>
      <w:proofErr w:type="spellEnd"/>
      <w:r w:rsidRPr="00064F23">
        <w:rPr>
          <w:rFonts w:ascii="Times New Roman" w:hAnsi="Times New Roman" w:cs="Times New Roman"/>
          <w:color w:val="000000" w:themeColor="text1"/>
          <w:lang w:bidi="th-TH"/>
        </w:rPr>
        <w:t xml:space="preserve"> dans les formations, </w:t>
      </w:r>
    </w:p>
    <w:p w14:paraId="2A7EECD0" w14:textId="77777777" w:rsidR="00683DC5" w:rsidRPr="00064F23" w:rsidRDefault="00683DC5" w:rsidP="003B3AD2">
      <w:pPr>
        <w:pStyle w:val="ListParagraph"/>
        <w:numPr>
          <w:ilvl w:val="0"/>
          <w:numId w:val="4"/>
        </w:numPr>
        <w:spacing w:before="120" w:line="360" w:lineRule="exact"/>
        <w:ind w:left="714" w:hanging="357"/>
        <w:contextualSpacing/>
        <w:jc w:val="both"/>
        <w:rPr>
          <w:rFonts w:ascii="Times New Roman" w:hAnsi="Times New Roman" w:cs="Times New Roman"/>
          <w:lang w:val="fr-FR"/>
        </w:rPr>
      </w:pPr>
      <w:r w:rsidRPr="00064F23">
        <w:rPr>
          <w:rFonts w:ascii="Times New Roman" w:hAnsi="Times New Roman" w:cs="Times New Roman"/>
          <w:color w:val="000000" w:themeColor="text1"/>
          <w:lang w:bidi="th-TH"/>
        </w:rPr>
        <w:t xml:space="preserve">Rapport de </w:t>
      </w:r>
      <w:proofErr w:type="spellStart"/>
      <w:r w:rsidRPr="00064F23">
        <w:rPr>
          <w:rFonts w:ascii="Times New Roman" w:hAnsi="Times New Roman" w:cs="Times New Roman"/>
          <w:color w:val="000000" w:themeColor="text1"/>
          <w:lang w:bidi="th-TH"/>
        </w:rPr>
        <w:t>collectes</w:t>
      </w:r>
      <w:proofErr w:type="spellEnd"/>
      <w:r w:rsidRPr="00064F23">
        <w:rPr>
          <w:rFonts w:ascii="Times New Roman" w:hAnsi="Times New Roman" w:cs="Times New Roman"/>
          <w:color w:val="000000" w:themeColor="text1"/>
          <w:lang w:bidi="th-TH"/>
        </w:rPr>
        <w:t xml:space="preserve"> de </w:t>
      </w: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w:t>
      </w:r>
    </w:p>
    <w:p w14:paraId="41A1072D" w14:textId="6CCEF7AC" w:rsidR="00322DC8" w:rsidRPr="00064F23" w:rsidRDefault="00683DC5" w:rsidP="003B3AD2">
      <w:pPr>
        <w:pStyle w:val="ListParagraph"/>
        <w:numPr>
          <w:ilvl w:val="0"/>
          <w:numId w:val="4"/>
        </w:numPr>
        <w:spacing w:before="120" w:line="360" w:lineRule="exact"/>
        <w:ind w:left="714" w:hanging="357"/>
        <w:contextualSpacing/>
        <w:jc w:val="both"/>
        <w:rPr>
          <w:rFonts w:ascii="Times New Roman" w:hAnsi="Times New Roman" w:cs="Times New Roman"/>
          <w:lang w:val="fr-FR"/>
        </w:rPr>
      </w:pPr>
      <w:proofErr w:type="spellStart"/>
      <w:r w:rsidRPr="00064F23">
        <w:rPr>
          <w:rFonts w:ascii="Times New Roman" w:hAnsi="Times New Roman" w:cs="Times New Roman"/>
          <w:color w:val="000000" w:themeColor="text1"/>
          <w:lang w:bidi="th-TH"/>
        </w:rPr>
        <w:t>Données</w:t>
      </w:r>
      <w:proofErr w:type="spellEnd"/>
      <w:r w:rsidRPr="00064F23">
        <w:rPr>
          <w:rFonts w:ascii="Times New Roman" w:hAnsi="Times New Roman" w:cs="Times New Roman"/>
          <w:color w:val="000000" w:themeColor="text1"/>
          <w:lang w:bidi="th-TH"/>
        </w:rPr>
        <w:t xml:space="preserve"> brutes et </w:t>
      </w:r>
      <w:proofErr w:type="spellStart"/>
      <w:r w:rsidRPr="00064F23">
        <w:rPr>
          <w:rFonts w:ascii="Times New Roman" w:hAnsi="Times New Roman" w:cs="Times New Roman"/>
          <w:color w:val="000000" w:themeColor="text1"/>
          <w:lang w:bidi="th-TH"/>
        </w:rPr>
        <w:t>résultats</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provisoires</w:t>
      </w:r>
      <w:proofErr w:type="spellEnd"/>
      <w:r w:rsidRPr="00064F23">
        <w:rPr>
          <w:rFonts w:ascii="Times New Roman" w:hAnsi="Times New Roman" w:cs="Times New Roman"/>
          <w:color w:val="000000" w:themeColor="text1"/>
          <w:lang w:bidi="th-TH"/>
        </w:rPr>
        <w:t xml:space="preserve"> de </w:t>
      </w:r>
      <w:proofErr w:type="spellStart"/>
      <w:proofErr w:type="gramStart"/>
      <w:r w:rsidRPr="00064F23">
        <w:rPr>
          <w:rFonts w:ascii="Times New Roman" w:hAnsi="Times New Roman" w:cs="Times New Roman"/>
          <w:color w:val="000000" w:themeColor="text1"/>
          <w:lang w:bidi="th-TH"/>
        </w:rPr>
        <w:t>l’</w:t>
      </w:r>
      <w:r w:rsidRPr="00064F23">
        <w:rPr>
          <w:rFonts w:ascii="Times New Roman" w:hAnsi="Times New Roman" w:cs="Times New Roman"/>
          <w:bCs/>
          <w:color w:val="000000" w:themeColor="text1"/>
          <w:lang w:bidi="th-TH"/>
        </w:rPr>
        <w:t>enquête</w:t>
      </w:r>
      <w:proofErr w:type="spellEnd"/>
      <w:r w:rsidRPr="00064F23">
        <w:rPr>
          <w:rFonts w:ascii="Times New Roman" w:hAnsi="Times New Roman" w:cs="Times New Roman"/>
          <w:color w:val="000000" w:themeColor="text1"/>
          <w:lang w:bidi="th-TH"/>
        </w:rPr>
        <w:t>.</w:t>
      </w:r>
      <w:r w:rsidR="00CA6577" w:rsidRPr="00064F23">
        <w:rPr>
          <w:rFonts w:ascii="Times New Roman" w:hAnsi="Times New Roman" w:cs="Times New Roman"/>
          <w:lang w:val="fr-FR"/>
        </w:rPr>
        <w:t>consultance</w:t>
      </w:r>
      <w:proofErr w:type="gramEnd"/>
      <w:r w:rsidR="00CA6577" w:rsidRPr="00064F23">
        <w:rPr>
          <w:rFonts w:ascii="Times New Roman" w:hAnsi="Times New Roman" w:cs="Times New Roman"/>
          <w:lang w:val="fr-FR"/>
        </w:rPr>
        <w:t xml:space="preserve"> en collaboration avec le </w:t>
      </w:r>
      <w:r w:rsidR="004E3AAB" w:rsidRPr="00064F23">
        <w:rPr>
          <w:rFonts w:ascii="Times New Roman" w:hAnsi="Times New Roman" w:cs="Times New Roman"/>
          <w:lang w:val="fr-FR"/>
        </w:rPr>
        <w:t>comité</w:t>
      </w:r>
      <w:r w:rsidR="00CA6577" w:rsidRPr="00064F23">
        <w:rPr>
          <w:rFonts w:ascii="Times New Roman" w:hAnsi="Times New Roman" w:cs="Times New Roman"/>
          <w:lang w:val="fr-FR"/>
        </w:rPr>
        <w:t xml:space="preserve"> </w:t>
      </w:r>
      <w:r w:rsidR="00CA6577" w:rsidRPr="00064F23">
        <w:rPr>
          <w:rFonts w:ascii="Times New Roman" w:hAnsi="Times New Roman" w:cs="Times New Roman"/>
          <w:lang w:val="fr-FR"/>
        </w:rPr>
        <w:lastRenderedPageBreak/>
        <w:t xml:space="preserve">restreint. </w:t>
      </w:r>
    </w:p>
    <w:p w14:paraId="6DA15793" w14:textId="77777777" w:rsidR="00683DC5" w:rsidRPr="00064F23" w:rsidRDefault="00683DC5" w:rsidP="003B3AD2">
      <w:pPr>
        <w:pStyle w:val="ListParagraph"/>
        <w:spacing w:before="120" w:line="360" w:lineRule="exact"/>
        <w:ind w:left="714" w:firstLine="0"/>
        <w:contextualSpacing/>
        <w:jc w:val="both"/>
        <w:rPr>
          <w:rFonts w:ascii="Times New Roman" w:hAnsi="Times New Roman" w:cs="Times New Roman"/>
          <w:lang w:val="fr-FR"/>
        </w:rPr>
      </w:pPr>
    </w:p>
    <w:p w14:paraId="79761B79" w14:textId="77777777" w:rsidR="00932586" w:rsidRPr="00064F23" w:rsidRDefault="00932586" w:rsidP="003B3AD2">
      <w:pPr>
        <w:widowControl/>
        <w:autoSpaceDE/>
        <w:autoSpaceDN/>
        <w:spacing w:after="160" w:line="360" w:lineRule="exact"/>
        <w:contextualSpacing/>
        <w:jc w:val="both"/>
        <w:rPr>
          <w:rFonts w:ascii="Times New Roman" w:hAnsi="Times New Roman" w:cs="Times New Roman"/>
          <w:lang w:val="fr-FR"/>
        </w:rPr>
      </w:pPr>
      <w:r w:rsidRPr="00064F23">
        <w:rPr>
          <w:rFonts w:ascii="Times New Roman" w:hAnsi="Times New Roman" w:cs="Times New Roman"/>
          <w:lang w:val="fr-FR"/>
        </w:rPr>
        <w:t xml:space="preserve">Chaque livrable fera objet d’analyse et commentaires par le groupe restreint avant validation finale. </w:t>
      </w:r>
    </w:p>
    <w:p w14:paraId="6C80FD65" w14:textId="77777777" w:rsidR="00D221CC" w:rsidRPr="00064F23" w:rsidRDefault="00D221CC" w:rsidP="003B3AD2">
      <w:pPr>
        <w:pStyle w:val="ListParagraph"/>
        <w:widowControl/>
        <w:autoSpaceDE/>
        <w:autoSpaceDN/>
        <w:spacing w:after="160" w:line="360" w:lineRule="exact"/>
        <w:ind w:left="360" w:firstLine="0"/>
        <w:contextualSpacing/>
        <w:jc w:val="both"/>
        <w:rPr>
          <w:rFonts w:ascii="Times New Roman" w:hAnsi="Times New Roman" w:cs="Times New Roman"/>
          <w:b/>
          <w:bCs/>
          <w:color w:val="00B0F0"/>
          <w:lang w:val="fr-FR"/>
        </w:rPr>
      </w:pPr>
    </w:p>
    <w:p w14:paraId="2B85F8CA" w14:textId="77777777" w:rsidR="006C30CF" w:rsidRPr="00064F23" w:rsidRDefault="006C30CF"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Profil du consultant</w:t>
      </w:r>
    </w:p>
    <w:p w14:paraId="4DA622D7" w14:textId="77777777" w:rsidR="006C30CF" w:rsidRPr="00064F23" w:rsidRDefault="00C03D3B" w:rsidP="003B3AD2">
      <w:pPr>
        <w:spacing w:line="360" w:lineRule="exact"/>
        <w:contextualSpacing/>
        <w:rPr>
          <w:rFonts w:ascii="Times New Roman" w:hAnsi="Times New Roman" w:cs="Times New Roman"/>
          <w:lang w:val="fr-FR"/>
        </w:rPr>
      </w:pPr>
      <w:r w:rsidRPr="00064F23">
        <w:rPr>
          <w:rFonts w:ascii="Times New Roman" w:hAnsi="Times New Roman" w:cs="Times New Roman"/>
          <w:lang w:val="fr-FR"/>
        </w:rPr>
        <w:t>Le profil recherché est le suivant :</w:t>
      </w:r>
    </w:p>
    <w:p w14:paraId="7D249330" w14:textId="77777777" w:rsidR="00A80488" w:rsidRPr="00064F23" w:rsidRDefault="00A80488" w:rsidP="003B3AD2">
      <w:p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Un </w:t>
      </w:r>
      <w:proofErr w:type="spellStart"/>
      <w:r w:rsidRPr="00064F23">
        <w:rPr>
          <w:rFonts w:ascii="Times New Roman" w:hAnsi="Times New Roman" w:cs="Times New Roman"/>
          <w:bCs/>
          <w:color w:val="000000" w:themeColor="text1"/>
          <w:lang w:bidi="th-TH"/>
        </w:rPr>
        <w:t>diplôme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universitaire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démographie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statistiques</w:t>
      </w:r>
      <w:proofErr w:type="spellEnd"/>
      <w:r w:rsidRPr="00064F23">
        <w:rPr>
          <w:rFonts w:ascii="Times New Roman" w:hAnsi="Times New Roman" w:cs="Times New Roman"/>
          <w:bCs/>
          <w:color w:val="000000" w:themeColor="text1"/>
          <w:lang w:bidi="th-TH"/>
        </w:rPr>
        <w:t xml:space="preserve">, sciences </w:t>
      </w:r>
      <w:proofErr w:type="spellStart"/>
      <w:r w:rsidRPr="00064F23">
        <w:rPr>
          <w:rFonts w:ascii="Times New Roman" w:hAnsi="Times New Roman" w:cs="Times New Roman"/>
          <w:bCs/>
          <w:color w:val="000000" w:themeColor="text1"/>
          <w:lang w:bidi="th-TH"/>
        </w:rPr>
        <w:t>sociales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épidémiologie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ou</w:t>
      </w:r>
      <w:proofErr w:type="spellEnd"/>
      <w:r w:rsidRPr="00064F23">
        <w:rPr>
          <w:rFonts w:ascii="Times New Roman" w:hAnsi="Times New Roman" w:cs="Times New Roman"/>
          <w:bCs/>
          <w:color w:val="000000" w:themeColor="text1"/>
          <w:lang w:bidi="th-TH"/>
        </w:rPr>
        <w:t xml:space="preserve"> tout </w:t>
      </w:r>
      <w:proofErr w:type="spellStart"/>
      <w:r w:rsidRPr="00064F23">
        <w:rPr>
          <w:rFonts w:ascii="Times New Roman" w:hAnsi="Times New Roman" w:cs="Times New Roman"/>
          <w:bCs/>
          <w:color w:val="000000" w:themeColor="text1"/>
          <w:lang w:bidi="th-TH"/>
        </w:rPr>
        <w:t>autre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domaine</w:t>
      </w:r>
      <w:proofErr w:type="spellEnd"/>
      <w:r w:rsidRPr="00064F23">
        <w:rPr>
          <w:rFonts w:ascii="Times New Roman" w:hAnsi="Times New Roman" w:cs="Times New Roman"/>
          <w:bCs/>
          <w:color w:val="000000" w:themeColor="text1"/>
          <w:lang w:bidi="th-TH"/>
        </w:rPr>
        <w:t xml:space="preserve"> technique </w:t>
      </w:r>
      <w:proofErr w:type="spellStart"/>
      <w:r w:rsidRPr="00064F23">
        <w:rPr>
          <w:rFonts w:ascii="Times New Roman" w:hAnsi="Times New Roman" w:cs="Times New Roman"/>
          <w:bCs/>
          <w:color w:val="000000" w:themeColor="text1"/>
          <w:lang w:bidi="th-TH"/>
        </w:rPr>
        <w:t>connexe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requis</w:t>
      </w:r>
      <w:proofErr w:type="spellEnd"/>
      <w:r w:rsidRPr="00064F23">
        <w:rPr>
          <w:rFonts w:ascii="Times New Roman" w:hAnsi="Times New Roman" w:cs="Times New Roman"/>
          <w:bCs/>
          <w:color w:val="000000" w:themeColor="text1"/>
          <w:lang w:bidi="th-TH"/>
        </w:rPr>
        <w:t>.</w:t>
      </w:r>
    </w:p>
    <w:p w14:paraId="7F2F8CF3" w14:textId="77777777" w:rsidR="00A80488" w:rsidRPr="00064F23" w:rsidRDefault="00A80488" w:rsidP="003B3AD2">
      <w:p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Compétences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l'expérience</w:t>
      </w:r>
      <w:proofErr w:type="spellEnd"/>
      <w:r w:rsidRPr="00064F23">
        <w:rPr>
          <w:rFonts w:ascii="Times New Roman" w:hAnsi="Times New Roman" w:cs="Times New Roman"/>
          <w:bCs/>
          <w:color w:val="000000" w:themeColor="text1"/>
          <w:lang w:bidi="th-TH"/>
        </w:rPr>
        <w:t>:</w:t>
      </w:r>
    </w:p>
    <w:p w14:paraId="5E3F3180" w14:textId="77777777" w:rsidR="00A80488" w:rsidRPr="00064F23" w:rsidRDefault="00A80488" w:rsidP="003B3AD2">
      <w:pPr>
        <w:pStyle w:val="ListParagraph"/>
        <w:widowControl/>
        <w:numPr>
          <w:ilvl w:val="0"/>
          <w:numId w:val="13"/>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Expérience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avérée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d'au</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moins</w:t>
      </w:r>
      <w:proofErr w:type="spellEnd"/>
      <w:r w:rsidRPr="00064F23">
        <w:rPr>
          <w:rFonts w:ascii="Times New Roman" w:hAnsi="Times New Roman" w:cs="Times New Roman"/>
          <w:bCs/>
          <w:color w:val="000000" w:themeColor="text1"/>
          <w:lang w:bidi="th-TH"/>
        </w:rPr>
        <w:t xml:space="preserve"> 5 </w:t>
      </w:r>
      <w:proofErr w:type="spellStart"/>
      <w:r w:rsidRPr="00064F23">
        <w:rPr>
          <w:rFonts w:ascii="Times New Roman" w:hAnsi="Times New Roman" w:cs="Times New Roman"/>
          <w:bCs/>
          <w:color w:val="000000" w:themeColor="text1"/>
          <w:lang w:bidi="th-TH"/>
        </w:rPr>
        <w:t>ans</w:t>
      </w:r>
      <w:proofErr w:type="spellEnd"/>
      <w:r w:rsidRPr="00064F23">
        <w:rPr>
          <w:rFonts w:ascii="Times New Roman" w:hAnsi="Times New Roman" w:cs="Times New Roman"/>
          <w:bCs/>
          <w:color w:val="000000" w:themeColor="text1"/>
          <w:lang w:bidi="th-TH"/>
        </w:rPr>
        <w:t xml:space="preserve"> dans la coordination et/</w:t>
      </w:r>
      <w:proofErr w:type="spellStart"/>
      <w:r w:rsidRPr="00064F23">
        <w:rPr>
          <w:rFonts w:ascii="Times New Roman" w:hAnsi="Times New Roman" w:cs="Times New Roman"/>
          <w:bCs/>
          <w:color w:val="000000" w:themeColor="text1"/>
          <w:lang w:bidi="th-TH"/>
        </w:rPr>
        <w:t>ou</w:t>
      </w:r>
      <w:proofErr w:type="spellEnd"/>
      <w:r w:rsidRPr="00064F23">
        <w:rPr>
          <w:rFonts w:ascii="Times New Roman" w:hAnsi="Times New Roman" w:cs="Times New Roman"/>
          <w:bCs/>
          <w:color w:val="000000" w:themeColor="text1"/>
          <w:lang w:bidi="th-TH"/>
        </w:rPr>
        <w:t xml:space="preserve"> la gestion </w:t>
      </w:r>
      <w:proofErr w:type="spellStart"/>
      <w:r w:rsidRPr="00064F23">
        <w:rPr>
          <w:rFonts w:ascii="Times New Roman" w:hAnsi="Times New Roman" w:cs="Times New Roman"/>
          <w:bCs/>
          <w:color w:val="000000" w:themeColor="text1"/>
          <w:lang w:bidi="th-TH"/>
        </w:rPr>
        <w:t>d'enquêtes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quantitatives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auprès</w:t>
      </w:r>
      <w:proofErr w:type="spellEnd"/>
      <w:r w:rsidRPr="00064F23">
        <w:rPr>
          <w:rFonts w:ascii="Times New Roman" w:hAnsi="Times New Roman" w:cs="Times New Roman"/>
          <w:bCs/>
          <w:color w:val="000000" w:themeColor="text1"/>
          <w:lang w:bidi="th-TH"/>
        </w:rPr>
        <w:t xml:space="preserve"> des ménages (</w:t>
      </w:r>
      <w:proofErr w:type="spellStart"/>
      <w:r w:rsidRPr="00064F23">
        <w:rPr>
          <w:rFonts w:ascii="Times New Roman" w:hAnsi="Times New Roman" w:cs="Times New Roman"/>
          <w:bCs/>
          <w:color w:val="000000" w:themeColor="text1"/>
          <w:lang w:bidi="th-TH"/>
        </w:rPr>
        <w:t>précédentes</w:t>
      </w:r>
      <w:proofErr w:type="spellEnd"/>
      <w:r w:rsidRPr="00064F23">
        <w:rPr>
          <w:rFonts w:ascii="Times New Roman" w:hAnsi="Times New Roman" w:cs="Times New Roman"/>
          <w:bCs/>
          <w:color w:val="000000" w:themeColor="text1"/>
          <w:lang w:bidi="th-TH"/>
        </w:rPr>
        <w:t xml:space="preserve"> MICS </w:t>
      </w:r>
      <w:proofErr w:type="spellStart"/>
      <w:r w:rsidRPr="00064F23">
        <w:rPr>
          <w:rFonts w:ascii="Times New Roman" w:hAnsi="Times New Roman" w:cs="Times New Roman"/>
          <w:bCs/>
          <w:color w:val="000000" w:themeColor="text1"/>
          <w:lang w:bidi="th-TH"/>
        </w:rPr>
        <w:t>ou</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Enquêtes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Démographiques</w:t>
      </w:r>
      <w:proofErr w:type="spellEnd"/>
      <w:r w:rsidRPr="00064F23">
        <w:rPr>
          <w:rFonts w:ascii="Times New Roman" w:hAnsi="Times New Roman" w:cs="Times New Roman"/>
          <w:bCs/>
          <w:color w:val="000000" w:themeColor="text1"/>
          <w:lang w:bidi="th-TH"/>
        </w:rPr>
        <w:t xml:space="preserve"> et de </w:t>
      </w:r>
      <w:proofErr w:type="spellStart"/>
      <w:r w:rsidRPr="00064F23">
        <w:rPr>
          <w:rFonts w:ascii="Times New Roman" w:hAnsi="Times New Roman" w:cs="Times New Roman"/>
          <w:bCs/>
          <w:color w:val="000000" w:themeColor="text1"/>
          <w:lang w:bidi="th-TH"/>
        </w:rPr>
        <w:t>Santé</w:t>
      </w:r>
      <w:proofErr w:type="spellEnd"/>
      <w:r w:rsidRPr="00064F23">
        <w:rPr>
          <w:rFonts w:ascii="Times New Roman" w:hAnsi="Times New Roman" w:cs="Times New Roman"/>
          <w:bCs/>
          <w:color w:val="000000" w:themeColor="text1"/>
          <w:lang w:bidi="th-TH"/>
        </w:rPr>
        <w:t xml:space="preserve"> (DHS)) de </w:t>
      </w:r>
      <w:proofErr w:type="spellStart"/>
      <w:r w:rsidRPr="00064F23">
        <w:rPr>
          <w:rFonts w:ascii="Times New Roman" w:hAnsi="Times New Roman" w:cs="Times New Roman"/>
          <w:bCs/>
          <w:color w:val="000000" w:themeColor="text1"/>
          <w:lang w:bidi="th-TH"/>
        </w:rPr>
        <w:t>préférence</w:t>
      </w:r>
      <w:proofErr w:type="spellEnd"/>
      <w:r w:rsidRPr="00064F23">
        <w:rPr>
          <w:rFonts w:ascii="Times New Roman" w:hAnsi="Times New Roman" w:cs="Times New Roman"/>
          <w:bCs/>
          <w:color w:val="000000" w:themeColor="text1"/>
          <w:lang w:bidi="th-TH"/>
        </w:rPr>
        <w:t>,</w:t>
      </w:r>
    </w:p>
    <w:p w14:paraId="395AD2A4" w14:textId="77777777" w:rsidR="00A80488" w:rsidRPr="00064F23" w:rsidRDefault="00A80488" w:rsidP="003B3AD2">
      <w:pPr>
        <w:pStyle w:val="ListParagraph"/>
        <w:widowControl/>
        <w:numPr>
          <w:ilvl w:val="0"/>
          <w:numId w:val="13"/>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Fortes </w:t>
      </w:r>
      <w:proofErr w:type="spellStart"/>
      <w:r w:rsidRPr="00064F23">
        <w:rPr>
          <w:rFonts w:ascii="Times New Roman" w:hAnsi="Times New Roman" w:cs="Times New Roman"/>
          <w:bCs/>
          <w:color w:val="000000" w:themeColor="text1"/>
          <w:lang w:bidi="th-TH"/>
        </w:rPr>
        <w:t>compétences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informatiques</w:t>
      </w:r>
      <w:proofErr w:type="spellEnd"/>
      <w:r w:rsidRPr="00064F23">
        <w:rPr>
          <w:rFonts w:ascii="Times New Roman" w:hAnsi="Times New Roman" w:cs="Times New Roman"/>
          <w:bCs/>
          <w:color w:val="000000" w:themeColor="text1"/>
          <w:lang w:bidi="th-TH"/>
        </w:rPr>
        <w:t xml:space="preserve"> et forte expertise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analyses </w:t>
      </w:r>
      <w:proofErr w:type="spellStart"/>
      <w:r w:rsidRPr="00064F23">
        <w:rPr>
          <w:rFonts w:ascii="Times New Roman" w:hAnsi="Times New Roman" w:cs="Times New Roman"/>
          <w:bCs/>
          <w:color w:val="000000" w:themeColor="text1"/>
          <w:lang w:bidi="th-TH"/>
        </w:rPr>
        <w:t>statistiques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maîtrise</w:t>
      </w:r>
      <w:proofErr w:type="spellEnd"/>
      <w:r w:rsidRPr="00064F23">
        <w:rPr>
          <w:rFonts w:ascii="Times New Roman" w:hAnsi="Times New Roman" w:cs="Times New Roman"/>
          <w:bCs/>
          <w:color w:val="000000" w:themeColor="text1"/>
          <w:lang w:bidi="th-TH"/>
        </w:rPr>
        <w:t xml:space="preserve"> des </w:t>
      </w:r>
      <w:proofErr w:type="spellStart"/>
      <w:r w:rsidRPr="00064F23">
        <w:rPr>
          <w:rFonts w:ascii="Times New Roman" w:hAnsi="Times New Roman" w:cs="Times New Roman"/>
          <w:bCs/>
          <w:color w:val="000000" w:themeColor="text1"/>
          <w:lang w:bidi="th-TH"/>
        </w:rPr>
        <w:t>logiciels</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traitement</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d'analyse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notamment</w:t>
      </w:r>
      <w:proofErr w:type="spellEnd"/>
      <w:r w:rsidRPr="00064F23">
        <w:rPr>
          <w:rFonts w:ascii="Times New Roman" w:hAnsi="Times New Roman" w:cs="Times New Roman"/>
          <w:bCs/>
          <w:color w:val="000000" w:themeColor="text1"/>
          <w:lang w:bidi="th-TH"/>
        </w:rPr>
        <w:t xml:space="preserve"> SPSS),</w:t>
      </w:r>
    </w:p>
    <w:p w14:paraId="6C4FC0EE" w14:textId="77777777" w:rsidR="00A80488" w:rsidRPr="00064F23" w:rsidRDefault="00A80488" w:rsidP="003B3AD2">
      <w:pPr>
        <w:pStyle w:val="ListParagraph"/>
        <w:widowControl/>
        <w:numPr>
          <w:ilvl w:val="0"/>
          <w:numId w:val="13"/>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Expérience</w:t>
      </w:r>
      <w:proofErr w:type="spellEnd"/>
      <w:r w:rsidRPr="00064F23">
        <w:rPr>
          <w:rFonts w:ascii="Times New Roman" w:hAnsi="Times New Roman" w:cs="Times New Roman"/>
          <w:bCs/>
          <w:color w:val="000000" w:themeColor="text1"/>
          <w:lang w:bidi="th-TH"/>
        </w:rPr>
        <w:t xml:space="preserve"> avec la </w:t>
      </w:r>
      <w:proofErr w:type="spellStart"/>
      <w:r w:rsidRPr="00064F23">
        <w:rPr>
          <w:rFonts w:ascii="Times New Roman" w:hAnsi="Times New Roman" w:cs="Times New Roman"/>
          <w:bCs/>
          <w:color w:val="000000" w:themeColor="text1"/>
          <w:lang w:bidi="th-TH"/>
        </w:rPr>
        <w:t>collecte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CAPI,</w:t>
      </w:r>
    </w:p>
    <w:p w14:paraId="4AA9651E" w14:textId="77777777" w:rsidR="00A80488" w:rsidRPr="00064F23" w:rsidRDefault="00A80488" w:rsidP="003B3AD2">
      <w:pPr>
        <w:pStyle w:val="ListParagraph"/>
        <w:widowControl/>
        <w:numPr>
          <w:ilvl w:val="0"/>
          <w:numId w:val="13"/>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Expérience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formation et </w:t>
      </w:r>
      <w:proofErr w:type="spellStart"/>
      <w:r w:rsidRPr="00064F23">
        <w:rPr>
          <w:rFonts w:ascii="Times New Roman" w:hAnsi="Times New Roman" w:cs="Times New Roman"/>
          <w:bCs/>
          <w:color w:val="000000" w:themeColor="text1"/>
          <w:lang w:bidi="th-TH"/>
        </w:rPr>
        <w:t>capacité</w:t>
      </w:r>
      <w:proofErr w:type="spellEnd"/>
      <w:r w:rsidRPr="00064F23">
        <w:rPr>
          <w:rFonts w:ascii="Times New Roman" w:hAnsi="Times New Roman" w:cs="Times New Roman"/>
          <w:bCs/>
          <w:color w:val="000000" w:themeColor="text1"/>
          <w:lang w:bidi="th-TH"/>
        </w:rPr>
        <w:t xml:space="preserve"> à </w:t>
      </w:r>
      <w:proofErr w:type="spellStart"/>
      <w:r w:rsidRPr="00064F23">
        <w:rPr>
          <w:rFonts w:ascii="Times New Roman" w:hAnsi="Times New Roman" w:cs="Times New Roman"/>
          <w:bCs/>
          <w:color w:val="000000" w:themeColor="text1"/>
          <w:lang w:bidi="th-TH"/>
        </w:rPr>
        <w:t>organiser</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faciliter</w:t>
      </w:r>
      <w:proofErr w:type="spellEnd"/>
      <w:r w:rsidRPr="00064F23">
        <w:rPr>
          <w:rFonts w:ascii="Times New Roman" w:hAnsi="Times New Roman" w:cs="Times New Roman"/>
          <w:bCs/>
          <w:color w:val="000000" w:themeColor="text1"/>
          <w:lang w:bidi="th-TH"/>
        </w:rPr>
        <w:t xml:space="preserve"> des formations et des </w:t>
      </w:r>
      <w:proofErr w:type="spellStart"/>
      <w:r w:rsidRPr="00064F23">
        <w:rPr>
          <w:rFonts w:ascii="Times New Roman" w:hAnsi="Times New Roman" w:cs="Times New Roman"/>
          <w:bCs/>
          <w:color w:val="000000" w:themeColor="text1"/>
          <w:lang w:bidi="th-TH"/>
        </w:rPr>
        <w:t>présentations</w:t>
      </w:r>
      <w:proofErr w:type="spellEnd"/>
      <w:r w:rsidRPr="00064F23">
        <w:rPr>
          <w:rFonts w:ascii="Times New Roman" w:hAnsi="Times New Roman" w:cs="Times New Roman"/>
          <w:bCs/>
          <w:color w:val="000000" w:themeColor="text1"/>
          <w:lang w:bidi="th-TH"/>
        </w:rPr>
        <w:t>,</w:t>
      </w:r>
    </w:p>
    <w:p w14:paraId="5F991713" w14:textId="77777777" w:rsidR="00A80488" w:rsidRPr="00064F23" w:rsidRDefault="00A80488" w:rsidP="003B3AD2">
      <w:pPr>
        <w:pStyle w:val="ListParagraph"/>
        <w:widowControl/>
        <w:numPr>
          <w:ilvl w:val="0"/>
          <w:numId w:val="13"/>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Expérience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analyse</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données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rédaction</w:t>
      </w:r>
      <w:proofErr w:type="spellEnd"/>
      <w:r w:rsidRPr="00064F23">
        <w:rPr>
          <w:rFonts w:ascii="Times New Roman" w:hAnsi="Times New Roman" w:cs="Times New Roman"/>
          <w:bCs/>
          <w:color w:val="000000" w:themeColor="text1"/>
          <w:lang w:bidi="th-TH"/>
        </w:rPr>
        <w:t xml:space="preserve"> de rapports </w:t>
      </w:r>
      <w:proofErr w:type="spellStart"/>
      <w:r w:rsidRPr="00064F23">
        <w:rPr>
          <w:rFonts w:ascii="Times New Roman" w:hAnsi="Times New Roman" w:cs="Times New Roman"/>
          <w:bCs/>
          <w:color w:val="000000" w:themeColor="text1"/>
          <w:lang w:bidi="th-TH"/>
        </w:rPr>
        <w:t>d'enquête</w:t>
      </w:r>
      <w:proofErr w:type="spellEnd"/>
      <w:r w:rsidRPr="00064F23">
        <w:rPr>
          <w:rFonts w:ascii="Times New Roman" w:hAnsi="Times New Roman" w:cs="Times New Roman"/>
          <w:bCs/>
          <w:color w:val="000000" w:themeColor="text1"/>
          <w:lang w:bidi="th-TH"/>
        </w:rPr>
        <w:t>.</w:t>
      </w:r>
    </w:p>
    <w:p w14:paraId="0F171251" w14:textId="77777777" w:rsidR="00A80488" w:rsidRPr="00064F23" w:rsidRDefault="00A80488" w:rsidP="003B3AD2">
      <w:p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Autres</w:t>
      </w:r>
      <w:proofErr w:type="spellEnd"/>
      <w:r w:rsidRPr="00064F23">
        <w:rPr>
          <w:rFonts w:ascii="Times New Roman" w:hAnsi="Times New Roman" w:cs="Times New Roman"/>
          <w:bCs/>
          <w:color w:val="000000" w:themeColor="text1"/>
          <w:lang w:bidi="th-TH"/>
        </w:rPr>
        <w:t xml:space="preserve"> </w:t>
      </w:r>
      <w:proofErr w:type="spellStart"/>
      <w:proofErr w:type="gramStart"/>
      <w:r w:rsidRPr="00064F23">
        <w:rPr>
          <w:rFonts w:ascii="Times New Roman" w:hAnsi="Times New Roman" w:cs="Times New Roman"/>
          <w:bCs/>
          <w:color w:val="000000" w:themeColor="text1"/>
          <w:lang w:bidi="th-TH"/>
        </w:rPr>
        <w:t>compétences</w:t>
      </w:r>
      <w:proofErr w:type="spellEnd"/>
      <w:r w:rsidRPr="00064F23">
        <w:rPr>
          <w:rFonts w:ascii="Times New Roman" w:hAnsi="Times New Roman" w:cs="Times New Roman"/>
          <w:bCs/>
          <w:color w:val="000000" w:themeColor="text1"/>
          <w:lang w:bidi="th-TH"/>
        </w:rPr>
        <w:t xml:space="preserve"> :</w:t>
      </w:r>
      <w:proofErr w:type="gramEnd"/>
    </w:p>
    <w:p w14:paraId="03265BCF"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Excellentes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compétences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communication et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relations </w:t>
      </w:r>
      <w:proofErr w:type="spellStart"/>
      <w:r w:rsidRPr="00064F23">
        <w:rPr>
          <w:rFonts w:ascii="Times New Roman" w:hAnsi="Times New Roman" w:cs="Times New Roman"/>
          <w:bCs/>
          <w:color w:val="000000" w:themeColor="text1"/>
          <w:lang w:bidi="th-TH"/>
        </w:rPr>
        <w:t>interpersonnelles</w:t>
      </w:r>
      <w:proofErr w:type="spellEnd"/>
      <w:r w:rsidRPr="00064F23">
        <w:rPr>
          <w:rFonts w:ascii="Times New Roman" w:hAnsi="Times New Roman" w:cs="Times New Roman"/>
          <w:bCs/>
          <w:color w:val="000000" w:themeColor="text1"/>
          <w:lang w:bidi="th-TH"/>
        </w:rPr>
        <w:t>,</w:t>
      </w:r>
    </w:p>
    <w:p w14:paraId="719CD862"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Une </w:t>
      </w:r>
      <w:proofErr w:type="spellStart"/>
      <w:r w:rsidRPr="00064F23">
        <w:rPr>
          <w:rFonts w:ascii="Times New Roman" w:hAnsi="Times New Roman" w:cs="Times New Roman"/>
          <w:bCs/>
          <w:color w:val="000000" w:themeColor="text1"/>
          <w:lang w:bidi="th-TH"/>
        </w:rPr>
        <w:t>excellente</w:t>
      </w:r>
      <w:proofErr w:type="spellEnd"/>
      <w:r w:rsidRPr="00064F23">
        <w:rPr>
          <w:rFonts w:ascii="Times New Roman" w:hAnsi="Times New Roman" w:cs="Times New Roman"/>
          <w:bCs/>
          <w:color w:val="000000" w:themeColor="text1"/>
          <w:lang w:bidi="th-TH"/>
        </w:rPr>
        <w:t xml:space="preserve"> communication </w:t>
      </w:r>
      <w:proofErr w:type="spellStart"/>
      <w:r w:rsidRPr="00064F23">
        <w:rPr>
          <w:rFonts w:ascii="Times New Roman" w:hAnsi="Times New Roman" w:cs="Times New Roman"/>
          <w:bCs/>
          <w:color w:val="000000" w:themeColor="text1"/>
          <w:lang w:bidi="th-TH"/>
        </w:rPr>
        <w:t>orale</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écrite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français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anglais</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requise</w:t>
      </w:r>
      <w:proofErr w:type="spellEnd"/>
      <w:r w:rsidRPr="00064F23">
        <w:rPr>
          <w:rFonts w:ascii="Times New Roman" w:hAnsi="Times New Roman" w:cs="Times New Roman"/>
          <w:bCs/>
          <w:color w:val="000000" w:themeColor="text1"/>
          <w:lang w:bidi="th-TH"/>
        </w:rPr>
        <w:t>.</w:t>
      </w:r>
    </w:p>
    <w:p w14:paraId="29260CAF"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r w:rsidRPr="00064F23">
        <w:rPr>
          <w:rFonts w:ascii="Times New Roman" w:hAnsi="Times New Roman" w:cs="Times New Roman"/>
          <w:bCs/>
          <w:color w:val="000000" w:themeColor="text1"/>
          <w:lang w:bidi="th-TH"/>
        </w:rPr>
        <w:t xml:space="preserve">Une </w:t>
      </w:r>
      <w:proofErr w:type="spellStart"/>
      <w:r w:rsidRPr="00064F23">
        <w:rPr>
          <w:rFonts w:ascii="Times New Roman" w:hAnsi="Times New Roman" w:cs="Times New Roman"/>
          <w:bCs/>
          <w:color w:val="000000" w:themeColor="text1"/>
          <w:lang w:bidi="th-TH"/>
        </w:rPr>
        <w:t>connaissance</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une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expérience</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antérieure</w:t>
      </w:r>
      <w:proofErr w:type="spellEnd"/>
      <w:r w:rsidRPr="00064F23">
        <w:rPr>
          <w:rFonts w:ascii="Times New Roman" w:hAnsi="Times New Roman" w:cs="Times New Roman"/>
          <w:bCs/>
          <w:color w:val="000000" w:themeColor="text1"/>
          <w:lang w:bidi="th-TH"/>
        </w:rPr>
        <w:t xml:space="preserve"> de travail à Madagascar et/</w:t>
      </w:r>
      <w:proofErr w:type="spellStart"/>
      <w:r w:rsidRPr="00064F23">
        <w:rPr>
          <w:rFonts w:ascii="Times New Roman" w:hAnsi="Times New Roman" w:cs="Times New Roman"/>
          <w:bCs/>
          <w:color w:val="000000" w:themeColor="text1"/>
          <w:lang w:bidi="th-TH"/>
        </w:rPr>
        <w:t>ou</w:t>
      </w:r>
      <w:proofErr w:type="spellEnd"/>
      <w:r w:rsidRPr="00064F23">
        <w:rPr>
          <w:rFonts w:ascii="Times New Roman" w:hAnsi="Times New Roman" w:cs="Times New Roman"/>
          <w:bCs/>
          <w:color w:val="000000" w:themeColor="text1"/>
          <w:lang w:bidi="th-TH"/>
        </w:rPr>
        <w:t xml:space="preserve"> dans la </w:t>
      </w:r>
      <w:proofErr w:type="spellStart"/>
      <w:r w:rsidRPr="00064F23">
        <w:rPr>
          <w:rFonts w:ascii="Times New Roman" w:hAnsi="Times New Roman" w:cs="Times New Roman"/>
          <w:bCs/>
          <w:color w:val="000000" w:themeColor="text1"/>
          <w:lang w:bidi="th-TH"/>
        </w:rPr>
        <w:t>région</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hautement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souhaitables</w:t>
      </w:r>
      <w:proofErr w:type="spellEnd"/>
      <w:r w:rsidRPr="00064F23">
        <w:rPr>
          <w:rFonts w:ascii="Times New Roman" w:hAnsi="Times New Roman" w:cs="Times New Roman"/>
          <w:bCs/>
          <w:color w:val="000000" w:themeColor="text1"/>
          <w:lang w:bidi="th-TH"/>
        </w:rPr>
        <w:t>,</w:t>
      </w:r>
    </w:p>
    <w:p w14:paraId="33C16154"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Capacité</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démontrée</w:t>
      </w:r>
      <w:proofErr w:type="spellEnd"/>
      <w:r w:rsidRPr="00064F23">
        <w:rPr>
          <w:rFonts w:ascii="Times New Roman" w:hAnsi="Times New Roman" w:cs="Times New Roman"/>
          <w:bCs/>
          <w:color w:val="000000" w:themeColor="text1"/>
          <w:lang w:bidi="th-TH"/>
        </w:rPr>
        <w:t xml:space="preserve"> à </w:t>
      </w:r>
      <w:proofErr w:type="spellStart"/>
      <w:r w:rsidRPr="00064F23">
        <w:rPr>
          <w:rFonts w:ascii="Times New Roman" w:hAnsi="Times New Roman" w:cs="Times New Roman"/>
          <w:bCs/>
          <w:color w:val="000000" w:themeColor="text1"/>
          <w:lang w:bidi="th-TH"/>
        </w:rPr>
        <w:t>travailler</w:t>
      </w:r>
      <w:proofErr w:type="spellEnd"/>
      <w:r w:rsidRPr="00064F23">
        <w:rPr>
          <w:rFonts w:ascii="Times New Roman" w:hAnsi="Times New Roman" w:cs="Times New Roman"/>
          <w:bCs/>
          <w:color w:val="000000" w:themeColor="text1"/>
          <w:lang w:bidi="th-TH"/>
        </w:rPr>
        <w:t xml:space="preserve"> dans un </w:t>
      </w:r>
      <w:proofErr w:type="spellStart"/>
      <w:r w:rsidRPr="00064F23">
        <w:rPr>
          <w:rFonts w:ascii="Times New Roman" w:hAnsi="Times New Roman" w:cs="Times New Roman"/>
          <w:bCs/>
          <w:color w:val="000000" w:themeColor="text1"/>
          <w:lang w:bidi="th-TH"/>
        </w:rPr>
        <w:t>environnement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multiculturel</w:t>
      </w:r>
      <w:proofErr w:type="spellEnd"/>
      <w:r w:rsidRPr="00064F23">
        <w:rPr>
          <w:rFonts w:ascii="Times New Roman" w:hAnsi="Times New Roman" w:cs="Times New Roman"/>
          <w:bCs/>
          <w:color w:val="000000" w:themeColor="text1"/>
          <w:lang w:bidi="th-TH"/>
        </w:rPr>
        <w:t xml:space="preserve"> et à </w:t>
      </w:r>
      <w:proofErr w:type="spellStart"/>
      <w:r w:rsidRPr="00064F23">
        <w:rPr>
          <w:rFonts w:ascii="Times New Roman" w:hAnsi="Times New Roman" w:cs="Times New Roman"/>
          <w:bCs/>
          <w:color w:val="000000" w:themeColor="text1"/>
          <w:lang w:bidi="th-TH"/>
        </w:rPr>
        <w:t>établir</w:t>
      </w:r>
      <w:proofErr w:type="spellEnd"/>
      <w:r w:rsidRPr="00064F23">
        <w:rPr>
          <w:rFonts w:ascii="Times New Roman" w:hAnsi="Times New Roman" w:cs="Times New Roman"/>
          <w:bCs/>
          <w:color w:val="000000" w:themeColor="text1"/>
          <w:lang w:bidi="th-TH"/>
        </w:rPr>
        <w:t xml:space="preserve"> des relations </w:t>
      </w:r>
      <w:proofErr w:type="spellStart"/>
      <w:r w:rsidRPr="00064F23">
        <w:rPr>
          <w:rFonts w:ascii="Times New Roman" w:hAnsi="Times New Roman" w:cs="Times New Roman"/>
          <w:bCs/>
          <w:color w:val="000000" w:themeColor="text1"/>
          <w:lang w:bidi="th-TH"/>
        </w:rPr>
        <w:t>harmonieuses</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efficaces</w:t>
      </w:r>
      <w:proofErr w:type="spellEnd"/>
      <w:r w:rsidRPr="00064F23">
        <w:rPr>
          <w:rFonts w:ascii="Times New Roman" w:hAnsi="Times New Roman" w:cs="Times New Roman"/>
          <w:bCs/>
          <w:color w:val="000000" w:themeColor="text1"/>
          <w:lang w:bidi="th-TH"/>
        </w:rPr>
        <w:t xml:space="preserve"> tant au sein </w:t>
      </w:r>
      <w:proofErr w:type="spellStart"/>
      <w:r w:rsidRPr="00064F23">
        <w:rPr>
          <w:rFonts w:ascii="Times New Roman" w:hAnsi="Times New Roman" w:cs="Times New Roman"/>
          <w:bCs/>
          <w:color w:val="000000" w:themeColor="text1"/>
          <w:lang w:bidi="th-TH"/>
        </w:rPr>
        <w:t>qu'à</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l'extérieur</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l'organisation</w:t>
      </w:r>
      <w:proofErr w:type="spellEnd"/>
      <w:r w:rsidRPr="00064F23">
        <w:rPr>
          <w:rFonts w:ascii="Times New Roman" w:hAnsi="Times New Roman" w:cs="Times New Roman"/>
          <w:bCs/>
          <w:color w:val="000000" w:themeColor="text1"/>
          <w:lang w:bidi="th-TH"/>
        </w:rPr>
        <w:t xml:space="preserve">, plus </w:t>
      </w:r>
      <w:proofErr w:type="spellStart"/>
      <w:r w:rsidRPr="00064F23">
        <w:rPr>
          <w:rFonts w:ascii="Times New Roman" w:hAnsi="Times New Roman" w:cs="Times New Roman"/>
          <w:bCs/>
          <w:color w:val="000000" w:themeColor="text1"/>
          <w:lang w:bidi="th-TH"/>
        </w:rPr>
        <w:t>spécifiquement</w:t>
      </w:r>
      <w:proofErr w:type="spellEnd"/>
      <w:r w:rsidRPr="00064F23">
        <w:rPr>
          <w:rFonts w:ascii="Times New Roman" w:hAnsi="Times New Roman" w:cs="Times New Roman"/>
          <w:bCs/>
          <w:color w:val="000000" w:themeColor="text1"/>
          <w:lang w:bidi="th-TH"/>
        </w:rPr>
        <w:t xml:space="preserve"> avec les offices </w:t>
      </w:r>
      <w:proofErr w:type="spellStart"/>
      <w:r w:rsidRPr="00064F23">
        <w:rPr>
          <w:rFonts w:ascii="Times New Roman" w:hAnsi="Times New Roman" w:cs="Times New Roman"/>
          <w:bCs/>
          <w:color w:val="000000" w:themeColor="text1"/>
          <w:lang w:bidi="th-TH"/>
        </w:rPr>
        <w:t>nationaux</w:t>
      </w:r>
      <w:proofErr w:type="spellEnd"/>
      <w:r w:rsidRPr="00064F23">
        <w:rPr>
          <w:rFonts w:ascii="Times New Roman" w:hAnsi="Times New Roman" w:cs="Times New Roman"/>
          <w:bCs/>
          <w:color w:val="000000" w:themeColor="text1"/>
          <w:lang w:bidi="th-TH"/>
        </w:rPr>
        <w:t xml:space="preserve"> de </w:t>
      </w:r>
      <w:proofErr w:type="spellStart"/>
      <w:r w:rsidRPr="00064F23">
        <w:rPr>
          <w:rFonts w:ascii="Times New Roman" w:hAnsi="Times New Roman" w:cs="Times New Roman"/>
          <w:bCs/>
          <w:color w:val="000000" w:themeColor="text1"/>
          <w:lang w:bidi="th-TH"/>
        </w:rPr>
        <w:t>statistique</w:t>
      </w:r>
      <w:proofErr w:type="spellEnd"/>
      <w:r w:rsidRPr="00064F23">
        <w:rPr>
          <w:rFonts w:ascii="Times New Roman" w:hAnsi="Times New Roman" w:cs="Times New Roman"/>
          <w:bCs/>
          <w:color w:val="000000" w:themeColor="text1"/>
          <w:lang w:bidi="th-TH"/>
        </w:rPr>
        <w:t>,</w:t>
      </w:r>
    </w:p>
    <w:p w14:paraId="1CBF9F7F"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lang w:bidi="th-TH"/>
        </w:rPr>
      </w:pPr>
      <w:proofErr w:type="spellStart"/>
      <w:r w:rsidRPr="00064F23">
        <w:rPr>
          <w:rFonts w:ascii="Times New Roman" w:hAnsi="Times New Roman" w:cs="Times New Roman"/>
          <w:bCs/>
          <w:color w:val="000000" w:themeColor="text1"/>
          <w:lang w:bidi="th-TH"/>
        </w:rPr>
        <w:t>Capacité</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démontrée</w:t>
      </w:r>
      <w:proofErr w:type="spellEnd"/>
      <w:r w:rsidRPr="00064F23">
        <w:rPr>
          <w:rFonts w:ascii="Times New Roman" w:hAnsi="Times New Roman" w:cs="Times New Roman"/>
          <w:bCs/>
          <w:color w:val="000000" w:themeColor="text1"/>
          <w:lang w:bidi="th-TH"/>
        </w:rPr>
        <w:t xml:space="preserve"> de leadership, de gestion et de supervision,</w:t>
      </w:r>
    </w:p>
    <w:p w14:paraId="7E5685A7" w14:textId="77777777" w:rsidR="00A80488" w:rsidRPr="00064F23" w:rsidRDefault="00A80488" w:rsidP="003B3AD2">
      <w:pPr>
        <w:pStyle w:val="ListParagraph"/>
        <w:widowControl/>
        <w:numPr>
          <w:ilvl w:val="0"/>
          <w:numId w:val="14"/>
        </w:numPr>
        <w:shd w:val="clear" w:color="auto" w:fill="FFFFFF"/>
        <w:adjustRightInd w:val="0"/>
        <w:spacing w:before="100" w:beforeAutospacing="1" w:line="360" w:lineRule="exact"/>
        <w:contextualSpacing/>
        <w:jc w:val="both"/>
        <w:rPr>
          <w:rFonts w:ascii="Times New Roman" w:hAnsi="Times New Roman" w:cs="Times New Roman"/>
          <w:bCs/>
          <w:color w:val="000000" w:themeColor="text1"/>
        </w:rPr>
      </w:pPr>
      <w:proofErr w:type="spellStart"/>
      <w:r w:rsidRPr="00064F23">
        <w:rPr>
          <w:rFonts w:ascii="Times New Roman" w:hAnsi="Times New Roman" w:cs="Times New Roman"/>
          <w:bCs/>
          <w:color w:val="000000" w:themeColor="text1"/>
          <w:lang w:bidi="th-TH"/>
        </w:rPr>
        <w:t>Capacité</w:t>
      </w:r>
      <w:proofErr w:type="spellEnd"/>
      <w:r w:rsidRPr="00064F23">
        <w:rPr>
          <w:rFonts w:ascii="Times New Roman" w:hAnsi="Times New Roman" w:cs="Times New Roman"/>
          <w:bCs/>
          <w:color w:val="000000" w:themeColor="text1"/>
          <w:lang w:bidi="th-TH"/>
        </w:rPr>
        <w:t xml:space="preserve"> et </w:t>
      </w:r>
      <w:proofErr w:type="spellStart"/>
      <w:r w:rsidRPr="00064F23">
        <w:rPr>
          <w:rFonts w:ascii="Times New Roman" w:hAnsi="Times New Roman" w:cs="Times New Roman"/>
          <w:bCs/>
          <w:color w:val="000000" w:themeColor="text1"/>
          <w:lang w:bidi="th-TH"/>
        </w:rPr>
        <w:t>volonté</w:t>
      </w:r>
      <w:proofErr w:type="spellEnd"/>
      <w:r w:rsidRPr="00064F23">
        <w:rPr>
          <w:rFonts w:ascii="Times New Roman" w:hAnsi="Times New Roman" w:cs="Times New Roman"/>
          <w:bCs/>
          <w:color w:val="000000" w:themeColor="text1"/>
          <w:lang w:bidi="th-TH"/>
        </w:rPr>
        <w:t xml:space="preserve"> de voyager dans le pays et de </w:t>
      </w:r>
      <w:proofErr w:type="spellStart"/>
      <w:r w:rsidRPr="00064F23">
        <w:rPr>
          <w:rFonts w:ascii="Times New Roman" w:hAnsi="Times New Roman" w:cs="Times New Roman"/>
          <w:bCs/>
          <w:color w:val="000000" w:themeColor="text1"/>
          <w:lang w:bidi="th-TH"/>
        </w:rPr>
        <w:t>participer</w:t>
      </w:r>
      <w:proofErr w:type="spellEnd"/>
      <w:r w:rsidRPr="00064F23">
        <w:rPr>
          <w:rFonts w:ascii="Times New Roman" w:hAnsi="Times New Roman" w:cs="Times New Roman"/>
          <w:bCs/>
          <w:color w:val="000000" w:themeColor="text1"/>
          <w:lang w:bidi="th-TH"/>
        </w:rPr>
        <w:t xml:space="preserve"> à des ateliers </w:t>
      </w:r>
      <w:proofErr w:type="spellStart"/>
      <w:r w:rsidRPr="00064F23">
        <w:rPr>
          <w:rFonts w:ascii="Times New Roman" w:hAnsi="Times New Roman" w:cs="Times New Roman"/>
          <w:bCs/>
          <w:color w:val="000000" w:themeColor="text1"/>
          <w:lang w:bidi="th-TH"/>
        </w:rPr>
        <w:t>régionaux</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est</w:t>
      </w:r>
      <w:proofErr w:type="spellEnd"/>
      <w:r w:rsidRPr="00064F23">
        <w:rPr>
          <w:rFonts w:ascii="Times New Roman" w:hAnsi="Times New Roman" w:cs="Times New Roman"/>
          <w:bCs/>
          <w:color w:val="000000" w:themeColor="text1"/>
          <w:lang w:bidi="th-TH"/>
        </w:rPr>
        <w:t xml:space="preserve"> </w:t>
      </w:r>
      <w:proofErr w:type="spellStart"/>
      <w:r w:rsidRPr="00064F23">
        <w:rPr>
          <w:rFonts w:ascii="Times New Roman" w:hAnsi="Times New Roman" w:cs="Times New Roman"/>
          <w:bCs/>
          <w:color w:val="000000" w:themeColor="text1"/>
          <w:lang w:bidi="th-TH"/>
        </w:rPr>
        <w:t>requise</w:t>
      </w:r>
      <w:proofErr w:type="spellEnd"/>
      <w:r w:rsidRPr="00064F23">
        <w:rPr>
          <w:rFonts w:ascii="Times New Roman" w:hAnsi="Times New Roman" w:cs="Times New Roman"/>
          <w:bCs/>
          <w:color w:val="000000" w:themeColor="text1"/>
          <w:lang w:bidi="th-TH"/>
        </w:rPr>
        <w:t>.</w:t>
      </w:r>
      <w:r w:rsidRPr="00064F23">
        <w:rPr>
          <w:rFonts w:ascii="Times New Roman" w:hAnsi="Times New Roman" w:cs="Times New Roman"/>
          <w:bCs/>
          <w:color w:val="000000" w:themeColor="text1"/>
        </w:rPr>
        <w:t xml:space="preserve"> </w:t>
      </w:r>
    </w:p>
    <w:p w14:paraId="2A6538F8" w14:textId="77777777" w:rsidR="00D221CC" w:rsidRPr="00064F23" w:rsidRDefault="00D221CC" w:rsidP="003B3AD2">
      <w:pPr>
        <w:pStyle w:val="ListParagraph"/>
        <w:spacing w:line="360" w:lineRule="exact"/>
        <w:contextualSpacing/>
        <w:rPr>
          <w:rFonts w:ascii="Times New Roman" w:hAnsi="Times New Roman" w:cs="Times New Roman"/>
          <w:b/>
          <w:bCs/>
          <w:color w:val="00B0F0"/>
          <w:lang w:val="fr-FR"/>
        </w:rPr>
      </w:pPr>
    </w:p>
    <w:p w14:paraId="08474A2E" w14:textId="77777777" w:rsidR="00FE7404" w:rsidRPr="00064F23" w:rsidRDefault="00FE7404"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 xml:space="preserve">Durée et calendrier de réalisation </w:t>
      </w:r>
    </w:p>
    <w:p w14:paraId="2FDC2671" w14:textId="6822E503" w:rsidR="006C30CF" w:rsidRPr="00064F23" w:rsidRDefault="00FB43A4" w:rsidP="003B3AD2">
      <w:pPr>
        <w:spacing w:line="360" w:lineRule="exact"/>
        <w:contextualSpacing/>
        <w:jc w:val="both"/>
        <w:rPr>
          <w:rFonts w:ascii="Times New Roman" w:hAnsi="Times New Roman" w:cs="Times New Roman"/>
          <w:lang w:val="fr-FR"/>
        </w:rPr>
      </w:pPr>
      <w:r w:rsidRPr="00064F23">
        <w:rPr>
          <w:rFonts w:ascii="Times New Roman" w:hAnsi="Times New Roman" w:cs="Times New Roman"/>
          <w:lang w:val="fr-FR"/>
        </w:rPr>
        <w:t xml:space="preserve">La consultance démarrera </w:t>
      </w:r>
      <w:r w:rsidR="00A80488" w:rsidRPr="00064F23">
        <w:rPr>
          <w:rFonts w:ascii="Times New Roman" w:hAnsi="Times New Roman" w:cs="Times New Roman"/>
          <w:lang w:val="fr-FR"/>
        </w:rPr>
        <w:t>en</w:t>
      </w:r>
      <w:r w:rsidR="00AC151A" w:rsidRPr="00064F23">
        <w:rPr>
          <w:rFonts w:ascii="Times New Roman" w:hAnsi="Times New Roman" w:cs="Times New Roman"/>
          <w:lang w:val="fr-FR"/>
        </w:rPr>
        <w:t xml:space="preserve"> </w:t>
      </w:r>
      <w:proofErr w:type="spellStart"/>
      <w:r w:rsidR="00AC151A" w:rsidRPr="00064F23">
        <w:rPr>
          <w:rFonts w:ascii="Times New Roman" w:hAnsi="Times New Roman" w:cs="Times New Roman"/>
          <w:lang w:val="fr-FR"/>
        </w:rPr>
        <w:t>Fevrier</w:t>
      </w:r>
      <w:proofErr w:type="spellEnd"/>
      <w:r w:rsidR="00AC151A" w:rsidRPr="00064F23">
        <w:rPr>
          <w:rFonts w:ascii="Times New Roman" w:hAnsi="Times New Roman" w:cs="Times New Roman"/>
          <w:lang w:val="fr-FR"/>
        </w:rPr>
        <w:t xml:space="preserve"> 2024 </w:t>
      </w:r>
      <w:r w:rsidRPr="00064F23">
        <w:rPr>
          <w:rFonts w:ascii="Times New Roman" w:hAnsi="Times New Roman" w:cs="Times New Roman"/>
          <w:lang w:val="fr-FR"/>
        </w:rPr>
        <w:t xml:space="preserve">et </w:t>
      </w:r>
      <w:r w:rsidR="00A80488" w:rsidRPr="00064F23">
        <w:rPr>
          <w:rFonts w:ascii="Times New Roman" w:hAnsi="Times New Roman" w:cs="Times New Roman"/>
          <w:lang w:val="fr-FR"/>
        </w:rPr>
        <w:t>durera 11,5 mois</w:t>
      </w:r>
      <w:r w:rsidR="00A80488" w:rsidRPr="00064F23">
        <w:rPr>
          <w:rFonts w:ascii="Times New Roman" w:hAnsi="Times New Roman" w:cs="Times New Roman"/>
          <w:color w:val="000000" w:themeColor="text1"/>
          <w:lang w:bidi="th-TH"/>
        </w:rPr>
        <w:t xml:space="preserve">, avec </w:t>
      </w:r>
      <w:proofErr w:type="spellStart"/>
      <w:r w:rsidR="00A80488" w:rsidRPr="00064F23">
        <w:rPr>
          <w:rFonts w:ascii="Times New Roman" w:hAnsi="Times New Roman" w:cs="Times New Roman"/>
          <w:color w:val="000000" w:themeColor="text1"/>
          <w:lang w:bidi="th-TH"/>
        </w:rPr>
        <w:t>possibilité</w:t>
      </w:r>
      <w:proofErr w:type="spellEnd"/>
      <w:r w:rsidR="00A80488" w:rsidRPr="00064F23">
        <w:rPr>
          <w:rFonts w:ascii="Times New Roman" w:hAnsi="Times New Roman" w:cs="Times New Roman"/>
          <w:color w:val="000000" w:themeColor="text1"/>
          <w:lang w:bidi="th-TH"/>
        </w:rPr>
        <w:t xml:space="preserve"> de prolongation </w:t>
      </w:r>
      <w:proofErr w:type="spellStart"/>
      <w:r w:rsidR="00A80488" w:rsidRPr="00064F23">
        <w:rPr>
          <w:rFonts w:ascii="Times New Roman" w:hAnsi="Times New Roman" w:cs="Times New Roman"/>
          <w:color w:val="000000" w:themeColor="text1"/>
          <w:lang w:bidi="th-TH"/>
        </w:rPr>
        <w:t>en</w:t>
      </w:r>
      <w:proofErr w:type="spellEnd"/>
      <w:r w:rsidR="00A80488" w:rsidRPr="00064F23">
        <w:rPr>
          <w:rFonts w:ascii="Times New Roman" w:hAnsi="Times New Roman" w:cs="Times New Roman"/>
          <w:color w:val="000000" w:themeColor="text1"/>
          <w:lang w:bidi="th-TH"/>
        </w:rPr>
        <w:t xml:space="preserve"> </w:t>
      </w:r>
      <w:proofErr w:type="spellStart"/>
      <w:r w:rsidR="00A80488" w:rsidRPr="00064F23">
        <w:rPr>
          <w:rFonts w:ascii="Times New Roman" w:hAnsi="Times New Roman" w:cs="Times New Roman"/>
          <w:color w:val="000000" w:themeColor="text1"/>
          <w:lang w:bidi="th-TH"/>
        </w:rPr>
        <w:t>fonction</w:t>
      </w:r>
      <w:proofErr w:type="spellEnd"/>
      <w:r w:rsidR="00A80488" w:rsidRPr="00064F23">
        <w:rPr>
          <w:rFonts w:ascii="Times New Roman" w:hAnsi="Times New Roman" w:cs="Times New Roman"/>
          <w:color w:val="000000" w:themeColor="text1"/>
          <w:lang w:bidi="th-TH"/>
        </w:rPr>
        <w:t xml:space="preserve"> de la durée </w:t>
      </w:r>
      <w:proofErr w:type="spellStart"/>
      <w:r w:rsidR="00A80488" w:rsidRPr="00064F23">
        <w:rPr>
          <w:rFonts w:ascii="Times New Roman" w:hAnsi="Times New Roman" w:cs="Times New Roman"/>
          <w:color w:val="000000" w:themeColor="text1"/>
          <w:lang w:bidi="th-TH"/>
        </w:rPr>
        <w:t>nécessaire</w:t>
      </w:r>
      <w:proofErr w:type="spellEnd"/>
      <w:r w:rsidR="00A80488" w:rsidRPr="00064F23">
        <w:rPr>
          <w:rFonts w:ascii="Times New Roman" w:hAnsi="Times New Roman" w:cs="Times New Roman"/>
          <w:color w:val="000000" w:themeColor="text1"/>
          <w:lang w:bidi="th-TH"/>
        </w:rPr>
        <w:t xml:space="preserve"> pour </w:t>
      </w:r>
      <w:proofErr w:type="spellStart"/>
      <w:r w:rsidR="00A80488" w:rsidRPr="00064F23">
        <w:rPr>
          <w:rFonts w:ascii="Times New Roman" w:hAnsi="Times New Roman" w:cs="Times New Roman"/>
          <w:color w:val="000000" w:themeColor="text1"/>
          <w:lang w:bidi="th-TH"/>
        </w:rPr>
        <w:t>finaliser</w:t>
      </w:r>
      <w:proofErr w:type="spellEnd"/>
      <w:r w:rsidR="00A80488" w:rsidRPr="00064F23">
        <w:rPr>
          <w:rFonts w:ascii="Times New Roman" w:hAnsi="Times New Roman" w:cs="Times New Roman"/>
          <w:color w:val="000000" w:themeColor="text1"/>
          <w:lang w:bidi="th-TH"/>
        </w:rPr>
        <w:t xml:space="preserve"> </w:t>
      </w:r>
      <w:proofErr w:type="spellStart"/>
      <w:r w:rsidR="00A80488" w:rsidRPr="00064F23">
        <w:rPr>
          <w:rFonts w:ascii="Times New Roman" w:hAnsi="Times New Roman" w:cs="Times New Roman"/>
          <w:color w:val="000000" w:themeColor="text1"/>
          <w:lang w:bidi="th-TH"/>
        </w:rPr>
        <w:t>l'ensemble</w:t>
      </w:r>
      <w:proofErr w:type="spellEnd"/>
      <w:r w:rsidR="00A80488" w:rsidRPr="00064F23">
        <w:rPr>
          <w:rFonts w:ascii="Times New Roman" w:hAnsi="Times New Roman" w:cs="Times New Roman"/>
          <w:color w:val="000000" w:themeColor="text1"/>
          <w:lang w:bidi="th-TH"/>
        </w:rPr>
        <w:t xml:space="preserve"> du </w:t>
      </w:r>
      <w:proofErr w:type="spellStart"/>
      <w:r w:rsidR="00A80488" w:rsidRPr="00064F23">
        <w:rPr>
          <w:rFonts w:ascii="Times New Roman" w:hAnsi="Times New Roman" w:cs="Times New Roman"/>
          <w:color w:val="000000" w:themeColor="text1"/>
          <w:lang w:bidi="th-TH"/>
        </w:rPr>
        <w:t>processus</w:t>
      </w:r>
      <w:proofErr w:type="spellEnd"/>
      <w:r w:rsidR="00A80488" w:rsidRPr="00064F23">
        <w:rPr>
          <w:rFonts w:ascii="Times New Roman" w:hAnsi="Times New Roman" w:cs="Times New Roman"/>
          <w:color w:val="000000" w:themeColor="text1"/>
          <w:lang w:bidi="th-TH"/>
        </w:rPr>
        <w:t xml:space="preserve"> MICS.</w:t>
      </w:r>
      <w:r w:rsidRPr="00064F23">
        <w:rPr>
          <w:rFonts w:ascii="Times New Roman" w:hAnsi="Times New Roman" w:cs="Times New Roman"/>
          <w:lang w:val="fr-FR"/>
        </w:rPr>
        <w:t xml:space="preserve"> Il est prévu que le consultant organise au moins deux missions </w:t>
      </w:r>
      <w:r w:rsidR="00A80488" w:rsidRPr="00064F23">
        <w:rPr>
          <w:rFonts w:ascii="Times New Roman" w:hAnsi="Times New Roman" w:cs="Times New Roman"/>
          <w:lang w:val="fr-FR"/>
        </w:rPr>
        <w:t xml:space="preserve">au niveau des </w:t>
      </w:r>
      <w:proofErr w:type="spellStart"/>
      <w:r w:rsidR="00A80488" w:rsidRPr="00064F23">
        <w:rPr>
          <w:rFonts w:ascii="Times New Roman" w:hAnsi="Times New Roman" w:cs="Times New Roman"/>
          <w:lang w:val="fr-FR"/>
        </w:rPr>
        <w:t>regions</w:t>
      </w:r>
      <w:proofErr w:type="spellEnd"/>
      <w:r w:rsidR="00A80488" w:rsidRPr="00064F23">
        <w:rPr>
          <w:rFonts w:ascii="Times New Roman" w:hAnsi="Times New Roman" w:cs="Times New Roman"/>
          <w:lang w:val="fr-FR"/>
        </w:rPr>
        <w:t xml:space="preserve"> de Madagascar</w:t>
      </w:r>
      <w:r w:rsidRPr="00064F23">
        <w:rPr>
          <w:rFonts w:ascii="Times New Roman" w:hAnsi="Times New Roman" w:cs="Times New Roman"/>
          <w:lang w:val="fr-FR"/>
        </w:rPr>
        <w:t xml:space="preserve"> pour </w:t>
      </w:r>
      <w:r w:rsidR="00A80488" w:rsidRPr="00064F23">
        <w:rPr>
          <w:rFonts w:ascii="Times New Roman" w:hAnsi="Times New Roman" w:cs="Times New Roman"/>
          <w:lang w:val="fr-FR"/>
        </w:rPr>
        <w:t xml:space="preserve">superviser la collecte des </w:t>
      </w:r>
      <w:proofErr w:type="spellStart"/>
      <w:r w:rsidR="00A80488" w:rsidRPr="00064F23">
        <w:rPr>
          <w:rFonts w:ascii="Times New Roman" w:hAnsi="Times New Roman" w:cs="Times New Roman"/>
          <w:lang w:val="fr-FR"/>
        </w:rPr>
        <w:t>donnees</w:t>
      </w:r>
      <w:proofErr w:type="spellEnd"/>
      <w:r w:rsidR="00A80488" w:rsidRPr="00064F23">
        <w:rPr>
          <w:rFonts w:ascii="Times New Roman" w:hAnsi="Times New Roman" w:cs="Times New Roman"/>
          <w:lang w:val="fr-FR"/>
        </w:rPr>
        <w:t xml:space="preserve"> du MICS</w:t>
      </w:r>
      <w:r w:rsidRPr="00064F23">
        <w:rPr>
          <w:rFonts w:ascii="Times New Roman" w:hAnsi="Times New Roman" w:cs="Times New Roman"/>
          <w:lang w:val="fr-FR"/>
        </w:rPr>
        <w:t xml:space="preserve">. </w:t>
      </w:r>
    </w:p>
    <w:p w14:paraId="2BBB7F37" w14:textId="1C7AF946" w:rsidR="00CD7138" w:rsidRPr="00064F23" w:rsidRDefault="00CD7138" w:rsidP="003B3AD2">
      <w:pPr>
        <w:spacing w:line="360" w:lineRule="exact"/>
        <w:contextualSpacing/>
        <w:jc w:val="both"/>
        <w:rPr>
          <w:rFonts w:ascii="Times New Roman" w:hAnsi="Times New Roman" w:cs="Times New Roman"/>
          <w:lang w:val="fr-FR"/>
        </w:rPr>
      </w:pPr>
      <w:r w:rsidRPr="00064F23">
        <w:rPr>
          <w:rFonts w:ascii="Times New Roman" w:hAnsi="Times New Roman" w:cs="Times New Roman"/>
          <w:lang w:val="fr-FR"/>
        </w:rPr>
        <w:t>Les missions sur le terrain seront organisées et prises en charge directement par le bureau UNICEF en avion ou véhicule en fonction des localités retenues. Les éventuels couts de transport et DSA dans les régions ne devront donc pas être inclus dans l</w:t>
      </w:r>
      <w:r w:rsidR="00A80488" w:rsidRPr="00064F23">
        <w:rPr>
          <w:rFonts w:ascii="Times New Roman" w:hAnsi="Times New Roman" w:cs="Times New Roman"/>
          <w:lang w:val="fr-FR"/>
        </w:rPr>
        <w:t>e cout forfaitaire</w:t>
      </w:r>
      <w:r w:rsidRPr="00064F23">
        <w:rPr>
          <w:rFonts w:ascii="Times New Roman" w:hAnsi="Times New Roman" w:cs="Times New Roman"/>
          <w:lang w:val="fr-FR"/>
        </w:rPr>
        <w:t xml:space="preserve">. </w:t>
      </w:r>
    </w:p>
    <w:p w14:paraId="13B5A471" w14:textId="77777777" w:rsidR="00292636" w:rsidRPr="00064F23" w:rsidRDefault="00FE7404" w:rsidP="003B3AD2">
      <w:pPr>
        <w:pStyle w:val="ListParagraph"/>
        <w:widowControl/>
        <w:numPr>
          <w:ilvl w:val="0"/>
          <w:numId w:val="1"/>
        </w:numPr>
        <w:autoSpaceDE/>
        <w:autoSpaceDN/>
        <w:spacing w:after="160" w:line="360" w:lineRule="exact"/>
        <w:contextualSpacing/>
        <w:rPr>
          <w:rFonts w:ascii="Times New Roman" w:hAnsi="Times New Roman" w:cs="Times New Roman"/>
          <w:b/>
          <w:bCs/>
          <w:color w:val="00B0F0"/>
          <w:lang w:val="fr-FR"/>
        </w:rPr>
      </w:pPr>
      <w:r w:rsidRPr="00064F23">
        <w:rPr>
          <w:rFonts w:ascii="Times New Roman" w:hAnsi="Times New Roman" w:cs="Times New Roman"/>
          <w:b/>
          <w:bCs/>
          <w:color w:val="00B0F0"/>
          <w:lang w:val="fr-FR"/>
        </w:rPr>
        <w:t>Offre</w:t>
      </w:r>
    </w:p>
    <w:p w14:paraId="3A724DFB" w14:textId="77777777" w:rsidR="00292636" w:rsidRPr="00064F23" w:rsidRDefault="00357C2C" w:rsidP="003B3AD2">
      <w:pPr>
        <w:pStyle w:val="BodyText"/>
        <w:spacing w:line="360" w:lineRule="exact"/>
        <w:ind w:left="120" w:right="420"/>
        <w:contextualSpacing/>
        <w:rPr>
          <w:rFonts w:ascii="Times New Roman" w:hAnsi="Times New Roman" w:cs="Times New Roman"/>
          <w:lang w:val="fr-FR"/>
        </w:rPr>
      </w:pPr>
      <w:r w:rsidRPr="00064F23">
        <w:rPr>
          <w:rFonts w:ascii="Times New Roman" w:hAnsi="Times New Roman" w:cs="Times New Roman"/>
          <w:lang w:val="fr-FR"/>
        </w:rPr>
        <w:t xml:space="preserve">Le consultant devra fournir les documents suivants : </w:t>
      </w:r>
    </w:p>
    <w:p w14:paraId="4E26623C" w14:textId="77777777" w:rsidR="00292636" w:rsidRPr="00064F23" w:rsidRDefault="006C30CF" w:rsidP="003B3AD2">
      <w:pPr>
        <w:pStyle w:val="Heading11"/>
        <w:numPr>
          <w:ilvl w:val="1"/>
          <w:numId w:val="1"/>
        </w:numPr>
        <w:tabs>
          <w:tab w:val="left" w:pos="1047"/>
        </w:tabs>
        <w:spacing w:before="197" w:line="360" w:lineRule="exact"/>
        <w:contextualSpacing/>
        <w:rPr>
          <w:rFonts w:ascii="Times New Roman" w:hAnsi="Times New Roman" w:cs="Times New Roman"/>
          <w:lang w:val="fr-FR"/>
        </w:rPr>
      </w:pPr>
      <w:r w:rsidRPr="00064F23">
        <w:rPr>
          <w:rFonts w:ascii="Times New Roman" w:hAnsi="Times New Roman" w:cs="Times New Roman"/>
          <w:color w:val="00AFEF"/>
          <w:lang w:val="fr-FR"/>
        </w:rPr>
        <w:t>Offre technique</w:t>
      </w:r>
    </w:p>
    <w:p w14:paraId="31937FA6" w14:textId="77777777" w:rsidR="00292636" w:rsidRPr="00064F23" w:rsidRDefault="00357C2C" w:rsidP="003B3AD2">
      <w:pPr>
        <w:pStyle w:val="BodyText"/>
        <w:spacing w:before="41" w:line="360" w:lineRule="exact"/>
        <w:ind w:left="120"/>
        <w:contextualSpacing/>
        <w:rPr>
          <w:rFonts w:ascii="Times New Roman" w:hAnsi="Times New Roman" w:cs="Times New Roman"/>
          <w:lang w:val="fr-FR"/>
        </w:rPr>
      </w:pPr>
      <w:r w:rsidRPr="00064F23">
        <w:rPr>
          <w:rFonts w:ascii="Times New Roman" w:hAnsi="Times New Roman" w:cs="Times New Roman"/>
          <w:lang w:val="fr-FR"/>
        </w:rPr>
        <w:t xml:space="preserve">L’offre technique devra inclure les éléments suivants : </w:t>
      </w:r>
    </w:p>
    <w:p w14:paraId="0294D3B5" w14:textId="77777777" w:rsidR="00292636" w:rsidRPr="00064F23" w:rsidRDefault="00357C2C" w:rsidP="003B3AD2">
      <w:pPr>
        <w:pStyle w:val="ListParagraph"/>
        <w:numPr>
          <w:ilvl w:val="2"/>
          <w:numId w:val="2"/>
        </w:numPr>
        <w:tabs>
          <w:tab w:val="left" w:pos="1201"/>
        </w:tabs>
        <w:spacing w:before="39" w:line="360" w:lineRule="exact"/>
        <w:contextualSpacing/>
        <w:rPr>
          <w:rFonts w:ascii="Times New Roman" w:hAnsi="Times New Roman" w:cs="Times New Roman"/>
          <w:lang w:val="fr-FR"/>
        </w:rPr>
      </w:pPr>
      <w:r w:rsidRPr="00064F23">
        <w:rPr>
          <w:rFonts w:ascii="Times New Roman" w:hAnsi="Times New Roman" w:cs="Times New Roman"/>
          <w:lang w:val="fr-FR"/>
        </w:rPr>
        <w:t xml:space="preserve">Un résumé de la compréhension des </w:t>
      </w:r>
      <w:proofErr w:type="spellStart"/>
      <w:r w:rsidRPr="00064F23">
        <w:rPr>
          <w:rFonts w:ascii="Times New Roman" w:hAnsi="Times New Roman" w:cs="Times New Roman"/>
          <w:lang w:val="fr-FR"/>
        </w:rPr>
        <w:t>TdR</w:t>
      </w:r>
      <w:r w:rsidR="00156FB8" w:rsidRPr="00064F23">
        <w:rPr>
          <w:rFonts w:ascii="Times New Roman" w:hAnsi="Times New Roman" w:cs="Times New Roman"/>
          <w:lang w:val="fr-FR"/>
        </w:rPr>
        <w:t>s</w:t>
      </w:r>
      <w:proofErr w:type="spellEnd"/>
      <w:r w:rsidRPr="00064F23">
        <w:rPr>
          <w:rFonts w:ascii="Times New Roman" w:hAnsi="Times New Roman" w:cs="Times New Roman"/>
          <w:lang w:val="fr-FR"/>
        </w:rPr>
        <w:t xml:space="preserve"> et de l’approche proposée </w:t>
      </w:r>
    </w:p>
    <w:p w14:paraId="228A7669" w14:textId="77777777" w:rsidR="00292636" w:rsidRPr="00064F23" w:rsidRDefault="00357C2C" w:rsidP="003B3AD2">
      <w:pPr>
        <w:pStyle w:val="ListParagraph"/>
        <w:numPr>
          <w:ilvl w:val="2"/>
          <w:numId w:val="2"/>
        </w:numPr>
        <w:tabs>
          <w:tab w:val="left" w:pos="1201"/>
        </w:tabs>
        <w:spacing w:before="41" w:line="360" w:lineRule="exact"/>
        <w:ind w:right="276"/>
        <w:contextualSpacing/>
        <w:rPr>
          <w:rFonts w:ascii="Times New Roman" w:hAnsi="Times New Roman" w:cs="Times New Roman"/>
          <w:lang w:val="fr-FR"/>
        </w:rPr>
      </w:pPr>
      <w:r w:rsidRPr="00064F23">
        <w:rPr>
          <w:rFonts w:ascii="Times New Roman" w:hAnsi="Times New Roman" w:cs="Times New Roman"/>
          <w:lang w:val="fr-FR"/>
        </w:rPr>
        <w:t>Le CV détaillé (y inclus 3 références)</w:t>
      </w:r>
      <w:r w:rsidR="000757CA" w:rsidRPr="00064F23">
        <w:rPr>
          <w:rFonts w:ascii="Times New Roman" w:hAnsi="Times New Roman" w:cs="Times New Roman"/>
          <w:spacing w:val="-8"/>
          <w:lang w:val="fr-FR"/>
        </w:rPr>
        <w:t xml:space="preserve"> </w:t>
      </w:r>
    </w:p>
    <w:p w14:paraId="34ED61B4" w14:textId="77777777" w:rsidR="00797A84" w:rsidRPr="00064F23" w:rsidRDefault="00357C2C" w:rsidP="003B3AD2">
      <w:pPr>
        <w:pStyle w:val="ListParagraph"/>
        <w:numPr>
          <w:ilvl w:val="2"/>
          <w:numId w:val="2"/>
        </w:numPr>
        <w:tabs>
          <w:tab w:val="left" w:pos="1201"/>
        </w:tabs>
        <w:spacing w:before="1" w:line="360" w:lineRule="exact"/>
        <w:contextualSpacing/>
        <w:jc w:val="both"/>
        <w:rPr>
          <w:rFonts w:ascii="Times New Roman" w:hAnsi="Times New Roman" w:cs="Times New Roman"/>
          <w:lang w:val="fr-FR"/>
        </w:rPr>
      </w:pPr>
      <w:r w:rsidRPr="00064F23">
        <w:rPr>
          <w:rFonts w:ascii="Times New Roman" w:hAnsi="Times New Roman" w:cs="Times New Roman"/>
          <w:lang w:val="fr-FR"/>
        </w:rPr>
        <w:t xml:space="preserve">La référence a deux travaux similaires conduits par le consultant dans le passé avec les éventuels documents associés </w:t>
      </w:r>
    </w:p>
    <w:p w14:paraId="11CA12C8" w14:textId="77777777" w:rsidR="00357C2C" w:rsidRPr="00064F23" w:rsidRDefault="00357C2C" w:rsidP="003B3AD2">
      <w:pPr>
        <w:pStyle w:val="ListParagraph"/>
        <w:tabs>
          <w:tab w:val="left" w:pos="1201"/>
        </w:tabs>
        <w:spacing w:before="1" w:line="360" w:lineRule="exact"/>
        <w:ind w:firstLine="0"/>
        <w:contextualSpacing/>
        <w:jc w:val="both"/>
        <w:rPr>
          <w:rFonts w:ascii="Times New Roman" w:hAnsi="Times New Roman" w:cs="Times New Roman"/>
          <w:lang w:val="fr-FR"/>
        </w:rPr>
      </w:pPr>
    </w:p>
    <w:p w14:paraId="103F34B6" w14:textId="77777777" w:rsidR="00292636" w:rsidRPr="00064F23" w:rsidRDefault="006C30CF" w:rsidP="003B3AD2">
      <w:pPr>
        <w:pStyle w:val="Heading11"/>
        <w:numPr>
          <w:ilvl w:val="1"/>
          <w:numId w:val="1"/>
        </w:numPr>
        <w:tabs>
          <w:tab w:val="left" w:pos="1047"/>
        </w:tabs>
        <w:spacing w:before="41" w:line="360" w:lineRule="exact"/>
        <w:contextualSpacing/>
        <w:rPr>
          <w:rFonts w:ascii="Times New Roman" w:hAnsi="Times New Roman" w:cs="Times New Roman"/>
          <w:lang w:val="fr-FR"/>
        </w:rPr>
      </w:pPr>
      <w:r w:rsidRPr="00064F23">
        <w:rPr>
          <w:rFonts w:ascii="Times New Roman" w:hAnsi="Times New Roman" w:cs="Times New Roman"/>
          <w:color w:val="00AFEF"/>
          <w:lang w:val="fr-FR"/>
        </w:rPr>
        <w:t>Offre financière</w:t>
      </w:r>
    </w:p>
    <w:p w14:paraId="63D5EA7B" w14:textId="53E766E1" w:rsidR="00CD7138" w:rsidRPr="00064F23" w:rsidRDefault="00CD7138" w:rsidP="003B3AD2">
      <w:pPr>
        <w:pStyle w:val="BodyText"/>
        <w:spacing w:before="41" w:line="360" w:lineRule="exact"/>
        <w:ind w:left="120"/>
        <w:contextualSpacing/>
        <w:jc w:val="both"/>
        <w:rPr>
          <w:rFonts w:ascii="Times New Roman" w:hAnsi="Times New Roman" w:cs="Times New Roman"/>
          <w:lang w:val="fr-FR"/>
        </w:rPr>
      </w:pPr>
      <w:r w:rsidRPr="00064F23">
        <w:rPr>
          <w:rFonts w:ascii="Times New Roman" w:hAnsi="Times New Roman" w:cs="Times New Roman"/>
          <w:lang w:val="fr-FR"/>
        </w:rPr>
        <w:t xml:space="preserve">Le consultant devra fournir une offre financière détaillé qui inclut les couts liés à la consultance </w:t>
      </w:r>
      <w:r w:rsidRPr="00064F23">
        <w:rPr>
          <w:rFonts w:ascii="Times New Roman" w:hAnsi="Times New Roman" w:cs="Times New Roman"/>
          <w:lang w:val="fr-FR"/>
        </w:rPr>
        <w:lastRenderedPageBreak/>
        <w:t xml:space="preserve">(honoraires). Le cout des voyages et DSA pour les missions dans les provinces sera pris en charge directement par UNICEF. </w:t>
      </w:r>
    </w:p>
    <w:p w14:paraId="673EFC2A" w14:textId="77777777" w:rsidR="00A80488" w:rsidRPr="00064F23" w:rsidRDefault="00A80488" w:rsidP="003B3AD2">
      <w:pPr>
        <w:shd w:val="clear" w:color="auto" w:fill="FFFFFF"/>
        <w:spacing w:before="240" w:after="120" w:line="360" w:lineRule="exact"/>
        <w:contextualSpacing/>
        <w:jc w:val="both"/>
        <w:rPr>
          <w:rFonts w:ascii="Times New Roman" w:hAnsi="Times New Roman" w:cs="Times New Roman"/>
          <w:color w:val="000000" w:themeColor="text1"/>
          <w:lang w:bidi="th-TH"/>
        </w:rPr>
      </w:pPr>
      <w:r w:rsidRPr="00064F23">
        <w:rPr>
          <w:rFonts w:ascii="Times New Roman" w:hAnsi="Times New Roman" w:cs="Times New Roman"/>
          <w:color w:val="000000" w:themeColor="text1"/>
          <w:lang w:bidi="th-TH"/>
        </w:rPr>
        <w:t xml:space="preserve">L'UNICEF se </w:t>
      </w:r>
      <w:proofErr w:type="spellStart"/>
      <w:r w:rsidRPr="00064F23">
        <w:rPr>
          <w:rFonts w:ascii="Times New Roman" w:hAnsi="Times New Roman" w:cs="Times New Roman"/>
          <w:color w:val="000000" w:themeColor="text1"/>
          <w:lang w:bidi="th-TH"/>
        </w:rPr>
        <w:t>réserve</w:t>
      </w:r>
      <w:proofErr w:type="spellEnd"/>
      <w:r w:rsidRPr="00064F23">
        <w:rPr>
          <w:rFonts w:ascii="Times New Roman" w:hAnsi="Times New Roman" w:cs="Times New Roman"/>
          <w:color w:val="000000" w:themeColor="text1"/>
          <w:lang w:bidi="th-TH"/>
        </w:rPr>
        <w:t xml:space="preserve"> le droit de </w:t>
      </w:r>
      <w:proofErr w:type="spellStart"/>
      <w:r w:rsidRPr="00064F23">
        <w:rPr>
          <w:rFonts w:ascii="Times New Roman" w:hAnsi="Times New Roman" w:cs="Times New Roman"/>
          <w:color w:val="000000" w:themeColor="text1"/>
          <w:lang w:bidi="th-TH"/>
        </w:rPr>
        <w:t>retenir</w:t>
      </w:r>
      <w:proofErr w:type="spellEnd"/>
      <w:r w:rsidRPr="00064F23">
        <w:rPr>
          <w:rFonts w:ascii="Times New Roman" w:hAnsi="Times New Roman" w:cs="Times New Roman"/>
          <w:color w:val="000000" w:themeColor="text1"/>
          <w:lang w:bidi="th-TH"/>
        </w:rPr>
        <w:t xml:space="preserve"> tout </w:t>
      </w:r>
      <w:proofErr w:type="spellStart"/>
      <w:r w:rsidRPr="00064F23">
        <w:rPr>
          <w:rFonts w:ascii="Times New Roman" w:hAnsi="Times New Roman" w:cs="Times New Roman"/>
          <w:color w:val="000000" w:themeColor="text1"/>
          <w:lang w:bidi="th-TH"/>
        </w:rPr>
        <w:t>ou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partie</w:t>
      </w:r>
      <w:proofErr w:type="spellEnd"/>
      <w:r w:rsidRPr="00064F23">
        <w:rPr>
          <w:rFonts w:ascii="Times New Roman" w:hAnsi="Times New Roman" w:cs="Times New Roman"/>
          <w:color w:val="000000" w:themeColor="text1"/>
          <w:lang w:bidi="th-TH"/>
        </w:rPr>
        <w:t xml:space="preserve"> du </w:t>
      </w:r>
      <w:proofErr w:type="spellStart"/>
      <w:r w:rsidRPr="00064F23">
        <w:rPr>
          <w:rFonts w:ascii="Times New Roman" w:hAnsi="Times New Roman" w:cs="Times New Roman"/>
          <w:color w:val="000000" w:themeColor="text1"/>
          <w:lang w:bidi="th-TH"/>
        </w:rPr>
        <w:t>paiement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si</w:t>
      </w:r>
      <w:proofErr w:type="spellEnd"/>
      <w:r w:rsidRPr="00064F23">
        <w:rPr>
          <w:rFonts w:ascii="Times New Roman" w:hAnsi="Times New Roman" w:cs="Times New Roman"/>
          <w:color w:val="000000" w:themeColor="text1"/>
          <w:lang w:bidi="th-TH"/>
        </w:rPr>
        <w:t xml:space="preserve"> la performance </w:t>
      </w:r>
      <w:proofErr w:type="spellStart"/>
      <w:r w:rsidRPr="00064F23">
        <w:rPr>
          <w:rFonts w:ascii="Times New Roman" w:hAnsi="Times New Roman" w:cs="Times New Roman"/>
          <w:color w:val="000000" w:themeColor="text1"/>
          <w:lang w:bidi="th-TH"/>
        </w:rPr>
        <w:t>n'est</w:t>
      </w:r>
      <w:proofErr w:type="spellEnd"/>
      <w:r w:rsidRPr="00064F23">
        <w:rPr>
          <w:rFonts w:ascii="Times New Roman" w:hAnsi="Times New Roman" w:cs="Times New Roman"/>
          <w:color w:val="000000" w:themeColor="text1"/>
          <w:lang w:bidi="th-TH"/>
        </w:rPr>
        <w:t xml:space="preserve"> pas </w:t>
      </w:r>
      <w:proofErr w:type="spellStart"/>
      <w:r w:rsidRPr="00064F23">
        <w:rPr>
          <w:rFonts w:ascii="Times New Roman" w:hAnsi="Times New Roman" w:cs="Times New Roman"/>
          <w:color w:val="000000" w:themeColor="text1"/>
          <w:lang w:bidi="th-TH"/>
        </w:rPr>
        <w:t>satisfaisante</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si</w:t>
      </w:r>
      <w:proofErr w:type="spellEnd"/>
      <w:r w:rsidRPr="00064F23">
        <w:rPr>
          <w:rFonts w:ascii="Times New Roman" w:hAnsi="Times New Roman" w:cs="Times New Roman"/>
          <w:color w:val="000000" w:themeColor="text1"/>
          <w:lang w:bidi="th-TH"/>
        </w:rPr>
        <w:t xml:space="preserve"> le travail/le </w:t>
      </w:r>
      <w:proofErr w:type="spellStart"/>
      <w:r w:rsidRPr="00064F23">
        <w:rPr>
          <w:rFonts w:ascii="Times New Roman" w:hAnsi="Times New Roman" w:cs="Times New Roman"/>
          <w:color w:val="000000" w:themeColor="text1"/>
          <w:lang w:bidi="th-TH"/>
        </w:rPr>
        <w:t>résultat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est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incomplet</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n'est</w:t>
      </w:r>
      <w:proofErr w:type="spellEnd"/>
      <w:r w:rsidRPr="00064F23">
        <w:rPr>
          <w:rFonts w:ascii="Times New Roman" w:hAnsi="Times New Roman" w:cs="Times New Roman"/>
          <w:color w:val="000000" w:themeColor="text1"/>
          <w:lang w:bidi="th-TH"/>
        </w:rPr>
        <w:t xml:space="preserve"> pas </w:t>
      </w:r>
      <w:proofErr w:type="spellStart"/>
      <w:r w:rsidRPr="00064F23">
        <w:rPr>
          <w:rFonts w:ascii="Times New Roman" w:hAnsi="Times New Roman" w:cs="Times New Roman"/>
          <w:color w:val="000000" w:themeColor="text1"/>
          <w:lang w:bidi="th-TH"/>
        </w:rPr>
        <w:t>livré</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ou</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en</w:t>
      </w:r>
      <w:proofErr w:type="spellEnd"/>
      <w:r w:rsidRPr="00064F23">
        <w:rPr>
          <w:rFonts w:ascii="Times New Roman" w:hAnsi="Times New Roman" w:cs="Times New Roman"/>
          <w:color w:val="000000" w:themeColor="text1"/>
          <w:lang w:bidi="th-TH"/>
        </w:rPr>
        <w:t xml:space="preserve"> </w:t>
      </w:r>
      <w:proofErr w:type="spellStart"/>
      <w:r w:rsidRPr="00064F23">
        <w:rPr>
          <w:rFonts w:ascii="Times New Roman" w:hAnsi="Times New Roman" w:cs="Times New Roman"/>
          <w:color w:val="000000" w:themeColor="text1"/>
          <w:lang w:bidi="th-TH"/>
        </w:rPr>
        <w:t>cas</w:t>
      </w:r>
      <w:proofErr w:type="spellEnd"/>
      <w:r w:rsidRPr="00064F23">
        <w:rPr>
          <w:rFonts w:ascii="Times New Roman" w:hAnsi="Times New Roman" w:cs="Times New Roman"/>
          <w:color w:val="000000" w:themeColor="text1"/>
          <w:lang w:bidi="th-TH"/>
        </w:rPr>
        <w:t xml:space="preserve"> de non-respect des </w:t>
      </w:r>
      <w:proofErr w:type="spellStart"/>
      <w:r w:rsidRPr="00064F23">
        <w:rPr>
          <w:rFonts w:ascii="Times New Roman" w:hAnsi="Times New Roman" w:cs="Times New Roman"/>
          <w:color w:val="000000" w:themeColor="text1"/>
          <w:lang w:bidi="th-TH"/>
        </w:rPr>
        <w:t>délais</w:t>
      </w:r>
      <w:proofErr w:type="spellEnd"/>
      <w:r w:rsidRPr="00064F23">
        <w:rPr>
          <w:rFonts w:ascii="Times New Roman" w:hAnsi="Times New Roman" w:cs="Times New Roman"/>
          <w:color w:val="000000" w:themeColor="text1"/>
          <w:lang w:bidi="th-TH"/>
        </w:rPr>
        <w:t xml:space="preserve">. </w:t>
      </w:r>
    </w:p>
    <w:p w14:paraId="3EF8BB87" w14:textId="77777777" w:rsidR="00A80488" w:rsidRPr="00064F23" w:rsidRDefault="00A80488" w:rsidP="003B3AD2">
      <w:pPr>
        <w:pStyle w:val="BodyText"/>
        <w:spacing w:before="41" w:line="360" w:lineRule="exact"/>
        <w:ind w:left="120"/>
        <w:contextualSpacing/>
        <w:jc w:val="both"/>
        <w:rPr>
          <w:rFonts w:ascii="Times New Roman" w:hAnsi="Times New Roman" w:cs="Times New Roman"/>
          <w:lang w:val="fr-FR"/>
        </w:rPr>
      </w:pPr>
    </w:p>
    <w:p w14:paraId="20914BA6" w14:textId="77777777" w:rsidR="00ED3F47" w:rsidRPr="00064F23" w:rsidRDefault="00ED3F47" w:rsidP="003B3AD2">
      <w:pPr>
        <w:pStyle w:val="BodyText"/>
        <w:spacing w:before="9" w:line="360" w:lineRule="exact"/>
        <w:contextualSpacing/>
        <w:jc w:val="both"/>
        <w:rPr>
          <w:rFonts w:ascii="Times New Roman" w:hAnsi="Times New Roman" w:cs="Times New Roman"/>
          <w:lang w:val="fr-FR"/>
        </w:rPr>
      </w:pPr>
    </w:p>
    <w:p w14:paraId="010FE66A" w14:textId="77777777" w:rsidR="005409A5" w:rsidRPr="00064F23" w:rsidRDefault="005409A5" w:rsidP="003B3AD2">
      <w:pPr>
        <w:pStyle w:val="Heading11"/>
        <w:tabs>
          <w:tab w:val="left" w:pos="284"/>
        </w:tabs>
        <w:spacing w:before="41" w:line="360" w:lineRule="exact"/>
        <w:contextualSpacing/>
        <w:jc w:val="both"/>
        <w:rPr>
          <w:rFonts w:ascii="Times New Roman" w:hAnsi="Times New Roman" w:cs="Times New Roman"/>
          <w:lang w:val="fr-FR" w:eastAsia="fr-FR"/>
        </w:rPr>
      </w:pPr>
    </w:p>
    <w:p w14:paraId="5A073272" w14:textId="062EA990" w:rsidR="006F55DF" w:rsidRPr="00064F23" w:rsidRDefault="006F55DF" w:rsidP="003B3AD2">
      <w:pPr>
        <w:pStyle w:val="Heading11"/>
        <w:tabs>
          <w:tab w:val="left" w:pos="284"/>
        </w:tabs>
        <w:spacing w:before="41" w:line="360" w:lineRule="exact"/>
        <w:contextualSpacing/>
        <w:jc w:val="both"/>
        <w:rPr>
          <w:rFonts w:ascii="Times New Roman" w:hAnsi="Times New Roman" w:cs="Times New Roman"/>
          <w:lang w:val="fr-FR" w:eastAsia="fr-FR"/>
        </w:rPr>
      </w:pPr>
    </w:p>
    <w:p w14:paraId="472BA30C" w14:textId="701AE3DD" w:rsidR="00870DF4" w:rsidRPr="00064F23" w:rsidRDefault="00870DF4" w:rsidP="003B3AD2">
      <w:pPr>
        <w:pStyle w:val="Heading11"/>
        <w:tabs>
          <w:tab w:val="left" w:pos="284"/>
        </w:tabs>
        <w:spacing w:before="41" w:line="360" w:lineRule="exact"/>
        <w:contextualSpacing/>
        <w:jc w:val="both"/>
        <w:rPr>
          <w:rFonts w:ascii="Times New Roman" w:hAnsi="Times New Roman" w:cs="Times New Roman"/>
          <w:lang w:val="fr-FR" w:eastAsia="fr-FR"/>
        </w:rPr>
      </w:pPr>
    </w:p>
    <w:p w14:paraId="331ABA19" w14:textId="29B3683F" w:rsidR="00E62DE6" w:rsidRPr="00064F23" w:rsidRDefault="00E62DE6" w:rsidP="003B3AD2">
      <w:pPr>
        <w:autoSpaceDE/>
        <w:autoSpaceDN/>
        <w:spacing w:line="360" w:lineRule="exact"/>
        <w:contextualSpacing/>
        <w:rPr>
          <w:rFonts w:ascii="Times New Roman" w:hAnsi="Times New Roman" w:cs="Times New Roman"/>
          <w:b/>
          <w:bCs/>
          <w:lang w:val="fr-FR" w:eastAsia="fr-FR"/>
        </w:rPr>
      </w:pPr>
      <w:r w:rsidRPr="00064F23">
        <w:rPr>
          <w:rFonts w:ascii="Times New Roman" w:hAnsi="Times New Roman" w:cs="Times New Roman"/>
          <w:b/>
          <w:bCs/>
          <w:lang w:val="fr-FR" w:eastAsia="fr-FR"/>
        </w:rPr>
        <w:br w:type="page"/>
      </w:r>
    </w:p>
    <w:sectPr w:rsidR="00E62DE6" w:rsidRPr="00064F23" w:rsidSect="00105923">
      <w:headerReference w:type="default" r:id="rId12"/>
      <w:footerReference w:type="default" r:id="rId13"/>
      <w:pgSz w:w="11910" w:h="21583"/>
      <w:pgMar w:top="1423" w:right="1320" w:bottom="1134" w:left="1160" w:header="0" w:footer="7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18DD" w14:textId="77777777" w:rsidR="00CB511F" w:rsidRDefault="00CB511F" w:rsidP="00797A84">
      <w:r>
        <w:separator/>
      </w:r>
    </w:p>
  </w:endnote>
  <w:endnote w:type="continuationSeparator" w:id="0">
    <w:p w14:paraId="3818E789" w14:textId="77777777" w:rsidR="00CB511F" w:rsidRDefault="00CB511F" w:rsidP="00797A84">
      <w:r>
        <w:continuationSeparator/>
      </w:r>
    </w:p>
  </w:endnote>
  <w:endnote w:type="continuationNotice" w:id="1">
    <w:p w14:paraId="2F95276F" w14:textId="77777777" w:rsidR="00CB511F" w:rsidRDefault="00CB5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EB29" w14:textId="77777777" w:rsidR="00292636" w:rsidRDefault="000D0A5D">
    <w:pPr>
      <w:pStyle w:val="Footer"/>
      <w:jc w:val="center"/>
    </w:pPr>
    <w:r>
      <w:fldChar w:fldCharType="begin"/>
    </w:r>
    <w:r w:rsidR="00C85C53">
      <w:instrText xml:space="preserve"> PAGE   \* MERGEFORMAT </w:instrText>
    </w:r>
    <w:r>
      <w:fldChar w:fldCharType="separate"/>
    </w:r>
    <w:r w:rsidR="004522B9">
      <w:rPr>
        <w:noProof/>
      </w:rPr>
      <w:t>1</w:t>
    </w:r>
    <w:r>
      <w:fldChar w:fldCharType="end"/>
    </w:r>
  </w:p>
  <w:p w14:paraId="5FBF33EC" w14:textId="77777777" w:rsidR="009A6130" w:rsidRDefault="009A61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BFC0" w14:textId="77777777" w:rsidR="00CB511F" w:rsidRDefault="00CB511F" w:rsidP="00797A84">
      <w:r>
        <w:separator/>
      </w:r>
    </w:p>
  </w:footnote>
  <w:footnote w:type="continuationSeparator" w:id="0">
    <w:p w14:paraId="3E0A932E" w14:textId="77777777" w:rsidR="00CB511F" w:rsidRDefault="00CB511F" w:rsidP="00797A84">
      <w:r>
        <w:continuationSeparator/>
      </w:r>
    </w:p>
  </w:footnote>
  <w:footnote w:type="continuationNotice" w:id="1">
    <w:p w14:paraId="10FA6809" w14:textId="77777777" w:rsidR="00CB511F" w:rsidRDefault="00CB5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A571" w14:textId="77777777" w:rsidR="00292636" w:rsidRDefault="006462E5">
    <w:pPr>
      <w:pStyle w:val="Header"/>
    </w:pPr>
    <w:r>
      <w:rPr>
        <w:noProof/>
        <w:lang w:val="fr-FR" w:eastAsia="fr-FR"/>
      </w:rPr>
      <w:drawing>
        <wp:anchor distT="0" distB="0" distL="114300" distR="114300" simplePos="0" relativeHeight="251659264" behindDoc="0" locked="0" layoutInCell="1" allowOverlap="1" wp14:anchorId="17C21F22" wp14:editId="0D310949">
          <wp:simplePos x="0" y="0"/>
          <wp:positionH relativeFrom="column">
            <wp:posOffset>3657600</wp:posOffset>
          </wp:positionH>
          <wp:positionV relativeFrom="paragraph">
            <wp:posOffset>361950</wp:posOffset>
          </wp:positionV>
          <wp:extent cx="2771775" cy="3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10F"/>
    <w:multiLevelType w:val="hybridMultilevel"/>
    <w:tmpl w:val="2A86D7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6D8"/>
    <w:multiLevelType w:val="hybridMultilevel"/>
    <w:tmpl w:val="1578EEBC"/>
    <w:lvl w:ilvl="0" w:tplc="5A9815E0">
      <w:start w:val="1"/>
      <w:numFmt w:val="lowerLetter"/>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8860A4"/>
    <w:multiLevelType w:val="hybridMultilevel"/>
    <w:tmpl w:val="132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44495"/>
    <w:multiLevelType w:val="multilevel"/>
    <w:tmpl w:val="8BD4B3CA"/>
    <w:lvl w:ilvl="0">
      <w:start w:val="1"/>
      <w:numFmt w:val="decimal"/>
      <w:lvlText w:val="%1."/>
      <w:lvlJc w:val="left"/>
      <w:pPr>
        <w:ind w:left="1046" w:hanging="360"/>
      </w:pPr>
      <w:rPr>
        <w:rFonts w:ascii="Calibri" w:eastAsia="Times New Roman" w:hAnsi="Calibri" w:cs="Calibri" w:hint="default"/>
        <w:b/>
        <w:bCs/>
        <w:color w:val="00AFEF"/>
        <w:spacing w:val="-3"/>
        <w:w w:val="100"/>
        <w:sz w:val="24"/>
        <w:szCs w:val="24"/>
      </w:rPr>
    </w:lvl>
    <w:lvl w:ilvl="1">
      <w:start w:val="1"/>
      <w:numFmt w:val="decimal"/>
      <w:lvlText w:val="%1.%2."/>
      <w:lvlJc w:val="left"/>
      <w:pPr>
        <w:ind w:left="1046" w:hanging="360"/>
      </w:pPr>
      <w:rPr>
        <w:rFonts w:ascii="Calibri" w:eastAsia="Times New Roman" w:hAnsi="Calibri" w:cs="Calibri" w:hint="default"/>
        <w:b/>
        <w:bCs/>
        <w:color w:val="00AFEF"/>
        <w:spacing w:val="-2"/>
        <w:w w:val="100"/>
        <w:sz w:val="22"/>
        <w:szCs w:val="22"/>
      </w:rPr>
    </w:lvl>
    <w:lvl w:ilvl="2">
      <w:start w:val="1"/>
      <w:numFmt w:val="decimal"/>
      <w:lvlText w:val="%3."/>
      <w:lvlJc w:val="left"/>
      <w:pPr>
        <w:ind w:left="1200" w:hanging="360"/>
      </w:pPr>
      <w:rPr>
        <w:rFonts w:cs="Times New Roman" w:hint="default"/>
        <w:w w:val="100"/>
        <w:sz w:val="22"/>
        <w:szCs w:val="22"/>
      </w:rPr>
    </w:lvl>
    <w:lvl w:ilvl="3">
      <w:numFmt w:val="bullet"/>
      <w:lvlText w:val="•"/>
      <w:lvlJc w:val="left"/>
      <w:pPr>
        <w:ind w:left="3028" w:hanging="360"/>
      </w:pPr>
      <w:rPr>
        <w:rFonts w:hint="default"/>
      </w:rPr>
    </w:lvl>
    <w:lvl w:ilvl="4">
      <w:numFmt w:val="bullet"/>
      <w:lvlText w:val="•"/>
      <w:lvlJc w:val="left"/>
      <w:pPr>
        <w:ind w:left="3942" w:hanging="360"/>
      </w:pPr>
      <w:rPr>
        <w:rFonts w:hint="default"/>
      </w:rPr>
    </w:lvl>
    <w:lvl w:ilvl="5">
      <w:numFmt w:val="bullet"/>
      <w:lvlText w:val="•"/>
      <w:lvlJc w:val="left"/>
      <w:pPr>
        <w:ind w:left="4856" w:hanging="360"/>
      </w:pPr>
      <w:rPr>
        <w:rFonts w:hint="default"/>
      </w:rPr>
    </w:lvl>
    <w:lvl w:ilvl="6">
      <w:numFmt w:val="bullet"/>
      <w:lvlText w:val="•"/>
      <w:lvlJc w:val="left"/>
      <w:pPr>
        <w:ind w:left="5770" w:hanging="360"/>
      </w:pPr>
      <w:rPr>
        <w:rFonts w:hint="default"/>
      </w:rPr>
    </w:lvl>
    <w:lvl w:ilvl="7">
      <w:numFmt w:val="bullet"/>
      <w:lvlText w:val="•"/>
      <w:lvlJc w:val="left"/>
      <w:pPr>
        <w:ind w:left="6684" w:hanging="360"/>
      </w:pPr>
      <w:rPr>
        <w:rFonts w:hint="default"/>
      </w:rPr>
    </w:lvl>
    <w:lvl w:ilvl="8">
      <w:numFmt w:val="bullet"/>
      <w:lvlText w:val="•"/>
      <w:lvlJc w:val="left"/>
      <w:pPr>
        <w:ind w:left="7598" w:hanging="360"/>
      </w:pPr>
      <w:rPr>
        <w:rFonts w:hint="default"/>
      </w:rPr>
    </w:lvl>
  </w:abstractNum>
  <w:abstractNum w:abstractNumId="4"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73359A"/>
    <w:multiLevelType w:val="hybridMultilevel"/>
    <w:tmpl w:val="0A5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31B3"/>
    <w:multiLevelType w:val="hybridMultilevel"/>
    <w:tmpl w:val="72A25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67052BE"/>
    <w:multiLevelType w:val="hybridMultilevel"/>
    <w:tmpl w:val="4C224C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C4D32"/>
    <w:multiLevelType w:val="hybridMultilevel"/>
    <w:tmpl w:val="703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A1366"/>
    <w:multiLevelType w:val="hybridMultilevel"/>
    <w:tmpl w:val="5B94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752D3"/>
    <w:multiLevelType w:val="multilevel"/>
    <w:tmpl w:val="72DA84F2"/>
    <w:lvl w:ilvl="0">
      <w:start w:val="1"/>
      <w:numFmt w:val="decimal"/>
      <w:pStyle w:val="Heading1"/>
      <w:lvlText w:val="%1."/>
      <w:lvlJc w:val="left"/>
      <w:pPr>
        <w:ind w:left="360" w:hanging="360"/>
      </w:pPr>
      <w:rPr>
        <w:rFonts w:ascii="Calibri" w:eastAsia="Times New Roman" w:hAnsi="Calibri" w:cs="Calibri" w:hint="default"/>
        <w:b/>
        <w:bCs/>
        <w:color w:val="00AFEF"/>
        <w:spacing w:val="-3"/>
        <w:w w:val="100"/>
        <w:sz w:val="24"/>
        <w:szCs w:val="24"/>
      </w:rPr>
    </w:lvl>
    <w:lvl w:ilvl="1">
      <w:start w:val="1"/>
      <w:numFmt w:val="decimal"/>
      <w:lvlText w:val="%1.%2."/>
      <w:lvlJc w:val="left"/>
      <w:pPr>
        <w:ind w:left="1046" w:hanging="360"/>
      </w:pPr>
      <w:rPr>
        <w:rFonts w:ascii="Calibri" w:eastAsia="Times New Roman" w:hAnsi="Calibri" w:cs="Calibri" w:hint="default"/>
        <w:b/>
        <w:bCs/>
        <w:color w:val="00AFEF"/>
        <w:spacing w:val="-2"/>
        <w:w w:val="100"/>
        <w:sz w:val="22"/>
        <w:szCs w:val="22"/>
      </w:rPr>
    </w:lvl>
    <w:lvl w:ilvl="2">
      <w:numFmt w:val="bullet"/>
      <w:lvlText w:val="•"/>
      <w:lvlJc w:val="left"/>
      <w:pPr>
        <w:ind w:left="1200" w:hanging="360"/>
      </w:pPr>
      <w:rPr>
        <w:rFonts w:ascii="Calibri" w:eastAsia="Times New Roman" w:hAnsi="Calibri" w:hint="default"/>
        <w:w w:val="100"/>
        <w:sz w:val="22"/>
      </w:rPr>
    </w:lvl>
    <w:lvl w:ilvl="3">
      <w:numFmt w:val="bullet"/>
      <w:lvlText w:val="•"/>
      <w:lvlJc w:val="left"/>
      <w:pPr>
        <w:ind w:left="3028" w:hanging="360"/>
      </w:pPr>
      <w:rPr>
        <w:rFonts w:hint="default"/>
      </w:rPr>
    </w:lvl>
    <w:lvl w:ilvl="4">
      <w:numFmt w:val="bullet"/>
      <w:lvlText w:val="•"/>
      <w:lvlJc w:val="left"/>
      <w:pPr>
        <w:ind w:left="3942" w:hanging="360"/>
      </w:pPr>
      <w:rPr>
        <w:rFonts w:hint="default"/>
      </w:rPr>
    </w:lvl>
    <w:lvl w:ilvl="5">
      <w:numFmt w:val="bullet"/>
      <w:lvlText w:val="•"/>
      <w:lvlJc w:val="left"/>
      <w:pPr>
        <w:ind w:left="4856" w:hanging="360"/>
      </w:pPr>
      <w:rPr>
        <w:rFonts w:hint="default"/>
      </w:rPr>
    </w:lvl>
    <w:lvl w:ilvl="6">
      <w:numFmt w:val="bullet"/>
      <w:lvlText w:val="•"/>
      <w:lvlJc w:val="left"/>
      <w:pPr>
        <w:ind w:left="5770" w:hanging="360"/>
      </w:pPr>
      <w:rPr>
        <w:rFonts w:hint="default"/>
      </w:rPr>
    </w:lvl>
    <w:lvl w:ilvl="7">
      <w:numFmt w:val="bullet"/>
      <w:lvlText w:val="•"/>
      <w:lvlJc w:val="left"/>
      <w:pPr>
        <w:ind w:left="6684" w:hanging="360"/>
      </w:pPr>
      <w:rPr>
        <w:rFonts w:hint="default"/>
      </w:rPr>
    </w:lvl>
    <w:lvl w:ilvl="8">
      <w:numFmt w:val="bullet"/>
      <w:lvlText w:val="•"/>
      <w:lvlJc w:val="left"/>
      <w:pPr>
        <w:ind w:left="7598" w:hanging="360"/>
      </w:pPr>
      <w:rPr>
        <w:rFonts w:hint="default"/>
      </w:rPr>
    </w:lvl>
  </w:abstractNum>
  <w:abstractNum w:abstractNumId="13" w15:restartNumberingAfterBreak="0">
    <w:nsid w:val="691D3EC7"/>
    <w:multiLevelType w:val="hybridMultilevel"/>
    <w:tmpl w:val="4A308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A620CF7"/>
    <w:multiLevelType w:val="hybridMultilevel"/>
    <w:tmpl w:val="09B01428"/>
    <w:lvl w:ilvl="0" w:tplc="1A1E40B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7B49"/>
    <w:multiLevelType w:val="hybridMultilevel"/>
    <w:tmpl w:val="CEB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938158">
    <w:abstractNumId w:val="12"/>
  </w:num>
  <w:num w:numId="2" w16cid:durableId="621347938">
    <w:abstractNumId w:val="3"/>
  </w:num>
  <w:num w:numId="3" w16cid:durableId="1794209592">
    <w:abstractNumId w:val="14"/>
  </w:num>
  <w:num w:numId="4" w16cid:durableId="90057256">
    <w:abstractNumId w:val="9"/>
  </w:num>
  <w:num w:numId="5" w16cid:durableId="2019305328">
    <w:abstractNumId w:val="8"/>
  </w:num>
  <w:num w:numId="6" w16cid:durableId="1916429919">
    <w:abstractNumId w:val="1"/>
  </w:num>
  <w:num w:numId="7" w16cid:durableId="1996177492">
    <w:abstractNumId w:val="1"/>
  </w:num>
  <w:num w:numId="8" w16cid:durableId="1616323750">
    <w:abstractNumId w:val="12"/>
  </w:num>
  <w:num w:numId="9" w16cid:durableId="1333408232">
    <w:abstractNumId w:val="1"/>
  </w:num>
  <w:num w:numId="10" w16cid:durableId="993992095">
    <w:abstractNumId w:val="1"/>
  </w:num>
  <w:num w:numId="11" w16cid:durableId="1978340611">
    <w:abstractNumId w:val="1"/>
    <w:lvlOverride w:ilvl="0">
      <w:startOverride w:val="1"/>
    </w:lvlOverride>
  </w:num>
  <w:num w:numId="12" w16cid:durableId="150293472">
    <w:abstractNumId w:val="11"/>
  </w:num>
  <w:num w:numId="13" w16cid:durableId="434404395">
    <w:abstractNumId w:val="6"/>
  </w:num>
  <w:num w:numId="14" w16cid:durableId="1162619257">
    <w:abstractNumId w:val="15"/>
  </w:num>
  <w:num w:numId="15" w16cid:durableId="1742023460">
    <w:abstractNumId w:val="10"/>
  </w:num>
  <w:num w:numId="16" w16cid:durableId="861163405">
    <w:abstractNumId w:val="4"/>
  </w:num>
  <w:num w:numId="17" w16cid:durableId="254753905">
    <w:abstractNumId w:val="2"/>
  </w:num>
  <w:num w:numId="18" w16cid:durableId="1761872618">
    <w:abstractNumId w:val="13"/>
  </w:num>
  <w:num w:numId="19" w16cid:durableId="1950164863">
    <w:abstractNumId w:val="0"/>
  </w:num>
  <w:num w:numId="20" w16cid:durableId="2140217280">
    <w:abstractNumId w:val="7"/>
  </w:num>
  <w:num w:numId="21" w16cid:durableId="7497378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szA0MTW2sDQwMTdR0lEKTi0uzszPAykwNKgFAC92/PctAAAA"/>
  </w:docVars>
  <w:rsids>
    <w:rsidRoot w:val="00797A84"/>
    <w:rsid w:val="00001249"/>
    <w:rsid w:val="00003333"/>
    <w:rsid w:val="000034DF"/>
    <w:rsid w:val="00004558"/>
    <w:rsid w:val="00006CCD"/>
    <w:rsid w:val="00007C9D"/>
    <w:rsid w:val="00010E6F"/>
    <w:rsid w:val="00010EFA"/>
    <w:rsid w:val="00015DE3"/>
    <w:rsid w:val="00016232"/>
    <w:rsid w:val="000243BF"/>
    <w:rsid w:val="0002594B"/>
    <w:rsid w:val="000276CA"/>
    <w:rsid w:val="00032FA5"/>
    <w:rsid w:val="00033ADF"/>
    <w:rsid w:val="00040BB3"/>
    <w:rsid w:val="000432D9"/>
    <w:rsid w:val="00043A48"/>
    <w:rsid w:val="0005372F"/>
    <w:rsid w:val="000576D3"/>
    <w:rsid w:val="00060D65"/>
    <w:rsid w:val="00063365"/>
    <w:rsid w:val="00064F23"/>
    <w:rsid w:val="00066731"/>
    <w:rsid w:val="00071033"/>
    <w:rsid w:val="00071F39"/>
    <w:rsid w:val="000757CA"/>
    <w:rsid w:val="00076047"/>
    <w:rsid w:val="00080A60"/>
    <w:rsid w:val="00080CB7"/>
    <w:rsid w:val="00084387"/>
    <w:rsid w:val="00084DC7"/>
    <w:rsid w:val="000912E3"/>
    <w:rsid w:val="00093AC6"/>
    <w:rsid w:val="0009430D"/>
    <w:rsid w:val="0009596C"/>
    <w:rsid w:val="000A0AF2"/>
    <w:rsid w:val="000A11C4"/>
    <w:rsid w:val="000A6786"/>
    <w:rsid w:val="000B4DAF"/>
    <w:rsid w:val="000B5042"/>
    <w:rsid w:val="000B7EA6"/>
    <w:rsid w:val="000C17C3"/>
    <w:rsid w:val="000C181F"/>
    <w:rsid w:val="000C48AC"/>
    <w:rsid w:val="000C6912"/>
    <w:rsid w:val="000D0A5D"/>
    <w:rsid w:val="000D0AAD"/>
    <w:rsid w:val="000D38A6"/>
    <w:rsid w:val="000D4B9C"/>
    <w:rsid w:val="000D611F"/>
    <w:rsid w:val="000E3734"/>
    <w:rsid w:val="000E5E42"/>
    <w:rsid w:val="000E66FD"/>
    <w:rsid w:val="000F3134"/>
    <w:rsid w:val="000F4AC1"/>
    <w:rsid w:val="00103833"/>
    <w:rsid w:val="001042C9"/>
    <w:rsid w:val="00105923"/>
    <w:rsid w:val="001061D0"/>
    <w:rsid w:val="0010718D"/>
    <w:rsid w:val="00117DF6"/>
    <w:rsid w:val="00120DC4"/>
    <w:rsid w:val="0012684E"/>
    <w:rsid w:val="001269F9"/>
    <w:rsid w:val="00133500"/>
    <w:rsid w:val="00134B24"/>
    <w:rsid w:val="00135755"/>
    <w:rsid w:val="00137648"/>
    <w:rsid w:val="00142E15"/>
    <w:rsid w:val="001453C6"/>
    <w:rsid w:val="001501D0"/>
    <w:rsid w:val="001504E2"/>
    <w:rsid w:val="00151E44"/>
    <w:rsid w:val="00152A40"/>
    <w:rsid w:val="001565B0"/>
    <w:rsid w:val="00156FB8"/>
    <w:rsid w:val="00160994"/>
    <w:rsid w:val="00163490"/>
    <w:rsid w:val="001644D4"/>
    <w:rsid w:val="00164668"/>
    <w:rsid w:val="00167F6E"/>
    <w:rsid w:val="00170F66"/>
    <w:rsid w:val="00173B30"/>
    <w:rsid w:val="00183013"/>
    <w:rsid w:val="0018708F"/>
    <w:rsid w:val="0019145A"/>
    <w:rsid w:val="001915CF"/>
    <w:rsid w:val="00191D3E"/>
    <w:rsid w:val="0019375C"/>
    <w:rsid w:val="001964AD"/>
    <w:rsid w:val="001964B9"/>
    <w:rsid w:val="001A118C"/>
    <w:rsid w:val="001A28A2"/>
    <w:rsid w:val="001A75AD"/>
    <w:rsid w:val="001B0616"/>
    <w:rsid w:val="001B1BF5"/>
    <w:rsid w:val="001B46F6"/>
    <w:rsid w:val="001B6057"/>
    <w:rsid w:val="001C171D"/>
    <w:rsid w:val="001C49A6"/>
    <w:rsid w:val="001C4E3C"/>
    <w:rsid w:val="001D1E99"/>
    <w:rsid w:val="001D7D3A"/>
    <w:rsid w:val="001E46B7"/>
    <w:rsid w:val="001E5DA6"/>
    <w:rsid w:val="001F012E"/>
    <w:rsid w:val="001F157B"/>
    <w:rsid w:val="001F5C9A"/>
    <w:rsid w:val="001F6F13"/>
    <w:rsid w:val="001F7E88"/>
    <w:rsid w:val="00204B7C"/>
    <w:rsid w:val="00206489"/>
    <w:rsid w:val="00207EFE"/>
    <w:rsid w:val="00210244"/>
    <w:rsid w:val="00210B21"/>
    <w:rsid w:val="00211566"/>
    <w:rsid w:val="0021289E"/>
    <w:rsid w:val="00212DC2"/>
    <w:rsid w:val="002132D2"/>
    <w:rsid w:val="00214EE4"/>
    <w:rsid w:val="00220BAA"/>
    <w:rsid w:val="0022320E"/>
    <w:rsid w:val="00224309"/>
    <w:rsid w:val="00227040"/>
    <w:rsid w:val="0023103F"/>
    <w:rsid w:val="00232F0D"/>
    <w:rsid w:val="00233373"/>
    <w:rsid w:val="00233D43"/>
    <w:rsid w:val="00241145"/>
    <w:rsid w:val="0024386C"/>
    <w:rsid w:val="0025285B"/>
    <w:rsid w:val="002535B7"/>
    <w:rsid w:val="00255A83"/>
    <w:rsid w:val="00257C35"/>
    <w:rsid w:val="0026233A"/>
    <w:rsid w:val="00270B38"/>
    <w:rsid w:val="00273D1C"/>
    <w:rsid w:val="0027405B"/>
    <w:rsid w:val="0027572E"/>
    <w:rsid w:val="00276BD3"/>
    <w:rsid w:val="00276F13"/>
    <w:rsid w:val="002771F1"/>
    <w:rsid w:val="002830B4"/>
    <w:rsid w:val="0028338C"/>
    <w:rsid w:val="0028401A"/>
    <w:rsid w:val="00292636"/>
    <w:rsid w:val="00295428"/>
    <w:rsid w:val="002A038D"/>
    <w:rsid w:val="002A2B0F"/>
    <w:rsid w:val="002A3DD7"/>
    <w:rsid w:val="002B14EB"/>
    <w:rsid w:val="002B2615"/>
    <w:rsid w:val="002B2C05"/>
    <w:rsid w:val="002B6B89"/>
    <w:rsid w:val="002C00E4"/>
    <w:rsid w:val="002C064C"/>
    <w:rsid w:val="002C1647"/>
    <w:rsid w:val="002C5B8C"/>
    <w:rsid w:val="002C665D"/>
    <w:rsid w:val="002C6D8B"/>
    <w:rsid w:val="002D0342"/>
    <w:rsid w:val="002D5986"/>
    <w:rsid w:val="002E14B5"/>
    <w:rsid w:val="002E2CC1"/>
    <w:rsid w:val="002E54EE"/>
    <w:rsid w:val="002F316A"/>
    <w:rsid w:val="002F5B65"/>
    <w:rsid w:val="0030106E"/>
    <w:rsid w:val="00301C9E"/>
    <w:rsid w:val="00306FB9"/>
    <w:rsid w:val="003075BE"/>
    <w:rsid w:val="0031064D"/>
    <w:rsid w:val="00312AA0"/>
    <w:rsid w:val="0032173F"/>
    <w:rsid w:val="00321B6A"/>
    <w:rsid w:val="00322DC8"/>
    <w:rsid w:val="003259BD"/>
    <w:rsid w:val="003315AB"/>
    <w:rsid w:val="003370AB"/>
    <w:rsid w:val="003376D9"/>
    <w:rsid w:val="00337A29"/>
    <w:rsid w:val="00341568"/>
    <w:rsid w:val="00351E26"/>
    <w:rsid w:val="003529E2"/>
    <w:rsid w:val="00352D37"/>
    <w:rsid w:val="0035432A"/>
    <w:rsid w:val="00357A5B"/>
    <w:rsid w:val="00357C2C"/>
    <w:rsid w:val="0036436E"/>
    <w:rsid w:val="0036774D"/>
    <w:rsid w:val="00372D04"/>
    <w:rsid w:val="00377650"/>
    <w:rsid w:val="00381E71"/>
    <w:rsid w:val="0038498C"/>
    <w:rsid w:val="00384E85"/>
    <w:rsid w:val="00385E2C"/>
    <w:rsid w:val="003916A6"/>
    <w:rsid w:val="003916D9"/>
    <w:rsid w:val="003926D9"/>
    <w:rsid w:val="00395077"/>
    <w:rsid w:val="003A27EB"/>
    <w:rsid w:val="003A5D3A"/>
    <w:rsid w:val="003A6DD9"/>
    <w:rsid w:val="003A6E4C"/>
    <w:rsid w:val="003B275F"/>
    <w:rsid w:val="003B3AD2"/>
    <w:rsid w:val="003B41FB"/>
    <w:rsid w:val="003C1404"/>
    <w:rsid w:val="003C2A49"/>
    <w:rsid w:val="003C7DDD"/>
    <w:rsid w:val="003D078B"/>
    <w:rsid w:val="003D4D1F"/>
    <w:rsid w:val="003E0A8B"/>
    <w:rsid w:val="003E2F71"/>
    <w:rsid w:val="003E34DF"/>
    <w:rsid w:val="003E7BF8"/>
    <w:rsid w:val="003F3F8D"/>
    <w:rsid w:val="003F4351"/>
    <w:rsid w:val="004029CC"/>
    <w:rsid w:val="00403751"/>
    <w:rsid w:val="004060C8"/>
    <w:rsid w:val="00406C9C"/>
    <w:rsid w:val="00410ABB"/>
    <w:rsid w:val="004135AA"/>
    <w:rsid w:val="00422F82"/>
    <w:rsid w:val="00425AF9"/>
    <w:rsid w:val="0042639A"/>
    <w:rsid w:val="00427C79"/>
    <w:rsid w:val="00431559"/>
    <w:rsid w:val="00441673"/>
    <w:rsid w:val="00441A3E"/>
    <w:rsid w:val="00443AD7"/>
    <w:rsid w:val="0044571A"/>
    <w:rsid w:val="00447754"/>
    <w:rsid w:val="004522B9"/>
    <w:rsid w:val="00452C9A"/>
    <w:rsid w:val="00453302"/>
    <w:rsid w:val="00455660"/>
    <w:rsid w:val="00456417"/>
    <w:rsid w:val="00457F51"/>
    <w:rsid w:val="00463165"/>
    <w:rsid w:val="00470445"/>
    <w:rsid w:val="004705A0"/>
    <w:rsid w:val="00475413"/>
    <w:rsid w:val="00476598"/>
    <w:rsid w:val="0048292A"/>
    <w:rsid w:val="00482E73"/>
    <w:rsid w:val="00485475"/>
    <w:rsid w:val="00487875"/>
    <w:rsid w:val="00496F94"/>
    <w:rsid w:val="00497924"/>
    <w:rsid w:val="004A369D"/>
    <w:rsid w:val="004A4B50"/>
    <w:rsid w:val="004A52D9"/>
    <w:rsid w:val="004A6BB2"/>
    <w:rsid w:val="004B0199"/>
    <w:rsid w:val="004B0B6E"/>
    <w:rsid w:val="004B1B99"/>
    <w:rsid w:val="004B25F5"/>
    <w:rsid w:val="004B2818"/>
    <w:rsid w:val="004B36EB"/>
    <w:rsid w:val="004B6739"/>
    <w:rsid w:val="004B6B5B"/>
    <w:rsid w:val="004B7ACD"/>
    <w:rsid w:val="004C1AE7"/>
    <w:rsid w:val="004C6232"/>
    <w:rsid w:val="004C6B4A"/>
    <w:rsid w:val="004D1559"/>
    <w:rsid w:val="004D4316"/>
    <w:rsid w:val="004D5E5B"/>
    <w:rsid w:val="004D63CE"/>
    <w:rsid w:val="004D658C"/>
    <w:rsid w:val="004E2E5E"/>
    <w:rsid w:val="004E3AAB"/>
    <w:rsid w:val="004F089F"/>
    <w:rsid w:val="004F4618"/>
    <w:rsid w:val="004F57ED"/>
    <w:rsid w:val="004F6A32"/>
    <w:rsid w:val="00500B51"/>
    <w:rsid w:val="00500C65"/>
    <w:rsid w:val="00501C9A"/>
    <w:rsid w:val="0050533B"/>
    <w:rsid w:val="00507B41"/>
    <w:rsid w:val="00510BAE"/>
    <w:rsid w:val="00510D64"/>
    <w:rsid w:val="00513F85"/>
    <w:rsid w:val="0051616C"/>
    <w:rsid w:val="00521746"/>
    <w:rsid w:val="005225D6"/>
    <w:rsid w:val="00523118"/>
    <w:rsid w:val="005240B9"/>
    <w:rsid w:val="00524506"/>
    <w:rsid w:val="00527DC7"/>
    <w:rsid w:val="0053438E"/>
    <w:rsid w:val="005344CD"/>
    <w:rsid w:val="0054041B"/>
    <w:rsid w:val="005409A5"/>
    <w:rsid w:val="0054112F"/>
    <w:rsid w:val="00543A11"/>
    <w:rsid w:val="00544D70"/>
    <w:rsid w:val="00552CA7"/>
    <w:rsid w:val="00552D59"/>
    <w:rsid w:val="00554565"/>
    <w:rsid w:val="00557FD1"/>
    <w:rsid w:val="005605F8"/>
    <w:rsid w:val="005667E4"/>
    <w:rsid w:val="005706D1"/>
    <w:rsid w:val="00575E3C"/>
    <w:rsid w:val="00576F6D"/>
    <w:rsid w:val="00577C63"/>
    <w:rsid w:val="00581538"/>
    <w:rsid w:val="005823DE"/>
    <w:rsid w:val="0059176B"/>
    <w:rsid w:val="00592B7B"/>
    <w:rsid w:val="00592E59"/>
    <w:rsid w:val="005A0978"/>
    <w:rsid w:val="005A31B1"/>
    <w:rsid w:val="005A57CF"/>
    <w:rsid w:val="005B4E32"/>
    <w:rsid w:val="005B6ED0"/>
    <w:rsid w:val="005C2D0E"/>
    <w:rsid w:val="005C4962"/>
    <w:rsid w:val="005C77D3"/>
    <w:rsid w:val="005D02C1"/>
    <w:rsid w:val="005D07BA"/>
    <w:rsid w:val="005D3529"/>
    <w:rsid w:val="005D626D"/>
    <w:rsid w:val="005D709E"/>
    <w:rsid w:val="005E4560"/>
    <w:rsid w:val="005E6F4D"/>
    <w:rsid w:val="005F224E"/>
    <w:rsid w:val="005F3978"/>
    <w:rsid w:val="005F5786"/>
    <w:rsid w:val="005F7285"/>
    <w:rsid w:val="005F7D98"/>
    <w:rsid w:val="00602266"/>
    <w:rsid w:val="00603204"/>
    <w:rsid w:val="0061538E"/>
    <w:rsid w:val="006154F8"/>
    <w:rsid w:val="0061783A"/>
    <w:rsid w:val="00622DBF"/>
    <w:rsid w:val="00630DAA"/>
    <w:rsid w:val="00632504"/>
    <w:rsid w:val="006329BB"/>
    <w:rsid w:val="006358E1"/>
    <w:rsid w:val="00636B8D"/>
    <w:rsid w:val="00637763"/>
    <w:rsid w:val="00643802"/>
    <w:rsid w:val="006462E5"/>
    <w:rsid w:val="0065252B"/>
    <w:rsid w:val="006532E3"/>
    <w:rsid w:val="006563D0"/>
    <w:rsid w:val="00664B7D"/>
    <w:rsid w:val="0066653F"/>
    <w:rsid w:val="006666AA"/>
    <w:rsid w:val="006675F5"/>
    <w:rsid w:val="00670731"/>
    <w:rsid w:val="0067375B"/>
    <w:rsid w:val="00683DC5"/>
    <w:rsid w:val="00683E02"/>
    <w:rsid w:val="00687CD6"/>
    <w:rsid w:val="00687E0E"/>
    <w:rsid w:val="0069226F"/>
    <w:rsid w:val="00693406"/>
    <w:rsid w:val="006960F5"/>
    <w:rsid w:val="006A10D9"/>
    <w:rsid w:val="006A2B86"/>
    <w:rsid w:val="006A3C24"/>
    <w:rsid w:val="006B35A3"/>
    <w:rsid w:val="006B4274"/>
    <w:rsid w:val="006B731B"/>
    <w:rsid w:val="006C20D9"/>
    <w:rsid w:val="006C30CF"/>
    <w:rsid w:val="006D44CF"/>
    <w:rsid w:val="006D4607"/>
    <w:rsid w:val="006D75A7"/>
    <w:rsid w:val="006E7D9B"/>
    <w:rsid w:val="006F11E8"/>
    <w:rsid w:val="006F1A91"/>
    <w:rsid w:val="006F2972"/>
    <w:rsid w:val="006F55DF"/>
    <w:rsid w:val="006F5790"/>
    <w:rsid w:val="006F5D8A"/>
    <w:rsid w:val="006F7645"/>
    <w:rsid w:val="00700019"/>
    <w:rsid w:val="00707D75"/>
    <w:rsid w:val="00712EB9"/>
    <w:rsid w:val="007133B3"/>
    <w:rsid w:val="00715B13"/>
    <w:rsid w:val="00717003"/>
    <w:rsid w:val="00720578"/>
    <w:rsid w:val="00721E32"/>
    <w:rsid w:val="00722B3D"/>
    <w:rsid w:val="00723241"/>
    <w:rsid w:val="00723794"/>
    <w:rsid w:val="00724503"/>
    <w:rsid w:val="0072632C"/>
    <w:rsid w:val="00733606"/>
    <w:rsid w:val="007344EF"/>
    <w:rsid w:val="007353C8"/>
    <w:rsid w:val="00736655"/>
    <w:rsid w:val="00737A6A"/>
    <w:rsid w:val="0074297E"/>
    <w:rsid w:val="00745970"/>
    <w:rsid w:val="00746815"/>
    <w:rsid w:val="00746A41"/>
    <w:rsid w:val="00747081"/>
    <w:rsid w:val="0075304E"/>
    <w:rsid w:val="00754AAF"/>
    <w:rsid w:val="00754E0B"/>
    <w:rsid w:val="0075619E"/>
    <w:rsid w:val="007601D2"/>
    <w:rsid w:val="0076143C"/>
    <w:rsid w:val="00762F62"/>
    <w:rsid w:val="007633DC"/>
    <w:rsid w:val="00771393"/>
    <w:rsid w:val="00771984"/>
    <w:rsid w:val="00772E46"/>
    <w:rsid w:val="00773198"/>
    <w:rsid w:val="00781559"/>
    <w:rsid w:val="00781B4A"/>
    <w:rsid w:val="00785570"/>
    <w:rsid w:val="00793524"/>
    <w:rsid w:val="0079496A"/>
    <w:rsid w:val="007951DF"/>
    <w:rsid w:val="007963F6"/>
    <w:rsid w:val="007975E5"/>
    <w:rsid w:val="007979FD"/>
    <w:rsid w:val="00797A84"/>
    <w:rsid w:val="007A36AF"/>
    <w:rsid w:val="007A55D9"/>
    <w:rsid w:val="007A6325"/>
    <w:rsid w:val="007A643B"/>
    <w:rsid w:val="007A794E"/>
    <w:rsid w:val="007A7A0E"/>
    <w:rsid w:val="007B033C"/>
    <w:rsid w:val="007C0BE1"/>
    <w:rsid w:val="007C3F9C"/>
    <w:rsid w:val="007C4E28"/>
    <w:rsid w:val="007C6E76"/>
    <w:rsid w:val="007D033E"/>
    <w:rsid w:val="007D0891"/>
    <w:rsid w:val="007D16B3"/>
    <w:rsid w:val="007D6C30"/>
    <w:rsid w:val="007E4D1D"/>
    <w:rsid w:val="007E5C54"/>
    <w:rsid w:val="007F1995"/>
    <w:rsid w:val="007F4261"/>
    <w:rsid w:val="007F4897"/>
    <w:rsid w:val="007F545E"/>
    <w:rsid w:val="007F5CE4"/>
    <w:rsid w:val="007F7B77"/>
    <w:rsid w:val="00801639"/>
    <w:rsid w:val="00802B21"/>
    <w:rsid w:val="0080758D"/>
    <w:rsid w:val="008120B4"/>
    <w:rsid w:val="00816A13"/>
    <w:rsid w:val="00826B15"/>
    <w:rsid w:val="00826FDF"/>
    <w:rsid w:val="00827C08"/>
    <w:rsid w:val="008318A7"/>
    <w:rsid w:val="008329F1"/>
    <w:rsid w:val="00832B36"/>
    <w:rsid w:val="00833285"/>
    <w:rsid w:val="008409EA"/>
    <w:rsid w:val="00842254"/>
    <w:rsid w:val="00842BE3"/>
    <w:rsid w:val="0084304E"/>
    <w:rsid w:val="00845053"/>
    <w:rsid w:val="00845E29"/>
    <w:rsid w:val="00850538"/>
    <w:rsid w:val="00852237"/>
    <w:rsid w:val="00852B4D"/>
    <w:rsid w:val="00854A1D"/>
    <w:rsid w:val="008553AB"/>
    <w:rsid w:val="00855AB8"/>
    <w:rsid w:val="0085E98E"/>
    <w:rsid w:val="00870997"/>
    <w:rsid w:val="00870DF4"/>
    <w:rsid w:val="00870E8F"/>
    <w:rsid w:val="00871F97"/>
    <w:rsid w:val="00872F7B"/>
    <w:rsid w:val="00877F04"/>
    <w:rsid w:val="00880B7A"/>
    <w:rsid w:val="00894102"/>
    <w:rsid w:val="00894664"/>
    <w:rsid w:val="008960B6"/>
    <w:rsid w:val="00896974"/>
    <w:rsid w:val="00896E85"/>
    <w:rsid w:val="00897439"/>
    <w:rsid w:val="008A2B91"/>
    <w:rsid w:val="008A6B55"/>
    <w:rsid w:val="008A7048"/>
    <w:rsid w:val="008B0403"/>
    <w:rsid w:val="008B06D4"/>
    <w:rsid w:val="008B347C"/>
    <w:rsid w:val="008B5B80"/>
    <w:rsid w:val="008C4405"/>
    <w:rsid w:val="008C48C8"/>
    <w:rsid w:val="008C685F"/>
    <w:rsid w:val="008D1D5A"/>
    <w:rsid w:val="008D2469"/>
    <w:rsid w:val="008E6822"/>
    <w:rsid w:val="008F31E4"/>
    <w:rsid w:val="008F5C75"/>
    <w:rsid w:val="00901239"/>
    <w:rsid w:val="00902A84"/>
    <w:rsid w:val="00903449"/>
    <w:rsid w:val="009034FF"/>
    <w:rsid w:val="00912F47"/>
    <w:rsid w:val="00915836"/>
    <w:rsid w:val="009216BF"/>
    <w:rsid w:val="00924D08"/>
    <w:rsid w:val="00925A50"/>
    <w:rsid w:val="00925F23"/>
    <w:rsid w:val="00930DB9"/>
    <w:rsid w:val="00932586"/>
    <w:rsid w:val="0093447A"/>
    <w:rsid w:val="00937B31"/>
    <w:rsid w:val="00941813"/>
    <w:rsid w:val="00941978"/>
    <w:rsid w:val="00942814"/>
    <w:rsid w:val="009516F3"/>
    <w:rsid w:val="00960CEA"/>
    <w:rsid w:val="009636E7"/>
    <w:rsid w:val="009638ED"/>
    <w:rsid w:val="00976A92"/>
    <w:rsid w:val="009854A5"/>
    <w:rsid w:val="0098615C"/>
    <w:rsid w:val="0099137E"/>
    <w:rsid w:val="009934FB"/>
    <w:rsid w:val="009956D5"/>
    <w:rsid w:val="00996E80"/>
    <w:rsid w:val="009A1171"/>
    <w:rsid w:val="009A3610"/>
    <w:rsid w:val="009A56EC"/>
    <w:rsid w:val="009A6130"/>
    <w:rsid w:val="009A641A"/>
    <w:rsid w:val="009A66F6"/>
    <w:rsid w:val="009B33F3"/>
    <w:rsid w:val="009B434D"/>
    <w:rsid w:val="009C1089"/>
    <w:rsid w:val="009C1B3D"/>
    <w:rsid w:val="009C1E43"/>
    <w:rsid w:val="009C6B08"/>
    <w:rsid w:val="009C6B6B"/>
    <w:rsid w:val="009D1353"/>
    <w:rsid w:val="009D35F9"/>
    <w:rsid w:val="009D4A46"/>
    <w:rsid w:val="009D6F6D"/>
    <w:rsid w:val="009E0963"/>
    <w:rsid w:val="009E1C64"/>
    <w:rsid w:val="009E7F1A"/>
    <w:rsid w:val="009F0AEA"/>
    <w:rsid w:val="009F768D"/>
    <w:rsid w:val="00A00611"/>
    <w:rsid w:val="00A008D1"/>
    <w:rsid w:val="00A01BE6"/>
    <w:rsid w:val="00A0444B"/>
    <w:rsid w:val="00A04F11"/>
    <w:rsid w:val="00A10E26"/>
    <w:rsid w:val="00A11A73"/>
    <w:rsid w:val="00A122B6"/>
    <w:rsid w:val="00A173B2"/>
    <w:rsid w:val="00A26241"/>
    <w:rsid w:val="00A26B07"/>
    <w:rsid w:val="00A26C82"/>
    <w:rsid w:val="00A30C9D"/>
    <w:rsid w:val="00A35413"/>
    <w:rsid w:val="00A45B67"/>
    <w:rsid w:val="00A469AD"/>
    <w:rsid w:val="00A55DA6"/>
    <w:rsid w:val="00A57148"/>
    <w:rsid w:val="00A57CBC"/>
    <w:rsid w:val="00A60834"/>
    <w:rsid w:val="00A61465"/>
    <w:rsid w:val="00A67E69"/>
    <w:rsid w:val="00A708B9"/>
    <w:rsid w:val="00A71575"/>
    <w:rsid w:val="00A76E55"/>
    <w:rsid w:val="00A77F6C"/>
    <w:rsid w:val="00A80488"/>
    <w:rsid w:val="00A80E38"/>
    <w:rsid w:val="00A81060"/>
    <w:rsid w:val="00A85F07"/>
    <w:rsid w:val="00A8742E"/>
    <w:rsid w:val="00A95793"/>
    <w:rsid w:val="00A95B09"/>
    <w:rsid w:val="00AA0E2C"/>
    <w:rsid w:val="00AA269B"/>
    <w:rsid w:val="00AA4205"/>
    <w:rsid w:val="00AA5C84"/>
    <w:rsid w:val="00AA6C6F"/>
    <w:rsid w:val="00AB11DA"/>
    <w:rsid w:val="00AB2973"/>
    <w:rsid w:val="00AB3B68"/>
    <w:rsid w:val="00AB64D2"/>
    <w:rsid w:val="00AC151A"/>
    <w:rsid w:val="00AC2ACA"/>
    <w:rsid w:val="00AC45D7"/>
    <w:rsid w:val="00AC5DDB"/>
    <w:rsid w:val="00AC7D2E"/>
    <w:rsid w:val="00AD018E"/>
    <w:rsid w:val="00AD03D0"/>
    <w:rsid w:val="00AD31F9"/>
    <w:rsid w:val="00AD547D"/>
    <w:rsid w:val="00AD7FAE"/>
    <w:rsid w:val="00AE0B9C"/>
    <w:rsid w:val="00AE14C8"/>
    <w:rsid w:val="00AE7F99"/>
    <w:rsid w:val="00AF1249"/>
    <w:rsid w:val="00AF20A1"/>
    <w:rsid w:val="00AF7FA9"/>
    <w:rsid w:val="00B01993"/>
    <w:rsid w:val="00B03C8F"/>
    <w:rsid w:val="00B04437"/>
    <w:rsid w:val="00B056B4"/>
    <w:rsid w:val="00B11A74"/>
    <w:rsid w:val="00B1251F"/>
    <w:rsid w:val="00B127A5"/>
    <w:rsid w:val="00B13B91"/>
    <w:rsid w:val="00B16540"/>
    <w:rsid w:val="00B2100B"/>
    <w:rsid w:val="00B21B01"/>
    <w:rsid w:val="00B25EF6"/>
    <w:rsid w:val="00B305F8"/>
    <w:rsid w:val="00B345C3"/>
    <w:rsid w:val="00B3541D"/>
    <w:rsid w:val="00B355B8"/>
    <w:rsid w:val="00B44929"/>
    <w:rsid w:val="00B47F7B"/>
    <w:rsid w:val="00B50C5B"/>
    <w:rsid w:val="00B52C30"/>
    <w:rsid w:val="00B54686"/>
    <w:rsid w:val="00B57AB1"/>
    <w:rsid w:val="00B613C8"/>
    <w:rsid w:val="00B63250"/>
    <w:rsid w:val="00B65BDB"/>
    <w:rsid w:val="00B72A1E"/>
    <w:rsid w:val="00B74C9E"/>
    <w:rsid w:val="00B8026F"/>
    <w:rsid w:val="00B812F7"/>
    <w:rsid w:val="00B819CA"/>
    <w:rsid w:val="00B86C51"/>
    <w:rsid w:val="00B94004"/>
    <w:rsid w:val="00B96A54"/>
    <w:rsid w:val="00BA45FD"/>
    <w:rsid w:val="00BA6FF5"/>
    <w:rsid w:val="00BB2B62"/>
    <w:rsid w:val="00BB2F97"/>
    <w:rsid w:val="00BB71E1"/>
    <w:rsid w:val="00BC3394"/>
    <w:rsid w:val="00BC536A"/>
    <w:rsid w:val="00BC7FDE"/>
    <w:rsid w:val="00BD0470"/>
    <w:rsid w:val="00BE474C"/>
    <w:rsid w:val="00BE77FC"/>
    <w:rsid w:val="00BF2B92"/>
    <w:rsid w:val="00BF568F"/>
    <w:rsid w:val="00BF7BD9"/>
    <w:rsid w:val="00C03D3B"/>
    <w:rsid w:val="00C04163"/>
    <w:rsid w:val="00C07388"/>
    <w:rsid w:val="00C07554"/>
    <w:rsid w:val="00C148D1"/>
    <w:rsid w:val="00C16816"/>
    <w:rsid w:val="00C17283"/>
    <w:rsid w:val="00C173B2"/>
    <w:rsid w:val="00C22B82"/>
    <w:rsid w:val="00C2769D"/>
    <w:rsid w:val="00C30AEE"/>
    <w:rsid w:val="00C3341A"/>
    <w:rsid w:val="00C3661C"/>
    <w:rsid w:val="00C4033C"/>
    <w:rsid w:val="00C44876"/>
    <w:rsid w:val="00C45A11"/>
    <w:rsid w:val="00C45ADC"/>
    <w:rsid w:val="00C45FFD"/>
    <w:rsid w:val="00C54FF1"/>
    <w:rsid w:val="00C616ED"/>
    <w:rsid w:val="00C61D4E"/>
    <w:rsid w:val="00C61F60"/>
    <w:rsid w:val="00C82E50"/>
    <w:rsid w:val="00C855B2"/>
    <w:rsid w:val="00C85C53"/>
    <w:rsid w:val="00C86014"/>
    <w:rsid w:val="00C9463F"/>
    <w:rsid w:val="00C961D3"/>
    <w:rsid w:val="00CA6577"/>
    <w:rsid w:val="00CA7BF4"/>
    <w:rsid w:val="00CB0A19"/>
    <w:rsid w:val="00CB3C3D"/>
    <w:rsid w:val="00CB511F"/>
    <w:rsid w:val="00CC6796"/>
    <w:rsid w:val="00CD13DF"/>
    <w:rsid w:val="00CD208A"/>
    <w:rsid w:val="00CD43DA"/>
    <w:rsid w:val="00CD4F08"/>
    <w:rsid w:val="00CD7138"/>
    <w:rsid w:val="00CE1C8E"/>
    <w:rsid w:val="00CE4C70"/>
    <w:rsid w:val="00CE61FE"/>
    <w:rsid w:val="00CE70EE"/>
    <w:rsid w:val="00CE7A09"/>
    <w:rsid w:val="00CE7B05"/>
    <w:rsid w:val="00CE7CD7"/>
    <w:rsid w:val="00CF03C0"/>
    <w:rsid w:val="00CF0AD5"/>
    <w:rsid w:val="00CF14F1"/>
    <w:rsid w:val="00CF7CE1"/>
    <w:rsid w:val="00D011AE"/>
    <w:rsid w:val="00D04498"/>
    <w:rsid w:val="00D15370"/>
    <w:rsid w:val="00D17012"/>
    <w:rsid w:val="00D17FDD"/>
    <w:rsid w:val="00D20733"/>
    <w:rsid w:val="00D221CC"/>
    <w:rsid w:val="00D26080"/>
    <w:rsid w:val="00D26778"/>
    <w:rsid w:val="00D36123"/>
    <w:rsid w:val="00D3614C"/>
    <w:rsid w:val="00D37223"/>
    <w:rsid w:val="00D42188"/>
    <w:rsid w:val="00D453A2"/>
    <w:rsid w:val="00D464A6"/>
    <w:rsid w:val="00D47C48"/>
    <w:rsid w:val="00D515D9"/>
    <w:rsid w:val="00D51972"/>
    <w:rsid w:val="00D55E18"/>
    <w:rsid w:val="00D56909"/>
    <w:rsid w:val="00D6512C"/>
    <w:rsid w:val="00D659C6"/>
    <w:rsid w:val="00D668A2"/>
    <w:rsid w:val="00D675F7"/>
    <w:rsid w:val="00D72B85"/>
    <w:rsid w:val="00D75ADE"/>
    <w:rsid w:val="00D76E72"/>
    <w:rsid w:val="00D82CA2"/>
    <w:rsid w:val="00D839A1"/>
    <w:rsid w:val="00D855CA"/>
    <w:rsid w:val="00D87167"/>
    <w:rsid w:val="00D92F37"/>
    <w:rsid w:val="00D93F27"/>
    <w:rsid w:val="00D963F9"/>
    <w:rsid w:val="00D9732F"/>
    <w:rsid w:val="00D97788"/>
    <w:rsid w:val="00DA18E3"/>
    <w:rsid w:val="00DA41A2"/>
    <w:rsid w:val="00DB3593"/>
    <w:rsid w:val="00DB5EBD"/>
    <w:rsid w:val="00DB633A"/>
    <w:rsid w:val="00DC0824"/>
    <w:rsid w:val="00DC0D0A"/>
    <w:rsid w:val="00DC5714"/>
    <w:rsid w:val="00DD1306"/>
    <w:rsid w:val="00DD1A3C"/>
    <w:rsid w:val="00DD1D8D"/>
    <w:rsid w:val="00DD7247"/>
    <w:rsid w:val="00DE39DE"/>
    <w:rsid w:val="00DE611D"/>
    <w:rsid w:val="00DF0ADB"/>
    <w:rsid w:val="00DF1894"/>
    <w:rsid w:val="00DF3E9D"/>
    <w:rsid w:val="00DF5E61"/>
    <w:rsid w:val="00E01721"/>
    <w:rsid w:val="00E021A8"/>
    <w:rsid w:val="00E06FBD"/>
    <w:rsid w:val="00E079A8"/>
    <w:rsid w:val="00E12F6C"/>
    <w:rsid w:val="00E152B5"/>
    <w:rsid w:val="00E161F3"/>
    <w:rsid w:val="00E17DA2"/>
    <w:rsid w:val="00E2020E"/>
    <w:rsid w:val="00E21DB5"/>
    <w:rsid w:val="00E259B4"/>
    <w:rsid w:val="00E26375"/>
    <w:rsid w:val="00E2753C"/>
    <w:rsid w:val="00E33934"/>
    <w:rsid w:val="00E41C86"/>
    <w:rsid w:val="00E426E1"/>
    <w:rsid w:val="00E531E8"/>
    <w:rsid w:val="00E55B0E"/>
    <w:rsid w:val="00E572B0"/>
    <w:rsid w:val="00E61B17"/>
    <w:rsid w:val="00E626B8"/>
    <w:rsid w:val="00E62DE6"/>
    <w:rsid w:val="00E65A79"/>
    <w:rsid w:val="00E66AA7"/>
    <w:rsid w:val="00E67777"/>
    <w:rsid w:val="00E71764"/>
    <w:rsid w:val="00E71E8A"/>
    <w:rsid w:val="00E81B26"/>
    <w:rsid w:val="00E841C9"/>
    <w:rsid w:val="00E851F2"/>
    <w:rsid w:val="00E8686B"/>
    <w:rsid w:val="00E90285"/>
    <w:rsid w:val="00E939A9"/>
    <w:rsid w:val="00E93EF0"/>
    <w:rsid w:val="00E9752F"/>
    <w:rsid w:val="00EA23DA"/>
    <w:rsid w:val="00EA6032"/>
    <w:rsid w:val="00EA795F"/>
    <w:rsid w:val="00EB0ADB"/>
    <w:rsid w:val="00EB5C36"/>
    <w:rsid w:val="00EB6DC2"/>
    <w:rsid w:val="00EC3398"/>
    <w:rsid w:val="00EC4168"/>
    <w:rsid w:val="00EC5185"/>
    <w:rsid w:val="00EC6ECD"/>
    <w:rsid w:val="00EC7354"/>
    <w:rsid w:val="00ED2197"/>
    <w:rsid w:val="00ED24C6"/>
    <w:rsid w:val="00ED3F47"/>
    <w:rsid w:val="00ED73DC"/>
    <w:rsid w:val="00ED7E6F"/>
    <w:rsid w:val="00EE0355"/>
    <w:rsid w:val="00EE15BB"/>
    <w:rsid w:val="00EE3D17"/>
    <w:rsid w:val="00EE4E4D"/>
    <w:rsid w:val="00EE66AA"/>
    <w:rsid w:val="00EF00EF"/>
    <w:rsid w:val="00EF2B07"/>
    <w:rsid w:val="00F0019F"/>
    <w:rsid w:val="00F03AD1"/>
    <w:rsid w:val="00F169C9"/>
    <w:rsid w:val="00F21BC6"/>
    <w:rsid w:val="00F22809"/>
    <w:rsid w:val="00F25228"/>
    <w:rsid w:val="00F262A7"/>
    <w:rsid w:val="00F34BCF"/>
    <w:rsid w:val="00F42D9C"/>
    <w:rsid w:val="00F4304B"/>
    <w:rsid w:val="00F45051"/>
    <w:rsid w:val="00F469C4"/>
    <w:rsid w:val="00F47751"/>
    <w:rsid w:val="00F47EE2"/>
    <w:rsid w:val="00F5747B"/>
    <w:rsid w:val="00F626E7"/>
    <w:rsid w:val="00F62AF8"/>
    <w:rsid w:val="00F656E2"/>
    <w:rsid w:val="00F71A9D"/>
    <w:rsid w:val="00F72F17"/>
    <w:rsid w:val="00F736F9"/>
    <w:rsid w:val="00F7417E"/>
    <w:rsid w:val="00F86370"/>
    <w:rsid w:val="00F87C4C"/>
    <w:rsid w:val="00F93042"/>
    <w:rsid w:val="00F93A6A"/>
    <w:rsid w:val="00F97542"/>
    <w:rsid w:val="00F97B3B"/>
    <w:rsid w:val="00FA0235"/>
    <w:rsid w:val="00FA03D1"/>
    <w:rsid w:val="00FA0A02"/>
    <w:rsid w:val="00FA3B77"/>
    <w:rsid w:val="00FB43A4"/>
    <w:rsid w:val="00FB4ED6"/>
    <w:rsid w:val="00FC48A9"/>
    <w:rsid w:val="00FD1463"/>
    <w:rsid w:val="00FD79EB"/>
    <w:rsid w:val="00FE3DFB"/>
    <w:rsid w:val="00FE5F1F"/>
    <w:rsid w:val="00FE7404"/>
    <w:rsid w:val="00FE7858"/>
    <w:rsid w:val="00FF24A1"/>
    <w:rsid w:val="00FF5C00"/>
    <w:rsid w:val="00FF7638"/>
    <w:rsid w:val="23167C2D"/>
    <w:rsid w:val="2B7078D4"/>
    <w:rsid w:val="2DA82FB4"/>
    <w:rsid w:val="40A7526B"/>
    <w:rsid w:val="49F3D506"/>
    <w:rsid w:val="56121655"/>
    <w:rsid w:val="69ECCFC1"/>
    <w:rsid w:val="6CC7A3A7"/>
    <w:rsid w:val="7AAC9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D196B"/>
  <w15:docId w15:val="{A4CCB2BA-DE36-4653-915C-C768ACD9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7A84"/>
    <w:pPr>
      <w:autoSpaceDE w:val="0"/>
      <w:autoSpaceDN w:val="0"/>
    </w:pPr>
    <w:rPr>
      <w:rFonts w:ascii="Calibri" w:hAnsi="Calibri" w:cs="Calibri"/>
    </w:rPr>
  </w:style>
  <w:style w:type="paragraph" w:styleId="Heading1">
    <w:name w:val="heading 1"/>
    <w:basedOn w:val="Normal"/>
    <w:next w:val="Normal"/>
    <w:link w:val="Heading1Char"/>
    <w:autoRedefine/>
    <w:uiPriority w:val="9"/>
    <w:qFormat/>
    <w:rsid w:val="00DF0ADB"/>
    <w:pPr>
      <w:widowControl/>
      <w:numPr>
        <w:numId w:val="1"/>
      </w:numPr>
      <w:pBdr>
        <w:bottom w:val="single" w:sz="12" w:space="1" w:color="002060"/>
      </w:pBdr>
      <w:autoSpaceDE/>
      <w:autoSpaceDN/>
      <w:spacing w:before="600" w:after="80"/>
      <w:outlineLvl w:val="0"/>
    </w:pPr>
    <w:rPr>
      <w:rFonts w:ascii="Times New Roman" w:hAnsi="Times New Roman" w:cs="Times New Roman"/>
      <w:b/>
      <w:bCs/>
      <w:color w:val="00B0F0"/>
      <w:sz w:val="28"/>
      <w:lang w:val="fr-FR"/>
    </w:rPr>
  </w:style>
  <w:style w:type="paragraph" w:styleId="Heading2">
    <w:name w:val="heading 2"/>
    <w:basedOn w:val="Normal"/>
    <w:next w:val="Normal"/>
    <w:link w:val="Heading2Char"/>
    <w:autoRedefine/>
    <w:uiPriority w:val="9"/>
    <w:unhideWhenUsed/>
    <w:qFormat/>
    <w:rsid w:val="00AA6C6F"/>
    <w:pPr>
      <w:keepNext/>
      <w:keepLines/>
      <w:numPr>
        <w:numId w:val="6"/>
      </w:numPr>
      <w:spacing w:before="240" w:after="120"/>
      <w:outlineLvl w:val="1"/>
    </w:pPr>
    <w:rPr>
      <w:rFonts w:ascii="Times New Roman" w:eastAsiaTheme="majorEastAsia" w:hAnsi="Times New Roman" w:cs="Times New Roman"/>
      <w:b/>
      <w:color w:val="365F91"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0ADB"/>
    <w:rPr>
      <w:rFonts w:ascii="Times New Roman" w:hAnsi="Times New Roman" w:cs="Times New Roman"/>
      <w:b/>
      <w:bCs/>
      <w:color w:val="00B0F0"/>
      <w:sz w:val="28"/>
      <w:lang w:val="fr-FR"/>
    </w:rPr>
  </w:style>
  <w:style w:type="character" w:customStyle="1" w:styleId="Heading2Char">
    <w:name w:val="Heading 2 Char"/>
    <w:basedOn w:val="DefaultParagraphFont"/>
    <w:link w:val="Heading2"/>
    <w:uiPriority w:val="9"/>
    <w:locked/>
    <w:rsid w:val="00AA6C6F"/>
    <w:rPr>
      <w:rFonts w:ascii="Times New Roman" w:eastAsiaTheme="majorEastAsia" w:hAnsi="Times New Roman" w:cs="Times New Roman"/>
      <w:b/>
      <w:color w:val="365F91" w:themeColor="accent1" w:themeShade="BF"/>
      <w:sz w:val="26"/>
      <w:szCs w:val="26"/>
      <w:lang w:val="fr-FR"/>
    </w:rPr>
  </w:style>
  <w:style w:type="table" w:customStyle="1" w:styleId="TableNormal1">
    <w:name w:val="Table Normal1"/>
    <w:uiPriority w:val="2"/>
    <w:semiHidden/>
    <w:unhideWhenUsed/>
    <w:qFormat/>
    <w:rsid w:val="00797A84"/>
    <w:pPr>
      <w:autoSpaceDE w:val="0"/>
      <w:autoSpaceDN w:val="0"/>
    </w:pPr>
    <w:rPr>
      <w:rFonts w:cs="Times New Roman"/>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97A84"/>
  </w:style>
  <w:style w:type="character" w:customStyle="1" w:styleId="BodyTextChar">
    <w:name w:val="Body Text Char"/>
    <w:basedOn w:val="DefaultParagraphFont"/>
    <w:link w:val="BodyText"/>
    <w:uiPriority w:val="1"/>
    <w:rsid w:val="000D0A5D"/>
    <w:rPr>
      <w:rFonts w:ascii="Calibri" w:hAnsi="Calibri" w:cs="Calibri"/>
    </w:rPr>
  </w:style>
  <w:style w:type="paragraph" w:customStyle="1" w:styleId="Heading11">
    <w:name w:val="Heading 11"/>
    <w:basedOn w:val="Normal"/>
    <w:uiPriority w:val="1"/>
    <w:qFormat/>
    <w:rsid w:val="00797A84"/>
    <w:pPr>
      <w:ind w:left="1046" w:hanging="360"/>
      <w:outlineLvl w:val="1"/>
    </w:pPr>
    <w:rPr>
      <w:b/>
      <w:bCs/>
    </w:rPr>
  </w:style>
  <w:style w:type="paragraph" w:styleId="ListParagraph">
    <w:name w:val="List Paragraph"/>
    <w:aliases w:val="bulleted Jens,Paragraphe de liste rapport atelier Mada,List Paragraph nowy,References,Liste 1,List Paragraph1,List Paragraph (numbered (a)),List Bullet Mary"/>
    <w:basedOn w:val="Normal"/>
    <w:link w:val="ListParagraphChar"/>
    <w:uiPriority w:val="34"/>
    <w:qFormat/>
    <w:rsid w:val="00797A84"/>
    <w:pPr>
      <w:ind w:left="1200" w:hanging="360"/>
    </w:pPr>
  </w:style>
  <w:style w:type="paragraph" w:customStyle="1" w:styleId="TableParagraph">
    <w:name w:val="Table Paragraph"/>
    <w:basedOn w:val="Normal"/>
    <w:uiPriority w:val="1"/>
    <w:qFormat/>
    <w:rsid w:val="00797A84"/>
    <w:pPr>
      <w:ind w:left="107"/>
    </w:pPr>
  </w:style>
  <w:style w:type="paragraph" w:styleId="BalloonText">
    <w:name w:val="Balloon Text"/>
    <w:basedOn w:val="Normal"/>
    <w:link w:val="BalloonTextChar"/>
    <w:uiPriority w:val="99"/>
    <w:semiHidden/>
    <w:unhideWhenUsed/>
    <w:rsid w:val="001357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755"/>
    <w:rPr>
      <w:rFonts w:ascii="Tahoma" w:eastAsia="Times New Roman" w:hAnsi="Tahoma" w:cs="Tahoma"/>
      <w:sz w:val="16"/>
      <w:szCs w:val="16"/>
    </w:rPr>
  </w:style>
  <w:style w:type="paragraph" w:styleId="Header">
    <w:name w:val="header"/>
    <w:basedOn w:val="Normal"/>
    <w:link w:val="HeaderChar"/>
    <w:uiPriority w:val="99"/>
    <w:unhideWhenUsed/>
    <w:rsid w:val="00845E29"/>
    <w:pPr>
      <w:tabs>
        <w:tab w:val="center" w:pos="4536"/>
        <w:tab w:val="right" w:pos="9072"/>
      </w:tabs>
    </w:pPr>
  </w:style>
  <w:style w:type="character" w:customStyle="1" w:styleId="HeaderChar">
    <w:name w:val="Header Char"/>
    <w:basedOn w:val="DefaultParagraphFont"/>
    <w:link w:val="Header"/>
    <w:uiPriority w:val="99"/>
    <w:locked/>
    <w:rsid w:val="00845E29"/>
    <w:rPr>
      <w:rFonts w:ascii="Calibri" w:eastAsia="Times New Roman" w:hAnsi="Calibri" w:cs="Calibri"/>
    </w:rPr>
  </w:style>
  <w:style w:type="paragraph" w:styleId="Footer">
    <w:name w:val="footer"/>
    <w:basedOn w:val="Normal"/>
    <w:link w:val="FooterChar"/>
    <w:uiPriority w:val="99"/>
    <w:unhideWhenUsed/>
    <w:rsid w:val="00845E29"/>
    <w:pPr>
      <w:tabs>
        <w:tab w:val="center" w:pos="4536"/>
        <w:tab w:val="right" w:pos="9072"/>
      </w:tabs>
    </w:pPr>
  </w:style>
  <w:style w:type="character" w:customStyle="1" w:styleId="FooterChar">
    <w:name w:val="Footer Char"/>
    <w:basedOn w:val="DefaultParagraphFont"/>
    <w:link w:val="Footer"/>
    <w:uiPriority w:val="99"/>
    <w:locked/>
    <w:rsid w:val="00845E29"/>
    <w:rPr>
      <w:rFonts w:ascii="Calibri" w:eastAsia="Times New Roman" w:hAnsi="Calibri" w:cs="Calibri"/>
    </w:rPr>
  </w:style>
  <w:style w:type="paragraph" w:styleId="NoSpacing">
    <w:name w:val="No Spacing"/>
    <w:link w:val="NoSpacingChar"/>
    <w:uiPriority w:val="1"/>
    <w:qFormat/>
    <w:rsid w:val="006F1A91"/>
    <w:pPr>
      <w:widowControl/>
    </w:pPr>
    <w:rPr>
      <w:rFonts w:ascii="Calibri" w:hAnsi="Calibri" w:cs="Times New Roman"/>
      <w:sz w:val="20"/>
      <w:szCs w:val="20"/>
      <w:lang w:eastAsia="fr-FR"/>
    </w:rPr>
  </w:style>
  <w:style w:type="character" w:customStyle="1" w:styleId="NoSpacingChar">
    <w:name w:val="No Spacing Char"/>
    <w:link w:val="NoSpacing"/>
    <w:uiPriority w:val="1"/>
    <w:locked/>
    <w:rsid w:val="006F1A91"/>
    <w:rPr>
      <w:rFonts w:ascii="Calibri" w:eastAsia="Times New Roman" w:hAnsi="Calibri"/>
      <w:sz w:val="20"/>
      <w:lang w:eastAsia="fr-FR"/>
    </w:rPr>
  </w:style>
  <w:style w:type="character" w:customStyle="1" w:styleId="ListParagraphChar">
    <w:name w:val="List Paragraph Char"/>
    <w:aliases w:val="bulleted Jens Char,Paragraphe de liste rapport atelier Mada Char,List Paragraph nowy Char,References Char,Liste 1 Char,List Paragraph1 Char,List Paragraph (numbered (a)) Char,List Bullet Mary Char"/>
    <w:link w:val="ListParagraph"/>
    <w:uiPriority w:val="34"/>
    <w:locked/>
    <w:rsid w:val="00BB2B62"/>
    <w:rPr>
      <w:rFonts w:ascii="Calibri" w:eastAsia="Times New Roman" w:hAnsi="Calibri"/>
    </w:rPr>
  </w:style>
  <w:style w:type="table" w:styleId="TableGrid">
    <w:name w:val="Table Grid"/>
    <w:basedOn w:val="TableNormal"/>
    <w:uiPriority w:val="39"/>
    <w:rsid w:val="00BB2B62"/>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3365"/>
    <w:rPr>
      <w:sz w:val="20"/>
      <w:szCs w:val="20"/>
    </w:rPr>
  </w:style>
  <w:style w:type="character" w:customStyle="1" w:styleId="FootnoteTextChar">
    <w:name w:val="Footnote Text Char"/>
    <w:basedOn w:val="DefaultParagraphFont"/>
    <w:link w:val="FootnoteText"/>
    <w:uiPriority w:val="99"/>
    <w:semiHidden/>
    <w:locked/>
    <w:rsid w:val="00063365"/>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063365"/>
    <w:rPr>
      <w:rFonts w:cs="Times New Roman"/>
      <w:vertAlign w:val="superscript"/>
    </w:rPr>
  </w:style>
  <w:style w:type="character" w:styleId="CommentReference">
    <w:name w:val="annotation reference"/>
    <w:basedOn w:val="DefaultParagraphFont"/>
    <w:uiPriority w:val="99"/>
    <w:semiHidden/>
    <w:unhideWhenUsed/>
    <w:rsid w:val="0067375B"/>
    <w:rPr>
      <w:rFonts w:cs="Times New Roman"/>
      <w:sz w:val="16"/>
      <w:szCs w:val="16"/>
    </w:rPr>
  </w:style>
  <w:style w:type="paragraph" w:styleId="CommentText">
    <w:name w:val="annotation text"/>
    <w:basedOn w:val="Normal"/>
    <w:link w:val="CommentTextChar"/>
    <w:uiPriority w:val="99"/>
    <w:semiHidden/>
    <w:unhideWhenUsed/>
    <w:rsid w:val="0067375B"/>
    <w:rPr>
      <w:sz w:val="20"/>
      <w:szCs w:val="20"/>
    </w:rPr>
  </w:style>
  <w:style w:type="character" w:customStyle="1" w:styleId="CommentTextChar">
    <w:name w:val="Comment Text Char"/>
    <w:basedOn w:val="DefaultParagraphFont"/>
    <w:link w:val="CommentText"/>
    <w:uiPriority w:val="99"/>
    <w:semiHidden/>
    <w:locked/>
    <w:rsid w:val="0067375B"/>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67375B"/>
    <w:rPr>
      <w:b/>
      <w:bCs/>
    </w:rPr>
  </w:style>
  <w:style w:type="character" w:customStyle="1" w:styleId="CommentSubjectChar">
    <w:name w:val="Comment Subject Char"/>
    <w:basedOn w:val="CommentTextChar"/>
    <w:link w:val="CommentSubject"/>
    <w:uiPriority w:val="99"/>
    <w:semiHidden/>
    <w:locked/>
    <w:rsid w:val="0067375B"/>
    <w:rPr>
      <w:rFonts w:ascii="Calibri" w:eastAsia="Times New Roman" w:hAnsi="Calibri" w:cs="Calibri"/>
      <w:b/>
      <w:bCs/>
      <w:sz w:val="20"/>
      <w:szCs w:val="20"/>
    </w:rPr>
  </w:style>
  <w:style w:type="paragraph" w:styleId="Revision">
    <w:name w:val="Revision"/>
    <w:hidden/>
    <w:uiPriority w:val="99"/>
    <w:semiHidden/>
    <w:rsid w:val="00AB64D2"/>
    <w:pPr>
      <w:widowControl/>
    </w:pPr>
    <w:rPr>
      <w:rFonts w:ascii="Calibri" w:hAnsi="Calibri" w:cs="Calibri"/>
    </w:rPr>
  </w:style>
  <w:style w:type="character" w:styleId="Hyperlink">
    <w:name w:val="Hyperlink"/>
    <w:basedOn w:val="DefaultParagraphFont"/>
    <w:uiPriority w:val="99"/>
    <w:unhideWhenUsed/>
    <w:rsid w:val="00A10E26"/>
    <w:rPr>
      <w:rFonts w:cs="Times New Roman"/>
      <w:color w:val="0000FF"/>
      <w:u w:val="single"/>
    </w:rPr>
  </w:style>
  <w:style w:type="character" w:styleId="Emphasis">
    <w:name w:val="Emphasis"/>
    <w:basedOn w:val="DefaultParagraphFont"/>
    <w:uiPriority w:val="20"/>
    <w:qFormat/>
    <w:rsid w:val="000D0AAD"/>
    <w:rPr>
      <w:rFonts w:cs="Times New Roman"/>
      <w:i/>
      <w:iCs/>
    </w:rPr>
  </w:style>
  <w:style w:type="character" w:customStyle="1" w:styleId="UnresolvedMention1">
    <w:name w:val="Unresolved Mention1"/>
    <w:basedOn w:val="DefaultParagraphFont"/>
    <w:uiPriority w:val="99"/>
    <w:semiHidden/>
    <w:unhideWhenUsed/>
    <w:rsid w:val="00B03C8F"/>
    <w:rPr>
      <w:rFonts w:cs="Times New Roman"/>
      <w:color w:val="605E5C"/>
      <w:shd w:val="clear" w:color="auto" w:fill="E1DFDD"/>
    </w:rPr>
  </w:style>
  <w:style w:type="paragraph" w:customStyle="1" w:styleId="Default">
    <w:name w:val="Default"/>
    <w:rsid w:val="00D93F27"/>
    <w:pPr>
      <w:widowControl/>
      <w:autoSpaceDE w:val="0"/>
      <w:autoSpaceDN w:val="0"/>
      <w:adjustRightInd w:val="0"/>
    </w:pPr>
    <w:rPr>
      <w:rFonts w:ascii="Calibri" w:hAnsi="Calibri" w:cs="Calibri"/>
      <w:color w:val="000000"/>
      <w:sz w:val="24"/>
      <w:szCs w:val="24"/>
      <w:lang w:val="fr-FR"/>
    </w:rPr>
  </w:style>
  <w:style w:type="paragraph" w:styleId="NormalWeb">
    <w:name w:val="Normal (Web)"/>
    <w:basedOn w:val="Normal"/>
    <w:uiPriority w:val="99"/>
    <w:semiHidden/>
    <w:unhideWhenUsed/>
    <w:rsid w:val="00E93EF0"/>
    <w:pPr>
      <w:widowControl/>
      <w:autoSpaceDE/>
      <w:autoSpaceDN/>
      <w:spacing w:before="100" w:beforeAutospacing="1" w:after="100" w:afterAutospacing="1"/>
    </w:pPr>
    <w:rPr>
      <w:rFonts w:ascii="Times New Roman" w:hAnsi="Times New Roman" w:cs="Times New Roman"/>
      <w:sz w:val="24"/>
      <w:szCs w:val="24"/>
    </w:rPr>
  </w:style>
  <w:style w:type="character" w:customStyle="1" w:styleId="lg">
    <w:name w:val="lg"/>
    <w:basedOn w:val="DefaultParagraphFont"/>
    <w:rsid w:val="00E93EF0"/>
    <w:rPr>
      <w:rFonts w:cs="Times New Roman"/>
    </w:rPr>
  </w:style>
  <w:style w:type="paragraph" w:styleId="Title">
    <w:name w:val="Title"/>
    <w:basedOn w:val="Normal"/>
    <w:next w:val="Normal"/>
    <w:link w:val="TitleChar"/>
    <w:uiPriority w:val="10"/>
    <w:qFormat/>
    <w:rsid w:val="00A0444B"/>
    <w:pPr>
      <w:widowControl/>
      <w:autoSpaceDE/>
      <w:autoSpaceDN/>
      <w:spacing w:line="276" w:lineRule="auto"/>
    </w:pPr>
    <w:rPr>
      <w:rFonts w:asciiTheme="majorHAnsi" w:eastAsiaTheme="majorEastAsia" w:hAnsiTheme="majorHAnsi" w:cstheme="majorBidi"/>
      <w:caps/>
      <w:color w:val="4F81BD" w:themeColor="accent1"/>
      <w:spacing w:val="10"/>
      <w:sz w:val="52"/>
      <w:szCs w:val="52"/>
      <w:lang w:val="en-GB"/>
    </w:rPr>
  </w:style>
  <w:style w:type="character" w:customStyle="1" w:styleId="TitleChar">
    <w:name w:val="Title Char"/>
    <w:basedOn w:val="DefaultParagraphFont"/>
    <w:link w:val="Title"/>
    <w:uiPriority w:val="10"/>
    <w:rsid w:val="00A0444B"/>
    <w:rPr>
      <w:rFonts w:asciiTheme="majorHAnsi" w:eastAsiaTheme="majorEastAsia" w:hAnsiTheme="majorHAnsi" w:cstheme="majorBidi"/>
      <w:caps/>
      <w:color w:val="4F81BD" w:themeColor="accent1"/>
      <w:spacing w:val="10"/>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5945">
      <w:marLeft w:val="0"/>
      <w:marRight w:val="0"/>
      <w:marTop w:val="0"/>
      <w:marBottom w:val="0"/>
      <w:divBdr>
        <w:top w:val="none" w:sz="0" w:space="0" w:color="auto"/>
        <w:left w:val="none" w:sz="0" w:space="0" w:color="auto"/>
        <w:bottom w:val="none" w:sz="0" w:space="0" w:color="auto"/>
        <w:right w:val="none" w:sz="0" w:space="0" w:color="auto"/>
      </w:divBdr>
    </w:div>
    <w:div w:id="580525947">
      <w:marLeft w:val="0"/>
      <w:marRight w:val="0"/>
      <w:marTop w:val="0"/>
      <w:marBottom w:val="0"/>
      <w:divBdr>
        <w:top w:val="none" w:sz="0" w:space="0" w:color="auto"/>
        <w:left w:val="none" w:sz="0" w:space="0" w:color="auto"/>
        <w:bottom w:val="none" w:sz="0" w:space="0" w:color="auto"/>
        <w:right w:val="none" w:sz="0" w:space="0" w:color="auto"/>
      </w:divBdr>
    </w:div>
    <w:div w:id="580525948">
      <w:marLeft w:val="0"/>
      <w:marRight w:val="0"/>
      <w:marTop w:val="0"/>
      <w:marBottom w:val="0"/>
      <w:divBdr>
        <w:top w:val="none" w:sz="0" w:space="0" w:color="auto"/>
        <w:left w:val="none" w:sz="0" w:space="0" w:color="auto"/>
        <w:bottom w:val="none" w:sz="0" w:space="0" w:color="auto"/>
        <w:right w:val="none" w:sz="0" w:space="0" w:color="auto"/>
      </w:divBdr>
      <w:divsChild>
        <w:div w:id="580525946">
          <w:marLeft w:val="0"/>
          <w:marRight w:val="300"/>
          <w:marTop w:val="0"/>
          <w:marBottom w:val="0"/>
          <w:divBdr>
            <w:top w:val="none" w:sz="0" w:space="0" w:color="auto"/>
            <w:left w:val="none" w:sz="0" w:space="0" w:color="auto"/>
            <w:bottom w:val="none" w:sz="0" w:space="0" w:color="auto"/>
            <w:right w:val="none" w:sz="0" w:space="0" w:color="auto"/>
          </w:divBdr>
        </w:div>
      </w:divsChild>
    </w:div>
    <w:div w:id="580525949">
      <w:marLeft w:val="0"/>
      <w:marRight w:val="0"/>
      <w:marTop w:val="0"/>
      <w:marBottom w:val="0"/>
      <w:divBdr>
        <w:top w:val="none" w:sz="0" w:space="0" w:color="auto"/>
        <w:left w:val="none" w:sz="0" w:space="0" w:color="auto"/>
        <w:bottom w:val="none" w:sz="0" w:space="0" w:color="auto"/>
        <w:right w:val="none" w:sz="0" w:space="0" w:color="auto"/>
      </w:divBdr>
    </w:div>
    <w:div w:id="580525950">
      <w:marLeft w:val="0"/>
      <w:marRight w:val="0"/>
      <w:marTop w:val="0"/>
      <w:marBottom w:val="0"/>
      <w:divBdr>
        <w:top w:val="none" w:sz="0" w:space="0" w:color="auto"/>
        <w:left w:val="none" w:sz="0" w:space="0" w:color="auto"/>
        <w:bottom w:val="none" w:sz="0" w:space="0" w:color="auto"/>
        <w:right w:val="none" w:sz="0" w:space="0" w:color="auto"/>
      </w:divBdr>
    </w:div>
    <w:div w:id="580525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E9991B692DB41B78902D2804A3196" ma:contentTypeVersion="13" ma:contentTypeDescription="Create a new document." ma:contentTypeScope="" ma:versionID="52950ba7b05a6671e4e623fa95bf814f">
  <xsd:schema xmlns:xsd="http://www.w3.org/2001/XMLSchema" xmlns:xs="http://www.w3.org/2001/XMLSchema" xmlns:p="http://schemas.microsoft.com/office/2006/metadata/properties" xmlns:ns2="186a9a0a-eb51-4273-bfac-b46045a2afe3" xmlns:ns3="c2f9316c-af1a-4e4d-9844-70ad2253966e" targetNamespace="http://schemas.microsoft.com/office/2006/metadata/properties" ma:root="true" ma:fieldsID="c75f19a6185a349acc621f89c62b9791" ns2:_="" ns3:_="">
    <xsd:import namespace="186a9a0a-eb51-4273-bfac-b46045a2afe3"/>
    <xsd:import namespace="c2f9316c-af1a-4e4d-9844-70ad22539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9a0a-eb51-4273-bfac-b46045a2af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9316c-af1a-4e4d-9844-70ad22539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sc" ma:index="21" nillable="true" ma:displayName="Desc" ma:description="Description sur la base du plan projet" ma:internalName="Des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sc xmlns="c2f9316c-af1a-4e4d-9844-70ad2253966e" xsi:nil="true"/>
    <_dlc_DocId xmlns="186a9a0a-eb51-4273-bfac-b46045a2afe3" xsi:nil="true"/>
    <_dlc_DocIdUrl xmlns="186a9a0a-eb51-4273-bfac-b46045a2afe3">
      <Url xsi:nil="true"/>
      <Description xsi:nil="true"/>
    </_dlc_DocIdUrl>
  </documentManagement>
</p:properties>
</file>

<file path=customXml/itemProps1.xml><?xml version="1.0" encoding="utf-8"?>
<ds:datastoreItem xmlns:ds="http://schemas.openxmlformats.org/officeDocument/2006/customXml" ds:itemID="{6101C253-BC79-4663-9EB4-C635084BA649}">
  <ds:schemaRefs>
    <ds:schemaRef ds:uri="http://schemas.microsoft.com/sharepoint/v3/contenttype/forms"/>
  </ds:schemaRefs>
</ds:datastoreItem>
</file>

<file path=customXml/itemProps2.xml><?xml version="1.0" encoding="utf-8"?>
<ds:datastoreItem xmlns:ds="http://schemas.openxmlformats.org/officeDocument/2006/customXml" ds:itemID="{BA0669CD-B72B-4CD1-8AFD-969EFC32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9a0a-eb51-4273-bfac-b46045a2afe3"/>
    <ds:schemaRef ds:uri="c2f9316c-af1a-4e4d-9844-70ad22539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221F-C8D6-463F-A409-3738859E2BB6}">
  <ds:schemaRefs>
    <ds:schemaRef ds:uri="http://schemas.openxmlformats.org/officeDocument/2006/bibliography"/>
  </ds:schemaRefs>
</ds:datastoreItem>
</file>

<file path=customXml/itemProps4.xml><?xml version="1.0" encoding="utf-8"?>
<ds:datastoreItem xmlns:ds="http://schemas.openxmlformats.org/officeDocument/2006/customXml" ds:itemID="{902D4670-31F9-4269-8160-19358739A045}">
  <ds:schemaRefs>
    <ds:schemaRef ds:uri="http://schemas.microsoft.com/sharepoint/events"/>
  </ds:schemaRefs>
</ds:datastoreItem>
</file>

<file path=customXml/itemProps5.xml><?xml version="1.0" encoding="utf-8"?>
<ds:datastoreItem xmlns:ds="http://schemas.openxmlformats.org/officeDocument/2006/customXml" ds:itemID="{42DC8332-47D0-40F7-AF1F-C616312F0DB2}">
  <ds:schemaRefs>
    <ds:schemaRef ds:uri="http://schemas.microsoft.com/office/2006/metadata/properties"/>
    <ds:schemaRef ds:uri="http://schemas.microsoft.com/office/infopath/2007/PartnerControls"/>
    <ds:schemaRef ds:uri="c2f9316c-af1a-4e4d-9844-70ad2253966e"/>
    <ds:schemaRef ds:uri="186a9a0a-eb51-4273-bfac-b46045a2afe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2574</Words>
  <Characters>14302</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BERNET CHASSON RAVELOMANANA</dc:creator>
  <cp:keywords>, docId:DE2C77F7B4888B3B73D9DDD3C323CE6E</cp:keywords>
  <cp:lastModifiedBy>Lalatiana Ravalison</cp:lastModifiedBy>
  <cp:revision>2</cp:revision>
  <cp:lastPrinted>2022-12-01T07:09:00Z</cp:lastPrinted>
  <dcterms:created xsi:type="dcterms:W3CDTF">2024-02-26T11:53:00Z</dcterms:created>
  <dcterms:modified xsi:type="dcterms:W3CDTF">2024-02-26T11:53:00Z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2019-04-08T21:00:00Z</vt:filetime>
  </property>
  <property fmtid="{D5CDD505-2E9C-101B-9397-08002B2CF9AE}" pid="3" name="Creator">
    <vt:lpwstr>Microsoft® Word 2016</vt:lpwstr>
  </property>
  <property fmtid="{D5CDD505-2E9C-101B-9397-08002B2CF9AE}" pid="4" name="LastSaved">
    <vt:filetime>2019-07-23T21:00:00Z</vt:filetime>
  </property>
  <property fmtid="{D5CDD505-2E9C-101B-9397-08002B2CF9AE}" pid="5" name="ContentTypeId">
    <vt:lpwstr>0x0101001B5E9991B692DB41B78902D2804A3196</vt:lpwstr>
  </property>
  <property fmtid="{D5CDD505-2E9C-101B-9397-08002B2CF9AE}" pid="6" name="_dlc_DocIdItemGuid">
    <vt:lpwstr>d888535b-4ba2-415d-ae37-44385ec9be23</vt:lpwstr>
  </property>
</Properties>
</file>