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982C" w14:textId="4BAF2AAB" w:rsidR="00EC779E" w:rsidRPr="00235DA6" w:rsidRDefault="00C93FBD" w:rsidP="00A06879">
      <w:pPr>
        <w:pStyle w:val="BodyText2"/>
        <w:spacing w:after="0" w:line="240" w:lineRule="auto"/>
        <w:jc w:val="center"/>
        <w:rPr>
          <w:b/>
          <w:sz w:val="28"/>
          <w:szCs w:val="28"/>
        </w:rPr>
      </w:pPr>
      <w:r w:rsidRPr="00235DA6">
        <w:rPr>
          <w:b/>
          <w:sz w:val="28"/>
          <w:szCs w:val="28"/>
        </w:rPr>
        <w:t xml:space="preserve">UNICEF China </w:t>
      </w:r>
    </w:p>
    <w:p w14:paraId="27DAB105" w14:textId="13D73061" w:rsidR="00A06879" w:rsidRPr="00235DA6" w:rsidRDefault="00235DA6" w:rsidP="02134C34">
      <w:pPr>
        <w:pStyle w:val="BodyText2"/>
        <w:spacing w:after="0" w:line="240" w:lineRule="auto"/>
        <w:jc w:val="center"/>
        <w:rPr>
          <w:b/>
          <w:bCs/>
          <w:sz w:val="28"/>
          <w:szCs w:val="28"/>
        </w:rPr>
      </w:pPr>
      <w:r w:rsidRPr="00235DA6">
        <w:rPr>
          <w:b/>
          <w:bCs/>
          <w:sz w:val="28"/>
          <w:szCs w:val="28"/>
        </w:rPr>
        <w:t>Terms of Reference</w:t>
      </w:r>
    </w:p>
    <w:p w14:paraId="59FB8AC6" w14:textId="0EDE6A03" w:rsidR="2324A95D" w:rsidRPr="00235DA6" w:rsidRDefault="2324A95D" w:rsidP="02134C34">
      <w:pPr>
        <w:pStyle w:val="BodyText2"/>
        <w:spacing w:after="0" w:line="240" w:lineRule="auto"/>
        <w:jc w:val="center"/>
        <w:rPr>
          <w:b/>
          <w:bCs/>
          <w:sz w:val="28"/>
          <w:szCs w:val="28"/>
        </w:rPr>
      </w:pPr>
      <w:r w:rsidRPr="00235DA6">
        <w:rPr>
          <w:b/>
          <w:bCs/>
          <w:sz w:val="28"/>
          <w:szCs w:val="28"/>
        </w:rPr>
        <w:t xml:space="preserve">For Consultant </w:t>
      </w:r>
      <w:r w:rsidR="00907D46" w:rsidRPr="00235DA6">
        <w:rPr>
          <w:b/>
          <w:bCs/>
          <w:sz w:val="28"/>
          <w:szCs w:val="28"/>
        </w:rPr>
        <w:t>Recruitment</w:t>
      </w:r>
    </w:p>
    <w:p w14:paraId="3DBC3FEB" w14:textId="77777777" w:rsidR="00950779" w:rsidRPr="00C54BD2" w:rsidRDefault="00950779" w:rsidP="00950779">
      <w:pPr>
        <w:rPr>
          <w:b/>
          <w:szCs w:val="22"/>
        </w:rPr>
      </w:pPr>
    </w:p>
    <w:p w14:paraId="79ECE213" w14:textId="339A49E1" w:rsidR="00950779" w:rsidRPr="00C54BD2" w:rsidRDefault="006106A4" w:rsidP="00950779">
      <w:pPr>
        <w:rPr>
          <w:i/>
          <w:szCs w:val="22"/>
        </w:rPr>
      </w:pPr>
      <w:r>
        <w:rPr>
          <w:b/>
          <w:szCs w:val="22"/>
        </w:rPr>
        <w:t xml:space="preserve">Job </w:t>
      </w:r>
      <w:r w:rsidR="00A75BA2" w:rsidRPr="00C54BD2">
        <w:rPr>
          <w:b/>
          <w:szCs w:val="22"/>
        </w:rPr>
        <w:t>Title of Consultancy</w:t>
      </w:r>
      <w:r w:rsidR="00950779" w:rsidRPr="00C54BD2">
        <w:rPr>
          <w:b/>
          <w:szCs w:val="22"/>
        </w:rPr>
        <w:t>:</w:t>
      </w:r>
      <w:r w:rsidR="00D53000" w:rsidRPr="00C54BD2">
        <w:rPr>
          <w:i/>
          <w:szCs w:val="22"/>
        </w:rPr>
        <w:t xml:space="preserve"> </w:t>
      </w:r>
      <w:r w:rsidR="000D6AE2">
        <w:rPr>
          <w:szCs w:val="22"/>
          <w:shd w:val="clear" w:color="auto" w:fill="FFD966"/>
        </w:rPr>
        <w:fldChar w:fldCharType="begin">
          <w:ffData>
            <w:name w:val="Text8"/>
            <w:enabled/>
            <w:calcOnExit w:val="0"/>
            <w:textInput>
              <w:default w:val="Data System Consultant"/>
              <w:format w:val="TITLE CASE"/>
            </w:textInput>
          </w:ffData>
        </w:fldChar>
      </w:r>
      <w:bookmarkStart w:id="0" w:name="Text8"/>
      <w:r w:rsidR="000D6AE2">
        <w:rPr>
          <w:szCs w:val="22"/>
          <w:shd w:val="clear" w:color="auto" w:fill="FFD966"/>
        </w:rPr>
        <w:instrText xml:space="preserve"> FORMTEXT </w:instrText>
      </w:r>
      <w:r w:rsidR="000D6AE2">
        <w:rPr>
          <w:szCs w:val="22"/>
          <w:shd w:val="clear" w:color="auto" w:fill="FFD966"/>
        </w:rPr>
      </w:r>
      <w:r w:rsidR="000D6AE2">
        <w:rPr>
          <w:szCs w:val="22"/>
          <w:shd w:val="clear" w:color="auto" w:fill="FFD966"/>
        </w:rPr>
        <w:fldChar w:fldCharType="separate"/>
      </w:r>
      <w:r w:rsidR="000D6AE2">
        <w:rPr>
          <w:noProof/>
          <w:szCs w:val="22"/>
          <w:shd w:val="clear" w:color="auto" w:fill="FFD966"/>
        </w:rPr>
        <w:t>Data System Consultant</w:t>
      </w:r>
      <w:r w:rsidR="000D6AE2">
        <w:rPr>
          <w:szCs w:val="22"/>
          <w:shd w:val="clear" w:color="auto" w:fill="FFD966"/>
        </w:rPr>
        <w:fldChar w:fldCharType="end"/>
      </w:r>
      <w:bookmarkEnd w:id="0"/>
    </w:p>
    <w:p w14:paraId="6C01757B" w14:textId="77777777" w:rsidR="00A75BA2" w:rsidRPr="00C54BD2" w:rsidRDefault="00A75BA2" w:rsidP="00950779">
      <w:pPr>
        <w:rPr>
          <w:i/>
          <w:szCs w:val="22"/>
          <w:lang w:eastAsia="zh-CN"/>
        </w:rPr>
      </w:pPr>
    </w:p>
    <w:p w14:paraId="20E29CAF" w14:textId="7C3EA95B" w:rsidR="00A75BA2" w:rsidRPr="00104728" w:rsidRDefault="00A75BA2" w:rsidP="00950779">
      <w:pPr>
        <w:rPr>
          <w:b/>
          <w:color w:val="auto"/>
          <w:szCs w:val="22"/>
        </w:rPr>
      </w:pPr>
      <w:r w:rsidRPr="00104728">
        <w:rPr>
          <w:b/>
          <w:color w:val="auto"/>
          <w:szCs w:val="22"/>
        </w:rPr>
        <w:t>Requesting Section:</w:t>
      </w:r>
      <w:r w:rsidR="00907D46" w:rsidRPr="00104728">
        <w:rPr>
          <w:b/>
          <w:color w:val="auto"/>
          <w:szCs w:val="22"/>
        </w:rPr>
        <w:t xml:space="preserve">  </w:t>
      </w:r>
      <w:r w:rsidR="00920AEC" w:rsidRPr="00104728">
        <w:rPr>
          <w:b/>
          <w:color w:val="auto"/>
          <w:szCs w:val="22"/>
        </w:rPr>
        <w:t>Social Policy</w:t>
      </w:r>
    </w:p>
    <w:p w14:paraId="08F65F97" w14:textId="0BBC30C3" w:rsidR="00950779" w:rsidRPr="00104728" w:rsidRDefault="00950779" w:rsidP="00950779">
      <w:pPr>
        <w:rPr>
          <w:color w:val="auto"/>
          <w:szCs w:val="22"/>
        </w:rPr>
      </w:pPr>
      <w:r w:rsidRPr="00104728">
        <w:rPr>
          <w:color w:val="auto"/>
          <w:szCs w:val="22"/>
        </w:rPr>
        <w:t xml:space="preserve"> </w:t>
      </w:r>
    </w:p>
    <w:p w14:paraId="50643861" w14:textId="09F63372" w:rsidR="00A75BA2" w:rsidRPr="00104728" w:rsidRDefault="00A75BA2" w:rsidP="00950779">
      <w:pPr>
        <w:pBdr>
          <w:bottom w:val="single" w:sz="12" w:space="1" w:color="auto"/>
        </w:pBdr>
        <w:rPr>
          <w:b/>
          <w:bCs/>
          <w:color w:val="auto"/>
          <w:szCs w:val="22"/>
          <w:lang w:eastAsia="zh-CN"/>
        </w:rPr>
      </w:pPr>
      <w:r w:rsidRPr="00104728">
        <w:rPr>
          <w:b/>
          <w:bCs/>
          <w:color w:val="auto"/>
          <w:szCs w:val="22"/>
        </w:rPr>
        <w:t xml:space="preserve">Name of Supervisor and </w:t>
      </w:r>
      <w:r w:rsidR="00C54BD2" w:rsidRPr="00104728">
        <w:rPr>
          <w:b/>
          <w:bCs/>
          <w:color w:val="auto"/>
          <w:szCs w:val="22"/>
        </w:rPr>
        <w:t xml:space="preserve">Job </w:t>
      </w:r>
      <w:r w:rsidRPr="00104728">
        <w:rPr>
          <w:b/>
          <w:bCs/>
          <w:color w:val="auto"/>
          <w:szCs w:val="22"/>
        </w:rPr>
        <w:t xml:space="preserve">Title: </w:t>
      </w:r>
      <w:r w:rsidR="00907D46" w:rsidRPr="00104728">
        <w:rPr>
          <w:b/>
          <w:bCs/>
          <w:color w:val="auto"/>
          <w:szCs w:val="22"/>
        </w:rPr>
        <w:t xml:space="preserve">  </w:t>
      </w:r>
      <w:r w:rsidR="00920AEC" w:rsidRPr="00920AEC">
        <w:rPr>
          <w:b/>
          <w:bCs/>
          <w:color w:val="auto"/>
          <w:szCs w:val="22"/>
        </w:rPr>
        <w:t>Shi Weilin, Social Policy Specialist</w:t>
      </w:r>
      <w:r w:rsidR="00920AEC">
        <w:rPr>
          <w:b/>
          <w:bCs/>
          <w:color w:val="auto"/>
          <w:szCs w:val="22"/>
        </w:rPr>
        <w:t xml:space="preserve"> </w:t>
      </w:r>
    </w:p>
    <w:p w14:paraId="44BC843E" w14:textId="0F2A161E" w:rsidR="00984EEE" w:rsidRPr="00C54BD2" w:rsidRDefault="00984EEE" w:rsidP="00950779">
      <w:pPr>
        <w:pBdr>
          <w:bottom w:val="single" w:sz="12" w:space="1" w:color="auto"/>
        </w:pBdr>
        <w:rPr>
          <w:b/>
          <w:bCs/>
          <w:szCs w:val="22"/>
        </w:rPr>
      </w:pPr>
    </w:p>
    <w:p w14:paraId="7CA29C71" w14:textId="24282115" w:rsidR="00915FD0" w:rsidRDefault="00915FD0" w:rsidP="00950779">
      <w:pPr>
        <w:rPr>
          <w:b/>
          <w:bCs/>
          <w:szCs w:val="22"/>
        </w:rPr>
      </w:pPr>
    </w:p>
    <w:p w14:paraId="6D7A5BD5" w14:textId="77777777" w:rsidR="006106A4" w:rsidRPr="006106A4" w:rsidRDefault="006106A4" w:rsidP="006106A4">
      <w:pPr>
        <w:rPr>
          <w:b/>
          <w:szCs w:val="22"/>
          <w:u w:val="single"/>
          <w:lang w:eastAsia="zh-CN"/>
        </w:rPr>
      </w:pPr>
      <w:r w:rsidRPr="006106A4">
        <w:rPr>
          <w:b/>
          <w:szCs w:val="22"/>
          <w:u w:val="single"/>
        </w:rPr>
        <w:t>Background of Consultancy Request:</w:t>
      </w:r>
    </w:p>
    <w:p w14:paraId="2805E03D" w14:textId="77777777" w:rsidR="008D7318" w:rsidRPr="00BF651A" w:rsidRDefault="008D7318" w:rsidP="003B2349">
      <w:pPr>
        <w:contextualSpacing/>
        <w:jc w:val="both"/>
        <w:rPr>
          <w:lang w:eastAsia="zh-CN"/>
        </w:rPr>
      </w:pPr>
    </w:p>
    <w:p w14:paraId="0EF9EA0F" w14:textId="01C41A04" w:rsidR="00CC61A2" w:rsidRPr="00F57DF1" w:rsidRDefault="00CC61A2" w:rsidP="00BF651A">
      <w:pPr>
        <w:contextualSpacing/>
        <w:jc w:val="both"/>
      </w:pPr>
      <w:r w:rsidRPr="004843EC">
        <w:t xml:space="preserve">Aiming for improving the targeted social assistance and services for children from low-income families, </w:t>
      </w:r>
      <w:r w:rsidR="00B63089">
        <w:rPr>
          <w:rFonts w:eastAsia="STXihei"/>
        </w:rPr>
        <w:t>Ministry of Civil Affairs (MCA)</w:t>
      </w:r>
      <w:r w:rsidRPr="004843EC">
        <w:t xml:space="preserve"> </w:t>
      </w:r>
      <w:r w:rsidR="00A862EB">
        <w:t>plans to</w:t>
      </w:r>
      <w:r w:rsidRPr="004843EC">
        <w:t xml:space="preserve"> establish a Child Module within </w:t>
      </w:r>
      <w:r w:rsidR="00A862EB">
        <w:t xml:space="preserve">its </w:t>
      </w:r>
      <w:r w:rsidR="00094647" w:rsidRPr="004843EC">
        <w:t>Low-Income Population Monitoring System</w:t>
      </w:r>
      <w:r w:rsidR="00094647">
        <w:t>.</w:t>
      </w:r>
      <w:r w:rsidR="00A862EB">
        <w:t xml:space="preserve"> </w:t>
      </w:r>
      <w:r w:rsidRPr="004843EC">
        <w:t xml:space="preserve">The envisaged Child Module will query </w:t>
      </w:r>
      <w:r w:rsidRPr="004843EC">
        <w:rPr>
          <w:bCs/>
        </w:rPr>
        <w:t>a set of individual-level indicators of children on their status of health, nutrition, developmen</w:t>
      </w:r>
      <w:r w:rsidRPr="004843EC">
        <w:t>t, education, housing, sanitation, protection and</w:t>
      </w:r>
      <w:r w:rsidRPr="004843EC">
        <w:rPr>
          <w:bCs/>
        </w:rPr>
        <w:t xml:space="preserve"> so forth from the departments of Social Assistance and Child Welfare of MCA and other line ministries. Furthermore, the Child Module will </w:t>
      </w:r>
      <w:r w:rsidRPr="004843EC">
        <w:t xml:space="preserve">embed an early warning function to flag risks of vulnerable children. Based on </w:t>
      </w:r>
      <w:r w:rsidRPr="00F57DF1">
        <w:t>such, the Child Module has the potential to facilitate</w:t>
      </w:r>
      <w:r w:rsidRPr="00F57DF1">
        <w:rPr>
          <w:bCs/>
        </w:rPr>
        <w:t xml:space="preserve"> the referral and provision of social assistance and social services for children.</w:t>
      </w:r>
      <w:r w:rsidRPr="00F57DF1">
        <w:t xml:space="preserve"> </w:t>
      </w:r>
    </w:p>
    <w:p w14:paraId="012C6EC5" w14:textId="77777777" w:rsidR="00A862EB" w:rsidRPr="00F57DF1" w:rsidRDefault="00A862EB" w:rsidP="003B2349">
      <w:pPr>
        <w:contextualSpacing/>
        <w:jc w:val="both"/>
        <w:rPr>
          <w:rFonts w:eastAsia="STXihei"/>
        </w:rPr>
      </w:pPr>
    </w:p>
    <w:p w14:paraId="1A65FADE" w14:textId="5D45F87F" w:rsidR="002160E1" w:rsidRPr="00F57DF1" w:rsidRDefault="00A862EB" w:rsidP="7DC2F7CC">
      <w:pPr>
        <w:spacing w:after="160" w:line="259" w:lineRule="auto"/>
        <w:jc w:val="both"/>
        <w:rPr>
          <w:rFonts w:eastAsia="Times New Roman"/>
          <w:color w:val="000000" w:themeColor="text1"/>
        </w:rPr>
      </w:pPr>
      <w:r w:rsidRPr="00F57DF1">
        <w:rPr>
          <w:rFonts w:eastAsia="STXihei"/>
        </w:rPr>
        <w:t>UNICEF is providing technical assistance to</w:t>
      </w:r>
      <w:r w:rsidR="00B63089" w:rsidRPr="00F57DF1">
        <w:rPr>
          <w:rFonts w:eastAsia="STXihei"/>
        </w:rPr>
        <w:t xml:space="preserve"> MCA</w:t>
      </w:r>
      <w:r w:rsidRPr="00F57DF1">
        <w:rPr>
          <w:rFonts w:eastAsia="STXihei"/>
        </w:rPr>
        <w:t xml:space="preserve"> to </w:t>
      </w:r>
      <w:r w:rsidR="0037745C" w:rsidRPr="00F57DF1">
        <w:rPr>
          <w:rFonts w:eastAsia="STXihei"/>
        </w:rPr>
        <w:t xml:space="preserve">ensure </w:t>
      </w:r>
      <w:r w:rsidR="00C62F7D" w:rsidRPr="00F57DF1">
        <w:rPr>
          <w:rFonts w:eastAsia="STXihei"/>
        </w:rPr>
        <w:t>re</w:t>
      </w:r>
      <w:r w:rsidR="0037745C" w:rsidRPr="00F57DF1">
        <w:rPr>
          <w:rFonts w:eastAsia="STXihei"/>
        </w:rPr>
        <w:t xml:space="preserve">sponsible </w:t>
      </w:r>
      <w:r w:rsidR="00C62F7D" w:rsidRPr="00F57DF1">
        <w:rPr>
          <w:rFonts w:eastAsia="STXihei"/>
        </w:rPr>
        <w:t>d</w:t>
      </w:r>
      <w:r w:rsidR="0037745C" w:rsidRPr="00F57DF1">
        <w:rPr>
          <w:rFonts w:eastAsia="STXihei"/>
        </w:rPr>
        <w:t xml:space="preserve">ata </w:t>
      </w:r>
      <w:r w:rsidR="0021611D" w:rsidRPr="00F57DF1">
        <w:rPr>
          <w:rFonts w:eastAsia="STXihei"/>
        </w:rPr>
        <w:t xml:space="preserve">for children principles are </w:t>
      </w:r>
      <w:r w:rsidR="00D83A6B">
        <w:rPr>
          <w:rFonts w:eastAsia="STXihei"/>
        </w:rPr>
        <w:t>reflected</w:t>
      </w:r>
      <w:r w:rsidR="0021611D" w:rsidRPr="00F57DF1">
        <w:rPr>
          <w:rFonts w:eastAsia="STXihei"/>
        </w:rPr>
        <w:t xml:space="preserve"> </w:t>
      </w:r>
      <w:r w:rsidR="00CD3B5D" w:rsidRPr="00F57DF1">
        <w:rPr>
          <w:rFonts w:eastAsia="STXihei"/>
        </w:rPr>
        <w:t>across</w:t>
      </w:r>
      <w:r w:rsidR="0037745C" w:rsidRPr="00F57DF1">
        <w:rPr>
          <w:rFonts w:eastAsia="STXihei"/>
        </w:rPr>
        <w:t xml:space="preserve"> </w:t>
      </w:r>
      <w:r w:rsidR="00F717DF" w:rsidRPr="00F57DF1">
        <w:rPr>
          <w:rFonts w:eastAsia="STXihei"/>
        </w:rPr>
        <w:t xml:space="preserve">the </w:t>
      </w:r>
      <w:r w:rsidR="0037745C" w:rsidRPr="00F57DF1">
        <w:rPr>
          <w:rFonts w:eastAsia="STXihei"/>
        </w:rPr>
        <w:t xml:space="preserve">lifecycle of </w:t>
      </w:r>
      <w:r w:rsidR="00F717DF" w:rsidRPr="00F57DF1">
        <w:rPr>
          <w:rFonts w:eastAsia="STXihei"/>
        </w:rPr>
        <w:t xml:space="preserve">the </w:t>
      </w:r>
      <w:r w:rsidR="0037745C" w:rsidRPr="00F57DF1">
        <w:rPr>
          <w:rFonts w:eastAsia="STXihei"/>
        </w:rPr>
        <w:t>data</w:t>
      </w:r>
      <w:r w:rsidR="0037745C" w:rsidRPr="00F57DF1" w:rsidDel="0037745C">
        <w:rPr>
          <w:rFonts w:eastAsia="STXihei"/>
        </w:rPr>
        <w:t xml:space="preserve"> </w:t>
      </w:r>
      <w:r w:rsidR="00E90C57" w:rsidRPr="00F57DF1">
        <w:rPr>
          <w:rFonts w:eastAsia="STXihei"/>
        </w:rPr>
        <w:t xml:space="preserve">in </w:t>
      </w:r>
      <w:r w:rsidR="00DA1B62" w:rsidRPr="00F57DF1">
        <w:rPr>
          <w:rFonts w:eastAsia="STXihei"/>
        </w:rPr>
        <w:t xml:space="preserve">the Child Module. </w:t>
      </w:r>
      <w:r w:rsidR="13D56D57" w:rsidRPr="6AC433C7">
        <w:rPr>
          <w:rFonts w:eastAsia="Times New Roman"/>
          <w:color w:val="000000" w:themeColor="text1"/>
        </w:rPr>
        <w:t xml:space="preserve">In this context, </w:t>
      </w:r>
      <w:hyperlink r:id="rId14">
        <w:r w:rsidR="13D56D57" w:rsidRPr="6AC433C7">
          <w:rPr>
            <w:rStyle w:val="Hyperlink"/>
            <w:rFonts w:eastAsia="Times New Roman"/>
          </w:rPr>
          <w:t>Responsible Data for Children</w:t>
        </w:r>
      </w:hyperlink>
      <w:r w:rsidR="13D56D57" w:rsidRPr="6AC433C7">
        <w:rPr>
          <w:rFonts w:eastAsia="Times New Roman"/>
          <w:color w:val="000000" w:themeColor="text1"/>
        </w:rPr>
        <w:t xml:space="preserve"> (RD4C) — a joint initiative between </w:t>
      </w:r>
      <w:hyperlink r:id="rId15">
        <w:r w:rsidR="13D56D57" w:rsidRPr="6AC433C7">
          <w:rPr>
            <w:rStyle w:val="Hyperlink"/>
            <w:rFonts w:eastAsia="Times New Roman"/>
          </w:rPr>
          <w:t>UNICEF Chief Data Office</w:t>
        </w:r>
      </w:hyperlink>
      <w:r w:rsidR="13D56D57" w:rsidRPr="6AC433C7">
        <w:rPr>
          <w:rFonts w:eastAsia="Times New Roman"/>
          <w:color w:val="000000" w:themeColor="text1"/>
        </w:rPr>
        <w:t xml:space="preserve"> (CDO) at headquarters and </w:t>
      </w:r>
      <w:hyperlink r:id="rId16">
        <w:r w:rsidR="13D56D57" w:rsidRPr="6AC433C7">
          <w:rPr>
            <w:rStyle w:val="Hyperlink"/>
            <w:rFonts w:eastAsia="Times New Roman"/>
          </w:rPr>
          <w:t xml:space="preserve">The </w:t>
        </w:r>
        <w:proofErr w:type="spellStart"/>
        <w:r w:rsidR="13D56D57" w:rsidRPr="6AC433C7">
          <w:rPr>
            <w:rStyle w:val="Hyperlink"/>
            <w:rFonts w:eastAsia="Times New Roman"/>
          </w:rPr>
          <w:t>GovLab</w:t>
        </w:r>
        <w:proofErr w:type="spellEnd"/>
      </w:hyperlink>
      <w:r w:rsidR="13D56D57" w:rsidRPr="6AC433C7">
        <w:rPr>
          <w:rFonts w:eastAsia="Times New Roman"/>
          <w:color w:val="000000" w:themeColor="text1"/>
        </w:rPr>
        <w:t xml:space="preserve"> at New York University — will collaborate with the China CO. Seeking to support MCA and other institutions involved in the </w:t>
      </w:r>
      <w:r w:rsidR="0093627F" w:rsidRPr="6AC433C7">
        <w:rPr>
          <w:rFonts w:eastAsia="Times New Roman"/>
          <w:color w:val="000000" w:themeColor="text1"/>
        </w:rPr>
        <w:t>Child Module</w:t>
      </w:r>
      <w:r w:rsidR="13D56D57" w:rsidRPr="6AC433C7">
        <w:rPr>
          <w:rFonts w:eastAsia="Times New Roman"/>
          <w:color w:val="000000" w:themeColor="text1"/>
        </w:rPr>
        <w:t xml:space="preserve">, this collaboration will take the form of a series of multi-stakeholder engagements on how the Child Module can ensure the safe and efficient use of data to prevent children from falling back into poverty. </w:t>
      </w:r>
      <w:r w:rsidR="00D952FB" w:rsidRPr="6AC433C7">
        <w:rPr>
          <w:rFonts w:eastAsia="Times New Roman"/>
          <w:color w:val="000000" w:themeColor="text1"/>
        </w:rPr>
        <w:t xml:space="preserve">It will be a two-stage exercise, </w:t>
      </w:r>
      <w:r w:rsidR="00AC1E07" w:rsidRPr="6AC433C7">
        <w:rPr>
          <w:rFonts w:eastAsia="Times New Roman"/>
          <w:color w:val="000000" w:themeColor="text1"/>
        </w:rPr>
        <w:t>with</w:t>
      </w:r>
      <w:r w:rsidR="00AC411E" w:rsidRPr="6AC433C7">
        <w:rPr>
          <w:rFonts w:eastAsia="Times New Roman"/>
          <w:color w:val="000000" w:themeColor="text1"/>
        </w:rPr>
        <w:t xml:space="preserve"> </w:t>
      </w:r>
      <w:r w:rsidR="00AC1E07" w:rsidRPr="6AC433C7">
        <w:rPr>
          <w:rFonts w:eastAsia="Times New Roman"/>
          <w:color w:val="000000" w:themeColor="text1"/>
        </w:rPr>
        <w:t>Stage A consist</w:t>
      </w:r>
      <w:r w:rsidR="5A043FE5" w:rsidRPr="6AC433C7">
        <w:rPr>
          <w:rFonts w:eastAsia="Times New Roman"/>
          <w:color w:val="000000" w:themeColor="text1"/>
        </w:rPr>
        <w:t>ing</w:t>
      </w:r>
      <w:r w:rsidR="00AC1E07" w:rsidRPr="6AC433C7">
        <w:rPr>
          <w:rFonts w:eastAsia="Times New Roman"/>
          <w:color w:val="000000" w:themeColor="text1"/>
        </w:rPr>
        <w:t xml:space="preserve"> of the </w:t>
      </w:r>
      <w:r w:rsidR="00687698" w:rsidRPr="6AC433C7">
        <w:rPr>
          <w:rFonts w:eastAsia="Times New Roman"/>
          <w:color w:val="000000" w:themeColor="text1"/>
        </w:rPr>
        <w:t>RD4C</w:t>
      </w:r>
      <w:r w:rsidR="00AC1E07" w:rsidRPr="6AC433C7">
        <w:rPr>
          <w:rFonts w:eastAsia="Times New Roman"/>
          <w:color w:val="000000" w:themeColor="text1"/>
        </w:rPr>
        <w:t xml:space="preserve"> assessment and Stage B </w:t>
      </w:r>
      <w:r w:rsidR="00ED505F" w:rsidRPr="6AC433C7">
        <w:rPr>
          <w:rFonts w:eastAsia="Times New Roman"/>
          <w:color w:val="000000" w:themeColor="text1"/>
        </w:rPr>
        <w:t>focus</w:t>
      </w:r>
      <w:r w:rsidR="470F5B71" w:rsidRPr="6AC433C7">
        <w:rPr>
          <w:rFonts w:eastAsia="Times New Roman"/>
          <w:color w:val="000000" w:themeColor="text1"/>
        </w:rPr>
        <w:t>ing</w:t>
      </w:r>
      <w:r w:rsidR="00ED505F" w:rsidRPr="6AC433C7">
        <w:rPr>
          <w:rFonts w:eastAsia="Times New Roman"/>
          <w:color w:val="000000" w:themeColor="text1"/>
        </w:rPr>
        <w:t xml:space="preserve"> on the implementation of</w:t>
      </w:r>
      <w:r w:rsidR="00AC1E07" w:rsidRPr="6AC433C7">
        <w:rPr>
          <w:rFonts w:eastAsia="Times New Roman"/>
          <w:color w:val="000000" w:themeColor="text1"/>
        </w:rPr>
        <w:t xml:space="preserve"> recommendations</w:t>
      </w:r>
      <w:r w:rsidR="00502978" w:rsidRPr="6AC433C7">
        <w:rPr>
          <w:rFonts w:eastAsia="Times New Roman"/>
          <w:color w:val="000000" w:themeColor="text1"/>
        </w:rPr>
        <w:t>.</w:t>
      </w:r>
    </w:p>
    <w:p w14:paraId="7600D4F8" w14:textId="11EF64A8" w:rsidR="00F14AAE" w:rsidRPr="00F57DF1" w:rsidRDefault="13D56D57" w:rsidP="00BF651A">
      <w:pPr>
        <w:contextualSpacing/>
        <w:jc w:val="both"/>
        <w:rPr>
          <w:noProof/>
          <w:szCs w:val="22"/>
          <w:shd w:val="clear" w:color="auto" w:fill="FFD966"/>
        </w:rPr>
      </w:pPr>
      <w:r w:rsidRPr="00F57DF1">
        <w:rPr>
          <w:rFonts w:eastAsia="Times New Roman"/>
          <w:color w:val="000000" w:themeColor="text1"/>
          <w:szCs w:val="22"/>
        </w:rPr>
        <w:t>Therefore, UNICE</w:t>
      </w:r>
      <w:r w:rsidR="08026BB9" w:rsidRPr="00F57DF1">
        <w:rPr>
          <w:rFonts w:eastAsia="Times New Roman"/>
          <w:color w:val="000000" w:themeColor="text1"/>
          <w:szCs w:val="22"/>
        </w:rPr>
        <w:t>F</w:t>
      </w:r>
      <w:r w:rsidRPr="00F57DF1">
        <w:rPr>
          <w:rFonts w:eastAsia="Times New Roman"/>
          <w:color w:val="000000" w:themeColor="text1"/>
          <w:szCs w:val="22"/>
        </w:rPr>
        <w:t xml:space="preserve"> is s</w:t>
      </w:r>
      <w:r w:rsidR="4C13BC24" w:rsidRPr="00F57DF1">
        <w:rPr>
          <w:rFonts w:eastAsia="Times New Roman"/>
          <w:color w:val="000000" w:themeColor="text1"/>
          <w:szCs w:val="22"/>
        </w:rPr>
        <w:t xml:space="preserve">oliciting technical expertise and local understanding to ensure the Child Module is designed and rolled out </w:t>
      </w:r>
      <w:r w:rsidR="2583CA7B" w:rsidRPr="00F57DF1">
        <w:rPr>
          <w:rFonts w:eastAsia="Times New Roman"/>
          <w:color w:val="000000" w:themeColor="text1"/>
          <w:szCs w:val="22"/>
        </w:rPr>
        <w:t xml:space="preserve">in alignment with </w:t>
      </w:r>
      <w:r w:rsidR="2C8FBEF6" w:rsidRPr="00F57DF1">
        <w:rPr>
          <w:rFonts w:eastAsia="Times New Roman"/>
          <w:color w:val="000000" w:themeColor="text1"/>
          <w:szCs w:val="22"/>
        </w:rPr>
        <w:t xml:space="preserve">both </w:t>
      </w:r>
      <w:r w:rsidR="2583CA7B" w:rsidRPr="00F57DF1">
        <w:rPr>
          <w:rFonts w:eastAsia="Times New Roman"/>
          <w:color w:val="000000" w:themeColor="text1"/>
          <w:szCs w:val="22"/>
        </w:rPr>
        <w:t xml:space="preserve">responsible data </w:t>
      </w:r>
      <w:r w:rsidR="0042118B" w:rsidRPr="00F57DF1">
        <w:rPr>
          <w:rFonts w:eastAsia="Times New Roman"/>
          <w:color w:val="000000" w:themeColor="text1"/>
          <w:szCs w:val="22"/>
        </w:rPr>
        <w:t xml:space="preserve">principles and </w:t>
      </w:r>
      <w:r w:rsidR="2583CA7B" w:rsidRPr="00F57DF1">
        <w:rPr>
          <w:rFonts w:eastAsia="Times New Roman"/>
          <w:color w:val="000000" w:themeColor="text1"/>
          <w:szCs w:val="22"/>
        </w:rPr>
        <w:t>best practices</w:t>
      </w:r>
      <w:r w:rsidR="728D916B" w:rsidRPr="00F57DF1">
        <w:rPr>
          <w:rFonts w:eastAsia="Times New Roman"/>
          <w:color w:val="000000" w:themeColor="text1"/>
          <w:szCs w:val="22"/>
        </w:rPr>
        <w:t xml:space="preserve"> and local needs</w:t>
      </w:r>
      <w:r w:rsidR="2583CA7B" w:rsidRPr="00F57DF1">
        <w:rPr>
          <w:rFonts w:eastAsia="Times New Roman"/>
          <w:color w:val="000000" w:themeColor="text1"/>
          <w:szCs w:val="22"/>
        </w:rPr>
        <w:t>.</w:t>
      </w:r>
    </w:p>
    <w:p w14:paraId="73C959F2" w14:textId="6D643DC2" w:rsidR="00FE493F" w:rsidRPr="00F57DF1" w:rsidRDefault="00FE493F" w:rsidP="003B2349">
      <w:pPr>
        <w:contextualSpacing/>
        <w:jc w:val="both"/>
        <w:rPr>
          <w:rFonts w:eastAsia="STXihei"/>
        </w:rPr>
      </w:pPr>
    </w:p>
    <w:p w14:paraId="064EA96F" w14:textId="77777777" w:rsidR="006106A4" w:rsidRPr="00F57DF1" w:rsidRDefault="006106A4" w:rsidP="006106A4">
      <w:pPr>
        <w:rPr>
          <w:b/>
          <w:szCs w:val="22"/>
          <w:u w:val="single"/>
        </w:rPr>
      </w:pPr>
      <w:r w:rsidRPr="00F57DF1">
        <w:rPr>
          <w:b/>
          <w:szCs w:val="22"/>
          <w:u w:val="single"/>
        </w:rPr>
        <w:t>Purpose of Activity/Assignment:</w:t>
      </w:r>
    </w:p>
    <w:p w14:paraId="12C6B003" w14:textId="77777777" w:rsidR="006106A4" w:rsidRPr="00F57DF1" w:rsidRDefault="006106A4" w:rsidP="006106A4">
      <w:pPr>
        <w:rPr>
          <w:b/>
          <w:bCs/>
          <w:szCs w:val="22"/>
        </w:rPr>
      </w:pPr>
    </w:p>
    <w:p w14:paraId="67E3A942" w14:textId="2F9F66E2" w:rsidR="7439B4B8" w:rsidRPr="00F57DF1" w:rsidRDefault="7439B4B8" w:rsidP="7DC2F7CC">
      <w:pPr>
        <w:contextualSpacing/>
        <w:jc w:val="both"/>
        <w:rPr>
          <w:rFonts w:eastAsia="STXihei"/>
        </w:rPr>
      </w:pPr>
      <w:r w:rsidRPr="00F57DF1">
        <w:rPr>
          <w:rFonts w:eastAsia="STXihei"/>
        </w:rPr>
        <w:t>The consultant will provide technical support to the RD4C team</w:t>
      </w:r>
      <w:r w:rsidR="426B0FEA" w:rsidRPr="00F57DF1">
        <w:rPr>
          <w:rFonts w:eastAsia="STXihei"/>
        </w:rPr>
        <w:t xml:space="preserve"> in the design</w:t>
      </w:r>
      <w:r w:rsidR="00F80F62">
        <w:rPr>
          <w:rFonts w:eastAsia="STXihei"/>
        </w:rPr>
        <w:t xml:space="preserve"> </w:t>
      </w:r>
      <w:r w:rsidR="426B0FEA" w:rsidRPr="00F57DF1">
        <w:rPr>
          <w:rFonts w:eastAsia="STXihei"/>
        </w:rPr>
        <w:t>and roll</w:t>
      </w:r>
      <w:r w:rsidR="001865DB">
        <w:rPr>
          <w:rFonts w:eastAsia="STXihei"/>
        </w:rPr>
        <w:t xml:space="preserve">ing </w:t>
      </w:r>
      <w:r w:rsidR="426B0FEA" w:rsidRPr="00F57DF1">
        <w:rPr>
          <w:rFonts w:eastAsia="STXihei"/>
        </w:rPr>
        <w:t>out of the responsible data assessment of the Child Module.</w:t>
      </w:r>
      <w:r w:rsidR="001A6E44" w:rsidRPr="00F57DF1">
        <w:rPr>
          <w:rFonts w:eastAsia="STXihei"/>
        </w:rPr>
        <w:t xml:space="preserve"> </w:t>
      </w:r>
      <w:r w:rsidR="00BA4BB1">
        <w:rPr>
          <w:rFonts w:eastAsia="STXihei"/>
        </w:rPr>
        <w:t>B</w:t>
      </w:r>
      <w:r w:rsidR="004E1B2A">
        <w:rPr>
          <w:rFonts w:eastAsia="STXihei"/>
        </w:rPr>
        <w:t xml:space="preserve">ased on the findings from the RD4C Stage A exercise, </w:t>
      </w:r>
      <w:r w:rsidR="001A6E44" w:rsidRPr="00F57DF1">
        <w:rPr>
          <w:rFonts w:eastAsia="STXihei"/>
        </w:rPr>
        <w:t xml:space="preserve">the consultant is expected to </w:t>
      </w:r>
      <w:r w:rsidR="004E1B2A">
        <w:rPr>
          <w:rFonts w:eastAsia="STXihei"/>
        </w:rPr>
        <w:t>provide technical inputs to the</w:t>
      </w:r>
      <w:r w:rsidR="008A6343" w:rsidRPr="00F57DF1">
        <w:rPr>
          <w:rFonts w:eastAsia="STXihei"/>
        </w:rPr>
        <w:t xml:space="preserve"> guidelines and SOPs</w:t>
      </w:r>
      <w:r w:rsidR="001B5528" w:rsidRPr="00F57DF1">
        <w:rPr>
          <w:rFonts w:eastAsia="STXihei"/>
        </w:rPr>
        <w:t xml:space="preserve"> </w:t>
      </w:r>
      <w:r w:rsidR="00D952FB">
        <w:rPr>
          <w:rFonts w:eastAsia="STXihei"/>
        </w:rPr>
        <w:t>for th</w:t>
      </w:r>
      <w:r w:rsidR="000F6802">
        <w:rPr>
          <w:rFonts w:eastAsia="STXihei"/>
        </w:rPr>
        <w:t>e Child Module</w:t>
      </w:r>
      <w:r w:rsidR="008A6343" w:rsidRPr="00F57DF1">
        <w:rPr>
          <w:rFonts w:eastAsia="STXihei"/>
        </w:rPr>
        <w:t>, and</w:t>
      </w:r>
      <w:r w:rsidR="00E16A12" w:rsidRPr="00F57DF1">
        <w:rPr>
          <w:rFonts w:eastAsia="STXihei"/>
        </w:rPr>
        <w:t xml:space="preserve"> support</w:t>
      </w:r>
      <w:r w:rsidR="008A6343" w:rsidRPr="00F57DF1">
        <w:rPr>
          <w:rFonts w:eastAsia="STXihei"/>
        </w:rPr>
        <w:t xml:space="preserve"> knowledge management</w:t>
      </w:r>
      <w:r w:rsidR="001B5528" w:rsidRPr="00F57DF1">
        <w:rPr>
          <w:rFonts w:eastAsia="STXihei"/>
        </w:rPr>
        <w:t xml:space="preserve"> </w:t>
      </w:r>
      <w:r w:rsidR="00A93141" w:rsidRPr="00F57DF1">
        <w:rPr>
          <w:rFonts w:eastAsia="STXihei"/>
        </w:rPr>
        <w:t>at the end of the assignment.</w:t>
      </w:r>
      <w:r w:rsidR="001B5528" w:rsidRPr="00F57DF1">
        <w:rPr>
          <w:rFonts w:eastAsia="STXihei"/>
        </w:rPr>
        <w:t xml:space="preserve"> </w:t>
      </w:r>
    </w:p>
    <w:p w14:paraId="3B7E72FF" w14:textId="7D0E75FA" w:rsidR="006106A4" w:rsidRPr="00F57DF1" w:rsidRDefault="006106A4" w:rsidP="002A60BE">
      <w:pPr>
        <w:contextualSpacing/>
        <w:jc w:val="both"/>
        <w:rPr>
          <w:b/>
          <w:bCs/>
          <w:szCs w:val="22"/>
        </w:rPr>
      </w:pPr>
    </w:p>
    <w:p w14:paraId="2ABD4D64" w14:textId="77777777" w:rsidR="006106A4" w:rsidRPr="00F57DF1" w:rsidRDefault="006106A4" w:rsidP="006106A4">
      <w:pPr>
        <w:rPr>
          <w:b/>
          <w:bCs/>
          <w:szCs w:val="22"/>
          <w:u w:val="single"/>
        </w:rPr>
      </w:pPr>
      <w:r w:rsidRPr="00F57DF1">
        <w:rPr>
          <w:b/>
          <w:bCs/>
          <w:szCs w:val="22"/>
          <w:u w:val="single"/>
        </w:rPr>
        <w:t>Major Tasks, Deliverables &amp; Timeframe:</w:t>
      </w:r>
    </w:p>
    <w:p w14:paraId="3B4EAF19" w14:textId="77777777" w:rsidR="006106A4" w:rsidRPr="00F57DF1" w:rsidRDefault="006106A4" w:rsidP="004F7A89">
      <w:pPr>
        <w:contextualSpacing/>
        <w:jc w:val="both"/>
        <w:rPr>
          <w:rFonts w:eastAsia="STXihei"/>
        </w:rPr>
      </w:pPr>
    </w:p>
    <w:p w14:paraId="0B3A6CA8" w14:textId="0707ADDB" w:rsidR="004B3E35" w:rsidRPr="00F57DF1" w:rsidRDefault="004F3929" w:rsidP="004F7A89">
      <w:pPr>
        <w:contextualSpacing/>
        <w:jc w:val="both"/>
        <w:rPr>
          <w:rFonts w:eastAsia="STXihei"/>
        </w:rPr>
      </w:pPr>
      <w:r w:rsidRPr="00F57DF1">
        <w:rPr>
          <w:rFonts w:eastAsia="STXihei"/>
        </w:rPr>
        <w:t>The consultant is expected to deliver following the below timeline</w:t>
      </w:r>
      <w:r w:rsidR="00133BF7" w:rsidRPr="00F57DF1">
        <w:rPr>
          <w:rFonts w:eastAsia="STXihei"/>
        </w:rPr>
        <w:t>. As t</w:t>
      </w:r>
      <w:r w:rsidR="007508A6" w:rsidRPr="00F57DF1">
        <w:rPr>
          <w:rFonts w:eastAsia="STXihei"/>
        </w:rPr>
        <w:t>he RD4C exercise roll</w:t>
      </w:r>
      <w:r w:rsidR="00C23007">
        <w:rPr>
          <w:rFonts w:eastAsia="STXihei" w:hint="eastAsia"/>
          <w:lang w:eastAsia="zh-CN"/>
        </w:rPr>
        <w:t>s</w:t>
      </w:r>
      <w:r w:rsidR="00C23007">
        <w:rPr>
          <w:rFonts w:eastAsia="STXihei"/>
        </w:rPr>
        <w:t xml:space="preserve"> </w:t>
      </w:r>
      <w:r w:rsidR="007508A6" w:rsidRPr="00F57DF1">
        <w:rPr>
          <w:rFonts w:eastAsia="STXihei"/>
        </w:rPr>
        <w:t>out, the deliverables will be reviewed and might be adjusted.</w:t>
      </w:r>
      <w:r w:rsidR="00133BF7" w:rsidRPr="00F57DF1">
        <w:rPr>
          <w:rFonts w:eastAsia="STXihei"/>
        </w:rPr>
        <w:t xml:space="preserve"> </w:t>
      </w:r>
    </w:p>
    <w:p w14:paraId="7035F5A4" w14:textId="77777777" w:rsidR="004F3929" w:rsidRPr="00F57DF1" w:rsidRDefault="004F3929" w:rsidP="004F7A89">
      <w:pPr>
        <w:contextualSpacing/>
        <w:jc w:val="both"/>
        <w:rPr>
          <w:rFonts w:eastAsia="STXihei"/>
        </w:rPr>
      </w:pPr>
    </w:p>
    <w:tbl>
      <w:tblPr>
        <w:tblStyle w:val="TableGrid"/>
        <w:tblW w:w="9011" w:type="dxa"/>
        <w:tblLook w:val="04A0" w:firstRow="1" w:lastRow="0" w:firstColumn="1" w:lastColumn="0" w:noHBand="0" w:noVBand="1"/>
      </w:tblPr>
      <w:tblGrid>
        <w:gridCol w:w="2155"/>
        <w:gridCol w:w="2643"/>
        <w:gridCol w:w="1560"/>
        <w:gridCol w:w="2653"/>
      </w:tblGrid>
      <w:tr w:rsidR="00EB668A" w:rsidRPr="00F57DF1" w14:paraId="4B47E196" w14:textId="77777777" w:rsidTr="00104728">
        <w:tc>
          <w:tcPr>
            <w:tcW w:w="2155" w:type="dxa"/>
          </w:tcPr>
          <w:p w14:paraId="2DCBD428" w14:textId="1DB790CB" w:rsidR="00EB668A" w:rsidRPr="00F57DF1" w:rsidRDefault="00EB668A" w:rsidP="00104728">
            <w:pPr>
              <w:contextualSpacing/>
              <w:rPr>
                <w:rFonts w:eastAsia="STXihei"/>
                <w:b/>
                <w:bCs/>
              </w:rPr>
            </w:pPr>
            <w:r w:rsidRPr="00F57DF1">
              <w:rPr>
                <w:rFonts w:eastAsia="STXihei"/>
                <w:b/>
                <w:bCs/>
              </w:rPr>
              <w:t>Task</w:t>
            </w:r>
            <w:r w:rsidR="001A73B4" w:rsidRPr="00F57DF1">
              <w:rPr>
                <w:rFonts w:eastAsia="STXihei"/>
                <w:b/>
                <w:bCs/>
              </w:rPr>
              <w:t xml:space="preserve"> that this consultancy will contribute </w:t>
            </w:r>
            <w:r w:rsidR="27B348E2" w:rsidRPr="4BA47C30">
              <w:rPr>
                <w:rFonts w:eastAsia="STXihei"/>
                <w:b/>
                <w:bCs/>
              </w:rPr>
              <w:t>to</w:t>
            </w:r>
          </w:p>
        </w:tc>
        <w:tc>
          <w:tcPr>
            <w:tcW w:w="2643" w:type="dxa"/>
          </w:tcPr>
          <w:p w14:paraId="7F96DE64" w14:textId="02A3302F" w:rsidR="00EB668A" w:rsidRPr="00F57DF1" w:rsidRDefault="00EB668A" w:rsidP="004F7A89">
            <w:pPr>
              <w:contextualSpacing/>
              <w:jc w:val="both"/>
              <w:rPr>
                <w:rFonts w:eastAsia="STXihei"/>
                <w:b/>
                <w:bCs/>
              </w:rPr>
            </w:pPr>
            <w:r w:rsidRPr="00F57DF1">
              <w:rPr>
                <w:rFonts w:eastAsia="STXihei"/>
                <w:b/>
                <w:bCs/>
              </w:rPr>
              <w:t>Deliverable</w:t>
            </w:r>
          </w:p>
        </w:tc>
        <w:tc>
          <w:tcPr>
            <w:tcW w:w="1560" w:type="dxa"/>
          </w:tcPr>
          <w:p w14:paraId="117504FE" w14:textId="27A51DED" w:rsidR="00EB668A" w:rsidRPr="00F57DF1" w:rsidRDefault="00EB668A" w:rsidP="004F7A89">
            <w:pPr>
              <w:contextualSpacing/>
              <w:jc w:val="both"/>
              <w:rPr>
                <w:rFonts w:eastAsia="STXihei"/>
                <w:b/>
                <w:bCs/>
              </w:rPr>
            </w:pPr>
            <w:r w:rsidRPr="00F57DF1">
              <w:rPr>
                <w:rFonts w:eastAsia="STXihei"/>
                <w:b/>
                <w:bCs/>
              </w:rPr>
              <w:t>Estimated number of working days</w:t>
            </w:r>
          </w:p>
        </w:tc>
        <w:tc>
          <w:tcPr>
            <w:tcW w:w="2653" w:type="dxa"/>
          </w:tcPr>
          <w:p w14:paraId="59DE96B1" w14:textId="549273E5" w:rsidR="00EB668A" w:rsidRPr="00F57DF1" w:rsidRDefault="00EB668A" w:rsidP="004F7A89">
            <w:pPr>
              <w:contextualSpacing/>
              <w:jc w:val="both"/>
              <w:rPr>
                <w:rFonts w:eastAsia="STXihei"/>
                <w:b/>
                <w:bCs/>
              </w:rPr>
            </w:pPr>
            <w:r w:rsidRPr="00F57DF1">
              <w:rPr>
                <w:rFonts w:eastAsia="STXihei"/>
                <w:b/>
                <w:bCs/>
              </w:rPr>
              <w:t>Expected Timeframe</w:t>
            </w:r>
          </w:p>
        </w:tc>
      </w:tr>
      <w:tr w:rsidR="00F57DF1" w:rsidRPr="00F57DF1" w14:paraId="2B01269C" w14:textId="77777777" w:rsidTr="00104728">
        <w:tc>
          <w:tcPr>
            <w:tcW w:w="9011" w:type="dxa"/>
            <w:gridSpan w:val="4"/>
            <w:shd w:val="clear" w:color="auto" w:fill="D0CECE" w:themeFill="background2" w:themeFillShade="E6"/>
          </w:tcPr>
          <w:p w14:paraId="4975105A" w14:textId="6BF17623" w:rsidR="00F57DF1" w:rsidRPr="00F57DF1" w:rsidDel="002160E1" w:rsidRDefault="00F57DF1" w:rsidP="004F7A89">
            <w:pPr>
              <w:contextualSpacing/>
              <w:jc w:val="both"/>
              <w:rPr>
                <w:rFonts w:eastAsia="STXihei"/>
              </w:rPr>
            </w:pPr>
            <w:r w:rsidRPr="00F57DF1">
              <w:rPr>
                <w:rFonts w:eastAsia="STXihei"/>
              </w:rPr>
              <w:lastRenderedPageBreak/>
              <w:t>Scoping</w:t>
            </w:r>
          </w:p>
        </w:tc>
      </w:tr>
      <w:tr w:rsidR="00EB668A" w:rsidRPr="00F57DF1" w14:paraId="67C7D90F" w14:textId="77777777" w:rsidTr="00104728">
        <w:tc>
          <w:tcPr>
            <w:tcW w:w="2155" w:type="dxa"/>
          </w:tcPr>
          <w:p w14:paraId="1FA616CE" w14:textId="642B26A4" w:rsidR="00EB668A" w:rsidRPr="00F57DF1" w:rsidRDefault="00572209" w:rsidP="004F7A89">
            <w:pPr>
              <w:contextualSpacing/>
              <w:jc w:val="both"/>
              <w:rPr>
                <w:rFonts w:eastAsia="STXihei"/>
              </w:rPr>
            </w:pPr>
            <w:r w:rsidRPr="00F57DF1">
              <w:rPr>
                <w:rFonts w:eastAsia="STXihei"/>
              </w:rPr>
              <w:t xml:space="preserve">Scoping </w:t>
            </w:r>
          </w:p>
        </w:tc>
        <w:tc>
          <w:tcPr>
            <w:tcW w:w="2643" w:type="dxa"/>
          </w:tcPr>
          <w:p w14:paraId="41C5921C" w14:textId="0D0B9863" w:rsidR="00EB668A" w:rsidRPr="00F57DF1" w:rsidRDefault="00674B0F">
            <w:pPr>
              <w:contextualSpacing/>
              <w:rPr>
                <w:rFonts w:eastAsia="STXihei"/>
              </w:rPr>
            </w:pPr>
            <w:r w:rsidRPr="00F57DF1">
              <w:rPr>
                <w:rFonts w:eastAsia="STXihei"/>
              </w:rPr>
              <w:t xml:space="preserve">A workplan </w:t>
            </w:r>
            <w:r w:rsidR="00DC4768">
              <w:rPr>
                <w:rFonts w:eastAsia="STXihei"/>
              </w:rPr>
              <w:t xml:space="preserve">that </w:t>
            </w:r>
            <w:r w:rsidRPr="00F57DF1">
              <w:rPr>
                <w:rFonts w:eastAsia="STXihei"/>
              </w:rPr>
              <w:t>further defines the timetable and deliverables of the consultan</w:t>
            </w:r>
            <w:r w:rsidR="00572209" w:rsidRPr="00F57DF1">
              <w:rPr>
                <w:rFonts w:eastAsia="STXihei"/>
              </w:rPr>
              <w:t>cy</w:t>
            </w:r>
            <w:r w:rsidR="0052176D" w:rsidRPr="00F57DF1">
              <w:rPr>
                <w:rFonts w:eastAsia="STXihei"/>
              </w:rPr>
              <w:t>,</w:t>
            </w:r>
            <w:r w:rsidR="00DC4768">
              <w:rPr>
                <w:rFonts w:eastAsia="STXihei"/>
              </w:rPr>
              <w:t xml:space="preserve"> based on</w:t>
            </w:r>
            <w:r w:rsidR="0052176D" w:rsidRPr="00F57DF1">
              <w:rPr>
                <w:rFonts w:eastAsia="STXihei"/>
              </w:rPr>
              <w:t xml:space="preserve"> consultation with RD4C team and UNICEF China</w:t>
            </w:r>
          </w:p>
        </w:tc>
        <w:tc>
          <w:tcPr>
            <w:tcW w:w="1560" w:type="dxa"/>
          </w:tcPr>
          <w:p w14:paraId="0023F797" w14:textId="41A40841" w:rsidR="00EB668A" w:rsidRPr="00F57DF1" w:rsidRDefault="00DC4768" w:rsidP="004F7A89">
            <w:pPr>
              <w:contextualSpacing/>
              <w:jc w:val="both"/>
              <w:rPr>
                <w:rFonts w:eastAsia="STXihei"/>
              </w:rPr>
            </w:pPr>
            <w:r>
              <w:rPr>
                <w:rFonts w:eastAsia="STXihei"/>
              </w:rPr>
              <w:t>5</w:t>
            </w:r>
            <w:r w:rsidR="00EB668A" w:rsidRPr="00F57DF1">
              <w:rPr>
                <w:rFonts w:eastAsia="STXihei"/>
              </w:rPr>
              <w:t xml:space="preserve"> days</w:t>
            </w:r>
          </w:p>
        </w:tc>
        <w:tc>
          <w:tcPr>
            <w:tcW w:w="2653" w:type="dxa"/>
          </w:tcPr>
          <w:p w14:paraId="53831BA1" w14:textId="1A3455EC" w:rsidR="00EB668A" w:rsidRPr="00F57DF1" w:rsidRDefault="00651440" w:rsidP="004F7A89">
            <w:pPr>
              <w:contextualSpacing/>
              <w:jc w:val="both"/>
              <w:rPr>
                <w:rFonts w:eastAsia="STXihei"/>
              </w:rPr>
            </w:pPr>
            <w:r w:rsidRPr="00F57DF1">
              <w:rPr>
                <w:rFonts w:eastAsia="STXihei"/>
              </w:rPr>
              <w:t>Sep</w:t>
            </w:r>
            <w:r w:rsidR="004A4B80" w:rsidRPr="00F57DF1">
              <w:rPr>
                <w:rFonts w:eastAsia="STXihei"/>
              </w:rPr>
              <w:t xml:space="preserve"> 202</w:t>
            </w:r>
            <w:r w:rsidR="00CF1B5D" w:rsidRPr="00F57DF1">
              <w:rPr>
                <w:rFonts w:eastAsia="STXihei"/>
              </w:rPr>
              <w:t>3</w:t>
            </w:r>
          </w:p>
        </w:tc>
      </w:tr>
      <w:tr w:rsidR="00A777A9" w:rsidRPr="00F57DF1" w14:paraId="41D6A8AD" w14:textId="77777777" w:rsidTr="00104728">
        <w:tc>
          <w:tcPr>
            <w:tcW w:w="9011" w:type="dxa"/>
            <w:gridSpan w:val="4"/>
            <w:shd w:val="clear" w:color="auto" w:fill="D0CECE" w:themeFill="background2" w:themeFillShade="E6"/>
          </w:tcPr>
          <w:p w14:paraId="3F12731B" w14:textId="64D10BE9" w:rsidR="00A777A9" w:rsidRPr="00F57DF1" w:rsidRDefault="00A777A9" w:rsidP="00674B0F">
            <w:pPr>
              <w:contextualSpacing/>
              <w:jc w:val="both"/>
              <w:rPr>
                <w:rFonts w:eastAsia="STXihei"/>
              </w:rPr>
            </w:pPr>
            <w:r w:rsidRPr="00F57DF1">
              <w:rPr>
                <w:rFonts w:eastAsia="STXihei"/>
              </w:rPr>
              <w:t>RD4C</w:t>
            </w:r>
            <w:r w:rsidR="00BA4BB1">
              <w:rPr>
                <w:rFonts w:eastAsia="STXihei"/>
              </w:rPr>
              <w:t xml:space="preserve"> Stage A</w:t>
            </w:r>
          </w:p>
        </w:tc>
      </w:tr>
      <w:tr w:rsidR="00572209" w:rsidRPr="00F57DF1" w14:paraId="5DC003D6" w14:textId="77777777" w:rsidTr="00104728">
        <w:tc>
          <w:tcPr>
            <w:tcW w:w="2155" w:type="dxa"/>
          </w:tcPr>
          <w:p w14:paraId="324DC477" w14:textId="3377AE98" w:rsidR="00572209" w:rsidRPr="00F57DF1" w:rsidRDefault="00572209" w:rsidP="00674B0F">
            <w:pPr>
              <w:contextualSpacing/>
              <w:jc w:val="both"/>
              <w:rPr>
                <w:rFonts w:eastAsia="STXihei"/>
              </w:rPr>
            </w:pPr>
            <w:r w:rsidRPr="00F57DF1">
              <w:rPr>
                <w:rFonts w:eastAsia="STXihei"/>
              </w:rPr>
              <w:t>Desk review</w:t>
            </w:r>
            <w:r w:rsidR="00391172" w:rsidRPr="00F57DF1">
              <w:rPr>
                <w:rFonts w:eastAsia="STXihei"/>
              </w:rPr>
              <w:t xml:space="preserve"> and consultation</w:t>
            </w:r>
          </w:p>
        </w:tc>
        <w:tc>
          <w:tcPr>
            <w:tcW w:w="2643" w:type="dxa"/>
          </w:tcPr>
          <w:p w14:paraId="6C76DA86" w14:textId="1A7CE43A" w:rsidR="00572209" w:rsidRPr="00F57DF1" w:rsidRDefault="00572209" w:rsidP="00674B0F">
            <w:pPr>
              <w:contextualSpacing/>
              <w:rPr>
                <w:rFonts w:eastAsia="STXihei"/>
              </w:rPr>
            </w:pPr>
            <w:r w:rsidRPr="00F57DF1">
              <w:rPr>
                <w:rFonts w:eastAsia="STXihei"/>
              </w:rPr>
              <w:t>Support RD4C team by conducting complementary desk review and consultations in Mandarin and in person where relevant.</w:t>
            </w:r>
          </w:p>
        </w:tc>
        <w:tc>
          <w:tcPr>
            <w:tcW w:w="1560" w:type="dxa"/>
          </w:tcPr>
          <w:p w14:paraId="26AA49F5" w14:textId="62F49F17" w:rsidR="00572209" w:rsidRPr="00F57DF1" w:rsidRDefault="00DC4768" w:rsidP="00674B0F">
            <w:pPr>
              <w:contextualSpacing/>
              <w:jc w:val="both"/>
              <w:rPr>
                <w:rFonts w:eastAsia="STXihei"/>
              </w:rPr>
            </w:pPr>
            <w:r>
              <w:rPr>
                <w:rFonts w:eastAsia="STXihei"/>
              </w:rPr>
              <w:t>20</w:t>
            </w:r>
            <w:r w:rsidR="00572209" w:rsidRPr="00F57DF1">
              <w:rPr>
                <w:rFonts w:eastAsia="STXihei"/>
              </w:rPr>
              <w:t xml:space="preserve"> days</w:t>
            </w:r>
          </w:p>
        </w:tc>
        <w:tc>
          <w:tcPr>
            <w:tcW w:w="2653" w:type="dxa"/>
          </w:tcPr>
          <w:p w14:paraId="6DE3F878" w14:textId="27D13D1C" w:rsidR="00572209" w:rsidRPr="00F57DF1" w:rsidRDefault="00651440" w:rsidP="00674B0F">
            <w:pPr>
              <w:contextualSpacing/>
              <w:jc w:val="both"/>
              <w:rPr>
                <w:rFonts w:eastAsia="STXihei"/>
              </w:rPr>
            </w:pPr>
            <w:r w:rsidRPr="00F57DF1">
              <w:rPr>
                <w:rFonts w:eastAsia="STXihei"/>
              </w:rPr>
              <w:t>Sep</w:t>
            </w:r>
            <w:r w:rsidR="00B70609" w:rsidRPr="00F57DF1">
              <w:rPr>
                <w:rFonts w:eastAsia="STXihei"/>
              </w:rPr>
              <w:t xml:space="preserve"> 2023</w:t>
            </w:r>
            <w:r w:rsidR="00057F92" w:rsidRPr="00F57DF1">
              <w:rPr>
                <w:rFonts w:eastAsia="STXihei"/>
              </w:rPr>
              <w:t xml:space="preserve"> to </w:t>
            </w:r>
            <w:r w:rsidRPr="00F57DF1">
              <w:rPr>
                <w:rFonts w:eastAsia="STXihei"/>
              </w:rPr>
              <w:t>Dec</w:t>
            </w:r>
            <w:r w:rsidR="00057F92" w:rsidRPr="00F57DF1">
              <w:rPr>
                <w:rFonts w:eastAsia="STXihei"/>
              </w:rPr>
              <w:t xml:space="preserve"> 2023</w:t>
            </w:r>
          </w:p>
        </w:tc>
      </w:tr>
      <w:tr w:rsidR="003E3E45" w:rsidRPr="00F57DF1" w14:paraId="742363F4" w14:textId="77777777" w:rsidTr="00104728">
        <w:tc>
          <w:tcPr>
            <w:tcW w:w="2155" w:type="dxa"/>
          </w:tcPr>
          <w:p w14:paraId="1AD2ED94" w14:textId="5062079E" w:rsidR="003E3E45" w:rsidRPr="00F57DF1" w:rsidRDefault="003E3E45" w:rsidP="003E3E45">
            <w:pPr>
              <w:contextualSpacing/>
              <w:jc w:val="both"/>
              <w:rPr>
                <w:rFonts w:eastAsia="STXihei"/>
              </w:rPr>
            </w:pPr>
            <w:r w:rsidRPr="00F57DF1">
              <w:rPr>
                <w:rFonts w:eastAsia="STXihei"/>
              </w:rPr>
              <w:t>Capacity building for stakeholders</w:t>
            </w:r>
          </w:p>
        </w:tc>
        <w:tc>
          <w:tcPr>
            <w:tcW w:w="2643" w:type="dxa"/>
          </w:tcPr>
          <w:p w14:paraId="28F113CB" w14:textId="1C21146E" w:rsidR="003E3E45" w:rsidRPr="00F57DF1" w:rsidRDefault="003E3E45" w:rsidP="003E3E45">
            <w:pPr>
              <w:contextualSpacing/>
              <w:rPr>
                <w:rFonts w:eastAsia="STXihei"/>
              </w:rPr>
            </w:pPr>
            <w:r w:rsidRPr="00F57DF1">
              <w:rPr>
                <w:rFonts w:eastAsia="STXihei"/>
              </w:rPr>
              <w:t xml:space="preserve">Support the RD4C team in designing, </w:t>
            </w:r>
            <w:proofErr w:type="gramStart"/>
            <w:r w:rsidR="00D11D03">
              <w:rPr>
                <w:rFonts w:eastAsia="STXihei"/>
              </w:rPr>
              <w:t>facilitating</w:t>
            </w:r>
            <w:proofErr w:type="gramEnd"/>
            <w:r w:rsidRPr="00F57DF1">
              <w:rPr>
                <w:rFonts w:eastAsia="STXihei"/>
              </w:rPr>
              <w:t xml:space="preserve"> and providing a series of webinars on RD4C</w:t>
            </w:r>
          </w:p>
        </w:tc>
        <w:tc>
          <w:tcPr>
            <w:tcW w:w="1560" w:type="dxa"/>
          </w:tcPr>
          <w:p w14:paraId="43912218" w14:textId="1B2261D5" w:rsidR="003E3E45" w:rsidRPr="00F57DF1" w:rsidRDefault="003E3E45" w:rsidP="003E3E45">
            <w:pPr>
              <w:contextualSpacing/>
              <w:jc w:val="both"/>
              <w:rPr>
                <w:rFonts w:eastAsia="STXihei"/>
              </w:rPr>
            </w:pPr>
            <w:r w:rsidRPr="00F57DF1">
              <w:rPr>
                <w:rFonts w:eastAsia="STXihei"/>
              </w:rPr>
              <w:t>5 days</w:t>
            </w:r>
          </w:p>
        </w:tc>
        <w:tc>
          <w:tcPr>
            <w:tcW w:w="2653" w:type="dxa"/>
          </w:tcPr>
          <w:p w14:paraId="31D5DA45" w14:textId="42C2C6EE" w:rsidR="003E3E45" w:rsidRPr="00F57DF1" w:rsidRDefault="003E3E45" w:rsidP="003E3E45">
            <w:pPr>
              <w:contextualSpacing/>
              <w:jc w:val="both"/>
              <w:rPr>
                <w:rFonts w:eastAsia="STXihei"/>
              </w:rPr>
            </w:pPr>
            <w:r w:rsidRPr="00F57DF1">
              <w:rPr>
                <w:rFonts w:eastAsia="STXihei"/>
              </w:rPr>
              <w:t xml:space="preserve">Sep 2023 to </w:t>
            </w:r>
            <w:r w:rsidR="326B112E" w:rsidRPr="4A5885DA">
              <w:rPr>
                <w:rFonts w:eastAsia="STXihei"/>
              </w:rPr>
              <w:t>May</w:t>
            </w:r>
            <w:r w:rsidRPr="00F57DF1">
              <w:rPr>
                <w:rFonts w:eastAsia="STXihei"/>
              </w:rPr>
              <w:t xml:space="preserve"> 2024</w:t>
            </w:r>
          </w:p>
        </w:tc>
      </w:tr>
      <w:tr w:rsidR="004E6A84" w:rsidRPr="00F57DF1" w14:paraId="0DA7D9D1" w14:textId="77777777" w:rsidTr="1389E75D">
        <w:tc>
          <w:tcPr>
            <w:tcW w:w="2155" w:type="dxa"/>
          </w:tcPr>
          <w:p w14:paraId="344FD351" w14:textId="35B63C52" w:rsidR="004E6A84" w:rsidRPr="00F57DF1" w:rsidRDefault="004E6A84" w:rsidP="004E6A84">
            <w:pPr>
              <w:contextualSpacing/>
              <w:jc w:val="both"/>
              <w:rPr>
                <w:rFonts w:eastAsia="STXihei"/>
              </w:rPr>
            </w:pPr>
            <w:r w:rsidRPr="00F57DF1">
              <w:rPr>
                <w:rFonts w:eastAsia="STXihei"/>
              </w:rPr>
              <w:t>Documentation in Mandarin</w:t>
            </w:r>
          </w:p>
        </w:tc>
        <w:tc>
          <w:tcPr>
            <w:tcW w:w="2643" w:type="dxa"/>
          </w:tcPr>
          <w:p w14:paraId="756A9BB8" w14:textId="2B34E630" w:rsidR="004E6A84" w:rsidRPr="00F57DF1" w:rsidRDefault="004E6A84" w:rsidP="004E6A84">
            <w:pPr>
              <w:contextualSpacing/>
              <w:rPr>
                <w:rFonts w:eastAsia="STXihei"/>
              </w:rPr>
            </w:pPr>
            <w:r w:rsidRPr="00F57DF1">
              <w:rPr>
                <w:rFonts w:eastAsia="STXihei"/>
              </w:rPr>
              <w:t>Proofread translated documents from English into Mandarin</w:t>
            </w:r>
          </w:p>
        </w:tc>
        <w:tc>
          <w:tcPr>
            <w:tcW w:w="1560" w:type="dxa"/>
          </w:tcPr>
          <w:p w14:paraId="15E4E51F" w14:textId="276F9575" w:rsidR="004E6A84" w:rsidRPr="00F57DF1" w:rsidRDefault="004E6A84" w:rsidP="004E6A84">
            <w:pPr>
              <w:contextualSpacing/>
              <w:jc w:val="both"/>
              <w:rPr>
                <w:rFonts w:eastAsia="STXihei"/>
              </w:rPr>
            </w:pPr>
            <w:r w:rsidRPr="00F57DF1">
              <w:rPr>
                <w:rFonts w:eastAsia="STXihei"/>
              </w:rPr>
              <w:t>5 days</w:t>
            </w:r>
          </w:p>
        </w:tc>
        <w:tc>
          <w:tcPr>
            <w:tcW w:w="2653" w:type="dxa"/>
          </w:tcPr>
          <w:p w14:paraId="093692BC" w14:textId="455677C5" w:rsidR="004E6A84" w:rsidRPr="00F57DF1" w:rsidRDefault="004E6A84" w:rsidP="004E6A84">
            <w:pPr>
              <w:contextualSpacing/>
              <w:jc w:val="both"/>
              <w:rPr>
                <w:rFonts w:eastAsia="STXihei"/>
              </w:rPr>
            </w:pPr>
            <w:r w:rsidRPr="1389E75D">
              <w:rPr>
                <w:rFonts w:eastAsia="STXihei"/>
              </w:rPr>
              <w:t xml:space="preserve">Sep 2023 to </w:t>
            </w:r>
            <w:r w:rsidR="69839B39" w:rsidRPr="4A5885DA">
              <w:rPr>
                <w:rFonts w:eastAsia="STXihei"/>
              </w:rPr>
              <w:t>May</w:t>
            </w:r>
            <w:r w:rsidRPr="1389E75D">
              <w:rPr>
                <w:rFonts w:eastAsia="STXihei"/>
              </w:rPr>
              <w:t xml:space="preserve"> 2024</w:t>
            </w:r>
          </w:p>
        </w:tc>
      </w:tr>
      <w:tr w:rsidR="004E6A84" w:rsidRPr="00F57DF1" w14:paraId="64EE8C67" w14:textId="77777777" w:rsidTr="00104728">
        <w:tc>
          <w:tcPr>
            <w:tcW w:w="2155" w:type="dxa"/>
          </w:tcPr>
          <w:p w14:paraId="559753F5" w14:textId="6A599749" w:rsidR="004E6A84" w:rsidRPr="00F57DF1" w:rsidRDefault="004E6A84" w:rsidP="004E6A84">
            <w:pPr>
              <w:contextualSpacing/>
              <w:jc w:val="both"/>
              <w:rPr>
                <w:rFonts w:eastAsia="STXihei"/>
              </w:rPr>
            </w:pPr>
            <w:r w:rsidRPr="00F57DF1">
              <w:rPr>
                <w:rFonts w:eastAsia="STXihei"/>
              </w:rPr>
              <w:t xml:space="preserve">Studios engagements </w:t>
            </w:r>
          </w:p>
        </w:tc>
        <w:tc>
          <w:tcPr>
            <w:tcW w:w="2643" w:type="dxa"/>
          </w:tcPr>
          <w:p w14:paraId="297CCD20" w14:textId="0943182E" w:rsidR="004E6A84" w:rsidRPr="00F57DF1" w:rsidRDefault="004E6A84" w:rsidP="004E6A84">
            <w:pPr>
              <w:contextualSpacing/>
              <w:rPr>
                <w:rFonts w:eastAsia="STXihei"/>
              </w:rPr>
            </w:pPr>
            <w:r w:rsidRPr="00F57DF1">
              <w:rPr>
                <w:rFonts w:eastAsia="STXihei"/>
              </w:rPr>
              <w:t xml:space="preserve">Support the RD4C team in designing, </w:t>
            </w:r>
            <w:proofErr w:type="gramStart"/>
            <w:r w:rsidR="00D11D03">
              <w:rPr>
                <w:rFonts w:eastAsia="STXihei"/>
              </w:rPr>
              <w:t>facilitating</w:t>
            </w:r>
            <w:proofErr w:type="gramEnd"/>
            <w:r w:rsidRPr="00F57DF1">
              <w:rPr>
                <w:rFonts w:eastAsia="STXihei"/>
              </w:rPr>
              <w:t xml:space="preserve"> and conducting in-person workshops, focus group discussions and interviews and, where needed, </w:t>
            </w:r>
            <w:r w:rsidR="00450DA9">
              <w:rPr>
                <w:rFonts w:eastAsia="STXihei"/>
              </w:rPr>
              <w:t xml:space="preserve">support </w:t>
            </w:r>
            <w:r w:rsidRPr="00F57DF1">
              <w:rPr>
                <w:rFonts w:eastAsia="STXihei"/>
              </w:rPr>
              <w:t>complementary engagements in Mandarin.</w:t>
            </w:r>
          </w:p>
        </w:tc>
        <w:tc>
          <w:tcPr>
            <w:tcW w:w="1560" w:type="dxa"/>
          </w:tcPr>
          <w:p w14:paraId="33D6066A" w14:textId="4CE5D348" w:rsidR="004E6A84" w:rsidRPr="00F57DF1" w:rsidRDefault="00A976B3" w:rsidP="004E6A84">
            <w:pPr>
              <w:contextualSpacing/>
              <w:jc w:val="both"/>
              <w:rPr>
                <w:rFonts w:eastAsia="STXihei"/>
              </w:rPr>
            </w:pPr>
            <w:r>
              <w:rPr>
                <w:rFonts w:eastAsia="STXihei"/>
              </w:rPr>
              <w:t>20</w:t>
            </w:r>
            <w:r w:rsidR="004E6A84" w:rsidRPr="00F57DF1">
              <w:rPr>
                <w:rFonts w:eastAsia="STXihei"/>
              </w:rPr>
              <w:t xml:space="preserve"> days</w:t>
            </w:r>
          </w:p>
        </w:tc>
        <w:tc>
          <w:tcPr>
            <w:tcW w:w="2653" w:type="dxa"/>
          </w:tcPr>
          <w:p w14:paraId="34C0D66B" w14:textId="213D9C35" w:rsidR="004E6A84" w:rsidRPr="00F57DF1" w:rsidDel="001703B1" w:rsidRDefault="004E6A84" w:rsidP="004E6A84">
            <w:pPr>
              <w:contextualSpacing/>
              <w:jc w:val="both"/>
              <w:rPr>
                <w:rFonts w:eastAsia="STXihei"/>
              </w:rPr>
            </w:pPr>
            <w:r w:rsidRPr="00F57DF1">
              <w:rPr>
                <w:rFonts w:eastAsia="STXihei"/>
              </w:rPr>
              <w:t xml:space="preserve">Oct 2023 to </w:t>
            </w:r>
            <w:r w:rsidRPr="4A5885DA">
              <w:rPr>
                <w:rFonts w:eastAsia="STXihei"/>
              </w:rPr>
              <w:t>Ma</w:t>
            </w:r>
            <w:r w:rsidR="72D3EA86" w:rsidRPr="4A5885DA">
              <w:rPr>
                <w:rFonts w:eastAsia="STXihei"/>
              </w:rPr>
              <w:t>y</w:t>
            </w:r>
            <w:r w:rsidRPr="00F57DF1">
              <w:rPr>
                <w:rFonts w:eastAsia="STXihei"/>
              </w:rPr>
              <w:t xml:space="preserve"> 2024</w:t>
            </w:r>
          </w:p>
        </w:tc>
      </w:tr>
      <w:tr w:rsidR="004E6A84" w:rsidRPr="00F57DF1" w14:paraId="4234DD53" w14:textId="77777777" w:rsidTr="00104728">
        <w:tc>
          <w:tcPr>
            <w:tcW w:w="9011" w:type="dxa"/>
            <w:gridSpan w:val="4"/>
            <w:shd w:val="clear" w:color="auto" w:fill="D0CECE" w:themeFill="background2" w:themeFillShade="E6"/>
          </w:tcPr>
          <w:p w14:paraId="127F8C45" w14:textId="5B645F23" w:rsidR="004E6A84" w:rsidRPr="00F57DF1" w:rsidDel="001703B1" w:rsidRDefault="004E6A84" w:rsidP="004E6A84">
            <w:pPr>
              <w:contextualSpacing/>
              <w:jc w:val="both"/>
              <w:rPr>
                <w:rFonts w:eastAsia="STXihei"/>
              </w:rPr>
            </w:pPr>
            <w:r w:rsidRPr="00F57DF1">
              <w:rPr>
                <w:rFonts w:eastAsia="STXihei"/>
              </w:rPr>
              <w:t>Others</w:t>
            </w:r>
            <w:r w:rsidR="409C82AA" w:rsidRPr="4BA47C30">
              <w:rPr>
                <w:rFonts w:eastAsia="STXihei"/>
              </w:rPr>
              <w:t>/Stage B</w:t>
            </w:r>
          </w:p>
        </w:tc>
      </w:tr>
      <w:tr w:rsidR="004E6A84" w:rsidRPr="004F7A89" w14:paraId="60E403A2" w14:textId="77777777" w:rsidTr="00104728">
        <w:tc>
          <w:tcPr>
            <w:tcW w:w="2155" w:type="dxa"/>
          </w:tcPr>
          <w:p w14:paraId="78DF1207" w14:textId="12FCEBF0" w:rsidR="004E6A84" w:rsidRPr="00F57DF1" w:rsidRDefault="076DC70A" w:rsidP="004E6A84">
            <w:pPr>
              <w:contextualSpacing/>
              <w:jc w:val="both"/>
              <w:rPr>
                <w:rFonts w:eastAsia="STXihei"/>
              </w:rPr>
            </w:pPr>
            <w:r w:rsidRPr="4BA47C30">
              <w:rPr>
                <w:rFonts w:eastAsia="STXihei"/>
                <w:lang w:eastAsia="zh-CN"/>
              </w:rPr>
              <w:t>Su</w:t>
            </w:r>
            <w:r w:rsidRPr="4BA47C30">
              <w:rPr>
                <w:rFonts w:eastAsia="STXihei"/>
              </w:rPr>
              <w:t xml:space="preserve">pport </w:t>
            </w:r>
            <w:r w:rsidR="452D02BE" w:rsidRPr="4BA47C30">
              <w:rPr>
                <w:rFonts w:eastAsia="STXihei"/>
              </w:rPr>
              <w:t>to strengthening</w:t>
            </w:r>
            <w:r w:rsidR="00450DA9">
              <w:rPr>
                <w:rFonts w:eastAsia="STXihei"/>
              </w:rPr>
              <w:t xml:space="preserve"> </w:t>
            </w:r>
            <w:r w:rsidR="452D02BE" w:rsidRPr="4BA47C30">
              <w:rPr>
                <w:rFonts w:eastAsia="STXihei"/>
              </w:rPr>
              <w:t>responsible data practices</w:t>
            </w:r>
            <w:r w:rsidR="00892FB9">
              <w:rPr>
                <w:rFonts w:eastAsia="STXihei" w:hint="eastAsia"/>
                <w:lang w:eastAsia="zh-CN"/>
              </w:rPr>
              <w:t>,</w:t>
            </w:r>
            <w:r w:rsidR="00892FB9">
              <w:rPr>
                <w:rFonts w:eastAsia="STXihei"/>
                <w:lang w:eastAsia="zh-CN"/>
              </w:rPr>
              <w:t xml:space="preserve"> </w:t>
            </w:r>
            <w:proofErr w:type="gramStart"/>
            <w:r w:rsidRPr="4BA47C30">
              <w:rPr>
                <w:rFonts w:eastAsia="STXihei"/>
              </w:rPr>
              <w:t>guideline</w:t>
            </w:r>
            <w:proofErr w:type="gramEnd"/>
            <w:r w:rsidRPr="4BA47C30">
              <w:rPr>
                <w:rFonts w:eastAsia="STXihei"/>
              </w:rPr>
              <w:t xml:space="preserve"> and SOPs development</w:t>
            </w:r>
          </w:p>
        </w:tc>
        <w:tc>
          <w:tcPr>
            <w:tcW w:w="2643" w:type="dxa"/>
          </w:tcPr>
          <w:p w14:paraId="20C380DE" w14:textId="788C4558" w:rsidR="004E6A84" w:rsidRPr="00F57DF1" w:rsidRDefault="004E6A84" w:rsidP="004E6A84">
            <w:pPr>
              <w:contextualSpacing/>
              <w:rPr>
                <w:rFonts w:eastAsia="STXihei"/>
              </w:rPr>
            </w:pPr>
            <w:r w:rsidRPr="00F57DF1">
              <w:rPr>
                <w:rFonts w:eastAsia="STXihei"/>
              </w:rPr>
              <w:t xml:space="preserve">Provide </w:t>
            </w:r>
            <w:r w:rsidR="30C86FFD" w:rsidRPr="4BA47C30">
              <w:rPr>
                <w:rFonts w:eastAsia="STXihei"/>
              </w:rPr>
              <w:t xml:space="preserve">hands-on and </w:t>
            </w:r>
            <w:r w:rsidRPr="00F57DF1">
              <w:rPr>
                <w:rFonts w:eastAsia="STXihei"/>
              </w:rPr>
              <w:t xml:space="preserve">technical </w:t>
            </w:r>
            <w:r w:rsidR="2D29554C" w:rsidRPr="4BA47C30">
              <w:rPr>
                <w:rFonts w:eastAsia="STXihei"/>
              </w:rPr>
              <w:t xml:space="preserve">support to the implementation of identified actions to strengthen </w:t>
            </w:r>
            <w:r w:rsidRPr="00F57DF1">
              <w:rPr>
                <w:rFonts w:eastAsia="STXihei"/>
              </w:rPr>
              <w:t xml:space="preserve">responsible data practices </w:t>
            </w:r>
          </w:p>
        </w:tc>
        <w:tc>
          <w:tcPr>
            <w:tcW w:w="1560" w:type="dxa"/>
          </w:tcPr>
          <w:p w14:paraId="478CBD7A" w14:textId="50F0ABEE" w:rsidR="004E6A84" w:rsidRPr="00F57DF1" w:rsidRDefault="004E6A84" w:rsidP="004E6A84">
            <w:pPr>
              <w:contextualSpacing/>
              <w:jc w:val="both"/>
              <w:rPr>
                <w:rFonts w:eastAsia="STXihei"/>
              </w:rPr>
            </w:pPr>
            <w:r w:rsidRPr="00F57DF1">
              <w:rPr>
                <w:rFonts w:eastAsia="STXihei"/>
              </w:rPr>
              <w:t>30 days</w:t>
            </w:r>
          </w:p>
        </w:tc>
        <w:tc>
          <w:tcPr>
            <w:tcW w:w="2653" w:type="dxa"/>
          </w:tcPr>
          <w:p w14:paraId="073394E7" w14:textId="42B412AF" w:rsidR="004E6A84" w:rsidRPr="004F7A89" w:rsidRDefault="004E6A84" w:rsidP="004E6A84">
            <w:pPr>
              <w:contextualSpacing/>
              <w:jc w:val="both"/>
              <w:rPr>
                <w:rFonts w:eastAsia="STXihei"/>
              </w:rPr>
            </w:pPr>
            <w:r w:rsidRPr="00F57DF1">
              <w:rPr>
                <w:rFonts w:eastAsia="STXihei"/>
              </w:rPr>
              <w:t>Jun 2024 to Dec 2024</w:t>
            </w:r>
          </w:p>
        </w:tc>
      </w:tr>
      <w:tr w:rsidR="004E6A84" w:rsidRPr="00231CEC" w14:paraId="6CA5B2DB" w14:textId="77777777" w:rsidTr="00104728">
        <w:tc>
          <w:tcPr>
            <w:tcW w:w="2155" w:type="dxa"/>
          </w:tcPr>
          <w:p w14:paraId="3933FEAF" w14:textId="5023A1A7" w:rsidR="004E6A84" w:rsidRPr="00167599" w:rsidRDefault="004E6A84" w:rsidP="004E6A84">
            <w:pPr>
              <w:contextualSpacing/>
              <w:rPr>
                <w:rFonts w:eastAsia="STXihei"/>
              </w:rPr>
            </w:pPr>
            <w:r>
              <w:rPr>
                <w:rFonts w:eastAsia="STXihei"/>
              </w:rPr>
              <w:t>Support to k</w:t>
            </w:r>
            <w:r w:rsidRPr="00167599">
              <w:rPr>
                <w:rFonts w:eastAsia="STXihei"/>
              </w:rPr>
              <w:t>nowledge management</w:t>
            </w:r>
          </w:p>
        </w:tc>
        <w:tc>
          <w:tcPr>
            <w:tcW w:w="2643" w:type="dxa"/>
          </w:tcPr>
          <w:p w14:paraId="1ABE4A81" w14:textId="0C822480" w:rsidR="004E6A84" w:rsidRPr="00F57DF1" w:rsidRDefault="004E6A84" w:rsidP="004E6A84">
            <w:pPr>
              <w:contextualSpacing/>
              <w:rPr>
                <w:rFonts w:eastAsia="STXihei"/>
              </w:rPr>
            </w:pPr>
            <w:r w:rsidRPr="00F57DF1">
              <w:rPr>
                <w:rFonts w:eastAsia="STXihei"/>
              </w:rPr>
              <w:t xml:space="preserve">Provide </w:t>
            </w:r>
            <w:r w:rsidR="493EDAE0" w:rsidRPr="4BA47C30">
              <w:rPr>
                <w:rFonts w:eastAsia="STXihei"/>
              </w:rPr>
              <w:t>hands-on and technical</w:t>
            </w:r>
            <w:r w:rsidR="076DC70A" w:rsidRPr="4BA47C30">
              <w:rPr>
                <w:rFonts w:eastAsia="STXihei"/>
              </w:rPr>
              <w:t xml:space="preserve"> </w:t>
            </w:r>
            <w:r w:rsidR="4DC919CE" w:rsidRPr="4BA47C30">
              <w:rPr>
                <w:rFonts w:eastAsia="STXihei"/>
              </w:rPr>
              <w:t>support</w:t>
            </w:r>
            <w:r w:rsidR="076DC70A" w:rsidRPr="4BA47C30">
              <w:rPr>
                <w:rFonts w:eastAsia="STXihei"/>
              </w:rPr>
              <w:t xml:space="preserve"> to</w:t>
            </w:r>
            <w:r w:rsidR="62AE6180" w:rsidRPr="4BA47C30">
              <w:rPr>
                <w:rFonts w:eastAsia="STXihei"/>
              </w:rPr>
              <w:t xml:space="preserve"> the development and roll out of</w:t>
            </w:r>
            <w:r w:rsidRPr="00F57DF1">
              <w:rPr>
                <w:rFonts w:eastAsia="STXihei"/>
              </w:rPr>
              <w:t xml:space="preserve"> </w:t>
            </w:r>
            <w:r w:rsidR="009201AE">
              <w:rPr>
                <w:rFonts w:eastAsia="STXihei"/>
              </w:rPr>
              <w:t xml:space="preserve">periodic </w:t>
            </w:r>
            <w:proofErr w:type="gramStart"/>
            <w:r w:rsidR="009201AE">
              <w:rPr>
                <w:rFonts w:eastAsia="STXihei"/>
              </w:rPr>
              <w:t xml:space="preserve">reviews,  </w:t>
            </w:r>
            <w:r w:rsidRPr="00F57DF1">
              <w:rPr>
                <w:rFonts w:eastAsia="STXihei"/>
              </w:rPr>
              <w:t>presentations</w:t>
            </w:r>
            <w:proofErr w:type="gramEnd"/>
            <w:r w:rsidRPr="00F57DF1">
              <w:rPr>
                <w:rFonts w:eastAsia="STXihei"/>
              </w:rPr>
              <w:t xml:space="preserve"> and </w:t>
            </w:r>
            <w:r w:rsidR="1FAC2992" w:rsidRPr="4BA47C30">
              <w:rPr>
                <w:rFonts w:eastAsia="STXihei"/>
              </w:rPr>
              <w:t>other</w:t>
            </w:r>
            <w:r w:rsidR="076DC70A" w:rsidRPr="4BA47C30">
              <w:rPr>
                <w:rFonts w:eastAsia="STXihei"/>
              </w:rPr>
              <w:t xml:space="preserve"> </w:t>
            </w:r>
            <w:r w:rsidRPr="00F57DF1">
              <w:rPr>
                <w:rFonts w:eastAsia="STXihei"/>
              </w:rPr>
              <w:t xml:space="preserve">documentations for national advocacy </w:t>
            </w:r>
            <w:r w:rsidR="75B4D4CC" w:rsidRPr="4BA47C30">
              <w:rPr>
                <w:rFonts w:eastAsia="STXihei"/>
              </w:rPr>
              <w:t>efforts,</w:t>
            </w:r>
            <w:r w:rsidR="076DC70A" w:rsidRPr="4BA47C30">
              <w:rPr>
                <w:rFonts w:eastAsia="STXihei"/>
              </w:rPr>
              <w:t xml:space="preserve"> </w:t>
            </w:r>
            <w:r w:rsidR="69EC6847" w:rsidRPr="4BA47C30">
              <w:rPr>
                <w:rFonts w:eastAsia="STXihei"/>
              </w:rPr>
              <w:t xml:space="preserve"> </w:t>
            </w:r>
            <w:r w:rsidRPr="00F57DF1">
              <w:rPr>
                <w:rFonts w:eastAsia="STXihei"/>
              </w:rPr>
              <w:t>workshops</w:t>
            </w:r>
            <w:r w:rsidR="3E88818A" w:rsidRPr="4BA47C30">
              <w:rPr>
                <w:rFonts w:eastAsia="STXihei"/>
              </w:rPr>
              <w:t xml:space="preserve"> and other engagements.</w:t>
            </w:r>
          </w:p>
        </w:tc>
        <w:tc>
          <w:tcPr>
            <w:tcW w:w="1560" w:type="dxa"/>
          </w:tcPr>
          <w:p w14:paraId="7DB84230" w14:textId="77BEF4C6" w:rsidR="004E6A84" w:rsidRPr="00167599" w:rsidRDefault="00C354C2" w:rsidP="004E6A84">
            <w:pPr>
              <w:contextualSpacing/>
              <w:jc w:val="both"/>
              <w:rPr>
                <w:rFonts w:eastAsia="STXihei"/>
              </w:rPr>
            </w:pPr>
            <w:r>
              <w:rPr>
                <w:rFonts w:eastAsia="STXihei"/>
              </w:rPr>
              <w:t xml:space="preserve">15 </w:t>
            </w:r>
            <w:r w:rsidR="004E6A84">
              <w:rPr>
                <w:rFonts w:eastAsia="STXihei"/>
              </w:rPr>
              <w:t>days</w:t>
            </w:r>
          </w:p>
        </w:tc>
        <w:tc>
          <w:tcPr>
            <w:tcW w:w="2653" w:type="dxa"/>
          </w:tcPr>
          <w:p w14:paraId="113D02EB" w14:textId="56F4F38C" w:rsidR="004E6A84" w:rsidRPr="00167599" w:rsidRDefault="004E6A84" w:rsidP="004E6A84">
            <w:pPr>
              <w:contextualSpacing/>
              <w:jc w:val="both"/>
              <w:rPr>
                <w:rFonts w:eastAsia="STXihei"/>
              </w:rPr>
            </w:pPr>
            <w:r>
              <w:rPr>
                <w:rFonts w:eastAsia="STXihei"/>
              </w:rPr>
              <w:t>Jun</w:t>
            </w:r>
            <w:r w:rsidRPr="004F7A89">
              <w:rPr>
                <w:rFonts w:eastAsia="STXihei"/>
              </w:rPr>
              <w:t xml:space="preserve"> 202</w:t>
            </w:r>
            <w:r>
              <w:rPr>
                <w:rFonts w:eastAsia="STXihei"/>
              </w:rPr>
              <w:t>4</w:t>
            </w:r>
            <w:r w:rsidRPr="004F7A89">
              <w:rPr>
                <w:rFonts w:eastAsia="STXihei"/>
              </w:rPr>
              <w:t xml:space="preserve"> to </w:t>
            </w:r>
            <w:r>
              <w:rPr>
                <w:rFonts w:eastAsia="STXihei"/>
              </w:rPr>
              <w:t>Dec</w:t>
            </w:r>
            <w:r w:rsidRPr="004F7A89">
              <w:rPr>
                <w:rFonts w:eastAsia="STXihei"/>
              </w:rPr>
              <w:t xml:space="preserve"> 2024</w:t>
            </w:r>
          </w:p>
        </w:tc>
      </w:tr>
      <w:tr w:rsidR="004E6A84" w14:paraId="491A2714" w14:textId="77777777" w:rsidTr="00104728">
        <w:trPr>
          <w:trHeight w:val="300"/>
        </w:trPr>
        <w:tc>
          <w:tcPr>
            <w:tcW w:w="2155" w:type="dxa"/>
          </w:tcPr>
          <w:p w14:paraId="5D53D7F4" w14:textId="032A922F" w:rsidR="004E6A84" w:rsidRDefault="004E6A84" w:rsidP="004E6A84">
            <w:pPr>
              <w:rPr>
                <w:rFonts w:eastAsia="STXihei"/>
                <w:color w:val="FF0000"/>
              </w:rPr>
            </w:pPr>
          </w:p>
        </w:tc>
        <w:tc>
          <w:tcPr>
            <w:tcW w:w="2643" w:type="dxa"/>
          </w:tcPr>
          <w:p w14:paraId="6DDDA6DA" w14:textId="15082AF6" w:rsidR="004E6A84" w:rsidRDefault="004E6A84" w:rsidP="004E6A84">
            <w:pPr>
              <w:rPr>
                <w:rFonts w:eastAsia="STXihei"/>
                <w:color w:val="FF0000"/>
              </w:rPr>
            </w:pPr>
          </w:p>
        </w:tc>
        <w:tc>
          <w:tcPr>
            <w:tcW w:w="1560" w:type="dxa"/>
          </w:tcPr>
          <w:p w14:paraId="71DD1E69" w14:textId="0E30213F" w:rsidR="004E6A84" w:rsidRDefault="004E6A84" w:rsidP="004E6A84">
            <w:pPr>
              <w:jc w:val="both"/>
              <w:rPr>
                <w:rFonts w:eastAsia="STXihei"/>
                <w:color w:val="FF0000"/>
              </w:rPr>
            </w:pPr>
            <w:r w:rsidRPr="7DC2F7CC">
              <w:rPr>
                <w:rFonts w:eastAsia="STXihei"/>
                <w:color w:val="FF0000"/>
              </w:rPr>
              <w:t xml:space="preserve">Total </w:t>
            </w:r>
            <w:r w:rsidR="00A976B3">
              <w:rPr>
                <w:rFonts w:eastAsia="STXihei"/>
                <w:color w:val="FF0000"/>
              </w:rPr>
              <w:t>10</w:t>
            </w:r>
            <w:r>
              <w:rPr>
                <w:rFonts w:eastAsia="STXihei"/>
                <w:color w:val="FF0000"/>
              </w:rPr>
              <w:t>0</w:t>
            </w:r>
            <w:r w:rsidRPr="7DC2F7CC">
              <w:rPr>
                <w:rFonts w:eastAsia="STXihei"/>
                <w:color w:val="FF0000"/>
              </w:rPr>
              <w:t xml:space="preserve"> days</w:t>
            </w:r>
          </w:p>
        </w:tc>
        <w:tc>
          <w:tcPr>
            <w:tcW w:w="2653" w:type="dxa"/>
          </w:tcPr>
          <w:p w14:paraId="0C3A6DF3" w14:textId="07F50F54" w:rsidR="004E6A84" w:rsidRDefault="004E6A84" w:rsidP="004E6A84">
            <w:pPr>
              <w:jc w:val="both"/>
              <w:rPr>
                <w:rFonts w:eastAsia="STXihei"/>
                <w:color w:val="FF0000"/>
              </w:rPr>
            </w:pPr>
            <w:r w:rsidRPr="7DC2F7CC">
              <w:rPr>
                <w:rFonts w:eastAsia="STXihei"/>
                <w:color w:val="FF0000"/>
              </w:rPr>
              <w:t xml:space="preserve">From </w:t>
            </w:r>
            <w:r>
              <w:rPr>
                <w:rFonts w:eastAsia="STXihei"/>
                <w:color w:val="FF0000"/>
              </w:rPr>
              <w:t>Sep</w:t>
            </w:r>
            <w:r w:rsidRPr="7DC2F7CC">
              <w:rPr>
                <w:rFonts w:eastAsia="STXihei"/>
                <w:color w:val="FF0000"/>
              </w:rPr>
              <w:t xml:space="preserve"> 2023 to </w:t>
            </w:r>
            <w:r>
              <w:rPr>
                <w:rFonts w:eastAsia="STXihei"/>
                <w:color w:val="FF0000"/>
              </w:rPr>
              <w:t>Dec</w:t>
            </w:r>
            <w:r w:rsidRPr="7DC2F7CC">
              <w:rPr>
                <w:rFonts w:eastAsia="STXihei"/>
                <w:color w:val="FF0000"/>
              </w:rPr>
              <w:t xml:space="preserve"> 2024</w:t>
            </w:r>
          </w:p>
        </w:tc>
      </w:tr>
    </w:tbl>
    <w:p w14:paraId="64531348" w14:textId="77777777" w:rsidR="00EB668A" w:rsidRDefault="00EB668A" w:rsidP="00910D61">
      <w:pPr>
        <w:rPr>
          <w:szCs w:val="22"/>
          <w:shd w:val="clear" w:color="auto" w:fill="FFD966"/>
        </w:rPr>
      </w:pPr>
    </w:p>
    <w:p w14:paraId="6D25E685" w14:textId="77777777" w:rsidR="00B638F4" w:rsidRDefault="00EB668A" w:rsidP="00910D61">
      <w:r>
        <w:t xml:space="preserve">* Complete submission of deliverables as per expected standard and quality as assessed by the supervisor is a prerequisite for payment of the fee. UNICEF reserves the right to adjust or withhold payments for late deliverables or for deliverables not meeting expected quality. Should the deliverables not meet the expected quality, revisions are to be undertaken with no additional costs. </w:t>
      </w:r>
    </w:p>
    <w:p w14:paraId="1C016548" w14:textId="77777777" w:rsidR="00B638F4" w:rsidRDefault="00B638F4" w:rsidP="00910D61"/>
    <w:p w14:paraId="5234C85F" w14:textId="77777777" w:rsidR="00B638F4" w:rsidRDefault="00EB668A" w:rsidP="00910D61">
      <w:r>
        <w:t xml:space="preserve">*The exact number of days needed and deadlines each of the deliverables may be further discussed, </w:t>
      </w:r>
      <w:proofErr w:type="gramStart"/>
      <w:r>
        <w:t>amended</w:t>
      </w:r>
      <w:proofErr w:type="gramEnd"/>
      <w:r>
        <w:t xml:space="preserve"> and agreed between UNICEF and the Consultant. </w:t>
      </w:r>
    </w:p>
    <w:p w14:paraId="36090074" w14:textId="77777777" w:rsidR="00B638F4" w:rsidRDefault="00B638F4" w:rsidP="00910D61"/>
    <w:p w14:paraId="3E419308" w14:textId="4DF7C9E4" w:rsidR="00EB668A" w:rsidRDefault="00EB668A" w:rsidP="00910D61">
      <w:r>
        <w:t>* Confidentiality: The documents produced during the period of this consultancy will be treated as strictly confidential, and the rights of distribution and/ or publication will reside solely with UNICEF.</w:t>
      </w:r>
    </w:p>
    <w:p w14:paraId="5343E7BB" w14:textId="77777777" w:rsidR="00EB668A" w:rsidRPr="00231CEC" w:rsidRDefault="00EB668A" w:rsidP="00910D61">
      <w:pPr>
        <w:rPr>
          <w:szCs w:val="22"/>
          <w:shd w:val="clear" w:color="auto" w:fill="FFD966"/>
        </w:rPr>
      </w:pPr>
    </w:p>
    <w:p w14:paraId="1B164C9F" w14:textId="0AA1E605" w:rsidR="006106A4" w:rsidRPr="00231CEC" w:rsidRDefault="006106A4" w:rsidP="006106A4">
      <w:pPr>
        <w:rPr>
          <w:b/>
          <w:bCs/>
          <w:szCs w:val="22"/>
        </w:rPr>
      </w:pPr>
    </w:p>
    <w:p w14:paraId="08D53F72" w14:textId="77777777" w:rsidR="006106A4" w:rsidRPr="00231CEC" w:rsidRDefault="006106A4" w:rsidP="006106A4">
      <w:pPr>
        <w:rPr>
          <w:b/>
          <w:color w:val="auto"/>
          <w:szCs w:val="22"/>
          <w:u w:val="single"/>
        </w:rPr>
      </w:pPr>
      <w:r w:rsidRPr="00231CEC">
        <w:rPr>
          <w:b/>
          <w:color w:val="auto"/>
          <w:szCs w:val="22"/>
          <w:u w:val="single"/>
        </w:rPr>
        <w:t>Methodology &amp; Expected Output:</w:t>
      </w:r>
    </w:p>
    <w:p w14:paraId="77EF9C4D" w14:textId="77777777" w:rsidR="006106A4" w:rsidRPr="00231CEC" w:rsidRDefault="006106A4" w:rsidP="006106A4">
      <w:pPr>
        <w:rPr>
          <w:b/>
          <w:bCs/>
          <w:szCs w:val="22"/>
        </w:rPr>
      </w:pPr>
    </w:p>
    <w:p w14:paraId="4CC0AF5E" w14:textId="7051FA44" w:rsidR="00DF1841" w:rsidRDefault="004F3929" w:rsidP="00BC1D0C">
      <w:pPr>
        <w:contextualSpacing/>
        <w:jc w:val="both"/>
        <w:rPr>
          <w:rFonts w:eastAsia="STXihei"/>
        </w:rPr>
      </w:pPr>
      <w:r w:rsidRPr="00BC1D0C">
        <w:rPr>
          <w:rFonts w:eastAsia="STXihei"/>
        </w:rPr>
        <w:t xml:space="preserve">The consultant is </w:t>
      </w:r>
      <w:r w:rsidR="000112F3" w:rsidRPr="00BC1D0C">
        <w:rPr>
          <w:rFonts w:eastAsia="STXihei"/>
        </w:rPr>
        <w:t xml:space="preserve">expected to </w:t>
      </w:r>
      <w:r w:rsidR="008D099E" w:rsidRPr="00BC1D0C">
        <w:rPr>
          <w:rFonts w:eastAsia="STXihei"/>
        </w:rPr>
        <w:t>develop the abovementioned deliverables based on desk review and consultation</w:t>
      </w:r>
      <w:r w:rsidR="006A4245">
        <w:rPr>
          <w:rFonts w:eastAsia="STXihei"/>
        </w:rPr>
        <w:t xml:space="preserve"> with UNICEF</w:t>
      </w:r>
      <w:r w:rsidR="003D3426">
        <w:rPr>
          <w:rFonts w:eastAsia="STXihei"/>
        </w:rPr>
        <w:t xml:space="preserve"> and MCA.</w:t>
      </w:r>
    </w:p>
    <w:p w14:paraId="176AACFB" w14:textId="77777777" w:rsidR="00DA36E9" w:rsidRDefault="00DA36E9" w:rsidP="00BC1D0C">
      <w:pPr>
        <w:contextualSpacing/>
        <w:jc w:val="both"/>
        <w:rPr>
          <w:rFonts w:eastAsia="STXihei"/>
        </w:rPr>
      </w:pPr>
    </w:p>
    <w:p w14:paraId="6D7A3083" w14:textId="1733D6EF" w:rsidR="00DA36E9" w:rsidRPr="00BC1D0C" w:rsidRDefault="00DA36E9" w:rsidP="00BC1D0C">
      <w:pPr>
        <w:contextualSpacing/>
        <w:jc w:val="both"/>
        <w:rPr>
          <w:rFonts w:eastAsia="STXihei"/>
        </w:rPr>
      </w:pPr>
      <w:r>
        <w:rPr>
          <w:rFonts w:eastAsia="STXihei"/>
        </w:rPr>
        <w:t>Expected outputs include</w:t>
      </w:r>
      <w:r w:rsidR="00A91327">
        <w:rPr>
          <w:rFonts w:eastAsia="STXihei"/>
        </w:rPr>
        <w:t xml:space="preserve"> </w:t>
      </w:r>
      <w:r w:rsidR="00FD33DE">
        <w:rPr>
          <w:rFonts w:eastAsia="STXihei"/>
        </w:rPr>
        <w:t xml:space="preserve">but are not limited </w:t>
      </w:r>
      <w:r w:rsidR="00F80F62">
        <w:rPr>
          <w:rFonts w:eastAsia="STXihei"/>
        </w:rPr>
        <w:t>to</w:t>
      </w:r>
      <w:r w:rsidR="00FD33DE">
        <w:rPr>
          <w:rFonts w:eastAsia="STXihei"/>
        </w:rPr>
        <w:t xml:space="preserve"> </w:t>
      </w:r>
      <w:r w:rsidR="005F0926">
        <w:rPr>
          <w:rFonts w:eastAsia="STXihei"/>
        </w:rPr>
        <w:t xml:space="preserve">a </w:t>
      </w:r>
      <w:r w:rsidR="00AD5342">
        <w:rPr>
          <w:rFonts w:eastAsia="STXihei"/>
        </w:rPr>
        <w:t xml:space="preserve">more detailed workplan of the consultancy, </w:t>
      </w:r>
      <w:proofErr w:type="gramStart"/>
      <w:r w:rsidR="006F59F5">
        <w:rPr>
          <w:rFonts w:eastAsia="STXihei"/>
        </w:rPr>
        <w:t>inputs</w:t>
      </w:r>
      <w:proofErr w:type="gramEnd"/>
      <w:r w:rsidR="006F59F5">
        <w:rPr>
          <w:rFonts w:eastAsia="STXihei"/>
        </w:rPr>
        <w:t xml:space="preserve"> and facilitation to the </w:t>
      </w:r>
      <w:r w:rsidR="003E2174">
        <w:rPr>
          <w:rFonts w:eastAsia="STXihei"/>
        </w:rPr>
        <w:t xml:space="preserve">RD4C exercise stage A, </w:t>
      </w:r>
      <w:r w:rsidR="00025E8F">
        <w:rPr>
          <w:rFonts w:eastAsia="STXihei"/>
        </w:rPr>
        <w:t xml:space="preserve">inputs and facilitation to </w:t>
      </w:r>
      <w:r w:rsidR="00E9684C">
        <w:rPr>
          <w:rFonts w:eastAsia="STXihei"/>
        </w:rPr>
        <w:t xml:space="preserve">the RD4C exercise Stage B, as well as </w:t>
      </w:r>
      <w:r w:rsidR="00803023">
        <w:rPr>
          <w:rFonts w:eastAsia="STXihei"/>
        </w:rPr>
        <w:t>a report documenting the ke</w:t>
      </w:r>
      <w:r w:rsidR="00C43715">
        <w:rPr>
          <w:rFonts w:eastAsia="STXihei"/>
        </w:rPr>
        <w:t xml:space="preserve">y </w:t>
      </w:r>
      <w:r w:rsidR="000047F1">
        <w:rPr>
          <w:rFonts w:eastAsia="STXihei"/>
        </w:rPr>
        <w:t xml:space="preserve">takeaways </w:t>
      </w:r>
      <w:r w:rsidR="0043009B">
        <w:rPr>
          <w:rFonts w:eastAsia="STXihei"/>
        </w:rPr>
        <w:t>of the RD4C exercise.</w:t>
      </w:r>
    </w:p>
    <w:p w14:paraId="54F3CAF3" w14:textId="7D0294D0" w:rsidR="006106A4" w:rsidRPr="00231CEC" w:rsidRDefault="006106A4" w:rsidP="006106A4">
      <w:pPr>
        <w:rPr>
          <w:szCs w:val="22"/>
          <w:shd w:val="clear" w:color="auto" w:fill="FFD966"/>
        </w:rPr>
      </w:pPr>
    </w:p>
    <w:p w14:paraId="415BA7D1" w14:textId="66D9FDE8" w:rsidR="006106A4" w:rsidRPr="00BC1D0C" w:rsidRDefault="006106A4" w:rsidP="006106A4">
      <w:r w:rsidRPr="00231CEC">
        <w:rPr>
          <w:b/>
          <w:bCs/>
          <w:szCs w:val="22"/>
          <w:u w:val="single"/>
        </w:rPr>
        <w:t>Start Date</w:t>
      </w:r>
      <w:r w:rsidRPr="00231CEC">
        <w:rPr>
          <w:b/>
          <w:bCs/>
          <w:szCs w:val="22"/>
        </w:rPr>
        <w:t xml:space="preserve">:     </w:t>
      </w:r>
      <w:r w:rsidR="00F1112A">
        <w:rPr>
          <w:rFonts w:eastAsia="STXihei"/>
        </w:rPr>
        <w:t>Early September</w:t>
      </w:r>
      <w:r w:rsidR="00842DC4" w:rsidRPr="00A350AE">
        <w:rPr>
          <w:rFonts w:eastAsia="STXihei"/>
        </w:rPr>
        <w:t xml:space="preserve"> </w:t>
      </w:r>
      <w:r w:rsidR="00A350AE" w:rsidRPr="00A350AE">
        <w:rPr>
          <w:rFonts w:eastAsia="STXihei"/>
        </w:rPr>
        <w:t>202</w:t>
      </w:r>
      <w:r w:rsidR="00BC1D0C">
        <w:t>3</w:t>
      </w:r>
    </w:p>
    <w:p w14:paraId="1ECCE28B" w14:textId="77777777" w:rsidR="006106A4" w:rsidRPr="00231CEC" w:rsidRDefault="006106A4" w:rsidP="006106A4">
      <w:pPr>
        <w:rPr>
          <w:b/>
          <w:bCs/>
          <w:szCs w:val="22"/>
        </w:rPr>
      </w:pPr>
    </w:p>
    <w:p w14:paraId="5C1C5924" w14:textId="53D3B577" w:rsidR="00BC1D0C" w:rsidRPr="00BC1D0C" w:rsidRDefault="006106A4" w:rsidP="00BC1D0C">
      <w:r w:rsidRPr="00231CEC">
        <w:rPr>
          <w:b/>
          <w:bCs/>
          <w:szCs w:val="22"/>
          <w:u w:val="single"/>
        </w:rPr>
        <w:t>End Date</w:t>
      </w:r>
      <w:r w:rsidRPr="00231CEC">
        <w:rPr>
          <w:b/>
          <w:bCs/>
          <w:szCs w:val="22"/>
        </w:rPr>
        <w:t xml:space="preserve">:       </w:t>
      </w:r>
      <w:r w:rsidR="00BC1D0C">
        <w:rPr>
          <w:rFonts w:eastAsia="STXihei"/>
        </w:rPr>
        <w:t xml:space="preserve">31 December </w:t>
      </w:r>
      <w:r w:rsidR="00BC1D0C" w:rsidRPr="00A350AE">
        <w:rPr>
          <w:rFonts w:eastAsia="STXihei"/>
        </w:rPr>
        <w:t>202</w:t>
      </w:r>
      <w:r w:rsidR="00BC1D0C" w:rsidRPr="00BC1D0C">
        <w:t>4</w:t>
      </w:r>
    </w:p>
    <w:p w14:paraId="7441D0FE" w14:textId="46949950" w:rsidR="006106A4" w:rsidRPr="00BC1D0C" w:rsidRDefault="006106A4" w:rsidP="006106A4"/>
    <w:p w14:paraId="351BA8F1" w14:textId="77777777" w:rsidR="006106A4" w:rsidRPr="00231CEC" w:rsidRDefault="006106A4" w:rsidP="006106A4">
      <w:pPr>
        <w:rPr>
          <w:b/>
          <w:bCs/>
          <w:szCs w:val="22"/>
        </w:rPr>
      </w:pPr>
    </w:p>
    <w:p w14:paraId="1BFB98D6" w14:textId="46A88EA3" w:rsidR="006106A4" w:rsidRDefault="006106A4" w:rsidP="006106A4">
      <w:r w:rsidRPr="7DC2F7CC">
        <w:rPr>
          <w:b/>
          <w:bCs/>
          <w:u w:val="single"/>
        </w:rPr>
        <w:t>Total Working Days</w:t>
      </w:r>
      <w:r w:rsidRPr="7DC2F7CC">
        <w:rPr>
          <w:b/>
          <w:bCs/>
        </w:rPr>
        <w:t xml:space="preserve">:     </w:t>
      </w:r>
      <w:r w:rsidR="00A976B3">
        <w:t>10</w:t>
      </w:r>
      <w:r w:rsidR="00064A9C" w:rsidRPr="00104728">
        <w:t>0</w:t>
      </w:r>
      <w:r w:rsidR="00BC1D0C" w:rsidRPr="00104728">
        <w:t xml:space="preserve"> days</w:t>
      </w:r>
      <w:r w:rsidR="00687E9A" w:rsidRPr="00F643C7">
        <w:t xml:space="preserve">, </w:t>
      </w:r>
      <w:r w:rsidR="0054416B" w:rsidRPr="00F643C7">
        <w:t>travel</w:t>
      </w:r>
      <w:r w:rsidR="001D2D2C" w:rsidRPr="00F643C7">
        <w:t xml:space="preserve"> and </w:t>
      </w:r>
      <w:r w:rsidR="0054416B" w:rsidRPr="00F643C7">
        <w:t xml:space="preserve">regular </w:t>
      </w:r>
      <w:r w:rsidR="0076737E" w:rsidRPr="00F643C7">
        <w:t xml:space="preserve">onsite </w:t>
      </w:r>
      <w:r w:rsidR="0054416B" w:rsidRPr="00F643C7">
        <w:t>meetings</w:t>
      </w:r>
      <w:r w:rsidR="0054416B">
        <w:t xml:space="preserve"> are expected. </w:t>
      </w:r>
      <w:r w:rsidR="00144373">
        <w:t xml:space="preserve"> </w:t>
      </w:r>
    </w:p>
    <w:p w14:paraId="012CF31B" w14:textId="77777777" w:rsidR="006106A4" w:rsidRDefault="006106A4" w:rsidP="006106A4">
      <w:pPr>
        <w:rPr>
          <w:b/>
          <w:bCs/>
          <w:szCs w:val="22"/>
        </w:rPr>
      </w:pPr>
    </w:p>
    <w:p w14:paraId="5E5D5CD9" w14:textId="77777777" w:rsidR="00AD2D1E" w:rsidRPr="00231CEC" w:rsidRDefault="00AD2D1E" w:rsidP="00AD2D1E">
      <w:pPr>
        <w:rPr>
          <w:b/>
          <w:bCs/>
          <w:szCs w:val="22"/>
        </w:rPr>
      </w:pPr>
    </w:p>
    <w:p w14:paraId="7D27BEB1" w14:textId="77777777" w:rsidR="006106A4" w:rsidRPr="00231CEC" w:rsidRDefault="006106A4" w:rsidP="006106A4">
      <w:pPr>
        <w:rPr>
          <w:b/>
          <w:szCs w:val="22"/>
          <w:u w:val="single"/>
        </w:rPr>
      </w:pPr>
      <w:r w:rsidRPr="00231CEC">
        <w:rPr>
          <w:b/>
          <w:szCs w:val="22"/>
          <w:u w:val="single"/>
        </w:rPr>
        <w:t>Consultancy Requirements:</w:t>
      </w:r>
    </w:p>
    <w:p w14:paraId="340240CD" w14:textId="5C1EBB18" w:rsidR="006106A4" w:rsidRPr="002E4CBF" w:rsidRDefault="006106A4" w:rsidP="002E4CBF">
      <w:pPr>
        <w:pStyle w:val="NormalWeb"/>
        <w:numPr>
          <w:ilvl w:val="0"/>
          <w:numId w:val="28"/>
        </w:numPr>
        <w:rPr>
          <w:rFonts w:eastAsia="宋体"/>
          <w:b/>
          <w:color w:val="000000"/>
          <w:sz w:val="22"/>
          <w:szCs w:val="22"/>
          <w:lang w:eastAsia="en-GB"/>
        </w:rPr>
      </w:pPr>
      <w:r w:rsidRPr="00231CEC">
        <w:rPr>
          <w:rFonts w:eastAsia="宋体"/>
          <w:b/>
          <w:color w:val="000000"/>
          <w:sz w:val="22"/>
          <w:szCs w:val="22"/>
          <w:lang w:eastAsia="en-GB"/>
        </w:rPr>
        <w:t xml:space="preserve">Minimum Academic Qualifications required and disciplines: </w:t>
      </w:r>
    </w:p>
    <w:p w14:paraId="45228BEB" w14:textId="56A157D6" w:rsidR="00AF7CCA" w:rsidRDefault="00A240F0" w:rsidP="002E4CBF">
      <w:pPr>
        <w:ind w:left="720"/>
        <w:contextualSpacing/>
        <w:jc w:val="both"/>
      </w:pPr>
      <w:r>
        <w:t xml:space="preserve">- </w:t>
      </w:r>
      <w:r w:rsidR="001B31B4" w:rsidRPr="002E4CBF">
        <w:t>Advanced university (masters) degree in social sciences, law,</w:t>
      </w:r>
      <w:r w:rsidR="002C3966" w:rsidRPr="002E4CBF">
        <w:t xml:space="preserve"> </w:t>
      </w:r>
      <w:r w:rsidR="001B31B4" w:rsidRPr="002E4CBF">
        <w:t>data science, information management or related field is required</w:t>
      </w:r>
      <w:r w:rsidR="00AF7CCA" w:rsidRPr="002E4CBF">
        <w:t xml:space="preserve">. </w:t>
      </w:r>
    </w:p>
    <w:p w14:paraId="2AD56EE0" w14:textId="77777777" w:rsidR="00F35933" w:rsidRPr="002E4CBF" w:rsidRDefault="00F35933" w:rsidP="002E4CBF">
      <w:pPr>
        <w:ind w:left="720"/>
        <w:contextualSpacing/>
        <w:jc w:val="both"/>
      </w:pPr>
    </w:p>
    <w:p w14:paraId="557CC593" w14:textId="77777777" w:rsidR="006106A4" w:rsidRPr="00231CEC" w:rsidRDefault="006106A4" w:rsidP="006106A4">
      <w:pPr>
        <w:pStyle w:val="ListParagraph"/>
        <w:numPr>
          <w:ilvl w:val="0"/>
          <w:numId w:val="28"/>
        </w:numPr>
        <w:spacing w:before="60"/>
        <w:rPr>
          <w:rFonts w:eastAsia="宋体"/>
          <w:b/>
          <w:sz w:val="22"/>
          <w:szCs w:val="22"/>
        </w:rPr>
      </w:pPr>
      <w:r w:rsidRPr="00231CEC">
        <w:rPr>
          <w:rFonts w:eastAsia="宋体"/>
          <w:b/>
          <w:sz w:val="22"/>
          <w:szCs w:val="22"/>
        </w:rPr>
        <w:t>Knowledge/Experience/Expertise/Skills required:</w:t>
      </w:r>
    </w:p>
    <w:p w14:paraId="2EB46EB9" w14:textId="77777777" w:rsidR="006106A4" w:rsidRPr="00231CEC" w:rsidRDefault="006106A4" w:rsidP="006106A4">
      <w:pPr>
        <w:spacing w:before="60"/>
        <w:rPr>
          <w:b/>
          <w:szCs w:val="22"/>
        </w:rPr>
      </w:pPr>
    </w:p>
    <w:p w14:paraId="199E24CE" w14:textId="7803F5F1" w:rsidR="00B15E08" w:rsidRPr="00D53117" w:rsidRDefault="00A240F0" w:rsidP="00A240F0">
      <w:pPr>
        <w:ind w:left="720"/>
        <w:jc w:val="both"/>
      </w:pPr>
      <w:r>
        <w:t xml:space="preserve">- </w:t>
      </w:r>
      <w:r w:rsidR="00582862" w:rsidRPr="00D53117">
        <w:t xml:space="preserve">A minimum of </w:t>
      </w:r>
      <w:r w:rsidR="00DB1658">
        <w:t>5</w:t>
      </w:r>
      <w:r w:rsidR="00DB1658" w:rsidRPr="00D53117">
        <w:t xml:space="preserve"> </w:t>
      </w:r>
      <w:r w:rsidR="00582862" w:rsidRPr="00D53117">
        <w:t xml:space="preserve">years of relevant professional experience in information management system, </w:t>
      </w:r>
      <w:r w:rsidR="00B15E08" w:rsidRPr="00D53117">
        <w:t xml:space="preserve">with </w:t>
      </w:r>
      <w:r w:rsidR="002B59B6" w:rsidRPr="00D53117">
        <w:t>very</w:t>
      </w:r>
      <w:r w:rsidR="00CD44B9" w:rsidRPr="00D53117">
        <w:t xml:space="preserve"> solid</w:t>
      </w:r>
      <w:r w:rsidR="002B59B6" w:rsidRPr="00D53117">
        <w:t xml:space="preserve"> technical knowledge</w:t>
      </w:r>
      <w:r w:rsidR="00B15E08" w:rsidRPr="00D53117">
        <w:t xml:space="preserve"> </w:t>
      </w:r>
      <w:r w:rsidR="002B59B6" w:rsidRPr="00D53117">
        <w:t>of</w:t>
      </w:r>
      <w:r w:rsidR="005E1192" w:rsidRPr="00D53117">
        <w:t xml:space="preserve"> data governance</w:t>
      </w:r>
      <w:r w:rsidR="00A520D4" w:rsidRPr="00D53117">
        <w:t xml:space="preserve"> and data ethics issues</w:t>
      </w:r>
      <w:r w:rsidR="005E1192" w:rsidRPr="00D53117">
        <w:t>.</w:t>
      </w:r>
      <w:r w:rsidR="00B15E08" w:rsidRPr="00D53117">
        <w:t xml:space="preserve"> </w:t>
      </w:r>
    </w:p>
    <w:p w14:paraId="710B50E5" w14:textId="16ECB1CF" w:rsidR="00CD7078" w:rsidRPr="00D53117" w:rsidRDefault="00CD7078" w:rsidP="00CD7078">
      <w:pPr>
        <w:ind w:left="720"/>
        <w:contextualSpacing/>
        <w:jc w:val="both"/>
      </w:pPr>
      <w:r>
        <w:t xml:space="preserve">- </w:t>
      </w:r>
      <w:r w:rsidRPr="00D53117">
        <w:t xml:space="preserve">Strong preference </w:t>
      </w:r>
      <w:r w:rsidR="00E1460A">
        <w:t xml:space="preserve">will be </w:t>
      </w:r>
      <w:r w:rsidRPr="00D53117">
        <w:t>given to candidates with experience in information management systems for child welfare or social protection</w:t>
      </w:r>
      <w:r w:rsidR="006466AA">
        <w:t>.</w:t>
      </w:r>
    </w:p>
    <w:p w14:paraId="34DC2B91" w14:textId="572F7D01" w:rsidR="002C3966" w:rsidRPr="00D53117" w:rsidRDefault="00A240F0" w:rsidP="00D53117">
      <w:pPr>
        <w:ind w:left="720"/>
        <w:contextualSpacing/>
        <w:jc w:val="both"/>
      </w:pPr>
      <w:r>
        <w:t xml:space="preserve">- </w:t>
      </w:r>
      <w:r w:rsidR="00DF06F6" w:rsidRPr="00D53117">
        <w:t xml:space="preserve">Good </w:t>
      </w:r>
      <w:r w:rsidR="005E1192" w:rsidRPr="00D53117">
        <w:t xml:space="preserve">knowledge of </w:t>
      </w:r>
      <w:r w:rsidR="00834588" w:rsidRPr="00D53117">
        <w:t xml:space="preserve">human rights and </w:t>
      </w:r>
      <w:r w:rsidR="005E1192" w:rsidRPr="00D53117">
        <w:t>child rights is required. Demonstrated experience in child safeguarding</w:t>
      </w:r>
      <w:r w:rsidR="007D18A5" w:rsidRPr="00D53117">
        <w:t xml:space="preserve"> is highly desired</w:t>
      </w:r>
      <w:r w:rsidR="00A20D8E" w:rsidRPr="00D53117">
        <w:t>.</w:t>
      </w:r>
      <w:r w:rsidR="005E1192" w:rsidRPr="00D53117">
        <w:t xml:space="preserve"> </w:t>
      </w:r>
    </w:p>
    <w:p w14:paraId="32230F1D" w14:textId="181FD2E9" w:rsidR="002C3966" w:rsidRPr="00D53117" w:rsidRDefault="00A240F0" w:rsidP="00D53117">
      <w:pPr>
        <w:ind w:left="720"/>
        <w:contextualSpacing/>
        <w:jc w:val="both"/>
      </w:pPr>
      <w:r>
        <w:t xml:space="preserve">- </w:t>
      </w:r>
      <w:r w:rsidR="00E1799E" w:rsidRPr="00D53117">
        <w:t>Familiarity with</w:t>
      </w:r>
      <w:r w:rsidR="00C473B1" w:rsidRPr="00D53117">
        <w:t xml:space="preserve"> the context of China</w:t>
      </w:r>
      <w:r w:rsidR="00E1799E" w:rsidRPr="00D53117">
        <w:t xml:space="preserve">, particularly </w:t>
      </w:r>
      <w:r w:rsidR="008051BB" w:rsidRPr="00D53117">
        <w:t xml:space="preserve">with </w:t>
      </w:r>
      <w:r w:rsidR="00E1799E" w:rsidRPr="00D53117">
        <w:t xml:space="preserve">the legal context </w:t>
      </w:r>
      <w:r w:rsidR="00CD61F4" w:rsidRPr="00D53117">
        <w:t>of data security</w:t>
      </w:r>
      <w:r w:rsidR="00E126CA" w:rsidRPr="00D53117">
        <w:t xml:space="preserve"> and child prot</w:t>
      </w:r>
      <w:r w:rsidR="00787F35" w:rsidRPr="00D53117">
        <w:t>ection</w:t>
      </w:r>
      <w:r w:rsidR="00C473B1" w:rsidRPr="00D53117">
        <w:t xml:space="preserve"> is</w:t>
      </w:r>
      <w:r w:rsidR="00064DA3" w:rsidRPr="00D53117">
        <w:t xml:space="preserve"> </w:t>
      </w:r>
      <w:r w:rsidR="00C473B1" w:rsidRPr="00D53117">
        <w:t>d</w:t>
      </w:r>
      <w:r w:rsidR="009B15D3" w:rsidRPr="00D53117">
        <w:t>esired.</w:t>
      </w:r>
    </w:p>
    <w:p w14:paraId="6A2599E7" w14:textId="77777777" w:rsidR="00DF06F6" w:rsidRPr="00D53117" w:rsidRDefault="00DF06F6" w:rsidP="00BF651A">
      <w:pPr>
        <w:contextualSpacing/>
        <w:jc w:val="both"/>
      </w:pPr>
    </w:p>
    <w:p w14:paraId="0B63DA72" w14:textId="77777777" w:rsidR="00DF06F6" w:rsidRPr="00BF651A" w:rsidRDefault="00DF06F6" w:rsidP="00BF651A">
      <w:pPr>
        <w:pStyle w:val="ListParagraph"/>
        <w:numPr>
          <w:ilvl w:val="0"/>
          <w:numId w:val="28"/>
        </w:numPr>
        <w:spacing w:before="60"/>
        <w:rPr>
          <w:b/>
          <w:szCs w:val="22"/>
        </w:rPr>
      </w:pPr>
      <w:r w:rsidRPr="00BF651A">
        <w:rPr>
          <w:rFonts w:eastAsia="宋体"/>
          <w:b/>
          <w:sz w:val="22"/>
          <w:szCs w:val="22"/>
        </w:rPr>
        <w:t>Language:</w:t>
      </w:r>
    </w:p>
    <w:p w14:paraId="399F4F2D" w14:textId="388AE104" w:rsidR="00582862" w:rsidRPr="00B159DA" w:rsidRDefault="00DF06F6" w:rsidP="0F6789F6">
      <w:pPr>
        <w:ind w:left="720"/>
        <w:contextualSpacing/>
        <w:jc w:val="both"/>
        <w:rPr>
          <w:shd w:val="clear" w:color="auto" w:fill="FFD966"/>
        </w:rPr>
      </w:pPr>
      <w:r w:rsidRPr="00104728">
        <w:t>- Fluency in English</w:t>
      </w:r>
      <w:r w:rsidR="346DDDA0" w:rsidRPr="00104728">
        <w:t xml:space="preserve"> and Mandarin</w:t>
      </w:r>
      <w:r w:rsidRPr="00104728">
        <w:t xml:space="preserve"> is required</w:t>
      </w:r>
      <w:r w:rsidR="001233B8" w:rsidRPr="00104728">
        <w:t>.</w:t>
      </w:r>
    </w:p>
    <w:p w14:paraId="5AD4FB0C" w14:textId="77777777" w:rsidR="006106A4" w:rsidRPr="00C54BD2" w:rsidRDefault="006106A4" w:rsidP="00950779">
      <w:pPr>
        <w:rPr>
          <w:b/>
          <w:bCs/>
          <w:szCs w:val="22"/>
        </w:rPr>
      </w:pPr>
    </w:p>
    <w:p w14:paraId="233BF74F" w14:textId="77777777" w:rsidR="00915FD0" w:rsidRPr="00C54BD2" w:rsidRDefault="00915FD0" w:rsidP="00525D52">
      <w:pPr>
        <w:pBdr>
          <w:bottom w:val="single" w:sz="12" w:space="0" w:color="auto"/>
        </w:pBdr>
        <w:rPr>
          <w:b/>
          <w:bCs/>
          <w:szCs w:val="22"/>
        </w:rPr>
      </w:pPr>
    </w:p>
    <w:p w14:paraId="16DE64C7" w14:textId="0FF967E3" w:rsidR="00C54BD2" w:rsidRDefault="00C54BD2" w:rsidP="00C54BD2">
      <w:pPr>
        <w:spacing w:line="240" w:lineRule="auto"/>
        <w:rPr>
          <w:bCs/>
          <w:szCs w:val="22"/>
        </w:rPr>
      </w:pPr>
    </w:p>
    <w:p w14:paraId="38C86C74" w14:textId="77777777" w:rsidR="000B7BD0" w:rsidRPr="000B7BD0" w:rsidRDefault="000B7BD0" w:rsidP="00C54BD2">
      <w:pPr>
        <w:rPr>
          <w:szCs w:val="22"/>
          <w:lang w:val="en-AU"/>
        </w:rPr>
      </w:pPr>
    </w:p>
    <w:sectPr w:rsidR="000B7BD0" w:rsidRPr="000B7BD0" w:rsidSect="00C54BD2">
      <w:headerReference w:type="even" r:id="rId17"/>
      <w:headerReference w:type="default" r:id="rId18"/>
      <w:footerReference w:type="even" r:id="rId19"/>
      <w:footerReference w:type="default" r:id="rId20"/>
      <w:headerReference w:type="first" r:id="rId21"/>
      <w:footerReference w:type="first" r:id="rId22"/>
      <w:pgSz w:w="11901" w:h="16840"/>
      <w:pgMar w:top="1872" w:right="1440" w:bottom="153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42DF" w14:textId="77777777" w:rsidR="00CE0123" w:rsidRDefault="00CE0123">
      <w:r>
        <w:separator/>
      </w:r>
    </w:p>
  </w:endnote>
  <w:endnote w:type="continuationSeparator" w:id="0">
    <w:p w14:paraId="5A66867D" w14:textId="77777777" w:rsidR="00CE0123" w:rsidRDefault="00CE0123">
      <w:r>
        <w:continuationSeparator/>
      </w:r>
    </w:p>
  </w:endnote>
  <w:endnote w:type="continuationNotice" w:id="1">
    <w:p w14:paraId="4B15002E" w14:textId="77777777" w:rsidR="00CE0123" w:rsidRDefault="00CE01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Xihei">
    <w:altName w:val="华文细黑"/>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altName w:val="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8286" w14:textId="77777777" w:rsidR="001A73B4" w:rsidRDefault="001A7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1DA6" w14:textId="77777777" w:rsidR="001A73B4" w:rsidRDefault="001A7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B4D1" w14:textId="77777777" w:rsidR="001A73B4" w:rsidRDefault="001A7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491B" w14:textId="77777777" w:rsidR="00CE0123" w:rsidRDefault="00CE0123">
      <w:r>
        <w:separator/>
      </w:r>
    </w:p>
  </w:footnote>
  <w:footnote w:type="continuationSeparator" w:id="0">
    <w:p w14:paraId="467C2CD1" w14:textId="77777777" w:rsidR="00CE0123" w:rsidRDefault="00CE0123">
      <w:r>
        <w:continuationSeparator/>
      </w:r>
    </w:p>
  </w:footnote>
  <w:footnote w:type="continuationNotice" w:id="1">
    <w:p w14:paraId="625E472E" w14:textId="77777777" w:rsidR="00CE0123" w:rsidRDefault="00CE01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098A" w14:textId="77777777" w:rsidR="001A73B4" w:rsidRDefault="001A7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4791" w14:textId="77777777" w:rsidR="00D37651" w:rsidRDefault="00E35E6D">
    <w:r>
      <w:rPr>
        <w:noProof/>
        <w:lang w:eastAsia="en-US"/>
      </w:rPr>
      <mc:AlternateContent>
        <mc:Choice Requires="wps">
          <w:drawing>
            <wp:anchor distT="0" distB="0" distL="114300" distR="114300" simplePos="0" relativeHeight="251658242"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" fillcolor="#09f" stroked="f">
              <v:textbo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en-US"/>
      </w:rPr>
      <mc:AlternateContent>
        <mc:Choice Requires="wps">
          <w:drawing>
            <wp:anchor distT="0" distB="0" distL="114300" distR="114300" simplePos="0" relativeHeight="251658241"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" filled="f" stroked="f">
              <v:textbox>
                <w:txbxContent>
                  <w:p w14:paraId="3630D1C7" w14:textId="77777777" w:rsidR="00D37651" w:rsidRPr="00D23061" w:rsidRDefault="00D37651" w:rsidP="00D23061">
                    <w:pPr>
                      <w:pStyle w:val="Heading3"/>
                    </w:pPr>
                  </w:p>
                </w:txbxContent>
              </v:textbox>
              <w10:wrap anchory="page"/>
              <w10:anchorlock/>
            </v:shape>
          </w:pict>
        </mc:Fallback>
      </mc:AlternateContent>
    </w:r>
    <w:r w:rsidR="00E10E5E">
      <w:rPr>
        <w:noProof/>
        <w:lang w:eastAsia="en-US"/>
      </w:rPr>
      <mc:AlternateContent>
        <mc:Choice Requires="wps">
          <w:drawing>
            <wp:anchor distT="0" distB="0" distL="114300" distR="114300" simplePos="0" relativeHeight="251658240"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22" name="Picture 22"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3" o:spid="_x0000_s1028" type="#_x0000_t202" style="position:absolute;margin-left:-3.95pt;margin-top:35.15pt;width:519.6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" filled="f" stroked="f">
              <v:textbox inset="3.6pt,.97mm,0">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22" name="Picture 22"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1A99" w14:textId="77777777" w:rsidR="001A73B4" w:rsidRDefault="001A7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00C959DE"/>
    <w:multiLevelType w:val="hybridMultilevel"/>
    <w:tmpl w:val="C958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65E9B"/>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08973A48"/>
    <w:multiLevelType w:val="hybridMultilevel"/>
    <w:tmpl w:val="BD50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1AB9"/>
    <w:multiLevelType w:val="singleLevel"/>
    <w:tmpl w:val="DCD0B9D8"/>
    <w:lvl w:ilvl="0">
      <w:start w:val="1"/>
      <w:numFmt w:val="decimal"/>
      <w:lvlText w:val="%1."/>
      <w:lvlJc w:val="left"/>
      <w:pPr>
        <w:tabs>
          <w:tab w:val="num" w:pos="504"/>
        </w:tabs>
        <w:ind w:left="504" w:hanging="504"/>
      </w:pPr>
      <w:rPr>
        <w:b/>
        <w:i w:val="0"/>
      </w:rPr>
    </w:lvl>
  </w:abstractNum>
  <w:abstractNum w:abstractNumId="5" w15:restartNumberingAfterBreak="0">
    <w:nsid w:val="0C083D2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D122EFB"/>
    <w:multiLevelType w:val="hybridMultilevel"/>
    <w:tmpl w:val="22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A210A"/>
    <w:multiLevelType w:val="hybridMultilevel"/>
    <w:tmpl w:val="EEA0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928D9"/>
    <w:multiLevelType w:val="hybridMultilevel"/>
    <w:tmpl w:val="6C12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530318"/>
    <w:multiLevelType w:val="hybridMultilevel"/>
    <w:tmpl w:val="9B8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4643F"/>
    <w:multiLevelType w:val="hybridMultilevel"/>
    <w:tmpl w:val="2CB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21421"/>
    <w:multiLevelType w:val="hybridMultilevel"/>
    <w:tmpl w:val="BCF6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D7D46"/>
    <w:multiLevelType w:val="hybridMultilevel"/>
    <w:tmpl w:val="6F94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43474"/>
    <w:multiLevelType w:val="hybridMultilevel"/>
    <w:tmpl w:val="32C0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50817"/>
    <w:multiLevelType w:val="singleLevel"/>
    <w:tmpl w:val="08090001"/>
    <w:lvl w:ilvl="0">
      <w:start w:val="1"/>
      <w:numFmt w:val="bullet"/>
      <w:lvlText w:val=""/>
      <w:lvlJc w:val="left"/>
      <w:pPr>
        <w:tabs>
          <w:tab w:val="num" w:pos="810"/>
        </w:tabs>
        <w:ind w:left="810" w:hanging="360"/>
      </w:pPr>
      <w:rPr>
        <w:rFonts w:ascii="Symbol" w:hAnsi="Symbol" w:hint="default"/>
      </w:rPr>
    </w:lvl>
  </w:abstractNum>
  <w:abstractNum w:abstractNumId="15" w15:restartNumberingAfterBreak="0">
    <w:nsid w:val="433D4E46"/>
    <w:multiLevelType w:val="hybridMultilevel"/>
    <w:tmpl w:val="1E34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52D49"/>
    <w:multiLevelType w:val="singleLevel"/>
    <w:tmpl w:val="C0D09AD0"/>
    <w:lvl w:ilvl="0">
      <w:start w:val="1"/>
      <w:numFmt w:val="decimal"/>
      <w:lvlText w:val="%1."/>
      <w:lvlJc w:val="left"/>
      <w:pPr>
        <w:tabs>
          <w:tab w:val="num" w:pos="360"/>
        </w:tabs>
        <w:ind w:left="360" w:hanging="360"/>
      </w:pPr>
      <w:rPr>
        <w:b/>
        <w:i w:val="0"/>
      </w:rPr>
    </w:lvl>
  </w:abstractNum>
  <w:abstractNum w:abstractNumId="17" w15:restartNumberingAfterBreak="0">
    <w:nsid w:val="4FF358EF"/>
    <w:multiLevelType w:val="hybridMultilevel"/>
    <w:tmpl w:val="05BE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A281F"/>
    <w:multiLevelType w:val="hybridMultilevel"/>
    <w:tmpl w:val="B09849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15F60F0"/>
    <w:multiLevelType w:val="hybridMultilevel"/>
    <w:tmpl w:val="49F255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464928"/>
    <w:multiLevelType w:val="hybridMultilevel"/>
    <w:tmpl w:val="315CE8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B1BDF"/>
    <w:multiLevelType w:val="singleLevel"/>
    <w:tmpl w:val="CB729098"/>
    <w:lvl w:ilvl="0">
      <w:start w:val="7"/>
      <w:numFmt w:val="decimal"/>
      <w:lvlText w:val="%1."/>
      <w:lvlJc w:val="left"/>
      <w:pPr>
        <w:tabs>
          <w:tab w:val="num" w:pos="504"/>
        </w:tabs>
        <w:ind w:left="504" w:hanging="504"/>
      </w:pPr>
      <w:rPr>
        <w:b/>
        <w:i w:val="0"/>
      </w:rPr>
    </w:lvl>
  </w:abstractNum>
  <w:abstractNum w:abstractNumId="22" w15:restartNumberingAfterBreak="0">
    <w:nsid w:val="5B5B753B"/>
    <w:multiLevelType w:val="hybridMultilevel"/>
    <w:tmpl w:val="F0742CD6"/>
    <w:lvl w:ilvl="0" w:tplc="3E8AA3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84C59"/>
    <w:multiLevelType w:val="hybridMultilevel"/>
    <w:tmpl w:val="A03C9012"/>
    <w:lvl w:ilvl="0" w:tplc="7108DEF2">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1121F"/>
    <w:multiLevelType w:val="hybridMultilevel"/>
    <w:tmpl w:val="A0485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66210"/>
    <w:multiLevelType w:val="hybridMultilevel"/>
    <w:tmpl w:val="7D16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834DB"/>
    <w:multiLevelType w:val="hybridMultilevel"/>
    <w:tmpl w:val="09788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74940"/>
    <w:multiLevelType w:val="hybridMultilevel"/>
    <w:tmpl w:val="CC9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86F6C"/>
    <w:multiLevelType w:val="hybridMultilevel"/>
    <w:tmpl w:val="9024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41BD5"/>
    <w:multiLevelType w:val="hybridMultilevel"/>
    <w:tmpl w:val="0320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37B42"/>
    <w:multiLevelType w:val="hybridMultilevel"/>
    <w:tmpl w:val="CD18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469FA"/>
    <w:multiLevelType w:val="hybridMultilevel"/>
    <w:tmpl w:val="BEF425DE"/>
    <w:lvl w:ilvl="0" w:tplc="EFFE711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0107496">
    <w:abstractNumId w:val="26"/>
  </w:num>
  <w:num w:numId="2" w16cid:durableId="1521898060">
    <w:abstractNumId w:val="23"/>
  </w:num>
  <w:num w:numId="3" w16cid:durableId="644049975">
    <w:abstractNumId w:val="11"/>
  </w:num>
  <w:num w:numId="4" w16cid:durableId="126092131">
    <w:abstractNumId w:val="4"/>
  </w:num>
  <w:num w:numId="5" w16cid:durableId="1191988730">
    <w:abstractNumId w:val="5"/>
  </w:num>
  <w:num w:numId="6" w16cid:durableId="2059355665">
    <w:abstractNumId w:val="21"/>
  </w:num>
  <w:num w:numId="7" w16cid:durableId="1184318043">
    <w:abstractNumId w:val="6"/>
  </w:num>
  <w:num w:numId="8" w16cid:durableId="827594326">
    <w:abstractNumId w:val="10"/>
  </w:num>
  <w:num w:numId="9" w16cid:durableId="769131250">
    <w:abstractNumId w:val="9"/>
  </w:num>
  <w:num w:numId="10" w16cid:durableId="1247375136">
    <w:abstractNumId w:val="29"/>
  </w:num>
  <w:num w:numId="11" w16cid:durableId="1467696700">
    <w:abstractNumId w:val="28"/>
  </w:num>
  <w:num w:numId="12" w16cid:durableId="2078942840">
    <w:abstractNumId w:val="25"/>
  </w:num>
  <w:num w:numId="13" w16cid:durableId="875970481">
    <w:abstractNumId w:val="15"/>
  </w:num>
  <w:num w:numId="14" w16cid:durableId="2106228041">
    <w:abstractNumId w:val="16"/>
  </w:num>
  <w:num w:numId="15" w16cid:durableId="1923105855">
    <w:abstractNumId w:val="14"/>
  </w:num>
  <w:num w:numId="16" w16cid:durableId="2073774450">
    <w:abstractNumId w:val="7"/>
  </w:num>
  <w:num w:numId="17" w16cid:durableId="561907655">
    <w:abstractNumId w:val="16"/>
    <w:lvlOverride w:ilvl="0">
      <w:startOverride w:val="1"/>
    </w:lvlOverride>
  </w:num>
  <w:num w:numId="18" w16cid:durableId="1565219000">
    <w:abstractNumId w:val="13"/>
  </w:num>
  <w:num w:numId="19" w16cid:durableId="2063744315">
    <w:abstractNumId w:val="2"/>
  </w:num>
  <w:num w:numId="20" w16cid:durableId="1424955171">
    <w:abstractNumId w:val="0"/>
  </w:num>
  <w:num w:numId="21" w16cid:durableId="1436553422">
    <w:abstractNumId w:val="8"/>
  </w:num>
  <w:num w:numId="22" w16cid:durableId="270085900">
    <w:abstractNumId w:val="20"/>
  </w:num>
  <w:num w:numId="23" w16cid:durableId="104666140">
    <w:abstractNumId w:val="27"/>
  </w:num>
  <w:num w:numId="24" w16cid:durableId="1390113815">
    <w:abstractNumId w:val="17"/>
  </w:num>
  <w:num w:numId="25" w16cid:durableId="1168132371">
    <w:abstractNumId w:val="19"/>
  </w:num>
  <w:num w:numId="26" w16cid:durableId="1131050530">
    <w:abstractNumId w:val="31"/>
  </w:num>
  <w:num w:numId="27" w16cid:durableId="1242372263">
    <w:abstractNumId w:val="32"/>
  </w:num>
  <w:num w:numId="28" w16cid:durableId="900868919">
    <w:abstractNumId w:val="22"/>
  </w:num>
  <w:num w:numId="29" w16cid:durableId="1471941277">
    <w:abstractNumId w:val="3"/>
  </w:num>
  <w:num w:numId="30" w16cid:durableId="1539052847">
    <w:abstractNumId w:val="12"/>
  </w:num>
  <w:num w:numId="31" w16cid:durableId="1317605573">
    <w:abstractNumId w:val="24"/>
  </w:num>
  <w:num w:numId="32" w16cid:durableId="314261740">
    <w:abstractNumId w:val="18"/>
  </w:num>
  <w:num w:numId="33" w16cid:durableId="941648206">
    <w:abstractNumId w:val="30"/>
  </w:num>
  <w:num w:numId="34" w16cid:durableId="869027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LU0N7awMDKxMLVQ0lEKTi0uzszPAykwrAUAndxntywAAAA="/>
  </w:docVars>
  <w:rsids>
    <w:rsidRoot w:val="002012B4"/>
    <w:rsid w:val="00001E65"/>
    <w:rsid w:val="000047F1"/>
    <w:rsid w:val="00004F30"/>
    <w:rsid w:val="000112F3"/>
    <w:rsid w:val="00011E2C"/>
    <w:rsid w:val="00016759"/>
    <w:rsid w:val="00023CC0"/>
    <w:rsid w:val="00025E8F"/>
    <w:rsid w:val="00025EF2"/>
    <w:rsid w:val="00031C0F"/>
    <w:rsid w:val="00033F45"/>
    <w:rsid w:val="00044478"/>
    <w:rsid w:val="000460A4"/>
    <w:rsid w:val="000469F9"/>
    <w:rsid w:val="00051205"/>
    <w:rsid w:val="00054AD7"/>
    <w:rsid w:val="00055EA5"/>
    <w:rsid w:val="00057E84"/>
    <w:rsid w:val="00057F92"/>
    <w:rsid w:val="00060566"/>
    <w:rsid w:val="000626A2"/>
    <w:rsid w:val="00064A9C"/>
    <w:rsid w:val="00064DA3"/>
    <w:rsid w:val="00070404"/>
    <w:rsid w:val="000748BB"/>
    <w:rsid w:val="00080D10"/>
    <w:rsid w:val="00082283"/>
    <w:rsid w:val="00082EA3"/>
    <w:rsid w:val="00084562"/>
    <w:rsid w:val="000848A7"/>
    <w:rsid w:val="00084C1C"/>
    <w:rsid w:val="00085255"/>
    <w:rsid w:val="000911E6"/>
    <w:rsid w:val="00092C04"/>
    <w:rsid w:val="00093BB5"/>
    <w:rsid w:val="00094647"/>
    <w:rsid w:val="00094A45"/>
    <w:rsid w:val="000A0D7B"/>
    <w:rsid w:val="000A14D2"/>
    <w:rsid w:val="000A1E1A"/>
    <w:rsid w:val="000A2EC9"/>
    <w:rsid w:val="000A5516"/>
    <w:rsid w:val="000A5873"/>
    <w:rsid w:val="000A5D56"/>
    <w:rsid w:val="000A6BC6"/>
    <w:rsid w:val="000B58E9"/>
    <w:rsid w:val="000B676E"/>
    <w:rsid w:val="000B7BD0"/>
    <w:rsid w:val="000C314F"/>
    <w:rsid w:val="000C445C"/>
    <w:rsid w:val="000C5E05"/>
    <w:rsid w:val="000D0B64"/>
    <w:rsid w:val="000D4583"/>
    <w:rsid w:val="000D522F"/>
    <w:rsid w:val="000D6AE2"/>
    <w:rsid w:val="000E3F8C"/>
    <w:rsid w:val="000E446D"/>
    <w:rsid w:val="000E4C17"/>
    <w:rsid w:val="000E4D4F"/>
    <w:rsid w:val="000E7269"/>
    <w:rsid w:val="000F2C95"/>
    <w:rsid w:val="000F6802"/>
    <w:rsid w:val="00100D2F"/>
    <w:rsid w:val="00102B7F"/>
    <w:rsid w:val="00103818"/>
    <w:rsid w:val="00104728"/>
    <w:rsid w:val="00110270"/>
    <w:rsid w:val="00115607"/>
    <w:rsid w:val="0011667F"/>
    <w:rsid w:val="00117127"/>
    <w:rsid w:val="00120320"/>
    <w:rsid w:val="00120858"/>
    <w:rsid w:val="00121A73"/>
    <w:rsid w:val="001233B8"/>
    <w:rsid w:val="00124338"/>
    <w:rsid w:val="00124845"/>
    <w:rsid w:val="00125053"/>
    <w:rsid w:val="001260D2"/>
    <w:rsid w:val="001307A1"/>
    <w:rsid w:val="00133BF7"/>
    <w:rsid w:val="00135AFC"/>
    <w:rsid w:val="001362DC"/>
    <w:rsid w:val="0013780F"/>
    <w:rsid w:val="001434B2"/>
    <w:rsid w:val="00143CBC"/>
    <w:rsid w:val="00143CFD"/>
    <w:rsid w:val="00144373"/>
    <w:rsid w:val="00147EDE"/>
    <w:rsid w:val="00150023"/>
    <w:rsid w:val="00150B62"/>
    <w:rsid w:val="0015453B"/>
    <w:rsid w:val="0015685D"/>
    <w:rsid w:val="00160EA6"/>
    <w:rsid w:val="001615B3"/>
    <w:rsid w:val="001628F2"/>
    <w:rsid w:val="00166CD1"/>
    <w:rsid w:val="00167599"/>
    <w:rsid w:val="001703B1"/>
    <w:rsid w:val="00170686"/>
    <w:rsid w:val="001751F8"/>
    <w:rsid w:val="00181C85"/>
    <w:rsid w:val="00182433"/>
    <w:rsid w:val="00185E16"/>
    <w:rsid w:val="001865DB"/>
    <w:rsid w:val="00187F02"/>
    <w:rsid w:val="00195F36"/>
    <w:rsid w:val="0019683F"/>
    <w:rsid w:val="001A2A4F"/>
    <w:rsid w:val="001A2A88"/>
    <w:rsid w:val="001A2E31"/>
    <w:rsid w:val="001A4F74"/>
    <w:rsid w:val="001A6635"/>
    <w:rsid w:val="001A6E44"/>
    <w:rsid w:val="001A73B4"/>
    <w:rsid w:val="001A74AB"/>
    <w:rsid w:val="001B31B4"/>
    <w:rsid w:val="001B5528"/>
    <w:rsid w:val="001B5C57"/>
    <w:rsid w:val="001C13BC"/>
    <w:rsid w:val="001C23A9"/>
    <w:rsid w:val="001C3AFE"/>
    <w:rsid w:val="001C4370"/>
    <w:rsid w:val="001C4776"/>
    <w:rsid w:val="001D16FC"/>
    <w:rsid w:val="001D2D2C"/>
    <w:rsid w:val="001D3521"/>
    <w:rsid w:val="001D3782"/>
    <w:rsid w:val="001D665E"/>
    <w:rsid w:val="001D701E"/>
    <w:rsid w:val="001E07B8"/>
    <w:rsid w:val="001E0A61"/>
    <w:rsid w:val="001E6EAB"/>
    <w:rsid w:val="001F7EEA"/>
    <w:rsid w:val="00200E5F"/>
    <w:rsid w:val="002012B4"/>
    <w:rsid w:val="002019B6"/>
    <w:rsid w:val="00202FA0"/>
    <w:rsid w:val="0020539A"/>
    <w:rsid w:val="0020605A"/>
    <w:rsid w:val="002061CC"/>
    <w:rsid w:val="00207649"/>
    <w:rsid w:val="002133C1"/>
    <w:rsid w:val="00213ADC"/>
    <w:rsid w:val="00213F67"/>
    <w:rsid w:val="002148E6"/>
    <w:rsid w:val="002160E1"/>
    <w:rsid w:val="0021611D"/>
    <w:rsid w:val="00217A4D"/>
    <w:rsid w:val="00223E75"/>
    <w:rsid w:val="00223E9B"/>
    <w:rsid w:val="00227161"/>
    <w:rsid w:val="00231CEC"/>
    <w:rsid w:val="0023282E"/>
    <w:rsid w:val="00235DA6"/>
    <w:rsid w:val="00236BD4"/>
    <w:rsid w:val="00241DEF"/>
    <w:rsid w:val="00243AA2"/>
    <w:rsid w:val="00244527"/>
    <w:rsid w:val="00246E0C"/>
    <w:rsid w:val="00247528"/>
    <w:rsid w:val="00250611"/>
    <w:rsid w:val="0025127C"/>
    <w:rsid w:val="002534E4"/>
    <w:rsid w:val="00255342"/>
    <w:rsid w:val="002705D8"/>
    <w:rsid w:val="00270C54"/>
    <w:rsid w:val="002776BA"/>
    <w:rsid w:val="0028275C"/>
    <w:rsid w:val="00284E1B"/>
    <w:rsid w:val="00286ADC"/>
    <w:rsid w:val="00292CB4"/>
    <w:rsid w:val="00296794"/>
    <w:rsid w:val="002A6057"/>
    <w:rsid w:val="002A60BE"/>
    <w:rsid w:val="002A70FA"/>
    <w:rsid w:val="002B59B6"/>
    <w:rsid w:val="002B639C"/>
    <w:rsid w:val="002B6B27"/>
    <w:rsid w:val="002C0C90"/>
    <w:rsid w:val="002C166C"/>
    <w:rsid w:val="002C3966"/>
    <w:rsid w:val="002C4562"/>
    <w:rsid w:val="002C608D"/>
    <w:rsid w:val="002D020A"/>
    <w:rsid w:val="002D07B4"/>
    <w:rsid w:val="002D117A"/>
    <w:rsid w:val="002D1CEB"/>
    <w:rsid w:val="002D3C28"/>
    <w:rsid w:val="002D72F0"/>
    <w:rsid w:val="002E4CBF"/>
    <w:rsid w:val="002E5DEB"/>
    <w:rsid w:val="002E6382"/>
    <w:rsid w:val="002F17FF"/>
    <w:rsid w:val="002F2A62"/>
    <w:rsid w:val="002F3336"/>
    <w:rsid w:val="00300401"/>
    <w:rsid w:val="003008AB"/>
    <w:rsid w:val="0031237D"/>
    <w:rsid w:val="0031369D"/>
    <w:rsid w:val="00316839"/>
    <w:rsid w:val="00316D95"/>
    <w:rsid w:val="00324856"/>
    <w:rsid w:val="003259A2"/>
    <w:rsid w:val="00326F78"/>
    <w:rsid w:val="00327910"/>
    <w:rsid w:val="00332F7A"/>
    <w:rsid w:val="00333535"/>
    <w:rsid w:val="00336167"/>
    <w:rsid w:val="0034015F"/>
    <w:rsid w:val="00342DA3"/>
    <w:rsid w:val="0034631F"/>
    <w:rsid w:val="00347574"/>
    <w:rsid w:val="003526EC"/>
    <w:rsid w:val="0035324A"/>
    <w:rsid w:val="00353621"/>
    <w:rsid w:val="00353649"/>
    <w:rsid w:val="00353927"/>
    <w:rsid w:val="0035491B"/>
    <w:rsid w:val="003556C4"/>
    <w:rsid w:val="00356B23"/>
    <w:rsid w:val="00360A35"/>
    <w:rsid w:val="00363A98"/>
    <w:rsid w:val="00363B11"/>
    <w:rsid w:val="00365CF5"/>
    <w:rsid w:val="00367AA7"/>
    <w:rsid w:val="00367E2B"/>
    <w:rsid w:val="00370D51"/>
    <w:rsid w:val="00372A2D"/>
    <w:rsid w:val="0037745C"/>
    <w:rsid w:val="0038027D"/>
    <w:rsid w:val="0038368C"/>
    <w:rsid w:val="0038519D"/>
    <w:rsid w:val="0038540B"/>
    <w:rsid w:val="00391172"/>
    <w:rsid w:val="00391E72"/>
    <w:rsid w:val="00393710"/>
    <w:rsid w:val="0039653F"/>
    <w:rsid w:val="003965FC"/>
    <w:rsid w:val="00397ADE"/>
    <w:rsid w:val="003A0D34"/>
    <w:rsid w:val="003A16D3"/>
    <w:rsid w:val="003A45D8"/>
    <w:rsid w:val="003A6866"/>
    <w:rsid w:val="003B1A90"/>
    <w:rsid w:val="003B1CF5"/>
    <w:rsid w:val="003B21B1"/>
    <w:rsid w:val="003B2349"/>
    <w:rsid w:val="003B4EA0"/>
    <w:rsid w:val="003B640D"/>
    <w:rsid w:val="003C047B"/>
    <w:rsid w:val="003C2E47"/>
    <w:rsid w:val="003C77F7"/>
    <w:rsid w:val="003C7A1F"/>
    <w:rsid w:val="003C7A5E"/>
    <w:rsid w:val="003D144F"/>
    <w:rsid w:val="003D3426"/>
    <w:rsid w:val="003D7DBF"/>
    <w:rsid w:val="003E2174"/>
    <w:rsid w:val="003E3331"/>
    <w:rsid w:val="003E3E45"/>
    <w:rsid w:val="003E41AE"/>
    <w:rsid w:val="003E73B4"/>
    <w:rsid w:val="003F00E9"/>
    <w:rsid w:val="003F4C00"/>
    <w:rsid w:val="003F7E6D"/>
    <w:rsid w:val="00400560"/>
    <w:rsid w:val="0040175B"/>
    <w:rsid w:val="00403374"/>
    <w:rsid w:val="0041043C"/>
    <w:rsid w:val="00413070"/>
    <w:rsid w:val="00414ABA"/>
    <w:rsid w:val="0042118B"/>
    <w:rsid w:val="004243DB"/>
    <w:rsid w:val="00426635"/>
    <w:rsid w:val="00426726"/>
    <w:rsid w:val="004276E1"/>
    <w:rsid w:val="004279B9"/>
    <w:rsid w:val="0043009B"/>
    <w:rsid w:val="00435259"/>
    <w:rsid w:val="00436755"/>
    <w:rsid w:val="0043760F"/>
    <w:rsid w:val="004377B5"/>
    <w:rsid w:val="00441DFE"/>
    <w:rsid w:val="00445694"/>
    <w:rsid w:val="004504B3"/>
    <w:rsid w:val="00450DA9"/>
    <w:rsid w:val="004512BE"/>
    <w:rsid w:val="00456854"/>
    <w:rsid w:val="00457CB3"/>
    <w:rsid w:val="0046076F"/>
    <w:rsid w:val="004669B7"/>
    <w:rsid w:val="00467131"/>
    <w:rsid w:val="00477D96"/>
    <w:rsid w:val="00480114"/>
    <w:rsid w:val="0048067C"/>
    <w:rsid w:val="00480D86"/>
    <w:rsid w:val="004813AF"/>
    <w:rsid w:val="00484615"/>
    <w:rsid w:val="00484D3C"/>
    <w:rsid w:val="00485D10"/>
    <w:rsid w:val="0049191B"/>
    <w:rsid w:val="0049522E"/>
    <w:rsid w:val="0049529A"/>
    <w:rsid w:val="00497801"/>
    <w:rsid w:val="004A3616"/>
    <w:rsid w:val="004A4B80"/>
    <w:rsid w:val="004A6B74"/>
    <w:rsid w:val="004A6B89"/>
    <w:rsid w:val="004A7DE8"/>
    <w:rsid w:val="004A7F78"/>
    <w:rsid w:val="004B0D46"/>
    <w:rsid w:val="004B3E35"/>
    <w:rsid w:val="004B457A"/>
    <w:rsid w:val="004B50A3"/>
    <w:rsid w:val="004B79CB"/>
    <w:rsid w:val="004C012D"/>
    <w:rsid w:val="004C2AA6"/>
    <w:rsid w:val="004C2F2B"/>
    <w:rsid w:val="004C45FC"/>
    <w:rsid w:val="004C4C8B"/>
    <w:rsid w:val="004C57E6"/>
    <w:rsid w:val="004C71C0"/>
    <w:rsid w:val="004C7DB7"/>
    <w:rsid w:val="004D04F9"/>
    <w:rsid w:val="004D1098"/>
    <w:rsid w:val="004D3716"/>
    <w:rsid w:val="004D4493"/>
    <w:rsid w:val="004E03F8"/>
    <w:rsid w:val="004E1A64"/>
    <w:rsid w:val="004E1B2A"/>
    <w:rsid w:val="004E3D3A"/>
    <w:rsid w:val="004E4FE5"/>
    <w:rsid w:val="004E53BE"/>
    <w:rsid w:val="004E6A84"/>
    <w:rsid w:val="004F216C"/>
    <w:rsid w:val="004F3929"/>
    <w:rsid w:val="004F5A32"/>
    <w:rsid w:val="004F5D5E"/>
    <w:rsid w:val="004F7A89"/>
    <w:rsid w:val="00502978"/>
    <w:rsid w:val="00502C1D"/>
    <w:rsid w:val="0050557F"/>
    <w:rsid w:val="00510C12"/>
    <w:rsid w:val="00511893"/>
    <w:rsid w:val="00513A44"/>
    <w:rsid w:val="0052176D"/>
    <w:rsid w:val="00521871"/>
    <w:rsid w:val="00522568"/>
    <w:rsid w:val="00522735"/>
    <w:rsid w:val="00522F3D"/>
    <w:rsid w:val="00525D52"/>
    <w:rsid w:val="00540EB0"/>
    <w:rsid w:val="00540FD1"/>
    <w:rsid w:val="0054319B"/>
    <w:rsid w:val="0054416B"/>
    <w:rsid w:val="00553709"/>
    <w:rsid w:val="005543F6"/>
    <w:rsid w:val="005567D5"/>
    <w:rsid w:val="00557474"/>
    <w:rsid w:val="00557BC2"/>
    <w:rsid w:val="00561B45"/>
    <w:rsid w:val="00562B3C"/>
    <w:rsid w:val="00564A83"/>
    <w:rsid w:val="005660E3"/>
    <w:rsid w:val="00566AFA"/>
    <w:rsid w:val="00572209"/>
    <w:rsid w:val="005772CA"/>
    <w:rsid w:val="005773BE"/>
    <w:rsid w:val="005810AD"/>
    <w:rsid w:val="00582862"/>
    <w:rsid w:val="00582D11"/>
    <w:rsid w:val="005831E9"/>
    <w:rsid w:val="00583A5E"/>
    <w:rsid w:val="00583D19"/>
    <w:rsid w:val="00586527"/>
    <w:rsid w:val="00587E6C"/>
    <w:rsid w:val="00596605"/>
    <w:rsid w:val="005A0D15"/>
    <w:rsid w:val="005A39E0"/>
    <w:rsid w:val="005A4231"/>
    <w:rsid w:val="005A5C26"/>
    <w:rsid w:val="005B4653"/>
    <w:rsid w:val="005B7379"/>
    <w:rsid w:val="005C0053"/>
    <w:rsid w:val="005C3485"/>
    <w:rsid w:val="005C4562"/>
    <w:rsid w:val="005C48DA"/>
    <w:rsid w:val="005C67AC"/>
    <w:rsid w:val="005D5B04"/>
    <w:rsid w:val="005D5E86"/>
    <w:rsid w:val="005E1192"/>
    <w:rsid w:val="005E1B4B"/>
    <w:rsid w:val="005E4C5F"/>
    <w:rsid w:val="005E58CB"/>
    <w:rsid w:val="005E6A29"/>
    <w:rsid w:val="005F0926"/>
    <w:rsid w:val="00601308"/>
    <w:rsid w:val="0060310B"/>
    <w:rsid w:val="0060311B"/>
    <w:rsid w:val="006066BA"/>
    <w:rsid w:val="00607263"/>
    <w:rsid w:val="006106A4"/>
    <w:rsid w:val="00610995"/>
    <w:rsid w:val="0061523C"/>
    <w:rsid w:val="00615839"/>
    <w:rsid w:val="00615DE9"/>
    <w:rsid w:val="006164DB"/>
    <w:rsid w:val="00621DB9"/>
    <w:rsid w:val="0062638A"/>
    <w:rsid w:val="0063233E"/>
    <w:rsid w:val="00635D10"/>
    <w:rsid w:val="006415D0"/>
    <w:rsid w:val="006466AA"/>
    <w:rsid w:val="00650867"/>
    <w:rsid w:val="00651440"/>
    <w:rsid w:val="00651F30"/>
    <w:rsid w:val="00653AB3"/>
    <w:rsid w:val="00663C83"/>
    <w:rsid w:val="0066556A"/>
    <w:rsid w:val="006669B1"/>
    <w:rsid w:val="00666DB4"/>
    <w:rsid w:val="006676BE"/>
    <w:rsid w:val="00667A54"/>
    <w:rsid w:val="00674B0F"/>
    <w:rsid w:val="00676B7E"/>
    <w:rsid w:val="00676F74"/>
    <w:rsid w:val="006862CE"/>
    <w:rsid w:val="00687698"/>
    <w:rsid w:val="00687E9A"/>
    <w:rsid w:val="006902A2"/>
    <w:rsid w:val="00690C7F"/>
    <w:rsid w:val="00691EBF"/>
    <w:rsid w:val="00692F1A"/>
    <w:rsid w:val="0069336B"/>
    <w:rsid w:val="006935D6"/>
    <w:rsid w:val="00695AF9"/>
    <w:rsid w:val="00696892"/>
    <w:rsid w:val="00696D4A"/>
    <w:rsid w:val="006A0829"/>
    <w:rsid w:val="006A2E13"/>
    <w:rsid w:val="006A4245"/>
    <w:rsid w:val="006A4D56"/>
    <w:rsid w:val="006B01A5"/>
    <w:rsid w:val="006B0CD3"/>
    <w:rsid w:val="006B7986"/>
    <w:rsid w:val="006C338D"/>
    <w:rsid w:val="006C33BF"/>
    <w:rsid w:val="006C3864"/>
    <w:rsid w:val="006D229C"/>
    <w:rsid w:val="006D2B56"/>
    <w:rsid w:val="006D2D54"/>
    <w:rsid w:val="006D47A7"/>
    <w:rsid w:val="006D55AB"/>
    <w:rsid w:val="006D71BB"/>
    <w:rsid w:val="006D77C7"/>
    <w:rsid w:val="006F1811"/>
    <w:rsid w:val="006F25C4"/>
    <w:rsid w:val="006F59F5"/>
    <w:rsid w:val="006F7406"/>
    <w:rsid w:val="006F7635"/>
    <w:rsid w:val="00703018"/>
    <w:rsid w:val="00704BED"/>
    <w:rsid w:val="00704F65"/>
    <w:rsid w:val="0070746D"/>
    <w:rsid w:val="007076BD"/>
    <w:rsid w:val="007104FD"/>
    <w:rsid w:val="00711965"/>
    <w:rsid w:val="00711FB2"/>
    <w:rsid w:val="00720559"/>
    <w:rsid w:val="007234CB"/>
    <w:rsid w:val="0072730A"/>
    <w:rsid w:val="007336CB"/>
    <w:rsid w:val="00734F45"/>
    <w:rsid w:val="00736D56"/>
    <w:rsid w:val="00736EF0"/>
    <w:rsid w:val="00737391"/>
    <w:rsid w:val="0074091C"/>
    <w:rsid w:val="00745DC2"/>
    <w:rsid w:val="00747783"/>
    <w:rsid w:val="007508A6"/>
    <w:rsid w:val="0075323D"/>
    <w:rsid w:val="0075566E"/>
    <w:rsid w:val="00756AC0"/>
    <w:rsid w:val="007627A8"/>
    <w:rsid w:val="00762CD6"/>
    <w:rsid w:val="00763045"/>
    <w:rsid w:val="0076495E"/>
    <w:rsid w:val="0076737E"/>
    <w:rsid w:val="00777A88"/>
    <w:rsid w:val="007827FB"/>
    <w:rsid w:val="00782BF4"/>
    <w:rsid w:val="00787F35"/>
    <w:rsid w:val="00791F30"/>
    <w:rsid w:val="007A1545"/>
    <w:rsid w:val="007A37C7"/>
    <w:rsid w:val="007A42B5"/>
    <w:rsid w:val="007A4D12"/>
    <w:rsid w:val="007B0D62"/>
    <w:rsid w:val="007B1474"/>
    <w:rsid w:val="007B2A21"/>
    <w:rsid w:val="007B35C0"/>
    <w:rsid w:val="007B50AC"/>
    <w:rsid w:val="007B6F53"/>
    <w:rsid w:val="007C1897"/>
    <w:rsid w:val="007C600C"/>
    <w:rsid w:val="007C625D"/>
    <w:rsid w:val="007C79BF"/>
    <w:rsid w:val="007D0B18"/>
    <w:rsid w:val="007D1693"/>
    <w:rsid w:val="007D18A5"/>
    <w:rsid w:val="007D1F49"/>
    <w:rsid w:val="007E2946"/>
    <w:rsid w:val="007E3970"/>
    <w:rsid w:val="007E3F24"/>
    <w:rsid w:val="007E3F97"/>
    <w:rsid w:val="007E73CF"/>
    <w:rsid w:val="007F0345"/>
    <w:rsid w:val="007F464D"/>
    <w:rsid w:val="007F524D"/>
    <w:rsid w:val="00801D5F"/>
    <w:rsid w:val="00803023"/>
    <w:rsid w:val="008051BB"/>
    <w:rsid w:val="0081192D"/>
    <w:rsid w:val="008122F3"/>
    <w:rsid w:val="00814127"/>
    <w:rsid w:val="00814ED5"/>
    <w:rsid w:val="008208B2"/>
    <w:rsid w:val="00823207"/>
    <w:rsid w:val="00824A11"/>
    <w:rsid w:val="00825F5C"/>
    <w:rsid w:val="00834588"/>
    <w:rsid w:val="008347B0"/>
    <w:rsid w:val="00835B55"/>
    <w:rsid w:val="008379D3"/>
    <w:rsid w:val="00841DD2"/>
    <w:rsid w:val="00842DC4"/>
    <w:rsid w:val="0084306A"/>
    <w:rsid w:val="00850051"/>
    <w:rsid w:val="00850B40"/>
    <w:rsid w:val="00850C77"/>
    <w:rsid w:val="008510AA"/>
    <w:rsid w:val="008517CD"/>
    <w:rsid w:val="00851C4B"/>
    <w:rsid w:val="00852B4E"/>
    <w:rsid w:val="00855357"/>
    <w:rsid w:val="0085735E"/>
    <w:rsid w:val="00861DC9"/>
    <w:rsid w:val="00861F66"/>
    <w:rsid w:val="00863224"/>
    <w:rsid w:val="008632F4"/>
    <w:rsid w:val="00865E25"/>
    <w:rsid w:val="00871160"/>
    <w:rsid w:val="00877A2A"/>
    <w:rsid w:val="008806C9"/>
    <w:rsid w:val="00880B34"/>
    <w:rsid w:val="00882896"/>
    <w:rsid w:val="0088642F"/>
    <w:rsid w:val="00887337"/>
    <w:rsid w:val="00892FB9"/>
    <w:rsid w:val="00897192"/>
    <w:rsid w:val="008A1530"/>
    <w:rsid w:val="008A6343"/>
    <w:rsid w:val="008B1C39"/>
    <w:rsid w:val="008B3A55"/>
    <w:rsid w:val="008B4AC0"/>
    <w:rsid w:val="008B619F"/>
    <w:rsid w:val="008C1FEC"/>
    <w:rsid w:val="008C34A8"/>
    <w:rsid w:val="008C375A"/>
    <w:rsid w:val="008C4D3F"/>
    <w:rsid w:val="008D099E"/>
    <w:rsid w:val="008D6068"/>
    <w:rsid w:val="008D7318"/>
    <w:rsid w:val="008E39DB"/>
    <w:rsid w:val="008E7369"/>
    <w:rsid w:val="008E7C07"/>
    <w:rsid w:val="008F4849"/>
    <w:rsid w:val="008F4C89"/>
    <w:rsid w:val="008F5834"/>
    <w:rsid w:val="00904818"/>
    <w:rsid w:val="00907688"/>
    <w:rsid w:val="00907D46"/>
    <w:rsid w:val="00910C48"/>
    <w:rsid w:val="00910D61"/>
    <w:rsid w:val="009142E7"/>
    <w:rsid w:val="009143F3"/>
    <w:rsid w:val="00915E24"/>
    <w:rsid w:val="00915FD0"/>
    <w:rsid w:val="009172CB"/>
    <w:rsid w:val="009201AE"/>
    <w:rsid w:val="00920AEC"/>
    <w:rsid w:val="009212F9"/>
    <w:rsid w:val="009214A5"/>
    <w:rsid w:val="00924E1E"/>
    <w:rsid w:val="00925072"/>
    <w:rsid w:val="0092627E"/>
    <w:rsid w:val="00926D3F"/>
    <w:rsid w:val="00931434"/>
    <w:rsid w:val="009335A0"/>
    <w:rsid w:val="00934176"/>
    <w:rsid w:val="009343CC"/>
    <w:rsid w:val="00935250"/>
    <w:rsid w:val="0093627F"/>
    <w:rsid w:val="0093772A"/>
    <w:rsid w:val="009404F5"/>
    <w:rsid w:val="0094067E"/>
    <w:rsid w:val="00940FC7"/>
    <w:rsid w:val="00941FB8"/>
    <w:rsid w:val="009433BF"/>
    <w:rsid w:val="00944BBE"/>
    <w:rsid w:val="0094579D"/>
    <w:rsid w:val="00945E8C"/>
    <w:rsid w:val="009475B6"/>
    <w:rsid w:val="0095050F"/>
    <w:rsid w:val="0095066E"/>
    <w:rsid w:val="00950779"/>
    <w:rsid w:val="009520E9"/>
    <w:rsid w:val="00955E0B"/>
    <w:rsid w:val="009576F7"/>
    <w:rsid w:val="00961BC4"/>
    <w:rsid w:val="00964D50"/>
    <w:rsid w:val="00967D5B"/>
    <w:rsid w:val="00977EA1"/>
    <w:rsid w:val="0098335A"/>
    <w:rsid w:val="00983B0E"/>
    <w:rsid w:val="00984007"/>
    <w:rsid w:val="00984EEE"/>
    <w:rsid w:val="009868DC"/>
    <w:rsid w:val="00993AE8"/>
    <w:rsid w:val="00994EB0"/>
    <w:rsid w:val="009A0E78"/>
    <w:rsid w:val="009A2E75"/>
    <w:rsid w:val="009B15D3"/>
    <w:rsid w:val="009B657C"/>
    <w:rsid w:val="009B7584"/>
    <w:rsid w:val="009C763C"/>
    <w:rsid w:val="009D0A11"/>
    <w:rsid w:val="009D1B74"/>
    <w:rsid w:val="009D2638"/>
    <w:rsid w:val="009D2B45"/>
    <w:rsid w:val="009D400E"/>
    <w:rsid w:val="009D49DF"/>
    <w:rsid w:val="009D4C0D"/>
    <w:rsid w:val="009D774D"/>
    <w:rsid w:val="009E136F"/>
    <w:rsid w:val="009E2EA2"/>
    <w:rsid w:val="009E3961"/>
    <w:rsid w:val="009E4DDE"/>
    <w:rsid w:val="009F1281"/>
    <w:rsid w:val="009F44EC"/>
    <w:rsid w:val="009F4945"/>
    <w:rsid w:val="009F6E25"/>
    <w:rsid w:val="009F71F5"/>
    <w:rsid w:val="009F757D"/>
    <w:rsid w:val="00A00EA2"/>
    <w:rsid w:val="00A03F97"/>
    <w:rsid w:val="00A06879"/>
    <w:rsid w:val="00A06ADF"/>
    <w:rsid w:val="00A1007D"/>
    <w:rsid w:val="00A11ED8"/>
    <w:rsid w:val="00A12452"/>
    <w:rsid w:val="00A13258"/>
    <w:rsid w:val="00A14A84"/>
    <w:rsid w:val="00A1710E"/>
    <w:rsid w:val="00A172BD"/>
    <w:rsid w:val="00A20D8E"/>
    <w:rsid w:val="00A24063"/>
    <w:rsid w:val="00A240F0"/>
    <w:rsid w:val="00A252F7"/>
    <w:rsid w:val="00A26B03"/>
    <w:rsid w:val="00A27D91"/>
    <w:rsid w:val="00A34331"/>
    <w:rsid w:val="00A350AE"/>
    <w:rsid w:val="00A356F2"/>
    <w:rsid w:val="00A373AA"/>
    <w:rsid w:val="00A41E9D"/>
    <w:rsid w:val="00A43BB1"/>
    <w:rsid w:val="00A520D4"/>
    <w:rsid w:val="00A56489"/>
    <w:rsid w:val="00A60517"/>
    <w:rsid w:val="00A61597"/>
    <w:rsid w:val="00A61947"/>
    <w:rsid w:val="00A638E7"/>
    <w:rsid w:val="00A639AC"/>
    <w:rsid w:val="00A63D1A"/>
    <w:rsid w:val="00A6456B"/>
    <w:rsid w:val="00A64E92"/>
    <w:rsid w:val="00A72540"/>
    <w:rsid w:val="00A73931"/>
    <w:rsid w:val="00A75BA2"/>
    <w:rsid w:val="00A766FB"/>
    <w:rsid w:val="00A777A9"/>
    <w:rsid w:val="00A81297"/>
    <w:rsid w:val="00A83BFB"/>
    <w:rsid w:val="00A862EB"/>
    <w:rsid w:val="00A86776"/>
    <w:rsid w:val="00A86DC9"/>
    <w:rsid w:val="00A91327"/>
    <w:rsid w:val="00A93141"/>
    <w:rsid w:val="00A9452C"/>
    <w:rsid w:val="00A94742"/>
    <w:rsid w:val="00A964D0"/>
    <w:rsid w:val="00A96752"/>
    <w:rsid w:val="00A976B3"/>
    <w:rsid w:val="00A97776"/>
    <w:rsid w:val="00A97E72"/>
    <w:rsid w:val="00AA2CFF"/>
    <w:rsid w:val="00AA3094"/>
    <w:rsid w:val="00AB078F"/>
    <w:rsid w:val="00AB4B89"/>
    <w:rsid w:val="00AB5C26"/>
    <w:rsid w:val="00AC1E07"/>
    <w:rsid w:val="00AC35D7"/>
    <w:rsid w:val="00AC3A2A"/>
    <w:rsid w:val="00AC411E"/>
    <w:rsid w:val="00AC4693"/>
    <w:rsid w:val="00AC5B76"/>
    <w:rsid w:val="00AC7345"/>
    <w:rsid w:val="00AC7876"/>
    <w:rsid w:val="00AD1D0D"/>
    <w:rsid w:val="00AD25F6"/>
    <w:rsid w:val="00AD2D1E"/>
    <w:rsid w:val="00AD5342"/>
    <w:rsid w:val="00AD59F4"/>
    <w:rsid w:val="00AD5E3F"/>
    <w:rsid w:val="00AE2341"/>
    <w:rsid w:val="00AF2CA1"/>
    <w:rsid w:val="00AF4CCC"/>
    <w:rsid w:val="00AF6206"/>
    <w:rsid w:val="00AF6D87"/>
    <w:rsid w:val="00AF7676"/>
    <w:rsid w:val="00AF7CCA"/>
    <w:rsid w:val="00B000DE"/>
    <w:rsid w:val="00B05C57"/>
    <w:rsid w:val="00B06CD7"/>
    <w:rsid w:val="00B110A7"/>
    <w:rsid w:val="00B11101"/>
    <w:rsid w:val="00B15397"/>
    <w:rsid w:val="00B159DA"/>
    <w:rsid w:val="00B15E08"/>
    <w:rsid w:val="00B17FAB"/>
    <w:rsid w:val="00B2074D"/>
    <w:rsid w:val="00B215B7"/>
    <w:rsid w:val="00B26056"/>
    <w:rsid w:val="00B2610C"/>
    <w:rsid w:val="00B2786F"/>
    <w:rsid w:val="00B35160"/>
    <w:rsid w:val="00B36004"/>
    <w:rsid w:val="00B36808"/>
    <w:rsid w:val="00B41AB0"/>
    <w:rsid w:val="00B4259C"/>
    <w:rsid w:val="00B4329F"/>
    <w:rsid w:val="00B45C3F"/>
    <w:rsid w:val="00B4705B"/>
    <w:rsid w:val="00B47D17"/>
    <w:rsid w:val="00B50805"/>
    <w:rsid w:val="00B512BC"/>
    <w:rsid w:val="00B54525"/>
    <w:rsid w:val="00B63089"/>
    <w:rsid w:val="00B638F4"/>
    <w:rsid w:val="00B66230"/>
    <w:rsid w:val="00B6750F"/>
    <w:rsid w:val="00B67D66"/>
    <w:rsid w:val="00B70046"/>
    <w:rsid w:val="00B70609"/>
    <w:rsid w:val="00B729EC"/>
    <w:rsid w:val="00B75CE8"/>
    <w:rsid w:val="00B7714F"/>
    <w:rsid w:val="00B77E82"/>
    <w:rsid w:val="00B80668"/>
    <w:rsid w:val="00B80FC6"/>
    <w:rsid w:val="00B8500E"/>
    <w:rsid w:val="00B900AB"/>
    <w:rsid w:val="00B91B67"/>
    <w:rsid w:val="00B934C1"/>
    <w:rsid w:val="00B93C6F"/>
    <w:rsid w:val="00BA001E"/>
    <w:rsid w:val="00BA4BB1"/>
    <w:rsid w:val="00BA65AD"/>
    <w:rsid w:val="00BA65B4"/>
    <w:rsid w:val="00BA6A41"/>
    <w:rsid w:val="00BA7040"/>
    <w:rsid w:val="00BB0A83"/>
    <w:rsid w:val="00BB1592"/>
    <w:rsid w:val="00BB5B9B"/>
    <w:rsid w:val="00BC1D0C"/>
    <w:rsid w:val="00BC276F"/>
    <w:rsid w:val="00BC2F09"/>
    <w:rsid w:val="00BC313C"/>
    <w:rsid w:val="00BC3C9C"/>
    <w:rsid w:val="00BC68E7"/>
    <w:rsid w:val="00BC7C6F"/>
    <w:rsid w:val="00BD18A7"/>
    <w:rsid w:val="00BD1C50"/>
    <w:rsid w:val="00BD3629"/>
    <w:rsid w:val="00BD707C"/>
    <w:rsid w:val="00BE04B8"/>
    <w:rsid w:val="00BE09B6"/>
    <w:rsid w:val="00BE0A08"/>
    <w:rsid w:val="00BE7B10"/>
    <w:rsid w:val="00BE7DD2"/>
    <w:rsid w:val="00BF027D"/>
    <w:rsid w:val="00BF10DC"/>
    <w:rsid w:val="00BF1F88"/>
    <w:rsid w:val="00BF2AD3"/>
    <w:rsid w:val="00BF3DBF"/>
    <w:rsid w:val="00BF651A"/>
    <w:rsid w:val="00C002F4"/>
    <w:rsid w:val="00C05C6E"/>
    <w:rsid w:val="00C06083"/>
    <w:rsid w:val="00C063FD"/>
    <w:rsid w:val="00C07A79"/>
    <w:rsid w:val="00C07E6E"/>
    <w:rsid w:val="00C11525"/>
    <w:rsid w:val="00C14843"/>
    <w:rsid w:val="00C17C5F"/>
    <w:rsid w:val="00C17D15"/>
    <w:rsid w:val="00C20B6C"/>
    <w:rsid w:val="00C23007"/>
    <w:rsid w:val="00C255E7"/>
    <w:rsid w:val="00C268E6"/>
    <w:rsid w:val="00C2721A"/>
    <w:rsid w:val="00C27395"/>
    <w:rsid w:val="00C30396"/>
    <w:rsid w:val="00C343DD"/>
    <w:rsid w:val="00C347B8"/>
    <w:rsid w:val="00C354C2"/>
    <w:rsid w:val="00C357B0"/>
    <w:rsid w:val="00C372DE"/>
    <w:rsid w:val="00C37BC3"/>
    <w:rsid w:val="00C4120C"/>
    <w:rsid w:val="00C418E6"/>
    <w:rsid w:val="00C43715"/>
    <w:rsid w:val="00C43B5C"/>
    <w:rsid w:val="00C43E41"/>
    <w:rsid w:val="00C464EF"/>
    <w:rsid w:val="00C46E15"/>
    <w:rsid w:val="00C473B1"/>
    <w:rsid w:val="00C51C67"/>
    <w:rsid w:val="00C54B71"/>
    <w:rsid w:val="00C54BD2"/>
    <w:rsid w:val="00C565EC"/>
    <w:rsid w:val="00C6113A"/>
    <w:rsid w:val="00C62F7D"/>
    <w:rsid w:val="00C633B3"/>
    <w:rsid w:val="00C7007A"/>
    <w:rsid w:val="00C73173"/>
    <w:rsid w:val="00C75175"/>
    <w:rsid w:val="00C862A1"/>
    <w:rsid w:val="00C86EE5"/>
    <w:rsid w:val="00C901A0"/>
    <w:rsid w:val="00C93FBD"/>
    <w:rsid w:val="00C978BC"/>
    <w:rsid w:val="00CA1029"/>
    <w:rsid w:val="00CA1D9E"/>
    <w:rsid w:val="00CA202E"/>
    <w:rsid w:val="00CA244E"/>
    <w:rsid w:val="00CA29CE"/>
    <w:rsid w:val="00CA7306"/>
    <w:rsid w:val="00CB0197"/>
    <w:rsid w:val="00CB0DE8"/>
    <w:rsid w:val="00CB0FE3"/>
    <w:rsid w:val="00CB7344"/>
    <w:rsid w:val="00CC040F"/>
    <w:rsid w:val="00CC4D44"/>
    <w:rsid w:val="00CC583F"/>
    <w:rsid w:val="00CC61A2"/>
    <w:rsid w:val="00CD3B5D"/>
    <w:rsid w:val="00CD43EF"/>
    <w:rsid w:val="00CD44B9"/>
    <w:rsid w:val="00CD61F4"/>
    <w:rsid w:val="00CD7078"/>
    <w:rsid w:val="00CE0123"/>
    <w:rsid w:val="00CE25C1"/>
    <w:rsid w:val="00CE45F8"/>
    <w:rsid w:val="00CE53EE"/>
    <w:rsid w:val="00CE5793"/>
    <w:rsid w:val="00CE5B08"/>
    <w:rsid w:val="00CE638E"/>
    <w:rsid w:val="00CE7408"/>
    <w:rsid w:val="00CE7558"/>
    <w:rsid w:val="00CF1B5D"/>
    <w:rsid w:val="00CF43A6"/>
    <w:rsid w:val="00CF47FA"/>
    <w:rsid w:val="00D06B82"/>
    <w:rsid w:val="00D07C7D"/>
    <w:rsid w:val="00D107C2"/>
    <w:rsid w:val="00D119E1"/>
    <w:rsid w:val="00D11D03"/>
    <w:rsid w:val="00D14C3B"/>
    <w:rsid w:val="00D14E05"/>
    <w:rsid w:val="00D168D0"/>
    <w:rsid w:val="00D216F2"/>
    <w:rsid w:val="00D21A3F"/>
    <w:rsid w:val="00D22624"/>
    <w:rsid w:val="00D22C11"/>
    <w:rsid w:val="00D23061"/>
    <w:rsid w:val="00D235F2"/>
    <w:rsid w:val="00D24D4B"/>
    <w:rsid w:val="00D2672B"/>
    <w:rsid w:val="00D26842"/>
    <w:rsid w:val="00D323BE"/>
    <w:rsid w:val="00D3306E"/>
    <w:rsid w:val="00D33B7F"/>
    <w:rsid w:val="00D34339"/>
    <w:rsid w:val="00D36A79"/>
    <w:rsid w:val="00D36B79"/>
    <w:rsid w:val="00D37651"/>
    <w:rsid w:val="00D441AA"/>
    <w:rsid w:val="00D5021D"/>
    <w:rsid w:val="00D508F0"/>
    <w:rsid w:val="00D5290E"/>
    <w:rsid w:val="00D53000"/>
    <w:rsid w:val="00D53117"/>
    <w:rsid w:val="00D60B0F"/>
    <w:rsid w:val="00D6250C"/>
    <w:rsid w:val="00D64FDF"/>
    <w:rsid w:val="00D67C3D"/>
    <w:rsid w:val="00D73065"/>
    <w:rsid w:val="00D736AA"/>
    <w:rsid w:val="00D73F99"/>
    <w:rsid w:val="00D75079"/>
    <w:rsid w:val="00D76F29"/>
    <w:rsid w:val="00D76F2B"/>
    <w:rsid w:val="00D77B33"/>
    <w:rsid w:val="00D814A8"/>
    <w:rsid w:val="00D83A6B"/>
    <w:rsid w:val="00D83AFB"/>
    <w:rsid w:val="00D85D32"/>
    <w:rsid w:val="00D86A15"/>
    <w:rsid w:val="00D8728C"/>
    <w:rsid w:val="00D92882"/>
    <w:rsid w:val="00D936A9"/>
    <w:rsid w:val="00D944A7"/>
    <w:rsid w:val="00D952FB"/>
    <w:rsid w:val="00DA1B62"/>
    <w:rsid w:val="00DA229A"/>
    <w:rsid w:val="00DA3660"/>
    <w:rsid w:val="00DA36E9"/>
    <w:rsid w:val="00DA5B13"/>
    <w:rsid w:val="00DB1658"/>
    <w:rsid w:val="00DB1AC3"/>
    <w:rsid w:val="00DC1CC4"/>
    <w:rsid w:val="00DC42A2"/>
    <w:rsid w:val="00DC44E4"/>
    <w:rsid w:val="00DC4768"/>
    <w:rsid w:val="00DC56CF"/>
    <w:rsid w:val="00DC606E"/>
    <w:rsid w:val="00DD4586"/>
    <w:rsid w:val="00DD57B0"/>
    <w:rsid w:val="00DD7154"/>
    <w:rsid w:val="00DE1F79"/>
    <w:rsid w:val="00DE4E97"/>
    <w:rsid w:val="00DF06F6"/>
    <w:rsid w:val="00DF1841"/>
    <w:rsid w:val="00DF3D09"/>
    <w:rsid w:val="00E00FBF"/>
    <w:rsid w:val="00E014DF"/>
    <w:rsid w:val="00E01F78"/>
    <w:rsid w:val="00E031C0"/>
    <w:rsid w:val="00E03500"/>
    <w:rsid w:val="00E06D1E"/>
    <w:rsid w:val="00E102C3"/>
    <w:rsid w:val="00E103A9"/>
    <w:rsid w:val="00E10E5E"/>
    <w:rsid w:val="00E126CA"/>
    <w:rsid w:val="00E13BD0"/>
    <w:rsid w:val="00E1460A"/>
    <w:rsid w:val="00E1547A"/>
    <w:rsid w:val="00E15CD0"/>
    <w:rsid w:val="00E15EA4"/>
    <w:rsid w:val="00E160FF"/>
    <w:rsid w:val="00E16A12"/>
    <w:rsid w:val="00E1799E"/>
    <w:rsid w:val="00E2181B"/>
    <w:rsid w:val="00E24E65"/>
    <w:rsid w:val="00E250B3"/>
    <w:rsid w:val="00E258D1"/>
    <w:rsid w:val="00E26DC0"/>
    <w:rsid w:val="00E27AC8"/>
    <w:rsid w:val="00E31E86"/>
    <w:rsid w:val="00E35E6D"/>
    <w:rsid w:val="00E3670C"/>
    <w:rsid w:val="00E36911"/>
    <w:rsid w:val="00E40A37"/>
    <w:rsid w:val="00E418C0"/>
    <w:rsid w:val="00E429FE"/>
    <w:rsid w:val="00E42D0B"/>
    <w:rsid w:val="00E42F01"/>
    <w:rsid w:val="00E43576"/>
    <w:rsid w:val="00E4463D"/>
    <w:rsid w:val="00E46002"/>
    <w:rsid w:val="00E575CC"/>
    <w:rsid w:val="00E57866"/>
    <w:rsid w:val="00E623F6"/>
    <w:rsid w:val="00E6249D"/>
    <w:rsid w:val="00E630EA"/>
    <w:rsid w:val="00E63D7C"/>
    <w:rsid w:val="00E668D5"/>
    <w:rsid w:val="00E72AD7"/>
    <w:rsid w:val="00E73D1B"/>
    <w:rsid w:val="00E76A1F"/>
    <w:rsid w:val="00E80CB2"/>
    <w:rsid w:val="00E81A52"/>
    <w:rsid w:val="00E82047"/>
    <w:rsid w:val="00E8273B"/>
    <w:rsid w:val="00E86310"/>
    <w:rsid w:val="00E863B5"/>
    <w:rsid w:val="00E87891"/>
    <w:rsid w:val="00E90C57"/>
    <w:rsid w:val="00E91E7E"/>
    <w:rsid w:val="00E94315"/>
    <w:rsid w:val="00E94F2A"/>
    <w:rsid w:val="00E9684C"/>
    <w:rsid w:val="00EA6138"/>
    <w:rsid w:val="00EA7DD1"/>
    <w:rsid w:val="00EB668A"/>
    <w:rsid w:val="00EB6D43"/>
    <w:rsid w:val="00EB73D7"/>
    <w:rsid w:val="00EB7BDC"/>
    <w:rsid w:val="00EC2269"/>
    <w:rsid w:val="00EC4293"/>
    <w:rsid w:val="00EC68C2"/>
    <w:rsid w:val="00EC6C40"/>
    <w:rsid w:val="00EC779E"/>
    <w:rsid w:val="00ED2F94"/>
    <w:rsid w:val="00ED3864"/>
    <w:rsid w:val="00ED505F"/>
    <w:rsid w:val="00ED778D"/>
    <w:rsid w:val="00EE1209"/>
    <w:rsid w:val="00EE24AE"/>
    <w:rsid w:val="00EE4559"/>
    <w:rsid w:val="00EF2E55"/>
    <w:rsid w:val="00EF4656"/>
    <w:rsid w:val="00EF4E71"/>
    <w:rsid w:val="00EF5C8E"/>
    <w:rsid w:val="00F0246F"/>
    <w:rsid w:val="00F0393D"/>
    <w:rsid w:val="00F06CCB"/>
    <w:rsid w:val="00F0751F"/>
    <w:rsid w:val="00F10203"/>
    <w:rsid w:val="00F1112A"/>
    <w:rsid w:val="00F11984"/>
    <w:rsid w:val="00F13080"/>
    <w:rsid w:val="00F14AAE"/>
    <w:rsid w:val="00F14D82"/>
    <w:rsid w:val="00F15100"/>
    <w:rsid w:val="00F1522D"/>
    <w:rsid w:val="00F2044C"/>
    <w:rsid w:val="00F23FC0"/>
    <w:rsid w:val="00F24775"/>
    <w:rsid w:val="00F314B8"/>
    <w:rsid w:val="00F31938"/>
    <w:rsid w:val="00F32497"/>
    <w:rsid w:val="00F35933"/>
    <w:rsid w:val="00F37AD8"/>
    <w:rsid w:val="00F416B8"/>
    <w:rsid w:val="00F440BF"/>
    <w:rsid w:val="00F45429"/>
    <w:rsid w:val="00F50C02"/>
    <w:rsid w:val="00F51CB2"/>
    <w:rsid w:val="00F54F88"/>
    <w:rsid w:val="00F564A3"/>
    <w:rsid w:val="00F57DF1"/>
    <w:rsid w:val="00F635E0"/>
    <w:rsid w:val="00F643C7"/>
    <w:rsid w:val="00F65CC0"/>
    <w:rsid w:val="00F717DF"/>
    <w:rsid w:val="00F75914"/>
    <w:rsid w:val="00F77663"/>
    <w:rsid w:val="00F77A25"/>
    <w:rsid w:val="00F77CC7"/>
    <w:rsid w:val="00F80F62"/>
    <w:rsid w:val="00F813E8"/>
    <w:rsid w:val="00F82FCE"/>
    <w:rsid w:val="00F86323"/>
    <w:rsid w:val="00F8633A"/>
    <w:rsid w:val="00F876B7"/>
    <w:rsid w:val="00F90399"/>
    <w:rsid w:val="00F90D60"/>
    <w:rsid w:val="00F92B44"/>
    <w:rsid w:val="00FA458B"/>
    <w:rsid w:val="00FB4351"/>
    <w:rsid w:val="00FB4903"/>
    <w:rsid w:val="00FB4941"/>
    <w:rsid w:val="00FB64B2"/>
    <w:rsid w:val="00FD12AF"/>
    <w:rsid w:val="00FD1A04"/>
    <w:rsid w:val="00FD33DE"/>
    <w:rsid w:val="00FD3BE0"/>
    <w:rsid w:val="00FD3DAD"/>
    <w:rsid w:val="00FD6F32"/>
    <w:rsid w:val="00FD7851"/>
    <w:rsid w:val="00FD7F4E"/>
    <w:rsid w:val="00FE0B02"/>
    <w:rsid w:val="00FE44BE"/>
    <w:rsid w:val="00FE493F"/>
    <w:rsid w:val="00FE4AB0"/>
    <w:rsid w:val="00FE4C16"/>
    <w:rsid w:val="00FE587D"/>
    <w:rsid w:val="00FE746B"/>
    <w:rsid w:val="00FE786D"/>
    <w:rsid w:val="00FF1231"/>
    <w:rsid w:val="00FF2FF2"/>
    <w:rsid w:val="00FF5B31"/>
    <w:rsid w:val="02134C34"/>
    <w:rsid w:val="03D214B5"/>
    <w:rsid w:val="076DC70A"/>
    <w:rsid w:val="07FB6C3D"/>
    <w:rsid w:val="08026BB9"/>
    <w:rsid w:val="08A9BAC5"/>
    <w:rsid w:val="08BDBE2D"/>
    <w:rsid w:val="0A38CA6B"/>
    <w:rsid w:val="0A5A565F"/>
    <w:rsid w:val="0BA5EBBF"/>
    <w:rsid w:val="0CA559E3"/>
    <w:rsid w:val="0EDD8C81"/>
    <w:rsid w:val="0F6789F6"/>
    <w:rsid w:val="1050A58D"/>
    <w:rsid w:val="10E21215"/>
    <w:rsid w:val="10E7E909"/>
    <w:rsid w:val="116D1FD5"/>
    <w:rsid w:val="1170C271"/>
    <w:rsid w:val="1238153F"/>
    <w:rsid w:val="1389E75D"/>
    <w:rsid w:val="13CA91A9"/>
    <w:rsid w:val="13D56D57"/>
    <w:rsid w:val="14D96A83"/>
    <w:rsid w:val="167253D4"/>
    <w:rsid w:val="18E73528"/>
    <w:rsid w:val="1977359B"/>
    <w:rsid w:val="1DB09443"/>
    <w:rsid w:val="1E040E21"/>
    <w:rsid w:val="1E18CFEF"/>
    <w:rsid w:val="1E20D76B"/>
    <w:rsid w:val="1EB1C829"/>
    <w:rsid w:val="1FAC2992"/>
    <w:rsid w:val="20C0B856"/>
    <w:rsid w:val="20CDB905"/>
    <w:rsid w:val="2305EBA3"/>
    <w:rsid w:val="2324A95D"/>
    <w:rsid w:val="23624041"/>
    <w:rsid w:val="23BD4094"/>
    <w:rsid w:val="240559C7"/>
    <w:rsid w:val="2583CA7B"/>
    <w:rsid w:val="27753BDD"/>
    <w:rsid w:val="27B348E2"/>
    <w:rsid w:val="29110C3E"/>
    <w:rsid w:val="2B75CAD1"/>
    <w:rsid w:val="2C8FBEF6"/>
    <w:rsid w:val="2D29554C"/>
    <w:rsid w:val="2F3373D4"/>
    <w:rsid w:val="2F710B29"/>
    <w:rsid w:val="30C86FFD"/>
    <w:rsid w:val="310CDB8A"/>
    <w:rsid w:val="326B112E"/>
    <w:rsid w:val="3323FCF3"/>
    <w:rsid w:val="33F6AA03"/>
    <w:rsid w:val="346DDDA0"/>
    <w:rsid w:val="35B7D973"/>
    <w:rsid w:val="37F478BE"/>
    <w:rsid w:val="38CA9D0F"/>
    <w:rsid w:val="3AED6324"/>
    <w:rsid w:val="3CC52EE8"/>
    <w:rsid w:val="3E66AF9A"/>
    <w:rsid w:val="3E88818A"/>
    <w:rsid w:val="3EB19B88"/>
    <w:rsid w:val="4017F53D"/>
    <w:rsid w:val="40311114"/>
    <w:rsid w:val="409C82AA"/>
    <w:rsid w:val="426B0FEA"/>
    <w:rsid w:val="4332A6E3"/>
    <w:rsid w:val="43A8ACE4"/>
    <w:rsid w:val="43D716C8"/>
    <w:rsid w:val="452D02BE"/>
    <w:rsid w:val="45447D45"/>
    <w:rsid w:val="4546C636"/>
    <w:rsid w:val="4676B9AD"/>
    <w:rsid w:val="470F5B71"/>
    <w:rsid w:val="4780945F"/>
    <w:rsid w:val="48128A0E"/>
    <w:rsid w:val="493EDAE0"/>
    <w:rsid w:val="49AE5A6F"/>
    <w:rsid w:val="4A50FFEA"/>
    <w:rsid w:val="4A5885DA"/>
    <w:rsid w:val="4AA71C50"/>
    <w:rsid w:val="4BA47C30"/>
    <w:rsid w:val="4C13BC24"/>
    <w:rsid w:val="4C547724"/>
    <w:rsid w:val="4DC919CE"/>
    <w:rsid w:val="4E68A335"/>
    <w:rsid w:val="5056DC1E"/>
    <w:rsid w:val="5057CC78"/>
    <w:rsid w:val="5129C1A9"/>
    <w:rsid w:val="528C1964"/>
    <w:rsid w:val="55ED33A8"/>
    <w:rsid w:val="5660DC14"/>
    <w:rsid w:val="57338924"/>
    <w:rsid w:val="57FCAC75"/>
    <w:rsid w:val="5861EE03"/>
    <w:rsid w:val="58D4A279"/>
    <w:rsid w:val="58E527E3"/>
    <w:rsid w:val="59C25B88"/>
    <w:rsid w:val="59FDBE64"/>
    <w:rsid w:val="5A043FE5"/>
    <w:rsid w:val="5A80F844"/>
    <w:rsid w:val="5AC8B1BA"/>
    <w:rsid w:val="5AE27D06"/>
    <w:rsid w:val="5BC30CEC"/>
    <w:rsid w:val="6097F4AF"/>
    <w:rsid w:val="60D5719A"/>
    <w:rsid w:val="62AE6180"/>
    <w:rsid w:val="63B47708"/>
    <w:rsid w:val="63C60292"/>
    <w:rsid w:val="653D71A1"/>
    <w:rsid w:val="65DA9025"/>
    <w:rsid w:val="6706E10E"/>
    <w:rsid w:val="69839B39"/>
    <w:rsid w:val="69EC6847"/>
    <w:rsid w:val="6AC433C7"/>
    <w:rsid w:val="6DC0DBF8"/>
    <w:rsid w:val="70FC7D3F"/>
    <w:rsid w:val="728D916B"/>
    <w:rsid w:val="72D3EA86"/>
    <w:rsid w:val="732DC022"/>
    <w:rsid w:val="741ADABB"/>
    <w:rsid w:val="7439B4B8"/>
    <w:rsid w:val="7445EBDA"/>
    <w:rsid w:val="75B4D4CC"/>
    <w:rsid w:val="76504862"/>
    <w:rsid w:val="76D289D6"/>
    <w:rsid w:val="7D0306DB"/>
    <w:rsid w:val="7DC2F7CC"/>
    <w:rsid w:val="7E50FB0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7B1F39"/>
  <w15:chartTrackingRefBased/>
  <w15:docId w15:val="{0729E58D-C22D-4E54-9CAB-A0F2AD5D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宋体" w:hAnsi="Times" w:cs="Times New Roman"/>
        <w:lang w:val="en-US" w:eastAsia="en-US" w:bidi="km-K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basedOn w:val="Normal"/>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rsid w:val="00B11101"/>
    <w:rPr>
      <w:rFonts w:ascii="Times New Roman" w:eastAsia="Times New Roman" w:hAnsi="Times New Roman"/>
      <w:lang w:val="en-GB" w:eastAsia="ar-SA"/>
    </w:rPr>
  </w:style>
  <w:style w:type="character" w:styleId="CommentReference">
    <w:name w:val="annotation reference"/>
    <w:rsid w:val="00BD707C"/>
    <w:rPr>
      <w:sz w:val="16"/>
      <w:szCs w:val="16"/>
    </w:rPr>
  </w:style>
  <w:style w:type="paragraph" w:styleId="CommentText">
    <w:name w:val="annotation text"/>
    <w:basedOn w:val="Normal"/>
    <w:link w:val="CommentTextChar"/>
    <w:rsid w:val="005543F6"/>
    <w:pPr>
      <w:spacing w:line="240" w:lineRule="auto"/>
    </w:pPr>
    <w:rPr>
      <w:sz w:val="20"/>
    </w:rPr>
  </w:style>
  <w:style w:type="character" w:customStyle="1" w:styleId="CommentTextChar">
    <w:name w:val="Comment Text Char"/>
    <w:basedOn w:val="DefaultParagraphFont"/>
    <w:link w:val="CommentText"/>
    <w:rsid w:val="005543F6"/>
    <w:rPr>
      <w:rFonts w:ascii="Times New Roman" w:hAnsi="Times New Roman"/>
      <w:color w:val="000000"/>
      <w:lang w:eastAsia="en-GB" w:bidi="ar-SA"/>
    </w:rPr>
  </w:style>
  <w:style w:type="paragraph" w:styleId="CommentSubject">
    <w:name w:val="annotation subject"/>
    <w:basedOn w:val="CommentText"/>
    <w:next w:val="CommentText"/>
    <w:link w:val="CommentSubjectChar"/>
    <w:rsid w:val="005543F6"/>
    <w:rPr>
      <w:b/>
      <w:bCs/>
    </w:rPr>
  </w:style>
  <w:style w:type="character" w:customStyle="1" w:styleId="CommentSubjectChar">
    <w:name w:val="Comment Subject Char"/>
    <w:basedOn w:val="CommentTextChar"/>
    <w:link w:val="CommentSubject"/>
    <w:rsid w:val="005543F6"/>
    <w:rPr>
      <w:rFonts w:ascii="Times New Roman" w:hAnsi="Times New Roman"/>
      <w:b/>
      <w:bCs/>
      <w:color w:val="000000"/>
      <w:lang w:eastAsia="en-GB" w:bidi="ar-SA"/>
    </w:rPr>
  </w:style>
  <w:style w:type="paragraph" w:styleId="NormalWeb">
    <w:name w:val="Normal (Web)"/>
    <w:basedOn w:val="Normal"/>
    <w:uiPriority w:val="99"/>
    <w:unhideWhenUsed/>
    <w:rsid w:val="00915FD0"/>
    <w:pPr>
      <w:spacing w:before="100" w:beforeAutospacing="1" w:after="100" w:afterAutospacing="1" w:line="240" w:lineRule="auto"/>
    </w:pPr>
    <w:rPr>
      <w:rFonts w:eastAsia="Times New Roman"/>
      <w:color w:val="auto"/>
      <w:sz w:val="24"/>
      <w:szCs w:val="24"/>
      <w:lang w:eastAsia="zh-CN"/>
    </w:rPr>
  </w:style>
  <w:style w:type="paragraph" w:customStyle="1" w:styleId="paragraph">
    <w:name w:val="paragraph"/>
    <w:basedOn w:val="Normal"/>
    <w:rsid w:val="006669B1"/>
    <w:pPr>
      <w:spacing w:before="100" w:beforeAutospacing="1" w:after="100" w:afterAutospacing="1" w:line="240" w:lineRule="auto"/>
    </w:pPr>
    <w:rPr>
      <w:rFonts w:eastAsia="Times New Roman"/>
      <w:color w:val="auto"/>
      <w:sz w:val="24"/>
      <w:szCs w:val="24"/>
      <w:lang w:eastAsia="en-US"/>
    </w:rPr>
  </w:style>
  <w:style w:type="character" w:customStyle="1" w:styleId="normaltextrun">
    <w:name w:val="normaltextrun"/>
    <w:basedOn w:val="DefaultParagraphFont"/>
    <w:rsid w:val="006669B1"/>
  </w:style>
  <w:style w:type="character" w:customStyle="1" w:styleId="eop">
    <w:name w:val="eop"/>
    <w:basedOn w:val="DefaultParagraphFont"/>
    <w:rsid w:val="006669B1"/>
  </w:style>
  <w:style w:type="paragraph" w:styleId="Revision">
    <w:name w:val="Revision"/>
    <w:hidden/>
    <w:uiPriority w:val="99"/>
    <w:semiHidden/>
    <w:rsid w:val="007076BD"/>
    <w:rPr>
      <w:rFonts w:ascii="Times New Roman" w:hAnsi="Times New Roman"/>
      <w:color w:val="000000"/>
      <w:sz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518">
      <w:bodyDiv w:val="1"/>
      <w:marLeft w:val="0"/>
      <w:marRight w:val="0"/>
      <w:marTop w:val="0"/>
      <w:marBottom w:val="0"/>
      <w:divBdr>
        <w:top w:val="none" w:sz="0" w:space="0" w:color="auto"/>
        <w:left w:val="none" w:sz="0" w:space="0" w:color="auto"/>
        <w:bottom w:val="none" w:sz="0" w:space="0" w:color="auto"/>
        <w:right w:val="none" w:sz="0" w:space="0" w:color="auto"/>
      </w:divBdr>
    </w:div>
    <w:div w:id="312371769">
      <w:bodyDiv w:val="1"/>
      <w:marLeft w:val="0"/>
      <w:marRight w:val="0"/>
      <w:marTop w:val="0"/>
      <w:marBottom w:val="0"/>
      <w:divBdr>
        <w:top w:val="none" w:sz="0" w:space="0" w:color="auto"/>
        <w:left w:val="none" w:sz="0" w:space="0" w:color="auto"/>
        <w:bottom w:val="none" w:sz="0" w:space="0" w:color="auto"/>
        <w:right w:val="none" w:sz="0" w:space="0" w:color="auto"/>
      </w:divBdr>
    </w:div>
    <w:div w:id="433013321">
      <w:bodyDiv w:val="1"/>
      <w:marLeft w:val="0"/>
      <w:marRight w:val="0"/>
      <w:marTop w:val="0"/>
      <w:marBottom w:val="0"/>
      <w:divBdr>
        <w:top w:val="none" w:sz="0" w:space="0" w:color="auto"/>
        <w:left w:val="none" w:sz="0" w:space="0" w:color="auto"/>
        <w:bottom w:val="none" w:sz="0" w:space="0" w:color="auto"/>
        <w:right w:val="none" w:sz="0" w:space="0" w:color="auto"/>
      </w:divBdr>
    </w:div>
    <w:div w:id="470054836">
      <w:bodyDiv w:val="1"/>
      <w:marLeft w:val="0"/>
      <w:marRight w:val="0"/>
      <w:marTop w:val="0"/>
      <w:marBottom w:val="0"/>
      <w:divBdr>
        <w:top w:val="none" w:sz="0" w:space="0" w:color="auto"/>
        <w:left w:val="none" w:sz="0" w:space="0" w:color="auto"/>
        <w:bottom w:val="none" w:sz="0" w:space="0" w:color="auto"/>
        <w:right w:val="none" w:sz="0" w:space="0" w:color="auto"/>
      </w:divBdr>
    </w:div>
    <w:div w:id="620112794">
      <w:bodyDiv w:val="1"/>
      <w:marLeft w:val="0"/>
      <w:marRight w:val="0"/>
      <w:marTop w:val="0"/>
      <w:marBottom w:val="0"/>
      <w:divBdr>
        <w:top w:val="none" w:sz="0" w:space="0" w:color="auto"/>
        <w:left w:val="none" w:sz="0" w:space="0" w:color="auto"/>
        <w:bottom w:val="none" w:sz="0" w:space="0" w:color="auto"/>
        <w:right w:val="none" w:sz="0" w:space="0" w:color="auto"/>
      </w:divBdr>
    </w:div>
    <w:div w:id="1073704256">
      <w:bodyDiv w:val="1"/>
      <w:marLeft w:val="0"/>
      <w:marRight w:val="0"/>
      <w:marTop w:val="0"/>
      <w:marBottom w:val="0"/>
      <w:divBdr>
        <w:top w:val="none" w:sz="0" w:space="0" w:color="auto"/>
        <w:left w:val="none" w:sz="0" w:space="0" w:color="auto"/>
        <w:bottom w:val="none" w:sz="0" w:space="0" w:color="auto"/>
        <w:right w:val="none" w:sz="0" w:space="0" w:color="auto"/>
      </w:divBdr>
      <w:divsChild>
        <w:div w:id="1577009972">
          <w:marLeft w:val="0"/>
          <w:marRight w:val="0"/>
          <w:marTop w:val="0"/>
          <w:marBottom w:val="0"/>
          <w:divBdr>
            <w:top w:val="none" w:sz="0" w:space="0" w:color="auto"/>
            <w:left w:val="none" w:sz="0" w:space="0" w:color="auto"/>
            <w:bottom w:val="none" w:sz="0" w:space="0" w:color="auto"/>
            <w:right w:val="none" w:sz="0" w:space="0" w:color="auto"/>
          </w:divBdr>
        </w:div>
        <w:div w:id="716784312">
          <w:marLeft w:val="0"/>
          <w:marRight w:val="0"/>
          <w:marTop w:val="0"/>
          <w:marBottom w:val="0"/>
          <w:divBdr>
            <w:top w:val="none" w:sz="0" w:space="0" w:color="auto"/>
            <w:left w:val="none" w:sz="0" w:space="0" w:color="auto"/>
            <w:bottom w:val="none" w:sz="0" w:space="0" w:color="auto"/>
            <w:right w:val="none" w:sz="0" w:space="0" w:color="auto"/>
          </w:divBdr>
        </w:div>
        <w:div w:id="688410878">
          <w:marLeft w:val="0"/>
          <w:marRight w:val="0"/>
          <w:marTop w:val="0"/>
          <w:marBottom w:val="0"/>
          <w:divBdr>
            <w:top w:val="none" w:sz="0" w:space="0" w:color="auto"/>
            <w:left w:val="none" w:sz="0" w:space="0" w:color="auto"/>
            <w:bottom w:val="none" w:sz="0" w:space="0" w:color="auto"/>
            <w:right w:val="none" w:sz="0" w:space="0" w:color="auto"/>
          </w:divBdr>
        </w:div>
      </w:divsChild>
    </w:div>
    <w:div w:id="1145732007">
      <w:bodyDiv w:val="1"/>
      <w:marLeft w:val="0"/>
      <w:marRight w:val="0"/>
      <w:marTop w:val="0"/>
      <w:marBottom w:val="0"/>
      <w:divBdr>
        <w:top w:val="none" w:sz="0" w:space="0" w:color="auto"/>
        <w:left w:val="none" w:sz="0" w:space="0" w:color="auto"/>
        <w:bottom w:val="none" w:sz="0" w:space="0" w:color="auto"/>
        <w:right w:val="none" w:sz="0" w:space="0" w:color="auto"/>
      </w:divBdr>
    </w:div>
    <w:div w:id="1256984821">
      <w:bodyDiv w:val="1"/>
      <w:marLeft w:val="0"/>
      <w:marRight w:val="0"/>
      <w:marTop w:val="0"/>
      <w:marBottom w:val="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552570911">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egovla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APM-DataforChildren/SitePages/Chief-Data-Officer.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d4c.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0FE6D023F5E6944B2149172BD9A3401" ma:contentTypeVersion="48" ma:contentTypeDescription="Create a new document." ma:contentTypeScope="" ma:versionID="c65c2f1f9494186ad2b2ae13721bf2e9">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04ed3693-fcd0-42fc-9636-8546411b8bbb" xmlns:ns6="http://schemas.microsoft.com/sharepoint/v4" targetNamespace="http://schemas.microsoft.com/office/2006/metadata/properties" ma:root="true" ma:fieldsID="ea4dcf0cf063e0d014ec0e65d09c78ce" ns1:_="" ns2:_="" ns3:_="" ns4:_="" ns5:_="" ns6:_="">
    <xsd:import namespace="http://schemas.microsoft.com/sharepoint/v3"/>
    <xsd:import namespace="ca283e0b-db31-4043-a2ef-b80661bf084a"/>
    <xsd:import namespace="http://schemas.microsoft.com/sharepoint.v3"/>
    <xsd:import namespace="03aba595-bc08-4bc6-a067-44fa0d6fce4c"/>
    <xsd:import namespace="04ed3693-fcd0-42fc-9636-8546411b8bb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FastMetadata" minOccurs="0"/>
                <xsd:element ref="ns5:MediaServiceMetadata" minOccurs="0"/>
                <xsd:element ref="ns4:SharedWithUsers" minOccurs="0"/>
                <xsd:element ref="ns4:SharedWithDetails" minOccurs="0"/>
                <xsd:element ref="ns5:MediaServiceDateTaken" minOccurs="0"/>
                <xsd:element ref="ns5:MediaServiceAutoKeyPoints" minOccurs="0"/>
                <xsd:element ref="ns5:MediaServiceKeyPoints" minOccurs="0"/>
                <xsd:element ref="ns1:_vti_ItemHoldRecordStatus" minOccurs="0"/>
                <xsd:element ref="ns6:IconOverlay" minOccurs="0"/>
                <xsd:element ref="ns1:_vti_ItemDeclaredRecord" minOccurs="0"/>
                <xsd:element ref="ns4:SemaphoreItemMetadata" minOccurs="0"/>
                <xsd:element ref="ns5:MediaLengthInSeconds" minOccurs="0"/>
                <xsd:element ref="ns5:MediaServiceAutoTags" minOccurs="0"/>
                <xsd:element ref="ns5:lcf76f155ced4ddcb4097134ff3c332f" minOccurs="0"/>
                <xsd:element ref="ns5:MediaServiceOCR"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_vti_ItemDeclaredRecord" ma:index="41"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16;#China-0860|d64cf8d6-385d-4d3c-8984-810f46c20fb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102c61f-28b0-4237-8f5e-a970faebabb7}"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102c61f-28b0-4237-8f5e-a970faebabb7}"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ed3693-fcd0-42fc-9636-8546411b8bbb" elementFormDefault="qualified">
    <xsd:import namespace="http://schemas.microsoft.com/office/2006/documentManagement/types"/>
    <xsd:import namespace="http://schemas.microsoft.com/office/infopath/2007/PartnerControls"/>
    <xsd:element name="MediaServiceFastMetadata" ma:index="31" nillable="true" ma:displayName="MediaServiceFastMetadata" ma:hidden="true" ma:internalName="MediaServiceFastMetadata" ma:readOnly="true">
      <xsd:simpleType>
        <xsd:restriction base="dms:Note"/>
      </xsd:simpleType>
    </xsd:element>
    <xsd:element name="MediaServiceMetadata" ma:index="32" nillable="true" ma:displayName="MediaServiceMetadata" ma:hidden="true" ma:internalName="MediaService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3" nillable="true" ma:displayName="Length (seconds)" ma:internalName="MediaLengthInSeconds" ma:readOnly="true">
      <xsd:simpleType>
        <xsd:restriction base="dms:Unknown"/>
      </xsd:simpleType>
    </xsd:element>
    <xsd:element name="MediaServiceAutoTags" ma:index="44" nillable="true" ma:displayName="Tags" ma:internalName="MediaServiceAutoTags"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element name="MediaServiceLocation" ma:index="5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haredWithUsers xmlns="03aba595-bc08-4bc6-a067-44fa0d6fce4c">
      <UserInfo>
        <DisplayName>Chongjun Bi</DisplayName>
        <AccountId>117</AccountId>
        <AccountType/>
      </UserInfo>
      <UserInfo>
        <DisplayName>Ruohang Xi</DisplayName>
        <AccountId>321</AccountId>
        <AccountType/>
      </UserInfo>
      <UserInfo>
        <DisplayName>Chun Fang Lou</DisplayName>
        <AccountId>37</AccountId>
        <AccountType/>
      </UserInfo>
    </SharedWithUsers>
    <SemaphoreItemMetadata xmlns="03aba595-bc08-4bc6-a067-44fa0d6fce4c" xsi:nil="true"/>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China-0860</TermName>
          <TermId xmlns="http://schemas.microsoft.com/office/infopath/2007/PartnerControls">d64cf8d6-385d-4d3c-8984-810f46c20fb5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lcf76f155ced4ddcb4097134ff3c332f xmlns="04ed3693-fcd0-42fc-9636-8546411b8b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63D95E-F551-43AA-9E8C-4C252BAAC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04ed3693-fcd0-42fc-9636-8546411b8bb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DF679-B3DE-4B51-A9E7-9D9BF194CEAC}">
  <ds:schemaRefs>
    <ds:schemaRef ds:uri="http://schemas.microsoft.com/sharepoint/events"/>
  </ds:schemaRefs>
</ds:datastoreItem>
</file>

<file path=customXml/itemProps3.xml><?xml version="1.0" encoding="utf-8"?>
<ds:datastoreItem xmlns:ds="http://schemas.openxmlformats.org/officeDocument/2006/customXml" ds:itemID="{1E255D00-3865-46A3-A3A4-84ED8F29748B}">
  <ds:schemaRefs>
    <ds:schemaRef ds:uri="http://schemas.microsoft.com/office/2006/metadata/customXsn"/>
  </ds:schemaRefs>
</ds:datastoreItem>
</file>

<file path=customXml/itemProps4.xml><?xml version="1.0" encoding="utf-8"?>
<ds:datastoreItem xmlns:ds="http://schemas.openxmlformats.org/officeDocument/2006/customXml" ds:itemID="{1CB9E06D-68EF-468C-B4CB-2EEB3A252C44}">
  <ds:schemaRefs>
    <ds:schemaRef ds:uri="Microsoft.SharePoint.Taxonomy.ContentTypeSync"/>
  </ds:schemaRefs>
</ds:datastoreItem>
</file>

<file path=customXml/itemProps5.xml><?xml version="1.0" encoding="utf-8"?>
<ds:datastoreItem xmlns:ds="http://schemas.openxmlformats.org/officeDocument/2006/customXml" ds:itemID="{4C6B0AE6-A849-4D08-9E4F-1991B3B803E3}">
  <ds:schemaRefs>
    <ds:schemaRef ds:uri="http://schemas.openxmlformats.org/officeDocument/2006/bibliography"/>
  </ds:schemaRefs>
</ds:datastoreItem>
</file>

<file path=customXml/itemProps6.xml><?xml version="1.0" encoding="utf-8"?>
<ds:datastoreItem xmlns:ds="http://schemas.openxmlformats.org/officeDocument/2006/customXml" ds:itemID="{713C9EFA-9684-4F98-9267-F3B6CB882F24}">
  <ds:schemaRefs>
    <ds:schemaRef ds:uri="http://schemas.microsoft.com/sharepoint/v3/contenttype/forms"/>
  </ds:schemaRefs>
</ds:datastoreItem>
</file>

<file path=customXml/itemProps7.xml><?xml version="1.0" encoding="utf-8"?>
<ds:datastoreItem xmlns:ds="http://schemas.openxmlformats.org/officeDocument/2006/customXml" ds:itemID="{992175D9-0D57-48DC-95B4-12025DD2477E}">
  <ds:schemaRefs>
    <ds:schemaRef ds:uri="http://schemas.microsoft.com/office/2006/metadata/properties"/>
    <ds:schemaRef ds:uri="http://schemas.microsoft.com/office/infopath/2007/PartnerControls"/>
    <ds:schemaRef ds:uri="03aba595-bc08-4bc6-a067-44fa0d6fce4c"/>
    <ds:schemaRef ds:uri="ca283e0b-db31-4043-a2ef-b80661bf084a"/>
    <ds:schemaRef ds:uri="http://schemas.microsoft.com/sharepoint/v4"/>
    <ds:schemaRef ds:uri="http://schemas.microsoft.com/sharepoint.v3"/>
    <ds:schemaRef ds:uri="04ed3693-fcd0-42fc-9636-8546411b8bb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5671</Characters>
  <Application>Microsoft Office Word</Application>
  <DocSecurity>4</DocSecurity>
  <Lines>47</Lines>
  <Paragraphs>13</Paragraphs>
  <ScaleCrop>false</ScaleCrop>
  <Company>UNICEF</Company>
  <LinksUpToDate>false</LinksUpToDate>
  <CharactersWithSpaces>6618</CharactersWithSpaces>
  <SharedDoc>false</SharedDoc>
  <HLinks>
    <vt:vector size="36" baseType="variant">
      <vt:variant>
        <vt:i4>8257635</vt:i4>
      </vt:variant>
      <vt:variant>
        <vt:i4>75</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72</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51</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7995448</vt:i4>
      </vt:variant>
      <vt:variant>
        <vt:i4>12</vt:i4>
      </vt:variant>
      <vt:variant>
        <vt:i4>0</vt:i4>
      </vt:variant>
      <vt:variant>
        <vt:i4>5</vt:i4>
      </vt:variant>
      <vt:variant>
        <vt:lpwstr>https://thegovlab.org/</vt:lpwstr>
      </vt:variant>
      <vt:variant>
        <vt:lpwstr/>
      </vt:variant>
      <vt:variant>
        <vt:i4>2883686</vt:i4>
      </vt:variant>
      <vt:variant>
        <vt:i4>9</vt:i4>
      </vt:variant>
      <vt:variant>
        <vt:i4>0</vt:i4>
      </vt:variant>
      <vt:variant>
        <vt:i4>5</vt:i4>
      </vt:variant>
      <vt:variant>
        <vt:lpwstr>https://unicef.sharepoint.com/sites/DAPM-DataforChildren/SitePages/Chief-Data-Officer.aspx</vt:lpwstr>
      </vt:variant>
      <vt:variant>
        <vt:lpwstr/>
      </vt:variant>
      <vt:variant>
        <vt:i4>1966170</vt:i4>
      </vt:variant>
      <vt:variant>
        <vt:i4>6</vt:i4>
      </vt:variant>
      <vt:variant>
        <vt:i4>0</vt:i4>
      </vt:variant>
      <vt:variant>
        <vt:i4>5</vt:i4>
      </vt:variant>
      <vt:variant>
        <vt:lpwstr>https://rd4c.org/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subject/>
  <dc:creator>Henri Heikura</dc:creator>
  <cp:keywords/>
  <dc:description/>
  <cp:lastModifiedBy>Xiaojing Bai</cp:lastModifiedBy>
  <cp:revision>2</cp:revision>
  <cp:lastPrinted>2013-08-17T13:30:00Z</cp:lastPrinted>
  <dcterms:created xsi:type="dcterms:W3CDTF">2023-08-10T07:46:00Z</dcterms:created>
  <dcterms:modified xsi:type="dcterms:W3CDTF">2023-08-10T07:46:00Z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0x0101009BA85F8052A6DA4FA3E31FF9F74C69700000FE6D023F5E6944B2149172BD9A3401</vt:lpwstr>
  </property>
  <property fmtid="{D5CDD505-2E9C-101B-9397-08002B2CF9AE}" pid="3" name="OfficeDivision">
    <vt:lpwstr>2;#China-0860|d64cf8d6-385d-4d3c-8984-810f46c20fb5</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