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E2CC" w14:textId="77777777" w:rsidR="003D5C99" w:rsidRPr="008D0F5E" w:rsidRDefault="002D3F9B" w:rsidP="008D0F5E">
      <w:pPr>
        <w:widowControl w:val="0"/>
      </w:pPr>
      <w:r w:rsidRPr="008D0F5E">
        <w:rPr>
          <w:b/>
          <w:snapToGrid w:val="0"/>
          <w:sz w:val="28"/>
          <w:szCs w:val="24"/>
          <w:lang w:val="en-GB"/>
        </w:rPr>
        <w:t>TERMS OF REFERENCE</w:t>
      </w:r>
      <w:r w:rsidR="00BE56A2" w:rsidRPr="008D0F5E">
        <w:rPr>
          <w:b/>
          <w:snapToGrid w:val="0"/>
          <w:sz w:val="28"/>
          <w:szCs w:val="24"/>
          <w:lang w:val="en-GB"/>
        </w:rPr>
        <w:t xml:space="preserve"> (ver. </w:t>
      </w:r>
      <w:r w:rsidR="004D2A62">
        <w:rPr>
          <w:b/>
          <w:snapToGrid w:val="0"/>
          <w:sz w:val="28"/>
          <w:szCs w:val="24"/>
          <w:lang w:val="en-GB"/>
        </w:rPr>
        <w:t xml:space="preserve">March </w:t>
      </w:r>
      <w:r w:rsidR="00BE56A2" w:rsidRPr="008D0F5E">
        <w:rPr>
          <w:b/>
          <w:snapToGrid w:val="0"/>
          <w:sz w:val="28"/>
          <w:szCs w:val="24"/>
          <w:lang w:val="en-GB"/>
        </w:rPr>
        <w:t>201</w:t>
      </w:r>
      <w:r w:rsidR="004D2A62">
        <w:rPr>
          <w:b/>
          <w:snapToGrid w:val="0"/>
          <w:sz w:val="28"/>
          <w:szCs w:val="24"/>
          <w:lang w:val="en-GB"/>
        </w:rPr>
        <w:t>7</w:t>
      </w:r>
      <w:r w:rsidR="00BE56A2" w:rsidRPr="008D0F5E">
        <w:rPr>
          <w:b/>
          <w:snapToGrid w:val="0"/>
          <w:sz w:val="28"/>
          <w:szCs w:val="24"/>
          <w:lang w:val="en-GB"/>
        </w:rPr>
        <w:t>)</w:t>
      </w:r>
    </w:p>
    <w:p w14:paraId="475F6C9F" w14:textId="77777777" w:rsidR="002D3F9B" w:rsidRPr="003B0B89" w:rsidRDefault="002D3F9B" w:rsidP="00B00F64">
      <w:pPr>
        <w:pStyle w:val="BodyTextIndent"/>
        <w:ind w:left="0"/>
        <w:rPr>
          <w:rFonts w:ascii="Calibri" w:hAnsi="Calibri"/>
          <w:b/>
          <w:snapToGrid w:val="0"/>
          <w:sz w:val="24"/>
          <w:szCs w:val="24"/>
          <w:lang w:val="en-GB"/>
        </w:rPr>
      </w:pPr>
    </w:p>
    <w:p w14:paraId="32D6F8AA" w14:textId="77777777" w:rsidR="004D2A62" w:rsidRDefault="003D5C99" w:rsidP="009124A6">
      <w:pPr>
        <w:pStyle w:val="BodyTextIndent"/>
        <w:ind w:left="0"/>
        <w:rPr>
          <w:rFonts w:ascii="Calibri" w:hAnsi="Calibri"/>
          <w:b/>
          <w:snapToGrid w:val="0"/>
          <w:sz w:val="24"/>
          <w:szCs w:val="24"/>
          <w:lang w:val="en-GB"/>
        </w:rPr>
      </w:pPr>
      <w:r w:rsidRPr="008D0F5E">
        <w:rPr>
          <w:rFonts w:ascii="Calibri" w:hAnsi="Calibri"/>
          <w:b/>
          <w:snapToGrid w:val="0"/>
          <w:sz w:val="24"/>
          <w:szCs w:val="24"/>
          <w:lang w:val="en-GB"/>
        </w:rPr>
        <w:t>Purpose of the Assignment</w:t>
      </w:r>
      <w:r w:rsidR="002D3F9B" w:rsidRPr="008D0F5E">
        <w:rPr>
          <w:rFonts w:ascii="Calibri" w:hAnsi="Calibri"/>
          <w:b/>
          <w:snapToGrid w:val="0"/>
          <w:sz w:val="24"/>
          <w:szCs w:val="24"/>
          <w:lang w:val="en-GB"/>
        </w:rPr>
        <w:t>:</w:t>
      </w:r>
      <w:r w:rsidRPr="008D0F5E">
        <w:rPr>
          <w:rFonts w:ascii="Calibri" w:hAnsi="Calibri"/>
          <w:b/>
          <w:snapToGrid w:val="0"/>
          <w:sz w:val="24"/>
          <w:szCs w:val="24"/>
          <w:lang w:val="en-GB"/>
        </w:rPr>
        <w:t xml:space="preserve"> </w:t>
      </w:r>
      <w:r w:rsidR="00D36279">
        <w:rPr>
          <w:rFonts w:ascii="Calibri" w:hAnsi="Calibri"/>
          <w:b/>
          <w:snapToGrid w:val="0"/>
          <w:sz w:val="24"/>
          <w:szCs w:val="24"/>
          <w:lang w:val="en-GB"/>
        </w:rPr>
        <w:t>In</w:t>
      </w:r>
      <w:r w:rsidR="00055362">
        <w:rPr>
          <w:rFonts w:ascii="Calibri" w:hAnsi="Calibri"/>
          <w:b/>
          <w:snapToGrid w:val="0"/>
          <w:sz w:val="24"/>
          <w:szCs w:val="24"/>
          <w:lang w:val="en-GB"/>
        </w:rPr>
        <w:t>ternat</w:t>
      </w:r>
      <w:r w:rsidR="000630DD">
        <w:rPr>
          <w:rFonts w:ascii="Calibri" w:hAnsi="Calibri"/>
          <w:b/>
          <w:snapToGrid w:val="0"/>
          <w:sz w:val="24"/>
          <w:szCs w:val="24"/>
          <w:lang w:val="en-GB"/>
        </w:rPr>
        <w:t>ional Consultancy to develop a competence-based c</w:t>
      </w:r>
      <w:r w:rsidR="00055362">
        <w:rPr>
          <w:rFonts w:ascii="Calibri" w:hAnsi="Calibri"/>
          <w:b/>
          <w:snapToGrid w:val="0"/>
          <w:sz w:val="24"/>
          <w:szCs w:val="24"/>
          <w:lang w:val="en-GB"/>
        </w:rPr>
        <w:t xml:space="preserve">urriculum for </w:t>
      </w:r>
      <w:bookmarkStart w:id="0" w:name="_Hlk16674104"/>
      <w:r w:rsidR="000630DD">
        <w:rPr>
          <w:rFonts w:ascii="Calibri" w:hAnsi="Calibri"/>
          <w:b/>
          <w:snapToGrid w:val="0"/>
          <w:sz w:val="24"/>
          <w:szCs w:val="24"/>
          <w:lang w:val="en-GB"/>
        </w:rPr>
        <w:t xml:space="preserve">mid-level technicians in </w:t>
      </w:r>
      <w:r w:rsidR="00055362">
        <w:rPr>
          <w:rFonts w:ascii="Calibri" w:hAnsi="Calibri"/>
          <w:b/>
          <w:snapToGrid w:val="0"/>
          <w:sz w:val="24"/>
          <w:szCs w:val="24"/>
          <w:lang w:val="en-GB"/>
        </w:rPr>
        <w:t xml:space="preserve">Physiotherapist and </w:t>
      </w:r>
      <w:bookmarkStart w:id="1" w:name="_Hlk16668493"/>
      <w:r w:rsidR="000630DD" w:rsidRPr="000630DD">
        <w:rPr>
          <w:rFonts w:ascii="Calibri" w:hAnsi="Calibri"/>
          <w:b/>
          <w:snapToGrid w:val="0"/>
          <w:sz w:val="24"/>
          <w:szCs w:val="24"/>
          <w:lang w:val="en-GB"/>
        </w:rPr>
        <w:t>Prosthetic</w:t>
      </w:r>
      <w:r w:rsidR="000630DD">
        <w:rPr>
          <w:rFonts w:ascii="Calibri" w:hAnsi="Calibri"/>
          <w:b/>
          <w:snapToGrid w:val="0"/>
          <w:sz w:val="24"/>
          <w:szCs w:val="24"/>
          <w:lang w:val="en-GB"/>
        </w:rPr>
        <w:t>/</w:t>
      </w:r>
      <w:r w:rsidR="000630DD" w:rsidRPr="000630DD">
        <w:rPr>
          <w:rFonts w:ascii="Calibri" w:hAnsi="Calibri"/>
          <w:b/>
          <w:snapToGrid w:val="0"/>
          <w:sz w:val="24"/>
          <w:szCs w:val="24"/>
          <w:lang w:val="en-GB"/>
        </w:rPr>
        <w:t>Orthotic</w:t>
      </w:r>
      <w:bookmarkEnd w:id="0"/>
      <w:bookmarkEnd w:id="1"/>
      <w:r w:rsidR="000630DD">
        <w:rPr>
          <w:rFonts w:ascii="Calibri" w:hAnsi="Calibri"/>
          <w:b/>
          <w:snapToGrid w:val="0"/>
          <w:sz w:val="24"/>
          <w:szCs w:val="24"/>
          <w:lang w:val="en-GB"/>
        </w:rPr>
        <w:t>.</w:t>
      </w:r>
    </w:p>
    <w:p w14:paraId="7C0E509F" w14:textId="77777777" w:rsidR="008C7696" w:rsidRPr="000630DD" w:rsidRDefault="008C7696" w:rsidP="009124A6">
      <w:pPr>
        <w:pStyle w:val="BodyTextIndent"/>
        <w:ind w:left="0"/>
        <w:rPr>
          <w:b/>
          <w:sz w:val="24"/>
          <w:szCs w:val="24"/>
        </w:rPr>
      </w:pPr>
    </w:p>
    <w:p w14:paraId="4C37CCD0" w14:textId="77777777" w:rsidR="003D5C99" w:rsidRPr="008D0F5E" w:rsidRDefault="003D5C99" w:rsidP="009124A6">
      <w:pPr>
        <w:pStyle w:val="BodyTextIndent"/>
        <w:ind w:left="0"/>
      </w:pPr>
      <w:r w:rsidRPr="008D0F5E">
        <w:rPr>
          <w:b/>
          <w:sz w:val="24"/>
          <w:szCs w:val="24"/>
          <w:lang w:val="en-GB"/>
        </w:rPr>
        <w:t>S</w:t>
      </w:r>
      <w:r w:rsidR="002D3F9B" w:rsidRPr="008D0F5E">
        <w:rPr>
          <w:b/>
          <w:sz w:val="24"/>
          <w:szCs w:val="24"/>
          <w:lang w:val="en-GB"/>
        </w:rPr>
        <w:t xml:space="preserve">ection </w:t>
      </w:r>
      <w:r w:rsidR="00D5688E" w:rsidRPr="008D0F5E">
        <w:rPr>
          <w:b/>
          <w:sz w:val="24"/>
          <w:szCs w:val="24"/>
          <w:lang w:val="en-GB"/>
        </w:rPr>
        <w:t>S</w:t>
      </w:r>
      <w:r w:rsidR="002D3F9B" w:rsidRPr="008D0F5E">
        <w:rPr>
          <w:b/>
          <w:sz w:val="24"/>
          <w:szCs w:val="24"/>
          <w:lang w:val="en-GB"/>
        </w:rPr>
        <w:t>ubmitting:</w:t>
      </w:r>
      <w:r w:rsidR="00721447" w:rsidRPr="008D0F5E">
        <w:rPr>
          <w:b/>
          <w:sz w:val="24"/>
          <w:szCs w:val="24"/>
          <w:lang w:val="en-GB"/>
        </w:rPr>
        <w:t xml:space="preserve"> CHN</w:t>
      </w:r>
    </w:p>
    <w:p w14:paraId="13B91484" w14:textId="77777777" w:rsidR="00F644EC" w:rsidRPr="003B0B89" w:rsidRDefault="00F644EC" w:rsidP="00E41B67">
      <w:pPr>
        <w:spacing w:line="240" w:lineRule="auto"/>
        <w:jc w:val="both"/>
        <w:rPr>
          <w:szCs w:val="22"/>
          <w:lang w:val="en-GB"/>
        </w:rPr>
      </w:pPr>
    </w:p>
    <w:p w14:paraId="3E54D456" w14:textId="77777777" w:rsidR="00B22092" w:rsidRPr="008D0F5E" w:rsidRDefault="002D3F9B" w:rsidP="008D0F5E">
      <w:pPr>
        <w:numPr>
          <w:ilvl w:val="0"/>
          <w:numId w:val="25"/>
        </w:numPr>
        <w:jc w:val="both"/>
      </w:pPr>
      <w:r w:rsidRPr="003B0B89" w:rsidDel="00B22092">
        <w:rPr>
          <w:b/>
          <w:szCs w:val="22"/>
          <w:u w:val="single"/>
          <w:lang w:val="en-GB"/>
        </w:rPr>
        <w:t>Purpose and Objective:</w:t>
      </w:r>
    </w:p>
    <w:p w14:paraId="5762AC8D" w14:textId="77777777" w:rsidR="00B22092" w:rsidRPr="003B0B89" w:rsidRDefault="00B22092" w:rsidP="008D0F5E">
      <w:pPr>
        <w:spacing w:line="240" w:lineRule="auto"/>
        <w:ind w:left="360"/>
        <w:jc w:val="both"/>
        <w:rPr>
          <w:i/>
          <w:szCs w:val="22"/>
          <w:u w:val="single"/>
          <w:lang w:val="en-GB"/>
        </w:rPr>
      </w:pPr>
    </w:p>
    <w:p w14:paraId="7F8277BC" w14:textId="14176BFE" w:rsidR="00D36279" w:rsidRPr="00FD589E" w:rsidRDefault="00D36279" w:rsidP="00DB7C73">
      <w:pPr>
        <w:spacing w:line="360" w:lineRule="atLeast"/>
        <w:jc w:val="both"/>
        <w:rPr>
          <w:rFonts w:asciiTheme="minorHAnsi" w:hAnsiTheme="minorHAnsi" w:cstheme="minorHAnsi"/>
          <w:szCs w:val="22"/>
          <w:lang w:eastAsia="pt-PT"/>
        </w:rPr>
      </w:pPr>
      <w:r w:rsidRPr="00FD589E">
        <w:rPr>
          <w:rFonts w:asciiTheme="minorHAnsi" w:hAnsiTheme="minorHAnsi" w:cstheme="minorHAnsi"/>
          <w:szCs w:val="22"/>
          <w:lang w:eastAsia="pt-PT"/>
        </w:rPr>
        <w:t>Universal Health Coverage means that all people and communities receive the health services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 w</w:t>
      </w:r>
      <w:r w:rsidRPr="00FD589E">
        <w:rPr>
          <w:rFonts w:asciiTheme="minorHAnsi" w:hAnsiTheme="minorHAnsi" w:cstheme="minorHAnsi"/>
          <w:szCs w:val="22"/>
          <w:lang w:eastAsia="pt-PT"/>
        </w:rPr>
        <w:t>hat they need</w:t>
      </w:r>
      <w:r w:rsidR="00DB7C73">
        <w:rPr>
          <w:rFonts w:asciiTheme="minorHAnsi" w:hAnsiTheme="minorHAnsi" w:cstheme="minorHAnsi"/>
          <w:szCs w:val="22"/>
          <w:lang w:eastAsia="pt-PT"/>
        </w:rPr>
        <w:t>, that i</w:t>
      </w:r>
      <w:r w:rsidR="00DB7C73" w:rsidRPr="00DB7C73">
        <w:rPr>
          <w:rFonts w:asciiTheme="minorHAnsi" w:hAnsiTheme="minorHAnsi" w:cstheme="minorHAnsi"/>
          <w:szCs w:val="22"/>
          <w:lang w:eastAsia="pt-PT"/>
        </w:rPr>
        <w:t>t means that everyone should</w:t>
      </w:r>
      <w:r w:rsidR="00DB7C73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DB7C73" w:rsidRPr="00DB7C73">
        <w:rPr>
          <w:rFonts w:asciiTheme="minorHAnsi" w:hAnsiTheme="minorHAnsi" w:cstheme="minorHAnsi"/>
          <w:szCs w:val="22"/>
          <w:lang w:eastAsia="pt-PT"/>
        </w:rPr>
        <w:t>have access to the health services they need without</w:t>
      </w:r>
      <w:r w:rsidR="00DB7C73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DB7C73" w:rsidRPr="00DB7C73">
        <w:rPr>
          <w:rFonts w:asciiTheme="minorHAnsi" w:hAnsiTheme="minorHAnsi" w:cstheme="minorHAnsi"/>
          <w:szCs w:val="22"/>
          <w:lang w:eastAsia="pt-PT"/>
        </w:rPr>
        <w:t>facing financial hardship.</w:t>
      </w:r>
      <w:r w:rsidRPr="00FD589E">
        <w:rPr>
          <w:rFonts w:asciiTheme="minorHAnsi" w:hAnsiTheme="minorHAnsi" w:cstheme="minorHAnsi"/>
          <w:szCs w:val="22"/>
          <w:lang w:eastAsia="pt-PT"/>
        </w:rPr>
        <w:t xml:space="preserve"> and </w:t>
      </w:r>
      <w:r w:rsidR="00C6283A">
        <w:rPr>
          <w:rFonts w:asciiTheme="minorHAnsi" w:hAnsiTheme="minorHAnsi" w:cstheme="minorHAnsi"/>
          <w:szCs w:val="22"/>
          <w:lang w:eastAsia="pt-PT"/>
        </w:rPr>
        <w:t xml:space="preserve">should </w:t>
      </w:r>
      <w:r w:rsidRPr="00FD589E">
        <w:rPr>
          <w:rFonts w:asciiTheme="minorHAnsi" w:hAnsiTheme="minorHAnsi" w:cstheme="minorHAnsi"/>
          <w:szCs w:val="22"/>
          <w:lang w:eastAsia="pt-PT"/>
        </w:rPr>
        <w:t xml:space="preserve">include a </w:t>
      </w:r>
      <w:r w:rsidR="0042788A">
        <w:rPr>
          <w:rFonts w:asciiTheme="minorHAnsi" w:hAnsiTheme="minorHAnsi" w:cstheme="minorHAnsi"/>
          <w:szCs w:val="22"/>
          <w:lang w:eastAsia="pt-PT"/>
        </w:rPr>
        <w:t xml:space="preserve">provision of </w:t>
      </w:r>
      <w:r w:rsidRPr="00FD589E">
        <w:rPr>
          <w:rFonts w:asciiTheme="minorHAnsi" w:hAnsiTheme="minorHAnsi" w:cstheme="minorHAnsi"/>
          <w:szCs w:val="22"/>
          <w:lang w:eastAsia="pt-PT"/>
        </w:rPr>
        <w:t xml:space="preserve">full range of </w:t>
      </w:r>
      <w:r w:rsidR="008D1FD7" w:rsidRPr="00FD589E">
        <w:rPr>
          <w:rFonts w:asciiTheme="minorHAnsi" w:hAnsiTheme="minorHAnsi" w:cstheme="minorHAnsi"/>
          <w:szCs w:val="22"/>
          <w:lang w:eastAsia="pt-PT"/>
        </w:rPr>
        <w:t>essential health services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 in </w:t>
      </w:r>
      <w:r w:rsidRPr="00FD589E">
        <w:rPr>
          <w:rFonts w:asciiTheme="minorHAnsi" w:hAnsiTheme="minorHAnsi" w:cstheme="minorHAnsi"/>
          <w:szCs w:val="22"/>
          <w:lang w:eastAsia="pt-PT"/>
        </w:rPr>
        <w:t>health promotion</w:t>
      </w:r>
      <w:r w:rsidR="00AD0B4E">
        <w:rPr>
          <w:rFonts w:asciiTheme="minorHAnsi" w:hAnsiTheme="minorHAnsi" w:cstheme="minorHAnsi"/>
          <w:szCs w:val="22"/>
          <w:lang w:eastAsia="pt-PT"/>
        </w:rPr>
        <w:t>,</w:t>
      </w:r>
      <w:r w:rsidRPr="00FD589E">
        <w:rPr>
          <w:rFonts w:asciiTheme="minorHAnsi" w:hAnsiTheme="minorHAnsi" w:cstheme="minorHAnsi"/>
          <w:szCs w:val="22"/>
          <w:lang w:eastAsia="pt-PT"/>
        </w:rPr>
        <w:t xml:space="preserve"> prevention, treatment, rehabilitation and palliative care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, </w:t>
      </w:r>
      <w:r w:rsidR="00BD2A94" w:rsidRPr="00FD589E">
        <w:rPr>
          <w:rFonts w:asciiTheme="minorHAnsi" w:hAnsiTheme="minorHAnsi" w:cstheme="minorHAnsi"/>
          <w:szCs w:val="22"/>
          <w:lang w:eastAsia="pt-PT"/>
        </w:rPr>
        <w:t>with quality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. </w:t>
      </w:r>
    </w:p>
    <w:p w14:paraId="4B385152" w14:textId="77777777" w:rsidR="008D1FD7" w:rsidRPr="00FD589E" w:rsidRDefault="008D1FD7" w:rsidP="000F5FD5">
      <w:pPr>
        <w:spacing w:line="360" w:lineRule="atLeast"/>
        <w:jc w:val="both"/>
        <w:rPr>
          <w:rFonts w:asciiTheme="minorHAnsi" w:hAnsiTheme="minorHAnsi" w:cstheme="minorHAnsi"/>
          <w:szCs w:val="22"/>
          <w:shd w:val="clear" w:color="auto" w:fill="FFFFFF"/>
        </w:rPr>
      </w:pPr>
    </w:p>
    <w:p w14:paraId="4A949187" w14:textId="77777777" w:rsidR="00D36279" w:rsidRPr="00FD589E" w:rsidRDefault="00AD0B4E" w:rsidP="000F5FD5">
      <w:pPr>
        <w:spacing w:line="360" w:lineRule="atLeast"/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shd w:val="clear" w:color="auto" w:fill="FFFFFF"/>
        </w:rPr>
        <w:t>T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 xml:space="preserve">he objectives of sustainable development (ODS) 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for 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>Health is linked with ODS 3</w:t>
      </w:r>
      <w:r w:rsidR="00E8406F">
        <w:rPr>
          <w:rFonts w:asciiTheme="minorHAnsi" w:hAnsiTheme="minorHAnsi" w:cstheme="minorHAnsi"/>
          <w:szCs w:val="22"/>
          <w:shd w:val="clear" w:color="auto" w:fill="FFFFFF"/>
        </w:rPr>
        <w:t>: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 xml:space="preserve"> "ensuring a healthy life and promoting well-being for all at all ages"</w:t>
      </w:r>
      <w:r>
        <w:rPr>
          <w:rFonts w:asciiTheme="minorHAnsi" w:hAnsiTheme="minorHAnsi" w:cstheme="minorHAnsi"/>
          <w:szCs w:val="22"/>
          <w:shd w:val="clear" w:color="auto" w:fill="FFFFFF"/>
        </w:rPr>
        <w:t>, h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 xml:space="preserve">owever, the improvement of </w:t>
      </w:r>
      <w:r w:rsidR="00BD2A94">
        <w:rPr>
          <w:rFonts w:asciiTheme="minorHAnsi" w:hAnsiTheme="minorHAnsi" w:cstheme="minorHAnsi"/>
          <w:szCs w:val="22"/>
          <w:shd w:val="clear" w:color="auto" w:fill="FFFFFF"/>
        </w:rPr>
        <w:t>Health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 xml:space="preserve"> outcomes depends on the availability, accessibility and capacity of health workers to provide integrated </w:t>
      </w:r>
      <w:r w:rsidR="007D3DDB">
        <w:rPr>
          <w:rFonts w:asciiTheme="minorHAnsi" w:hAnsiTheme="minorHAnsi" w:cstheme="minorHAnsi"/>
          <w:szCs w:val="22"/>
          <w:shd w:val="clear" w:color="auto" w:fill="FFFFFF"/>
        </w:rPr>
        <w:t xml:space="preserve">primary of 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>care with quality, focused on people and focused on their</w:t>
      </w:r>
      <w:r w:rsidR="00BD2A94">
        <w:rPr>
          <w:rFonts w:asciiTheme="minorHAnsi" w:hAnsiTheme="minorHAnsi" w:cstheme="minorHAnsi"/>
          <w:szCs w:val="22"/>
          <w:shd w:val="clear" w:color="auto" w:fill="FFFFFF"/>
        </w:rPr>
        <w:t>,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 xml:space="preserve"> as well as the community</w:t>
      </w:r>
      <w:r w:rsidR="00BD2A94" w:rsidRPr="00BD2A94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BD2A94" w:rsidRPr="00FD589E">
        <w:rPr>
          <w:rFonts w:asciiTheme="minorHAnsi" w:hAnsiTheme="minorHAnsi" w:cstheme="minorHAnsi"/>
          <w:szCs w:val="22"/>
          <w:shd w:val="clear" w:color="auto" w:fill="FFFFFF"/>
        </w:rPr>
        <w:t>needs</w:t>
      </w:r>
      <w:r w:rsidR="008D1FD7" w:rsidRPr="00FD589E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14:paraId="409FC09C" w14:textId="77777777" w:rsidR="008D1FD7" w:rsidRPr="00FD589E" w:rsidRDefault="008D1FD7" w:rsidP="000F5FD5">
      <w:pPr>
        <w:spacing w:line="360" w:lineRule="atLeast"/>
        <w:jc w:val="both"/>
        <w:rPr>
          <w:rFonts w:asciiTheme="minorHAnsi" w:hAnsiTheme="minorHAnsi" w:cstheme="minorHAnsi"/>
          <w:szCs w:val="22"/>
          <w:lang w:eastAsia="pt-PT"/>
        </w:rPr>
      </w:pPr>
    </w:p>
    <w:p w14:paraId="4BACEEF9" w14:textId="77777777" w:rsidR="00FD589E" w:rsidRPr="00FD589E" w:rsidRDefault="00522F8B" w:rsidP="000F5FD5">
      <w:pPr>
        <w:spacing w:line="360" w:lineRule="atLeast"/>
        <w:jc w:val="both"/>
        <w:rPr>
          <w:rFonts w:asciiTheme="minorHAnsi" w:hAnsiTheme="minorHAnsi" w:cstheme="minorHAnsi"/>
          <w:szCs w:val="22"/>
          <w:lang w:eastAsia="pt-PT"/>
        </w:rPr>
      </w:pPr>
      <w:r w:rsidRPr="00FD589E">
        <w:rPr>
          <w:rFonts w:asciiTheme="minorHAnsi" w:hAnsiTheme="minorHAnsi" w:cstheme="minorHAnsi"/>
          <w:szCs w:val="22"/>
          <w:lang w:eastAsia="pt-PT"/>
        </w:rPr>
        <w:t xml:space="preserve">In Mozambique, the </w:t>
      </w:r>
      <w:bookmarkStart w:id="2" w:name="_Hlk16675580"/>
      <w:r w:rsidRPr="00FD589E">
        <w:rPr>
          <w:rFonts w:asciiTheme="minorHAnsi" w:hAnsiTheme="minorHAnsi" w:cstheme="minorHAnsi"/>
          <w:szCs w:val="22"/>
          <w:lang w:eastAsia="pt-PT"/>
        </w:rPr>
        <w:t>field</w:t>
      </w:r>
      <w:r w:rsidR="008D1FD7" w:rsidRPr="00FD589E">
        <w:rPr>
          <w:rFonts w:asciiTheme="minorHAnsi" w:hAnsiTheme="minorHAnsi" w:cstheme="minorHAnsi"/>
          <w:szCs w:val="22"/>
          <w:lang w:eastAsia="pt-PT"/>
        </w:rPr>
        <w:t xml:space="preserve"> of physical medicine and rehabilitation </w:t>
      </w:r>
      <w:bookmarkEnd w:id="2"/>
      <w:r w:rsidR="008D1FD7" w:rsidRPr="00FD589E">
        <w:rPr>
          <w:rFonts w:asciiTheme="minorHAnsi" w:hAnsiTheme="minorHAnsi" w:cstheme="minorHAnsi"/>
          <w:szCs w:val="22"/>
          <w:lang w:eastAsia="pt-PT"/>
        </w:rPr>
        <w:t>includes</w:t>
      </w:r>
      <w:r w:rsidR="00E8406F">
        <w:rPr>
          <w:rFonts w:asciiTheme="minorHAnsi" w:hAnsiTheme="minorHAnsi" w:cstheme="minorHAnsi"/>
          <w:szCs w:val="22"/>
          <w:lang w:eastAsia="pt-PT"/>
        </w:rPr>
        <w:t>:</w:t>
      </w:r>
      <w:r w:rsidR="008D1FD7" w:rsidRPr="00FD589E">
        <w:rPr>
          <w:rFonts w:asciiTheme="minorHAnsi" w:hAnsiTheme="minorHAnsi" w:cstheme="minorHAnsi"/>
          <w:szCs w:val="22"/>
          <w:lang w:eastAsia="pt-PT"/>
        </w:rPr>
        <w:t xml:space="preserve"> physiatry, physiotherapy and </w:t>
      </w:r>
      <w:bookmarkStart w:id="3" w:name="_Hlk16670313"/>
      <w:r w:rsidR="008D1FD7" w:rsidRPr="00FD589E">
        <w:rPr>
          <w:rFonts w:asciiTheme="minorHAnsi" w:hAnsiTheme="minorHAnsi" w:cstheme="minorHAnsi"/>
          <w:szCs w:val="22"/>
          <w:lang w:eastAsia="pt-PT"/>
        </w:rPr>
        <w:t>Prosthetic/Orthotic</w:t>
      </w:r>
      <w:bookmarkEnd w:id="3"/>
      <w:r w:rsidR="008D1FD7" w:rsidRPr="00FD589E">
        <w:rPr>
          <w:rFonts w:asciiTheme="minorHAnsi" w:hAnsiTheme="minorHAnsi" w:cstheme="minorHAnsi"/>
          <w:szCs w:val="22"/>
          <w:lang w:eastAsia="pt-PT"/>
        </w:rPr>
        <w:t>.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Of the 1652 </w:t>
      </w:r>
      <w:r w:rsidR="00BD2A94">
        <w:rPr>
          <w:rFonts w:asciiTheme="minorHAnsi" w:hAnsiTheme="minorHAnsi" w:cstheme="minorHAnsi"/>
          <w:szCs w:val="22"/>
          <w:lang w:eastAsia="pt-PT"/>
        </w:rPr>
        <w:t>Health facilities from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 the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 National </w:t>
      </w:r>
      <w:r w:rsidR="00623F58">
        <w:rPr>
          <w:rFonts w:asciiTheme="minorHAnsi" w:hAnsiTheme="minorHAnsi" w:cstheme="minorHAnsi"/>
          <w:szCs w:val="22"/>
          <w:lang w:eastAsia="pt-PT"/>
        </w:rPr>
        <w:t>Health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 Service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, 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only 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6% - 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102 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HF 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have physiotherapy services and </w:t>
      </w:r>
      <w:r w:rsidR="00E8406F" w:rsidRPr="00FD589E">
        <w:rPr>
          <w:rFonts w:asciiTheme="minorHAnsi" w:hAnsiTheme="minorHAnsi" w:cstheme="minorHAnsi"/>
          <w:szCs w:val="22"/>
          <w:lang w:eastAsia="pt-PT"/>
        </w:rPr>
        <w:t>0.6%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 - 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>11 of Prosthetic/Orthotic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 services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. The </w:t>
      </w:r>
      <w:r w:rsidR="00623F58">
        <w:rPr>
          <w:rFonts w:asciiTheme="minorHAnsi" w:hAnsiTheme="minorHAnsi" w:cstheme="minorHAnsi"/>
          <w:szCs w:val="22"/>
          <w:lang w:eastAsia="pt-PT"/>
        </w:rPr>
        <w:t>field</w:t>
      </w:r>
      <w:r w:rsidR="00E8406F" w:rsidRPr="00FD589E">
        <w:rPr>
          <w:rFonts w:asciiTheme="minorHAnsi" w:hAnsiTheme="minorHAnsi" w:cstheme="minorHAnsi"/>
          <w:szCs w:val="22"/>
          <w:lang w:eastAsia="pt-PT"/>
        </w:rPr>
        <w:t xml:space="preserve"> of physical medicine and rehabilitation </w:t>
      </w:r>
      <w:r w:rsidR="00BD2A94">
        <w:rPr>
          <w:rFonts w:asciiTheme="minorHAnsi" w:hAnsiTheme="minorHAnsi" w:cstheme="minorHAnsi"/>
          <w:szCs w:val="22"/>
          <w:lang w:eastAsia="pt-PT"/>
        </w:rPr>
        <w:t>has a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 total of 370 professionals from different categories, namely: 11 physiatrists, 3 MTC, 45 physiotherapists, 3 superior technicians of Prosthetic/Orthotic, 246 Mid-level technicians in physiotherapy, 56 Mid-level technicians in Prosthetic/Orthotic, 3 speech therapists, 2 Occupational therapists, 1 psychologist. </w:t>
      </w:r>
      <w:r w:rsidR="00E8406F">
        <w:rPr>
          <w:rFonts w:asciiTheme="minorHAnsi" w:hAnsiTheme="minorHAnsi" w:cstheme="minorHAnsi"/>
          <w:szCs w:val="22"/>
          <w:lang w:eastAsia="pt-PT"/>
        </w:rPr>
        <w:t>Currently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the district coverage on </w:t>
      </w:r>
      <w:r w:rsidR="00BD2A94" w:rsidRPr="00FD589E">
        <w:rPr>
          <w:rFonts w:asciiTheme="minorHAnsi" w:hAnsiTheme="minorHAnsi" w:cstheme="minorHAnsi"/>
          <w:szCs w:val="22"/>
          <w:lang w:eastAsia="pt-PT"/>
        </w:rPr>
        <w:t>physiotherap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ist </w:t>
      </w:r>
      <w:r w:rsidR="00BD2A94" w:rsidRPr="00FD589E">
        <w:rPr>
          <w:rFonts w:asciiTheme="minorHAnsi" w:hAnsiTheme="minorHAnsi" w:cstheme="minorHAnsi"/>
          <w:szCs w:val="22"/>
          <w:lang w:eastAsia="pt-PT"/>
        </w:rPr>
        <w:t xml:space="preserve">services </w:t>
      </w:r>
      <w:r w:rsidR="00997B2A">
        <w:rPr>
          <w:rFonts w:asciiTheme="minorHAnsi" w:hAnsiTheme="minorHAnsi" w:cstheme="minorHAnsi"/>
          <w:szCs w:val="22"/>
          <w:lang w:eastAsia="pt-PT"/>
        </w:rPr>
        <w:t>is</w:t>
      </w:r>
      <w:r w:rsidR="00BD2A94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>66%</w:t>
      </w:r>
      <w:r w:rsidR="00E8406F">
        <w:rPr>
          <w:rFonts w:asciiTheme="minorHAnsi" w:hAnsiTheme="minorHAnsi" w:cstheme="minorHAnsi"/>
          <w:szCs w:val="22"/>
          <w:lang w:eastAsia="pt-PT"/>
        </w:rPr>
        <w:t>,</w:t>
      </w:r>
      <w:r w:rsidR="00FD589E" w:rsidRPr="00FD589E">
        <w:rPr>
          <w:rFonts w:asciiTheme="minorHAnsi" w:hAnsiTheme="minorHAnsi" w:cstheme="minorHAnsi"/>
          <w:szCs w:val="22"/>
          <w:lang w:eastAsia="pt-PT"/>
        </w:rPr>
        <w:t xml:space="preserve"> with inequities in their distribution (125% in Maputo province and 35% in Cabo Delgado). </w:t>
      </w:r>
    </w:p>
    <w:p w14:paraId="4458992E" w14:textId="572C00CA" w:rsidR="007D3DDB" w:rsidRDefault="009F6456" w:rsidP="0042788A">
      <w:pPr>
        <w:spacing w:before="100" w:beforeAutospacing="1" w:after="100" w:afterAutospacing="1" w:line="360" w:lineRule="atLeast"/>
        <w:jc w:val="both"/>
        <w:rPr>
          <w:rFonts w:asciiTheme="minorHAnsi" w:hAnsiTheme="minorHAnsi" w:cstheme="minorHAnsi"/>
          <w:szCs w:val="22"/>
          <w:lang w:eastAsia="pt-PT"/>
        </w:rPr>
      </w:pPr>
      <w:r>
        <w:rPr>
          <w:rFonts w:asciiTheme="minorHAnsi" w:hAnsiTheme="minorHAnsi" w:cstheme="minorHAnsi"/>
          <w:szCs w:val="22"/>
          <w:lang w:eastAsia="pt-PT"/>
        </w:rPr>
        <w:t>Currently</w:t>
      </w:r>
      <w:r w:rsidR="00AD0B4E">
        <w:rPr>
          <w:rFonts w:asciiTheme="minorHAnsi" w:hAnsiTheme="minorHAnsi" w:cstheme="minorHAnsi"/>
          <w:szCs w:val="22"/>
          <w:lang w:eastAsia="pt-PT"/>
        </w:rPr>
        <w:t xml:space="preserve"> there is</w:t>
      </w:r>
      <w:r w:rsidR="004600BE" w:rsidRPr="004600BE">
        <w:rPr>
          <w:rFonts w:asciiTheme="minorHAnsi" w:hAnsiTheme="minorHAnsi" w:cstheme="minorHAnsi"/>
          <w:szCs w:val="22"/>
          <w:lang w:eastAsia="pt-PT"/>
        </w:rPr>
        <w:t xml:space="preserve"> a </w:t>
      </w:r>
      <w:r w:rsidR="00AD0B4E">
        <w:rPr>
          <w:rFonts w:asciiTheme="minorHAnsi" w:hAnsiTheme="minorHAnsi" w:cstheme="minorHAnsi"/>
          <w:szCs w:val="22"/>
          <w:lang w:eastAsia="pt-PT"/>
        </w:rPr>
        <w:t xml:space="preserve">high </w:t>
      </w:r>
      <w:r w:rsidR="00997B2A">
        <w:rPr>
          <w:rFonts w:asciiTheme="minorHAnsi" w:hAnsiTheme="minorHAnsi" w:cstheme="minorHAnsi"/>
          <w:szCs w:val="22"/>
          <w:lang w:eastAsia="pt-PT"/>
        </w:rPr>
        <w:t xml:space="preserve">child </w:t>
      </w:r>
      <w:r w:rsidR="004600BE" w:rsidRPr="004600BE">
        <w:rPr>
          <w:rFonts w:asciiTheme="minorHAnsi" w:hAnsiTheme="minorHAnsi" w:cstheme="minorHAnsi"/>
          <w:szCs w:val="22"/>
          <w:lang w:eastAsia="pt-PT"/>
        </w:rPr>
        <w:t xml:space="preserve">demand for </w:t>
      </w:r>
      <w:r w:rsidR="00E8406F">
        <w:rPr>
          <w:rFonts w:asciiTheme="minorHAnsi" w:hAnsiTheme="minorHAnsi" w:cstheme="minorHAnsi"/>
          <w:szCs w:val="22"/>
          <w:lang w:eastAsia="pt-PT"/>
        </w:rPr>
        <w:t>th</w:t>
      </w:r>
      <w:r w:rsidR="00475FFA">
        <w:rPr>
          <w:rFonts w:asciiTheme="minorHAnsi" w:hAnsiTheme="minorHAnsi" w:cstheme="minorHAnsi"/>
          <w:szCs w:val="22"/>
          <w:lang w:eastAsia="pt-PT"/>
        </w:rPr>
        <w:t>ese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4600BE" w:rsidRPr="004600BE">
        <w:rPr>
          <w:rFonts w:asciiTheme="minorHAnsi" w:hAnsiTheme="minorHAnsi" w:cstheme="minorHAnsi"/>
          <w:szCs w:val="22"/>
          <w:lang w:eastAsia="pt-PT"/>
        </w:rPr>
        <w:t xml:space="preserve">services </w:t>
      </w:r>
      <w:r w:rsidR="00AD0B4E">
        <w:rPr>
          <w:rFonts w:asciiTheme="minorHAnsi" w:hAnsiTheme="minorHAnsi" w:cstheme="minorHAnsi"/>
          <w:szCs w:val="22"/>
          <w:lang w:eastAsia="pt-PT"/>
        </w:rPr>
        <w:t xml:space="preserve">due by </w:t>
      </w:r>
      <w:r w:rsidR="00DB7C73" w:rsidRPr="00DB7C73">
        <w:rPr>
          <w:rFonts w:asciiTheme="minorHAnsi" w:hAnsiTheme="minorHAnsi" w:cstheme="minorHAnsi"/>
          <w:szCs w:val="22"/>
          <w:lang w:eastAsia="pt-PT"/>
        </w:rPr>
        <w:t>complications from prematurity, intrapartum brain injury,</w:t>
      </w:r>
      <w:r w:rsidR="00DB7C73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DB7C73" w:rsidRPr="00DB7C73">
        <w:rPr>
          <w:rFonts w:asciiTheme="minorHAnsi" w:hAnsiTheme="minorHAnsi" w:cstheme="minorHAnsi"/>
          <w:szCs w:val="22"/>
          <w:lang w:eastAsia="pt-PT"/>
        </w:rPr>
        <w:t>severe bacterial infection or pathological jaundice, congenital conditions</w:t>
      </w:r>
      <w:r w:rsidR="0042788A">
        <w:rPr>
          <w:rFonts w:asciiTheme="minorHAnsi" w:hAnsiTheme="minorHAnsi" w:cstheme="minorHAnsi"/>
          <w:szCs w:val="22"/>
          <w:lang w:eastAsia="pt-PT"/>
        </w:rPr>
        <w:t xml:space="preserve"> or abnormalities</w:t>
      </w:r>
      <w:r w:rsidR="00DB7C73">
        <w:rPr>
          <w:rFonts w:asciiTheme="minorHAnsi" w:hAnsiTheme="minorHAnsi" w:cstheme="minorHAnsi"/>
          <w:szCs w:val="22"/>
          <w:lang w:eastAsia="pt-PT"/>
        </w:rPr>
        <w:t>,</w:t>
      </w:r>
      <w:r w:rsidR="007D3DDB">
        <w:rPr>
          <w:rFonts w:asciiTheme="minorHAnsi" w:hAnsiTheme="minorHAnsi" w:cstheme="minorHAnsi"/>
          <w:szCs w:val="22"/>
          <w:lang w:eastAsia="pt-PT"/>
        </w:rPr>
        <w:t xml:space="preserve"> etc</w:t>
      </w:r>
      <w:r w:rsidR="00AD0B4E">
        <w:rPr>
          <w:rFonts w:asciiTheme="minorHAnsi" w:hAnsiTheme="minorHAnsi" w:cstheme="minorHAnsi"/>
          <w:szCs w:val="22"/>
          <w:lang w:eastAsia="pt-PT"/>
        </w:rPr>
        <w:t xml:space="preserve">. Additionally, the </w:t>
      </w:r>
      <w:r w:rsidR="004600BE" w:rsidRPr="004600BE">
        <w:rPr>
          <w:rFonts w:asciiTheme="minorHAnsi" w:hAnsiTheme="minorHAnsi" w:cstheme="minorHAnsi"/>
          <w:szCs w:val="22"/>
          <w:lang w:eastAsia="pt-PT"/>
        </w:rPr>
        <w:t>early childhood d</w:t>
      </w:r>
      <w:r w:rsidR="0042788A">
        <w:rPr>
          <w:rFonts w:asciiTheme="minorHAnsi" w:hAnsiTheme="minorHAnsi" w:cstheme="minorHAnsi"/>
          <w:szCs w:val="22"/>
          <w:lang w:eastAsia="pt-PT"/>
        </w:rPr>
        <w:t xml:space="preserve">evelopment </w:t>
      </w:r>
      <w:r w:rsidR="00E8406F">
        <w:rPr>
          <w:rFonts w:asciiTheme="minorHAnsi" w:hAnsiTheme="minorHAnsi" w:cstheme="minorHAnsi"/>
          <w:szCs w:val="22"/>
          <w:lang w:eastAsia="pt-PT"/>
        </w:rPr>
        <w:t xml:space="preserve">and the nurturing care framework implementation </w:t>
      </w:r>
      <w:r w:rsidR="0042788A">
        <w:rPr>
          <w:rFonts w:asciiTheme="minorHAnsi" w:hAnsiTheme="minorHAnsi" w:cstheme="minorHAnsi"/>
          <w:szCs w:val="22"/>
          <w:lang w:eastAsia="pt-PT"/>
        </w:rPr>
        <w:t xml:space="preserve">in Mozambique </w:t>
      </w:r>
      <w:r w:rsidR="00AD0B4E">
        <w:rPr>
          <w:rFonts w:asciiTheme="minorHAnsi" w:hAnsiTheme="minorHAnsi" w:cstheme="minorHAnsi"/>
          <w:szCs w:val="22"/>
          <w:lang w:eastAsia="pt-PT"/>
        </w:rPr>
        <w:t xml:space="preserve">could contribute </w:t>
      </w:r>
      <w:r w:rsidR="0042788A" w:rsidRPr="0042788A">
        <w:rPr>
          <w:rFonts w:asciiTheme="minorHAnsi" w:hAnsiTheme="minorHAnsi" w:cstheme="minorHAnsi"/>
          <w:szCs w:val="22"/>
          <w:lang w:eastAsia="pt-PT"/>
        </w:rPr>
        <w:t>to identify potential issues early, so they can</w:t>
      </w:r>
      <w:r w:rsidR="0042788A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42788A" w:rsidRPr="0042788A">
        <w:rPr>
          <w:rFonts w:asciiTheme="minorHAnsi" w:hAnsiTheme="minorHAnsi" w:cstheme="minorHAnsi"/>
          <w:szCs w:val="22"/>
          <w:lang w:eastAsia="pt-PT"/>
        </w:rPr>
        <w:t>be effectively addressed and mitigated</w:t>
      </w:r>
      <w:r w:rsidR="00AD0B4E">
        <w:rPr>
          <w:rFonts w:asciiTheme="minorHAnsi" w:hAnsiTheme="minorHAnsi" w:cstheme="minorHAnsi"/>
          <w:szCs w:val="22"/>
          <w:lang w:eastAsia="pt-PT"/>
        </w:rPr>
        <w:t xml:space="preserve">. </w:t>
      </w:r>
    </w:p>
    <w:p w14:paraId="15F94192" w14:textId="6614DC71" w:rsidR="008C7696" w:rsidRPr="007D3DDB" w:rsidRDefault="00E8406F" w:rsidP="007D3DDB">
      <w:pPr>
        <w:spacing w:before="100" w:beforeAutospacing="1" w:after="100" w:afterAutospacing="1" w:line="360" w:lineRule="atLeast"/>
        <w:jc w:val="both"/>
        <w:rPr>
          <w:rFonts w:ascii="Times New Roman" w:hAnsi="Times New Roman"/>
          <w:bCs/>
          <w:szCs w:val="22"/>
        </w:rPr>
      </w:pPr>
      <w:r>
        <w:rPr>
          <w:rFonts w:asciiTheme="minorHAnsi" w:hAnsiTheme="minorHAnsi" w:cstheme="minorHAnsi"/>
          <w:szCs w:val="22"/>
          <w:lang w:eastAsia="pt-PT"/>
        </w:rPr>
        <w:t>T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he challenge of technical competence to provide adequate health care </w:t>
      </w:r>
      <w:r w:rsidR="007D3DDB">
        <w:rPr>
          <w:rFonts w:asciiTheme="minorHAnsi" w:hAnsiTheme="minorHAnsi" w:cstheme="minorHAnsi"/>
          <w:szCs w:val="22"/>
          <w:lang w:eastAsia="pt-PT"/>
        </w:rPr>
        <w:t>for children with disabilities or additional needs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>, and the expiry of the current curric</w:t>
      </w:r>
      <w:r w:rsidR="007D3DDB">
        <w:rPr>
          <w:rFonts w:asciiTheme="minorHAnsi" w:hAnsiTheme="minorHAnsi" w:cstheme="minorHAnsi"/>
          <w:szCs w:val="22"/>
          <w:lang w:eastAsia="pt-PT"/>
        </w:rPr>
        <w:t>u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>l</w:t>
      </w:r>
      <w:r w:rsidR="007D3DDB">
        <w:rPr>
          <w:rFonts w:asciiTheme="minorHAnsi" w:hAnsiTheme="minorHAnsi" w:cstheme="minorHAnsi"/>
          <w:szCs w:val="22"/>
          <w:lang w:eastAsia="pt-PT"/>
        </w:rPr>
        <w:t>um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 for </w:t>
      </w:r>
      <w:r w:rsidR="007D3DDB">
        <w:rPr>
          <w:rFonts w:asciiTheme="minorHAnsi" w:hAnsiTheme="minorHAnsi" w:cstheme="minorHAnsi"/>
          <w:szCs w:val="22"/>
          <w:lang w:eastAsia="pt-PT"/>
        </w:rPr>
        <w:t>pre-grad</w:t>
      </w:r>
      <w:r w:rsidR="00C21B6B">
        <w:rPr>
          <w:rFonts w:asciiTheme="minorHAnsi" w:hAnsiTheme="minorHAnsi" w:cstheme="minorHAnsi"/>
          <w:szCs w:val="22"/>
          <w:lang w:eastAsia="pt-PT"/>
        </w:rPr>
        <w:t>uat</w:t>
      </w:r>
      <w:r w:rsidR="007D3DDB">
        <w:rPr>
          <w:rFonts w:asciiTheme="minorHAnsi" w:hAnsiTheme="minorHAnsi" w:cstheme="minorHAnsi"/>
          <w:szCs w:val="22"/>
          <w:lang w:eastAsia="pt-PT"/>
        </w:rPr>
        <w:t xml:space="preserve">e, 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urges the need to revise the </w:t>
      </w:r>
      <w:bookmarkStart w:id="4" w:name="_Hlk16674182"/>
      <w:r w:rsidR="007D3DDB" w:rsidRPr="007D3DDB">
        <w:rPr>
          <w:rFonts w:asciiTheme="minorHAnsi" w:hAnsiTheme="minorHAnsi" w:cstheme="minorHAnsi"/>
          <w:szCs w:val="22"/>
          <w:lang w:eastAsia="pt-PT"/>
        </w:rPr>
        <w:t>Curriculum of mid-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lastRenderedPageBreak/>
        <w:t>level technicians in Physiotherapist and Prosthetic/Orthotic</w:t>
      </w:r>
      <w:bookmarkEnd w:id="4"/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 </w:t>
      </w:r>
      <w:r w:rsidRPr="007D3DDB">
        <w:rPr>
          <w:rFonts w:asciiTheme="minorHAnsi" w:hAnsiTheme="minorHAnsi" w:cstheme="minorHAnsi"/>
          <w:szCs w:val="22"/>
          <w:lang w:eastAsia="pt-PT"/>
        </w:rPr>
        <w:t>to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 increase the </w:t>
      </w:r>
      <w:r w:rsidR="009115F1">
        <w:rPr>
          <w:rFonts w:asciiTheme="minorHAnsi" w:hAnsiTheme="minorHAnsi" w:cstheme="minorHAnsi"/>
          <w:szCs w:val="22"/>
          <w:lang w:eastAsia="pt-PT"/>
        </w:rPr>
        <w:t>coverage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 and </w:t>
      </w:r>
      <w:r w:rsidR="00863441">
        <w:rPr>
          <w:rFonts w:asciiTheme="minorHAnsi" w:hAnsiTheme="minorHAnsi" w:cstheme="minorHAnsi"/>
          <w:szCs w:val="22"/>
          <w:lang w:eastAsia="pt-PT"/>
        </w:rPr>
        <w:t xml:space="preserve">the 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quality of services provided, </w:t>
      </w:r>
      <w:r>
        <w:rPr>
          <w:rFonts w:asciiTheme="minorHAnsi" w:hAnsiTheme="minorHAnsi" w:cstheme="minorHAnsi"/>
          <w:szCs w:val="22"/>
          <w:lang w:eastAsia="pt-PT"/>
        </w:rPr>
        <w:t>further to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 xml:space="preserve"> the universal primary health care</w:t>
      </w:r>
      <w:r w:rsidR="004559C7" w:rsidRPr="004559C7">
        <w:rPr>
          <w:rFonts w:asciiTheme="minorHAnsi" w:hAnsiTheme="minorHAnsi" w:cstheme="minorHAnsi"/>
          <w:szCs w:val="22"/>
          <w:lang w:eastAsia="pt-PT"/>
        </w:rPr>
        <w:t xml:space="preserve"> </w:t>
      </w:r>
      <w:r w:rsidR="004559C7" w:rsidRPr="007D3DDB">
        <w:rPr>
          <w:rFonts w:asciiTheme="minorHAnsi" w:hAnsiTheme="minorHAnsi" w:cstheme="minorHAnsi"/>
          <w:szCs w:val="22"/>
          <w:lang w:eastAsia="pt-PT"/>
        </w:rPr>
        <w:t>coverage</w:t>
      </w:r>
      <w:r w:rsidR="007D3DDB" w:rsidRPr="007D3DDB">
        <w:rPr>
          <w:rFonts w:asciiTheme="minorHAnsi" w:hAnsiTheme="minorHAnsi" w:cstheme="minorHAnsi"/>
          <w:szCs w:val="22"/>
          <w:lang w:eastAsia="pt-PT"/>
        </w:rPr>
        <w:t>.</w:t>
      </w:r>
    </w:p>
    <w:p w14:paraId="165538F0" w14:textId="77777777" w:rsidR="00215735" w:rsidRPr="00B34233" w:rsidRDefault="005F0798" w:rsidP="000C5877">
      <w:pPr>
        <w:spacing w:line="240" w:lineRule="auto"/>
        <w:ind w:left="360"/>
        <w:jc w:val="both"/>
        <w:rPr>
          <w:b/>
          <w:bCs/>
          <w:szCs w:val="22"/>
          <w:lang w:val="en-GB"/>
        </w:rPr>
      </w:pPr>
      <w:r w:rsidRPr="00B34233">
        <w:rPr>
          <w:b/>
          <w:bCs/>
          <w:szCs w:val="22"/>
          <w:lang w:val="en-GB"/>
        </w:rPr>
        <w:t>The objective of this consultancy is:</w:t>
      </w:r>
    </w:p>
    <w:p w14:paraId="5E75F9D2" w14:textId="77777777" w:rsidR="00F7064A" w:rsidRPr="00B34233" w:rsidRDefault="00637C8D" w:rsidP="00F7064A">
      <w:pPr>
        <w:pStyle w:val="ListParagraph"/>
        <w:spacing w:line="240" w:lineRule="auto"/>
        <w:ind w:left="1080"/>
        <w:jc w:val="both"/>
        <w:rPr>
          <w:i/>
          <w:iCs/>
          <w:sz w:val="22"/>
          <w:szCs w:val="22"/>
          <w:lang w:val="en-US"/>
        </w:rPr>
      </w:pPr>
      <w:r w:rsidRPr="00B34233">
        <w:rPr>
          <w:i/>
          <w:iCs/>
          <w:sz w:val="22"/>
          <w:szCs w:val="22"/>
          <w:lang w:val="en-US"/>
        </w:rPr>
        <w:t xml:space="preserve">Develop a Competence based </w:t>
      </w:r>
      <w:r w:rsidR="007D3DDB" w:rsidRPr="00B34233">
        <w:rPr>
          <w:i/>
          <w:iCs/>
          <w:sz w:val="22"/>
          <w:szCs w:val="22"/>
          <w:lang w:val="en-US"/>
        </w:rPr>
        <w:t xml:space="preserve">Curriculum </w:t>
      </w:r>
      <w:r w:rsidR="00222CB8" w:rsidRPr="00B34233">
        <w:rPr>
          <w:i/>
          <w:iCs/>
          <w:sz w:val="22"/>
          <w:szCs w:val="22"/>
          <w:lang w:val="en-US"/>
        </w:rPr>
        <w:t xml:space="preserve">for </w:t>
      </w:r>
      <w:r w:rsidR="007D3DDB" w:rsidRPr="00B34233">
        <w:rPr>
          <w:i/>
          <w:iCs/>
          <w:sz w:val="22"/>
          <w:szCs w:val="22"/>
          <w:lang w:val="en-US"/>
        </w:rPr>
        <w:t>mid-level technicians in Physiotherapist and Prosthetic/Orthotic</w:t>
      </w:r>
      <w:r w:rsidRPr="00B34233">
        <w:rPr>
          <w:i/>
          <w:iCs/>
          <w:sz w:val="22"/>
          <w:szCs w:val="22"/>
          <w:lang w:val="en-US"/>
        </w:rPr>
        <w:t xml:space="preserve"> </w:t>
      </w:r>
      <w:r w:rsidR="00222CB8" w:rsidRPr="00B34233">
        <w:rPr>
          <w:i/>
          <w:iCs/>
          <w:sz w:val="22"/>
          <w:szCs w:val="22"/>
          <w:lang w:val="en-US"/>
        </w:rPr>
        <w:t xml:space="preserve">in </w:t>
      </w:r>
      <w:r w:rsidRPr="00B34233">
        <w:rPr>
          <w:i/>
          <w:iCs/>
          <w:sz w:val="22"/>
          <w:szCs w:val="22"/>
          <w:lang w:val="en-US"/>
        </w:rPr>
        <w:t>Mozambican context</w:t>
      </w:r>
      <w:r w:rsidR="00055362" w:rsidRPr="00B34233">
        <w:rPr>
          <w:i/>
          <w:iCs/>
          <w:sz w:val="22"/>
          <w:szCs w:val="22"/>
          <w:lang w:val="en-US"/>
        </w:rPr>
        <w:t>.</w:t>
      </w:r>
    </w:p>
    <w:p w14:paraId="6EFDD4B0" w14:textId="77777777" w:rsidR="00637C8D" w:rsidRDefault="00637C8D" w:rsidP="00F7064A">
      <w:pPr>
        <w:pStyle w:val="ListParagraph"/>
        <w:spacing w:line="240" w:lineRule="auto"/>
        <w:ind w:left="1080"/>
        <w:jc w:val="both"/>
        <w:rPr>
          <w:i/>
          <w:iCs/>
          <w:szCs w:val="22"/>
          <w:lang w:val="en-US"/>
        </w:rPr>
      </w:pPr>
    </w:p>
    <w:p w14:paraId="1AD55741" w14:textId="38EAD816" w:rsidR="003D5C99" w:rsidRPr="009124A6" w:rsidRDefault="00011FED" w:rsidP="009124A6">
      <w:pPr>
        <w:numPr>
          <w:ilvl w:val="0"/>
          <w:numId w:val="25"/>
        </w:numPr>
        <w:spacing w:line="240" w:lineRule="auto"/>
        <w:ind w:left="426" w:hanging="426"/>
        <w:jc w:val="both"/>
        <w:rPr>
          <w:b/>
          <w:bCs/>
          <w:i/>
          <w:iCs/>
          <w:u w:val="single"/>
          <w:lang w:val="en-GB"/>
        </w:rPr>
      </w:pPr>
      <w:r w:rsidRPr="00097F6E">
        <w:rPr>
          <w:b/>
          <w:bCs/>
          <w:u w:val="single"/>
          <w:lang w:val="en-GB"/>
        </w:rPr>
        <w:t>Methodology and Technical Approach:</w:t>
      </w:r>
    </w:p>
    <w:p w14:paraId="05812113" w14:textId="77777777" w:rsidR="00826821" w:rsidRPr="00AF61D0" w:rsidRDefault="00826821" w:rsidP="00826821">
      <w:pPr>
        <w:jc w:val="both"/>
        <w:rPr>
          <w:rFonts w:ascii="Times New Roman" w:hAnsi="Times New Roman"/>
        </w:rPr>
      </w:pPr>
    </w:p>
    <w:p w14:paraId="45DE7BD1" w14:textId="77777777" w:rsidR="00863441" w:rsidRPr="00B34233" w:rsidRDefault="00863441" w:rsidP="00863441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Calibri"/>
          <w:sz w:val="22"/>
          <w:szCs w:val="22"/>
        </w:rPr>
      </w:pPr>
      <w:r w:rsidRPr="00B34233">
        <w:rPr>
          <w:rFonts w:cs="Calibri"/>
          <w:sz w:val="22"/>
          <w:szCs w:val="22"/>
        </w:rPr>
        <w:t>Following initial orientation draft and submit a roadmap/timeline of activities to be conducted to be mutually agreed with supervisor.</w:t>
      </w:r>
    </w:p>
    <w:p w14:paraId="0340D752" w14:textId="77777777" w:rsidR="00863441" w:rsidRPr="00B34233" w:rsidRDefault="00863441" w:rsidP="00863441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Calibri"/>
          <w:sz w:val="22"/>
          <w:szCs w:val="22"/>
        </w:rPr>
      </w:pPr>
      <w:r w:rsidRPr="00B34233">
        <w:rPr>
          <w:rFonts w:cs="Calibri"/>
          <w:sz w:val="22"/>
          <w:szCs w:val="22"/>
        </w:rPr>
        <w:t>Desk review of Mozambique context based on existing documentation</w:t>
      </w:r>
      <w:r w:rsidR="009A20C8">
        <w:rPr>
          <w:rFonts w:cs="Calibri"/>
          <w:sz w:val="22"/>
          <w:szCs w:val="22"/>
        </w:rPr>
        <w:t xml:space="preserve"> related to physiotherapist and prosthetics/orthotic centred on community, PHC and first level of referrals (district capital level)</w:t>
      </w:r>
      <w:r w:rsidRPr="00B34233">
        <w:rPr>
          <w:rFonts w:cs="Calibri"/>
          <w:sz w:val="22"/>
          <w:szCs w:val="22"/>
        </w:rPr>
        <w:t xml:space="preserve"> that will be provided by DNFPS/MOH</w:t>
      </w:r>
      <w:r w:rsidR="00F07239" w:rsidRPr="00B34233">
        <w:rPr>
          <w:rFonts w:cs="Calibri"/>
          <w:sz w:val="22"/>
          <w:szCs w:val="22"/>
        </w:rPr>
        <w:t xml:space="preserve"> (national guidelines for professional qualification and others)</w:t>
      </w:r>
    </w:p>
    <w:p w14:paraId="699128D2" w14:textId="77777777" w:rsidR="00F07239" w:rsidRPr="00B34233" w:rsidRDefault="00F07239" w:rsidP="00F07239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Calibri"/>
          <w:sz w:val="22"/>
          <w:szCs w:val="22"/>
        </w:rPr>
      </w:pPr>
      <w:r w:rsidRPr="00B34233">
        <w:rPr>
          <w:rFonts w:cs="Calibri"/>
          <w:sz w:val="22"/>
          <w:szCs w:val="22"/>
        </w:rPr>
        <w:t>Evaluate the process and determine the strengths and weaknesses of the current curricula</w:t>
      </w:r>
      <w:r w:rsidR="009A20C8">
        <w:rPr>
          <w:rFonts w:cs="Calibri"/>
          <w:sz w:val="22"/>
          <w:szCs w:val="22"/>
        </w:rPr>
        <w:t xml:space="preserve"> with the above centred approach</w:t>
      </w:r>
    </w:p>
    <w:p w14:paraId="00D7FDCD" w14:textId="77777777" w:rsidR="00F07239" w:rsidRPr="00B34233" w:rsidRDefault="00F07239" w:rsidP="00F07239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Calibri"/>
          <w:sz w:val="22"/>
          <w:szCs w:val="22"/>
        </w:rPr>
      </w:pPr>
      <w:r w:rsidRPr="00B34233">
        <w:rPr>
          <w:rFonts w:cs="Calibri"/>
          <w:sz w:val="22"/>
          <w:szCs w:val="22"/>
        </w:rPr>
        <w:t>Provide technical advice and highlight key and strategic points to strengthen the teaching process in physiotherapy and Prosthetic/Orthotic.</w:t>
      </w:r>
    </w:p>
    <w:p w14:paraId="79304F1A" w14:textId="77777777" w:rsidR="00F07239" w:rsidRPr="00B34233" w:rsidRDefault="00F07239" w:rsidP="00F07239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Calibri"/>
          <w:sz w:val="22"/>
          <w:szCs w:val="22"/>
        </w:rPr>
      </w:pPr>
      <w:r w:rsidRPr="00B34233">
        <w:rPr>
          <w:rFonts w:cs="Calibri"/>
          <w:sz w:val="22"/>
          <w:szCs w:val="22"/>
        </w:rPr>
        <w:t>Produce Professional Profile and Formative Program for mid-level</w:t>
      </w:r>
      <w:r w:rsidR="009A20C8">
        <w:rPr>
          <w:rFonts w:cs="Calibri"/>
          <w:sz w:val="22"/>
          <w:szCs w:val="22"/>
        </w:rPr>
        <w:t xml:space="preserve"> based at district capital level</w:t>
      </w:r>
      <w:r w:rsidRPr="00B34233">
        <w:rPr>
          <w:rFonts w:cs="Calibri"/>
          <w:sz w:val="22"/>
          <w:szCs w:val="22"/>
        </w:rPr>
        <w:t xml:space="preserve"> technicians in Physiotherapist and Prosthetic/Orthotic </w:t>
      </w:r>
      <w:r w:rsidR="009A20C8">
        <w:rPr>
          <w:rFonts w:cs="Calibri"/>
          <w:sz w:val="22"/>
          <w:szCs w:val="22"/>
        </w:rPr>
        <w:t>as well as their role in capacity building of PHC and community level</w:t>
      </w:r>
    </w:p>
    <w:p w14:paraId="4D578A0A" w14:textId="77777777" w:rsidR="00F07239" w:rsidRPr="00B34233" w:rsidRDefault="00F07239" w:rsidP="00F07239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Calibri"/>
          <w:sz w:val="22"/>
          <w:szCs w:val="22"/>
        </w:rPr>
      </w:pPr>
      <w:r w:rsidRPr="00B34233">
        <w:rPr>
          <w:rFonts w:cs="Calibri"/>
          <w:sz w:val="22"/>
          <w:szCs w:val="22"/>
        </w:rPr>
        <w:t>Develop competency-based curricula with a view to adapting them to technical-scientific, pedagogical and vocational technical education guidelines in the country</w:t>
      </w:r>
    </w:p>
    <w:p w14:paraId="32576EBC" w14:textId="77777777" w:rsidR="2E95F8BC" w:rsidRPr="00F07239" w:rsidRDefault="2E95F8BC" w:rsidP="009124A6">
      <w:pPr>
        <w:pStyle w:val="ListParagraph"/>
        <w:spacing w:line="240" w:lineRule="auto"/>
        <w:ind w:left="0"/>
        <w:jc w:val="both"/>
        <w:rPr>
          <w:szCs w:val="22"/>
          <w:lang w:val="en-US"/>
        </w:rPr>
      </w:pPr>
    </w:p>
    <w:p w14:paraId="5F3FF89D" w14:textId="77777777" w:rsidR="003E25FA" w:rsidRPr="00F07239" w:rsidRDefault="003E25FA" w:rsidP="00F644EC">
      <w:pPr>
        <w:spacing w:line="240" w:lineRule="auto"/>
        <w:ind w:left="426"/>
        <w:jc w:val="both"/>
        <w:rPr>
          <w:szCs w:val="22"/>
        </w:rPr>
      </w:pPr>
    </w:p>
    <w:p w14:paraId="34318277" w14:textId="0DE3FDF1" w:rsidR="003D5C99" w:rsidRPr="009124A6" w:rsidRDefault="00011FED" w:rsidP="009124A6">
      <w:pPr>
        <w:numPr>
          <w:ilvl w:val="0"/>
          <w:numId w:val="25"/>
        </w:numPr>
        <w:spacing w:line="240" w:lineRule="auto"/>
        <w:ind w:left="426" w:hanging="426"/>
        <w:jc w:val="both"/>
        <w:rPr>
          <w:b/>
          <w:bCs/>
          <w:i/>
          <w:iCs/>
          <w:u w:val="single"/>
          <w:lang w:val="en-GB"/>
        </w:rPr>
      </w:pPr>
      <w:r w:rsidRPr="00097F6E">
        <w:rPr>
          <w:b/>
          <w:bCs/>
          <w:u w:val="single"/>
          <w:lang w:val="en-GB"/>
        </w:rPr>
        <w:t>Activities and Tasks:</w:t>
      </w:r>
      <w:r w:rsidRPr="00097F6E">
        <w:rPr>
          <w:lang w:val="en-GB"/>
        </w:rPr>
        <w:t xml:space="preserve"> </w:t>
      </w:r>
    </w:p>
    <w:p w14:paraId="485BB1EE" w14:textId="77777777" w:rsidR="007B2999" w:rsidRPr="003B0B89" w:rsidRDefault="007B2999" w:rsidP="007B2999">
      <w:pPr>
        <w:spacing w:line="240" w:lineRule="auto"/>
        <w:ind w:left="426"/>
        <w:jc w:val="both"/>
        <w:rPr>
          <w:b/>
          <w:i/>
          <w:szCs w:val="22"/>
          <w:u w:val="single"/>
          <w:lang w:val="en-GB"/>
        </w:rPr>
      </w:pPr>
    </w:p>
    <w:p w14:paraId="00C5CCCF" w14:textId="77777777" w:rsidR="00C47C30" w:rsidRPr="003B0B89" w:rsidRDefault="00C47C30" w:rsidP="00C47C30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</w:rPr>
      </w:pPr>
      <w:r w:rsidRPr="00297AC6">
        <w:rPr>
          <w:sz w:val="22"/>
          <w:szCs w:val="22"/>
        </w:rPr>
        <w:t>Desk review</w:t>
      </w:r>
      <w:r w:rsidR="00297AC6" w:rsidRPr="00297AC6">
        <w:rPr>
          <w:sz w:val="22"/>
          <w:szCs w:val="22"/>
        </w:rPr>
        <w:t>:</w:t>
      </w:r>
      <w:r w:rsidR="00297AC6">
        <w:rPr>
          <w:sz w:val="22"/>
          <w:szCs w:val="22"/>
        </w:rPr>
        <w:t xml:space="preserve"> </w:t>
      </w:r>
      <w:r w:rsidRPr="003B0B89">
        <w:rPr>
          <w:sz w:val="22"/>
          <w:szCs w:val="22"/>
        </w:rPr>
        <w:t xml:space="preserve">Conduct a literature </w:t>
      </w:r>
      <w:r w:rsidR="00422211">
        <w:rPr>
          <w:sz w:val="22"/>
          <w:szCs w:val="22"/>
        </w:rPr>
        <w:t xml:space="preserve">review </w:t>
      </w:r>
      <w:r w:rsidR="00422211" w:rsidRPr="003B0B89">
        <w:rPr>
          <w:sz w:val="22"/>
          <w:szCs w:val="22"/>
        </w:rPr>
        <w:t>existing guidance / literature globally and specific to Mozambiq</w:t>
      </w:r>
      <w:r w:rsidR="004B5977">
        <w:rPr>
          <w:sz w:val="22"/>
          <w:szCs w:val="22"/>
        </w:rPr>
        <w:t>ue</w:t>
      </w:r>
    </w:p>
    <w:p w14:paraId="3F4ED068" w14:textId="77777777" w:rsidR="002D003F" w:rsidRPr="00297AC6" w:rsidRDefault="00C47C30" w:rsidP="009124A6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</w:rPr>
      </w:pPr>
      <w:r w:rsidRPr="00297AC6">
        <w:rPr>
          <w:sz w:val="22"/>
          <w:szCs w:val="22"/>
        </w:rPr>
        <w:t>Consultations</w:t>
      </w:r>
      <w:r w:rsidR="00D71ECE" w:rsidRPr="00297AC6">
        <w:rPr>
          <w:sz w:val="22"/>
          <w:szCs w:val="22"/>
        </w:rPr>
        <w:t>:</w:t>
      </w:r>
      <w:r w:rsidR="00D71ECE">
        <w:rPr>
          <w:szCs w:val="22"/>
        </w:rPr>
        <w:t xml:space="preserve"> </w:t>
      </w:r>
      <w:r w:rsidR="00D71ECE" w:rsidRPr="00297AC6">
        <w:rPr>
          <w:sz w:val="22"/>
          <w:szCs w:val="22"/>
        </w:rPr>
        <w:t>MISAU: DNFPS, DNAM / PNMFR; DRH, Life for the W</w:t>
      </w:r>
      <w:r w:rsidR="00753785" w:rsidRPr="00297AC6">
        <w:rPr>
          <w:sz w:val="22"/>
          <w:szCs w:val="22"/>
        </w:rPr>
        <w:t xml:space="preserve">orld, HI, WHO, UNICEF, </w:t>
      </w:r>
      <w:proofErr w:type="spellStart"/>
      <w:r w:rsidR="00753785" w:rsidRPr="00297AC6">
        <w:rPr>
          <w:sz w:val="22"/>
          <w:szCs w:val="22"/>
        </w:rPr>
        <w:t>Associação</w:t>
      </w:r>
      <w:proofErr w:type="spellEnd"/>
      <w:r w:rsidR="00753785" w:rsidRPr="00297AC6">
        <w:rPr>
          <w:sz w:val="22"/>
          <w:szCs w:val="22"/>
        </w:rPr>
        <w:t xml:space="preserve"> de </w:t>
      </w:r>
      <w:proofErr w:type="spellStart"/>
      <w:r w:rsidR="00753785" w:rsidRPr="00297AC6">
        <w:rPr>
          <w:sz w:val="22"/>
          <w:szCs w:val="22"/>
        </w:rPr>
        <w:t>Fisioterapia</w:t>
      </w:r>
      <w:proofErr w:type="spellEnd"/>
      <w:r w:rsidR="00753785" w:rsidRPr="00297AC6">
        <w:rPr>
          <w:sz w:val="22"/>
          <w:szCs w:val="22"/>
        </w:rPr>
        <w:t xml:space="preserve">, </w:t>
      </w:r>
      <w:proofErr w:type="spellStart"/>
      <w:r w:rsidR="00753785" w:rsidRPr="00297AC6">
        <w:rPr>
          <w:sz w:val="22"/>
          <w:szCs w:val="22"/>
        </w:rPr>
        <w:t>Colé</w:t>
      </w:r>
      <w:r w:rsidR="00D71ECE" w:rsidRPr="00297AC6">
        <w:rPr>
          <w:sz w:val="22"/>
          <w:szCs w:val="22"/>
        </w:rPr>
        <w:t>gio</w:t>
      </w:r>
      <w:proofErr w:type="spellEnd"/>
      <w:r w:rsidR="00D71ECE" w:rsidRPr="00297AC6">
        <w:rPr>
          <w:sz w:val="22"/>
          <w:szCs w:val="22"/>
        </w:rPr>
        <w:t xml:space="preserve"> d</w:t>
      </w:r>
      <w:r w:rsidR="004B5977">
        <w:rPr>
          <w:sz w:val="22"/>
          <w:szCs w:val="22"/>
        </w:rPr>
        <w:t>e MFR</w:t>
      </w:r>
    </w:p>
    <w:p w14:paraId="4D9DE9E4" w14:textId="77777777" w:rsidR="00D71ECE" w:rsidRPr="00297AC6" w:rsidRDefault="00297AC6" w:rsidP="006848A8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  <w:lang w:val="en-US"/>
        </w:rPr>
      </w:pPr>
      <w:r w:rsidRPr="00297AC6">
        <w:rPr>
          <w:sz w:val="22"/>
          <w:szCs w:val="22"/>
          <w:lang w:val="en-US"/>
        </w:rPr>
        <w:t xml:space="preserve">Prepare and </w:t>
      </w:r>
      <w:r w:rsidR="005D6D8E" w:rsidRPr="00297AC6">
        <w:rPr>
          <w:sz w:val="22"/>
          <w:szCs w:val="22"/>
          <w:lang w:val="en-US"/>
        </w:rPr>
        <w:t xml:space="preserve">Conduct </w:t>
      </w:r>
      <w:r w:rsidR="002D003F" w:rsidRPr="00297AC6">
        <w:rPr>
          <w:sz w:val="22"/>
          <w:szCs w:val="22"/>
          <w:lang w:val="en-US"/>
        </w:rPr>
        <w:t>workshop</w:t>
      </w:r>
      <w:r w:rsidR="00D71ECE" w:rsidRPr="00297AC6">
        <w:rPr>
          <w:sz w:val="22"/>
          <w:szCs w:val="22"/>
          <w:lang w:val="en-US"/>
        </w:rPr>
        <w:t xml:space="preserve">: </w:t>
      </w:r>
      <w:r w:rsidR="005D6D8E" w:rsidRPr="00297AC6">
        <w:rPr>
          <w:sz w:val="22"/>
          <w:szCs w:val="22"/>
          <w:lang w:val="en-US"/>
        </w:rPr>
        <w:t xml:space="preserve">Draft agenda, methodology and Facilitate the workshop: two days. Target group – 30 people from </w:t>
      </w:r>
      <w:proofErr w:type="spellStart"/>
      <w:r w:rsidR="005D6D8E" w:rsidRPr="00297AC6">
        <w:rPr>
          <w:sz w:val="22"/>
          <w:szCs w:val="22"/>
          <w:lang w:val="en-US"/>
        </w:rPr>
        <w:t>IdF</w:t>
      </w:r>
      <w:proofErr w:type="spellEnd"/>
      <w:r w:rsidR="005D6D8E" w:rsidRPr="00297AC6">
        <w:rPr>
          <w:sz w:val="22"/>
          <w:szCs w:val="22"/>
          <w:lang w:val="en-US"/>
        </w:rPr>
        <w:t>/ISC from all country.</w:t>
      </w:r>
      <w:r w:rsidR="00786FD8" w:rsidRPr="00297AC6">
        <w:rPr>
          <w:sz w:val="22"/>
          <w:szCs w:val="22"/>
          <w:lang w:val="en-US"/>
        </w:rPr>
        <w:t xml:space="preserve"> </w:t>
      </w:r>
      <w:r w:rsidR="005D6D8E" w:rsidRPr="00297AC6">
        <w:rPr>
          <w:sz w:val="22"/>
          <w:szCs w:val="22"/>
          <w:lang w:val="en-US"/>
        </w:rPr>
        <w:t>Submit a workshop report</w:t>
      </w:r>
    </w:p>
    <w:p w14:paraId="3E22B967" w14:textId="77777777" w:rsidR="00D71ECE" w:rsidRPr="005D6D8E" w:rsidRDefault="005D6D8E" w:rsidP="00C47C30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  <w:lang w:val="en-US"/>
        </w:rPr>
      </w:pPr>
      <w:r w:rsidRPr="005D6D8E">
        <w:rPr>
          <w:sz w:val="22"/>
          <w:szCs w:val="22"/>
          <w:lang w:val="en-US"/>
        </w:rPr>
        <w:t>Perform a field visit all in Maputo City: HCM, ISC Maputo and Health Center</w:t>
      </w:r>
      <w:r w:rsidR="00786FD8" w:rsidRPr="005D6D8E">
        <w:rPr>
          <w:sz w:val="22"/>
          <w:szCs w:val="22"/>
          <w:lang w:val="en-US"/>
        </w:rPr>
        <w:t xml:space="preserve"> </w:t>
      </w:r>
    </w:p>
    <w:p w14:paraId="552F7BA2" w14:textId="3D8F72F4" w:rsidR="00786FD8" w:rsidRPr="004B5977" w:rsidRDefault="00297AC6" w:rsidP="00786FD8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  <w:lang w:val="en-US"/>
        </w:rPr>
      </w:pPr>
      <w:r w:rsidRPr="004B5977">
        <w:rPr>
          <w:sz w:val="22"/>
          <w:szCs w:val="22"/>
          <w:lang w:val="en-US"/>
        </w:rPr>
        <w:t xml:space="preserve">Draft </w:t>
      </w:r>
      <w:r w:rsidR="004B5977" w:rsidRPr="004B5977">
        <w:rPr>
          <w:sz w:val="22"/>
          <w:szCs w:val="22"/>
          <w:lang w:val="en-US"/>
        </w:rPr>
        <w:t xml:space="preserve">the Technical </w:t>
      </w:r>
      <w:r w:rsidR="00B34233" w:rsidRPr="004B5977">
        <w:rPr>
          <w:sz w:val="22"/>
          <w:szCs w:val="22"/>
          <w:lang w:val="en-US"/>
        </w:rPr>
        <w:t>professional</w:t>
      </w:r>
      <w:r w:rsidR="004B5977" w:rsidRPr="004B5977">
        <w:rPr>
          <w:sz w:val="22"/>
          <w:szCs w:val="22"/>
          <w:lang w:val="en-US"/>
        </w:rPr>
        <w:t xml:space="preserve"> </w:t>
      </w:r>
      <w:r w:rsidR="00B34233">
        <w:rPr>
          <w:sz w:val="22"/>
          <w:szCs w:val="22"/>
          <w:lang w:val="en-US"/>
        </w:rPr>
        <w:t>profile</w:t>
      </w:r>
      <w:r w:rsidR="00B5307C" w:rsidRPr="004B5977">
        <w:rPr>
          <w:sz w:val="22"/>
          <w:szCs w:val="22"/>
          <w:lang w:val="en-US"/>
        </w:rPr>
        <w:t xml:space="preserve"> </w:t>
      </w:r>
    </w:p>
    <w:p w14:paraId="19A6E02D" w14:textId="77777777" w:rsidR="00786FD8" w:rsidRPr="004B5977" w:rsidRDefault="004B5977" w:rsidP="00786FD8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  <w:lang w:val="en-US"/>
        </w:rPr>
      </w:pPr>
      <w:r w:rsidRPr="004B5977">
        <w:rPr>
          <w:sz w:val="22"/>
          <w:szCs w:val="22"/>
          <w:lang w:val="en-US"/>
        </w:rPr>
        <w:t>Conduct a one-day workshop to finalize Prof</w:t>
      </w:r>
      <w:r w:rsidR="00B34233">
        <w:rPr>
          <w:sz w:val="22"/>
          <w:szCs w:val="22"/>
          <w:lang w:val="en-US"/>
        </w:rPr>
        <w:t>e</w:t>
      </w:r>
      <w:r w:rsidRPr="004B5977">
        <w:rPr>
          <w:sz w:val="22"/>
          <w:szCs w:val="22"/>
          <w:lang w:val="en-US"/>
        </w:rPr>
        <w:t>ssional p</w:t>
      </w:r>
      <w:r w:rsidR="00B34233">
        <w:rPr>
          <w:sz w:val="22"/>
          <w:szCs w:val="22"/>
          <w:lang w:val="en-US"/>
        </w:rPr>
        <w:t>rofile</w:t>
      </w:r>
      <w:r w:rsidRPr="004B5977">
        <w:rPr>
          <w:sz w:val="22"/>
          <w:szCs w:val="22"/>
          <w:lang w:val="en-US"/>
        </w:rPr>
        <w:t>: 15-20 Participants</w:t>
      </w:r>
      <w:r>
        <w:rPr>
          <w:sz w:val="22"/>
          <w:szCs w:val="22"/>
          <w:lang w:val="en-US"/>
        </w:rPr>
        <w:t xml:space="preserve"> </w:t>
      </w:r>
      <w:r w:rsidRPr="004B5977">
        <w:rPr>
          <w:sz w:val="22"/>
          <w:szCs w:val="22"/>
          <w:lang w:val="en-US"/>
        </w:rPr>
        <w:t xml:space="preserve">from Health facilities/ MFR </w:t>
      </w:r>
    </w:p>
    <w:p w14:paraId="31F2EE86" w14:textId="1BAC56ED" w:rsidR="004B5977" w:rsidRPr="004B5977" w:rsidRDefault="004B5977" w:rsidP="004B5977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r w:rsidRPr="004B5977">
        <w:rPr>
          <w:sz w:val="22"/>
          <w:szCs w:val="22"/>
          <w:lang w:val="en-US"/>
        </w:rPr>
        <w:t>Draft a formative program for</w:t>
      </w:r>
      <w:r w:rsidRPr="004B5977">
        <w:t xml:space="preserve"> </w:t>
      </w:r>
      <w:r w:rsidRPr="004B5977">
        <w:rPr>
          <w:sz w:val="22"/>
          <w:szCs w:val="22"/>
          <w:lang w:val="en-US"/>
        </w:rPr>
        <w:t xml:space="preserve">mid-level technicians in Physiotherapist and Prosthetic/Orthotic </w:t>
      </w:r>
      <w:bookmarkStart w:id="5" w:name="_Hlk17454633"/>
      <w:r w:rsidR="00F91F2F">
        <w:rPr>
          <w:sz w:val="22"/>
          <w:szCs w:val="22"/>
          <w:lang w:val="en-US"/>
        </w:rPr>
        <w:t>and teaching material for the PHC and community level</w:t>
      </w:r>
    </w:p>
    <w:bookmarkEnd w:id="5"/>
    <w:p w14:paraId="4FB54BCB" w14:textId="77777777" w:rsidR="004B5977" w:rsidRPr="004B5977" w:rsidRDefault="004B5977" w:rsidP="004B5977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  <w:lang w:val="en-US"/>
        </w:rPr>
      </w:pPr>
      <w:r w:rsidRPr="004B5977">
        <w:rPr>
          <w:sz w:val="22"/>
          <w:szCs w:val="22"/>
          <w:lang w:val="en-US"/>
        </w:rPr>
        <w:t>Conduct a one-day workshop to finalize formative program: 15-20 Participants</w:t>
      </w:r>
      <w:r>
        <w:rPr>
          <w:sz w:val="22"/>
          <w:szCs w:val="22"/>
          <w:lang w:val="en-US"/>
        </w:rPr>
        <w:t xml:space="preserve"> </w:t>
      </w:r>
      <w:r w:rsidRPr="004B5977">
        <w:rPr>
          <w:sz w:val="22"/>
          <w:szCs w:val="22"/>
          <w:lang w:val="en-US"/>
        </w:rPr>
        <w:t xml:space="preserve">from </w:t>
      </w:r>
      <w:r>
        <w:rPr>
          <w:sz w:val="22"/>
          <w:szCs w:val="22"/>
          <w:lang w:val="en-US"/>
        </w:rPr>
        <w:t>teachers</w:t>
      </w:r>
      <w:r w:rsidRPr="004B5977">
        <w:rPr>
          <w:sz w:val="22"/>
          <w:szCs w:val="22"/>
          <w:lang w:val="en-US"/>
        </w:rPr>
        <w:t xml:space="preserve">/ </w:t>
      </w:r>
      <w:r>
        <w:rPr>
          <w:sz w:val="22"/>
          <w:szCs w:val="22"/>
          <w:lang w:val="en-US"/>
        </w:rPr>
        <w:t xml:space="preserve">3 Pedagogic directors from </w:t>
      </w:r>
      <w:proofErr w:type="spellStart"/>
      <w:r>
        <w:rPr>
          <w:sz w:val="22"/>
          <w:szCs w:val="22"/>
          <w:lang w:val="en-US"/>
        </w:rPr>
        <w:t>IdF</w:t>
      </w:r>
      <w:proofErr w:type="spellEnd"/>
    </w:p>
    <w:p w14:paraId="79297EAA" w14:textId="77777777" w:rsidR="00B5307C" w:rsidRPr="004B5977" w:rsidRDefault="004B5977" w:rsidP="004B67CE">
      <w:pPr>
        <w:pStyle w:val="ListParagraph"/>
        <w:numPr>
          <w:ilvl w:val="0"/>
          <w:numId w:val="30"/>
        </w:numPr>
        <w:tabs>
          <w:tab w:val="num" w:pos="1080"/>
        </w:tabs>
        <w:spacing w:line="240" w:lineRule="auto"/>
        <w:jc w:val="both"/>
        <w:rPr>
          <w:sz w:val="22"/>
          <w:szCs w:val="22"/>
        </w:rPr>
      </w:pPr>
      <w:r w:rsidRPr="004B5977">
        <w:rPr>
          <w:sz w:val="22"/>
          <w:szCs w:val="22"/>
          <w:lang w:val="en-US"/>
        </w:rPr>
        <w:t xml:space="preserve"> </w:t>
      </w:r>
      <w:r w:rsidR="00786FD8" w:rsidRPr="00B34233">
        <w:rPr>
          <w:sz w:val="22"/>
          <w:szCs w:val="22"/>
        </w:rPr>
        <w:t>Prepare Final curriculum proposal</w:t>
      </w:r>
      <w:r w:rsidR="00B34233">
        <w:rPr>
          <w:sz w:val="22"/>
          <w:szCs w:val="22"/>
        </w:rPr>
        <w:t>:</w:t>
      </w:r>
      <w:r w:rsidR="00786FD8" w:rsidRPr="004B5977">
        <w:rPr>
          <w:sz w:val="22"/>
          <w:szCs w:val="22"/>
        </w:rPr>
        <w:t xml:space="preserve"> After 60 days of work prepare a curriculum final version, including the </w:t>
      </w:r>
      <w:r>
        <w:rPr>
          <w:sz w:val="22"/>
          <w:szCs w:val="22"/>
        </w:rPr>
        <w:t>a</w:t>
      </w:r>
      <w:r w:rsidR="00B5307C" w:rsidRPr="004B5977">
        <w:rPr>
          <w:sz w:val="22"/>
          <w:szCs w:val="22"/>
        </w:rPr>
        <w:t>dditional documentati</w:t>
      </w:r>
      <w:r w:rsidR="00B34233">
        <w:rPr>
          <w:sz w:val="22"/>
          <w:szCs w:val="22"/>
        </w:rPr>
        <w:t>on, including</w:t>
      </w:r>
      <w:r w:rsidR="00B5307C" w:rsidRPr="004B5977">
        <w:rPr>
          <w:sz w:val="22"/>
          <w:szCs w:val="22"/>
        </w:rPr>
        <w:t xml:space="preserve"> </w:t>
      </w:r>
      <w:r w:rsidR="005A0E6D" w:rsidRPr="004B597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A208D2" w:rsidRPr="004B5977">
        <w:rPr>
          <w:sz w:val="22"/>
          <w:szCs w:val="22"/>
        </w:rPr>
        <w:t>PowerPoint</w:t>
      </w:r>
      <w:r w:rsidR="00172DE2" w:rsidRPr="004B5977">
        <w:rPr>
          <w:sz w:val="22"/>
          <w:szCs w:val="22"/>
        </w:rPr>
        <w:t xml:space="preserve"> presentation.</w:t>
      </w:r>
    </w:p>
    <w:p w14:paraId="47ED2A61" w14:textId="77777777" w:rsidR="003D5C99" w:rsidRPr="003B0B89" w:rsidRDefault="003D5C99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707FB75B" w14:textId="77777777" w:rsidR="00F644EC" w:rsidRPr="003B0B89" w:rsidRDefault="00F644EC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65E14648" w14:textId="3E99936E" w:rsidR="00435E75" w:rsidRPr="000F31E0" w:rsidRDefault="003D5C99" w:rsidP="001856DB">
      <w:pPr>
        <w:numPr>
          <w:ilvl w:val="0"/>
          <w:numId w:val="25"/>
        </w:numPr>
        <w:spacing w:line="240" w:lineRule="auto"/>
        <w:ind w:left="426" w:hanging="426"/>
        <w:jc w:val="both"/>
        <w:rPr>
          <w:szCs w:val="22"/>
          <w:lang w:val="en-GB"/>
        </w:rPr>
      </w:pPr>
      <w:r w:rsidRPr="000F31E0">
        <w:rPr>
          <w:b/>
          <w:bCs/>
          <w:u w:val="single"/>
          <w:lang w:val="en-GB"/>
        </w:rPr>
        <w:t>Deliverables</w:t>
      </w:r>
      <w:r w:rsidR="00E41B67" w:rsidRPr="000F31E0">
        <w:rPr>
          <w:b/>
          <w:bCs/>
          <w:u w:val="single"/>
          <w:lang w:val="en-GB"/>
        </w:rPr>
        <w:t xml:space="preserve"> and</w:t>
      </w:r>
      <w:r w:rsidR="00641F63" w:rsidRPr="000F31E0">
        <w:rPr>
          <w:b/>
          <w:bCs/>
          <w:u w:val="single"/>
          <w:lang w:val="en-GB"/>
        </w:rPr>
        <w:t xml:space="preserve"> Payments</w:t>
      </w:r>
      <w:r w:rsidR="000F31E0">
        <w:rPr>
          <w:b/>
          <w:bCs/>
          <w:u w:val="single"/>
          <w:lang w:val="en-GB"/>
        </w:rPr>
        <w:t>:</w:t>
      </w:r>
    </w:p>
    <w:p w14:paraId="0E5219B7" w14:textId="77777777" w:rsidR="00641F63" w:rsidRPr="009124A6" w:rsidRDefault="00641F63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 xml:space="preserve">Payments will be processed upon acceptance of the corresponding deliverable and against an invoice that will </w:t>
      </w:r>
      <w:proofErr w:type="gramStart"/>
      <w:r w:rsidRPr="00097F6E">
        <w:rPr>
          <w:lang w:val="en-GB"/>
        </w:rPr>
        <w:t>make reference</w:t>
      </w:r>
      <w:proofErr w:type="gramEnd"/>
      <w:r w:rsidRPr="00097F6E">
        <w:rPr>
          <w:lang w:val="en-GB"/>
        </w:rPr>
        <w:t xml:space="preserve"> to the contract reference and deliverable number.</w:t>
      </w:r>
      <w:r w:rsidR="00E41B67" w:rsidRPr="009124A6">
        <w:rPr>
          <w:lang w:val="en-GB"/>
        </w:rPr>
        <w:t xml:space="preserve"> Payments will be approved by the respective section chief.</w:t>
      </w:r>
    </w:p>
    <w:p w14:paraId="7EB147FC" w14:textId="77777777" w:rsidR="00641F63" w:rsidRPr="003B0B89" w:rsidRDefault="00641F63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72238BD3" w14:textId="77777777" w:rsidR="00174F95" w:rsidRPr="009124A6" w:rsidRDefault="00174F95" w:rsidP="009124A6">
      <w:pPr>
        <w:spacing w:line="240" w:lineRule="auto"/>
        <w:ind w:left="426"/>
        <w:jc w:val="both"/>
        <w:rPr>
          <w:i/>
          <w:iCs/>
          <w:u w:val="single"/>
          <w:lang w:val="en-GB"/>
        </w:rPr>
      </w:pPr>
      <w:r w:rsidRPr="00097F6E">
        <w:rPr>
          <w:i/>
          <w:iCs/>
          <w:u w:val="single"/>
          <w:lang w:val="en-GB"/>
        </w:rPr>
        <w:t>Deliverable 1:</w:t>
      </w:r>
      <w:r w:rsidR="00EA7CAD" w:rsidRPr="00097F6E">
        <w:rPr>
          <w:i/>
          <w:iCs/>
          <w:u w:val="single"/>
          <w:lang w:val="en-GB"/>
        </w:rPr>
        <w:t xml:space="preserve"> </w:t>
      </w:r>
    </w:p>
    <w:p w14:paraId="58B81277" w14:textId="77777777" w:rsidR="00E41B67" w:rsidRPr="009124A6" w:rsidRDefault="00E41B67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Delivery timeframe (specify weeks, months or working days):</w:t>
      </w:r>
      <w:r w:rsidR="00EA7CAD" w:rsidRPr="00097F6E">
        <w:rPr>
          <w:lang w:val="en-GB"/>
        </w:rPr>
        <w:t xml:space="preserve"> first </w:t>
      </w:r>
      <w:r w:rsidR="00172DE2">
        <w:rPr>
          <w:lang w:val="en-GB"/>
        </w:rPr>
        <w:t xml:space="preserve">15 </w:t>
      </w:r>
      <w:r w:rsidR="00A208D2">
        <w:rPr>
          <w:lang w:val="en-GB"/>
        </w:rPr>
        <w:t>days of work</w:t>
      </w:r>
      <w:r w:rsidRPr="003B0B89">
        <w:rPr>
          <w:szCs w:val="22"/>
          <w:lang w:val="en-GB"/>
        </w:rPr>
        <w:tab/>
      </w:r>
      <w:r w:rsidRPr="003B0B89">
        <w:rPr>
          <w:szCs w:val="22"/>
          <w:lang w:val="en-GB"/>
        </w:rPr>
        <w:tab/>
      </w:r>
    </w:p>
    <w:p w14:paraId="28A93FF7" w14:textId="77777777" w:rsidR="00F644EC" w:rsidRPr="003F34EF" w:rsidRDefault="00174F95" w:rsidP="0033336A">
      <w:pPr>
        <w:ind w:left="2694" w:hanging="2268"/>
        <w:jc w:val="both"/>
      </w:pPr>
      <w:r w:rsidRPr="003F34EF">
        <w:t>Deliverable/product(s):</w:t>
      </w:r>
      <w:r w:rsidRPr="003F34EF">
        <w:rPr>
          <w:szCs w:val="22"/>
        </w:rPr>
        <w:tab/>
      </w:r>
      <w:r w:rsidR="00D843D8" w:rsidRPr="003F34EF">
        <w:t xml:space="preserve"> </w:t>
      </w:r>
      <w:r w:rsidR="00E122AA">
        <w:t xml:space="preserve">Roadmap produces, </w:t>
      </w:r>
      <w:r w:rsidR="003F34EF" w:rsidRPr="003F34EF">
        <w:t xml:space="preserve">Workshop report and Trip report </w:t>
      </w:r>
    </w:p>
    <w:p w14:paraId="0007AD51" w14:textId="77777777" w:rsidR="00095097" w:rsidRPr="009124A6" w:rsidRDefault="00095097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 xml:space="preserve">Payment </w:t>
      </w:r>
      <w:r w:rsidR="00E41B67" w:rsidRPr="00097F6E">
        <w:rPr>
          <w:lang w:val="en-GB"/>
        </w:rPr>
        <w:t xml:space="preserve">(indicate </w:t>
      </w:r>
      <w:r w:rsidRPr="00097F6E">
        <w:rPr>
          <w:lang w:val="en-GB"/>
        </w:rPr>
        <w:t>amount</w:t>
      </w:r>
      <w:r w:rsidR="00E41B67" w:rsidRPr="00097F6E">
        <w:rPr>
          <w:lang w:val="en-GB"/>
        </w:rPr>
        <w:t xml:space="preserve"> or %)</w:t>
      </w:r>
      <w:r w:rsidRPr="009124A6">
        <w:rPr>
          <w:lang w:val="en-GB"/>
        </w:rPr>
        <w:t>:</w:t>
      </w:r>
      <w:r w:rsidRPr="003B0B89">
        <w:rPr>
          <w:szCs w:val="22"/>
          <w:lang w:val="en-GB"/>
        </w:rPr>
        <w:tab/>
      </w:r>
      <w:r w:rsidR="00D843D8" w:rsidRPr="003B0B89">
        <w:rPr>
          <w:szCs w:val="22"/>
          <w:lang w:val="en-GB"/>
        </w:rPr>
        <w:tab/>
      </w:r>
      <w:r w:rsidR="00172DE2">
        <w:rPr>
          <w:lang w:val="en-GB"/>
        </w:rPr>
        <w:t>15</w:t>
      </w:r>
      <w:r w:rsidR="00EA7CAD" w:rsidRPr="00097F6E">
        <w:rPr>
          <w:lang w:val="en-GB"/>
        </w:rPr>
        <w:t>%</w:t>
      </w:r>
    </w:p>
    <w:p w14:paraId="4190B3F3" w14:textId="77777777" w:rsidR="00174F95" w:rsidRPr="003B0B89" w:rsidRDefault="00174F95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67543B9B" w14:textId="77777777" w:rsidR="00F644EC" w:rsidRPr="009124A6" w:rsidRDefault="00F644EC" w:rsidP="009124A6">
      <w:pPr>
        <w:spacing w:line="240" w:lineRule="auto"/>
        <w:ind w:left="426"/>
        <w:jc w:val="both"/>
        <w:rPr>
          <w:i/>
          <w:iCs/>
          <w:u w:val="single"/>
          <w:lang w:val="en-GB"/>
        </w:rPr>
      </w:pPr>
      <w:r w:rsidRPr="00097F6E">
        <w:rPr>
          <w:i/>
          <w:iCs/>
          <w:u w:val="single"/>
          <w:lang w:val="en-GB"/>
        </w:rPr>
        <w:t>Deliverable 2:</w:t>
      </w:r>
    </w:p>
    <w:p w14:paraId="257F97FB" w14:textId="77777777" w:rsidR="00F644EC" w:rsidRPr="009124A6" w:rsidRDefault="00F644EC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 xml:space="preserve">Delivery </w:t>
      </w:r>
      <w:r w:rsidR="00E41B67" w:rsidRPr="00097F6E">
        <w:rPr>
          <w:lang w:val="en-GB"/>
        </w:rPr>
        <w:t>timeframe (specify weeks, months or working days)</w:t>
      </w:r>
      <w:r w:rsidRPr="00097F6E">
        <w:rPr>
          <w:lang w:val="en-GB"/>
        </w:rPr>
        <w:t>:</w:t>
      </w:r>
      <w:r w:rsidR="00B34233">
        <w:rPr>
          <w:lang w:val="en-GB"/>
        </w:rPr>
        <w:t xml:space="preserve"> 15 days of work</w:t>
      </w:r>
      <w:r w:rsidRPr="003B0B89">
        <w:rPr>
          <w:szCs w:val="22"/>
          <w:lang w:val="en-GB"/>
        </w:rPr>
        <w:tab/>
      </w:r>
      <w:r w:rsidRPr="003B0B89">
        <w:rPr>
          <w:szCs w:val="22"/>
          <w:lang w:val="en-GB"/>
        </w:rPr>
        <w:tab/>
      </w:r>
    </w:p>
    <w:p w14:paraId="2AF63687" w14:textId="77777777" w:rsidR="00F644EC" w:rsidRPr="0033336A" w:rsidRDefault="00F644EC" w:rsidP="0033336A">
      <w:pPr>
        <w:ind w:left="426"/>
        <w:jc w:val="both"/>
      </w:pPr>
      <w:r w:rsidRPr="00097F6E">
        <w:rPr>
          <w:lang w:val="en-GB"/>
        </w:rPr>
        <w:t>Deliverable/product(s):</w:t>
      </w:r>
      <w:r w:rsidRPr="003B0B89">
        <w:rPr>
          <w:szCs w:val="22"/>
          <w:lang w:val="en-GB"/>
        </w:rPr>
        <w:tab/>
      </w:r>
      <w:r w:rsidR="008E3364">
        <w:rPr>
          <w:szCs w:val="22"/>
          <w:lang w:val="en-GB"/>
        </w:rPr>
        <w:t xml:space="preserve">Professional </w:t>
      </w:r>
      <w:r w:rsidR="00B34233">
        <w:rPr>
          <w:szCs w:val="22"/>
          <w:lang w:val="en-GB"/>
        </w:rPr>
        <w:t>Profile</w:t>
      </w:r>
      <w:r w:rsidR="006902EA">
        <w:rPr>
          <w:szCs w:val="22"/>
          <w:lang w:val="en-GB"/>
        </w:rPr>
        <w:t xml:space="preserve"> </w:t>
      </w:r>
      <w:r w:rsidR="003F34EF">
        <w:rPr>
          <w:szCs w:val="22"/>
          <w:lang w:val="en-GB"/>
        </w:rPr>
        <w:t>and 2</w:t>
      </w:r>
      <w:r w:rsidR="003F34EF" w:rsidRPr="003F34EF">
        <w:rPr>
          <w:szCs w:val="22"/>
          <w:vertAlign w:val="superscript"/>
          <w:lang w:val="en-GB"/>
        </w:rPr>
        <w:t>nd</w:t>
      </w:r>
      <w:r w:rsidR="003F34EF">
        <w:rPr>
          <w:szCs w:val="22"/>
          <w:lang w:val="en-GB"/>
        </w:rPr>
        <w:t xml:space="preserve"> workshop report</w:t>
      </w:r>
    </w:p>
    <w:p w14:paraId="42969150" w14:textId="77777777" w:rsidR="00E41B67" w:rsidRPr="009124A6" w:rsidRDefault="00E41B67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Payment (indicate amount or %):</w:t>
      </w:r>
      <w:r w:rsidRPr="003B0B89">
        <w:rPr>
          <w:szCs w:val="22"/>
          <w:lang w:val="en-GB"/>
        </w:rPr>
        <w:tab/>
      </w:r>
      <w:r w:rsidRPr="003B0B89">
        <w:rPr>
          <w:szCs w:val="22"/>
          <w:lang w:val="en-GB"/>
        </w:rPr>
        <w:tab/>
      </w:r>
      <w:r w:rsidR="006902EA">
        <w:rPr>
          <w:lang w:val="en-GB"/>
        </w:rPr>
        <w:t>35</w:t>
      </w:r>
      <w:r w:rsidR="00EA7CAD" w:rsidRPr="00097F6E">
        <w:rPr>
          <w:lang w:val="en-GB"/>
        </w:rPr>
        <w:t>%</w:t>
      </w:r>
    </w:p>
    <w:p w14:paraId="255193B7" w14:textId="77777777" w:rsidR="003D5C99" w:rsidRPr="003B0B89" w:rsidRDefault="003D5C99" w:rsidP="00F644EC">
      <w:pPr>
        <w:spacing w:line="240" w:lineRule="auto"/>
        <w:ind w:left="426"/>
        <w:jc w:val="both"/>
        <w:rPr>
          <w:b/>
          <w:szCs w:val="22"/>
          <w:lang w:val="en-GB"/>
        </w:rPr>
      </w:pPr>
    </w:p>
    <w:p w14:paraId="459C8B4D" w14:textId="77777777" w:rsidR="00F644EC" w:rsidRPr="009124A6" w:rsidRDefault="00F644EC" w:rsidP="009124A6">
      <w:pPr>
        <w:spacing w:line="240" w:lineRule="auto"/>
        <w:ind w:left="426"/>
        <w:jc w:val="both"/>
        <w:rPr>
          <w:i/>
          <w:iCs/>
          <w:u w:val="single"/>
          <w:lang w:val="en-GB"/>
        </w:rPr>
      </w:pPr>
      <w:r w:rsidRPr="00097F6E">
        <w:rPr>
          <w:i/>
          <w:iCs/>
          <w:u w:val="single"/>
          <w:lang w:val="en-GB"/>
        </w:rPr>
        <w:t>Deliverable 3:</w:t>
      </w:r>
    </w:p>
    <w:p w14:paraId="2198EF2D" w14:textId="77777777" w:rsidR="00E41B67" w:rsidRPr="009124A6" w:rsidRDefault="00E41B67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Delivery timeframe (specify weeks, months or working days):</w:t>
      </w:r>
      <w:r w:rsidR="00B34233">
        <w:rPr>
          <w:lang w:val="en-GB"/>
        </w:rPr>
        <w:t>15 days of work</w:t>
      </w:r>
      <w:r w:rsidRPr="003B0B89">
        <w:rPr>
          <w:szCs w:val="22"/>
          <w:lang w:val="en-GB"/>
        </w:rPr>
        <w:tab/>
      </w:r>
      <w:r w:rsidRPr="003B0B89">
        <w:rPr>
          <w:szCs w:val="22"/>
          <w:lang w:val="en-GB"/>
        </w:rPr>
        <w:tab/>
      </w:r>
    </w:p>
    <w:p w14:paraId="36131F60" w14:textId="77777777" w:rsidR="00F91F2F" w:rsidRDefault="00F644EC" w:rsidP="0033336A">
      <w:pPr>
        <w:ind w:left="426"/>
        <w:jc w:val="both"/>
        <w:rPr>
          <w:szCs w:val="22"/>
          <w:lang w:val="en-GB"/>
        </w:rPr>
      </w:pPr>
      <w:r w:rsidRPr="00097F6E">
        <w:rPr>
          <w:lang w:val="en-GB"/>
        </w:rPr>
        <w:t>Deliverable/product(s):</w:t>
      </w:r>
      <w:r w:rsidRPr="003B0B89">
        <w:rPr>
          <w:szCs w:val="22"/>
          <w:lang w:val="en-GB"/>
        </w:rPr>
        <w:tab/>
      </w:r>
      <w:r w:rsidR="003F34EF">
        <w:rPr>
          <w:szCs w:val="22"/>
          <w:lang w:val="en-GB"/>
        </w:rPr>
        <w:t xml:space="preserve">Academic/Formative Program </w:t>
      </w:r>
      <w:r w:rsidR="00F91F2F" w:rsidRPr="00F91F2F">
        <w:rPr>
          <w:szCs w:val="22"/>
          <w:lang w:val="en-GB"/>
        </w:rPr>
        <w:t xml:space="preserve">and </w:t>
      </w:r>
    </w:p>
    <w:p w14:paraId="031C61E6" w14:textId="306F3A0F" w:rsidR="00F644EC" w:rsidRPr="0033336A" w:rsidRDefault="00F91F2F" w:rsidP="00F91F2F">
      <w:pPr>
        <w:ind w:left="2586" w:firstLine="294"/>
        <w:jc w:val="both"/>
      </w:pPr>
      <w:r w:rsidRPr="00F91F2F">
        <w:rPr>
          <w:szCs w:val="22"/>
          <w:lang w:val="en-GB"/>
        </w:rPr>
        <w:t>teaching material for the PHC and community level</w:t>
      </w:r>
    </w:p>
    <w:p w14:paraId="72E47225" w14:textId="77777777" w:rsidR="00E41B67" w:rsidRDefault="00E41B67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Payment (indicate amount or %):</w:t>
      </w:r>
      <w:r w:rsidRPr="003B0B89">
        <w:rPr>
          <w:szCs w:val="22"/>
          <w:lang w:val="en-GB"/>
        </w:rPr>
        <w:tab/>
      </w:r>
      <w:r w:rsidRPr="003B0B89">
        <w:rPr>
          <w:szCs w:val="22"/>
          <w:lang w:val="en-GB"/>
        </w:rPr>
        <w:tab/>
      </w:r>
      <w:r w:rsidR="006902EA">
        <w:rPr>
          <w:lang w:val="en-GB"/>
        </w:rPr>
        <w:t>20</w:t>
      </w:r>
      <w:r w:rsidR="003E25FA" w:rsidRPr="00097F6E">
        <w:rPr>
          <w:lang w:val="en-GB"/>
        </w:rPr>
        <w:t>%</w:t>
      </w:r>
    </w:p>
    <w:p w14:paraId="40FBDB1F" w14:textId="77777777" w:rsidR="006902EA" w:rsidRDefault="006902EA" w:rsidP="009124A6">
      <w:pPr>
        <w:spacing w:line="240" w:lineRule="auto"/>
        <w:ind w:left="426"/>
        <w:jc w:val="both"/>
        <w:rPr>
          <w:lang w:val="en-GB"/>
        </w:rPr>
      </w:pPr>
    </w:p>
    <w:p w14:paraId="19121166" w14:textId="77777777" w:rsidR="006902EA" w:rsidRPr="004514EB" w:rsidRDefault="006902EA" w:rsidP="009124A6">
      <w:pPr>
        <w:spacing w:line="240" w:lineRule="auto"/>
        <w:ind w:left="426"/>
        <w:jc w:val="both"/>
        <w:rPr>
          <w:u w:val="single"/>
          <w:lang w:val="en-GB"/>
        </w:rPr>
      </w:pPr>
      <w:r w:rsidRPr="004514EB">
        <w:rPr>
          <w:u w:val="single"/>
          <w:lang w:val="en-GB"/>
        </w:rPr>
        <w:t>D</w:t>
      </w:r>
      <w:r w:rsidR="004514EB" w:rsidRPr="004514EB">
        <w:rPr>
          <w:u w:val="single"/>
          <w:lang w:val="en-GB"/>
        </w:rPr>
        <w:t>el</w:t>
      </w:r>
      <w:r w:rsidRPr="004514EB">
        <w:rPr>
          <w:u w:val="single"/>
          <w:lang w:val="en-GB"/>
        </w:rPr>
        <w:t>iver</w:t>
      </w:r>
      <w:r w:rsidR="004514EB" w:rsidRPr="004514EB">
        <w:rPr>
          <w:u w:val="single"/>
          <w:lang w:val="en-GB"/>
        </w:rPr>
        <w:t>a</w:t>
      </w:r>
      <w:r w:rsidRPr="004514EB">
        <w:rPr>
          <w:u w:val="single"/>
          <w:lang w:val="en-GB"/>
        </w:rPr>
        <w:t xml:space="preserve">ble 4: </w:t>
      </w:r>
    </w:p>
    <w:p w14:paraId="6532476D" w14:textId="77777777" w:rsidR="006902EA" w:rsidRPr="009124A6" w:rsidRDefault="006902EA" w:rsidP="006902EA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Delivery timeframe (specify weeks, months or working days):</w:t>
      </w:r>
      <w:r w:rsidR="00B34233" w:rsidRPr="00B34233">
        <w:rPr>
          <w:lang w:val="en-GB"/>
        </w:rPr>
        <w:t xml:space="preserve"> </w:t>
      </w:r>
      <w:r w:rsidR="00B34233">
        <w:rPr>
          <w:lang w:val="en-GB"/>
        </w:rPr>
        <w:t>15 days of work</w:t>
      </w:r>
      <w:r w:rsidRPr="003B0B89">
        <w:rPr>
          <w:szCs w:val="22"/>
          <w:lang w:val="en-GB"/>
        </w:rPr>
        <w:tab/>
      </w:r>
    </w:p>
    <w:p w14:paraId="54EB047A" w14:textId="77777777" w:rsidR="003F34EF" w:rsidRDefault="006902EA" w:rsidP="006902EA">
      <w:pPr>
        <w:ind w:left="426"/>
        <w:jc w:val="both"/>
        <w:rPr>
          <w:szCs w:val="22"/>
        </w:rPr>
      </w:pPr>
      <w:r w:rsidRPr="003F34EF">
        <w:t>Deliverable/product(s):</w:t>
      </w:r>
      <w:r w:rsidRPr="003F34EF">
        <w:rPr>
          <w:szCs w:val="22"/>
        </w:rPr>
        <w:tab/>
      </w:r>
      <w:r w:rsidR="003F34EF" w:rsidRPr="003F34EF">
        <w:t xml:space="preserve">Professional qualification for mid-level </w:t>
      </w:r>
      <w:r w:rsidR="003F34EF">
        <w:t xml:space="preserve">technicians in </w:t>
      </w:r>
      <w:r w:rsidR="003F34EF" w:rsidRPr="003F34EF">
        <w:t>Physiothera</w:t>
      </w:r>
      <w:r w:rsidR="003F34EF">
        <w:t>py</w:t>
      </w:r>
      <w:r w:rsidR="003F34EF" w:rsidRPr="003F34EF">
        <w:t xml:space="preserve"> </w:t>
      </w:r>
      <w:r w:rsidR="003F34EF" w:rsidRPr="004B5977">
        <w:rPr>
          <w:szCs w:val="22"/>
        </w:rPr>
        <w:t xml:space="preserve">and </w:t>
      </w:r>
    </w:p>
    <w:p w14:paraId="57179B07" w14:textId="77777777" w:rsidR="006902EA" w:rsidRPr="00B34233" w:rsidRDefault="00B34233" w:rsidP="003F34EF">
      <w:pPr>
        <w:ind w:left="2586" w:firstLine="294"/>
        <w:jc w:val="both"/>
        <w:rPr>
          <w:lang w:val="pt-PT"/>
        </w:rPr>
      </w:pPr>
      <w:proofErr w:type="spellStart"/>
      <w:r>
        <w:rPr>
          <w:szCs w:val="22"/>
          <w:lang w:val="pt-PT"/>
        </w:rPr>
        <w:t>Prosthetic</w:t>
      </w:r>
      <w:proofErr w:type="spellEnd"/>
      <w:r>
        <w:rPr>
          <w:szCs w:val="22"/>
          <w:lang w:val="pt-PT"/>
        </w:rPr>
        <w:t>/</w:t>
      </w:r>
      <w:proofErr w:type="spellStart"/>
      <w:r>
        <w:rPr>
          <w:szCs w:val="22"/>
          <w:lang w:val="pt-PT"/>
        </w:rPr>
        <w:t>Orthoti</w:t>
      </w:r>
      <w:r w:rsidR="00623F58">
        <w:rPr>
          <w:szCs w:val="22"/>
          <w:lang w:val="pt-PT"/>
        </w:rPr>
        <w:t>c</w:t>
      </w:r>
      <w:proofErr w:type="spellEnd"/>
      <w:r w:rsidR="00623F58">
        <w:rPr>
          <w:szCs w:val="22"/>
          <w:lang w:val="pt-PT"/>
        </w:rPr>
        <w:t xml:space="preserve"> </w:t>
      </w:r>
      <w:proofErr w:type="spellStart"/>
      <w:r w:rsidR="003F34EF" w:rsidRPr="00B34233">
        <w:rPr>
          <w:szCs w:val="22"/>
          <w:lang w:val="pt-PT"/>
        </w:rPr>
        <w:t>endorsed</w:t>
      </w:r>
      <w:proofErr w:type="spellEnd"/>
      <w:r w:rsidR="003F34EF" w:rsidRPr="00B34233">
        <w:rPr>
          <w:szCs w:val="22"/>
          <w:lang w:val="pt-PT"/>
        </w:rPr>
        <w:t xml:space="preserve"> </w:t>
      </w:r>
      <w:proofErr w:type="spellStart"/>
      <w:r w:rsidR="003F34EF" w:rsidRPr="00B34233">
        <w:rPr>
          <w:szCs w:val="22"/>
          <w:lang w:val="pt-PT"/>
        </w:rPr>
        <w:t>by</w:t>
      </w:r>
      <w:proofErr w:type="spellEnd"/>
      <w:r w:rsidR="003F34EF" w:rsidRPr="00B34233">
        <w:rPr>
          <w:szCs w:val="22"/>
          <w:lang w:val="pt-PT"/>
        </w:rPr>
        <w:t xml:space="preserve"> </w:t>
      </w:r>
      <w:r w:rsidR="006902EA" w:rsidRPr="00B34233">
        <w:rPr>
          <w:lang w:val="pt-PT"/>
        </w:rPr>
        <w:t>ANEP</w:t>
      </w:r>
      <w:r w:rsidRPr="00B34233">
        <w:rPr>
          <w:lang w:val="pt-PT"/>
        </w:rPr>
        <w:t>(Autoridade Nacional de Ensino Profi</w:t>
      </w:r>
      <w:r>
        <w:rPr>
          <w:lang w:val="pt-PT"/>
        </w:rPr>
        <w:t>ssional)</w:t>
      </w:r>
    </w:p>
    <w:p w14:paraId="3FA34C29" w14:textId="77777777" w:rsidR="006902EA" w:rsidRDefault="006902EA" w:rsidP="006902EA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Payment (indicate amount or %):</w:t>
      </w:r>
      <w:r w:rsidRPr="003B0B89">
        <w:rPr>
          <w:szCs w:val="22"/>
          <w:lang w:val="en-GB"/>
        </w:rPr>
        <w:tab/>
      </w:r>
      <w:r w:rsidRPr="003B0B89">
        <w:rPr>
          <w:szCs w:val="22"/>
          <w:lang w:val="en-GB"/>
        </w:rPr>
        <w:tab/>
      </w:r>
      <w:r>
        <w:rPr>
          <w:lang w:val="en-GB"/>
        </w:rPr>
        <w:t>30</w:t>
      </w:r>
      <w:r w:rsidRPr="00097F6E">
        <w:rPr>
          <w:lang w:val="en-GB"/>
        </w:rPr>
        <w:t>%</w:t>
      </w:r>
    </w:p>
    <w:p w14:paraId="76AD9AF5" w14:textId="77777777" w:rsidR="00EB438D" w:rsidRPr="003B0B89" w:rsidRDefault="00EB438D" w:rsidP="00E41B67">
      <w:pPr>
        <w:spacing w:line="240" w:lineRule="auto"/>
        <w:ind w:left="426"/>
        <w:jc w:val="center"/>
        <w:rPr>
          <w:i/>
          <w:snapToGrid w:val="0"/>
          <w:color w:val="7F7F7F" w:themeColor="text1" w:themeTint="80"/>
          <w:szCs w:val="22"/>
          <w:lang w:val="en-GB"/>
        </w:rPr>
      </w:pPr>
    </w:p>
    <w:p w14:paraId="7D1E8F94" w14:textId="77777777" w:rsidR="00EB438D" w:rsidRPr="003B0B89" w:rsidRDefault="00EB438D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2B4FF1D4" w14:textId="04A8BBBB" w:rsidR="00F644EC" w:rsidRPr="000F31E0" w:rsidRDefault="00435E75" w:rsidP="00B57D3A">
      <w:pPr>
        <w:numPr>
          <w:ilvl w:val="0"/>
          <w:numId w:val="25"/>
        </w:numPr>
        <w:spacing w:line="240" w:lineRule="auto"/>
        <w:ind w:left="426" w:hanging="426"/>
        <w:jc w:val="both"/>
        <w:rPr>
          <w:szCs w:val="22"/>
          <w:lang w:val="en-GB"/>
        </w:rPr>
      </w:pPr>
      <w:r w:rsidRPr="000F31E0">
        <w:rPr>
          <w:b/>
          <w:bCs/>
          <w:u w:val="single"/>
          <w:lang w:val="en-GB"/>
        </w:rPr>
        <w:t xml:space="preserve">Management and </w:t>
      </w:r>
      <w:r w:rsidR="00E41B67" w:rsidRPr="000F31E0">
        <w:rPr>
          <w:b/>
          <w:bCs/>
          <w:u w:val="single"/>
          <w:lang w:val="en-GB"/>
        </w:rPr>
        <w:t>Supervision</w:t>
      </w:r>
      <w:r w:rsidRPr="000F31E0">
        <w:rPr>
          <w:b/>
          <w:bCs/>
          <w:u w:val="single"/>
          <w:lang w:val="en-GB"/>
        </w:rPr>
        <w:t xml:space="preserve">: </w:t>
      </w:r>
    </w:p>
    <w:p w14:paraId="34FD160D" w14:textId="77777777" w:rsidR="00D843D8" w:rsidRPr="009124A6" w:rsidRDefault="003E25FA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The overall work is supervised by the</w:t>
      </w:r>
      <w:r w:rsidR="000943F6">
        <w:rPr>
          <w:lang w:val="en-GB"/>
        </w:rPr>
        <w:t xml:space="preserve"> Child Survival and Development Specialist &amp;</w:t>
      </w:r>
      <w:r w:rsidRPr="00097F6E">
        <w:rPr>
          <w:lang w:val="en-GB"/>
        </w:rPr>
        <w:t xml:space="preserve"> </w:t>
      </w:r>
      <w:r w:rsidR="000943F6">
        <w:rPr>
          <w:lang w:val="en-GB"/>
        </w:rPr>
        <w:t xml:space="preserve">Maternal child </w:t>
      </w:r>
      <w:r w:rsidR="000943F6" w:rsidRPr="00097F6E">
        <w:rPr>
          <w:lang w:val="en-GB"/>
        </w:rPr>
        <w:t>Health</w:t>
      </w:r>
      <w:r w:rsidR="000943F6">
        <w:rPr>
          <w:lang w:val="en-GB"/>
        </w:rPr>
        <w:t xml:space="preserve"> Specialist.</w:t>
      </w:r>
    </w:p>
    <w:p w14:paraId="6C43C7DD" w14:textId="77777777" w:rsidR="00D843D8" w:rsidRPr="003B0B89" w:rsidRDefault="00D843D8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7F574CA3" w14:textId="77777777" w:rsidR="00D843D8" w:rsidRPr="009124A6" w:rsidRDefault="00D843D8" w:rsidP="009124A6">
      <w:pPr>
        <w:spacing w:line="240" w:lineRule="auto"/>
        <w:ind w:left="426"/>
        <w:jc w:val="both"/>
        <w:rPr>
          <w:i/>
          <w:iCs/>
          <w:lang w:val="en-GB"/>
        </w:rPr>
      </w:pPr>
      <w:r w:rsidRPr="00097F6E">
        <w:rPr>
          <w:i/>
          <w:iCs/>
          <w:lang w:val="en-GB"/>
        </w:rPr>
        <w:t xml:space="preserve">The work is expected to require </w:t>
      </w:r>
      <w:r w:rsidR="006902EA">
        <w:rPr>
          <w:i/>
          <w:iCs/>
          <w:lang w:val="en-GB"/>
        </w:rPr>
        <w:t>60</w:t>
      </w:r>
      <w:r w:rsidRPr="00097F6E">
        <w:rPr>
          <w:i/>
          <w:iCs/>
          <w:lang w:val="en-GB"/>
        </w:rPr>
        <w:t xml:space="preserve"> working days, starting in </w:t>
      </w:r>
      <w:r w:rsidR="006902EA">
        <w:rPr>
          <w:i/>
          <w:iCs/>
          <w:lang w:val="en-GB"/>
        </w:rPr>
        <w:t>October 2019</w:t>
      </w:r>
      <w:r w:rsidRPr="00097F6E">
        <w:rPr>
          <w:i/>
          <w:iCs/>
          <w:lang w:val="en-GB"/>
        </w:rPr>
        <w:t>. The work may be completed in a flex-work/part-time type arrangement over a period of</w:t>
      </w:r>
      <w:r w:rsidR="006902EA">
        <w:rPr>
          <w:i/>
          <w:iCs/>
          <w:lang w:val="en-GB"/>
        </w:rPr>
        <w:t xml:space="preserve"> Six</w:t>
      </w:r>
      <w:r w:rsidRPr="00097F6E">
        <w:rPr>
          <w:i/>
          <w:iCs/>
          <w:lang w:val="en-GB"/>
        </w:rPr>
        <w:t xml:space="preserve"> months, provided Maputo-based </w:t>
      </w:r>
      <w:r w:rsidR="00293065">
        <w:rPr>
          <w:i/>
          <w:iCs/>
          <w:lang w:val="en-GB"/>
        </w:rPr>
        <w:t>during the first 1</w:t>
      </w:r>
      <w:r w:rsidR="006902EA">
        <w:rPr>
          <w:i/>
          <w:iCs/>
          <w:lang w:val="en-GB"/>
        </w:rPr>
        <w:t xml:space="preserve">4 and more two periods of 5 days </w:t>
      </w:r>
      <w:r w:rsidRPr="00097F6E">
        <w:rPr>
          <w:i/>
          <w:iCs/>
          <w:lang w:val="en-GB"/>
        </w:rPr>
        <w:t>for adequate consultation</w:t>
      </w:r>
      <w:r w:rsidR="006902EA">
        <w:rPr>
          <w:i/>
          <w:iCs/>
          <w:lang w:val="en-GB"/>
        </w:rPr>
        <w:t xml:space="preserve"> and validation</w:t>
      </w:r>
      <w:r w:rsidRPr="00097F6E">
        <w:rPr>
          <w:i/>
          <w:iCs/>
          <w:lang w:val="en-GB"/>
        </w:rPr>
        <w:t xml:space="preserve">. </w:t>
      </w:r>
    </w:p>
    <w:p w14:paraId="53240405" w14:textId="77777777" w:rsidR="00D843D8" w:rsidRPr="003B0B89" w:rsidRDefault="00D843D8" w:rsidP="00D843D8">
      <w:pPr>
        <w:spacing w:line="240" w:lineRule="auto"/>
        <w:ind w:left="426"/>
        <w:jc w:val="both"/>
        <w:rPr>
          <w:i/>
          <w:iCs/>
          <w:szCs w:val="22"/>
          <w:lang w:val="en-GB"/>
        </w:rPr>
      </w:pPr>
    </w:p>
    <w:p w14:paraId="27BB28EE" w14:textId="47829E4D" w:rsidR="00D843D8" w:rsidRPr="009124A6" w:rsidRDefault="00D843D8" w:rsidP="0B56971E">
      <w:pPr>
        <w:spacing w:line="240" w:lineRule="auto"/>
        <w:ind w:left="426"/>
        <w:jc w:val="both"/>
        <w:rPr>
          <w:i/>
          <w:iCs/>
          <w:lang w:val="en-GB"/>
        </w:rPr>
      </w:pPr>
      <w:r w:rsidRPr="0B56971E">
        <w:rPr>
          <w:i/>
          <w:iCs/>
          <w:lang w:val="en-GB"/>
        </w:rPr>
        <w:t xml:space="preserve">The aim to complete the work by end </w:t>
      </w:r>
      <w:r w:rsidR="008B351E">
        <w:rPr>
          <w:i/>
          <w:iCs/>
          <w:lang w:val="en-GB"/>
        </w:rPr>
        <w:t>March</w:t>
      </w:r>
      <w:r w:rsidRPr="0B56971E">
        <w:rPr>
          <w:i/>
          <w:iCs/>
          <w:lang w:val="en-GB"/>
        </w:rPr>
        <w:t xml:space="preserve"> 20</w:t>
      </w:r>
      <w:r w:rsidR="00A426C1">
        <w:rPr>
          <w:i/>
          <w:iCs/>
          <w:lang w:val="en-GB"/>
        </w:rPr>
        <w:t>20</w:t>
      </w:r>
      <w:r w:rsidRPr="0B56971E">
        <w:rPr>
          <w:i/>
          <w:iCs/>
          <w:lang w:val="en-GB"/>
        </w:rPr>
        <w:t xml:space="preserve">. </w:t>
      </w:r>
    </w:p>
    <w:p w14:paraId="521E08A1" w14:textId="77777777" w:rsidR="00D843D8" w:rsidRPr="003B0B89" w:rsidRDefault="00D843D8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653DDDFB" w14:textId="77777777" w:rsidR="00092835" w:rsidRPr="003B0B89" w:rsidRDefault="00092835" w:rsidP="00F644EC">
      <w:pPr>
        <w:spacing w:line="240" w:lineRule="auto"/>
        <w:ind w:left="426"/>
        <w:jc w:val="both"/>
        <w:rPr>
          <w:szCs w:val="22"/>
          <w:lang w:val="en-GB"/>
        </w:rPr>
      </w:pPr>
    </w:p>
    <w:p w14:paraId="7AE030C5" w14:textId="77777777" w:rsidR="000F31E0" w:rsidRPr="000F31E0" w:rsidRDefault="00D60C09" w:rsidP="000F31E0">
      <w:pPr>
        <w:numPr>
          <w:ilvl w:val="0"/>
          <w:numId w:val="25"/>
        </w:numPr>
        <w:spacing w:line="240" w:lineRule="auto"/>
        <w:ind w:left="426" w:hanging="426"/>
        <w:jc w:val="both"/>
        <w:rPr>
          <w:lang w:val="en-GB"/>
        </w:rPr>
      </w:pPr>
      <w:r w:rsidRPr="00097F6E">
        <w:rPr>
          <w:b/>
          <w:bCs/>
          <w:u w:val="single"/>
          <w:lang w:val="en-GB"/>
        </w:rPr>
        <w:t xml:space="preserve">Qualifications and Specialized Knowledge: </w:t>
      </w:r>
    </w:p>
    <w:p w14:paraId="65261B7A" w14:textId="62553BB3" w:rsidR="00092835" w:rsidRPr="009124A6" w:rsidRDefault="00F644EC" w:rsidP="000F31E0">
      <w:pPr>
        <w:numPr>
          <w:ilvl w:val="0"/>
          <w:numId w:val="25"/>
        </w:numPr>
        <w:spacing w:line="240" w:lineRule="auto"/>
        <w:ind w:left="426" w:hanging="426"/>
        <w:jc w:val="both"/>
        <w:rPr>
          <w:lang w:val="en-GB"/>
        </w:rPr>
      </w:pPr>
      <w:r w:rsidRPr="00097F6E">
        <w:rPr>
          <w:lang w:val="en-GB"/>
        </w:rPr>
        <w:t xml:space="preserve">Academic qualifications: </w:t>
      </w:r>
    </w:p>
    <w:p w14:paraId="01F915E1" w14:textId="77777777" w:rsidR="00F644EC" w:rsidRDefault="00F644EC" w:rsidP="00B5307C">
      <w:pPr>
        <w:spacing w:line="240" w:lineRule="auto"/>
        <w:ind w:left="426"/>
        <w:jc w:val="both"/>
        <w:rPr>
          <w:lang w:val="en-GB"/>
        </w:rPr>
      </w:pPr>
      <w:r w:rsidRPr="00B22092">
        <w:rPr>
          <w:lang w:val="en-GB"/>
        </w:rPr>
        <w:t>At least a</w:t>
      </w:r>
      <w:r w:rsidR="001E63FE">
        <w:rPr>
          <w:lang w:val="en-GB"/>
        </w:rPr>
        <w:t xml:space="preserve"> </w:t>
      </w:r>
      <w:r w:rsidR="005871C9">
        <w:rPr>
          <w:lang w:val="en-GB"/>
        </w:rPr>
        <w:t xml:space="preserve">Medical doctor with </w:t>
      </w:r>
      <w:r w:rsidR="001E63FE">
        <w:rPr>
          <w:lang w:val="en-GB"/>
        </w:rPr>
        <w:t xml:space="preserve">specialization in </w:t>
      </w:r>
      <w:r w:rsidR="00A426C1">
        <w:rPr>
          <w:lang w:val="en-GB"/>
        </w:rPr>
        <w:t xml:space="preserve">physiotherapy and rehabilitation or Degree in Physiotherapy with </w:t>
      </w:r>
      <w:r w:rsidR="00EE5E00">
        <w:rPr>
          <w:lang w:val="en-GB"/>
        </w:rPr>
        <w:t>master’s</w:t>
      </w:r>
      <w:r w:rsidR="00A426C1">
        <w:rPr>
          <w:lang w:val="en-GB"/>
        </w:rPr>
        <w:t xml:space="preserve"> </w:t>
      </w:r>
      <w:r w:rsidR="00EE5E00">
        <w:rPr>
          <w:lang w:val="en-GB"/>
        </w:rPr>
        <w:t>degree in</w:t>
      </w:r>
      <w:r w:rsidR="003F34EF" w:rsidRPr="003F34EF">
        <w:t xml:space="preserve"> </w:t>
      </w:r>
      <w:r w:rsidR="003F34EF" w:rsidRPr="003F34EF">
        <w:rPr>
          <w:lang w:val="en-GB"/>
        </w:rPr>
        <w:t>Prosthetic/Orthotic</w:t>
      </w:r>
      <w:r w:rsidR="006902EA">
        <w:rPr>
          <w:lang w:val="en-GB"/>
        </w:rPr>
        <w:t>.</w:t>
      </w:r>
    </w:p>
    <w:p w14:paraId="4BC90432" w14:textId="77777777" w:rsidR="00A426C1" w:rsidRPr="00B5307C" w:rsidRDefault="00A426C1" w:rsidP="00B5307C">
      <w:pPr>
        <w:spacing w:line="240" w:lineRule="auto"/>
        <w:ind w:left="426"/>
        <w:jc w:val="both"/>
        <w:rPr>
          <w:lang w:val="en-GB"/>
        </w:rPr>
      </w:pPr>
    </w:p>
    <w:p w14:paraId="79B2D97D" w14:textId="77777777" w:rsidR="00092835" w:rsidRPr="009124A6" w:rsidRDefault="00F644EC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u w:val="single"/>
          <w:lang w:val="en-GB"/>
        </w:rPr>
        <w:t>Work experience</w:t>
      </w:r>
      <w:r w:rsidRPr="00097F6E">
        <w:rPr>
          <w:lang w:val="en-GB"/>
        </w:rPr>
        <w:t xml:space="preserve">: </w:t>
      </w:r>
    </w:p>
    <w:p w14:paraId="5D4E93C2" w14:textId="77777777" w:rsidR="00F644EC" w:rsidRPr="0042623F" w:rsidRDefault="00F644EC" w:rsidP="009124A6">
      <w:pPr>
        <w:spacing w:line="240" w:lineRule="auto"/>
        <w:ind w:left="426"/>
        <w:jc w:val="both"/>
      </w:pPr>
      <w:r w:rsidRPr="00097F6E">
        <w:rPr>
          <w:lang w:val="en-GB"/>
        </w:rPr>
        <w:lastRenderedPageBreak/>
        <w:t xml:space="preserve">At least </w:t>
      </w:r>
      <w:r w:rsidR="00D843D8" w:rsidRPr="00097F6E">
        <w:rPr>
          <w:lang w:val="en-GB"/>
        </w:rPr>
        <w:t>10</w:t>
      </w:r>
      <w:r w:rsidRPr="00097F6E">
        <w:rPr>
          <w:lang w:val="en-GB"/>
        </w:rPr>
        <w:t xml:space="preserve"> years of relevant work experience in</w:t>
      </w:r>
      <w:r w:rsidR="0042623F">
        <w:rPr>
          <w:lang w:val="en-GB"/>
        </w:rPr>
        <w:t xml:space="preserve"> community-based rehab </w:t>
      </w:r>
      <w:r w:rsidR="00B824B9">
        <w:rPr>
          <w:lang w:val="en-GB"/>
        </w:rPr>
        <w:t>a</w:t>
      </w:r>
      <w:r w:rsidR="005871C9">
        <w:rPr>
          <w:lang w:val="en-GB"/>
        </w:rPr>
        <w:t xml:space="preserve">re </w:t>
      </w:r>
      <w:r w:rsidR="00712FCB" w:rsidRPr="00097F6E">
        <w:rPr>
          <w:lang w:val="en-GB"/>
        </w:rPr>
        <w:t>strongly preferred.</w:t>
      </w:r>
      <w:r w:rsidR="0042623F" w:rsidRPr="0042623F">
        <w:t xml:space="preserve"> </w:t>
      </w:r>
    </w:p>
    <w:p w14:paraId="2A87635A" w14:textId="77777777" w:rsidR="00712FCB" w:rsidRPr="009124A6" w:rsidRDefault="00712FCB" w:rsidP="0042623F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Experience</w:t>
      </w:r>
      <w:r w:rsidR="005871C9">
        <w:rPr>
          <w:lang w:val="en-GB"/>
        </w:rPr>
        <w:t xml:space="preserve"> </w:t>
      </w:r>
      <w:r w:rsidRPr="00097F6E">
        <w:rPr>
          <w:lang w:val="en-GB"/>
        </w:rPr>
        <w:t xml:space="preserve">/knowledge </w:t>
      </w:r>
      <w:r w:rsidR="006168DB">
        <w:rPr>
          <w:lang w:val="en-GB"/>
        </w:rPr>
        <w:t>to</w:t>
      </w:r>
      <w:r w:rsidR="0042623F">
        <w:rPr>
          <w:lang w:val="en-GB"/>
        </w:rPr>
        <w:t xml:space="preserve"> developing curriculum Competence based on SADC </w:t>
      </w:r>
      <w:r w:rsidRPr="00097F6E">
        <w:rPr>
          <w:lang w:val="en-GB"/>
        </w:rPr>
        <w:t>desirable.</w:t>
      </w:r>
      <w:r w:rsidR="0042623F">
        <w:rPr>
          <w:lang w:val="en-GB"/>
        </w:rPr>
        <w:t xml:space="preserve"> </w:t>
      </w:r>
    </w:p>
    <w:p w14:paraId="26FB406C" w14:textId="77777777" w:rsidR="00F644EC" w:rsidRPr="003B0B89" w:rsidRDefault="00F644EC" w:rsidP="00092835">
      <w:pPr>
        <w:spacing w:line="240" w:lineRule="auto"/>
        <w:ind w:left="426"/>
        <w:jc w:val="both"/>
        <w:rPr>
          <w:szCs w:val="22"/>
          <w:lang w:val="en-GB"/>
        </w:rPr>
      </w:pPr>
    </w:p>
    <w:p w14:paraId="0FE34914" w14:textId="77777777" w:rsidR="00092835" w:rsidRPr="009124A6" w:rsidRDefault="00092835" w:rsidP="009124A6">
      <w:pPr>
        <w:spacing w:line="240" w:lineRule="auto"/>
        <w:ind w:left="426"/>
        <w:jc w:val="both"/>
        <w:rPr>
          <w:u w:val="single"/>
          <w:lang w:val="en-GB"/>
        </w:rPr>
      </w:pPr>
      <w:r w:rsidRPr="00097F6E">
        <w:rPr>
          <w:u w:val="single"/>
          <w:lang w:val="en-GB"/>
        </w:rPr>
        <w:t>Specific knowledge</w:t>
      </w:r>
      <w:r w:rsidR="00E41B67" w:rsidRPr="00097F6E">
        <w:rPr>
          <w:u w:val="single"/>
          <w:lang w:val="en-GB"/>
        </w:rPr>
        <w:t>, competencies, and skills</w:t>
      </w:r>
      <w:r w:rsidRPr="009124A6">
        <w:rPr>
          <w:u w:val="single"/>
          <w:lang w:val="en-GB"/>
        </w:rPr>
        <w:t xml:space="preserve"> required:</w:t>
      </w:r>
    </w:p>
    <w:p w14:paraId="1D772F94" w14:textId="77777777" w:rsidR="006902EA" w:rsidRDefault="004A3944" w:rsidP="009124A6">
      <w:pPr>
        <w:spacing w:line="240" w:lineRule="auto"/>
        <w:ind w:left="426"/>
        <w:jc w:val="both"/>
        <w:rPr>
          <w:lang w:val="en-GB"/>
        </w:rPr>
      </w:pPr>
      <w:r>
        <w:rPr>
          <w:lang w:val="en-GB"/>
        </w:rPr>
        <w:t>Pedagogy</w:t>
      </w:r>
    </w:p>
    <w:p w14:paraId="0068F3CC" w14:textId="77777777" w:rsidR="004A3944" w:rsidRDefault="004A3944" w:rsidP="004A3944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 xml:space="preserve">Strong skills on </w:t>
      </w:r>
      <w:r>
        <w:rPr>
          <w:lang w:val="en-GB"/>
        </w:rPr>
        <w:t>competence-based curricula development</w:t>
      </w:r>
    </w:p>
    <w:p w14:paraId="555D80F8" w14:textId="77777777" w:rsidR="00712FCB" w:rsidRPr="009124A6" w:rsidRDefault="00712FCB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Excellent communication skills both verbal and written</w:t>
      </w:r>
      <w:r w:rsidR="006902EA">
        <w:rPr>
          <w:lang w:val="en-GB"/>
        </w:rPr>
        <w:t xml:space="preserve"> in Portuguese</w:t>
      </w:r>
    </w:p>
    <w:p w14:paraId="7F299C35" w14:textId="77777777" w:rsidR="00712FCB" w:rsidRPr="009124A6" w:rsidRDefault="00712FCB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Excellent skills in developing and cultivating a network for learning</w:t>
      </w:r>
    </w:p>
    <w:p w14:paraId="016B826D" w14:textId="1B41C1E0" w:rsidR="00E122AA" w:rsidRDefault="008220DE" w:rsidP="00F91F2F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Language skills:</w:t>
      </w:r>
      <w:r w:rsidR="006902EA">
        <w:rPr>
          <w:lang w:val="en-GB"/>
        </w:rPr>
        <w:t xml:space="preserve"> </w:t>
      </w:r>
      <w:r w:rsidR="00CE787D" w:rsidRPr="00097F6E">
        <w:rPr>
          <w:lang w:val="en-GB"/>
        </w:rPr>
        <w:t xml:space="preserve">Fluent in written and </w:t>
      </w:r>
      <w:r w:rsidR="0042623F" w:rsidRPr="00097F6E">
        <w:rPr>
          <w:lang w:val="en-GB"/>
        </w:rPr>
        <w:t>spoken</w:t>
      </w:r>
      <w:r w:rsidR="00CE787D" w:rsidRPr="00097F6E">
        <w:rPr>
          <w:lang w:val="en-GB"/>
        </w:rPr>
        <w:t xml:space="preserve"> </w:t>
      </w:r>
      <w:r w:rsidR="0042623F">
        <w:rPr>
          <w:lang w:val="en-GB"/>
        </w:rPr>
        <w:t xml:space="preserve">Portuguese and </w:t>
      </w:r>
      <w:r w:rsidR="00CA759E" w:rsidRPr="00097F6E">
        <w:rPr>
          <w:lang w:val="en-GB"/>
        </w:rPr>
        <w:t>English</w:t>
      </w:r>
    </w:p>
    <w:p w14:paraId="147733CA" w14:textId="77777777" w:rsidR="00AD4ACF" w:rsidRPr="009124A6" w:rsidRDefault="00AD4ACF" w:rsidP="00AD4ACF">
      <w:pPr>
        <w:spacing w:line="240" w:lineRule="auto"/>
        <w:jc w:val="both"/>
        <w:rPr>
          <w:lang w:val="en-GB"/>
        </w:rPr>
      </w:pPr>
    </w:p>
    <w:p w14:paraId="3C0A9BF5" w14:textId="77777777" w:rsidR="00F644EC" w:rsidRPr="003B0B89" w:rsidRDefault="00F644EC" w:rsidP="00092835">
      <w:pPr>
        <w:spacing w:line="240" w:lineRule="auto"/>
        <w:ind w:left="426"/>
        <w:jc w:val="both"/>
        <w:rPr>
          <w:szCs w:val="22"/>
          <w:lang w:val="en-GB"/>
        </w:rPr>
      </w:pPr>
    </w:p>
    <w:p w14:paraId="7E0DE798" w14:textId="24B9BB27" w:rsidR="003D5C99" w:rsidRPr="009124A6" w:rsidRDefault="00D60C09" w:rsidP="009124A6">
      <w:pPr>
        <w:numPr>
          <w:ilvl w:val="0"/>
          <w:numId w:val="25"/>
        </w:numPr>
        <w:spacing w:line="240" w:lineRule="auto"/>
        <w:ind w:left="426" w:hanging="426"/>
        <w:jc w:val="both"/>
        <w:rPr>
          <w:b/>
          <w:bCs/>
          <w:lang w:val="en-GB"/>
        </w:rPr>
      </w:pPr>
      <w:r w:rsidRPr="00097F6E">
        <w:rPr>
          <w:b/>
          <w:bCs/>
          <w:u w:val="single"/>
          <w:lang w:val="en-GB"/>
        </w:rPr>
        <w:t xml:space="preserve">Conditions of </w:t>
      </w:r>
      <w:proofErr w:type="gramStart"/>
      <w:r w:rsidRPr="00097F6E">
        <w:rPr>
          <w:b/>
          <w:bCs/>
          <w:u w:val="single"/>
          <w:lang w:val="en-GB"/>
        </w:rPr>
        <w:t>Work</w:t>
      </w:r>
      <w:r w:rsidRPr="00097F6E">
        <w:rPr>
          <w:b/>
          <w:bCs/>
          <w:lang w:val="en-GB"/>
        </w:rPr>
        <w:t>:</w:t>
      </w:r>
      <w:r w:rsidRPr="009124A6">
        <w:rPr>
          <w:i/>
          <w:iCs/>
          <w:color w:val="7F7F7F" w:themeColor="text1" w:themeTint="80"/>
          <w:lang w:val="en-GB"/>
        </w:rPr>
        <w:t>.</w:t>
      </w:r>
      <w:proofErr w:type="gramEnd"/>
    </w:p>
    <w:p w14:paraId="767AB5CA" w14:textId="77777777" w:rsidR="002D3F9B" w:rsidRPr="003B0B89" w:rsidRDefault="002D3F9B" w:rsidP="00F644EC">
      <w:pPr>
        <w:spacing w:line="240" w:lineRule="auto"/>
        <w:ind w:left="426"/>
        <w:jc w:val="both"/>
        <w:rPr>
          <w:szCs w:val="22"/>
          <w:lang w:val="en-GB"/>
        </w:rPr>
      </w:pPr>
    </w:p>
    <w:tbl>
      <w:tblPr>
        <w:tblW w:w="9823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60"/>
        <w:gridCol w:w="1260"/>
        <w:gridCol w:w="1170"/>
        <w:gridCol w:w="4333"/>
      </w:tblGrid>
      <w:tr w:rsidR="003D5C99" w:rsidRPr="003B0B89" w14:paraId="16A885FC" w14:textId="77777777" w:rsidTr="009124A6">
        <w:trPr>
          <w:trHeight w:val="20"/>
        </w:trPr>
        <w:tc>
          <w:tcPr>
            <w:tcW w:w="3060" w:type="dxa"/>
            <w:vMerge w:val="restart"/>
            <w:shd w:val="clear" w:color="auto" w:fill="E1E1FF"/>
            <w:vAlign w:val="center"/>
          </w:tcPr>
          <w:p w14:paraId="5C9D0516" w14:textId="77777777" w:rsidR="003D5C99" w:rsidRPr="009124A6" w:rsidRDefault="00092835" w:rsidP="009124A6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097F6E">
              <w:rPr>
                <w:b/>
                <w:bCs/>
                <w:lang w:val="en-GB"/>
              </w:rPr>
              <w:t>Items</w:t>
            </w:r>
          </w:p>
        </w:tc>
        <w:tc>
          <w:tcPr>
            <w:tcW w:w="2430" w:type="dxa"/>
            <w:gridSpan w:val="2"/>
            <w:shd w:val="clear" w:color="auto" w:fill="E1E1FF"/>
          </w:tcPr>
          <w:p w14:paraId="0ED8FCD4" w14:textId="77777777" w:rsidR="003D5C99" w:rsidRPr="009124A6" w:rsidRDefault="00D00656" w:rsidP="009124A6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097F6E">
              <w:rPr>
                <w:b/>
                <w:bCs/>
                <w:lang w:val="en-GB"/>
              </w:rPr>
              <w:t>P</w:t>
            </w:r>
            <w:r w:rsidR="003D5C99" w:rsidRPr="00097F6E">
              <w:rPr>
                <w:b/>
                <w:bCs/>
                <w:lang w:val="en-GB"/>
              </w:rPr>
              <w:t>rovided by UNICEF</w:t>
            </w:r>
          </w:p>
        </w:tc>
        <w:tc>
          <w:tcPr>
            <w:tcW w:w="4333" w:type="dxa"/>
            <w:vMerge w:val="restart"/>
            <w:shd w:val="clear" w:color="auto" w:fill="E1E1FF"/>
            <w:vAlign w:val="center"/>
          </w:tcPr>
          <w:p w14:paraId="356810B5" w14:textId="77777777" w:rsidR="003D5C99" w:rsidRPr="003B0B89" w:rsidRDefault="003D5C99" w:rsidP="00F644EC">
            <w:pPr>
              <w:spacing w:line="240" w:lineRule="auto"/>
              <w:jc w:val="center"/>
              <w:rPr>
                <w:b/>
                <w:szCs w:val="22"/>
                <w:lang w:val="en-GB"/>
              </w:rPr>
            </w:pPr>
          </w:p>
          <w:p w14:paraId="7455B25D" w14:textId="77777777" w:rsidR="003D5C99" w:rsidRPr="009124A6" w:rsidRDefault="003D5C99" w:rsidP="009124A6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097F6E">
              <w:rPr>
                <w:b/>
                <w:bCs/>
                <w:lang w:val="en-GB"/>
              </w:rPr>
              <w:t>Remarks</w:t>
            </w:r>
          </w:p>
        </w:tc>
      </w:tr>
      <w:tr w:rsidR="003D5C99" w:rsidRPr="003B0B89" w14:paraId="0CD96815" w14:textId="77777777" w:rsidTr="0B56971E">
        <w:trPr>
          <w:trHeight w:val="20"/>
        </w:trPr>
        <w:tc>
          <w:tcPr>
            <w:tcW w:w="3060" w:type="dxa"/>
            <w:vMerge/>
            <w:shd w:val="clear" w:color="auto" w:fill="E1E1FF"/>
          </w:tcPr>
          <w:p w14:paraId="5A28D31C" w14:textId="77777777" w:rsidR="003D5C99" w:rsidRPr="003B0B89" w:rsidRDefault="003D5C99" w:rsidP="00F644EC">
            <w:pPr>
              <w:spacing w:line="240" w:lineRule="auto"/>
              <w:jc w:val="both"/>
              <w:rPr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E1E1FF"/>
          </w:tcPr>
          <w:p w14:paraId="6B37CCB6" w14:textId="77777777" w:rsidR="003D5C99" w:rsidRPr="009124A6" w:rsidRDefault="003D5C99" w:rsidP="009124A6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097F6E">
              <w:rPr>
                <w:b/>
                <w:bCs/>
                <w:lang w:val="en-GB"/>
              </w:rPr>
              <w:t>Yes</w:t>
            </w:r>
          </w:p>
        </w:tc>
        <w:tc>
          <w:tcPr>
            <w:tcW w:w="1170" w:type="dxa"/>
            <w:shd w:val="clear" w:color="auto" w:fill="E1E1FF"/>
          </w:tcPr>
          <w:p w14:paraId="56B53F67" w14:textId="77777777" w:rsidR="003D5C99" w:rsidRPr="009124A6" w:rsidRDefault="003D5C99" w:rsidP="009124A6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097F6E">
              <w:rPr>
                <w:b/>
                <w:bCs/>
                <w:lang w:val="en-GB"/>
              </w:rPr>
              <w:t>No</w:t>
            </w:r>
          </w:p>
        </w:tc>
        <w:tc>
          <w:tcPr>
            <w:tcW w:w="4333" w:type="dxa"/>
            <w:vMerge/>
            <w:shd w:val="clear" w:color="auto" w:fill="E1E1FF"/>
          </w:tcPr>
          <w:p w14:paraId="024E31CE" w14:textId="77777777" w:rsidR="003D5C99" w:rsidRPr="003B0B89" w:rsidRDefault="003D5C99" w:rsidP="00F644EC">
            <w:pPr>
              <w:spacing w:line="240" w:lineRule="auto"/>
              <w:jc w:val="center"/>
              <w:rPr>
                <w:b/>
                <w:szCs w:val="22"/>
                <w:lang w:val="en-GB"/>
              </w:rPr>
            </w:pPr>
          </w:p>
        </w:tc>
      </w:tr>
      <w:tr w:rsidR="003D5C99" w:rsidRPr="003B0B89" w14:paraId="37D26633" w14:textId="77777777" w:rsidTr="009124A6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0B7AA29C" w14:textId="77777777" w:rsidR="003D5C99" w:rsidRPr="009124A6" w:rsidRDefault="003D5C99" w:rsidP="009124A6">
            <w:pPr>
              <w:spacing w:line="240" w:lineRule="auto"/>
              <w:rPr>
                <w:lang w:val="en-GB"/>
              </w:rPr>
            </w:pPr>
            <w:r w:rsidRPr="00097F6E">
              <w:rPr>
                <w:lang w:val="en-GB"/>
              </w:rPr>
              <w:t>Service incurred death, injury or illness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BCEEE2" w14:textId="77777777" w:rsidR="003D5C99" w:rsidRPr="009124A6" w:rsidRDefault="00D00656" w:rsidP="009124A6">
            <w:pPr>
              <w:spacing w:line="240" w:lineRule="auto"/>
              <w:jc w:val="center"/>
              <w:rPr>
                <w:lang w:val="en-GB"/>
              </w:rPr>
            </w:pPr>
            <w:r w:rsidRPr="00097F6E">
              <w:rPr>
                <w:lang w:val="en-GB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255C33" w14:textId="77777777" w:rsidR="003D5C99" w:rsidRPr="003B0B89" w:rsidRDefault="003D5C99" w:rsidP="00F644EC">
            <w:pPr>
              <w:spacing w:line="24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5D4EEC77" w14:textId="77777777" w:rsidR="003D5C99" w:rsidRPr="009124A6" w:rsidRDefault="00D00656" w:rsidP="009124A6">
            <w:pPr>
              <w:spacing w:line="240" w:lineRule="auto"/>
              <w:rPr>
                <w:lang w:val="en-GB"/>
              </w:rPr>
            </w:pPr>
            <w:r w:rsidRPr="00097F6E">
              <w:rPr>
                <w:lang w:val="en-GB"/>
              </w:rPr>
              <w:t xml:space="preserve">Per the provisions of </w:t>
            </w:r>
            <w:r w:rsidRPr="00097F6E">
              <w:rPr>
                <w:rFonts w:asciiTheme="minorHAnsi" w:hAnsiTheme="minorHAnsi" w:cstheme="minorBidi"/>
                <w:lang w:val="en-GB"/>
              </w:rPr>
              <w:t xml:space="preserve">CF/IC/2013-001 </w:t>
            </w:r>
            <w:r w:rsidR="00E41B67" w:rsidRPr="00097F6E">
              <w:rPr>
                <w:rFonts w:asciiTheme="minorHAnsi" w:hAnsiTheme="minorHAnsi" w:cstheme="minorBidi"/>
                <w:lang w:val="en-GB"/>
              </w:rPr>
              <w:t xml:space="preserve">on insurance coverage </w:t>
            </w:r>
            <w:r w:rsidRPr="009124A6">
              <w:rPr>
                <w:rFonts w:asciiTheme="minorHAnsi" w:hAnsiTheme="minorHAnsi" w:cstheme="minorBidi"/>
                <w:lang w:val="en-GB"/>
              </w:rPr>
              <w:t>“in cases of service-incurred injury, illness or death under a third-party provider</w:t>
            </w:r>
            <w:r w:rsidR="00E41B67" w:rsidRPr="009124A6">
              <w:rPr>
                <w:rFonts w:asciiTheme="minorHAnsi" w:hAnsiTheme="minorHAnsi" w:cstheme="minorBidi"/>
                <w:lang w:val="en-GB"/>
              </w:rPr>
              <w:t>”</w:t>
            </w:r>
            <w:r w:rsidRPr="009124A6">
              <w:rPr>
                <w:rFonts w:asciiTheme="minorHAnsi" w:hAnsiTheme="minorHAnsi" w:cstheme="minorBidi"/>
                <w:lang w:val="en-GB"/>
              </w:rPr>
              <w:t>.</w:t>
            </w:r>
          </w:p>
        </w:tc>
      </w:tr>
      <w:tr w:rsidR="003D5C99" w:rsidRPr="003B0B89" w14:paraId="080F4FC1" w14:textId="77777777" w:rsidTr="009124A6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1DA78B9F" w14:textId="77777777" w:rsidR="003D5C99" w:rsidRPr="009124A6" w:rsidRDefault="003D5C99" w:rsidP="009124A6">
            <w:pPr>
              <w:spacing w:line="240" w:lineRule="auto"/>
              <w:rPr>
                <w:lang w:val="en-GB"/>
              </w:rPr>
            </w:pPr>
            <w:r w:rsidRPr="00097F6E">
              <w:rPr>
                <w:lang w:val="en-GB"/>
              </w:rPr>
              <w:t>Health Insurance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A4051D" w14:textId="77777777" w:rsidR="003D5C99" w:rsidRPr="003B0B89" w:rsidRDefault="003D5C99" w:rsidP="00F644EC">
            <w:pPr>
              <w:spacing w:line="24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6505C6" w14:textId="77777777" w:rsidR="003D5C99" w:rsidRPr="009124A6" w:rsidRDefault="00D00656" w:rsidP="009124A6">
            <w:pPr>
              <w:spacing w:line="240" w:lineRule="auto"/>
              <w:jc w:val="center"/>
              <w:rPr>
                <w:lang w:val="en-GB"/>
              </w:rPr>
            </w:pPr>
            <w:r w:rsidRPr="00097F6E">
              <w:rPr>
                <w:lang w:val="en-GB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89B4769" w14:textId="77777777" w:rsidR="003D5C99" w:rsidRPr="003B0B89" w:rsidRDefault="003D5C99" w:rsidP="00F41A9C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3D5C99" w:rsidRPr="003B0B89" w14:paraId="7A39B1D1" w14:textId="77777777" w:rsidTr="009124A6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4E7352F7" w14:textId="77777777" w:rsidR="003D5C99" w:rsidRPr="009124A6" w:rsidRDefault="003D5C99" w:rsidP="009124A6">
            <w:pPr>
              <w:spacing w:line="240" w:lineRule="auto"/>
              <w:rPr>
                <w:lang w:val="en-GB"/>
              </w:rPr>
            </w:pPr>
            <w:r w:rsidRPr="00097F6E">
              <w:rPr>
                <w:lang w:val="en-GB"/>
              </w:rPr>
              <w:t>Office Space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429BE2" w14:textId="77777777" w:rsidR="003D5C99" w:rsidRPr="003B0B89" w:rsidRDefault="003D5C99" w:rsidP="00F644EC">
            <w:pPr>
              <w:spacing w:line="24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62F1E3" w14:textId="77777777" w:rsidR="003D5C99" w:rsidRPr="009124A6" w:rsidRDefault="00CE787D" w:rsidP="009124A6">
            <w:pPr>
              <w:spacing w:line="240" w:lineRule="auto"/>
              <w:jc w:val="center"/>
              <w:rPr>
                <w:lang w:val="en-GB"/>
              </w:rPr>
            </w:pPr>
            <w:r w:rsidRPr="00097F6E">
              <w:rPr>
                <w:lang w:val="en-GB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2DE66191" w14:textId="77777777" w:rsidR="003D5C99" w:rsidRPr="003B0B89" w:rsidRDefault="003D5C99" w:rsidP="00F41A9C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3D5C99" w:rsidRPr="003B0B89" w14:paraId="48CB9EFC" w14:textId="77777777" w:rsidTr="009124A6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12679D55" w14:textId="77777777" w:rsidR="003D5C99" w:rsidRPr="009124A6" w:rsidRDefault="003D5C99" w:rsidP="009124A6">
            <w:pPr>
              <w:spacing w:line="240" w:lineRule="auto"/>
              <w:rPr>
                <w:lang w:val="en-GB"/>
              </w:rPr>
            </w:pPr>
            <w:r w:rsidRPr="00097F6E">
              <w:rPr>
                <w:lang w:val="en-GB"/>
              </w:rPr>
              <w:t>Computer</w:t>
            </w:r>
            <w:r w:rsidR="00E41B67" w:rsidRPr="00097F6E">
              <w:rPr>
                <w:lang w:val="en-GB"/>
              </w:rPr>
              <w:t xml:space="preserve"> in office premises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0B89D7" w14:textId="77777777" w:rsidR="003D5C99" w:rsidRPr="003B0B89" w:rsidRDefault="003D5C99" w:rsidP="00F644EC">
            <w:pPr>
              <w:spacing w:line="24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1B3CD47" w14:textId="77777777" w:rsidR="003D5C99" w:rsidRPr="009124A6" w:rsidRDefault="00CE787D" w:rsidP="009124A6">
            <w:pPr>
              <w:spacing w:line="240" w:lineRule="auto"/>
              <w:jc w:val="center"/>
              <w:rPr>
                <w:lang w:val="en-GB"/>
              </w:rPr>
            </w:pPr>
            <w:r w:rsidRPr="00097F6E">
              <w:rPr>
                <w:lang w:val="en-GB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9D70444" w14:textId="77777777" w:rsidR="003D5C99" w:rsidRPr="003B0B89" w:rsidRDefault="003D5C99" w:rsidP="00F41A9C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D00656" w:rsidRPr="003B0B89" w14:paraId="751F5A2D" w14:textId="77777777" w:rsidTr="009124A6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469F142B" w14:textId="77777777" w:rsidR="00D00656" w:rsidRPr="009124A6" w:rsidRDefault="00D00656" w:rsidP="009124A6">
            <w:pPr>
              <w:spacing w:line="240" w:lineRule="auto"/>
              <w:rPr>
                <w:lang w:val="en-GB"/>
              </w:rPr>
            </w:pPr>
            <w:r w:rsidRPr="00097F6E">
              <w:rPr>
                <w:lang w:val="en-GB"/>
              </w:rPr>
              <w:t>Access to printer</w:t>
            </w:r>
            <w:r w:rsidR="00E41B67" w:rsidRPr="00097F6E">
              <w:rPr>
                <w:lang w:val="en-GB"/>
              </w:rPr>
              <w:t xml:space="preserve"> in the office premises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D5A1AB" w14:textId="77777777" w:rsidR="00D00656" w:rsidRPr="009124A6" w:rsidRDefault="00CE787D" w:rsidP="009124A6">
            <w:pPr>
              <w:spacing w:line="240" w:lineRule="auto"/>
              <w:jc w:val="center"/>
              <w:rPr>
                <w:lang w:val="en-GB"/>
              </w:rPr>
            </w:pPr>
            <w:r w:rsidRPr="00097F6E">
              <w:rPr>
                <w:lang w:val="en-GB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A7F41D" w14:textId="77777777" w:rsidR="00D00656" w:rsidRPr="003B0B89" w:rsidRDefault="00D00656" w:rsidP="00F644EC">
            <w:pPr>
              <w:spacing w:line="24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434CD1F4" w14:textId="77777777" w:rsidR="00D00656" w:rsidRPr="003B0B89" w:rsidRDefault="00D00656" w:rsidP="00F41A9C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E41B67" w:rsidRPr="003B0B89" w14:paraId="35324EFD" w14:textId="77777777" w:rsidTr="009124A6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4ED356B3" w14:textId="77777777" w:rsidR="00E41B67" w:rsidRPr="009124A6" w:rsidRDefault="00E41B67" w:rsidP="009124A6">
            <w:pPr>
              <w:spacing w:line="240" w:lineRule="auto"/>
              <w:rPr>
                <w:lang w:val="en-GB"/>
              </w:rPr>
            </w:pPr>
            <w:r w:rsidRPr="00097F6E">
              <w:rPr>
                <w:lang w:val="en-GB"/>
              </w:rPr>
              <w:t>Airtime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B1EFAA" w14:textId="77777777" w:rsidR="00E41B67" w:rsidRPr="003B0B89" w:rsidRDefault="00E41B67" w:rsidP="00F644EC">
            <w:pPr>
              <w:spacing w:line="24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44100A" w14:textId="77777777" w:rsidR="00E41B67" w:rsidRPr="009124A6" w:rsidRDefault="00CE787D" w:rsidP="009124A6">
            <w:pPr>
              <w:spacing w:line="240" w:lineRule="auto"/>
              <w:jc w:val="center"/>
              <w:rPr>
                <w:lang w:val="en-GB"/>
              </w:rPr>
            </w:pPr>
            <w:r w:rsidRPr="00097F6E">
              <w:rPr>
                <w:lang w:val="en-GB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5B28542E" w14:textId="77777777" w:rsidR="00E41B67" w:rsidRPr="009124A6" w:rsidRDefault="00E41B67" w:rsidP="009124A6">
            <w:pPr>
              <w:spacing w:line="240" w:lineRule="auto"/>
              <w:rPr>
                <w:lang w:val="en-GB"/>
              </w:rPr>
            </w:pPr>
          </w:p>
        </w:tc>
      </w:tr>
    </w:tbl>
    <w:p w14:paraId="660D176D" w14:textId="77777777" w:rsidR="009745A1" w:rsidRPr="003B0B89" w:rsidRDefault="009745A1" w:rsidP="00F644EC">
      <w:pPr>
        <w:spacing w:line="240" w:lineRule="auto"/>
        <w:ind w:left="360"/>
        <w:jc w:val="both"/>
        <w:rPr>
          <w:rFonts w:cs="Arial"/>
          <w:b/>
          <w:szCs w:val="22"/>
          <w:lang w:val="en-GB"/>
        </w:rPr>
      </w:pPr>
    </w:p>
    <w:p w14:paraId="1F48906F" w14:textId="77777777" w:rsidR="00EB438D" w:rsidRPr="003B0B89" w:rsidRDefault="00EB438D" w:rsidP="00F644EC">
      <w:pPr>
        <w:spacing w:line="240" w:lineRule="auto"/>
        <w:ind w:left="360"/>
        <w:jc w:val="both"/>
        <w:rPr>
          <w:rFonts w:cs="Arial"/>
          <w:b/>
          <w:szCs w:val="22"/>
          <w:lang w:val="en-GB"/>
        </w:rPr>
      </w:pPr>
    </w:p>
    <w:p w14:paraId="3DD9B204" w14:textId="05BBE13E" w:rsidR="00E41B67" w:rsidRPr="009124A6" w:rsidRDefault="00A21A2E" w:rsidP="009124A6">
      <w:pPr>
        <w:numPr>
          <w:ilvl w:val="0"/>
          <w:numId w:val="25"/>
        </w:numPr>
        <w:spacing w:line="240" w:lineRule="auto"/>
        <w:ind w:left="426" w:hanging="426"/>
        <w:jc w:val="both"/>
        <w:rPr>
          <w:rFonts w:cs="Arial"/>
          <w:b/>
          <w:bCs/>
          <w:u w:val="single"/>
          <w:lang w:val="en-GB"/>
        </w:rPr>
      </w:pPr>
      <w:r w:rsidRPr="00097F6E">
        <w:rPr>
          <w:rFonts w:cs="Arial"/>
          <w:b/>
          <w:bCs/>
          <w:u w:val="single"/>
          <w:lang w:val="en-GB"/>
        </w:rPr>
        <w:t>In-country Travel.</w:t>
      </w:r>
      <w:r w:rsidRPr="00097F6E">
        <w:rPr>
          <w:rFonts w:cs="Arial"/>
          <w:b/>
          <w:bCs/>
          <w:lang w:val="en-GB"/>
        </w:rPr>
        <w:t xml:space="preserve"> </w:t>
      </w:r>
    </w:p>
    <w:p w14:paraId="638F0610" w14:textId="77777777" w:rsidR="00E41B67" w:rsidRPr="003B0B89" w:rsidRDefault="00E41B67" w:rsidP="00E41B67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p w14:paraId="00E88003" w14:textId="77777777" w:rsidR="00A21A2E" w:rsidRPr="009124A6" w:rsidRDefault="00A21A2E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>Approved travel within Mozambique will be covered/reimbursed by UNICEF as follows:</w:t>
      </w:r>
    </w:p>
    <w:p w14:paraId="7283B1A7" w14:textId="77777777" w:rsidR="00A21A2E" w:rsidRPr="009124A6" w:rsidRDefault="00A21A2E" w:rsidP="009124A6">
      <w:pPr>
        <w:spacing w:line="240" w:lineRule="auto"/>
        <w:ind w:left="426"/>
        <w:jc w:val="both"/>
        <w:rPr>
          <w:lang w:val="en-GB"/>
        </w:rPr>
      </w:pPr>
      <w:r w:rsidRPr="00097F6E">
        <w:rPr>
          <w:lang w:val="en-GB"/>
        </w:rPr>
        <w:t xml:space="preserve">Travel </w:t>
      </w:r>
      <w:r w:rsidR="003B0B89" w:rsidRPr="00097F6E">
        <w:rPr>
          <w:lang w:val="en-GB"/>
        </w:rPr>
        <w:t>organized</w:t>
      </w:r>
      <w:r w:rsidRPr="00097F6E">
        <w:rPr>
          <w:lang w:val="en-GB"/>
        </w:rPr>
        <w:t xml:space="preserve"> by UNICEF through a Travel </w:t>
      </w:r>
      <w:r w:rsidR="003B0B89" w:rsidRPr="009124A6">
        <w:rPr>
          <w:lang w:val="en-GB"/>
        </w:rPr>
        <w:t>Authorization</w:t>
      </w:r>
      <w:r w:rsidRPr="009124A6">
        <w:rPr>
          <w:lang w:val="en-GB"/>
        </w:rPr>
        <w:t xml:space="preserve"> per the applicable policy, with standard terminal expenses, and per diem at 75% of the applicable UN Mozambique DSA rate.</w:t>
      </w:r>
    </w:p>
    <w:p w14:paraId="41434735" w14:textId="77777777" w:rsidR="00A21A2E" w:rsidRPr="003B0B89" w:rsidRDefault="00A21A2E" w:rsidP="00A21A2E">
      <w:pPr>
        <w:spacing w:line="240" w:lineRule="auto"/>
        <w:ind w:left="426"/>
        <w:jc w:val="both"/>
        <w:rPr>
          <w:szCs w:val="22"/>
          <w:lang w:val="en-GB"/>
        </w:rPr>
      </w:pPr>
    </w:p>
    <w:p w14:paraId="4D0FA514" w14:textId="77777777" w:rsidR="00090FB2" w:rsidRPr="003B0B89" w:rsidRDefault="00090FB2" w:rsidP="00090FB2">
      <w:pPr>
        <w:spacing w:line="240" w:lineRule="auto"/>
        <w:rPr>
          <w:rFonts w:ascii="Times New Roman" w:hAnsi="Times New Roman"/>
          <w:szCs w:val="22"/>
          <w:lang w:val="en-GB"/>
        </w:rPr>
      </w:pPr>
    </w:p>
    <w:p w14:paraId="6C3CCE86" w14:textId="77777777" w:rsidR="00090FB2" w:rsidRPr="009124A6" w:rsidRDefault="00090FB2" w:rsidP="009124A6">
      <w:pPr>
        <w:keepNext/>
        <w:numPr>
          <w:ilvl w:val="0"/>
          <w:numId w:val="25"/>
        </w:numPr>
        <w:spacing w:line="240" w:lineRule="auto"/>
        <w:ind w:left="426" w:hanging="426"/>
        <w:jc w:val="both"/>
        <w:rPr>
          <w:rFonts w:cs="Arial"/>
          <w:b/>
          <w:bCs/>
          <w:u w:val="single"/>
          <w:lang w:val="en-GB"/>
        </w:rPr>
      </w:pPr>
      <w:r w:rsidRPr="00097F6E">
        <w:rPr>
          <w:rFonts w:cs="Arial"/>
          <w:b/>
          <w:bCs/>
          <w:u w:val="single"/>
          <w:lang w:val="en-GB"/>
        </w:rPr>
        <w:t>Evaluation Criteria</w:t>
      </w:r>
    </w:p>
    <w:p w14:paraId="73CBD7D9" w14:textId="77777777" w:rsidR="00090FB2" w:rsidRPr="003B0B89" w:rsidRDefault="00090FB2" w:rsidP="00FF656B">
      <w:pPr>
        <w:keepNext/>
        <w:rPr>
          <w:lang w:val="en-GB"/>
        </w:rPr>
      </w:pPr>
    </w:p>
    <w:p w14:paraId="6E2492B2" w14:textId="77777777" w:rsidR="00090FB2" w:rsidRPr="003B0B89" w:rsidRDefault="00090FB2" w:rsidP="00090FB2">
      <w:pPr>
        <w:rPr>
          <w:lang w:val="en-GB"/>
        </w:rPr>
      </w:pPr>
      <w:r w:rsidRPr="003B0B89">
        <w:rPr>
          <w:lang w:val="en-GB"/>
        </w:rPr>
        <w:t xml:space="preserve">The selection of the consultant will be based on a “best value for money” principle.  Interested candidates should, in addition to submitting their CV and cover letter, indicate their all-inclusive fees (including travel, subsistence costs, etc.) for the services to be provided.  The office shall select the individual </w:t>
      </w:r>
      <w:r w:rsidR="00B5307C">
        <w:rPr>
          <w:lang w:val="en-GB"/>
        </w:rPr>
        <w:t xml:space="preserve">considering both the technical appraisal and proposed cost/fee. </w:t>
      </w:r>
      <w:r w:rsidRPr="003B0B89">
        <w:rPr>
          <w:lang w:val="en-GB"/>
        </w:rPr>
        <w:t xml:space="preserve">The technical evaluation criteria are stipulated below. </w:t>
      </w:r>
    </w:p>
    <w:p w14:paraId="0C1CA20A" w14:textId="77777777" w:rsidR="00090FB2" w:rsidRPr="003B0B89" w:rsidRDefault="00090FB2" w:rsidP="00090FB2">
      <w:pPr>
        <w:rPr>
          <w:i/>
          <w:lang w:val="en-GB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168"/>
        <w:gridCol w:w="1375"/>
      </w:tblGrid>
      <w:tr w:rsidR="00AF61D0" w:rsidRPr="00B514CA" w14:paraId="7CBB5B8F" w14:textId="77777777" w:rsidTr="007E0D1F">
        <w:trPr>
          <w:jc w:val="center"/>
        </w:trPr>
        <w:tc>
          <w:tcPr>
            <w:tcW w:w="315" w:type="pc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1859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Item</w:t>
            </w:r>
          </w:p>
        </w:tc>
        <w:tc>
          <w:tcPr>
            <w:tcW w:w="4010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FE973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 xml:space="preserve">Technical Criteria/Qualifications </w:t>
            </w:r>
          </w:p>
        </w:tc>
        <w:tc>
          <w:tcPr>
            <w:tcW w:w="675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8F74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Max. Points</w:t>
            </w:r>
          </w:p>
        </w:tc>
      </w:tr>
      <w:tr w:rsidR="00AF61D0" w:rsidRPr="00B514CA" w14:paraId="06A04178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780F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9BB6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 xml:space="preserve">Education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5ACE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20</w:t>
            </w:r>
          </w:p>
        </w:tc>
      </w:tr>
      <w:tr w:rsidR="00AF61D0" w:rsidRPr="00B514CA" w14:paraId="3AC84BFD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47A6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1.1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87D8" w14:textId="77777777" w:rsidR="00AF61D0" w:rsidRPr="00B514CA" w:rsidRDefault="006168DB" w:rsidP="007E0D1F">
            <w:pPr>
              <w:rPr>
                <w:lang w:val="en-GB"/>
              </w:rPr>
            </w:pPr>
            <w:r w:rsidRPr="006168DB">
              <w:rPr>
                <w:lang w:val="en-GB"/>
              </w:rPr>
              <w:t xml:space="preserve"> Medical doctor or </w:t>
            </w:r>
            <w:r>
              <w:rPr>
                <w:lang w:val="en-GB"/>
              </w:rPr>
              <w:t>Degree in Physiotherapy</w:t>
            </w:r>
            <w:r w:rsidRPr="006168DB">
              <w:rPr>
                <w:lang w:val="en-GB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2975" w14:textId="77777777" w:rsidR="00AF61D0" w:rsidRPr="00B514CA" w:rsidRDefault="006168DB" w:rsidP="007E0D1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F61D0" w:rsidRPr="00B514CA">
              <w:rPr>
                <w:lang w:val="en-GB"/>
              </w:rPr>
              <w:t>0</w:t>
            </w:r>
          </w:p>
        </w:tc>
      </w:tr>
      <w:tr w:rsidR="006168DB" w:rsidRPr="00B514CA" w14:paraId="3BBEE12D" w14:textId="77777777" w:rsidTr="006168DB">
        <w:trPr>
          <w:trHeight w:val="476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04A0" w14:textId="77777777" w:rsidR="006168DB" w:rsidRPr="00B514CA" w:rsidRDefault="006168DB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lastRenderedPageBreak/>
              <w:t>1.</w:t>
            </w: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2E31" w14:textId="77777777" w:rsidR="003D49FE" w:rsidRDefault="006168DB" w:rsidP="007E0D1F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6168DB">
              <w:rPr>
                <w:lang w:val="en-GB"/>
              </w:rPr>
              <w:t>pecialization in physiotherapy</w:t>
            </w:r>
            <w:r>
              <w:rPr>
                <w:lang w:val="en-GB"/>
              </w:rPr>
              <w:t xml:space="preserve"> </w:t>
            </w:r>
            <w:r w:rsidRPr="006168DB">
              <w:rPr>
                <w:lang w:val="en-GB"/>
              </w:rPr>
              <w:t xml:space="preserve">and rehabilitation </w:t>
            </w:r>
          </w:p>
          <w:p w14:paraId="2DD6CCE4" w14:textId="77777777" w:rsidR="006168DB" w:rsidRPr="00B514CA" w:rsidRDefault="006168DB" w:rsidP="007E0D1F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or </w:t>
            </w:r>
            <w:proofErr w:type="gramStart"/>
            <w:r w:rsidR="003D49FE">
              <w:rPr>
                <w:lang w:val="en-GB"/>
              </w:rPr>
              <w:t>Master</w:t>
            </w:r>
            <w:proofErr w:type="gramEnd"/>
            <w:r w:rsidRPr="006168DB">
              <w:rPr>
                <w:lang w:val="en-GB"/>
              </w:rPr>
              <w:t xml:space="preserve"> degree in Prosthetic/Orthotic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1E6C" w14:textId="77777777" w:rsidR="006168DB" w:rsidRPr="00B514CA" w:rsidRDefault="006168DB" w:rsidP="007E0D1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</w:tr>
      <w:tr w:rsidR="00AF61D0" w:rsidRPr="00B514CA" w14:paraId="56DD4835" w14:textId="77777777" w:rsidTr="007E0D1F">
        <w:trPr>
          <w:trHeight w:val="476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4591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8F1D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 xml:space="preserve">Work Experience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114A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50</w:t>
            </w:r>
          </w:p>
        </w:tc>
      </w:tr>
      <w:tr w:rsidR="00AF61D0" w:rsidRPr="00B514CA" w14:paraId="2244BB5D" w14:textId="77777777" w:rsidTr="007E0D1F">
        <w:trPr>
          <w:trHeight w:val="499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EAB4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2.1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BFE0" w14:textId="77777777" w:rsidR="00AF61D0" w:rsidRPr="006168DB" w:rsidRDefault="006168DB" w:rsidP="006168DB">
            <w:pPr>
              <w:spacing w:line="240" w:lineRule="auto"/>
              <w:jc w:val="both"/>
              <w:rPr>
                <w:lang w:val="en-GB"/>
              </w:rPr>
            </w:pPr>
            <w:r w:rsidRPr="00097F6E">
              <w:rPr>
                <w:lang w:val="en-GB"/>
              </w:rPr>
              <w:t xml:space="preserve">At least 10 years of relevant work experience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CEF8" w14:textId="77777777" w:rsidR="00AF61D0" w:rsidRPr="00B514CA" w:rsidRDefault="00AF61D0" w:rsidP="007E0D1F">
            <w:pPr>
              <w:rPr>
                <w:lang w:val="en-GB"/>
              </w:rPr>
            </w:pPr>
            <w:r w:rsidRPr="00B514CA">
              <w:rPr>
                <w:lang w:val="en-GB"/>
              </w:rPr>
              <w:t>1</w:t>
            </w:r>
            <w:r w:rsidR="003D49FE">
              <w:rPr>
                <w:lang w:val="en-GB"/>
              </w:rPr>
              <w:t>0</w:t>
            </w:r>
          </w:p>
        </w:tc>
      </w:tr>
      <w:tr w:rsidR="00AF61D0" w:rsidRPr="00B514CA" w14:paraId="5B422544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AC43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2.2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5923" w14:textId="77777777" w:rsidR="00AF61D0" w:rsidRPr="00B514CA" w:rsidRDefault="006168DB" w:rsidP="007E0D1F">
            <w:pPr>
              <w:rPr>
                <w:lang w:val="en-GB"/>
              </w:rPr>
            </w:pPr>
            <w:r>
              <w:rPr>
                <w:lang w:val="en-GB"/>
              </w:rPr>
              <w:t xml:space="preserve">Experience </w:t>
            </w:r>
            <w:r w:rsidRPr="00097F6E">
              <w:rPr>
                <w:lang w:val="en-GB"/>
              </w:rPr>
              <w:t>in</w:t>
            </w:r>
            <w:r>
              <w:rPr>
                <w:lang w:val="en-GB"/>
              </w:rPr>
              <w:t xml:space="preserve"> community-based rehab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628A" w14:textId="77777777" w:rsidR="00AF61D0" w:rsidRPr="00B514CA" w:rsidRDefault="006168DB" w:rsidP="007E0D1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D49FE">
              <w:rPr>
                <w:lang w:val="en-GB"/>
              </w:rPr>
              <w:t>5</w:t>
            </w:r>
          </w:p>
        </w:tc>
      </w:tr>
      <w:tr w:rsidR="003D49FE" w:rsidRPr="00B514CA" w14:paraId="74423E37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9971" w14:textId="77777777" w:rsidR="003D49FE" w:rsidRPr="00B514CA" w:rsidRDefault="003D49FE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2.3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4190" w14:textId="77777777" w:rsidR="003D49FE" w:rsidRDefault="003D49FE" w:rsidP="007E0D1F">
            <w:pPr>
              <w:rPr>
                <w:lang w:val="en-GB"/>
              </w:rPr>
            </w:pPr>
            <w:r>
              <w:rPr>
                <w:lang w:val="en-GB"/>
              </w:rPr>
              <w:t>Experience in ECD</w:t>
            </w:r>
            <w:r w:rsidR="00B4402C">
              <w:rPr>
                <w:lang w:val="en-GB"/>
              </w:rPr>
              <w:t>/ Nurturing care framework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3664" w14:textId="77777777" w:rsidR="003D49FE" w:rsidRDefault="003D49FE" w:rsidP="007E0D1F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AF61D0" w:rsidRPr="00B514CA" w14:paraId="22618CE9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C469" w14:textId="77777777" w:rsidR="00AF61D0" w:rsidRPr="00B514CA" w:rsidRDefault="003D49FE" w:rsidP="007E0D1F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2.4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B083" w14:textId="77777777" w:rsidR="00AF61D0" w:rsidRPr="00B514CA" w:rsidRDefault="006168DB" w:rsidP="007E0D1F">
            <w:pPr>
              <w:rPr>
                <w:lang w:val="en-GB"/>
              </w:rPr>
            </w:pPr>
            <w:r w:rsidRPr="00097F6E">
              <w:rPr>
                <w:lang w:val="en-GB"/>
              </w:rPr>
              <w:t>Experience</w:t>
            </w:r>
            <w:r>
              <w:rPr>
                <w:lang w:val="en-GB"/>
              </w:rPr>
              <w:t xml:space="preserve"> </w:t>
            </w:r>
            <w:r w:rsidRPr="00097F6E">
              <w:rPr>
                <w:lang w:val="en-GB"/>
              </w:rPr>
              <w:t xml:space="preserve">/knowledge </w:t>
            </w:r>
            <w:r>
              <w:rPr>
                <w:lang w:val="en-GB"/>
              </w:rPr>
              <w:t xml:space="preserve">to developing curriculum Competence based on SADC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04632" w14:textId="77777777" w:rsidR="00AF61D0" w:rsidRPr="00B514CA" w:rsidRDefault="003D49FE" w:rsidP="007E0D1F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AF61D0" w:rsidRPr="00B514CA" w14:paraId="652149C5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78896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A6FB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 xml:space="preserve">Technical Skills and Knowledge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9F68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Pr="00B514CA">
              <w:rPr>
                <w:b/>
                <w:bCs/>
                <w:lang w:val="en-GB"/>
              </w:rPr>
              <w:t>0</w:t>
            </w:r>
          </w:p>
        </w:tc>
      </w:tr>
      <w:tr w:rsidR="008E1027" w:rsidRPr="00B514CA" w14:paraId="17509087" w14:textId="77777777" w:rsidTr="007E0D1F">
        <w:trPr>
          <w:trHeight w:val="82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0779" w14:textId="77777777" w:rsidR="008E1027" w:rsidRPr="00B514CA" w:rsidRDefault="008E1027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3.1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7EEE" w14:textId="77777777" w:rsidR="008E1027" w:rsidRPr="00B514CA" w:rsidRDefault="008E1027" w:rsidP="007E0D1F">
            <w:pPr>
              <w:rPr>
                <w:lang w:val="en-GB"/>
              </w:rPr>
            </w:pPr>
            <w:r w:rsidRPr="00097F6E">
              <w:rPr>
                <w:lang w:val="en-GB"/>
              </w:rPr>
              <w:t xml:space="preserve">knowledge </w:t>
            </w:r>
            <w:r w:rsidR="00B4402C">
              <w:rPr>
                <w:lang w:val="en-GB"/>
              </w:rPr>
              <w:t>in Pedagogy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3F5C" w14:textId="77777777" w:rsidR="008E1027" w:rsidRDefault="00B4402C" w:rsidP="007E0D1F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AF61D0" w:rsidRPr="00B514CA" w14:paraId="4D0A21F3" w14:textId="77777777" w:rsidTr="007E0D1F">
        <w:trPr>
          <w:trHeight w:val="82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584C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3.</w:t>
            </w:r>
            <w:r w:rsidR="008E1027">
              <w:rPr>
                <w:b/>
                <w:bCs/>
                <w:lang w:val="en-GB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1981" w14:textId="77777777" w:rsidR="00AF61D0" w:rsidRPr="00B514CA" w:rsidRDefault="00AF61D0" w:rsidP="007E0D1F">
            <w:pPr>
              <w:rPr>
                <w:lang w:val="en-GB"/>
              </w:rPr>
            </w:pPr>
            <w:r w:rsidRPr="00B514CA">
              <w:rPr>
                <w:lang w:val="en-GB"/>
              </w:rPr>
              <w:t xml:space="preserve">Written communication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1EB0" w14:textId="77777777" w:rsidR="00AF61D0" w:rsidRPr="00B514CA" w:rsidRDefault="00AF61D0" w:rsidP="007E0D1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4402C">
              <w:rPr>
                <w:lang w:val="en-GB"/>
              </w:rPr>
              <w:t>0</w:t>
            </w:r>
          </w:p>
        </w:tc>
      </w:tr>
      <w:tr w:rsidR="00AF61D0" w:rsidRPr="00B514CA" w14:paraId="5CF9B6DD" w14:textId="77777777" w:rsidTr="007E0D1F">
        <w:trPr>
          <w:trHeight w:val="287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4338" w14:textId="77777777" w:rsidR="00AF61D0" w:rsidRPr="00B514CA" w:rsidRDefault="00AF61D0" w:rsidP="007E0D1F">
            <w:pPr>
              <w:jc w:val="right"/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3.3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69F3" w14:textId="77777777" w:rsidR="00AF61D0" w:rsidRPr="00B514CA" w:rsidRDefault="00AF61D0" w:rsidP="007E0D1F">
            <w:pPr>
              <w:rPr>
                <w:lang w:val="en-GB"/>
              </w:rPr>
            </w:pPr>
            <w:r w:rsidRPr="00B514CA">
              <w:rPr>
                <w:lang w:val="en-GB"/>
              </w:rPr>
              <w:t xml:space="preserve">Language skills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685E" w14:textId="77777777" w:rsidR="00AF61D0" w:rsidRPr="00B514CA" w:rsidRDefault="00AF61D0" w:rsidP="007E0D1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4402C">
              <w:rPr>
                <w:lang w:val="en-GB"/>
              </w:rPr>
              <w:t>0</w:t>
            </w:r>
          </w:p>
        </w:tc>
      </w:tr>
      <w:tr w:rsidR="00AF61D0" w:rsidRPr="00B514CA" w14:paraId="53F37087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1885" w14:textId="77777777" w:rsidR="00AF61D0" w:rsidRPr="00B514CA" w:rsidRDefault="00AF61D0" w:rsidP="007E0D1F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9728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noProof/>
                <w:szCs w:val="22"/>
                <w:lang w:eastAsia="pt-PT"/>
              </w:rPr>
              <w:drawing>
                <wp:inline distT="0" distB="0" distL="0" distR="0" wp14:anchorId="0D55D8CD" wp14:editId="316AF1F6">
                  <wp:extent cx="9525" cy="9525"/>
                  <wp:effectExtent l="0" t="0" r="0" b="0"/>
                  <wp:docPr id="1" name="Picture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4CA">
              <w:rPr>
                <w:b/>
                <w:bCs/>
                <w:lang w:val="en-GB"/>
              </w:rPr>
              <w:t>Total Technical Score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C8A7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100</w:t>
            </w:r>
          </w:p>
        </w:tc>
      </w:tr>
      <w:tr w:rsidR="00AF61D0" w:rsidRPr="00B514CA" w14:paraId="5E45D8C0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DE48" w14:textId="77777777" w:rsidR="00AF61D0" w:rsidRPr="00B514CA" w:rsidRDefault="00AF61D0" w:rsidP="007E0D1F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7EF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b/>
                <w:bCs/>
                <w:lang w:val="en-GB"/>
              </w:rPr>
              <w:t>Minimum Technical for pass to financial assessment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3541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</w:t>
            </w:r>
            <w:r w:rsidRPr="00B514CA">
              <w:rPr>
                <w:b/>
                <w:bCs/>
                <w:lang w:val="en-GB"/>
              </w:rPr>
              <w:t>0</w:t>
            </w:r>
          </w:p>
        </w:tc>
      </w:tr>
      <w:tr w:rsidR="00AF61D0" w:rsidRPr="009C2BCC" w14:paraId="237256AE" w14:textId="77777777" w:rsidTr="007E0D1F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2B4C" w14:textId="77777777" w:rsidR="00AF61D0" w:rsidRPr="00B514CA" w:rsidRDefault="00AF61D0" w:rsidP="007E0D1F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685" w:type="pct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CB83" w14:textId="77777777" w:rsidR="00AF61D0" w:rsidRPr="00B514CA" w:rsidRDefault="00AF61D0" w:rsidP="007E0D1F">
            <w:pPr>
              <w:rPr>
                <w:b/>
                <w:bCs/>
                <w:lang w:val="en-GB"/>
              </w:rPr>
            </w:pPr>
            <w:r w:rsidRPr="00B514CA">
              <w:rPr>
                <w:i/>
                <w:iCs/>
                <w:lang w:val="en-GB"/>
              </w:rPr>
              <w:t>Only those candidates meeting the minimum technical score will be eligible for further review.</w:t>
            </w:r>
          </w:p>
        </w:tc>
      </w:tr>
    </w:tbl>
    <w:p w14:paraId="74740EE0" w14:textId="77777777" w:rsidR="00090FB2" w:rsidRDefault="00090FB2" w:rsidP="00090FB2">
      <w:pPr>
        <w:spacing w:line="240" w:lineRule="auto"/>
        <w:rPr>
          <w:szCs w:val="22"/>
          <w:lang w:val="en-GB"/>
        </w:rPr>
      </w:pPr>
    </w:p>
    <w:p w14:paraId="236B9406" w14:textId="77777777" w:rsidR="00AF61D0" w:rsidRPr="003B0B89" w:rsidRDefault="00AF61D0" w:rsidP="00090FB2">
      <w:pPr>
        <w:spacing w:line="240" w:lineRule="auto"/>
        <w:rPr>
          <w:rFonts w:ascii="Times New Roman" w:hAnsi="Times New Roman"/>
          <w:szCs w:val="22"/>
          <w:lang w:val="en-GB"/>
        </w:rPr>
      </w:pPr>
    </w:p>
    <w:p w14:paraId="711A6C57" w14:textId="77777777" w:rsidR="00090FB2" w:rsidRPr="003B0B89" w:rsidRDefault="00090FB2" w:rsidP="00090FB2">
      <w:pPr>
        <w:spacing w:line="240" w:lineRule="auto"/>
        <w:rPr>
          <w:rFonts w:ascii="Times New Roman" w:hAnsi="Times New Roman"/>
          <w:szCs w:val="22"/>
          <w:lang w:val="en-GB"/>
        </w:rPr>
      </w:pPr>
    </w:p>
    <w:p w14:paraId="1DBB2E5C" w14:textId="13BCBBC0" w:rsidR="003D5C99" w:rsidRPr="009124A6" w:rsidRDefault="003D5C99" w:rsidP="009124A6">
      <w:pPr>
        <w:numPr>
          <w:ilvl w:val="0"/>
          <w:numId w:val="25"/>
        </w:numPr>
        <w:spacing w:line="240" w:lineRule="auto"/>
        <w:ind w:left="426" w:hanging="426"/>
        <w:jc w:val="both"/>
        <w:rPr>
          <w:rFonts w:cs="Arial"/>
          <w:b/>
          <w:bCs/>
          <w:lang w:val="en-GB"/>
        </w:rPr>
      </w:pPr>
      <w:r w:rsidRPr="00097F6E">
        <w:rPr>
          <w:b/>
          <w:bCs/>
          <w:u w:val="single"/>
          <w:lang w:val="en-GB"/>
        </w:rPr>
        <w:t>Remarks</w:t>
      </w:r>
      <w:r w:rsidR="00D60C09" w:rsidRPr="00097F6E">
        <w:rPr>
          <w:b/>
          <w:bCs/>
          <w:u w:val="single"/>
          <w:lang w:val="en-GB"/>
        </w:rPr>
        <w:t>:</w:t>
      </w:r>
      <w:r w:rsidR="006A5741" w:rsidRPr="00097F6E">
        <w:rPr>
          <w:b/>
          <w:bCs/>
          <w:lang w:val="en-GB"/>
        </w:rPr>
        <w:t xml:space="preserve"> </w:t>
      </w:r>
      <w:bookmarkStart w:id="6" w:name="_GoBack"/>
      <w:bookmarkEnd w:id="6"/>
    </w:p>
    <w:p w14:paraId="30EE3080" w14:textId="77777777" w:rsidR="003D5C99" w:rsidRDefault="003D5C99" w:rsidP="00E41B67">
      <w:pPr>
        <w:spacing w:line="240" w:lineRule="auto"/>
        <w:ind w:left="426"/>
        <w:jc w:val="both"/>
        <w:rPr>
          <w:szCs w:val="22"/>
          <w:lang w:val="en-GB"/>
        </w:rPr>
      </w:pPr>
    </w:p>
    <w:p w14:paraId="3CC7775E" w14:textId="77777777" w:rsidR="00385A2A" w:rsidRPr="006168DB" w:rsidRDefault="006168DB" w:rsidP="00174F95">
      <w:pPr>
        <w:tabs>
          <w:tab w:val="left" w:pos="4230"/>
        </w:tabs>
        <w:spacing w:line="240" w:lineRule="auto"/>
        <w:rPr>
          <w:rFonts w:cstheme="minorHAnsi"/>
        </w:rPr>
      </w:pPr>
      <w:r w:rsidRPr="006168DB">
        <w:rPr>
          <w:szCs w:val="22"/>
        </w:rPr>
        <w:t>If</w:t>
      </w:r>
      <w:r w:rsidR="00B34233">
        <w:rPr>
          <w:szCs w:val="22"/>
        </w:rPr>
        <w:t xml:space="preserve"> will not find</w:t>
      </w:r>
      <w:r w:rsidRPr="006168DB">
        <w:rPr>
          <w:szCs w:val="22"/>
        </w:rPr>
        <w:t xml:space="preserve"> candidates</w:t>
      </w:r>
      <w:r w:rsidR="00B34233">
        <w:rPr>
          <w:szCs w:val="22"/>
        </w:rPr>
        <w:t xml:space="preserve"> or the candidates</w:t>
      </w:r>
      <w:r w:rsidRPr="006168DB">
        <w:rPr>
          <w:szCs w:val="22"/>
        </w:rPr>
        <w:t xml:space="preserve"> are not interested</w:t>
      </w:r>
      <w:r>
        <w:rPr>
          <w:szCs w:val="22"/>
        </w:rPr>
        <w:t xml:space="preserve"> </w:t>
      </w:r>
      <w:r w:rsidR="00B34233">
        <w:rPr>
          <w:szCs w:val="22"/>
        </w:rPr>
        <w:t xml:space="preserve">or haven’t </w:t>
      </w:r>
      <w:r>
        <w:rPr>
          <w:szCs w:val="22"/>
        </w:rPr>
        <w:t xml:space="preserve">experience to work in </w:t>
      </w:r>
      <w:r w:rsidRPr="006168DB">
        <w:rPr>
          <w:szCs w:val="22"/>
        </w:rPr>
        <w:t xml:space="preserve">both areas, the </w:t>
      </w:r>
      <w:r>
        <w:rPr>
          <w:szCs w:val="22"/>
        </w:rPr>
        <w:t xml:space="preserve">consultancy will be </w:t>
      </w:r>
      <w:r w:rsidR="00B34233">
        <w:rPr>
          <w:szCs w:val="22"/>
        </w:rPr>
        <w:t xml:space="preserve">shift and </w:t>
      </w:r>
      <w:r>
        <w:rPr>
          <w:szCs w:val="22"/>
        </w:rPr>
        <w:t xml:space="preserve">to update the </w:t>
      </w:r>
      <w:r w:rsidR="0070656F" w:rsidRPr="006168DB">
        <w:rPr>
          <w:szCs w:val="22"/>
        </w:rPr>
        <w:t>curriculum</w:t>
      </w:r>
      <w:r w:rsidR="0070656F">
        <w:rPr>
          <w:szCs w:val="22"/>
        </w:rPr>
        <w:t xml:space="preserve"> for </w:t>
      </w:r>
      <w:r>
        <w:rPr>
          <w:szCs w:val="22"/>
        </w:rPr>
        <w:t xml:space="preserve">mid-level technicians in </w:t>
      </w:r>
      <w:r w:rsidRPr="006168DB">
        <w:rPr>
          <w:szCs w:val="22"/>
        </w:rPr>
        <w:t>physiotherapy</w:t>
      </w:r>
      <w:r w:rsidR="00B34233">
        <w:rPr>
          <w:szCs w:val="22"/>
        </w:rPr>
        <w:t xml:space="preserve"> only.</w:t>
      </w:r>
      <w:r w:rsidR="00B63A19" w:rsidRPr="006168DB">
        <w:rPr>
          <w:rFonts w:cstheme="minorHAnsi"/>
        </w:rPr>
        <w:tab/>
      </w:r>
    </w:p>
    <w:sectPr w:rsidR="00385A2A" w:rsidRPr="006168DB" w:rsidSect="008D0F5E">
      <w:headerReference w:type="default" r:id="rId13"/>
      <w:footerReference w:type="default" r:id="rId14"/>
      <w:pgSz w:w="11907" w:h="16840" w:code="9"/>
      <w:pgMar w:top="2127" w:right="851" w:bottom="1134" w:left="851" w:header="720" w:footer="13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F507" w14:textId="77777777" w:rsidR="006D438F" w:rsidRDefault="006D438F">
      <w:r>
        <w:separator/>
      </w:r>
    </w:p>
    <w:p w14:paraId="340202E2" w14:textId="77777777" w:rsidR="006D438F" w:rsidRDefault="006D438F"/>
  </w:endnote>
  <w:endnote w:type="continuationSeparator" w:id="0">
    <w:p w14:paraId="363660B2" w14:textId="77777777" w:rsidR="006D438F" w:rsidRDefault="006D438F">
      <w:r>
        <w:continuationSeparator/>
      </w:r>
    </w:p>
    <w:p w14:paraId="5F284AEE" w14:textId="77777777" w:rsidR="006D438F" w:rsidRDefault="006D4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6F70" w14:textId="77777777" w:rsidR="008D0F5E" w:rsidRPr="009124A6" w:rsidRDefault="008D0F5E" w:rsidP="009124A6">
    <w:pPr>
      <w:pStyle w:val="Footer"/>
      <w:spacing w:line="240" w:lineRule="auto"/>
      <w:jc w:val="right"/>
      <w:rPr>
        <w:sz w:val="16"/>
        <w:szCs w:val="16"/>
      </w:rPr>
    </w:pPr>
    <w:r w:rsidRPr="00097F6E">
      <w:rPr>
        <w:sz w:val="16"/>
        <w:szCs w:val="16"/>
      </w:rPr>
      <w:t xml:space="preserve">Page </w:t>
    </w:r>
    <w:r w:rsidRPr="009124A6">
      <w:rPr>
        <w:noProof/>
        <w:sz w:val="16"/>
        <w:szCs w:val="16"/>
      </w:rPr>
      <w:fldChar w:fldCharType="begin"/>
    </w:r>
    <w:r w:rsidRPr="00174F95">
      <w:rPr>
        <w:bCs/>
        <w:sz w:val="16"/>
      </w:rPr>
      <w:instrText xml:space="preserve"> PAGE  \* Arabic  \* MERGEFORMAT </w:instrText>
    </w:r>
    <w:r w:rsidRPr="009124A6">
      <w:rPr>
        <w:bCs/>
        <w:sz w:val="16"/>
      </w:rPr>
      <w:fldChar w:fldCharType="separate"/>
    </w:r>
    <w:r w:rsidR="00073346" w:rsidRPr="00073346">
      <w:rPr>
        <w:noProof/>
        <w:sz w:val="16"/>
        <w:szCs w:val="16"/>
      </w:rPr>
      <w:t>1</w:t>
    </w:r>
    <w:r w:rsidRPr="009124A6">
      <w:rPr>
        <w:noProof/>
        <w:sz w:val="16"/>
        <w:szCs w:val="16"/>
      </w:rPr>
      <w:fldChar w:fldCharType="end"/>
    </w:r>
    <w:r w:rsidRPr="00097F6E">
      <w:rPr>
        <w:sz w:val="16"/>
        <w:szCs w:val="16"/>
      </w:rPr>
      <w:t xml:space="preserve"> of </w:t>
    </w:r>
    <w:r w:rsidRPr="009124A6">
      <w:rPr>
        <w:noProof/>
        <w:sz w:val="16"/>
        <w:szCs w:val="16"/>
      </w:rPr>
      <w:fldChar w:fldCharType="begin"/>
    </w:r>
    <w:r w:rsidRPr="00174F95">
      <w:rPr>
        <w:bCs/>
        <w:sz w:val="16"/>
      </w:rPr>
      <w:instrText xml:space="preserve"> NUMPAGES  \* Arabic  \* MERGEFORMAT </w:instrText>
    </w:r>
    <w:r w:rsidRPr="009124A6">
      <w:rPr>
        <w:bCs/>
        <w:sz w:val="16"/>
      </w:rPr>
      <w:fldChar w:fldCharType="separate"/>
    </w:r>
    <w:r w:rsidR="00073346" w:rsidRPr="00073346">
      <w:rPr>
        <w:noProof/>
        <w:sz w:val="16"/>
        <w:szCs w:val="16"/>
      </w:rPr>
      <w:t>7</w:t>
    </w:r>
    <w:r w:rsidRPr="009124A6">
      <w:rPr>
        <w:noProof/>
        <w:sz w:val="16"/>
        <w:szCs w:val="16"/>
      </w:rPr>
      <w:fldChar w:fldCharType="end"/>
    </w:r>
  </w:p>
  <w:p w14:paraId="6233EF75" w14:textId="77777777" w:rsidR="008D0F5E" w:rsidRDefault="008D0F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4FF0" w14:textId="77777777" w:rsidR="006D438F" w:rsidRDefault="006D438F">
      <w:r>
        <w:separator/>
      </w:r>
    </w:p>
    <w:p w14:paraId="1CB35859" w14:textId="77777777" w:rsidR="006D438F" w:rsidRDefault="006D438F"/>
  </w:footnote>
  <w:footnote w:type="continuationSeparator" w:id="0">
    <w:p w14:paraId="691E3B1C" w14:textId="77777777" w:rsidR="006D438F" w:rsidRDefault="006D438F">
      <w:r>
        <w:continuationSeparator/>
      </w:r>
    </w:p>
    <w:p w14:paraId="47CEA186" w14:textId="77777777" w:rsidR="006D438F" w:rsidRDefault="006D4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E39B" w14:textId="77777777" w:rsidR="008D0F5E" w:rsidRDefault="008D0F5E"/>
  <w:p w14:paraId="74EB7AA9" w14:textId="77777777" w:rsidR="008D0F5E" w:rsidRDefault="008D0F5E"/>
  <w:p w14:paraId="08CD9EEF" w14:textId="77777777" w:rsidR="008D0F5E" w:rsidRDefault="008D0F5E"/>
  <w:p w14:paraId="5356DBEA" w14:textId="77777777" w:rsidR="008D0F5E" w:rsidRDefault="008D0F5E"/>
  <w:p w14:paraId="463F767A" w14:textId="77777777" w:rsidR="008D0F5E" w:rsidRPr="008D0F5E" w:rsidRDefault="008D0F5E">
    <w:pPr>
      <w:pStyle w:val="Subtitle"/>
      <w:jc w:val="left"/>
    </w:pPr>
    <w:r w:rsidRPr="008D0F5E">
      <w:rPr>
        <w:rFonts w:ascii="Calibri" w:hAnsi="Calibri" w:cstheme="minorHAnsi"/>
        <w:szCs w:val="22"/>
      </w:rPr>
      <w:t>ANNEX 3 – TOR TEMPLATE</w:t>
    </w:r>
  </w:p>
  <w:p w14:paraId="0BB0F154" w14:textId="77777777" w:rsidR="008D0F5E" w:rsidRDefault="008D0F5E"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B874F70" wp14:editId="40FF7E96">
              <wp:simplePos x="0" y="0"/>
              <wp:positionH relativeFrom="column">
                <wp:posOffset>-50165</wp:posOffset>
              </wp:positionH>
              <wp:positionV relativeFrom="page">
                <wp:posOffset>461010</wp:posOffset>
              </wp:positionV>
              <wp:extent cx="6784975" cy="461645"/>
              <wp:effectExtent l="0" t="381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F5C1C" w14:textId="77777777" w:rsidR="008D0F5E" w:rsidRDefault="008D0F5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pt-PT" w:eastAsia="pt-PT"/>
                            </w:rPr>
                            <w:drawing>
                              <wp:inline distT="0" distB="0" distL="0" distR="0" wp14:anchorId="0BCF696D" wp14:editId="2F0C4454">
                                <wp:extent cx="6667500" cy="381000"/>
                                <wp:effectExtent l="19050" t="0" r="0" b="0"/>
                                <wp:docPr id="3" name="Picture 3" descr="Pressrelease E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essrelease E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74F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95pt;margin-top:36.3pt;width:534.25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mFtQIAALU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" filled="f" stroked="f">
              <v:textbox inset="3.6pt,.97mm,0">
                <w:txbxContent>
                  <w:p w14:paraId="341F5C1C" w14:textId="77777777" w:rsidR="008D0F5E" w:rsidRDefault="008D0F5E">
                    <w:pPr>
                      <w:spacing w:line="240" w:lineRule="auto"/>
                    </w:pPr>
                    <w:r>
                      <w:rPr>
                        <w:noProof/>
                        <w:lang w:val="pt-PT" w:eastAsia="pt-PT"/>
                      </w:rPr>
                      <w:drawing>
                        <wp:inline distT="0" distB="0" distL="0" distR="0" wp14:anchorId="0BCF696D" wp14:editId="2F0C4454">
                          <wp:extent cx="6667500" cy="381000"/>
                          <wp:effectExtent l="19050" t="0" r="0" b="0"/>
                          <wp:docPr id="3" name="Picture 3" descr="Pressrelease E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essrelease E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4A826EC" wp14:editId="61E9EAD2">
              <wp:simplePos x="0" y="0"/>
              <wp:positionH relativeFrom="column">
                <wp:posOffset>-977265</wp:posOffset>
              </wp:positionH>
              <wp:positionV relativeFrom="page">
                <wp:posOffset>-345440</wp:posOffset>
              </wp:positionV>
              <wp:extent cx="8115300" cy="1344295"/>
              <wp:effectExtent l="3810" t="0" r="0" b="127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1344295"/>
                      </a:xfrm>
                      <a:prstGeom prst="rect">
                        <a:avLst/>
                      </a:prstGeom>
                      <a:solidFill>
                        <a:srgbClr val="009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21900" w14:textId="77777777" w:rsidR="008D0F5E" w:rsidRDefault="008D0F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826EC" id="Text Box 1" o:spid="_x0000_s1027" type="#_x0000_t202" style="position:absolute;margin-left:-76.95pt;margin-top:-27.2pt;width:639pt;height:10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" fillcolor="#0099fe" stroked="f">
              <v:textbox>
                <w:txbxContent>
                  <w:p w14:paraId="05E21900" w14:textId="77777777" w:rsidR="008D0F5E" w:rsidRDefault="008D0F5E"/>
                </w:txbxContent>
              </v:textbox>
              <w10:wrap anchory="page"/>
              <w10:anchorlock/>
            </v:shape>
          </w:pict>
        </mc:Fallback>
      </mc:AlternateContent>
    </w:r>
  </w:p>
  <w:p w14:paraId="4DE5BA3D" w14:textId="77777777" w:rsidR="008D0F5E" w:rsidRDefault="008D0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0B20C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EC6D3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F047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B5C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800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E03E2"/>
    <w:multiLevelType w:val="hybridMultilevel"/>
    <w:tmpl w:val="6D26BF46"/>
    <w:lvl w:ilvl="0" w:tplc="4322CFA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B6EF1"/>
    <w:multiLevelType w:val="hybridMultilevel"/>
    <w:tmpl w:val="D8F0E680"/>
    <w:lvl w:ilvl="0" w:tplc="DF2055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10E"/>
    <w:multiLevelType w:val="hybridMultilevel"/>
    <w:tmpl w:val="6F8CC1E4"/>
    <w:lvl w:ilvl="0" w:tplc="92C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E0A66"/>
    <w:multiLevelType w:val="hybridMultilevel"/>
    <w:tmpl w:val="4E489F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3919"/>
    <w:multiLevelType w:val="multilevel"/>
    <w:tmpl w:val="573E7F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A94A01"/>
    <w:multiLevelType w:val="hybridMultilevel"/>
    <w:tmpl w:val="7876D6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E7C69"/>
    <w:multiLevelType w:val="hybridMultilevel"/>
    <w:tmpl w:val="1E0276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83582"/>
    <w:multiLevelType w:val="hybridMultilevel"/>
    <w:tmpl w:val="121E55C8"/>
    <w:lvl w:ilvl="0" w:tplc="2DD81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472A"/>
    <w:multiLevelType w:val="hybridMultilevel"/>
    <w:tmpl w:val="5CE0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3196"/>
    <w:multiLevelType w:val="hybridMultilevel"/>
    <w:tmpl w:val="17B2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441FB"/>
    <w:multiLevelType w:val="singleLevel"/>
    <w:tmpl w:val="5894B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6" w15:restartNumberingAfterBreak="0">
    <w:nsid w:val="39232965"/>
    <w:multiLevelType w:val="hybridMultilevel"/>
    <w:tmpl w:val="765C44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A7FA8"/>
    <w:multiLevelType w:val="hybridMultilevel"/>
    <w:tmpl w:val="784C8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39BC"/>
    <w:multiLevelType w:val="hybridMultilevel"/>
    <w:tmpl w:val="2BCA72F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2602FA"/>
    <w:multiLevelType w:val="hybridMultilevel"/>
    <w:tmpl w:val="BED8D8BA"/>
    <w:lvl w:ilvl="0" w:tplc="D4EE2B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52D5EE5"/>
    <w:multiLevelType w:val="hybridMultilevel"/>
    <w:tmpl w:val="E5BAAE7C"/>
    <w:lvl w:ilvl="0" w:tplc="F168C3F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5F85802"/>
    <w:multiLevelType w:val="hybridMultilevel"/>
    <w:tmpl w:val="9B86D4B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0E06"/>
    <w:multiLevelType w:val="hybridMultilevel"/>
    <w:tmpl w:val="3A30A168"/>
    <w:lvl w:ilvl="0" w:tplc="3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56E80"/>
    <w:multiLevelType w:val="hybridMultilevel"/>
    <w:tmpl w:val="C81ECC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0E0F"/>
    <w:multiLevelType w:val="multilevel"/>
    <w:tmpl w:val="FC7CA48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377C6C"/>
    <w:multiLevelType w:val="hybridMultilevel"/>
    <w:tmpl w:val="2EEC5B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617644"/>
    <w:multiLevelType w:val="hybridMultilevel"/>
    <w:tmpl w:val="CED6A4E6"/>
    <w:lvl w:ilvl="0" w:tplc="4322CFA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06321"/>
    <w:multiLevelType w:val="hybridMultilevel"/>
    <w:tmpl w:val="50BA3F68"/>
    <w:lvl w:ilvl="0" w:tplc="4322CFA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84BCB"/>
    <w:multiLevelType w:val="multilevel"/>
    <w:tmpl w:val="BF3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E1066F"/>
    <w:multiLevelType w:val="hybridMultilevel"/>
    <w:tmpl w:val="EAA2E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024E"/>
    <w:multiLevelType w:val="hybridMultilevel"/>
    <w:tmpl w:val="0ECE6FDA"/>
    <w:lvl w:ilvl="0" w:tplc="4322CFA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628A5"/>
    <w:multiLevelType w:val="hybridMultilevel"/>
    <w:tmpl w:val="4D505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2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26"/>
  </w:num>
  <w:num w:numId="13">
    <w:abstractNumId w:val="30"/>
  </w:num>
  <w:num w:numId="14">
    <w:abstractNumId w:val="27"/>
  </w:num>
  <w:num w:numId="15">
    <w:abstractNumId w:val="23"/>
  </w:num>
  <w:num w:numId="16">
    <w:abstractNumId w:val="15"/>
  </w:num>
  <w:num w:numId="17">
    <w:abstractNumId w:val="16"/>
  </w:num>
  <w:num w:numId="18">
    <w:abstractNumId w:val="9"/>
  </w:num>
  <w:num w:numId="19">
    <w:abstractNumId w:val="24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18"/>
  </w:num>
  <w:num w:numId="25">
    <w:abstractNumId w:val="7"/>
  </w:num>
  <w:num w:numId="26">
    <w:abstractNumId w:val="28"/>
  </w:num>
  <w:num w:numId="27">
    <w:abstractNumId w:val="31"/>
  </w:num>
  <w:num w:numId="28">
    <w:abstractNumId w:val="17"/>
  </w:num>
  <w:num w:numId="29">
    <w:abstractNumId w:val="10"/>
  </w:num>
  <w:num w:numId="30">
    <w:abstractNumId w:val="25"/>
  </w:num>
  <w:num w:numId="31">
    <w:abstractNumId w:val="8"/>
  </w:num>
  <w:num w:numId="32">
    <w:abstractNumId w:val="19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A0"/>
    <w:rsid w:val="000018B7"/>
    <w:rsid w:val="00011FED"/>
    <w:rsid w:val="00012B87"/>
    <w:rsid w:val="0001358B"/>
    <w:rsid w:val="000239BE"/>
    <w:rsid w:val="000348C3"/>
    <w:rsid w:val="000366EF"/>
    <w:rsid w:val="00046123"/>
    <w:rsid w:val="000501FE"/>
    <w:rsid w:val="00050271"/>
    <w:rsid w:val="00055362"/>
    <w:rsid w:val="00056362"/>
    <w:rsid w:val="000630DD"/>
    <w:rsid w:val="00066B68"/>
    <w:rsid w:val="000716F6"/>
    <w:rsid w:val="00072ADE"/>
    <w:rsid w:val="000732C4"/>
    <w:rsid w:val="00073346"/>
    <w:rsid w:val="00081440"/>
    <w:rsid w:val="00090FB2"/>
    <w:rsid w:val="000911BE"/>
    <w:rsid w:val="000923F4"/>
    <w:rsid w:val="00092835"/>
    <w:rsid w:val="000943F6"/>
    <w:rsid w:val="00095097"/>
    <w:rsid w:val="00097F6E"/>
    <w:rsid w:val="000B04CC"/>
    <w:rsid w:val="000B32B5"/>
    <w:rsid w:val="000C562D"/>
    <w:rsid w:val="000C5877"/>
    <w:rsid w:val="000D310C"/>
    <w:rsid w:val="000E0DD9"/>
    <w:rsid w:val="000E0F1E"/>
    <w:rsid w:val="000F31E0"/>
    <w:rsid w:val="000F3E68"/>
    <w:rsid w:val="000F5FD5"/>
    <w:rsid w:val="001029F2"/>
    <w:rsid w:val="00120717"/>
    <w:rsid w:val="001239D1"/>
    <w:rsid w:val="001247D7"/>
    <w:rsid w:val="0013128A"/>
    <w:rsid w:val="001314F1"/>
    <w:rsid w:val="0013195E"/>
    <w:rsid w:val="00132A90"/>
    <w:rsid w:val="00136A49"/>
    <w:rsid w:val="00157B81"/>
    <w:rsid w:val="00172DE2"/>
    <w:rsid w:val="00174F95"/>
    <w:rsid w:val="00181535"/>
    <w:rsid w:val="00195E8F"/>
    <w:rsid w:val="001A108C"/>
    <w:rsid w:val="001A5039"/>
    <w:rsid w:val="001A6936"/>
    <w:rsid w:val="001B048E"/>
    <w:rsid w:val="001B13E1"/>
    <w:rsid w:val="001B1463"/>
    <w:rsid w:val="001B4923"/>
    <w:rsid w:val="001C13CB"/>
    <w:rsid w:val="001C238D"/>
    <w:rsid w:val="001D2795"/>
    <w:rsid w:val="001E0224"/>
    <w:rsid w:val="001E63FE"/>
    <w:rsid w:val="00214C02"/>
    <w:rsid w:val="00215735"/>
    <w:rsid w:val="00221200"/>
    <w:rsid w:val="00222CB8"/>
    <w:rsid w:val="00230904"/>
    <w:rsid w:val="00233E42"/>
    <w:rsid w:val="002546C7"/>
    <w:rsid w:val="002906DF"/>
    <w:rsid w:val="00293065"/>
    <w:rsid w:val="00297AC6"/>
    <w:rsid w:val="002A77B6"/>
    <w:rsid w:val="002D003F"/>
    <w:rsid w:val="002D3F9B"/>
    <w:rsid w:val="002E5C7F"/>
    <w:rsid w:val="003110E5"/>
    <w:rsid w:val="003141B3"/>
    <w:rsid w:val="00314D03"/>
    <w:rsid w:val="0032222A"/>
    <w:rsid w:val="0033336A"/>
    <w:rsid w:val="00334C9C"/>
    <w:rsid w:val="00342A01"/>
    <w:rsid w:val="00346409"/>
    <w:rsid w:val="00347429"/>
    <w:rsid w:val="003513EE"/>
    <w:rsid w:val="00352D64"/>
    <w:rsid w:val="00357424"/>
    <w:rsid w:val="00363E6C"/>
    <w:rsid w:val="00367072"/>
    <w:rsid w:val="00372706"/>
    <w:rsid w:val="00385A2A"/>
    <w:rsid w:val="00392EF3"/>
    <w:rsid w:val="003A1866"/>
    <w:rsid w:val="003A6163"/>
    <w:rsid w:val="003B0B89"/>
    <w:rsid w:val="003C677C"/>
    <w:rsid w:val="003D3E1F"/>
    <w:rsid w:val="003D49FE"/>
    <w:rsid w:val="003D5C99"/>
    <w:rsid w:val="003E25FA"/>
    <w:rsid w:val="003E42E6"/>
    <w:rsid w:val="003F34EF"/>
    <w:rsid w:val="00422211"/>
    <w:rsid w:val="00422B9D"/>
    <w:rsid w:val="0042623F"/>
    <w:rsid w:val="0042788A"/>
    <w:rsid w:val="004307D6"/>
    <w:rsid w:val="00435E75"/>
    <w:rsid w:val="00450953"/>
    <w:rsid w:val="004514EB"/>
    <w:rsid w:val="00452F8A"/>
    <w:rsid w:val="00453C2C"/>
    <w:rsid w:val="00455472"/>
    <w:rsid w:val="004559C7"/>
    <w:rsid w:val="004600BE"/>
    <w:rsid w:val="004663BE"/>
    <w:rsid w:val="00466CC7"/>
    <w:rsid w:val="004722A9"/>
    <w:rsid w:val="00475FFA"/>
    <w:rsid w:val="00485F97"/>
    <w:rsid w:val="00492CE0"/>
    <w:rsid w:val="004A2137"/>
    <w:rsid w:val="004A3944"/>
    <w:rsid w:val="004A60ED"/>
    <w:rsid w:val="004B5977"/>
    <w:rsid w:val="004B774F"/>
    <w:rsid w:val="004D2A62"/>
    <w:rsid w:val="004D743B"/>
    <w:rsid w:val="004E68AD"/>
    <w:rsid w:val="004E7DB3"/>
    <w:rsid w:val="004F3E47"/>
    <w:rsid w:val="00507C01"/>
    <w:rsid w:val="005106F1"/>
    <w:rsid w:val="0052177E"/>
    <w:rsid w:val="00522F8B"/>
    <w:rsid w:val="00530AA0"/>
    <w:rsid w:val="0053640F"/>
    <w:rsid w:val="00540506"/>
    <w:rsid w:val="00541A0F"/>
    <w:rsid w:val="00545205"/>
    <w:rsid w:val="00555987"/>
    <w:rsid w:val="005641AB"/>
    <w:rsid w:val="0057488B"/>
    <w:rsid w:val="00577751"/>
    <w:rsid w:val="005871C9"/>
    <w:rsid w:val="005902C2"/>
    <w:rsid w:val="005A0E6D"/>
    <w:rsid w:val="005B6F78"/>
    <w:rsid w:val="005C2926"/>
    <w:rsid w:val="005D0644"/>
    <w:rsid w:val="005D0B59"/>
    <w:rsid w:val="005D6D8E"/>
    <w:rsid w:val="005E2D2C"/>
    <w:rsid w:val="005F0798"/>
    <w:rsid w:val="006168DB"/>
    <w:rsid w:val="006208C2"/>
    <w:rsid w:val="00623F58"/>
    <w:rsid w:val="00632A7F"/>
    <w:rsid w:val="00637C8D"/>
    <w:rsid w:val="00641F63"/>
    <w:rsid w:val="00643075"/>
    <w:rsid w:val="0064763B"/>
    <w:rsid w:val="00667CF4"/>
    <w:rsid w:val="00670A84"/>
    <w:rsid w:val="006858BC"/>
    <w:rsid w:val="00685D30"/>
    <w:rsid w:val="006902EA"/>
    <w:rsid w:val="00693FD2"/>
    <w:rsid w:val="00694285"/>
    <w:rsid w:val="006A5741"/>
    <w:rsid w:val="006B0201"/>
    <w:rsid w:val="006B0E4B"/>
    <w:rsid w:val="006B1DCA"/>
    <w:rsid w:val="006B66FB"/>
    <w:rsid w:val="006C4167"/>
    <w:rsid w:val="006C482A"/>
    <w:rsid w:val="006D2C9B"/>
    <w:rsid w:val="006D438F"/>
    <w:rsid w:val="006E5FA4"/>
    <w:rsid w:val="006F10C3"/>
    <w:rsid w:val="006F3FEA"/>
    <w:rsid w:val="006F69E5"/>
    <w:rsid w:val="00704E0D"/>
    <w:rsid w:val="0070656F"/>
    <w:rsid w:val="00712FCB"/>
    <w:rsid w:val="00721447"/>
    <w:rsid w:val="00722D50"/>
    <w:rsid w:val="0074141B"/>
    <w:rsid w:val="0074193E"/>
    <w:rsid w:val="007513D4"/>
    <w:rsid w:val="00753785"/>
    <w:rsid w:val="0075757C"/>
    <w:rsid w:val="00764575"/>
    <w:rsid w:val="00785FA5"/>
    <w:rsid w:val="00786FD8"/>
    <w:rsid w:val="007A3174"/>
    <w:rsid w:val="007A70D4"/>
    <w:rsid w:val="007B240B"/>
    <w:rsid w:val="007B2999"/>
    <w:rsid w:val="007C021C"/>
    <w:rsid w:val="007C330B"/>
    <w:rsid w:val="007D3DDB"/>
    <w:rsid w:val="007D480B"/>
    <w:rsid w:val="007E2508"/>
    <w:rsid w:val="008018DC"/>
    <w:rsid w:val="008220DE"/>
    <w:rsid w:val="00826821"/>
    <w:rsid w:val="00840ED6"/>
    <w:rsid w:val="008466DE"/>
    <w:rsid w:val="008547E6"/>
    <w:rsid w:val="00857663"/>
    <w:rsid w:val="00863441"/>
    <w:rsid w:val="00875C22"/>
    <w:rsid w:val="008B351E"/>
    <w:rsid w:val="008B49B0"/>
    <w:rsid w:val="008B4C9B"/>
    <w:rsid w:val="008B5BF5"/>
    <w:rsid w:val="008B68F3"/>
    <w:rsid w:val="008B73B6"/>
    <w:rsid w:val="008C649A"/>
    <w:rsid w:val="008C7696"/>
    <w:rsid w:val="008C7A4C"/>
    <w:rsid w:val="008D0F5E"/>
    <w:rsid w:val="008D1FC1"/>
    <w:rsid w:val="008D1FD7"/>
    <w:rsid w:val="008D5531"/>
    <w:rsid w:val="008D602B"/>
    <w:rsid w:val="008E1027"/>
    <w:rsid w:val="008E24E7"/>
    <w:rsid w:val="008E3364"/>
    <w:rsid w:val="008E52E3"/>
    <w:rsid w:val="008E575A"/>
    <w:rsid w:val="008F1B33"/>
    <w:rsid w:val="008F7A07"/>
    <w:rsid w:val="009044E8"/>
    <w:rsid w:val="00910D21"/>
    <w:rsid w:val="009115F1"/>
    <w:rsid w:val="009124A6"/>
    <w:rsid w:val="00920370"/>
    <w:rsid w:val="00921110"/>
    <w:rsid w:val="00934C5F"/>
    <w:rsid w:val="00941D1C"/>
    <w:rsid w:val="0094343C"/>
    <w:rsid w:val="0094369D"/>
    <w:rsid w:val="00947DCB"/>
    <w:rsid w:val="00953F77"/>
    <w:rsid w:val="0096614E"/>
    <w:rsid w:val="00972202"/>
    <w:rsid w:val="009745A1"/>
    <w:rsid w:val="009805AC"/>
    <w:rsid w:val="00980AB3"/>
    <w:rsid w:val="00997B2A"/>
    <w:rsid w:val="009A1C42"/>
    <w:rsid w:val="009A20C8"/>
    <w:rsid w:val="009A4330"/>
    <w:rsid w:val="009A55A1"/>
    <w:rsid w:val="009B3EE7"/>
    <w:rsid w:val="009B5962"/>
    <w:rsid w:val="009B780B"/>
    <w:rsid w:val="009F6456"/>
    <w:rsid w:val="009F6462"/>
    <w:rsid w:val="009F7A71"/>
    <w:rsid w:val="00A208D2"/>
    <w:rsid w:val="00A208E2"/>
    <w:rsid w:val="00A20DD4"/>
    <w:rsid w:val="00A21A2E"/>
    <w:rsid w:val="00A250A7"/>
    <w:rsid w:val="00A426C1"/>
    <w:rsid w:val="00A622C7"/>
    <w:rsid w:val="00A664ED"/>
    <w:rsid w:val="00A72A32"/>
    <w:rsid w:val="00A84D42"/>
    <w:rsid w:val="00A8572C"/>
    <w:rsid w:val="00A858B7"/>
    <w:rsid w:val="00A91EDB"/>
    <w:rsid w:val="00AD0B4E"/>
    <w:rsid w:val="00AD136A"/>
    <w:rsid w:val="00AD4479"/>
    <w:rsid w:val="00AD4ACF"/>
    <w:rsid w:val="00AE1356"/>
    <w:rsid w:val="00AF1146"/>
    <w:rsid w:val="00AF61D0"/>
    <w:rsid w:val="00AF6F1B"/>
    <w:rsid w:val="00B00274"/>
    <w:rsid w:val="00B00F64"/>
    <w:rsid w:val="00B045BA"/>
    <w:rsid w:val="00B0680E"/>
    <w:rsid w:val="00B129D7"/>
    <w:rsid w:val="00B12B32"/>
    <w:rsid w:val="00B22092"/>
    <w:rsid w:val="00B22D8B"/>
    <w:rsid w:val="00B22EA5"/>
    <w:rsid w:val="00B34233"/>
    <w:rsid w:val="00B35429"/>
    <w:rsid w:val="00B4402C"/>
    <w:rsid w:val="00B5307C"/>
    <w:rsid w:val="00B63A19"/>
    <w:rsid w:val="00B72AB4"/>
    <w:rsid w:val="00B824B9"/>
    <w:rsid w:val="00BB75CB"/>
    <w:rsid w:val="00BC0A7C"/>
    <w:rsid w:val="00BD2A94"/>
    <w:rsid w:val="00BE3541"/>
    <w:rsid w:val="00BE46A1"/>
    <w:rsid w:val="00BE56A2"/>
    <w:rsid w:val="00BE5EB5"/>
    <w:rsid w:val="00C1625F"/>
    <w:rsid w:val="00C16648"/>
    <w:rsid w:val="00C21B6B"/>
    <w:rsid w:val="00C23F37"/>
    <w:rsid w:val="00C3488F"/>
    <w:rsid w:val="00C34CE3"/>
    <w:rsid w:val="00C47449"/>
    <w:rsid w:val="00C47C30"/>
    <w:rsid w:val="00C51BDB"/>
    <w:rsid w:val="00C56C0F"/>
    <w:rsid w:val="00C60959"/>
    <w:rsid w:val="00C6283A"/>
    <w:rsid w:val="00C63BA2"/>
    <w:rsid w:val="00C86D10"/>
    <w:rsid w:val="00C87DBC"/>
    <w:rsid w:val="00C90E06"/>
    <w:rsid w:val="00C96D15"/>
    <w:rsid w:val="00CA5187"/>
    <w:rsid w:val="00CA759E"/>
    <w:rsid w:val="00CB2D79"/>
    <w:rsid w:val="00CC0745"/>
    <w:rsid w:val="00CD09E3"/>
    <w:rsid w:val="00CD0BE9"/>
    <w:rsid w:val="00CE787D"/>
    <w:rsid w:val="00CF42A9"/>
    <w:rsid w:val="00CF7365"/>
    <w:rsid w:val="00CF7473"/>
    <w:rsid w:val="00D00656"/>
    <w:rsid w:val="00D25697"/>
    <w:rsid w:val="00D25F7E"/>
    <w:rsid w:val="00D26511"/>
    <w:rsid w:val="00D36279"/>
    <w:rsid w:val="00D52750"/>
    <w:rsid w:val="00D553B8"/>
    <w:rsid w:val="00D5688E"/>
    <w:rsid w:val="00D56C5A"/>
    <w:rsid w:val="00D60C09"/>
    <w:rsid w:val="00D71ECE"/>
    <w:rsid w:val="00D843D8"/>
    <w:rsid w:val="00D92572"/>
    <w:rsid w:val="00DA0960"/>
    <w:rsid w:val="00DA5B5E"/>
    <w:rsid w:val="00DB1AC9"/>
    <w:rsid w:val="00DB4F0F"/>
    <w:rsid w:val="00DB7C73"/>
    <w:rsid w:val="00DC71C2"/>
    <w:rsid w:val="00DD1422"/>
    <w:rsid w:val="00DE2CE0"/>
    <w:rsid w:val="00DF2467"/>
    <w:rsid w:val="00DF7B5F"/>
    <w:rsid w:val="00E035AB"/>
    <w:rsid w:val="00E07DFB"/>
    <w:rsid w:val="00E122AA"/>
    <w:rsid w:val="00E172FC"/>
    <w:rsid w:val="00E32CEB"/>
    <w:rsid w:val="00E35955"/>
    <w:rsid w:val="00E41B67"/>
    <w:rsid w:val="00E46CDE"/>
    <w:rsid w:val="00E55F7D"/>
    <w:rsid w:val="00E611E1"/>
    <w:rsid w:val="00E657DC"/>
    <w:rsid w:val="00E66A8F"/>
    <w:rsid w:val="00E74D06"/>
    <w:rsid w:val="00E755EF"/>
    <w:rsid w:val="00E77083"/>
    <w:rsid w:val="00E810FD"/>
    <w:rsid w:val="00E8406F"/>
    <w:rsid w:val="00E950F4"/>
    <w:rsid w:val="00EA2741"/>
    <w:rsid w:val="00EA3976"/>
    <w:rsid w:val="00EA56A4"/>
    <w:rsid w:val="00EA7CAD"/>
    <w:rsid w:val="00EA7E96"/>
    <w:rsid w:val="00EB3785"/>
    <w:rsid w:val="00EB438D"/>
    <w:rsid w:val="00EB4998"/>
    <w:rsid w:val="00EB4DE7"/>
    <w:rsid w:val="00EC1A55"/>
    <w:rsid w:val="00ED0B3D"/>
    <w:rsid w:val="00EE1E5A"/>
    <w:rsid w:val="00EE5E00"/>
    <w:rsid w:val="00F04D9A"/>
    <w:rsid w:val="00F07239"/>
    <w:rsid w:val="00F07DBE"/>
    <w:rsid w:val="00F1099E"/>
    <w:rsid w:val="00F1125F"/>
    <w:rsid w:val="00F11DAF"/>
    <w:rsid w:val="00F23600"/>
    <w:rsid w:val="00F26049"/>
    <w:rsid w:val="00F35D91"/>
    <w:rsid w:val="00F4079A"/>
    <w:rsid w:val="00F41A9C"/>
    <w:rsid w:val="00F56B7E"/>
    <w:rsid w:val="00F644EC"/>
    <w:rsid w:val="00F66BBA"/>
    <w:rsid w:val="00F7064A"/>
    <w:rsid w:val="00F72B1D"/>
    <w:rsid w:val="00F76761"/>
    <w:rsid w:val="00F76F6C"/>
    <w:rsid w:val="00F8451D"/>
    <w:rsid w:val="00F8603E"/>
    <w:rsid w:val="00F906EE"/>
    <w:rsid w:val="00F91F2F"/>
    <w:rsid w:val="00F972D0"/>
    <w:rsid w:val="00FA66AB"/>
    <w:rsid w:val="00FB1F55"/>
    <w:rsid w:val="00FB20E0"/>
    <w:rsid w:val="00FB4AB1"/>
    <w:rsid w:val="00FB584F"/>
    <w:rsid w:val="00FC2689"/>
    <w:rsid w:val="00FD390C"/>
    <w:rsid w:val="00FD4F8B"/>
    <w:rsid w:val="00FD589E"/>
    <w:rsid w:val="00FE4B05"/>
    <w:rsid w:val="00FE7B87"/>
    <w:rsid w:val="00FF656B"/>
    <w:rsid w:val="00FF6B02"/>
    <w:rsid w:val="0198AA51"/>
    <w:rsid w:val="05836D35"/>
    <w:rsid w:val="08FF4630"/>
    <w:rsid w:val="09025DF1"/>
    <w:rsid w:val="096A7414"/>
    <w:rsid w:val="0B56971E"/>
    <w:rsid w:val="0D96A90E"/>
    <w:rsid w:val="10123F04"/>
    <w:rsid w:val="10B4BDC7"/>
    <w:rsid w:val="12108D4C"/>
    <w:rsid w:val="13F91071"/>
    <w:rsid w:val="19B6B8D2"/>
    <w:rsid w:val="1B3083BF"/>
    <w:rsid w:val="23DAD613"/>
    <w:rsid w:val="2471D7A1"/>
    <w:rsid w:val="257A6E92"/>
    <w:rsid w:val="26BB21B2"/>
    <w:rsid w:val="26DB07AA"/>
    <w:rsid w:val="27098E2B"/>
    <w:rsid w:val="27D03997"/>
    <w:rsid w:val="29CF4514"/>
    <w:rsid w:val="2A0108EE"/>
    <w:rsid w:val="2D8BB448"/>
    <w:rsid w:val="2E95F8BC"/>
    <w:rsid w:val="31A2C70B"/>
    <w:rsid w:val="3600CD18"/>
    <w:rsid w:val="368E1F8D"/>
    <w:rsid w:val="372BF49E"/>
    <w:rsid w:val="37C5BC8D"/>
    <w:rsid w:val="3D181D05"/>
    <w:rsid w:val="3EB2A84B"/>
    <w:rsid w:val="3F3F1672"/>
    <w:rsid w:val="421DAEF0"/>
    <w:rsid w:val="4BBA42F1"/>
    <w:rsid w:val="595AED4B"/>
    <w:rsid w:val="5D1669FD"/>
    <w:rsid w:val="63401940"/>
    <w:rsid w:val="68B9F2E4"/>
    <w:rsid w:val="70BEF3D6"/>
    <w:rsid w:val="73E91867"/>
    <w:rsid w:val="7C388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9fe,aqua"/>
    </o:shapedefaults>
    <o:shapelayout v:ext="edit">
      <o:idmap v:ext="edit" data="1"/>
    </o:shapelayout>
  </w:shapeDefaults>
  <w:decimalSymbol w:val="."/>
  <w:listSeparator w:val=","/>
  <w14:docId w14:val="04A61A2B"/>
  <w15:docId w15:val="{A7C3953B-D5F6-48DC-BC07-B4D5E96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72FC"/>
    <w:pPr>
      <w:spacing w:line="260" w:lineRule="exact"/>
    </w:pPr>
    <w:rPr>
      <w:rFonts w:ascii="Calibri" w:hAnsi="Calibri"/>
      <w:color w:val="000000"/>
      <w:sz w:val="22"/>
      <w:lang w:eastAsia="en-GB"/>
    </w:rPr>
  </w:style>
  <w:style w:type="paragraph" w:styleId="Heading1">
    <w:name w:val="heading 1"/>
    <w:basedOn w:val="Heading2"/>
    <w:next w:val="Normal"/>
    <w:qFormat/>
    <w:rsid w:val="00E172FC"/>
    <w:pPr>
      <w:spacing w:before="240" w:after="120"/>
      <w:outlineLvl w:val="0"/>
    </w:pPr>
    <w:rPr>
      <w:rFonts w:asciiTheme="minorHAnsi" w:hAnsiTheme="minorHAnsi"/>
      <w:sz w:val="24"/>
    </w:r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774F"/>
    <w:pPr>
      <w:spacing w:line="276" w:lineRule="auto"/>
      <w:ind w:left="720"/>
      <w:contextualSpacing/>
    </w:pPr>
    <w:rPr>
      <w:rFonts w:eastAsia="Calibri"/>
      <w:color w:val="auto"/>
      <w:sz w:val="24"/>
      <w:szCs w:val="24"/>
      <w:lang w:val="en-GB" w:eastAsia="en-US"/>
    </w:r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643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75"/>
    <w:rPr>
      <w:rFonts w:ascii="Tahoma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643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0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3075"/>
    <w:rPr>
      <w:rFonts w:ascii="Times New Roman" w:hAnsi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075"/>
    <w:rPr>
      <w:rFonts w:ascii="Times New Roman" w:hAnsi="Times New Roman"/>
      <w:b/>
      <w:bCs/>
      <w:color w:val="000000"/>
      <w:lang w:eastAsia="en-GB"/>
    </w:rPr>
  </w:style>
  <w:style w:type="table" w:styleId="TableGrid">
    <w:name w:val="Table Grid"/>
    <w:basedOn w:val="TableNormal"/>
    <w:uiPriority w:val="59"/>
    <w:rsid w:val="0038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47D7"/>
    <w:rPr>
      <w:rFonts w:ascii="Times New Roman" w:hAnsi="Times New Roman"/>
      <w:color w:val="000000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8B5BF5"/>
    <w:pPr>
      <w:framePr w:wrap="notBeside" w:vAnchor="text" w:hAnchor="text" w:y="1"/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B5BF5"/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  <w:lang w:eastAsia="en-GB"/>
    </w:rPr>
  </w:style>
  <w:style w:type="paragraph" w:styleId="ListBullet">
    <w:name w:val="List Bullet"/>
    <w:basedOn w:val="Normal"/>
    <w:rsid w:val="00E172FC"/>
    <w:pPr>
      <w:numPr>
        <w:numId w:val="5"/>
      </w:numPr>
      <w:contextualSpacing/>
    </w:pPr>
  </w:style>
  <w:style w:type="paragraph" w:styleId="Subtitle">
    <w:name w:val="Subtitle"/>
    <w:basedOn w:val="Normal"/>
    <w:link w:val="SubtitleChar"/>
    <w:qFormat/>
    <w:rsid w:val="003D5C99"/>
    <w:pPr>
      <w:spacing w:line="240" w:lineRule="auto"/>
      <w:jc w:val="center"/>
    </w:pPr>
    <w:rPr>
      <w:rFonts w:ascii="Arial" w:eastAsia="Times New Roman" w:hAnsi="Arial"/>
      <w:b/>
      <w:color w:val="auto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3D5C99"/>
    <w:rPr>
      <w:rFonts w:ascii="Arial" w:eastAsia="Times New Roman" w:hAnsi="Arial"/>
      <w:b/>
      <w:sz w:val="32"/>
    </w:rPr>
  </w:style>
  <w:style w:type="paragraph" w:styleId="FootnoteText">
    <w:name w:val="footnote text"/>
    <w:basedOn w:val="Normal"/>
    <w:link w:val="FootnoteTextChar"/>
    <w:semiHidden/>
    <w:rsid w:val="003D5C99"/>
    <w:pPr>
      <w:spacing w:line="240" w:lineRule="auto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5C99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3D5C99"/>
    <w:pPr>
      <w:tabs>
        <w:tab w:val="left" w:pos="-1440"/>
      </w:tabs>
      <w:spacing w:line="240" w:lineRule="auto"/>
      <w:ind w:left="720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D5C99"/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unhideWhenUsed/>
    <w:rsid w:val="002D3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3F9B"/>
    <w:rPr>
      <w:rFonts w:ascii="Calibri" w:hAnsi="Calibri"/>
      <w:color w:val="000000"/>
      <w:sz w:val="22"/>
      <w:lang w:eastAsia="en-GB"/>
    </w:rPr>
  </w:style>
  <w:style w:type="paragraph" w:styleId="BodyText">
    <w:name w:val="Body Text"/>
    <w:basedOn w:val="Normal"/>
    <w:link w:val="BodyTextChar"/>
    <w:unhideWhenUsed/>
    <w:rsid w:val="002D3F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3F9B"/>
    <w:rPr>
      <w:rFonts w:ascii="Calibri" w:hAnsi="Calibri"/>
      <w:color w:val="000000"/>
      <w:sz w:val="22"/>
      <w:lang w:eastAsia="en-GB"/>
    </w:rPr>
  </w:style>
  <w:style w:type="paragraph" w:customStyle="1" w:styleId="Bookman11">
    <w:name w:val="Bookman11"/>
    <w:basedOn w:val="Normal"/>
    <w:rsid w:val="002D3F9B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spacing w:line="240" w:lineRule="auto"/>
    </w:pPr>
    <w:rPr>
      <w:rFonts w:ascii="Times New Roman" w:eastAsia="Times New Roman" w:hAnsi="Times New Roman"/>
      <w:color w:val="auto"/>
      <w:lang w:eastAsia="en-US"/>
    </w:rPr>
  </w:style>
  <w:style w:type="paragraph" w:customStyle="1" w:styleId="H3">
    <w:name w:val="H3"/>
    <w:basedOn w:val="Normal"/>
    <w:next w:val="Normal"/>
    <w:rsid w:val="002D3F9B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color w:val="auto"/>
      <w:sz w:val="28"/>
      <w:lang w:eastAsia="en-US"/>
    </w:rPr>
  </w:style>
  <w:style w:type="character" w:styleId="FootnoteReference">
    <w:name w:val="footnote reference"/>
    <w:basedOn w:val="DefaultParagraphFont"/>
    <w:semiHidden/>
    <w:unhideWhenUsed/>
    <w:rsid w:val="00F41A9C"/>
    <w:rPr>
      <w:vertAlign w:val="superscript"/>
    </w:rPr>
  </w:style>
  <w:style w:type="paragraph" w:customStyle="1" w:styleId="Paragraph">
    <w:name w:val="* Paragraph"/>
    <w:aliases w:val="left-aligned1"/>
    <w:basedOn w:val="Normal"/>
    <w:uiPriority w:val="99"/>
    <w:rsid w:val="00A21A2E"/>
    <w:pPr>
      <w:autoSpaceDE w:val="0"/>
      <w:autoSpaceDN w:val="0"/>
      <w:spacing w:line="240" w:lineRule="atLeast"/>
    </w:pPr>
    <w:rPr>
      <w:rFonts w:ascii="Courier New" w:eastAsiaTheme="minorHAnsi" w:hAnsi="Courier New" w:cs="Courier New"/>
      <w:color w:val="auto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7C02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021C"/>
    <w:rPr>
      <w:rFonts w:ascii="Calibri" w:hAnsi="Calibri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CFF8.F8FB18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11D52915F084091985925B12D4A3A" ma:contentTypeVersion="11" ma:contentTypeDescription="Create a new document." ma:contentTypeScope="" ma:versionID="1f2f0fa12e2f7812f439819a323493c5">
  <xsd:schema xmlns:xsd="http://www.w3.org/2001/XMLSchema" xmlns:xs="http://www.w3.org/2001/XMLSchema" xmlns:p="http://schemas.microsoft.com/office/2006/metadata/properties" xmlns:ns3="2630d5c5-0f89-4b19-a62d-ea3a01ffc531" xmlns:ns4="43ca5454-ceaf-43d1-b3fa-e9bb90af45b4" targetNamespace="http://schemas.microsoft.com/office/2006/metadata/properties" ma:root="true" ma:fieldsID="5a1f37a7b13905cbb8af3a212d71042a" ns3:_="" ns4:_="">
    <xsd:import namespace="2630d5c5-0f89-4b19-a62d-ea3a01ffc531"/>
    <xsd:import namespace="43ca5454-ceaf-43d1-b3fa-e9bb90af4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5c5-0f89-4b19-a62d-ea3a01ffc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5454-ceaf-43d1-b3fa-e9bb90af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424F-5FDB-424E-9961-3237A4794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88CFF-04A8-4CA4-B4FF-74BE8011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5c5-0f89-4b19-a62d-ea3a01ffc531"/>
    <ds:schemaRef ds:uri="43ca5454-ceaf-43d1-b3fa-e9bb90af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E3EC-842A-4D87-82F2-13F7AA05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9C1F5-9814-4F8F-BC81-1CF420BA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English</vt:lpstr>
    </vt:vector>
  </TitlesOfParts>
  <Company>UNICEF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English</dc:title>
  <dc:creator>File Server</dc:creator>
  <cp:lastModifiedBy>Paulo Chicheche</cp:lastModifiedBy>
  <cp:revision>3</cp:revision>
  <cp:lastPrinted>2016-02-29T13:38:00Z</cp:lastPrinted>
  <dcterms:created xsi:type="dcterms:W3CDTF">2019-10-01T13:01:00Z</dcterms:created>
  <dcterms:modified xsi:type="dcterms:W3CDTF">2019-10-01T13:21:00Z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0x0101003FD11D52915F084091985925B12D4A3A</vt:lpwstr>
  </property>
  <property fmtid="{D5CDD505-2E9C-101B-9397-08002B2CF9AE}" pid="3" name="TaxKeyword">
    <vt:lpwstr/>
  </property>
  <property fmtid="{D5CDD505-2E9C-101B-9397-08002B2CF9AE}" pid="4" name="_dlc_DocIdItemGuid">
    <vt:lpwstr>b8f3d2fa-735b-4c0e-8b25-0097a13c48f3</vt:lpwstr>
  </property>
</Properties>
</file>