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74C" w14:textId="1E5A33A8" w:rsidR="00B14BE6" w:rsidRPr="00F0022B" w:rsidRDefault="00B14BE6" w:rsidP="00B14BE6">
      <w:pPr>
        <w:jc w:val="center"/>
        <w:rPr>
          <w:rFonts w:asciiTheme="minorHAnsi" w:hAnsiTheme="minorHAnsi" w:cstheme="minorHAnsi"/>
          <w:sz w:val="22"/>
          <w:szCs w:val="22"/>
        </w:rPr>
      </w:pPr>
      <w:r w:rsidRPr="00F0022B">
        <w:rPr>
          <w:rFonts w:asciiTheme="minorHAnsi" w:hAnsiTheme="minorHAnsi" w:cstheme="minorHAnsi"/>
          <w:b/>
          <w:bCs/>
          <w:color w:val="00B0F0"/>
          <w:sz w:val="22"/>
          <w:szCs w:val="22"/>
          <w:u w:val="single"/>
        </w:rPr>
        <w:t>TERMS OF REFERENCE FOR INDIVIDUAL CONSULTANTS AND CONTRACTORS</w:t>
      </w:r>
    </w:p>
    <w:tbl>
      <w:tblPr>
        <w:tblpPr w:leftFromText="180" w:rightFromText="180" w:horzAnchor="margin" w:tblpY="53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887"/>
        <w:gridCol w:w="8"/>
      </w:tblGrid>
      <w:tr w:rsidR="001E4AB0" w:rsidRPr="001E4AB0" w14:paraId="523C54D2" w14:textId="77777777" w:rsidTr="001E4AB0">
        <w:tc>
          <w:tcPr>
            <w:tcW w:w="9895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CBAB71A" w14:textId="71FEE101" w:rsidR="001E4AB0" w:rsidRPr="00F0022B" w:rsidRDefault="001E4AB0" w:rsidP="00022D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Title</w:t>
            </w:r>
            <w:proofErr w:type="spellEnd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:</w:t>
            </w:r>
            <w:proofErr w:type="gramEnd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r w:rsidRPr="00F00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Consultant international pour appuyer l’élaboration de la stratégie urbaine de vaccination au Burundi</w:t>
            </w:r>
          </w:p>
          <w:p w14:paraId="5B12A891" w14:textId="51372CB3" w:rsidR="001E4AB0" w:rsidRPr="00F0022B" w:rsidRDefault="001E4AB0" w:rsidP="00377BF5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</w:p>
          <w:p w14:paraId="75D9A581" w14:textId="77777777" w:rsidR="001E4AB0" w:rsidRPr="00F0022B" w:rsidRDefault="001E4AB0" w:rsidP="00377BF5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</w:tr>
      <w:tr w:rsidR="007613B3" w:rsidRPr="001E4AB0" w14:paraId="2F971280" w14:textId="77777777" w:rsidTr="001E4AB0">
        <w:trPr>
          <w:gridAfter w:val="1"/>
          <w:wAfter w:w="8" w:type="dxa"/>
          <w:trHeight w:val="828"/>
        </w:trPr>
        <w:tc>
          <w:tcPr>
            <w:tcW w:w="9887" w:type="dxa"/>
            <w:tcBorders>
              <w:bottom w:val="nil"/>
            </w:tcBorders>
            <w:shd w:val="clear" w:color="auto" w:fill="auto"/>
            <w:noWrap/>
            <w:hideMark/>
          </w:tcPr>
          <w:p w14:paraId="087CCFE4" w14:textId="478DC847" w:rsidR="007613B3" w:rsidRPr="00F0022B" w:rsidRDefault="007613B3" w:rsidP="00377BF5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proofErr w:type="spellStart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Purpose</w:t>
            </w:r>
            <w:proofErr w:type="spellEnd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 of Activity/</w:t>
            </w:r>
            <w:proofErr w:type="spellStart"/>
            <w:proofErr w:type="gramStart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Assignment</w:t>
            </w:r>
            <w:proofErr w:type="spellEnd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:</w:t>
            </w:r>
            <w:proofErr w:type="gramEnd"/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La consultance a pour objectif global d'appuyer le pays dans l’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élaboration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d’une 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stratégie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urbaine de vaccination 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au Burundi 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en vue d’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améliorer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la couverture et l’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é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quit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é </w:t>
            </w:r>
            <w:r w:rsidR="0034704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>en mil</w:t>
            </w:r>
            <w:r w:rsidR="00372EFF" w:rsidRPr="00F0022B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ieu urbain. </w:t>
            </w:r>
          </w:p>
          <w:p w14:paraId="37400F48" w14:textId="77777777" w:rsidR="007613B3" w:rsidRPr="00F0022B" w:rsidRDefault="007613B3" w:rsidP="00377BF5">
            <w:pPr>
              <w:pStyle w:val="ListParagraph"/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</w:p>
        </w:tc>
      </w:tr>
      <w:tr w:rsidR="007613B3" w:rsidRPr="001E4AB0" w14:paraId="55B63C31" w14:textId="77777777" w:rsidTr="001E4AB0">
        <w:trPr>
          <w:gridAfter w:val="1"/>
          <w:wAfter w:w="8" w:type="dxa"/>
          <w:trHeight w:val="3771"/>
        </w:trPr>
        <w:tc>
          <w:tcPr>
            <w:tcW w:w="9887" w:type="dxa"/>
            <w:tcBorders>
              <w:bottom w:val="nil"/>
            </w:tcBorders>
            <w:shd w:val="clear" w:color="auto" w:fill="auto"/>
            <w:noWrap/>
          </w:tcPr>
          <w:p w14:paraId="72A258A5" w14:textId="77777777" w:rsidR="0017084A" w:rsidRPr="00F0022B" w:rsidRDefault="0017084A" w:rsidP="00B63E76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</w:p>
          <w:p w14:paraId="64EE50FB" w14:textId="2F949845" w:rsidR="007613B3" w:rsidRPr="00F0022B" w:rsidRDefault="007613B3" w:rsidP="00B63E76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Scope of </w:t>
            </w:r>
            <w:r w:rsidR="001A6DFB" w:rsidRPr="00F0022B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Work :</w:t>
            </w:r>
          </w:p>
          <w:p w14:paraId="0328B2B9" w14:textId="592F9A04" w:rsidR="001A6DFB" w:rsidRPr="00F0022B" w:rsidRDefault="00EE1240" w:rsidP="00131E1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fr-FR"/>
              </w:rPr>
              <w:t xml:space="preserve">La consultance a pour objectif général </w:t>
            </w:r>
            <w:r w:rsidRPr="00F0022B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fr-FR"/>
              </w:rPr>
              <w:t>d'appuyer le pays à a</w:t>
            </w:r>
            <w:r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>m</w:t>
            </w: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 xml:space="preserve">liorer les performances de la vaccination en milieu urbain en termes de couverture et </w:t>
            </w: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>quit</w:t>
            </w: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 xml:space="preserve"> </w:t>
            </w:r>
            <w:r w:rsidRPr="00F0022B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val="fr-FR"/>
              </w:rPr>
              <w:t>à</w:t>
            </w:r>
            <w:r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 xml:space="preserve"> travers l’élaboration d’une stratégie urbaine de vaccination et le suivi de sa mise en </w:t>
            </w:r>
            <w:r w:rsidR="001A6DFB"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>œuvre</w:t>
            </w:r>
            <w:r w:rsidRPr="00F0022B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fr-FR"/>
              </w:rPr>
              <w:t xml:space="preserve">. </w:t>
            </w:r>
          </w:p>
          <w:p w14:paraId="123470D6" w14:textId="77777777" w:rsidR="0017084A" w:rsidRPr="00F0022B" w:rsidRDefault="0017084A" w:rsidP="00131E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</w:p>
          <w:p w14:paraId="66C44739" w14:textId="1F1E913F" w:rsidR="00EE1240" w:rsidRPr="00F0022B" w:rsidRDefault="001A6DFB" w:rsidP="00131E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b/>
                <w:bCs/>
                <w:color w:val="404041"/>
                <w:sz w:val="22"/>
                <w:szCs w:val="22"/>
                <w:lang w:val="fr-FR"/>
              </w:rPr>
              <w:t>Les o</w:t>
            </w:r>
            <w:r w:rsidR="00EE1240" w:rsidRPr="00F00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fr-FR"/>
              </w:rPr>
              <w:t xml:space="preserve">bjectifs spécifiques : </w:t>
            </w:r>
          </w:p>
          <w:p w14:paraId="12ED3A0A" w14:textId="129E8745" w:rsidR="00EE1240" w:rsidRPr="00F0022B" w:rsidRDefault="00EE1240" w:rsidP="00EE12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Analyser les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données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de CV en milieu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urbain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31D84D6D" w14:textId="202D6523" w:rsidR="00EE1240" w:rsidRPr="00F0022B" w:rsidRDefault="00EE1240" w:rsidP="00EE12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Analyser et évaluer les barrières à la promotion et le maintien de la demande de vaccination en milieu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urbain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521F267D" w14:textId="584611F0" w:rsidR="00EE1240" w:rsidRPr="00F0022B" w:rsidRDefault="00EE1240" w:rsidP="00EE12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Analyser et évaluer les barrières à l’offre des services de vaccination en milieu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urbain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101465BA" w14:textId="1BBCB9D8" w:rsidR="00EE1240" w:rsidRPr="00F0022B" w:rsidRDefault="00EE1240" w:rsidP="00EE12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Analyser et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évaluer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les barrières à la réduction des occasions manquées de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vaccination ;</w:t>
            </w:r>
          </w:p>
          <w:p w14:paraId="798F3BA7" w14:textId="01655CEE" w:rsidR="00EE1240" w:rsidRPr="00F0022B" w:rsidRDefault="00EE1240" w:rsidP="00EE12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Analyser et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évaluer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les barrières à l’atteinte des groupes spécifiques, marginalisés, sous-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vaccinés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06F06085" w14:textId="391F5828" w:rsidR="00EE1240" w:rsidRPr="00F0022B" w:rsidRDefault="00EE1240" w:rsidP="00EE12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Identifier les meilleures pratiques existantes en matière de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vaccination ;</w:t>
            </w:r>
          </w:p>
          <w:p w14:paraId="57A998DD" w14:textId="384F440A" w:rsidR="00EE1240" w:rsidRPr="00994E53" w:rsidRDefault="00EE1240" w:rsidP="00994E5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Elaborer une stratégie urbaine de vaccination pour 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améliorer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les couvertures vaccinales en milieu urbain et péri-urbain, pour atteindre les groupes spécifiques, marginalisés, sous-vaccinés (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réduction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des </w:t>
            </w:r>
            <w:proofErr w:type="spellStart"/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in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quit</w:t>
            </w:r>
            <w:r w:rsidR="001A6DFB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s</w:t>
            </w:r>
            <w:proofErr w:type="spellEnd"/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en vaccination).</w:t>
            </w:r>
          </w:p>
          <w:p w14:paraId="205A4AF3" w14:textId="7421C83D" w:rsidR="00EE1240" w:rsidRPr="00F0022B" w:rsidRDefault="00771F61" w:rsidP="00771F61">
            <w:pPr>
              <w:tabs>
                <w:tab w:val="left" w:pos="180"/>
              </w:tabs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FR" w:eastAsia="fr-FR"/>
              </w:rPr>
            </w:pPr>
            <w:r w:rsidRPr="00F0022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FR" w:eastAsia="fr-FR"/>
              </w:rPr>
              <w:t xml:space="preserve">Les </w:t>
            </w:r>
            <w:r w:rsidR="00EE1240" w:rsidRPr="00F0022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FR" w:eastAsia="fr-FR"/>
              </w:rPr>
              <w:t xml:space="preserve">Résultats attendus de la consultance : </w:t>
            </w:r>
          </w:p>
          <w:p w14:paraId="10840ADC" w14:textId="77777777" w:rsidR="00EE1240" w:rsidRPr="00F0022B" w:rsidRDefault="00EE1240" w:rsidP="00EE124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résultat final attendu est : </w:t>
            </w:r>
          </w:p>
          <w:p w14:paraId="34A154D1" w14:textId="77777777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Une stratégie urbaine de vaccination finalis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e et valid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e par toutes les parties prenantes. </w:t>
            </w:r>
          </w:p>
          <w:p w14:paraId="2C3FA6ED" w14:textId="77777777" w:rsidR="00EE1240" w:rsidRPr="00F0022B" w:rsidRDefault="00EE1240" w:rsidP="00EE124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B6072AB" w14:textId="580044D0" w:rsidR="00EE1240" w:rsidRPr="00F0022B" w:rsidRDefault="00EE1240" w:rsidP="00EE124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résultats intermédiaires attendus de la consultance sont :</w:t>
            </w:r>
          </w:p>
          <w:p w14:paraId="7E1BD280" w14:textId="5D6B47D4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Une analyse de la situation de la vaccination en milieu urbain dégageant les goulots d’étranglements est réalisée ; </w:t>
            </w:r>
          </w:p>
          <w:p w14:paraId="0C67642D" w14:textId="12190604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Les meilleures pratiques de vaccination des groupes spécifiques marginalisés, sous-vaccinées et de r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duction des occasions manquées de vaccination sont </w:t>
            </w:r>
            <w:r w:rsidR="00131E1C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identifiées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757AC692" w14:textId="2E093A68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Une </w:t>
            </w:r>
            <w:r w:rsidR="00131E1C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stratégie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de vaccination en milieu urbain est </w:t>
            </w:r>
            <w:r w:rsidR="00131E1C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développ</w:t>
            </w:r>
            <w:r w:rsidR="00131E1C"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="00131E1C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e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0220C009" w14:textId="77777777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Un atelier de validation de la stratégie est organisé et le rapport de l’atelier est disponible ; </w:t>
            </w:r>
          </w:p>
          <w:p w14:paraId="3D73C973" w14:textId="67660B02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Une stratégie urbaine de vaccination finalis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e, valid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e est </w:t>
            </w:r>
            <w:r w:rsidR="00131E1C"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disponible ;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 xml:space="preserve"> </w:t>
            </w:r>
          </w:p>
          <w:p w14:paraId="1E0412C1" w14:textId="77777777" w:rsidR="00EE1240" w:rsidRPr="00F0022B" w:rsidRDefault="00EE1240" w:rsidP="00EE1240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rapport définitif de la mission de consultance est finalis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 et soumis à l’UNICEF</w:t>
            </w: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6FA27C2F" w14:textId="7FD2B907" w:rsidR="00B14BE6" w:rsidRPr="00F0022B" w:rsidRDefault="00761E66" w:rsidP="00B63E76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consultant est placé sous la supervision du Chef de Section Sante &amp; Nutrition. Il/elle travaillera en étroite collaboration avec le PEV, le BPS Bujumbura Mairie et les 3 DS de la Mairie de Bujumbura ainsi que les partenaires de la vaccination (OMS, UNICEF, UGADS et les OSC).</w:t>
            </w:r>
          </w:p>
          <w:p w14:paraId="16CAB6ED" w14:textId="4CEC26B1" w:rsidR="00A15A35" w:rsidRPr="00F0022B" w:rsidRDefault="0037556B" w:rsidP="00B63E76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lastRenderedPageBreak/>
              <w:t>Les différentes responsabilités du consultant sont :</w:t>
            </w:r>
          </w:p>
          <w:p w14:paraId="6B7C05B1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Analyser la situation de la vaccination au Burundi et particulièrement en milieu urbain </w:t>
            </w:r>
          </w:p>
          <w:p w14:paraId="0FF3461F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Organiser des entretiens avec les principales parties prenantes (PEV, BPS, DS, Administratifs locaux, Partenaires, OSC, etc.) </w:t>
            </w:r>
          </w:p>
          <w:p w14:paraId="02D5DF9E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Elaborer le draft du document de la stratégie urbaine de vaccination en vue d’améliorer la couverture et équité vaccinale </w:t>
            </w:r>
          </w:p>
          <w:p w14:paraId="61F06765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Organiser et faciliter un atelier d’appropriation de la stratégie urbaine de vaccination au Burundi </w:t>
            </w:r>
          </w:p>
          <w:p w14:paraId="5EBB73F8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Intégrer les inputs issus de l’atelier d’appropriation</w:t>
            </w:r>
          </w:p>
          <w:p w14:paraId="585CDF9D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Organiser et faciliter un atelier de validation de la stratégie urbaine de vaccination au Burundi</w:t>
            </w:r>
          </w:p>
          <w:p w14:paraId="7DFB60CC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Intégrer les inputs issus de l’atelier de validation, finaliser et soumettre la stratégie urbaine de vaccination au Burundi </w:t>
            </w:r>
          </w:p>
          <w:p w14:paraId="2FBD7F5A" w14:textId="77777777" w:rsidR="00A63DAC" w:rsidRPr="00F0022B" w:rsidRDefault="00A63DAC" w:rsidP="00A63DA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Elaborer le rapport final de la consultance et le soumettre au chef de la Section Sante &amp; Nutrition. </w:t>
            </w:r>
          </w:p>
          <w:p w14:paraId="78C5C227" w14:textId="597E5269" w:rsidR="00761E66" w:rsidRPr="00F0022B" w:rsidRDefault="00A63DAC" w:rsidP="003800B8">
            <w:pPr>
              <w:spacing w:after="20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fr-FR"/>
              </w:rPr>
              <w:t>Le consultant présentera le calendrier complet de travail dans son offre technique et financière en respectant les 6 semaines de consultance. L’offre financière devra inclure tous les frais </w:t>
            </w: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relatifs à cette consultance y compris les frais de voyage, les honoraires et autres dépenses y relatives. </w:t>
            </w:r>
          </w:p>
        </w:tc>
      </w:tr>
      <w:tr w:rsidR="007613B3" w:rsidRPr="001E4AB0" w14:paraId="0A300CA7" w14:textId="77777777" w:rsidTr="001E4AB0">
        <w:trPr>
          <w:gridAfter w:val="1"/>
          <w:wAfter w:w="8" w:type="dxa"/>
          <w:trHeight w:val="60"/>
        </w:trPr>
        <w:tc>
          <w:tcPr>
            <w:tcW w:w="9887" w:type="dxa"/>
            <w:tcBorders>
              <w:top w:val="nil"/>
            </w:tcBorders>
            <w:shd w:val="clear" w:color="auto" w:fill="auto"/>
            <w:noWrap/>
          </w:tcPr>
          <w:p w14:paraId="51AD8E11" w14:textId="77777777" w:rsidR="007613B3" w:rsidRPr="00F0022B" w:rsidRDefault="007613B3" w:rsidP="00377BF5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Cs/>
                <w:color w:val="auto"/>
                <w:sz w:val="22"/>
                <w:szCs w:val="22"/>
                <w:lang w:val="fr-FR"/>
              </w:rPr>
            </w:pPr>
          </w:p>
        </w:tc>
      </w:tr>
    </w:tbl>
    <w:tbl>
      <w:tblPr>
        <w:tblpPr w:leftFromText="180" w:rightFromText="180" w:vertAnchor="page" w:horzAnchor="margin" w:tblpY="799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683"/>
        <w:gridCol w:w="2422"/>
        <w:gridCol w:w="2790"/>
        <w:gridCol w:w="236"/>
      </w:tblGrid>
      <w:tr w:rsidR="00C34C2B" w:rsidRPr="00F0022B" w14:paraId="052C4769" w14:textId="77777777" w:rsidTr="001E4AB0">
        <w:trPr>
          <w:gridAfter w:val="1"/>
          <w:wAfter w:w="236" w:type="dxa"/>
          <w:trHeight w:val="347"/>
        </w:trPr>
        <w:tc>
          <w:tcPr>
            <w:tcW w:w="9895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0810BCEB" w14:textId="77777777" w:rsidR="00C34C2B" w:rsidRPr="00F0022B" w:rsidRDefault="00C34C2B" w:rsidP="00C34C2B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Work Assignment Overview</w:t>
            </w:r>
          </w:p>
        </w:tc>
      </w:tr>
      <w:tr w:rsidR="00C34C2B" w:rsidRPr="00F0022B" w14:paraId="0057DA3A" w14:textId="77777777" w:rsidTr="001E4AB0">
        <w:trPr>
          <w:trHeight w:val="60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0EBC37ED" w14:textId="77777777" w:rsidR="00C34C2B" w:rsidRPr="00F0022B" w:rsidRDefault="00C34C2B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D1282E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Tasks/Milestone: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65BA3C16" w14:textId="77777777" w:rsidR="00C34C2B" w:rsidRPr="00F0022B" w:rsidRDefault="00C34C2B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D1282E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Deliverables/Outputs: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34A012A7" w14:textId="41ABD299" w:rsidR="00C34C2B" w:rsidRPr="00F0022B" w:rsidRDefault="00C34C2B" w:rsidP="001E4AB0">
            <w:pPr>
              <w:tabs>
                <w:tab w:val="right" w:pos="2574"/>
              </w:tabs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D1282E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Timelin</w:t>
            </w:r>
            <w:r w:rsidR="001E4AB0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7BF85167" w14:textId="0227F855" w:rsidR="00C34C2B" w:rsidRPr="00F0022B" w:rsidRDefault="00C34C2B" w:rsidP="001E4AB0">
            <w:pPr>
              <w:spacing w:before="60" w:after="60" w:line="240" w:lineRule="auto"/>
              <w:ind w:left="-105" w:firstLine="105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1E4AB0" w:rsidRPr="00F0022B" w14:paraId="3671DD93" w14:textId="77777777" w:rsidTr="001E4AB0">
        <w:trPr>
          <w:gridAfter w:val="1"/>
          <w:wAfter w:w="236" w:type="dxa"/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55B95A6" w14:textId="056BBC69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Faire une revue documentaire et une analyse de la situation de la vaccination au Burundi et particulièrement en milieu urbain</w:t>
            </w:r>
          </w:p>
        </w:tc>
        <w:tc>
          <w:tcPr>
            <w:tcW w:w="2422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588CC15" w14:textId="40836153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 xml:space="preserve">Un draft de la stratégie urbaine de vaccination au Burundi est disponible </w:t>
            </w:r>
          </w:p>
        </w:tc>
        <w:tc>
          <w:tcPr>
            <w:tcW w:w="279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4C0A347E" w14:textId="3FEB66D6" w:rsidR="001E4AB0" w:rsidRPr="00F0022B" w:rsidRDefault="001E4AB0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>Semaines 1 et 2</w:t>
            </w:r>
          </w:p>
        </w:tc>
      </w:tr>
      <w:tr w:rsidR="001E4AB0" w:rsidRPr="001E4AB0" w14:paraId="17B21292" w14:textId="77777777" w:rsidTr="001E4AB0">
        <w:trPr>
          <w:gridAfter w:val="1"/>
          <w:wAfter w:w="236" w:type="dxa"/>
          <w:trHeight w:val="343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94E28AB" w14:textId="334722B8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Elaborer un draft du document de la stratégie urbaine de vaccination au Burundi</w:t>
            </w:r>
          </w:p>
        </w:tc>
        <w:tc>
          <w:tcPr>
            <w:tcW w:w="2422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67B00E9" w14:textId="77777777" w:rsidR="001E4AB0" w:rsidRPr="00F0022B" w:rsidRDefault="001E4AB0" w:rsidP="00C34C2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DECDD9" w14:textId="77777777" w:rsidR="001E4AB0" w:rsidRPr="00F0022B" w:rsidRDefault="001E4AB0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</w:tr>
      <w:tr w:rsidR="001E4AB0" w:rsidRPr="00F0022B" w14:paraId="3E7FFEF7" w14:textId="77777777" w:rsidTr="001E4AB0">
        <w:trPr>
          <w:gridAfter w:val="1"/>
          <w:wAfter w:w="236" w:type="dxa"/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57F1B5F" w14:textId="4CCD0C21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Organiser et faciliter un atelier d’appropriation de la stratégie urbaine de vaccination</w:t>
            </w:r>
          </w:p>
        </w:tc>
        <w:tc>
          <w:tcPr>
            <w:tcW w:w="2422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1849C50F" w14:textId="2D6D7FB7" w:rsidR="001E4AB0" w:rsidRPr="00F0022B" w:rsidRDefault="001E4AB0" w:rsidP="00C34C2B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 xml:space="preserve">Un atelier d’appropriation de la stratégie est organisé et les inputs sont intégrés dans le document </w:t>
            </w:r>
          </w:p>
        </w:tc>
        <w:tc>
          <w:tcPr>
            <w:tcW w:w="279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119971B" w14:textId="300F9853" w:rsidR="001E4AB0" w:rsidRPr="00F0022B" w:rsidRDefault="001E4AB0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>Semaines 3 et 4</w:t>
            </w:r>
          </w:p>
        </w:tc>
      </w:tr>
      <w:tr w:rsidR="001E4AB0" w:rsidRPr="001E4AB0" w14:paraId="2BF0CEE8" w14:textId="77777777" w:rsidTr="001E4AB0">
        <w:trPr>
          <w:gridAfter w:val="1"/>
          <w:wAfter w:w="236" w:type="dxa"/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F652B23" w14:textId="3510EFCE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Intégrer les inputs issus de l’atelier d’appropriation</w:t>
            </w:r>
          </w:p>
        </w:tc>
        <w:tc>
          <w:tcPr>
            <w:tcW w:w="2422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34BCA5" w14:textId="77777777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D360B77" w14:textId="77777777" w:rsidR="001E4AB0" w:rsidRPr="00F0022B" w:rsidRDefault="001E4AB0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</w:tr>
      <w:tr w:rsidR="001E4AB0" w:rsidRPr="00F0022B" w14:paraId="5246A64B" w14:textId="77777777" w:rsidTr="001E4AB0">
        <w:trPr>
          <w:gridAfter w:val="1"/>
          <w:wAfter w:w="236" w:type="dxa"/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03E5480" w14:textId="352317D4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Organiser et faciliter un atelier de validation de la stratégie urbaine de vaccination au Burundi</w:t>
            </w:r>
          </w:p>
        </w:tc>
        <w:tc>
          <w:tcPr>
            <w:tcW w:w="2422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4FD96AC" w14:textId="72BC82FE" w:rsidR="001E4AB0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Une stratégie urbaine de vaccination valid</w:t>
            </w:r>
            <w:r w:rsidRPr="00F0022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hAnsiTheme="minorHAnsi" w:cstheme="minorHAnsi"/>
                <w:color w:val="404041"/>
                <w:sz w:val="22"/>
                <w:szCs w:val="22"/>
                <w:lang w:val="fr-FR"/>
              </w:rPr>
              <w:t>e</w:t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 xml:space="preserve">est disponible. </w:t>
            </w:r>
          </w:p>
          <w:p w14:paraId="25717182" w14:textId="77777777" w:rsidR="001E4AB0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  <w:p w14:paraId="023C9183" w14:textId="36EB0F73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 xml:space="preserve">Un rapport final de la consultance est disponible. </w:t>
            </w:r>
          </w:p>
        </w:tc>
        <w:tc>
          <w:tcPr>
            <w:tcW w:w="279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8A70E5A" w14:textId="308FD956" w:rsidR="001E4AB0" w:rsidRPr="00F0022B" w:rsidRDefault="001E4AB0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  <w:t>Semaines 5 et 6</w:t>
            </w:r>
          </w:p>
        </w:tc>
      </w:tr>
      <w:tr w:rsidR="001E4AB0" w:rsidRPr="001E4AB0" w14:paraId="00006F67" w14:textId="77777777" w:rsidTr="001E4AB0">
        <w:trPr>
          <w:gridAfter w:val="1"/>
          <w:wAfter w:w="236" w:type="dxa"/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A6DBD19" w14:textId="77777777" w:rsidR="001E4AB0" w:rsidRPr="00F0022B" w:rsidRDefault="001E4AB0" w:rsidP="003714B5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Finaliser et soumettre la stratégie urbaine de vaccination </w:t>
            </w:r>
          </w:p>
          <w:p w14:paraId="7B66677B" w14:textId="0EFC6225" w:rsidR="001E4AB0" w:rsidRPr="00F0022B" w:rsidRDefault="001E4AB0" w:rsidP="003714B5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Finaliser et soumettre le rapport de la consultance</w:t>
            </w:r>
          </w:p>
        </w:tc>
        <w:tc>
          <w:tcPr>
            <w:tcW w:w="2422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29CCA87" w14:textId="77777777" w:rsidR="001E4AB0" w:rsidRPr="00F0022B" w:rsidRDefault="001E4AB0" w:rsidP="00C34C2B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1265CC" w14:textId="77777777" w:rsidR="001E4AB0" w:rsidRPr="00F0022B" w:rsidRDefault="001E4AB0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</w:tr>
    </w:tbl>
    <w:tbl>
      <w:tblPr>
        <w:tblpPr w:leftFromText="180" w:rightFromText="180" w:vertAnchor="page" w:horzAnchor="margin" w:tblpY="153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42"/>
        <w:gridCol w:w="5413"/>
        <w:gridCol w:w="364"/>
      </w:tblGrid>
      <w:tr w:rsidR="007613B3" w:rsidRPr="00F0022B" w14:paraId="048658EA" w14:textId="77777777" w:rsidTr="001E4AB0">
        <w:trPr>
          <w:gridAfter w:val="1"/>
          <w:wAfter w:w="364" w:type="dxa"/>
          <w:trHeight w:val="71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756EB" w14:textId="77777777" w:rsidR="008254C4" w:rsidRDefault="008254C4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0AE0940C" w14:textId="77777777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593C81EA" w14:textId="77777777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14519306" w14:textId="77777777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4E20CD0D" w14:textId="77777777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4E090CF4" w14:textId="6C0B5616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09F26988" w14:textId="77777777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2E053914" w14:textId="77777777" w:rsidR="001E4AB0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721A0C28" w14:textId="11B02842" w:rsidR="007613B3" w:rsidRPr="00F0022B" w:rsidRDefault="007613B3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  <w:t>Minimum Qualifications required: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A4A56" w14:textId="77777777" w:rsidR="008254C4" w:rsidRDefault="008254C4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  <w:p w14:paraId="6C51430E" w14:textId="37639E43" w:rsidR="007613B3" w:rsidRPr="00F0022B" w:rsidRDefault="007613B3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</w:tc>
      </w:tr>
      <w:tr w:rsidR="007613B3" w:rsidRPr="001E4AB0" w14:paraId="2E966DF2" w14:textId="77777777" w:rsidTr="001E4AB0">
        <w:trPr>
          <w:gridAfter w:val="1"/>
          <w:wAfter w:w="364" w:type="dxa"/>
          <w:trHeight w:val="400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DC0FB" w14:textId="3E22FDAF" w:rsidR="007613B3" w:rsidRPr="00F0022B" w:rsidRDefault="007613B3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Bachelors   </w:t>
            </w:r>
            <w:r w:rsidR="0066774F"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="0066774F"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="0066774F"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bookmarkEnd w:id="0"/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Masters   </w:t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PhD   </w:t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instrText xml:space="preserve"> FORMCHECKBOX </w:instrText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r>
            <w:r w:rsidR="00DB6972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separate"/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fldChar w:fldCharType="end"/>
            </w: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 Other  </w:t>
            </w:r>
          </w:p>
          <w:p w14:paraId="77B12AF5" w14:textId="77777777" w:rsidR="007613B3" w:rsidRPr="00F0022B" w:rsidRDefault="007613B3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  <w:p w14:paraId="5F554DDD" w14:textId="77777777" w:rsidR="007613B3" w:rsidRPr="00F0022B" w:rsidRDefault="007613B3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Enter Disciplines</w:t>
            </w:r>
            <w:r w:rsidR="00061561" w:rsidRPr="00F0022B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: </w:t>
            </w:r>
          </w:p>
          <w:p w14:paraId="6698EE5A" w14:textId="74CA8DF4" w:rsidR="00061561" w:rsidRPr="00F0022B" w:rsidRDefault="00061561" w:rsidP="00061561">
            <w:pPr>
              <w:numPr>
                <w:ilvl w:val="0"/>
                <w:numId w:val="31"/>
              </w:numPr>
              <w:tabs>
                <w:tab w:val="left" w:pos="18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t-PT"/>
              </w:rPr>
            </w:pPr>
            <w:r w:rsidRPr="00F0022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t-PT"/>
              </w:rPr>
              <w:t>Diplome de maitrise en Sant</w:t>
            </w:r>
            <w:r w:rsidR="006654BF"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</w:t>
            </w:r>
            <w:r w:rsidRPr="00F0022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t-PT"/>
              </w:rPr>
              <w:t xml:space="preserve"> Publique ou en Sciences sociales </w:t>
            </w:r>
          </w:p>
          <w:p w14:paraId="62C9E7AC" w14:textId="3491FAF5" w:rsidR="00061561" w:rsidRPr="00F0022B" w:rsidRDefault="00061561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DB131" w14:textId="77777777" w:rsidR="001E4AB0" w:rsidRPr="001E4AB0" w:rsidRDefault="001E4AB0" w:rsidP="00BF302C">
            <w:pPr>
              <w:spacing w:after="200"/>
              <w:contextualSpacing/>
              <w:jc w:val="both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proofErr w:type="spellStart"/>
            <w:r w:rsidRPr="001E4AB0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Knowledge</w:t>
            </w:r>
            <w:proofErr w:type="spellEnd"/>
            <w:r w:rsidRPr="001E4AB0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/Expertise/</w:t>
            </w:r>
            <w:proofErr w:type="spellStart"/>
            <w:r w:rsidRPr="001E4AB0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Skills</w:t>
            </w:r>
            <w:proofErr w:type="spellEnd"/>
            <w:r w:rsidRPr="001E4AB0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1E4AB0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required</w:t>
            </w:r>
            <w:proofErr w:type="spellEnd"/>
            <w:r w:rsidRPr="001E4AB0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fr-FR"/>
              </w:rPr>
              <w:t>:</w:t>
            </w:r>
            <w:proofErr w:type="gramEnd"/>
          </w:p>
          <w:p w14:paraId="392ADC98" w14:textId="24E517C5" w:rsidR="00BF302C" w:rsidRPr="00F0022B" w:rsidRDefault="00BF302C" w:rsidP="00BF302C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Le consultant international recherché, de niveau P3, doit répondre aux qualifications et aptitudes suivantes :</w:t>
            </w:r>
          </w:p>
          <w:p w14:paraId="3C5D8A96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Être titulaire d’un Diplôme de niveau Master au moins dans les domaines ci-après : Santé Publique, Sciences sociales</w:t>
            </w:r>
          </w:p>
          <w:p w14:paraId="6B9A6E63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Avoir au moins 10 ans d’expérience professionnelle dans la gestion et suivi-évaluation de programmes et projets de santé ; </w:t>
            </w:r>
          </w:p>
          <w:p w14:paraId="24BB5E34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Avoir une expérience dans des travaux de consultance de planification, suivi-évaluation de programmes et projets de santé ; </w:t>
            </w:r>
          </w:p>
          <w:p w14:paraId="4319BDC4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Capacité à travailler dans un environnement multiculturel ;</w:t>
            </w:r>
          </w:p>
          <w:p w14:paraId="4D91EFFA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Connaissance des techniques informatiques : Word, Excel Power point et navigation sur le Web ;</w:t>
            </w:r>
          </w:p>
          <w:p w14:paraId="6D9F162C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Bonne aptitude à conduire le travail orienté sur les résultats et le travail sous pression ;</w:t>
            </w:r>
          </w:p>
          <w:p w14:paraId="0B22839C" w14:textId="77777777" w:rsidR="00BF302C" w:rsidRPr="00F0022B" w:rsidRDefault="00BF302C" w:rsidP="00BF302C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Avoir réalisé/exécuté un travail similaire dans d’autres pays constitue un atout. </w:t>
            </w:r>
          </w:p>
          <w:p w14:paraId="76C99643" w14:textId="00544D3E" w:rsidR="007613B3" w:rsidRPr="00F0022B" w:rsidRDefault="00BF302C" w:rsidP="00F0022B">
            <w:pPr>
              <w:numPr>
                <w:ilvl w:val="0"/>
                <w:numId w:val="29"/>
              </w:numPr>
              <w:spacing w:after="200"/>
              <w:ind w:left="1170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Excellente connaissance du Français parlé et écrit</w:t>
            </w:r>
            <w:r w:rsidR="00F0022B"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, une c</w:t>
            </w:r>
            <w:r w:rsidRPr="00F0022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onnaissance de l'anglais constitue un atout. </w:t>
            </w:r>
          </w:p>
        </w:tc>
      </w:tr>
      <w:tr w:rsidR="007613B3" w:rsidRPr="001E4AB0" w14:paraId="55884655" w14:textId="77777777" w:rsidTr="001E4AB0">
        <w:trPr>
          <w:gridAfter w:val="1"/>
          <w:wAfter w:w="364" w:type="dxa"/>
          <w:trHeight w:val="60"/>
        </w:trPr>
        <w:tc>
          <w:tcPr>
            <w:tcW w:w="48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C049C14" w14:textId="77777777" w:rsidR="007613B3" w:rsidRPr="00F0022B" w:rsidRDefault="007613B3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3AA29F9" w14:textId="77777777" w:rsidR="007613B3" w:rsidRDefault="007613B3" w:rsidP="007613B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7E489D3" w14:textId="2566CBEE" w:rsidR="008254C4" w:rsidRPr="00F0022B" w:rsidRDefault="008254C4" w:rsidP="007613B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E4AB0" w:rsidRPr="00F0022B" w14:paraId="4E1DFBC7" w14:textId="77777777" w:rsidTr="00947146">
        <w:trPr>
          <w:gridAfter w:val="1"/>
          <w:wAfter w:w="364" w:type="dxa"/>
          <w:trHeight w:val="15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0D2F" w14:textId="457FCDCC" w:rsidR="001E4AB0" w:rsidRPr="00F0022B" w:rsidRDefault="001E4AB0" w:rsidP="007613B3">
            <w:pPr>
              <w:spacing w:before="60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5413" w:type="dxa"/>
            <w:noWrap/>
          </w:tcPr>
          <w:p w14:paraId="426C419D" w14:textId="5BEA45AC" w:rsidR="001E4AB0" w:rsidRPr="00F0022B" w:rsidRDefault="001E4AB0" w:rsidP="007613B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1E4AB0" w:rsidRPr="00F0022B" w14:paraId="1D6E1F00" w14:textId="77777777" w:rsidTr="00947146">
        <w:trPr>
          <w:gridAfter w:val="2"/>
          <w:wAfter w:w="5777" w:type="dxa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041C" w14:textId="572E1B76" w:rsidR="001E4AB0" w:rsidRPr="00F0022B" w:rsidRDefault="001E4AB0" w:rsidP="007613B3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lang w:val="en-AU"/>
              </w:rPr>
            </w:pPr>
          </w:p>
        </w:tc>
      </w:tr>
      <w:tr w:rsidR="001E4AB0" w:rsidRPr="00F0022B" w14:paraId="612AADE4" w14:textId="77777777" w:rsidTr="00E63DB6">
        <w:trPr>
          <w:gridAfter w:val="2"/>
          <w:wAfter w:w="5777" w:type="dxa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80E4E" w14:textId="23AAA3EC" w:rsidR="001E4AB0" w:rsidRPr="00F0022B" w:rsidRDefault="001E4AB0" w:rsidP="007613B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auto"/>
                <w:sz w:val="22"/>
                <w:szCs w:val="22"/>
                <w:lang w:val="en-AU"/>
              </w:rPr>
            </w:pPr>
          </w:p>
        </w:tc>
      </w:tr>
      <w:tr w:rsidR="001E4AB0" w:rsidRPr="00F0022B" w14:paraId="59CAD663" w14:textId="77777777" w:rsidTr="00EE27BC">
        <w:trPr>
          <w:gridAfter w:val="1"/>
          <w:wAfter w:w="364" w:type="dxa"/>
          <w:trHeight w:val="1493"/>
        </w:trPr>
        <w:tc>
          <w:tcPr>
            <w:tcW w:w="10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E4070" w14:textId="77777777" w:rsidR="001E4AB0" w:rsidRPr="00F0022B" w:rsidRDefault="001E4AB0" w:rsidP="007613B3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  <w:sz w:val="22"/>
                <w:szCs w:val="22"/>
                <w:lang w:val="en-AU"/>
              </w:rPr>
            </w:pPr>
          </w:p>
        </w:tc>
      </w:tr>
      <w:tr w:rsidR="001E4AB0" w:rsidRPr="00F0022B" w14:paraId="7C881194" w14:textId="77777777" w:rsidTr="001E4AB0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7BAA" w14:textId="77777777" w:rsidR="001E4AB0" w:rsidRPr="00F0022B" w:rsidRDefault="001E4AB0" w:rsidP="007613B3">
            <w:pPr>
              <w:spacing w:line="240" w:lineRule="auto"/>
              <w:ind w:left="342" w:hanging="34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1E4AB0" w:rsidRPr="00F0022B" w14:paraId="1AB3464A" w14:textId="77777777" w:rsidTr="001E4AB0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75F64" w14:textId="77777777" w:rsidR="001E4AB0" w:rsidRPr="00F0022B" w:rsidRDefault="001E4AB0" w:rsidP="007613B3">
            <w:pPr>
              <w:spacing w:line="240" w:lineRule="auto"/>
              <w:ind w:left="342" w:hanging="34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6A9C38E1" w14:textId="77777777" w:rsidR="007613B3" w:rsidRPr="00F0022B" w:rsidRDefault="007613B3" w:rsidP="00C34C2B">
      <w:pPr>
        <w:spacing w:before="120" w:after="200"/>
        <w:rPr>
          <w:rFonts w:asciiTheme="minorHAnsi" w:eastAsia="Arial Unicode MS" w:hAnsiTheme="minorHAnsi" w:cstheme="minorHAnsi"/>
          <w:sz w:val="22"/>
          <w:szCs w:val="22"/>
        </w:rPr>
      </w:pPr>
    </w:p>
    <w:sectPr w:rsidR="007613B3" w:rsidRPr="00F0022B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132A" w14:textId="77777777" w:rsidR="00DB6972" w:rsidRDefault="00DB6972" w:rsidP="000C3710">
      <w:r>
        <w:separator/>
      </w:r>
    </w:p>
  </w:endnote>
  <w:endnote w:type="continuationSeparator" w:id="0">
    <w:p w14:paraId="6D31E150" w14:textId="77777777" w:rsidR="00DB6972" w:rsidRDefault="00DB6972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773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68140" w14:textId="3187874B" w:rsidR="008C48F8" w:rsidRDefault="008C4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48BA7" w14:textId="4EE00B83" w:rsidR="003B7251" w:rsidRPr="00A71AB3" w:rsidRDefault="003B7251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8B08" w14:textId="77777777" w:rsidR="00DB6972" w:rsidRDefault="00DB6972" w:rsidP="000C3710">
      <w:r>
        <w:separator/>
      </w:r>
    </w:p>
  </w:footnote>
  <w:footnote w:type="continuationSeparator" w:id="0">
    <w:p w14:paraId="66167B20" w14:textId="77777777" w:rsidR="00DB6972" w:rsidRDefault="00DB6972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964B3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08AE3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-900"/>
        </w:tabs>
        <w:ind w:left="-9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40"/>
        </w:tabs>
        <w:ind w:left="9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260"/>
        </w:tabs>
        <w:ind w:left="16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980"/>
        </w:tabs>
        <w:ind w:left="23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00"/>
        </w:tabs>
        <w:ind w:left="30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20"/>
        </w:tabs>
        <w:ind w:left="37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140"/>
        </w:tabs>
        <w:ind w:left="45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6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423582C"/>
    <w:multiLevelType w:val="hybridMultilevel"/>
    <w:tmpl w:val="0B3C5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82D3EB2"/>
    <w:multiLevelType w:val="hybridMultilevel"/>
    <w:tmpl w:val="629C99BA"/>
    <w:lvl w:ilvl="0" w:tplc="A352146C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0F53"/>
    <w:multiLevelType w:val="hybridMultilevel"/>
    <w:tmpl w:val="1A94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91A9C"/>
    <w:multiLevelType w:val="hybridMultilevel"/>
    <w:tmpl w:val="54F6DE78"/>
    <w:lvl w:ilvl="0" w:tplc="18E2F8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6C228E6">
      <w:start w:val="1"/>
      <w:numFmt w:val="lowerLetter"/>
      <w:lvlText w:val="%2."/>
      <w:lvlJc w:val="left"/>
      <w:pPr>
        <w:ind w:left="90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43F22"/>
    <w:multiLevelType w:val="multilevel"/>
    <w:tmpl w:val="943A0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A4A72"/>
    <w:multiLevelType w:val="hybridMultilevel"/>
    <w:tmpl w:val="E770598A"/>
    <w:lvl w:ilvl="0" w:tplc="74B857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830FB"/>
    <w:multiLevelType w:val="hybridMultilevel"/>
    <w:tmpl w:val="A9E41BBC"/>
    <w:lvl w:ilvl="0" w:tplc="6658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22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E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A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6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84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2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C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E5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4"/>
  </w:num>
  <w:num w:numId="5">
    <w:abstractNumId w:val="13"/>
  </w:num>
  <w:num w:numId="6">
    <w:abstractNumId w:val="18"/>
  </w:num>
  <w:num w:numId="7">
    <w:abstractNumId w:val="27"/>
  </w:num>
  <w:num w:numId="8">
    <w:abstractNumId w:val="28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2"/>
  </w:num>
  <w:num w:numId="11">
    <w:abstractNumId w:val="21"/>
  </w:num>
  <w:num w:numId="12">
    <w:abstractNumId w:val="30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23"/>
  </w:num>
  <w:num w:numId="26">
    <w:abstractNumId w:val="24"/>
  </w:num>
  <w:num w:numId="27">
    <w:abstractNumId w:val="26"/>
  </w:num>
  <w:num w:numId="28">
    <w:abstractNumId w:val="20"/>
  </w:num>
  <w:num w:numId="29">
    <w:abstractNumId w:val="12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1DE7"/>
    <w:rsid w:val="00007E4A"/>
    <w:rsid w:val="00013D7C"/>
    <w:rsid w:val="00022DE8"/>
    <w:rsid w:val="000241D1"/>
    <w:rsid w:val="00025F29"/>
    <w:rsid w:val="00030834"/>
    <w:rsid w:val="000310DE"/>
    <w:rsid w:val="000415E9"/>
    <w:rsid w:val="0004433C"/>
    <w:rsid w:val="00056A18"/>
    <w:rsid w:val="00057579"/>
    <w:rsid w:val="000576DC"/>
    <w:rsid w:val="00061561"/>
    <w:rsid w:val="00066CAF"/>
    <w:rsid w:val="00076437"/>
    <w:rsid w:val="00096574"/>
    <w:rsid w:val="000A5699"/>
    <w:rsid w:val="000A7045"/>
    <w:rsid w:val="000B2F62"/>
    <w:rsid w:val="000B5829"/>
    <w:rsid w:val="000C3710"/>
    <w:rsid w:val="000C5D9E"/>
    <w:rsid w:val="000C61F2"/>
    <w:rsid w:val="000D6CA1"/>
    <w:rsid w:val="000E1755"/>
    <w:rsid w:val="000E3253"/>
    <w:rsid w:val="000E414F"/>
    <w:rsid w:val="000E4D76"/>
    <w:rsid w:val="000F6440"/>
    <w:rsid w:val="00107B7A"/>
    <w:rsid w:val="00112DEE"/>
    <w:rsid w:val="00131E1C"/>
    <w:rsid w:val="001555CD"/>
    <w:rsid w:val="0015757A"/>
    <w:rsid w:val="001637C2"/>
    <w:rsid w:val="00164C95"/>
    <w:rsid w:val="00165C9B"/>
    <w:rsid w:val="00167836"/>
    <w:rsid w:val="0017084A"/>
    <w:rsid w:val="00175E9C"/>
    <w:rsid w:val="00176711"/>
    <w:rsid w:val="00182C1C"/>
    <w:rsid w:val="00183FA9"/>
    <w:rsid w:val="00186E13"/>
    <w:rsid w:val="001A4B63"/>
    <w:rsid w:val="001A6DFB"/>
    <w:rsid w:val="001B190C"/>
    <w:rsid w:val="001B5D66"/>
    <w:rsid w:val="001E08AF"/>
    <w:rsid w:val="001E112E"/>
    <w:rsid w:val="001E4AB0"/>
    <w:rsid w:val="001E7405"/>
    <w:rsid w:val="001F651F"/>
    <w:rsid w:val="002072D5"/>
    <w:rsid w:val="00213A86"/>
    <w:rsid w:val="00215E5E"/>
    <w:rsid w:val="0022123C"/>
    <w:rsid w:val="00222F56"/>
    <w:rsid w:val="00234AD4"/>
    <w:rsid w:val="002460BE"/>
    <w:rsid w:val="00247353"/>
    <w:rsid w:val="00257BD7"/>
    <w:rsid w:val="002659AE"/>
    <w:rsid w:val="0026644B"/>
    <w:rsid w:val="00285811"/>
    <w:rsid w:val="00293255"/>
    <w:rsid w:val="002952E4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306E1E"/>
    <w:rsid w:val="0031080D"/>
    <w:rsid w:val="003117C2"/>
    <w:rsid w:val="00320886"/>
    <w:rsid w:val="0032151B"/>
    <w:rsid w:val="0034354C"/>
    <w:rsid w:val="00343FD7"/>
    <w:rsid w:val="0034704F"/>
    <w:rsid w:val="00350865"/>
    <w:rsid w:val="00353547"/>
    <w:rsid w:val="00361834"/>
    <w:rsid w:val="003655B8"/>
    <w:rsid w:val="003714B5"/>
    <w:rsid w:val="0037152D"/>
    <w:rsid w:val="00372E4B"/>
    <w:rsid w:val="00372EFF"/>
    <w:rsid w:val="00373453"/>
    <w:rsid w:val="0037425C"/>
    <w:rsid w:val="0037556B"/>
    <w:rsid w:val="00377BF5"/>
    <w:rsid w:val="00377E69"/>
    <w:rsid w:val="003800B8"/>
    <w:rsid w:val="0038200F"/>
    <w:rsid w:val="00396BF0"/>
    <w:rsid w:val="003A00B6"/>
    <w:rsid w:val="003A5DDE"/>
    <w:rsid w:val="003B3F83"/>
    <w:rsid w:val="003B52AA"/>
    <w:rsid w:val="003B7251"/>
    <w:rsid w:val="003C1BC1"/>
    <w:rsid w:val="003C4672"/>
    <w:rsid w:val="003C48FF"/>
    <w:rsid w:val="003D04D3"/>
    <w:rsid w:val="003D0F6C"/>
    <w:rsid w:val="003D2BCF"/>
    <w:rsid w:val="003D42F1"/>
    <w:rsid w:val="003E4220"/>
    <w:rsid w:val="003E71E5"/>
    <w:rsid w:val="003E7E75"/>
    <w:rsid w:val="00407258"/>
    <w:rsid w:val="00407853"/>
    <w:rsid w:val="00411F46"/>
    <w:rsid w:val="004160E9"/>
    <w:rsid w:val="00416141"/>
    <w:rsid w:val="00420282"/>
    <w:rsid w:val="00422305"/>
    <w:rsid w:val="00435AB0"/>
    <w:rsid w:val="0043646D"/>
    <w:rsid w:val="004429D6"/>
    <w:rsid w:val="00445CFF"/>
    <w:rsid w:val="0047173F"/>
    <w:rsid w:val="00472BBD"/>
    <w:rsid w:val="004809D8"/>
    <w:rsid w:val="00481D11"/>
    <w:rsid w:val="004A64C8"/>
    <w:rsid w:val="004A6CA6"/>
    <w:rsid w:val="004B160C"/>
    <w:rsid w:val="004B276A"/>
    <w:rsid w:val="004D08C1"/>
    <w:rsid w:val="004D2245"/>
    <w:rsid w:val="004D5D35"/>
    <w:rsid w:val="004E2D0B"/>
    <w:rsid w:val="004E67BE"/>
    <w:rsid w:val="004F1A27"/>
    <w:rsid w:val="004F73FB"/>
    <w:rsid w:val="005032F9"/>
    <w:rsid w:val="005075C6"/>
    <w:rsid w:val="00511A6E"/>
    <w:rsid w:val="00523923"/>
    <w:rsid w:val="005246DC"/>
    <w:rsid w:val="005356FF"/>
    <w:rsid w:val="00544027"/>
    <w:rsid w:val="00544A89"/>
    <w:rsid w:val="0054592E"/>
    <w:rsid w:val="0058411C"/>
    <w:rsid w:val="00591246"/>
    <w:rsid w:val="0059671E"/>
    <w:rsid w:val="005A643C"/>
    <w:rsid w:val="005B3739"/>
    <w:rsid w:val="005D0BBF"/>
    <w:rsid w:val="005E629A"/>
    <w:rsid w:val="005E6FE1"/>
    <w:rsid w:val="005F3AFC"/>
    <w:rsid w:val="006007DA"/>
    <w:rsid w:val="0060132F"/>
    <w:rsid w:val="00626681"/>
    <w:rsid w:val="00632D59"/>
    <w:rsid w:val="00653E0C"/>
    <w:rsid w:val="006579B7"/>
    <w:rsid w:val="00661BE1"/>
    <w:rsid w:val="006642C4"/>
    <w:rsid w:val="006654BF"/>
    <w:rsid w:val="0066774F"/>
    <w:rsid w:val="00674FCB"/>
    <w:rsid w:val="0068655C"/>
    <w:rsid w:val="006907A6"/>
    <w:rsid w:val="006921D1"/>
    <w:rsid w:val="006968C1"/>
    <w:rsid w:val="006A300C"/>
    <w:rsid w:val="006A5CFB"/>
    <w:rsid w:val="006B4298"/>
    <w:rsid w:val="006B7F68"/>
    <w:rsid w:val="006C19CA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072C0"/>
    <w:rsid w:val="00711C06"/>
    <w:rsid w:val="0071297F"/>
    <w:rsid w:val="00746FD9"/>
    <w:rsid w:val="0075490C"/>
    <w:rsid w:val="00756755"/>
    <w:rsid w:val="007613B3"/>
    <w:rsid w:val="00761E66"/>
    <w:rsid w:val="00771F61"/>
    <w:rsid w:val="00774438"/>
    <w:rsid w:val="007826F8"/>
    <w:rsid w:val="00796F13"/>
    <w:rsid w:val="007B6BF8"/>
    <w:rsid w:val="007C7F78"/>
    <w:rsid w:val="007D5968"/>
    <w:rsid w:val="007D7750"/>
    <w:rsid w:val="007E73F5"/>
    <w:rsid w:val="00801C3E"/>
    <w:rsid w:val="00803FA4"/>
    <w:rsid w:val="0080603F"/>
    <w:rsid w:val="00806AF3"/>
    <w:rsid w:val="00812FFA"/>
    <w:rsid w:val="00813D3A"/>
    <w:rsid w:val="008254C4"/>
    <w:rsid w:val="008304AF"/>
    <w:rsid w:val="00845125"/>
    <w:rsid w:val="00861563"/>
    <w:rsid w:val="00873C12"/>
    <w:rsid w:val="00882A29"/>
    <w:rsid w:val="00883D70"/>
    <w:rsid w:val="00884F21"/>
    <w:rsid w:val="008B0A0B"/>
    <w:rsid w:val="008B3BDE"/>
    <w:rsid w:val="008C1A3A"/>
    <w:rsid w:val="008C48F8"/>
    <w:rsid w:val="008C5761"/>
    <w:rsid w:val="008D1978"/>
    <w:rsid w:val="008D79DD"/>
    <w:rsid w:val="008E375E"/>
    <w:rsid w:val="008F6AAE"/>
    <w:rsid w:val="0090065A"/>
    <w:rsid w:val="00903E9D"/>
    <w:rsid w:val="00905953"/>
    <w:rsid w:val="00906E2A"/>
    <w:rsid w:val="0091382D"/>
    <w:rsid w:val="009203FF"/>
    <w:rsid w:val="00922852"/>
    <w:rsid w:val="009247BD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5550"/>
    <w:rsid w:val="00994E53"/>
    <w:rsid w:val="009A1C63"/>
    <w:rsid w:val="009B3C84"/>
    <w:rsid w:val="009B6BAC"/>
    <w:rsid w:val="009D5ED5"/>
    <w:rsid w:val="009E758D"/>
    <w:rsid w:val="00A0375D"/>
    <w:rsid w:val="00A11FA1"/>
    <w:rsid w:val="00A130FB"/>
    <w:rsid w:val="00A15A35"/>
    <w:rsid w:val="00A15D12"/>
    <w:rsid w:val="00A30C04"/>
    <w:rsid w:val="00A3477D"/>
    <w:rsid w:val="00A56EC7"/>
    <w:rsid w:val="00A63DAC"/>
    <w:rsid w:val="00A71AB3"/>
    <w:rsid w:val="00A73543"/>
    <w:rsid w:val="00A7722C"/>
    <w:rsid w:val="00A80C16"/>
    <w:rsid w:val="00A8354D"/>
    <w:rsid w:val="00A94248"/>
    <w:rsid w:val="00AB1FFC"/>
    <w:rsid w:val="00AC083A"/>
    <w:rsid w:val="00AC3630"/>
    <w:rsid w:val="00AC78AC"/>
    <w:rsid w:val="00AE48C4"/>
    <w:rsid w:val="00AF077A"/>
    <w:rsid w:val="00AF3B0E"/>
    <w:rsid w:val="00B02636"/>
    <w:rsid w:val="00B05ABF"/>
    <w:rsid w:val="00B14BE6"/>
    <w:rsid w:val="00B22FF0"/>
    <w:rsid w:val="00B25923"/>
    <w:rsid w:val="00B30C54"/>
    <w:rsid w:val="00B35723"/>
    <w:rsid w:val="00B37562"/>
    <w:rsid w:val="00B40269"/>
    <w:rsid w:val="00B4127F"/>
    <w:rsid w:val="00B415E7"/>
    <w:rsid w:val="00B51D78"/>
    <w:rsid w:val="00B6070C"/>
    <w:rsid w:val="00B63E76"/>
    <w:rsid w:val="00B66698"/>
    <w:rsid w:val="00B677D8"/>
    <w:rsid w:val="00B67917"/>
    <w:rsid w:val="00B814B7"/>
    <w:rsid w:val="00B84938"/>
    <w:rsid w:val="00B96CAE"/>
    <w:rsid w:val="00BB1006"/>
    <w:rsid w:val="00BB4A6F"/>
    <w:rsid w:val="00BC0092"/>
    <w:rsid w:val="00BC06E9"/>
    <w:rsid w:val="00BF302C"/>
    <w:rsid w:val="00BF605F"/>
    <w:rsid w:val="00C046B2"/>
    <w:rsid w:val="00C25DC0"/>
    <w:rsid w:val="00C34C2B"/>
    <w:rsid w:val="00C401E7"/>
    <w:rsid w:val="00C448ED"/>
    <w:rsid w:val="00C62EFB"/>
    <w:rsid w:val="00C67879"/>
    <w:rsid w:val="00C756A2"/>
    <w:rsid w:val="00C77B32"/>
    <w:rsid w:val="00C92726"/>
    <w:rsid w:val="00C972F8"/>
    <w:rsid w:val="00CA4059"/>
    <w:rsid w:val="00CB3A47"/>
    <w:rsid w:val="00CD3149"/>
    <w:rsid w:val="00CD3E5C"/>
    <w:rsid w:val="00CE46A7"/>
    <w:rsid w:val="00CE769B"/>
    <w:rsid w:val="00D03797"/>
    <w:rsid w:val="00D042EF"/>
    <w:rsid w:val="00D05933"/>
    <w:rsid w:val="00D24E21"/>
    <w:rsid w:val="00D26336"/>
    <w:rsid w:val="00D3303B"/>
    <w:rsid w:val="00D35998"/>
    <w:rsid w:val="00D460BE"/>
    <w:rsid w:val="00D5258E"/>
    <w:rsid w:val="00D541BC"/>
    <w:rsid w:val="00D61A9A"/>
    <w:rsid w:val="00D64897"/>
    <w:rsid w:val="00D67207"/>
    <w:rsid w:val="00D675C4"/>
    <w:rsid w:val="00D72E5E"/>
    <w:rsid w:val="00D84097"/>
    <w:rsid w:val="00D86D91"/>
    <w:rsid w:val="00D92AE1"/>
    <w:rsid w:val="00DB6972"/>
    <w:rsid w:val="00DC537E"/>
    <w:rsid w:val="00DE40E3"/>
    <w:rsid w:val="00E00B53"/>
    <w:rsid w:val="00E05D94"/>
    <w:rsid w:val="00E13740"/>
    <w:rsid w:val="00E2153C"/>
    <w:rsid w:val="00E24709"/>
    <w:rsid w:val="00E5163F"/>
    <w:rsid w:val="00E54A5D"/>
    <w:rsid w:val="00E55B2F"/>
    <w:rsid w:val="00E612AA"/>
    <w:rsid w:val="00E61D56"/>
    <w:rsid w:val="00E630F3"/>
    <w:rsid w:val="00E654DC"/>
    <w:rsid w:val="00E7543C"/>
    <w:rsid w:val="00E82A93"/>
    <w:rsid w:val="00E867E1"/>
    <w:rsid w:val="00E923ED"/>
    <w:rsid w:val="00EA6D4D"/>
    <w:rsid w:val="00EB76A6"/>
    <w:rsid w:val="00EC5E3A"/>
    <w:rsid w:val="00EC775A"/>
    <w:rsid w:val="00EE1240"/>
    <w:rsid w:val="00EE3A60"/>
    <w:rsid w:val="00EE51CF"/>
    <w:rsid w:val="00EE7747"/>
    <w:rsid w:val="00EF5A83"/>
    <w:rsid w:val="00F0022B"/>
    <w:rsid w:val="00F027D0"/>
    <w:rsid w:val="00F2296D"/>
    <w:rsid w:val="00F2300E"/>
    <w:rsid w:val="00F24528"/>
    <w:rsid w:val="00F246C3"/>
    <w:rsid w:val="00F31886"/>
    <w:rsid w:val="00F349B0"/>
    <w:rsid w:val="00F35E74"/>
    <w:rsid w:val="00F41394"/>
    <w:rsid w:val="00F509A4"/>
    <w:rsid w:val="00F7484C"/>
    <w:rsid w:val="00F834BF"/>
    <w:rsid w:val="00F8439C"/>
    <w:rsid w:val="00F90618"/>
    <w:rsid w:val="00F97B64"/>
    <w:rsid w:val="00FA55CB"/>
    <w:rsid w:val="00FB6F21"/>
    <w:rsid w:val="00FC009F"/>
    <w:rsid w:val="00FC1ABD"/>
    <w:rsid w:val="00FE1530"/>
    <w:rsid w:val="00FE3848"/>
    <w:rsid w:val="00FE46C7"/>
    <w:rsid w:val="00FE60B3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References,Paragraphe de liste1,List Paragraph1,Liste couleur - Accent 11,Bullets,Medium Grid 1 - Accent 21,List Paragraph (numbered (a)),Liste 1,ReferencesCxSpLast,List Paragraph nowy,Numbered List Paragraph,liste,List Paragraph2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Paragraphe de liste1 Char,List Paragraph1 Char,Liste couleur - Accent 11 Char,Bullets Char,Medium Grid 1 - Accent 21 Char,List Paragraph (numbered (a)) Char,Liste 1 Char,ReferencesCxSpLast Char,liste Char"/>
    <w:link w:val="ListParagraph"/>
    <w:uiPriority w:val="34"/>
    <w:rsid w:val="00EE1240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 Management, Operations Support</TermName>
          <TermId xmlns="http://schemas.microsoft.com/office/infopath/2007/PartnerControls">686598eb-81b5-428d-9414-e3dd5e7647ba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Carmen Munoz</DisplayName>
        <AccountId>18</AccountId>
        <AccountType/>
      </UserInfo>
      <UserInfo>
        <DisplayName>Junquanhamuze An</DisplayName>
        <AccountId>20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29" ma:contentTypeDescription="Create a new document." ma:contentTypeScope="" ma:versionID="6ba0349ce4b5db323a572d9a18001e13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a99addf79be4063c1dd6b290fc1fadd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2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B100CF-55D7-465B-BA42-100C741F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BE00F5B-A1B1-4F83-8EA0-96B338A7B67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75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Sandra Ndayikeze</cp:lastModifiedBy>
  <cp:revision>2</cp:revision>
  <cp:lastPrinted>2017-01-06T22:20:00Z</cp:lastPrinted>
  <dcterms:created xsi:type="dcterms:W3CDTF">2021-07-21T07:22:00Z</dcterms:created>
  <dcterms:modified xsi:type="dcterms:W3CDTF">2021-07-21T07:22:00Z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36;#CO Management, Operations Support|686598eb-81b5-428d-9414-e3dd5e7647ba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