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2959" w14:textId="77777777" w:rsidR="00EB4449" w:rsidRDefault="00EB4449" w:rsidP="00544F16">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44F16" w:rsidRPr="003D6764" w14:paraId="187FA9C1" w14:textId="77777777" w:rsidTr="7504072A">
        <w:trPr>
          <w:cantSplit/>
          <w:trHeight w:val="1485"/>
        </w:trPr>
        <w:tc>
          <w:tcPr>
            <w:tcW w:w="1458" w:type="dxa"/>
            <w:shd w:val="clear" w:color="auto" w:fill="FFFFFF" w:themeFill="background1"/>
            <w:vAlign w:val="center"/>
          </w:tcPr>
          <w:p w14:paraId="58C5225B" w14:textId="7F2F8573" w:rsidR="00544F16" w:rsidRPr="003D6764" w:rsidRDefault="00235ABB">
            <w:pPr>
              <w:jc w:val="center"/>
              <w:rPr>
                <w:b/>
                <w:color w:val="FF0000"/>
                <w:sz w:val="22"/>
              </w:rPr>
            </w:pPr>
            <w:r w:rsidRPr="003D6764">
              <w:rPr>
                <w:noProof/>
              </w:rPr>
              <w:drawing>
                <wp:anchor distT="0" distB="0" distL="114300" distR="114300" simplePos="0" relativeHeight="251659264" behindDoc="0" locked="0" layoutInCell="1" allowOverlap="1" wp14:anchorId="5D1F8D34" wp14:editId="48B6934E">
                  <wp:simplePos x="0" y="0"/>
                  <wp:positionH relativeFrom="column">
                    <wp:posOffset>0</wp:posOffset>
                  </wp:positionH>
                  <wp:positionV relativeFrom="paragraph">
                    <wp:posOffset>-24130</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14:paraId="1DC3F3E6" w14:textId="77777777" w:rsidR="00544F16" w:rsidRPr="003D6764" w:rsidRDefault="00544F16" w:rsidP="00544F16">
            <w:pPr>
              <w:jc w:val="center"/>
              <w:rPr>
                <w:b/>
                <w:sz w:val="22"/>
              </w:rPr>
            </w:pPr>
          </w:p>
          <w:p w14:paraId="524C2925" w14:textId="77777777" w:rsidR="00544F16" w:rsidRPr="003D6764" w:rsidRDefault="00544F16" w:rsidP="00544F16">
            <w:pPr>
              <w:jc w:val="center"/>
              <w:rPr>
                <w:b/>
                <w:sz w:val="22"/>
              </w:rPr>
            </w:pPr>
          </w:p>
          <w:p w14:paraId="4ED35C90" w14:textId="77777777" w:rsidR="00544F16" w:rsidRPr="003D6764" w:rsidRDefault="5F75E4E4" w:rsidP="5F75E4E4">
            <w:pPr>
              <w:jc w:val="center"/>
              <w:rPr>
                <w:b/>
                <w:bCs/>
                <w:sz w:val="22"/>
                <w:szCs w:val="22"/>
              </w:rPr>
            </w:pPr>
            <w:r w:rsidRPr="003D6764">
              <w:rPr>
                <w:b/>
                <w:bCs/>
                <w:sz w:val="22"/>
                <w:szCs w:val="22"/>
              </w:rPr>
              <w:t>UNITED NATIONS CHILDREN’S FUND</w:t>
            </w:r>
          </w:p>
          <w:p w14:paraId="1D92E9BD" w14:textId="77777777" w:rsidR="00544F16" w:rsidRPr="003D6764" w:rsidRDefault="00544F16" w:rsidP="00544F16">
            <w:pPr>
              <w:jc w:val="center"/>
              <w:rPr>
                <w:b/>
                <w:sz w:val="22"/>
              </w:rPr>
            </w:pPr>
            <w:r w:rsidRPr="003D6764">
              <w:rPr>
                <w:b/>
                <w:sz w:val="22"/>
              </w:rPr>
              <w:t>(GENERIC) JOB PROFILE</w:t>
            </w:r>
          </w:p>
          <w:p w14:paraId="281DC0F1" w14:textId="77777777" w:rsidR="00544F16" w:rsidRPr="003D6764" w:rsidRDefault="00544F16" w:rsidP="00544F16">
            <w:pPr>
              <w:jc w:val="center"/>
            </w:pPr>
          </w:p>
        </w:tc>
      </w:tr>
    </w:tbl>
    <w:p w14:paraId="74A02089" w14:textId="77777777" w:rsidR="00544F16" w:rsidRPr="003D6764" w:rsidRDefault="00544F16" w:rsidP="00544F16">
      <w:pPr>
        <w:pStyle w:val="Title"/>
        <w:jc w:val="left"/>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3960"/>
      </w:tblGrid>
      <w:tr w:rsidR="00544F16" w:rsidRPr="003D6764" w14:paraId="55D10580" w14:textId="77777777" w:rsidTr="4FF26262">
        <w:tc>
          <w:tcPr>
            <w:tcW w:w="8815" w:type="dxa"/>
            <w:gridSpan w:val="2"/>
            <w:shd w:val="clear" w:color="auto" w:fill="E0E0E0"/>
          </w:tcPr>
          <w:p w14:paraId="3E0D164A" w14:textId="77777777" w:rsidR="00544F16" w:rsidRPr="003D6764" w:rsidRDefault="00544F16"/>
          <w:p w14:paraId="171CEBBA" w14:textId="77777777" w:rsidR="00544F16" w:rsidRPr="003D6764" w:rsidRDefault="00544F16" w:rsidP="505A023A">
            <w:pPr>
              <w:rPr>
                <w:sz w:val="20"/>
                <w:szCs w:val="20"/>
              </w:rPr>
            </w:pPr>
            <w:r w:rsidRPr="003D6764">
              <w:rPr>
                <w:b/>
                <w:bCs/>
                <w:sz w:val="20"/>
                <w:szCs w:val="20"/>
              </w:rPr>
              <w:t>I. Post Information</w:t>
            </w:r>
          </w:p>
          <w:p w14:paraId="4B8C060D" w14:textId="77777777" w:rsidR="00544F16" w:rsidRPr="003D6764" w:rsidRDefault="00544F16">
            <w:pPr>
              <w:rPr>
                <w:b/>
                <w:bCs/>
              </w:rPr>
            </w:pPr>
          </w:p>
        </w:tc>
      </w:tr>
      <w:tr w:rsidR="00544F16" w:rsidRPr="003D6764" w14:paraId="0BA9F679" w14:textId="77777777" w:rsidTr="4FF26262">
        <w:tc>
          <w:tcPr>
            <w:tcW w:w="4855" w:type="dxa"/>
          </w:tcPr>
          <w:p w14:paraId="243B7C09" w14:textId="2622C4FD" w:rsidR="00544F16" w:rsidRPr="003D6764" w:rsidRDefault="00B16A38" w:rsidP="55A32809">
            <w:pPr>
              <w:spacing w:line="276" w:lineRule="auto"/>
              <w:rPr>
                <w:color w:val="FF0000"/>
                <w:sz w:val="20"/>
                <w:szCs w:val="20"/>
              </w:rPr>
            </w:pPr>
            <w:r w:rsidRPr="003D6764">
              <w:rPr>
                <w:sz w:val="20"/>
                <w:szCs w:val="20"/>
              </w:rPr>
              <w:t xml:space="preserve">Job Title: </w:t>
            </w:r>
            <w:r w:rsidR="00452E49">
              <w:rPr>
                <w:b/>
                <w:bCs/>
                <w:sz w:val="20"/>
                <w:szCs w:val="20"/>
              </w:rPr>
              <w:t>Information management officer</w:t>
            </w:r>
            <w:r w:rsidR="1B689A72" w:rsidRPr="003D6764">
              <w:rPr>
                <w:b/>
                <w:bCs/>
                <w:sz w:val="20"/>
                <w:szCs w:val="20"/>
              </w:rPr>
              <w:t xml:space="preserve"> </w:t>
            </w:r>
          </w:p>
          <w:p w14:paraId="6D385E04" w14:textId="1A3BA0AF" w:rsidR="00544F16" w:rsidRPr="003D6764" w:rsidRDefault="4FF26262" w:rsidP="55A32809">
            <w:pPr>
              <w:spacing w:line="276" w:lineRule="auto"/>
              <w:rPr>
                <w:color w:val="FF0000"/>
                <w:sz w:val="20"/>
                <w:szCs w:val="20"/>
              </w:rPr>
            </w:pPr>
            <w:r w:rsidRPr="003D6764">
              <w:rPr>
                <w:sz w:val="20"/>
                <w:szCs w:val="20"/>
              </w:rPr>
              <w:t xml:space="preserve">Supervisor Title/ Level: </w:t>
            </w:r>
            <w:r w:rsidR="00452E49">
              <w:rPr>
                <w:b/>
                <w:bCs/>
                <w:sz w:val="20"/>
                <w:szCs w:val="20"/>
              </w:rPr>
              <w:t>Chief PME</w:t>
            </w:r>
          </w:p>
          <w:p w14:paraId="267BA223" w14:textId="277899DB" w:rsidR="00544F16" w:rsidRPr="003D6764" w:rsidRDefault="7353979B" w:rsidP="7353979B">
            <w:pPr>
              <w:spacing w:line="276" w:lineRule="auto"/>
              <w:rPr>
                <w:b/>
                <w:bCs/>
                <w:sz w:val="20"/>
                <w:szCs w:val="20"/>
              </w:rPr>
            </w:pPr>
            <w:r w:rsidRPr="003D6764">
              <w:rPr>
                <w:sz w:val="20"/>
                <w:szCs w:val="20"/>
              </w:rPr>
              <w:t xml:space="preserve">Organizational Unit: </w:t>
            </w:r>
            <w:r w:rsidR="00452E49">
              <w:rPr>
                <w:sz w:val="20"/>
                <w:szCs w:val="20"/>
              </w:rPr>
              <w:t>Programme coordination - PME</w:t>
            </w:r>
          </w:p>
          <w:p w14:paraId="2D210DD1" w14:textId="77777777" w:rsidR="00544F16" w:rsidRPr="003D6764" w:rsidRDefault="00544F16" w:rsidP="00655CAB">
            <w:pPr>
              <w:spacing w:line="276" w:lineRule="auto"/>
              <w:rPr>
                <w:b/>
                <w:bCs/>
                <w:sz w:val="20"/>
              </w:rPr>
            </w:pPr>
            <w:r w:rsidRPr="003D6764">
              <w:rPr>
                <w:sz w:val="20"/>
              </w:rPr>
              <w:t xml:space="preserve">Post Location: </w:t>
            </w:r>
            <w:r w:rsidRPr="003D6764">
              <w:rPr>
                <w:b/>
                <w:bCs/>
                <w:sz w:val="20"/>
              </w:rPr>
              <w:t>Country Office</w:t>
            </w:r>
          </w:p>
          <w:p w14:paraId="7007D4BB" w14:textId="50FDA147" w:rsidR="00C5064E" w:rsidRPr="003D6764" w:rsidRDefault="00C5064E" w:rsidP="00655CAB">
            <w:pPr>
              <w:spacing w:line="276" w:lineRule="auto"/>
              <w:rPr>
                <w:sz w:val="20"/>
              </w:rPr>
            </w:pPr>
          </w:p>
        </w:tc>
        <w:tc>
          <w:tcPr>
            <w:tcW w:w="3960" w:type="dxa"/>
          </w:tcPr>
          <w:p w14:paraId="769E33E1" w14:textId="01B6B6E9" w:rsidR="00544F16" w:rsidRPr="003D6764" w:rsidRDefault="00544F16" w:rsidP="00655CAB">
            <w:pPr>
              <w:spacing w:line="276" w:lineRule="auto"/>
              <w:rPr>
                <w:sz w:val="20"/>
              </w:rPr>
            </w:pPr>
            <w:r w:rsidRPr="003D6764">
              <w:rPr>
                <w:sz w:val="20"/>
              </w:rPr>
              <w:t xml:space="preserve">Job Level: </w:t>
            </w:r>
            <w:r w:rsidRPr="003D6764">
              <w:rPr>
                <w:b/>
                <w:bCs/>
                <w:sz w:val="20"/>
              </w:rPr>
              <w:t xml:space="preserve">Level </w:t>
            </w:r>
            <w:r w:rsidR="00354734" w:rsidRPr="003D6764">
              <w:rPr>
                <w:b/>
                <w:bCs/>
                <w:sz w:val="20"/>
              </w:rPr>
              <w:t>2</w:t>
            </w:r>
          </w:p>
          <w:p w14:paraId="2E3937C0" w14:textId="77777777" w:rsidR="00544F16" w:rsidRPr="003D6764" w:rsidRDefault="00544F16" w:rsidP="00655CAB">
            <w:pPr>
              <w:spacing w:line="276" w:lineRule="auto"/>
              <w:rPr>
                <w:sz w:val="20"/>
              </w:rPr>
            </w:pPr>
            <w:r w:rsidRPr="003D6764">
              <w:rPr>
                <w:sz w:val="20"/>
              </w:rPr>
              <w:t>Job Profile No.:</w:t>
            </w:r>
          </w:p>
          <w:p w14:paraId="641C81B6" w14:textId="6681D615" w:rsidR="00544F16" w:rsidRPr="003D6764" w:rsidRDefault="00544F16" w:rsidP="00655CAB">
            <w:pPr>
              <w:spacing w:line="276" w:lineRule="auto"/>
              <w:rPr>
                <w:sz w:val="20"/>
              </w:rPr>
            </w:pPr>
            <w:r w:rsidRPr="003D6764">
              <w:rPr>
                <w:sz w:val="20"/>
              </w:rPr>
              <w:t>CCOG Code:</w:t>
            </w:r>
            <w:r w:rsidR="008930BA">
              <w:rPr>
                <w:sz w:val="20"/>
              </w:rPr>
              <w:t xml:space="preserve"> </w:t>
            </w:r>
            <w:r w:rsidR="008930BA" w:rsidRPr="008930BA">
              <w:rPr>
                <w:b/>
                <w:bCs/>
                <w:sz w:val="20"/>
              </w:rPr>
              <w:t>1C</w:t>
            </w:r>
          </w:p>
          <w:p w14:paraId="34A90F77" w14:textId="1AB47126" w:rsidR="00544F16" w:rsidRPr="003D6764" w:rsidRDefault="7353979B" w:rsidP="7353979B">
            <w:pPr>
              <w:spacing w:line="276" w:lineRule="auto"/>
              <w:rPr>
                <w:sz w:val="20"/>
                <w:szCs w:val="20"/>
              </w:rPr>
            </w:pPr>
            <w:r w:rsidRPr="003D6764">
              <w:rPr>
                <w:sz w:val="20"/>
                <w:szCs w:val="20"/>
              </w:rPr>
              <w:t xml:space="preserve">Functional Code: </w:t>
            </w:r>
            <w:r w:rsidR="008930BA" w:rsidRPr="008930BA">
              <w:rPr>
                <w:b/>
                <w:bCs/>
                <w:sz w:val="20"/>
                <w:szCs w:val="20"/>
              </w:rPr>
              <w:t>KMA</w:t>
            </w:r>
          </w:p>
          <w:p w14:paraId="54C314BB" w14:textId="130C69CB" w:rsidR="00544F16" w:rsidRPr="003D6764" w:rsidRDefault="00544F16" w:rsidP="00655CAB">
            <w:pPr>
              <w:spacing w:line="276" w:lineRule="auto"/>
              <w:rPr>
                <w:sz w:val="20"/>
              </w:rPr>
            </w:pPr>
            <w:r w:rsidRPr="003D6764">
              <w:rPr>
                <w:sz w:val="20"/>
              </w:rPr>
              <w:t>Job Classification Level:</w:t>
            </w:r>
            <w:r w:rsidR="00C5064E" w:rsidRPr="003D6764">
              <w:rPr>
                <w:sz w:val="20"/>
              </w:rPr>
              <w:t xml:space="preserve"> </w:t>
            </w:r>
            <w:r w:rsidR="00C5064E" w:rsidRPr="003D6764">
              <w:rPr>
                <w:b/>
                <w:bCs/>
                <w:sz w:val="20"/>
              </w:rPr>
              <w:t xml:space="preserve">Level </w:t>
            </w:r>
            <w:r w:rsidR="00354734" w:rsidRPr="003D6764">
              <w:rPr>
                <w:b/>
                <w:bCs/>
                <w:sz w:val="20"/>
              </w:rPr>
              <w:t>2</w:t>
            </w:r>
            <w:r w:rsidRPr="003D6764">
              <w:rPr>
                <w:sz w:val="20"/>
              </w:rPr>
              <w:t xml:space="preserve"> </w:t>
            </w:r>
          </w:p>
          <w:p w14:paraId="5AFF353B" w14:textId="77777777" w:rsidR="00544F16" w:rsidRPr="003D6764" w:rsidRDefault="00544F16" w:rsidP="00655CAB">
            <w:pPr>
              <w:spacing w:line="276" w:lineRule="auto"/>
              <w:rPr>
                <w:sz w:val="20"/>
              </w:rPr>
            </w:pPr>
          </w:p>
        </w:tc>
      </w:tr>
    </w:tbl>
    <w:p w14:paraId="126131DD" w14:textId="77777777" w:rsidR="00544F16" w:rsidRPr="003D6764"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3D6764" w14:paraId="3F8F4A92" w14:textId="77777777" w:rsidTr="25D64610">
        <w:tc>
          <w:tcPr>
            <w:tcW w:w="8815" w:type="dxa"/>
            <w:tcBorders>
              <w:bottom w:val="single" w:sz="4" w:space="0" w:color="auto"/>
            </w:tcBorders>
            <w:shd w:val="clear" w:color="auto" w:fill="E0E0E0"/>
          </w:tcPr>
          <w:p w14:paraId="35C29DB6" w14:textId="77777777" w:rsidR="00544F16" w:rsidRPr="003D6764" w:rsidRDefault="00544F16">
            <w:pPr>
              <w:pStyle w:val="Heading1"/>
              <w:rPr>
                <w:sz w:val="20"/>
              </w:rPr>
            </w:pPr>
          </w:p>
          <w:p w14:paraId="06293253" w14:textId="627FB509" w:rsidR="00544F16" w:rsidRPr="003D6764" w:rsidRDefault="00544F16">
            <w:pPr>
              <w:pStyle w:val="Heading1"/>
              <w:rPr>
                <w:sz w:val="20"/>
              </w:rPr>
            </w:pPr>
            <w:r w:rsidRPr="003D6764">
              <w:rPr>
                <w:sz w:val="20"/>
              </w:rPr>
              <w:t xml:space="preserve">II. Organizational Context and Purpose for </w:t>
            </w:r>
            <w:r w:rsidR="00413137" w:rsidRPr="003D6764">
              <w:rPr>
                <w:sz w:val="20"/>
              </w:rPr>
              <w:t>the job</w:t>
            </w:r>
          </w:p>
          <w:p w14:paraId="757C6082" w14:textId="77777777" w:rsidR="00544F16" w:rsidRPr="003D6764" w:rsidRDefault="00544F16">
            <w:pPr>
              <w:pStyle w:val="Heading1"/>
              <w:rPr>
                <w:b w:val="0"/>
                <w:bCs w:val="0"/>
                <w:i/>
                <w:iCs/>
                <w:sz w:val="20"/>
              </w:rPr>
            </w:pPr>
          </w:p>
        </w:tc>
      </w:tr>
      <w:tr w:rsidR="00544F16" w:rsidRPr="003D6764" w14:paraId="34DBFBD4" w14:textId="77777777" w:rsidTr="25D64610">
        <w:tc>
          <w:tcPr>
            <w:tcW w:w="8815" w:type="dxa"/>
            <w:shd w:val="clear" w:color="auto" w:fill="FFFFFF" w:themeFill="background1"/>
          </w:tcPr>
          <w:p w14:paraId="3CE3353A" w14:textId="77777777" w:rsidR="00BD0AE4" w:rsidRPr="003D6764" w:rsidRDefault="00BD0AE4" w:rsidP="00BD0AE4">
            <w:pPr>
              <w:spacing w:line="276" w:lineRule="auto"/>
              <w:rPr>
                <w:sz w:val="20"/>
                <w:szCs w:val="20"/>
              </w:rPr>
            </w:pPr>
            <w:r w:rsidRPr="003D6764">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14:paraId="2F745298" w14:textId="1C9162E5" w:rsidR="00276DA7" w:rsidRPr="003D6764" w:rsidRDefault="00276DA7" w:rsidP="505A023A">
            <w:pPr>
              <w:spacing w:line="276" w:lineRule="auto"/>
              <w:rPr>
                <w:rFonts w:cs="Cambria"/>
                <w:sz w:val="20"/>
                <w:szCs w:val="20"/>
              </w:rPr>
            </w:pPr>
          </w:p>
          <w:p w14:paraId="3F001BD1" w14:textId="3DF295D3" w:rsidR="008A60A0" w:rsidRPr="003D6764" w:rsidRDefault="5C44EC30" w:rsidP="7504072A">
            <w:pPr>
              <w:spacing w:line="276" w:lineRule="auto"/>
              <w:rPr>
                <w:color w:val="000000" w:themeColor="text1"/>
                <w:sz w:val="19"/>
                <w:szCs w:val="19"/>
              </w:rPr>
            </w:pPr>
            <w:r w:rsidRPr="25D64610">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36F6D4B8" w:rsidRPr="25D64610">
              <w:rPr>
                <w:rFonts w:eastAsia="Arial" w:cs="Arial"/>
                <w:color w:val="000000" w:themeColor="text1"/>
                <w:sz w:val="20"/>
                <w:szCs w:val="20"/>
              </w:rPr>
              <w:t>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14:paraId="0237E74A" w14:textId="77777777" w:rsidR="008A60A0" w:rsidRPr="003D6764" w:rsidRDefault="008A60A0" w:rsidP="008A60A0">
            <w:pPr>
              <w:spacing w:line="276" w:lineRule="auto"/>
              <w:rPr>
                <w:sz w:val="20"/>
                <w:szCs w:val="20"/>
              </w:rPr>
            </w:pPr>
          </w:p>
          <w:p w14:paraId="35B0A480" w14:textId="7513F51B" w:rsidR="008A60A0" w:rsidRPr="003D6764" w:rsidRDefault="008A60A0" w:rsidP="008A60A0">
            <w:pPr>
              <w:spacing w:line="276" w:lineRule="auto"/>
              <w:rPr>
                <w:sz w:val="20"/>
                <w:szCs w:val="20"/>
              </w:rPr>
            </w:pPr>
            <w:r w:rsidRPr="25D64610">
              <w:rPr>
                <w:sz w:val="20"/>
                <w:szCs w:val="20"/>
              </w:rPr>
              <w:t>A well-run AoR/ Sector/ Working Group coordination team, including Information Management</w:t>
            </w:r>
            <w:r w:rsidR="00BD0AE4" w:rsidRPr="25D64610">
              <w:rPr>
                <w:sz w:val="20"/>
                <w:szCs w:val="20"/>
              </w:rPr>
              <w:t xml:space="preserve"> (IM)</w:t>
            </w:r>
            <w:r w:rsidRPr="25D64610">
              <w:rPr>
                <w:sz w:val="20"/>
                <w:szCs w:val="20"/>
              </w:rPr>
              <w:t xml:space="preserve">, is a formal deliverable of the </w:t>
            </w:r>
            <w:r w:rsidR="00372106" w:rsidRPr="25D64610">
              <w:rPr>
                <w:sz w:val="20"/>
                <w:szCs w:val="20"/>
              </w:rPr>
              <w:t xml:space="preserve">Cluster Lead Agency </w:t>
            </w:r>
            <w:r w:rsidRPr="25D64610">
              <w:rPr>
                <w:sz w:val="20"/>
                <w:szCs w:val="20"/>
              </w:rPr>
              <w:t xml:space="preserve">and forms a part of the agency’s work. The </w:t>
            </w:r>
            <w:r w:rsidR="00AD697E" w:rsidRPr="00AD697E">
              <w:rPr>
                <w:sz w:val="20"/>
                <w:szCs w:val="20"/>
              </w:rPr>
              <w:t xml:space="preserve">IM Officer </w:t>
            </w:r>
            <w:r w:rsidRPr="25D64610">
              <w:rPr>
                <w:sz w:val="20"/>
                <w:szCs w:val="20"/>
              </w:rPr>
              <w:t xml:space="preserve">is a core member of the </w:t>
            </w:r>
            <w:r w:rsidR="00344E9E" w:rsidRPr="25D64610">
              <w:rPr>
                <w:sz w:val="20"/>
                <w:szCs w:val="20"/>
              </w:rPr>
              <w:t>AoR/ Sector/ Working Group</w:t>
            </w:r>
            <w:r w:rsidRPr="25D64610">
              <w:rPr>
                <w:sz w:val="20"/>
                <w:szCs w:val="20"/>
              </w:rPr>
              <w:t xml:space="preserve"> coordination team. </w:t>
            </w:r>
          </w:p>
          <w:p w14:paraId="0D8C4B10" w14:textId="77777777" w:rsidR="00544F16" w:rsidRPr="003D6764" w:rsidRDefault="00544F16" w:rsidP="00655CAB">
            <w:pPr>
              <w:spacing w:line="276" w:lineRule="auto"/>
              <w:rPr>
                <w:rFonts w:cs="Arial"/>
                <w:sz w:val="20"/>
                <w:szCs w:val="26"/>
              </w:rPr>
            </w:pPr>
          </w:p>
          <w:p w14:paraId="5A284BA0" w14:textId="07B9B531" w:rsidR="00544F16" w:rsidRPr="003D6764" w:rsidRDefault="1146B60F" w:rsidP="25D64610">
            <w:pPr>
              <w:spacing w:line="276" w:lineRule="auto"/>
              <w:rPr>
                <w:rFonts w:cs="Arial"/>
                <w:sz w:val="20"/>
                <w:szCs w:val="20"/>
              </w:rPr>
            </w:pPr>
            <w:r w:rsidRPr="25D64610">
              <w:rPr>
                <w:rFonts w:cs="Arial"/>
                <w:b/>
                <w:bCs/>
                <w:sz w:val="20"/>
                <w:szCs w:val="20"/>
                <w:u w:val="single"/>
              </w:rPr>
              <w:t>Job organizational context</w:t>
            </w:r>
            <w:r w:rsidRPr="25D64610">
              <w:rPr>
                <w:rFonts w:cs="Arial"/>
                <w:sz w:val="20"/>
                <w:szCs w:val="20"/>
                <w:u w:val="single"/>
              </w:rPr>
              <w:t>:</w:t>
            </w:r>
            <w:r w:rsidRPr="25D64610">
              <w:rPr>
                <w:rFonts w:cs="Arial"/>
                <w:sz w:val="20"/>
                <w:szCs w:val="20"/>
              </w:rPr>
              <w:t xml:space="preserve"> </w:t>
            </w:r>
            <w:r>
              <w:t xml:space="preserve"> </w:t>
            </w:r>
            <w:r w:rsidRPr="25D64610">
              <w:rPr>
                <w:rFonts w:cs="Arial"/>
                <w:sz w:val="20"/>
                <w:szCs w:val="20"/>
              </w:rPr>
              <w:t xml:space="preserve">The </w:t>
            </w:r>
            <w:r w:rsidR="000E090D" w:rsidRPr="000E090D">
              <w:rPr>
                <w:sz w:val="20"/>
                <w:szCs w:val="20"/>
              </w:rPr>
              <w:t xml:space="preserve">IM Officer </w:t>
            </w:r>
            <w:r w:rsidRPr="25D64610">
              <w:rPr>
                <w:rFonts w:cs="Arial"/>
                <w:sz w:val="20"/>
                <w:szCs w:val="20"/>
              </w:rPr>
              <w:t xml:space="preserve">GJP is to be used in a Country Office (CO) where the </w:t>
            </w:r>
            <w:r w:rsidR="000E090D" w:rsidRPr="000E090D">
              <w:rPr>
                <w:sz w:val="20"/>
                <w:szCs w:val="20"/>
              </w:rPr>
              <w:t xml:space="preserve">Manager/ Spec </w:t>
            </w:r>
            <w:r w:rsidRPr="25D64610">
              <w:rPr>
                <w:rFonts w:cs="Arial"/>
                <w:sz w:val="20"/>
                <w:szCs w:val="20"/>
              </w:rPr>
              <w:t xml:space="preserve">is at P4 or P3 and the Representative is at P5 or D1. </w:t>
            </w:r>
            <w:r w:rsidR="6734F729" w:rsidRPr="25D64610">
              <w:rPr>
                <w:rFonts w:cs="Arial"/>
                <w:sz w:val="20"/>
                <w:szCs w:val="20"/>
              </w:rPr>
              <w:t>The post-holder will be based in a sub-national Cluster/ Sector/ Working Group, or a smaller office within a regional hub</w:t>
            </w:r>
            <w:r w:rsidR="6734F729" w:rsidRPr="25D64610">
              <w:rPr>
                <w:rFonts w:eastAsia="Arial" w:cs="Arial"/>
                <w:color w:val="000000" w:themeColor="text1"/>
                <w:sz w:val="19"/>
                <w:szCs w:val="19"/>
              </w:rPr>
              <w:t>.</w:t>
            </w:r>
            <w:r w:rsidRPr="25D64610">
              <w:rPr>
                <w:rFonts w:cs="Cambria"/>
                <w:sz w:val="20"/>
                <w:szCs w:val="20"/>
              </w:rPr>
              <w:t xml:space="preserve"> </w:t>
            </w:r>
            <w:r w:rsidRPr="25D64610">
              <w:rPr>
                <w:rFonts w:cs="Arial"/>
                <w:sz w:val="20"/>
                <w:szCs w:val="20"/>
              </w:rPr>
              <w:t xml:space="preserve">The position reports to </w:t>
            </w:r>
            <w:r w:rsidR="00344E9E" w:rsidRPr="25D64610">
              <w:rPr>
                <w:rFonts w:cs="Arial"/>
                <w:sz w:val="20"/>
                <w:szCs w:val="20"/>
              </w:rPr>
              <w:t>the</w:t>
            </w:r>
            <w:r w:rsidRPr="25D64610">
              <w:rPr>
                <w:rFonts w:cs="Arial"/>
                <w:sz w:val="20"/>
                <w:szCs w:val="20"/>
              </w:rPr>
              <w:t xml:space="preserve"> </w:t>
            </w:r>
            <w:r w:rsidRPr="25D64610">
              <w:rPr>
                <w:sz w:val="20"/>
                <w:szCs w:val="20"/>
              </w:rPr>
              <w:t>for general guidance and direction.</w:t>
            </w:r>
          </w:p>
          <w:p w14:paraId="56EA1669" w14:textId="77777777" w:rsidR="00544F16" w:rsidRPr="003D6764" w:rsidRDefault="00544F16" w:rsidP="00655CAB">
            <w:pPr>
              <w:spacing w:line="276" w:lineRule="auto"/>
              <w:rPr>
                <w:sz w:val="20"/>
                <w:highlight w:val="yellow"/>
              </w:rPr>
            </w:pPr>
          </w:p>
          <w:p w14:paraId="7FE9EFE4" w14:textId="24F4995E" w:rsidR="00544F16" w:rsidRPr="003D6764" w:rsidRDefault="00544F16" w:rsidP="25D64610">
            <w:pPr>
              <w:spacing w:line="276" w:lineRule="auto"/>
              <w:rPr>
                <w:sz w:val="20"/>
                <w:szCs w:val="20"/>
              </w:rPr>
            </w:pPr>
            <w:r w:rsidRPr="25D64610">
              <w:rPr>
                <w:b/>
                <w:bCs/>
                <w:sz w:val="20"/>
                <w:szCs w:val="20"/>
                <w:u w:val="single"/>
              </w:rPr>
              <w:t xml:space="preserve">Purpose </w:t>
            </w:r>
            <w:r w:rsidR="5D6235BE" w:rsidRPr="25D64610">
              <w:rPr>
                <w:b/>
                <w:bCs/>
                <w:sz w:val="20"/>
                <w:szCs w:val="20"/>
                <w:u w:val="single"/>
              </w:rPr>
              <w:t>of</w:t>
            </w:r>
            <w:r w:rsidRPr="25D64610">
              <w:rPr>
                <w:b/>
                <w:bCs/>
                <w:sz w:val="20"/>
                <w:szCs w:val="20"/>
                <w:u w:val="single"/>
              </w:rPr>
              <w:t xml:space="preserve"> the</w:t>
            </w:r>
            <w:r w:rsidR="0F0410D7" w:rsidRPr="25D64610">
              <w:rPr>
                <w:b/>
                <w:bCs/>
                <w:sz w:val="20"/>
                <w:szCs w:val="20"/>
                <w:u w:val="single"/>
              </w:rPr>
              <w:t xml:space="preserve"> job:</w:t>
            </w:r>
            <w:r w:rsidR="0F0410D7" w:rsidRPr="25D64610">
              <w:rPr>
                <w:sz w:val="20"/>
                <w:szCs w:val="20"/>
              </w:rPr>
              <w:t xml:space="preserve"> </w:t>
            </w:r>
            <w:r w:rsidR="00F41CE0" w:rsidRPr="25D64610">
              <w:rPr>
                <w:sz w:val="20"/>
                <w:szCs w:val="20"/>
              </w:rPr>
              <w:t xml:space="preserve">Under the overall direction and guidance of the </w:t>
            </w:r>
            <w:r w:rsidR="00DE1F15">
              <w:rPr>
                <w:sz w:val="20"/>
                <w:szCs w:val="20"/>
              </w:rPr>
              <w:t>Chief PME,</w:t>
            </w:r>
            <w:r w:rsidR="00F41CE0" w:rsidRPr="25D64610">
              <w:rPr>
                <w:sz w:val="20"/>
                <w:szCs w:val="20"/>
              </w:rPr>
              <w:t xml:space="preserve"> the </w:t>
            </w:r>
            <w:r w:rsidR="00DD2A4B" w:rsidRPr="00DD2A4B">
              <w:rPr>
                <w:sz w:val="20"/>
                <w:szCs w:val="20"/>
              </w:rPr>
              <w:t xml:space="preserve">IM Officer </w:t>
            </w:r>
            <w:r w:rsidR="00DE1F15">
              <w:rPr>
                <w:sz w:val="20"/>
                <w:szCs w:val="20"/>
              </w:rPr>
              <w:t xml:space="preserve"> </w:t>
            </w:r>
            <w:r w:rsidR="00F41CE0" w:rsidRPr="25D64610">
              <w:rPr>
                <w:sz w:val="20"/>
                <w:szCs w:val="20"/>
              </w:rPr>
              <w:t xml:space="preserve">will manage the IM function of the </w:t>
            </w:r>
            <w:r w:rsidR="00344E9E" w:rsidRPr="25D64610">
              <w:rPr>
                <w:sz w:val="20"/>
                <w:szCs w:val="20"/>
              </w:rPr>
              <w:t>AoR/ Sector/ Working Group</w:t>
            </w:r>
            <w:r w:rsidR="39DB4129" w:rsidRPr="25D64610">
              <w:rPr>
                <w:sz w:val="20"/>
                <w:szCs w:val="20"/>
              </w:rPr>
              <w:t xml:space="preserve"> at the sub-national level</w:t>
            </w:r>
            <w:r w:rsidR="00F41CE0" w:rsidRPr="25D64610">
              <w:rPr>
                <w:sz w:val="20"/>
                <w:szCs w:val="20"/>
              </w:rPr>
              <w:t xml:space="preserve">. They are responsible for ensuring IM processes effectively contribute to a well-coordinated, strategic, adequate, coherent, and effective response by participants in the </w:t>
            </w:r>
            <w:r w:rsidR="00344E9E" w:rsidRPr="25D64610">
              <w:rPr>
                <w:sz w:val="20"/>
                <w:szCs w:val="20"/>
              </w:rPr>
              <w:t xml:space="preserve">AoR/ Sector/ Working Group </w:t>
            </w:r>
            <w:r w:rsidR="00F41CE0" w:rsidRPr="25D64610">
              <w:rPr>
                <w:sz w:val="20"/>
                <w:szCs w:val="20"/>
              </w:rPr>
              <w:t xml:space="preserve">that is accountable to those who are affected by the emergency. In their effort to enable an efficient and effective response to the humanitarian crisis, the </w:t>
            </w:r>
            <w:r w:rsidR="000F4FD1" w:rsidRPr="000F4FD1">
              <w:rPr>
                <w:sz w:val="20"/>
                <w:szCs w:val="20"/>
              </w:rPr>
              <w:t xml:space="preserve">IM Officer </w:t>
            </w:r>
            <w:r w:rsidR="00DE1F15">
              <w:rPr>
                <w:sz w:val="20"/>
                <w:szCs w:val="20"/>
              </w:rPr>
              <w:t xml:space="preserve"> </w:t>
            </w:r>
            <w:r w:rsidR="00F41CE0" w:rsidRPr="25D64610">
              <w:rPr>
                <w:sz w:val="20"/>
                <w:szCs w:val="20"/>
              </w:rPr>
              <w:t xml:space="preserve">is responsible for managing the collection, analysis and sharing of information that is essential for the </w:t>
            </w:r>
            <w:r w:rsidR="090B6328" w:rsidRPr="25D64610">
              <w:rPr>
                <w:sz w:val="20"/>
                <w:szCs w:val="20"/>
              </w:rPr>
              <w:t xml:space="preserve">sub-national </w:t>
            </w:r>
            <w:r w:rsidR="00344E9E" w:rsidRPr="25D64610">
              <w:rPr>
                <w:sz w:val="20"/>
                <w:szCs w:val="20"/>
              </w:rPr>
              <w:t>AoR/ Sector/ Working Group</w:t>
            </w:r>
            <w:r w:rsidR="00F41CE0" w:rsidRPr="25D64610">
              <w:rPr>
                <w:sz w:val="20"/>
                <w:szCs w:val="20"/>
              </w:rPr>
              <w:t xml:space="preserve"> participants to make informed, evidence-based, strategic decisions</w:t>
            </w:r>
            <w:r w:rsidR="7D88AEA0" w:rsidRPr="25D64610">
              <w:rPr>
                <w:sz w:val="20"/>
                <w:szCs w:val="20"/>
              </w:rPr>
              <w:t xml:space="preserve"> and for ensuring they are adequately coordinating with the national level</w:t>
            </w:r>
            <w:r w:rsidR="00F41CE0" w:rsidRPr="25D64610">
              <w:rPr>
                <w:sz w:val="20"/>
                <w:szCs w:val="20"/>
              </w:rPr>
              <w:t xml:space="preserve">. </w:t>
            </w:r>
          </w:p>
          <w:p w14:paraId="2D8DD2C8" w14:textId="4BDD3292" w:rsidR="00F41CE0" w:rsidRPr="003D6764" w:rsidRDefault="00F41CE0" w:rsidP="0021343D">
            <w:pPr>
              <w:rPr>
                <w:sz w:val="20"/>
              </w:rPr>
            </w:pPr>
          </w:p>
        </w:tc>
      </w:tr>
    </w:tbl>
    <w:p w14:paraId="0D87E259" w14:textId="77777777" w:rsidR="00544F16" w:rsidRPr="003D6764"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3D6764" w14:paraId="2F7E1143" w14:textId="77777777" w:rsidTr="7109CA4C">
        <w:tc>
          <w:tcPr>
            <w:tcW w:w="8815" w:type="dxa"/>
            <w:shd w:val="clear" w:color="auto" w:fill="E0E0E0"/>
          </w:tcPr>
          <w:p w14:paraId="45855742" w14:textId="77777777" w:rsidR="00544F16" w:rsidRPr="003D6764" w:rsidRDefault="00544F16">
            <w:pPr>
              <w:rPr>
                <w:b/>
                <w:bCs/>
                <w:sz w:val="20"/>
              </w:rPr>
            </w:pPr>
          </w:p>
          <w:p w14:paraId="277169C0" w14:textId="4C5018DE" w:rsidR="00544F16" w:rsidRPr="003D6764" w:rsidRDefault="00544F16" w:rsidP="505A023A">
            <w:pPr>
              <w:pStyle w:val="Heading1"/>
              <w:rPr>
                <w:sz w:val="20"/>
                <w:szCs w:val="20"/>
              </w:rPr>
            </w:pPr>
            <w:r w:rsidRPr="003D6764">
              <w:rPr>
                <w:sz w:val="20"/>
                <w:szCs w:val="20"/>
              </w:rPr>
              <w:t xml:space="preserve">III. Key function, accountabilities and related </w:t>
            </w:r>
            <w:r w:rsidR="21E9ADA7" w:rsidRPr="003D6764">
              <w:rPr>
                <w:sz w:val="20"/>
                <w:szCs w:val="20"/>
              </w:rPr>
              <w:t>duties/</w:t>
            </w:r>
            <w:r w:rsidR="00413137" w:rsidRPr="003D6764">
              <w:rPr>
                <w:sz w:val="20"/>
                <w:szCs w:val="20"/>
              </w:rPr>
              <w:t xml:space="preserve"> tasks</w:t>
            </w:r>
          </w:p>
          <w:p w14:paraId="44F2BE5F" w14:textId="77777777" w:rsidR="00544F16" w:rsidRPr="003D6764" w:rsidRDefault="00544F16">
            <w:pPr>
              <w:rPr>
                <w:i/>
                <w:iCs/>
                <w:sz w:val="20"/>
              </w:rPr>
            </w:pPr>
          </w:p>
        </w:tc>
      </w:tr>
      <w:tr w:rsidR="00544F16" w:rsidRPr="003D6764" w14:paraId="29957588" w14:textId="77777777" w:rsidTr="7109CA4C">
        <w:tc>
          <w:tcPr>
            <w:tcW w:w="8815" w:type="dxa"/>
            <w:shd w:val="clear" w:color="auto" w:fill="FFFFFF" w:themeFill="background1"/>
          </w:tcPr>
          <w:p w14:paraId="15B7CCB6" w14:textId="0B19F960" w:rsidR="00413137" w:rsidRPr="003D6764" w:rsidRDefault="00413137" w:rsidP="25D64610">
            <w:pPr>
              <w:spacing w:line="276" w:lineRule="auto"/>
              <w:rPr>
                <w:sz w:val="20"/>
                <w:szCs w:val="20"/>
              </w:rPr>
            </w:pPr>
            <w:r w:rsidRPr="25D64610">
              <w:rPr>
                <w:sz w:val="20"/>
                <w:szCs w:val="20"/>
              </w:rPr>
              <w:t>T</w:t>
            </w:r>
            <w:r w:rsidR="28974256" w:rsidRPr="25D64610">
              <w:rPr>
                <w:sz w:val="20"/>
                <w:szCs w:val="20"/>
              </w:rPr>
              <w:t xml:space="preserve">he post holder is responsible for </w:t>
            </w:r>
            <w:r w:rsidRPr="25D64610">
              <w:rPr>
                <w:sz w:val="20"/>
                <w:szCs w:val="20"/>
              </w:rPr>
              <w:t>supporting the</w:t>
            </w:r>
            <w:r w:rsidR="28974256" w:rsidRPr="25D64610">
              <w:rPr>
                <w:sz w:val="20"/>
                <w:szCs w:val="20"/>
              </w:rPr>
              <w:t xml:space="preserve"> information management </w:t>
            </w:r>
            <w:r w:rsidRPr="25D64610">
              <w:rPr>
                <w:sz w:val="20"/>
                <w:szCs w:val="20"/>
              </w:rPr>
              <w:t>function to enable</w:t>
            </w:r>
            <w:r w:rsidR="28974256" w:rsidRPr="25D64610">
              <w:rPr>
                <w:sz w:val="20"/>
                <w:szCs w:val="20"/>
              </w:rPr>
              <w:t xml:space="preserve"> the</w:t>
            </w:r>
            <w:r w:rsidRPr="25D64610">
              <w:rPr>
                <w:sz w:val="20"/>
                <w:szCs w:val="20"/>
              </w:rPr>
              <w:t xml:space="preserve"> effective functioning of the</w:t>
            </w:r>
            <w:r w:rsidR="28974256" w:rsidRPr="25D64610">
              <w:rPr>
                <w:sz w:val="20"/>
                <w:szCs w:val="20"/>
              </w:rPr>
              <w:t xml:space="preserve"> </w:t>
            </w:r>
            <w:r w:rsidR="00344E9E" w:rsidRPr="25D64610">
              <w:rPr>
                <w:sz w:val="20"/>
                <w:szCs w:val="20"/>
              </w:rPr>
              <w:t>AoR/ Sector/ Working Group</w:t>
            </w:r>
            <w:r w:rsidR="26FB5A35" w:rsidRPr="25D64610">
              <w:rPr>
                <w:sz w:val="20"/>
                <w:szCs w:val="20"/>
              </w:rPr>
              <w:t xml:space="preserve"> at the sub-national level</w:t>
            </w:r>
            <w:r w:rsidR="1D1A72A6" w:rsidRPr="25D64610">
              <w:rPr>
                <w:sz w:val="20"/>
                <w:szCs w:val="20"/>
              </w:rPr>
              <w:t>, and the achievement of the core cluster functions,</w:t>
            </w:r>
            <w:r w:rsidRPr="25D64610">
              <w:rPr>
                <w:sz w:val="20"/>
                <w:szCs w:val="20"/>
              </w:rPr>
              <w:t xml:space="preserve"> throughout the Humanitarian Programme Cycle in order</w:t>
            </w:r>
            <w:r w:rsidR="059302FD" w:rsidRPr="25D64610">
              <w:rPr>
                <w:sz w:val="20"/>
                <w:szCs w:val="20"/>
              </w:rPr>
              <w:t xml:space="preserve"> </w:t>
            </w:r>
            <w:r w:rsidR="28974256" w:rsidRPr="25D64610">
              <w:rPr>
                <w:sz w:val="20"/>
                <w:szCs w:val="20"/>
              </w:rPr>
              <w:t xml:space="preserve">to facilitate a timely and effective </w:t>
            </w:r>
            <w:r w:rsidR="00344E9E" w:rsidRPr="25D64610">
              <w:rPr>
                <w:sz w:val="20"/>
                <w:szCs w:val="20"/>
              </w:rPr>
              <w:t xml:space="preserve">AoR/ Sector/ Working Group </w:t>
            </w:r>
            <w:r w:rsidRPr="25D64610">
              <w:rPr>
                <w:sz w:val="20"/>
                <w:szCs w:val="20"/>
              </w:rPr>
              <w:t>response</w:t>
            </w:r>
            <w:r w:rsidR="1D1A72A6" w:rsidRPr="25D64610">
              <w:rPr>
                <w:sz w:val="20"/>
                <w:szCs w:val="20"/>
              </w:rPr>
              <w:t>.</w:t>
            </w:r>
          </w:p>
          <w:p w14:paraId="52E85EBB" w14:textId="37871848" w:rsidR="00DA68C8" w:rsidRPr="003D6764" w:rsidRDefault="00DA68C8" w:rsidP="00655CAB">
            <w:pPr>
              <w:spacing w:line="276" w:lineRule="auto"/>
              <w:rPr>
                <w:bCs/>
                <w:sz w:val="20"/>
              </w:rPr>
            </w:pPr>
          </w:p>
          <w:p w14:paraId="30C56E54" w14:textId="77777777" w:rsidR="00DA68C8" w:rsidRPr="003D6764" w:rsidRDefault="00DA68C8" w:rsidP="00DA68C8">
            <w:pPr>
              <w:spacing w:line="276" w:lineRule="auto"/>
              <w:rPr>
                <w:bCs/>
                <w:sz w:val="20"/>
              </w:rPr>
            </w:pPr>
            <w:r w:rsidRPr="003D6764">
              <w:rPr>
                <w:bCs/>
                <w:sz w:val="20"/>
              </w:rPr>
              <w:t>The postholder's main tasks and responsibilities will include but not be limited to:</w:t>
            </w:r>
          </w:p>
          <w:p w14:paraId="5CC36048" w14:textId="77777777" w:rsidR="00413137" w:rsidRPr="003D6764" w:rsidRDefault="00413137" w:rsidP="00655CAB">
            <w:pPr>
              <w:spacing w:line="276" w:lineRule="auto"/>
              <w:rPr>
                <w:bCs/>
                <w:sz w:val="20"/>
              </w:rPr>
            </w:pPr>
          </w:p>
          <w:p w14:paraId="552FFE7E" w14:textId="77777777" w:rsidR="00413137" w:rsidRPr="003D6764" w:rsidRDefault="00413137" w:rsidP="00413137">
            <w:pPr>
              <w:spacing w:line="276" w:lineRule="auto"/>
              <w:rPr>
                <w:b/>
                <w:bCs/>
                <w:sz w:val="20"/>
              </w:rPr>
            </w:pPr>
            <w:r w:rsidRPr="003D6764">
              <w:rPr>
                <w:b/>
                <w:bCs/>
                <w:sz w:val="20"/>
              </w:rPr>
              <w:t>Coordination and representation</w:t>
            </w:r>
          </w:p>
          <w:p w14:paraId="2D42F972" w14:textId="77777777" w:rsidR="00413137" w:rsidRPr="003D6764" w:rsidRDefault="00413137" w:rsidP="25D64610">
            <w:pPr>
              <w:pStyle w:val="ListParagraph"/>
              <w:numPr>
                <w:ilvl w:val="0"/>
                <w:numId w:val="30"/>
              </w:numPr>
              <w:spacing w:line="276" w:lineRule="auto"/>
              <w:rPr>
                <w:sz w:val="20"/>
                <w:szCs w:val="20"/>
              </w:rPr>
            </w:pPr>
            <w:r w:rsidRPr="25D64610">
              <w:rPr>
                <w:sz w:val="20"/>
                <w:szCs w:val="20"/>
              </w:rPr>
              <w:t>As a member of the coordination team, contribute to the effective roll out and monitoring of the core cluster functions (as outlined by the IASC Reference Module) and to the Humanitarian Programme Cycle (HNO, HRP and CCPM),</w:t>
            </w:r>
          </w:p>
          <w:p w14:paraId="7D6863CD" w14:textId="1F4B44D5" w:rsidR="00413137" w:rsidRPr="003D6764" w:rsidRDefault="00413137" w:rsidP="25D64610">
            <w:pPr>
              <w:pStyle w:val="ListParagraph"/>
              <w:numPr>
                <w:ilvl w:val="0"/>
                <w:numId w:val="30"/>
              </w:numPr>
              <w:spacing w:line="276" w:lineRule="auto"/>
              <w:rPr>
                <w:sz w:val="20"/>
                <w:szCs w:val="20"/>
              </w:rPr>
            </w:pPr>
            <w:r w:rsidRPr="25D64610">
              <w:rPr>
                <w:sz w:val="20"/>
                <w:szCs w:val="20"/>
              </w:rPr>
              <w:t xml:space="preserve">Support the </w:t>
            </w:r>
            <w:r w:rsidR="00344E9E" w:rsidRPr="25D64610">
              <w:rPr>
                <w:sz w:val="20"/>
                <w:szCs w:val="20"/>
              </w:rPr>
              <w:t xml:space="preserve">AoR/ Sector/ Working Group </w:t>
            </w:r>
            <w:r w:rsidRPr="25D64610">
              <w:rPr>
                <w:sz w:val="20"/>
                <w:szCs w:val="20"/>
              </w:rPr>
              <w:t>IM function and coordinate with others within the function</w:t>
            </w:r>
            <w:r w:rsidR="4EE8CD82" w:rsidRPr="25D64610">
              <w:rPr>
                <w:sz w:val="20"/>
                <w:szCs w:val="20"/>
              </w:rPr>
              <w:t xml:space="preserve"> to ensure effective communication, reporting and engagement,</w:t>
            </w:r>
          </w:p>
          <w:p w14:paraId="28C9A410" w14:textId="30A116BF" w:rsidR="00413137" w:rsidRPr="003D6764" w:rsidRDefault="00413137" w:rsidP="25D64610">
            <w:pPr>
              <w:pStyle w:val="ListParagraph"/>
              <w:numPr>
                <w:ilvl w:val="0"/>
                <w:numId w:val="30"/>
              </w:numPr>
              <w:spacing w:line="276" w:lineRule="auto"/>
              <w:rPr>
                <w:sz w:val="20"/>
                <w:szCs w:val="20"/>
              </w:rPr>
            </w:pPr>
            <w:r w:rsidRPr="25D64610">
              <w:rPr>
                <w:sz w:val="20"/>
                <w:szCs w:val="20"/>
              </w:rPr>
              <w:t xml:space="preserve">Actively engage with other IMs through relevant IMWGs, including participating in the </w:t>
            </w:r>
            <w:r w:rsidR="00344E9E" w:rsidRPr="25D64610">
              <w:rPr>
                <w:sz w:val="20"/>
                <w:szCs w:val="20"/>
              </w:rPr>
              <w:t xml:space="preserve">AoR/ Sector/ Working Group </w:t>
            </w:r>
            <w:r w:rsidRPr="25D64610">
              <w:rPr>
                <w:sz w:val="20"/>
                <w:szCs w:val="20"/>
              </w:rPr>
              <w:t xml:space="preserve">IMWG and representing the </w:t>
            </w:r>
            <w:r w:rsidR="00344E9E" w:rsidRPr="25D64610">
              <w:rPr>
                <w:sz w:val="20"/>
                <w:szCs w:val="20"/>
              </w:rPr>
              <w:t>AoR/ Sector/ Working Group</w:t>
            </w:r>
            <w:r w:rsidRPr="25D64610">
              <w:rPr>
                <w:sz w:val="20"/>
                <w:szCs w:val="20"/>
              </w:rPr>
              <w:t xml:space="preserve"> on the inter-cluster IMWG</w:t>
            </w:r>
            <w:r w:rsidR="491EF3D7" w:rsidRPr="25D64610">
              <w:rPr>
                <w:sz w:val="20"/>
                <w:szCs w:val="20"/>
              </w:rPr>
              <w:t xml:space="preserve"> as relevant at sub-national level</w:t>
            </w:r>
            <w:r w:rsidRPr="25D64610">
              <w:rPr>
                <w:sz w:val="20"/>
                <w:szCs w:val="20"/>
              </w:rPr>
              <w:t xml:space="preserve">, </w:t>
            </w:r>
          </w:p>
          <w:p w14:paraId="5AA7C590" w14:textId="3B519618" w:rsidR="00413137" w:rsidRPr="003D6764" w:rsidRDefault="00413137" w:rsidP="25D64610">
            <w:pPr>
              <w:pStyle w:val="ListParagraph"/>
              <w:numPr>
                <w:ilvl w:val="0"/>
                <w:numId w:val="30"/>
              </w:numPr>
              <w:spacing w:line="276" w:lineRule="auto"/>
              <w:rPr>
                <w:sz w:val="20"/>
                <w:szCs w:val="20"/>
              </w:rPr>
            </w:pPr>
            <w:r w:rsidRPr="25D64610">
              <w:rPr>
                <w:sz w:val="20"/>
                <w:szCs w:val="20"/>
              </w:rPr>
              <w:t xml:space="preserve">Promote harmonized and coordinated approaches to IM across partners, </w:t>
            </w:r>
            <w:r w:rsidR="00344E9E" w:rsidRPr="25D64610">
              <w:rPr>
                <w:sz w:val="20"/>
                <w:szCs w:val="20"/>
              </w:rPr>
              <w:t>AoR</w:t>
            </w:r>
            <w:r w:rsidR="57816761" w:rsidRPr="25D64610">
              <w:rPr>
                <w:sz w:val="20"/>
                <w:szCs w:val="20"/>
              </w:rPr>
              <w:t>s</w:t>
            </w:r>
            <w:r w:rsidR="00344E9E" w:rsidRPr="25D64610">
              <w:rPr>
                <w:sz w:val="20"/>
                <w:szCs w:val="20"/>
              </w:rPr>
              <w:t xml:space="preserve">/ </w:t>
            </w:r>
            <w:r w:rsidR="57816761" w:rsidRPr="25D64610">
              <w:rPr>
                <w:sz w:val="20"/>
                <w:szCs w:val="20"/>
              </w:rPr>
              <w:t xml:space="preserve">Clusters/ </w:t>
            </w:r>
            <w:r w:rsidR="00344E9E" w:rsidRPr="25D64610">
              <w:rPr>
                <w:sz w:val="20"/>
                <w:szCs w:val="20"/>
              </w:rPr>
              <w:t>Sector</w:t>
            </w:r>
            <w:r w:rsidR="57816761" w:rsidRPr="25D64610">
              <w:rPr>
                <w:sz w:val="20"/>
                <w:szCs w:val="20"/>
              </w:rPr>
              <w:t>s</w:t>
            </w:r>
            <w:r w:rsidR="00344E9E" w:rsidRPr="25D64610">
              <w:rPr>
                <w:sz w:val="20"/>
                <w:szCs w:val="20"/>
              </w:rPr>
              <w:t>/ Working Group</w:t>
            </w:r>
            <w:r w:rsidR="57816761" w:rsidRPr="25D64610">
              <w:rPr>
                <w:sz w:val="20"/>
                <w:szCs w:val="20"/>
              </w:rPr>
              <w:t>s</w:t>
            </w:r>
            <w:r w:rsidR="00344E9E" w:rsidRPr="25D64610">
              <w:rPr>
                <w:sz w:val="20"/>
                <w:szCs w:val="20"/>
              </w:rPr>
              <w:t xml:space="preserve"> </w:t>
            </w:r>
            <w:r w:rsidRPr="25D64610">
              <w:rPr>
                <w:sz w:val="20"/>
                <w:szCs w:val="20"/>
              </w:rPr>
              <w:t>and OCHA</w:t>
            </w:r>
            <w:r w:rsidR="42B85DA5" w:rsidRPr="25D64610">
              <w:rPr>
                <w:sz w:val="20"/>
                <w:szCs w:val="20"/>
              </w:rPr>
              <w:t xml:space="preserve"> at sub-national level</w:t>
            </w:r>
            <w:r w:rsidRPr="25D64610">
              <w:rPr>
                <w:sz w:val="20"/>
                <w:szCs w:val="20"/>
              </w:rPr>
              <w:t>.</w:t>
            </w:r>
          </w:p>
          <w:p w14:paraId="715317A6" w14:textId="77777777" w:rsidR="00413137" w:rsidRPr="003D6764" w:rsidRDefault="00413137" w:rsidP="00413137">
            <w:pPr>
              <w:pStyle w:val="ListParagraph"/>
              <w:spacing w:line="276" w:lineRule="auto"/>
              <w:rPr>
                <w:sz w:val="20"/>
              </w:rPr>
            </w:pPr>
          </w:p>
          <w:p w14:paraId="1BBF428E" w14:textId="6C8A316C" w:rsidR="00413137" w:rsidRPr="003D6764" w:rsidRDefault="00413137" w:rsidP="00413137">
            <w:pPr>
              <w:spacing w:line="276" w:lineRule="auto"/>
              <w:rPr>
                <w:b/>
                <w:bCs/>
                <w:sz w:val="20"/>
              </w:rPr>
            </w:pPr>
            <w:r w:rsidRPr="003D6764">
              <w:rPr>
                <w:b/>
                <w:bCs/>
                <w:sz w:val="20"/>
              </w:rPr>
              <w:t>IM function support</w:t>
            </w:r>
          </w:p>
          <w:p w14:paraId="1368EFD2" w14:textId="12493152" w:rsidR="00413137" w:rsidRPr="003D6764" w:rsidRDefault="33D6BF7C" w:rsidP="4FF26262">
            <w:pPr>
              <w:pStyle w:val="ListParagraph"/>
              <w:numPr>
                <w:ilvl w:val="0"/>
                <w:numId w:val="31"/>
              </w:numPr>
              <w:spacing w:line="276" w:lineRule="auto"/>
              <w:rPr>
                <w:sz w:val="20"/>
                <w:szCs w:val="20"/>
              </w:rPr>
            </w:pPr>
            <w:r w:rsidRPr="25D64610">
              <w:rPr>
                <w:sz w:val="20"/>
                <w:szCs w:val="20"/>
              </w:rPr>
              <w:t>Implement an IM strategy and data collection and analysis plan</w:t>
            </w:r>
            <w:r w:rsidR="4B365A09" w:rsidRPr="25D64610">
              <w:rPr>
                <w:sz w:val="20"/>
                <w:szCs w:val="20"/>
              </w:rPr>
              <w:t xml:space="preserve"> at sub-national level</w:t>
            </w:r>
            <w:r w:rsidRPr="25D64610">
              <w:rPr>
                <w:sz w:val="20"/>
                <w:szCs w:val="20"/>
              </w:rPr>
              <w:t xml:space="preserve"> that take into account the information needs of stakeholders and that are compliant with standards and protocols for ethical data and information management</w:t>
            </w:r>
            <w:r w:rsidR="0D0FB310" w:rsidRPr="25D64610">
              <w:rPr>
                <w:sz w:val="20"/>
                <w:szCs w:val="20"/>
              </w:rPr>
              <w:t xml:space="preserve"> and that is aligned with the national level strategy and plan</w:t>
            </w:r>
            <w:r w:rsidRPr="25D64610">
              <w:rPr>
                <w:sz w:val="20"/>
                <w:szCs w:val="20"/>
              </w:rPr>
              <w:t>,</w:t>
            </w:r>
          </w:p>
          <w:p w14:paraId="3BC5018A" w14:textId="702EA525" w:rsidR="00413137" w:rsidRPr="003D6764" w:rsidRDefault="00413137" w:rsidP="00413137">
            <w:pPr>
              <w:pStyle w:val="ListParagraph"/>
              <w:numPr>
                <w:ilvl w:val="0"/>
                <w:numId w:val="31"/>
              </w:numPr>
              <w:spacing w:line="276" w:lineRule="auto"/>
              <w:rPr>
                <w:sz w:val="20"/>
              </w:rPr>
            </w:pPr>
            <w:r w:rsidRPr="003D6764">
              <w:rPr>
                <w:sz w:val="20"/>
              </w:rPr>
              <w:t>Implement regular secondary data reviews and primary data collection</w:t>
            </w:r>
            <w:r w:rsidR="00720635" w:rsidRPr="003D6764">
              <w:rPr>
                <w:sz w:val="20"/>
              </w:rPr>
              <w:t xml:space="preserve"> including designing questionnaires using appropriate tools</w:t>
            </w:r>
            <w:r w:rsidRPr="003D6764">
              <w:rPr>
                <w:sz w:val="20"/>
              </w:rPr>
              <w:t>,</w:t>
            </w:r>
          </w:p>
          <w:p w14:paraId="0FD8D218" w14:textId="77777777" w:rsidR="00413137" w:rsidRPr="003D6764" w:rsidRDefault="00413137" w:rsidP="00413137">
            <w:pPr>
              <w:pStyle w:val="ListParagraph"/>
              <w:numPr>
                <w:ilvl w:val="0"/>
                <w:numId w:val="31"/>
              </w:numPr>
              <w:spacing w:line="276" w:lineRule="auto"/>
              <w:rPr>
                <w:sz w:val="20"/>
              </w:rPr>
            </w:pPr>
            <w:r w:rsidRPr="003D6764">
              <w:rPr>
                <w:sz w:val="20"/>
              </w:rPr>
              <w:t>Conduct data processing including organizing, cleaning, triangulating, evaluating and validating the data,</w:t>
            </w:r>
          </w:p>
          <w:p w14:paraId="0C0096B9" w14:textId="241FC6A3" w:rsidR="00413137" w:rsidRPr="003D6764" w:rsidRDefault="00413137" w:rsidP="493B5F98">
            <w:pPr>
              <w:pStyle w:val="ListParagraph"/>
              <w:numPr>
                <w:ilvl w:val="0"/>
                <w:numId w:val="31"/>
              </w:numPr>
              <w:spacing w:line="276" w:lineRule="auto"/>
              <w:rPr>
                <w:sz w:val="20"/>
                <w:szCs w:val="20"/>
              </w:rPr>
            </w:pPr>
            <w:r w:rsidRPr="25D64610">
              <w:rPr>
                <w:sz w:val="20"/>
                <w:szCs w:val="20"/>
              </w:rPr>
              <w:t>Analy</w:t>
            </w:r>
            <w:r w:rsidR="519F031F" w:rsidRPr="25D64610">
              <w:rPr>
                <w:sz w:val="20"/>
                <w:szCs w:val="20"/>
              </w:rPr>
              <w:t>s</w:t>
            </w:r>
            <w:r w:rsidRPr="25D64610">
              <w:rPr>
                <w:sz w:val="20"/>
                <w:szCs w:val="20"/>
              </w:rPr>
              <w:t xml:space="preserve">e data to meet identified information needs of </w:t>
            </w:r>
            <w:r w:rsidR="181EA2EB" w:rsidRPr="25D64610">
              <w:rPr>
                <w:sz w:val="20"/>
                <w:szCs w:val="20"/>
              </w:rPr>
              <w:t xml:space="preserve">sub-national </w:t>
            </w:r>
            <w:r w:rsidR="00344E9E" w:rsidRPr="25D64610">
              <w:rPr>
                <w:sz w:val="20"/>
                <w:szCs w:val="20"/>
              </w:rPr>
              <w:t xml:space="preserve">AoR/ Sector/ Working Group </w:t>
            </w:r>
            <w:r w:rsidRPr="25D64610">
              <w:rPr>
                <w:sz w:val="20"/>
                <w:szCs w:val="20"/>
              </w:rPr>
              <w:t>members and other stakeholders,</w:t>
            </w:r>
          </w:p>
          <w:p w14:paraId="0DA2ECEF" w14:textId="4288DAE4" w:rsidR="00413137" w:rsidRPr="003D6764" w:rsidRDefault="4FF26262" w:rsidP="4FF26262">
            <w:pPr>
              <w:pStyle w:val="ListParagraph"/>
              <w:numPr>
                <w:ilvl w:val="0"/>
                <w:numId w:val="31"/>
              </w:numPr>
              <w:spacing w:line="276" w:lineRule="auto"/>
              <w:rPr>
                <w:sz w:val="20"/>
                <w:szCs w:val="20"/>
              </w:rPr>
            </w:pPr>
            <w:r w:rsidRPr="003D6764">
              <w:rPr>
                <w:sz w:val="20"/>
                <w:szCs w:val="20"/>
              </w:rPr>
              <w:t xml:space="preserve">Create accurate, quality and timely information products that are in line with agreed style guides, </w:t>
            </w:r>
          </w:p>
          <w:p w14:paraId="3E68495E" w14:textId="0590B4DF" w:rsidR="00413137" w:rsidRPr="003D6764" w:rsidRDefault="00413137" w:rsidP="00413137">
            <w:pPr>
              <w:pStyle w:val="ListParagraph"/>
              <w:numPr>
                <w:ilvl w:val="0"/>
                <w:numId w:val="31"/>
              </w:numPr>
              <w:spacing w:line="276" w:lineRule="auto"/>
              <w:rPr>
                <w:sz w:val="20"/>
              </w:rPr>
            </w:pPr>
            <w:r w:rsidRPr="003D6764">
              <w:rPr>
                <w:sz w:val="20"/>
              </w:rPr>
              <w:t>Disseminate information and information products through appropriate channels,</w:t>
            </w:r>
          </w:p>
          <w:p w14:paraId="55960765" w14:textId="77777777" w:rsidR="00413137" w:rsidRPr="003D6764" w:rsidRDefault="00413137" w:rsidP="00413137">
            <w:pPr>
              <w:pStyle w:val="ListParagraph"/>
              <w:numPr>
                <w:ilvl w:val="0"/>
                <w:numId w:val="31"/>
              </w:numPr>
              <w:spacing w:line="276" w:lineRule="auto"/>
              <w:rPr>
                <w:sz w:val="20"/>
              </w:rPr>
            </w:pPr>
            <w:r w:rsidRPr="003D6764">
              <w:rPr>
                <w:sz w:val="20"/>
              </w:rPr>
              <w:t>Maintain and ensure the accessibility of a common and shared secure storage system,</w:t>
            </w:r>
          </w:p>
          <w:p w14:paraId="77A6A13A" w14:textId="77777777" w:rsidR="00413137" w:rsidRPr="003D6764" w:rsidRDefault="00413137" w:rsidP="00413137">
            <w:pPr>
              <w:pStyle w:val="ListParagraph"/>
              <w:numPr>
                <w:ilvl w:val="0"/>
                <w:numId w:val="31"/>
              </w:numPr>
              <w:spacing w:line="276" w:lineRule="auto"/>
              <w:rPr>
                <w:b/>
                <w:bCs/>
                <w:sz w:val="20"/>
              </w:rPr>
            </w:pPr>
            <w:r w:rsidRPr="003D6764">
              <w:rPr>
                <w:sz w:val="20"/>
              </w:rPr>
              <w:t>Gather feedback on IM products and use to make improvements.</w:t>
            </w:r>
          </w:p>
          <w:p w14:paraId="1B7794D9" w14:textId="74D33717" w:rsidR="00413137" w:rsidRPr="003D6764" w:rsidRDefault="00413137" w:rsidP="00413137">
            <w:pPr>
              <w:pStyle w:val="ListParagraph"/>
              <w:spacing w:line="276" w:lineRule="auto"/>
              <w:rPr>
                <w:sz w:val="20"/>
              </w:rPr>
            </w:pPr>
          </w:p>
          <w:p w14:paraId="5D8FF8E7" w14:textId="77777777" w:rsidR="00413137" w:rsidRPr="003D6764" w:rsidRDefault="4FF26262" w:rsidP="4FF26262">
            <w:pPr>
              <w:spacing w:line="276" w:lineRule="auto"/>
              <w:rPr>
                <w:b/>
                <w:bCs/>
                <w:sz w:val="20"/>
                <w:szCs w:val="20"/>
              </w:rPr>
            </w:pPr>
            <w:r w:rsidRPr="003D6764">
              <w:rPr>
                <w:b/>
                <w:bCs/>
                <w:sz w:val="20"/>
                <w:szCs w:val="20"/>
              </w:rPr>
              <w:t>Needs assessment and analysis</w:t>
            </w:r>
          </w:p>
          <w:p w14:paraId="774C8E68" w14:textId="5045441E" w:rsidR="00413137" w:rsidRPr="003D6764" w:rsidRDefault="00413137" w:rsidP="25D64610">
            <w:pPr>
              <w:pStyle w:val="ListParagraph"/>
              <w:numPr>
                <w:ilvl w:val="0"/>
                <w:numId w:val="32"/>
              </w:numPr>
              <w:spacing w:line="276" w:lineRule="auto"/>
              <w:rPr>
                <w:sz w:val="20"/>
                <w:szCs w:val="20"/>
              </w:rPr>
            </w:pPr>
            <w:r w:rsidRPr="25D64610">
              <w:rPr>
                <w:sz w:val="20"/>
                <w:szCs w:val="20"/>
              </w:rPr>
              <w:lastRenderedPageBreak/>
              <w:t xml:space="preserve">Working collaboratively with other members of the </w:t>
            </w:r>
            <w:r w:rsidR="00344E9E" w:rsidRPr="25D64610">
              <w:rPr>
                <w:sz w:val="20"/>
                <w:szCs w:val="20"/>
              </w:rPr>
              <w:t>AoR/ Sector/ Working Group</w:t>
            </w:r>
            <w:r w:rsidR="0B921F0F" w:rsidRPr="25D64610">
              <w:rPr>
                <w:sz w:val="20"/>
                <w:szCs w:val="20"/>
              </w:rPr>
              <w:t xml:space="preserve"> at national and sub-national level</w:t>
            </w:r>
            <w:r w:rsidRPr="25D64610">
              <w:rPr>
                <w:sz w:val="20"/>
                <w:szCs w:val="20"/>
              </w:rPr>
              <w:t>, contribute to the planning and implementation of needs assessment and analysis, including joint assessments and analysis, as requested,</w:t>
            </w:r>
          </w:p>
          <w:p w14:paraId="4F00197A" w14:textId="40B9E677" w:rsidR="00413137" w:rsidRPr="003D6764" w:rsidRDefault="33D6BF7C" w:rsidP="4FF26262">
            <w:pPr>
              <w:pStyle w:val="ListParagraph"/>
              <w:numPr>
                <w:ilvl w:val="0"/>
                <w:numId w:val="32"/>
              </w:numPr>
              <w:spacing w:line="276" w:lineRule="auto"/>
              <w:rPr>
                <w:sz w:val="20"/>
                <w:szCs w:val="20"/>
              </w:rPr>
            </w:pPr>
            <w:r w:rsidRPr="25D64610">
              <w:rPr>
                <w:sz w:val="20"/>
                <w:szCs w:val="20"/>
              </w:rPr>
              <w:t>Collect information on economic needs, markets and price monitoring to support the equal consideration and use of all programme delivery modalities (in-kind, cash, voucher and services)</w:t>
            </w:r>
            <w:r w:rsidR="784A6D10" w:rsidRPr="25D64610">
              <w:rPr>
                <w:sz w:val="20"/>
                <w:szCs w:val="20"/>
              </w:rPr>
              <w:t xml:space="preserve"> as relevant at sub-national level</w:t>
            </w:r>
            <w:r w:rsidRPr="25D64610">
              <w:rPr>
                <w:sz w:val="20"/>
                <w:szCs w:val="20"/>
              </w:rPr>
              <w:t>,</w:t>
            </w:r>
          </w:p>
          <w:p w14:paraId="51DE3429" w14:textId="53D539D1" w:rsidR="00413137" w:rsidRPr="003D6764" w:rsidRDefault="00413137" w:rsidP="25D64610">
            <w:pPr>
              <w:pStyle w:val="ListParagraph"/>
              <w:numPr>
                <w:ilvl w:val="0"/>
                <w:numId w:val="32"/>
              </w:numPr>
              <w:spacing w:line="276" w:lineRule="auto"/>
              <w:rPr>
                <w:sz w:val="20"/>
                <w:szCs w:val="20"/>
              </w:rPr>
            </w:pPr>
            <w:r w:rsidRPr="25D64610">
              <w:rPr>
                <w:sz w:val="20"/>
                <w:szCs w:val="20"/>
              </w:rPr>
              <w:t>Work with</w:t>
            </w:r>
            <w:r w:rsidR="07A41E14" w:rsidRPr="25D64610">
              <w:rPr>
                <w:sz w:val="20"/>
                <w:szCs w:val="20"/>
              </w:rPr>
              <w:t xml:space="preserve"> sub-national</w:t>
            </w:r>
            <w:r w:rsidRPr="25D64610">
              <w:rPr>
                <w:sz w:val="20"/>
                <w:szCs w:val="20"/>
              </w:rPr>
              <w:t xml:space="preserve"> </w:t>
            </w:r>
            <w:r w:rsidR="00344E9E" w:rsidRPr="25D64610">
              <w:rPr>
                <w:sz w:val="20"/>
                <w:szCs w:val="20"/>
              </w:rPr>
              <w:t xml:space="preserve">AoR/ Sector/ Working Group </w:t>
            </w:r>
            <w:r w:rsidRPr="25D64610">
              <w:rPr>
                <w:sz w:val="20"/>
                <w:szCs w:val="20"/>
              </w:rPr>
              <w:t>participants to identify information gaps, agree and implement ways to bridge those gaps by providing technical support to partners,</w:t>
            </w:r>
          </w:p>
          <w:p w14:paraId="5483F6BD" w14:textId="0448AF02" w:rsidR="00413137" w:rsidRPr="003D6764" w:rsidRDefault="00413137" w:rsidP="493B5F98">
            <w:pPr>
              <w:pStyle w:val="ListParagraph"/>
              <w:numPr>
                <w:ilvl w:val="0"/>
                <w:numId w:val="32"/>
              </w:numPr>
              <w:spacing w:line="276" w:lineRule="auto"/>
              <w:rPr>
                <w:sz w:val="20"/>
                <w:szCs w:val="20"/>
              </w:rPr>
            </w:pPr>
            <w:r w:rsidRPr="493B5F98">
              <w:rPr>
                <w:sz w:val="20"/>
                <w:szCs w:val="20"/>
              </w:rPr>
              <w:t>Analy</w:t>
            </w:r>
            <w:r w:rsidR="2E8F79E3" w:rsidRPr="493B5F98">
              <w:rPr>
                <w:sz w:val="20"/>
                <w:szCs w:val="20"/>
              </w:rPr>
              <w:t>s</w:t>
            </w:r>
            <w:r w:rsidRPr="493B5F98">
              <w:rPr>
                <w:sz w:val="20"/>
                <w:szCs w:val="20"/>
              </w:rPr>
              <w:t>e needs assessment data to provide required information for the HNO including estimating People in Need (PIN),</w:t>
            </w:r>
          </w:p>
          <w:p w14:paraId="659D9570" w14:textId="1267DAE0" w:rsidR="00413137" w:rsidRPr="003D6764" w:rsidRDefault="00413137" w:rsidP="25D64610">
            <w:pPr>
              <w:pStyle w:val="ListParagraph"/>
              <w:numPr>
                <w:ilvl w:val="0"/>
                <w:numId w:val="32"/>
              </w:numPr>
              <w:spacing w:line="276" w:lineRule="auto"/>
              <w:rPr>
                <w:sz w:val="20"/>
                <w:szCs w:val="20"/>
              </w:rPr>
            </w:pPr>
            <w:r w:rsidRPr="25D64610">
              <w:rPr>
                <w:sz w:val="20"/>
                <w:szCs w:val="20"/>
              </w:rPr>
              <w:t>Contribute to the comparison and alignment of joint needs analysis findings with other AoRs/ Clusters/ Sectors/ Working Groups</w:t>
            </w:r>
            <w:r w:rsidR="0A7052FD" w:rsidRPr="25D64610">
              <w:rPr>
                <w:sz w:val="20"/>
                <w:szCs w:val="20"/>
              </w:rPr>
              <w:t xml:space="preserve"> and participate in developing reports</w:t>
            </w:r>
            <w:r w:rsidR="3E76578A" w:rsidRPr="25D64610">
              <w:rPr>
                <w:sz w:val="20"/>
                <w:szCs w:val="20"/>
              </w:rPr>
              <w:t xml:space="preserve"> as relevant at sub-national level</w:t>
            </w:r>
            <w:r w:rsidRPr="25D64610">
              <w:rPr>
                <w:sz w:val="20"/>
                <w:szCs w:val="20"/>
              </w:rPr>
              <w:t>.</w:t>
            </w:r>
          </w:p>
          <w:p w14:paraId="697ACF4A" w14:textId="77777777" w:rsidR="00413137" w:rsidRPr="003D6764" w:rsidRDefault="00413137" w:rsidP="4FF26262">
            <w:pPr>
              <w:pStyle w:val="ListParagraph"/>
              <w:spacing w:line="276" w:lineRule="auto"/>
              <w:rPr>
                <w:sz w:val="20"/>
                <w:szCs w:val="20"/>
              </w:rPr>
            </w:pPr>
          </w:p>
          <w:p w14:paraId="276F2F6A" w14:textId="77777777" w:rsidR="00413137" w:rsidRPr="003D6764" w:rsidRDefault="00413137" w:rsidP="00413137">
            <w:pPr>
              <w:spacing w:line="276" w:lineRule="auto"/>
              <w:rPr>
                <w:b/>
                <w:bCs/>
                <w:sz w:val="20"/>
              </w:rPr>
            </w:pPr>
            <w:r w:rsidRPr="003D6764">
              <w:rPr>
                <w:b/>
                <w:bCs/>
                <w:sz w:val="20"/>
              </w:rPr>
              <w:t>Strategic response planning</w:t>
            </w:r>
          </w:p>
          <w:p w14:paraId="6F7AADB4" w14:textId="53EE7988" w:rsidR="00413137" w:rsidRPr="003D6764" w:rsidRDefault="670CD76B" w:rsidP="25D64610">
            <w:pPr>
              <w:pStyle w:val="ListParagraph"/>
              <w:numPr>
                <w:ilvl w:val="0"/>
                <w:numId w:val="33"/>
              </w:numPr>
              <w:spacing w:line="276" w:lineRule="auto"/>
              <w:rPr>
                <w:sz w:val="20"/>
                <w:szCs w:val="20"/>
              </w:rPr>
            </w:pPr>
            <w:r w:rsidRPr="25D64610">
              <w:rPr>
                <w:sz w:val="20"/>
                <w:szCs w:val="20"/>
              </w:rPr>
              <w:t>I</w:t>
            </w:r>
            <w:r w:rsidR="00413137" w:rsidRPr="25D64610">
              <w:rPr>
                <w:sz w:val="20"/>
                <w:szCs w:val="20"/>
              </w:rPr>
              <w:t>mplement partner presence mapping</w:t>
            </w:r>
            <w:r w:rsidR="49BF99F3" w:rsidRPr="25D64610">
              <w:rPr>
                <w:sz w:val="20"/>
                <w:szCs w:val="20"/>
              </w:rPr>
              <w:t xml:space="preserve"> at sub-national level</w:t>
            </w:r>
            <w:r w:rsidR="00413137" w:rsidRPr="25D64610">
              <w:rPr>
                <w:sz w:val="20"/>
                <w:szCs w:val="20"/>
              </w:rPr>
              <w:t>,</w:t>
            </w:r>
          </w:p>
          <w:p w14:paraId="5066B512" w14:textId="283AC403" w:rsidR="00413137" w:rsidRPr="003D6764" w:rsidRDefault="4FF26262" w:rsidP="4FF26262">
            <w:pPr>
              <w:pStyle w:val="ListParagraph"/>
              <w:numPr>
                <w:ilvl w:val="0"/>
                <w:numId w:val="33"/>
              </w:numPr>
              <w:spacing w:line="276" w:lineRule="auto"/>
              <w:rPr>
                <w:sz w:val="20"/>
                <w:szCs w:val="20"/>
              </w:rPr>
            </w:pPr>
            <w:r w:rsidRPr="003D6764">
              <w:rPr>
                <w:sz w:val="20"/>
                <w:szCs w:val="20"/>
              </w:rPr>
              <w:t>Contribute to strategic planning, response prioritization and the development of the HRP or other response plan</w:t>
            </w:r>
            <w:r w:rsidR="00D85530" w:rsidRPr="003D6764">
              <w:rPr>
                <w:sz w:val="20"/>
                <w:szCs w:val="20"/>
              </w:rPr>
              <w:t>s</w:t>
            </w:r>
            <w:r w:rsidRPr="003D6764">
              <w:rPr>
                <w:sz w:val="20"/>
                <w:szCs w:val="20"/>
              </w:rPr>
              <w:t xml:space="preserve"> as relevant, including the formulation of objectives, indicators and targets, prioritizing response modalities and activities, identifying and quantifying inputs</w:t>
            </w:r>
            <w:r w:rsidR="00D85530" w:rsidRPr="003D6764">
              <w:rPr>
                <w:sz w:val="20"/>
                <w:szCs w:val="20"/>
              </w:rPr>
              <w:t xml:space="preserve"> and the curation of data</w:t>
            </w:r>
            <w:r w:rsidRPr="003D6764">
              <w:rPr>
                <w:sz w:val="20"/>
                <w:szCs w:val="20"/>
              </w:rPr>
              <w:t>.</w:t>
            </w:r>
          </w:p>
          <w:p w14:paraId="0F3D55EC" w14:textId="77777777" w:rsidR="00413137" w:rsidRPr="003D6764" w:rsidRDefault="00413137" w:rsidP="00413137">
            <w:pPr>
              <w:spacing w:line="276" w:lineRule="auto"/>
              <w:rPr>
                <w:sz w:val="20"/>
              </w:rPr>
            </w:pPr>
          </w:p>
          <w:p w14:paraId="3F16052B" w14:textId="77777777" w:rsidR="00413137" w:rsidRPr="003D6764" w:rsidRDefault="00413137" w:rsidP="00413137">
            <w:pPr>
              <w:spacing w:line="276" w:lineRule="auto"/>
              <w:rPr>
                <w:b/>
                <w:bCs/>
                <w:sz w:val="20"/>
              </w:rPr>
            </w:pPr>
            <w:r w:rsidRPr="003D6764">
              <w:rPr>
                <w:b/>
                <w:bCs/>
                <w:sz w:val="20"/>
              </w:rPr>
              <w:t>Resource mobilization</w:t>
            </w:r>
          </w:p>
          <w:p w14:paraId="346F5D1E" w14:textId="65D8FA02" w:rsidR="00505B32" w:rsidRPr="003D6764" w:rsidRDefault="0A7052FD" w:rsidP="00D85530">
            <w:pPr>
              <w:pStyle w:val="ListParagraph"/>
              <w:numPr>
                <w:ilvl w:val="0"/>
                <w:numId w:val="34"/>
              </w:numPr>
              <w:spacing w:line="276" w:lineRule="auto"/>
              <w:rPr>
                <w:sz w:val="20"/>
                <w:szCs w:val="20"/>
              </w:rPr>
            </w:pPr>
            <w:r w:rsidRPr="25D64610">
              <w:rPr>
                <w:sz w:val="20"/>
                <w:szCs w:val="20"/>
              </w:rPr>
              <w:t>Monitor and analy</w:t>
            </w:r>
            <w:r w:rsidR="4B0AEE69" w:rsidRPr="25D64610">
              <w:rPr>
                <w:sz w:val="20"/>
                <w:szCs w:val="20"/>
              </w:rPr>
              <w:t>s</w:t>
            </w:r>
            <w:r w:rsidRPr="25D64610">
              <w:rPr>
                <w:sz w:val="20"/>
                <w:szCs w:val="20"/>
              </w:rPr>
              <w:t xml:space="preserve">e the </w:t>
            </w:r>
            <w:r w:rsidR="18AE38BF" w:rsidRPr="25D64610">
              <w:rPr>
                <w:sz w:val="20"/>
                <w:szCs w:val="20"/>
              </w:rPr>
              <w:t xml:space="preserve">sub-national </w:t>
            </w:r>
            <w:r w:rsidRPr="25D64610">
              <w:rPr>
                <w:sz w:val="20"/>
                <w:szCs w:val="20"/>
              </w:rPr>
              <w:t>AoR/ Sector/ Working Groups’ financial situation and support financial tracking</w:t>
            </w:r>
            <w:r w:rsidR="2FA71377" w:rsidRPr="25D64610">
              <w:rPr>
                <w:sz w:val="20"/>
                <w:szCs w:val="20"/>
              </w:rPr>
              <w:t>,</w:t>
            </w:r>
          </w:p>
          <w:p w14:paraId="6563EE85" w14:textId="1155CAE6" w:rsidR="00D85530" w:rsidRPr="003D6764" w:rsidRDefault="2FA71377" w:rsidP="00D85530">
            <w:pPr>
              <w:pStyle w:val="ListParagraph"/>
              <w:numPr>
                <w:ilvl w:val="0"/>
                <w:numId w:val="34"/>
              </w:numPr>
              <w:spacing w:line="276" w:lineRule="auto"/>
              <w:rPr>
                <w:sz w:val="20"/>
                <w:szCs w:val="20"/>
              </w:rPr>
            </w:pPr>
            <w:r w:rsidRPr="25D64610">
              <w:rPr>
                <w:sz w:val="20"/>
                <w:szCs w:val="20"/>
              </w:rPr>
              <w:t xml:space="preserve">Support and advocate with AoR/ Sector/ Working Group partners for financial reporting on the </w:t>
            </w:r>
            <w:r w:rsidR="0A7052FD" w:rsidRPr="25D64610">
              <w:rPr>
                <w:sz w:val="20"/>
                <w:szCs w:val="20"/>
              </w:rPr>
              <w:t>Financial Tracking Service (FTS),</w:t>
            </w:r>
          </w:p>
          <w:p w14:paraId="45C2419A" w14:textId="77777777" w:rsidR="00D85530" w:rsidRPr="003D6764" w:rsidRDefault="00D85530" w:rsidP="00D85530">
            <w:pPr>
              <w:pStyle w:val="ListParagraph"/>
              <w:numPr>
                <w:ilvl w:val="0"/>
                <w:numId w:val="34"/>
              </w:numPr>
              <w:spacing w:line="276" w:lineRule="auto"/>
              <w:rPr>
                <w:sz w:val="20"/>
              </w:rPr>
            </w:pPr>
            <w:r w:rsidRPr="003D6764">
              <w:rPr>
                <w:sz w:val="20"/>
              </w:rPr>
              <w:t>Support evidence-based advocacy and resource mobilization by providing accurate, relevant and timely data, information and information products.</w:t>
            </w:r>
          </w:p>
          <w:p w14:paraId="3EBC1852" w14:textId="77777777" w:rsidR="004F1A44" w:rsidRPr="003D6764" w:rsidRDefault="004F1A44" w:rsidP="00413137">
            <w:pPr>
              <w:spacing w:line="276" w:lineRule="auto"/>
              <w:rPr>
                <w:bCs/>
                <w:sz w:val="20"/>
                <w:highlight w:val="yellow"/>
              </w:rPr>
            </w:pPr>
          </w:p>
          <w:p w14:paraId="50FDE0CC" w14:textId="77777777" w:rsidR="00413137" w:rsidRPr="003D6764" w:rsidRDefault="4FF26262" w:rsidP="4FF26262">
            <w:pPr>
              <w:spacing w:line="276" w:lineRule="auto"/>
              <w:rPr>
                <w:b/>
                <w:bCs/>
                <w:sz w:val="20"/>
                <w:szCs w:val="20"/>
              </w:rPr>
            </w:pPr>
            <w:r w:rsidRPr="003D6764">
              <w:rPr>
                <w:b/>
                <w:bCs/>
                <w:sz w:val="20"/>
                <w:szCs w:val="20"/>
              </w:rPr>
              <w:t>Implementation and monitoring</w:t>
            </w:r>
          </w:p>
          <w:p w14:paraId="36A5D83D" w14:textId="5E35ADF8" w:rsidR="00413137" w:rsidRPr="003D6764" w:rsidRDefault="670CD76B" w:rsidP="25D64610">
            <w:pPr>
              <w:pStyle w:val="ListParagraph"/>
              <w:numPr>
                <w:ilvl w:val="0"/>
                <w:numId w:val="35"/>
              </w:numPr>
              <w:spacing w:line="276" w:lineRule="auto"/>
              <w:rPr>
                <w:sz w:val="20"/>
                <w:szCs w:val="20"/>
              </w:rPr>
            </w:pPr>
            <w:r w:rsidRPr="25D64610">
              <w:rPr>
                <w:sz w:val="20"/>
                <w:szCs w:val="20"/>
              </w:rPr>
              <w:t>Implement</w:t>
            </w:r>
            <w:r w:rsidR="00413137" w:rsidRPr="25D64610">
              <w:rPr>
                <w:sz w:val="20"/>
                <w:szCs w:val="20"/>
              </w:rPr>
              <w:t xml:space="preserve"> and maintain a </w:t>
            </w:r>
            <w:r w:rsidR="66F690AC" w:rsidRPr="25D64610">
              <w:rPr>
                <w:sz w:val="20"/>
                <w:szCs w:val="20"/>
              </w:rPr>
              <w:t xml:space="preserve">sub-national </w:t>
            </w:r>
            <w:r w:rsidR="4CF333F4" w:rsidRPr="25D64610">
              <w:rPr>
                <w:sz w:val="20"/>
                <w:szCs w:val="20"/>
              </w:rPr>
              <w:t>AoR/ Sector/ Working Group</w:t>
            </w:r>
            <w:r w:rsidR="00413137" w:rsidRPr="25D64610">
              <w:rPr>
                <w:sz w:val="20"/>
                <w:szCs w:val="20"/>
              </w:rPr>
              <w:t xml:space="preserve"> monitoring plan and associated databases, including a response monitoring (3/4/5Ws) database</w:t>
            </w:r>
            <w:r w:rsidR="1A4451A4" w:rsidRPr="25D64610">
              <w:rPr>
                <w:sz w:val="20"/>
                <w:szCs w:val="20"/>
              </w:rPr>
              <w:t xml:space="preserve"> that is in line with and contributes to national level databases</w:t>
            </w:r>
            <w:r w:rsidR="00413137" w:rsidRPr="25D64610">
              <w:rPr>
                <w:sz w:val="20"/>
                <w:szCs w:val="20"/>
              </w:rPr>
              <w:t>,</w:t>
            </w:r>
          </w:p>
          <w:p w14:paraId="14277772" w14:textId="4FCE3A49" w:rsidR="00720635" w:rsidRPr="003D6764" w:rsidRDefault="1E09AAB7" w:rsidP="25D64610">
            <w:pPr>
              <w:pStyle w:val="ListParagraph"/>
              <w:numPr>
                <w:ilvl w:val="0"/>
                <w:numId w:val="35"/>
              </w:numPr>
              <w:spacing w:line="276" w:lineRule="auto"/>
              <w:rPr>
                <w:sz w:val="20"/>
                <w:szCs w:val="20"/>
              </w:rPr>
            </w:pPr>
            <w:r w:rsidRPr="25D64610">
              <w:rPr>
                <w:sz w:val="20"/>
                <w:szCs w:val="20"/>
              </w:rPr>
              <w:t xml:space="preserve">Ensure the </w:t>
            </w:r>
            <w:r w:rsidR="3E84C6BF" w:rsidRPr="25D64610">
              <w:rPr>
                <w:sz w:val="20"/>
                <w:szCs w:val="20"/>
              </w:rPr>
              <w:t xml:space="preserve">sub-national </w:t>
            </w:r>
            <w:r w:rsidR="4CF333F4" w:rsidRPr="25D64610">
              <w:rPr>
                <w:sz w:val="20"/>
                <w:szCs w:val="20"/>
              </w:rPr>
              <w:t>AoR/ Sector/ Working Group</w:t>
            </w:r>
            <w:r w:rsidRPr="25D64610">
              <w:rPr>
                <w:sz w:val="20"/>
                <w:szCs w:val="20"/>
              </w:rPr>
              <w:t xml:space="preserve"> monitoring plan, and 3/4/5Ws include programme delivery modalities (in-kind, cash, voucher and services),</w:t>
            </w:r>
          </w:p>
          <w:p w14:paraId="136565BE" w14:textId="47DF2B8D" w:rsidR="00413137" w:rsidRPr="003D6764" w:rsidRDefault="00413137" w:rsidP="25D64610">
            <w:pPr>
              <w:pStyle w:val="ListParagraph"/>
              <w:numPr>
                <w:ilvl w:val="0"/>
                <w:numId w:val="35"/>
              </w:numPr>
              <w:spacing w:line="276" w:lineRule="auto"/>
              <w:rPr>
                <w:sz w:val="20"/>
                <w:szCs w:val="20"/>
              </w:rPr>
            </w:pPr>
            <w:r w:rsidRPr="25D64610">
              <w:rPr>
                <w:sz w:val="20"/>
                <w:szCs w:val="20"/>
              </w:rPr>
              <w:t xml:space="preserve">Support </w:t>
            </w:r>
            <w:r w:rsidR="46490345" w:rsidRPr="25D64610">
              <w:rPr>
                <w:sz w:val="20"/>
                <w:szCs w:val="20"/>
              </w:rPr>
              <w:t xml:space="preserve">sub-national </w:t>
            </w:r>
            <w:r w:rsidR="4CF333F4" w:rsidRPr="25D64610">
              <w:rPr>
                <w:sz w:val="20"/>
                <w:szCs w:val="20"/>
              </w:rPr>
              <w:t xml:space="preserve">AoR/ Sector/ Working Group </w:t>
            </w:r>
            <w:r w:rsidRPr="25D64610">
              <w:rPr>
                <w:sz w:val="20"/>
                <w:szCs w:val="20"/>
              </w:rPr>
              <w:t xml:space="preserve">members to contribute timely and quality periodic monitoring reports on </w:t>
            </w:r>
            <w:r w:rsidR="4CF333F4" w:rsidRPr="25D64610">
              <w:rPr>
                <w:sz w:val="20"/>
                <w:szCs w:val="20"/>
              </w:rPr>
              <w:t xml:space="preserve">AoR/ Sector/ Working Group </w:t>
            </w:r>
            <w:r w:rsidRPr="25D64610">
              <w:rPr>
                <w:sz w:val="20"/>
                <w:szCs w:val="20"/>
              </w:rPr>
              <w:t>and OCHA platforms,</w:t>
            </w:r>
          </w:p>
          <w:p w14:paraId="5E016614" w14:textId="052318D7" w:rsidR="00D85530" w:rsidRPr="003D6764" w:rsidRDefault="00D85530" w:rsidP="00413137">
            <w:pPr>
              <w:pStyle w:val="ListParagraph"/>
              <w:numPr>
                <w:ilvl w:val="0"/>
                <w:numId w:val="35"/>
              </w:numPr>
              <w:spacing w:line="276" w:lineRule="auto"/>
              <w:rPr>
                <w:sz w:val="20"/>
              </w:rPr>
            </w:pPr>
            <w:r w:rsidRPr="003D6764">
              <w:rPr>
                <w:sz w:val="20"/>
              </w:rPr>
              <w:t>Support monitoring in the areas of information flows, dissemination, processing, analysis and dissemination,</w:t>
            </w:r>
          </w:p>
          <w:p w14:paraId="33FCEBBD" w14:textId="204ACC75" w:rsidR="00413137" w:rsidRPr="003D6764" w:rsidRDefault="00413137" w:rsidP="25D64610">
            <w:pPr>
              <w:pStyle w:val="ListParagraph"/>
              <w:numPr>
                <w:ilvl w:val="0"/>
                <w:numId w:val="35"/>
              </w:numPr>
              <w:spacing w:line="276" w:lineRule="auto"/>
              <w:rPr>
                <w:sz w:val="20"/>
                <w:szCs w:val="20"/>
              </w:rPr>
            </w:pPr>
            <w:r w:rsidRPr="25D64610">
              <w:rPr>
                <w:sz w:val="20"/>
                <w:szCs w:val="20"/>
              </w:rPr>
              <w:t>Con</w:t>
            </w:r>
            <w:r w:rsidR="670CD76B" w:rsidRPr="25D64610">
              <w:rPr>
                <w:sz w:val="20"/>
                <w:szCs w:val="20"/>
              </w:rPr>
              <w:t>tribute to</w:t>
            </w:r>
            <w:r w:rsidRPr="25D64610">
              <w:rPr>
                <w:sz w:val="20"/>
                <w:szCs w:val="20"/>
              </w:rPr>
              <w:t xml:space="preserve"> quantitative and qualitative gap and coverage analysis to identify spatial and temporal gaps, overlaps and coverage of the </w:t>
            </w:r>
            <w:r w:rsidR="0F7614EC" w:rsidRPr="25D64610">
              <w:rPr>
                <w:sz w:val="20"/>
                <w:szCs w:val="20"/>
              </w:rPr>
              <w:t xml:space="preserve">sub-national </w:t>
            </w:r>
            <w:r w:rsidR="4CF333F4" w:rsidRPr="25D64610">
              <w:rPr>
                <w:sz w:val="20"/>
                <w:szCs w:val="20"/>
              </w:rPr>
              <w:t xml:space="preserve">AoR/ Sector/ Working Group </w:t>
            </w:r>
            <w:r w:rsidRPr="25D64610">
              <w:rPr>
                <w:sz w:val="20"/>
                <w:szCs w:val="20"/>
              </w:rPr>
              <w:t>humanitarian response,</w:t>
            </w:r>
          </w:p>
          <w:p w14:paraId="08EC709B" w14:textId="02337943" w:rsidR="00413137" w:rsidRPr="003D6764" w:rsidRDefault="00413137" w:rsidP="25D64610">
            <w:pPr>
              <w:pStyle w:val="ListParagraph"/>
              <w:numPr>
                <w:ilvl w:val="0"/>
                <w:numId w:val="35"/>
              </w:numPr>
              <w:spacing w:line="276" w:lineRule="auto"/>
              <w:rPr>
                <w:sz w:val="20"/>
                <w:szCs w:val="20"/>
              </w:rPr>
            </w:pPr>
            <w:r w:rsidRPr="25D64610">
              <w:rPr>
                <w:sz w:val="20"/>
                <w:szCs w:val="20"/>
              </w:rPr>
              <w:t>Monitor adherence to relevant sector quality standards, regulations and codes</w:t>
            </w:r>
            <w:r w:rsidR="76124BBD" w:rsidRPr="25D64610">
              <w:rPr>
                <w:sz w:val="20"/>
                <w:szCs w:val="20"/>
              </w:rPr>
              <w:t xml:space="preserve"> at sub-national level</w:t>
            </w:r>
            <w:r w:rsidRPr="25D64610">
              <w:rPr>
                <w:sz w:val="20"/>
                <w:szCs w:val="20"/>
              </w:rPr>
              <w:t>.</w:t>
            </w:r>
          </w:p>
          <w:p w14:paraId="71A88D99" w14:textId="77777777" w:rsidR="00413137" w:rsidRPr="003D6764" w:rsidRDefault="00413137" w:rsidP="00413137">
            <w:pPr>
              <w:spacing w:line="276" w:lineRule="auto"/>
              <w:rPr>
                <w:sz w:val="20"/>
              </w:rPr>
            </w:pPr>
          </w:p>
          <w:p w14:paraId="6A4D15A0" w14:textId="77777777" w:rsidR="00413137" w:rsidRPr="003D6764" w:rsidRDefault="00413137" w:rsidP="00413137">
            <w:pPr>
              <w:spacing w:line="276" w:lineRule="auto"/>
              <w:rPr>
                <w:b/>
                <w:bCs/>
                <w:sz w:val="20"/>
              </w:rPr>
            </w:pPr>
            <w:r w:rsidRPr="003D6764">
              <w:rPr>
                <w:b/>
                <w:bCs/>
                <w:sz w:val="20"/>
              </w:rPr>
              <w:t>Operational peer review and evaluation</w:t>
            </w:r>
          </w:p>
          <w:p w14:paraId="2A437C75" w14:textId="7761C413" w:rsidR="00413137" w:rsidRPr="003D6764" w:rsidRDefault="00F05D4E" w:rsidP="00413137">
            <w:pPr>
              <w:pStyle w:val="ListParagraph"/>
              <w:numPr>
                <w:ilvl w:val="0"/>
                <w:numId w:val="36"/>
              </w:numPr>
              <w:spacing w:line="276" w:lineRule="auto"/>
              <w:rPr>
                <w:sz w:val="20"/>
              </w:rPr>
            </w:pPr>
            <w:r w:rsidRPr="003D6764">
              <w:rPr>
                <w:sz w:val="20"/>
              </w:rPr>
              <w:t xml:space="preserve">Participate in </w:t>
            </w:r>
            <w:r w:rsidR="00413137" w:rsidRPr="003D6764">
              <w:rPr>
                <w:sz w:val="20"/>
              </w:rPr>
              <w:t>the annual cluster coordination performance monitoring (CCPM) exercise and annual review,</w:t>
            </w:r>
          </w:p>
          <w:p w14:paraId="7A0A6C77" w14:textId="77777777" w:rsidR="00413137" w:rsidRPr="003D6764" w:rsidRDefault="00413137" w:rsidP="00413137">
            <w:pPr>
              <w:pStyle w:val="ListParagraph"/>
              <w:numPr>
                <w:ilvl w:val="0"/>
                <w:numId w:val="36"/>
              </w:numPr>
              <w:spacing w:line="276" w:lineRule="auto"/>
              <w:rPr>
                <w:sz w:val="20"/>
              </w:rPr>
            </w:pPr>
            <w:r w:rsidRPr="003D6764">
              <w:rPr>
                <w:sz w:val="20"/>
              </w:rPr>
              <w:t>Contribute to sectoral and broader humanitarian evaluations.</w:t>
            </w:r>
          </w:p>
          <w:p w14:paraId="7CF01ADF" w14:textId="77777777" w:rsidR="00413137" w:rsidRPr="003D6764" w:rsidRDefault="00413137" w:rsidP="00413137">
            <w:pPr>
              <w:spacing w:line="276" w:lineRule="auto"/>
              <w:rPr>
                <w:sz w:val="20"/>
              </w:rPr>
            </w:pPr>
          </w:p>
          <w:p w14:paraId="2243D0C7" w14:textId="77777777" w:rsidR="00413137" w:rsidRPr="003D6764" w:rsidRDefault="00413137" w:rsidP="00413137">
            <w:pPr>
              <w:spacing w:line="276" w:lineRule="auto"/>
              <w:rPr>
                <w:b/>
                <w:bCs/>
                <w:sz w:val="20"/>
              </w:rPr>
            </w:pPr>
            <w:r w:rsidRPr="003D6764">
              <w:rPr>
                <w:b/>
                <w:bCs/>
                <w:sz w:val="20"/>
              </w:rPr>
              <w:t>Accountability to affected people</w:t>
            </w:r>
          </w:p>
          <w:p w14:paraId="1EAD2E33" w14:textId="5D7E449F" w:rsidR="00413137" w:rsidRPr="003D6764" w:rsidRDefault="33D6BF7C" w:rsidP="4FF26262">
            <w:pPr>
              <w:pStyle w:val="ListParagraph"/>
              <w:numPr>
                <w:ilvl w:val="0"/>
                <w:numId w:val="37"/>
              </w:numPr>
              <w:spacing w:line="276" w:lineRule="auto"/>
              <w:rPr>
                <w:sz w:val="20"/>
                <w:szCs w:val="20"/>
              </w:rPr>
            </w:pPr>
            <w:r w:rsidRPr="25D64610">
              <w:rPr>
                <w:sz w:val="20"/>
                <w:szCs w:val="20"/>
              </w:rPr>
              <w:lastRenderedPageBreak/>
              <w:t>Be accountable to affected populations by encouraging the meaningful participation of affected people, maintaining an effective feedback mechanism and handling complaints appropriately, by ensuring data about the most vulnerable is systematically collected and analy</w:t>
            </w:r>
            <w:r w:rsidR="222A26C9" w:rsidRPr="25D64610">
              <w:rPr>
                <w:sz w:val="20"/>
                <w:szCs w:val="20"/>
              </w:rPr>
              <w:t>s</w:t>
            </w:r>
            <w:r w:rsidRPr="25D64610">
              <w:rPr>
                <w:sz w:val="20"/>
                <w:szCs w:val="20"/>
              </w:rPr>
              <w:t>ed, and by encouraging partners to work accountably,</w:t>
            </w:r>
          </w:p>
          <w:p w14:paraId="69B2A42D" w14:textId="31D4F3CB" w:rsidR="00413137" w:rsidRPr="003D6764" w:rsidRDefault="33D6BF7C" w:rsidP="26DB7AC5">
            <w:pPr>
              <w:pStyle w:val="ListParagraph"/>
              <w:numPr>
                <w:ilvl w:val="0"/>
                <w:numId w:val="37"/>
              </w:numPr>
              <w:spacing w:line="276" w:lineRule="auto"/>
              <w:rPr>
                <w:sz w:val="20"/>
                <w:szCs w:val="20"/>
              </w:rPr>
            </w:pPr>
            <w:r w:rsidRPr="7109CA4C">
              <w:rPr>
                <w:sz w:val="20"/>
                <w:szCs w:val="20"/>
              </w:rPr>
              <w:t xml:space="preserve">Ensure the inclusion of cross cutting issues (age, disability, gender, gender-based violence (GBV) mitigation and response and HIV &amp; AIDS) in </w:t>
            </w:r>
            <w:r w:rsidR="4CF333F4" w:rsidRPr="7109CA4C">
              <w:rPr>
                <w:sz w:val="20"/>
                <w:szCs w:val="20"/>
              </w:rPr>
              <w:t>AoR/ Sector/ Working Group</w:t>
            </w:r>
            <w:r w:rsidRPr="7109CA4C">
              <w:rPr>
                <w:sz w:val="20"/>
                <w:szCs w:val="20"/>
              </w:rPr>
              <w:t xml:space="preserve"> data collection, analysis and dissemination,</w:t>
            </w:r>
          </w:p>
          <w:p w14:paraId="2439C9F8" w14:textId="2077D53D" w:rsidR="32AE9A70" w:rsidRPr="003D6764" w:rsidRDefault="32AE9A70" w:rsidP="26DB7AC5">
            <w:pPr>
              <w:pStyle w:val="ListParagraph"/>
              <w:numPr>
                <w:ilvl w:val="0"/>
                <w:numId w:val="37"/>
              </w:numPr>
              <w:spacing w:line="276" w:lineRule="auto"/>
              <w:rPr>
                <w:rFonts w:eastAsia="Arial" w:cs="Arial"/>
                <w:sz w:val="20"/>
                <w:szCs w:val="20"/>
              </w:rPr>
            </w:pPr>
            <w:r w:rsidRPr="003D6764">
              <w:rPr>
                <w:sz w:val="20"/>
                <w:szCs w:val="20"/>
              </w:rPr>
              <w:t>Adhere to child safeguarding and PSEA policies including procedures for challenging and reporting incidents.</w:t>
            </w:r>
          </w:p>
          <w:p w14:paraId="05514777" w14:textId="77777777" w:rsidR="00413137" w:rsidRPr="003D6764" w:rsidRDefault="00413137" w:rsidP="00413137">
            <w:pPr>
              <w:spacing w:line="276" w:lineRule="auto"/>
              <w:rPr>
                <w:sz w:val="20"/>
              </w:rPr>
            </w:pPr>
          </w:p>
          <w:p w14:paraId="1A2F500A" w14:textId="77777777" w:rsidR="00413137" w:rsidRPr="003D6764" w:rsidRDefault="00413137" w:rsidP="00413137">
            <w:pPr>
              <w:spacing w:line="276" w:lineRule="auto"/>
              <w:rPr>
                <w:b/>
                <w:bCs/>
                <w:sz w:val="20"/>
              </w:rPr>
            </w:pPr>
            <w:r w:rsidRPr="003D6764">
              <w:rPr>
                <w:b/>
                <w:bCs/>
                <w:sz w:val="20"/>
              </w:rPr>
              <w:t>Strengthen national and local capacity</w:t>
            </w:r>
          </w:p>
          <w:p w14:paraId="241E3EC4" w14:textId="23A89FEA" w:rsidR="00413137" w:rsidRPr="003D6764" w:rsidRDefault="0A7052FD" w:rsidP="4FF26262">
            <w:pPr>
              <w:pStyle w:val="ListParagraph"/>
              <w:numPr>
                <w:ilvl w:val="0"/>
                <w:numId w:val="38"/>
              </w:numPr>
              <w:spacing w:line="276" w:lineRule="auto"/>
              <w:rPr>
                <w:sz w:val="20"/>
                <w:szCs w:val="20"/>
              </w:rPr>
            </w:pPr>
            <w:r w:rsidRPr="25D64610">
              <w:rPr>
                <w:sz w:val="20"/>
                <w:szCs w:val="20"/>
              </w:rPr>
              <w:t>Support or implement actions</w:t>
            </w:r>
            <w:r w:rsidR="33D6BF7C" w:rsidRPr="25D64610">
              <w:rPr>
                <w:sz w:val="20"/>
                <w:szCs w:val="20"/>
              </w:rPr>
              <w:t xml:space="preserve"> to strengthen local and national leadership and capacity by encouraging participation of local and national actors in the IM activities of the</w:t>
            </w:r>
            <w:r w:rsidR="7ACA0775" w:rsidRPr="25D64610">
              <w:rPr>
                <w:sz w:val="20"/>
                <w:szCs w:val="20"/>
              </w:rPr>
              <w:t xml:space="preserve"> sub-national</w:t>
            </w:r>
            <w:r w:rsidR="33D6BF7C" w:rsidRPr="25D64610">
              <w:rPr>
                <w:sz w:val="20"/>
                <w:szCs w:val="20"/>
              </w:rPr>
              <w:t xml:space="preserve"> </w:t>
            </w:r>
            <w:r w:rsidR="4CF333F4" w:rsidRPr="25D64610">
              <w:rPr>
                <w:sz w:val="20"/>
                <w:szCs w:val="20"/>
              </w:rPr>
              <w:t>AoR/ Sector/ Working Group</w:t>
            </w:r>
            <w:r w:rsidR="33D6BF7C" w:rsidRPr="25D64610">
              <w:rPr>
                <w:sz w:val="20"/>
                <w:szCs w:val="20"/>
              </w:rPr>
              <w:t xml:space="preserve"> and providing support to partners to overcome technical and operational challenges in participating in IM activities,</w:t>
            </w:r>
          </w:p>
          <w:p w14:paraId="71411AEB" w14:textId="666C1AAA" w:rsidR="00413137" w:rsidRPr="003D6764" w:rsidRDefault="33D6BF7C" w:rsidP="4FF26262">
            <w:pPr>
              <w:pStyle w:val="ListParagraph"/>
              <w:numPr>
                <w:ilvl w:val="0"/>
                <w:numId w:val="38"/>
              </w:numPr>
              <w:spacing w:line="276" w:lineRule="auto"/>
              <w:rPr>
                <w:sz w:val="20"/>
                <w:szCs w:val="20"/>
              </w:rPr>
            </w:pPr>
            <w:r w:rsidRPr="25D64610">
              <w:rPr>
                <w:sz w:val="20"/>
                <w:szCs w:val="20"/>
              </w:rPr>
              <w:t xml:space="preserve">Implement an IM capacity assessment and capacity development plan for </w:t>
            </w:r>
            <w:r w:rsidR="543DBA3E" w:rsidRPr="25D64610">
              <w:rPr>
                <w:sz w:val="20"/>
                <w:szCs w:val="20"/>
              </w:rPr>
              <w:t xml:space="preserve">sub-national </w:t>
            </w:r>
            <w:r w:rsidR="4CF333F4" w:rsidRPr="25D64610">
              <w:rPr>
                <w:sz w:val="20"/>
                <w:szCs w:val="20"/>
              </w:rPr>
              <w:t>AoR/ Sector/ Working Group</w:t>
            </w:r>
            <w:r w:rsidRPr="25D64610">
              <w:rPr>
                <w:sz w:val="20"/>
                <w:szCs w:val="20"/>
              </w:rPr>
              <w:t xml:space="preserve"> partners.</w:t>
            </w:r>
          </w:p>
          <w:p w14:paraId="7D00FA76" w14:textId="2DEB80E2" w:rsidR="00413137" w:rsidRPr="003D6764" w:rsidRDefault="00413137" w:rsidP="00413137">
            <w:pPr>
              <w:spacing w:line="276" w:lineRule="auto"/>
              <w:rPr>
                <w:bCs/>
                <w:sz w:val="20"/>
                <w:highlight w:val="yellow"/>
              </w:rPr>
            </w:pPr>
          </w:p>
        </w:tc>
      </w:tr>
    </w:tbl>
    <w:p w14:paraId="7EAF3F94" w14:textId="77777777" w:rsidR="00544F16" w:rsidRPr="003D6764"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3D6764" w14:paraId="6A05DBFF" w14:textId="77777777" w:rsidTr="25D64610">
        <w:tc>
          <w:tcPr>
            <w:tcW w:w="8815" w:type="dxa"/>
            <w:tcBorders>
              <w:bottom w:val="single" w:sz="4" w:space="0" w:color="auto"/>
            </w:tcBorders>
            <w:shd w:val="clear" w:color="auto" w:fill="E0E0E0"/>
          </w:tcPr>
          <w:p w14:paraId="2877EAA3" w14:textId="77777777" w:rsidR="00544F16" w:rsidRPr="003D6764" w:rsidRDefault="00544F16">
            <w:pPr>
              <w:pStyle w:val="Heading1"/>
              <w:rPr>
                <w:sz w:val="20"/>
              </w:rPr>
            </w:pPr>
          </w:p>
          <w:p w14:paraId="1B713BF2" w14:textId="38AED9C8" w:rsidR="00544F16" w:rsidRPr="003D6764" w:rsidRDefault="00544F16" w:rsidP="505A023A">
            <w:pPr>
              <w:pStyle w:val="Heading1"/>
              <w:rPr>
                <w:sz w:val="20"/>
                <w:szCs w:val="20"/>
              </w:rPr>
            </w:pPr>
            <w:r w:rsidRPr="003D6764">
              <w:rPr>
                <w:sz w:val="20"/>
                <w:szCs w:val="20"/>
              </w:rPr>
              <w:t xml:space="preserve">IV. Impact of </w:t>
            </w:r>
            <w:r w:rsidR="4561CAB6" w:rsidRPr="003D6764">
              <w:rPr>
                <w:sz w:val="20"/>
                <w:szCs w:val="20"/>
              </w:rPr>
              <w:t>Results</w:t>
            </w:r>
          </w:p>
          <w:p w14:paraId="62156663" w14:textId="77777777" w:rsidR="00544F16" w:rsidRPr="003D6764" w:rsidRDefault="00544F16">
            <w:pPr>
              <w:pStyle w:val="Heading1"/>
              <w:rPr>
                <w:b w:val="0"/>
                <w:bCs w:val="0"/>
                <w:i/>
                <w:iCs/>
                <w:sz w:val="20"/>
              </w:rPr>
            </w:pPr>
          </w:p>
        </w:tc>
      </w:tr>
      <w:tr w:rsidR="00544F16" w:rsidRPr="003D6764" w14:paraId="5E552F95" w14:textId="77777777" w:rsidTr="25D64610">
        <w:tc>
          <w:tcPr>
            <w:tcW w:w="8815" w:type="dxa"/>
            <w:shd w:val="clear" w:color="auto" w:fill="FFFFFF" w:themeFill="background1"/>
          </w:tcPr>
          <w:p w14:paraId="02254F49" w14:textId="0E48CB77" w:rsidR="0090124F" w:rsidRPr="003D6764" w:rsidRDefault="33D6BF7C" w:rsidP="7504072A">
            <w:pPr>
              <w:spacing w:line="276" w:lineRule="auto"/>
              <w:rPr>
                <w:sz w:val="20"/>
                <w:szCs w:val="20"/>
              </w:rPr>
            </w:pPr>
            <w:r w:rsidRPr="25D64610">
              <w:rPr>
                <w:sz w:val="20"/>
                <w:szCs w:val="20"/>
              </w:rPr>
              <w:t xml:space="preserve">The </w:t>
            </w:r>
            <w:r w:rsidR="00115C88" w:rsidRPr="00115C88">
              <w:rPr>
                <w:sz w:val="20"/>
                <w:szCs w:val="20"/>
              </w:rPr>
              <w:t xml:space="preserve">IM Officer </w:t>
            </w:r>
            <w:r w:rsidR="00DE1F15">
              <w:rPr>
                <w:sz w:val="20"/>
                <w:szCs w:val="20"/>
              </w:rPr>
              <w:t xml:space="preserve"> </w:t>
            </w:r>
            <w:r w:rsidRPr="25D64610">
              <w:rPr>
                <w:sz w:val="20"/>
                <w:szCs w:val="20"/>
              </w:rPr>
              <w:t xml:space="preserve">supports the IM function within the </w:t>
            </w:r>
            <w:r w:rsidR="4CF333F4" w:rsidRPr="25D64610">
              <w:rPr>
                <w:sz w:val="20"/>
                <w:szCs w:val="20"/>
              </w:rPr>
              <w:t>AoR/ Sector/ Working Group</w:t>
            </w:r>
            <w:r w:rsidR="5E31E6A6" w:rsidRPr="25D64610">
              <w:rPr>
                <w:sz w:val="20"/>
                <w:szCs w:val="20"/>
              </w:rPr>
              <w:t xml:space="preserve"> at sub-national level</w:t>
            </w:r>
            <w:r w:rsidRPr="25D64610">
              <w:rPr>
                <w:sz w:val="20"/>
                <w:szCs w:val="20"/>
              </w:rPr>
              <w:t>,</w:t>
            </w:r>
            <w:r w:rsidR="1BA0E14D" w:rsidRPr="25D64610">
              <w:rPr>
                <w:sz w:val="20"/>
                <w:szCs w:val="20"/>
              </w:rPr>
              <w:t xml:space="preserve"> providing better </w:t>
            </w:r>
            <w:r w:rsidRPr="25D64610">
              <w:rPr>
                <w:sz w:val="20"/>
                <w:szCs w:val="20"/>
              </w:rPr>
              <w:t>visibility and clarity on needs and gaps</w:t>
            </w:r>
            <w:r w:rsidR="1BA0E14D" w:rsidRPr="25D64610">
              <w:rPr>
                <w:sz w:val="20"/>
                <w:szCs w:val="20"/>
              </w:rPr>
              <w:t xml:space="preserve">, </w:t>
            </w:r>
            <w:r w:rsidRPr="25D64610">
              <w:rPr>
                <w:sz w:val="20"/>
                <w:szCs w:val="20"/>
              </w:rPr>
              <w:t>enabl</w:t>
            </w:r>
            <w:r w:rsidR="1BA0E14D" w:rsidRPr="25D64610">
              <w:rPr>
                <w:sz w:val="20"/>
                <w:szCs w:val="20"/>
              </w:rPr>
              <w:t>ing</w:t>
            </w:r>
            <w:r w:rsidRPr="25D64610">
              <w:rPr>
                <w:sz w:val="20"/>
                <w:szCs w:val="20"/>
              </w:rPr>
              <w:t xml:space="preserve"> evidence-based and targeted decision-making, fundraising and advocacy, and contribut</w:t>
            </w:r>
            <w:r w:rsidR="1BA0E14D" w:rsidRPr="25D64610">
              <w:rPr>
                <w:sz w:val="20"/>
                <w:szCs w:val="20"/>
              </w:rPr>
              <w:t>ing</w:t>
            </w:r>
            <w:r w:rsidRPr="25D64610">
              <w:rPr>
                <w:sz w:val="20"/>
                <w:szCs w:val="20"/>
              </w:rPr>
              <w:t xml:space="preserve"> to an effective </w:t>
            </w:r>
            <w:r w:rsidR="4CF333F4" w:rsidRPr="25D64610">
              <w:rPr>
                <w:sz w:val="20"/>
                <w:szCs w:val="20"/>
              </w:rPr>
              <w:t>AoR/ Sector/ Working Group</w:t>
            </w:r>
            <w:r w:rsidRPr="25D64610">
              <w:rPr>
                <w:sz w:val="20"/>
                <w:szCs w:val="20"/>
              </w:rPr>
              <w:t xml:space="preserve">. As an essential part of the coordination function, effective IM contributes to the predictability and accountability of humanitarian action, in line with the aims of the cluster approach and IASC principles, and ensures that the humanitarian response is well-coordinated, strategic, adequate, </w:t>
            </w:r>
            <w:r w:rsidR="4C3028AF" w:rsidRPr="25D64610">
              <w:rPr>
                <w:rFonts w:eastAsia="Arial" w:cs="Arial"/>
                <w:color w:val="000000" w:themeColor="text1"/>
                <w:sz w:val="20"/>
                <w:szCs w:val="20"/>
              </w:rPr>
              <w:t xml:space="preserve">coherent, effective and builds the resilience of the affected population. </w:t>
            </w:r>
            <w:r w:rsidRPr="25D64610">
              <w:rPr>
                <w:sz w:val="20"/>
                <w:szCs w:val="20"/>
              </w:rPr>
              <w:t>This also contributes to maintaining and enhancing the credibility and ability of UNICEF to fulfil its commitments as Cluster Lead Agency, in line with the CCCs.</w:t>
            </w:r>
          </w:p>
          <w:p w14:paraId="2E7F2257" w14:textId="2E22A51F" w:rsidR="00540C08" w:rsidRPr="003D6764" w:rsidRDefault="00540C08" w:rsidP="4FF26262">
            <w:pPr>
              <w:jc w:val="both"/>
              <w:rPr>
                <w:sz w:val="20"/>
                <w:szCs w:val="20"/>
              </w:rPr>
            </w:pPr>
          </w:p>
        </w:tc>
      </w:tr>
    </w:tbl>
    <w:p w14:paraId="15E365CB" w14:textId="64350766" w:rsidR="006C2A01" w:rsidRPr="003D6764" w:rsidRDefault="006C2A01"/>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44F16" w:rsidRPr="003D6764" w14:paraId="2EFB35DB" w14:textId="77777777" w:rsidTr="493B5F98">
        <w:tc>
          <w:tcPr>
            <w:tcW w:w="8856" w:type="dxa"/>
            <w:shd w:val="clear" w:color="auto" w:fill="E0E0E0"/>
          </w:tcPr>
          <w:p w14:paraId="364A6F9C" w14:textId="77777777" w:rsidR="00544F16" w:rsidRPr="003D6764" w:rsidRDefault="00544F16">
            <w:pPr>
              <w:rPr>
                <w:sz w:val="20"/>
              </w:rPr>
            </w:pPr>
          </w:p>
          <w:p w14:paraId="703CFB60" w14:textId="77777777" w:rsidR="00544F16" w:rsidRPr="003D6764" w:rsidRDefault="00544F16" w:rsidP="006C2A01">
            <w:pPr>
              <w:pStyle w:val="Heading1"/>
              <w:rPr>
                <w:sz w:val="20"/>
              </w:rPr>
            </w:pPr>
            <w:r w:rsidRPr="003D6764">
              <w:rPr>
                <w:sz w:val="20"/>
              </w:rPr>
              <w:t xml:space="preserve">V. Competencies and level of proficiency required (based on UNICEF </w:t>
            </w:r>
            <w:r w:rsidR="00F05D4E" w:rsidRPr="003D6764">
              <w:rPr>
                <w:sz w:val="20"/>
              </w:rPr>
              <w:t xml:space="preserve">Professional </w:t>
            </w:r>
            <w:r w:rsidR="00A05682" w:rsidRPr="003D6764">
              <w:rPr>
                <w:sz w:val="20"/>
              </w:rPr>
              <w:t>Competency Profiles</w:t>
            </w:r>
            <w:r w:rsidR="006C2A01" w:rsidRPr="003D6764">
              <w:rPr>
                <w:sz w:val="20"/>
              </w:rPr>
              <w:t>)</w:t>
            </w:r>
          </w:p>
          <w:p w14:paraId="3CA8B381" w14:textId="2D3548F7" w:rsidR="006C2A01" w:rsidRPr="003D6764" w:rsidRDefault="006C2A01" w:rsidP="006C2A01"/>
        </w:tc>
      </w:tr>
      <w:tr w:rsidR="005A0107" w:rsidRPr="003D6764" w14:paraId="566AC545" w14:textId="77777777" w:rsidTr="493B5F98">
        <w:trPr>
          <w:cantSplit/>
          <w:trHeight w:val="353"/>
        </w:trPr>
        <w:tc>
          <w:tcPr>
            <w:tcW w:w="8856" w:type="dxa"/>
            <w:shd w:val="clear" w:color="auto" w:fill="FFFFFF" w:themeFill="background1"/>
          </w:tcPr>
          <w:p w14:paraId="47B87D27" w14:textId="4EBB3ACB" w:rsidR="3B872856" w:rsidRPr="003D6764" w:rsidRDefault="3B872856" w:rsidP="004E4AB6">
            <w:pPr>
              <w:spacing w:line="276" w:lineRule="auto"/>
              <w:jc w:val="both"/>
              <w:rPr>
                <w:rFonts w:eastAsia="Arial" w:cs="Arial"/>
                <w:sz w:val="20"/>
                <w:szCs w:val="20"/>
              </w:rPr>
            </w:pPr>
            <w:r w:rsidRPr="003D6764">
              <w:rPr>
                <w:rFonts w:eastAsia="Arial" w:cs="Arial"/>
                <w:b/>
                <w:bCs/>
                <w:sz w:val="20"/>
                <w:szCs w:val="20"/>
                <w:u w:val="single"/>
              </w:rPr>
              <w:lastRenderedPageBreak/>
              <w:t xml:space="preserve">Core Values </w:t>
            </w:r>
          </w:p>
          <w:p w14:paraId="48AE00A0" w14:textId="32DCCF0C" w:rsidR="505A023A" w:rsidRPr="003D6764" w:rsidRDefault="505A023A" w:rsidP="004E4AB6">
            <w:pPr>
              <w:spacing w:line="276" w:lineRule="auto"/>
              <w:jc w:val="both"/>
              <w:rPr>
                <w:sz w:val="20"/>
                <w:szCs w:val="20"/>
              </w:rPr>
            </w:pPr>
          </w:p>
          <w:p w14:paraId="61C0BE4F" w14:textId="5F6EDADB" w:rsidR="3B872856" w:rsidRPr="003D6764" w:rsidRDefault="3B872856" w:rsidP="004E4AB6">
            <w:pPr>
              <w:pStyle w:val="ListParagraph"/>
              <w:numPr>
                <w:ilvl w:val="0"/>
                <w:numId w:val="21"/>
              </w:numPr>
              <w:spacing w:line="276" w:lineRule="auto"/>
              <w:jc w:val="both"/>
              <w:rPr>
                <w:rFonts w:eastAsia="Arial" w:cs="Arial"/>
                <w:sz w:val="20"/>
                <w:szCs w:val="20"/>
              </w:rPr>
            </w:pPr>
            <w:r w:rsidRPr="003D6764">
              <w:rPr>
                <w:rFonts w:eastAsia="Arial" w:cs="Arial"/>
                <w:sz w:val="20"/>
                <w:szCs w:val="20"/>
              </w:rPr>
              <w:t xml:space="preserve">Care </w:t>
            </w:r>
          </w:p>
          <w:p w14:paraId="6658E17A" w14:textId="702FD0F1" w:rsidR="3B872856" w:rsidRPr="003D6764" w:rsidRDefault="3B872856" w:rsidP="004E4AB6">
            <w:pPr>
              <w:pStyle w:val="ListParagraph"/>
              <w:numPr>
                <w:ilvl w:val="0"/>
                <w:numId w:val="21"/>
              </w:numPr>
              <w:spacing w:line="276" w:lineRule="auto"/>
              <w:jc w:val="both"/>
              <w:rPr>
                <w:rFonts w:eastAsia="Arial" w:cs="Arial"/>
                <w:sz w:val="20"/>
                <w:szCs w:val="20"/>
              </w:rPr>
            </w:pPr>
            <w:r w:rsidRPr="003D6764">
              <w:rPr>
                <w:rFonts w:eastAsia="Arial" w:cs="Arial"/>
                <w:sz w:val="20"/>
                <w:szCs w:val="20"/>
              </w:rPr>
              <w:t>Respect</w:t>
            </w:r>
          </w:p>
          <w:p w14:paraId="24FC9D3A" w14:textId="6B0C83D4" w:rsidR="3B872856" w:rsidRPr="003D6764" w:rsidRDefault="3B872856" w:rsidP="004E4AB6">
            <w:pPr>
              <w:pStyle w:val="ListParagraph"/>
              <w:numPr>
                <w:ilvl w:val="0"/>
                <w:numId w:val="21"/>
              </w:numPr>
              <w:spacing w:line="276" w:lineRule="auto"/>
              <w:jc w:val="both"/>
              <w:rPr>
                <w:rFonts w:eastAsia="Arial" w:cs="Arial"/>
                <w:sz w:val="20"/>
                <w:szCs w:val="20"/>
              </w:rPr>
            </w:pPr>
            <w:r w:rsidRPr="003D6764">
              <w:rPr>
                <w:rFonts w:eastAsia="Arial" w:cs="Arial"/>
                <w:sz w:val="20"/>
                <w:szCs w:val="20"/>
              </w:rPr>
              <w:t>Integrity</w:t>
            </w:r>
          </w:p>
          <w:p w14:paraId="12B67E3A" w14:textId="29F62112" w:rsidR="3B872856" w:rsidRPr="003D6764" w:rsidRDefault="3B872856" w:rsidP="004E4AB6">
            <w:pPr>
              <w:pStyle w:val="ListParagraph"/>
              <w:numPr>
                <w:ilvl w:val="0"/>
                <w:numId w:val="21"/>
              </w:numPr>
              <w:spacing w:line="276" w:lineRule="auto"/>
              <w:jc w:val="both"/>
              <w:rPr>
                <w:rFonts w:eastAsia="Arial" w:cs="Arial"/>
                <w:sz w:val="20"/>
                <w:szCs w:val="20"/>
              </w:rPr>
            </w:pPr>
            <w:r w:rsidRPr="003D6764">
              <w:rPr>
                <w:rFonts w:eastAsia="Arial" w:cs="Arial"/>
                <w:sz w:val="20"/>
                <w:szCs w:val="20"/>
              </w:rPr>
              <w:t>Trust</w:t>
            </w:r>
          </w:p>
          <w:p w14:paraId="3DBC6F25" w14:textId="26001440" w:rsidR="3B872856" w:rsidRDefault="3B872856" w:rsidP="004E4AB6">
            <w:pPr>
              <w:pStyle w:val="ListParagraph"/>
              <w:numPr>
                <w:ilvl w:val="0"/>
                <w:numId w:val="21"/>
              </w:numPr>
              <w:spacing w:line="276" w:lineRule="auto"/>
              <w:jc w:val="both"/>
              <w:rPr>
                <w:rFonts w:eastAsia="Arial" w:cs="Arial"/>
                <w:sz w:val="20"/>
                <w:szCs w:val="20"/>
              </w:rPr>
            </w:pPr>
            <w:r w:rsidRPr="003D6764">
              <w:rPr>
                <w:rFonts w:eastAsia="Arial" w:cs="Arial"/>
                <w:sz w:val="20"/>
                <w:szCs w:val="20"/>
              </w:rPr>
              <w:t>Accountability</w:t>
            </w:r>
          </w:p>
          <w:p w14:paraId="6C15A56D" w14:textId="2FEAAECC" w:rsidR="00FD2F53" w:rsidRPr="003D6764" w:rsidRDefault="00FD2F53" w:rsidP="004E4AB6">
            <w:pPr>
              <w:pStyle w:val="ListParagraph"/>
              <w:numPr>
                <w:ilvl w:val="0"/>
                <w:numId w:val="21"/>
              </w:numPr>
              <w:spacing w:line="276" w:lineRule="auto"/>
              <w:jc w:val="both"/>
              <w:rPr>
                <w:rFonts w:eastAsia="Arial" w:cs="Arial"/>
                <w:sz w:val="20"/>
                <w:szCs w:val="20"/>
              </w:rPr>
            </w:pPr>
            <w:r>
              <w:rPr>
                <w:rFonts w:eastAsia="Arial" w:cs="Arial"/>
                <w:sz w:val="20"/>
                <w:szCs w:val="20"/>
              </w:rPr>
              <w:t>Sustainability</w:t>
            </w:r>
          </w:p>
          <w:p w14:paraId="29F2A279" w14:textId="4D9612CC" w:rsidR="505A023A" w:rsidRPr="003D6764" w:rsidRDefault="505A023A" w:rsidP="004E4AB6">
            <w:pPr>
              <w:spacing w:line="276" w:lineRule="auto"/>
              <w:jc w:val="both"/>
              <w:rPr>
                <w:color w:val="000000" w:themeColor="text1"/>
                <w:sz w:val="20"/>
                <w:szCs w:val="20"/>
              </w:rPr>
            </w:pPr>
          </w:p>
          <w:p w14:paraId="74D09C99" w14:textId="77777777" w:rsidR="00FD2F53" w:rsidRPr="00996F8A" w:rsidRDefault="00FD2F53" w:rsidP="00FD2F53">
            <w:pPr>
              <w:spacing w:line="276" w:lineRule="auto"/>
              <w:jc w:val="both"/>
              <w:rPr>
                <w:rFonts w:eastAsia="Arial" w:cs="Arial"/>
                <w:b/>
                <w:bCs/>
                <w:color w:val="000000" w:themeColor="text1"/>
                <w:sz w:val="20"/>
                <w:szCs w:val="20"/>
                <w:u w:val="single"/>
              </w:rPr>
            </w:pPr>
            <w:r w:rsidRPr="00996F8A">
              <w:rPr>
                <w:rFonts w:eastAsia="Arial" w:cs="Arial"/>
                <w:b/>
                <w:bCs/>
                <w:color w:val="000000" w:themeColor="text1"/>
                <w:sz w:val="20"/>
                <w:szCs w:val="20"/>
                <w:u w:val="single"/>
              </w:rPr>
              <w:t>Core Competencies</w:t>
            </w:r>
            <w:r>
              <w:rPr>
                <w:rFonts w:eastAsia="Arial" w:cs="Arial"/>
                <w:b/>
                <w:bCs/>
                <w:color w:val="000000" w:themeColor="text1"/>
                <w:sz w:val="20"/>
                <w:szCs w:val="20"/>
                <w:u w:val="single"/>
              </w:rPr>
              <w:t xml:space="preserve"> f</w:t>
            </w:r>
            <w:r w:rsidRPr="00D15F0F">
              <w:rPr>
                <w:rFonts w:eastAsia="Arial" w:cs="Arial"/>
                <w:b/>
                <w:bCs/>
                <w:color w:val="000000" w:themeColor="text1"/>
                <w:sz w:val="20"/>
                <w:szCs w:val="20"/>
                <w:u w:val="single"/>
              </w:rPr>
              <w:t>or Staff with Supervisory Responsibilities</w:t>
            </w:r>
          </w:p>
          <w:p w14:paraId="0214973E" w14:textId="77777777" w:rsidR="00FD2F53" w:rsidRDefault="00FD2F53" w:rsidP="00FD2F53">
            <w:pPr>
              <w:spacing w:line="276" w:lineRule="auto"/>
              <w:jc w:val="both"/>
              <w:rPr>
                <w:color w:val="000000" w:themeColor="text1"/>
                <w:sz w:val="20"/>
                <w:szCs w:val="20"/>
              </w:rPr>
            </w:pPr>
          </w:p>
          <w:p w14:paraId="6AFACA29"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Nurtures, Leads and Manages People (1)</w:t>
            </w:r>
          </w:p>
          <w:p w14:paraId="28F6B6D4" w14:textId="638E1DAD"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Demonstrates Self Awareness and Ethical Awareness (2)</w:t>
            </w:r>
          </w:p>
          <w:p w14:paraId="7ABC59AB" w14:textId="5DBA48E6"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 xml:space="preserve">Works Collaboratively with </w:t>
            </w:r>
            <w:r w:rsidR="004E4AB6" w:rsidRPr="003D6764">
              <w:rPr>
                <w:rFonts w:eastAsia="Arial" w:cs="Arial"/>
                <w:color w:val="000000" w:themeColor="text1"/>
                <w:sz w:val="20"/>
                <w:szCs w:val="20"/>
              </w:rPr>
              <w:t>O</w:t>
            </w:r>
            <w:r w:rsidRPr="003D6764">
              <w:rPr>
                <w:rFonts w:eastAsia="Arial" w:cs="Arial"/>
                <w:color w:val="000000" w:themeColor="text1"/>
                <w:sz w:val="20"/>
                <w:szCs w:val="20"/>
              </w:rPr>
              <w:t>thers (2)</w:t>
            </w:r>
          </w:p>
          <w:p w14:paraId="36324CFB" w14:textId="27012FD2"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Builds and Maintains Partnerships (2)</w:t>
            </w:r>
          </w:p>
          <w:p w14:paraId="0CBB4965" w14:textId="2E9B8B68"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Innovates and Embraces Change (2)</w:t>
            </w:r>
          </w:p>
          <w:p w14:paraId="4E416183" w14:textId="036DB506"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Thinks and Acts Strategically (2)</w:t>
            </w:r>
          </w:p>
          <w:p w14:paraId="117720D9" w14:textId="6A4E9E67" w:rsidR="3B872856" w:rsidRPr="003D6764"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 xml:space="preserve">Drives to </w:t>
            </w:r>
            <w:r w:rsidR="004E4AB6" w:rsidRPr="003D6764">
              <w:rPr>
                <w:rFonts w:eastAsia="Arial" w:cs="Arial"/>
                <w:color w:val="000000" w:themeColor="text1"/>
                <w:sz w:val="20"/>
                <w:szCs w:val="20"/>
              </w:rPr>
              <w:t>A</w:t>
            </w:r>
            <w:r w:rsidRPr="003D6764">
              <w:rPr>
                <w:rFonts w:eastAsia="Arial" w:cs="Arial"/>
                <w:color w:val="000000" w:themeColor="text1"/>
                <w:sz w:val="20"/>
                <w:szCs w:val="20"/>
              </w:rPr>
              <w:t xml:space="preserve">chieve </w:t>
            </w:r>
            <w:r w:rsidR="004E4AB6" w:rsidRPr="003D6764">
              <w:rPr>
                <w:rFonts w:eastAsia="Arial" w:cs="Arial"/>
                <w:color w:val="000000" w:themeColor="text1"/>
                <w:sz w:val="20"/>
                <w:szCs w:val="20"/>
              </w:rPr>
              <w:t>I</w:t>
            </w:r>
            <w:r w:rsidRPr="003D6764">
              <w:rPr>
                <w:rFonts w:eastAsia="Arial" w:cs="Arial"/>
                <w:color w:val="000000" w:themeColor="text1"/>
                <w:sz w:val="20"/>
                <w:szCs w:val="20"/>
              </w:rPr>
              <w:t xml:space="preserve">mpactful </w:t>
            </w:r>
            <w:r w:rsidR="004E4AB6" w:rsidRPr="003D6764">
              <w:rPr>
                <w:rFonts w:eastAsia="Arial" w:cs="Arial"/>
                <w:color w:val="000000" w:themeColor="text1"/>
                <w:sz w:val="20"/>
                <w:szCs w:val="20"/>
              </w:rPr>
              <w:t>R</w:t>
            </w:r>
            <w:r w:rsidRPr="003D6764">
              <w:rPr>
                <w:rFonts w:eastAsia="Arial" w:cs="Arial"/>
                <w:color w:val="000000" w:themeColor="text1"/>
                <w:sz w:val="20"/>
                <w:szCs w:val="20"/>
              </w:rPr>
              <w:t>esults (2)</w:t>
            </w:r>
          </w:p>
          <w:p w14:paraId="5F9849A9" w14:textId="55AD3DC5" w:rsidR="3B872856" w:rsidRDefault="3B872856" w:rsidP="004E4AB6">
            <w:pPr>
              <w:pStyle w:val="ListParagraph"/>
              <w:numPr>
                <w:ilvl w:val="0"/>
                <w:numId w:val="21"/>
              </w:numPr>
              <w:spacing w:line="276" w:lineRule="auto"/>
              <w:jc w:val="both"/>
              <w:rPr>
                <w:rFonts w:eastAsia="Arial" w:cs="Arial"/>
                <w:color w:val="000000" w:themeColor="text1"/>
                <w:sz w:val="20"/>
                <w:szCs w:val="20"/>
              </w:rPr>
            </w:pPr>
            <w:r w:rsidRPr="003D6764">
              <w:rPr>
                <w:rFonts w:eastAsia="Arial" w:cs="Arial"/>
                <w:color w:val="000000" w:themeColor="text1"/>
                <w:sz w:val="20"/>
                <w:szCs w:val="20"/>
              </w:rPr>
              <w:t xml:space="preserve">Manages </w:t>
            </w:r>
            <w:r w:rsidR="004E4AB6" w:rsidRPr="003D6764">
              <w:rPr>
                <w:rFonts w:eastAsia="Arial" w:cs="Arial"/>
                <w:color w:val="000000" w:themeColor="text1"/>
                <w:sz w:val="20"/>
                <w:szCs w:val="20"/>
              </w:rPr>
              <w:t>A</w:t>
            </w:r>
            <w:r w:rsidRPr="003D6764">
              <w:rPr>
                <w:rFonts w:eastAsia="Arial" w:cs="Arial"/>
                <w:color w:val="000000" w:themeColor="text1"/>
                <w:sz w:val="20"/>
                <w:szCs w:val="20"/>
              </w:rPr>
              <w:t xml:space="preserve">mbiguity and </w:t>
            </w:r>
            <w:r w:rsidR="004E4AB6" w:rsidRPr="003D6764">
              <w:rPr>
                <w:rFonts w:eastAsia="Arial" w:cs="Arial"/>
                <w:color w:val="000000" w:themeColor="text1"/>
                <w:sz w:val="20"/>
                <w:szCs w:val="20"/>
              </w:rPr>
              <w:t>C</w:t>
            </w:r>
            <w:r w:rsidRPr="003D6764">
              <w:rPr>
                <w:rFonts w:eastAsia="Arial" w:cs="Arial"/>
                <w:color w:val="000000" w:themeColor="text1"/>
                <w:sz w:val="20"/>
                <w:szCs w:val="20"/>
              </w:rPr>
              <w:t>omplexity (2)</w:t>
            </w:r>
          </w:p>
          <w:p w14:paraId="72279404" w14:textId="3E0959EA" w:rsidR="00FD2F53" w:rsidRDefault="00FD2F53" w:rsidP="00FD2F53">
            <w:pPr>
              <w:spacing w:line="276" w:lineRule="auto"/>
              <w:jc w:val="both"/>
              <w:rPr>
                <w:rFonts w:eastAsia="Arial" w:cs="Arial"/>
                <w:color w:val="000000" w:themeColor="text1"/>
                <w:sz w:val="20"/>
                <w:szCs w:val="20"/>
              </w:rPr>
            </w:pPr>
          </w:p>
          <w:p w14:paraId="394070AE" w14:textId="77777777" w:rsidR="00FD2F53" w:rsidRDefault="00FD2F53" w:rsidP="00FD2F53">
            <w:pPr>
              <w:spacing w:line="276" w:lineRule="auto"/>
              <w:jc w:val="both"/>
              <w:rPr>
                <w:rFonts w:eastAsia="Arial" w:cs="Arial"/>
                <w:b/>
                <w:bCs/>
                <w:color w:val="000000" w:themeColor="text1"/>
                <w:sz w:val="20"/>
                <w:szCs w:val="20"/>
                <w:u w:val="single"/>
              </w:rPr>
            </w:pPr>
            <w:r w:rsidRPr="00996F8A">
              <w:rPr>
                <w:rFonts w:eastAsia="Arial" w:cs="Arial"/>
                <w:b/>
                <w:bCs/>
                <w:color w:val="000000" w:themeColor="text1"/>
                <w:sz w:val="20"/>
                <w:szCs w:val="20"/>
                <w:u w:val="single"/>
              </w:rPr>
              <w:t>Core Competencies</w:t>
            </w:r>
            <w:r>
              <w:rPr>
                <w:rFonts w:eastAsia="Arial" w:cs="Arial"/>
                <w:b/>
                <w:bCs/>
                <w:color w:val="000000" w:themeColor="text1"/>
                <w:sz w:val="20"/>
                <w:szCs w:val="20"/>
                <w:u w:val="single"/>
              </w:rPr>
              <w:t xml:space="preserve"> fo</w:t>
            </w:r>
            <w:r w:rsidRPr="00D15F0F">
              <w:rPr>
                <w:rFonts w:eastAsia="Arial" w:cs="Arial"/>
                <w:b/>
                <w:bCs/>
                <w:color w:val="000000" w:themeColor="text1"/>
                <w:sz w:val="20"/>
                <w:szCs w:val="20"/>
                <w:u w:val="single"/>
              </w:rPr>
              <w:t>r Staff with</w:t>
            </w:r>
            <w:r>
              <w:rPr>
                <w:rFonts w:eastAsia="Arial" w:cs="Arial"/>
                <w:b/>
                <w:bCs/>
                <w:color w:val="000000" w:themeColor="text1"/>
                <w:sz w:val="20"/>
                <w:szCs w:val="20"/>
                <w:u w:val="single"/>
              </w:rPr>
              <w:t>out</w:t>
            </w:r>
            <w:r w:rsidRPr="00D15F0F">
              <w:rPr>
                <w:rFonts w:eastAsia="Arial" w:cs="Arial"/>
                <w:b/>
                <w:bCs/>
                <w:color w:val="000000" w:themeColor="text1"/>
                <w:sz w:val="20"/>
                <w:szCs w:val="20"/>
                <w:u w:val="single"/>
              </w:rPr>
              <w:t xml:space="preserve"> Supervisory Responsibilities</w:t>
            </w:r>
          </w:p>
          <w:p w14:paraId="782F970D" w14:textId="77777777" w:rsidR="00FD2F53" w:rsidRPr="00F73084" w:rsidRDefault="00FD2F53" w:rsidP="00FD2F53">
            <w:pPr>
              <w:spacing w:line="276" w:lineRule="auto"/>
              <w:jc w:val="both"/>
              <w:rPr>
                <w:rFonts w:eastAsia="Arial" w:cs="Arial"/>
                <w:color w:val="000000" w:themeColor="text1"/>
                <w:sz w:val="20"/>
                <w:szCs w:val="20"/>
              </w:rPr>
            </w:pPr>
          </w:p>
          <w:p w14:paraId="54C2D7BD"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Demonstrates Self Awareness and Ethical Awareness (</w:t>
            </w:r>
            <w:r>
              <w:rPr>
                <w:rFonts w:eastAsia="Arial" w:cs="Arial"/>
                <w:color w:val="000000" w:themeColor="text1"/>
                <w:sz w:val="20"/>
                <w:szCs w:val="20"/>
              </w:rPr>
              <w:t>1</w:t>
            </w:r>
            <w:r w:rsidRPr="00996F8A">
              <w:rPr>
                <w:rFonts w:eastAsia="Arial" w:cs="Arial"/>
                <w:color w:val="000000" w:themeColor="text1"/>
                <w:sz w:val="20"/>
                <w:szCs w:val="20"/>
              </w:rPr>
              <w:t>)</w:t>
            </w:r>
          </w:p>
          <w:p w14:paraId="51DB5DFA"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Works Collaboratively with Others (</w:t>
            </w:r>
            <w:r>
              <w:rPr>
                <w:rFonts w:eastAsia="Arial" w:cs="Arial"/>
                <w:color w:val="000000" w:themeColor="text1"/>
                <w:sz w:val="20"/>
                <w:szCs w:val="20"/>
              </w:rPr>
              <w:t>1</w:t>
            </w:r>
            <w:r w:rsidRPr="00996F8A">
              <w:rPr>
                <w:rFonts w:eastAsia="Arial" w:cs="Arial"/>
                <w:color w:val="000000" w:themeColor="text1"/>
                <w:sz w:val="20"/>
                <w:szCs w:val="20"/>
              </w:rPr>
              <w:t>)</w:t>
            </w:r>
          </w:p>
          <w:p w14:paraId="67B1245F"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Builds and Maintains Partnerships (</w:t>
            </w:r>
            <w:r>
              <w:rPr>
                <w:rFonts w:eastAsia="Arial" w:cs="Arial"/>
                <w:color w:val="000000" w:themeColor="text1"/>
                <w:sz w:val="20"/>
                <w:szCs w:val="20"/>
              </w:rPr>
              <w:t>1</w:t>
            </w:r>
            <w:r w:rsidRPr="00996F8A">
              <w:rPr>
                <w:rFonts w:eastAsia="Arial" w:cs="Arial"/>
                <w:color w:val="000000" w:themeColor="text1"/>
                <w:sz w:val="20"/>
                <w:szCs w:val="20"/>
              </w:rPr>
              <w:t>)</w:t>
            </w:r>
          </w:p>
          <w:p w14:paraId="11CD4793"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Innovates and Embraces Change (</w:t>
            </w:r>
            <w:r>
              <w:rPr>
                <w:rFonts w:eastAsia="Arial" w:cs="Arial"/>
                <w:color w:val="000000" w:themeColor="text1"/>
                <w:sz w:val="20"/>
                <w:szCs w:val="20"/>
              </w:rPr>
              <w:t>1</w:t>
            </w:r>
            <w:r w:rsidRPr="00996F8A">
              <w:rPr>
                <w:rFonts w:eastAsia="Arial" w:cs="Arial"/>
                <w:color w:val="000000" w:themeColor="text1"/>
                <w:sz w:val="20"/>
                <w:szCs w:val="20"/>
              </w:rPr>
              <w:t>)</w:t>
            </w:r>
          </w:p>
          <w:p w14:paraId="0B3F9DEF"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Thinks and Acts Strategically (</w:t>
            </w:r>
            <w:r>
              <w:rPr>
                <w:rFonts w:eastAsia="Arial" w:cs="Arial"/>
                <w:color w:val="000000" w:themeColor="text1"/>
                <w:sz w:val="20"/>
                <w:szCs w:val="20"/>
              </w:rPr>
              <w:t>1</w:t>
            </w:r>
            <w:r w:rsidRPr="00996F8A">
              <w:rPr>
                <w:rFonts w:eastAsia="Arial" w:cs="Arial"/>
                <w:color w:val="000000" w:themeColor="text1"/>
                <w:sz w:val="20"/>
                <w:szCs w:val="20"/>
              </w:rPr>
              <w:t>)</w:t>
            </w:r>
          </w:p>
          <w:p w14:paraId="229A90E6" w14:textId="77777777" w:rsidR="00FD2F53" w:rsidRPr="00996F8A"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Drives to Achieve Impactful Results (</w:t>
            </w:r>
            <w:r>
              <w:rPr>
                <w:rFonts w:eastAsia="Arial" w:cs="Arial"/>
                <w:color w:val="000000" w:themeColor="text1"/>
                <w:sz w:val="20"/>
                <w:szCs w:val="20"/>
              </w:rPr>
              <w:t>1</w:t>
            </w:r>
            <w:r w:rsidRPr="00996F8A">
              <w:rPr>
                <w:rFonts w:eastAsia="Arial" w:cs="Arial"/>
                <w:color w:val="000000" w:themeColor="text1"/>
                <w:sz w:val="20"/>
                <w:szCs w:val="20"/>
              </w:rPr>
              <w:t>)</w:t>
            </w:r>
          </w:p>
          <w:p w14:paraId="07CB4372" w14:textId="0282F953" w:rsidR="00FD2F53" w:rsidRPr="00FD2F53" w:rsidRDefault="00FD2F53" w:rsidP="00FD2F53">
            <w:pPr>
              <w:pStyle w:val="ListParagraph"/>
              <w:numPr>
                <w:ilvl w:val="0"/>
                <w:numId w:val="42"/>
              </w:numPr>
              <w:spacing w:line="276" w:lineRule="auto"/>
              <w:jc w:val="both"/>
              <w:rPr>
                <w:rFonts w:eastAsia="Arial" w:cs="Arial"/>
                <w:color w:val="000000" w:themeColor="text1"/>
                <w:sz w:val="20"/>
                <w:szCs w:val="20"/>
              </w:rPr>
            </w:pPr>
            <w:r w:rsidRPr="00996F8A">
              <w:rPr>
                <w:rFonts w:eastAsia="Arial" w:cs="Arial"/>
                <w:color w:val="000000" w:themeColor="text1"/>
                <w:sz w:val="20"/>
                <w:szCs w:val="20"/>
              </w:rPr>
              <w:t>Manages Ambiguity and Complexity (</w:t>
            </w:r>
            <w:r>
              <w:rPr>
                <w:rFonts w:eastAsia="Arial" w:cs="Arial"/>
                <w:color w:val="000000" w:themeColor="text1"/>
                <w:sz w:val="20"/>
                <w:szCs w:val="20"/>
              </w:rPr>
              <w:t>1</w:t>
            </w:r>
            <w:r w:rsidRPr="00996F8A">
              <w:rPr>
                <w:rFonts w:eastAsia="Arial" w:cs="Arial"/>
                <w:color w:val="000000" w:themeColor="text1"/>
                <w:sz w:val="20"/>
                <w:szCs w:val="20"/>
              </w:rPr>
              <w:t>)</w:t>
            </w:r>
          </w:p>
          <w:p w14:paraId="22B00EAB" w14:textId="0A119D4D" w:rsidR="00BB418B" w:rsidRPr="003D6764" w:rsidRDefault="00BB418B" w:rsidP="004E4AB6">
            <w:pPr>
              <w:spacing w:line="276" w:lineRule="auto"/>
              <w:ind w:left="720"/>
              <w:jc w:val="both"/>
              <w:rPr>
                <w:rFonts w:cs="Arial"/>
                <w:bCs/>
                <w:sz w:val="20"/>
                <w:szCs w:val="20"/>
              </w:rPr>
            </w:pPr>
          </w:p>
          <w:p w14:paraId="2BBE133D" w14:textId="77777777" w:rsidR="004E4AB6" w:rsidRPr="003D6764" w:rsidRDefault="004E4AB6" w:rsidP="004E4AB6">
            <w:pPr>
              <w:spacing w:line="276" w:lineRule="auto"/>
              <w:jc w:val="both"/>
              <w:rPr>
                <w:rFonts w:eastAsia="Arial" w:cs="Arial"/>
                <w:b/>
                <w:bCs/>
                <w:color w:val="000000" w:themeColor="text1"/>
                <w:sz w:val="20"/>
                <w:szCs w:val="20"/>
                <w:u w:val="single"/>
              </w:rPr>
            </w:pPr>
            <w:r w:rsidRPr="003D6764">
              <w:rPr>
                <w:rFonts w:eastAsia="Arial" w:cs="Arial"/>
                <w:b/>
                <w:bCs/>
                <w:color w:val="000000" w:themeColor="text1"/>
                <w:sz w:val="20"/>
                <w:szCs w:val="20"/>
                <w:u w:val="single"/>
              </w:rPr>
              <w:t>IM Competencies</w:t>
            </w:r>
          </w:p>
          <w:p w14:paraId="60CC5788" w14:textId="77A3FF1A" w:rsidR="004E4AB6" w:rsidRPr="003D6764" w:rsidRDefault="004E4AB6" w:rsidP="004E4AB6">
            <w:pPr>
              <w:spacing w:line="276" w:lineRule="auto"/>
              <w:jc w:val="both"/>
              <w:rPr>
                <w:rFonts w:cs="Arial"/>
                <w:bCs/>
                <w:sz w:val="20"/>
                <w:szCs w:val="20"/>
              </w:rPr>
            </w:pPr>
          </w:p>
          <w:p w14:paraId="460F343A" w14:textId="0285B1EC" w:rsidR="004E4AB6" w:rsidRPr="003D6764" w:rsidRDefault="004E4AB6" w:rsidP="004E4AB6">
            <w:pPr>
              <w:numPr>
                <w:ilvl w:val="0"/>
                <w:numId w:val="27"/>
              </w:numPr>
              <w:pBdr>
                <w:top w:val="nil"/>
                <w:left w:val="nil"/>
                <w:bottom w:val="nil"/>
                <w:right w:val="nil"/>
                <w:between w:val="nil"/>
              </w:pBdr>
              <w:spacing w:line="276" w:lineRule="auto"/>
              <w:rPr>
                <w:rFonts w:eastAsia="Calibri" w:cs="Arial"/>
                <w:color w:val="000000"/>
                <w:sz w:val="20"/>
                <w:szCs w:val="20"/>
              </w:rPr>
            </w:pPr>
            <w:r w:rsidRPr="003D6764">
              <w:rPr>
                <w:rFonts w:eastAsia="Calibri" w:cs="Arial"/>
                <w:color w:val="000000"/>
                <w:sz w:val="20"/>
                <w:szCs w:val="20"/>
              </w:rPr>
              <w:t>Applies Humanitarian Principles, Standards and Guidelines (1)</w:t>
            </w:r>
          </w:p>
          <w:p w14:paraId="2C512CA1" w14:textId="7AB186BC" w:rsidR="004E4AB6" w:rsidRPr="003D6764" w:rsidRDefault="004E4AB6" w:rsidP="00A954BD">
            <w:pPr>
              <w:numPr>
                <w:ilvl w:val="0"/>
                <w:numId w:val="27"/>
              </w:numPr>
              <w:pBdr>
                <w:top w:val="nil"/>
                <w:left w:val="nil"/>
                <w:bottom w:val="nil"/>
                <w:right w:val="nil"/>
                <w:between w:val="nil"/>
              </w:pBdr>
              <w:spacing w:line="276" w:lineRule="auto"/>
              <w:rPr>
                <w:rFonts w:eastAsia="Calibri" w:cs="Arial"/>
                <w:color w:val="000000"/>
                <w:sz w:val="20"/>
                <w:szCs w:val="20"/>
              </w:rPr>
            </w:pPr>
            <w:r w:rsidRPr="003D6764">
              <w:rPr>
                <w:rFonts w:eastAsia="Calibri" w:cs="Arial"/>
                <w:color w:val="000000"/>
                <w:sz w:val="20"/>
                <w:szCs w:val="20"/>
              </w:rPr>
              <w:t>Applies Key CPiE</w:t>
            </w:r>
            <w:r w:rsidR="00A954BD" w:rsidRPr="003D6764">
              <w:rPr>
                <w:rFonts w:eastAsia="Calibri" w:cs="Arial"/>
                <w:color w:val="000000"/>
                <w:sz w:val="20"/>
                <w:szCs w:val="20"/>
              </w:rPr>
              <w:t xml:space="preserve"> </w:t>
            </w:r>
            <w:r w:rsidRPr="003D6764">
              <w:rPr>
                <w:rFonts w:eastAsia="Calibri" w:cs="Arial"/>
                <w:sz w:val="20"/>
                <w:szCs w:val="20"/>
              </w:rPr>
              <w:t>Concepts and Tools (1)</w:t>
            </w:r>
          </w:p>
          <w:p w14:paraId="4129DA01" w14:textId="20229E96" w:rsidR="004E4AB6" w:rsidRPr="003D6764" w:rsidRDefault="004E4AB6" w:rsidP="004E4AB6">
            <w:pPr>
              <w:numPr>
                <w:ilvl w:val="0"/>
                <w:numId w:val="27"/>
              </w:numPr>
              <w:pBdr>
                <w:top w:val="nil"/>
                <w:left w:val="nil"/>
                <w:bottom w:val="nil"/>
                <w:right w:val="nil"/>
                <w:between w:val="nil"/>
              </w:pBdr>
              <w:spacing w:line="276" w:lineRule="auto"/>
              <w:rPr>
                <w:rFonts w:eastAsia="Calibri" w:cs="Arial"/>
                <w:color w:val="000000"/>
                <w:sz w:val="20"/>
                <w:szCs w:val="20"/>
              </w:rPr>
            </w:pPr>
            <w:r w:rsidRPr="003D6764">
              <w:rPr>
                <w:rFonts w:eastAsia="Calibri" w:cs="Arial"/>
                <w:sz w:val="20"/>
                <w:szCs w:val="20"/>
              </w:rPr>
              <w:t xml:space="preserve">Operates Safely and Securely (1) </w:t>
            </w:r>
          </w:p>
          <w:p w14:paraId="7D9D3712" w14:textId="31237742" w:rsidR="004E4AB6" w:rsidRPr="003D6764" w:rsidRDefault="004E4AB6" w:rsidP="004E4AB6">
            <w:pPr>
              <w:numPr>
                <w:ilvl w:val="0"/>
                <w:numId w:val="27"/>
              </w:numPr>
              <w:spacing w:line="276" w:lineRule="auto"/>
              <w:rPr>
                <w:rFonts w:eastAsia="Calibri" w:cs="Arial"/>
                <w:sz w:val="20"/>
                <w:szCs w:val="20"/>
              </w:rPr>
            </w:pPr>
            <w:r w:rsidRPr="003D6764">
              <w:rPr>
                <w:rFonts w:eastAsia="Calibri" w:cs="Arial"/>
                <w:sz w:val="20"/>
                <w:szCs w:val="20"/>
              </w:rPr>
              <w:t>Demonstrates Commitment to a Coordinated Response (1)</w:t>
            </w:r>
          </w:p>
          <w:p w14:paraId="13569E29" w14:textId="0D8C662D" w:rsidR="004E4AB6" w:rsidRPr="003D6764" w:rsidRDefault="004E4AB6" w:rsidP="004E4AB6">
            <w:pPr>
              <w:numPr>
                <w:ilvl w:val="0"/>
                <w:numId w:val="27"/>
              </w:numPr>
              <w:spacing w:line="276" w:lineRule="auto"/>
              <w:rPr>
                <w:rFonts w:eastAsia="Calibri" w:cs="Arial"/>
                <w:sz w:val="20"/>
                <w:szCs w:val="20"/>
              </w:rPr>
            </w:pPr>
            <w:r w:rsidRPr="003D6764">
              <w:rPr>
                <w:rFonts w:eastAsia="Calibri" w:cs="Arial"/>
                <w:sz w:val="20"/>
                <w:szCs w:val="20"/>
              </w:rPr>
              <w:t>Promotes Cooperation and Collaboration (1)</w:t>
            </w:r>
          </w:p>
          <w:p w14:paraId="7CFE3EAB" w14:textId="36CC2780" w:rsidR="004E4AB6" w:rsidRPr="003D6764" w:rsidRDefault="004E4AB6" w:rsidP="004E4AB6">
            <w:pPr>
              <w:numPr>
                <w:ilvl w:val="0"/>
                <w:numId w:val="27"/>
              </w:numPr>
              <w:spacing w:line="276" w:lineRule="auto"/>
              <w:rPr>
                <w:rFonts w:eastAsia="Calibri" w:cs="Arial"/>
                <w:sz w:val="20"/>
                <w:szCs w:val="20"/>
              </w:rPr>
            </w:pPr>
            <w:r w:rsidRPr="003D6764">
              <w:rPr>
                <w:rFonts w:eastAsia="Calibri" w:cs="Arial"/>
                <w:sz w:val="20"/>
                <w:szCs w:val="20"/>
              </w:rPr>
              <w:t>Demonstrates Accountability (1)</w:t>
            </w:r>
          </w:p>
          <w:p w14:paraId="40B713AB" w14:textId="0D8CB318" w:rsidR="004E4AB6" w:rsidRPr="003D6764" w:rsidRDefault="004E4AB6" w:rsidP="004E4AB6">
            <w:pPr>
              <w:numPr>
                <w:ilvl w:val="0"/>
                <w:numId w:val="27"/>
              </w:numPr>
              <w:pBdr>
                <w:top w:val="nil"/>
                <w:left w:val="nil"/>
                <w:bottom w:val="nil"/>
                <w:right w:val="nil"/>
                <w:between w:val="nil"/>
              </w:pBdr>
              <w:spacing w:line="276" w:lineRule="auto"/>
              <w:rPr>
                <w:rFonts w:eastAsia="Calibri" w:cs="Arial"/>
                <w:color w:val="000000"/>
                <w:sz w:val="20"/>
                <w:szCs w:val="20"/>
              </w:rPr>
            </w:pPr>
            <w:r w:rsidRPr="003D6764">
              <w:rPr>
                <w:rFonts w:eastAsia="Calibri" w:cs="Arial"/>
                <w:sz w:val="20"/>
                <w:szCs w:val="20"/>
              </w:rPr>
              <w:t>Promotes Inclusion (1)</w:t>
            </w:r>
          </w:p>
          <w:p w14:paraId="4A7A502D" w14:textId="2740D66E" w:rsidR="004E4AB6" w:rsidRPr="003D6764" w:rsidRDefault="004E4AB6" w:rsidP="004E4AB6">
            <w:pPr>
              <w:numPr>
                <w:ilvl w:val="0"/>
                <w:numId w:val="27"/>
              </w:numPr>
              <w:pBdr>
                <w:top w:val="nil"/>
                <w:left w:val="nil"/>
                <w:bottom w:val="nil"/>
                <w:right w:val="nil"/>
                <w:between w:val="nil"/>
              </w:pBdr>
              <w:spacing w:line="276" w:lineRule="auto"/>
              <w:rPr>
                <w:rFonts w:eastAsia="Calibri" w:cs="Arial"/>
                <w:sz w:val="20"/>
                <w:szCs w:val="20"/>
              </w:rPr>
            </w:pPr>
            <w:r w:rsidRPr="003D6764">
              <w:rPr>
                <w:rFonts w:eastAsia="Calibri" w:cs="Arial"/>
                <w:sz w:val="20"/>
                <w:szCs w:val="20"/>
              </w:rPr>
              <w:t>Provides Reliable Support to the Cluster (1)</w:t>
            </w:r>
          </w:p>
          <w:p w14:paraId="740E705C" w14:textId="50333638" w:rsidR="00A954BD" w:rsidRPr="003D6764" w:rsidRDefault="25698FC9" w:rsidP="00E367A7">
            <w:pPr>
              <w:numPr>
                <w:ilvl w:val="0"/>
                <w:numId w:val="27"/>
              </w:numPr>
              <w:pBdr>
                <w:top w:val="nil"/>
                <w:left w:val="nil"/>
                <w:bottom w:val="nil"/>
                <w:right w:val="nil"/>
                <w:between w:val="nil"/>
              </w:pBdr>
              <w:spacing w:line="276" w:lineRule="auto"/>
              <w:rPr>
                <w:rFonts w:eastAsia="Calibri" w:cs="Arial"/>
                <w:sz w:val="20"/>
                <w:szCs w:val="20"/>
              </w:rPr>
            </w:pPr>
            <w:r w:rsidRPr="493B5F98">
              <w:rPr>
                <w:rFonts w:eastAsia="Calibri" w:cs="Arial"/>
                <w:sz w:val="20"/>
                <w:szCs w:val="20"/>
              </w:rPr>
              <w:t>Collects, Collates and Analy</w:t>
            </w:r>
            <w:r w:rsidR="55229A88" w:rsidRPr="493B5F98">
              <w:rPr>
                <w:rFonts w:eastAsia="Calibri" w:cs="Arial"/>
                <w:sz w:val="20"/>
                <w:szCs w:val="20"/>
              </w:rPr>
              <w:t>s</w:t>
            </w:r>
            <w:r w:rsidRPr="493B5F98">
              <w:rPr>
                <w:rFonts w:eastAsia="Calibri" w:cs="Arial"/>
                <w:sz w:val="20"/>
                <w:szCs w:val="20"/>
              </w:rPr>
              <w:t xml:space="preserve">es Relevant Data (1) </w:t>
            </w:r>
          </w:p>
          <w:p w14:paraId="516DA483" w14:textId="53BC2619" w:rsidR="004E4AB6" w:rsidRPr="003D6764" w:rsidRDefault="004E4AB6" w:rsidP="00E367A7">
            <w:pPr>
              <w:numPr>
                <w:ilvl w:val="0"/>
                <w:numId w:val="27"/>
              </w:numPr>
              <w:pBdr>
                <w:top w:val="nil"/>
                <w:left w:val="nil"/>
                <w:bottom w:val="nil"/>
                <w:right w:val="nil"/>
                <w:between w:val="nil"/>
              </w:pBdr>
              <w:spacing w:line="276" w:lineRule="auto"/>
              <w:rPr>
                <w:rFonts w:eastAsia="Calibri" w:cs="Arial"/>
                <w:sz w:val="20"/>
                <w:szCs w:val="20"/>
              </w:rPr>
            </w:pPr>
            <w:r w:rsidRPr="003D6764">
              <w:rPr>
                <w:rFonts w:eastAsia="Calibri" w:cs="Arial"/>
                <w:sz w:val="20"/>
                <w:szCs w:val="20"/>
              </w:rPr>
              <w:t>Handles and Stores Data Efficiently and Sensitively (1)</w:t>
            </w:r>
          </w:p>
          <w:p w14:paraId="764D22FB" w14:textId="244E7FF7" w:rsidR="004E4AB6" w:rsidRPr="003D6764" w:rsidRDefault="004E4AB6" w:rsidP="004E4AB6">
            <w:pPr>
              <w:numPr>
                <w:ilvl w:val="0"/>
                <w:numId w:val="27"/>
              </w:numPr>
              <w:pBdr>
                <w:top w:val="nil"/>
                <w:left w:val="nil"/>
                <w:bottom w:val="nil"/>
                <w:right w:val="nil"/>
                <w:between w:val="nil"/>
              </w:pBdr>
              <w:spacing w:line="276" w:lineRule="auto"/>
              <w:rPr>
                <w:rFonts w:eastAsia="Calibri" w:cs="Arial"/>
                <w:sz w:val="20"/>
                <w:szCs w:val="20"/>
              </w:rPr>
            </w:pPr>
            <w:r w:rsidRPr="003D6764">
              <w:rPr>
                <w:rFonts w:eastAsia="Calibri" w:cs="Arial"/>
                <w:sz w:val="20"/>
                <w:szCs w:val="20"/>
              </w:rPr>
              <w:t>Communicates and Disseminates Information (1)</w:t>
            </w:r>
          </w:p>
          <w:p w14:paraId="0843FEE2" w14:textId="1459AD6E" w:rsidR="004E4AB6" w:rsidRPr="003D6764" w:rsidRDefault="004E4AB6" w:rsidP="004E4AB6">
            <w:pPr>
              <w:numPr>
                <w:ilvl w:val="0"/>
                <w:numId w:val="27"/>
              </w:numPr>
              <w:pBdr>
                <w:top w:val="nil"/>
                <w:left w:val="nil"/>
                <w:bottom w:val="nil"/>
                <w:right w:val="nil"/>
                <w:between w:val="nil"/>
              </w:pBdr>
              <w:spacing w:line="276" w:lineRule="auto"/>
              <w:rPr>
                <w:rFonts w:eastAsia="Calibri" w:cs="Arial"/>
                <w:sz w:val="20"/>
                <w:szCs w:val="20"/>
              </w:rPr>
            </w:pPr>
            <w:r w:rsidRPr="003D6764">
              <w:rPr>
                <w:rFonts w:eastAsia="Calibri" w:cs="Arial"/>
                <w:sz w:val="20"/>
                <w:szCs w:val="20"/>
              </w:rPr>
              <w:t>Monitors the Response (1)</w:t>
            </w:r>
          </w:p>
          <w:p w14:paraId="3395D5C8" w14:textId="5EF117C2" w:rsidR="004E4AB6" w:rsidRPr="003D6764" w:rsidRDefault="004E4AB6" w:rsidP="004E4AB6">
            <w:pPr>
              <w:numPr>
                <w:ilvl w:val="0"/>
                <w:numId w:val="27"/>
              </w:numPr>
              <w:spacing w:line="276" w:lineRule="auto"/>
              <w:rPr>
                <w:rFonts w:eastAsia="Calibri" w:cs="Arial"/>
                <w:sz w:val="20"/>
                <w:szCs w:val="20"/>
              </w:rPr>
            </w:pPr>
            <w:r w:rsidRPr="003D6764">
              <w:rPr>
                <w:rFonts w:eastAsia="Calibri" w:cs="Arial"/>
                <w:sz w:val="20"/>
                <w:szCs w:val="20"/>
              </w:rPr>
              <w:t>Strengthens National and Local Capacity to Respond and Lead (1)</w:t>
            </w:r>
          </w:p>
          <w:p w14:paraId="697E71F1" w14:textId="77777777" w:rsidR="004E4AB6" w:rsidRPr="003D6764" w:rsidRDefault="004E4AB6" w:rsidP="004E4AB6">
            <w:pPr>
              <w:spacing w:line="276" w:lineRule="auto"/>
              <w:jc w:val="both"/>
              <w:rPr>
                <w:rFonts w:cs="Arial"/>
                <w:bCs/>
                <w:sz w:val="20"/>
                <w:szCs w:val="20"/>
              </w:rPr>
            </w:pPr>
          </w:p>
          <w:p w14:paraId="64911ED6" w14:textId="04988F15" w:rsidR="004E4AB6" w:rsidRPr="003D6764" w:rsidRDefault="1146B60F" w:rsidP="004E4AB6">
            <w:pPr>
              <w:spacing w:line="276" w:lineRule="auto"/>
              <w:rPr>
                <w:rFonts w:eastAsia="Calibri" w:cs="Arial"/>
                <w:sz w:val="20"/>
                <w:szCs w:val="20"/>
              </w:rPr>
            </w:pPr>
            <w:r w:rsidRPr="003D6764">
              <w:rPr>
                <w:rFonts w:eastAsia="Calibri" w:cs="Arial"/>
                <w:sz w:val="20"/>
                <w:szCs w:val="20"/>
              </w:rPr>
              <w:t xml:space="preserve">(See the </w:t>
            </w:r>
            <w:r w:rsidRPr="003D6764">
              <w:rPr>
                <w:rFonts w:eastAsia="Arial" w:cs="Arial"/>
                <w:color w:val="000000" w:themeColor="text1"/>
                <w:sz w:val="20"/>
                <w:szCs w:val="20"/>
              </w:rPr>
              <w:t>CP AoR</w:t>
            </w:r>
            <w:r w:rsidR="00A954BD" w:rsidRPr="003D6764">
              <w:rPr>
                <w:rFonts w:eastAsia="Arial" w:cs="Arial"/>
                <w:color w:val="000000" w:themeColor="text1"/>
                <w:sz w:val="20"/>
                <w:szCs w:val="20"/>
              </w:rPr>
              <w:t xml:space="preserve"> </w:t>
            </w:r>
            <w:r w:rsidRPr="003D6764">
              <w:rPr>
                <w:rFonts w:eastAsia="Arial" w:cs="Arial"/>
                <w:color w:val="000000" w:themeColor="text1"/>
                <w:sz w:val="20"/>
                <w:szCs w:val="20"/>
              </w:rPr>
              <w:t>Competency Framework for Information Management for more information on the IM Competencies.)</w:t>
            </w:r>
          </w:p>
          <w:p w14:paraId="572F8E16" w14:textId="77777777" w:rsidR="005A0107" w:rsidRPr="003D6764" w:rsidRDefault="005A0107" w:rsidP="004E4AB6">
            <w:pPr>
              <w:spacing w:line="276" w:lineRule="auto"/>
              <w:jc w:val="both"/>
              <w:rPr>
                <w:sz w:val="20"/>
              </w:rPr>
            </w:pPr>
          </w:p>
        </w:tc>
      </w:tr>
    </w:tbl>
    <w:p w14:paraId="591EDBC1" w14:textId="32143406" w:rsidR="00053211" w:rsidRPr="003D6764" w:rsidRDefault="00053211"/>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17"/>
        <w:gridCol w:w="5998"/>
      </w:tblGrid>
      <w:tr w:rsidR="00544F16" w:rsidRPr="003D6764" w14:paraId="22373369" w14:textId="77777777" w:rsidTr="271E232B">
        <w:tc>
          <w:tcPr>
            <w:tcW w:w="8815" w:type="dxa"/>
            <w:gridSpan w:val="2"/>
            <w:shd w:val="clear" w:color="auto" w:fill="E0E0E0"/>
          </w:tcPr>
          <w:p w14:paraId="0FE16657" w14:textId="77777777" w:rsidR="00544F16" w:rsidRPr="003D6764" w:rsidRDefault="00544F16">
            <w:pPr>
              <w:rPr>
                <w:b/>
                <w:bCs/>
                <w:sz w:val="20"/>
              </w:rPr>
            </w:pPr>
          </w:p>
          <w:p w14:paraId="18EC32AE" w14:textId="77777777" w:rsidR="00150C44" w:rsidRPr="003D6764" w:rsidRDefault="649AADC6" w:rsidP="505A023A">
            <w:pPr>
              <w:rPr>
                <w:b/>
                <w:bCs/>
                <w:sz w:val="20"/>
                <w:szCs w:val="20"/>
              </w:rPr>
            </w:pPr>
            <w:r w:rsidRPr="003D6764">
              <w:rPr>
                <w:b/>
                <w:bCs/>
                <w:sz w:val="20"/>
                <w:szCs w:val="20"/>
              </w:rPr>
              <w:lastRenderedPageBreak/>
              <w:t>VI. Recruitment Qualifications</w:t>
            </w:r>
          </w:p>
          <w:p w14:paraId="3F545B16" w14:textId="77777777" w:rsidR="00544F16" w:rsidRPr="003D6764" w:rsidRDefault="00544F16">
            <w:pPr>
              <w:rPr>
                <w:b/>
                <w:bCs/>
                <w:sz w:val="20"/>
              </w:rPr>
            </w:pPr>
          </w:p>
        </w:tc>
      </w:tr>
      <w:tr w:rsidR="00A04167" w:rsidRPr="003D6764" w14:paraId="617EA839" w14:textId="77777777" w:rsidTr="271E232B">
        <w:trPr>
          <w:trHeight w:val="230"/>
        </w:trPr>
        <w:tc>
          <w:tcPr>
            <w:tcW w:w="2817" w:type="dxa"/>
            <w:tcBorders>
              <w:bottom w:val="single" w:sz="4" w:space="0" w:color="auto"/>
            </w:tcBorders>
            <w:shd w:val="clear" w:color="auto" w:fill="FFFFFF" w:themeFill="background1"/>
          </w:tcPr>
          <w:p w14:paraId="59DF6D30" w14:textId="77777777" w:rsidR="00A04167" w:rsidRPr="003D6764" w:rsidRDefault="00A04167" w:rsidP="00A04167">
            <w:pPr>
              <w:spacing w:line="276" w:lineRule="auto"/>
              <w:rPr>
                <w:sz w:val="20"/>
              </w:rPr>
            </w:pPr>
            <w:r w:rsidRPr="003D6764">
              <w:rPr>
                <w:sz w:val="20"/>
              </w:rPr>
              <w:lastRenderedPageBreak/>
              <w:t>Education:</w:t>
            </w:r>
          </w:p>
        </w:tc>
        <w:tc>
          <w:tcPr>
            <w:tcW w:w="5998" w:type="dxa"/>
            <w:tcBorders>
              <w:bottom w:val="single" w:sz="4" w:space="0" w:color="auto"/>
            </w:tcBorders>
            <w:shd w:val="clear" w:color="auto" w:fill="FFFFFF" w:themeFill="background1"/>
          </w:tcPr>
          <w:p w14:paraId="598267C2" w14:textId="359559D0" w:rsidR="00A04167" w:rsidRPr="003D6764" w:rsidRDefault="61670D23" w:rsidP="00A04167">
            <w:pPr>
              <w:spacing w:line="276" w:lineRule="auto"/>
              <w:rPr>
                <w:rFonts w:cs="Arial"/>
                <w:noProof/>
                <w:sz w:val="20"/>
                <w:szCs w:val="20"/>
              </w:rPr>
            </w:pPr>
            <w:r w:rsidRPr="003D6764">
              <w:rPr>
                <w:sz w:val="20"/>
                <w:szCs w:val="20"/>
              </w:rPr>
              <w:t xml:space="preserve">A university degree in one of the following fields is required: Information Management or Information Systems, GIS Information Technologies, </w:t>
            </w:r>
            <w:r w:rsidRPr="003D6764">
              <w:rPr>
                <w:rFonts w:cs="Arial"/>
                <w:noProof/>
                <w:sz w:val="20"/>
                <w:szCs w:val="20"/>
              </w:rPr>
              <w:t xml:space="preserve">Computer Science, Statistics, Social Sciences or another subject area relevant to Information Management or to the </w:t>
            </w:r>
            <w:r w:rsidR="00A954BD" w:rsidRPr="003D6764">
              <w:rPr>
                <w:sz w:val="20"/>
                <w:szCs w:val="20"/>
              </w:rPr>
              <w:t>AoR/ Sector/ Working Group</w:t>
            </w:r>
            <w:r w:rsidR="003F7D0C" w:rsidRPr="003D6764">
              <w:rPr>
                <w:rFonts w:cs="Arial"/>
                <w:noProof/>
                <w:sz w:val="20"/>
                <w:szCs w:val="20"/>
              </w:rPr>
              <w:t>.</w:t>
            </w:r>
          </w:p>
          <w:p w14:paraId="7EF7524B" w14:textId="711CF0F8" w:rsidR="00B37AEE" w:rsidRPr="003D6764" w:rsidRDefault="00B37AEE" w:rsidP="00A04167">
            <w:pPr>
              <w:spacing w:line="276" w:lineRule="auto"/>
              <w:rPr>
                <w:rFonts w:cs="Arial"/>
                <w:noProof/>
                <w:sz w:val="20"/>
              </w:rPr>
            </w:pPr>
          </w:p>
          <w:p w14:paraId="6E3DDB9B" w14:textId="5199841E" w:rsidR="00BB64F5" w:rsidRPr="003D6764" w:rsidRDefault="003F7D0C" w:rsidP="003F7D0C">
            <w:pPr>
              <w:spacing w:line="276" w:lineRule="auto"/>
              <w:rPr>
                <w:sz w:val="20"/>
              </w:rPr>
            </w:pPr>
            <w:r w:rsidRPr="003D6764">
              <w:rPr>
                <w:rFonts w:cs="Arial"/>
                <w:noProof/>
                <w:sz w:val="20"/>
              </w:rPr>
              <w:t xml:space="preserve">Formal training in </w:t>
            </w:r>
            <w:r w:rsidRPr="003D6764">
              <w:rPr>
                <w:rFonts w:cs="Arial"/>
                <w:noProof/>
                <w:sz w:val="20"/>
                <w:szCs w:val="20"/>
              </w:rPr>
              <w:t>AoR/ Cluster/ Sector/ Working Group</w:t>
            </w:r>
            <w:r w:rsidRPr="003D6764">
              <w:rPr>
                <w:rFonts w:cs="Arial"/>
                <w:noProof/>
                <w:sz w:val="20"/>
              </w:rPr>
              <w:t xml:space="preserve"> Information Management or an advanced university degree are considered an </w:t>
            </w:r>
            <w:r w:rsidR="006C2A01" w:rsidRPr="003D6764">
              <w:rPr>
                <w:rFonts w:cs="Arial"/>
                <w:noProof/>
                <w:sz w:val="20"/>
              </w:rPr>
              <w:t xml:space="preserve">added </w:t>
            </w:r>
            <w:r w:rsidRPr="003D6764">
              <w:rPr>
                <w:rFonts w:cs="Arial"/>
                <w:noProof/>
                <w:sz w:val="20"/>
              </w:rPr>
              <w:t>advantage.</w:t>
            </w:r>
          </w:p>
          <w:p w14:paraId="271B6857" w14:textId="77777777" w:rsidR="00A04167" w:rsidRPr="003D6764" w:rsidRDefault="00A04167">
            <w:pPr>
              <w:spacing w:line="276" w:lineRule="auto"/>
              <w:rPr>
                <w:sz w:val="20"/>
                <w:highlight w:val="yellow"/>
              </w:rPr>
            </w:pPr>
          </w:p>
        </w:tc>
      </w:tr>
      <w:tr w:rsidR="00A04167" w:rsidRPr="003D6764" w14:paraId="7F00477A" w14:textId="77777777" w:rsidTr="271E232B">
        <w:trPr>
          <w:trHeight w:val="230"/>
        </w:trPr>
        <w:tc>
          <w:tcPr>
            <w:tcW w:w="2817" w:type="dxa"/>
            <w:tcBorders>
              <w:bottom w:val="single" w:sz="4" w:space="0" w:color="auto"/>
            </w:tcBorders>
            <w:shd w:val="clear" w:color="auto" w:fill="FFFFFF" w:themeFill="background1"/>
          </w:tcPr>
          <w:p w14:paraId="05168A16" w14:textId="77777777" w:rsidR="00A04167" w:rsidRPr="003D6764" w:rsidRDefault="00A04167" w:rsidP="00A04167">
            <w:pPr>
              <w:spacing w:line="276" w:lineRule="auto"/>
              <w:rPr>
                <w:sz w:val="20"/>
              </w:rPr>
            </w:pPr>
            <w:r w:rsidRPr="003D6764">
              <w:rPr>
                <w:sz w:val="20"/>
              </w:rPr>
              <w:t>Experience:</w:t>
            </w:r>
          </w:p>
        </w:tc>
        <w:tc>
          <w:tcPr>
            <w:tcW w:w="5998" w:type="dxa"/>
            <w:tcBorders>
              <w:bottom w:val="single" w:sz="4" w:space="0" w:color="auto"/>
            </w:tcBorders>
            <w:shd w:val="clear" w:color="auto" w:fill="FFFFFF" w:themeFill="background1"/>
          </w:tcPr>
          <w:p w14:paraId="0B9104FE" w14:textId="0BD92440" w:rsidR="006D4B40" w:rsidRDefault="4FF26262" w:rsidP="7353979B">
            <w:pPr>
              <w:spacing w:line="276" w:lineRule="auto"/>
              <w:rPr>
                <w:sz w:val="20"/>
                <w:szCs w:val="20"/>
              </w:rPr>
            </w:pPr>
            <w:r w:rsidRPr="003D6764">
              <w:rPr>
                <w:sz w:val="20"/>
                <w:szCs w:val="20"/>
              </w:rPr>
              <w:t>A minimum of 2 years of professional experience in information management,</w:t>
            </w:r>
            <w:r w:rsidR="00505B32" w:rsidRPr="003D6764">
              <w:rPr>
                <w:sz w:val="20"/>
                <w:szCs w:val="20"/>
              </w:rPr>
              <w:t xml:space="preserve"> data management,</w:t>
            </w:r>
            <w:r w:rsidRPr="003D6764">
              <w:rPr>
                <w:sz w:val="20"/>
                <w:szCs w:val="20"/>
              </w:rPr>
              <w:t xml:space="preserve"> geographical information systems, assessments, situation analysis and/or PM&amp;E with the UN and/or NGO is required. </w:t>
            </w:r>
          </w:p>
          <w:p w14:paraId="3746FAB9" w14:textId="390D6E30" w:rsidR="00C73696" w:rsidRDefault="00C73696" w:rsidP="00C73696">
            <w:pPr>
              <w:spacing w:line="276" w:lineRule="auto"/>
              <w:rPr>
                <w:sz w:val="20"/>
                <w:szCs w:val="20"/>
              </w:rPr>
            </w:pPr>
          </w:p>
          <w:p w14:paraId="5348FF41" w14:textId="7DCCB5C1" w:rsidR="00C73696" w:rsidRDefault="00C73696" w:rsidP="00C73696">
            <w:pPr>
              <w:spacing w:line="276" w:lineRule="auto"/>
              <w:rPr>
                <w:rFonts w:eastAsia="Arial" w:cs="Arial"/>
                <w:noProof/>
                <w:color w:val="000000" w:themeColor="text1"/>
                <w:sz w:val="20"/>
                <w:szCs w:val="20"/>
              </w:rPr>
            </w:pPr>
            <w:r w:rsidRPr="003D6764">
              <w:rPr>
                <w:rFonts w:eastAsia="Arial" w:cs="Arial"/>
                <w:noProof/>
                <w:color w:val="000000" w:themeColor="text1"/>
                <w:sz w:val="20"/>
                <w:szCs w:val="20"/>
              </w:rPr>
              <w:t xml:space="preserve">Experience </w:t>
            </w:r>
            <w:r>
              <w:rPr>
                <w:rFonts w:eastAsia="Arial" w:cs="Arial"/>
                <w:noProof/>
                <w:color w:val="000000" w:themeColor="text1"/>
                <w:sz w:val="20"/>
                <w:szCs w:val="20"/>
              </w:rPr>
              <w:t>in</w:t>
            </w:r>
            <w:r w:rsidRPr="003D6764">
              <w:rPr>
                <w:rFonts w:eastAsia="Arial" w:cs="Arial"/>
                <w:noProof/>
                <w:color w:val="000000" w:themeColor="text1"/>
                <w:sz w:val="20"/>
                <w:szCs w:val="20"/>
              </w:rPr>
              <w:t xml:space="preserve"> demonstrating strong information management skills in a professional context is essential for this post</w:t>
            </w:r>
            <w:r>
              <w:rPr>
                <w:rFonts w:eastAsia="Arial" w:cs="Arial"/>
                <w:noProof/>
                <w:color w:val="000000" w:themeColor="text1"/>
                <w:sz w:val="20"/>
                <w:szCs w:val="20"/>
              </w:rPr>
              <w:t>.</w:t>
            </w:r>
          </w:p>
          <w:p w14:paraId="3165ACCB" w14:textId="24A2AF01" w:rsidR="00474C52" w:rsidRDefault="00474C52" w:rsidP="00C73696">
            <w:pPr>
              <w:spacing w:line="276" w:lineRule="auto"/>
              <w:rPr>
                <w:rFonts w:eastAsia="Arial" w:cs="Arial"/>
                <w:noProof/>
                <w:color w:val="000000" w:themeColor="text1"/>
                <w:sz w:val="20"/>
                <w:szCs w:val="20"/>
              </w:rPr>
            </w:pPr>
          </w:p>
          <w:p w14:paraId="4B3DB4C3" w14:textId="77777777" w:rsidR="00474C52" w:rsidRDefault="00474C52" w:rsidP="00474C52">
            <w:pPr>
              <w:spacing w:line="276" w:lineRule="auto"/>
              <w:rPr>
                <w:sz w:val="20"/>
                <w:szCs w:val="20"/>
              </w:rPr>
            </w:pPr>
            <w:r w:rsidRPr="003D6764">
              <w:rPr>
                <w:sz w:val="20"/>
                <w:szCs w:val="20"/>
              </w:rPr>
              <w:t>Experience in a humanitarian context is required</w:t>
            </w:r>
            <w:r>
              <w:rPr>
                <w:sz w:val="20"/>
                <w:szCs w:val="20"/>
              </w:rPr>
              <w:t>.</w:t>
            </w:r>
          </w:p>
          <w:p w14:paraId="23FBAC21" w14:textId="77777777" w:rsidR="00C73696" w:rsidRDefault="00C73696" w:rsidP="00C73696">
            <w:pPr>
              <w:spacing w:line="276" w:lineRule="auto"/>
              <w:rPr>
                <w:sz w:val="20"/>
                <w:szCs w:val="20"/>
              </w:rPr>
            </w:pPr>
          </w:p>
          <w:p w14:paraId="0E0FF497" w14:textId="25CC7466" w:rsidR="00C73696" w:rsidRPr="003D6764" w:rsidRDefault="00C73696" w:rsidP="00C73696">
            <w:pPr>
              <w:spacing w:line="276" w:lineRule="auto"/>
              <w:rPr>
                <w:sz w:val="20"/>
                <w:szCs w:val="20"/>
              </w:rPr>
            </w:pPr>
            <w:r>
              <w:rPr>
                <w:sz w:val="20"/>
                <w:szCs w:val="20"/>
              </w:rPr>
              <w:t>E</w:t>
            </w:r>
            <w:r w:rsidRPr="003D6764">
              <w:rPr>
                <w:sz w:val="20"/>
                <w:szCs w:val="20"/>
              </w:rPr>
              <w:t xml:space="preserve">xperience working in the humanitarian coordination system </w:t>
            </w:r>
            <w:r>
              <w:rPr>
                <w:sz w:val="20"/>
                <w:szCs w:val="20"/>
              </w:rPr>
              <w:t xml:space="preserve">is </w:t>
            </w:r>
            <w:r w:rsidRPr="003D6764">
              <w:rPr>
                <w:sz w:val="20"/>
                <w:szCs w:val="20"/>
              </w:rPr>
              <w:t xml:space="preserve">considered an </w:t>
            </w:r>
            <w:r>
              <w:rPr>
                <w:sz w:val="20"/>
                <w:szCs w:val="20"/>
              </w:rPr>
              <w:t>asset</w:t>
            </w:r>
            <w:r w:rsidRPr="003D6764">
              <w:rPr>
                <w:sz w:val="20"/>
                <w:szCs w:val="20"/>
              </w:rPr>
              <w:t xml:space="preserve">. </w:t>
            </w:r>
          </w:p>
          <w:p w14:paraId="0CFEC77E" w14:textId="77777777" w:rsidR="007F0679" w:rsidRPr="003D6764" w:rsidRDefault="007F0679" w:rsidP="7353979B">
            <w:pPr>
              <w:spacing w:line="276" w:lineRule="auto"/>
              <w:rPr>
                <w:sz w:val="20"/>
                <w:szCs w:val="20"/>
              </w:rPr>
            </w:pPr>
          </w:p>
          <w:p w14:paraId="11FCFE18" w14:textId="77777777" w:rsidR="00EA639F" w:rsidRDefault="00EA639F" w:rsidP="00EA639F">
            <w:pPr>
              <w:spacing w:line="276" w:lineRule="auto"/>
              <w:rPr>
                <w:sz w:val="20"/>
                <w:szCs w:val="20"/>
                <w:highlight w:val="yellow"/>
              </w:rPr>
            </w:pPr>
            <w:r>
              <w:rPr>
                <w:sz w:val="20"/>
                <w:szCs w:val="20"/>
              </w:rPr>
              <w:t xml:space="preserve">Extensive work experience outside the humanitarian sector which is relevant to this post may be considered in lieu of humanitarian experience. </w:t>
            </w:r>
          </w:p>
          <w:p w14:paraId="281D16CC" w14:textId="0F039936" w:rsidR="006D4B40" w:rsidRPr="003D6764" w:rsidRDefault="006D4B40" w:rsidP="7353979B">
            <w:pPr>
              <w:spacing w:line="276" w:lineRule="auto"/>
              <w:rPr>
                <w:sz w:val="20"/>
                <w:szCs w:val="20"/>
              </w:rPr>
            </w:pPr>
          </w:p>
        </w:tc>
      </w:tr>
      <w:tr w:rsidR="00A04167" w:rsidRPr="003D6764" w14:paraId="638EF4DF" w14:textId="77777777" w:rsidTr="271E232B">
        <w:trPr>
          <w:trHeight w:val="230"/>
        </w:trPr>
        <w:tc>
          <w:tcPr>
            <w:tcW w:w="2817" w:type="dxa"/>
            <w:tcBorders>
              <w:bottom w:val="single" w:sz="4" w:space="0" w:color="auto"/>
            </w:tcBorders>
            <w:shd w:val="clear" w:color="auto" w:fill="FFFFFF" w:themeFill="background1"/>
          </w:tcPr>
          <w:p w14:paraId="0026DE1E" w14:textId="77777777" w:rsidR="00A04167" w:rsidRPr="003D6764" w:rsidRDefault="00A04167" w:rsidP="00A04167">
            <w:pPr>
              <w:spacing w:line="276" w:lineRule="auto"/>
              <w:rPr>
                <w:sz w:val="20"/>
              </w:rPr>
            </w:pPr>
            <w:r w:rsidRPr="003D6764">
              <w:rPr>
                <w:sz w:val="20"/>
              </w:rPr>
              <w:t>Language Requirements:</w:t>
            </w:r>
          </w:p>
        </w:tc>
        <w:tc>
          <w:tcPr>
            <w:tcW w:w="5998" w:type="dxa"/>
            <w:tcBorders>
              <w:bottom w:val="single" w:sz="4" w:space="0" w:color="auto"/>
            </w:tcBorders>
            <w:shd w:val="clear" w:color="auto" w:fill="FFFFFF" w:themeFill="background1"/>
          </w:tcPr>
          <w:p w14:paraId="3C3C23A3" w14:textId="77777777" w:rsidR="00267A19" w:rsidRDefault="00267A19" w:rsidP="00267A19">
            <w:pPr>
              <w:rPr>
                <w:rStyle w:val="normaltextrun"/>
                <w:rFonts w:cs="Arial"/>
                <w:color w:val="000000"/>
                <w:sz w:val="20"/>
                <w:szCs w:val="20"/>
                <w:shd w:val="clear" w:color="auto" w:fill="FFFFFF"/>
              </w:rPr>
            </w:pPr>
            <w:r>
              <w:rPr>
                <w:rStyle w:val="normaltextrun"/>
                <w:rFonts w:cs="Arial"/>
                <w:color w:val="000000"/>
                <w:sz w:val="20"/>
                <w:szCs w:val="20"/>
                <w:shd w:val="clear" w:color="auto" w:fill="FFFFFF"/>
              </w:rPr>
              <w:t>Fluency in English and the official UN language of the duty station are required. Knowledge of other official UN languages is considered an asset.</w:t>
            </w:r>
          </w:p>
          <w:p w14:paraId="6DB56920" w14:textId="0ABE70CB" w:rsidR="00A04167" w:rsidRPr="003D6764" w:rsidRDefault="00A04167" w:rsidP="7353979B">
            <w:pPr>
              <w:spacing w:line="276" w:lineRule="auto"/>
              <w:rPr>
                <w:rFonts w:cs="Arial"/>
                <w:sz w:val="20"/>
                <w:szCs w:val="20"/>
              </w:rPr>
            </w:pPr>
          </w:p>
        </w:tc>
      </w:tr>
    </w:tbl>
    <w:p w14:paraId="7E54FFC6" w14:textId="2EDCB0CE" w:rsidR="00053211" w:rsidRPr="003D6764" w:rsidRDefault="00053211">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CB0CED" w:rsidRPr="003D6764" w14:paraId="51D78D97" w14:textId="77777777" w:rsidTr="7109CA4C">
        <w:tc>
          <w:tcPr>
            <w:tcW w:w="8815" w:type="dxa"/>
            <w:shd w:val="clear" w:color="auto" w:fill="E0E0E0"/>
          </w:tcPr>
          <w:p w14:paraId="1DE55D4C" w14:textId="6C1ABD43" w:rsidR="00CB0CED" w:rsidRPr="003D6764" w:rsidRDefault="00053211" w:rsidP="006476D2">
            <w:pPr>
              <w:rPr>
                <w:b/>
                <w:bCs/>
                <w:sz w:val="20"/>
              </w:rPr>
            </w:pPr>
            <w:r w:rsidRPr="003D6764">
              <w:rPr>
                <w:sz w:val="20"/>
              </w:rPr>
              <w:br w:type="page"/>
            </w:r>
          </w:p>
          <w:p w14:paraId="1D124310" w14:textId="77777777" w:rsidR="00106199" w:rsidRPr="003D6764" w:rsidRDefault="281ECA11" w:rsidP="505A023A">
            <w:pPr>
              <w:rPr>
                <w:b/>
                <w:bCs/>
                <w:sz w:val="20"/>
                <w:szCs w:val="20"/>
              </w:rPr>
            </w:pPr>
            <w:r w:rsidRPr="003D6764">
              <w:rPr>
                <w:b/>
                <w:bCs/>
                <w:sz w:val="20"/>
                <w:szCs w:val="20"/>
              </w:rPr>
              <w:t>VII. Technical requirements</w:t>
            </w:r>
          </w:p>
          <w:p w14:paraId="38A5F5E8" w14:textId="77777777" w:rsidR="00CB0CED" w:rsidRPr="003D6764" w:rsidRDefault="00CB0CED" w:rsidP="006476D2">
            <w:pPr>
              <w:rPr>
                <w:b/>
                <w:bCs/>
                <w:sz w:val="20"/>
              </w:rPr>
            </w:pPr>
          </w:p>
        </w:tc>
      </w:tr>
      <w:tr w:rsidR="00AC617E" w:rsidRPr="003D6764" w14:paraId="252F90D0" w14:textId="77777777" w:rsidTr="7109CA4C">
        <w:trPr>
          <w:trHeight w:val="230"/>
        </w:trPr>
        <w:tc>
          <w:tcPr>
            <w:tcW w:w="8815" w:type="dxa"/>
            <w:tcBorders>
              <w:bottom w:val="single" w:sz="4" w:space="0" w:color="auto"/>
            </w:tcBorders>
            <w:shd w:val="clear" w:color="auto" w:fill="FFFFFF" w:themeFill="background1"/>
          </w:tcPr>
          <w:p w14:paraId="2A3716CE" w14:textId="07C4C303" w:rsidR="00717128" w:rsidRPr="003D6764" w:rsidRDefault="00717128" w:rsidP="00717128">
            <w:pPr>
              <w:rPr>
                <w:rFonts w:eastAsia="Arial" w:cs="Arial"/>
                <w:color w:val="000000" w:themeColor="text1"/>
                <w:sz w:val="20"/>
                <w:szCs w:val="20"/>
              </w:rPr>
            </w:pPr>
            <w:r w:rsidRPr="003D6764">
              <w:rPr>
                <w:rFonts w:eastAsia="Arial" w:cs="Arial"/>
                <w:color w:val="000000" w:themeColor="text1"/>
                <w:sz w:val="20"/>
                <w:szCs w:val="20"/>
              </w:rPr>
              <w:t xml:space="preserve">The post holder must demonstrate good knowledge and skills in the following areas: </w:t>
            </w:r>
          </w:p>
          <w:p w14:paraId="1E729E8D" w14:textId="77777777" w:rsidR="00717128" w:rsidRPr="003D6764" w:rsidRDefault="00717128" w:rsidP="00717128">
            <w:pPr>
              <w:rPr>
                <w:rFonts w:eastAsia="Arial" w:cs="Arial"/>
                <w:color w:val="000000" w:themeColor="text1"/>
                <w:sz w:val="20"/>
                <w:szCs w:val="20"/>
              </w:rPr>
            </w:pPr>
          </w:p>
          <w:p w14:paraId="2E39462A" w14:textId="77777777" w:rsidR="00717128" w:rsidRPr="003D6764" w:rsidRDefault="00717128" w:rsidP="00717128">
            <w:pPr>
              <w:spacing w:line="276" w:lineRule="auto"/>
              <w:rPr>
                <w:rFonts w:eastAsia="Arial" w:cs="Arial"/>
                <w:b/>
                <w:bCs/>
                <w:color w:val="000000" w:themeColor="text1"/>
                <w:sz w:val="20"/>
                <w:szCs w:val="20"/>
              </w:rPr>
            </w:pPr>
            <w:r w:rsidRPr="003D6764">
              <w:rPr>
                <w:rFonts w:eastAsia="Arial" w:cs="Arial"/>
                <w:b/>
                <w:bCs/>
                <w:color w:val="000000" w:themeColor="text1"/>
                <w:sz w:val="20"/>
                <w:szCs w:val="20"/>
              </w:rPr>
              <w:t>Humanitarian architecture, cluster approach and core functions</w:t>
            </w:r>
          </w:p>
          <w:p w14:paraId="664582E9" w14:textId="77777777" w:rsidR="00717128" w:rsidRPr="003D6764" w:rsidRDefault="00717128" w:rsidP="00717128">
            <w:pPr>
              <w:spacing w:line="276" w:lineRule="auto"/>
              <w:rPr>
                <w:rFonts w:eastAsia="Arial" w:cs="Arial"/>
                <w:b/>
                <w:bCs/>
                <w:color w:val="000000" w:themeColor="text1"/>
                <w:sz w:val="20"/>
                <w:szCs w:val="20"/>
              </w:rPr>
            </w:pPr>
          </w:p>
          <w:p w14:paraId="13BC13B1"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14:paraId="3CE5D8EE" w14:textId="77777777" w:rsidR="00102E19" w:rsidRPr="003D6764" w:rsidRDefault="00102E19"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14:paraId="314C281F"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IASC Reference Module for Cluster Coordination at Country Level (2015),</w:t>
            </w:r>
          </w:p>
          <w:p w14:paraId="51ABF74A"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IASC Guidance Note on Using the Cluster Approach to Strengthen Humanitarian Response (2006).</w:t>
            </w:r>
          </w:p>
          <w:p w14:paraId="4D3ABD68" w14:textId="77777777" w:rsidR="00717128" w:rsidRPr="003D6764" w:rsidRDefault="00717128" w:rsidP="00717128">
            <w:pPr>
              <w:pStyle w:val="ListParagraph"/>
              <w:spacing w:line="276" w:lineRule="auto"/>
              <w:rPr>
                <w:rFonts w:eastAsia="Arial" w:cs="Arial"/>
                <w:color w:val="000000" w:themeColor="text1"/>
                <w:sz w:val="20"/>
                <w:szCs w:val="20"/>
              </w:rPr>
            </w:pPr>
          </w:p>
          <w:p w14:paraId="61810B5B" w14:textId="77777777" w:rsidR="00717128" w:rsidRPr="003D6764" w:rsidRDefault="00717128" w:rsidP="00717128">
            <w:pPr>
              <w:spacing w:line="276" w:lineRule="auto"/>
              <w:rPr>
                <w:rFonts w:eastAsia="Arial" w:cs="Arial"/>
                <w:b/>
                <w:bCs/>
                <w:color w:val="000000" w:themeColor="text1"/>
                <w:sz w:val="20"/>
                <w:szCs w:val="20"/>
              </w:rPr>
            </w:pPr>
            <w:r w:rsidRPr="003D6764">
              <w:rPr>
                <w:rFonts w:eastAsia="Arial" w:cs="Arial"/>
                <w:b/>
                <w:bCs/>
                <w:color w:val="000000" w:themeColor="text1"/>
                <w:sz w:val="20"/>
                <w:szCs w:val="20"/>
              </w:rPr>
              <w:t xml:space="preserve">Humanitarian principles, standards and guidelines </w:t>
            </w:r>
          </w:p>
          <w:p w14:paraId="2E9D9453" w14:textId="77777777" w:rsidR="00717128" w:rsidRPr="003D6764" w:rsidRDefault="00717128" w:rsidP="00717128">
            <w:pPr>
              <w:spacing w:line="276" w:lineRule="auto"/>
              <w:rPr>
                <w:rFonts w:eastAsia="Arial" w:cs="Arial"/>
                <w:b/>
                <w:bCs/>
                <w:color w:val="000000" w:themeColor="text1"/>
                <w:sz w:val="20"/>
                <w:szCs w:val="20"/>
              </w:rPr>
            </w:pPr>
          </w:p>
          <w:p w14:paraId="6E500E10" w14:textId="57CD3258" w:rsidR="00717128" w:rsidRPr="003D6764" w:rsidRDefault="578C6626"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Core Commitments for Children in Humanitarian Action, (2020), UNICEF,</w:t>
            </w:r>
          </w:p>
          <w:p w14:paraId="10387AD2"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lastRenderedPageBreak/>
              <w:t>The Sphere Handbook, (2018), Sphere,</w:t>
            </w:r>
          </w:p>
          <w:p w14:paraId="61CC7944"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Core Humanitarian Standard on Quality and Accountability, (2014), CHSA,</w:t>
            </w:r>
          </w:p>
          <w:p w14:paraId="7C5521A2"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Code of Conduct for the International Red Cross and Red Crescent Movement and Non-Governmental Organizations (NGOs) in Disaster Relief, (1994), ICRC,</w:t>
            </w:r>
          </w:p>
          <w:p w14:paraId="68F82E53"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Accountability to Affected Populations: The Operational Framework, (2013), IASC,</w:t>
            </w:r>
          </w:p>
          <w:p w14:paraId="14160457"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Principles of Partnership: A Statement of Commitment, (2007), ICVA,</w:t>
            </w:r>
          </w:p>
          <w:p w14:paraId="2BB13D72"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Availability, Accessibility, Acceptability, Quality (AAAQ) framework: A tool to identify potential barriers in accessing services in humanitarian settings, (2019), UNICEF,</w:t>
            </w:r>
          </w:p>
          <w:p w14:paraId="498F0EF6"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Statement on the Centrality of Protection in Humanitarian Action, (2013), IASC,</w:t>
            </w:r>
          </w:p>
          <w:p w14:paraId="103DD753"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Special Measures for Protection from Sexual Exploitation and Sexual Abuse, (2008), Secretary General Bulletin,</w:t>
            </w:r>
          </w:p>
          <w:p w14:paraId="2F7A4A78" w14:textId="77777777" w:rsidR="00717128" w:rsidRPr="003D6764" w:rsidRDefault="00717128" w:rsidP="00102E19">
            <w:pPr>
              <w:pStyle w:val="ListParagraph"/>
              <w:numPr>
                <w:ilvl w:val="0"/>
                <w:numId w:val="39"/>
              </w:numPr>
              <w:spacing w:line="276" w:lineRule="auto"/>
              <w:rPr>
                <w:rFonts w:eastAsia="Arial" w:cs="Arial"/>
                <w:color w:val="000000" w:themeColor="text1"/>
                <w:sz w:val="20"/>
                <w:szCs w:val="20"/>
              </w:rPr>
            </w:pPr>
            <w:r w:rsidRPr="003D6764">
              <w:rPr>
                <w:rFonts w:eastAsia="Arial" w:cs="Arial"/>
                <w:color w:val="000000" w:themeColor="text1"/>
                <w:sz w:val="20"/>
                <w:szCs w:val="20"/>
              </w:rPr>
              <w:t>Guidelines for Integrating Gender-Based Violence Interventions in Humanitarian Action, (2015), IASC.</w:t>
            </w:r>
          </w:p>
          <w:p w14:paraId="799C1BF4" w14:textId="77777777" w:rsidR="00844656" w:rsidRPr="003D6764" w:rsidRDefault="00844656" w:rsidP="00844656">
            <w:pPr>
              <w:rPr>
                <w:rFonts w:eastAsia="Arial" w:cs="Arial"/>
                <w:b/>
                <w:bCs/>
                <w:color w:val="000000" w:themeColor="text1"/>
                <w:sz w:val="20"/>
                <w:szCs w:val="20"/>
              </w:rPr>
            </w:pPr>
          </w:p>
          <w:p w14:paraId="74E95C9E" w14:textId="77777777" w:rsidR="00844656" w:rsidRPr="003D6764" w:rsidRDefault="00844656" w:rsidP="00844656">
            <w:pPr>
              <w:rPr>
                <w:rFonts w:eastAsia="Arial" w:cs="Arial"/>
                <w:b/>
                <w:bCs/>
                <w:color w:val="000000" w:themeColor="text1"/>
                <w:sz w:val="20"/>
                <w:szCs w:val="20"/>
              </w:rPr>
            </w:pPr>
          </w:p>
          <w:p w14:paraId="27FE6FD2" w14:textId="01980C5A" w:rsidR="7353979B" w:rsidRPr="003D6764" w:rsidRDefault="5373BDFF" w:rsidP="7504072A">
            <w:pPr>
              <w:rPr>
                <w:rFonts w:eastAsia="Arial" w:cs="Arial"/>
                <w:color w:val="000000" w:themeColor="text1"/>
                <w:sz w:val="20"/>
                <w:szCs w:val="20"/>
              </w:rPr>
            </w:pPr>
            <w:r w:rsidRPr="003D6764">
              <w:rPr>
                <w:rFonts w:eastAsia="Arial" w:cs="Arial"/>
                <w:b/>
                <w:bCs/>
                <w:color w:val="000000" w:themeColor="text1"/>
                <w:sz w:val="20"/>
                <w:szCs w:val="20"/>
              </w:rPr>
              <w:t xml:space="preserve">Child Protection specific knowledge and skills </w:t>
            </w:r>
          </w:p>
          <w:p w14:paraId="45D1B6F4" w14:textId="24757AC4" w:rsidR="7353979B" w:rsidRPr="003D6764" w:rsidRDefault="7353979B" w:rsidP="7504072A">
            <w:pPr>
              <w:rPr>
                <w:rFonts w:eastAsia="Arial" w:cs="Arial"/>
                <w:color w:val="000000" w:themeColor="text1"/>
                <w:sz w:val="20"/>
                <w:szCs w:val="20"/>
              </w:rPr>
            </w:pPr>
          </w:p>
          <w:p w14:paraId="0B7B51A0" w14:textId="288A9CFD" w:rsidR="7353979B" w:rsidRPr="003D6764" w:rsidRDefault="5373BDFF" w:rsidP="00102E19">
            <w:pPr>
              <w:pStyle w:val="ListParagraph"/>
              <w:numPr>
                <w:ilvl w:val="0"/>
                <w:numId w:val="39"/>
              </w:numPr>
              <w:rPr>
                <w:rFonts w:eastAsia="Arial" w:cs="Arial"/>
                <w:color w:val="000000" w:themeColor="text1"/>
                <w:sz w:val="20"/>
                <w:szCs w:val="20"/>
              </w:rPr>
            </w:pPr>
            <w:r w:rsidRPr="003D6764">
              <w:rPr>
                <w:rFonts w:eastAsia="Arial" w:cs="Arial"/>
                <w:color w:val="000000" w:themeColor="text1"/>
                <w:sz w:val="20"/>
                <w:szCs w:val="20"/>
              </w:rPr>
              <w:t xml:space="preserve">Child Protection in Emergencies Coordination Handbook, (2016), Global Protection Cluster Child Protection AoR, </w:t>
            </w:r>
          </w:p>
          <w:p w14:paraId="189A41FF" w14:textId="60C762E6" w:rsidR="7353979B" w:rsidRPr="003D6764" w:rsidRDefault="5373BDFF" w:rsidP="00102E19">
            <w:pPr>
              <w:pStyle w:val="ListParagraph"/>
              <w:numPr>
                <w:ilvl w:val="0"/>
                <w:numId w:val="39"/>
              </w:numPr>
              <w:rPr>
                <w:rFonts w:eastAsia="Arial" w:cs="Arial"/>
                <w:color w:val="000000" w:themeColor="text1"/>
                <w:sz w:val="20"/>
                <w:szCs w:val="20"/>
              </w:rPr>
            </w:pPr>
            <w:r w:rsidRPr="7109CA4C">
              <w:rPr>
                <w:rFonts w:eastAsia="Arial" w:cs="Arial"/>
                <w:color w:val="000000" w:themeColor="text1"/>
                <w:sz w:val="20"/>
                <w:szCs w:val="20"/>
              </w:rPr>
              <w:t xml:space="preserve">Child Protection Needs Identification and Analysis Handbook, (2021), Child Protection AoR, </w:t>
            </w:r>
          </w:p>
          <w:p w14:paraId="7E79BC92" w14:textId="7C31983D" w:rsidR="1DD84B02" w:rsidRDefault="1DD84B02" w:rsidP="7109CA4C">
            <w:pPr>
              <w:pStyle w:val="ListParagraph"/>
              <w:numPr>
                <w:ilvl w:val="0"/>
                <w:numId w:val="39"/>
              </w:numPr>
            </w:pPr>
            <w:r w:rsidRPr="7109CA4C">
              <w:rPr>
                <w:color w:val="000000" w:themeColor="text1"/>
                <w:sz w:val="19"/>
                <w:szCs w:val="19"/>
              </w:rPr>
              <w:t>Minimum Standards for Child Protection in Humanitarian Action, (2019), The Alliance for Child Protection in Humanitarian Action,</w:t>
            </w:r>
          </w:p>
          <w:p w14:paraId="3EB6904B" w14:textId="1EDE807E" w:rsidR="7353979B" w:rsidRPr="003D6764" w:rsidRDefault="5373BDFF" w:rsidP="00102E19">
            <w:pPr>
              <w:pStyle w:val="ListParagraph"/>
              <w:numPr>
                <w:ilvl w:val="0"/>
                <w:numId w:val="39"/>
              </w:numPr>
              <w:rPr>
                <w:rFonts w:eastAsia="Arial" w:cs="Arial"/>
                <w:color w:val="000000" w:themeColor="text1"/>
                <w:sz w:val="20"/>
                <w:szCs w:val="20"/>
              </w:rPr>
            </w:pPr>
            <w:r w:rsidRPr="7109CA4C">
              <w:rPr>
                <w:rFonts w:eastAsia="Arial" w:cs="Arial"/>
                <w:color w:val="000000" w:themeColor="text1"/>
                <w:sz w:val="20"/>
                <w:szCs w:val="20"/>
              </w:rPr>
              <w:t>Child protection and cross-sectoral assessments tools, methodologies and best practice.</w:t>
            </w:r>
          </w:p>
          <w:p w14:paraId="3780DC8A" w14:textId="2FD5FD10" w:rsidR="7353979B" w:rsidRPr="003D6764" w:rsidRDefault="7353979B" w:rsidP="7504072A">
            <w:pPr>
              <w:rPr>
                <w:b/>
                <w:bCs/>
                <w:color w:val="000000" w:themeColor="text1"/>
                <w:sz w:val="20"/>
                <w:szCs w:val="20"/>
              </w:rPr>
            </w:pPr>
          </w:p>
          <w:p w14:paraId="7E4FCAA3" w14:textId="6E1EDCC8" w:rsidR="7504072A" w:rsidRPr="003D6764" w:rsidRDefault="7504072A" w:rsidP="7504072A">
            <w:pPr>
              <w:rPr>
                <w:b/>
                <w:bCs/>
                <w:color w:val="000000" w:themeColor="text1"/>
                <w:sz w:val="20"/>
                <w:szCs w:val="20"/>
              </w:rPr>
            </w:pPr>
          </w:p>
          <w:p w14:paraId="70ADB310" w14:textId="073C24CD" w:rsidR="00844656" w:rsidRPr="003D6764" w:rsidRDefault="00844656" w:rsidP="00844656">
            <w:pPr>
              <w:rPr>
                <w:rFonts w:eastAsia="Arial" w:cs="Arial"/>
                <w:b/>
                <w:bCs/>
                <w:color w:val="000000" w:themeColor="text1"/>
                <w:sz w:val="20"/>
                <w:szCs w:val="20"/>
              </w:rPr>
            </w:pPr>
            <w:r w:rsidRPr="003D6764">
              <w:rPr>
                <w:rFonts w:eastAsia="Arial" w:cs="Arial"/>
                <w:b/>
                <w:bCs/>
                <w:color w:val="000000" w:themeColor="text1"/>
                <w:sz w:val="20"/>
                <w:szCs w:val="20"/>
              </w:rPr>
              <w:t xml:space="preserve">IM technical knowledge and skills </w:t>
            </w:r>
          </w:p>
          <w:p w14:paraId="42E48F6E" w14:textId="77777777" w:rsidR="00AC617E" w:rsidRPr="003D6764" w:rsidRDefault="00AC617E" w:rsidP="00AC617E">
            <w:pPr>
              <w:rPr>
                <w:rFonts w:eastAsia="Arial" w:cs="Arial"/>
                <w:color w:val="000000" w:themeColor="text1"/>
                <w:sz w:val="20"/>
                <w:szCs w:val="20"/>
              </w:rPr>
            </w:pPr>
          </w:p>
          <w:p w14:paraId="555F3AB6"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Data planning skills including:</w:t>
            </w:r>
          </w:p>
          <w:p w14:paraId="415C4A75" w14:textId="77777777" w:rsidR="00AC617E" w:rsidRPr="003D6764" w:rsidRDefault="4FF26262"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Developing and implementing an IM strategy and data collection and analysis plan.</w:t>
            </w:r>
          </w:p>
          <w:p w14:paraId="0CA14B64"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Data collection skills including:</w:t>
            </w:r>
          </w:p>
          <w:p w14:paraId="22D5E97C" w14:textId="3E419D0E" w:rsidR="00AC617E" w:rsidRPr="003D6764" w:rsidRDefault="4FF26262"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 xml:space="preserve">Conducting SDR using </w:t>
            </w:r>
            <w:r w:rsidR="007713B4" w:rsidRPr="003D6764">
              <w:rPr>
                <w:rFonts w:eastAsia="Arial" w:cs="Arial"/>
                <w:noProof/>
                <w:sz w:val="20"/>
                <w:szCs w:val="20"/>
              </w:rPr>
              <w:t xml:space="preserve">appropriate platforms and tools such as </w:t>
            </w:r>
            <w:r w:rsidRPr="003D6764">
              <w:rPr>
                <w:rFonts w:eastAsia="Arial" w:cs="Arial"/>
                <w:noProof/>
                <w:sz w:val="20"/>
                <w:szCs w:val="20"/>
              </w:rPr>
              <w:t>DEEP (the humanitarian secondary data review &amp; analysis platform)</w:t>
            </w:r>
            <w:r w:rsidR="007713B4" w:rsidRPr="003D6764">
              <w:rPr>
                <w:rFonts w:eastAsia="Arial" w:cs="Arial"/>
                <w:noProof/>
                <w:sz w:val="20"/>
                <w:szCs w:val="20"/>
              </w:rPr>
              <w:t xml:space="preserve"> or Excel</w:t>
            </w:r>
            <w:r w:rsidRPr="003D6764">
              <w:rPr>
                <w:rFonts w:eastAsia="Arial" w:cs="Arial"/>
                <w:noProof/>
                <w:sz w:val="20"/>
                <w:szCs w:val="20"/>
              </w:rPr>
              <w:t xml:space="preserve">, </w:t>
            </w:r>
          </w:p>
          <w:p w14:paraId="036B0FB2"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Designing and implementing primary data collection.</w:t>
            </w:r>
          </w:p>
          <w:p w14:paraId="3D45C461"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Data processing skills including:</w:t>
            </w:r>
          </w:p>
          <w:p w14:paraId="388B973A"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Knowledge of data protection best practices, standards and protocols, regulations and legislation.</w:t>
            </w:r>
          </w:p>
          <w:p w14:paraId="5E356BAD"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Data analysis and management skills including:</w:t>
            </w:r>
          </w:p>
          <w:p w14:paraId="4270C35C"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Aggregating data from multiple sources using a variety of tools such as Excel, CSV, SQL, KoBo, APIs etc.</w:t>
            </w:r>
          </w:p>
          <w:p w14:paraId="7B036F65"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Analysing data to create information useful for strategic decision-making,</w:t>
            </w:r>
          </w:p>
          <w:p w14:paraId="4DD560C3"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Creating and maintaining databases using MS Excel, MS Access or other databases.</w:t>
            </w:r>
          </w:p>
          <w:p w14:paraId="0DEE0869"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Communication skills including:</w:t>
            </w:r>
          </w:p>
          <w:p w14:paraId="7FC56960"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Presenting information clearly in accurate and accessible information products,</w:t>
            </w:r>
          </w:p>
          <w:p w14:paraId="1F19AC33" w14:textId="0EED0132" w:rsidR="007713B4" w:rsidRPr="003D6764" w:rsidRDefault="007713B4"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Designing and creating static and data dynamic vizuali</w:t>
            </w:r>
            <w:r w:rsidR="00010437" w:rsidRPr="003D6764">
              <w:rPr>
                <w:rFonts w:eastAsia="Arial" w:cs="Arial"/>
                <w:noProof/>
                <w:sz w:val="20"/>
                <w:szCs w:val="20"/>
              </w:rPr>
              <w:t>z</w:t>
            </w:r>
            <w:r w:rsidRPr="003D6764">
              <w:rPr>
                <w:rFonts w:eastAsia="Arial" w:cs="Arial"/>
                <w:noProof/>
                <w:sz w:val="20"/>
                <w:szCs w:val="20"/>
              </w:rPr>
              <w:t>ations and dashboards using MS Power BI, Tableau, Adobe Illustrator, InDesign and MS Office,</w:t>
            </w:r>
          </w:p>
          <w:p w14:paraId="6B47C3E0" w14:textId="54DE7F40" w:rsidR="00AC617E" w:rsidRPr="003D6764" w:rsidRDefault="00DA68C8"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 xml:space="preserve">Creating basic and advanced maps </w:t>
            </w:r>
            <w:r w:rsidR="4FF26262" w:rsidRPr="003D6764">
              <w:rPr>
                <w:rFonts w:eastAsia="Arial" w:cs="Arial"/>
                <w:noProof/>
                <w:sz w:val="20"/>
                <w:szCs w:val="20"/>
              </w:rPr>
              <w:t>using GIS and map-making packages such as ArcGIS, MapInfo, QGIS,</w:t>
            </w:r>
            <w:r w:rsidR="007F0679" w:rsidRPr="003D6764">
              <w:rPr>
                <w:rFonts w:eastAsia="Arial" w:cs="Arial"/>
                <w:noProof/>
                <w:sz w:val="20"/>
                <w:szCs w:val="20"/>
              </w:rPr>
              <w:t xml:space="preserve"> and the Adbobe creative suite,</w:t>
            </w:r>
          </w:p>
          <w:p w14:paraId="133F9D01" w14:textId="77777777" w:rsidR="00AC617E" w:rsidRPr="003D6764" w:rsidRDefault="4FF26262"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Storing, publishing and disseminating products through various channels such as Power BI’s online service,</w:t>
            </w:r>
          </w:p>
          <w:p w14:paraId="0A76D7FA" w14:textId="77777777" w:rsidR="00AC617E" w:rsidRPr="003D6764" w:rsidRDefault="00AC617E" w:rsidP="00102E19">
            <w:pPr>
              <w:pStyle w:val="ListParagraph"/>
              <w:numPr>
                <w:ilvl w:val="1"/>
                <w:numId w:val="39"/>
              </w:numPr>
              <w:spacing w:line="276" w:lineRule="auto"/>
              <w:rPr>
                <w:rFonts w:eastAsia="Arial" w:cs="Arial"/>
                <w:noProof/>
                <w:sz w:val="20"/>
                <w:szCs w:val="20"/>
              </w:rPr>
            </w:pPr>
            <w:r w:rsidRPr="003D6764">
              <w:rPr>
                <w:rFonts w:eastAsia="Arial" w:cs="Arial"/>
                <w:noProof/>
                <w:sz w:val="20"/>
                <w:szCs w:val="20"/>
              </w:rPr>
              <w:t>Website management skills.</w:t>
            </w:r>
          </w:p>
          <w:p w14:paraId="0C485688" w14:textId="77777777" w:rsidR="00AC617E" w:rsidRPr="003D6764" w:rsidRDefault="00AC617E" w:rsidP="00102E19">
            <w:pPr>
              <w:pStyle w:val="ListParagraph"/>
              <w:numPr>
                <w:ilvl w:val="0"/>
                <w:numId w:val="39"/>
              </w:numPr>
              <w:spacing w:line="276" w:lineRule="auto"/>
              <w:rPr>
                <w:rFonts w:eastAsia="Arial" w:cs="Arial"/>
                <w:noProof/>
                <w:sz w:val="20"/>
                <w:szCs w:val="20"/>
              </w:rPr>
            </w:pPr>
            <w:r w:rsidRPr="7109CA4C">
              <w:rPr>
                <w:rFonts w:eastAsia="Arial" w:cs="Arial"/>
                <w:noProof/>
                <w:sz w:val="20"/>
                <w:szCs w:val="20"/>
              </w:rPr>
              <w:t>Gathering and actioning feedback on IM processes and products.</w:t>
            </w:r>
          </w:p>
          <w:p w14:paraId="01E98B58" w14:textId="797D6BE5" w:rsidR="00AC617E" w:rsidRPr="003D6764" w:rsidRDefault="00AC617E" w:rsidP="00AC617E">
            <w:pPr>
              <w:rPr>
                <w:color w:val="000000" w:themeColor="text1"/>
                <w:sz w:val="20"/>
                <w:szCs w:val="20"/>
              </w:rPr>
            </w:pPr>
          </w:p>
        </w:tc>
      </w:tr>
    </w:tbl>
    <w:p w14:paraId="08C8C22A" w14:textId="0092DCA0" w:rsidR="00053211" w:rsidRPr="003D6764" w:rsidRDefault="00053211" w:rsidP="00CB0CE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4"/>
        <w:gridCol w:w="6067"/>
      </w:tblGrid>
      <w:tr w:rsidR="00224A78" w:rsidRPr="00224A78" w14:paraId="41CE56DF" w14:textId="77777777" w:rsidTr="008C7B25">
        <w:trPr>
          <w:trHeight w:val="300"/>
        </w:trPr>
        <w:tc>
          <w:tcPr>
            <w:tcW w:w="10425" w:type="dxa"/>
            <w:gridSpan w:val="2"/>
            <w:tcBorders>
              <w:top w:val="single" w:sz="6" w:space="0" w:color="000000"/>
              <w:left w:val="single" w:sz="6" w:space="0" w:color="000000"/>
              <w:bottom w:val="single" w:sz="6" w:space="0" w:color="000000"/>
              <w:right w:val="single" w:sz="6" w:space="0" w:color="000000"/>
            </w:tcBorders>
            <w:shd w:val="clear" w:color="auto" w:fill="E0E0E0"/>
            <w:hideMark/>
          </w:tcPr>
          <w:p w14:paraId="2CDD5338" w14:textId="72F981BA" w:rsidR="00224A78" w:rsidRPr="00224A78" w:rsidRDefault="00224A78" w:rsidP="00224A78">
            <w:pPr>
              <w:textAlignment w:val="baseline"/>
              <w:rPr>
                <w:rFonts w:ascii="Calibri" w:hAnsi="Calibri" w:cs="Calibri"/>
                <w:color w:val="FF0000"/>
              </w:rPr>
            </w:pPr>
            <w:r w:rsidRPr="00224A78">
              <w:rPr>
                <w:b/>
                <w:bCs/>
                <w:sz w:val="20"/>
                <w:szCs w:val="20"/>
              </w:rPr>
              <w:t>VI</w:t>
            </w:r>
            <w:r>
              <w:rPr>
                <w:b/>
                <w:bCs/>
                <w:sz w:val="20"/>
                <w:szCs w:val="20"/>
              </w:rPr>
              <w:t>I</w:t>
            </w:r>
            <w:r w:rsidRPr="00224A78">
              <w:rPr>
                <w:b/>
                <w:bCs/>
                <w:sz w:val="20"/>
                <w:szCs w:val="20"/>
              </w:rPr>
              <w:t>I. Child Safeguarding</w:t>
            </w:r>
          </w:p>
        </w:tc>
      </w:tr>
      <w:tr w:rsidR="00224A78" w:rsidRPr="00224A78" w14:paraId="17EA2398" w14:textId="77777777" w:rsidTr="008C7B25">
        <w:trPr>
          <w:trHeight w:val="225"/>
        </w:trPr>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23E78673" w14:textId="77777777" w:rsidR="00224A78" w:rsidRPr="00224A78" w:rsidRDefault="00224A78" w:rsidP="00224A78">
            <w:pPr>
              <w:textAlignment w:val="baseline"/>
              <w:rPr>
                <w:sz w:val="20"/>
                <w:szCs w:val="20"/>
              </w:rPr>
            </w:pPr>
            <w:r w:rsidRPr="00224A78">
              <w:rPr>
                <w:sz w:val="20"/>
                <w:szCs w:val="20"/>
              </w:rPr>
              <w:t>Is this role a representative, deputy representative, chief of field office, the most senior child protection role in the office, child safeguarding focal point or investigator (OIAI)? </w:t>
            </w:r>
          </w:p>
          <w:p w14:paraId="041DB0AA" w14:textId="77777777" w:rsidR="00224A78" w:rsidRPr="00224A78" w:rsidRDefault="00224A78" w:rsidP="00224A78">
            <w:pPr>
              <w:textAlignment w:val="baseline"/>
              <w:rPr>
                <w:rFonts w:ascii="Segoe UI" w:hAnsi="Segoe UI" w:cs="Segoe UI"/>
                <w:sz w:val="18"/>
                <w:szCs w:val="18"/>
              </w:rPr>
            </w:pPr>
            <w:r w:rsidRPr="00224A78">
              <w:rPr>
                <w:rFonts w:ascii="Calibri" w:hAnsi="Calibri" w:cs="Calibri"/>
                <w:sz w:val="22"/>
                <w:szCs w:val="22"/>
              </w:rPr>
              <w:t> </w:t>
            </w:r>
          </w:p>
        </w:tc>
        <w:tc>
          <w:tcPr>
            <w:tcW w:w="7920" w:type="dxa"/>
            <w:tcBorders>
              <w:top w:val="single" w:sz="6" w:space="0" w:color="000000"/>
              <w:left w:val="single" w:sz="6" w:space="0" w:color="000000"/>
              <w:bottom w:val="single" w:sz="6" w:space="0" w:color="000000"/>
              <w:right w:val="single" w:sz="6" w:space="0" w:color="000000"/>
            </w:tcBorders>
            <w:shd w:val="clear" w:color="auto" w:fill="FFFFFF"/>
            <w:hideMark/>
          </w:tcPr>
          <w:p w14:paraId="3117880D" w14:textId="77777777" w:rsidR="00401B9A" w:rsidRDefault="00224A78" w:rsidP="00224A78">
            <w:pPr>
              <w:textAlignment w:val="baseline"/>
              <w:rPr>
                <w:rFonts w:ascii="Calibri" w:hAnsi="Calibri" w:cs="Calibri"/>
                <w:sz w:val="22"/>
                <w:szCs w:val="22"/>
              </w:rPr>
            </w:pPr>
            <w:r w:rsidRPr="00224A78">
              <w:rPr>
                <w:rFonts w:ascii="Calibri" w:hAnsi="Calibri" w:cs="Calibri"/>
                <w:sz w:val="22"/>
                <w:szCs w:val="22"/>
              </w:rPr>
              <w:t> </w:t>
            </w:r>
          </w:p>
          <w:p w14:paraId="058F5FC6" w14:textId="77777777" w:rsidR="00401B9A" w:rsidRDefault="00401B9A" w:rsidP="00224A78">
            <w:pPr>
              <w:textAlignment w:val="baseline"/>
              <w:rPr>
                <w:rFonts w:ascii="Calibri" w:hAnsi="Calibri" w:cs="Calibri"/>
                <w:sz w:val="22"/>
                <w:szCs w:val="22"/>
              </w:rPr>
            </w:pPr>
          </w:p>
          <w:p w14:paraId="5875624D" w14:textId="77777777" w:rsidR="00401B9A" w:rsidRDefault="00401B9A" w:rsidP="00224A78">
            <w:pPr>
              <w:textAlignment w:val="baseline"/>
              <w:rPr>
                <w:rFonts w:ascii="Calibri" w:hAnsi="Calibri" w:cs="Calibri"/>
                <w:sz w:val="22"/>
                <w:szCs w:val="22"/>
              </w:rPr>
            </w:pPr>
          </w:p>
          <w:p w14:paraId="4ED05421" w14:textId="77777777" w:rsidR="00401B9A" w:rsidRDefault="00401B9A" w:rsidP="00224A78">
            <w:pPr>
              <w:textAlignment w:val="baseline"/>
              <w:rPr>
                <w:rFonts w:ascii="Calibri" w:hAnsi="Calibri" w:cs="Calibri"/>
                <w:sz w:val="22"/>
                <w:szCs w:val="22"/>
              </w:rPr>
            </w:pPr>
          </w:p>
          <w:p w14:paraId="70108D0C" w14:textId="77777777" w:rsidR="00401B9A" w:rsidRDefault="00401B9A" w:rsidP="00224A78">
            <w:pPr>
              <w:textAlignment w:val="baseline"/>
              <w:rPr>
                <w:rFonts w:ascii="Calibri" w:hAnsi="Calibri" w:cs="Calibri"/>
                <w:sz w:val="22"/>
                <w:szCs w:val="22"/>
              </w:rPr>
            </w:pPr>
          </w:p>
          <w:p w14:paraId="08A0458C" w14:textId="77777777" w:rsidR="00401B9A" w:rsidRDefault="00401B9A" w:rsidP="00224A78">
            <w:pPr>
              <w:textAlignment w:val="baseline"/>
              <w:rPr>
                <w:rFonts w:ascii="Calibri" w:hAnsi="Calibri" w:cs="Calibri"/>
                <w:sz w:val="22"/>
                <w:szCs w:val="22"/>
              </w:rPr>
            </w:pPr>
          </w:p>
          <w:p w14:paraId="020F16CB" w14:textId="45FFFD2B" w:rsidR="00224A78" w:rsidRPr="00224A78" w:rsidRDefault="00401B9A" w:rsidP="00224A78">
            <w:pPr>
              <w:textAlignment w:val="baseline"/>
              <w:rPr>
                <w:rFonts w:ascii="Segoe UI" w:hAnsi="Segoe UI" w:cs="Segoe UI"/>
                <w:sz w:val="18"/>
                <w:szCs w:val="18"/>
              </w:rPr>
            </w:pPr>
            <w:r>
              <w:rPr>
                <w:rFonts w:ascii="Calibri" w:hAnsi="Calibri" w:cs="Calibri"/>
                <w:sz w:val="22"/>
                <w:szCs w:val="22"/>
              </w:rPr>
              <w:t>No</w:t>
            </w:r>
          </w:p>
        </w:tc>
      </w:tr>
      <w:tr w:rsidR="00224A78" w:rsidRPr="00224A78" w14:paraId="65B09807" w14:textId="77777777" w:rsidTr="008C7B25">
        <w:trPr>
          <w:trHeight w:val="225"/>
        </w:trPr>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0C643A64" w14:textId="77777777" w:rsidR="00224A78" w:rsidRPr="00224A78" w:rsidRDefault="00224A78" w:rsidP="00224A78">
            <w:pPr>
              <w:textAlignment w:val="baseline"/>
              <w:rPr>
                <w:sz w:val="20"/>
                <w:szCs w:val="20"/>
              </w:rPr>
            </w:pPr>
            <w:r w:rsidRPr="00224A78">
              <w:rPr>
                <w:sz w:val="20"/>
                <w:szCs w:val="20"/>
              </w:rPr>
              <w:t>Is this post a direct contact role in which incumbent will be in contact with children either face-to-face, or by remote communication, but the communication will not be moderated and relayed by another person?  </w:t>
            </w:r>
          </w:p>
          <w:p w14:paraId="7C20D355" w14:textId="77777777" w:rsidR="00224A78" w:rsidRPr="00224A78" w:rsidRDefault="00224A78" w:rsidP="00224A78">
            <w:pPr>
              <w:textAlignment w:val="baseline"/>
              <w:rPr>
                <w:rFonts w:ascii="Segoe UI" w:hAnsi="Segoe UI" w:cs="Segoe UI"/>
                <w:sz w:val="18"/>
                <w:szCs w:val="18"/>
              </w:rPr>
            </w:pPr>
            <w:r w:rsidRPr="00224A78">
              <w:rPr>
                <w:rFonts w:ascii="Calibri" w:hAnsi="Calibri" w:cs="Calibri"/>
                <w:sz w:val="22"/>
                <w:szCs w:val="22"/>
              </w:rPr>
              <w:t> </w:t>
            </w:r>
          </w:p>
        </w:tc>
        <w:tc>
          <w:tcPr>
            <w:tcW w:w="7920" w:type="dxa"/>
            <w:tcBorders>
              <w:top w:val="single" w:sz="6" w:space="0" w:color="000000"/>
              <w:left w:val="single" w:sz="6" w:space="0" w:color="000000"/>
              <w:bottom w:val="single" w:sz="6" w:space="0" w:color="000000"/>
              <w:right w:val="single" w:sz="6" w:space="0" w:color="000000"/>
            </w:tcBorders>
            <w:shd w:val="clear" w:color="auto" w:fill="FFFFFF"/>
            <w:hideMark/>
          </w:tcPr>
          <w:p w14:paraId="613A6D2A" w14:textId="77777777" w:rsidR="00401B9A" w:rsidRDefault="00401B9A" w:rsidP="00401B9A">
            <w:pPr>
              <w:textAlignment w:val="baseline"/>
              <w:rPr>
                <w:rFonts w:ascii="Calibri" w:hAnsi="Calibri" w:cs="Calibri"/>
                <w:sz w:val="22"/>
                <w:szCs w:val="22"/>
              </w:rPr>
            </w:pPr>
          </w:p>
          <w:p w14:paraId="15E12AFD" w14:textId="77777777" w:rsidR="00401B9A" w:rsidRDefault="00401B9A" w:rsidP="00401B9A">
            <w:pPr>
              <w:textAlignment w:val="baseline"/>
              <w:rPr>
                <w:rFonts w:ascii="Calibri" w:hAnsi="Calibri" w:cs="Calibri"/>
                <w:sz w:val="22"/>
                <w:szCs w:val="22"/>
              </w:rPr>
            </w:pPr>
          </w:p>
          <w:p w14:paraId="40D1FC8A" w14:textId="77777777" w:rsidR="00401B9A" w:rsidRDefault="00401B9A" w:rsidP="00401B9A">
            <w:pPr>
              <w:textAlignment w:val="baseline"/>
              <w:rPr>
                <w:rFonts w:ascii="Calibri" w:hAnsi="Calibri" w:cs="Calibri"/>
                <w:sz w:val="22"/>
                <w:szCs w:val="22"/>
              </w:rPr>
            </w:pPr>
          </w:p>
          <w:p w14:paraId="61F2F681" w14:textId="77777777" w:rsidR="00401B9A" w:rsidRDefault="00401B9A" w:rsidP="00401B9A">
            <w:pPr>
              <w:textAlignment w:val="baseline"/>
              <w:rPr>
                <w:rFonts w:ascii="Calibri" w:hAnsi="Calibri" w:cs="Calibri"/>
                <w:sz w:val="22"/>
                <w:szCs w:val="22"/>
              </w:rPr>
            </w:pPr>
          </w:p>
          <w:p w14:paraId="110A44AA" w14:textId="77777777" w:rsidR="00401B9A" w:rsidRDefault="00401B9A" w:rsidP="00401B9A">
            <w:pPr>
              <w:textAlignment w:val="baseline"/>
              <w:rPr>
                <w:rFonts w:ascii="Calibri" w:hAnsi="Calibri" w:cs="Calibri"/>
                <w:sz w:val="22"/>
                <w:szCs w:val="22"/>
              </w:rPr>
            </w:pPr>
          </w:p>
          <w:p w14:paraId="5646F10D" w14:textId="77777777" w:rsidR="00401B9A" w:rsidRDefault="00401B9A" w:rsidP="00401B9A">
            <w:pPr>
              <w:textAlignment w:val="baseline"/>
              <w:rPr>
                <w:rFonts w:ascii="Calibri" w:hAnsi="Calibri" w:cs="Calibri"/>
                <w:sz w:val="22"/>
                <w:szCs w:val="22"/>
              </w:rPr>
            </w:pPr>
          </w:p>
          <w:p w14:paraId="0FA6ECC3" w14:textId="77777777" w:rsidR="00401B9A" w:rsidRDefault="00401B9A" w:rsidP="00401B9A">
            <w:pPr>
              <w:textAlignment w:val="baseline"/>
              <w:rPr>
                <w:rFonts w:ascii="Calibri" w:hAnsi="Calibri" w:cs="Calibri"/>
                <w:sz w:val="22"/>
                <w:szCs w:val="22"/>
              </w:rPr>
            </w:pPr>
          </w:p>
          <w:p w14:paraId="12586F40" w14:textId="11D5AEEA" w:rsidR="00224A78" w:rsidRPr="00224A78" w:rsidRDefault="00401B9A" w:rsidP="00401B9A">
            <w:pPr>
              <w:textAlignment w:val="baseline"/>
              <w:rPr>
                <w:rFonts w:ascii="Segoe UI" w:hAnsi="Segoe UI" w:cs="Segoe UI"/>
                <w:sz w:val="18"/>
                <w:szCs w:val="18"/>
              </w:rPr>
            </w:pPr>
            <w:r>
              <w:rPr>
                <w:rFonts w:ascii="Calibri" w:hAnsi="Calibri" w:cs="Calibri"/>
                <w:sz w:val="22"/>
                <w:szCs w:val="22"/>
              </w:rPr>
              <w:t>No</w:t>
            </w:r>
            <w:r w:rsidR="00224A78" w:rsidRPr="00224A78">
              <w:rPr>
                <w:rFonts w:ascii="Calibri" w:hAnsi="Calibri" w:cs="Calibri"/>
                <w:sz w:val="22"/>
                <w:szCs w:val="22"/>
              </w:rPr>
              <w:t> </w:t>
            </w:r>
          </w:p>
        </w:tc>
      </w:tr>
      <w:tr w:rsidR="00224A78" w:rsidRPr="00224A78" w14:paraId="417AF982" w14:textId="77777777" w:rsidTr="008C7B25">
        <w:trPr>
          <w:trHeight w:val="225"/>
        </w:trPr>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42C54412" w14:textId="77777777" w:rsidR="00224A78" w:rsidRPr="00224A78" w:rsidRDefault="00224A78" w:rsidP="00224A78">
            <w:pPr>
              <w:textAlignment w:val="baseline"/>
              <w:rPr>
                <w:sz w:val="20"/>
                <w:szCs w:val="20"/>
              </w:rPr>
            </w:pPr>
            <w:r w:rsidRPr="00224A78">
              <w:rPr>
                <w:sz w:val="20"/>
                <w:szCs w:val="20"/>
              </w:rPr>
              <w:t>Is this post a child data role in which the incumbent will be manipulating or transmitting personal-identifiable information on children such as names, national ID, location data or photos?  </w:t>
            </w:r>
          </w:p>
          <w:p w14:paraId="24D14639" w14:textId="77777777" w:rsidR="00224A78" w:rsidRPr="00224A78" w:rsidRDefault="00224A78" w:rsidP="00224A78">
            <w:pPr>
              <w:textAlignment w:val="baseline"/>
              <w:rPr>
                <w:rFonts w:ascii="Segoe UI" w:hAnsi="Segoe UI" w:cs="Segoe UI"/>
                <w:sz w:val="18"/>
                <w:szCs w:val="18"/>
              </w:rPr>
            </w:pPr>
            <w:r w:rsidRPr="00224A78">
              <w:rPr>
                <w:rFonts w:ascii="Calibri" w:hAnsi="Calibri" w:cs="Calibri"/>
                <w:sz w:val="22"/>
                <w:szCs w:val="22"/>
              </w:rPr>
              <w:t> </w:t>
            </w:r>
          </w:p>
        </w:tc>
        <w:tc>
          <w:tcPr>
            <w:tcW w:w="7920" w:type="dxa"/>
            <w:tcBorders>
              <w:top w:val="single" w:sz="6" w:space="0" w:color="000000"/>
              <w:left w:val="single" w:sz="6" w:space="0" w:color="000000"/>
              <w:bottom w:val="single" w:sz="6" w:space="0" w:color="000000"/>
              <w:right w:val="single" w:sz="6" w:space="0" w:color="000000"/>
            </w:tcBorders>
            <w:shd w:val="clear" w:color="auto" w:fill="FFFFFF"/>
            <w:hideMark/>
          </w:tcPr>
          <w:p w14:paraId="71FF01B8" w14:textId="77777777" w:rsidR="00401B9A" w:rsidRDefault="00401B9A" w:rsidP="00224A78">
            <w:pPr>
              <w:ind w:left="720"/>
              <w:textAlignment w:val="baseline"/>
              <w:rPr>
                <w:rFonts w:ascii="Calibri" w:hAnsi="Calibri" w:cs="Calibri"/>
                <w:sz w:val="22"/>
                <w:szCs w:val="22"/>
              </w:rPr>
            </w:pPr>
          </w:p>
          <w:p w14:paraId="7F683293" w14:textId="77777777" w:rsidR="00401B9A" w:rsidRDefault="00401B9A" w:rsidP="00224A78">
            <w:pPr>
              <w:ind w:left="720"/>
              <w:textAlignment w:val="baseline"/>
              <w:rPr>
                <w:rFonts w:ascii="Calibri" w:hAnsi="Calibri" w:cs="Calibri"/>
                <w:sz w:val="22"/>
                <w:szCs w:val="22"/>
              </w:rPr>
            </w:pPr>
          </w:p>
          <w:p w14:paraId="6A8A5C8B" w14:textId="77777777" w:rsidR="00401B9A" w:rsidRDefault="00401B9A" w:rsidP="00224A78">
            <w:pPr>
              <w:ind w:left="720"/>
              <w:textAlignment w:val="baseline"/>
              <w:rPr>
                <w:rFonts w:ascii="Calibri" w:hAnsi="Calibri" w:cs="Calibri"/>
                <w:sz w:val="22"/>
                <w:szCs w:val="22"/>
              </w:rPr>
            </w:pPr>
          </w:p>
          <w:p w14:paraId="69C323DD" w14:textId="77777777" w:rsidR="00401B9A" w:rsidRDefault="00401B9A" w:rsidP="00401B9A">
            <w:pPr>
              <w:textAlignment w:val="baseline"/>
              <w:rPr>
                <w:rFonts w:ascii="Calibri" w:hAnsi="Calibri" w:cs="Calibri"/>
                <w:sz w:val="22"/>
                <w:szCs w:val="22"/>
              </w:rPr>
            </w:pPr>
          </w:p>
          <w:p w14:paraId="0AACD63C" w14:textId="77777777" w:rsidR="00401B9A" w:rsidRDefault="00401B9A" w:rsidP="00401B9A">
            <w:pPr>
              <w:textAlignment w:val="baseline"/>
              <w:rPr>
                <w:rFonts w:ascii="Calibri" w:hAnsi="Calibri" w:cs="Calibri"/>
                <w:sz w:val="22"/>
                <w:szCs w:val="22"/>
              </w:rPr>
            </w:pPr>
          </w:p>
          <w:p w14:paraId="4E8C3223" w14:textId="77777777" w:rsidR="00401B9A" w:rsidRDefault="00401B9A" w:rsidP="00401B9A">
            <w:pPr>
              <w:textAlignment w:val="baseline"/>
              <w:rPr>
                <w:rFonts w:ascii="Calibri" w:hAnsi="Calibri" w:cs="Calibri"/>
                <w:sz w:val="22"/>
                <w:szCs w:val="22"/>
              </w:rPr>
            </w:pPr>
          </w:p>
          <w:p w14:paraId="1D083ED4" w14:textId="77777777" w:rsidR="00401B9A" w:rsidRDefault="00401B9A" w:rsidP="00401B9A">
            <w:pPr>
              <w:textAlignment w:val="baseline"/>
              <w:rPr>
                <w:rFonts w:ascii="Calibri" w:hAnsi="Calibri" w:cs="Calibri"/>
                <w:sz w:val="22"/>
                <w:szCs w:val="22"/>
              </w:rPr>
            </w:pPr>
          </w:p>
          <w:p w14:paraId="376CF869" w14:textId="77777777" w:rsidR="00401B9A" w:rsidRDefault="00401B9A" w:rsidP="00401B9A">
            <w:pPr>
              <w:textAlignment w:val="baseline"/>
              <w:rPr>
                <w:rFonts w:ascii="Calibri" w:hAnsi="Calibri" w:cs="Calibri"/>
                <w:sz w:val="22"/>
                <w:szCs w:val="22"/>
              </w:rPr>
            </w:pPr>
          </w:p>
          <w:p w14:paraId="0B7FD0D4" w14:textId="605EFF17" w:rsidR="00224A78" w:rsidRPr="00224A78" w:rsidRDefault="00401B9A" w:rsidP="00401B9A">
            <w:pPr>
              <w:textAlignment w:val="baseline"/>
              <w:rPr>
                <w:rFonts w:ascii="Segoe UI" w:hAnsi="Segoe UI" w:cs="Segoe UI"/>
                <w:sz w:val="18"/>
                <w:szCs w:val="18"/>
              </w:rPr>
            </w:pPr>
            <w:r>
              <w:rPr>
                <w:rFonts w:ascii="Calibri" w:hAnsi="Calibri" w:cs="Calibri"/>
                <w:sz w:val="22"/>
                <w:szCs w:val="22"/>
              </w:rPr>
              <w:t>No</w:t>
            </w:r>
          </w:p>
        </w:tc>
      </w:tr>
      <w:tr w:rsidR="00224A78" w:rsidRPr="00224A78" w14:paraId="0748ADC5" w14:textId="77777777" w:rsidTr="008C7B25">
        <w:trPr>
          <w:trHeight w:val="225"/>
        </w:trPr>
        <w:tc>
          <w:tcPr>
            <w:tcW w:w="2505" w:type="dxa"/>
            <w:tcBorders>
              <w:top w:val="single" w:sz="6" w:space="0" w:color="000000"/>
              <w:left w:val="single" w:sz="6" w:space="0" w:color="000000"/>
              <w:bottom w:val="single" w:sz="6" w:space="0" w:color="000000"/>
              <w:right w:val="single" w:sz="6" w:space="0" w:color="000000"/>
            </w:tcBorders>
            <w:shd w:val="clear" w:color="auto" w:fill="FFFFFF"/>
            <w:hideMark/>
          </w:tcPr>
          <w:p w14:paraId="25C2B550" w14:textId="77777777" w:rsidR="00224A78" w:rsidRPr="00224A78" w:rsidRDefault="00224A78" w:rsidP="00224A78">
            <w:pPr>
              <w:textAlignment w:val="baseline"/>
              <w:rPr>
                <w:sz w:val="20"/>
                <w:szCs w:val="20"/>
              </w:rPr>
            </w:pPr>
            <w:r w:rsidRPr="00224A78">
              <w:rPr>
                <w:sz w:val="20"/>
                <w:szCs w:val="20"/>
              </w:rPr>
              <w:t>The selected candidate for the position will be required to engage with vulnerable children?</w:t>
            </w:r>
          </w:p>
          <w:p w14:paraId="39B283AC" w14:textId="77777777" w:rsidR="00224A78" w:rsidRPr="00224A78" w:rsidRDefault="00224A78" w:rsidP="00224A78">
            <w:pPr>
              <w:textAlignment w:val="baseline"/>
              <w:rPr>
                <w:rFonts w:ascii="Segoe UI" w:hAnsi="Segoe UI" w:cs="Segoe UI"/>
                <w:sz w:val="18"/>
                <w:szCs w:val="18"/>
              </w:rPr>
            </w:pPr>
            <w:r w:rsidRPr="00224A78">
              <w:rPr>
                <w:rFonts w:ascii="Calibri" w:hAnsi="Calibri" w:cs="Calibri"/>
                <w:sz w:val="22"/>
                <w:szCs w:val="22"/>
              </w:rPr>
              <w:t> </w:t>
            </w:r>
          </w:p>
        </w:tc>
        <w:tc>
          <w:tcPr>
            <w:tcW w:w="7920" w:type="dxa"/>
            <w:tcBorders>
              <w:top w:val="single" w:sz="6" w:space="0" w:color="000000"/>
              <w:left w:val="single" w:sz="6" w:space="0" w:color="000000"/>
              <w:bottom w:val="single" w:sz="6" w:space="0" w:color="000000"/>
              <w:right w:val="single" w:sz="6" w:space="0" w:color="000000"/>
            </w:tcBorders>
            <w:shd w:val="clear" w:color="auto" w:fill="FFFFFF"/>
            <w:hideMark/>
          </w:tcPr>
          <w:p w14:paraId="13082EE8" w14:textId="77777777" w:rsidR="00401B9A" w:rsidRDefault="00401B9A" w:rsidP="00401B9A">
            <w:pPr>
              <w:textAlignment w:val="baseline"/>
              <w:rPr>
                <w:rFonts w:ascii="Calibri" w:hAnsi="Calibri" w:cs="Calibri"/>
                <w:sz w:val="22"/>
                <w:szCs w:val="22"/>
              </w:rPr>
            </w:pPr>
          </w:p>
          <w:p w14:paraId="57C15720" w14:textId="77777777" w:rsidR="00401B9A" w:rsidRDefault="00401B9A" w:rsidP="00401B9A">
            <w:pPr>
              <w:textAlignment w:val="baseline"/>
              <w:rPr>
                <w:rFonts w:ascii="Calibri" w:hAnsi="Calibri" w:cs="Calibri"/>
                <w:sz w:val="22"/>
                <w:szCs w:val="22"/>
              </w:rPr>
            </w:pPr>
          </w:p>
          <w:p w14:paraId="10722D83" w14:textId="3BFC43C9" w:rsidR="00224A78" w:rsidRPr="00224A78" w:rsidRDefault="00401B9A" w:rsidP="00401B9A">
            <w:pPr>
              <w:textAlignment w:val="baseline"/>
              <w:rPr>
                <w:rFonts w:ascii="Segoe UI" w:hAnsi="Segoe UI" w:cs="Segoe UI"/>
                <w:sz w:val="18"/>
                <w:szCs w:val="18"/>
              </w:rPr>
            </w:pPr>
            <w:r>
              <w:rPr>
                <w:rFonts w:ascii="Calibri" w:hAnsi="Calibri" w:cs="Calibri"/>
                <w:sz w:val="22"/>
                <w:szCs w:val="22"/>
              </w:rPr>
              <w:t>No</w:t>
            </w:r>
            <w:r w:rsidR="00224A78" w:rsidRPr="00224A78">
              <w:rPr>
                <w:rFonts w:ascii="Calibri" w:hAnsi="Calibri" w:cs="Calibri"/>
                <w:sz w:val="22"/>
                <w:szCs w:val="22"/>
              </w:rPr>
              <w:t> </w:t>
            </w:r>
          </w:p>
        </w:tc>
      </w:tr>
    </w:tbl>
    <w:p w14:paraId="2A5E28F4" w14:textId="77777777" w:rsidR="00A80E61" w:rsidRPr="003D6764" w:rsidRDefault="00A80E61" w:rsidP="00CB0CED"/>
    <w:sectPr w:rsidR="00A80E61" w:rsidRPr="003D6764" w:rsidSect="00B000DF">
      <w:headerReference w:type="default" r:id="rId12"/>
      <w:footerReference w:type="default" r:id="rId13"/>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4AD1" w14:textId="77777777" w:rsidR="001C4E3E" w:rsidRDefault="001C4E3E" w:rsidP="00B000DF">
      <w:r>
        <w:separator/>
      </w:r>
    </w:p>
  </w:endnote>
  <w:endnote w:type="continuationSeparator" w:id="0">
    <w:p w14:paraId="3DBAE090" w14:textId="77777777" w:rsidR="001C4E3E" w:rsidRDefault="001C4E3E" w:rsidP="00B0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4FF26262" w14:paraId="0F30DBC1" w14:textId="77777777" w:rsidTr="4FF26262">
      <w:tc>
        <w:tcPr>
          <w:tcW w:w="2765" w:type="dxa"/>
        </w:tcPr>
        <w:p w14:paraId="58C5CEF7" w14:textId="18BACD9F" w:rsidR="4FF26262" w:rsidRDefault="4FF26262" w:rsidP="4FF26262">
          <w:pPr>
            <w:pStyle w:val="Header"/>
            <w:ind w:left="-115"/>
          </w:pPr>
        </w:p>
      </w:tc>
      <w:tc>
        <w:tcPr>
          <w:tcW w:w="2765" w:type="dxa"/>
        </w:tcPr>
        <w:p w14:paraId="3256AB34" w14:textId="70E063E3" w:rsidR="4FF26262" w:rsidRDefault="4FF26262" w:rsidP="4FF26262">
          <w:pPr>
            <w:pStyle w:val="Header"/>
            <w:jc w:val="center"/>
          </w:pPr>
        </w:p>
      </w:tc>
      <w:tc>
        <w:tcPr>
          <w:tcW w:w="2765" w:type="dxa"/>
        </w:tcPr>
        <w:p w14:paraId="233FF13C" w14:textId="4811F14E" w:rsidR="4FF26262" w:rsidRDefault="4FF26262" w:rsidP="4FF26262">
          <w:pPr>
            <w:pStyle w:val="Header"/>
            <w:ind w:right="-115"/>
            <w:jc w:val="right"/>
          </w:pPr>
        </w:p>
      </w:tc>
    </w:tr>
  </w:tbl>
  <w:p w14:paraId="7A40F90A" w14:textId="184B6FAA" w:rsidR="4FF26262" w:rsidRDefault="4FF26262" w:rsidP="4FF2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6856" w14:textId="77777777" w:rsidR="001C4E3E" w:rsidRDefault="001C4E3E" w:rsidP="00B000DF">
      <w:r>
        <w:separator/>
      </w:r>
    </w:p>
  </w:footnote>
  <w:footnote w:type="continuationSeparator" w:id="0">
    <w:p w14:paraId="111BD54B" w14:textId="77777777" w:rsidR="001C4E3E" w:rsidRDefault="001C4E3E" w:rsidP="00B0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14:paraId="423AFF65" w14:textId="77777777" w:rsidR="00B000DF" w:rsidRDefault="00B000D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3B57" w:rsidRPr="00DA3B57">
          <w:rPr>
            <w:b/>
            <w:bCs/>
            <w:noProof/>
          </w:rPr>
          <w:t>5</w:t>
        </w:r>
        <w:r>
          <w:rPr>
            <w:b/>
            <w:bCs/>
            <w:noProof/>
          </w:rPr>
          <w:fldChar w:fldCharType="end"/>
        </w:r>
      </w:p>
    </w:sdtContent>
  </w:sdt>
  <w:p w14:paraId="6C6495F0" w14:textId="77777777" w:rsidR="00B000DF" w:rsidRDefault="00B0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C43"/>
    <w:multiLevelType w:val="hybridMultilevel"/>
    <w:tmpl w:val="48008FE0"/>
    <w:lvl w:ilvl="0" w:tplc="04090001">
      <w:start w:val="1"/>
      <w:numFmt w:val="bullet"/>
      <w:lvlText w:val=""/>
      <w:lvlJc w:val="left"/>
      <w:pPr>
        <w:ind w:left="360" w:hanging="360"/>
      </w:pPr>
      <w:rPr>
        <w:rFonts w:ascii="Symbol" w:hAnsi="Symbol" w:hint="default"/>
      </w:rPr>
    </w:lvl>
    <w:lvl w:ilvl="1" w:tplc="EAE63C3A">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3363"/>
    <w:multiLevelType w:val="hybridMultilevel"/>
    <w:tmpl w:val="2E40D2A6"/>
    <w:lvl w:ilvl="0" w:tplc="C07862CC">
      <w:start w:val="1"/>
      <w:numFmt w:val="bullet"/>
      <w:lvlText w:val=""/>
      <w:lvlJc w:val="left"/>
      <w:pPr>
        <w:ind w:left="720" w:hanging="360"/>
      </w:pPr>
      <w:rPr>
        <w:rFonts w:ascii="Symbol" w:hAnsi="Symbol" w:hint="default"/>
      </w:rPr>
    </w:lvl>
    <w:lvl w:ilvl="1" w:tplc="C0946770">
      <w:start w:val="1"/>
      <w:numFmt w:val="bullet"/>
      <w:lvlText w:val="o"/>
      <w:lvlJc w:val="left"/>
      <w:pPr>
        <w:ind w:left="1440" w:hanging="360"/>
      </w:pPr>
      <w:rPr>
        <w:rFonts w:ascii="Courier New" w:hAnsi="Courier New" w:hint="default"/>
      </w:rPr>
    </w:lvl>
    <w:lvl w:ilvl="2" w:tplc="93A0DD46">
      <w:start w:val="1"/>
      <w:numFmt w:val="bullet"/>
      <w:lvlText w:val=""/>
      <w:lvlJc w:val="left"/>
      <w:pPr>
        <w:ind w:left="2160" w:hanging="360"/>
      </w:pPr>
      <w:rPr>
        <w:rFonts w:ascii="Wingdings" w:hAnsi="Wingdings" w:hint="default"/>
      </w:rPr>
    </w:lvl>
    <w:lvl w:ilvl="3" w:tplc="89145E42">
      <w:start w:val="1"/>
      <w:numFmt w:val="bullet"/>
      <w:lvlText w:val=""/>
      <w:lvlJc w:val="left"/>
      <w:pPr>
        <w:ind w:left="2880" w:hanging="360"/>
      </w:pPr>
      <w:rPr>
        <w:rFonts w:ascii="Symbol" w:hAnsi="Symbol" w:hint="default"/>
      </w:rPr>
    </w:lvl>
    <w:lvl w:ilvl="4" w:tplc="89BECAC6">
      <w:start w:val="1"/>
      <w:numFmt w:val="bullet"/>
      <w:lvlText w:val="o"/>
      <w:lvlJc w:val="left"/>
      <w:pPr>
        <w:ind w:left="3600" w:hanging="360"/>
      </w:pPr>
      <w:rPr>
        <w:rFonts w:ascii="Courier New" w:hAnsi="Courier New" w:hint="default"/>
      </w:rPr>
    </w:lvl>
    <w:lvl w:ilvl="5" w:tplc="C0FACFBA">
      <w:start w:val="1"/>
      <w:numFmt w:val="bullet"/>
      <w:lvlText w:val=""/>
      <w:lvlJc w:val="left"/>
      <w:pPr>
        <w:ind w:left="4320" w:hanging="360"/>
      </w:pPr>
      <w:rPr>
        <w:rFonts w:ascii="Wingdings" w:hAnsi="Wingdings" w:hint="default"/>
      </w:rPr>
    </w:lvl>
    <w:lvl w:ilvl="6" w:tplc="C8F03A24">
      <w:start w:val="1"/>
      <w:numFmt w:val="bullet"/>
      <w:lvlText w:val=""/>
      <w:lvlJc w:val="left"/>
      <w:pPr>
        <w:ind w:left="5040" w:hanging="360"/>
      </w:pPr>
      <w:rPr>
        <w:rFonts w:ascii="Symbol" w:hAnsi="Symbol" w:hint="default"/>
      </w:rPr>
    </w:lvl>
    <w:lvl w:ilvl="7" w:tplc="ECB2034C">
      <w:start w:val="1"/>
      <w:numFmt w:val="bullet"/>
      <w:lvlText w:val="o"/>
      <w:lvlJc w:val="left"/>
      <w:pPr>
        <w:ind w:left="5760" w:hanging="360"/>
      </w:pPr>
      <w:rPr>
        <w:rFonts w:ascii="Courier New" w:hAnsi="Courier New" w:hint="default"/>
      </w:rPr>
    </w:lvl>
    <w:lvl w:ilvl="8" w:tplc="E160AF02">
      <w:start w:val="1"/>
      <w:numFmt w:val="bullet"/>
      <w:lvlText w:val=""/>
      <w:lvlJc w:val="left"/>
      <w:pPr>
        <w:ind w:left="6480" w:hanging="360"/>
      </w:pPr>
      <w:rPr>
        <w:rFonts w:ascii="Wingdings" w:hAnsi="Wingdings" w:hint="default"/>
      </w:rPr>
    </w:lvl>
  </w:abstractNum>
  <w:abstractNum w:abstractNumId="2" w15:restartNumberingAfterBreak="0">
    <w:nsid w:val="0E911575"/>
    <w:multiLevelType w:val="hybridMultilevel"/>
    <w:tmpl w:val="C2CC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E4C32"/>
    <w:multiLevelType w:val="hybridMultilevel"/>
    <w:tmpl w:val="AA74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B1AFA"/>
    <w:multiLevelType w:val="hybridMultilevel"/>
    <w:tmpl w:val="22D8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6F1"/>
    <w:multiLevelType w:val="hybridMultilevel"/>
    <w:tmpl w:val="457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A0F1D"/>
    <w:multiLevelType w:val="hybridMultilevel"/>
    <w:tmpl w:val="6262C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7642E5"/>
    <w:multiLevelType w:val="hybridMultilevel"/>
    <w:tmpl w:val="07FE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21882"/>
    <w:multiLevelType w:val="hybridMultilevel"/>
    <w:tmpl w:val="F7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F36F0"/>
    <w:multiLevelType w:val="hybridMultilevel"/>
    <w:tmpl w:val="9B2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86262"/>
    <w:multiLevelType w:val="hybridMultilevel"/>
    <w:tmpl w:val="16B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C94D8B"/>
    <w:multiLevelType w:val="multilevel"/>
    <w:tmpl w:val="21A8925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DF75D1"/>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B258A"/>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A7C1B"/>
    <w:multiLevelType w:val="hybridMultilevel"/>
    <w:tmpl w:val="D1F0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F742D"/>
    <w:multiLevelType w:val="hybridMultilevel"/>
    <w:tmpl w:val="5FF81420"/>
    <w:lvl w:ilvl="0" w:tplc="92508872">
      <w:start w:val="1"/>
      <w:numFmt w:val="bullet"/>
      <w:lvlText w:val=""/>
      <w:lvlJc w:val="left"/>
      <w:pPr>
        <w:ind w:left="720" w:hanging="360"/>
      </w:pPr>
      <w:rPr>
        <w:rFonts w:ascii="Symbol" w:hAnsi="Symbol" w:hint="default"/>
      </w:rPr>
    </w:lvl>
    <w:lvl w:ilvl="1" w:tplc="E27A145C">
      <w:start w:val="1"/>
      <w:numFmt w:val="bullet"/>
      <w:lvlText w:val="o"/>
      <w:lvlJc w:val="left"/>
      <w:pPr>
        <w:ind w:left="1440" w:hanging="360"/>
      </w:pPr>
      <w:rPr>
        <w:rFonts w:ascii="Courier New" w:hAnsi="Courier New" w:hint="default"/>
      </w:rPr>
    </w:lvl>
    <w:lvl w:ilvl="2" w:tplc="5616E6E4">
      <w:start w:val="1"/>
      <w:numFmt w:val="bullet"/>
      <w:lvlText w:val=""/>
      <w:lvlJc w:val="left"/>
      <w:pPr>
        <w:ind w:left="2160" w:hanging="360"/>
      </w:pPr>
      <w:rPr>
        <w:rFonts w:ascii="Wingdings" w:hAnsi="Wingdings" w:hint="default"/>
      </w:rPr>
    </w:lvl>
    <w:lvl w:ilvl="3" w:tplc="771CE6E8">
      <w:start w:val="1"/>
      <w:numFmt w:val="bullet"/>
      <w:lvlText w:val=""/>
      <w:lvlJc w:val="left"/>
      <w:pPr>
        <w:ind w:left="2880" w:hanging="360"/>
      </w:pPr>
      <w:rPr>
        <w:rFonts w:ascii="Symbol" w:hAnsi="Symbol" w:hint="default"/>
      </w:rPr>
    </w:lvl>
    <w:lvl w:ilvl="4" w:tplc="D66C7CC6">
      <w:start w:val="1"/>
      <w:numFmt w:val="bullet"/>
      <w:lvlText w:val="o"/>
      <w:lvlJc w:val="left"/>
      <w:pPr>
        <w:ind w:left="3600" w:hanging="360"/>
      </w:pPr>
      <w:rPr>
        <w:rFonts w:ascii="Courier New" w:hAnsi="Courier New" w:hint="default"/>
      </w:rPr>
    </w:lvl>
    <w:lvl w:ilvl="5" w:tplc="150E19AE">
      <w:start w:val="1"/>
      <w:numFmt w:val="bullet"/>
      <w:lvlText w:val=""/>
      <w:lvlJc w:val="left"/>
      <w:pPr>
        <w:ind w:left="4320" w:hanging="360"/>
      </w:pPr>
      <w:rPr>
        <w:rFonts w:ascii="Wingdings" w:hAnsi="Wingdings" w:hint="default"/>
      </w:rPr>
    </w:lvl>
    <w:lvl w:ilvl="6" w:tplc="9E329060">
      <w:start w:val="1"/>
      <w:numFmt w:val="bullet"/>
      <w:lvlText w:val=""/>
      <w:lvlJc w:val="left"/>
      <w:pPr>
        <w:ind w:left="5040" w:hanging="360"/>
      </w:pPr>
      <w:rPr>
        <w:rFonts w:ascii="Symbol" w:hAnsi="Symbol" w:hint="default"/>
      </w:rPr>
    </w:lvl>
    <w:lvl w:ilvl="7" w:tplc="21EA72E4">
      <w:start w:val="1"/>
      <w:numFmt w:val="bullet"/>
      <w:lvlText w:val="o"/>
      <w:lvlJc w:val="left"/>
      <w:pPr>
        <w:ind w:left="5760" w:hanging="360"/>
      </w:pPr>
      <w:rPr>
        <w:rFonts w:ascii="Courier New" w:hAnsi="Courier New" w:hint="default"/>
      </w:rPr>
    </w:lvl>
    <w:lvl w:ilvl="8" w:tplc="F1CA5D26">
      <w:start w:val="1"/>
      <w:numFmt w:val="bullet"/>
      <w:lvlText w:val=""/>
      <w:lvlJc w:val="left"/>
      <w:pPr>
        <w:ind w:left="6480" w:hanging="360"/>
      </w:pPr>
      <w:rPr>
        <w:rFonts w:ascii="Wingdings" w:hAnsi="Wingdings" w:hint="default"/>
      </w:rPr>
    </w:lvl>
  </w:abstractNum>
  <w:abstractNum w:abstractNumId="23"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7552C"/>
    <w:multiLevelType w:val="hybridMultilevel"/>
    <w:tmpl w:val="A616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37545"/>
    <w:multiLevelType w:val="hybridMultilevel"/>
    <w:tmpl w:val="6BD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6255E"/>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8D2290"/>
    <w:multiLevelType w:val="hybridMultilevel"/>
    <w:tmpl w:val="5AF26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642E2"/>
    <w:multiLevelType w:val="multilevel"/>
    <w:tmpl w:val="46BE43E2"/>
    <w:lvl w:ilvl="0">
      <w:start w:val="1"/>
      <w:numFmt w:val="bullet"/>
      <w:lvlText w:val=""/>
      <w:lvlJc w:val="left"/>
      <w:pPr>
        <w:tabs>
          <w:tab w:val="num" w:pos="-273"/>
        </w:tabs>
        <w:ind w:left="-273" w:hanging="360"/>
      </w:pPr>
      <w:rPr>
        <w:rFonts w:ascii="Symbol" w:hAnsi="Symbol" w:hint="default"/>
        <w:sz w:val="20"/>
      </w:rPr>
    </w:lvl>
    <w:lvl w:ilvl="1" w:tentative="1">
      <w:start w:val="1"/>
      <w:numFmt w:val="bullet"/>
      <w:lvlText w:val="o"/>
      <w:lvlJc w:val="left"/>
      <w:pPr>
        <w:tabs>
          <w:tab w:val="num" w:pos="447"/>
        </w:tabs>
        <w:ind w:left="447" w:hanging="360"/>
      </w:pPr>
      <w:rPr>
        <w:rFonts w:ascii="Courier New" w:hAnsi="Courier New" w:hint="default"/>
        <w:sz w:val="20"/>
      </w:rPr>
    </w:lvl>
    <w:lvl w:ilvl="2" w:tentative="1">
      <w:start w:val="1"/>
      <w:numFmt w:val="bullet"/>
      <w:lvlText w:val=""/>
      <w:lvlJc w:val="left"/>
      <w:pPr>
        <w:tabs>
          <w:tab w:val="num" w:pos="1167"/>
        </w:tabs>
        <w:ind w:left="1167" w:hanging="360"/>
      </w:pPr>
      <w:rPr>
        <w:rFonts w:ascii="Wingdings" w:hAnsi="Wingdings" w:hint="default"/>
        <w:sz w:val="20"/>
      </w:rPr>
    </w:lvl>
    <w:lvl w:ilvl="3" w:tentative="1">
      <w:start w:val="1"/>
      <w:numFmt w:val="bullet"/>
      <w:lvlText w:val=""/>
      <w:lvlJc w:val="left"/>
      <w:pPr>
        <w:tabs>
          <w:tab w:val="num" w:pos="1887"/>
        </w:tabs>
        <w:ind w:left="1887" w:hanging="360"/>
      </w:pPr>
      <w:rPr>
        <w:rFonts w:ascii="Wingdings" w:hAnsi="Wingdings" w:hint="default"/>
        <w:sz w:val="20"/>
      </w:rPr>
    </w:lvl>
    <w:lvl w:ilvl="4" w:tentative="1">
      <w:start w:val="1"/>
      <w:numFmt w:val="bullet"/>
      <w:lvlText w:val=""/>
      <w:lvlJc w:val="left"/>
      <w:pPr>
        <w:tabs>
          <w:tab w:val="num" w:pos="2607"/>
        </w:tabs>
        <w:ind w:left="2607" w:hanging="360"/>
      </w:pPr>
      <w:rPr>
        <w:rFonts w:ascii="Wingdings" w:hAnsi="Wingdings" w:hint="default"/>
        <w:sz w:val="20"/>
      </w:rPr>
    </w:lvl>
    <w:lvl w:ilvl="5" w:tentative="1">
      <w:start w:val="1"/>
      <w:numFmt w:val="bullet"/>
      <w:lvlText w:val=""/>
      <w:lvlJc w:val="left"/>
      <w:pPr>
        <w:tabs>
          <w:tab w:val="num" w:pos="3327"/>
        </w:tabs>
        <w:ind w:left="3327" w:hanging="360"/>
      </w:pPr>
      <w:rPr>
        <w:rFonts w:ascii="Wingdings" w:hAnsi="Wingdings" w:hint="default"/>
        <w:sz w:val="20"/>
      </w:rPr>
    </w:lvl>
    <w:lvl w:ilvl="6" w:tentative="1">
      <w:start w:val="1"/>
      <w:numFmt w:val="bullet"/>
      <w:lvlText w:val=""/>
      <w:lvlJc w:val="left"/>
      <w:pPr>
        <w:tabs>
          <w:tab w:val="num" w:pos="4047"/>
        </w:tabs>
        <w:ind w:left="4047" w:hanging="360"/>
      </w:pPr>
      <w:rPr>
        <w:rFonts w:ascii="Wingdings" w:hAnsi="Wingdings" w:hint="default"/>
        <w:sz w:val="20"/>
      </w:rPr>
    </w:lvl>
    <w:lvl w:ilvl="7" w:tentative="1">
      <w:start w:val="1"/>
      <w:numFmt w:val="bullet"/>
      <w:lvlText w:val=""/>
      <w:lvlJc w:val="left"/>
      <w:pPr>
        <w:tabs>
          <w:tab w:val="num" w:pos="4767"/>
        </w:tabs>
        <w:ind w:left="4767" w:hanging="360"/>
      </w:pPr>
      <w:rPr>
        <w:rFonts w:ascii="Wingdings" w:hAnsi="Wingdings" w:hint="default"/>
        <w:sz w:val="20"/>
      </w:rPr>
    </w:lvl>
    <w:lvl w:ilvl="8" w:tentative="1">
      <w:start w:val="1"/>
      <w:numFmt w:val="bullet"/>
      <w:lvlText w:val=""/>
      <w:lvlJc w:val="left"/>
      <w:pPr>
        <w:tabs>
          <w:tab w:val="num" w:pos="5487"/>
        </w:tabs>
        <w:ind w:left="5487" w:hanging="360"/>
      </w:pPr>
      <w:rPr>
        <w:rFonts w:ascii="Wingdings" w:hAnsi="Wingdings" w:hint="default"/>
        <w:sz w:val="20"/>
      </w:rPr>
    </w:lvl>
  </w:abstractNum>
  <w:abstractNum w:abstractNumId="33" w15:restartNumberingAfterBreak="0">
    <w:nsid w:val="623608A1"/>
    <w:multiLevelType w:val="hybridMultilevel"/>
    <w:tmpl w:val="59F8D4A0"/>
    <w:lvl w:ilvl="0" w:tplc="99CEDBB0">
      <w:start w:val="1"/>
      <w:numFmt w:val="bullet"/>
      <w:lvlText w:val=""/>
      <w:lvlJc w:val="left"/>
      <w:pPr>
        <w:ind w:left="720" w:hanging="360"/>
      </w:pPr>
      <w:rPr>
        <w:rFonts w:ascii="Symbol" w:hAnsi="Symbol" w:hint="default"/>
      </w:rPr>
    </w:lvl>
    <w:lvl w:ilvl="1" w:tplc="A9908ECE">
      <w:start w:val="1"/>
      <w:numFmt w:val="bullet"/>
      <w:lvlText w:val="o"/>
      <w:lvlJc w:val="left"/>
      <w:pPr>
        <w:ind w:left="1440" w:hanging="360"/>
      </w:pPr>
      <w:rPr>
        <w:rFonts w:ascii="Courier New" w:hAnsi="Courier New" w:hint="default"/>
      </w:rPr>
    </w:lvl>
    <w:lvl w:ilvl="2" w:tplc="E708BC32">
      <w:start w:val="1"/>
      <w:numFmt w:val="bullet"/>
      <w:lvlText w:val=""/>
      <w:lvlJc w:val="left"/>
      <w:pPr>
        <w:ind w:left="2160" w:hanging="360"/>
      </w:pPr>
      <w:rPr>
        <w:rFonts w:ascii="Wingdings" w:hAnsi="Wingdings" w:hint="default"/>
      </w:rPr>
    </w:lvl>
    <w:lvl w:ilvl="3" w:tplc="4FE6BC92">
      <w:start w:val="1"/>
      <w:numFmt w:val="bullet"/>
      <w:lvlText w:val=""/>
      <w:lvlJc w:val="left"/>
      <w:pPr>
        <w:ind w:left="2880" w:hanging="360"/>
      </w:pPr>
      <w:rPr>
        <w:rFonts w:ascii="Symbol" w:hAnsi="Symbol" w:hint="default"/>
      </w:rPr>
    </w:lvl>
    <w:lvl w:ilvl="4" w:tplc="C11AAEA0">
      <w:start w:val="1"/>
      <w:numFmt w:val="bullet"/>
      <w:lvlText w:val="o"/>
      <w:lvlJc w:val="left"/>
      <w:pPr>
        <w:ind w:left="3600" w:hanging="360"/>
      </w:pPr>
      <w:rPr>
        <w:rFonts w:ascii="Courier New" w:hAnsi="Courier New" w:hint="default"/>
      </w:rPr>
    </w:lvl>
    <w:lvl w:ilvl="5" w:tplc="AC1A0886">
      <w:start w:val="1"/>
      <w:numFmt w:val="bullet"/>
      <w:lvlText w:val=""/>
      <w:lvlJc w:val="left"/>
      <w:pPr>
        <w:ind w:left="4320" w:hanging="360"/>
      </w:pPr>
      <w:rPr>
        <w:rFonts w:ascii="Wingdings" w:hAnsi="Wingdings" w:hint="default"/>
      </w:rPr>
    </w:lvl>
    <w:lvl w:ilvl="6" w:tplc="80F83566">
      <w:start w:val="1"/>
      <w:numFmt w:val="bullet"/>
      <w:lvlText w:val=""/>
      <w:lvlJc w:val="left"/>
      <w:pPr>
        <w:ind w:left="5040" w:hanging="360"/>
      </w:pPr>
      <w:rPr>
        <w:rFonts w:ascii="Symbol" w:hAnsi="Symbol" w:hint="default"/>
      </w:rPr>
    </w:lvl>
    <w:lvl w:ilvl="7" w:tplc="07E2E5BA">
      <w:start w:val="1"/>
      <w:numFmt w:val="bullet"/>
      <w:lvlText w:val="o"/>
      <w:lvlJc w:val="left"/>
      <w:pPr>
        <w:ind w:left="5760" w:hanging="360"/>
      </w:pPr>
      <w:rPr>
        <w:rFonts w:ascii="Courier New" w:hAnsi="Courier New" w:hint="default"/>
      </w:rPr>
    </w:lvl>
    <w:lvl w:ilvl="8" w:tplc="B31821B2">
      <w:start w:val="1"/>
      <w:numFmt w:val="bullet"/>
      <w:lvlText w:val=""/>
      <w:lvlJc w:val="left"/>
      <w:pPr>
        <w:ind w:left="6480" w:hanging="360"/>
      </w:pPr>
      <w:rPr>
        <w:rFonts w:ascii="Wingdings" w:hAnsi="Wingdings" w:hint="default"/>
      </w:rPr>
    </w:lvl>
  </w:abstractNum>
  <w:abstractNum w:abstractNumId="34" w15:restartNumberingAfterBreak="0">
    <w:nsid w:val="6440340D"/>
    <w:multiLevelType w:val="hybridMultilevel"/>
    <w:tmpl w:val="36B637BE"/>
    <w:lvl w:ilvl="0" w:tplc="EB98EA86">
      <w:start w:val="1"/>
      <w:numFmt w:val="bullet"/>
      <w:lvlText w:val="·"/>
      <w:lvlJc w:val="left"/>
      <w:pPr>
        <w:ind w:left="720" w:hanging="360"/>
      </w:pPr>
      <w:rPr>
        <w:rFonts w:ascii="Symbol" w:hAnsi="Symbol" w:hint="default"/>
      </w:rPr>
    </w:lvl>
    <w:lvl w:ilvl="1" w:tplc="BBDEE074">
      <w:start w:val="1"/>
      <w:numFmt w:val="bullet"/>
      <w:lvlText w:val="o"/>
      <w:lvlJc w:val="left"/>
      <w:pPr>
        <w:ind w:left="1440" w:hanging="360"/>
      </w:pPr>
      <w:rPr>
        <w:rFonts w:ascii="Courier New" w:hAnsi="Courier New" w:hint="default"/>
      </w:rPr>
    </w:lvl>
    <w:lvl w:ilvl="2" w:tplc="6C7EB1D6">
      <w:start w:val="1"/>
      <w:numFmt w:val="bullet"/>
      <w:lvlText w:val=""/>
      <w:lvlJc w:val="left"/>
      <w:pPr>
        <w:ind w:left="2160" w:hanging="360"/>
      </w:pPr>
      <w:rPr>
        <w:rFonts w:ascii="Wingdings" w:hAnsi="Wingdings" w:hint="default"/>
      </w:rPr>
    </w:lvl>
    <w:lvl w:ilvl="3" w:tplc="F9ACD53A">
      <w:start w:val="1"/>
      <w:numFmt w:val="bullet"/>
      <w:lvlText w:val=""/>
      <w:lvlJc w:val="left"/>
      <w:pPr>
        <w:ind w:left="2880" w:hanging="360"/>
      </w:pPr>
      <w:rPr>
        <w:rFonts w:ascii="Symbol" w:hAnsi="Symbol" w:hint="default"/>
      </w:rPr>
    </w:lvl>
    <w:lvl w:ilvl="4" w:tplc="D250E96C">
      <w:start w:val="1"/>
      <w:numFmt w:val="bullet"/>
      <w:lvlText w:val="o"/>
      <w:lvlJc w:val="left"/>
      <w:pPr>
        <w:ind w:left="3600" w:hanging="360"/>
      </w:pPr>
      <w:rPr>
        <w:rFonts w:ascii="Courier New" w:hAnsi="Courier New" w:hint="default"/>
      </w:rPr>
    </w:lvl>
    <w:lvl w:ilvl="5" w:tplc="9A6ED454">
      <w:start w:val="1"/>
      <w:numFmt w:val="bullet"/>
      <w:lvlText w:val=""/>
      <w:lvlJc w:val="left"/>
      <w:pPr>
        <w:ind w:left="4320" w:hanging="360"/>
      </w:pPr>
      <w:rPr>
        <w:rFonts w:ascii="Wingdings" w:hAnsi="Wingdings" w:hint="default"/>
      </w:rPr>
    </w:lvl>
    <w:lvl w:ilvl="6" w:tplc="5862F94A">
      <w:start w:val="1"/>
      <w:numFmt w:val="bullet"/>
      <w:lvlText w:val=""/>
      <w:lvlJc w:val="left"/>
      <w:pPr>
        <w:ind w:left="5040" w:hanging="360"/>
      </w:pPr>
      <w:rPr>
        <w:rFonts w:ascii="Symbol" w:hAnsi="Symbol" w:hint="default"/>
      </w:rPr>
    </w:lvl>
    <w:lvl w:ilvl="7" w:tplc="2376D02C">
      <w:start w:val="1"/>
      <w:numFmt w:val="bullet"/>
      <w:lvlText w:val="o"/>
      <w:lvlJc w:val="left"/>
      <w:pPr>
        <w:ind w:left="5760" w:hanging="360"/>
      </w:pPr>
      <w:rPr>
        <w:rFonts w:ascii="Courier New" w:hAnsi="Courier New" w:hint="default"/>
      </w:rPr>
    </w:lvl>
    <w:lvl w:ilvl="8" w:tplc="D6842004">
      <w:start w:val="1"/>
      <w:numFmt w:val="bullet"/>
      <w:lvlText w:val=""/>
      <w:lvlJc w:val="left"/>
      <w:pPr>
        <w:ind w:left="6480" w:hanging="360"/>
      </w:pPr>
      <w:rPr>
        <w:rFonts w:ascii="Wingdings" w:hAnsi="Wingdings" w:hint="default"/>
      </w:rPr>
    </w:lvl>
  </w:abstractNum>
  <w:abstractNum w:abstractNumId="35"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11A73"/>
    <w:multiLevelType w:val="hybridMultilevel"/>
    <w:tmpl w:val="A8EE35DC"/>
    <w:lvl w:ilvl="0" w:tplc="9FA857B4">
      <w:start w:val="1"/>
      <w:numFmt w:val="bullet"/>
      <w:lvlText w:val=""/>
      <w:lvlJc w:val="left"/>
      <w:pPr>
        <w:ind w:left="720" w:hanging="360"/>
      </w:pPr>
      <w:rPr>
        <w:rFonts w:ascii="Symbol" w:hAnsi="Symbol" w:hint="default"/>
      </w:rPr>
    </w:lvl>
    <w:lvl w:ilvl="1" w:tplc="EB3CF776">
      <w:start w:val="1"/>
      <w:numFmt w:val="bullet"/>
      <w:lvlText w:val="o"/>
      <w:lvlJc w:val="left"/>
      <w:pPr>
        <w:ind w:left="1440" w:hanging="360"/>
      </w:pPr>
      <w:rPr>
        <w:rFonts w:ascii="Courier New" w:hAnsi="Courier New" w:hint="default"/>
      </w:rPr>
    </w:lvl>
    <w:lvl w:ilvl="2" w:tplc="22B6EC20">
      <w:start w:val="1"/>
      <w:numFmt w:val="bullet"/>
      <w:lvlText w:val=""/>
      <w:lvlJc w:val="left"/>
      <w:pPr>
        <w:ind w:left="2160" w:hanging="360"/>
      </w:pPr>
      <w:rPr>
        <w:rFonts w:ascii="Wingdings" w:hAnsi="Wingdings" w:hint="default"/>
      </w:rPr>
    </w:lvl>
    <w:lvl w:ilvl="3" w:tplc="113EFDA6">
      <w:start w:val="1"/>
      <w:numFmt w:val="bullet"/>
      <w:lvlText w:val=""/>
      <w:lvlJc w:val="left"/>
      <w:pPr>
        <w:ind w:left="2880" w:hanging="360"/>
      </w:pPr>
      <w:rPr>
        <w:rFonts w:ascii="Symbol" w:hAnsi="Symbol" w:hint="default"/>
      </w:rPr>
    </w:lvl>
    <w:lvl w:ilvl="4" w:tplc="762E4AF8">
      <w:start w:val="1"/>
      <w:numFmt w:val="bullet"/>
      <w:lvlText w:val="o"/>
      <w:lvlJc w:val="left"/>
      <w:pPr>
        <w:ind w:left="3600" w:hanging="360"/>
      </w:pPr>
      <w:rPr>
        <w:rFonts w:ascii="Courier New" w:hAnsi="Courier New" w:hint="default"/>
      </w:rPr>
    </w:lvl>
    <w:lvl w:ilvl="5" w:tplc="6EF40C78">
      <w:start w:val="1"/>
      <w:numFmt w:val="bullet"/>
      <w:lvlText w:val=""/>
      <w:lvlJc w:val="left"/>
      <w:pPr>
        <w:ind w:left="4320" w:hanging="360"/>
      </w:pPr>
      <w:rPr>
        <w:rFonts w:ascii="Wingdings" w:hAnsi="Wingdings" w:hint="default"/>
      </w:rPr>
    </w:lvl>
    <w:lvl w:ilvl="6" w:tplc="9E5A754E">
      <w:start w:val="1"/>
      <w:numFmt w:val="bullet"/>
      <w:lvlText w:val=""/>
      <w:lvlJc w:val="left"/>
      <w:pPr>
        <w:ind w:left="5040" w:hanging="360"/>
      </w:pPr>
      <w:rPr>
        <w:rFonts w:ascii="Symbol" w:hAnsi="Symbol" w:hint="default"/>
      </w:rPr>
    </w:lvl>
    <w:lvl w:ilvl="7" w:tplc="BAA82D26">
      <w:start w:val="1"/>
      <w:numFmt w:val="bullet"/>
      <w:lvlText w:val="o"/>
      <w:lvlJc w:val="left"/>
      <w:pPr>
        <w:ind w:left="5760" w:hanging="360"/>
      </w:pPr>
      <w:rPr>
        <w:rFonts w:ascii="Courier New" w:hAnsi="Courier New" w:hint="default"/>
      </w:rPr>
    </w:lvl>
    <w:lvl w:ilvl="8" w:tplc="9B164028">
      <w:start w:val="1"/>
      <w:numFmt w:val="bullet"/>
      <w:lvlText w:val=""/>
      <w:lvlJc w:val="left"/>
      <w:pPr>
        <w:ind w:left="6480" w:hanging="360"/>
      </w:pPr>
      <w:rPr>
        <w:rFonts w:ascii="Wingdings" w:hAnsi="Wingdings" w:hint="default"/>
      </w:rPr>
    </w:lvl>
  </w:abstractNum>
  <w:abstractNum w:abstractNumId="37" w15:restartNumberingAfterBreak="0">
    <w:nsid w:val="791564BC"/>
    <w:multiLevelType w:val="hybridMultilevel"/>
    <w:tmpl w:val="B476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86BE3"/>
    <w:multiLevelType w:val="hybridMultilevel"/>
    <w:tmpl w:val="79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B5320"/>
    <w:multiLevelType w:val="hybridMultilevel"/>
    <w:tmpl w:val="6A5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70316"/>
    <w:multiLevelType w:val="hybridMultilevel"/>
    <w:tmpl w:val="384C48D6"/>
    <w:lvl w:ilvl="0" w:tplc="8F10F49A">
      <w:start w:val="1"/>
      <w:numFmt w:val="bullet"/>
      <w:lvlText w:val="·"/>
      <w:lvlJc w:val="left"/>
      <w:pPr>
        <w:ind w:left="720" w:hanging="360"/>
      </w:pPr>
      <w:rPr>
        <w:rFonts w:ascii="Symbol" w:hAnsi="Symbol" w:hint="default"/>
      </w:rPr>
    </w:lvl>
    <w:lvl w:ilvl="1" w:tplc="6A8E39C2">
      <w:start w:val="1"/>
      <w:numFmt w:val="bullet"/>
      <w:lvlText w:val="o"/>
      <w:lvlJc w:val="left"/>
      <w:pPr>
        <w:ind w:left="1440" w:hanging="360"/>
      </w:pPr>
      <w:rPr>
        <w:rFonts w:ascii="Courier New" w:hAnsi="Courier New" w:hint="default"/>
      </w:rPr>
    </w:lvl>
    <w:lvl w:ilvl="2" w:tplc="105AC554">
      <w:start w:val="1"/>
      <w:numFmt w:val="bullet"/>
      <w:lvlText w:val=""/>
      <w:lvlJc w:val="left"/>
      <w:pPr>
        <w:ind w:left="2160" w:hanging="360"/>
      </w:pPr>
      <w:rPr>
        <w:rFonts w:ascii="Wingdings" w:hAnsi="Wingdings" w:hint="default"/>
      </w:rPr>
    </w:lvl>
    <w:lvl w:ilvl="3" w:tplc="B7B63186">
      <w:start w:val="1"/>
      <w:numFmt w:val="bullet"/>
      <w:lvlText w:val=""/>
      <w:lvlJc w:val="left"/>
      <w:pPr>
        <w:ind w:left="2880" w:hanging="360"/>
      </w:pPr>
      <w:rPr>
        <w:rFonts w:ascii="Symbol" w:hAnsi="Symbol" w:hint="default"/>
      </w:rPr>
    </w:lvl>
    <w:lvl w:ilvl="4" w:tplc="3E001454">
      <w:start w:val="1"/>
      <w:numFmt w:val="bullet"/>
      <w:lvlText w:val="o"/>
      <w:lvlJc w:val="left"/>
      <w:pPr>
        <w:ind w:left="3600" w:hanging="360"/>
      </w:pPr>
      <w:rPr>
        <w:rFonts w:ascii="Courier New" w:hAnsi="Courier New" w:hint="default"/>
      </w:rPr>
    </w:lvl>
    <w:lvl w:ilvl="5" w:tplc="1EBC8BEA">
      <w:start w:val="1"/>
      <w:numFmt w:val="bullet"/>
      <w:lvlText w:val=""/>
      <w:lvlJc w:val="left"/>
      <w:pPr>
        <w:ind w:left="4320" w:hanging="360"/>
      </w:pPr>
      <w:rPr>
        <w:rFonts w:ascii="Wingdings" w:hAnsi="Wingdings" w:hint="default"/>
      </w:rPr>
    </w:lvl>
    <w:lvl w:ilvl="6" w:tplc="1A268D5C">
      <w:start w:val="1"/>
      <w:numFmt w:val="bullet"/>
      <w:lvlText w:val=""/>
      <w:lvlJc w:val="left"/>
      <w:pPr>
        <w:ind w:left="5040" w:hanging="360"/>
      </w:pPr>
      <w:rPr>
        <w:rFonts w:ascii="Symbol" w:hAnsi="Symbol" w:hint="default"/>
      </w:rPr>
    </w:lvl>
    <w:lvl w:ilvl="7" w:tplc="AF54C232">
      <w:start w:val="1"/>
      <w:numFmt w:val="bullet"/>
      <w:lvlText w:val="o"/>
      <w:lvlJc w:val="left"/>
      <w:pPr>
        <w:ind w:left="5760" w:hanging="360"/>
      </w:pPr>
      <w:rPr>
        <w:rFonts w:ascii="Courier New" w:hAnsi="Courier New" w:hint="default"/>
      </w:rPr>
    </w:lvl>
    <w:lvl w:ilvl="8" w:tplc="A5E6DD00">
      <w:start w:val="1"/>
      <w:numFmt w:val="bullet"/>
      <w:lvlText w:val=""/>
      <w:lvlJc w:val="left"/>
      <w:pPr>
        <w:ind w:left="6480" w:hanging="360"/>
      </w:pPr>
      <w:rPr>
        <w:rFonts w:ascii="Wingdings" w:hAnsi="Wingdings" w:hint="default"/>
      </w:rPr>
    </w:lvl>
  </w:abstractNum>
  <w:abstractNum w:abstractNumId="41" w15:restartNumberingAfterBreak="0">
    <w:nsid w:val="7FB469FD"/>
    <w:multiLevelType w:val="hybridMultilevel"/>
    <w:tmpl w:val="9CA28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121362">
    <w:abstractNumId w:val="40"/>
  </w:num>
  <w:num w:numId="2" w16cid:durableId="1104033365">
    <w:abstractNumId w:val="22"/>
  </w:num>
  <w:num w:numId="3" w16cid:durableId="275480434">
    <w:abstractNumId w:val="1"/>
  </w:num>
  <w:num w:numId="4" w16cid:durableId="1568879680">
    <w:abstractNumId w:val="33"/>
  </w:num>
  <w:num w:numId="5" w16cid:durableId="1094036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646978">
    <w:abstractNumId w:val="7"/>
  </w:num>
  <w:num w:numId="7" w16cid:durableId="1571453416">
    <w:abstractNumId w:val="3"/>
  </w:num>
  <w:num w:numId="8" w16cid:durableId="39482559">
    <w:abstractNumId w:val="23"/>
  </w:num>
  <w:num w:numId="9" w16cid:durableId="1444302044">
    <w:abstractNumId w:val="14"/>
  </w:num>
  <w:num w:numId="10" w16cid:durableId="1578514739">
    <w:abstractNumId w:val="29"/>
  </w:num>
  <w:num w:numId="11" w16cid:durableId="1555700596">
    <w:abstractNumId w:val="12"/>
  </w:num>
  <w:num w:numId="12" w16cid:durableId="742215088">
    <w:abstractNumId w:val="11"/>
  </w:num>
  <w:num w:numId="13" w16cid:durableId="1275674490">
    <w:abstractNumId w:val="0"/>
  </w:num>
  <w:num w:numId="14" w16cid:durableId="1808163682">
    <w:abstractNumId w:val="25"/>
  </w:num>
  <w:num w:numId="15" w16cid:durableId="1132557819">
    <w:abstractNumId w:val="38"/>
  </w:num>
  <w:num w:numId="16" w16cid:durableId="2113474847">
    <w:abstractNumId w:val="16"/>
  </w:num>
  <w:num w:numId="17" w16cid:durableId="1460419736">
    <w:abstractNumId w:val="26"/>
  </w:num>
  <w:num w:numId="18" w16cid:durableId="534467592">
    <w:abstractNumId w:val="30"/>
  </w:num>
  <w:num w:numId="19" w16cid:durableId="440804176">
    <w:abstractNumId w:val="27"/>
  </w:num>
  <w:num w:numId="20" w16cid:durableId="535118462">
    <w:abstractNumId w:val="10"/>
  </w:num>
  <w:num w:numId="21" w16cid:durableId="90907">
    <w:abstractNumId w:val="13"/>
  </w:num>
  <w:num w:numId="22" w16cid:durableId="1022782277">
    <w:abstractNumId w:val="41"/>
  </w:num>
  <w:num w:numId="23" w16cid:durableId="813058905">
    <w:abstractNumId w:val="35"/>
  </w:num>
  <w:num w:numId="24" w16cid:durableId="1921324874">
    <w:abstractNumId w:val="8"/>
  </w:num>
  <w:num w:numId="25" w16cid:durableId="1708794392">
    <w:abstractNumId w:val="28"/>
  </w:num>
  <w:num w:numId="26" w16cid:durableId="88358237">
    <w:abstractNumId w:val="32"/>
  </w:num>
  <w:num w:numId="27" w16cid:durableId="859046902">
    <w:abstractNumId w:val="18"/>
  </w:num>
  <w:num w:numId="28" w16cid:durableId="761073249">
    <w:abstractNumId w:val="20"/>
  </w:num>
  <w:num w:numId="29" w16cid:durableId="1417288726">
    <w:abstractNumId w:val="19"/>
  </w:num>
  <w:num w:numId="30" w16cid:durableId="838228573">
    <w:abstractNumId w:val="9"/>
  </w:num>
  <w:num w:numId="31" w16cid:durableId="522524215">
    <w:abstractNumId w:val="15"/>
  </w:num>
  <w:num w:numId="32" w16cid:durableId="514537687">
    <w:abstractNumId w:val="24"/>
  </w:num>
  <w:num w:numId="33" w16cid:durableId="1352880944">
    <w:abstractNumId w:val="37"/>
  </w:num>
  <w:num w:numId="34" w16cid:durableId="1202204156">
    <w:abstractNumId w:val="5"/>
  </w:num>
  <w:num w:numId="35" w16cid:durableId="376243850">
    <w:abstractNumId w:val="4"/>
  </w:num>
  <w:num w:numId="36" w16cid:durableId="283655821">
    <w:abstractNumId w:val="2"/>
  </w:num>
  <w:num w:numId="37" w16cid:durableId="1486318845">
    <w:abstractNumId w:val="21"/>
  </w:num>
  <w:num w:numId="38" w16cid:durableId="1196625515">
    <w:abstractNumId w:val="6"/>
  </w:num>
  <w:num w:numId="39" w16cid:durableId="813334491">
    <w:abstractNumId w:val="31"/>
  </w:num>
  <w:num w:numId="40" w16cid:durableId="313070318">
    <w:abstractNumId w:val="39"/>
  </w:num>
  <w:num w:numId="41" w16cid:durableId="1009068399">
    <w:abstractNumId w:val="34"/>
  </w:num>
  <w:num w:numId="42" w16cid:durableId="55092496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0437"/>
    <w:rsid w:val="000242BB"/>
    <w:rsid w:val="00025750"/>
    <w:rsid w:val="0005298B"/>
    <w:rsid w:val="000530D0"/>
    <w:rsid w:val="00053211"/>
    <w:rsid w:val="00053885"/>
    <w:rsid w:val="0005514F"/>
    <w:rsid w:val="0007276A"/>
    <w:rsid w:val="000837CE"/>
    <w:rsid w:val="00086D2B"/>
    <w:rsid w:val="0008767B"/>
    <w:rsid w:val="000A0484"/>
    <w:rsid w:val="000A3A59"/>
    <w:rsid w:val="000B57A2"/>
    <w:rsid w:val="000E090D"/>
    <w:rsid w:val="000E362E"/>
    <w:rsid w:val="000E478F"/>
    <w:rsid w:val="000F2FC8"/>
    <w:rsid w:val="000F4529"/>
    <w:rsid w:val="000F4FD1"/>
    <w:rsid w:val="00100BDE"/>
    <w:rsid w:val="00102E19"/>
    <w:rsid w:val="00103030"/>
    <w:rsid w:val="0010414B"/>
    <w:rsid w:val="00106199"/>
    <w:rsid w:val="00107FCF"/>
    <w:rsid w:val="001102E5"/>
    <w:rsid w:val="00115C88"/>
    <w:rsid w:val="001224BD"/>
    <w:rsid w:val="001240A6"/>
    <w:rsid w:val="001406C2"/>
    <w:rsid w:val="001448C7"/>
    <w:rsid w:val="00150C44"/>
    <w:rsid w:val="001640D4"/>
    <w:rsid w:val="00172CC4"/>
    <w:rsid w:val="00180630"/>
    <w:rsid w:val="00184CCE"/>
    <w:rsid w:val="001946C7"/>
    <w:rsid w:val="001B372A"/>
    <w:rsid w:val="001B38A9"/>
    <w:rsid w:val="001C4E3E"/>
    <w:rsid w:val="001C5E00"/>
    <w:rsid w:val="001C6738"/>
    <w:rsid w:val="001E36A6"/>
    <w:rsid w:val="001F5C1F"/>
    <w:rsid w:val="0020019E"/>
    <w:rsid w:val="002005C1"/>
    <w:rsid w:val="0021343D"/>
    <w:rsid w:val="00224A78"/>
    <w:rsid w:val="002334A5"/>
    <w:rsid w:val="00235ABB"/>
    <w:rsid w:val="00264BB2"/>
    <w:rsid w:val="00267A19"/>
    <w:rsid w:val="00270DD7"/>
    <w:rsid w:val="00275A26"/>
    <w:rsid w:val="00276DA7"/>
    <w:rsid w:val="0029221E"/>
    <w:rsid w:val="0029788D"/>
    <w:rsid w:val="002A0FF7"/>
    <w:rsid w:val="002A580D"/>
    <w:rsid w:val="002B1716"/>
    <w:rsid w:val="002D5D46"/>
    <w:rsid w:val="002E0A6A"/>
    <w:rsid w:val="002E61D6"/>
    <w:rsid w:val="002F60FE"/>
    <w:rsid w:val="002F7E17"/>
    <w:rsid w:val="003069B1"/>
    <w:rsid w:val="00315B2A"/>
    <w:rsid w:val="00327B15"/>
    <w:rsid w:val="00327C5E"/>
    <w:rsid w:val="003308B4"/>
    <w:rsid w:val="00331659"/>
    <w:rsid w:val="00335199"/>
    <w:rsid w:val="00344E9E"/>
    <w:rsid w:val="00354734"/>
    <w:rsid w:val="00372106"/>
    <w:rsid w:val="00372769"/>
    <w:rsid w:val="003767DB"/>
    <w:rsid w:val="00377459"/>
    <w:rsid w:val="00387855"/>
    <w:rsid w:val="0039284C"/>
    <w:rsid w:val="003B4C3F"/>
    <w:rsid w:val="003D6764"/>
    <w:rsid w:val="003F2492"/>
    <w:rsid w:val="003F7D0C"/>
    <w:rsid w:val="00401B9A"/>
    <w:rsid w:val="00412FDE"/>
    <w:rsid w:val="00413137"/>
    <w:rsid w:val="00423F42"/>
    <w:rsid w:val="00424B1D"/>
    <w:rsid w:val="00425D10"/>
    <w:rsid w:val="00445865"/>
    <w:rsid w:val="004520B4"/>
    <w:rsid w:val="00452E49"/>
    <w:rsid w:val="00453CB3"/>
    <w:rsid w:val="00454F70"/>
    <w:rsid w:val="00471656"/>
    <w:rsid w:val="004745D7"/>
    <w:rsid w:val="00474C52"/>
    <w:rsid w:val="00481CC2"/>
    <w:rsid w:val="00496DD1"/>
    <w:rsid w:val="004A6831"/>
    <w:rsid w:val="004B769B"/>
    <w:rsid w:val="004B7C26"/>
    <w:rsid w:val="004C1640"/>
    <w:rsid w:val="004C2692"/>
    <w:rsid w:val="004E4AB6"/>
    <w:rsid w:val="004F1A44"/>
    <w:rsid w:val="004F2500"/>
    <w:rsid w:val="0050355E"/>
    <w:rsid w:val="00505B32"/>
    <w:rsid w:val="005065B8"/>
    <w:rsid w:val="00514AA0"/>
    <w:rsid w:val="005246ED"/>
    <w:rsid w:val="0052620D"/>
    <w:rsid w:val="00540C08"/>
    <w:rsid w:val="00544F16"/>
    <w:rsid w:val="00547345"/>
    <w:rsid w:val="00554C36"/>
    <w:rsid w:val="0056334B"/>
    <w:rsid w:val="00573FA3"/>
    <w:rsid w:val="00574CD5"/>
    <w:rsid w:val="0057760E"/>
    <w:rsid w:val="005956AF"/>
    <w:rsid w:val="005A0107"/>
    <w:rsid w:val="005B0B79"/>
    <w:rsid w:val="005B5AA3"/>
    <w:rsid w:val="005C155B"/>
    <w:rsid w:val="005C4F18"/>
    <w:rsid w:val="005D7632"/>
    <w:rsid w:val="005E0823"/>
    <w:rsid w:val="00601529"/>
    <w:rsid w:val="00605A72"/>
    <w:rsid w:val="00625DA5"/>
    <w:rsid w:val="006355CE"/>
    <w:rsid w:val="00641DD9"/>
    <w:rsid w:val="0064307C"/>
    <w:rsid w:val="00655CAB"/>
    <w:rsid w:val="006721C1"/>
    <w:rsid w:val="00680A3F"/>
    <w:rsid w:val="006814AB"/>
    <w:rsid w:val="00683404"/>
    <w:rsid w:val="006A5BD0"/>
    <w:rsid w:val="006B53F4"/>
    <w:rsid w:val="006C2A01"/>
    <w:rsid w:val="006D4B40"/>
    <w:rsid w:val="006E5508"/>
    <w:rsid w:val="006E5DF5"/>
    <w:rsid w:val="0070141D"/>
    <w:rsid w:val="00702727"/>
    <w:rsid w:val="00703314"/>
    <w:rsid w:val="00717128"/>
    <w:rsid w:val="00720635"/>
    <w:rsid w:val="0073791E"/>
    <w:rsid w:val="00751769"/>
    <w:rsid w:val="007713B4"/>
    <w:rsid w:val="007836D9"/>
    <w:rsid w:val="007B6121"/>
    <w:rsid w:val="007C3233"/>
    <w:rsid w:val="007C73B9"/>
    <w:rsid w:val="007D67A4"/>
    <w:rsid w:val="007E33A8"/>
    <w:rsid w:val="007E5AC3"/>
    <w:rsid w:val="007F0679"/>
    <w:rsid w:val="007F692D"/>
    <w:rsid w:val="0080129F"/>
    <w:rsid w:val="008148F7"/>
    <w:rsid w:val="0081725D"/>
    <w:rsid w:val="00826249"/>
    <w:rsid w:val="008325E3"/>
    <w:rsid w:val="0083338C"/>
    <w:rsid w:val="00833959"/>
    <w:rsid w:val="00842B7A"/>
    <w:rsid w:val="0084443E"/>
    <w:rsid w:val="00844656"/>
    <w:rsid w:val="008577BA"/>
    <w:rsid w:val="00857ADE"/>
    <w:rsid w:val="00863B5D"/>
    <w:rsid w:val="00863E70"/>
    <w:rsid w:val="00870821"/>
    <w:rsid w:val="008740A0"/>
    <w:rsid w:val="00877273"/>
    <w:rsid w:val="00883616"/>
    <w:rsid w:val="00890FD7"/>
    <w:rsid w:val="008930BA"/>
    <w:rsid w:val="008935A9"/>
    <w:rsid w:val="008A21DA"/>
    <w:rsid w:val="008A2B3F"/>
    <w:rsid w:val="008A60A0"/>
    <w:rsid w:val="008B0C2A"/>
    <w:rsid w:val="008C23D4"/>
    <w:rsid w:val="008E3392"/>
    <w:rsid w:val="008E47F3"/>
    <w:rsid w:val="0090124F"/>
    <w:rsid w:val="00916358"/>
    <w:rsid w:val="00934E2B"/>
    <w:rsid w:val="00945258"/>
    <w:rsid w:val="00966F20"/>
    <w:rsid w:val="0096731D"/>
    <w:rsid w:val="0096779A"/>
    <w:rsid w:val="0097206B"/>
    <w:rsid w:val="009751F4"/>
    <w:rsid w:val="00990620"/>
    <w:rsid w:val="009A1708"/>
    <w:rsid w:val="009D0202"/>
    <w:rsid w:val="00A005A5"/>
    <w:rsid w:val="00A03F4B"/>
    <w:rsid w:val="00A04167"/>
    <w:rsid w:val="00A05682"/>
    <w:rsid w:val="00A16B10"/>
    <w:rsid w:val="00A276BA"/>
    <w:rsid w:val="00A303DC"/>
    <w:rsid w:val="00A56A49"/>
    <w:rsid w:val="00A7565F"/>
    <w:rsid w:val="00A80E61"/>
    <w:rsid w:val="00A83DAA"/>
    <w:rsid w:val="00A954BD"/>
    <w:rsid w:val="00AA38C8"/>
    <w:rsid w:val="00AB5E02"/>
    <w:rsid w:val="00AC0C66"/>
    <w:rsid w:val="00AC0FD3"/>
    <w:rsid w:val="00AC617E"/>
    <w:rsid w:val="00AC6F61"/>
    <w:rsid w:val="00AD697E"/>
    <w:rsid w:val="00B000DF"/>
    <w:rsid w:val="00B04C7F"/>
    <w:rsid w:val="00B06C47"/>
    <w:rsid w:val="00B07722"/>
    <w:rsid w:val="00B16A38"/>
    <w:rsid w:val="00B26000"/>
    <w:rsid w:val="00B3466A"/>
    <w:rsid w:val="00B37AEE"/>
    <w:rsid w:val="00B45959"/>
    <w:rsid w:val="00B516FA"/>
    <w:rsid w:val="00B54B69"/>
    <w:rsid w:val="00B845DC"/>
    <w:rsid w:val="00B86666"/>
    <w:rsid w:val="00BA1D45"/>
    <w:rsid w:val="00BA5602"/>
    <w:rsid w:val="00BB418B"/>
    <w:rsid w:val="00BB5624"/>
    <w:rsid w:val="00BB64F5"/>
    <w:rsid w:val="00BD0AE4"/>
    <w:rsid w:val="00BD50A5"/>
    <w:rsid w:val="00BE24C4"/>
    <w:rsid w:val="00BE557B"/>
    <w:rsid w:val="00C062B9"/>
    <w:rsid w:val="00C12D66"/>
    <w:rsid w:val="00C17773"/>
    <w:rsid w:val="00C313C0"/>
    <w:rsid w:val="00C5064E"/>
    <w:rsid w:val="00C50DB3"/>
    <w:rsid w:val="00C512E5"/>
    <w:rsid w:val="00C536EA"/>
    <w:rsid w:val="00C56467"/>
    <w:rsid w:val="00C70FFE"/>
    <w:rsid w:val="00C72E06"/>
    <w:rsid w:val="00C73696"/>
    <w:rsid w:val="00C82656"/>
    <w:rsid w:val="00CA18FF"/>
    <w:rsid w:val="00CB0CED"/>
    <w:rsid w:val="00CC51C2"/>
    <w:rsid w:val="00CE3C0C"/>
    <w:rsid w:val="00CE3F02"/>
    <w:rsid w:val="00CF69D1"/>
    <w:rsid w:val="00CF77A6"/>
    <w:rsid w:val="00D078EF"/>
    <w:rsid w:val="00D250F6"/>
    <w:rsid w:val="00D320F1"/>
    <w:rsid w:val="00D3598C"/>
    <w:rsid w:val="00D57788"/>
    <w:rsid w:val="00D72F14"/>
    <w:rsid w:val="00D85530"/>
    <w:rsid w:val="00D951BD"/>
    <w:rsid w:val="00D97CCA"/>
    <w:rsid w:val="00DA29A6"/>
    <w:rsid w:val="00DA3B57"/>
    <w:rsid w:val="00DA68C8"/>
    <w:rsid w:val="00DB6CE2"/>
    <w:rsid w:val="00DD2A4B"/>
    <w:rsid w:val="00DD638E"/>
    <w:rsid w:val="00DE1F15"/>
    <w:rsid w:val="00DE48AF"/>
    <w:rsid w:val="00DF4081"/>
    <w:rsid w:val="00E01635"/>
    <w:rsid w:val="00E04D20"/>
    <w:rsid w:val="00E2170A"/>
    <w:rsid w:val="00E23539"/>
    <w:rsid w:val="00E519AC"/>
    <w:rsid w:val="00E577CC"/>
    <w:rsid w:val="00E606EA"/>
    <w:rsid w:val="00E611A8"/>
    <w:rsid w:val="00E933C3"/>
    <w:rsid w:val="00E94376"/>
    <w:rsid w:val="00EA0BA1"/>
    <w:rsid w:val="00EA639F"/>
    <w:rsid w:val="00EB0756"/>
    <w:rsid w:val="00EB4449"/>
    <w:rsid w:val="00EC1FF1"/>
    <w:rsid w:val="00EC34FE"/>
    <w:rsid w:val="00ED6122"/>
    <w:rsid w:val="00ED65EE"/>
    <w:rsid w:val="00F00FA2"/>
    <w:rsid w:val="00F0295A"/>
    <w:rsid w:val="00F02B10"/>
    <w:rsid w:val="00F04913"/>
    <w:rsid w:val="00F05D4E"/>
    <w:rsid w:val="00F12DC1"/>
    <w:rsid w:val="00F15582"/>
    <w:rsid w:val="00F33496"/>
    <w:rsid w:val="00F35F15"/>
    <w:rsid w:val="00F40B2E"/>
    <w:rsid w:val="00F41CE0"/>
    <w:rsid w:val="00F43D5F"/>
    <w:rsid w:val="00F44751"/>
    <w:rsid w:val="00F63C61"/>
    <w:rsid w:val="00F80E78"/>
    <w:rsid w:val="00F90139"/>
    <w:rsid w:val="00F94450"/>
    <w:rsid w:val="00FB6CEC"/>
    <w:rsid w:val="00FB710B"/>
    <w:rsid w:val="00FC4742"/>
    <w:rsid w:val="00FD2F53"/>
    <w:rsid w:val="00FE6965"/>
    <w:rsid w:val="02D719C2"/>
    <w:rsid w:val="059302FD"/>
    <w:rsid w:val="05AD2E1B"/>
    <w:rsid w:val="05C7878F"/>
    <w:rsid w:val="06B47517"/>
    <w:rsid w:val="07A41E14"/>
    <w:rsid w:val="08E2BF31"/>
    <w:rsid w:val="090B6328"/>
    <w:rsid w:val="0A7052FD"/>
    <w:rsid w:val="0B921F0F"/>
    <w:rsid w:val="0D0FB310"/>
    <w:rsid w:val="0F0410D7"/>
    <w:rsid w:val="0F7614EC"/>
    <w:rsid w:val="1146B60F"/>
    <w:rsid w:val="115C11A5"/>
    <w:rsid w:val="11AED1EF"/>
    <w:rsid w:val="12257CF7"/>
    <w:rsid w:val="12DAF4A4"/>
    <w:rsid w:val="153CC8A1"/>
    <w:rsid w:val="181EA2EB"/>
    <w:rsid w:val="1875A89F"/>
    <w:rsid w:val="18AE38BF"/>
    <w:rsid w:val="18B0DA9B"/>
    <w:rsid w:val="194A3628"/>
    <w:rsid w:val="1A4451A4"/>
    <w:rsid w:val="1A7BC8C1"/>
    <w:rsid w:val="1B689A72"/>
    <w:rsid w:val="1BA0E14D"/>
    <w:rsid w:val="1D1A72A6"/>
    <w:rsid w:val="1DD84B02"/>
    <w:rsid w:val="1E09AAB7"/>
    <w:rsid w:val="1E7F8FD5"/>
    <w:rsid w:val="1FD4AF10"/>
    <w:rsid w:val="1FE5E126"/>
    <w:rsid w:val="206C09B0"/>
    <w:rsid w:val="21E9ADA7"/>
    <w:rsid w:val="222A26C9"/>
    <w:rsid w:val="22DA8721"/>
    <w:rsid w:val="25698FC9"/>
    <w:rsid w:val="25D64610"/>
    <w:rsid w:val="26DB7AC5"/>
    <w:rsid w:val="26FB5A35"/>
    <w:rsid w:val="271E232B"/>
    <w:rsid w:val="281ECA11"/>
    <w:rsid w:val="28974256"/>
    <w:rsid w:val="2AE68E70"/>
    <w:rsid w:val="2B4EDE76"/>
    <w:rsid w:val="2B7D4C11"/>
    <w:rsid w:val="2C92C574"/>
    <w:rsid w:val="2E8F79E3"/>
    <w:rsid w:val="2FA71377"/>
    <w:rsid w:val="2FF552D2"/>
    <w:rsid w:val="32AE9A70"/>
    <w:rsid w:val="33D6BF7C"/>
    <w:rsid w:val="34B14148"/>
    <w:rsid w:val="36F6D4B8"/>
    <w:rsid w:val="39DB4129"/>
    <w:rsid w:val="3B44DB45"/>
    <w:rsid w:val="3B872856"/>
    <w:rsid w:val="3C27AB2B"/>
    <w:rsid w:val="3C537E00"/>
    <w:rsid w:val="3CE0ABA6"/>
    <w:rsid w:val="3D1755CF"/>
    <w:rsid w:val="3E76578A"/>
    <w:rsid w:val="3E7C7C07"/>
    <w:rsid w:val="3E84C6BF"/>
    <w:rsid w:val="42B85DA5"/>
    <w:rsid w:val="455ECF6B"/>
    <w:rsid w:val="4561CAB6"/>
    <w:rsid w:val="46490345"/>
    <w:rsid w:val="47D510EE"/>
    <w:rsid w:val="491EF3D7"/>
    <w:rsid w:val="493B5F98"/>
    <w:rsid w:val="49BC47FA"/>
    <w:rsid w:val="49BF99F3"/>
    <w:rsid w:val="4B0AEE69"/>
    <w:rsid w:val="4B365A09"/>
    <w:rsid w:val="4C3028AF"/>
    <w:rsid w:val="4CF333F4"/>
    <w:rsid w:val="4EE8CD82"/>
    <w:rsid w:val="4FF26262"/>
    <w:rsid w:val="505A023A"/>
    <w:rsid w:val="507069A5"/>
    <w:rsid w:val="519F031F"/>
    <w:rsid w:val="5373BDFF"/>
    <w:rsid w:val="538C2564"/>
    <w:rsid w:val="543DBA3E"/>
    <w:rsid w:val="551BF085"/>
    <w:rsid w:val="55229A88"/>
    <w:rsid w:val="55A32809"/>
    <w:rsid w:val="57816761"/>
    <w:rsid w:val="578AD417"/>
    <w:rsid w:val="578C6626"/>
    <w:rsid w:val="58284740"/>
    <w:rsid w:val="5966B97F"/>
    <w:rsid w:val="5A8B6411"/>
    <w:rsid w:val="5C44EC30"/>
    <w:rsid w:val="5D6235BE"/>
    <w:rsid w:val="5D70FB87"/>
    <w:rsid w:val="5E31E6A6"/>
    <w:rsid w:val="5E3A6259"/>
    <w:rsid w:val="5F75E4E4"/>
    <w:rsid w:val="606AC609"/>
    <w:rsid w:val="61670D23"/>
    <w:rsid w:val="649AADC6"/>
    <w:rsid w:val="659D1A34"/>
    <w:rsid w:val="66F690AC"/>
    <w:rsid w:val="670CD76B"/>
    <w:rsid w:val="6734F729"/>
    <w:rsid w:val="67484B32"/>
    <w:rsid w:val="67E909EC"/>
    <w:rsid w:val="69C57086"/>
    <w:rsid w:val="6A5E9B1C"/>
    <w:rsid w:val="6BD479C3"/>
    <w:rsid w:val="6CEC982A"/>
    <w:rsid w:val="70836684"/>
    <w:rsid w:val="7109CA4C"/>
    <w:rsid w:val="711D5194"/>
    <w:rsid w:val="72E40EB0"/>
    <w:rsid w:val="7353979B"/>
    <w:rsid w:val="7504072A"/>
    <w:rsid w:val="76124BBD"/>
    <w:rsid w:val="784A6D10"/>
    <w:rsid w:val="79324C9D"/>
    <w:rsid w:val="7A5F2C78"/>
    <w:rsid w:val="7ACA0775"/>
    <w:rsid w:val="7D88AE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5"/>
      </w:numPr>
    </w:pPr>
    <w:rPr>
      <w:rFonts w:cs="Arial"/>
      <w:szCs w:val="20"/>
    </w:rPr>
  </w:style>
  <w:style w:type="paragraph" w:customStyle="1" w:styleId="ColorfulList-Accent11">
    <w:name w:val="Colorful List - Accent 11"/>
    <w:basedOn w:val="Normal"/>
    <w:uiPriority w:val="34"/>
    <w:qFormat/>
    <w:rsid w:val="0069164B"/>
    <w:pPr>
      <w:ind w:left="720"/>
      <w:contextualSpacing/>
    </w:pPr>
  </w:style>
  <w:style w:type="character" w:customStyle="1" w:styleId="Heading1Char">
    <w:name w:val="Heading 1 Char"/>
    <w:basedOn w:val="DefaultParagraphFont"/>
    <w:link w:val="Heading1"/>
    <w:rsid w:val="00FD0526"/>
    <w:rPr>
      <w:rFonts w:ascii="Arial" w:hAnsi="Arial"/>
      <w:b/>
      <w:bCs/>
      <w:sz w:val="24"/>
      <w:szCs w:val="24"/>
    </w:rPr>
  </w:style>
  <w:style w:type="character" w:customStyle="1" w:styleId="CommentTextChar">
    <w:name w:val="Comment Text Char"/>
    <w:basedOn w:val="DefaultParagraphFont"/>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customStyle="1" w:styleId="EndnoteTextChar">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customStyle="1" w:styleId="HeaderChar">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customStyle="1" w:styleId="FooterChar">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0A0484"/>
    <w:rPr>
      <w:sz w:val="20"/>
      <w:szCs w:val="20"/>
    </w:rPr>
  </w:style>
  <w:style w:type="character" w:customStyle="1" w:styleId="FootnoteTextChar">
    <w:name w:val="Footnote Text Char"/>
    <w:basedOn w:val="DefaultParagraphFont"/>
    <w:link w:val="FootnoteText"/>
    <w:semiHidden/>
    <w:rsid w:val="000A0484"/>
    <w:rPr>
      <w:rFonts w:ascii="Arial" w:hAnsi="Arial"/>
      <w:sz w:val="20"/>
      <w:szCs w:val="20"/>
    </w:rPr>
  </w:style>
  <w:style w:type="character" w:styleId="FootnoteReference">
    <w:name w:val="footnote reference"/>
    <w:basedOn w:val="DefaultParagraphFont"/>
    <w:semiHidden/>
    <w:unhideWhenUsed/>
    <w:rsid w:val="000A0484"/>
    <w:rPr>
      <w:vertAlign w:val="superscript"/>
    </w:rPr>
  </w:style>
  <w:style w:type="paragraph" w:styleId="NormalWeb">
    <w:name w:val="Normal (Web)"/>
    <w:basedOn w:val="Normal"/>
    <w:uiPriority w:val="99"/>
    <w:semiHidden/>
    <w:unhideWhenUsed/>
    <w:rsid w:val="00F35F15"/>
    <w:pPr>
      <w:spacing w:before="100" w:beforeAutospacing="1" w:after="100" w:afterAutospacing="1"/>
    </w:pPr>
    <w:rPr>
      <w:rFonts w:ascii="Times New Roman" w:hAnsi="Times New Roman"/>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5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095368902">
      <w:bodyDiv w:val="1"/>
      <w:marLeft w:val="0"/>
      <w:marRight w:val="0"/>
      <w:marTop w:val="0"/>
      <w:marBottom w:val="0"/>
      <w:divBdr>
        <w:top w:val="none" w:sz="0" w:space="0" w:color="auto"/>
        <w:left w:val="none" w:sz="0" w:space="0" w:color="auto"/>
        <w:bottom w:val="none" w:sz="0" w:space="0" w:color="auto"/>
        <w:right w:val="none" w:sz="0" w:space="0" w:color="auto"/>
      </w:divBdr>
    </w:div>
    <w:div w:id="1315067918">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722483460">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PRTL-88017155-517</_dlc_DocId>
    <_dlc_DocIdUrl xmlns="990381dc-748f-4d49-9b03-90f59279d610">
      <Url>https://unicef.sharepoint.com/sites/portals/JD/_layouts/15/DocIdRedir.aspx?ID=PRTL-88017155-517</Url>
      <Description>PRTL-88017155-517</Description>
    </_dlc_DocIdUrl>
  </documentManagement>
</p:properties>
</file>

<file path=customXml/itemProps1.xml><?xml version="1.0" encoding="utf-8"?>
<ds:datastoreItem xmlns:ds="http://schemas.openxmlformats.org/officeDocument/2006/customXml" ds:itemID="{850021FF-94D2-409C-B443-9D895FFA9B01}">
  <ds:schemaRefs>
    <ds:schemaRef ds:uri="http://schemas.microsoft.com/sharepoint/events"/>
  </ds:schemaRefs>
</ds:datastoreItem>
</file>

<file path=customXml/itemProps2.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3.xml><?xml version="1.0" encoding="utf-8"?>
<ds:datastoreItem xmlns:ds="http://schemas.openxmlformats.org/officeDocument/2006/customXml" ds:itemID="{96F984F0-5CAB-4D20-8266-8A7B3F67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990381dc-748f-4d49-9b03-90f59279d6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2748</Words>
  <Characters>15668</Characters>
  <Application>Microsoft Office Word</Application>
  <DocSecurity>0</DocSecurity>
  <Lines>130</Lines>
  <Paragraphs>36</Paragraphs>
  <ScaleCrop>false</ScaleCrop>
  <Company>UNDP</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Herilanto Rajosefa</cp:lastModifiedBy>
  <cp:revision>6</cp:revision>
  <cp:lastPrinted>2015-02-01T08:37:00Z</cp:lastPrinted>
  <dcterms:created xsi:type="dcterms:W3CDTF">2024-01-23T13:10:00Z</dcterms:created>
  <dcterms:modified xsi:type="dcterms:W3CDTF">2024-01-26T15:05:00Z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OfficeDivision">
    <vt:lpwstr>615;#Division of Human Resources-456K|47cb919c-ee56-4ab5-aca3-222bb3cb66d5</vt:lpwstr>
  </property>
  <property fmtid="{D5CDD505-2E9C-101B-9397-08002B2CF9AE}" pid="25" name="_dlc_DocIdItemGuid">
    <vt:lpwstr>e52632ff-cc9a-4cd1-ada6-127e32b39085</vt:lpwstr>
  </property>
  <property fmtid="{D5CDD505-2E9C-101B-9397-08002B2CF9AE}" pid="26" name="TaxKeyword">
    <vt:lpwstr/>
  </property>
  <property fmtid="{D5CDD505-2E9C-101B-9397-08002B2CF9AE}" pid="27" name="Topic">
    <vt:lpwstr>614;#HR Capacity HQ|5dfbef22-74f3-4590-8e9b-b76c325b633c</vt:lpwstr>
  </property>
  <property fmtid="{D5CDD505-2E9C-101B-9397-08002B2CF9AE}" pid="28" name="DocumentType">
    <vt:lpwstr>100;#Job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y fmtid="{D5CDD505-2E9C-101B-9397-08002B2CF9AE}" pid="32" name="MediaServiceImageTags">
    <vt:lpwstr/>
  </property>
</Properties>
</file>