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F489" w14:textId="77777777" w:rsidR="00D44438" w:rsidRDefault="00E37889">
      <w:pPr>
        <w:rPr>
          <w:rFonts w:ascii="Arial" w:eastAsia="Arial" w:hAnsi="Arial" w:cs="Arial"/>
          <w:b/>
          <w:sz w:val="32"/>
          <w:szCs w:val="32"/>
        </w:rPr>
      </w:pPr>
      <w:r>
        <w:rPr>
          <w:rFonts w:ascii="Arial" w:eastAsia="Arial" w:hAnsi="Arial" w:cs="Arial"/>
          <w:b/>
          <w:sz w:val="32"/>
          <w:szCs w:val="32"/>
        </w:rPr>
        <w:t xml:space="preserve">UNICEF Moldova </w:t>
      </w:r>
    </w:p>
    <w:p w14:paraId="00000002" w14:textId="20DE56D5" w:rsidR="00646310" w:rsidRDefault="00E37889">
      <w:pPr>
        <w:rPr>
          <w:rFonts w:ascii="Arial" w:eastAsia="Arial" w:hAnsi="Arial" w:cs="Arial"/>
          <w:b/>
          <w:sz w:val="32"/>
          <w:szCs w:val="32"/>
        </w:rPr>
      </w:pPr>
      <w:r>
        <w:rPr>
          <w:rFonts w:ascii="Arial" w:eastAsia="Arial" w:hAnsi="Arial" w:cs="Arial"/>
          <w:b/>
          <w:sz w:val="32"/>
          <w:szCs w:val="32"/>
        </w:rPr>
        <w:t xml:space="preserve">TERM OF REFERENCE </w:t>
      </w:r>
    </w:p>
    <w:p w14:paraId="2F71E3D6" w14:textId="5B81E90C" w:rsidR="00816F59" w:rsidRPr="008E4A7D" w:rsidRDefault="06C4018F" w:rsidP="008E4A7D">
      <w:pPr>
        <w:rPr>
          <w:rFonts w:ascii="Arial" w:hAnsi="Arial" w:cs="Arial"/>
          <w:b/>
          <w:bCs/>
        </w:rPr>
      </w:pPr>
      <w:r w:rsidRPr="7654E7F4">
        <w:rPr>
          <w:rFonts w:ascii="Arial" w:hAnsi="Arial" w:cs="Arial"/>
          <w:b/>
          <w:bCs/>
        </w:rPr>
        <w:t>Individual c</w:t>
      </w:r>
      <w:r w:rsidR="06482F4B" w:rsidRPr="7654E7F4">
        <w:rPr>
          <w:rFonts w:ascii="Arial" w:hAnsi="Arial" w:cs="Arial"/>
          <w:b/>
          <w:bCs/>
        </w:rPr>
        <w:t>onsultancy on support</w:t>
      </w:r>
      <w:r w:rsidR="6CDC505A" w:rsidRPr="7654E7F4">
        <w:rPr>
          <w:rFonts w:ascii="Arial" w:hAnsi="Arial" w:cs="Arial"/>
          <w:b/>
          <w:bCs/>
        </w:rPr>
        <w:t>ing</w:t>
      </w:r>
      <w:r w:rsidR="22FF587C" w:rsidRPr="7654E7F4">
        <w:rPr>
          <w:rFonts w:ascii="Arial" w:hAnsi="Arial" w:cs="Arial"/>
          <w:b/>
          <w:bCs/>
        </w:rPr>
        <w:t xml:space="preserve"> </w:t>
      </w:r>
      <w:r w:rsidR="00146BAA">
        <w:rPr>
          <w:rFonts w:ascii="Arial" w:hAnsi="Arial" w:cs="Arial"/>
          <w:b/>
          <w:bCs/>
        </w:rPr>
        <w:t xml:space="preserve">the </w:t>
      </w:r>
      <w:r w:rsidR="22FF587C" w:rsidRPr="7654E7F4">
        <w:rPr>
          <w:rFonts w:ascii="Arial" w:hAnsi="Arial" w:cs="Arial"/>
          <w:b/>
          <w:bCs/>
        </w:rPr>
        <w:t>development of</w:t>
      </w:r>
      <w:r w:rsidR="4A137F03" w:rsidRPr="7654E7F4">
        <w:rPr>
          <w:rFonts w:ascii="Arial" w:hAnsi="Arial" w:cs="Arial"/>
          <w:b/>
          <w:bCs/>
        </w:rPr>
        <w:t xml:space="preserve"> </w:t>
      </w:r>
      <w:r w:rsidR="282F9C23" w:rsidRPr="7654E7F4">
        <w:rPr>
          <w:rFonts w:ascii="Arial" w:hAnsi="Arial" w:cs="Arial"/>
          <w:b/>
          <w:bCs/>
        </w:rPr>
        <w:t>S</w:t>
      </w:r>
      <w:r w:rsidR="4A137F03" w:rsidRPr="7654E7F4">
        <w:rPr>
          <w:rFonts w:ascii="Arial" w:hAnsi="Arial" w:cs="Arial"/>
          <w:b/>
          <w:bCs/>
        </w:rPr>
        <w:t xml:space="preserve">ocial </w:t>
      </w:r>
      <w:r w:rsidR="1B15E3B9" w:rsidRPr="7654E7F4">
        <w:rPr>
          <w:rFonts w:ascii="Arial" w:hAnsi="Arial" w:cs="Arial"/>
          <w:b/>
          <w:bCs/>
        </w:rPr>
        <w:t>P</w:t>
      </w:r>
      <w:r w:rsidR="22FF587C" w:rsidRPr="7654E7F4">
        <w:rPr>
          <w:rFonts w:ascii="Arial" w:hAnsi="Arial" w:cs="Arial"/>
          <w:b/>
          <w:bCs/>
        </w:rPr>
        <w:t>olicies</w:t>
      </w:r>
      <w:r w:rsidR="1D2EF2A3" w:rsidRPr="7654E7F4">
        <w:rPr>
          <w:rFonts w:ascii="Arial" w:hAnsi="Arial" w:cs="Arial"/>
          <w:b/>
          <w:bCs/>
        </w:rPr>
        <w:t xml:space="preserve"> and </w:t>
      </w:r>
      <w:r w:rsidR="4065F84C" w:rsidRPr="7654E7F4">
        <w:rPr>
          <w:rFonts w:ascii="Arial" w:hAnsi="Arial" w:cs="Arial"/>
          <w:b/>
          <w:bCs/>
        </w:rPr>
        <w:t>P</w:t>
      </w:r>
      <w:r w:rsidR="2671E720" w:rsidRPr="7654E7F4">
        <w:rPr>
          <w:rFonts w:ascii="Arial" w:hAnsi="Arial" w:cs="Arial"/>
          <w:b/>
          <w:bCs/>
        </w:rPr>
        <w:t xml:space="preserve">ublic </w:t>
      </w:r>
      <w:r w:rsidR="18BA5420" w:rsidRPr="7654E7F4">
        <w:rPr>
          <w:rFonts w:ascii="Arial" w:hAnsi="Arial" w:cs="Arial"/>
          <w:b/>
          <w:bCs/>
        </w:rPr>
        <w:t>F</w:t>
      </w:r>
      <w:r w:rsidR="2671E720" w:rsidRPr="7654E7F4">
        <w:rPr>
          <w:rFonts w:ascii="Arial" w:hAnsi="Arial" w:cs="Arial"/>
          <w:b/>
          <w:bCs/>
        </w:rPr>
        <w:t xml:space="preserve">inance </w:t>
      </w:r>
      <w:r w:rsidR="666BD839" w:rsidRPr="7654E7F4">
        <w:rPr>
          <w:rFonts w:ascii="Arial" w:hAnsi="Arial" w:cs="Arial"/>
          <w:b/>
          <w:bCs/>
        </w:rPr>
        <w:t>M</w:t>
      </w:r>
      <w:r w:rsidR="2671E720" w:rsidRPr="7654E7F4">
        <w:rPr>
          <w:rFonts w:ascii="Arial" w:hAnsi="Arial" w:cs="Arial"/>
          <w:b/>
          <w:bCs/>
        </w:rPr>
        <w:t xml:space="preserve">anagement. </w:t>
      </w:r>
      <w:r w:rsidR="4A137F03" w:rsidRPr="7654E7F4">
        <w:rPr>
          <w:rFonts w:ascii="Arial" w:hAnsi="Arial" w:cs="Arial"/>
          <w:b/>
          <w:bCs/>
        </w:rPr>
        <w:t xml:space="preserve"> </w:t>
      </w:r>
      <w:r w:rsidR="06482F4B" w:rsidRPr="7654E7F4">
        <w:rPr>
          <w:rFonts w:ascii="Arial" w:hAnsi="Arial" w:cs="Arial"/>
          <w:b/>
          <w:bCs/>
        </w:rPr>
        <w:t xml:space="preserve"> </w:t>
      </w:r>
    </w:p>
    <w:p w14:paraId="00000005" w14:textId="6FA33FB1" w:rsidR="00646310" w:rsidRDefault="00E37889">
      <w:pPr>
        <w:jc w:val="both"/>
        <w:rPr>
          <w:rFonts w:ascii="Arial" w:eastAsia="Arial" w:hAnsi="Arial" w:cs="Arial"/>
        </w:rPr>
      </w:pPr>
      <w:r>
        <w:rPr>
          <w:rFonts w:ascii="Arial" w:eastAsia="Arial" w:hAnsi="Arial" w:cs="Arial"/>
          <w:b/>
        </w:rPr>
        <w:t xml:space="preserve">Location: </w:t>
      </w:r>
      <w:r>
        <w:rPr>
          <w:rFonts w:ascii="Arial" w:eastAsia="Arial" w:hAnsi="Arial" w:cs="Arial"/>
        </w:rPr>
        <w:t>Chisinau, Moldova</w:t>
      </w:r>
      <w:r w:rsidR="009D4D61">
        <w:rPr>
          <w:rFonts w:ascii="Arial" w:eastAsia="Arial" w:hAnsi="Arial" w:cs="Arial"/>
        </w:rPr>
        <w:t xml:space="preserve"> </w:t>
      </w:r>
      <w:r w:rsidR="00486302">
        <w:rPr>
          <w:rFonts w:ascii="Arial" w:eastAsia="Arial" w:hAnsi="Arial" w:cs="Arial"/>
        </w:rPr>
        <w:t>and/</w:t>
      </w:r>
      <w:r w:rsidR="009D4D61">
        <w:rPr>
          <w:rFonts w:ascii="Arial" w:eastAsia="Arial" w:hAnsi="Arial" w:cs="Arial"/>
        </w:rPr>
        <w:t>or remote (based on agreement with selected candidate)</w:t>
      </w:r>
      <w:r w:rsidR="00CD5F0E">
        <w:rPr>
          <w:rFonts w:ascii="Arial" w:eastAsia="Arial" w:hAnsi="Arial" w:cs="Arial"/>
        </w:rPr>
        <w:t xml:space="preserve"> </w:t>
      </w:r>
    </w:p>
    <w:p w14:paraId="00000006" w14:textId="0F2249B9" w:rsidR="00646310" w:rsidRPr="00816F59" w:rsidRDefault="00E37889">
      <w:pPr>
        <w:jc w:val="both"/>
        <w:rPr>
          <w:rFonts w:ascii="Arial" w:eastAsia="Arial" w:hAnsi="Arial" w:cs="Arial"/>
        </w:rPr>
      </w:pPr>
      <w:r w:rsidRPr="14FF921B">
        <w:rPr>
          <w:rFonts w:ascii="Arial" w:eastAsia="Arial" w:hAnsi="Arial" w:cs="Arial"/>
          <w:b/>
          <w:bCs/>
        </w:rPr>
        <w:t xml:space="preserve">Duration and timeline: </w:t>
      </w:r>
      <w:r w:rsidR="4D110BAA" w:rsidRPr="13BC77D8">
        <w:rPr>
          <w:rFonts w:ascii="Arial" w:eastAsia="Arial" w:hAnsi="Arial" w:cs="Arial"/>
          <w:b/>
          <w:bCs/>
        </w:rPr>
        <w:t>106</w:t>
      </w:r>
      <w:r w:rsidRPr="14FF921B">
        <w:rPr>
          <w:rFonts w:ascii="Arial" w:eastAsia="Arial" w:hAnsi="Arial" w:cs="Arial"/>
          <w:b/>
          <w:bCs/>
        </w:rPr>
        <w:t xml:space="preserve"> workings days </w:t>
      </w:r>
      <w:r w:rsidRPr="14FF921B">
        <w:rPr>
          <w:rFonts w:ascii="Arial" w:eastAsia="Arial" w:hAnsi="Arial" w:cs="Arial"/>
        </w:rPr>
        <w:t xml:space="preserve">(within a </w:t>
      </w:r>
      <w:r w:rsidR="001F31D1" w:rsidRPr="14FF921B">
        <w:rPr>
          <w:rFonts w:ascii="Arial" w:eastAsia="Arial" w:hAnsi="Arial" w:cs="Arial"/>
        </w:rPr>
        <w:t>1</w:t>
      </w:r>
      <w:r w:rsidR="009D0B14" w:rsidRPr="14FF921B">
        <w:rPr>
          <w:rFonts w:ascii="Arial" w:eastAsia="Arial" w:hAnsi="Arial" w:cs="Arial"/>
        </w:rPr>
        <w:t>1</w:t>
      </w:r>
      <w:r w:rsidR="001F31D1" w:rsidRPr="14FF921B">
        <w:rPr>
          <w:rFonts w:ascii="Arial" w:eastAsia="Arial" w:hAnsi="Arial" w:cs="Arial"/>
        </w:rPr>
        <w:t>-month</w:t>
      </w:r>
      <w:r w:rsidRPr="14FF921B">
        <w:rPr>
          <w:rFonts w:ascii="Arial" w:eastAsia="Arial" w:hAnsi="Arial" w:cs="Arial"/>
        </w:rPr>
        <w:t xml:space="preserve"> period from </w:t>
      </w:r>
      <w:r w:rsidR="00B036B3" w:rsidRPr="14FF921B">
        <w:rPr>
          <w:rFonts w:ascii="Arial" w:eastAsia="Arial" w:hAnsi="Arial" w:cs="Arial"/>
        </w:rPr>
        <w:t>September</w:t>
      </w:r>
      <w:r w:rsidRPr="14FF921B">
        <w:rPr>
          <w:rFonts w:ascii="Arial" w:eastAsia="Arial" w:hAnsi="Arial" w:cs="Arial"/>
        </w:rPr>
        <w:t xml:space="preserve"> 202</w:t>
      </w:r>
      <w:r w:rsidR="006444F7" w:rsidRPr="14FF921B">
        <w:rPr>
          <w:rFonts w:ascii="Arial" w:eastAsia="Arial" w:hAnsi="Arial" w:cs="Arial"/>
        </w:rPr>
        <w:t>4</w:t>
      </w:r>
      <w:r w:rsidRPr="14FF921B">
        <w:rPr>
          <w:rFonts w:ascii="Arial" w:eastAsia="Arial" w:hAnsi="Arial" w:cs="Arial"/>
        </w:rPr>
        <w:t xml:space="preserve"> to </w:t>
      </w:r>
      <w:r w:rsidR="46F9B90B" w:rsidRPr="14FF921B">
        <w:rPr>
          <w:rFonts w:ascii="Arial" w:eastAsia="Arial" w:hAnsi="Arial" w:cs="Arial"/>
        </w:rPr>
        <w:t>July</w:t>
      </w:r>
      <w:r w:rsidRPr="14FF921B">
        <w:rPr>
          <w:rFonts w:ascii="Arial" w:eastAsia="Arial" w:hAnsi="Arial" w:cs="Arial"/>
        </w:rPr>
        <w:t xml:space="preserve"> 202</w:t>
      </w:r>
      <w:r w:rsidR="1BF15AC7" w:rsidRPr="14FF921B">
        <w:rPr>
          <w:rFonts w:ascii="Arial" w:eastAsia="Arial" w:hAnsi="Arial" w:cs="Arial"/>
        </w:rPr>
        <w:t>5</w:t>
      </w:r>
      <w:r w:rsidRPr="14FF921B">
        <w:rPr>
          <w:rFonts w:ascii="Arial" w:eastAsia="Arial" w:hAnsi="Arial" w:cs="Arial"/>
        </w:rPr>
        <w:t>)</w:t>
      </w:r>
      <w:r w:rsidR="000615C4" w:rsidRPr="14FF921B">
        <w:rPr>
          <w:rFonts w:ascii="Arial" w:eastAsia="Arial" w:hAnsi="Arial" w:cs="Arial"/>
        </w:rPr>
        <w:t xml:space="preserve"> </w:t>
      </w:r>
    </w:p>
    <w:p w14:paraId="33937CD4" w14:textId="296815D1" w:rsidR="001B7D87" w:rsidRPr="00314B8B" w:rsidRDefault="00E37889" w:rsidP="14FF921B">
      <w:pPr>
        <w:numPr>
          <w:ilvl w:val="0"/>
          <w:numId w:val="36"/>
        </w:numPr>
        <w:pBdr>
          <w:top w:val="nil"/>
          <w:left w:val="nil"/>
          <w:bottom w:val="nil"/>
          <w:right w:val="nil"/>
          <w:between w:val="nil"/>
        </w:pBdr>
        <w:rPr>
          <w:rFonts w:ascii="Arial" w:eastAsia="Arial" w:hAnsi="Arial" w:cs="Arial"/>
          <w:b/>
          <w:bCs/>
          <w:color w:val="000000"/>
        </w:rPr>
      </w:pPr>
      <w:r w:rsidRPr="14FF921B">
        <w:rPr>
          <w:rFonts w:ascii="Arial" w:eastAsia="Arial" w:hAnsi="Arial" w:cs="Arial"/>
          <w:b/>
          <w:bCs/>
          <w:color w:val="000000" w:themeColor="text1"/>
        </w:rPr>
        <w:t>Background</w:t>
      </w:r>
    </w:p>
    <w:p w14:paraId="7E51FA22" w14:textId="79F48787" w:rsidR="00314B8B" w:rsidRPr="008811B2" w:rsidRDefault="3DDFBF16" w:rsidP="5E2A650C">
      <w:pPr>
        <w:spacing w:after="0" w:line="240" w:lineRule="auto"/>
        <w:jc w:val="both"/>
        <w:rPr>
          <w:rFonts w:ascii="UniversLTPro-55Roman" w:hAnsi="UniversLTPro-55Roman" w:cs="UniversLTPro-55Roman"/>
          <w:color w:val="000000" w:themeColor="text1"/>
          <w:sz w:val="21"/>
          <w:szCs w:val="21"/>
          <w:lang w:val="en-GB"/>
        </w:rPr>
      </w:pPr>
      <w:r w:rsidRPr="008811B2">
        <w:rPr>
          <w:rFonts w:ascii="Arial" w:hAnsi="Arial" w:cs="Arial"/>
          <w:color w:val="000000" w:themeColor="text1"/>
        </w:rPr>
        <w:t xml:space="preserve">National policy reforms have paved the way for Moldova to achieve SDGs. </w:t>
      </w:r>
      <w:r w:rsidR="008811B2">
        <w:rPr>
          <w:rFonts w:ascii="Arial" w:hAnsi="Arial" w:cs="Arial"/>
          <w:color w:val="000000" w:themeColor="text1"/>
        </w:rPr>
        <w:t>M</w:t>
      </w:r>
      <w:r w:rsidRPr="008811B2">
        <w:rPr>
          <w:rFonts w:ascii="Arial" w:hAnsi="Arial" w:cs="Arial"/>
          <w:color w:val="000000" w:themeColor="text1"/>
        </w:rPr>
        <w:t xml:space="preserve">any reforms still need to be further developed and implemented to support Moldova's inclusive growth. Moldova's social policies are grappling with several challenges, including coverage </w:t>
      </w:r>
      <w:r w:rsidR="4F620A35" w:rsidRPr="008811B2">
        <w:rPr>
          <w:rFonts w:ascii="Arial" w:hAnsi="Arial" w:cs="Arial"/>
          <w:color w:val="000000" w:themeColor="text1"/>
        </w:rPr>
        <w:t xml:space="preserve">gaps </w:t>
      </w:r>
      <w:r w:rsidRPr="008811B2">
        <w:rPr>
          <w:rFonts w:ascii="Arial" w:hAnsi="Arial" w:cs="Arial"/>
          <w:color w:val="000000" w:themeColor="text1"/>
        </w:rPr>
        <w:t xml:space="preserve">that leaves </w:t>
      </w:r>
      <w:r w:rsidR="7C2026FB" w:rsidRPr="008811B2">
        <w:rPr>
          <w:rFonts w:ascii="Arial" w:hAnsi="Arial" w:cs="Arial"/>
          <w:color w:val="000000" w:themeColor="text1"/>
        </w:rPr>
        <w:t xml:space="preserve">the most deprived </w:t>
      </w:r>
      <w:r w:rsidRPr="008811B2">
        <w:rPr>
          <w:rFonts w:ascii="Arial" w:hAnsi="Arial" w:cs="Arial"/>
          <w:color w:val="000000" w:themeColor="text1"/>
        </w:rPr>
        <w:t xml:space="preserve">groups without support, fragmented programs that hinder effective service delivery, </w:t>
      </w:r>
      <w:r w:rsidR="008811B2" w:rsidRPr="008811B2">
        <w:rPr>
          <w:rFonts w:ascii="Arial" w:hAnsi="Arial" w:cs="Arial"/>
          <w:color w:val="000000" w:themeColor="text1"/>
        </w:rPr>
        <w:t>and ineffectiveness</w:t>
      </w:r>
      <w:r w:rsidR="014AF666" w:rsidRPr="008811B2">
        <w:rPr>
          <w:rFonts w:ascii="Arial" w:hAnsi="Arial" w:cs="Arial"/>
          <w:color w:val="000000" w:themeColor="text1"/>
        </w:rPr>
        <w:t xml:space="preserve"> of social spendin</w:t>
      </w:r>
      <w:r w:rsidR="2E8E0A09" w:rsidRPr="008811B2">
        <w:rPr>
          <w:rFonts w:ascii="Arial" w:hAnsi="Arial" w:cs="Arial"/>
          <w:color w:val="000000" w:themeColor="text1"/>
        </w:rPr>
        <w:t>g</w:t>
      </w:r>
      <w:r w:rsidRPr="008811B2">
        <w:rPr>
          <w:rFonts w:ascii="Arial" w:hAnsi="Arial" w:cs="Arial"/>
          <w:color w:val="000000" w:themeColor="text1"/>
        </w:rPr>
        <w:t xml:space="preserve"> that prevent resources from reaching those who need them the most. </w:t>
      </w:r>
    </w:p>
    <w:p w14:paraId="14C211D6" w14:textId="3C98F37F" w:rsidR="5E2A650C" w:rsidRPr="008811B2" w:rsidRDefault="5E2A650C" w:rsidP="5E2A650C">
      <w:pPr>
        <w:spacing w:after="0" w:line="240" w:lineRule="auto"/>
        <w:jc w:val="both"/>
        <w:rPr>
          <w:rFonts w:ascii="Arial" w:hAnsi="Arial" w:cs="Arial"/>
          <w:color w:val="000000" w:themeColor="text1"/>
        </w:rPr>
      </w:pPr>
    </w:p>
    <w:p w14:paraId="05E33148" w14:textId="4C181C8E" w:rsidR="00314B8B" w:rsidRPr="008811B2" w:rsidRDefault="6F2E6A25" w:rsidP="0AD842EB">
      <w:pPr>
        <w:spacing w:after="0" w:line="240" w:lineRule="auto"/>
        <w:jc w:val="both"/>
        <w:rPr>
          <w:rFonts w:ascii="Arial" w:eastAsia="Arial" w:hAnsi="Arial" w:cs="Arial"/>
          <w:color w:val="000000" w:themeColor="text1"/>
        </w:rPr>
      </w:pPr>
      <w:r w:rsidRPr="008811B2">
        <w:rPr>
          <w:rFonts w:ascii="Arial" w:eastAsia="Arial" w:hAnsi="Arial" w:cs="Arial"/>
          <w:color w:val="000000" w:themeColor="text1"/>
        </w:rPr>
        <w:t xml:space="preserve">The Government launched transformative reforms of its Social Protection and Education systems to enhance governance, quality and access. With technical assistance provided by UNICEF, both Ministry of </w:t>
      </w:r>
      <w:proofErr w:type="spellStart"/>
      <w:r w:rsidRPr="008811B2">
        <w:rPr>
          <w:rFonts w:ascii="Arial" w:eastAsia="Arial" w:hAnsi="Arial" w:cs="Arial"/>
          <w:color w:val="000000" w:themeColor="text1"/>
        </w:rPr>
        <w:t>Labour</w:t>
      </w:r>
      <w:proofErr w:type="spellEnd"/>
      <w:r w:rsidRPr="008811B2">
        <w:rPr>
          <w:rFonts w:ascii="Arial" w:eastAsia="Arial" w:hAnsi="Arial" w:cs="Arial"/>
          <w:color w:val="000000" w:themeColor="text1"/>
        </w:rPr>
        <w:t xml:space="preserve"> and Social Protection (MLSP) and the Ministry of Education and Research developed strategy documents on the development of social assistance and education, both of which were called RESTART reforms.</w:t>
      </w:r>
      <w:r w:rsidR="008811B2">
        <w:rPr>
          <w:rFonts w:ascii="Arial" w:eastAsia="Arial" w:hAnsi="Arial" w:cs="Arial"/>
          <w:color w:val="000000" w:themeColor="text1"/>
        </w:rPr>
        <w:t xml:space="preserve"> </w:t>
      </w:r>
      <w:r w:rsidRPr="008811B2">
        <w:rPr>
          <w:rFonts w:ascii="Arial" w:eastAsia="Arial" w:hAnsi="Arial" w:cs="Arial"/>
          <w:color w:val="000000" w:themeColor="text1"/>
        </w:rPr>
        <w:t xml:space="preserve">Within this, the Ministries intend to improve access to social protection and education services and strengthen financial sustainability. </w:t>
      </w:r>
      <w:r w:rsidR="349DAB03" w:rsidRPr="008811B2">
        <w:rPr>
          <w:rFonts w:ascii="Arial" w:eastAsia="Arial" w:hAnsi="Arial" w:cs="Arial"/>
          <w:color w:val="000000" w:themeColor="text1"/>
        </w:rPr>
        <w:t>Technical</w:t>
      </w:r>
      <w:r w:rsidRPr="008811B2">
        <w:rPr>
          <w:rFonts w:ascii="Arial" w:eastAsia="Arial" w:hAnsi="Arial" w:cs="Arial"/>
          <w:color w:val="000000" w:themeColor="text1"/>
        </w:rPr>
        <w:t xml:space="preserve"> interventions</w:t>
      </w:r>
      <w:r w:rsidR="00FB43D0">
        <w:rPr>
          <w:rFonts w:ascii="Arial" w:eastAsia="Arial" w:hAnsi="Arial" w:cs="Arial"/>
          <w:color w:val="000000" w:themeColor="text1"/>
        </w:rPr>
        <w:t xml:space="preserve"> provided by UNICEF aim to</w:t>
      </w:r>
      <w:r w:rsidRPr="008811B2">
        <w:rPr>
          <w:rFonts w:ascii="Arial" w:eastAsia="Arial" w:hAnsi="Arial" w:cs="Arial"/>
          <w:color w:val="000000" w:themeColor="text1"/>
        </w:rPr>
        <w:t xml:space="preserve"> strengthen the local line offices and ensure better coordination between the central and local levels. </w:t>
      </w:r>
      <w:r w:rsidR="008811B2">
        <w:rPr>
          <w:rFonts w:ascii="Arial" w:eastAsia="Arial" w:hAnsi="Arial" w:cs="Arial"/>
          <w:color w:val="000000" w:themeColor="text1"/>
        </w:rPr>
        <w:t xml:space="preserve"> </w:t>
      </w:r>
      <w:r w:rsidR="53710DD6" w:rsidRPr="008811B2">
        <w:rPr>
          <w:rFonts w:ascii="Arial" w:hAnsi="Arial" w:cs="Arial"/>
          <w:color w:val="000000" w:themeColor="text1"/>
        </w:rPr>
        <w:t xml:space="preserve">UNICEF </w:t>
      </w:r>
      <w:r w:rsidR="009A1FAF">
        <w:rPr>
          <w:rFonts w:ascii="Arial" w:hAnsi="Arial" w:cs="Arial"/>
          <w:color w:val="000000" w:themeColor="text1"/>
        </w:rPr>
        <w:t xml:space="preserve">also </w:t>
      </w:r>
      <w:r w:rsidR="53710DD6" w:rsidRPr="008811B2">
        <w:rPr>
          <w:rFonts w:ascii="Arial" w:hAnsi="Arial" w:cs="Arial"/>
          <w:color w:val="000000" w:themeColor="text1"/>
        </w:rPr>
        <w:t>seeks to support the mobilization, allocation, and utilization of domestic public financial resources to enhance social outcomes and reduce poverty and inequality.</w:t>
      </w:r>
    </w:p>
    <w:p w14:paraId="5760C3FD" w14:textId="77777777" w:rsidR="00314B8B" w:rsidRPr="008811B2" w:rsidRDefault="00314B8B" w:rsidP="00314B8B">
      <w:pPr>
        <w:pBdr>
          <w:top w:val="nil"/>
          <w:left w:val="nil"/>
          <w:bottom w:val="nil"/>
          <w:right w:val="nil"/>
          <w:between w:val="nil"/>
        </w:pBdr>
        <w:spacing w:after="0"/>
        <w:jc w:val="both"/>
        <w:rPr>
          <w:rFonts w:ascii="Arial" w:hAnsi="Arial" w:cs="Arial"/>
          <w:color w:val="000000" w:themeColor="text1"/>
        </w:rPr>
      </w:pPr>
    </w:p>
    <w:p w14:paraId="5B7019D9" w14:textId="2598C2B4" w:rsidR="00314B8B" w:rsidRDefault="00314B8B" w:rsidP="534B0F57">
      <w:pPr>
        <w:pBdr>
          <w:top w:val="nil"/>
          <w:left w:val="nil"/>
          <w:bottom w:val="nil"/>
          <w:right w:val="nil"/>
          <w:between w:val="nil"/>
        </w:pBdr>
        <w:spacing w:after="0"/>
        <w:jc w:val="both"/>
        <w:rPr>
          <w:rFonts w:ascii="Arial" w:hAnsi="Arial" w:cs="Arial"/>
        </w:rPr>
      </w:pPr>
      <w:r w:rsidRPr="534B0F57">
        <w:rPr>
          <w:rFonts w:ascii="Arial" w:hAnsi="Arial" w:cs="Arial"/>
        </w:rPr>
        <w:t>For this</w:t>
      </w:r>
      <w:r w:rsidR="00C14212" w:rsidRPr="534B0F57">
        <w:rPr>
          <w:rFonts w:ascii="Arial" w:hAnsi="Arial" w:cs="Arial"/>
        </w:rPr>
        <w:t xml:space="preserve"> purpose</w:t>
      </w:r>
      <w:r w:rsidRPr="534B0F57">
        <w:rPr>
          <w:rFonts w:ascii="Arial" w:hAnsi="Arial" w:cs="Arial"/>
        </w:rPr>
        <w:t xml:space="preserve">, technical assistance on </w:t>
      </w:r>
      <w:r w:rsidR="78ABAE9F" w:rsidRPr="534B0F57">
        <w:rPr>
          <w:rFonts w:ascii="Arial" w:hAnsi="Arial" w:cs="Arial"/>
        </w:rPr>
        <w:t>governance and management</w:t>
      </w:r>
      <w:r w:rsidRPr="534B0F57">
        <w:rPr>
          <w:rFonts w:ascii="Arial" w:hAnsi="Arial" w:cs="Arial"/>
        </w:rPr>
        <w:t xml:space="preserve">, structural reforms, </w:t>
      </w:r>
      <w:r w:rsidR="4F914603" w:rsidRPr="534B0F57">
        <w:rPr>
          <w:rFonts w:ascii="Arial" w:hAnsi="Arial" w:cs="Arial"/>
        </w:rPr>
        <w:t xml:space="preserve">public finance, </w:t>
      </w:r>
      <w:r w:rsidRPr="534B0F57">
        <w:rPr>
          <w:rFonts w:ascii="Arial" w:hAnsi="Arial" w:cs="Arial"/>
        </w:rPr>
        <w:t>administration of the delivery chain, and capacity building</w:t>
      </w:r>
      <w:r w:rsidR="00D44438" w:rsidRPr="534B0F57">
        <w:rPr>
          <w:rFonts w:ascii="Arial" w:hAnsi="Arial" w:cs="Arial"/>
        </w:rPr>
        <w:t xml:space="preserve"> are provided</w:t>
      </w:r>
      <w:r w:rsidRPr="534B0F57">
        <w:rPr>
          <w:rFonts w:ascii="Arial" w:hAnsi="Arial" w:cs="Arial"/>
        </w:rPr>
        <w:t>. The responsibility for the overall social p</w:t>
      </w:r>
      <w:r w:rsidR="0C8BADBA" w:rsidRPr="534B0F57">
        <w:rPr>
          <w:rFonts w:ascii="Arial" w:hAnsi="Arial" w:cs="Arial"/>
        </w:rPr>
        <w:t xml:space="preserve">rotection and public finance </w:t>
      </w:r>
      <w:r w:rsidR="53DF4980" w:rsidRPr="534B0F57">
        <w:rPr>
          <w:rFonts w:ascii="Arial" w:hAnsi="Arial" w:cs="Arial"/>
        </w:rPr>
        <w:t xml:space="preserve">technical </w:t>
      </w:r>
      <w:r w:rsidR="4BD429DB" w:rsidRPr="534B0F57">
        <w:rPr>
          <w:rFonts w:ascii="Arial" w:hAnsi="Arial" w:cs="Arial"/>
        </w:rPr>
        <w:t xml:space="preserve">assistance </w:t>
      </w:r>
      <w:r w:rsidR="78EC6F6A" w:rsidRPr="534B0F57">
        <w:rPr>
          <w:rFonts w:ascii="Arial" w:hAnsi="Arial" w:cs="Arial"/>
        </w:rPr>
        <w:t>of the work lies with the UNICEF Social Policy Section</w:t>
      </w:r>
      <w:r w:rsidR="38085BD7" w:rsidRPr="534B0F57">
        <w:rPr>
          <w:rFonts w:ascii="Arial" w:hAnsi="Arial" w:cs="Arial"/>
        </w:rPr>
        <w:t>, whereas education stream</w:t>
      </w:r>
      <w:r w:rsidR="6C628F95" w:rsidRPr="534B0F57">
        <w:rPr>
          <w:rFonts w:ascii="Arial" w:hAnsi="Arial" w:cs="Arial"/>
        </w:rPr>
        <w:t>lines</w:t>
      </w:r>
      <w:r w:rsidR="00352C1F" w:rsidRPr="534B0F57">
        <w:rPr>
          <w:rFonts w:ascii="Arial" w:hAnsi="Arial" w:cs="Arial"/>
        </w:rPr>
        <w:t xml:space="preserve"> lies </w:t>
      </w:r>
      <w:r w:rsidR="7218F039" w:rsidRPr="534B0F57">
        <w:rPr>
          <w:rFonts w:ascii="Arial" w:hAnsi="Arial" w:cs="Arial"/>
        </w:rPr>
        <w:t xml:space="preserve">with </w:t>
      </w:r>
      <w:r w:rsidR="00352C1F" w:rsidRPr="534B0F57">
        <w:rPr>
          <w:rFonts w:ascii="Arial" w:hAnsi="Arial" w:cs="Arial"/>
        </w:rPr>
        <w:t xml:space="preserve">UNICEF </w:t>
      </w:r>
      <w:r w:rsidR="7218F039" w:rsidRPr="534B0F57">
        <w:rPr>
          <w:rFonts w:ascii="Arial" w:hAnsi="Arial" w:cs="Arial"/>
        </w:rPr>
        <w:t>Education section</w:t>
      </w:r>
      <w:r w:rsidRPr="534B0F57">
        <w:rPr>
          <w:rFonts w:ascii="Arial" w:hAnsi="Arial" w:cs="Arial"/>
        </w:rPr>
        <w:t>.</w:t>
      </w:r>
      <w:r w:rsidR="00F90C25" w:rsidRPr="534B0F57">
        <w:rPr>
          <w:rFonts w:ascii="Arial" w:hAnsi="Arial" w:cs="Arial"/>
        </w:rPr>
        <w:t xml:space="preserve"> </w:t>
      </w:r>
    </w:p>
    <w:p w14:paraId="6AF76030" w14:textId="77777777" w:rsidR="00314B8B" w:rsidRDefault="00314B8B" w:rsidP="001B7D87">
      <w:pPr>
        <w:pBdr>
          <w:top w:val="nil"/>
          <w:left w:val="nil"/>
          <w:bottom w:val="nil"/>
          <w:right w:val="nil"/>
          <w:between w:val="nil"/>
        </w:pBdr>
        <w:spacing w:after="0"/>
        <w:rPr>
          <w:rFonts w:ascii="Arial" w:eastAsia="Arial" w:hAnsi="Arial" w:cs="Arial"/>
          <w:b/>
          <w:color w:val="000000"/>
        </w:rPr>
      </w:pPr>
    </w:p>
    <w:p w14:paraId="0000002B" w14:textId="61BD8F56" w:rsidR="00646310" w:rsidRDefault="00E37889">
      <w:pPr>
        <w:numPr>
          <w:ilvl w:val="0"/>
          <w:numId w:val="3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Purpose of the </w:t>
      </w:r>
      <w:r w:rsidR="00F54141">
        <w:rPr>
          <w:rFonts w:ascii="Arial" w:eastAsia="Arial" w:hAnsi="Arial" w:cs="Arial"/>
          <w:b/>
          <w:color w:val="000000"/>
        </w:rPr>
        <w:t>Consultancy</w:t>
      </w:r>
      <w:r>
        <w:rPr>
          <w:rFonts w:ascii="Arial" w:eastAsia="Arial" w:hAnsi="Arial" w:cs="Arial"/>
          <w:b/>
          <w:color w:val="000000"/>
        </w:rPr>
        <w:t xml:space="preserve"> </w:t>
      </w:r>
    </w:p>
    <w:p w14:paraId="5EC47F5F" w14:textId="512750F1" w:rsidR="00A178F9" w:rsidRDefault="2F854223" w:rsidP="00D44438">
      <w:pPr>
        <w:pBdr>
          <w:top w:val="nil"/>
          <w:left w:val="nil"/>
          <w:bottom w:val="nil"/>
          <w:right w:val="nil"/>
          <w:between w:val="nil"/>
        </w:pBdr>
        <w:jc w:val="both"/>
        <w:rPr>
          <w:rFonts w:ascii="Arial" w:eastAsia="Arial" w:hAnsi="Arial" w:cs="Arial"/>
        </w:rPr>
      </w:pPr>
      <w:r w:rsidRPr="4583CC58">
        <w:rPr>
          <w:rFonts w:ascii="Arial" w:eastAsia="Arial" w:hAnsi="Arial" w:cs="Arial"/>
        </w:rPr>
        <w:t xml:space="preserve">The consultant will support UNICEF and key partners in implementing current activities on social </w:t>
      </w:r>
      <w:r w:rsidR="0CE62CDD" w:rsidRPr="4583CC58">
        <w:rPr>
          <w:rFonts w:ascii="Arial" w:eastAsia="Arial" w:hAnsi="Arial" w:cs="Arial"/>
        </w:rPr>
        <w:t>policy</w:t>
      </w:r>
      <w:r w:rsidRPr="4583CC58">
        <w:rPr>
          <w:rFonts w:ascii="Arial" w:eastAsia="Arial" w:hAnsi="Arial" w:cs="Arial"/>
        </w:rPr>
        <w:t xml:space="preserve">, </w:t>
      </w:r>
      <w:r w:rsidR="08260AA0" w:rsidRPr="4583CC58">
        <w:rPr>
          <w:rFonts w:ascii="Arial" w:eastAsia="Arial" w:hAnsi="Arial" w:cs="Arial"/>
        </w:rPr>
        <w:t>carry out costing</w:t>
      </w:r>
      <w:r w:rsidR="185CCEA2" w:rsidRPr="4583CC58">
        <w:rPr>
          <w:rFonts w:ascii="Arial" w:eastAsia="Arial" w:hAnsi="Arial" w:cs="Arial"/>
        </w:rPr>
        <w:t xml:space="preserve"> assessments</w:t>
      </w:r>
      <w:r w:rsidR="08260AA0" w:rsidRPr="4583CC58">
        <w:rPr>
          <w:rFonts w:ascii="Arial" w:eastAsia="Arial" w:hAnsi="Arial" w:cs="Arial"/>
        </w:rPr>
        <w:t xml:space="preserve"> </w:t>
      </w:r>
      <w:r w:rsidRPr="4583CC58">
        <w:rPr>
          <w:rFonts w:ascii="Arial" w:eastAsia="Arial" w:hAnsi="Arial" w:cs="Arial"/>
        </w:rPr>
        <w:t xml:space="preserve">of </w:t>
      </w:r>
      <w:r w:rsidR="423B6BDA" w:rsidRPr="4583CC58">
        <w:rPr>
          <w:rFonts w:ascii="Arial" w:eastAsia="Arial" w:hAnsi="Arial" w:cs="Arial"/>
        </w:rPr>
        <w:t xml:space="preserve">various </w:t>
      </w:r>
      <w:r w:rsidRPr="4583CC58">
        <w:rPr>
          <w:rFonts w:ascii="Arial" w:eastAsia="Arial" w:hAnsi="Arial" w:cs="Arial"/>
        </w:rPr>
        <w:t xml:space="preserve">interventions </w:t>
      </w:r>
      <w:r w:rsidR="265E82EF" w:rsidRPr="4583CC58">
        <w:rPr>
          <w:rFonts w:ascii="Arial" w:eastAsia="Arial" w:hAnsi="Arial" w:cs="Arial"/>
        </w:rPr>
        <w:t xml:space="preserve">with main focus </w:t>
      </w:r>
      <w:r w:rsidRPr="4583CC58">
        <w:rPr>
          <w:rFonts w:ascii="Arial" w:eastAsia="Arial" w:hAnsi="Arial" w:cs="Arial"/>
        </w:rPr>
        <w:t>on education</w:t>
      </w:r>
      <w:r w:rsidR="6B50DB1B" w:rsidRPr="4583CC58">
        <w:rPr>
          <w:rFonts w:ascii="Arial" w:eastAsia="Arial" w:hAnsi="Arial" w:cs="Arial"/>
        </w:rPr>
        <w:t xml:space="preserve"> and social protection</w:t>
      </w:r>
      <w:r w:rsidRPr="4583CC58">
        <w:rPr>
          <w:rFonts w:ascii="Arial" w:eastAsia="Arial" w:hAnsi="Arial" w:cs="Arial"/>
        </w:rPr>
        <w:t>, administration</w:t>
      </w:r>
      <w:r w:rsidR="51CA24F1" w:rsidRPr="4583CC58">
        <w:rPr>
          <w:rFonts w:ascii="Arial" w:eastAsia="Arial" w:hAnsi="Arial" w:cs="Arial"/>
        </w:rPr>
        <w:t xml:space="preserve"> based on need</w:t>
      </w:r>
      <w:r w:rsidRPr="4583CC58">
        <w:rPr>
          <w:rFonts w:ascii="Arial" w:eastAsia="Arial" w:hAnsi="Arial" w:cs="Arial"/>
        </w:rPr>
        <w:t xml:space="preserve"> and delivery of key </w:t>
      </w:r>
      <w:proofErr w:type="spellStart"/>
      <w:r w:rsidRPr="4583CC58">
        <w:rPr>
          <w:rFonts w:ascii="Arial" w:eastAsia="Arial" w:hAnsi="Arial" w:cs="Arial"/>
        </w:rPr>
        <w:t>programmes</w:t>
      </w:r>
      <w:proofErr w:type="spellEnd"/>
      <w:r w:rsidRPr="4583CC58">
        <w:rPr>
          <w:rFonts w:ascii="Arial" w:eastAsia="Arial" w:hAnsi="Arial" w:cs="Arial"/>
        </w:rPr>
        <w:t xml:space="preserve"> and strengthen the capacity of key partners at national and local levels.</w:t>
      </w:r>
      <w:r w:rsidR="1A1AC76C" w:rsidRPr="4583CC58">
        <w:rPr>
          <w:rFonts w:ascii="Arial" w:eastAsia="Arial" w:hAnsi="Arial" w:cs="Arial"/>
        </w:rPr>
        <w:t xml:space="preserve"> </w:t>
      </w:r>
    </w:p>
    <w:p w14:paraId="0000002D" w14:textId="6169F6B3" w:rsidR="00646310" w:rsidRDefault="00A178F9">
      <w:pPr>
        <w:numPr>
          <w:ilvl w:val="0"/>
          <w:numId w:val="36"/>
        </w:numPr>
        <w:pBdr>
          <w:top w:val="nil"/>
          <w:left w:val="nil"/>
          <w:bottom w:val="nil"/>
          <w:right w:val="nil"/>
          <w:between w:val="nil"/>
        </w:pBdr>
        <w:rPr>
          <w:rFonts w:ascii="Arial" w:eastAsia="Arial" w:hAnsi="Arial" w:cs="Arial"/>
          <w:b/>
          <w:color w:val="000000"/>
        </w:rPr>
      </w:pPr>
      <w:r>
        <w:rPr>
          <w:rFonts w:ascii="Arial" w:eastAsia="Arial" w:hAnsi="Arial" w:cs="Arial"/>
        </w:rPr>
        <w:t xml:space="preserve"> </w:t>
      </w:r>
      <w:r>
        <w:rPr>
          <w:rFonts w:ascii="Arial" w:eastAsia="Arial" w:hAnsi="Arial" w:cs="Arial"/>
          <w:b/>
          <w:color w:val="000000"/>
        </w:rPr>
        <w:t>O</w:t>
      </w:r>
      <w:r w:rsidR="00E37889">
        <w:rPr>
          <w:rFonts w:ascii="Arial" w:eastAsia="Arial" w:hAnsi="Arial" w:cs="Arial"/>
          <w:b/>
          <w:color w:val="000000"/>
        </w:rPr>
        <w:t xml:space="preserve">bjectives of the </w:t>
      </w:r>
      <w:r w:rsidR="00F54141">
        <w:rPr>
          <w:rFonts w:ascii="Arial" w:eastAsia="Arial" w:hAnsi="Arial" w:cs="Arial"/>
          <w:b/>
          <w:color w:val="000000"/>
        </w:rPr>
        <w:t>Consultancy</w:t>
      </w:r>
    </w:p>
    <w:p w14:paraId="536F0868" w14:textId="77777777" w:rsidR="0089347D" w:rsidRPr="0089347D" w:rsidRDefault="0089347D" w:rsidP="00F90C25">
      <w:pPr>
        <w:pStyle w:val="NormalWeb"/>
        <w:spacing w:before="0" w:beforeAutospacing="0" w:after="0" w:afterAutospacing="0"/>
        <w:jc w:val="both"/>
        <w:rPr>
          <w:rFonts w:ascii="Arial" w:hAnsi="Arial" w:cs="Arial"/>
          <w:color w:val="0E101A"/>
          <w:sz w:val="22"/>
          <w:szCs w:val="22"/>
        </w:rPr>
      </w:pPr>
      <w:r w:rsidRPr="0089347D">
        <w:rPr>
          <w:rFonts w:ascii="Arial" w:hAnsi="Arial" w:cs="Arial"/>
          <w:color w:val="0E101A"/>
          <w:sz w:val="22"/>
          <w:szCs w:val="22"/>
        </w:rPr>
        <w:t>The two primary objectives of the consultancy are as follows:</w:t>
      </w:r>
    </w:p>
    <w:p w14:paraId="37C437E2" w14:textId="77777777" w:rsidR="004365D9" w:rsidRPr="0089347D" w:rsidRDefault="004365D9" w:rsidP="00F90C25">
      <w:pPr>
        <w:pStyle w:val="NormalWeb"/>
        <w:spacing w:before="0" w:beforeAutospacing="0" w:after="0" w:afterAutospacing="0"/>
        <w:jc w:val="both"/>
        <w:rPr>
          <w:rFonts w:ascii="Arial" w:hAnsi="Arial" w:cs="Arial"/>
          <w:color w:val="0E101A"/>
          <w:sz w:val="22"/>
          <w:szCs w:val="22"/>
        </w:rPr>
      </w:pPr>
    </w:p>
    <w:p w14:paraId="006C5B1C" w14:textId="2B095026" w:rsidR="0089347D" w:rsidRDefault="0089347D" w:rsidP="05ACB78D">
      <w:pPr>
        <w:pStyle w:val="NormalWeb"/>
        <w:numPr>
          <w:ilvl w:val="0"/>
          <w:numId w:val="41"/>
        </w:numPr>
        <w:spacing w:before="0" w:beforeAutospacing="0" w:after="0" w:afterAutospacing="0"/>
        <w:jc w:val="both"/>
        <w:rPr>
          <w:rFonts w:ascii="Arial" w:hAnsi="Arial" w:cs="Arial"/>
          <w:color w:val="0E101A"/>
          <w:sz w:val="22"/>
          <w:szCs w:val="22"/>
        </w:rPr>
      </w:pPr>
      <w:r w:rsidRPr="10B0A5C6">
        <w:rPr>
          <w:rStyle w:val="Strong"/>
          <w:rFonts w:ascii="Arial" w:hAnsi="Arial" w:cs="Arial"/>
          <w:color w:val="0E101A"/>
          <w:sz w:val="22"/>
          <w:szCs w:val="22"/>
        </w:rPr>
        <w:t>Support the provision of UNICEF's technical assistance in social policy reforms. </w:t>
      </w:r>
      <w:r w:rsidRPr="10B0A5C6">
        <w:rPr>
          <w:rFonts w:ascii="Arial" w:hAnsi="Arial" w:cs="Arial"/>
          <w:color w:val="0E101A"/>
          <w:sz w:val="22"/>
          <w:szCs w:val="22"/>
        </w:rPr>
        <w:t>The consultant will support the UNICEF Social Policy team</w:t>
      </w:r>
      <w:r w:rsidR="13974A37" w:rsidRPr="10B0A5C6">
        <w:rPr>
          <w:rFonts w:ascii="Arial" w:hAnsi="Arial" w:cs="Arial"/>
          <w:color w:val="0E101A"/>
          <w:sz w:val="22"/>
          <w:szCs w:val="22"/>
        </w:rPr>
        <w:t xml:space="preserve">, </w:t>
      </w:r>
      <w:r w:rsidRPr="10B0A5C6">
        <w:rPr>
          <w:rFonts w:ascii="Arial" w:hAnsi="Arial" w:cs="Arial"/>
          <w:color w:val="0E101A"/>
          <w:sz w:val="22"/>
          <w:szCs w:val="22"/>
        </w:rPr>
        <w:t xml:space="preserve">collaborate with </w:t>
      </w:r>
      <w:r w:rsidR="004365D9" w:rsidRPr="10B0A5C6">
        <w:rPr>
          <w:rFonts w:ascii="Arial" w:hAnsi="Arial" w:cs="Arial"/>
          <w:color w:val="0E101A"/>
          <w:sz w:val="22"/>
          <w:szCs w:val="22"/>
        </w:rPr>
        <w:lastRenderedPageBreak/>
        <w:t>other</w:t>
      </w:r>
      <w:r w:rsidRPr="10B0A5C6">
        <w:rPr>
          <w:rFonts w:ascii="Arial" w:hAnsi="Arial" w:cs="Arial"/>
          <w:color w:val="0E101A"/>
          <w:sz w:val="22"/>
          <w:szCs w:val="22"/>
        </w:rPr>
        <w:t xml:space="preserve"> UN agencies, </w:t>
      </w:r>
      <w:r w:rsidR="000C4F19" w:rsidRPr="10B0A5C6">
        <w:rPr>
          <w:rFonts w:ascii="Arial" w:hAnsi="Arial" w:cs="Arial"/>
          <w:color w:val="0E101A"/>
          <w:sz w:val="22"/>
          <w:szCs w:val="22"/>
        </w:rPr>
        <w:t>social sector ministries, government entities,</w:t>
      </w:r>
      <w:r w:rsidRPr="10B0A5C6">
        <w:rPr>
          <w:rFonts w:ascii="Arial" w:hAnsi="Arial" w:cs="Arial"/>
          <w:color w:val="0E101A"/>
          <w:sz w:val="22"/>
          <w:szCs w:val="22"/>
        </w:rPr>
        <w:t xml:space="preserve"> </w:t>
      </w:r>
      <w:r w:rsidR="00DA3114" w:rsidRPr="10B0A5C6">
        <w:rPr>
          <w:rFonts w:ascii="Arial" w:hAnsi="Arial" w:cs="Arial"/>
          <w:color w:val="0E101A"/>
          <w:sz w:val="22"/>
          <w:szCs w:val="22"/>
        </w:rPr>
        <w:t xml:space="preserve">CSOs, </w:t>
      </w:r>
      <w:r w:rsidRPr="10B0A5C6">
        <w:rPr>
          <w:rFonts w:ascii="Arial" w:hAnsi="Arial" w:cs="Arial"/>
          <w:color w:val="0E101A"/>
          <w:sz w:val="22"/>
          <w:szCs w:val="22"/>
        </w:rPr>
        <w:t>and other stakeholders. This will involve supporting, reviewing, and refining the activities and outputs, as well as drafting concept notes on good practices, administration and delivery chain, and public finance management</w:t>
      </w:r>
      <w:r w:rsidR="79A1DED9" w:rsidRPr="10B0A5C6">
        <w:rPr>
          <w:rFonts w:ascii="Arial" w:hAnsi="Arial" w:cs="Arial"/>
          <w:color w:val="0E101A"/>
          <w:sz w:val="22"/>
          <w:szCs w:val="22"/>
        </w:rPr>
        <w:t xml:space="preserve"> for </w:t>
      </w:r>
      <w:r w:rsidR="0A555F95" w:rsidRPr="10B0A5C6">
        <w:rPr>
          <w:rFonts w:ascii="Arial" w:hAnsi="Arial" w:cs="Arial"/>
          <w:color w:val="0E101A"/>
          <w:sz w:val="22"/>
          <w:szCs w:val="22"/>
        </w:rPr>
        <w:t>social protection</w:t>
      </w:r>
      <w:r w:rsidR="69C0AF58" w:rsidRPr="10B0A5C6">
        <w:rPr>
          <w:rFonts w:ascii="Arial" w:hAnsi="Arial" w:cs="Arial"/>
          <w:color w:val="0E101A"/>
          <w:sz w:val="22"/>
          <w:szCs w:val="22"/>
        </w:rPr>
        <w:t xml:space="preserve"> and</w:t>
      </w:r>
      <w:r w:rsidR="0A555F95" w:rsidRPr="10B0A5C6">
        <w:rPr>
          <w:rFonts w:ascii="Arial" w:hAnsi="Arial" w:cs="Arial"/>
          <w:color w:val="0E101A"/>
          <w:sz w:val="22"/>
          <w:szCs w:val="22"/>
        </w:rPr>
        <w:t xml:space="preserve"> </w:t>
      </w:r>
      <w:r w:rsidR="37434B4C" w:rsidRPr="10B0A5C6">
        <w:rPr>
          <w:rFonts w:ascii="Arial" w:hAnsi="Arial" w:cs="Arial"/>
          <w:color w:val="0E101A"/>
          <w:sz w:val="22"/>
          <w:szCs w:val="22"/>
        </w:rPr>
        <w:t>education,</w:t>
      </w:r>
      <w:r w:rsidR="2C59854C" w:rsidRPr="10B0A5C6">
        <w:rPr>
          <w:rFonts w:ascii="Arial" w:hAnsi="Arial" w:cs="Arial"/>
          <w:color w:val="0E101A"/>
          <w:sz w:val="22"/>
          <w:szCs w:val="22"/>
        </w:rPr>
        <w:t xml:space="preserve"> including refugee integration (e.g. costings, </w:t>
      </w:r>
      <w:proofErr w:type="spellStart"/>
      <w:r w:rsidR="2C59854C" w:rsidRPr="10B0A5C6">
        <w:rPr>
          <w:rFonts w:ascii="Arial" w:hAnsi="Arial" w:cs="Arial"/>
          <w:color w:val="0E101A"/>
          <w:sz w:val="22"/>
          <w:szCs w:val="22"/>
        </w:rPr>
        <w:t>programme</w:t>
      </w:r>
      <w:proofErr w:type="spellEnd"/>
      <w:r w:rsidR="2C59854C" w:rsidRPr="10B0A5C6">
        <w:rPr>
          <w:rFonts w:ascii="Arial" w:hAnsi="Arial" w:cs="Arial"/>
          <w:color w:val="0E101A"/>
          <w:sz w:val="22"/>
          <w:szCs w:val="22"/>
        </w:rPr>
        <w:t xml:space="preserve"> adjustments).</w:t>
      </w:r>
      <w:r w:rsidR="79A1DED9" w:rsidRPr="10B0A5C6">
        <w:rPr>
          <w:rFonts w:ascii="Arial" w:hAnsi="Arial" w:cs="Arial"/>
          <w:color w:val="0E101A"/>
          <w:sz w:val="22"/>
          <w:szCs w:val="22"/>
        </w:rPr>
        <w:t xml:space="preserve"> </w:t>
      </w:r>
      <w:r w:rsidRPr="10B0A5C6">
        <w:rPr>
          <w:rFonts w:ascii="Arial" w:hAnsi="Arial" w:cs="Arial"/>
          <w:color w:val="0E101A"/>
          <w:sz w:val="22"/>
          <w:szCs w:val="22"/>
        </w:rPr>
        <w:t xml:space="preserve">The consultant will participate in coordination meetings with UN agencies, MLSP, </w:t>
      </w:r>
      <w:r w:rsidR="1D0B4BBC" w:rsidRPr="10B0A5C6">
        <w:rPr>
          <w:rFonts w:ascii="Arial" w:hAnsi="Arial" w:cs="Arial"/>
          <w:color w:val="0E101A"/>
          <w:sz w:val="22"/>
          <w:szCs w:val="22"/>
        </w:rPr>
        <w:t xml:space="preserve">MER </w:t>
      </w:r>
      <w:r w:rsidRPr="10B0A5C6">
        <w:rPr>
          <w:rFonts w:ascii="Arial" w:hAnsi="Arial" w:cs="Arial"/>
          <w:color w:val="0E101A"/>
          <w:sz w:val="22"/>
          <w:szCs w:val="22"/>
        </w:rPr>
        <w:t>and other stakeholders. </w:t>
      </w:r>
    </w:p>
    <w:p w14:paraId="5027D7A2" w14:textId="1305CB45" w:rsidR="000073F9" w:rsidRDefault="0089347D" w:rsidP="791A9050">
      <w:pPr>
        <w:pStyle w:val="NormalWeb"/>
        <w:numPr>
          <w:ilvl w:val="0"/>
          <w:numId w:val="41"/>
        </w:numPr>
        <w:spacing w:before="0" w:beforeAutospacing="0" w:after="0" w:afterAutospacing="0"/>
        <w:jc w:val="both"/>
        <w:rPr>
          <w:rFonts w:ascii="Arial" w:hAnsi="Arial" w:cs="Arial"/>
          <w:color w:val="0E101A"/>
          <w:sz w:val="22"/>
          <w:szCs w:val="22"/>
        </w:rPr>
      </w:pPr>
      <w:r w:rsidRPr="791A9050">
        <w:rPr>
          <w:rStyle w:val="Strong"/>
          <w:rFonts w:ascii="Arial" w:hAnsi="Arial" w:cs="Arial"/>
          <w:color w:val="0E101A"/>
          <w:sz w:val="22"/>
          <w:szCs w:val="22"/>
        </w:rPr>
        <w:t>The consultant will play a</w:t>
      </w:r>
      <w:r w:rsidR="00FA6019" w:rsidRPr="791A9050">
        <w:rPr>
          <w:rStyle w:val="Strong"/>
          <w:rFonts w:ascii="Arial" w:hAnsi="Arial" w:cs="Arial"/>
          <w:color w:val="0E101A"/>
          <w:sz w:val="22"/>
          <w:szCs w:val="22"/>
        </w:rPr>
        <w:t xml:space="preserve">n important </w:t>
      </w:r>
      <w:r w:rsidRPr="791A9050">
        <w:rPr>
          <w:rStyle w:val="Strong"/>
          <w:rFonts w:ascii="Arial" w:hAnsi="Arial" w:cs="Arial"/>
          <w:color w:val="0E101A"/>
          <w:sz w:val="22"/>
          <w:szCs w:val="22"/>
        </w:rPr>
        <w:t xml:space="preserve">role in sharing knowledge and capacity building, </w:t>
      </w:r>
      <w:r w:rsidRPr="791A9050">
        <w:rPr>
          <w:rStyle w:val="Strong"/>
          <w:rFonts w:ascii="Arial" w:hAnsi="Arial" w:cs="Arial"/>
          <w:b w:val="0"/>
          <w:bCs w:val="0"/>
          <w:color w:val="0E101A"/>
          <w:sz w:val="22"/>
          <w:szCs w:val="22"/>
        </w:rPr>
        <w:t xml:space="preserve">including management, legal framework, administration, digitalization, shock-responsive, public finance </w:t>
      </w:r>
      <w:r w:rsidR="19C75E77" w:rsidRPr="791A9050">
        <w:rPr>
          <w:rStyle w:val="Strong"/>
          <w:rFonts w:ascii="Arial" w:hAnsi="Arial" w:cs="Arial"/>
          <w:b w:val="0"/>
          <w:bCs w:val="0"/>
          <w:color w:val="0E101A"/>
          <w:sz w:val="22"/>
          <w:szCs w:val="22"/>
        </w:rPr>
        <w:t xml:space="preserve">(costings and funding formulas) </w:t>
      </w:r>
      <w:r w:rsidRPr="791A9050">
        <w:rPr>
          <w:rStyle w:val="Strong"/>
          <w:rFonts w:ascii="Arial" w:hAnsi="Arial" w:cs="Arial"/>
          <w:b w:val="0"/>
          <w:bCs w:val="0"/>
          <w:color w:val="0E101A"/>
          <w:sz w:val="22"/>
          <w:szCs w:val="22"/>
        </w:rPr>
        <w:t>and other modules.</w:t>
      </w:r>
      <w:r w:rsidRPr="791A9050">
        <w:rPr>
          <w:rFonts w:ascii="Arial" w:hAnsi="Arial" w:cs="Arial"/>
          <w:color w:val="0E101A"/>
          <w:sz w:val="22"/>
          <w:szCs w:val="22"/>
        </w:rPr>
        <w:t xml:space="preserve"> Working closely with Social Policy Team and collaborating with national and local authorities, including the technical teams, and policy specialists, the consultant will deliver capacity-building </w:t>
      </w:r>
      <w:r w:rsidR="16B398EF" w:rsidRPr="791A9050">
        <w:rPr>
          <w:rFonts w:ascii="Arial" w:hAnsi="Arial" w:cs="Arial"/>
          <w:color w:val="0E101A"/>
          <w:sz w:val="22"/>
          <w:szCs w:val="22"/>
        </w:rPr>
        <w:t xml:space="preserve">and knowledge sharing </w:t>
      </w:r>
      <w:r w:rsidRPr="791A9050">
        <w:rPr>
          <w:rFonts w:ascii="Arial" w:hAnsi="Arial" w:cs="Arial"/>
          <w:color w:val="0E101A"/>
          <w:sz w:val="22"/>
          <w:szCs w:val="22"/>
        </w:rPr>
        <w:t>activities</w:t>
      </w:r>
      <w:r w:rsidR="73143E8B" w:rsidRPr="791A9050">
        <w:rPr>
          <w:rFonts w:ascii="Arial" w:hAnsi="Arial" w:cs="Arial"/>
          <w:color w:val="0E101A"/>
          <w:sz w:val="22"/>
          <w:szCs w:val="22"/>
        </w:rPr>
        <w:t xml:space="preserve"> to government</w:t>
      </w:r>
      <w:r w:rsidR="63DDA2D7" w:rsidRPr="791A9050">
        <w:rPr>
          <w:rFonts w:ascii="Arial" w:hAnsi="Arial" w:cs="Arial"/>
          <w:color w:val="0E101A"/>
          <w:sz w:val="22"/>
          <w:szCs w:val="22"/>
        </w:rPr>
        <w:t xml:space="preserve"> staff (at national and local levels)</w:t>
      </w:r>
      <w:r w:rsidRPr="791A9050">
        <w:rPr>
          <w:rFonts w:ascii="Arial" w:hAnsi="Arial" w:cs="Arial"/>
          <w:color w:val="0E101A"/>
          <w:sz w:val="22"/>
          <w:szCs w:val="22"/>
        </w:rPr>
        <w:t>.</w:t>
      </w:r>
    </w:p>
    <w:p w14:paraId="0FCD5B0B" w14:textId="7F5E3F95" w:rsidR="00F90C25" w:rsidRDefault="00F90C25" w:rsidP="791A9050">
      <w:pPr>
        <w:pBdr>
          <w:top w:val="nil"/>
          <w:left w:val="nil"/>
          <w:bottom w:val="nil"/>
          <w:right w:val="nil"/>
          <w:between w:val="nil"/>
        </w:pBdr>
        <w:spacing w:after="0"/>
        <w:jc w:val="both"/>
        <w:rPr>
          <w:rFonts w:ascii="Arial" w:hAnsi="Arial" w:cs="Arial"/>
        </w:rPr>
      </w:pPr>
    </w:p>
    <w:p w14:paraId="626A395F" w14:textId="683E4819" w:rsidR="00B77FFB" w:rsidRDefault="006546E5" w:rsidP="562A1597">
      <w:pPr>
        <w:pBdr>
          <w:top w:val="nil"/>
          <w:left w:val="nil"/>
          <w:bottom w:val="nil"/>
          <w:right w:val="nil"/>
          <w:between w:val="nil"/>
        </w:pBdr>
        <w:spacing w:after="0"/>
        <w:jc w:val="both"/>
        <w:rPr>
          <w:rFonts w:ascii="Arial" w:hAnsi="Arial" w:cs="Arial"/>
        </w:rPr>
      </w:pPr>
      <w:r w:rsidRPr="562A1597">
        <w:rPr>
          <w:rFonts w:ascii="Arial" w:hAnsi="Arial" w:cs="Arial"/>
        </w:rPr>
        <w:t xml:space="preserve">The consultant is also expected to be responsive to additional </w:t>
      </w:r>
      <w:r w:rsidR="000215D9" w:rsidRPr="562A1597">
        <w:rPr>
          <w:rFonts w:ascii="Arial" w:hAnsi="Arial" w:cs="Arial"/>
        </w:rPr>
        <w:t xml:space="preserve">tasks related to </w:t>
      </w:r>
      <w:r w:rsidR="0978DC21" w:rsidRPr="562A1597">
        <w:rPr>
          <w:rFonts w:ascii="Arial" w:hAnsi="Arial" w:cs="Arial"/>
        </w:rPr>
        <w:t xml:space="preserve">her/his </w:t>
      </w:r>
      <w:r w:rsidR="000215D9" w:rsidRPr="562A1597">
        <w:rPr>
          <w:rFonts w:ascii="Arial" w:hAnsi="Arial" w:cs="Arial"/>
        </w:rPr>
        <w:t xml:space="preserve">area of expertise and within the scope of this TOR, </w:t>
      </w:r>
      <w:r w:rsidRPr="562A1597">
        <w:rPr>
          <w:rFonts w:ascii="Arial" w:hAnsi="Arial" w:cs="Arial"/>
        </w:rPr>
        <w:t xml:space="preserve">as requested by the UNICEF Social Policy Specialist. The consultant should be ready to perform related tasks </w:t>
      </w:r>
      <w:r w:rsidR="00B75508" w:rsidRPr="562A1597">
        <w:rPr>
          <w:rFonts w:ascii="Arial" w:hAnsi="Arial" w:cs="Arial"/>
        </w:rPr>
        <w:t xml:space="preserve">in support </w:t>
      </w:r>
      <w:r w:rsidR="00FD03BB" w:rsidRPr="562A1597">
        <w:rPr>
          <w:rFonts w:ascii="Arial" w:hAnsi="Arial" w:cs="Arial"/>
        </w:rPr>
        <w:t>of</w:t>
      </w:r>
      <w:r w:rsidRPr="562A1597">
        <w:rPr>
          <w:rFonts w:ascii="Arial" w:hAnsi="Arial" w:cs="Arial"/>
        </w:rPr>
        <w:t xml:space="preserve"> the country office</w:t>
      </w:r>
      <w:r w:rsidR="00FD03BB" w:rsidRPr="562A1597">
        <w:rPr>
          <w:rFonts w:ascii="Arial" w:hAnsi="Arial" w:cs="Arial"/>
        </w:rPr>
        <w:t xml:space="preserve"> objectives related to </w:t>
      </w:r>
      <w:r w:rsidR="14FDB225" w:rsidRPr="562A1597">
        <w:rPr>
          <w:rFonts w:ascii="Arial" w:hAnsi="Arial" w:cs="Arial"/>
        </w:rPr>
        <w:t xml:space="preserve">administration </w:t>
      </w:r>
      <w:r w:rsidRPr="562A1597">
        <w:rPr>
          <w:rFonts w:ascii="Arial" w:hAnsi="Arial" w:cs="Arial"/>
        </w:rPr>
        <w:t>system strengthening, and capacity-building goals and objectives as part of</w:t>
      </w:r>
      <w:r w:rsidR="5D7FF59E" w:rsidRPr="562A1597">
        <w:rPr>
          <w:rFonts w:ascii="Arial" w:hAnsi="Arial" w:cs="Arial"/>
        </w:rPr>
        <w:t xml:space="preserve"> technical assistance </w:t>
      </w:r>
      <w:r w:rsidR="00FD03BB" w:rsidRPr="562A1597">
        <w:rPr>
          <w:rFonts w:ascii="Arial" w:hAnsi="Arial" w:cs="Arial"/>
        </w:rPr>
        <w:t>in the area of</w:t>
      </w:r>
      <w:r w:rsidR="5D7FF59E" w:rsidRPr="562A1597">
        <w:rPr>
          <w:rFonts w:ascii="Arial" w:hAnsi="Arial" w:cs="Arial"/>
        </w:rPr>
        <w:t xml:space="preserve"> Social Policy</w:t>
      </w:r>
      <w:r w:rsidRPr="562A1597">
        <w:rPr>
          <w:rFonts w:ascii="Arial" w:hAnsi="Arial" w:cs="Arial"/>
        </w:rPr>
        <w:t>.</w:t>
      </w:r>
    </w:p>
    <w:p w14:paraId="2EC21E72" w14:textId="77777777" w:rsidR="006546E5" w:rsidRDefault="006546E5" w:rsidP="00090ADF">
      <w:pPr>
        <w:pBdr>
          <w:top w:val="nil"/>
          <w:left w:val="nil"/>
          <w:bottom w:val="nil"/>
          <w:right w:val="nil"/>
          <w:between w:val="nil"/>
        </w:pBdr>
        <w:spacing w:after="0"/>
        <w:rPr>
          <w:rFonts w:ascii="Arial" w:eastAsia="Arial" w:hAnsi="Arial" w:cs="Arial"/>
          <w:color w:val="000000"/>
        </w:rPr>
      </w:pPr>
    </w:p>
    <w:p w14:paraId="0000003A" w14:textId="08783C5A" w:rsidR="00646310" w:rsidRDefault="00E37889" w:rsidP="00090ADF">
      <w:pPr>
        <w:numPr>
          <w:ilvl w:val="0"/>
          <w:numId w:val="36"/>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rPr>
        <w:t>Details of how the work should be delivered</w:t>
      </w:r>
      <w:r w:rsidR="003E16F9">
        <w:rPr>
          <w:rFonts w:ascii="Arial" w:eastAsia="Arial" w:hAnsi="Arial" w:cs="Arial"/>
          <w:b/>
          <w:color w:val="000000"/>
        </w:rPr>
        <w:t xml:space="preserve">. </w:t>
      </w:r>
    </w:p>
    <w:p w14:paraId="06C01DDD" w14:textId="55B01824" w:rsidR="00ED7B82" w:rsidRPr="00090ADF" w:rsidRDefault="00E64F00" w:rsidP="2172997D">
      <w:pPr>
        <w:pBdr>
          <w:top w:val="nil"/>
          <w:left w:val="nil"/>
          <w:bottom w:val="nil"/>
          <w:right w:val="nil"/>
          <w:between w:val="nil"/>
        </w:pBdr>
        <w:spacing w:after="0"/>
        <w:jc w:val="both"/>
        <w:rPr>
          <w:rFonts w:ascii="Arial" w:eastAsia="Arial" w:hAnsi="Arial" w:cs="Arial"/>
        </w:rPr>
      </w:pPr>
      <w:r w:rsidRPr="2172997D">
        <w:rPr>
          <w:rFonts w:ascii="Arial" w:eastAsia="Arial" w:hAnsi="Arial" w:cs="Arial"/>
        </w:rPr>
        <w:t xml:space="preserve">The consultancy </w:t>
      </w:r>
      <w:r w:rsidRPr="00144D0D">
        <w:rPr>
          <w:rFonts w:ascii="Arial" w:eastAsia="Arial" w:hAnsi="Arial" w:cs="Arial"/>
        </w:rPr>
        <w:t xml:space="preserve">requires a </w:t>
      </w:r>
      <w:r w:rsidR="4C9E9819" w:rsidRPr="00144D0D">
        <w:rPr>
          <w:rFonts w:ascii="Arial" w:eastAsia="Arial" w:hAnsi="Arial" w:cs="Arial"/>
        </w:rPr>
        <w:t>part-time</w:t>
      </w:r>
      <w:r w:rsidRPr="00144D0D">
        <w:rPr>
          <w:rFonts w:ascii="Arial" w:eastAsia="Arial" w:hAnsi="Arial" w:cs="Arial"/>
        </w:rPr>
        <w:t xml:space="preserve"> engagement</w:t>
      </w:r>
      <w:r w:rsidRPr="2172997D">
        <w:rPr>
          <w:rFonts w:ascii="Arial" w:eastAsia="Arial" w:hAnsi="Arial" w:cs="Arial"/>
        </w:rPr>
        <w:t xml:space="preserve"> and aims to provide technical</w:t>
      </w:r>
      <w:r w:rsidR="2DC5D312" w:rsidRPr="2172997D">
        <w:rPr>
          <w:rFonts w:ascii="Arial" w:eastAsia="Arial" w:hAnsi="Arial" w:cs="Arial"/>
        </w:rPr>
        <w:t>, coordination</w:t>
      </w:r>
      <w:r w:rsidRPr="2172997D">
        <w:rPr>
          <w:rFonts w:ascii="Arial" w:eastAsia="Arial" w:hAnsi="Arial" w:cs="Arial"/>
        </w:rPr>
        <w:t xml:space="preserve"> and </w:t>
      </w:r>
      <w:r w:rsidR="5693AA2F" w:rsidRPr="2172997D">
        <w:rPr>
          <w:rFonts w:ascii="Arial" w:eastAsia="Arial" w:hAnsi="Arial" w:cs="Arial"/>
        </w:rPr>
        <w:t xml:space="preserve">advocacy </w:t>
      </w:r>
      <w:r w:rsidRPr="2172997D">
        <w:rPr>
          <w:rFonts w:ascii="Arial" w:eastAsia="Arial" w:hAnsi="Arial" w:cs="Arial"/>
        </w:rPr>
        <w:t xml:space="preserve">support to UNICEF in child-sensitive </w:t>
      </w:r>
      <w:r w:rsidR="1EB6FBB4" w:rsidRPr="2172997D">
        <w:rPr>
          <w:rFonts w:ascii="Arial" w:eastAsia="Arial" w:hAnsi="Arial" w:cs="Arial"/>
        </w:rPr>
        <w:t>policies</w:t>
      </w:r>
      <w:r w:rsidRPr="2172997D">
        <w:rPr>
          <w:rFonts w:ascii="Arial" w:eastAsia="Arial" w:hAnsi="Arial" w:cs="Arial"/>
        </w:rPr>
        <w:t xml:space="preserve">, public finance management </w:t>
      </w:r>
      <w:r w:rsidR="51FC33A6" w:rsidRPr="2172997D">
        <w:rPr>
          <w:rFonts w:ascii="Arial" w:eastAsia="Arial" w:hAnsi="Arial" w:cs="Arial"/>
        </w:rPr>
        <w:t>(</w:t>
      </w:r>
      <w:r w:rsidR="507DB84C" w:rsidRPr="2172997D">
        <w:rPr>
          <w:rFonts w:ascii="Arial" w:eastAsia="Arial" w:hAnsi="Arial" w:cs="Arial"/>
        </w:rPr>
        <w:t xml:space="preserve">with focus </w:t>
      </w:r>
      <w:r w:rsidR="51FC33A6" w:rsidRPr="2172997D">
        <w:rPr>
          <w:rFonts w:ascii="Arial" w:eastAsia="Arial" w:hAnsi="Arial" w:cs="Arial"/>
        </w:rPr>
        <w:t>on social protection</w:t>
      </w:r>
      <w:r w:rsidR="75BD7E36" w:rsidRPr="2172997D">
        <w:rPr>
          <w:rFonts w:ascii="Arial" w:eastAsia="Arial" w:hAnsi="Arial" w:cs="Arial"/>
        </w:rPr>
        <w:t xml:space="preserve"> and</w:t>
      </w:r>
      <w:r w:rsidR="4ACCB16B" w:rsidRPr="2172997D">
        <w:rPr>
          <w:rFonts w:ascii="Arial" w:eastAsia="Arial" w:hAnsi="Arial" w:cs="Arial"/>
        </w:rPr>
        <w:t xml:space="preserve"> education</w:t>
      </w:r>
      <w:r w:rsidR="51FC33A6" w:rsidRPr="2172997D">
        <w:rPr>
          <w:rFonts w:ascii="Arial" w:eastAsia="Arial" w:hAnsi="Arial" w:cs="Arial"/>
        </w:rPr>
        <w:t xml:space="preserve">) </w:t>
      </w:r>
      <w:r w:rsidRPr="2172997D">
        <w:rPr>
          <w:rFonts w:ascii="Arial" w:eastAsia="Arial" w:hAnsi="Arial" w:cs="Arial"/>
        </w:rPr>
        <w:t>and capacity-building.</w:t>
      </w:r>
      <w:r w:rsidR="00354114">
        <w:rPr>
          <w:rFonts w:ascii="Arial" w:eastAsia="Arial" w:hAnsi="Arial" w:cs="Arial"/>
        </w:rPr>
        <w:t xml:space="preserve"> </w:t>
      </w:r>
      <w:r w:rsidR="00EE0F75" w:rsidRPr="2172997D">
        <w:rPr>
          <w:rFonts w:ascii="Arial" w:eastAsia="Arial" w:hAnsi="Arial" w:cs="Arial"/>
        </w:rPr>
        <w:t xml:space="preserve">The consultant will participate in weekly meetings with the Social Policy Team </w:t>
      </w:r>
      <w:r w:rsidR="006B7FD0" w:rsidRPr="2172997D">
        <w:rPr>
          <w:rFonts w:ascii="Arial" w:eastAsia="Arial" w:hAnsi="Arial" w:cs="Arial"/>
        </w:rPr>
        <w:t xml:space="preserve">and UNICEF </w:t>
      </w:r>
      <w:r w:rsidR="0001489C" w:rsidRPr="2172997D">
        <w:rPr>
          <w:rFonts w:ascii="Arial" w:eastAsia="Arial" w:hAnsi="Arial" w:cs="Arial"/>
        </w:rPr>
        <w:t xml:space="preserve">team </w:t>
      </w:r>
      <w:r w:rsidR="00EE0F75" w:rsidRPr="2172997D">
        <w:rPr>
          <w:rFonts w:ascii="Arial" w:eastAsia="Arial" w:hAnsi="Arial" w:cs="Arial"/>
        </w:rPr>
        <w:t xml:space="preserve">to update the work progress, challenges, and implementation </w:t>
      </w:r>
      <w:r w:rsidR="36F39DB7" w:rsidRPr="2172997D">
        <w:rPr>
          <w:rFonts w:ascii="Arial" w:eastAsia="Arial" w:hAnsi="Arial" w:cs="Arial"/>
        </w:rPr>
        <w:t>of work</w:t>
      </w:r>
      <w:r w:rsidR="00EE0F75" w:rsidRPr="2172997D">
        <w:rPr>
          <w:rFonts w:ascii="Arial" w:eastAsia="Arial" w:hAnsi="Arial" w:cs="Arial"/>
        </w:rPr>
        <w:t xml:space="preserve">. </w:t>
      </w:r>
      <w:r w:rsidRPr="2172997D">
        <w:rPr>
          <w:rFonts w:ascii="Arial" w:eastAsia="Arial" w:hAnsi="Arial" w:cs="Arial"/>
        </w:rPr>
        <w:t xml:space="preserve">The consultant will develop a detailed working plan under the guidance of </w:t>
      </w:r>
      <w:r w:rsidR="283368B7" w:rsidRPr="2172997D">
        <w:rPr>
          <w:rFonts w:ascii="Arial" w:eastAsia="Arial" w:hAnsi="Arial" w:cs="Arial"/>
        </w:rPr>
        <w:t>UNICEF’s</w:t>
      </w:r>
      <w:r w:rsidRPr="2172997D">
        <w:rPr>
          <w:rFonts w:ascii="Arial" w:eastAsia="Arial" w:hAnsi="Arial" w:cs="Arial"/>
        </w:rPr>
        <w:t xml:space="preserve"> Social Policy Specialist</w:t>
      </w:r>
      <w:r w:rsidR="40044E3D" w:rsidRPr="2172997D">
        <w:rPr>
          <w:rFonts w:ascii="Arial" w:eastAsia="Arial" w:hAnsi="Arial" w:cs="Arial"/>
        </w:rPr>
        <w:t xml:space="preserve"> and in coordination with the Education Specialist</w:t>
      </w:r>
      <w:r w:rsidRPr="2172997D">
        <w:rPr>
          <w:rFonts w:ascii="Arial" w:eastAsia="Arial" w:hAnsi="Arial" w:cs="Arial"/>
        </w:rPr>
        <w:t>.</w:t>
      </w:r>
    </w:p>
    <w:p w14:paraId="6BC83D57" w14:textId="77777777" w:rsidR="00090ADF" w:rsidRPr="00090ADF" w:rsidRDefault="00090ADF" w:rsidP="00090ADF">
      <w:pPr>
        <w:pBdr>
          <w:top w:val="nil"/>
          <w:left w:val="nil"/>
          <w:bottom w:val="nil"/>
          <w:right w:val="nil"/>
          <w:between w:val="nil"/>
        </w:pBdr>
        <w:spacing w:after="0"/>
        <w:ind w:left="360"/>
        <w:rPr>
          <w:rFonts w:ascii="Arial" w:eastAsia="Arial" w:hAnsi="Arial" w:cs="Arial"/>
          <w:b/>
          <w:color w:val="000000"/>
        </w:rPr>
      </w:pPr>
    </w:p>
    <w:p w14:paraId="00000042" w14:textId="11F7D58D" w:rsidR="00646310" w:rsidRPr="00874327" w:rsidRDefault="00E37889">
      <w:pPr>
        <w:numPr>
          <w:ilvl w:val="0"/>
          <w:numId w:val="36"/>
        </w:numPr>
        <w:pBdr>
          <w:top w:val="nil"/>
          <w:left w:val="nil"/>
          <w:bottom w:val="nil"/>
          <w:right w:val="nil"/>
          <w:between w:val="nil"/>
        </w:pBdr>
        <w:spacing w:after="0"/>
        <w:rPr>
          <w:rFonts w:ascii="Arial" w:eastAsia="Arial" w:hAnsi="Arial" w:cs="Arial"/>
          <w:b/>
          <w:color w:val="000000"/>
        </w:rPr>
      </w:pPr>
      <w:r w:rsidRPr="00874327">
        <w:rPr>
          <w:rFonts w:ascii="Arial" w:eastAsia="Arial" w:hAnsi="Arial" w:cs="Arial"/>
          <w:b/>
          <w:color w:val="000000"/>
        </w:rPr>
        <w:t xml:space="preserve">Deliverables and delivery dates </w:t>
      </w:r>
    </w:p>
    <w:p w14:paraId="00000045" w14:textId="77777777" w:rsidR="00646310" w:rsidRDefault="00646310" w:rsidP="00AD2A11">
      <w:pPr>
        <w:pBdr>
          <w:top w:val="nil"/>
          <w:left w:val="nil"/>
          <w:bottom w:val="nil"/>
          <w:right w:val="nil"/>
          <w:between w:val="nil"/>
        </w:pBdr>
        <w:rPr>
          <w:rFonts w:ascii="Arial" w:eastAsia="Arial" w:hAnsi="Arial" w:cs="Arial"/>
          <w:color w:val="000000"/>
        </w:rPr>
      </w:pPr>
    </w:p>
    <w:tbl>
      <w:tblPr>
        <w:tblStyle w:val="4"/>
        <w:tblW w:w="9350"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125"/>
        <w:gridCol w:w="2885"/>
        <w:gridCol w:w="1340"/>
      </w:tblGrid>
      <w:tr w:rsidR="32C37DEA" w14:paraId="08A5D959" w14:textId="77777777" w:rsidTr="409C663B">
        <w:trPr>
          <w:trHeight w:val="300"/>
        </w:trPr>
        <w:tc>
          <w:tcPr>
            <w:tcW w:w="5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AFF52C" w14:textId="20A1D8F0" w:rsidR="32C37DEA" w:rsidRDefault="32C37DEA" w:rsidP="00855C25">
            <w:pPr>
              <w:jc w:val="center"/>
              <w:rPr>
                <w:rFonts w:ascii="Arial" w:eastAsia="Arial" w:hAnsi="Arial" w:cs="Arial"/>
              </w:rPr>
            </w:pPr>
            <w:r w:rsidRPr="32C37DEA">
              <w:rPr>
                <w:rFonts w:ascii="Arial" w:eastAsia="Arial" w:hAnsi="Arial" w:cs="Arial"/>
                <w:b/>
                <w:bCs/>
              </w:rPr>
              <w:t>Tasks</w:t>
            </w:r>
            <w:r w:rsidRPr="32C37DEA">
              <w:rPr>
                <w:rFonts w:ascii="Arial" w:eastAsia="Arial" w:hAnsi="Arial" w:cs="Arial"/>
              </w:rPr>
              <w:t xml:space="preserve"> </w:t>
            </w:r>
          </w:p>
        </w:tc>
        <w:tc>
          <w:tcPr>
            <w:tcW w:w="28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F88A21" w14:textId="18DB24ED" w:rsidR="32C37DEA" w:rsidRDefault="32C37DEA" w:rsidP="00855C25">
            <w:pPr>
              <w:jc w:val="center"/>
              <w:rPr>
                <w:rFonts w:ascii="Arial" w:eastAsia="Arial" w:hAnsi="Arial" w:cs="Arial"/>
              </w:rPr>
            </w:pPr>
            <w:r w:rsidRPr="32C37DEA">
              <w:rPr>
                <w:rFonts w:ascii="Arial" w:eastAsia="Arial" w:hAnsi="Arial" w:cs="Arial"/>
                <w:b/>
                <w:bCs/>
              </w:rPr>
              <w:t>Deliverables</w:t>
            </w:r>
            <w:r w:rsidRPr="32C37DEA">
              <w:rPr>
                <w:rFonts w:ascii="Arial" w:eastAsia="Arial" w:hAnsi="Arial" w:cs="Arial"/>
              </w:rPr>
              <w:t xml:space="preserve"> </w:t>
            </w:r>
          </w:p>
        </w:tc>
        <w:tc>
          <w:tcPr>
            <w:tcW w:w="1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E3C4E" w14:textId="6F155F0B" w:rsidR="32C37DEA" w:rsidRDefault="32C37DEA" w:rsidP="00855C25">
            <w:pPr>
              <w:jc w:val="center"/>
              <w:rPr>
                <w:rFonts w:ascii="Arial" w:eastAsia="Arial" w:hAnsi="Arial" w:cs="Arial"/>
              </w:rPr>
            </w:pPr>
            <w:r w:rsidRPr="32C37DEA">
              <w:rPr>
                <w:rFonts w:ascii="Arial" w:eastAsia="Arial" w:hAnsi="Arial" w:cs="Arial"/>
                <w:b/>
                <w:bCs/>
              </w:rPr>
              <w:t>Timeline*</w:t>
            </w:r>
            <w:r w:rsidRPr="32C37DEA">
              <w:rPr>
                <w:rFonts w:ascii="Arial" w:eastAsia="Arial" w:hAnsi="Arial" w:cs="Arial"/>
              </w:rPr>
              <w:t xml:space="preserve"> </w:t>
            </w:r>
          </w:p>
        </w:tc>
      </w:tr>
      <w:tr w:rsidR="32C37DEA" w14:paraId="757FDAE7" w14:textId="77777777" w:rsidTr="409C663B">
        <w:trPr>
          <w:trHeight w:val="300"/>
        </w:trPr>
        <w:tc>
          <w:tcPr>
            <w:tcW w:w="5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A84792" w14:textId="67094F29" w:rsidR="32C37DEA" w:rsidRDefault="32C37DEA" w:rsidP="00855C25">
            <w:pPr>
              <w:ind w:left="360" w:right="150"/>
              <w:jc w:val="both"/>
              <w:rPr>
                <w:rFonts w:ascii="Arial" w:eastAsia="Arial" w:hAnsi="Arial" w:cs="Arial"/>
                <w:color w:val="000000" w:themeColor="text1"/>
              </w:rPr>
            </w:pPr>
            <w:r w:rsidRPr="32C37DEA">
              <w:rPr>
                <w:rFonts w:ascii="Arial" w:eastAsia="Arial" w:hAnsi="Arial" w:cs="Arial"/>
                <w:b/>
                <w:bCs/>
                <w:color w:val="000000" w:themeColor="text1"/>
              </w:rPr>
              <w:t xml:space="preserve">Activity 1: </w:t>
            </w:r>
            <w:r w:rsidRPr="32C37DEA">
              <w:rPr>
                <w:rFonts w:ascii="Arial" w:eastAsia="Arial" w:hAnsi="Arial" w:cs="Arial"/>
                <w:color w:val="000000" w:themeColor="text1"/>
              </w:rPr>
              <w:t xml:space="preserve"> </w:t>
            </w:r>
          </w:p>
          <w:p w14:paraId="6C96F5B8" w14:textId="74D5F9BB" w:rsidR="32C37DEA" w:rsidRDefault="28D76FAF" w:rsidP="15098FE6">
            <w:pPr>
              <w:pStyle w:val="ListParagraph"/>
              <w:numPr>
                <w:ilvl w:val="0"/>
                <w:numId w:val="24"/>
              </w:numPr>
              <w:ind w:right="150"/>
              <w:jc w:val="both"/>
              <w:rPr>
                <w:rFonts w:ascii="Arial" w:eastAsia="Arial" w:hAnsi="Arial" w:cs="Arial"/>
                <w:color w:val="000000" w:themeColor="text1"/>
              </w:rPr>
            </w:pPr>
            <w:r w:rsidRPr="642BD2F1">
              <w:rPr>
                <w:rFonts w:ascii="Arial" w:eastAsia="Arial" w:hAnsi="Arial" w:cs="Arial"/>
                <w:color w:val="000000" w:themeColor="text1"/>
              </w:rPr>
              <w:t>Review relevant documents, publications, data and reports, including the Project Document on Digitalization of Social Protection, RESTART reform strategy document, Public Finance Management documents, Capacity Building Modules, Education policy documents</w:t>
            </w:r>
            <w:r w:rsidR="0AAE8ED3" w:rsidRPr="642BD2F1">
              <w:rPr>
                <w:rFonts w:ascii="Arial" w:eastAsia="Arial" w:hAnsi="Arial" w:cs="Arial"/>
                <w:color w:val="000000" w:themeColor="text1"/>
              </w:rPr>
              <w:t xml:space="preserve"> (including but not limited to </w:t>
            </w:r>
            <w:r w:rsidR="5EBE17BE" w:rsidRPr="642BD2F1">
              <w:rPr>
                <w:rFonts w:ascii="Arial" w:eastAsia="Arial" w:hAnsi="Arial" w:cs="Arial"/>
                <w:color w:val="000000" w:themeColor="text1"/>
              </w:rPr>
              <w:t>Strategy “Education 2030”</w:t>
            </w:r>
            <w:r w:rsidR="64F490FC" w:rsidRPr="642BD2F1">
              <w:rPr>
                <w:rFonts w:ascii="Arial" w:eastAsia="Arial" w:hAnsi="Arial" w:cs="Arial"/>
                <w:color w:val="000000" w:themeColor="text1"/>
              </w:rPr>
              <w:t xml:space="preserve">, </w:t>
            </w:r>
            <w:r w:rsidR="64F490FC" w:rsidRPr="3C05C686">
              <w:rPr>
                <w:rFonts w:ascii="Arial" w:eastAsia="Arial" w:hAnsi="Arial" w:cs="Arial"/>
              </w:rPr>
              <w:t>Inclusive Education Development Program in the Republic of Moldova, 2024-2027</w:t>
            </w:r>
            <w:r w:rsidR="64F490FC" w:rsidRPr="642BD2F1">
              <w:t xml:space="preserve">), </w:t>
            </w:r>
            <w:r w:rsidRPr="642BD2F1">
              <w:rPr>
                <w:rFonts w:ascii="Arial" w:eastAsia="Arial" w:hAnsi="Arial" w:cs="Arial"/>
                <w:color w:val="000000" w:themeColor="text1"/>
              </w:rPr>
              <w:t xml:space="preserve">and other relevant documents. Consult with UNICEF and develop a work plan for the consultancy. </w:t>
            </w:r>
          </w:p>
          <w:p w14:paraId="66E5C577" w14:textId="7B77E349" w:rsidR="32C37DEA" w:rsidRDefault="32C37DEA" w:rsidP="00964849">
            <w:pPr>
              <w:ind w:left="720" w:right="150" w:hanging="360"/>
              <w:jc w:val="both"/>
              <w:rPr>
                <w:rFonts w:ascii="Arial" w:eastAsia="Arial" w:hAnsi="Arial" w:cs="Arial"/>
                <w:color w:val="000000" w:themeColor="text1"/>
              </w:rPr>
            </w:pPr>
            <w:r w:rsidRPr="32C37DEA">
              <w:rPr>
                <w:rFonts w:ascii="Arial" w:eastAsia="Arial" w:hAnsi="Arial" w:cs="Arial"/>
                <w:color w:val="000000" w:themeColor="text1"/>
              </w:rPr>
              <w:t xml:space="preserve"> </w:t>
            </w:r>
          </w:p>
          <w:p w14:paraId="6BAD37AA" w14:textId="09381CD6" w:rsidR="32C37DEA" w:rsidRDefault="32C37DEA" w:rsidP="00964849">
            <w:pPr>
              <w:pStyle w:val="ListParagraph"/>
              <w:numPr>
                <w:ilvl w:val="0"/>
                <w:numId w:val="24"/>
              </w:numPr>
              <w:ind w:right="150"/>
              <w:jc w:val="both"/>
              <w:rPr>
                <w:rFonts w:ascii="Arial" w:eastAsia="Arial" w:hAnsi="Arial" w:cs="Arial"/>
                <w:color w:val="000000" w:themeColor="text1"/>
              </w:rPr>
            </w:pPr>
            <w:r w:rsidRPr="32C37DEA">
              <w:rPr>
                <w:rFonts w:ascii="Arial" w:eastAsia="Arial" w:hAnsi="Arial" w:cs="Arial"/>
                <w:color w:val="000000" w:themeColor="text1"/>
              </w:rPr>
              <w:lastRenderedPageBreak/>
              <w:t>Provide technical assistance in integrating refugees from Ukraine into national social protection and education, carry out analysis, identify good practices and cost estimates, and elaborate various variables and scenarios, as well as policy and legal implications on the extension of coverage.</w:t>
            </w:r>
          </w:p>
        </w:tc>
        <w:tc>
          <w:tcPr>
            <w:tcW w:w="28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3FCDA" w14:textId="744459E6" w:rsidR="32C37DEA" w:rsidRDefault="32C37DEA" w:rsidP="00964849">
            <w:pPr>
              <w:tabs>
                <w:tab w:val="left" w:pos="2460"/>
              </w:tabs>
              <w:ind w:left="160" w:right="180" w:hanging="180"/>
              <w:rPr>
                <w:rFonts w:ascii="Arial" w:eastAsia="Arial" w:hAnsi="Arial" w:cs="Arial"/>
                <w:b/>
                <w:bCs/>
              </w:rPr>
            </w:pPr>
            <w:r w:rsidRPr="32C37DEA">
              <w:rPr>
                <w:rFonts w:ascii="Arial" w:eastAsia="Arial" w:hAnsi="Arial" w:cs="Arial"/>
                <w:b/>
                <w:bCs/>
              </w:rPr>
              <w:lastRenderedPageBreak/>
              <w:t xml:space="preserve"> </w:t>
            </w:r>
          </w:p>
          <w:p w14:paraId="4DD96A31" w14:textId="5B075FA0" w:rsidR="32C37DEA" w:rsidRDefault="32C37DEA" w:rsidP="00964849">
            <w:pPr>
              <w:pStyle w:val="ListParagraph"/>
              <w:numPr>
                <w:ilvl w:val="0"/>
                <w:numId w:val="22"/>
              </w:numPr>
              <w:tabs>
                <w:tab w:val="left" w:pos="2460"/>
              </w:tabs>
              <w:ind w:left="160" w:right="180" w:hanging="180"/>
              <w:rPr>
                <w:rFonts w:ascii="Arial" w:eastAsia="Arial" w:hAnsi="Arial" w:cs="Arial"/>
              </w:rPr>
            </w:pPr>
            <w:r w:rsidRPr="32C37DEA">
              <w:rPr>
                <w:rFonts w:ascii="Arial" w:eastAsia="Arial" w:hAnsi="Arial" w:cs="Arial"/>
              </w:rPr>
              <w:t>Consultancy working plan for 2024 and 2025</w:t>
            </w:r>
          </w:p>
          <w:p w14:paraId="0D1081D0" w14:textId="31F36D18" w:rsidR="32C37DEA" w:rsidRDefault="32C37DEA" w:rsidP="00964849">
            <w:pPr>
              <w:tabs>
                <w:tab w:val="left" w:pos="2460"/>
              </w:tabs>
              <w:ind w:left="160" w:right="180" w:hanging="180"/>
              <w:rPr>
                <w:rFonts w:ascii="Arial" w:eastAsia="Arial" w:hAnsi="Arial" w:cs="Arial"/>
              </w:rPr>
            </w:pPr>
            <w:r w:rsidRPr="32C37DEA">
              <w:rPr>
                <w:rFonts w:ascii="Arial" w:eastAsia="Arial" w:hAnsi="Arial" w:cs="Arial"/>
              </w:rPr>
              <w:t xml:space="preserve"> </w:t>
            </w:r>
          </w:p>
          <w:p w14:paraId="570E1566" w14:textId="48150861" w:rsidR="32C37DEA" w:rsidRDefault="32C37DEA" w:rsidP="00964849">
            <w:pPr>
              <w:tabs>
                <w:tab w:val="left" w:pos="2460"/>
              </w:tabs>
              <w:ind w:left="160" w:right="180" w:hanging="180"/>
              <w:rPr>
                <w:rFonts w:ascii="Arial" w:eastAsia="Arial" w:hAnsi="Arial" w:cs="Arial"/>
              </w:rPr>
            </w:pPr>
            <w:r w:rsidRPr="32C37DEA">
              <w:rPr>
                <w:rFonts w:ascii="Arial" w:eastAsia="Arial" w:hAnsi="Arial" w:cs="Arial"/>
              </w:rPr>
              <w:t xml:space="preserve"> </w:t>
            </w:r>
          </w:p>
          <w:p w14:paraId="6040C8E3" w14:textId="1AA9BC4C" w:rsidR="32C37DEA" w:rsidRDefault="32C37DEA" w:rsidP="00964849">
            <w:pPr>
              <w:tabs>
                <w:tab w:val="left" w:pos="2460"/>
              </w:tabs>
              <w:ind w:left="160" w:right="180" w:hanging="180"/>
              <w:rPr>
                <w:rFonts w:ascii="Arial" w:eastAsia="Arial" w:hAnsi="Arial" w:cs="Arial"/>
              </w:rPr>
            </w:pPr>
            <w:r w:rsidRPr="32C37DEA">
              <w:rPr>
                <w:rFonts w:ascii="Arial" w:eastAsia="Arial" w:hAnsi="Arial" w:cs="Arial"/>
              </w:rPr>
              <w:t xml:space="preserve"> </w:t>
            </w:r>
          </w:p>
          <w:p w14:paraId="666C8223" w14:textId="6212055B" w:rsidR="32C37DEA" w:rsidRDefault="32C37DEA" w:rsidP="00964849">
            <w:pPr>
              <w:tabs>
                <w:tab w:val="left" w:pos="2460"/>
              </w:tabs>
              <w:ind w:left="160" w:right="180" w:hanging="180"/>
              <w:rPr>
                <w:rFonts w:ascii="Arial" w:eastAsia="Arial" w:hAnsi="Arial" w:cs="Arial"/>
              </w:rPr>
            </w:pPr>
            <w:r w:rsidRPr="32C37DEA">
              <w:rPr>
                <w:rFonts w:ascii="Arial" w:eastAsia="Arial" w:hAnsi="Arial" w:cs="Arial"/>
              </w:rPr>
              <w:t xml:space="preserve"> </w:t>
            </w:r>
          </w:p>
          <w:p w14:paraId="122DA7BF" w14:textId="3F211FBA" w:rsidR="32C37DEA" w:rsidRDefault="32C37DEA" w:rsidP="00964849">
            <w:pPr>
              <w:tabs>
                <w:tab w:val="left" w:pos="2460"/>
              </w:tabs>
              <w:ind w:left="160" w:right="180" w:hanging="180"/>
              <w:rPr>
                <w:rFonts w:ascii="Arial" w:eastAsia="Arial" w:hAnsi="Arial" w:cs="Arial"/>
              </w:rPr>
            </w:pPr>
            <w:r w:rsidRPr="32C37DEA">
              <w:rPr>
                <w:rFonts w:ascii="Arial" w:eastAsia="Arial" w:hAnsi="Arial" w:cs="Arial"/>
              </w:rPr>
              <w:t xml:space="preserve"> </w:t>
            </w:r>
          </w:p>
          <w:p w14:paraId="3981AC7A" w14:textId="75321021" w:rsidR="32C37DEA" w:rsidRDefault="32C37DEA" w:rsidP="00964849">
            <w:pPr>
              <w:tabs>
                <w:tab w:val="left" w:pos="2460"/>
              </w:tabs>
              <w:ind w:left="160" w:right="180" w:hanging="180"/>
              <w:rPr>
                <w:rFonts w:ascii="Arial" w:eastAsia="Arial" w:hAnsi="Arial" w:cs="Arial"/>
              </w:rPr>
            </w:pPr>
            <w:r w:rsidRPr="32C37DEA">
              <w:rPr>
                <w:rFonts w:ascii="Arial" w:eastAsia="Arial" w:hAnsi="Arial" w:cs="Arial"/>
              </w:rPr>
              <w:t xml:space="preserve"> </w:t>
            </w:r>
          </w:p>
          <w:p w14:paraId="6108B72E" w14:textId="00B2FC2F" w:rsidR="32C37DEA" w:rsidRDefault="32C37DEA" w:rsidP="00964849">
            <w:pPr>
              <w:tabs>
                <w:tab w:val="left" w:pos="2460"/>
              </w:tabs>
              <w:ind w:left="160" w:right="180" w:hanging="180"/>
              <w:rPr>
                <w:rFonts w:ascii="Arial" w:eastAsia="Arial" w:hAnsi="Arial" w:cs="Arial"/>
              </w:rPr>
            </w:pPr>
            <w:r w:rsidRPr="32C37DEA">
              <w:rPr>
                <w:rFonts w:ascii="Arial" w:eastAsia="Arial" w:hAnsi="Arial" w:cs="Arial"/>
              </w:rPr>
              <w:t xml:space="preserve"> </w:t>
            </w:r>
          </w:p>
          <w:p w14:paraId="13217FE4" w14:textId="77777777" w:rsidR="00964849" w:rsidRDefault="00964849" w:rsidP="00964849">
            <w:pPr>
              <w:tabs>
                <w:tab w:val="left" w:pos="2460"/>
              </w:tabs>
              <w:ind w:left="160" w:right="180" w:hanging="180"/>
              <w:rPr>
                <w:rFonts w:ascii="Arial" w:eastAsia="Arial" w:hAnsi="Arial" w:cs="Arial"/>
              </w:rPr>
            </w:pPr>
          </w:p>
          <w:p w14:paraId="738FC312" w14:textId="77777777" w:rsidR="00964849" w:rsidRDefault="00964849" w:rsidP="00964849">
            <w:pPr>
              <w:tabs>
                <w:tab w:val="left" w:pos="2460"/>
              </w:tabs>
              <w:ind w:left="160" w:right="180" w:hanging="180"/>
              <w:rPr>
                <w:rFonts w:ascii="Arial" w:eastAsia="Arial" w:hAnsi="Arial" w:cs="Arial"/>
              </w:rPr>
            </w:pPr>
          </w:p>
          <w:p w14:paraId="732A8186" w14:textId="721911E9" w:rsidR="32C37DEA" w:rsidRDefault="32C37DEA" w:rsidP="00964849">
            <w:pPr>
              <w:pStyle w:val="ListParagraph"/>
              <w:numPr>
                <w:ilvl w:val="0"/>
                <w:numId w:val="21"/>
              </w:numPr>
              <w:tabs>
                <w:tab w:val="left" w:pos="2460"/>
              </w:tabs>
              <w:ind w:left="160" w:right="180" w:hanging="180"/>
              <w:rPr>
                <w:rFonts w:ascii="Arial" w:eastAsia="Arial" w:hAnsi="Arial" w:cs="Arial"/>
              </w:rPr>
            </w:pPr>
            <w:r w:rsidRPr="32C37DEA">
              <w:rPr>
                <w:rFonts w:ascii="Arial" w:eastAsia="Arial" w:hAnsi="Arial" w:cs="Arial"/>
              </w:rPr>
              <w:t xml:space="preserve">A policy brief on the integration of refugees </w:t>
            </w:r>
            <w:r w:rsidRPr="32C37DEA">
              <w:rPr>
                <w:rFonts w:ascii="Arial" w:eastAsia="Arial" w:hAnsi="Arial" w:cs="Arial"/>
              </w:rPr>
              <w:lastRenderedPageBreak/>
              <w:t xml:space="preserve">into national social protection </w:t>
            </w:r>
            <w:proofErr w:type="spellStart"/>
            <w:r w:rsidRPr="32C37DEA">
              <w:rPr>
                <w:rFonts w:ascii="Arial" w:eastAsia="Arial" w:hAnsi="Arial" w:cs="Arial"/>
              </w:rPr>
              <w:t>programmes</w:t>
            </w:r>
            <w:proofErr w:type="spellEnd"/>
            <w:r w:rsidRPr="32C37DEA">
              <w:rPr>
                <w:rFonts w:ascii="Arial" w:eastAsia="Arial" w:hAnsi="Arial" w:cs="Arial"/>
              </w:rPr>
              <w:t xml:space="preserve">  </w:t>
            </w:r>
          </w:p>
          <w:p w14:paraId="77BEBD3E" w14:textId="5510049A" w:rsidR="32C37DEA" w:rsidRDefault="32C37DEA" w:rsidP="00964849">
            <w:pPr>
              <w:tabs>
                <w:tab w:val="left" w:pos="2460"/>
              </w:tabs>
              <w:ind w:left="160" w:right="180" w:hanging="180"/>
              <w:rPr>
                <w:rFonts w:ascii="Arial" w:eastAsia="Arial" w:hAnsi="Arial" w:cs="Arial"/>
              </w:rPr>
            </w:pPr>
            <w:r w:rsidRPr="32C37DEA">
              <w:rPr>
                <w:rFonts w:ascii="Arial" w:eastAsia="Arial" w:hAnsi="Arial" w:cs="Arial"/>
              </w:rPr>
              <w:t xml:space="preserve"> </w:t>
            </w:r>
          </w:p>
        </w:tc>
        <w:tc>
          <w:tcPr>
            <w:tcW w:w="1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2F8E7" w14:textId="6B4E3ECA" w:rsidR="32C37DEA" w:rsidRDefault="74951AE1" w:rsidP="00855C25">
            <w:pPr>
              <w:ind w:left="90" w:right="166"/>
              <w:rPr>
                <w:rFonts w:ascii="Arial" w:eastAsia="Arial" w:hAnsi="Arial" w:cs="Arial"/>
              </w:rPr>
            </w:pPr>
            <w:r w:rsidRPr="3C05C686">
              <w:rPr>
                <w:rFonts w:ascii="Arial" w:eastAsia="Arial" w:hAnsi="Arial" w:cs="Arial"/>
              </w:rPr>
              <w:lastRenderedPageBreak/>
              <w:t>10</w:t>
            </w:r>
            <w:r w:rsidR="462BA6B1" w:rsidRPr="409C663B">
              <w:rPr>
                <w:rFonts w:ascii="Arial" w:eastAsia="Arial" w:hAnsi="Arial" w:cs="Arial"/>
              </w:rPr>
              <w:t xml:space="preserve"> working days (by 27 September 2024)</w:t>
            </w:r>
          </w:p>
        </w:tc>
      </w:tr>
      <w:tr w:rsidR="32C37DEA" w14:paraId="6B64BA2D" w14:textId="77777777" w:rsidTr="409C663B">
        <w:trPr>
          <w:trHeight w:val="2955"/>
        </w:trPr>
        <w:tc>
          <w:tcPr>
            <w:tcW w:w="5125" w:type="dxa"/>
            <w:tcBorders>
              <w:top w:val="single" w:sz="8" w:space="0" w:color="000000" w:themeColor="text1"/>
              <w:left w:val="single" w:sz="8" w:space="0" w:color="000000" w:themeColor="text1"/>
              <w:bottom w:val="single" w:sz="8" w:space="0" w:color="auto"/>
              <w:right w:val="single" w:sz="8" w:space="0" w:color="000000" w:themeColor="text1"/>
            </w:tcBorders>
          </w:tcPr>
          <w:p w14:paraId="2A725323" w14:textId="70ED8870" w:rsidR="32C37DEA" w:rsidRDefault="32C37DEA" w:rsidP="00855C25">
            <w:pPr>
              <w:ind w:left="360" w:right="150"/>
              <w:jc w:val="both"/>
              <w:rPr>
                <w:rFonts w:ascii="Arial" w:eastAsia="Arial" w:hAnsi="Arial" w:cs="Arial"/>
                <w:color w:val="000000" w:themeColor="text1"/>
              </w:rPr>
            </w:pPr>
            <w:r w:rsidRPr="32C37DEA">
              <w:rPr>
                <w:rFonts w:ascii="Arial" w:eastAsia="Arial" w:hAnsi="Arial" w:cs="Arial"/>
                <w:b/>
                <w:bCs/>
                <w:color w:val="000000" w:themeColor="text1"/>
              </w:rPr>
              <w:t xml:space="preserve">Activity 2: </w:t>
            </w:r>
            <w:r w:rsidRPr="32C37DEA">
              <w:rPr>
                <w:rFonts w:ascii="Arial" w:eastAsia="Arial" w:hAnsi="Arial" w:cs="Arial"/>
                <w:color w:val="000000" w:themeColor="text1"/>
              </w:rPr>
              <w:t xml:space="preserve"> </w:t>
            </w:r>
          </w:p>
          <w:p w14:paraId="16B0C704" w14:textId="76C1CBF6" w:rsidR="32C37DEA" w:rsidRDefault="32C37DEA" w:rsidP="00855C25">
            <w:pPr>
              <w:pStyle w:val="ListParagraph"/>
              <w:numPr>
                <w:ilvl w:val="0"/>
                <w:numId w:val="20"/>
              </w:numPr>
              <w:ind w:right="150"/>
              <w:jc w:val="both"/>
              <w:rPr>
                <w:rFonts w:ascii="Arial" w:eastAsia="Arial" w:hAnsi="Arial" w:cs="Arial"/>
                <w:color w:val="0E101A"/>
              </w:rPr>
            </w:pPr>
            <w:r w:rsidRPr="32C37DEA">
              <w:rPr>
                <w:rFonts w:ascii="Arial" w:eastAsia="Arial" w:hAnsi="Arial" w:cs="Arial"/>
                <w:color w:val="0E101A"/>
              </w:rPr>
              <w:t xml:space="preserve">Contribute to designing a ‘Cash </w:t>
            </w:r>
            <w:proofErr w:type="spellStart"/>
            <w:r w:rsidRPr="32C37DEA">
              <w:rPr>
                <w:rFonts w:ascii="Arial" w:eastAsia="Arial" w:hAnsi="Arial" w:cs="Arial"/>
                <w:color w:val="0E101A"/>
              </w:rPr>
              <w:t>Plus’</w:t>
            </w:r>
            <w:proofErr w:type="spellEnd"/>
            <w:r w:rsidRPr="32C37DEA">
              <w:rPr>
                <w:rFonts w:ascii="Arial" w:eastAsia="Arial" w:hAnsi="Arial" w:cs="Arial"/>
                <w:color w:val="0E101A"/>
              </w:rPr>
              <w:t xml:space="preserve"> model to scale up and sustain effective and inclusive social policies for children, especially during emergencies and humanitarian settings. </w:t>
            </w:r>
          </w:p>
          <w:p w14:paraId="6E20120C" w14:textId="47A2C824" w:rsidR="32C37DEA" w:rsidRDefault="32C37DEA" w:rsidP="00855C25">
            <w:pPr>
              <w:ind w:left="720" w:right="150"/>
              <w:jc w:val="both"/>
              <w:rPr>
                <w:rFonts w:ascii="Arial" w:eastAsia="Arial" w:hAnsi="Arial" w:cs="Arial"/>
              </w:rPr>
            </w:pPr>
            <w:r w:rsidRPr="32C37DEA">
              <w:rPr>
                <w:rFonts w:ascii="Arial" w:eastAsia="Arial" w:hAnsi="Arial" w:cs="Arial"/>
              </w:rPr>
              <w:t xml:space="preserve"> </w:t>
            </w:r>
          </w:p>
          <w:p w14:paraId="2563536D" w14:textId="0FE6A64F" w:rsidR="32C37DEA" w:rsidRDefault="32C37DEA" w:rsidP="00855C25">
            <w:pPr>
              <w:pStyle w:val="ListParagraph"/>
              <w:numPr>
                <w:ilvl w:val="0"/>
                <w:numId w:val="20"/>
              </w:numPr>
              <w:ind w:right="150"/>
              <w:jc w:val="both"/>
              <w:rPr>
                <w:rFonts w:ascii="Arial" w:eastAsia="Arial" w:hAnsi="Arial" w:cs="Arial"/>
                <w:color w:val="0E101A"/>
              </w:rPr>
            </w:pPr>
            <w:r w:rsidRPr="32C37DEA">
              <w:rPr>
                <w:rFonts w:ascii="Arial" w:eastAsia="Arial" w:hAnsi="Arial" w:cs="Arial"/>
                <w:color w:val="0E101A"/>
              </w:rPr>
              <w:t>Provide technical assistance on public finance management, focusing on costing and financing gap estimates and fiscal analysis of social policy-related sectors (education and social protection</w:t>
            </w:r>
            <w:r w:rsidRPr="36CB56E3">
              <w:rPr>
                <w:rFonts w:ascii="Arial" w:eastAsia="Arial" w:hAnsi="Arial" w:cs="Arial"/>
                <w:color w:val="0E101A"/>
              </w:rPr>
              <w:t>)</w:t>
            </w:r>
            <w:r w:rsidR="71B94BD4" w:rsidRPr="36CB56E3">
              <w:rPr>
                <w:rFonts w:ascii="Arial" w:eastAsia="Arial" w:hAnsi="Arial" w:cs="Arial"/>
                <w:color w:val="0E101A"/>
              </w:rPr>
              <w:t xml:space="preserve"> and </w:t>
            </w:r>
            <w:r w:rsidR="71B94BD4" w:rsidRPr="3C05C686">
              <w:rPr>
                <w:rFonts w:ascii="Arial" w:eastAsia="Arial" w:hAnsi="Arial" w:cs="Arial"/>
                <w:color w:val="0E101A"/>
              </w:rPr>
              <w:t>contribute</w:t>
            </w:r>
            <w:r w:rsidR="71B94BD4" w:rsidRPr="36CB56E3">
              <w:rPr>
                <w:rFonts w:ascii="Arial" w:eastAsia="Arial" w:hAnsi="Arial" w:cs="Arial"/>
                <w:color w:val="0E101A"/>
              </w:rPr>
              <w:t xml:space="preserve"> to fiscal space analysis</w:t>
            </w:r>
          </w:p>
        </w:tc>
        <w:tc>
          <w:tcPr>
            <w:tcW w:w="2885"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4958B16B" w14:textId="0B958176" w:rsidR="32C37DEA" w:rsidRDefault="32C37DEA" w:rsidP="00964849">
            <w:pPr>
              <w:tabs>
                <w:tab w:val="left" w:pos="2460"/>
              </w:tabs>
              <w:ind w:left="160" w:right="180" w:hanging="180"/>
              <w:rPr>
                <w:rFonts w:ascii="Arial" w:eastAsia="Arial" w:hAnsi="Arial" w:cs="Arial"/>
              </w:rPr>
            </w:pPr>
            <w:r w:rsidRPr="32C37DEA">
              <w:rPr>
                <w:rFonts w:ascii="Arial" w:eastAsia="Arial" w:hAnsi="Arial" w:cs="Arial"/>
              </w:rPr>
              <w:t xml:space="preserve"> </w:t>
            </w:r>
          </w:p>
          <w:p w14:paraId="4A38DDE1" w14:textId="10611CF0" w:rsidR="32C37DEA" w:rsidRDefault="32C37DEA" w:rsidP="00964849">
            <w:pPr>
              <w:pStyle w:val="ListParagraph"/>
              <w:numPr>
                <w:ilvl w:val="0"/>
                <w:numId w:val="18"/>
              </w:numPr>
              <w:tabs>
                <w:tab w:val="left" w:pos="2460"/>
              </w:tabs>
              <w:ind w:left="160" w:right="180" w:hanging="180"/>
              <w:rPr>
                <w:rFonts w:ascii="Arial" w:eastAsia="Arial" w:hAnsi="Arial" w:cs="Arial"/>
              </w:rPr>
            </w:pPr>
            <w:r w:rsidRPr="32C37DEA">
              <w:rPr>
                <w:rFonts w:ascii="Arial" w:eastAsia="Arial" w:hAnsi="Arial" w:cs="Arial"/>
              </w:rPr>
              <w:t>Cash plus framework</w:t>
            </w:r>
          </w:p>
          <w:p w14:paraId="6A4B47C8" w14:textId="1F8980E3" w:rsidR="32C37DEA" w:rsidRDefault="32C37DEA" w:rsidP="00964849">
            <w:pPr>
              <w:pStyle w:val="ListParagraph"/>
              <w:numPr>
                <w:ilvl w:val="0"/>
                <w:numId w:val="18"/>
              </w:numPr>
              <w:tabs>
                <w:tab w:val="left" w:pos="2460"/>
              </w:tabs>
              <w:ind w:left="160" w:right="180" w:hanging="180"/>
              <w:rPr>
                <w:rFonts w:ascii="Arial" w:eastAsia="Arial" w:hAnsi="Arial" w:cs="Arial"/>
              </w:rPr>
            </w:pPr>
            <w:r w:rsidRPr="32C37DEA">
              <w:rPr>
                <w:rFonts w:ascii="Arial" w:eastAsia="Arial" w:hAnsi="Arial" w:cs="Arial"/>
              </w:rPr>
              <w:t>Concept note on Shock-Responsive social protection</w:t>
            </w:r>
          </w:p>
          <w:p w14:paraId="68750B24" w14:textId="77777777" w:rsidR="00964849" w:rsidRDefault="00964849" w:rsidP="00964849">
            <w:pPr>
              <w:tabs>
                <w:tab w:val="left" w:pos="2460"/>
              </w:tabs>
              <w:ind w:right="180"/>
              <w:rPr>
                <w:rFonts w:ascii="Arial" w:eastAsia="Arial" w:hAnsi="Arial" w:cs="Arial"/>
              </w:rPr>
            </w:pPr>
          </w:p>
          <w:p w14:paraId="5C78859F" w14:textId="2A00C48B" w:rsidR="45617887" w:rsidRDefault="45617887" w:rsidP="45617887">
            <w:pPr>
              <w:tabs>
                <w:tab w:val="left" w:pos="2460"/>
              </w:tabs>
              <w:ind w:right="180"/>
              <w:rPr>
                <w:rFonts w:ascii="Arial" w:eastAsia="Arial" w:hAnsi="Arial" w:cs="Arial"/>
              </w:rPr>
            </w:pPr>
          </w:p>
          <w:p w14:paraId="7F042956" w14:textId="63012F35" w:rsidR="32C37DEA" w:rsidRDefault="32C37DEA" w:rsidP="00964849">
            <w:pPr>
              <w:pStyle w:val="ListParagraph"/>
              <w:numPr>
                <w:ilvl w:val="0"/>
                <w:numId w:val="18"/>
              </w:numPr>
              <w:tabs>
                <w:tab w:val="left" w:pos="2460"/>
              </w:tabs>
              <w:ind w:left="160" w:right="180" w:hanging="180"/>
              <w:rPr>
                <w:rFonts w:ascii="Arial" w:eastAsia="Arial" w:hAnsi="Arial" w:cs="Arial"/>
              </w:rPr>
            </w:pPr>
            <w:r w:rsidRPr="32C37DEA">
              <w:rPr>
                <w:rFonts w:ascii="Arial" w:eastAsia="Arial" w:hAnsi="Arial" w:cs="Arial"/>
              </w:rPr>
              <w:t>A fiscal space analysis is reviewed and finalized</w:t>
            </w:r>
          </w:p>
          <w:p w14:paraId="1FC6C531" w14:textId="7947D6BD" w:rsidR="32C37DEA" w:rsidRDefault="32C37DEA" w:rsidP="00964849">
            <w:pPr>
              <w:pStyle w:val="ListParagraph"/>
              <w:numPr>
                <w:ilvl w:val="0"/>
                <w:numId w:val="18"/>
              </w:numPr>
              <w:tabs>
                <w:tab w:val="left" w:pos="2460"/>
              </w:tabs>
              <w:ind w:left="160" w:right="180" w:hanging="180"/>
              <w:rPr>
                <w:rFonts w:ascii="Arial" w:eastAsia="Arial" w:hAnsi="Arial" w:cs="Arial"/>
              </w:rPr>
            </w:pPr>
            <w:r w:rsidRPr="32C37DEA">
              <w:rPr>
                <w:rFonts w:ascii="Arial" w:eastAsia="Arial" w:hAnsi="Arial" w:cs="Arial"/>
              </w:rPr>
              <w:t>Costing estimations for integration of refugees into national social protection and education systems</w:t>
            </w:r>
          </w:p>
        </w:tc>
        <w:tc>
          <w:tcPr>
            <w:tcW w:w="1340" w:type="dxa"/>
            <w:tcBorders>
              <w:top w:val="single" w:sz="8" w:space="0" w:color="000000" w:themeColor="text1"/>
              <w:left w:val="single" w:sz="8" w:space="0" w:color="000000" w:themeColor="text1"/>
              <w:bottom w:val="single" w:sz="8" w:space="0" w:color="auto"/>
              <w:right w:val="single" w:sz="8" w:space="0" w:color="000000" w:themeColor="text1"/>
            </w:tcBorders>
          </w:tcPr>
          <w:p w14:paraId="731E92F6" w14:textId="393AC054" w:rsidR="32C37DEA" w:rsidRDefault="18AC4D80" w:rsidP="00855C25">
            <w:pPr>
              <w:ind w:left="90" w:right="166"/>
              <w:rPr>
                <w:rFonts w:ascii="Arial" w:eastAsia="Arial" w:hAnsi="Arial" w:cs="Arial"/>
              </w:rPr>
            </w:pPr>
            <w:r w:rsidRPr="3C05C686">
              <w:rPr>
                <w:rFonts w:ascii="Arial" w:eastAsia="Arial" w:hAnsi="Arial" w:cs="Arial"/>
              </w:rPr>
              <w:t>22</w:t>
            </w:r>
            <w:r w:rsidR="32C37DEA" w:rsidRPr="32C37DEA">
              <w:rPr>
                <w:rFonts w:ascii="Arial" w:eastAsia="Arial" w:hAnsi="Arial" w:cs="Arial"/>
              </w:rPr>
              <w:t xml:space="preserve"> working days</w:t>
            </w:r>
          </w:p>
          <w:p w14:paraId="093FD18E" w14:textId="7E7C1636" w:rsidR="32C37DEA" w:rsidRDefault="32C37DEA" w:rsidP="00855C25">
            <w:pPr>
              <w:ind w:left="90" w:right="166"/>
              <w:rPr>
                <w:rFonts w:ascii="Arial" w:eastAsia="Arial" w:hAnsi="Arial" w:cs="Arial"/>
              </w:rPr>
            </w:pPr>
            <w:r w:rsidRPr="32C37DEA">
              <w:rPr>
                <w:rFonts w:ascii="Arial" w:eastAsia="Arial" w:hAnsi="Arial" w:cs="Arial"/>
              </w:rPr>
              <w:t>(by 29 November 2024)</w:t>
            </w:r>
          </w:p>
        </w:tc>
      </w:tr>
      <w:tr w:rsidR="32C37DEA" w14:paraId="6874D5ED" w14:textId="77777777" w:rsidTr="409C663B">
        <w:trPr>
          <w:trHeight w:val="1275"/>
        </w:trPr>
        <w:tc>
          <w:tcPr>
            <w:tcW w:w="5125" w:type="dxa"/>
            <w:tcBorders>
              <w:top w:val="single" w:sz="8" w:space="0" w:color="auto"/>
              <w:left w:val="single" w:sz="8" w:space="0" w:color="000000" w:themeColor="text1"/>
              <w:bottom w:val="single" w:sz="8" w:space="0" w:color="000000" w:themeColor="text1"/>
              <w:right w:val="single" w:sz="8" w:space="0" w:color="000000" w:themeColor="text1"/>
            </w:tcBorders>
          </w:tcPr>
          <w:p w14:paraId="7F384130" w14:textId="59021AD1" w:rsidR="32C37DEA" w:rsidRDefault="32C37DEA" w:rsidP="00855C25">
            <w:pPr>
              <w:ind w:left="370" w:right="150"/>
              <w:jc w:val="both"/>
              <w:rPr>
                <w:rFonts w:ascii="Arial" w:eastAsia="Arial" w:hAnsi="Arial" w:cs="Arial"/>
                <w:b/>
                <w:bCs/>
              </w:rPr>
            </w:pPr>
            <w:r w:rsidRPr="32C37DEA">
              <w:rPr>
                <w:rFonts w:ascii="Arial" w:eastAsia="Arial" w:hAnsi="Arial" w:cs="Arial"/>
                <w:b/>
                <w:bCs/>
              </w:rPr>
              <w:t xml:space="preserve">Activity 3 </w:t>
            </w:r>
          </w:p>
          <w:p w14:paraId="16466137" w14:textId="00633414" w:rsidR="32C37DEA" w:rsidRDefault="32C37DEA" w:rsidP="00964849">
            <w:pPr>
              <w:pStyle w:val="ListParagraph"/>
              <w:numPr>
                <w:ilvl w:val="0"/>
                <w:numId w:val="55"/>
              </w:numPr>
              <w:tabs>
                <w:tab w:val="left" w:pos="720"/>
              </w:tabs>
              <w:ind w:right="150"/>
              <w:jc w:val="both"/>
              <w:rPr>
                <w:rFonts w:ascii="Arial" w:eastAsia="Arial" w:hAnsi="Arial" w:cs="Arial"/>
                <w:color w:val="0E101A"/>
              </w:rPr>
            </w:pPr>
            <w:r w:rsidRPr="32C37DEA">
              <w:rPr>
                <w:rFonts w:ascii="Arial" w:eastAsia="Arial" w:hAnsi="Arial" w:cs="Arial"/>
                <w:color w:val="0E101A"/>
              </w:rPr>
              <w:t xml:space="preserve">Provide technical assistance on social spending on social protection, support and contribute to budget brief and estimations, including analysis of social expenditure.  </w:t>
            </w:r>
          </w:p>
          <w:p w14:paraId="1F5C1048" w14:textId="399C60B0" w:rsidR="32C37DEA" w:rsidRDefault="32C37DEA" w:rsidP="00964849">
            <w:pPr>
              <w:ind w:left="700" w:right="150"/>
              <w:jc w:val="both"/>
              <w:rPr>
                <w:rFonts w:ascii="Arial" w:eastAsia="Arial" w:hAnsi="Arial" w:cs="Arial"/>
                <w:color w:val="0E101A"/>
              </w:rPr>
            </w:pPr>
            <w:r w:rsidRPr="32C37DEA">
              <w:rPr>
                <w:rFonts w:ascii="Arial" w:eastAsia="Arial" w:hAnsi="Arial" w:cs="Arial"/>
                <w:color w:val="0E101A"/>
              </w:rPr>
              <w:t xml:space="preserve"> </w:t>
            </w:r>
          </w:p>
          <w:p w14:paraId="70EA34A4" w14:textId="13510170" w:rsidR="32C37DEA" w:rsidRDefault="0EAC0760" w:rsidP="00964849">
            <w:pPr>
              <w:pStyle w:val="ListParagraph"/>
              <w:numPr>
                <w:ilvl w:val="0"/>
                <w:numId w:val="55"/>
              </w:numPr>
              <w:ind w:left="700" w:right="150"/>
              <w:jc w:val="both"/>
              <w:rPr>
                <w:rFonts w:ascii="Arial" w:eastAsia="Arial" w:hAnsi="Arial" w:cs="Arial"/>
                <w:color w:val="0E101A"/>
              </w:rPr>
            </w:pPr>
            <w:r w:rsidRPr="106D2626">
              <w:rPr>
                <w:rFonts w:ascii="Arial" w:eastAsia="Arial" w:hAnsi="Arial" w:cs="Arial"/>
                <w:color w:val="0E101A"/>
              </w:rPr>
              <w:t xml:space="preserve">Provide technical assistance on </w:t>
            </w:r>
            <w:r w:rsidR="507025B3" w:rsidRPr="106D2626">
              <w:rPr>
                <w:rFonts w:ascii="Arial" w:eastAsia="Arial" w:hAnsi="Arial" w:cs="Arial"/>
                <w:color w:val="0E101A"/>
              </w:rPr>
              <w:t xml:space="preserve">public finance for </w:t>
            </w:r>
            <w:r w:rsidRPr="106D2626">
              <w:rPr>
                <w:rFonts w:ascii="Arial" w:eastAsia="Arial" w:hAnsi="Arial" w:cs="Arial"/>
                <w:color w:val="0E101A"/>
              </w:rPr>
              <w:t xml:space="preserve">education, analysis of education spending, including its efficiency and effectiveness, and develop a new financing formula for inclusive education and monitoring tool for implementing the new funding formula for </w:t>
            </w:r>
            <w:r w:rsidR="2462E1A5" w:rsidRPr="106D2626">
              <w:rPr>
                <w:rFonts w:ascii="Arial" w:eastAsia="Arial" w:hAnsi="Arial" w:cs="Arial"/>
                <w:color w:val="0E101A"/>
              </w:rPr>
              <w:t xml:space="preserve">preschool education </w:t>
            </w:r>
            <w:r w:rsidRPr="106D2626">
              <w:rPr>
                <w:rFonts w:ascii="Arial" w:eastAsia="Arial" w:hAnsi="Arial" w:cs="Arial"/>
                <w:color w:val="0E101A"/>
              </w:rPr>
              <w:t>kindergartens.</w:t>
            </w:r>
          </w:p>
        </w:tc>
        <w:tc>
          <w:tcPr>
            <w:tcW w:w="2885" w:type="dxa"/>
            <w:tcBorders>
              <w:top w:val="single" w:sz="8" w:space="0" w:color="auto"/>
              <w:left w:val="single" w:sz="8" w:space="0" w:color="000000" w:themeColor="text1"/>
              <w:bottom w:val="single" w:sz="8" w:space="0" w:color="000000" w:themeColor="text1"/>
              <w:right w:val="single" w:sz="8" w:space="0" w:color="000000" w:themeColor="text1"/>
            </w:tcBorders>
          </w:tcPr>
          <w:p w14:paraId="734DAA29" w14:textId="79461A8C" w:rsidR="32C37DEA" w:rsidRDefault="32C37DEA" w:rsidP="00964849">
            <w:pPr>
              <w:tabs>
                <w:tab w:val="left" w:pos="2460"/>
              </w:tabs>
              <w:ind w:left="160" w:right="180" w:hanging="180"/>
              <w:rPr>
                <w:rFonts w:ascii="Arial" w:eastAsia="Arial" w:hAnsi="Arial" w:cs="Arial"/>
              </w:rPr>
            </w:pPr>
            <w:r w:rsidRPr="32C37DEA">
              <w:rPr>
                <w:rFonts w:ascii="Arial" w:eastAsia="Arial" w:hAnsi="Arial" w:cs="Arial"/>
              </w:rPr>
              <w:t xml:space="preserve"> </w:t>
            </w:r>
          </w:p>
          <w:p w14:paraId="6A29637E" w14:textId="6AF1819F" w:rsidR="32C37DEA" w:rsidRDefault="32C37DEA" w:rsidP="00964849">
            <w:pPr>
              <w:pStyle w:val="ListParagraph"/>
              <w:numPr>
                <w:ilvl w:val="0"/>
                <w:numId w:val="14"/>
              </w:numPr>
              <w:tabs>
                <w:tab w:val="left" w:pos="2460"/>
              </w:tabs>
              <w:ind w:left="160" w:right="180" w:hanging="180"/>
              <w:rPr>
                <w:rFonts w:ascii="Arial" w:eastAsia="Arial" w:hAnsi="Arial" w:cs="Arial"/>
              </w:rPr>
            </w:pPr>
            <w:r w:rsidRPr="32C37DEA">
              <w:rPr>
                <w:rFonts w:ascii="Arial" w:eastAsia="Arial" w:hAnsi="Arial" w:cs="Arial"/>
              </w:rPr>
              <w:t>Contribute to budget brief on social protection (10-15 pages)</w:t>
            </w:r>
          </w:p>
          <w:p w14:paraId="010F7FEB" w14:textId="3942C300" w:rsidR="32C37DEA" w:rsidRDefault="32C37DEA" w:rsidP="00964849">
            <w:pPr>
              <w:tabs>
                <w:tab w:val="left" w:pos="2460"/>
              </w:tabs>
              <w:ind w:left="160" w:right="180" w:hanging="180"/>
              <w:jc w:val="both"/>
              <w:rPr>
                <w:rFonts w:ascii="Arial" w:eastAsia="Arial" w:hAnsi="Arial" w:cs="Arial"/>
              </w:rPr>
            </w:pPr>
            <w:r w:rsidRPr="32C37DEA">
              <w:rPr>
                <w:rFonts w:ascii="Arial" w:eastAsia="Arial" w:hAnsi="Arial" w:cs="Arial"/>
              </w:rPr>
              <w:t xml:space="preserve"> </w:t>
            </w:r>
          </w:p>
          <w:p w14:paraId="595D7DF7" w14:textId="0E491200" w:rsidR="32C37DEA" w:rsidRDefault="32C37DEA" w:rsidP="00964849">
            <w:pPr>
              <w:tabs>
                <w:tab w:val="left" w:pos="2460"/>
              </w:tabs>
              <w:ind w:left="160" w:right="180" w:hanging="180"/>
              <w:jc w:val="both"/>
              <w:rPr>
                <w:rFonts w:ascii="Arial" w:eastAsia="Arial" w:hAnsi="Arial" w:cs="Arial"/>
              </w:rPr>
            </w:pPr>
            <w:r w:rsidRPr="32C37DEA">
              <w:rPr>
                <w:rFonts w:ascii="Arial" w:eastAsia="Arial" w:hAnsi="Arial" w:cs="Arial"/>
              </w:rPr>
              <w:t xml:space="preserve"> </w:t>
            </w:r>
          </w:p>
          <w:p w14:paraId="1D23FD08" w14:textId="59CBD1C7" w:rsidR="32C37DEA" w:rsidRDefault="32C37DEA" w:rsidP="00964849">
            <w:pPr>
              <w:pStyle w:val="ListParagraph"/>
              <w:numPr>
                <w:ilvl w:val="0"/>
                <w:numId w:val="13"/>
              </w:numPr>
              <w:tabs>
                <w:tab w:val="left" w:pos="2460"/>
              </w:tabs>
              <w:ind w:left="160" w:right="180" w:hanging="180"/>
              <w:jc w:val="both"/>
              <w:rPr>
                <w:rFonts w:ascii="Arial" w:eastAsia="Arial" w:hAnsi="Arial" w:cs="Arial"/>
              </w:rPr>
            </w:pPr>
            <w:r w:rsidRPr="32C37DEA">
              <w:rPr>
                <w:rFonts w:ascii="Arial" w:eastAsia="Arial" w:hAnsi="Arial" w:cs="Arial"/>
              </w:rPr>
              <w:t>New financing formula for inclusive education</w:t>
            </w:r>
          </w:p>
          <w:p w14:paraId="40E25B98" w14:textId="17DC39FE" w:rsidR="32C37DEA" w:rsidRDefault="32C37DEA" w:rsidP="00964849">
            <w:pPr>
              <w:pStyle w:val="ListParagraph"/>
              <w:numPr>
                <w:ilvl w:val="0"/>
                <w:numId w:val="13"/>
              </w:numPr>
              <w:tabs>
                <w:tab w:val="left" w:pos="2460"/>
              </w:tabs>
              <w:ind w:left="160" w:right="180" w:hanging="180"/>
              <w:jc w:val="both"/>
              <w:rPr>
                <w:rFonts w:ascii="Arial" w:eastAsia="Arial" w:hAnsi="Arial" w:cs="Arial"/>
              </w:rPr>
            </w:pPr>
            <w:r w:rsidRPr="32C37DEA">
              <w:rPr>
                <w:rFonts w:ascii="Arial" w:eastAsia="Arial" w:hAnsi="Arial" w:cs="Arial"/>
                <w:color w:val="0E101A"/>
              </w:rPr>
              <w:t>New monitoring tool for implementation of the new funding formula for kindergartens</w:t>
            </w:r>
            <w:r w:rsidRPr="32C37DEA">
              <w:rPr>
                <w:rFonts w:ascii="Arial" w:eastAsia="Arial" w:hAnsi="Arial" w:cs="Arial"/>
              </w:rPr>
              <w:t xml:space="preserve"> </w:t>
            </w:r>
          </w:p>
        </w:tc>
        <w:tc>
          <w:tcPr>
            <w:tcW w:w="1340" w:type="dxa"/>
            <w:tcBorders>
              <w:top w:val="single" w:sz="8" w:space="0" w:color="auto"/>
              <w:left w:val="single" w:sz="8" w:space="0" w:color="000000" w:themeColor="text1"/>
              <w:bottom w:val="single" w:sz="8" w:space="0" w:color="000000" w:themeColor="text1"/>
              <w:right w:val="single" w:sz="8" w:space="0" w:color="000000" w:themeColor="text1"/>
            </w:tcBorders>
          </w:tcPr>
          <w:p w14:paraId="1E2A864F" w14:textId="21C55CFE" w:rsidR="32C37DEA" w:rsidRDefault="7B023F8E" w:rsidP="00855C25">
            <w:pPr>
              <w:ind w:left="90" w:right="166"/>
              <w:rPr>
                <w:rFonts w:ascii="Arial" w:eastAsia="Arial" w:hAnsi="Arial" w:cs="Arial"/>
              </w:rPr>
            </w:pPr>
            <w:r w:rsidRPr="137AE6E6">
              <w:rPr>
                <w:rFonts w:ascii="Arial" w:eastAsia="Arial" w:hAnsi="Arial" w:cs="Arial"/>
              </w:rPr>
              <w:t>18</w:t>
            </w:r>
            <w:r w:rsidR="32C37DEA" w:rsidRPr="32C37DEA">
              <w:rPr>
                <w:rFonts w:ascii="Arial" w:eastAsia="Arial" w:hAnsi="Arial" w:cs="Arial"/>
              </w:rPr>
              <w:t xml:space="preserve"> working days</w:t>
            </w:r>
          </w:p>
          <w:p w14:paraId="2EB71F3F" w14:textId="2703E3E7" w:rsidR="32C37DEA" w:rsidRDefault="32C37DEA" w:rsidP="00855C25">
            <w:pPr>
              <w:ind w:left="90" w:right="166"/>
              <w:jc w:val="both"/>
              <w:rPr>
                <w:rFonts w:ascii="Arial" w:eastAsia="Arial" w:hAnsi="Arial" w:cs="Arial"/>
              </w:rPr>
            </w:pPr>
            <w:r w:rsidRPr="32C37DEA">
              <w:rPr>
                <w:rFonts w:ascii="Arial" w:eastAsia="Arial" w:hAnsi="Arial" w:cs="Arial"/>
              </w:rPr>
              <w:t>(by 31 January 2025)</w:t>
            </w:r>
          </w:p>
        </w:tc>
      </w:tr>
      <w:tr w:rsidR="32C37DEA" w14:paraId="2CA55D60" w14:textId="77777777" w:rsidTr="409C663B">
        <w:trPr>
          <w:trHeight w:val="300"/>
        </w:trPr>
        <w:tc>
          <w:tcPr>
            <w:tcW w:w="5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63566A" w14:textId="507CA381" w:rsidR="32C37DEA" w:rsidRDefault="32C37DEA" w:rsidP="00855C25">
            <w:pPr>
              <w:ind w:left="360" w:right="150"/>
              <w:jc w:val="both"/>
              <w:rPr>
                <w:rFonts w:ascii="Arial" w:eastAsia="Arial" w:hAnsi="Arial" w:cs="Arial"/>
                <w:color w:val="000000" w:themeColor="text1"/>
              </w:rPr>
            </w:pPr>
            <w:r w:rsidRPr="32C37DEA">
              <w:rPr>
                <w:rFonts w:ascii="Arial" w:eastAsia="Arial" w:hAnsi="Arial" w:cs="Arial"/>
                <w:b/>
                <w:bCs/>
                <w:color w:val="000000" w:themeColor="text1"/>
              </w:rPr>
              <w:t xml:space="preserve">Activity 4 </w:t>
            </w:r>
            <w:r w:rsidRPr="32C37DEA">
              <w:rPr>
                <w:rFonts w:ascii="Arial" w:eastAsia="Arial" w:hAnsi="Arial" w:cs="Arial"/>
                <w:color w:val="000000" w:themeColor="text1"/>
              </w:rPr>
              <w:t xml:space="preserve"> </w:t>
            </w:r>
          </w:p>
          <w:p w14:paraId="3A2FCECD" w14:textId="5BB96816" w:rsidR="32C37DEA" w:rsidRDefault="32C37DEA" w:rsidP="00964849">
            <w:pPr>
              <w:pStyle w:val="ListParagraph"/>
              <w:numPr>
                <w:ilvl w:val="0"/>
                <w:numId w:val="56"/>
              </w:numPr>
              <w:tabs>
                <w:tab w:val="left" w:pos="720"/>
              </w:tabs>
              <w:ind w:right="150"/>
              <w:jc w:val="both"/>
              <w:rPr>
                <w:rFonts w:ascii="Arial" w:eastAsia="Arial" w:hAnsi="Arial" w:cs="Arial"/>
                <w:color w:val="0E101A"/>
              </w:rPr>
            </w:pPr>
            <w:r w:rsidRPr="32C37DEA">
              <w:rPr>
                <w:rFonts w:ascii="Arial" w:eastAsia="Arial" w:hAnsi="Arial" w:cs="Arial"/>
                <w:color w:val="0E101A"/>
              </w:rPr>
              <w:t>Contribute to the cross-sectoral development of the European Child Guarantee Framework and implementation of EU Social Rights Pillar recommendations.</w:t>
            </w:r>
          </w:p>
          <w:p w14:paraId="02F5D0E1" w14:textId="38A722C1" w:rsidR="32C37DEA" w:rsidRDefault="32C37DEA" w:rsidP="00964849">
            <w:pPr>
              <w:ind w:left="700" w:right="150"/>
              <w:jc w:val="both"/>
              <w:rPr>
                <w:rFonts w:ascii="Arial" w:eastAsia="Arial" w:hAnsi="Arial" w:cs="Arial"/>
              </w:rPr>
            </w:pPr>
            <w:r w:rsidRPr="32C37DEA">
              <w:rPr>
                <w:rFonts w:ascii="Arial" w:eastAsia="Arial" w:hAnsi="Arial" w:cs="Arial"/>
              </w:rPr>
              <w:t xml:space="preserve"> </w:t>
            </w:r>
          </w:p>
          <w:p w14:paraId="3307659A" w14:textId="5014B901" w:rsidR="32C37DEA" w:rsidRDefault="32C37DEA" w:rsidP="00964849">
            <w:pPr>
              <w:pStyle w:val="ListParagraph"/>
              <w:numPr>
                <w:ilvl w:val="0"/>
                <w:numId w:val="56"/>
              </w:numPr>
              <w:ind w:left="700" w:right="150"/>
              <w:jc w:val="both"/>
              <w:rPr>
                <w:rFonts w:ascii="Arial" w:eastAsia="Arial" w:hAnsi="Arial" w:cs="Arial"/>
                <w:color w:val="0E101A"/>
              </w:rPr>
            </w:pPr>
            <w:r w:rsidRPr="32C37DEA">
              <w:rPr>
                <w:rFonts w:ascii="Arial" w:eastAsia="Arial" w:hAnsi="Arial" w:cs="Arial"/>
                <w:color w:val="0E101A"/>
              </w:rPr>
              <w:t xml:space="preserve">Contribute to development of e-learning platform/modules on social protection, define the interventions and associated capacity and technology requirements. </w:t>
            </w:r>
          </w:p>
          <w:p w14:paraId="465175EE" w14:textId="0EC89ADE" w:rsidR="32C37DEA" w:rsidRDefault="32C37DEA" w:rsidP="00855C25">
            <w:pPr>
              <w:ind w:right="150"/>
              <w:jc w:val="both"/>
              <w:rPr>
                <w:rFonts w:ascii="Segoe UI" w:eastAsia="Segoe UI" w:hAnsi="Segoe UI" w:cs="Segoe UI"/>
                <w:sz w:val="18"/>
                <w:szCs w:val="18"/>
              </w:rPr>
            </w:pPr>
            <w:r w:rsidRPr="32C37DEA">
              <w:rPr>
                <w:rFonts w:ascii="Segoe UI" w:eastAsia="Segoe UI" w:hAnsi="Segoe UI" w:cs="Segoe UI"/>
                <w:sz w:val="18"/>
                <w:szCs w:val="18"/>
              </w:rPr>
              <w:t xml:space="preserve"> </w:t>
            </w:r>
          </w:p>
        </w:tc>
        <w:tc>
          <w:tcPr>
            <w:tcW w:w="28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11041B" w14:textId="0B51B6F1" w:rsidR="32C37DEA" w:rsidRDefault="32C37DEA" w:rsidP="00964849">
            <w:pPr>
              <w:tabs>
                <w:tab w:val="left" w:pos="2460"/>
              </w:tabs>
              <w:ind w:left="160" w:right="180" w:hanging="180"/>
              <w:jc w:val="both"/>
              <w:rPr>
                <w:rFonts w:ascii="Arial" w:eastAsia="Arial" w:hAnsi="Arial" w:cs="Arial"/>
              </w:rPr>
            </w:pPr>
            <w:r w:rsidRPr="32C37DEA">
              <w:rPr>
                <w:rFonts w:ascii="Arial" w:eastAsia="Arial" w:hAnsi="Arial" w:cs="Arial"/>
              </w:rPr>
              <w:t xml:space="preserve"> </w:t>
            </w:r>
          </w:p>
          <w:p w14:paraId="7367F045" w14:textId="4E60C772" w:rsidR="32C37DEA" w:rsidRDefault="32C37DEA" w:rsidP="00964849">
            <w:pPr>
              <w:pStyle w:val="ListParagraph"/>
              <w:numPr>
                <w:ilvl w:val="0"/>
                <w:numId w:val="11"/>
              </w:numPr>
              <w:tabs>
                <w:tab w:val="left" w:pos="2460"/>
              </w:tabs>
              <w:ind w:left="160" w:right="180" w:hanging="180"/>
              <w:jc w:val="both"/>
              <w:rPr>
                <w:rFonts w:ascii="Arial" w:eastAsia="Arial" w:hAnsi="Arial" w:cs="Arial"/>
              </w:rPr>
            </w:pPr>
            <w:r w:rsidRPr="32C37DEA">
              <w:rPr>
                <w:rFonts w:ascii="Arial" w:eastAsia="Arial" w:hAnsi="Arial" w:cs="Arial"/>
              </w:rPr>
              <w:t xml:space="preserve">European Child Guarantee is reviewed and finalized  </w:t>
            </w:r>
          </w:p>
          <w:p w14:paraId="648FB151" w14:textId="0C530558" w:rsidR="32C37DEA" w:rsidRDefault="32C37DEA" w:rsidP="00964849">
            <w:pPr>
              <w:tabs>
                <w:tab w:val="left" w:pos="2460"/>
              </w:tabs>
              <w:ind w:left="160" w:right="180"/>
              <w:jc w:val="both"/>
              <w:rPr>
                <w:rFonts w:ascii="Arial" w:eastAsia="Arial" w:hAnsi="Arial" w:cs="Arial"/>
              </w:rPr>
            </w:pPr>
          </w:p>
          <w:p w14:paraId="6B0079F1" w14:textId="77777777" w:rsidR="00964849" w:rsidRDefault="00964849" w:rsidP="00964849">
            <w:pPr>
              <w:tabs>
                <w:tab w:val="left" w:pos="2460"/>
              </w:tabs>
              <w:ind w:left="160" w:right="180" w:hanging="180"/>
              <w:jc w:val="both"/>
              <w:rPr>
                <w:rFonts w:ascii="Arial" w:eastAsia="Arial" w:hAnsi="Arial" w:cs="Arial"/>
              </w:rPr>
            </w:pPr>
          </w:p>
          <w:p w14:paraId="7FA9B8FA" w14:textId="77777777" w:rsidR="00964849" w:rsidRDefault="00964849" w:rsidP="00964849">
            <w:pPr>
              <w:tabs>
                <w:tab w:val="left" w:pos="2460"/>
              </w:tabs>
              <w:ind w:left="160" w:right="180" w:hanging="180"/>
              <w:jc w:val="both"/>
              <w:rPr>
                <w:rFonts w:ascii="Arial" w:eastAsia="Arial" w:hAnsi="Arial" w:cs="Arial"/>
              </w:rPr>
            </w:pPr>
          </w:p>
          <w:p w14:paraId="530AC2DD" w14:textId="4756EFB5" w:rsidR="32C37DEA" w:rsidRDefault="32C37DEA" w:rsidP="00964849">
            <w:pPr>
              <w:pStyle w:val="ListParagraph"/>
              <w:numPr>
                <w:ilvl w:val="0"/>
                <w:numId w:val="11"/>
              </w:numPr>
              <w:tabs>
                <w:tab w:val="left" w:pos="2460"/>
              </w:tabs>
              <w:ind w:left="160" w:right="180" w:hanging="180"/>
              <w:jc w:val="both"/>
              <w:rPr>
                <w:rFonts w:ascii="Arial" w:eastAsia="Arial" w:hAnsi="Arial" w:cs="Arial"/>
              </w:rPr>
            </w:pPr>
            <w:r w:rsidRPr="32C37DEA">
              <w:rPr>
                <w:rFonts w:ascii="Arial" w:eastAsia="Arial" w:hAnsi="Arial" w:cs="Arial"/>
              </w:rPr>
              <w:t>Concept note on e-learning platform</w:t>
            </w:r>
          </w:p>
        </w:tc>
        <w:tc>
          <w:tcPr>
            <w:tcW w:w="1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0D0305" w14:textId="7F9A92EC" w:rsidR="32C37DEA" w:rsidRDefault="15BD22C5" w:rsidP="00855C25">
            <w:pPr>
              <w:ind w:left="90" w:right="166"/>
              <w:rPr>
                <w:rFonts w:ascii="Arial" w:eastAsia="Arial" w:hAnsi="Arial" w:cs="Arial"/>
              </w:rPr>
            </w:pPr>
            <w:r w:rsidRPr="137AE6E6">
              <w:rPr>
                <w:rFonts w:ascii="Arial" w:eastAsia="Arial" w:hAnsi="Arial" w:cs="Arial"/>
              </w:rPr>
              <w:t>16</w:t>
            </w:r>
            <w:r w:rsidR="32C37DEA" w:rsidRPr="32C37DEA">
              <w:rPr>
                <w:rFonts w:ascii="Arial" w:eastAsia="Arial" w:hAnsi="Arial" w:cs="Arial"/>
              </w:rPr>
              <w:t xml:space="preserve"> working days (by 28 March 2025) </w:t>
            </w:r>
          </w:p>
        </w:tc>
      </w:tr>
      <w:tr w:rsidR="32C37DEA" w14:paraId="6EEE1C54" w14:textId="77777777" w:rsidTr="409C663B">
        <w:trPr>
          <w:trHeight w:val="810"/>
        </w:trPr>
        <w:tc>
          <w:tcPr>
            <w:tcW w:w="5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84029" w14:textId="0626FCEC" w:rsidR="32C37DEA" w:rsidRDefault="32C37DEA" w:rsidP="00855C25">
            <w:pPr>
              <w:ind w:left="360" w:right="150"/>
              <w:rPr>
                <w:rFonts w:ascii="Arial" w:eastAsia="Arial" w:hAnsi="Arial" w:cs="Arial"/>
                <w:b/>
                <w:bCs/>
                <w:color w:val="000000" w:themeColor="text1"/>
              </w:rPr>
            </w:pPr>
            <w:r w:rsidRPr="32C37DEA">
              <w:rPr>
                <w:rFonts w:ascii="Arial" w:eastAsia="Arial" w:hAnsi="Arial" w:cs="Arial"/>
                <w:b/>
                <w:bCs/>
                <w:color w:val="000000" w:themeColor="text1"/>
              </w:rPr>
              <w:lastRenderedPageBreak/>
              <w:t>Activity 5</w:t>
            </w:r>
          </w:p>
          <w:p w14:paraId="436D10E8" w14:textId="6812E47C" w:rsidR="32C37DEA" w:rsidRDefault="32C37DEA" w:rsidP="00855C25">
            <w:pPr>
              <w:pStyle w:val="ListParagraph"/>
              <w:numPr>
                <w:ilvl w:val="0"/>
                <w:numId w:val="9"/>
              </w:numPr>
              <w:ind w:left="730" w:right="150"/>
              <w:jc w:val="both"/>
              <w:rPr>
                <w:rFonts w:ascii="Arial" w:eastAsia="Arial" w:hAnsi="Arial" w:cs="Arial"/>
                <w:color w:val="0E101A"/>
              </w:rPr>
            </w:pPr>
            <w:r w:rsidRPr="12C06AAE">
              <w:rPr>
                <w:rFonts w:ascii="Arial" w:eastAsia="Arial" w:hAnsi="Arial" w:cs="Arial"/>
                <w:color w:val="0E101A"/>
              </w:rPr>
              <w:t xml:space="preserve">Provide technical assistance on </w:t>
            </w:r>
            <w:r w:rsidR="11027BD9" w:rsidRPr="12C06AAE">
              <w:rPr>
                <w:rFonts w:ascii="Arial" w:eastAsia="Arial" w:hAnsi="Arial" w:cs="Arial"/>
                <w:color w:val="0E101A"/>
              </w:rPr>
              <w:t xml:space="preserve">governance and </w:t>
            </w:r>
            <w:r w:rsidRPr="12C06AAE">
              <w:rPr>
                <w:rFonts w:ascii="Arial" w:eastAsia="Arial" w:hAnsi="Arial" w:cs="Arial"/>
                <w:color w:val="0E101A"/>
              </w:rPr>
              <w:t>network reorganization of education departments, support and contribute to policy dialogue, and impact analysis of expenditure.</w:t>
            </w:r>
          </w:p>
          <w:p w14:paraId="33E761C2" w14:textId="1C75F469" w:rsidR="32C37DEA" w:rsidRDefault="32C37DEA" w:rsidP="00855C25">
            <w:pPr>
              <w:ind w:left="730" w:right="150" w:hanging="360"/>
              <w:jc w:val="both"/>
              <w:rPr>
                <w:rFonts w:ascii="Arial" w:eastAsia="Arial" w:hAnsi="Arial" w:cs="Arial"/>
              </w:rPr>
            </w:pPr>
            <w:r w:rsidRPr="32C37DEA">
              <w:rPr>
                <w:rFonts w:ascii="Arial" w:eastAsia="Arial" w:hAnsi="Arial" w:cs="Arial"/>
              </w:rPr>
              <w:t xml:space="preserve"> </w:t>
            </w:r>
          </w:p>
          <w:p w14:paraId="4ADBAE4A" w14:textId="77777777" w:rsidR="00964849" w:rsidRDefault="00964849" w:rsidP="00855C25">
            <w:pPr>
              <w:ind w:left="730" w:right="150" w:hanging="360"/>
              <w:jc w:val="both"/>
              <w:rPr>
                <w:rFonts w:ascii="Arial" w:eastAsia="Arial" w:hAnsi="Arial" w:cs="Arial"/>
              </w:rPr>
            </w:pPr>
          </w:p>
          <w:p w14:paraId="6D46C9C7" w14:textId="55300991" w:rsidR="32C37DEA" w:rsidRDefault="32C37DEA" w:rsidP="00855C25">
            <w:pPr>
              <w:pStyle w:val="ListParagraph"/>
              <w:numPr>
                <w:ilvl w:val="0"/>
                <w:numId w:val="9"/>
              </w:numPr>
              <w:ind w:left="730" w:right="150"/>
              <w:jc w:val="both"/>
              <w:rPr>
                <w:rFonts w:ascii="Arial" w:eastAsia="Arial" w:hAnsi="Arial" w:cs="Arial"/>
                <w:color w:val="0E101A"/>
              </w:rPr>
            </w:pPr>
            <w:r w:rsidRPr="32C37DEA">
              <w:rPr>
                <w:rFonts w:ascii="Arial" w:eastAsia="Arial" w:hAnsi="Arial" w:cs="Arial"/>
                <w:color w:val="0E101A"/>
              </w:rPr>
              <w:t xml:space="preserve">Contribute to capacity building on effective administration, legal framework, administration, digitalization, shock-responsive social protection and public finance. </w:t>
            </w:r>
          </w:p>
        </w:tc>
        <w:tc>
          <w:tcPr>
            <w:tcW w:w="28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D7B2B3" w14:textId="77FEB50B" w:rsidR="32C37DEA" w:rsidRDefault="32C37DEA" w:rsidP="00964849">
            <w:pPr>
              <w:tabs>
                <w:tab w:val="left" w:pos="2460"/>
              </w:tabs>
              <w:ind w:left="160" w:right="180" w:hanging="180"/>
              <w:jc w:val="both"/>
              <w:rPr>
                <w:rFonts w:ascii="Arial" w:eastAsia="Arial" w:hAnsi="Arial" w:cs="Arial"/>
              </w:rPr>
            </w:pPr>
            <w:r w:rsidRPr="32C37DEA">
              <w:rPr>
                <w:rFonts w:ascii="Arial" w:eastAsia="Arial" w:hAnsi="Arial" w:cs="Arial"/>
              </w:rPr>
              <w:t xml:space="preserve"> </w:t>
            </w:r>
          </w:p>
          <w:p w14:paraId="1A465A3D" w14:textId="1E8B2C7B" w:rsidR="32C37DEA" w:rsidRDefault="32C37DEA" w:rsidP="00964849">
            <w:pPr>
              <w:pStyle w:val="ListParagraph"/>
              <w:numPr>
                <w:ilvl w:val="0"/>
                <w:numId w:val="7"/>
              </w:numPr>
              <w:tabs>
                <w:tab w:val="left" w:pos="2460"/>
              </w:tabs>
              <w:ind w:left="160" w:right="180" w:hanging="180"/>
              <w:jc w:val="both"/>
              <w:rPr>
                <w:rFonts w:ascii="Arial" w:eastAsia="Arial" w:hAnsi="Arial" w:cs="Arial"/>
              </w:rPr>
            </w:pPr>
            <w:r w:rsidRPr="32C37DEA">
              <w:rPr>
                <w:rFonts w:ascii="Arial" w:eastAsia="Arial" w:hAnsi="Arial" w:cs="Arial"/>
              </w:rPr>
              <w:t>Concept note on</w:t>
            </w:r>
            <w:r w:rsidRPr="32C37DEA">
              <w:rPr>
                <w:rFonts w:ascii="Arial" w:eastAsia="Arial" w:hAnsi="Arial" w:cs="Arial"/>
                <w:color w:val="0E101A"/>
              </w:rPr>
              <w:t xml:space="preserve"> network reorganization of education departments</w:t>
            </w:r>
            <w:r w:rsidRPr="32C37DEA">
              <w:rPr>
                <w:rFonts w:ascii="Arial" w:eastAsia="Arial" w:hAnsi="Arial" w:cs="Arial"/>
              </w:rPr>
              <w:t xml:space="preserve"> (10 - 20 pages) </w:t>
            </w:r>
          </w:p>
          <w:p w14:paraId="6111E99C" w14:textId="038E1CC2" w:rsidR="32C37DEA" w:rsidRDefault="32C37DEA" w:rsidP="00964849">
            <w:pPr>
              <w:tabs>
                <w:tab w:val="left" w:pos="2460"/>
              </w:tabs>
              <w:ind w:left="160" w:right="180" w:hanging="180"/>
              <w:jc w:val="both"/>
              <w:rPr>
                <w:rFonts w:ascii="Arial" w:eastAsia="Arial" w:hAnsi="Arial" w:cs="Arial"/>
              </w:rPr>
            </w:pPr>
            <w:r w:rsidRPr="32C37DEA">
              <w:rPr>
                <w:rFonts w:ascii="Arial" w:eastAsia="Arial" w:hAnsi="Arial" w:cs="Arial"/>
              </w:rPr>
              <w:t xml:space="preserve"> </w:t>
            </w:r>
          </w:p>
          <w:p w14:paraId="32B9A18C" w14:textId="0A5CF060" w:rsidR="1F887AC0" w:rsidRDefault="1F887AC0" w:rsidP="1F887AC0">
            <w:pPr>
              <w:tabs>
                <w:tab w:val="left" w:pos="2460"/>
              </w:tabs>
              <w:ind w:left="160" w:right="180" w:hanging="180"/>
              <w:jc w:val="both"/>
              <w:rPr>
                <w:rFonts w:ascii="Arial" w:eastAsia="Arial" w:hAnsi="Arial" w:cs="Arial"/>
              </w:rPr>
            </w:pPr>
          </w:p>
          <w:p w14:paraId="50870B11" w14:textId="487DCAFF" w:rsidR="32C37DEA" w:rsidRDefault="32C37DEA" w:rsidP="00964849">
            <w:pPr>
              <w:pStyle w:val="ListParagraph"/>
              <w:numPr>
                <w:ilvl w:val="0"/>
                <w:numId w:val="6"/>
              </w:numPr>
              <w:tabs>
                <w:tab w:val="left" w:pos="2460"/>
              </w:tabs>
              <w:ind w:left="160" w:right="180" w:hanging="180"/>
              <w:jc w:val="both"/>
              <w:rPr>
                <w:rFonts w:ascii="Arial" w:eastAsia="Arial" w:hAnsi="Arial" w:cs="Arial"/>
              </w:rPr>
            </w:pPr>
            <w:r w:rsidRPr="32C37DEA">
              <w:rPr>
                <w:rFonts w:ascii="Arial" w:eastAsia="Arial" w:hAnsi="Arial" w:cs="Arial"/>
              </w:rPr>
              <w:t xml:space="preserve">Deliver at least </w:t>
            </w:r>
            <w:r w:rsidR="0AA9448D" w:rsidRPr="2DCC4061">
              <w:rPr>
                <w:rFonts w:ascii="Arial" w:eastAsia="Arial" w:hAnsi="Arial" w:cs="Arial"/>
              </w:rPr>
              <w:t>3</w:t>
            </w:r>
            <w:r w:rsidRPr="32C37DEA">
              <w:rPr>
                <w:rFonts w:ascii="Arial" w:eastAsia="Arial" w:hAnsi="Arial" w:cs="Arial"/>
              </w:rPr>
              <w:t xml:space="preserve"> workshops at national </w:t>
            </w:r>
            <w:r w:rsidR="51D87165" w:rsidRPr="2DCC4061">
              <w:rPr>
                <w:rFonts w:ascii="Arial" w:eastAsia="Arial" w:hAnsi="Arial" w:cs="Arial"/>
              </w:rPr>
              <w:t>and</w:t>
            </w:r>
            <w:r w:rsidR="51D87165" w:rsidRPr="471874D0">
              <w:rPr>
                <w:rFonts w:ascii="Arial" w:eastAsia="Arial" w:hAnsi="Arial" w:cs="Arial"/>
              </w:rPr>
              <w:t xml:space="preserve"> local levels </w:t>
            </w:r>
          </w:p>
          <w:p w14:paraId="43ABF483" w14:textId="31908B29" w:rsidR="32C37DEA" w:rsidRDefault="32C37DEA" w:rsidP="0079354B">
            <w:pPr>
              <w:pStyle w:val="ListParagraph"/>
              <w:tabs>
                <w:tab w:val="left" w:pos="2460"/>
              </w:tabs>
              <w:ind w:left="160" w:right="180" w:hanging="180"/>
              <w:jc w:val="both"/>
              <w:rPr>
                <w:rFonts w:ascii="Arial" w:eastAsia="Arial" w:hAnsi="Arial" w:cs="Arial"/>
              </w:rPr>
            </w:pPr>
          </w:p>
        </w:tc>
        <w:tc>
          <w:tcPr>
            <w:tcW w:w="1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A855C8" w14:textId="49FE9A6F" w:rsidR="32C37DEA" w:rsidRDefault="2C7F3EBB" w:rsidP="00855C25">
            <w:pPr>
              <w:ind w:left="90" w:right="166"/>
              <w:rPr>
                <w:rFonts w:ascii="Arial" w:eastAsia="Arial" w:hAnsi="Arial" w:cs="Arial"/>
              </w:rPr>
            </w:pPr>
            <w:r w:rsidRPr="2DCC4061">
              <w:rPr>
                <w:rFonts w:ascii="Arial" w:eastAsia="Arial" w:hAnsi="Arial" w:cs="Arial"/>
              </w:rPr>
              <w:t>20</w:t>
            </w:r>
            <w:r w:rsidR="32C37DEA" w:rsidRPr="32C37DEA">
              <w:rPr>
                <w:rFonts w:ascii="Arial" w:eastAsia="Arial" w:hAnsi="Arial" w:cs="Arial"/>
              </w:rPr>
              <w:t xml:space="preserve"> working days (by 30 May 2025) </w:t>
            </w:r>
          </w:p>
        </w:tc>
      </w:tr>
      <w:tr w:rsidR="32C37DEA" w14:paraId="7A3B2B70" w14:textId="77777777" w:rsidTr="409C663B">
        <w:trPr>
          <w:trHeight w:val="465"/>
        </w:trPr>
        <w:tc>
          <w:tcPr>
            <w:tcW w:w="5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0331EC" w14:textId="24E0E4D0" w:rsidR="32C37DEA" w:rsidRDefault="32C37DEA" w:rsidP="00855C25">
            <w:pPr>
              <w:ind w:left="360" w:right="150"/>
              <w:rPr>
                <w:rFonts w:ascii="Arial" w:eastAsia="Arial" w:hAnsi="Arial" w:cs="Arial"/>
                <w:color w:val="000000" w:themeColor="text1"/>
              </w:rPr>
            </w:pPr>
            <w:r w:rsidRPr="32C37DEA">
              <w:rPr>
                <w:rFonts w:ascii="Arial" w:eastAsia="Arial" w:hAnsi="Arial" w:cs="Arial"/>
                <w:b/>
                <w:bCs/>
                <w:color w:val="000000" w:themeColor="text1"/>
              </w:rPr>
              <w:t>Activity 6</w:t>
            </w:r>
            <w:r w:rsidRPr="32C37DEA">
              <w:rPr>
                <w:rFonts w:ascii="Arial" w:eastAsia="Arial" w:hAnsi="Arial" w:cs="Arial"/>
                <w:color w:val="000000" w:themeColor="text1"/>
              </w:rPr>
              <w:t xml:space="preserve"> </w:t>
            </w:r>
          </w:p>
          <w:p w14:paraId="7842D1D1" w14:textId="5680B92B" w:rsidR="32C37DEA" w:rsidRDefault="32C37DEA" w:rsidP="00855C25">
            <w:pPr>
              <w:pStyle w:val="ListParagraph"/>
              <w:numPr>
                <w:ilvl w:val="0"/>
                <w:numId w:val="4"/>
              </w:numPr>
              <w:ind w:left="730" w:right="150"/>
              <w:jc w:val="both"/>
              <w:rPr>
                <w:rFonts w:ascii="Arial" w:eastAsia="Arial" w:hAnsi="Arial" w:cs="Arial"/>
              </w:rPr>
            </w:pPr>
            <w:r w:rsidRPr="32C37DEA">
              <w:rPr>
                <w:rFonts w:ascii="Arial" w:eastAsia="Arial" w:hAnsi="Arial" w:cs="Arial"/>
              </w:rPr>
              <w:t>Provide technical support to the UNICEF Social Policy team, supporting them with developing and reviewing technical reports, preparing brief analyses, and costing interventions for social policy-related sectors.</w:t>
            </w:r>
          </w:p>
        </w:tc>
        <w:tc>
          <w:tcPr>
            <w:tcW w:w="28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70F4A4" w14:textId="2AE6418E" w:rsidR="32C37DEA" w:rsidRDefault="32C37DEA" w:rsidP="00964849">
            <w:pPr>
              <w:tabs>
                <w:tab w:val="left" w:pos="2460"/>
              </w:tabs>
              <w:ind w:left="160" w:right="180" w:hanging="180"/>
              <w:jc w:val="both"/>
              <w:rPr>
                <w:rFonts w:ascii="Arial" w:eastAsia="Arial" w:hAnsi="Arial" w:cs="Arial"/>
              </w:rPr>
            </w:pPr>
            <w:r w:rsidRPr="32C37DEA">
              <w:rPr>
                <w:rFonts w:ascii="Arial" w:eastAsia="Arial" w:hAnsi="Arial" w:cs="Arial"/>
              </w:rPr>
              <w:t xml:space="preserve"> </w:t>
            </w:r>
          </w:p>
          <w:p w14:paraId="773AE458" w14:textId="0EED7A56" w:rsidR="32C37DEA" w:rsidRDefault="32C37DEA" w:rsidP="00964849">
            <w:pPr>
              <w:pStyle w:val="ListParagraph"/>
              <w:numPr>
                <w:ilvl w:val="0"/>
                <w:numId w:val="3"/>
              </w:numPr>
              <w:tabs>
                <w:tab w:val="left" w:pos="2460"/>
              </w:tabs>
              <w:ind w:left="160" w:right="180" w:hanging="180"/>
              <w:jc w:val="both"/>
              <w:rPr>
                <w:rFonts w:ascii="Arial" w:eastAsia="Arial" w:hAnsi="Arial" w:cs="Arial"/>
              </w:rPr>
            </w:pPr>
            <w:r w:rsidRPr="32C37DEA">
              <w:rPr>
                <w:rFonts w:ascii="Arial" w:eastAsia="Arial" w:hAnsi="Arial" w:cs="Arial"/>
              </w:rPr>
              <w:t xml:space="preserve">At least </w:t>
            </w:r>
            <w:r w:rsidR="14B810DD" w:rsidRPr="2DCC4061">
              <w:rPr>
                <w:rFonts w:ascii="Arial" w:eastAsia="Arial" w:hAnsi="Arial" w:cs="Arial"/>
              </w:rPr>
              <w:t>6</w:t>
            </w:r>
            <w:r w:rsidRPr="32C37DEA">
              <w:rPr>
                <w:rFonts w:ascii="Arial" w:eastAsia="Arial" w:hAnsi="Arial" w:cs="Arial"/>
              </w:rPr>
              <w:t xml:space="preserve"> technical reports reviewed.  </w:t>
            </w:r>
          </w:p>
          <w:p w14:paraId="7FE556E3" w14:textId="6036A7E5" w:rsidR="32C37DEA" w:rsidRDefault="32C37DEA" w:rsidP="00964849">
            <w:pPr>
              <w:pStyle w:val="ListParagraph"/>
              <w:numPr>
                <w:ilvl w:val="0"/>
                <w:numId w:val="3"/>
              </w:numPr>
              <w:tabs>
                <w:tab w:val="left" w:pos="2460"/>
              </w:tabs>
              <w:ind w:left="160" w:right="180" w:hanging="180"/>
              <w:jc w:val="both"/>
              <w:rPr>
                <w:rFonts w:ascii="Arial" w:eastAsia="Arial" w:hAnsi="Arial" w:cs="Arial"/>
              </w:rPr>
            </w:pPr>
            <w:r w:rsidRPr="32C37DEA">
              <w:rPr>
                <w:rFonts w:ascii="Arial" w:eastAsia="Arial" w:hAnsi="Arial" w:cs="Arial"/>
              </w:rPr>
              <w:t xml:space="preserve">Cost universal childcare benefits </w:t>
            </w:r>
          </w:p>
          <w:p w14:paraId="2EE96FD0" w14:textId="775465EA" w:rsidR="32C37DEA" w:rsidRDefault="32C37DEA" w:rsidP="00964849">
            <w:pPr>
              <w:pStyle w:val="ListParagraph"/>
              <w:numPr>
                <w:ilvl w:val="0"/>
                <w:numId w:val="3"/>
              </w:numPr>
              <w:tabs>
                <w:tab w:val="left" w:pos="2460"/>
              </w:tabs>
              <w:ind w:left="160" w:right="180" w:hanging="180"/>
              <w:jc w:val="both"/>
              <w:rPr>
                <w:rFonts w:ascii="Arial" w:eastAsia="Arial" w:hAnsi="Arial" w:cs="Arial"/>
              </w:rPr>
            </w:pPr>
            <w:r w:rsidRPr="32C37DEA">
              <w:rPr>
                <w:rFonts w:ascii="Arial" w:eastAsia="Arial" w:hAnsi="Arial" w:cs="Arial"/>
              </w:rPr>
              <w:t xml:space="preserve">Final report on deliverables (10 pages) </w:t>
            </w:r>
          </w:p>
          <w:p w14:paraId="34955651" w14:textId="27BC838B" w:rsidR="32C37DEA" w:rsidRDefault="32C37DEA" w:rsidP="00964849">
            <w:pPr>
              <w:tabs>
                <w:tab w:val="left" w:pos="2460"/>
              </w:tabs>
              <w:ind w:left="160" w:right="180" w:hanging="180"/>
              <w:rPr>
                <w:rFonts w:ascii="Arial" w:eastAsia="Arial" w:hAnsi="Arial" w:cs="Arial"/>
              </w:rPr>
            </w:pPr>
            <w:r w:rsidRPr="32C37DEA">
              <w:rPr>
                <w:rFonts w:ascii="Arial" w:eastAsia="Arial" w:hAnsi="Arial" w:cs="Arial"/>
              </w:rPr>
              <w:t xml:space="preserve"> </w:t>
            </w:r>
          </w:p>
        </w:tc>
        <w:tc>
          <w:tcPr>
            <w:tcW w:w="1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F9E64" w14:textId="7F0A8B37" w:rsidR="32C37DEA" w:rsidRDefault="2D2F0FAC" w:rsidP="00855C25">
            <w:pPr>
              <w:ind w:left="90" w:right="166"/>
              <w:rPr>
                <w:rFonts w:ascii="Arial" w:eastAsia="Arial" w:hAnsi="Arial" w:cs="Arial"/>
              </w:rPr>
            </w:pPr>
            <w:r w:rsidRPr="2DCC4061">
              <w:rPr>
                <w:rFonts w:ascii="Arial" w:eastAsia="Arial" w:hAnsi="Arial" w:cs="Arial"/>
              </w:rPr>
              <w:t>20</w:t>
            </w:r>
            <w:r w:rsidR="32C37DEA" w:rsidRPr="32C37DEA">
              <w:rPr>
                <w:rFonts w:ascii="Arial" w:eastAsia="Arial" w:hAnsi="Arial" w:cs="Arial"/>
              </w:rPr>
              <w:t xml:space="preserve"> working days (by 31 July 2025)</w:t>
            </w:r>
          </w:p>
        </w:tc>
      </w:tr>
    </w:tbl>
    <w:p w14:paraId="0000005E" w14:textId="77777777" w:rsidR="00646310" w:rsidRDefault="00E37889">
      <w:pPr>
        <w:rPr>
          <w:rFonts w:ascii="Arial" w:eastAsia="Arial" w:hAnsi="Arial" w:cs="Arial"/>
          <w:i/>
        </w:rPr>
      </w:pPr>
      <w:r>
        <w:rPr>
          <w:rFonts w:ascii="Arial" w:eastAsia="Arial" w:hAnsi="Arial" w:cs="Arial"/>
          <w:i/>
          <w:color w:val="000000"/>
        </w:rPr>
        <w:t>* Exact deadlines will be mutually agreed upon contract signature.</w:t>
      </w:r>
    </w:p>
    <w:p w14:paraId="0000005F" w14:textId="77777777" w:rsidR="00646310" w:rsidRDefault="00E37889">
      <w:pPr>
        <w:keepNext/>
        <w:pBdr>
          <w:top w:val="nil"/>
          <w:left w:val="nil"/>
          <w:bottom w:val="nil"/>
          <w:right w:val="nil"/>
          <w:between w:val="nil"/>
        </w:pBdr>
        <w:spacing w:after="0" w:line="240" w:lineRule="auto"/>
        <w:ind w:left="360" w:hanging="360"/>
        <w:jc w:val="both"/>
        <w:rPr>
          <w:rFonts w:ascii="Arial" w:eastAsia="Arial" w:hAnsi="Arial" w:cs="Arial"/>
          <w:color w:val="000000"/>
        </w:rPr>
      </w:pPr>
      <w:r>
        <w:rPr>
          <w:rFonts w:ascii="Arial" w:eastAsia="Arial" w:hAnsi="Arial" w:cs="Arial"/>
          <w:color w:val="000000"/>
        </w:rPr>
        <w:t>To achieve the above-mentioned objectives, the individual consultant, under the guidance of UNICEF, will:</w:t>
      </w:r>
    </w:p>
    <w:p w14:paraId="00000060" w14:textId="362A55F4" w:rsidR="00646310" w:rsidRDefault="00E37889">
      <w:pPr>
        <w:keepNext/>
        <w:numPr>
          <w:ilvl w:val="0"/>
          <w:numId w:val="26"/>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Review and adjust as necessary the </w:t>
      </w:r>
      <w:r w:rsidR="000879F7">
        <w:rPr>
          <w:rFonts w:ascii="Arial" w:eastAsia="Arial" w:hAnsi="Arial" w:cs="Arial"/>
          <w:color w:val="000000"/>
        </w:rPr>
        <w:t>policy briefs and</w:t>
      </w:r>
      <w:r>
        <w:rPr>
          <w:rFonts w:ascii="Arial" w:eastAsia="Arial" w:hAnsi="Arial" w:cs="Arial"/>
          <w:color w:val="000000"/>
        </w:rPr>
        <w:t xml:space="preserve"> documents and work plan for the assignment, including the data collection, as per UNICEF recommendations.</w:t>
      </w:r>
    </w:p>
    <w:p w14:paraId="00000061" w14:textId="113052FA" w:rsidR="00646310" w:rsidRDefault="00E37889">
      <w:pPr>
        <w:keepNext/>
        <w:numPr>
          <w:ilvl w:val="0"/>
          <w:numId w:val="2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Conduct briefing and de-briefing meetings with UNICEF, as well as other partners as required;</w:t>
      </w:r>
    </w:p>
    <w:p w14:paraId="00000062" w14:textId="05EBF26D" w:rsidR="00646310" w:rsidRDefault="00E37889">
      <w:pPr>
        <w:keepNext/>
        <w:numPr>
          <w:ilvl w:val="0"/>
          <w:numId w:val="2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Review and adjust if necessary, the desk review of relevant documents and brief notes;</w:t>
      </w:r>
    </w:p>
    <w:p w14:paraId="00000063" w14:textId="77777777" w:rsidR="00646310" w:rsidRDefault="00646310">
      <w:pPr>
        <w:keepNext/>
        <w:pBdr>
          <w:top w:val="nil"/>
          <w:left w:val="nil"/>
          <w:bottom w:val="nil"/>
          <w:right w:val="nil"/>
          <w:between w:val="nil"/>
        </w:pBdr>
        <w:spacing w:after="0" w:line="240" w:lineRule="auto"/>
        <w:ind w:left="360" w:hanging="360"/>
        <w:jc w:val="both"/>
        <w:rPr>
          <w:rFonts w:ascii="Arial" w:eastAsia="Arial" w:hAnsi="Arial" w:cs="Arial"/>
          <w:color w:val="000000"/>
        </w:rPr>
      </w:pPr>
    </w:p>
    <w:p w14:paraId="606128E0" w14:textId="485451EB" w:rsidR="00C33979" w:rsidRDefault="00E37889" w:rsidP="6C1C2A36">
      <w:pPr>
        <w:pBdr>
          <w:top w:val="nil"/>
          <w:left w:val="nil"/>
          <w:bottom w:val="nil"/>
          <w:right w:val="nil"/>
          <w:between w:val="nil"/>
        </w:pBdr>
        <w:spacing w:line="240" w:lineRule="auto"/>
        <w:jc w:val="both"/>
        <w:rPr>
          <w:rFonts w:ascii="Arial" w:eastAsia="Arial" w:hAnsi="Arial" w:cs="Arial"/>
        </w:rPr>
      </w:pPr>
      <w:r w:rsidRPr="1A2662C6">
        <w:rPr>
          <w:rFonts w:ascii="Arial" w:eastAsia="Arial" w:hAnsi="Arial" w:cs="Arial"/>
        </w:rPr>
        <w:t xml:space="preserve">Changes to the agreed dates for deliverables must be mutually agreed in writing by UNICEF and the </w:t>
      </w:r>
      <w:r w:rsidR="00996688" w:rsidRPr="2DCC4061">
        <w:rPr>
          <w:rFonts w:ascii="Arial" w:eastAsia="Arial" w:hAnsi="Arial" w:cs="Arial"/>
        </w:rPr>
        <w:t>consultant</w:t>
      </w:r>
      <w:r w:rsidRPr="1A2662C6">
        <w:rPr>
          <w:rFonts w:ascii="Arial" w:eastAsia="Arial" w:hAnsi="Arial" w:cs="Arial"/>
        </w:rPr>
        <w:t xml:space="preserve">. </w:t>
      </w:r>
    </w:p>
    <w:p w14:paraId="00000065" w14:textId="5BF09E90" w:rsidR="00646310" w:rsidRPr="00FC1275" w:rsidRDefault="00E37889" w:rsidP="0079354B">
      <w:pPr>
        <w:numPr>
          <w:ilvl w:val="0"/>
          <w:numId w:val="36"/>
        </w:numPr>
        <w:rPr>
          <w:rFonts w:ascii="Arial" w:eastAsia="Arial" w:hAnsi="Arial" w:cs="Arial"/>
          <w:b/>
          <w:color w:val="000000"/>
        </w:rPr>
      </w:pPr>
      <w:r w:rsidRPr="2DCC4061">
        <w:rPr>
          <w:rFonts w:ascii="Arial" w:eastAsia="Arial" w:hAnsi="Arial" w:cs="Arial"/>
          <w:b/>
          <w:color w:val="000000" w:themeColor="text1"/>
        </w:rPr>
        <w:t>Reporting requirements</w:t>
      </w:r>
    </w:p>
    <w:p w14:paraId="00000066" w14:textId="16CB9FF0" w:rsidR="00646310" w:rsidRDefault="00E37889" w:rsidP="24551E8E">
      <w:pPr>
        <w:pBdr>
          <w:top w:val="nil"/>
          <w:left w:val="nil"/>
          <w:bottom w:val="nil"/>
          <w:right w:val="nil"/>
          <w:between w:val="nil"/>
        </w:pBdr>
        <w:spacing w:line="240" w:lineRule="auto"/>
        <w:jc w:val="both"/>
        <w:rPr>
          <w:rFonts w:ascii="Arial" w:eastAsia="Arial" w:hAnsi="Arial" w:cs="Arial"/>
          <w:color w:val="000000"/>
        </w:rPr>
      </w:pPr>
      <w:r w:rsidRPr="24551E8E">
        <w:rPr>
          <w:rFonts w:ascii="Arial" w:eastAsia="Arial" w:hAnsi="Arial" w:cs="Arial"/>
          <w:color w:val="000000" w:themeColor="text1"/>
        </w:rPr>
        <w:t xml:space="preserve">The consultant will report to the UNICEF </w:t>
      </w:r>
      <w:r w:rsidR="000879F7" w:rsidRPr="24551E8E">
        <w:rPr>
          <w:rFonts w:ascii="Arial" w:eastAsia="Arial" w:hAnsi="Arial" w:cs="Arial"/>
          <w:color w:val="000000" w:themeColor="text1"/>
        </w:rPr>
        <w:t>Social Policy Specialist</w:t>
      </w:r>
      <w:r w:rsidRPr="24551E8E">
        <w:rPr>
          <w:rFonts w:ascii="Arial" w:eastAsia="Arial" w:hAnsi="Arial" w:cs="Arial"/>
          <w:color w:val="000000" w:themeColor="text1"/>
        </w:rPr>
        <w:t xml:space="preserve">, who will regularly communicate with the consultant and provide feedback and guidance on his/her performance and all other necessary support so to achieve objectives of the consultancy, as well as remain aware of any upcoming issues related to consultant’s performance and quality of work. Also, the consultant will work closely with </w:t>
      </w:r>
      <w:r w:rsidR="492692BD" w:rsidRPr="24551E8E">
        <w:rPr>
          <w:rFonts w:ascii="Arial" w:eastAsia="Arial" w:hAnsi="Arial" w:cs="Arial"/>
          <w:color w:val="000000" w:themeColor="text1"/>
        </w:rPr>
        <w:t xml:space="preserve">the Education Specialist and </w:t>
      </w:r>
      <w:r w:rsidRPr="24551E8E">
        <w:rPr>
          <w:rFonts w:ascii="Arial" w:eastAsia="Arial" w:hAnsi="Arial" w:cs="Arial"/>
          <w:color w:val="000000" w:themeColor="text1"/>
        </w:rPr>
        <w:t xml:space="preserve">Social Policy </w:t>
      </w:r>
      <w:r w:rsidR="00BC39F3" w:rsidRPr="24551E8E">
        <w:rPr>
          <w:rFonts w:ascii="Arial" w:eastAsia="Arial" w:hAnsi="Arial" w:cs="Arial"/>
          <w:color w:val="000000" w:themeColor="text1"/>
        </w:rPr>
        <w:t>Team</w:t>
      </w:r>
      <w:r w:rsidRPr="24551E8E">
        <w:rPr>
          <w:rFonts w:ascii="Arial" w:eastAsia="Arial" w:hAnsi="Arial" w:cs="Arial"/>
          <w:color w:val="000000" w:themeColor="text1"/>
        </w:rPr>
        <w:t xml:space="preserve">.   </w:t>
      </w:r>
    </w:p>
    <w:p w14:paraId="5CC7EB3E" w14:textId="450D18DC" w:rsidR="00144D0D" w:rsidRDefault="00E37889" w:rsidP="48AA2543">
      <w:pPr>
        <w:pBdr>
          <w:top w:val="nil"/>
          <w:left w:val="nil"/>
          <w:bottom w:val="nil"/>
          <w:right w:val="nil"/>
          <w:between w:val="nil"/>
        </w:pBdr>
        <w:spacing w:line="240" w:lineRule="auto"/>
        <w:jc w:val="both"/>
        <w:rPr>
          <w:rFonts w:ascii="Arial" w:eastAsia="Arial" w:hAnsi="Arial" w:cs="Arial"/>
          <w:color w:val="000000" w:themeColor="text1"/>
        </w:rPr>
      </w:pPr>
      <w:r w:rsidRPr="48AA2543">
        <w:rPr>
          <w:rFonts w:ascii="Arial" w:eastAsia="Arial" w:hAnsi="Arial" w:cs="Arial"/>
          <w:color w:val="000000" w:themeColor="text1"/>
        </w:rPr>
        <w:t>All activities and deliverables undertaken by the consultant shall be discussed and planned in consultation with UNICEF. The consultant is expected to deliver each component of the deliverables electronically (in Word format) and in</w:t>
      </w:r>
      <w:r w:rsidR="00620D1F" w:rsidRPr="48AA2543">
        <w:rPr>
          <w:rFonts w:ascii="Arial" w:eastAsia="Arial" w:hAnsi="Arial" w:cs="Arial"/>
          <w:color w:val="000000" w:themeColor="text1"/>
        </w:rPr>
        <w:t xml:space="preserve"> English</w:t>
      </w:r>
      <w:r w:rsidRPr="48AA2543">
        <w:rPr>
          <w:rFonts w:ascii="Arial" w:eastAsia="Arial" w:hAnsi="Arial" w:cs="Arial"/>
          <w:color w:val="000000" w:themeColor="text1"/>
        </w:rPr>
        <w:t xml:space="preserve">. At each stage, the deliverable shall be sent to the </w:t>
      </w:r>
      <w:r w:rsidR="00620D1F" w:rsidRPr="48AA2543">
        <w:rPr>
          <w:rFonts w:ascii="Arial" w:eastAsia="Arial" w:hAnsi="Arial" w:cs="Arial"/>
          <w:color w:val="000000" w:themeColor="text1"/>
        </w:rPr>
        <w:t>Social Policy Specialist</w:t>
      </w:r>
      <w:r w:rsidR="07BC48AC" w:rsidRPr="48AA2543">
        <w:rPr>
          <w:rFonts w:ascii="Arial" w:eastAsia="Arial" w:hAnsi="Arial" w:cs="Arial"/>
          <w:color w:val="000000" w:themeColor="text1"/>
        </w:rPr>
        <w:t xml:space="preserve"> and Education Specialist (education deliverables)</w:t>
      </w:r>
      <w:r w:rsidRPr="48AA2543">
        <w:rPr>
          <w:rFonts w:ascii="Arial" w:eastAsia="Arial" w:hAnsi="Arial" w:cs="Arial"/>
          <w:color w:val="000000" w:themeColor="text1"/>
        </w:rPr>
        <w:t xml:space="preserve">, with the Social Policy </w:t>
      </w:r>
      <w:r w:rsidR="00620D1F" w:rsidRPr="48AA2543">
        <w:rPr>
          <w:rFonts w:ascii="Arial" w:eastAsia="Arial" w:hAnsi="Arial" w:cs="Arial"/>
          <w:color w:val="000000" w:themeColor="text1"/>
        </w:rPr>
        <w:t>Team members</w:t>
      </w:r>
      <w:r w:rsidRPr="48AA2543">
        <w:rPr>
          <w:rFonts w:ascii="Arial" w:eastAsia="Arial" w:hAnsi="Arial" w:cs="Arial"/>
          <w:color w:val="000000" w:themeColor="text1"/>
        </w:rPr>
        <w:t xml:space="preserve"> in copy. </w:t>
      </w:r>
      <w:r w:rsidR="00620D1F" w:rsidRPr="48AA2543">
        <w:rPr>
          <w:rFonts w:ascii="Arial" w:eastAsia="Arial" w:hAnsi="Arial" w:cs="Arial"/>
          <w:color w:val="000000" w:themeColor="text1"/>
        </w:rPr>
        <w:t xml:space="preserve"> </w:t>
      </w:r>
    </w:p>
    <w:p w14:paraId="11258E68" w14:textId="77777777" w:rsidR="00144D0D" w:rsidRPr="00144D0D" w:rsidRDefault="00144D0D" w:rsidP="48AA2543">
      <w:pPr>
        <w:pBdr>
          <w:top w:val="nil"/>
          <w:left w:val="nil"/>
          <w:bottom w:val="nil"/>
          <w:right w:val="nil"/>
          <w:between w:val="nil"/>
        </w:pBdr>
        <w:spacing w:line="240" w:lineRule="auto"/>
        <w:jc w:val="both"/>
        <w:rPr>
          <w:rFonts w:ascii="Arial" w:eastAsia="Arial" w:hAnsi="Arial" w:cs="Arial"/>
          <w:color w:val="000000" w:themeColor="text1"/>
        </w:rPr>
      </w:pPr>
    </w:p>
    <w:p w14:paraId="00000068" w14:textId="77777777" w:rsidR="00646310" w:rsidRDefault="00E37889">
      <w:pPr>
        <w:numPr>
          <w:ilvl w:val="0"/>
          <w:numId w:val="36"/>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Performance indicators for evaluation of results:</w:t>
      </w:r>
    </w:p>
    <w:p w14:paraId="00000069" w14:textId="77777777" w:rsidR="00646310" w:rsidRDefault="00E37889">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The performance of work will be evaluated based on the following indicators:</w:t>
      </w:r>
    </w:p>
    <w:p w14:paraId="0000006A" w14:textId="77777777" w:rsidR="00646310" w:rsidRDefault="00E37889">
      <w:pPr>
        <w:numPr>
          <w:ilvl w:val="0"/>
          <w:numId w:val="27"/>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lastRenderedPageBreak/>
        <w:t xml:space="preserve">Completion of tasks specified in </w:t>
      </w:r>
      <w:proofErr w:type="spellStart"/>
      <w:r>
        <w:rPr>
          <w:rFonts w:ascii="Arial" w:eastAsia="Arial" w:hAnsi="Arial" w:cs="Arial"/>
          <w:color w:val="000000"/>
        </w:rPr>
        <w:t>ToR</w:t>
      </w:r>
      <w:proofErr w:type="spellEnd"/>
      <w:r>
        <w:rPr>
          <w:rFonts w:ascii="Arial" w:eastAsia="Arial" w:hAnsi="Arial" w:cs="Arial"/>
          <w:color w:val="000000"/>
        </w:rPr>
        <w:t>;</w:t>
      </w:r>
    </w:p>
    <w:p w14:paraId="0000006B" w14:textId="77777777" w:rsidR="00646310" w:rsidRDefault="00E37889">
      <w:pPr>
        <w:numPr>
          <w:ilvl w:val="0"/>
          <w:numId w:val="27"/>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Compliance with the established deadlines for submission of deliverables;</w:t>
      </w:r>
    </w:p>
    <w:p w14:paraId="0000006C" w14:textId="77777777" w:rsidR="00646310" w:rsidRDefault="00E37889">
      <w:pPr>
        <w:numPr>
          <w:ilvl w:val="0"/>
          <w:numId w:val="27"/>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Quality of work;</w:t>
      </w:r>
    </w:p>
    <w:p w14:paraId="0000006D" w14:textId="77777777" w:rsidR="00646310" w:rsidRDefault="00E37889">
      <w:pPr>
        <w:numPr>
          <w:ilvl w:val="0"/>
          <w:numId w:val="27"/>
        </w:numPr>
        <w:pBdr>
          <w:top w:val="nil"/>
          <w:left w:val="nil"/>
          <w:bottom w:val="nil"/>
          <w:right w:val="nil"/>
          <w:between w:val="nil"/>
        </w:pBdr>
        <w:spacing w:line="240" w:lineRule="auto"/>
        <w:rPr>
          <w:rFonts w:ascii="Arial" w:eastAsia="Arial" w:hAnsi="Arial" w:cs="Arial"/>
          <w:color w:val="000000"/>
        </w:rPr>
      </w:pPr>
      <w:r w:rsidRPr="6C1C2A36">
        <w:rPr>
          <w:rFonts w:ascii="Arial" w:eastAsia="Arial" w:hAnsi="Arial" w:cs="Arial"/>
          <w:color w:val="000000" w:themeColor="text1"/>
        </w:rPr>
        <w:t>Demonstration of high standards in cooperation and communication with UNICEF and counterparts</w:t>
      </w:r>
    </w:p>
    <w:p w14:paraId="471ED78A" w14:textId="1A4AB8C2" w:rsidR="00C33979" w:rsidRDefault="00C33979" w:rsidP="0079354B">
      <w:pPr>
        <w:pBdr>
          <w:top w:val="nil"/>
          <w:left w:val="nil"/>
          <w:bottom w:val="nil"/>
          <w:right w:val="nil"/>
          <w:between w:val="nil"/>
        </w:pBdr>
        <w:spacing w:line="240" w:lineRule="auto"/>
        <w:ind w:left="720"/>
        <w:rPr>
          <w:rFonts w:ascii="Arial" w:eastAsia="Arial" w:hAnsi="Arial" w:cs="Arial"/>
          <w:color w:val="000000"/>
        </w:rPr>
      </w:pPr>
    </w:p>
    <w:p w14:paraId="0000006E" w14:textId="77777777" w:rsidR="00646310" w:rsidRDefault="00E37889">
      <w:pPr>
        <w:numPr>
          <w:ilvl w:val="0"/>
          <w:numId w:val="36"/>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Qualifications and experience</w:t>
      </w:r>
    </w:p>
    <w:p w14:paraId="0000006F" w14:textId="77777777" w:rsidR="00646310" w:rsidRDefault="00E37889">
      <w:pPr>
        <w:rPr>
          <w:rFonts w:ascii="Arial" w:eastAsia="Arial" w:hAnsi="Arial" w:cs="Arial"/>
        </w:rPr>
      </w:pPr>
      <w:r>
        <w:rPr>
          <w:rFonts w:ascii="Arial" w:eastAsia="Arial" w:hAnsi="Arial" w:cs="Arial"/>
        </w:rPr>
        <w:t>Technical background and experience required:</w:t>
      </w:r>
    </w:p>
    <w:p w14:paraId="00000070" w14:textId="4765D38C" w:rsidR="00646310" w:rsidRDefault="00E37889" w:rsidP="68A5E2C8">
      <w:pPr>
        <w:numPr>
          <w:ilvl w:val="0"/>
          <w:numId w:val="31"/>
        </w:numPr>
        <w:pBdr>
          <w:top w:val="nil"/>
          <w:left w:val="nil"/>
          <w:bottom w:val="nil"/>
          <w:right w:val="nil"/>
          <w:between w:val="nil"/>
        </w:pBdr>
        <w:spacing w:after="0"/>
        <w:ind w:left="720"/>
        <w:rPr>
          <w:rFonts w:ascii="Arial" w:eastAsia="Arial" w:hAnsi="Arial" w:cs="Arial"/>
          <w:color w:val="000000"/>
        </w:rPr>
      </w:pPr>
      <w:r w:rsidRPr="68A5E2C8">
        <w:rPr>
          <w:rFonts w:ascii="Arial" w:eastAsia="Arial" w:hAnsi="Arial" w:cs="Arial"/>
          <w:color w:val="000000" w:themeColor="text1"/>
        </w:rPr>
        <w:t xml:space="preserve">Advanced university degree (Masters, or PhD) in </w:t>
      </w:r>
      <w:r w:rsidR="58A482FD" w:rsidRPr="68A5E2C8">
        <w:rPr>
          <w:rFonts w:ascii="Arial" w:eastAsia="Arial" w:hAnsi="Arial" w:cs="Arial"/>
          <w:color w:val="000000" w:themeColor="text1"/>
        </w:rPr>
        <w:t xml:space="preserve">political and social sciences, </w:t>
      </w:r>
      <w:r w:rsidR="00620D1F" w:rsidRPr="68A5E2C8">
        <w:rPr>
          <w:rFonts w:ascii="Arial" w:eastAsia="Arial" w:hAnsi="Arial" w:cs="Arial"/>
          <w:color w:val="000000" w:themeColor="text1"/>
        </w:rPr>
        <w:t>economics</w:t>
      </w:r>
      <w:r w:rsidRPr="68A5E2C8">
        <w:rPr>
          <w:rFonts w:ascii="Arial" w:eastAsia="Arial" w:hAnsi="Arial" w:cs="Arial"/>
          <w:color w:val="000000" w:themeColor="text1"/>
        </w:rPr>
        <w:t xml:space="preserve">, social sciences, public policy or international development </w:t>
      </w:r>
      <w:r w:rsidR="002811C4" w:rsidRPr="68A5E2C8">
        <w:rPr>
          <w:rFonts w:ascii="Arial" w:eastAsia="Arial" w:hAnsi="Arial" w:cs="Arial"/>
          <w:color w:val="000000" w:themeColor="text1"/>
        </w:rPr>
        <w:t>policy.</w:t>
      </w:r>
    </w:p>
    <w:p w14:paraId="00000071" w14:textId="616B6094" w:rsidR="00646310" w:rsidRDefault="006507DC">
      <w:pPr>
        <w:numPr>
          <w:ilvl w:val="0"/>
          <w:numId w:val="31"/>
        </w:numPr>
        <w:pBdr>
          <w:top w:val="nil"/>
          <w:left w:val="nil"/>
          <w:bottom w:val="nil"/>
          <w:right w:val="nil"/>
          <w:between w:val="nil"/>
        </w:pBdr>
        <w:spacing w:after="0"/>
        <w:ind w:left="720"/>
        <w:rPr>
          <w:rFonts w:ascii="Arial" w:eastAsia="Arial" w:hAnsi="Arial" w:cs="Arial"/>
          <w:color w:val="000000"/>
        </w:rPr>
      </w:pPr>
      <w:r w:rsidRPr="2DCC4061">
        <w:rPr>
          <w:rFonts w:ascii="Arial" w:eastAsia="Arial" w:hAnsi="Arial" w:cs="Arial"/>
          <w:color w:val="000000" w:themeColor="text1"/>
        </w:rPr>
        <w:t>Ten</w:t>
      </w:r>
      <w:r w:rsidR="00E37889" w:rsidRPr="2DCC4061">
        <w:rPr>
          <w:rFonts w:ascii="Arial" w:eastAsia="Arial" w:hAnsi="Arial" w:cs="Arial"/>
          <w:color w:val="000000" w:themeColor="text1"/>
        </w:rPr>
        <w:t xml:space="preserve"> years of professional experience in </w:t>
      </w:r>
      <w:r w:rsidR="00CD4C01" w:rsidRPr="2DCC4061">
        <w:rPr>
          <w:rFonts w:ascii="Arial" w:eastAsia="Arial" w:hAnsi="Arial" w:cs="Arial"/>
          <w:color w:val="000000" w:themeColor="text1"/>
        </w:rPr>
        <w:t xml:space="preserve">social </w:t>
      </w:r>
      <w:r w:rsidR="00E37889" w:rsidRPr="2DCC4061">
        <w:rPr>
          <w:rFonts w:ascii="Arial" w:eastAsia="Arial" w:hAnsi="Arial" w:cs="Arial"/>
          <w:color w:val="000000" w:themeColor="text1"/>
        </w:rPr>
        <w:t xml:space="preserve">policy </w:t>
      </w:r>
      <w:r w:rsidR="00092089" w:rsidRPr="2DCC4061">
        <w:rPr>
          <w:rFonts w:ascii="Arial" w:eastAsia="Arial" w:hAnsi="Arial" w:cs="Arial"/>
          <w:color w:val="000000" w:themeColor="text1"/>
        </w:rPr>
        <w:t>and/</w:t>
      </w:r>
      <w:r w:rsidR="00E37889" w:rsidRPr="2DCC4061">
        <w:rPr>
          <w:rFonts w:ascii="Arial" w:eastAsia="Arial" w:hAnsi="Arial" w:cs="Arial"/>
          <w:color w:val="000000" w:themeColor="text1"/>
        </w:rPr>
        <w:t>or public policy</w:t>
      </w:r>
      <w:r w:rsidR="009E1654" w:rsidRPr="2DCC4061">
        <w:rPr>
          <w:rFonts w:ascii="Arial" w:eastAsia="Arial" w:hAnsi="Arial" w:cs="Arial"/>
          <w:color w:val="000000" w:themeColor="text1"/>
        </w:rPr>
        <w:t xml:space="preserve"> is required</w:t>
      </w:r>
      <w:r w:rsidR="002811C4" w:rsidRPr="2DCC4061">
        <w:rPr>
          <w:rFonts w:ascii="Arial" w:eastAsia="Arial" w:hAnsi="Arial" w:cs="Arial"/>
          <w:color w:val="000000" w:themeColor="text1"/>
        </w:rPr>
        <w:t>.</w:t>
      </w:r>
    </w:p>
    <w:p w14:paraId="00000072" w14:textId="63048ED5" w:rsidR="00646310" w:rsidRDefault="002F5229" w:rsidP="18F5ADBE">
      <w:pPr>
        <w:numPr>
          <w:ilvl w:val="0"/>
          <w:numId w:val="31"/>
        </w:numPr>
        <w:pBdr>
          <w:top w:val="nil"/>
          <w:left w:val="nil"/>
          <w:bottom w:val="nil"/>
          <w:right w:val="nil"/>
          <w:between w:val="nil"/>
        </w:pBdr>
        <w:spacing w:after="0"/>
        <w:ind w:left="720"/>
        <w:rPr>
          <w:rFonts w:ascii="Arial" w:eastAsia="Arial" w:hAnsi="Arial" w:cs="Arial"/>
          <w:color w:val="000000"/>
        </w:rPr>
      </w:pPr>
      <w:r w:rsidRPr="18F5ADBE">
        <w:rPr>
          <w:rFonts w:ascii="Arial" w:eastAsia="Arial" w:hAnsi="Arial" w:cs="Arial"/>
          <w:color w:val="000000" w:themeColor="text1"/>
        </w:rPr>
        <w:t>Extensive e</w:t>
      </w:r>
      <w:r w:rsidR="00E37889" w:rsidRPr="18F5ADBE">
        <w:rPr>
          <w:rFonts w:ascii="Arial" w:eastAsia="Arial" w:hAnsi="Arial" w:cs="Arial"/>
          <w:color w:val="000000" w:themeColor="text1"/>
        </w:rPr>
        <w:t xml:space="preserve">xperience in qualitative analysis and </w:t>
      </w:r>
      <w:r w:rsidR="002811C4" w:rsidRPr="18F5ADBE">
        <w:rPr>
          <w:rFonts w:ascii="Arial" w:eastAsia="Arial" w:hAnsi="Arial" w:cs="Arial"/>
          <w:color w:val="000000" w:themeColor="text1"/>
        </w:rPr>
        <w:t xml:space="preserve">quantitative </w:t>
      </w:r>
      <w:r w:rsidR="00786007" w:rsidRPr="18F5ADBE">
        <w:rPr>
          <w:rFonts w:ascii="Arial" w:eastAsia="Arial" w:hAnsi="Arial" w:cs="Arial"/>
          <w:color w:val="000000" w:themeColor="text1"/>
        </w:rPr>
        <w:t>work</w:t>
      </w:r>
      <w:r w:rsidR="4908E96A" w:rsidRPr="18F5ADBE">
        <w:rPr>
          <w:rFonts w:ascii="Arial" w:eastAsia="Arial" w:hAnsi="Arial" w:cs="Arial"/>
          <w:color w:val="000000" w:themeColor="text1"/>
        </w:rPr>
        <w:t xml:space="preserve"> is required</w:t>
      </w:r>
      <w:r w:rsidR="00786007" w:rsidRPr="18F5ADBE">
        <w:rPr>
          <w:rFonts w:ascii="Arial" w:eastAsia="Arial" w:hAnsi="Arial" w:cs="Arial"/>
          <w:color w:val="000000" w:themeColor="text1"/>
        </w:rPr>
        <w:t>.</w:t>
      </w:r>
    </w:p>
    <w:p w14:paraId="00000073" w14:textId="10789753" w:rsidR="00646310" w:rsidRDefault="002F5229" w:rsidP="1F5AB819">
      <w:pPr>
        <w:numPr>
          <w:ilvl w:val="0"/>
          <w:numId w:val="31"/>
        </w:numPr>
        <w:pBdr>
          <w:top w:val="nil"/>
          <w:left w:val="nil"/>
          <w:bottom w:val="nil"/>
          <w:right w:val="nil"/>
          <w:between w:val="nil"/>
        </w:pBdr>
        <w:spacing w:after="0"/>
        <w:ind w:left="720"/>
        <w:rPr>
          <w:rFonts w:ascii="Arial" w:eastAsia="Arial" w:hAnsi="Arial" w:cs="Arial"/>
          <w:color w:val="000000"/>
        </w:rPr>
      </w:pPr>
      <w:r w:rsidRPr="1F5AB819">
        <w:rPr>
          <w:rFonts w:ascii="Arial" w:eastAsia="Arial" w:hAnsi="Arial" w:cs="Arial"/>
          <w:color w:val="000000" w:themeColor="text1"/>
        </w:rPr>
        <w:t>K</w:t>
      </w:r>
      <w:r w:rsidR="00E37889" w:rsidRPr="1F5AB819">
        <w:rPr>
          <w:rFonts w:ascii="Arial" w:eastAsia="Arial" w:hAnsi="Arial" w:cs="Arial"/>
          <w:color w:val="000000" w:themeColor="text1"/>
        </w:rPr>
        <w:t xml:space="preserve">nowledge of </w:t>
      </w:r>
      <w:r w:rsidR="00370310" w:rsidRPr="1F5AB819">
        <w:rPr>
          <w:rFonts w:ascii="Arial" w:eastAsia="Arial" w:hAnsi="Arial" w:cs="Arial"/>
          <w:color w:val="000000" w:themeColor="text1"/>
        </w:rPr>
        <w:t xml:space="preserve">social </w:t>
      </w:r>
      <w:r w:rsidR="53F204DD" w:rsidRPr="1F5AB819">
        <w:rPr>
          <w:rFonts w:ascii="Arial" w:eastAsia="Arial" w:hAnsi="Arial" w:cs="Arial"/>
          <w:color w:val="000000" w:themeColor="text1"/>
        </w:rPr>
        <w:t xml:space="preserve">policy </w:t>
      </w:r>
      <w:r w:rsidR="00370310" w:rsidRPr="1F5AB819">
        <w:rPr>
          <w:rFonts w:ascii="Arial" w:eastAsia="Arial" w:hAnsi="Arial" w:cs="Arial"/>
          <w:color w:val="000000" w:themeColor="text1"/>
        </w:rPr>
        <w:t xml:space="preserve">system of Moldova, or Eastern European countries </w:t>
      </w:r>
      <w:r w:rsidR="00E37889" w:rsidRPr="1F5AB819">
        <w:rPr>
          <w:rFonts w:ascii="Arial" w:eastAsia="Arial" w:hAnsi="Arial" w:cs="Arial"/>
          <w:color w:val="000000" w:themeColor="text1"/>
        </w:rPr>
        <w:t xml:space="preserve">is </w:t>
      </w:r>
      <w:r w:rsidR="00370310" w:rsidRPr="1F5AB819">
        <w:rPr>
          <w:rFonts w:ascii="Arial" w:eastAsia="Arial" w:hAnsi="Arial" w:cs="Arial"/>
          <w:color w:val="000000" w:themeColor="text1"/>
        </w:rPr>
        <w:t>advantage.</w:t>
      </w:r>
    </w:p>
    <w:p w14:paraId="00000074" w14:textId="52571222" w:rsidR="00646310" w:rsidRDefault="00E37889" w:rsidP="4A099830">
      <w:pPr>
        <w:numPr>
          <w:ilvl w:val="0"/>
          <w:numId w:val="31"/>
        </w:numPr>
        <w:pBdr>
          <w:top w:val="nil"/>
          <w:left w:val="nil"/>
          <w:bottom w:val="nil"/>
          <w:right w:val="nil"/>
          <w:between w:val="nil"/>
        </w:pBdr>
        <w:spacing w:after="0"/>
        <w:ind w:left="720"/>
        <w:rPr>
          <w:rFonts w:ascii="Arial" w:eastAsia="Arial" w:hAnsi="Arial" w:cs="Arial"/>
          <w:color w:val="000000"/>
        </w:rPr>
      </w:pPr>
      <w:r w:rsidRPr="4A099830">
        <w:rPr>
          <w:rFonts w:ascii="Arial" w:eastAsia="Arial" w:hAnsi="Arial" w:cs="Arial"/>
          <w:color w:val="000000" w:themeColor="text1"/>
        </w:rPr>
        <w:t xml:space="preserve">Demonstrated ability to produce clear, succinct </w:t>
      </w:r>
      <w:r w:rsidR="00370310" w:rsidRPr="4A099830">
        <w:rPr>
          <w:rFonts w:ascii="Arial" w:eastAsia="Arial" w:hAnsi="Arial" w:cs="Arial"/>
          <w:color w:val="000000" w:themeColor="text1"/>
        </w:rPr>
        <w:t>analytical policy briefs</w:t>
      </w:r>
      <w:r w:rsidR="1F7F8D6D" w:rsidRPr="4A099830">
        <w:rPr>
          <w:rFonts w:ascii="Arial" w:eastAsia="Arial" w:hAnsi="Arial" w:cs="Arial"/>
          <w:color w:val="000000" w:themeColor="text1"/>
        </w:rPr>
        <w:t xml:space="preserve"> is required</w:t>
      </w:r>
      <w:r w:rsidR="00370310" w:rsidRPr="4A099830">
        <w:rPr>
          <w:rFonts w:ascii="Arial" w:eastAsia="Arial" w:hAnsi="Arial" w:cs="Arial"/>
          <w:color w:val="000000" w:themeColor="text1"/>
        </w:rPr>
        <w:t>.</w:t>
      </w:r>
    </w:p>
    <w:p w14:paraId="00000075" w14:textId="76755C1A" w:rsidR="00646310" w:rsidRDefault="00E37889" w:rsidP="43FBDEFB">
      <w:pPr>
        <w:numPr>
          <w:ilvl w:val="0"/>
          <w:numId w:val="31"/>
        </w:numPr>
        <w:pBdr>
          <w:top w:val="nil"/>
          <w:left w:val="nil"/>
          <w:bottom w:val="nil"/>
          <w:right w:val="nil"/>
          <w:between w:val="nil"/>
        </w:pBdr>
        <w:spacing w:after="0"/>
        <w:ind w:left="720"/>
        <w:rPr>
          <w:rFonts w:ascii="Arial" w:eastAsia="Arial" w:hAnsi="Arial" w:cs="Arial"/>
          <w:color w:val="000000"/>
        </w:rPr>
      </w:pPr>
      <w:r w:rsidRPr="43FBDEFB">
        <w:rPr>
          <w:rFonts w:ascii="Arial" w:eastAsia="Arial" w:hAnsi="Arial" w:cs="Arial"/>
          <w:color w:val="000000" w:themeColor="text1"/>
        </w:rPr>
        <w:t>Previous research experience on</w:t>
      </w:r>
      <w:r w:rsidR="00F01249" w:rsidRPr="43FBDEFB">
        <w:rPr>
          <w:rFonts w:ascii="Arial" w:eastAsia="Arial" w:hAnsi="Arial" w:cs="Arial"/>
          <w:color w:val="000000" w:themeColor="text1"/>
        </w:rPr>
        <w:t xml:space="preserve"> </w:t>
      </w:r>
      <w:r w:rsidR="239B83DB" w:rsidRPr="43FBDEFB">
        <w:rPr>
          <w:rFonts w:ascii="Arial" w:eastAsia="Arial" w:hAnsi="Arial" w:cs="Arial"/>
          <w:color w:val="000000" w:themeColor="text1"/>
        </w:rPr>
        <w:t xml:space="preserve">social policy related sectors, such as </w:t>
      </w:r>
      <w:r w:rsidR="00FC574F" w:rsidRPr="43FBDEFB">
        <w:rPr>
          <w:rFonts w:ascii="Arial" w:eastAsia="Arial" w:hAnsi="Arial" w:cs="Arial"/>
          <w:color w:val="000000" w:themeColor="text1"/>
        </w:rPr>
        <w:t xml:space="preserve">child protection, </w:t>
      </w:r>
      <w:r w:rsidR="00F01249" w:rsidRPr="43FBDEFB">
        <w:rPr>
          <w:rFonts w:ascii="Arial" w:eastAsia="Arial" w:hAnsi="Arial" w:cs="Arial"/>
          <w:color w:val="000000" w:themeColor="text1"/>
        </w:rPr>
        <w:t xml:space="preserve">education, </w:t>
      </w:r>
      <w:r w:rsidR="6A734649" w:rsidRPr="43FBDEFB">
        <w:rPr>
          <w:rFonts w:ascii="Arial" w:eastAsia="Arial" w:hAnsi="Arial" w:cs="Arial"/>
          <w:color w:val="000000" w:themeColor="text1"/>
        </w:rPr>
        <w:t xml:space="preserve">or </w:t>
      </w:r>
      <w:r w:rsidR="00F01249" w:rsidRPr="43FBDEFB">
        <w:rPr>
          <w:rFonts w:ascii="Arial" w:eastAsia="Arial" w:hAnsi="Arial" w:cs="Arial"/>
          <w:color w:val="000000" w:themeColor="text1"/>
        </w:rPr>
        <w:t>health</w:t>
      </w:r>
      <w:r w:rsidR="00BB2A0B" w:rsidRPr="43FBDEFB">
        <w:rPr>
          <w:rFonts w:ascii="Arial" w:eastAsia="Arial" w:hAnsi="Arial" w:cs="Arial"/>
          <w:color w:val="000000" w:themeColor="text1"/>
        </w:rPr>
        <w:t xml:space="preserve"> </w:t>
      </w:r>
      <w:r w:rsidRPr="43FBDEFB">
        <w:rPr>
          <w:rFonts w:ascii="Arial" w:eastAsia="Arial" w:hAnsi="Arial" w:cs="Arial"/>
          <w:color w:val="000000" w:themeColor="text1"/>
        </w:rPr>
        <w:t xml:space="preserve">is </w:t>
      </w:r>
      <w:r w:rsidR="00CD4C01" w:rsidRPr="43FBDEFB">
        <w:rPr>
          <w:rFonts w:ascii="Arial" w:eastAsia="Arial" w:hAnsi="Arial" w:cs="Arial"/>
          <w:color w:val="000000" w:themeColor="text1"/>
        </w:rPr>
        <w:t>strong</w:t>
      </w:r>
      <w:r w:rsidRPr="43FBDEFB">
        <w:rPr>
          <w:rFonts w:ascii="Arial" w:eastAsia="Arial" w:hAnsi="Arial" w:cs="Arial"/>
          <w:color w:val="000000" w:themeColor="text1"/>
        </w:rPr>
        <w:t xml:space="preserve"> </w:t>
      </w:r>
      <w:r w:rsidR="00370310" w:rsidRPr="43FBDEFB">
        <w:rPr>
          <w:rFonts w:ascii="Arial" w:eastAsia="Arial" w:hAnsi="Arial" w:cs="Arial"/>
          <w:color w:val="000000" w:themeColor="text1"/>
        </w:rPr>
        <w:t>asset.</w:t>
      </w:r>
    </w:p>
    <w:p w14:paraId="00000076" w14:textId="2AF09E33" w:rsidR="00646310" w:rsidRDefault="00E37889" w:rsidP="4A099830">
      <w:pPr>
        <w:numPr>
          <w:ilvl w:val="0"/>
          <w:numId w:val="31"/>
        </w:numPr>
        <w:pBdr>
          <w:top w:val="nil"/>
          <w:left w:val="nil"/>
          <w:bottom w:val="nil"/>
          <w:right w:val="nil"/>
          <w:between w:val="nil"/>
        </w:pBdr>
        <w:spacing w:after="0"/>
        <w:ind w:left="720"/>
        <w:rPr>
          <w:rFonts w:ascii="Arial" w:eastAsia="Arial" w:hAnsi="Arial" w:cs="Arial"/>
          <w:color w:val="000000"/>
        </w:rPr>
      </w:pPr>
      <w:r w:rsidRPr="4A099830">
        <w:rPr>
          <w:rFonts w:ascii="Arial" w:eastAsia="Arial" w:hAnsi="Arial" w:cs="Arial"/>
          <w:color w:val="000000" w:themeColor="text1"/>
        </w:rPr>
        <w:t xml:space="preserve">Demonstrated </w:t>
      </w:r>
      <w:r w:rsidR="78585007" w:rsidRPr="4A099830">
        <w:rPr>
          <w:rFonts w:ascii="Arial" w:eastAsia="Arial" w:hAnsi="Arial" w:cs="Arial"/>
          <w:color w:val="000000" w:themeColor="text1"/>
        </w:rPr>
        <w:t xml:space="preserve">relevant </w:t>
      </w:r>
      <w:r w:rsidRPr="4A099830">
        <w:rPr>
          <w:rFonts w:ascii="Arial" w:eastAsia="Arial" w:hAnsi="Arial" w:cs="Arial"/>
          <w:color w:val="000000" w:themeColor="text1"/>
        </w:rPr>
        <w:t xml:space="preserve">working experience with government officials and local authorities, and UN </w:t>
      </w:r>
      <w:r w:rsidR="00B43914" w:rsidRPr="4A099830">
        <w:rPr>
          <w:rFonts w:ascii="Arial" w:eastAsia="Arial" w:hAnsi="Arial" w:cs="Arial"/>
          <w:color w:val="000000" w:themeColor="text1"/>
        </w:rPr>
        <w:t>agencies</w:t>
      </w:r>
      <w:r w:rsidR="6265C874" w:rsidRPr="4A099830">
        <w:rPr>
          <w:rFonts w:ascii="Arial" w:eastAsia="Arial" w:hAnsi="Arial" w:cs="Arial"/>
          <w:color w:val="000000" w:themeColor="text1"/>
        </w:rPr>
        <w:t xml:space="preserve"> is a strong advantage</w:t>
      </w:r>
      <w:r w:rsidR="00B43914" w:rsidRPr="4A099830">
        <w:rPr>
          <w:rFonts w:ascii="Arial" w:eastAsia="Arial" w:hAnsi="Arial" w:cs="Arial"/>
          <w:color w:val="000000" w:themeColor="text1"/>
        </w:rPr>
        <w:t>.</w:t>
      </w:r>
    </w:p>
    <w:p w14:paraId="42B0511A" w14:textId="30DEFCF6" w:rsidR="0031254A" w:rsidRDefault="00D212AD" w:rsidP="57170D18">
      <w:pPr>
        <w:numPr>
          <w:ilvl w:val="0"/>
          <w:numId w:val="31"/>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themeColor="text1"/>
        </w:rPr>
        <w:t>Proficiency in</w:t>
      </w:r>
      <w:r w:rsidR="00ED5CE4" w:rsidRPr="57170D18">
        <w:rPr>
          <w:rFonts w:ascii="Arial" w:eastAsia="Arial" w:hAnsi="Arial" w:cs="Arial"/>
          <w:color w:val="000000" w:themeColor="text1"/>
        </w:rPr>
        <w:t xml:space="preserve"> </w:t>
      </w:r>
      <w:r w:rsidR="00E37889" w:rsidRPr="57170D18">
        <w:rPr>
          <w:rFonts w:ascii="Arial" w:eastAsia="Arial" w:hAnsi="Arial" w:cs="Arial"/>
          <w:color w:val="000000" w:themeColor="text1"/>
        </w:rPr>
        <w:t xml:space="preserve">written and oral communication skills in </w:t>
      </w:r>
      <w:r>
        <w:rPr>
          <w:rFonts w:ascii="Arial" w:eastAsia="Arial" w:hAnsi="Arial" w:cs="Arial"/>
          <w:color w:val="000000" w:themeColor="text1"/>
        </w:rPr>
        <w:t xml:space="preserve">English is required. </w:t>
      </w:r>
      <w:r w:rsidR="00E37889" w:rsidRPr="57170D18" w:rsidDel="00D212AD">
        <w:rPr>
          <w:rFonts w:ascii="Arial" w:eastAsia="Arial" w:hAnsi="Arial" w:cs="Arial"/>
          <w:color w:val="000000" w:themeColor="text1"/>
        </w:rPr>
        <w:t>K</w:t>
      </w:r>
      <w:r w:rsidR="00E37889" w:rsidRPr="57170D18">
        <w:rPr>
          <w:rFonts w:ascii="Arial" w:eastAsia="Arial" w:hAnsi="Arial" w:cs="Arial"/>
          <w:color w:val="000000" w:themeColor="text1"/>
        </w:rPr>
        <w:t>nowledge of R</w:t>
      </w:r>
      <w:r>
        <w:rPr>
          <w:rFonts w:ascii="Arial" w:eastAsia="Arial" w:hAnsi="Arial" w:cs="Arial"/>
          <w:color w:val="000000" w:themeColor="text1"/>
        </w:rPr>
        <w:t>omanian and R</w:t>
      </w:r>
      <w:r w:rsidR="00E37889" w:rsidRPr="57170D18">
        <w:rPr>
          <w:rFonts w:ascii="Arial" w:eastAsia="Arial" w:hAnsi="Arial" w:cs="Arial"/>
          <w:color w:val="000000" w:themeColor="text1"/>
        </w:rPr>
        <w:t xml:space="preserve">ussian </w:t>
      </w:r>
      <w:r w:rsidRPr="2DCC4061">
        <w:rPr>
          <w:rFonts w:ascii="Arial" w:eastAsia="Arial" w:hAnsi="Arial" w:cs="Arial"/>
          <w:color w:val="000000" w:themeColor="text1"/>
        </w:rPr>
        <w:t xml:space="preserve">is </w:t>
      </w:r>
      <w:r>
        <w:rPr>
          <w:rFonts w:ascii="Arial" w:eastAsia="Arial" w:hAnsi="Arial" w:cs="Arial"/>
          <w:color w:val="000000" w:themeColor="text1"/>
        </w:rPr>
        <w:t>a strong</w:t>
      </w:r>
      <w:r w:rsidR="00E37889" w:rsidRPr="57170D18">
        <w:rPr>
          <w:rFonts w:ascii="Arial" w:eastAsia="Arial" w:hAnsi="Arial" w:cs="Arial"/>
          <w:color w:val="000000" w:themeColor="text1"/>
        </w:rPr>
        <w:t xml:space="preserve"> advantage. </w:t>
      </w:r>
    </w:p>
    <w:p w14:paraId="00000078" w14:textId="77777777" w:rsidR="00646310" w:rsidRDefault="00E37889">
      <w:pPr>
        <w:numPr>
          <w:ilvl w:val="0"/>
          <w:numId w:val="36"/>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Content of technical proposal</w:t>
      </w:r>
    </w:p>
    <w:p w14:paraId="0000007E" w14:textId="51722063" w:rsidR="00646310" w:rsidRPr="00144D0D" w:rsidRDefault="4295BA56" w:rsidP="6D977722">
      <w:pPr>
        <w:pBdr>
          <w:top w:val="nil"/>
          <w:left w:val="nil"/>
          <w:bottom w:val="nil"/>
          <w:right w:val="nil"/>
          <w:between w:val="nil"/>
        </w:pBdr>
        <w:spacing w:line="240" w:lineRule="auto"/>
        <w:rPr>
          <w:rFonts w:ascii="Arial" w:eastAsia="Arial" w:hAnsi="Arial" w:cs="Arial"/>
          <w:color w:val="000000" w:themeColor="text1"/>
        </w:rPr>
      </w:pPr>
      <w:r w:rsidRPr="6D977722">
        <w:rPr>
          <w:rFonts w:ascii="Arial" w:eastAsia="Arial" w:hAnsi="Arial" w:cs="Arial"/>
          <w:color w:val="000000" w:themeColor="text1"/>
        </w:rPr>
        <w:t>P</w:t>
      </w:r>
      <w:r w:rsidR="00E37889" w:rsidRPr="6D977722">
        <w:rPr>
          <w:rFonts w:ascii="Arial" w:eastAsia="Arial" w:hAnsi="Arial" w:cs="Arial"/>
          <w:color w:val="000000" w:themeColor="text1"/>
        </w:rPr>
        <w:t>lease provide your Curriculum Vitae.</w:t>
      </w:r>
    </w:p>
    <w:p w14:paraId="64589872" w14:textId="080E5A7D" w:rsidR="048059AB" w:rsidRPr="00144D0D" w:rsidRDefault="048059AB" w:rsidP="00144D0D">
      <w:pPr>
        <w:pStyle w:val="ListParagraph"/>
        <w:numPr>
          <w:ilvl w:val="0"/>
          <w:numId w:val="58"/>
        </w:numPr>
        <w:spacing w:line="240" w:lineRule="auto"/>
        <w:ind w:left="630"/>
        <w:rPr>
          <w:rFonts w:ascii="Arial" w:eastAsia="Arial" w:hAnsi="Arial" w:cs="Arial"/>
          <w:color w:val="000000" w:themeColor="text1"/>
        </w:rPr>
      </w:pPr>
      <w:r w:rsidRPr="00144D0D">
        <w:rPr>
          <w:rFonts w:ascii="Arial" w:eastAsia="Arial" w:hAnsi="Arial" w:cs="Arial"/>
          <w:color w:val="000000" w:themeColor="text1"/>
        </w:rPr>
        <w:t xml:space="preserve">At least two samples of reports or policy briefs in Romanian and English </w:t>
      </w:r>
    </w:p>
    <w:p w14:paraId="1B58CD03" w14:textId="11346384" w:rsidR="048059AB" w:rsidRPr="00144D0D" w:rsidRDefault="048059AB" w:rsidP="00144D0D">
      <w:pPr>
        <w:pStyle w:val="ListParagraph"/>
        <w:numPr>
          <w:ilvl w:val="0"/>
          <w:numId w:val="58"/>
        </w:numPr>
        <w:spacing w:after="0"/>
        <w:ind w:left="630"/>
        <w:rPr>
          <w:rFonts w:ascii="Arial" w:eastAsia="Arial" w:hAnsi="Arial" w:cs="Arial"/>
          <w:color w:val="000000" w:themeColor="text1"/>
        </w:rPr>
      </w:pPr>
      <w:r w:rsidRPr="00144D0D">
        <w:rPr>
          <w:rFonts w:ascii="Arial" w:eastAsia="Arial" w:hAnsi="Arial" w:cs="Arial"/>
          <w:color w:val="000000" w:themeColor="text1"/>
        </w:rPr>
        <w:t xml:space="preserve">At least two samples of costings estimations  </w:t>
      </w:r>
    </w:p>
    <w:p w14:paraId="44B5B7C3" w14:textId="00830EE2" w:rsidR="213EB173" w:rsidRDefault="213EB173" w:rsidP="00855C25">
      <w:pPr>
        <w:pBdr>
          <w:top w:val="nil"/>
          <w:left w:val="nil"/>
          <w:bottom w:val="nil"/>
          <w:right w:val="nil"/>
          <w:between w:val="nil"/>
        </w:pBdr>
        <w:spacing w:line="240" w:lineRule="auto"/>
        <w:rPr>
          <w:rFonts w:ascii="Arial" w:eastAsia="Arial" w:hAnsi="Arial" w:cs="Arial"/>
          <w:color w:val="000000" w:themeColor="text1"/>
        </w:rPr>
      </w:pPr>
    </w:p>
    <w:p w14:paraId="0000007F" w14:textId="77777777" w:rsidR="00646310" w:rsidRDefault="00E37889">
      <w:pPr>
        <w:numPr>
          <w:ilvl w:val="0"/>
          <w:numId w:val="36"/>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Content of financial proposal</w:t>
      </w:r>
    </w:p>
    <w:p w14:paraId="00000080" w14:textId="77777777" w:rsidR="00646310" w:rsidRDefault="00E37889">
      <w:pPr>
        <w:pBdr>
          <w:top w:val="nil"/>
          <w:left w:val="nil"/>
          <w:bottom w:val="nil"/>
          <w:right w:val="nil"/>
          <w:between w:val="nil"/>
        </w:pBdr>
        <w:spacing w:line="240" w:lineRule="auto"/>
        <w:jc w:val="both"/>
        <w:rPr>
          <w:rFonts w:ascii="Arial" w:eastAsia="Arial" w:hAnsi="Arial" w:cs="Arial"/>
          <w:color w:val="0070C0"/>
        </w:rPr>
      </w:pPr>
      <w:r>
        <w:rPr>
          <w:rFonts w:ascii="Arial" w:eastAsia="Arial" w:hAnsi="Arial" w:cs="Arial"/>
          <w:color w:val="0070C0"/>
        </w:rPr>
        <w:t xml:space="preserve">The applicant should fill in the Financial Offer Template and specify the consultancy fee, per day of work, requested for the tasks described in the Terms of Reference in USD, as well as breakdown of international travel and daily subsistence allowance (DSA) costs if applicable (as specified in paragraph 14 of this </w:t>
      </w:r>
      <w:proofErr w:type="spellStart"/>
      <w:r>
        <w:rPr>
          <w:rFonts w:ascii="Arial" w:eastAsia="Arial" w:hAnsi="Arial" w:cs="Arial"/>
          <w:color w:val="0070C0"/>
        </w:rPr>
        <w:t>ToR</w:t>
      </w:r>
      <w:proofErr w:type="spellEnd"/>
      <w:r>
        <w:rPr>
          <w:rFonts w:ascii="Arial" w:eastAsia="Arial" w:hAnsi="Arial" w:cs="Arial"/>
          <w:color w:val="0070C0"/>
        </w:rPr>
        <w:t>).</w:t>
      </w:r>
    </w:p>
    <w:p w14:paraId="00000081" w14:textId="77777777" w:rsidR="00646310" w:rsidRDefault="00E37889">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Other expenses directly related to the </w:t>
      </w:r>
      <w:proofErr w:type="spellStart"/>
      <w:r>
        <w:rPr>
          <w:rFonts w:ascii="Arial" w:eastAsia="Arial" w:hAnsi="Arial" w:cs="Arial"/>
          <w:color w:val="000000"/>
        </w:rPr>
        <w:t>ToR</w:t>
      </w:r>
      <w:proofErr w:type="spellEnd"/>
      <w:r>
        <w:rPr>
          <w:rFonts w:ascii="Arial" w:eastAsia="Arial" w:hAnsi="Arial" w:cs="Arial"/>
          <w:color w:val="000000"/>
        </w:rPr>
        <w:t xml:space="preserve"> assignments and deliverables such as: (translation/interpretation costs, local transportation etc.) may be included in the financial offer unless specified that UNICEF will cover them separately (see paragraph 14 and 15 below).</w:t>
      </w:r>
    </w:p>
    <w:p w14:paraId="00000082" w14:textId="77777777" w:rsidR="00646310" w:rsidRDefault="00E37889">
      <w:pPr>
        <w:pBdr>
          <w:top w:val="nil"/>
          <w:left w:val="nil"/>
          <w:bottom w:val="nil"/>
          <w:right w:val="nil"/>
          <w:between w:val="nil"/>
        </w:pBdr>
        <w:spacing w:line="240" w:lineRule="auto"/>
        <w:jc w:val="both"/>
        <w:rPr>
          <w:rFonts w:ascii="Arial" w:eastAsia="Arial" w:hAnsi="Arial" w:cs="Arial"/>
          <w:color w:val="0070C0"/>
        </w:rPr>
      </w:pPr>
      <w:r>
        <w:rPr>
          <w:rFonts w:ascii="Arial" w:eastAsia="Arial" w:hAnsi="Arial" w:cs="Arial"/>
          <w:color w:val="0070C0"/>
        </w:rPr>
        <w:t>The final selection will be based on the principle of “best value for money” i.e. achieving desired outcome at lowest possible fee.</w:t>
      </w:r>
    </w:p>
    <w:p w14:paraId="00000083" w14:textId="77777777" w:rsidR="00646310" w:rsidRDefault="00E37889">
      <w:pPr>
        <w:pBdr>
          <w:top w:val="nil"/>
          <w:left w:val="nil"/>
          <w:bottom w:val="nil"/>
          <w:right w:val="nil"/>
          <w:between w:val="nil"/>
        </w:pBdr>
        <w:spacing w:line="240" w:lineRule="auto"/>
        <w:jc w:val="both"/>
        <w:rPr>
          <w:rFonts w:ascii="Arial" w:eastAsia="Arial" w:hAnsi="Arial" w:cs="Arial"/>
          <w:color w:val="0070C0"/>
        </w:rPr>
      </w:pPr>
      <w:r>
        <w:rPr>
          <w:rFonts w:ascii="Arial" w:eastAsia="Arial" w:hAnsi="Arial" w:cs="Arial"/>
          <w:color w:val="0070C0"/>
        </w:rPr>
        <w:t xml:space="preserve">If not provided by </w:t>
      </w:r>
      <w:proofErr w:type="spellStart"/>
      <w:r>
        <w:rPr>
          <w:rFonts w:ascii="Arial" w:eastAsia="Arial" w:hAnsi="Arial" w:cs="Arial"/>
          <w:color w:val="0070C0"/>
        </w:rPr>
        <w:t>ToR</w:t>
      </w:r>
      <w:proofErr w:type="spellEnd"/>
      <w:r>
        <w:rPr>
          <w:rFonts w:ascii="Arial" w:eastAsia="Arial" w:hAnsi="Arial" w:cs="Arial"/>
          <w:color w:val="0070C0"/>
        </w:rPr>
        <w:t>, UNICEF will not reimburse costs not directly related to the assignment. This contract does not allow payment of off-hours, medical insurance, taxes, and sick leave.</w:t>
      </w:r>
    </w:p>
    <w:p w14:paraId="00000084" w14:textId="77777777" w:rsidR="00646310" w:rsidRDefault="00E37889">
      <w:pPr>
        <w:pBdr>
          <w:top w:val="nil"/>
          <w:left w:val="nil"/>
          <w:bottom w:val="nil"/>
          <w:right w:val="nil"/>
          <w:between w:val="nil"/>
        </w:pBdr>
        <w:spacing w:line="240" w:lineRule="auto"/>
        <w:jc w:val="both"/>
        <w:rPr>
          <w:rFonts w:ascii="Arial" w:eastAsia="Arial" w:hAnsi="Arial" w:cs="Arial"/>
          <w:color w:val="0070C0"/>
        </w:rPr>
      </w:pPr>
      <w:r>
        <w:rPr>
          <w:rFonts w:ascii="Arial" w:eastAsia="Arial" w:hAnsi="Arial" w:cs="Arial"/>
          <w:color w:val="0070C0"/>
        </w:rPr>
        <w:lastRenderedPageBreak/>
        <w:t>UNICEF reserves the right to withhold all or a portion of payment if performance is unsatisfactory, if work/output is incomplete, not delivered or for failure to meet deadlines.</w:t>
      </w:r>
    </w:p>
    <w:p w14:paraId="69A1B722" w14:textId="56F26655" w:rsidR="00C33979" w:rsidRDefault="00E37889">
      <w:pPr>
        <w:pBdr>
          <w:top w:val="nil"/>
          <w:left w:val="nil"/>
          <w:bottom w:val="nil"/>
          <w:right w:val="nil"/>
          <w:between w:val="nil"/>
        </w:pBdr>
        <w:spacing w:line="240" w:lineRule="auto"/>
        <w:jc w:val="both"/>
        <w:rPr>
          <w:rFonts w:ascii="Arial" w:eastAsia="Arial" w:hAnsi="Arial" w:cs="Arial"/>
          <w:color w:val="000000" w:themeColor="text1"/>
        </w:rPr>
      </w:pPr>
      <w:r>
        <w:rPr>
          <w:rFonts w:ascii="Arial" w:eastAsia="Arial" w:hAnsi="Arial" w:cs="Arial"/>
          <w:color w:val="0070C0"/>
        </w:rPr>
        <w:t>In case when a Moldova</w:t>
      </w:r>
      <w:r w:rsidR="00C33979">
        <w:rPr>
          <w:rFonts w:ascii="Arial" w:eastAsia="Arial" w:hAnsi="Arial" w:cs="Arial"/>
          <w:color w:val="0070C0"/>
        </w:rPr>
        <w:t xml:space="preserve"> </w:t>
      </w:r>
      <w:r w:rsidR="00C33979" w:rsidRPr="2DCC4061">
        <w:rPr>
          <w:rFonts w:ascii="Arial" w:eastAsia="Arial" w:hAnsi="Arial" w:cs="Arial"/>
          <w:color w:val="0070C0"/>
        </w:rPr>
        <w:t>national</w:t>
      </w:r>
      <w:r>
        <w:rPr>
          <w:rFonts w:ascii="Arial" w:eastAsia="Arial" w:hAnsi="Arial" w:cs="Arial"/>
          <w:color w:val="0070C0"/>
        </w:rPr>
        <w:t xml:space="preserve"> is selected</w:t>
      </w:r>
      <w:r w:rsidR="00B71F26">
        <w:rPr>
          <w:rFonts w:ascii="Arial" w:eastAsia="Arial" w:hAnsi="Arial" w:cs="Arial"/>
          <w:color w:val="0070C0"/>
        </w:rPr>
        <w:t xml:space="preserve">, </w:t>
      </w:r>
      <w:r>
        <w:rPr>
          <w:rFonts w:ascii="Arial" w:eastAsia="Arial" w:hAnsi="Arial" w:cs="Arial"/>
          <w:color w:val="0070C0"/>
        </w:rPr>
        <w:t>MDL will serve as contract currency, converted at the UN exchange rate applicable at contract signature date.</w:t>
      </w:r>
    </w:p>
    <w:p w14:paraId="00000086" w14:textId="77777777" w:rsidR="00646310" w:rsidRDefault="00646310">
      <w:pPr>
        <w:pBdr>
          <w:top w:val="nil"/>
          <w:left w:val="nil"/>
          <w:bottom w:val="nil"/>
          <w:right w:val="nil"/>
          <w:between w:val="nil"/>
        </w:pBdr>
        <w:spacing w:line="240" w:lineRule="auto"/>
        <w:jc w:val="both"/>
        <w:rPr>
          <w:rFonts w:ascii="Arial" w:eastAsia="Arial" w:hAnsi="Arial" w:cs="Arial"/>
          <w:color w:val="000000"/>
        </w:rPr>
      </w:pPr>
    </w:p>
    <w:p w14:paraId="00000087" w14:textId="77777777" w:rsidR="00646310" w:rsidRDefault="00E37889">
      <w:pPr>
        <w:numPr>
          <w:ilvl w:val="0"/>
          <w:numId w:val="36"/>
        </w:numPr>
        <w:pBdr>
          <w:top w:val="nil"/>
          <w:left w:val="nil"/>
          <w:bottom w:val="nil"/>
          <w:right w:val="nil"/>
          <w:between w:val="nil"/>
        </w:pBdr>
        <w:spacing w:line="240" w:lineRule="auto"/>
        <w:jc w:val="both"/>
        <w:rPr>
          <w:rFonts w:ascii="Arial" w:eastAsia="Arial" w:hAnsi="Arial" w:cs="Arial"/>
          <w:b/>
          <w:color w:val="000000"/>
        </w:rPr>
      </w:pPr>
      <w:r>
        <w:rPr>
          <w:rFonts w:ascii="Arial" w:eastAsia="Arial" w:hAnsi="Arial" w:cs="Arial"/>
          <w:b/>
          <w:color w:val="000000"/>
        </w:rPr>
        <w:t>Evaluation criteria for selection</w:t>
      </w:r>
    </w:p>
    <w:p w14:paraId="00000088" w14:textId="77777777" w:rsidR="00646310" w:rsidRDefault="00E37889">
      <w:pPr>
        <w:jc w:val="both"/>
        <w:rPr>
          <w:rFonts w:ascii="Arial" w:eastAsia="Arial" w:hAnsi="Arial" w:cs="Arial"/>
          <w:color w:val="000000"/>
        </w:rPr>
      </w:pPr>
      <w:r>
        <w:rPr>
          <w:rFonts w:ascii="Arial" w:eastAsia="Arial" w:hAnsi="Arial" w:cs="Arial"/>
          <w:color w:val="000000"/>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0000009B" w14:textId="77777777" w:rsidR="00646310" w:rsidRDefault="00E37889">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10B7C7E1" w14:textId="7F780835" w:rsidR="00144D0D" w:rsidRDefault="00E37889" w:rsidP="00144D0D">
      <w:pPr>
        <w:pBdr>
          <w:top w:val="nil"/>
          <w:left w:val="nil"/>
          <w:bottom w:val="nil"/>
          <w:right w:val="nil"/>
          <w:between w:val="nil"/>
        </w:pBdr>
        <w:spacing w:line="240" w:lineRule="auto"/>
        <w:jc w:val="both"/>
        <w:rPr>
          <w:rFonts w:ascii="Arial" w:eastAsia="Arial" w:hAnsi="Arial" w:cs="Arial"/>
          <w:color w:val="0070C0"/>
        </w:rPr>
      </w:pPr>
      <w:r>
        <w:rPr>
          <w:rFonts w:ascii="Arial" w:eastAsia="Arial" w:hAnsi="Arial" w:cs="Arial"/>
          <w:color w:val="0070C0"/>
        </w:rPr>
        <w:t>The selection process is aimed at selecting the applicant who obtains the highest cumulative score (technical evaluation + financial offer evaluation points) following “best value for money” principle.</w:t>
      </w:r>
    </w:p>
    <w:p w14:paraId="36EE631D" w14:textId="77777777" w:rsidR="00144D0D" w:rsidRPr="00144D0D" w:rsidRDefault="00144D0D" w:rsidP="00144D0D">
      <w:pPr>
        <w:pBdr>
          <w:top w:val="nil"/>
          <w:left w:val="nil"/>
          <w:bottom w:val="nil"/>
          <w:right w:val="nil"/>
          <w:between w:val="nil"/>
        </w:pBdr>
        <w:spacing w:line="240" w:lineRule="auto"/>
        <w:jc w:val="both"/>
        <w:rPr>
          <w:rFonts w:ascii="Arial" w:eastAsia="Arial" w:hAnsi="Arial" w:cs="Arial"/>
          <w:color w:val="0070C0"/>
        </w:rPr>
      </w:pPr>
    </w:p>
    <w:p w14:paraId="000000A8" w14:textId="115B907B" w:rsidR="00646310" w:rsidRDefault="00E37889">
      <w:pPr>
        <w:numPr>
          <w:ilvl w:val="0"/>
          <w:numId w:val="36"/>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Payment schedule</w:t>
      </w:r>
    </w:p>
    <w:p w14:paraId="000000A9" w14:textId="77777777" w:rsidR="00646310" w:rsidRDefault="00E37889">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The payment will be linked to the following deliverables upon satisfactory completion and acceptance by UNICEF: </w:t>
      </w:r>
    </w:p>
    <w:tbl>
      <w:tblPr>
        <w:tblStyle w:val="1"/>
        <w:tblW w:w="9355" w:type="dxa"/>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295"/>
        <w:gridCol w:w="3060"/>
      </w:tblGrid>
      <w:tr w:rsidR="77612131" w14:paraId="5D6D2268" w14:textId="77777777" w:rsidTr="0088319E">
        <w:trPr>
          <w:trHeight w:val="300"/>
        </w:trPr>
        <w:tc>
          <w:tcPr>
            <w:tcW w:w="6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682082B" w14:textId="3777316F" w:rsidR="77612131" w:rsidRDefault="77612131">
            <w:pPr>
              <w:rPr>
                <w:rFonts w:ascii="Arial" w:eastAsia="Arial" w:hAnsi="Arial" w:cs="Arial"/>
                <w:color w:val="000000" w:themeColor="text1"/>
              </w:rPr>
            </w:pPr>
            <w:r w:rsidRPr="77612131">
              <w:rPr>
                <w:rFonts w:ascii="Arial" w:eastAsia="Arial" w:hAnsi="Arial" w:cs="Arial"/>
                <w:b/>
                <w:bCs/>
                <w:color w:val="000000" w:themeColor="text1"/>
              </w:rPr>
              <w:t>Deliverable (delivered according to the timeline agreed upon with UNICEF)</w:t>
            </w:r>
            <w:r w:rsidRPr="77612131">
              <w:rPr>
                <w:rFonts w:ascii="Arial" w:eastAsia="Arial" w:hAnsi="Arial" w:cs="Arial"/>
                <w:color w:val="000000" w:themeColor="text1"/>
              </w:rPr>
              <w:t xml:space="preserve"> </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CFFADE7" w14:textId="5EBE06E3" w:rsidR="77612131" w:rsidRDefault="77612131" w:rsidP="00855C25">
            <w:pPr>
              <w:jc w:val="center"/>
              <w:rPr>
                <w:rFonts w:ascii="Arial" w:eastAsia="Arial" w:hAnsi="Arial" w:cs="Arial"/>
                <w:color w:val="000000" w:themeColor="text1"/>
              </w:rPr>
            </w:pPr>
            <w:r w:rsidRPr="77612131">
              <w:rPr>
                <w:rFonts w:ascii="Arial" w:eastAsia="Arial" w:hAnsi="Arial" w:cs="Arial"/>
                <w:b/>
                <w:bCs/>
                <w:color w:val="000000" w:themeColor="text1"/>
              </w:rPr>
              <w:t>Proportion of payment</w:t>
            </w:r>
            <w:r w:rsidRPr="77612131">
              <w:rPr>
                <w:rFonts w:ascii="Arial" w:eastAsia="Arial" w:hAnsi="Arial" w:cs="Arial"/>
                <w:color w:val="000000" w:themeColor="text1"/>
              </w:rPr>
              <w:t xml:space="preserve"> </w:t>
            </w:r>
          </w:p>
        </w:tc>
      </w:tr>
      <w:tr w:rsidR="77612131" w14:paraId="2D10886C" w14:textId="77777777" w:rsidTr="0088319E">
        <w:trPr>
          <w:trHeight w:val="855"/>
        </w:trPr>
        <w:tc>
          <w:tcPr>
            <w:tcW w:w="6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AE9408A" w14:textId="5270A9E4" w:rsidR="77612131" w:rsidRDefault="77612131" w:rsidP="0088319E">
            <w:pPr>
              <w:pStyle w:val="ListParagraph"/>
              <w:numPr>
                <w:ilvl w:val="0"/>
                <w:numId w:val="57"/>
              </w:numPr>
              <w:ind w:left="440" w:right="230" w:hanging="180"/>
              <w:rPr>
                <w:rFonts w:ascii="Arial" w:eastAsia="Arial" w:hAnsi="Arial" w:cs="Arial"/>
                <w:color w:val="000000" w:themeColor="text1"/>
              </w:rPr>
            </w:pPr>
            <w:r w:rsidRPr="77612131">
              <w:rPr>
                <w:rFonts w:ascii="Arial" w:eastAsia="Arial" w:hAnsi="Arial" w:cs="Arial"/>
                <w:color w:val="000000" w:themeColor="text1"/>
              </w:rPr>
              <w:t xml:space="preserve">A detailed working plan for 2024-2025 and policy brief on the integration of refugees into national social protection </w:t>
            </w:r>
            <w:proofErr w:type="spellStart"/>
            <w:r w:rsidRPr="77612131">
              <w:rPr>
                <w:rFonts w:ascii="Arial" w:eastAsia="Arial" w:hAnsi="Arial" w:cs="Arial"/>
                <w:color w:val="000000" w:themeColor="text1"/>
              </w:rPr>
              <w:t>programmes</w:t>
            </w:r>
            <w:proofErr w:type="spellEnd"/>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AA85D37" w14:textId="382AAA72" w:rsidR="77612131" w:rsidRDefault="77612131" w:rsidP="00855C25">
            <w:pPr>
              <w:jc w:val="center"/>
              <w:rPr>
                <w:rFonts w:ascii="Arial" w:eastAsia="Arial" w:hAnsi="Arial" w:cs="Arial"/>
                <w:color w:val="000000" w:themeColor="text1"/>
              </w:rPr>
            </w:pPr>
            <w:r w:rsidRPr="77612131">
              <w:rPr>
                <w:rFonts w:ascii="Arial" w:eastAsia="Arial" w:hAnsi="Arial" w:cs="Arial"/>
                <w:color w:val="000000" w:themeColor="text1"/>
              </w:rPr>
              <w:t xml:space="preserve">10% </w:t>
            </w:r>
          </w:p>
        </w:tc>
      </w:tr>
      <w:tr w:rsidR="77612131" w14:paraId="7A2AF914" w14:textId="77777777" w:rsidTr="0088319E">
        <w:trPr>
          <w:trHeight w:val="615"/>
        </w:trPr>
        <w:tc>
          <w:tcPr>
            <w:tcW w:w="6295"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FFFF" w:themeFill="background1"/>
          </w:tcPr>
          <w:p w14:paraId="6C866272" w14:textId="4A18EE1C" w:rsidR="77612131" w:rsidRDefault="77612131" w:rsidP="0088319E">
            <w:pPr>
              <w:pStyle w:val="ListParagraph"/>
              <w:numPr>
                <w:ilvl w:val="0"/>
                <w:numId w:val="57"/>
              </w:numPr>
              <w:ind w:left="440" w:right="230" w:hanging="180"/>
              <w:rPr>
                <w:rFonts w:ascii="Arial" w:eastAsia="Arial" w:hAnsi="Arial" w:cs="Arial"/>
                <w:color w:val="000000" w:themeColor="text1"/>
              </w:rPr>
            </w:pPr>
            <w:r w:rsidRPr="77612131">
              <w:rPr>
                <w:rFonts w:ascii="Arial" w:eastAsia="Arial" w:hAnsi="Arial" w:cs="Arial"/>
                <w:color w:val="000000" w:themeColor="text1"/>
              </w:rPr>
              <w:t xml:space="preserve">Cash plus framework, Concept note on Shock-Responsive social protection. </w:t>
            </w:r>
          </w:p>
          <w:p w14:paraId="77582AF2" w14:textId="473264B9" w:rsidR="77612131" w:rsidRDefault="77612131" w:rsidP="0088319E">
            <w:pPr>
              <w:pStyle w:val="ListParagraph"/>
              <w:numPr>
                <w:ilvl w:val="0"/>
                <w:numId w:val="57"/>
              </w:numPr>
              <w:ind w:left="440" w:right="230" w:hanging="180"/>
              <w:rPr>
                <w:rFonts w:ascii="Arial" w:eastAsia="Arial" w:hAnsi="Arial" w:cs="Arial"/>
                <w:color w:val="000000" w:themeColor="text1"/>
              </w:rPr>
            </w:pPr>
            <w:r w:rsidRPr="77612131">
              <w:rPr>
                <w:rFonts w:ascii="Arial" w:eastAsia="Arial" w:hAnsi="Arial" w:cs="Arial"/>
                <w:color w:val="000000" w:themeColor="text1"/>
              </w:rPr>
              <w:t xml:space="preserve">A fiscal space analysis and costing estimations for integration of refugees into national social protection and education systems </w:t>
            </w:r>
          </w:p>
        </w:tc>
        <w:tc>
          <w:tcPr>
            <w:tcW w:w="3060"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FFFF" w:themeFill="background1"/>
            <w:vAlign w:val="center"/>
          </w:tcPr>
          <w:p w14:paraId="311DDDD0" w14:textId="1CFCDF06" w:rsidR="77612131" w:rsidRDefault="77612131" w:rsidP="00855C25">
            <w:pPr>
              <w:jc w:val="center"/>
              <w:rPr>
                <w:rFonts w:ascii="Arial" w:eastAsia="Arial" w:hAnsi="Arial" w:cs="Arial"/>
                <w:color w:val="000000" w:themeColor="text1"/>
              </w:rPr>
            </w:pPr>
            <w:r w:rsidRPr="77612131">
              <w:rPr>
                <w:rFonts w:ascii="Arial" w:eastAsia="Arial" w:hAnsi="Arial" w:cs="Arial"/>
                <w:color w:val="000000" w:themeColor="text1"/>
              </w:rPr>
              <w:t xml:space="preserve">20% </w:t>
            </w:r>
          </w:p>
        </w:tc>
      </w:tr>
      <w:tr w:rsidR="77612131" w14:paraId="48E9D840" w14:textId="77777777" w:rsidTr="004C0491">
        <w:trPr>
          <w:trHeight w:val="1132"/>
        </w:trPr>
        <w:tc>
          <w:tcPr>
            <w:tcW w:w="6295" w:type="dxa"/>
            <w:tcBorders>
              <w:top w:val="single" w:sz="8" w:space="0" w:color="auto"/>
              <w:left w:val="single" w:sz="8" w:space="0" w:color="000000" w:themeColor="text1"/>
              <w:bottom w:val="single" w:sz="8" w:space="0" w:color="auto"/>
              <w:right w:val="single" w:sz="8" w:space="0" w:color="000000" w:themeColor="text1"/>
            </w:tcBorders>
            <w:shd w:val="clear" w:color="auto" w:fill="FFFFFF" w:themeFill="background1"/>
          </w:tcPr>
          <w:p w14:paraId="1407CAD5" w14:textId="4CC9E3B8" w:rsidR="77612131" w:rsidRDefault="004C0491" w:rsidP="0088319E">
            <w:pPr>
              <w:pStyle w:val="ListParagraph"/>
              <w:numPr>
                <w:ilvl w:val="0"/>
                <w:numId w:val="57"/>
              </w:numPr>
              <w:ind w:left="440" w:right="230" w:hanging="180"/>
              <w:jc w:val="both"/>
              <w:rPr>
                <w:rFonts w:ascii="Arial" w:eastAsia="Arial" w:hAnsi="Arial" w:cs="Arial"/>
                <w:color w:val="000000" w:themeColor="text1"/>
              </w:rPr>
            </w:pPr>
            <w:r>
              <w:rPr>
                <w:rFonts w:ascii="Arial" w:eastAsia="Arial" w:hAnsi="Arial" w:cs="Arial"/>
                <w:color w:val="000000" w:themeColor="text1"/>
              </w:rPr>
              <w:t>B</w:t>
            </w:r>
            <w:r w:rsidR="77612131" w:rsidRPr="77612131">
              <w:rPr>
                <w:rFonts w:ascii="Arial" w:eastAsia="Arial" w:hAnsi="Arial" w:cs="Arial"/>
                <w:color w:val="000000" w:themeColor="text1"/>
              </w:rPr>
              <w:t xml:space="preserve">udget brief on social protection (10-15 pages) </w:t>
            </w:r>
          </w:p>
          <w:p w14:paraId="24B254F2" w14:textId="3BCFBB37" w:rsidR="77612131" w:rsidRDefault="77612131" w:rsidP="0088319E">
            <w:pPr>
              <w:pStyle w:val="ListParagraph"/>
              <w:numPr>
                <w:ilvl w:val="0"/>
                <w:numId w:val="57"/>
              </w:numPr>
              <w:ind w:left="440" w:right="230" w:hanging="180"/>
              <w:jc w:val="both"/>
              <w:rPr>
                <w:rFonts w:ascii="Arial" w:eastAsia="Arial" w:hAnsi="Arial" w:cs="Arial"/>
                <w:color w:val="000000" w:themeColor="text1"/>
              </w:rPr>
            </w:pPr>
            <w:r w:rsidRPr="77612131">
              <w:rPr>
                <w:rFonts w:ascii="Arial" w:eastAsia="Arial" w:hAnsi="Arial" w:cs="Arial"/>
                <w:color w:val="000000" w:themeColor="text1"/>
              </w:rPr>
              <w:t xml:space="preserve">New financing formula for inclusive education </w:t>
            </w:r>
          </w:p>
          <w:p w14:paraId="485AEF17" w14:textId="5386D907" w:rsidR="77612131" w:rsidRDefault="77612131" w:rsidP="0088319E">
            <w:pPr>
              <w:pStyle w:val="ListParagraph"/>
              <w:numPr>
                <w:ilvl w:val="0"/>
                <w:numId w:val="57"/>
              </w:numPr>
              <w:ind w:left="440" w:right="230" w:hanging="180"/>
              <w:jc w:val="both"/>
              <w:rPr>
                <w:rFonts w:ascii="Arial" w:eastAsia="Arial" w:hAnsi="Arial" w:cs="Arial"/>
                <w:color w:val="0E101A"/>
              </w:rPr>
            </w:pPr>
            <w:r w:rsidRPr="77612131">
              <w:rPr>
                <w:rFonts w:ascii="Arial" w:eastAsia="Arial" w:hAnsi="Arial" w:cs="Arial"/>
                <w:color w:val="0E101A"/>
              </w:rPr>
              <w:t xml:space="preserve">New monitoring tool for implementation of the new funding formula for kindergartens </w:t>
            </w:r>
          </w:p>
        </w:tc>
        <w:tc>
          <w:tcPr>
            <w:tcW w:w="3060" w:type="dxa"/>
            <w:tcBorders>
              <w:top w:val="single" w:sz="8" w:space="0" w:color="auto"/>
              <w:left w:val="single" w:sz="8" w:space="0" w:color="000000" w:themeColor="text1"/>
              <w:bottom w:val="single" w:sz="8" w:space="0" w:color="auto"/>
              <w:right w:val="single" w:sz="8" w:space="0" w:color="000000" w:themeColor="text1"/>
            </w:tcBorders>
            <w:shd w:val="clear" w:color="auto" w:fill="FFFFFF" w:themeFill="background1"/>
            <w:vAlign w:val="center"/>
          </w:tcPr>
          <w:p w14:paraId="2D0F1293" w14:textId="67959361" w:rsidR="77612131" w:rsidRDefault="77612131" w:rsidP="00855C25">
            <w:pPr>
              <w:jc w:val="center"/>
              <w:rPr>
                <w:rFonts w:ascii="Arial" w:eastAsia="Arial" w:hAnsi="Arial" w:cs="Arial"/>
                <w:color w:val="000000" w:themeColor="text1"/>
              </w:rPr>
            </w:pPr>
            <w:r w:rsidRPr="77612131">
              <w:rPr>
                <w:rFonts w:ascii="Arial" w:eastAsia="Arial" w:hAnsi="Arial" w:cs="Arial"/>
                <w:color w:val="000000" w:themeColor="text1"/>
              </w:rPr>
              <w:t xml:space="preserve">20% </w:t>
            </w:r>
          </w:p>
        </w:tc>
      </w:tr>
      <w:tr w:rsidR="77612131" w14:paraId="785A1C95" w14:textId="77777777" w:rsidTr="0088319E">
        <w:trPr>
          <w:trHeight w:val="300"/>
        </w:trPr>
        <w:tc>
          <w:tcPr>
            <w:tcW w:w="6295" w:type="dxa"/>
            <w:tcBorders>
              <w:top w:val="single" w:sz="8" w:space="0" w:color="auto"/>
              <w:left w:val="single" w:sz="8" w:space="0" w:color="000000" w:themeColor="text1"/>
              <w:bottom w:val="single" w:sz="8" w:space="0" w:color="auto"/>
              <w:right w:val="single" w:sz="8" w:space="0" w:color="000000" w:themeColor="text1"/>
            </w:tcBorders>
            <w:shd w:val="clear" w:color="auto" w:fill="FFFFFF" w:themeFill="background1"/>
          </w:tcPr>
          <w:p w14:paraId="1B54E90C" w14:textId="463DBBCF" w:rsidR="77612131" w:rsidRDefault="77612131" w:rsidP="0088319E">
            <w:pPr>
              <w:pStyle w:val="ListParagraph"/>
              <w:numPr>
                <w:ilvl w:val="0"/>
                <w:numId w:val="57"/>
              </w:numPr>
              <w:ind w:left="440" w:right="230" w:hanging="180"/>
              <w:jc w:val="both"/>
              <w:rPr>
                <w:rFonts w:ascii="Arial" w:eastAsia="Arial" w:hAnsi="Arial" w:cs="Arial"/>
                <w:color w:val="000000" w:themeColor="text1"/>
              </w:rPr>
            </w:pPr>
            <w:r w:rsidRPr="0574277D">
              <w:rPr>
                <w:rFonts w:ascii="Arial" w:eastAsia="Arial" w:hAnsi="Arial" w:cs="Arial"/>
                <w:color w:val="000000" w:themeColor="text1"/>
              </w:rPr>
              <w:t>European Child Guarantee</w:t>
            </w:r>
          </w:p>
          <w:p w14:paraId="15E703FD" w14:textId="319F278A" w:rsidR="77612131" w:rsidRDefault="77612131" w:rsidP="0088319E">
            <w:pPr>
              <w:pStyle w:val="ListParagraph"/>
              <w:numPr>
                <w:ilvl w:val="0"/>
                <w:numId w:val="57"/>
              </w:numPr>
              <w:ind w:left="440" w:right="230" w:hanging="180"/>
              <w:jc w:val="both"/>
              <w:rPr>
                <w:rFonts w:ascii="Arial" w:eastAsia="Arial" w:hAnsi="Arial" w:cs="Arial"/>
                <w:color w:val="000000" w:themeColor="text1"/>
              </w:rPr>
            </w:pPr>
            <w:r w:rsidRPr="77612131">
              <w:rPr>
                <w:rFonts w:ascii="Arial" w:eastAsia="Arial" w:hAnsi="Arial" w:cs="Arial"/>
                <w:color w:val="000000" w:themeColor="text1"/>
              </w:rPr>
              <w:t xml:space="preserve">Concept note on e-learning platform </w:t>
            </w:r>
          </w:p>
        </w:tc>
        <w:tc>
          <w:tcPr>
            <w:tcW w:w="3060" w:type="dxa"/>
            <w:tcBorders>
              <w:top w:val="single" w:sz="8" w:space="0" w:color="auto"/>
              <w:left w:val="single" w:sz="8" w:space="0" w:color="000000" w:themeColor="text1"/>
              <w:bottom w:val="single" w:sz="8" w:space="0" w:color="auto"/>
              <w:right w:val="single" w:sz="8" w:space="0" w:color="000000" w:themeColor="text1"/>
            </w:tcBorders>
            <w:shd w:val="clear" w:color="auto" w:fill="FFFFFF" w:themeFill="background1"/>
            <w:vAlign w:val="center"/>
          </w:tcPr>
          <w:p w14:paraId="08C906BC" w14:textId="13821986" w:rsidR="77612131" w:rsidRDefault="77612131" w:rsidP="00855C25">
            <w:pPr>
              <w:jc w:val="center"/>
              <w:rPr>
                <w:rFonts w:ascii="Arial" w:eastAsia="Arial" w:hAnsi="Arial" w:cs="Arial"/>
                <w:color w:val="000000" w:themeColor="text1"/>
              </w:rPr>
            </w:pPr>
            <w:r w:rsidRPr="77612131">
              <w:rPr>
                <w:rFonts w:ascii="Arial" w:eastAsia="Arial" w:hAnsi="Arial" w:cs="Arial"/>
                <w:color w:val="000000" w:themeColor="text1"/>
              </w:rPr>
              <w:t xml:space="preserve">15% </w:t>
            </w:r>
          </w:p>
        </w:tc>
      </w:tr>
      <w:tr w:rsidR="77612131" w14:paraId="2663E22E" w14:textId="77777777" w:rsidTr="004C0491">
        <w:trPr>
          <w:trHeight w:val="871"/>
        </w:trPr>
        <w:tc>
          <w:tcPr>
            <w:tcW w:w="6295" w:type="dxa"/>
            <w:tcBorders>
              <w:top w:val="single" w:sz="8" w:space="0" w:color="auto"/>
              <w:left w:val="single" w:sz="8" w:space="0" w:color="000000" w:themeColor="text1"/>
              <w:bottom w:val="single" w:sz="8" w:space="0" w:color="auto"/>
              <w:right w:val="single" w:sz="8" w:space="0" w:color="000000" w:themeColor="text1"/>
            </w:tcBorders>
            <w:shd w:val="clear" w:color="auto" w:fill="FFFFFF" w:themeFill="background1"/>
          </w:tcPr>
          <w:p w14:paraId="11B0F645" w14:textId="75F12CF9" w:rsidR="77612131" w:rsidRDefault="77612131" w:rsidP="0088319E">
            <w:pPr>
              <w:pStyle w:val="ListParagraph"/>
              <w:numPr>
                <w:ilvl w:val="0"/>
                <w:numId w:val="57"/>
              </w:numPr>
              <w:ind w:left="440" w:right="230" w:hanging="180"/>
              <w:rPr>
                <w:rFonts w:ascii="Arial" w:eastAsia="Arial" w:hAnsi="Arial" w:cs="Arial"/>
                <w:color w:val="000000" w:themeColor="text1"/>
              </w:rPr>
            </w:pPr>
            <w:r w:rsidRPr="77612131">
              <w:rPr>
                <w:rFonts w:ascii="Arial" w:eastAsia="Arial" w:hAnsi="Arial" w:cs="Arial"/>
                <w:color w:val="000000" w:themeColor="text1"/>
              </w:rPr>
              <w:t>Concept note on</w:t>
            </w:r>
            <w:r w:rsidRPr="77612131">
              <w:rPr>
                <w:rFonts w:ascii="Arial" w:eastAsia="Arial" w:hAnsi="Arial" w:cs="Arial"/>
                <w:color w:val="0E101A"/>
              </w:rPr>
              <w:t xml:space="preserve"> network reorganization of education departments</w:t>
            </w:r>
            <w:r w:rsidRPr="77612131">
              <w:rPr>
                <w:rFonts w:ascii="Arial" w:eastAsia="Arial" w:hAnsi="Arial" w:cs="Arial"/>
                <w:color w:val="000000" w:themeColor="text1"/>
              </w:rPr>
              <w:t xml:space="preserve"> (10 - 20 pages)  </w:t>
            </w:r>
          </w:p>
          <w:p w14:paraId="3163196B" w14:textId="5E1C6817" w:rsidR="77612131" w:rsidRDefault="77612131" w:rsidP="0088319E">
            <w:pPr>
              <w:pStyle w:val="ListParagraph"/>
              <w:numPr>
                <w:ilvl w:val="0"/>
                <w:numId w:val="57"/>
              </w:numPr>
              <w:ind w:left="440" w:right="230" w:hanging="180"/>
              <w:jc w:val="both"/>
              <w:rPr>
                <w:rFonts w:ascii="Arial" w:eastAsia="Arial" w:hAnsi="Arial" w:cs="Arial"/>
                <w:color w:val="000000" w:themeColor="text1"/>
              </w:rPr>
            </w:pPr>
            <w:r w:rsidRPr="77612131">
              <w:rPr>
                <w:rFonts w:ascii="Arial" w:eastAsia="Arial" w:hAnsi="Arial" w:cs="Arial"/>
                <w:color w:val="000000" w:themeColor="text1"/>
              </w:rPr>
              <w:t xml:space="preserve">Deliver at least 6 workshops at national and local levels </w:t>
            </w:r>
          </w:p>
        </w:tc>
        <w:tc>
          <w:tcPr>
            <w:tcW w:w="3060" w:type="dxa"/>
            <w:tcBorders>
              <w:top w:val="single" w:sz="8" w:space="0" w:color="auto"/>
              <w:left w:val="single" w:sz="8" w:space="0" w:color="000000" w:themeColor="text1"/>
              <w:bottom w:val="single" w:sz="8" w:space="0" w:color="auto"/>
              <w:right w:val="single" w:sz="8" w:space="0" w:color="000000" w:themeColor="text1"/>
            </w:tcBorders>
            <w:shd w:val="clear" w:color="auto" w:fill="FFFFFF" w:themeFill="background1"/>
            <w:vAlign w:val="center"/>
          </w:tcPr>
          <w:p w14:paraId="7D8FA40F" w14:textId="4E65180B" w:rsidR="77612131" w:rsidRDefault="77612131" w:rsidP="00855C25">
            <w:pPr>
              <w:jc w:val="center"/>
              <w:rPr>
                <w:rFonts w:ascii="Arial" w:eastAsia="Arial" w:hAnsi="Arial" w:cs="Arial"/>
                <w:color w:val="000000" w:themeColor="text1"/>
              </w:rPr>
            </w:pPr>
            <w:r w:rsidRPr="77612131">
              <w:rPr>
                <w:rFonts w:ascii="Arial" w:eastAsia="Arial" w:hAnsi="Arial" w:cs="Arial"/>
                <w:color w:val="000000" w:themeColor="text1"/>
              </w:rPr>
              <w:t xml:space="preserve">20% </w:t>
            </w:r>
          </w:p>
        </w:tc>
      </w:tr>
      <w:tr w:rsidR="77612131" w14:paraId="10F99C9E" w14:textId="77777777" w:rsidTr="0088319E">
        <w:trPr>
          <w:trHeight w:val="735"/>
        </w:trPr>
        <w:tc>
          <w:tcPr>
            <w:tcW w:w="6295"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68737943" w14:textId="74E3CE82" w:rsidR="77612131" w:rsidRDefault="77612131" w:rsidP="0088319E">
            <w:pPr>
              <w:pStyle w:val="ListParagraph"/>
              <w:numPr>
                <w:ilvl w:val="0"/>
                <w:numId w:val="57"/>
              </w:numPr>
              <w:ind w:left="440" w:right="180" w:hanging="180"/>
              <w:jc w:val="both"/>
              <w:rPr>
                <w:rFonts w:ascii="Arial" w:eastAsia="Arial" w:hAnsi="Arial" w:cs="Arial"/>
                <w:color w:val="000000" w:themeColor="text1"/>
              </w:rPr>
            </w:pPr>
            <w:r w:rsidRPr="77612131">
              <w:rPr>
                <w:rFonts w:ascii="Arial" w:eastAsia="Arial" w:hAnsi="Arial" w:cs="Arial"/>
                <w:color w:val="000000" w:themeColor="text1"/>
              </w:rPr>
              <w:t xml:space="preserve">At least 5 technical reports reviewed.  </w:t>
            </w:r>
          </w:p>
          <w:p w14:paraId="017DB443" w14:textId="23E5A3B8" w:rsidR="77612131" w:rsidRDefault="77612131" w:rsidP="0088319E">
            <w:pPr>
              <w:pStyle w:val="ListParagraph"/>
              <w:numPr>
                <w:ilvl w:val="0"/>
                <w:numId w:val="57"/>
              </w:numPr>
              <w:ind w:left="440" w:right="180" w:hanging="180"/>
              <w:jc w:val="both"/>
              <w:rPr>
                <w:rFonts w:ascii="Arial" w:eastAsia="Arial" w:hAnsi="Arial" w:cs="Arial"/>
                <w:color w:val="000000" w:themeColor="text1"/>
              </w:rPr>
            </w:pPr>
            <w:r w:rsidRPr="77612131">
              <w:rPr>
                <w:rFonts w:ascii="Arial" w:eastAsia="Arial" w:hAnsi="Arial" w:cs="Arial"/>
                <w:color w:val="000000" w:themeColor="text1"/>
              </w:rPr>
              <w:t>Cost universal childcare benefits</w:t>
            </w:r>
          </w:p>
          <w:p w14:paraId="3DAF3C59" w14:textId="3E159700" w:rsidR="77612131" w:rsidRDefault="77612131" w:rsidP="0088319E">
            <w:pPr>
              <w:pStyle w:val="ListParagraph"/>
              <w:numPr>
                <w:ilvl w:val="0"/>
                <w:numId w:val="57"/>
              </w:numPr>
              <w:ind w:left="440" w:right="180" w:hanging="180"/>
              <w:jc w:val="both"/>
              <w:rPr>
                <w:rFonts w:ascii="Arial" w:eastAsia="Arial" w:hAnsi="Arial" w:cs="Arial"/>
                <w:color w:val="000000" w:themeColor="text1"/>
              </w:rPr>
            </w:pPr>
            <w:r w:rsidRPr="77612131">
              <w:rPr>
                <w:rFonts w:ascii="Arial" w:eastAsia="Arial" w:hAnsi="Arial" w:cs="Arial"/>
                <w:color w:val="000000" w:themeColor="text1"/>
              </w:rPr>
              <w:t xml:space="preserve">Final report on deliverables (10 pages) </w:t>
            </w:r>
          </w:p>
        </w:tc>
        <w:tc>
          <w:tcPr>
            <w:tcW w:w="3060"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F724399" w14:textId="1AA7DE77" w:rsidR="77612131" w:rsidRDefault="77612131" w:rsidP="00855C25">
            <w:pPr>
              <w:jc w:val="center"/>
              <w:rPr>
                <w:rFonts w:ascii="Arial" w:eastAsia="Arial" w:hAnsi="Arial" w:cs="Arial"/>
                <w:color w:val="000000" w:themeColor="text1"/>
              </w:rPr>
            </w:pPr>
            <w:r w:rsidRPr="77612131">
              <w:rPr>
                <w:rFonts w:ascii="Arial" w:eastAsia="Arial" w:hAnsi="Arial" w:cs="Arial"/>
                <w:color w:val="000000" w:themeColor="text1"/>
              </w:rPr>
              <w:t>15%</w:t>
            </w:r>
          </w:p>
        </w:tc>
      </w:tr>
    </w:tbl>
    <w:p w14:paraId="000000B0" w14:textId="27DEE3E9" w:rsidR="00646310" w:rsidRDefault="00E37889">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lastRenderedPageBreak/>
        <w:t>UNICEF reserves the right to withhold all or a portion of payment if performance is unsatisfactory, if work/outputs are incomplete, not delivered for failure to meet deadlines.</w:t>
      </w:r>
    </w:p>
    <w:p w14:paraId="000000B1" w14:textId="77777777" w:rsidR="00646310" w:rsidRDefault="00E37889" w:rsidP="0079354B">
      <w:pPr>
        <w:numPr>
          <w:ilvl w:val="0"/>
          <w:numId w:val="36"/>
        </w:numPr>
        <w:pBdr>
          <w:top w:val="nil"/>
          <w:left w:val="nil"/>
          <w:bottom w:val="nil"/>
          <w:right w:val="nil"/>
          <w:between w:val="nil"/>
        </w:pBdr>
        <w:spacing w:before="240" w:line="240" w:lineRule="auto"/>
        <w:jc w:val="both"/>
        <w:rPr>
          <w:rFonts w:ascii="Arial" w:eastAsia="Arial" w:hAnsi="Arial" w:cs="Arial"/>
          <w:b/>
          <w:color w:val="000000"/>
        </w:rPr>
      </w:pPr>
      <w:r>
        <w:rPr>
          <w:rFonts w:ascii="Arial" w:eastAsia="Arial" w:hAnsi="Arial" w:cs="Arial"/>
          <w:b/>
          <w:color w:val="000000"/>
        </w:rPr>
        <w:t>Definition of supervisory arrangements</w:t>
      </w:r>
    </w:p>
    <w:p w14:paraId="71D64C9C" w14:textId="64B68BCF" w:rsidR="00144D0D" w:rsidRPr="00144D0D" w:rsidRDefault="00E37889" w:rsidP="48AA2543">
      <w:pPr>
        <w:pBdr>
          <w:top w:val="nil"/>
          <w:left w:val="nil"/>
          <w:bottom w:val="nil"/>
          <w:right w:val="nil"/>
          <w:between w:val="nil"/>
        </w:pBdr>
        <w:spacing w:line="240" w:lineRule="auto"/>
        <w:jc w:val="both"/>
        <w:rPr>
          <w:rFonts w:ascii="Arial" w:eastAsia="Arial" w:hAnsi="Arial" w:cs="Arial"/>
          <w:color w:val="000000" w:themeColor="text1"/>
        </w:rPr>
      </w:pPr>
      <w:r w:rsidRPr="48AA2543">
        <w:rPr>
          <w:rFonts w:ascii="Arial" w:eastAsia="Arial" w:hAnsi="Arial" w:cs="Arial"/>
          <w:color w:val="000000" w:themeColor="text1"/>
        </w:rPr>
        <w:t xml:space="preserve">The </w:t>
      </w:r>
      <w:r w:rsidR="00651085" w:rsidRPr="48AA2543">
        <w:rPr>
          <w:rFonts w:ascii="Arial" w:eastAsia="Arial" w:hAnsi="Arial" w:cs="Arial"/>
          <w:color w:val="000000" w:themeColor="text1"/>
        </w:rPr>
        <w:t>consultant</w:t>
      </w:r>
      <w:r w:rsidRPr="48AA2543">
        <w:rPr>
          <w:rFonts w:ascii="Arial" w:eastAsia="Arial" w:hAnsi="Arial" w:cs="Arial"/>
          <w:color w:val="000000" w:themeColor="text1"/>
        </w:rPr>
        <w:t xml:space="preserve"> will work under the oversight of Social Policy Specialist of UNICEF Moldova. Payments will be rendered upon successful completion of each task, as per the schedule outlined above.</w:t>
      </w:r>
    </w:p>
    <w:p w14:paraId="000000B3" w14:textId="02CAE7FB" w:rsidR="00646310" w:rsidRDefault="00E37889">
      <w:pPr>
        <w:numPr>
          <w:ilvl w:val="0"/>
          <w:numId w:val="36"/>
        </w:numPr>
        <w:pBdr>
          <w:top w:val="nil"/>
          <w:left w:val="nil"/>
          <w:bottom w:val="nil"/>
          <w:right w:val="nil"/>
          <w:between w:val="nil"/>
        </w:pBdr>
        <w:spacing w:line="240" w:lineRule="auto"/>
        <w:jc w:val="both"/>
        <w:rPr>
          <w:rFonts w:ascii="Arial" w:eastAsia="Arial" w:hAnsi="Arial" w:cs="Arial"/>
          <w:b/>
          <w:color w:val="000000"/>
        </w:rPr>
      </w:pPr>
      <w:r w:rsidRPr="072A5BA7">
        <w:rPr>
          <w:rFonts w:ascii="Arial" w:eastAsia="Arial" w:hAnsi="Arial" w:cs="Arial"/>
          <w:b/>
          <w:color w:val="000000" w:themeColor="text1"/>
        </w:rPr>
        <w:t>Work location and official travel involved</w:t>
      </w:r>
    </w:p>
    <w:p w14:paraId="26AA649E" w14:textId="3952C678" w:rsidR="00077CE8" w:rsidRDefault="2E2290EE" w:rsidP="2A47E1CD">
      <w:pPr>
        <w:pBdr>
          <w:top w:val="nil"/>
          <w:left w:val="nil"/>
          <w:bottom w:val="nil"/>
          <w:right w:val="nil"/>
          <w:between w:val="nil"/>
        </w:pBdr>
        <w:spacing w:line="240" w:lineRule="auto"/>
        <w:jc w:val="both"/>
        <w:rPr>
          <w:rFonts w:ascii="Arial" w:eastAsia="Arial" w:hAnsi="Arial" w:cs="Arial"/>
          <w:color w:val="000000" w:themeColor="text1"/>
        </w:rPr>
      </w:pPr>
      <w:bookmarkStart w:id="0" w:name="_heading=h.gjdgxs"/>
      <w:bookmarkEnd w:id="0"/>
      <w:r w:rsidRPr="2A47E1CD">
        <w:rPr>
          <w:rFonts w:ascii="Arial" w:eastAsia="Arial" w:hAnsi="Arial" w:cs="Arial"/>
          <w:color w:val="000000" w:themeColor="text1"/>
        </w:rPr>
        <w:t>The work</w:t>
      </w:r>
      <w:r w:rsidRPr="2A47E1CD" w:rsidDel="00077CE8">
        <w:rPr>
          <w:rFonts w:ascii="Arial" w:eastAsia="Arial" w:hAnsi="Arial" w:cs="Arial"/>
          <w:color w:val="000000" w:themeColor="text1"/>
        </w:rPr>
        <w:t xml:space="preserve"> </w:t>
      </w:r>
      <w:r w:rsidR="1135F388" w:rsidRPr="2A47E1CD">
        <w:rPr>
          <w:rFonts w:ascii="Arial" w:eastAsia="Arial" w:hAnsi="Arial" w:cs="Arial"/>
          <w:color w:val="000000" w:themeColor="text1"/>
        </w:rPr>
        <w:t xml:space="preserve">will </w:t>
      </w:r>
      <w:r w:rsidRPr="2A47E1CD">
        <w:rPr>
          <w:rFonts w:ascii="Arial" w:eastAsia="Arial" w:hAnsi="Arial" w:cs="Arial"/>
          <w:color w:val="000000" w:themeColor="text1"/>
        </w:rPr>
        <w:t xml:space="preserve">require </w:t>
      </w:r>
      <w:r w:rsidR="22315214" w:rsidRPr="2A47E1CD">
        <w:rPr>
          <w:rFonts w:ascii="Arial" w:eastAsia="Arial" w:hAnsi="Arial" w:cs="Arial"/>
          <w:color w:val="000000" w:themeColor="text1"/>
        </w:rPr>
        <w:t xml:space="preserve">in-country missions, </w:t>
      </w:r>
      <w:r w:rsidRPr="2A47E1CD">
        <w:rPr>
          <w:rFonts w:ascii="Arial" w:eastAsia="Arial" w:hAnsi="Arial" w:cs="Arial"/>
          <w:color w:val="000000" w:themeColor="text1"/>
        </w:rPr>
        <w:t>in order to conduct in-person visits and interviews with the different government officials.</w:t>
      </w:r>
      <w:r w:rsidR="00077CE8">
        <w:rPr>
          <w:rFonts w:ascii="Arial" w:eastAsia="Arial" w:hAnsi="Arial" w:cs="Arial"/>
          <w:color w:val="000000" w:themeColor="text1"/>
        </w:rPr>
        <w:t xml:space="preserve"> </w:t>
      </w:r>
      <w:r w:rsidR="4B291AE7" w:rsidRPr="2A47E1CD">
        <w:rPr>
          <w:rFonts w:ascii="Arial" w:eastAsia="Arial" w:hAnsi="Arial" w:cs="Arial"/>
          <w:color w:val="000000" w:themeColor="text1"/>
        </w:rPr>
        <w:t xml:space="preserve">The consultancy work envisages 10 missions up to </w:t>
      </w:r>
      <w:r w:rsidR="6C2B2EBF" w:rsidRPr="137AE6E6">
        <w:rPr>
          <w:rFonts w:ascii="Arial" w:eastAsia="Arial" w:hAnsi="Arial" w:cs="Arial"/>
          <w:color w:val="000000" w:themeColor="text1"/>
        </w:rPr>
        <w:t>33</w:t>
      </w:r>
      <w:r w:rsidR="4B291AE7" w:rsidRPr="2A47E1CD">
        <w:rPr>
          <w:rFonts w:ascii="Arial" w:eastAsia="Arial" w:hAnsi="Arial" w:cs="Arial"/>
          <w:color w:val="000000" w:themeColor="text1"/>
        </w:rPr>
        <w:t xml:space="preserve"> working days in Chisinau, Moldova.</w:t>
      </w:r>
    </w:p>
    <w:p w14:paraId="7F758C1C" w14:textId="11FD8EF1" w:rsidR="124F0400" w:rsidRDefault="00077CE8" w:rsidP="2A47E1CD">
      <w:pPr>
        <w:pBdr>
          <w:top w:val="nil"/>
          <w:left w:val="nil"/>
          <w:bottom w:val="nil"/>
          <w:right w:val="nil"/>
          <w:between w:val="nil"/>
        </w:pBdr>
        <w:spacing w:line="240" w:lineRule="auto"/>
        <w:jc w:val="both"/>
        <w:rPr>
          <w:rFonts w:ascii="Arial" w:eastAsia="Arial" w:hAnsi="Arial" w:cs="Arial"/>
          <w:color w:val="000000" w:themeColor="text1"/>
        </w:rPr>
      </w:pPr>
      <w:r w:rsidRPr="2A47E1CD">
        <w:rPr>
          <w:rFonts w:ascii="Arial" w:eastAsia="Arial" w:hAnsi="Arial" w:cs="Arial"/>
          <w:color w:val="000000" w:themeColor="text1"/>
        </w:rPr>
        <w:t xml:space="preserve">The consultant is expected to cover costs, arrange and schedule such visits, including transportation. </w:t>
      </w:r>
      <w:r w:rsidR="2E2290EE" w:rsidRPr="2A47E1CD">
        <w:rPr>
          <w:rFonts w:ascii="Arial" w:eastAsia="Arial" w:hAnsi="Arial" w:cs="Arial"/>
          <w:color w:val="000000" w:themeColor="text1"/>
        </w:rPr>
        <w:t xml:space="preserve">The UNICEF office will facilitate introductions to key informants. </w:t>
      </w:r>
    </w:p>
    <w:p w14:paraId="4BD24E78" w14:textId="59B0727F" w:rsidR="778BC3FC" w:rsidRDefault="778BC3FC" w:rsidP="00855C25">
      <w:pPr>
        <w:pStyle w:val="NormalWeb"/>
        <w:spacing w:after="160"/>
        <w:jc w:val="both"/>
        <w:rPr>
          <w:rFonts w:ascii="Arial" w:eastAsia="Arial" w:hAnsi="Arial" w:cs="Arial"/>
          <w:color w:val="000000" w:themeColor="text1"/>
        </w:rPr>
      </w:pPr>
      <w:r w:rsidRPr="17051980">
        <w:rPr>
          <w:rFonts w:ascii="Arial" w:eastAsia="Arial" w:hAnsi="Arial" w:cs="Arial"/>
          <w:b/>
          <w:bCs/>
          <w:color w:val="000000" w:themeColor="text1"/>
          <w:sz w:val="22"/>
          <w:szCs w:val="22"/>
        </w:rPr>
        <w:t xml:space="preserve">16. </w:t>
      </w:r>
      <w:r w:rsidR="54F48B62" w:rsidRPr="17051980">
        <w:rPr>
          <w:rFonts w:ascii="Arial" w:eastAsia="Arial" w:hAnsi="Arial" w:cs="Arial"/>
          <w:b/>
          <w:bCs/>
          <w:color w:val="000000" w:themeColor="text1"/>
          <w:sz w:val="22"/>
          <w:szCs w:val="22"/>
        </w:rPr>
        <w:t>Support provided by UNICEF</w:t>
      </w:r>
    </w:p>
    <w:p w14:paraId="315E3A2A" w14:textId="1D4FE7A2" w:rsidR="5296D037" w:rsidRPr="00144D0D" w:rsidRDefault="36741D53" w:rsidP="00144D0D">
      <w:pPr>
        <w:pStyle w:val="NormalWeb"/>
        <w:spacing w:after="160"/>
        <w:jc w:val="both"/>
        <w:rPr>
          <w:rFonts w:ascii="Arial" w:eastAsia="Arial" w:hAnsi="Arial" w:cs="Arial"/>
          <w:color w:val="000000" w:themeColor="text1"/>
        </w:rPr>
      </w:pPr>
      <w:r w:rsidRPr="5296D037">
        <w:rPr>
          <w:rFonts w:ascii="Arial" w:eastAsia="Arial" w:hAnsi="Arial" w:cs="Arial"/>
          <w:color w:val="000000" w:themeColor="text1"/>
          <w:sz w:val="22"/>
          <w:szCs w:val="22"/>
        </w:rPr>
        <w:t>UNICEF will regularly communicate with the consultant and provide feedback and guidance and necessary support so to achieve objectives of the work, as well as remain aware of any upcoming issues related to the performance and quality of work. UNICEF will provide an initial package of relevant documents and available research, and an initial list of relevant experts and counterparts to work with. UNICEF will also request relevant data – as agreed upon with the consultant – from relevant government counterparts.</w:t>
      </w:r>
    </w:p>
    <w:p w14:paraId="7EAB2493" w14:textId="6D0E3290" w:rsidR="54F48B62" w:rsidRDefault="54F48B62" w:rsidP="00855C25">
      <w:pPr>
        <w:jc w:val="both"/>
        <w:rPr>
          <w:rFonts w:ascii="Arial" w:eastAsia="Arial" w:hAnsi="Arial" w:cs="Arial"/>
          <w:color w:val="000000" w:themeColor="text1"/>
        </w:rPr>
      </w:pPr>
      <w:r w:rsidRPr="17051980">
        <w:rPr>
          <w:rFonts w:ascii="Arial" w:eastAsia="Arial" w:hAnsi="Arial" w:cs="Arial"/>
          <w:b/>
          <w:bCs/>
          <w:color w:val="000000" w:themeColor="text1"/>
        </w:rPr>
        <w:t xml:space="preserve">16. Child Safeguarding </w:t>
      </w:r>
    </w:p>
    <w:p w14:paraId="48F699E7" w14:textId="06DA0A15" w:rsidR="54F48B62" w:rsidRDefault="54F48B62" w:rsidP="00855C25">
      <w:pPr>
        <w:jc w:val="both"/>
        <w:rPr>
          <w:rFonts w:ascii="Arial" w:eastAsia="Arial" w:hAnsi="Arial" w:cs="Arial"/>
          <w:color w:val="000000" w:themeColor="text1"/>
        </w:rPr>
      </w:pPr>
      <w:r w:rsidRPr="17051980">
        <w:rPr>
          <w:rFonts w:ascii="Arial" w:eastAsia="Arial" w:hAnsi="Arial" w:cs="Arial"/>
          <w:color w:val="000000" w:themeColor="text1"/>
        </w:rPr>
        <w:t>Is this project/assignment considered as “</w:t>
      </w:r>
      <w:r w:rsidRPr="17051980">
        <w:rPr>
          <w:rFonts w:ascii="Arial" w:eastAsia="Arial" w:hAnsi="Arial" w:cs="Arial"/>
          <w:color w:val="0000FF"/>
        </w:rPr>
        <w:t>Elevated Risk Role</w:t>
      </w:r>
      <w:r w:rsidRPr="17051980">
        <w:rPr>
          <w:rFonts w:ascii="Arial" w:eastAsia="Arial" w:hAnsi="Arial" w:cs="Arial"/>
          <w:color w:val="000000" w:themeColor="text1"/>
        </w:rPr>
        <w:t xml:space="preserve">” from a child safeguarding perspective? </w:t>
      </w:r>
    </w:p>
    <w:p w14:paraId="2B759B45" w14:textId="7C6309E7" w:rsidR="54F48B62" w:rsidRDefault="54F48B62" w:rsidP="00855C25">
      <w:pPr>
        <w:jc w:val="both"/>
        <w:rPr>
          <w:rFonts w:ascii="Arial" w:eastAsia="Arial" w:hAnsi="Arial" w:cs="Arial"/>
          <w:color w:val="000000" w:themeColor="text1"/>
        </w:rPr>
      </w:pPr>
      <w:r w:rsidRPr="17051980">
        <w:rPr>
          <w:rFonts w:ascii="Arial" w:eastAsia="Arial" w:hAnsi="Arial" w:cs="Arial"/>
          <w:color w:val="000000" w:themeColor="text1"/>
        </w:rPr>
        <w:t xml:space="preserve">YES </w:t>
      </w:r>
      <w:r w:rsidRPr="17051980">
        <w:rPr>
          <w:rFonts w:ascii="Segoe UI Symbol" w:eastAsia="Segoe UI Symbol" w:hAnsi="Segoe UI Symbol" w:cs="Segoe UI Symbol"/>
          <w:color w:val="000000" w:themeColor="text1"/>
        </w:rPr>
        <w:t>☐</w:t>
      </w:r>
      <w:r w:rsidRPr="17051980">
        <w:rPr>
          <w:rFonts w:ascii="Arial" w:eastAsia="Arial" w:hAnsi="Arial" w:cs="Arial"/>
          <w:color w:val="000000" w:themeColor="text1"/>
        </w:rPr>
        <w:t xml:space="preserve"> NO </w:t>
      </w:r>
      <w:r w:rsidRPr="17051980">
        <w:rPr>
          <w:rFonts w:ascii="Segoe UI Symbol" w:eastAsia="Segoe UI Symbol" w:hAnsi="Segoe UI Symbol" w:cs="Segoe UI Symbol"/>
          <w:color w:val="000000" w:themeColor="text1"/>
        </w:rPr>
        <w:t>☒</w:t>
      </w:r>
      <w:r w:rsidRPr="17051980">
        <w:rPr>
          <w:rFonts w:ascii="Arial" w:eastAsia="Arial" w:hAnsi="Arial" w:cs="Arial"/>
          <w:color w:val="000000" w:themeColor="text1"/>
        </w:rPr>
        <w:t xml:space="preserve"> If YES, check all that apply: </w:t>
      </w:r>
    </w:p>
    <w:p w14:paraId="3A082B89" w14:textId="384071DA" w:rsidR="54F48B62" w:rsidRDefault="54F48B62" w:rsidP="00855C25">
      <w:pPr>
        <w:jc w:val="both"/>
        <w:rPr>
          <w:rFonts w:ascii="Arial" w:eastAsia="Arial" w:hAnsi="Arial" w:cs="Arial"/>
          <w:color w:val="000000" w:themeColor="text1"/>
        </w:rPr>
      </w:pPr>
      <w:r w:rsidRPr="17051980">
        <w:rPr>
          <w:rFonts w:ascii="Arial" w:eastAsia="Arial" w:hAnsi="Arial" w:cs="Arial"/>
          <w:b/>
          <w:bCs/>
          <w:color w:val="000000" w:themeColor="text1"/>
        </w:rPr>
        <w:t xml:space="preserve">Direct contact role </w:t>
      </w:r>
      <w:r w:rsidRPr="17051980">
        <w:rPr>
          <w:rFonts w:ascii="Arial" w:eastAsia="Arial" w:hAnsi="Arial" w:cs="Arial"/>
          <w:color w:val="000000" w:themeColor="text1"/>
        </w:rPr>
        <w:t xml:space="preserve">YES </w:t>
      </w:r>
      <w:r w:rsidRPr="17051980">
        <w:rPr>
          <w:rFonts w:ascii="Segoe UI Symbol" w:eastAsia="Segoe UI Symbol" w:hAnsi="Segoe UI Symbol" w:cs="Segoe UI Symbol"/>
          <w:color w:val="000000" w:themeColor="text1"/>
        </w:rPr>
        <w:t>☐</w:t>
      </w:r>
      <w:r w:rsidRPr="17051980">
        <w:rPr>
          <w:rFonts w:ascii="Arial" w:eastAsia="Arial" w:hAnsi="Arial" w:cs="Arial"/>
          <w:color w:val="000000" w:themeColor="text1"/>
        </w:rPr>
        <w:t xml:space="preserve"> NO </w:t>
      </w:r>
      <w:r w:rsidRPr="17051980">
        <w:rPr>
          <w:rFonts w:ascii="Segoe UI Symbol" w:eastAsia="Segoe UI Symbol" w:hAnsi="Segoe UI Symbol" w:cs="Segoe UI Symbol"/>
          <w:color w:val="000000" w:themeColor="text1"/>
        </w:rPr>
        <w:t>☒</w:t>
      </w:r>
      <w:r w:rsidRPr="17051980">
        <w:rPr>
          <w:rFonts w:ascii="Arial" w:eastAsia="Arial" w:hAnsi="Arial" w:cs="Arial"/>
          <w:color w:val="000000" w:themeColor="text1"/>
        </w:rPr>
        <w:t xml:space="preserve"> </w:t>
      </w:r>
    </w:p>
    <w:p w14:paraId="255545AE" w14:textId="34BAC9D4" w:rsidR="54F48B62" w:rsidRDefault="54F48B62" w:rsidP="00855C25">
      <w:pPr>
        <w:jc w:val="both"/>
        <w:rPr>
          <w:rFonts w:ascii="Arial" w:eastAsia="Arial" w:hAnsi="Arial" w:cs="Arial"/>
          <w:color w:val="000000" w:themeColor="text1"/>
        </w:rPr>
      </w:pPr>
      <w:r w:rsidRPr="17051980">
        <w:rPr>
          <w:rFonts w:ascii="Arial" w:eastAsia="Arial" w:hAnsi="Arial" w:cs="Arial"/>
          <w:color w:val="000000" w:themeColor="text1"/>
        </w:rPr>
        <w:t xml:space="preserve">If yes, please indicate the number of hours/months of direct interpersonal contact with children, or work in their immediately physical proximity, with limited supervision by a more senior member of personnel: </w:t>
      </w:r>
    </w:p>
    <w:p w14:paraId="67BCA155" w14:textId="40B9C73F" w:rsidR="54F48B62" w:rsidRDefault="54F48B62" w:rsidP="00855C25">
      <w:pPr>
        <w:jc w:val="both"/>
        <w:rPr>
          <w:rFonts w:ascii="Arial" w:eastAsia="Arial" w:hAnsi="Arial" w:cs="Arial"/>
          <w:color w:val="000000" w:themeColor="text1"/>
        </w:rPr>
      </w:pPr>
      <w:r w:rsidRPr="17051980">
        <w:rPr>
          <w:rFonts w:ascii="Arial" w:eastAsia="Arial" w:hAnsi="Arial" w:cs="Arial"/>
          <w:b/>
          <w:bCs/>
          <w:color w:val="000000" w:themeColor="text1"/>
        </w:rPr>
        <w:t xml:space="preserve">Child data role </w:t>
      </w:r>
      <w:r w:rsidRPr="17051980">
        <w:rPr>
          <w:rFonts w:ascii="Arial" w:eastAsia="Arial" w:hAnsi="Arial" w:cs="Arial"/>
          <w:color w:val="000000" w:themeColor="text1"/>
        </w:rPr>
        <w:t xml:space="preserve">YES </w:t>
      </w:r>
      <w:r w:rsidRPr="17051980">
        <w:rPr>
          <w:rFonts w:ascii="Segoe UI Symbol" w:eastAsia="Segoe UI Symbol" w:hAnsi="Segoe UI Symbol" w:cs="Segoe UI Symbol"/>
          <w:color w:val="000000" w:themeColor="text1"/>
        </w:rPr>
        <w:t>☐</w:t>
      </w:r>
      <w:r w:rsidRPr="17051980">
        <w:rPr>
          <w:rFonts w:ascii="Arial" w:eastAsia="Arial" w:hAnsi="Arial" w:cs="Arial"/>
          <w:color w:val="000000" w:themeColor="text1"/>
        </w:rPr>
        <w:t xml:space="preserve"> NO </w:t>
      </w:r>
      <w:r w:rsidRPr="17051980">
        <w:rPr>
          <w:rFonts w:ascii="Segoe UI Symbol" w:eastAsia="Segoe UI Symbol" w:hAnsi="Segoe UI Symbol" w:cs="Segoe UI Symbol"/>
          <w:color w:val="000000" w:themeColor="text1"/>
        </w:rPr>
        <w:t>☒</w:t>
      </w:r>
      <w:r w:rsidRPr="17051980">
        <w:rPr>
          <w:rFonts w:ascii="Arial" w:eastAsia="Arial" w:hAnsi="Arial" w:cs="Arial"/>
          <w:color w:val="000000" w:themeColor="text1"/>
        </w:rPr>
        <w:t xml:space="preserve"> </w:t>
      </w:r>
    </w:p>
    <w:p w14:paraId="1221F776" w14:textId="3AD9B897" w:rsidR="54F48B62" w:rsidRDefault="54F48B62" w:rsidP="00855C25">
      <w:pPr>
        <w:jc w:val="both"/>
        <w:rPr>
          <w:rFonts w:ascii="Arial" w:eastAsia="Arial" w:hAnsi="Arial" w:cs="Arial"/>
          <w:color w:val="000000" w:themeColor="text1"/>
        </w:rPr>
      </w:pPr>
      <w:r w:rsidRPr="17051980">
        <w:rPr>
          <w:rFonts w:ascii="Arial" w:eastAsia="Arial" w:hAnsi="Arial" w:cs="Arial"/>
          <w:color w:val="000000" w:themeColor="text1"/>
        </w:rPr>
        <w:t xml:space="preserve">If yes, please indicate the number of hours/months of manipulating or transmitting personal-identifiable information of children (name, national ID, location data, photos): </w:t>
      </w:r>
    </w:p>
    <w:p w14:paraId="1CF27CCF" w14:textId="1A8306F9" w:rsidR="54F48B62" w:rsidRDefault="54F48B62" w:rsidP="00855C25">
      <w:pPr>
        <w:jc w:val="both"/>
        <w:rPr>
          <w:rFonts w:ascii="Arial" w:eastAsia="Arial" w:hAnsi="Arial" w:cs="Arial"/>
          <w:color w:val="0000FF"/>
        </w:rPr>
      </w:pPr>
      <w:r w:rsidRPr="17051980">
        <w:rPr>
          <w:rFonts w:ascii="Arial" w:eastAsia="Arial" w:hAnsi="Arial" w:cs="Arial"/>
          <w:color w:val="000000" w:themeColor="text1"/>
        </w:rPr>
        <w:t xml:space="preserve">More information is available in the </w:t>
      </w:r>
      <w:r w:rsidRPr="17051980">
        <w:rPr>
          <w:rFonts w:ascii="Arial" w:eastAsia="Arial" w:hAnsi="Arial" w:cs="Arial"/>
          <w:color w:val="0000FF"/>
        </w:rPr>
        <w:t xml:space="preserve">Child Safeguarding SharePoint </w:t>
      </w:r>
      <w:r w:rsidRPr="17051980">
        <w:rPr>
          <w:rFonts w:ascii="Arial" w:eastAsia="Arial" w:hAnsi="Arial" w:cs="Arial"/>
          <w:color w:val="000000" w:themeColor="text1"/>
        </w:rPr>
        <w:t xml:space="preserve">and </w:t>
      </w:r>
      <w:r w:rsidRPr="17051980">
        <w:rPr>
          <w:rFonts w:ascii="Arial" w:eastAsia="Arial" w:hAnsi="Arial" w:cs="Arial"/>
          <w:color w:val="0000FF"/>
        </w:rPr>
        <w:t xml:space="preserve">Child Safeguarding FAQs and Updates </w:t>
      </w:r>
    </w:p>
    <w:p w14:paraId="3C576394" w14:textId="5BE390A4" w:rsidR="54F48B62" w:rsidRDefault="54F48B62" w:rsidP="00855C25">
      <w:pPr>
        <w:jc w:val="both"/>
        <w:rPr>
          <w:rFonts w:ascii="Arial" w:eastAsia="Arial" w:hAnsi="Arial" w:cs="Arial"/>
          <w:color w:val="000000" w:themeColor="text1"/>
        </w:rPr>
      </w:pPr>
      <w:r w:rsidRPr="17051980">
        <w:rPr>
          <w:rFonts w:ascii="Arial" w:eastAsia="Arial" w:hAnsi="Arial" w:cs="Arial"/>
          <w:b/>
          <w:bCs/>
          <w:color w:val="000000" w:themeColor="text1"/>
        </w:rPr>
        <w:t xml:space="preserve">17. Ethical considerations </w:t>
      </w:r>
    </w:p>
    <w:p w14:paraId="7DDF53EF" w14:textId="6CC184A7" w:rsidR="54F48B62" w:rsidRDefault="54F48B62" w:rsidP="1A2662C6">
      <w:pPr>
        <w:jc w:val="both"/>
        <w:rPr>
          <w:rFonts w:ascii="Arial" w:eastAsia="Arial" w:hAnsi="Arial" w:cs="Arial"/>
          <w:color w:val="000000" w:themeColor="text1"/>
        </w:rPr>
      </w:pPr>
      <w:r w:rsidRPr="1A2662C6">
        <w:rPr>
          <w:rFonts w:ascii="Arial" w:eastAsia="Arial" w:hAnsi="Arial" w:cs="Arial"/>
          <w:color w:val="000000" w:themeColor="text1"/>
        </w:rPr>
        <w:t xml:space="preserve">The </w:t>
      </w:r>
      <w:r w:rsidRPr="51374F55">
        <w:rPr>
          <w:rFonts w:ascii="Arial" w:eastAsia="Arial" w:hAnsi="Arial" w:cs="Arial"/>
          <w:color w:val="000000" w:themeColor="text1"/>
        </w:rPr>
        <w:t>C</w:t>
      </w:r>
      <w:r w:rsidR="59F10136" w:rsidRPr="51374F55">
        <w:rPr>
          <w:rFonts w:ascii="Arial" w:eastAsia="Arial" w:hAnsi="Arial" w:cs="Arial"/>
          <w:color w:val="000000" w:themeColor="text1"/>
        </w:rPr>
        <w:t>onsulta</w:t>
      </w:r>
      <w:r w:rsidR="00790E1F" w:rsidRPr="51374F55">
        <w:rPr>
          <w:rFonts w:ascii="Arial" w:eastAsia="Arial" w:hAnsi="Arial" w:cs="Arial"/>
          <w:color w:val="000000" w:themeColor="text1"/>
        </w:rPr>
        <w:t xml:space="preserve">nt </w:t>
      </w:r>
      <w:r w:rsidRPr="1A2662C6">
        <w:rPr>
          <w:rFonts w:ascii="Arial" w:eastAsia="Arial" w:hAnsi="Arial" w:cs="Arial"/>
          <w:color w:val="000000" w:themeColor="text1"/>
        </w:rPr>
        <w:t xml:space="preserve">will ensure that the process is in line with the United Nations Evaluation Group (UNEG) Ethical Guidelines1. </w:t>
      </w:r>
      <w:r w:rsidRPr="51374F55">
        <w:rPr>
          <w:rFonts w:ascii="Arial" w:eastAsia="Arial" w:hAnsi="Arial" w:cs="Arial"/>
          <w:color w:val="000000" w:themeColor="text1"/>
        </w:rPr>
        <w:t>The</w:t>
      </w:r>
      <w:r w:rsidRPr="1A2662C6" w:rsidDel="00790E1F">
        <w:rPr>
          <w:rFonts w:ascii="Arial" w:eastAsia="Arial" w:hAnsi="Arial" w:cs="Arial"/>
          <w:color w:val="000000" w:themeColor="text1"/>
        </w:rPr>
        <w:t xml:space="preserve"> </w:t>
      </w:r>
      <w:r w:rsidR="00790E1F" w:rsidRPr="1A2662C6">
        <w:rPr>
          <w:rFonts w:ascii="Arial" w:eastAsia="Arial" w:hAnsi="Arial" w:cs="Arial"/>
          <w:color w:val="000000" w:themeColor="text1"/>
        </w:rPr>
        <w:t>Co</w:t>
      </w:r>
      <w:r w:rsidR="00790E1F">
        <w:rPr>
          <w:rFonts w:ascii="Arial" w:eastAsia="Arial" w:hAnsi="Arial" w:cs="Arial"/>
          <w:color w:val="000000" w:themeColor="text1"/>
        </w:rPr>
        <w:t>nsultant</w:t>
      </w:r>
      <w:r w:rsidR="00790E1F" w:rsidRPr="1A2662C6">
        <w:rPr>
          <w:rFonts w:ascii="Arial" w:eastAsia="Arial" w:hAnsi="Arial" w:cs="Arial"/>
          <w:color w:val="000000" w:themeColor="text1"/>
        </w:rPr>
        <w:t xml:space="preserve"> </w:t>
      </w:r>
      <w:r w:rsidRPr="1A2662C6">
        <w:rPr>
          <w:rFonts w:ascii="Arial" w:eastAsia="Arial" w:hAnsi="Arial" w:cs="Arial"/>
          <w:color w:val="000000" w:themeColor="text1"/>
        </w:rPr>
        <w:t xml:space="preserve">should be sensitive to beliefs, manners and customs and act with integrity and honesty while interacting with stakeholders and beneficiaries. </w:t>
      </w:r>
      <w:r w:rsidRPr="1A2662C6">
        <w:rPr>
          <w:rFonts w:ascii="Arial" w:eastAsia="Arial" w:hAnsi="Arial" w:cs="Arial"/>
          <w:color w:val="000000" w:themeColor="text1"/>
        </w:rPr>
        <w:lastRenderedPageBreak/>
        <w:t>Furthermore, the</w:t>
      </w:r>
      <w:r w:rsidRPr="1A2662C6" w:rsidDel="00790E1F">
        <w:rPr>
          <w:rFonts w:ascii="Arial" w:eastAsia="Arial" w:hAnsi="Arial" w:cs="Arial"/>
          <w:color w:val="000000" w:themeColor="text1"/>
        </w:rPr>
        <w:t xml:space="preserve"> </w:t>
      </w:r>
      <w:r w:rsidR="00790E1F" w:rsidRPr="1A2662C6">
        <w:rPr>
          <w:rFonts w:ascii="Arial" w:eastAsia="Arial" w:hAnsi="Arial" w:cs="Arial"/>
          <w:color w:val="000000" w:themeColor="text1"/>
        </w:rPr>
        <w:t>Con</w:t>
      </w:r>
      <w:r w:rsidR="00790E1F">
        <w:rPr>
          <w:rFonts w:ascii="Arial" w:eastAsia="Arial" w:hAnsi="Arial" w:cs="Arial"/>
          <w:color w:val="000000" w:themeColor="text1"/>
        </w:rPr>
        <w:t>sultant</w:t>
      </w:r>
      <w:r w:rsidR="00790E1F" w:rsidRPr="1A2662C6">
        <w:rPr>
          <w:rFonts w:ascii="Arial" w:eastAsia="Arial" w:hAnsi="Arial" w:cs="Arial"/>
          <w:color w:val="000000" w:themeColor="text1"/>
        </w:rPr>
        <w:t xml:space="preserve"> </w:t>
      </w:r>
      <w:r w:rsidRPr="1A2662C6">
        <w:rPr>
          <w:rFonts w:ascii="Arial" w:eastAsia="Arial" w:hAnsi="Arial" w:cs="Arial"/>
          <w:color w:val="000000" w:themeColor="text1"/>
        </w:rPr>
        <w:t>should protect the anonymity and confidentiality of individual information. All participants should be informed about the context and purpose of the Assessment, as well as about the confidentiality of the information shared. The Contractor can use documents and information provided only for the tasks related to these terms of reference.</w:t>
      </w:r>
    </w:p>
    <w:p w14:paraId="1FB87F34" w14:textId="2BED4450" w:rsidR="778BC3FC" w:rsidRDefault="54F48B62">
      <w:pPr>
        <w:rPr>
          <w:rFonts w:ascii="Arial" w:eastAsia="Arial" w:hAnsi="Arial" w:cs="Arial"/>
          <w:color w:val="000000" w:themeColor="text1"/>
        </w:rPr>
      </w:pPr>
      <w:r w:rsidRPr="0574277D">
        <w:rPr>
          <w:rFonts w:ascii="Arial" w:eastAsia="Arial" w:hAnsi="Arial" w:cs="Arial"/>
          <w:color w:val="000000" w:themeColor="text1"/>
        </w:rPr>
        <w:t>As per the internal PROCEDURE ON INDIVIDUAL CONSULTANTS, together with the Notification letter, the consultant will be sent the link to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000000B5" w14:textId="77777777" w:rsidR="00646310" w:rsidRDefault="00646310">
      <w:pPr>
        <w:pBdr>
          <w:top w:val="nil"/>
          <w:left w:val="nil"/>
          <w:bottom w:val="nil"/>
          <w:right w:val="nil"/>
          <w:between w:val="nil"/>
        </w:pBdr>
        <w:spacing w:line="240" w:lineRule="auto"/>
        <w:jc w:val="both"/>
        <w:rPr>
          <w:rFonts w:ascii="Arial" w:eastAsia="Arial" w:hAnsi="Arial" w:cs="Arial"/>
          <w:color w:val="0070C0"/>
        </w:rPr>
      </w:pPr>
    </w:p>
    <w:p w14:paraId="4CB6F2A5" w14:textId="77777777" w:rsidR="00005B19" w:rsidRDefault="00005B19">
      <w:pPr>
        <w:pBdr>
          <w:top w:val="nil"/>
          <w:left w:val="nil"/>
          <w:bottom w:val="nil"/>
          <w:right w:val="nil"/>
          <w:between w:val="nil"/>
        </w:pBdr>
        <w:spacing w:line="240" w:lineRule="auto"/>
        <w:jc w:val="both"/>
        <w:rPr>
          <w:rFonts w:ascii="Arial" w:eastAsia="Arial" w:hAnsi="Arial" w:cs="Arial"/>
          <w:color w:val="0070C0"/>
        </w:rPr>
      </w:pPr>
    </w:p>
    <w:p w14:paraId="66D728FB" w14:textId="77777777" w:rsidR="00005B19" w:rsidRDefault="00005B19">
      <w:pPr>
        <w:pBdr>
          <w:top w:val="nil"/>
          <w:left w:val="nil"/>
          <w:bottom w:val="nil"/>
          <w:right w:val="nil"/>
          <w:between w:val="nil"/>
        </w:pBdr>
        <w:spacing w:line="240" w:lineRule="auto"/>
        <w:jc w:val="both"/>
        <w:rPr>
          <w:rFonts w:ascii="Arial" w:eastAsia="Arial" w:hAnsi="Arial" w:cs="Arial"/>
          <w:color w:val="0070C0"/>
        </w:rPr>
      </w:pPr>
    </w:p>
    <w:sectPr w:rsidR="00005B19" w:rsidSect="00B622FE">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D9E1" w14:textId="77777777" w:rsidR="00F95FAA" w:rsidRDefault="00F95FAA">
      <w:pPr>
        <w:spacing w:after="0" w:line="240" w:lineRule="auto"/>
      </w:pPr>
      <w:r>
        <w:separator/>
      </w:r>
    </w:p>
  </w:endnote>
  <w:endnote w:type="continuationSeparator" w:id="0">
    <w:p w14:paraId="2575EB21" w14:textId="77777777" w:rsidR="00F95FAA" w:rsidRDefault="00F95FAA">
      <w:pPr>
        <w:spacing w:after="0" w:line="240" w:lineRule="auto"/>
      </w:pPr>
      <w:r>
        <w:continuationSeparator/>
      </w:r>
    </w:p>
  </w:endnote>
  <w:endnote w:type="continuationNotice" w:id="1">
    <w:p w14:paraId="5D6A6BC5" w14:textId="77777777" w:rsidR="00F95FAA" w:rsidRDefault="00F95F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LTPro-55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47"/>
      <w:id w:val="-1497020404"/>
    </w:sdtPr>
    <w:sdtContent>
      <w:p w14:paraId="000000B6" w14:textId="2971D53D" w:rsidR="00646310" w:rsidRDefault="00E57671">
        <w:pPr>
          <w:jc w:val="right"/>
          <w:rPr>
            <w:rFonts w:ascii="Arial" w:eastAsia="Arial" w:hAnsi="Arial" w:cs="Arial"/>
            <w:color w:val="0070C0"/>
          </w:rPr>
        </w:pPr>
        <w:sdt>
          <w:sdtPr>
            <w:tag w:val="goog_rdk_46"/>
            <w:id w:val="1144315389"/>
          </w:sdtPr>
          <w:sdtContent>
            <w:r w:rsidR="00E37889">
              <w:rPr>
                <w:rFonts w:ascii="Arial" w:eastAsia="Arial" w:hAnsi="Arial" w:cs="Arial"/>
                <w:color w:val="0070C0"/>
                <w:shd w:val="clear" w:color="auto" w:fill="E6E6E6"/>
              </w:rPr>
              <w:fldChar w:fldCharType="begin"/>
            </w:r>
            <w:r w:rsidR="00E37889">
              <w:rPr>
                <w:rFonts w:ascii="Arial" w:eastAsia="Arial" w:hAnsi="Arial" w:cs="Arial"/>
                <w:color w:val="0070C0"/>
              </w:rPr>
              <w:instrText>PAGE</w:instrText>
            </w:r>
            <w:r w:rsidR="00E37889">
              <w:rPr>
                <w:rFonts w:ascii="Arial" w:eastAsia="Arial" w:hAnsi="Arial" w:cs="Arial"/>
                <w:color w:val="0070C0"/>
                <w:shd w:val="clear" w:color="auto" w:fill="E6E6E6"/>
              </w:rPr>
              <w:fldChar w:fldCharType="separate"/>
            </w:r>
            <w:r w:rsidR="00B622FE">
              <w:rPr>
                <w:rFonts w:ascii="Arial" w:eastAsia="Arial" w:hAnsi="Arial" w:cs="Arial"/>
                <w:noProof/>
                <w:color w:val="0070C0"/>
              </w:rPr>
              <w:t>1</w:t>
            </w:r>
            <w:r w:rsidR="00E37889">
              <w:rPr>
                <w:rFonts w:ascii="Arial" w:eastAsia="Arial" w:hAnsi="Arial" w:cs="Arial"/>
                <w:color w:val="0070C0"/>
                <w:shd w:val="clear" w:color="auto" w:fill="E6E6E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6FCD" w14:textId="77777777" w:rsidR="00F95FAA" w:rsidRDefault="00F95FAA">
      <w:pPr>
        <w:spacing w:after="0" w:line="240" w:lineRule="auto"/>
      </w:pPr>
      <w:r>
        <w:separator/>
      </w:r>
    </w:p>
  </w:footnote>
  <w:footnote w:type="continuationSeparator" w:id="0">
    <w:p w14:paraId="5A144D80" w14:textId="77777777" w:rsidR="00F95FAA" w:rsidRDefault="00F95FAA">
      <w:pPr>
        <w:spacing w:after="0" w:line="240" w:lineRule="auto"/>
      </w:pPr>
      <w:r>
        <w:continuationSeparator/>
      </w:r>
    </w:p>
  </w:footnote>
  <w:footnote w:type="continuationNotice" w:id="1">
    <w:p w14:paraId="5FCD62C0" w14:textId="77777777" w:rsidR="00F95FAA" w:rsidRDefault="00F95F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F3E"/>
    <w:multiLevelType w:val="hybridMultilevel"/>
    <w:tmpl w:val="F4B2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1E1B91"/>
    <w:multiLevelType w:val="multilevel"/>
    <w:tmpl w:val="8244D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327F2E"/>
    <w:multiLevelType w:val="hybridMultilevel"/>
    <w:tmpl w:val="A02C343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025E303B"/>
    <w:multiLevelType w:val="hybridMultilevel"/>
    <w:tmpl w:val="75B40D3A"/>
    <w:lvl w:ilvl="0" w:tplc="C6F0625A">
      <w:start w:val="1"/>
      <w:numFmt w:val="lowerLetter"/>
      <w:lvlText w:val="%1."/>
      <w:lvlJc w:val="left"/>
      <w:pPr>
        <w:ind w:left="720" w:hanging="360"/>
      </w:pPr>
    </w:lvl>
    <w:lvl w:ilvl="1" w:tplc="998CFE2E">
      <w:start w:val="1"/>
      <w:numFmt w:val="lowerLetter"/>
      <w:lvlText w:val="%2."/>
      <w:lvlJc w:val="left"/>
      <w:pPr>
        <w:ind w:left="1440" w:hanging="360"/>
      </w:pPr>
    </w:lvl>
    <w:lvl w:ilvl="2" w:tplc="C42A1E1E">
      <w:start w:val="1"/>
      <w:numFmt w:val="lowerRoman"/>
      <w:lvlText w:val="%3."/>
      <w:lvlJc w:val="right"/>
      <w:pPr>
        <w:ind w:left="2160" w:hanging="180"/>
      </w:pPr>
    </w:lvl>
    <w:lvl w:ilvl="3" w:tplc="CCC42DBE">
      <w:start w:val="1"/>
      <w:numFmt w:val="decimal"/>
      <w:lvlText w:val="%4."/>
      <w:lvlJc w:val="left"/>
      <w:pPr>
        <w:ind w:left="2880" w:hanging="360"/>
      </w:pPr>
    </w:lvl>
    <w:lvl w:ilvl="4" w:tplc="4934E588">
      <w:start w:val="1"/>
      <w:numFmt w:val="lowerLetter"/>
      <w:lvlText w:val="%5."/>
      <w:lvlJc w:val="left"/>
      <w:pPr>
        <w:ind w:left="3600" w:hanging="360"/>
      </w:pPr>
    </w:lvl>
    <w:lvl w:ilvl="5" w:tplc="2C0E7F1A">
      <w:start w:val="1"/>
      <w:numFmt w:val="lowerRoman"/>
      <w:lvlText w:val="%6."/>
      <w:lvlJc w:val="right"/>
      <w:pPr>
        <w:ind w:left="4320" w:hanging="180"/>
      </w:pPr>
    </w:lvl>
    <w:lvl w:ilvl="6" w:tplc="868632B0">
      <w:start w:val="1"/>
      <w:numFmt w:val="decimal"/>
      <w:lvlText w:val="%7."/>
      <w:lvlJc w:val="left"/>
      <w:pPr>
        <w:ind w:left="5040" w:hanging="360"/>
      </w:pPr>
    </w:lvl>
    <w:lvl w:ilvl="7" w:tplc="DA244F78">
      <w:start w:val="1"/>
      <w:numFmt w:val="lowerLetter"/>
      <w:lvlText w:val="%8."/>
      <w:lvlJc w:val="left"/>
      <w:pPr>
        <w:ind w:left="5760" w:hanging="360"/>
      </w:pPr>
    </w:lvl>
    <w:lvl w:ilvl="8" w:tplc="0B8EBB36">
      <w:start w:val="1"/>
      <w:numFmt w:val="lowerRoman"/>
      <w:lvlText w:val="%9."/>
      <w:lvlJc w:val="right"/>
      <w:pPr>
        <w:ind w:left="6480" w:hanging="180"/>
      </w:pPr>
    </w:lvl>
  </w:abstractNum>
  <w:abstractNum w:abstractNumId="4" w15:restartNumberingAfterBreak="0">
    <w:nsid w:val="027AAA6B"/>
    <w:multiLevelType w:val="hybridMultilevel"/>
    <w:tmpl w:val="B0D445F0"/>
    <w:lvl w:ilvl="0" w:tplc="7DB0716C">
      <w:start w:val="1"/>
      <w:numFmt w:val="bullet"/>
      <w:lvlText w:val="·"/>
      <w:lvlJc w:val="left"/>
      <w:pPr>
        <w:ind w:left="720" w:hanging="360"/>
      </w:pPr>
      <w:rPr>
        <w:rFonts w:ascii="Symbol" w:hAnsi="Symbol" w:hint="default"/>
      </w:rPr>
    </w:lvl>
    <w:lvl w:ilvl="1" w:tplc="CF5EC9DC">
      <w:start w:val="1"/>
      <w:numFmt w:val="bullet"/>
      <w:lvlText w:val="o"/>
      <w:lvlJc w:val="left"/>
      <w:pPr>
        <w:ind w:left="1440" w:hanging="360"/>
      </w:pPr>
      <w:rPr>
        <w:rFonts w:ascii="Courier New" w:hAnsi="Courier New" w:hint="default"/>
      </w:rPr>
    </w:lvl>
    <w:lvl w:ilvl="2" w:tplc="8BCC893A">
      <w:start w:val="1"/>
      <w:numFmt w:val="bullet"/>
      <w:lvlText w:val=""/>
      <w:lvlJc w:val="left"/>
      <w:pPr>
        <w:ind w:left="2160" w:hanging="360"/>
      </w:pPr>
      <w:rPr>
        <w:rFonts w:ascii="Wingdings" w:hAnsi="Wingdings" w:hint="default"/>
      </w:rPr>
    </w:lvl>
    <w:lvl w:ilvl="3" w:tplc="E714B060">
      <w:start w:val="1"/>
      <w:numFmt w:val="bullet"/>
      <w:lvlText w:val=""/>
      <w:lvlJc w:val="left"/>
      <w:pPr>
        <w:ind w:left="2880" w:hanging="360"/>
      </w:pPr>
      <w:rPr>
        <w:rFonts w:ascii="Symbol" w:hAnsi="Symbol" w:hint="default"/>
      </w:rPr>
    </w:lvl>
    <w:lvl w:ilvl="4" w:tplc="E8603CAE">
      <w:start w:val="1"/>
      <w:numFmt w:val="bullet"/>
      <w:lvlText w:val="o"/>
      <w:lvlJc w:val="left"/>
      <w:pPr>
        <w:ind w:left="3600" w:hanging="360"/>
      </w:pPr>
      <w:rPr>
        <w:rFonts w:ascii="Courier New" w:hAnsi="Courier New" w:hint="default"/>
      </w:rPr>
    </w:lvl>
    <w:lvl w:ilvl="5" w:tplc="5BFADBD0">
      <w:start w:val="1"/>
      <w:numFmt w:val="bullet"/>
      <w:lvlText w:val=""/>
      <w:lvlJc w:val="left"/>
      <w:pPr>
        <w:ind w:left="4320" w:hanging="360"/>
      </w:pPr>
      <w:rPr>
        <w:rFonts w:ascii="Wingdings" w:hAnsi="Wingdings" w:hint="default"/>
      </w:rPr>
    </w:lvl>
    <w:lvl w:ilvl="6" w:tplc="51EC2A0A">
      <w:start w:val="1"/>
      <w:numFmt w:val="bullet"/>
      <w:lvlText w:val=""/>
      <w:lvlJc w:val="left"/>
      <w:pPr>
        <w:ind w:left="5040" w:hanging="360"/>
      </w:pPr>
      <w:rPr>
        <w:rFonts w:ascii="Symbol" w:hAnsi="Symbol" w:hint="default"/>
      </w:rPr>
    </w:lvl>
    <w:lvl w:ilvl="7" w:tplc="1FAA4494">
      <w:start w:val="1"/>
      <w:numFmt w:val="bullet"/>
      <w:lvlText w:val="o"/>
      <w:lvlJc w:val="left"/>
      <w:pPr>
        <w:ind w:left="5760" w:hanging="360"/>
      </w:pPr>
      <w:rPr>
        <w:rFonts w:ascii="Courier New" w:hAnsi="Courier New" w:hint="default"/>
      </w:rPr>
    </w:lvl>
    <w:lvl w:ilvl="8" w:tplc="6B4A6B4A">
      <w:start w:val="1"/>
      <w:numFmt w:val="bullet"/>
      <w:lvlText w:val=""/>
      <w:lvlJc w:val="left"/>
      <w:pPr>
        <w:ind w:left="6480" w:hanging="360"/>
      </w:pPr>
      <w:rPr>
        <w:rFonts w:ascii="Wingdings" w:hAnsi="Wingdings" w:hint="default"/>
      </w:rPr>
    </w:lvl>
  </w:abstractNum>
  <w:abstractNum w:abstractNumId="5" w15:restartNumberingAfterBreak="0">
    <w:nsid w:val="056D94A1"/>
    <w:multiLevelType w:val="hybridMultilevel"/>
    <w:tmpl w:val="07B2A520"/>
    <w:lvl w:ilvl="0" w:tplc="54C8EC9C">
      <w:start w:val="2"/>
      <w:numFmt w:val="lowerLetter"/>
      <w:lvlText w:val="%1."/>
      <w:lvlJc w:val="left"/>
      <w:pPr>
        <w:ind w:left="720" w:hanging="360"/>
      </w:pPr>
    </w:lvl>
    <w:lvl w:ilvl="1" w:tplc="D6A87968">
      <w:start w:val="1"/>
      <w:numFmt w:val="lowerLetter"/>
      <w:lvlText w:val="%2."/>
      <w:lvlJc w:val="left"/>
      <w:pPr>
        <w:ind w:left="1440" w:hanging="360"/>
      </w:pPr>
    </w:lvl>
    <w:lvl w:ilvl="2" w:tplc="1EEA51AE">
      <w:start w:val="1"/>
      <w:numFmt w:val="lowerRoman"/>
      <w:lvlText w:val="%3."/>
      <w:lvlJc w:val="right"/>
      <w:pPr>
        <w:ind w:left="2160" w:hanging="180"/>
      </w:pPr>
    </w:lvl>
    <w:lvl w:ilvl="3" w:tplc="132E161E">
      <w:start w:val="1"/>
      <w:numFmt w:val="decimal"/>
      <w:lvlText w:val="%4."/>
      <w:lvlJc w:val="left"/>
      <w:pPr>
        <w:ind w:left="2880" w:hanging="360"/>
      </w:pPr>
    </w:lvl>
    <w:lvl w:ilvl="4" w:tplc="D95428EC">
      <w:start w:val="1"/>
      <w:numFmt w:val="lowerLetter"/>
      <w:lvlText w:val="%5."/>
      <w:lvlJc w:val="left"/>
      <w:pPr>
        <w:ind w:left="3600" w:hanging="360"/>
      </w:pPr>
    </w:lvl>
    <w:lvl w:ilvl="5" w:tplc="5BF8D19A">
      <w:start w:val="1"/>
      <w:numFmt w:val="lowerRoman"/>
      <w:lvlText w:val="%6."/>
      <w:lvlJc w:val="right"/>
      <w:pPr>
        <w:ind w:left="4320" w:hanging="180"/>
      </w:pPr>
    </w:lvl>
    <w:lvl w:ilvl="6" w:tplc="93604E84">
      <w:start w:val="1"/>
      <w:numFmt w:val="decimal"/>
      <w:lvlText w:val="%7."/>
      <w:lvlJc w:val="left"/>
      <w:pPr>
        <w:ind w:left="5040" w:hanging="360"/>
      </w:pPr>
    </w:lvl>
    <w:lvl w:ilvl="7" w:tplc="B6820FF0">
      <w:start w:val="1"/>
      <w:numFmt w:val="lowerLetter"/>
      <w:lvlText w:val="%8."/>
      <w:lvlJc w:val="left"/>
      <w:pPr>
        <w:ind w:left="5760" w:hanging="360"/>
      </w:pPr>
    </w:lvl>
    <w:lvl w:ilvl="8" w:tplc="AD0E728C">
      <w:start w:val="1"/>
      <w:numFmt w:val="lowerRoman"/>
      <w:lvlText w:val="%9."/>
      <w:lvlJc w:val="right"/>
      <w:pPr>
        <w:ind w:left="6480" w:hanging="180"/>
      </w:pPr>
    </w:lvl>
  </w:abstractNum>
  <w:abstractNum w:abstractNumId="6" w15:restartNumberingAfterBreak="0">
    <w:nsid w:val="0CC20CE6"/>
    <w:multiLevelType w:val="hybridMultilevel"/>
    <w:tmpl w:val="6212E46A"/>
    <w:lvl w:ilvl="0" w:tplc="4698B896">
      <w:start w:val="1"/>
      <w:numFmt w:val="bullet"/>
      <w:lvlText w:val="·"/>
      <w:lvlJc w:val="left"/>
      <w:pPr>
        <w:ind w:left="720" w:hanging="360"/>
      </w:pPr>
      <w:rPr>
        <w:rFonts w:ascii="Symbol" w:hAnsi="Symbol" w:hint="default"/>
      </w:rPr>
    </w:lvl>
    <w:lvl w:ilvl="1" w:tplc="C1069926">
      <w:start w:val="1"/>
      <w:numFmt w:val="bullet"/>
      <w:lvlText w:val="o"/>
      <w:lvlJc w:val="left"/>
      <w:pPr>
        <w:ind w:left="1440" w:hanging="360"/>
      </w:pPr>
      <w:rPr>
        <w:rFonts w:ascii="Courier New" w:hAnsi="Courier New" w:hint="default"/>
      </w:rPr>
    </w:lvl>
    <w:lvl w:ilvl="2" w:tplc="DA441190">
      <w:start w:val="1"/>
      <w:numFmt w:val="bullet"/>
      <w:lvlText w:val=""/>
      <w:lvlJc w:val="left"/>
      <w:pPr>
        <w:ind w:left="2160" w:hanging="360"/>
      </w:pPr>
      <w:rPr>
        <w:rFonts w:ascii="Wingdings" w:hAnsi="Wingdings" w:hint="default"/>
      </w:rPr>
    </w:lvl>
    <w:lvl w:ilvl="3" w:tplc="278A27DA">
      <w:start w:val="1"/>
      <w:numFmt w:val="bullet"/>
      <w:lvlText w:val=""/>
      <w:lvlJc w:val="left"/>
      <w:pPr>
        <w:ind w:left="2880" w:hanging="360"/>
      </w:pPr>
      <w:rPr>
        <w:rFonts w:ascii="Symbol" w:hAnsi="Symbol" w:hint="default"/>
      </w:rPr>
    </w:lvl>
    <w:lvl w:ilvl="4" w:tplc="537AF414">
      <w:start w:val="1"/>
      <w:numFmt w:val="bullet"/>
      <w:lvlText w:val="o"/>
      <w:lvlJc w:val="left"/>
      <w:pPr>
        <w:ind w:left="3600" w:hanging="360"/>
      </w:pPr>
      <w:rPr>
        <w:rFonts w:ascii="Courier New" w:hAnsi="Courier New" w:hint="default"/>
      </w:rPr>
    </w:lvl>
    <w:lvl w:ilvl="5" w:tplc="29ECBA6A">
      <w:start w:val="1"/>
      <w:numFmt w:val="bullet"/>
      <w:lvlText w:val=""/>
      <w:lvlJc w:val="left"/>
      <w:pPr>
        <w:ind w:left="4320" w:hanging="360"/>
      </w:pPr>
      <w:rPr>
        <w:rFonts w:ascii="Wingdings" w:hAnsi="Wingdings" w:hint="default"/>
      </w:rPr>
    </w:lvl>
    <w:lvl w:ilvl="6" w:tplc="EFAAD3C4">
      <w:start w:val="1"/>
      <w:numFmt w:val="bullet"/>
      <w:lvlText w:val=""/>
      <w:lvlJc w:val="left"/>
      <w:pPr>
        <w:ind w:left="5040" w:hanging="360"/>
      </w:pPr>
      <w:rPr>
        <w:rFonts w:ascii="Symbol" w:hAnsi="Symbol" w:hint="default"/>
      </w:rPr>
    </w:lvl>
    <w:lvl w:ilvl="7" w:tplc="A37ECC40">
      <w:start w:val="1"/>
      <w:numFmt w:val="bullet"/>
      <w:lvlText w:val="o"/>
      <w:lvlJc w:val="left"/>
      <w:pPr>
        <w:ind w:left="5760" w:hanging="360"/>
      </w:pPr>
      <w:rPr>
        <w:rFonts w:ascii="Courier New" w:hAnsi="Courier New" w:hint="default"/>
      </w:rPr>
    </w:lvl>
    <w:lvl w:ilvl="8" w:tplc="3D740062">
      <w:start w:val="1"/>
      <w:numFmt w:val="bullet"/>
      <w:lvlText w:val=""/>
      <w:lvlJc w:val="left"/>
      <w:pPr>
        <w:ind w:left="6480" w:hanging="360"/>
      </w:pPr>
      <w:rPr>
        <w:rFonts w:ascii="Wingdings" w:hAnsi="Wingdings" w:hint="default"/>
      </w:rPr>
    </w:lvl>
  </w:abstractNum>
  <w:abstractNum w:abstractNumId="7" w15:restartNumberingAfterBreak="0">
    <w:nsid w:val="0E133902"/>
    <w:multiLevelType w:val="hybridMultilevel"/>
    <w:tmpl w:val="352AFEBC"/>
    <w:lvl w:ilvl="0" w:tplc="280A9402">
      <w:start w:val="1"/>
      <w:numFmt w:val="lowerLetter"/>
      <w:lvlText w:val="%1."/>
      <w:lvlJc w:val="left"/>
      <w:pPr>
        <w:ind w:left="720" w:hanging="360"/>
      </w:pPr>
    </w:lvl>
    <w:lvl w:ilvl="1" w:tplc="AF38A80C">
      <w:start w:val="1"/>
      <w:numFmt w:val="lowerLetter"/>
      <w:lvlText w:val="%2."/>
      <w:lvlJc w:val="left"/>
      <w:pPr>
        <w:ind w:left="1440" w:hanging="360"/>
      </w:pPr>
    </w:lvl>
    <w:lvl w:ilvl="2" w:tplc="68DADE9A">
      <w:start w:val="1"/>
      <w:numFmt w:val="lowerRoman"/>
      <w:lvlText w:val="%3."/>
      <w:lvlJc w:val="right"/>
      <w:pPr>
        <w:ind w:left="2160" w:hanging="180"/>
      </w:pPr>
    </w:lvl>
    <w:lvl w:ilvl="3" w:tplc="7B26E4F8">
      <w:start w:val="1"/>
      <w:numFmt w:val="decimal"/>
      <w:lvlText w:val="%4."/>
      <w:lvlJc w:val="left"/>
      <w:pPr>
        <w:ind w:left="2880" w:hanging="360"/>
      </w:pPr>
    </w:lvl>
    <w:lvl w:ilvl="4" w:tplc="8B524C32">
      <w:start w:val="1"/>
      <w:numFmt w:val="lowerLetter"/>
      <w:lvlText w:val="%5."/>
      <w:lvlJc w:val="left"/>
      <w:pPr>
        <w:ind w:left="3600" w:hanging="360"/>
      </w:pPr>
    </w:lvl>
    <w:lvl w:ilvl="5" w:tplc="85F0B296">
      <w:start w:val="1"/>
      <w:numFmt w:val="lowerRoman"/>
      <w:lvlText w:val="%6."/>
      <w:lvlJc w:val="right"/>
      <w:pPr>
        <w:ind w:left="4320" w:hanging="180"/>
      </w:pPr>
    </w:lvl>
    <w:lvl w:ilvl="6" w:tplc="CBA2893A">
      <w:start w:val="1"/>
      <w:numFmt w:val="decimal"/>
      <w:lvlText w:val="%7."/>
      <w:lvlJc w:val="left"/>
      <w:pPr>
        <w:ind w:left="5040" w:hanging="360"/>
      </w:pPr>
    </w:lvl>
    <w:lvl w:ilvl="7" w:tplc="EB526E8A">
      <w:start w:val="1"/>
      <w:numFmt w:val="lowerLetter"/>
      <w:lvlText w:val="%8."/>
      <w:lvlJc w:val="left"/>
      <w:pPr>
        <w:ind w:left="5760" w:hanging="360"/>
      </w:pPr>
    </w:lvl>
    <w:lvl w:ilvl="8" w:tplc="3CE80144">
      <w:start w:val="1"/>
      <w:numFmt w:val="lowerRoman"/>
      <w:lvlText w:val="%9."/>
      <w:lvlJc w:val="right"/>
      <w:pPr>
        <w:ind w:left="6480" w:hanging="180"/>
      </w:pPr>
    </w:lvl>
  </w:abstractNum>
  <w:abstractNum w:abstractNumId="8" w15:restartNumberingAfterBreak="0">
    <w:nsid w:val="0F2F2DDE"/>
    <w:multiLevelType w:val="multilevel"/>
    <w:tmpl w:val="AE16151C"/>
    <w:lvl w:ilvl="0">
      <w:start w:val="1"/>
      <w:numFmt w:val="bullet"/>
      <w:pStyle w:val="titleTOR"/>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24F0859"/>
    <w:multiLevelType w:val="hybridMultilevel"/>
    <w:tmpl w:val="044AE95E"/>
    <w:lvl w:ilvl="0" w:tplc="68C4C720">
      <w:start w:val="1"/>
      <w:numFmt w:val="bullet"/>
      <w:lvlText w:val="·"/>
      <w:lvlJc w:val="left"/>
      <w:pPr>
        <w:ind w:left="720" w:hanging="360"/>
      </w:pPr>
      <w:rPr>
        <w:rFonts w:ascii="Symbol" w:hAnsi="Symbol" w:hint="default"/>
      </w:rPr>
    </w:lvl>
    <w:lvl w:ilvl="1" w:tplc="B0229FE2">
      <w:start w:val="1"/>
      <w:numFmt w:val="bullet"/>
      <w:lvlText w:val="o"/>
      <w:lvlJc w:val="left"/>
      <w:pPr>
        <w:ind w:left="1440" w:hanging="360"/>
      </w:pPr>
      <w:rPr>
        <w:rFonts w:ascii="Courier New" w:hAnsi="Courier New" w:hint="default"/>
      </w:rPr>
    </w:lvl>
    <w:lvl w:ilvl="2" w:tplc="22846D9C">
      <w:start w:val="1"/>
      <w:numFmt w:val="bullet"/>
      <w:lvlText w:val=""/>
      <w:lvlJc w:val="left"/>
      <w:pPr>
        <w:ind w:left="2160" w:hanging="360"/>
      </w:pPr>
      <w:rPr>
        <w:rFonts w:ascii="Wingdings" w:hAnsi="Wingdings" w:hint="default"/>
      </w:rPr>
    </w:lvl>
    <w:lvl w:ilvl="3" w:tplc="9BCA239E">
      <w:start w:val="1"/>
      <w:numFmt w:val="bullet"/>
      <w:lvlText w:val=""/>
      <w:lvlJc w:val="left"/>
      <w:pPr>
        <w:ind w:left="2880" w:hanging="360"/>
      </w:pPr>
      <w:rPr>
        <w:rFonts w:ascii="Symbol" w:hAnsi="Symbol" w:hint="default"/>
      </w:rPr>
    </w:lvl>
    <w:lvl w:ilvl="4" w:tplc="CA2C9C3C">
      <w:start w:val="1"/>
      <w:numFmt w:val="bullet"/>
      <w:lvlText w:val="o"/>
      <w:lvlJc w:val="left"/>
      <w:pPr>
        <w:ind w:left="3600" w:hanging="360"/>
      </w:pPr>
      <w:rPr>
        <w:rFonts w:ascii="Courier New" w:hAnsi="Courier New" w:hint="default"/>
      </w:rPr>
    </w:lvl>
    <w:lvl w:ilvl="5" w:tplc="55643B10">
      <w:start w:val="1"/>
      <w:numFmt w:val="bullet"/>
      <w:lvlText w:val=""/>
      <w:lvlJc w:val="left"/>
      <w:pPr>
        <w:ind w:left="4320" w:hanging="360"/>
      </w:pPr>
      <w:rPr>
        <w:rFonts w:ascii="Wingdings" w:hAnsi="Wingdings" w:hint="default"/>
      </w:rPr>
    </w:lvl>
    <w:lvl w:ilvl="6" w:tplc="3926DDFE">
      <w:start w:val="1"/>
      <w:numFmt w:val="bullet"/>
      <w:lvlText w:val=""/>
      <w:lvlJc w:val="left"/>
      <w:pPr>
        <w:ind w:left="5040" w:hanging="360"/>
      </w:pPr>
      <w:rPr>
        <w:rFonts w:ascii="Symbol" w:hAnsi="Symbol" w:hint="default"/>
      </w:rPr>
    </w:lvl>
    <w:lvl w:ilvl="7" w:tplc="08D8AB9E">
      <w:start w:val="1"/>
      <w:numFmt w:val="bullet"/>
      <w:lvlText w:val="o"/>
      <w:lvlJc w:val="left"/>
      <w:pPr>
        <w:ind w:left="5760" w:hanging="360"/>
      </w:pPr>
      <w:rPr>
        <w:rFonts w:ascii="Courier New" w:hAnsi="Courier New" w:hint="default"/>
      </w:rPr>
    </w:lvl>
    <w:lvl w:ilvl="8" w:tplc="6E46E2A6">
      <w:start w:val="1"/>
      <w:numFmt w:val="bullet"/>
      <w:lvlText w:val=""/>
      <w:lvlJc w:val="left"/>
      <w:pPr>
        <w:ind w:left="6480" w:hanging="360"/>
      </w:pPr>
      <w:rPr>
        <w:rFonts w:ascii="Wingdings" w:hAnsi="Wingdings" w:hint="default"/>
      </w:rPr>
    </w:lvl>
  </w:abstractNum>
  <w:abstractNum w:abstractNumId="10" w15:restartNumberingAfterBreak="0">
    <w:nsid w:val="12962E7B"/>
    <w:multiLevelType w:val="multilevel"/>
    <w:tmpl w:val="36AA79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859333"/>
    <w:multiLevelType w:val="hybridMultilevel"/>
    <w:tmpl w:val="89EEFC14"/>
    <w:lvl w:ilvl="0" w:tplc="1A2A3BB6">
      <w:start w:val="1"/>
      <w:numFmt w:val="lowerLetter"/>
      <w:lvlText w:val="%1."/>
      <w:lvlJc w:val="left"/>
      <w:pPr>
        <w:ind w:left="720" w:hanging="360"/>
      </w:pPr>
    </w:lvl>
    <w:lvl w:ilvl="1" w:tplc="33F2505A">
      <w:start w:val="1"/>
      <w:numFmt w:val="lowerLetter"/>
      <w:lvlText w:val="%2."/>
      <w:lvlJc w:val="left"/>
      <w:pPr>
        <w:ind w:left="1440" w:hanging="360"/>
      </w:pPr>
    </w:lvl>
    <w:lvl w:ilvl="2" w:tplc="F5A2DCD4">
      <w:start w:val="1"/>
      <w:numFmt w:val="lowerRoman"/>
      <w:lvlText w:val="%3."/>
      <w:lvlJc w:val="right"/>
      <w:pPr>
        <w:ind w:left="2160" w:hanging="180"/>
      </w:pPr>
    </w:lvl>
    <w:lvl w:ilvl="3" w:tplc="4B00B88A">
      <w:start w:val="1"/>
      <w:numFmt w:val="decimal"/>
      <w:lvlText w:val="%4."/>
      <w:lvlJc w:val="left"/>
      <w:pPr>
        <w:ind w:left="2880" w:hanging="360"/>
      </w:pPr>
    </w:lvl>
    <w:lvl w:ilvl="4" w:tplc="F5740EEE">
      <w:start w:val="1"/>
      <w:numFmt w:val="lowerLetter"/>
      <w:lvlText w:val="%5."/>
      <w:lvlJc w:val="left"/>
      <w:pPr>
        <w:ind w:left="3600" w:hanging="360"/>
      </w:pPr>
    </w:lvl>
    <w:lvl w:ilvl="5" w:tplc="154E9CC4">
      <w:start w:val="1"/>
      <w:numFmt w:val="lowerRoman"/>
      <w:lvlText w:val="%6."/>
      <w:lvlJc w:val="right"/>
      <w:pPr>
        <w:ind w:left="4320" w:hanging="180"/>
      </w:pPr>
    </w:lvl>
    <w:lvl w:ilvl="6" w:tplc="BB645CD2">
      <w:start w:val="1"/>
      <w:numFmt w:val="decimal"/>
      <w:lvlText w:val="%7."/>
      <w:lvlJc w:val="left"/>
      <w:pPr>
        <w:ind w:left="5040" w:hanging="360"/>
      </w:pPr>
    </w:lvl>
    <w:lvl w:ilvl="7" w:tplc="72746166">
      <w:start w:val="1"/>
      <w:numFmt w:val="lowerLetter"/>
      <w:lvlText w:val="%8."/>
      <w:lvlJc w:val="left"/>
      <w:pPr>
        <w:ind w:left="5760" w:hanging="360"/>
      </w:pPr>
    </w:lvl>
    <w:lvl w:ilvl="8" w:tplc="F9C208B0">
      <w:start w:val="1"/>
      <w:numFmt w:val="lowerRoman"/>
      <w:lvlText w:val="%9."/>
      <w:lvlJc w:val="right"/>
      <w:pPr>
        <w:ind w:left="6480" w:hanging="180"/>
      </w:pPr>
    </w:lvl>
  </w:abstractNum>
  <w:abstractNum w:abstractNumId="12" w15:restartNumberingAfterBreak="0">
    <w:nsid w:val="18D8544C"/>
    <w:multiLevelType w:val="multilevel"/>
    <w:tmpl w:val="5F62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9DEC84"/>
    <w:multiLevelType w:val="hybridMultilevel"/>
    <w:tmpl w:val="08DAEF04"/>
    <w:lvl w:ilvl="0" w:tplc="0AB06176">
      <w:start w:val="1"/>
      <w:numFmt w:val="bullet"/>
      <w:lvlText w:val="·"/>
      <w:lvlJc w:val="left"/>
      <w:pPr>
        <w:ind w:left="720" w:hanging="360"/>
      </w:pPr>
      <w:rPr>
        <w:rFonts w:ascii="Symbol" w:hAnsi="Symbol" w:hint="default"/>
      </w:rPr>
    </w:lvl>
    <w:lvl w:ilvl="1" w:tplc="3FDE9474">
      <w:start w:val="1"/>
      <w:numFmt w:val="bullet"/>
      <w:lvlText w:val="o"/>
      <w:lvlJc w:val="left"/>
      <w:pPr>
        <w:ind w:left="1440" w:hanging="360"/>
      </w:pPr>
      <w:rPr>
        <w:rFonts w:ascii="Courier New" w:hAnsi="Courier New" w:hint="default"/>
      </w:rPr>
    </w:lvl>
    <w:lvl w:ilvl="2" w:tplc="8C0C2110">
      <w:start w:val="1"/>
      <w:numFmt w:val="bullet"/>
      <w:lvlText w:val=""/>
      <w:lvlJc w:val="left"/>
      <w:pPr>
        <w:ind w:left="2160" w:hanging="360"/>
      </w:pPr>
      <w:rPr>
        <w:rFonts w:ascii="Wingdings" w:hAnsi="Wingdings" w:hint="default"/>
      </w:rPr>
    </w:lvl>
    <w:lvl w:ilvl="3" w:tplc="EF285928">
      <w:start w:val="1"/>
      <w:numFmt w:val="bullet"/>
      <w:lvlText w:val=""/>
      <w:lvlJc w:val="left"/>
      <w:pPr>
        <w:ind w:left="2880" w:hanging="360"/>
      </w:pPr>
      <w:rPr>
        <w:rFonts w:ascii="Symbol" w:hAnsi="Symbol" w:hint="default"/>
      </w:rPr>
    </w:lvl>
    <w:lvl w:ilvl="4" w:tplc="BADABF9C">
      <w:start w:val="1"/>
      <w:numFmt w:val="bullet"/>
      <w:lvlText w:val="o"/>
      <w:lvlJc w:val="left"/>
      <w:pPr>
        <w:ind w:left="3600" w:hanging="360"/>
      </w:pPr>
      <w:rPr>
        <w:rFonts w:ascii="Courier New" w:hAnsi="Courier New" w:hint="default"/>
      </w:rPr>
    </w:lvl>
    <w:lvl w:ilvl="5" w:tplc="3CF28F3C">
      <w:start w:val="1"/>
      <w:numFmt w:val="bullet"/>
      <w:lvlText w:val=""/>
      <w:lvlJc w:val="left"/>
      <w:pPr>
        <w:ind w:left="4320" w:hanging="360"/>
      </w:pPr>
      <w:rPr>
        <w:rFonts w:ascii="Wingdings" w:hAnsi="Wingdings" w:hint="default"/>
      </w:rPr>
    </w:lvl>
    <w:lvl w:ilvl="6" w:tplc="8F124474">
      <w:start w:val="1"/>
      <w:numFmt w:val="bullet"/>
      <w:lvlText w:val=""/>
      <w:lvlJc w:val="left"/>
      <w:pPr>
        <w:ind w:left="5040" w:hanging="360"/>
      </w:pPr>
      <w:rPr>
        <w:rFonts w:ascii="Symbol" w:hAnsi="Symbol" w:hint="default"/>
      </w:rPr>
    </w:lvl>
    <w:lvl w:ilvl="7" w:tplc="9F5CF586">
      <w:start w:val="1"/>
      <w:numFmt w:val="bullet"/>
      <w:lvlText w:val="o"/>
      <w:lvlJc w:val="left"/>
      <w:pPr>
        <w:ind w:left="5760" w:hanging="360"/>
      </w:pPr>
      <w:rPr>
        <w:rFonts w:ascii="Courier New" w:hAnsi="Courier New" w:hint="default"/>
      </w:rPr>
    </w:lvl>
    <w:lvl w:ilvl="8" w:tplc="C6A07884">
      <w:start w:val="1"/>
      <w:numFmt w:val="bullet"/>
      <w:lvlText w:val=""/>
      <w:lvlJc w:val="left"/>
      <w:pPr>
        <w:ind w:left="6480" w:hanging="360"/>
      </w:pPr>
      <w:rPr>
        <w:rFonts w:ascii="Wingdings" w:hAnsi="Wingdings" w:hint="default"/>
      </w:rPr>
    </w:lvl>
  </w:abstractNum>
  <w:abstractNum w:abstractNumId="14" w15:restartNumberingAfterBreak="0">
    <w:nsid w:val="1AA3C9C1"/>
    <w:multiLevelType w:val="hybridMultilevel"/>
    <w:tmpl w:val="4490D0F6"/>
    <w:lvl w:ilvl="0" w:tplc="19985C46">
      <w:start w:val="1"/>
      <w:numFmt w:val="bullet"/>
      <w:lvlText w:val="·"/>
      <w:lvlJc w:val="left"/>
      <w:pPr>
        <w:ind w:left="720" w:hanging="360"/>
      </w:pPr>
      <w:rPr>
        <w:rFonts w:ascii="Symbol" w:hAnsi="Symbol" w:hint="default"/>
      </w:rPr>
    </w:lvl>
    <w:lvl w:ilvl="1" w:tplc="6494D78A">
      <w:start w:val="1"/>
      <w:numFmt w:val="bullet"/>
      <w:lvlText w:val="o"/>
      <w:lvlJc w:val="left"/>
      <w:pPr>
        <w:ind w:left="1440" w:hanging="360"/>
      </w:pPr>
      <w:rPr>
        <w:rFonts w:ascii="Courier New" w:hAnsi="Courier New" w:hint="default"/>
      </w:rPr>
    </w:lvl>
    <w:lvl w:ilvl="2" w:tplc="6340EEC4">
      <w:start w:val="1"/>
      <w:numFmt w:val="bullet"/>
      <w:lvlText w:val=""/>
      <w:lvlJc w:val="left"/>
      <w:pPr>
        <w:ind w:left="2160" w:hanging="360"/>
      </w:pPr>
      <w:rPr>
        <w:rFonts w:ascii="Wingdings" w:hAnsi="Wingdings" w:hint="default"/>
      </w:rPr>
    </w:lvl>
    <w:lvl w:ilvl="3" w:tplc="557CD3B2">
      <w:start w:val="1"/>
      <w:numFmt w:val="bullet"/>
      <w:lvlText w:val=""/>
      <w:lvlJc w:val="left"/>
      <w:pPr>
        <w:ind w:left="2880" w:hanging="360"/>
      </w:pPr>
      <w:rPr>
        <w:rFonts w:ascii="Symbol" w:hAnsi="Symbol" w:hint="default"/>
      </w:rPr>
    </w:lvl>
    <w:lvl w:ilvl="4" w:tplc="D842FA50">
      <w:start w:val="1"/>
      <w:numFmt w:val="bullet"/>
      <w:lvlText w:val="o"/>
      <w:lvlJc w:val="left"/>
      <w:pPr>
        <w:ind w:left="3600" w:hanging="360"/>
      </w:pPr>
      <w:rPr>
        <w:rFonts w:ascii="Courier New" w:hAnsi="Courier New" w:hint="default"/>
      </w:rPr>
    </w:lvl>
    <w:lvl w:ilvl="5" w:tplc="6A469DCA">
      <w:start w:val="1"/>
      <w:numFmt w:val="bullet"/>
      <w:lvlText w:val=""/>
      <w:lvlJc w:val="left"/>
      <w:pPr>
        <w:ind w:left="4320" w:hanging="360"/>
      </w:pPr>
      <w:rPr>
        <w:rFonts w:ascii="Wingdings" w:hAnsi="Wingdings" w:hint="default"/>
      </w:rPr>
    </w:lvl>
    <w:lvl w:ilvl="6" w:tplc="DF7E86E4">
      <w:start w:val="1"/>
      <w:numFmt w:val="bullet"/>
      <w:lvlText w:val=""/>
      <w:lvlJc w:val="left"/>
      <w:pPr>
        <w:ind w:left="5040" w:hanging="360"/>
      </w:pPr>
      <w:rPr>
        <w:rFonts w:ascii="Symbol" w:hAnsi="Symbol" w:hint="default"/>
      </w:rPr>
    </w:lvl>
    <w:lvl w:ilvl="7" w:tplc="56EE3BE2">
      <w:start w:val="1"/>
      <w:numFmt w:val="bullet"/>
      <w:lvlText w:val="o"/>
      <w:lvlJc w:val="left"/>
      <w:pPr>
        <w:ind w:left="5760" w:hanging="360"/>
      </w:pPr>
      <w:rPr>
        <w:rFonts w:ascii="Courier New" w:hAnsi="Courier New" w:hint="default"/>
      </w:rPr>
    </w:lvl>
    <w:lvl w:ilvl="8" w:tplc="B7663F72">
      <w:start w:val="1"/>
      <w:numFmt w:val="bullet"/>
      <w:lvlText w:val=""/>
      <w:lvlJc w:val="left"/>
      <w:pPr>
        <w:ind w:left="6480" w:hanging="360"/>
      </w:pPr>
      <w:rPr>
        <w:rFonts w:ascii="Wingdings" w:hAnsi="Wingdings" w:hint="default"/>
      </w:rPr>
    </w:lvl>
  </w:abstractNum>
  <w:abstractNum w:abstractNumId="15" w15:restartNumberingAfterBreak="0">
    <w:nsid w:val="1B251E16"/>
    <w:multiLevelType w:val="multilevel"/>
    <w:tmpl w:val="BEE63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D823F39"/>
    <w:multiLevelType w:val="hybridMultilevel"/>
    <w:tmpl w:val="2FA6550E"/>
    <w:lvl w:ilvl="0" w:tplc="5FA0E8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624909"/>
    <w:multiLevelType w:val="hybridMultilevel"/>
    <w:tmpl w:val="3A60E41E"/>
    <w:lvl w:ilvl="0" w:tplc="F0B61D60">
      <w:start w:val="1"/>
      <w:numFmt w:val="bullet"/>
      <w:lvlText w:val="·"/>
      <w:lvlJc w:val="left"/>
      <w:pPr>
        <w:ind w:left="720" w:hanging="360"/>
      </w:pPr>
      <w:rPr>
        <w:rFonts w:ascii="Symbol" w:hAnsi="Symbol" w:hint="default"/>
      </w:rPr>
    </w:lvl>
    <w:lvl w:ilvl="1" w:tplc="59F6A4E2">
      <w:start w:val="1"/>
      <w:numFmt w:val="bullet"/>
      <w:lvlText w:val="o"/>
      <w:lvlJc w:val="left"/>
      <w:pPr>
        <w:ind w:left="1440" w:hanging="360"/>
      </w:pPr>
      <w:rPr>
        <w:rFonts w:ascii="Courier New" w:hAnsi="Courier New" w:hint="default"/>
      </w:rPr>
    </w:lvl>
    <w:lvl w:ilvl="2" w:tplc="F68C09FC">
      <w:start w:val="1"/>
      <w:numFmt w:val="bullet"/>
      <w:lvlText w:val=""/>
      <w:lvlJc w:val="left"/>
      <w:pPr>
        <w:ind w:left="2160" w:hanging="360"/>
      </w:pPr>
      <w:rPr>
        <w:rFonts w:ascii="Wingdings" w:hAnsi="Wingdings" w:hint="default"/>
      </w:rPr>
    </w:lvl>
    <w:lvl w:ilvl="3" w:tplc="69F0A040">
      <w:start w:val="1"/>
      <w:numFmt w:val="bullet"/>
      <w:lvlText w:val=""/>
      <w:lvlJc w:val="left"/>
      <w:pPr>
        <w:ind w:left="2880" w:hanging="360"/>
      </w:pPr>
      <w:rPr>
        <w:rFonts w:ascii="Symbol" w:hAnsi="Symbol" w:hint="default"/>
      </w:rPr>
    </w:lvl>
    <w:lvl w:ilvl="4" w:tplc="698CB4D4">
      <w:start w:val="1"/>
      <w:numFmt w:val="bullet"/>
      <w:lvlText w:val="o"/>
      <w:lvlJc w:val="left"/>
      <w:pPr>
        <w:ind w:left="3600" w:hanging="360"/>
      </w:pPr>
      <w:rPr>
        <w:rFonts w:ascii="Courier New" w:hAnsi="Courier New" w:hint="default"/>
      </w:rPr>
    </w:lvl>
    <w:lvl w:ilvl="5" w:tplc="D86ADD2C">
      <w:start w:val="1"/>
      <w:numFmt w:val="bullet"/>
      <w:lvlText w:val=""/>
      <w:lvlJc w:val="left"/>
      <w:pPr>
        <w:ind w:left="4320" w:hanging="360"/>
      </w:pPr>
      <w:rPr>
        <w:rFonts w:ascii="Wingdings" w:hAnsi="Wingdings" w:hint="default"/>
      </w:rPr>
    </w:lvl>
    <w:lvl w:ilvl="6" w:tplc="6A7EC884">
      <w:start w:val="1"/>
      <w:numFmt w:val="bullet"/>
      <w:lvlText w:val=""/>
      <w:lvlJc w:val="left"/>
      <w:pPr>
        <w:ind w:left="5040" w:hanging="360"/>
      </w:pPr>
      <w:rPr>
        <w:rFonts w:ascii="Symbol" w:hAnsi="Symbol" w:hint="default"/>
      </w:rPr>
    </w:lvl>
    <w:lvl w:ilvl="7" w:tplc="0CB24758">
      <w:start w:val="1"/>
      <w:numFmt w:val="bullet"/>
      <w:lvlText w:val="o"/>
      <w:lvlJc w:val="left"/>
      <w:pPr>
        <w:ind w:left="5760" w:hanging="360"/>
      </w:pPr>
      <w:rPr>
        <w:rFonts w:ascii="Courier New" w:hAnsi="Courier New" w:hint="default"/>
      </w:rPr>
    </w:lvl>
    <w:lvl w:ilvl="8" w:tplc="7786B680">
      <w:start w:val="1"/>
      <w:numFmt w:val="bullet"/>
      <w:lvlText w:val=""/>
      <w:lvlJc w:val="left"/>
      <w:pPr>
        <w:ind w:left="6480" w:hanging="360"/>
      </w:pPr>
      <w:rPr>
        <w:rFonts w:ascii="Wingdings" w:hAnsi="Wingdings" w:hint="default"/>
      </w:rPr>
    </w:lvl>
  </w:abstractNum>
  <w:abstractNum w:abstractNumId="18" w15:restartNumberingAfterBreak="0">
    <w:nsid w:val="1ED1D760"/>
    <w:multiLevelType w:val="hybridMultilevel"/>
    <w:tmpl w:val="1B2CDF64"/>
    <w:lvl w:ilvl="0" w:tplc="897E128A">
      <w:start w:val="1"/>
      <w:numFmt w:val="bullet"/>
      <w:lvlText w:val="·"/>
      <w:lvlJc w:val="left"/>
      <w:pPr>
        <w:ind w:left="720" w:hanging="360"/>
      </w:pPr>
      <w:rPr>
        <w:rFonts w:ascii="Symbol" w:hAnsi="Symbol" w:hint="default"/>
      </w:rPr>
    </w:lvl>
    <w:lvl w:ilvl="1" w:tplc="AD42595A">
      <w:start w:val="1"/>
      <w:numFmt w:val="bullet"/>
      <w:lvlText w:val="o"/>
      <w:lvlJc w:val="left"/>
      <w:pPr>
        <w:ind w:left="1440" w:hanging="360"/>
      </w:pPr>
      <w:rPr>
        <w:rFonts w:ascii="Courier New" w:hAnsi="Courier New" w:hint="default"/>
      </w:rPr>
    </w:lvl>
    <w:lvl w:ilvl="2" w:tplc="6E0C49A0">
      <w:start w:val="1"/>
      <w:numFmt w:val="bullet"/>
      <w:lvlText w:val=""/>
      <w:lvlJc w:val="left"/>
      <w:pPr>
        <w:ind w:left="2160" w:hanging="360"/>
      </w:pPr>
      <w:rPr>
        <w:rFonts w:ascii="Wingdings" w:hAnsi="Wingdings" w:hint="default"/>
      </w:rPr>
    </w:lvl>
    <w:lvl w:ilvl="3" w:tplc="CEF2A9B0">
      <w:start w:val="1"/>
      <w:numFmt w:val="bullet"/>
      <w:lvlText w:val=""/>
      <w:lvlJc w:val="left"/>
      <w:pPr>
        <w:ind w:left="2880" w:hanging="360"/>
      </w:pPr>
      <w:rPr>
        <w:rFonts w:ascii="Symbol" w:hAnsi="Symbol" w:hint="default"/>
      </w:rPr>
    </w:lvl>
    <w:lvl w:ilvl="4" w:tplc="341EC760">
      <w:start w:val="1"/>
      <w:numFmt w:val="bullet"/>
      <w:lvlText w:val="o"/>
      <w:lvlJc w:val="left"/>
      <w:pPr>
        <w:ind w:left="3600" w:hanging="360"/>
      </w:pPr>
      <w:rPr>
        <w:rFonts w:ascii="Courier New" w:hAnsi="Courier New" w:hint="default"/>
      </w:rPr>
    </w:lvl>
    <w:lvl w:ilvl="5" w:tplc="49745C4A">
      <w:start w:val="1"/>
      <w:numFmt w:val="bullet"/>
      <w:lvlText w:val=""/>
      <w:lvlJc w:val="left"/>
      <w:pPr>
        <w:ind w:left="4320" w:hanging="360"/>
      </w:pPr>
      <w:rPr>
        <w:rFonts w:ascii="Wingdings" w:hAnsi="Wingdings" w:hint="default"/>
      </w:rPr>
    </w:lvl>
    <w:lvl w:ilvl="6" w:tplc="FB72CDCA">
      <w:start w:val="1"/>
      <w:numFmt w:val="bullet"/>
      <w:lvlText w:val=""/>
      <w:lvlJc w:val="left"/>
      <w:pPr>
        <w:ind w:left="5040" w:hanging="360"/>
      </w:pPr>
      <w:rPr>
        <w:rFonts w:ascii="Symbol" w:hAnsi="Symbol" w:hint="default"/>
      </w:rPr>
    </w:lvl>
    <w:lvl w:ilvl="7" w:tplc="46C0AD3C">
      <w:start w:val="1"/>
      <w:numFmt w:val="bullet"/>
      <w:lvlText w:val="o"/>
      <w:lvlJc w:val="left"/>
      <w:pPr>
        <w:ind w:left="5760" w:hanging="360"/>
      </w:pPr>
      <w:rPr>
        <w:rFonts w:ascii="Courier New" w:hAnsi="Courier New" w:hint="default"/>
      </w:rPr>
    </w:lvl>
    <w:lvl w:ilvl="8" w:tplc="75B65702">
      <w:start w:val="1"/>
      <w:numFmt w:val="bullet"/>
      <w:lvlText w:val=""/>
      <w:lvlJc w:val="left"/>
      <w:pPr>
        <w:ind w:left="6480" w:hanging="360"/>
      </w:pPr>
      <w:rPr>
        <w:rFonts w:ascii="Wingdings" w:hAnsi="Wingdings" w:hint="default"/>
      </w:rPr>
    </w:lvl>
  </w:abstractNum>
  <w:abstractNum w:abstractNumId="19" w15:restartNumberingAfterBreak="0">
    <w:nsid w:val="1F890491"/>
    <w:multiLevelType w:val="multilevel"/>
    <w:tmpl w:val="AE325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49D427B"/>
    <w:multiLevelType w:val="hybridMultilevel"/>
    <w:tmpl w:val="D318BC92"/>
    <w:lvl w:ilvl="0" w:tplc="B0040144">
      <w:start w:val="1"/>
      <w:numFmt w:val="bullet"/>
      <w:lvlText w:val="-"/>
      <w:lvlJc w:val="left"/>
      <w:pPr>
        <w:ind w:left="720" w:hanging="360"/>
      </w:pPr>
      <w:rPr>
        <w:rFonts w:ascii="Times New Roman" w:eastAsia="Times New Roman" w:hAnsi="Times New Roman" w:cs="Times New Roman" w:hint="default"/>
        <w:b/>
        <w:color w:val="0E10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C74C06"/>
    <w:multiLevelType w:val="multilevel"/>
    <w:tmpl w:val="6DDC270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2" w15:restartNumberingAfterBreak="0">
    <w:nsid w:val="2931B346"/>
    <w:multiLevelType w:val="hybridMultilevel"/>
    <w:tmpl w:val="711A6F04"/>
    <w:lvl w:ilvl="0" w:tplc="6182257A">
      <w:start w:val="1"/>
      <w:numFmt w:val="bullet"/>
      <w:lvlText w:val="·"/>
      <w:lvlJc w:val="left"/>
      <w:pPr>
        <w:ind w:left="720" w:hanging="360"/>
      </w:pPr>
      <w:rPr>
        <w:rFonts w:ascii="Symbol" w:hAnsi="Symbol" w:hint="default"/>
      </w:rPr>
    </w:lvl>
    <w:lvl w:ilvl="1" w:tplc="36887F52">
      <w:start w:val="1"/>
      <w:numFmt w:val="bullet"/>
      <w:lvlText w:val="o"/>
      <w:lvlJc w:val="left"/>
      <w:pPr>
        <w:ind w:left="1440" w:hanging="360"/>
      </w:pPr>
      <w:rPr>
        <w:rFonts w:ascii="Courier New" w:hAnsi="Courier New" w:hint="default"/>
      </w:rPr>
    </w:lvl>
    <w:lvl w:ilvl="2" w:tplc="08004EC8">
      <w:start w:val="1"/>
      <w:numFmt w:val="bullet"/>
      <w:lvlText w:val=""/>
      <w:lvlJc w:val="left"/>
      <w:pPr>
        <w:ind w:left="2160" w:hanging="360"/>
      </w:pPr>
      <w:rPr>
        <w:rFonts w:ascii="Wingdings" w:hAnsi="Wingdings" w:hint="default"/>
      </w:rPr>
    </w:lvl>
    <w:lvl w:ilvl="3" w:tplc="C3004962">
      <w:start w:val="1"/>
      <w:numFmt w:val="bullet"/>
      <w:lvlText w:val=""/>
      <w:lvlJc w:val="left"/>
      <w:pPr>
        <w:ind w:left="2880" w:hanging="360"/>
      </w:pPr>
      <w:rPr>
        <w:rFonts w:ascii="Symbol" w:hAnsi="Symbol" w:hint="default"/>
      </w:rPr>
    </w:lvl>
    <w:lvl w:ilvl="4" w:tplc="C12AE27A">
      <w:start w:val="1"/>
      <w:numFmt w:val="bullet"/>
      <w:lvlText w:val="o"/>
      <w:lvlJc w:val="left"/>
      <w:pPr>
        <w:ind w:left="3600" w:hanging="360"/>
      </w:pPr>
      <w:rPr>
        <w:rFonts w:ascii="Courier New" w:hAnsi="Courier New" w:hint="default"/>
      </w:rPr>
    </w:lvl>
    <w:lvl w:ilvl="5" w:tplc="EDFA37D8">
      <w:start w:val="1"/>
      <w:numFmt w:val="bullet"/>
      <w:lvlText w:val=""/>
      <w:lvlJc w:val="left"/>
      <w:pPr>
        <w:ind w:left="4320" w:hanging="360"/>
      </w:pPr>
      <w:rPr>
        <w:rFonts w:ascii="Wingdings" w:hAnsi="Wingdings" w:hint="default"/>
      </w:rPr>
    </w:lvl>
    <w:lvl w:ilvl="6" w:tplc="E0248818">
      <w:start w:val="1"/>
      <w:numFmt w:val="bullet"/>
      <w:lvlText w:val=""/>
      <w:lvlJc w:val="left"/>
      <w:pPr>
        <w:ind w:left="5040" w:hanging="360"/>
      </w:pPr>
      <w:rPr>
        <w:rFonts w:ascii="Symbol" w:hAnsi="Symbol" w:hint="default"/>
      </w:rPr>
    </w:lvl>
    <w:lvl w:ilvl="7" w:tplc="96F4A856">
      <w:start w:val="1"/>
      <w:numFmt w:val="bullet"/>
      <w:lvlText w:val="o"/>
      <w:lvlJc w:val="left"/>
      <w:pPr>
        <w:ind w:left="5760" w:hanging="360"/>
      </w:pPr>
      <w:rPr>
        <w:rFonts w:ascii="Courier New" w:hAnsi="Courier New" w:hint="default"/>
      </w:rPr>
    </w:lvl>
    <w:lvl w:ilvl="8" w:tplc="946A35AC">
      <w:start w:val="1"/>
      <w:numFmt w:val="bullet"/>
      <w:lvlText w:val=""/>
      <w:lvlJc w:val="left"/>
      <w:pPr>
        <w:ind w:left="6480" w:hanging="360"/>
      </w:pPr>
      <w:rPr>
        <w:rFonts w:ascii="Wingdings" w:hAnsi="Wingdings" w:hint="default"/>
      </w:rPr>
    </w:lvl>
  </w:abstractNum>
  <w:abstractNum w:abstractNumId="23" w15:restartNumberingAfterBreak="0">
    <w:nsid w:val="2C0F63F3"/>
    <w:multiLevelType w:val="multilevel"/>
    <w:tmpl w:val="4E12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861013"/>
    <w:multiLevelType w:val="hybridMultilevel"/>
    <w:tmpl w:val="B5643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1F10E27"/>
    <w:multiLevelType w:val="hybridMultilevel"/>
    <w:tmpl w:val="B3DA3090"/>
    <w:lvl w:ilvl="0" w:tplc="57D62588">
      <w:start w:val="1"/>
      <w:numFmt w:val="bullet"/>
      <w:lvlText w:val="·"/>
      <w:lvlJc w:val="left"/>
      <w:pPr>
        <w:ind w:left="720" w:hanging="360"/>
      </w:pPr>
      <w:rPr>
        <w:rFonts w:ascii="Symbol" w:hAnsi="Symbol" w:hint="default"/>
      </w:rPr>
    </w:lvl>
    <w:lvl w:ilvl="1" w:tplc="2FF66054">
      <w:start w:val="1"/>
      <w:numFmt w:val="bullet"/>
      <w:lvlText w:val="o"/>
      <w:lvlJc w:val="left"/>
      <w:pPr>
        <w:ind w:left="1440" w:hanging="360"/>
      </w:pPr>
      <w:rPr>
        <w:rFonts w:ascii="Courier New" w:hAnsi="Courier New" w:hint="default"/>
      </w:rPr>
    </w:lvl>
    <w:lvl w:ilvl="2" w:tplc="0F3004AA">
      <w:start w:val="1"/>
      <w:numFmt w:val="bullet"/>
      <w:lvlText w:val=""/>
      <w:lvlJc w:val="left"/>
      <w:pPr>
        <w:ind w:left="2160" w:hanging="360"/>
      </w:pPr>
      <w:rPr>
        <w:rFonts w:ascii="Wingdings" w:hAnsi="Wingdings" w:hint="default"/>
      </w:rPr>
    </w:lvl>
    <w:lvl w:ilvl="3" w:tplc="5FDE631A">
      <w:start w:val="1"/>
      <w:numFmt w:val="bullet"/>
      <w:lvlText w:val=""/>
      <w:lvlJc w:val="left"/>
      <w:pPr>
        <w:ind w:left="2880" w:hanging="360"/>
      </w:pPr>
      <w:rPr>
        <w:rFonts w:ascii="Symbol" w:hAnsi="Symbol" w:hint="default"/>
      </w:rPr>
    </w:lvl>
    <w:lvl w:ilvl="4" w:tplc="493CE00A">
      <w:start w:val="1"/>
      <w:numFmt w:val="bullet"/>
      <w:lvlText w:val="o"/>
      <w:lvlJc w:val="left"/>
      <w:pPr>
        <w:ind w:left="3600" w:hanging="360"/>
      </w:pPr>
      <w:rPr>
        <w:rFonts w:ascii="Courier New" w:hAnsi="Courier New" w:hint="default"/>
      </w:rPr>
    </w:lvl>
    <w:lvl w:ilvl="5" w:tplc="5A04D530">
      <w:start w:val="1"/>
      <w:numFmt w:val="bullet"/>
      <w:lvlText w:val=""/>
      <w:lvlJc w:val="left"/>
      <w:pPr>
        <w:ind w:left="4320" w:hanging="360"/>
      </w:pPr>
      <w:rPr>
        <w:rFonts w:ascii="Wingdings" w:hAnsi="Wingdings" w:hint="default"/>
      </w:rPr>
    </w:lvl>
    <w:lvl w:ilvl="6" w:tplc="3482B454">
      <w:start w:val="1"/>
      <w:numFmt w:val="bullet"/>
      <w:lvlText w:val=""/>
      <w:lvlJc w:val="left"/>
      <w:pPr>
        <w:ind w:left="5040" w:hanging="360"/>
      </w:pPr>
      <w:rPr>
        <w:rFonts w:ascii="Symbol" w:hAnsi="Symbol" w:hint="default"/>
      </w:rPr>
    </w:lvl>
    <w:lvl w:ilvl="7" w:tplc="9334D30E">
      <w:start w:val="1"/>
      <w:numFmt w:val="bullet"/>
      <w:lvlText w:val="o"/>
      <w:lvlJc w:val="left"/>
      <w:pPr>
        <w:ind w:left="5760" w:hanging="360"/>
      </w:pPr>
      <w:rPr>
        <w:rFonts w:ascii="Courier New" w:hAnsi="Courier New" w:hint="default"/>
      </w:rPr>
    </w:lvl>
    <w:lvl w:ilvl="8" w:tplc="55A88B1E">
      <w:start w:val="1"/>
      <w:numFmt w:val="bullet"/>
      <w:lvlText w:val=""/>
      <w:lvlJc w:val="left"/>
      <w:pPr>
        <w:ind w:left="6480" w:hanging="360"/>
      </w:pPr>
      <w:rPr>
        <w:rFonts w:ascii="Wingdings" w:hAnsi="Wingdings" w:hint="default"/>
      </w:rPr>
    </w:lvl>
  </w:abstractNum>
  <w:abstractNum w:abstractNumId="26" w15:restartNumberingAfterBreak="0">
    <w:nsid w:val="321519A1"/>
    <w:multiLevelType w:val="multilevel"/>
    <w:tmpl w:val="DD86FE70"/>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4BEEB1"/>
    <w:multiLevelType w:val="hybridMultilevel"/>
    <w:tmpl w:val="B3E4D68A"/>
    <w:lvl w:ilvl="0" w:tplc="F75C0B8C">
      <w:start w:val="2"/>
      <w:numFmt w:val="lowerLetter"/>
      <w:lvlText w:val="%1."/>
      <w:lvlJc w:val="left"/>
      <w:pPr>
        <w:ind w:left="720" w:hanging="360"/>
      </w:pPr>
    </w:lvl>
    <w:lvl w:ilvl="1" w:tplc="7A6E5B8E">
      <w:start w:val="1"/>
      <w:numFmt w:val="lowerLetter"/>
      <w:lvlText w:val="%2."/>
      <w:lvlJc w:val="left"/>
      <w:pPr>
        <w:ind w:left="1440" w:hanging="360"/>
      </w:pPr>
    </w:lvl>
    <w:lvl w:ilvl="2" w:tplc="AFC4771A">
      <w:start w:val="1"/>
      <w:numFmt w:val="lowerRoman"/>
      <w:lvlText w:val="%3."/>
      <w:lvlJc w:val="right"/>
      <w:pPr>
        <w:ind w:left="2160" w:hanging="180"/>
      </w:pPr>
    </w:lvl>
    <w:lvl w:ilvl="3" w:tplc="9962CEBE">
      <w:start w:val="1"/>
      <w:numFmt w:val="decimal"/>
      <w:lvlText w:val="%4."/>
      <w:lvlJc w:val="left"/>
      <w:pPr>
        <w:ind w:left="2880" w:hanging="360"/>
      </w:pPr>
    </w:lvl>
    <w:lvl w:ilvl="4" w:tplc="EB54BDEA">
      <w:start w:val="1"/>
      <w:numFmt w:val="lowerLetter"/>
      <w:lvlText w:val="%5."/>
      <w:lvlJc w:val="left"/>
      <w:pPr>
        <w:ind w:left="3600" w:hanging="360"/>
      </w:pPr>
    </w:lvl>
    <w:lvl w:ilvl="5" w:tplc="449445D8">
      <w:start w:val="1"/>
      <w:numFmt w:val="lowerRoman"/>
      <w:lvlText w:val="%6."/>
      <w:lvlJc w:val="right"/>
      <w:pPr>
        <w:ind w:left="4320" w:hanging="180"/>
      </w:pPr>
    </w:lvl>
    <w:lvl w:ilvl="6" w:tplc="FB442202">
      <w:start w:val="1"/>
      <w:numFmt w:val="decimal"/>
      <w:lvlText w:val="%7."/>
      <w:lvlJc w:val="left"/>
      <w:pPr>
        <w:ind w:left="5040" w:hanging="360"/>
      </w:pPr>
    </w:lvl>
    <w:lvl w:ilvl="7" w:tplc="179C3AEC">
      <w:start w:val="1"/>
      <w:numFmt w:val="lowerLetter"/>
      <w:lvlText w:val="%8."/>
      <w:lvlJc w:val="left"/>
      <w:pPr>
        <w:ind w:left="5760" w:hanging="360"/>
      </w:pPr>
    </w:lvl>
    <w:lvl w:ilvl="8" w:tplc="F8929932">
      <w:start w:val="1"/>
      <w:numFmt w:val="lowerRoman"/>
      <w:lvlText w:val="%9."/>
      <w:lvlJc w:val="right"/>
      <w:pPr>
        <w:ind w:left="6480" w:hanging="180"/>
      </w:pPr>
    </w:lvl>
  </w:abstractNum>
  <w:abstractNum w:abstractNumId="28" w15:restartNumberingAfterBreak="0">
    <w:nsid w:val="3F81D68D"/>
    <w:multiLevelType w:val="hybridMultilevel"/>
    <w:tmpl w:val="C4BE2D86"/>
    <w:lvl w:ilvl="0" w:tplc="EBFCABE4">
      <w:start w:val="1"/>
      <w:numFmt w:val="bullet"/>
      <w:lvlText w:val="·"/>
      <w:lvlJc w:val="left"/>
      <w:pPr>
        <w:ind w:left="720" w:hanging="360"/>
      </w:pPr>
      <w:rPr>
        <w:rFonts w:ascii="Symbol" w:hAnsi="Symbol" w:hint="default"/>
      </w:rPr>
    </w:lvl>
    <w:lvl w:ilvl="1" w:tplc="F06E36A0">
      <w:start w:val="1"/>
      <w:numFmt w:val="bullet"/>
      <w:lvlText w:val="o"/>
      <w:lvlJc w:val="left"/>
      <w:pPr>
        <w:ind w:left="1440" w:hanging="360"/>
      </w:pPr>
      <w:rPr>
        <w:rFonts w:ascii="Courier New" w:hAnsi="Courier New" w:hint="default"/>
      </w:rPr>
    </w:lvl>
    <w:lvl w:ilvl="2" w:tplc="EB3865D6">
      <w:start w:val="1"/>
      <w:numFmt w:val="bullet"/>
      <w:lvlText w:val=""/>
      <w:lvlJc w:val="left"/>
      <w:pPr>
        <w:ind w:left="2160" w:hanging="360"/>
      </w:pPr>
      <w:rPr>
        <w:rFonts w:ascii="Wingdings" w:hAnsi="Wingdings" w:hint="default"/>
      </w:rPr>
    </w:lvl>
    <w:lvl w:ilvl="3" w:tplc="1FA8C54C">
      <w:start w:val="1"/>
      <w:numFmt w:val="bullet"/>
      <w:lvlText w:val=""/>
      <w:lvlJc w:val="left"/>
      <w:pPr>
        <w:ind w:left="2880" w:hanging="360"/>
      </w:pPr>
      <w:rPr>
        <w:rFonts w:ascii="Symbol" w:hAnsi="Symbol" w:hint="default"/>
      </w:rPr>
    </w:lvl>
    <w:lvl w:ilvl="4" w:tplc="843C8626">
      <w:start w:val="1"/>
      <w:numFmt w:val="bullet"/>
      <w:lvlText w:val="o"/>
      <w:lvlJc w:val="left"/>
      <w:pPr>
        <w:ind w:left="3600" w:hanging="360"/>
      </w:pPr>
      <w:rPr>
        <w:rFonts w:ascii="Courier New" w:hAnsi="Courier New" w:hint="default"/>
      </w:rPr>
    </w:lvl>
    <w:lvl w:ilvl="5" w:tplc="E764A378">
      <w:start w:val="1"/>
      <w:numFmt w:val="bullet"/>
      <w:lvlText w:val=""/>
      <w:lvlJc w:val="left"/>
      <w:pPr>
        <w:ind w:left="4320" w:hanging="360"/>
      </w:pPr>
      <w:rPr>
        <w:rFonts w:ascii="Wingdings" w:hAnsi="Wingdings" w:hint="default"/>
      </w:rPr>
    </w:lvl>
    <w:lvl w:ilvl="6" w:tplc="B2D4FECC">
      <w:start w:val="1"/>
      <w:numFmt w:val="bullet"/>
      <w:lvlText w:val=""/>
      <w:lvlJc w:val="left"/>
      <w:pPr>
        <w:ind w:left="5040" w:hanging="360"/>
      </w:pPr>
      <w:rPr>
        <w:rFonts w:ascii="Symbol" w:hAnsi="Symbol" w:hint="default"/>
      </w:rPr>
    </w:lvl>
    <w:lvl w:ilvl="7" w:tplc="8AF0876E">
      <w:start w:val="1"/>
      <w:numFmt w:val="bullet"/>
      <w:lvlText w:val="o"/>
      <w:lvlJc w:val="left"/>
      <w:pPr>
        <w:ind w:left="5760" w:hanging="360"/>
      </w:pPr>
      <w:rPr>
        <w:rFonts w:ascii="Courier New" w:hAnsi="Courier New" w:hint="default"/>
      </w:rPr>
    </w:lvl>
    <w:lvl w:ilvl="8" w:tplc="E9EE1392">
      <w:start w:val="1"/>
      <w:numFmt w:val="bullet"/>
      <w:lvlText w:val=""/>
      <w:lvlJc w:val="left"/>
      <w:pPr>
        <w:ind w:left="6480" w:hanging="360"/>
      </w:pPr>
      <w:rPr>
        <w:rFonts w:ascii="Wingdings" w:hAnsi="Wingdings" w:hint="default"/>
      </w:rPr>
    </w:lvl>
  </w:abstractNum>
  <w:abstractNum w:abstractNumId="29" w15:restartNumberingAfterBreak="0">
    <w:nsid w:val="4713D794"/>
    <w:multiLevelType w:val="hybridMultilevel"/>
    <w:tmpl w:val="CEBED630"/>
    <w:lvl w:ilvl="0" w:tplc="ADD4505C">
      <w:start w:val="1"/>
      <w:numFmt w:val="bullet"/>
      <w:lvlText w:val="·"/>
      <w:lvlJc w:val="left"/>
      <w:pPr>
        <w:ind w:left="720" w:hanging="360"/>
      </w:pPr>
      <w:rPr>
        <w:rFonts w:ascii="Symbol" w:hAnsi="Symbol" w:hint="default"/>
      </w:rPr>
    </w:lvl>
    <w:lvl w:ilvl="1" w:tplc="3272B4B4">
      <w:start w:val="1"/>
      <w:numFmt w:val="bullet"/>
      <w:lvlText w:val="o"/>
      <w:lvlJc w:val="left"/>
      <w:pPr>
        <w:ind w:left="1440" w:hanging="360"/>
      </w:pPr>
      <w:rPr>
        <w:rFonts w:ascii="Courier New" w:hAnsi="Courier New" w:hint="default"/>
      </w:rPr>
    </w:lvl>
    <w:lvl w:ilvl="2" w:tplc="E934F930">
      <w:start w:val="1"/>
      <w:numFmt w:val="bullet"/>
      <w:lvlText w:val=""/>
      <w:lvlJc w:val="left"/>
      <w:pPr>
        <w:ind w:left="2160" w:hanging="360"/>
      </w:pPr>
      <w:rPr>
        <w:rFonts w:ascii="Wingdings" w:hAnsi="Wingdings" w:hint="default"/>
      </w:rPr>
    </w:lvl>
    <w:lvl w:ilvl="3" w:tplc="609EEB38">
      <w:start w:val="1"/>
      <w:numFmt w:val="bullet"/>
      <w:lvlText w:val=""/>
      <w:lvlJc w:val="left"/>
      <w:pPr>
        <w:ind w:left="2880" w:hanging="360"/>
      </w:pPr>
      <w:rPr>
        <w:rFonts w:ascii="Symbol" w:hAnsi="Symbol" w:hint="default"/>
      </w:rPr>
    </w:lvl>
    <w:lvl w:ilvl="4" w:tplc="6FCC672E">
      <w:start w:val="1"/>
      <w:numFmt w:val="bullet"/>
      <w:lvlText w:val="o"/>
      <w:lvlJc w:val="left"/>
      <w:pPr>
        <w:ind w:left="3600" w:hanging="360"/>
      </w:pPr>
      <w:rPr>
        <w:rFonts w:ascii="Courier New" w:hAnsi="Courier New" w:hint="default"/>
      </w:rPr>
    </w:lvl>
    <w:lvl w:ilvl="5" w:tplc="A686D608">
      <w:start w:val="1"/>
      <w:numFmt w:val="bullet"/>
      <w:lvlText w:val=""/>
      <w:lvlJc w:val="left"/>
      <w:pPr>
        <w:ind w:left="4320" w:hanging="360"/>
      </w:pPr>
      <w:rPr>
        <w:rFonts w:ascii="Wingdings" w:hAnsi="Wingdings" w:hint="default"/>
      </w:rPr>
    </w:lvl>
    <w:lvl w:ilvl="6" w:tplc="A318671A">
      <w:start w:val="1"/>
      <w:numFmt w:val="bullet"/>
      <w:lvlText w:val=""/>
      <w:lvlJc w:val="left"/>
      <w:pPr>
        <w:ind w:left="5040" w:hanging="360"/>
      </w:pPr>
      <w:rPr>
        <w:rFonts w:ascii="Symbol" w:hAnsi="Symbol" w:hint="default"/>
      </w:rPr>
    </w:lvl>
    <w:lvl w:ilvl="7" w:tplc="EB7C89EC">
      <w:start w:val="1"/>
      <w:numFmt w:val="bullet"/>
      <w:lvlText w:val="o"/>
      <w:lvlJc w:val="left"/>
      <w:pPr>
        <w:ind w:left="5760" w:hanging="360"/>
      </w:pPr>
      <w:rPr>
        <w:rFonts w:ascii="Courier New" w:hAnsi="Courier New" w:hint="default"/>
      </w:rPr>
    </w:lvl>
    <w:lvl w:ilvl="8" w:tplc="B6B848BA">
      <w:start w:val="1"/>
      <w:numFmt w:val="bullet"/>
      <w:lvlText w:val=""/>
      <w:lvlJc w:val="left"/>
      <w:pPr>
        <w:ind w:left="6480" w:hanging="360"/>
      </w:pPr>
      <w:rPr>
        <w:rFonts w:ascii="Wingdings" w:hAnsi="Wingdings" w:hint="default"/>
      </w:rPr>
    </w:lvl>
  </w:abstractNum>
  <w:abstractNum w:abstractNumId="30" w15:restartNumberingAfterBreak="0">
    <w:nsid w:val="4A54AEF1"/>
    <w:multiLevelType w:val="hybridMultilevel"/>
    <w:tmpl w:val="59F68848"/>
    <w:lvl w:ilvl="0" w:tplc="9C329EE6">
      <w:start w:val="2"/>
      <w:numFmt w:val="lowerLetter"/>
      <w:lvlText w:val="%1."/>
      <w:lvlJc w:val="left"/>
      <w:pPr>
        <w:ind w:left="720" w:hanging="360"/>
      </w:pPr>
    </w:lvl>
    <w:lvl w:ilvl="1" w:tplc="8990DE80">
      <w:start w:val="1"/>
      <w:numFmt w:val="lowerLetter"/>
      <w:lvlText w:val="%2."/>
      <w:lvlJc w:val="left"/>
      <w:pPr>
        <w:ind w:left="1440" w:hanging="360"/>
      </w:pPr>
    </w:lvl>
    <w:lvl w:ilvl="2" w:tplc="864C7DC4">
      <w:start w:val="1"/>
      <w:numFmt w:val="lowerRoman"/>
      <w:lvlText w:val="%3."/>
      <w:lvlJc w:val="right"/>
      <w:pPr>
        <w:ind w:left="2160" w:hanging="180"/>
      </w:pPr>
    </w:lvl>
    <w:lvl w:ilvl="3" w:tplc="48345254">
      <w:start w:val="1"/>
      <w:numFmt w:val="decimal"/>
      <w:lvlText w:val="%4."/>
      <w:lvlJc w:val="left"/>
      <w:pPr>
        <w:ind w:left="2880" w:hanging="360"/>
      </w:pPr>
    </w:lvl>
    <w:lvl w:ilvl="4" w:tplc="D938D8CC">
      <w:start w:val="1"/>
      <w:numFmt w:val="lowerLetter"/>
      <w:lvlText w:val="%5."/>
      <w:lvlJc w:val="left"/>
      <w:pPr>
        <w:ind w:left="3600" w:hanging="360"/>
      </w:pPr>
    </w:lvl>
    <w:lvl w:ilvl="5" w:tplc="A0B48104">
      <w:start w:val="1"/>
      <w:numFmt w:val="lowerRoman"/>
      <w:lvlText w:val="%6."/>
      <w:lvlJc w:val="right"/>
      <w:pPr>
        <w:ind w:left="4320" w:hanging="180"/>
      </w:pPr>
    </w:lvl>
    <w:lvl w:ilvl="6" w:tplc="1E2A7874">
      <w:start w:val="1"/>
      <w:numFmt w:val="decimal"/>
      <w:lvlText w:val="%7."/>
      <w:lvlJc w:val="left"/>
      <w:pPr>
        <w:ind w:left="5040" w:hanging="360"/>
      </w:pPr>
    </w:lvl>
    <w:lvl w:ilvl="7" w:tplc="645C9D5E">
      <w:start w:val="1"/>
      <w:numFmt w:val="lowerLetter"/>
      <w:lvlText w:val="%8."/>
      <w:lvlJc w:val="left"/>
      <w:pPr>
        <w:ind w:left="5760" w:hanging="360"/>
      </w:pPr>
    </w:lvl>
    <w:lvl w:ilvl="8" w:tplc="C5644854">
      <w:start w:val="1"/>
      <w:numFmt w:val="lowerRoman"/>
      <w:lvlText w:val="%9."/>
      <w:lvlJc w:val="right"/>
      <w:pPr>
        <w:ind w:left="6480" w:hanging="180"/>
      </w:pPr>
    </w:lvl>
  </w:abstractNum>
  <w:abstractNum w:abstractNumId="31" w15:restartNumberingAfterBreak="0">
    <w:nsid w:val="4E9AE4F7"/>
    <w:multiLevelType w:val="hybridMultilevel"/>
    <w:tmpl w:val="C68EC940"/>
    <w:lvl w:ilvl="0" w:tplc="47FA909C">
      <w:start w:val="1"/>
      <w:numFmt w:val="bullet"/>
      <w:lvlText w:val="·"/>
      <w:lvlJc w:val="left"/>
      <w:pPr>
        <w:ind w:left="720" w:hanging="360"/>
      </w:pPr>
      <w:rPr>
        <w:rFonts w:ascii="Symbol" w:hAnsi="Symbol" w:hint="default"/>
      </w:rPr>
    </w:lvl>
    <w:lvl w:ilvl="1" w:tplc="57B2A824">
      <w:start w:val="1"/>
      <w:numFmt w:val="bullet"/>
      <w:lvlText w:val="o"/>
      <w:lvlJc w:val="left"/>
      <w:pPr>
        <w:ind w:left="1440" w:hanging="360"/>
      </w:pPr>
      <w:rPr>
        <w:rFonts w:ascii="Courier New" w:hAnsi="Courier New" w:hint="default"/>
      </w:rPr>
    </w:lvl>
    <w:lvl w:ilvl="2" w:tplc="E62A906A">
      <w:start w:val="1"/>
      <w:numFmt w:val="bullet"/>
      <w:lvlText w:val=""/>
      <w:lvlJc w:val="left"/>
      <w:pPr>
        <w:ind w:left="2160" w:hanging="360"/>
      </w:pPr>
      <w:rPr>
        <w:rFonts w:ascii="Wingdings" w:hAnsi="Wingdings" w:hint="default"/>
      </w:rPr>
    </w:lvl>
    <w:lvl w:ilvl="3" w:tplc="DDA816AC">
      <w:start w:val="1"/>
      <w:numFmt w:val="bullet"/>
      <w:lvlText w:val=""/>
      <w:lvlJc w:val="left"/>
      <w:pPr>
        <w:ind w:left="2880" w:hanging="360"/>
      </w:pPr>
      <w:rPr>
        <w:rFonts w:ascii="Symbol" w:hAnsi="Symbol" w:hint="default"/>
      </w:rPr>
    </w:lvl>
    <w:lvl w:ilvl="4" w:tplc="15C69492">
      <w:start w:val="1"/>
      <w:numFmt w:val="bullet"/>
      <w:lvlText w:val="o"/>
      <w:lvlJc w:val="left"/>
      <w:pPr>
        <w:ind w:left="3600" w:hanging="360"/>
      </w:pPr>
      <w:rPr>
        <w:rFonts w:ascii="Courier New" w:hAnsi="Courier New" w:hint="default"/>
      </w:rPr>
    </w:lvl>
    <w:lvl w:ilvl="5" w:tplc="3B628B6C">
      <w:start w:val="1"/>
      <w:numFmt w:val="bullet"/>
      <w:lvlText w:val=""/>
      <w:lvlJc w:val="left"/>
      <w:pPr>
        <w:ind w:left="4320" w:hanging="360"/>
      </w:pPr>
      <w:rPr>
        <w:rFonts w:ascii="Wingdings" w:hAnsi="Wingdings" w:hint="default"/>
      </w:rPr>
    </w:lvl>
    <w:lvl w:ilvl="6" w:tplc="38627564">
      <w:start w:val="1"/>
      <w:numFmt w:val="bullet"/>
      <w:lvlText w:val=""/>
      <w:lvlJc w:val="left"/>
      <w:pPr>
        <w:ind w:left="5040" w:hanging="360"/>
      </w:pPr>
      <w:rPr>
        <w:rFonts w:ascii="Symbol" w:hAnsi="Symbol" w:hint="default"/>
      </w:rPr>
    </w:lvl>
    <w:lvl w:ilvl="7" w:tplc="08028CA0">
      <w:start w:val="1"/>
      <w:numFmt w:val="bullet"/>
      <w:lvlText w:val="o"/>
      <w:lvlJc w:val="left"/>
      <w:pPr>
        <w:ind w:left="5760" w:hanging="360"/>
      </w:pPr>
      <w:rPr>
        <w:rFonts w:ascii="Courier New" w:hAnsi="Courier New" w:hint="default"/>
      </w:rPr>
    </w:lvl>
    <w:lvl w:ilvl="8" w:tplc="573280CA">
      <w:start w:val="1"/>
      <w:numFmt w:val="bullet"/>
      <w:lvlText w:val=""/>
      <w:lvlJc w:val="left"/>
      <w:pPr>
        <w:ind w:left="6480" w:hanging="360"/>
      </w:pPr>
      <w:rPr>
        <w:rFonts w:ascii="Wingdings" w:hAnsi="Wingdings" w:hint="default"/>
      </w:rPr>
    </w:lvl>
  </w:abstractNum>
  <w:abstractNum w:abstractNumId="32" w15:restartNumberingAfterBreak="0">
    <w:nsid w:val="51B6AF94"/>
    <w:multiLevelType w:val="hybridMultilevel"/>
    <w:tmpl w:val="D05E3ACC"/>
    <w:lvl w:ilvl="0" w:tplc="0C4AEB6A">
      <w:start w:val="1"/>
      <w:numFmt w:val="lowerLetter"/>
      <w:lvlText w:val="%1."/>
      <w:lvlJc w:val="left"/>
      <w:pPr>
        <w:ind w:left="720" w:hanging="360"/>
      </w:pPr>
    </w:lvl>
    <w:lvl w:ilvl="1" w:tplc="C3701A5C">
      <w:start w:val="1"/>
      <w:numFmt w:val="lowerLetter"/>
      <w:lvlText w:val="%2."/>
      <w:lvlJc w:val="left"/>
      <w:pPr>
        <w:ind w:left="1440" w:hanging="360"/>
      </w:pPr>
    </w:lvl>
    <w:lvl w:ilvl="2" w:tplc="AFAA8836">
      <w:start w:val="1"/>
      <w:numFmt w:val="lowerRoman"/>
      <w:lvlText w:val="%3."/>
      <w:lvlJc w:val="right"/>
      <w:pPr>
        <w:ind w:left="2160" w:hanging="180"/>
      </w:pPr>
    </w:lvl>
    <w:lvl w:ilvl="3" w:tplc="F7C29A74">
      <w:start w:val="1"/>
      <w:numFmt w:val="decimal"/>
      <w:lvlText w:val="%4."/>
      <w:lvlJc w:val="left"/>
      <w:pPr>
        <w:ind w:left="2880" w:hanging="360"/>
      </w:pPr>
    </w:lvl>
    <w:lvl w:ilvl="4" w:tplc="FDB83F64">
      <w:start w:val="1"/>
      <w:numFmt w:val="lowerLetter"/>
      <w:lvlText w:val="%5."/>
      <w:lvlJc w:val="left"/>
      <w:pPr>
        <w:ind w:left="3600" w:hanging="360"/>
      </w:pPr>
    </w:lvl>
    <w:lvl w:ilvl="5" w:tplc="74E020D6">
      <w:start w:val="1"/>
      <w:numFmt w:val="lowerRoman"/>
      <w:lvlText w:val="%6."/>
      <w:lvlJc w:val="right"/>
      <w:pPr>
        <w:ind w:left="4320" w:hanging="180"/>
      </w:pPr>
    </w:lvl>
    <w:lvl w:ilvl="6" w:tplc="08A86DC8">
      <w:start w:val="1"/>
      <w:numFmt w:val="decimal"/>
      <w:lvlText w:val="%7."/>
      <w:lvlJc w:val="left"/>
      <w:pPr>
        <w:ind w:left="5040" w:hanging="360"/>
      </w:pPr>
    </w:lvl>
    <w:lvl w:ilvl="7" w:tplc="0D0A797A">
      <w:start w:val="1"/>
      <w:numFmt w:val="lowerLetter"/>
      <w:lvlText w:val="%8."/>
      <w:lvlJc w:val="left"/>
      <w:pPr>
        <w:ind w:left="5760" w:hanging="360"/>
      </w:pPr>
    </w:lvl>
    <w:lvl w:ilvl="8" w:tplc="D2E8854E">
      <w:start w:val="1"/>
      <w:numFmt w:val="lowerRoman"/>
      <w:lvlText w:val="%9."/>
      <w:lvlJc w:val="right"/>
      <w:pPr>
        <w:ind w:left="6480" w:hanging="180"/>
      </w:pPr>
    </w:lvl>
  </w:abstractNum>
  <w:abstractNum w:abstractNumId="33" w15:restartNumberingAfterBreak="0">
    <w:nsid w:val="52EF03BA"/>
    <w:multiLevelType w:val="hybridMultilevel"/>
    <w:tmpl w:val="A94A112E"/>
    <w:lvl w:ilvl="0" w:tplc="5CEC607E">
      <w:start w:val="1"/>
      <w:numFmt w:val="bullet"/>
      <w:lvlText w:val="·"/>
      <w:lvlJc w:val="left"/>
      <w:pPr>
        <w:ind w:left="720" w:hanging="360"/>
      </w:pPr>
      <w:rPr>
        <w:rFonts w:ascii="Symbol" w:hAnsi="Symbol" w:hint="default"/>
      </w:rPr>
    </w:lvl>
    <w:lvl w:ilvl="1" w:tplc="5B8A1832">
      <w:start w:val="1"/>
      <w:numFmt w:val="bullet"/>
      <w:lvlText w:val="o"/>
      <w:lvlJc w:val="left"/>
      <w:pPr>
        <w:ind w:left="1440" w:hanging="360"/>
      </w:pPr>
      <w:rPr>
        <w:rFonts w:ascii="Courier New" w:hAnsi="Courier New" w:hint="default"/>
      </w:rPr>
    </w:lvl>
    <w:lvl w:ilvl="2" w:tplc="93522DE2">
      <w:start w:val="1"/>
      <w:numFmt w:val="bullet"/>
      <w:lvlText w:val=""/>
      <w:lvlJc w:val="left"/>
      <w:pPr>
        <w:ind w:left="2160" w:hanging="360"/>
      </w:pPr>
      <w:rPr>
        <w:rFonts w:ascii="Wingdings" w:hAnsi="Wingdings" w:hint="default"/>
      </w:rPr>
    </w:lvl>
    <w:lvl w:ilvl="3" w:tplc="A7E8E294">
      <w:start w:val="1"/>
      <w:numFmt w:val="bullet"/>
      <w:lvlText w:val=""/>
      <w:lvlJc w:val="left"/>
      <w:pPr>
        <w:ind w:left="2880" w:hanging="360"/>
      </w:pPr>
      <w:rPr>
        <w:rFonts w:ascii="Symbol" w:hAnsi="Symbol" w:hint="default"/>
      </w:rPr>
    </w:lvl>
    <w:lvl w:ilvl="4" w:tplc="0C5C6036">
      <w:start w:val="1"/>
      <w:numFmt w:val="bullet"/>
      <w:lvlText w:val="o"/>
      <w:lvlJc w:val="left"/>
      <w:pPr>
        <w:ind w:left="3600" w:hanging="360"/>
      </w:pPr>
      <w:rPr>
        <w:rFonts w:ascii="Courier New" w:hAnsi="Courier New" w:hint="default"/>
      </w:rPr>
    </w:lvl>
    <w:lvl w:ilvl="5" w:tplc="5A249B24">
      <w:start w:val="1"/>
      <w:numFmt w:val="bullet"/>
      <w:lvlText w:val=""/>
      <w:lvlJc w:val="left"/>
      <w:pPr>
        <w:ind w:left="4320" w:hanging="360"/>
      </w:pPr>
      <w:rPr>
        <w:rFonts w:ascii="Wingdings" w:hAnsi="Wingdings" w:hint="default"/>
      </w:rPr>
    </w:lvl>
    <w:lvl w:ilvl="6" w:tplc="5B4E4AA6">
      <w:start w:val="1"/>
      <w:numFmt w:val="bullet"/>
      <w:lvlText w:val=""/>
      <w:lvlJc w:val="left"/>
      <w:pPr>
        <w:ind w:left="5040" w:hanging="360"/>
      </w:pPr>
      <w:rPr>
        <w:rFonts w:ascii="Symbol" w:hAnsi="Symbol" w:hint="default"/>
      </w:rPr>
    </w:lvl>
    <w:lvl w:ilvl="7" w:tplc="2AF2E5D2">
      <w:start w:val="1"/>
      <w:numFmt w:val="bullet"/>
      <w:lvlText w:val="o"/>
      <w:lvlJc w:val="left"/>
      <w:pPr>
        <w:ind w:left="5760" w:hanging="360"/>
      </w:pPr>
      <w:rPr>
        <w:rFonts w:ascii="Courier New" w:hAnsi="Courier New" w:hint="default"/>
      </w:rPr>
    </w:lvl>
    <w:lvl w:ilvl="8" w:tplc="45B47AD2">
      <w:start w:val="1"/>
      <w:numFmt w:val="bullet"/>
      <w:lvlText w:val=""/>
      <w:lvlJc w:val="left"/>
      <w:pPr>
        <w:ind w:left="6480" w:hanging="360"/>
      </w:pPr>
      <w:rPr>
        <w:rFonts w:ascii="Wingdings" w:hAnsi="Wingdings" w:hint="default"/>
      </w:rPr>
    </w:lvl>
  </w:abstractNum>
  <w:abstractNum w:abstractNumId="34" w15:restartNumberingAfterBreak="0">
    <w:nsid w:val="53C741CB"/>
    <w:multiLevelType w:val="hybridMultilevel"/>
    <w:tmpl w:val="BED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2757F"/>
    <w:multiLevelType w:val="hybridMultilevel"/>
    <w:tmpl w:val="C83C4DA6"/>
    <w:lvl w:ilvl="0" w:tplc="2858204E">
      <w:start w:val="1"/>
      <w:numFmt w:val="bullet"/>
      <w:lvlText w:val="-"/>
      <w:lvlJc w:val="left"/>
      <w:pPr>
        <w:ind w:left="720" w:hanging="360"/>
      </w:pPr>
      <w:rPr>
        <w:rFonts w:ascii="Roboto" w:eastAsia="Times New Roman" w:hAnsi="Roboto"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6B3F5D"/>
    <w:multiLevelType w:val="hybridMultilevel"/>
    <w:tmpl w:val="352AFE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0AC6F80"/>
    <w:multiLevelType w:val="multilevel"/>
    <w:tmpl w:val="36AA79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2B21BB6"/>
    <w:multiLevelType w:val="multilevel"/>
    <w:tmpl w:val="B1164772"/>
    <w:lvl w:ilvl="0">
      <w:start w:val="1"/>
      <w:numFmt w:val="decimal"/>
      <w:lvlText w:val="%1."/>
      <w:lvlJc w:val="left"/>
      <w:pPr>
        <w:ind w:left="99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4907D87"/>
    <w:multiLevelType w:val="hybridMultilevel"/>
    <w:tmpl w:val="7226A776"/>
    <w:lvl w:ilvl="0" w:tplc="CB5C46DA">
      <w:start w:val="1"/>
      <w:numFmt w:val="bullet"/>
      <w:lvlText w:val="·"/>
      <w:lvlJc w:val="left"/>
      <w:pPr>
        <w:ind w:left="720" w:hanging="360"/>
      </w:pPr>
      <w:rPr>
        <w:rFonts w:ascii="Symbol" w:hAnsi="Symbol" w:hint="default"/>
      </w:rPr>
    </w:lvl>
    <w:lvl w:ilvl="1" w:tplc="77EE51AE">
      <w:start w:val="1"/>
      <w:numFmt w:val="bullet"/>
      <w:lvlText w:val="o"/>
      <w:lvlJc w:val="left"/>
      <w:pPr>
        <w:ind w:left="1440" w:hanging="360"/>
      </w:pPr>
      <w:rPr>
        <w:rFonts w:ascii="Courier New" w:hAnsi="Courier New" w:hint="default"/>
      </w:rPr>
    </w:lvl>
    <w:lvl w:ilvl="2" w:tplc="15BAF98E">
      <w:start w:val="1"/>
      <w:numFmt w:val="bullet"/>
      <w:lvlText w:val=""/>
      <w:lvlJc w:val="left"/>
      <w:pPr>
        <w:ind w:left="2160" w:hanging="360"/>
      </w:pPr>
      <w:rPr>
        <w:rFonts w:ascii="Wingdings" w:hAnsi="Wingdings" w:hint="default"/>
      </w:rPr>
    </w:lvl>
    <w:lvl w:ilvl="3" w:tplc="41828578">
      <w:start w:val="1"/>
      <w:numFmt w:val="bullet"/>
      <w:lvlText w:val=""/>
      <w:lvlJc w:val="left"/>
      <w:pPr>
        <w:ind w:left="2880" w:hanging="360"/>
      </w:pPr>
      <w:rPr>
        <w:rFonts w:ascii="Symbol" w:hAnsi="Symbol" w:hint="default"/>
      </w:rPr>
    </w:lvl>
    <w:lvl w:ilvl="4" w:tplc="D3B2FA34">
      <w:start w:val="1"/>
      <w:numFmt w:val="bullet"/>
      <w:lvlText w:val="o"/>
      <w:lvlJc w:val="left"/>
      <w:pPr>
        <w:ind w:left="3600" w:hanging="360"/>
      </w:pPr>
      <w:rPr>
        <w:rFonts w:ascii="Courier New" w:hAnsi="Courier New" w:hint="default"/>
      </w:rPr>
    </w:lvl>
    <w:lvl w:ilvl="5" w:tplc="39B89338">
      <w:start w:val="1"/>
      <w:numFmt w:val="bullet"/>
      <w:lvlText w:val=""/>
      <w:lvlJc w:val="left"/>
      <w:pPr>
        <w:ind w:left="4320" w:hanging="360"/>
      </w:pPr>
      <w:rPr>
        <w:rFonts w:ascii="Wingdings" w:hAnsi="Wingdings" w:hint="default"/>
      </w:rPr>
    </w:lvl>
    <w:lvl w:ilvl="6" w:tplc="5978C008">
      <w:start w:val="1"/>
      <w:numFmt w:val="bullet"/>
      <w:lvlText w:val=""/>
      <w:lvlJc w:val="left"/>
      <w:pPr>
        <w:ind w:left="5040" w:hanging="360"/>
      </w:pPr>
      <w:rPr>
        <w:rFonts w:ascii="Symbol" w:hAnsi="Symbol" w:hint="default"/>
      </w:rPr>
    </w:lvl>
    <w:lvl w:ilvl="7" w:tplc="81E6ED1E">
      <w:start w:val="1"/>
      <w:numFmt w:val="bullet"/>
      <w:lvlText w:val="o"/>
      <w:lvlJc w:val="left"/>
      <w:pPr>
        <w:ind w:left="5760" w:hanging="360"/>
      </w:pPr>
      <w:rPr>
        <w:rFonts w:ascii="Courier New" w:hAnsi="Courier New" w:hint="default"/>
      </w:rPr>
    </w:lvl>
    <w:lvl w:ilvl="8" w:tplc="39421A56">
      <w:start w:val="1"/>
      <w:numFmt w:val="bullet"/>
      <w:lvlText w:val=""/>
      <w:lvlJc w:val="left"/>
      <w:pPr>
        <w:ind w:left="6480" w:hanging="360"/>
      </w:pPr>
      <w:rPr>
        <w:rFonts w:ascii="Wingdings" w:hAnsi="Wingdings" w:hint="default"/>
      </w:rPr>
    </w:lvl>
  </w:abstractNum>
  <w:abstractNum w:abstractNumId="40" w15:restartNumberingAfterBreak="0">
    <w:nsid w:val="67A14AE0"/>
    <w:multiLevelType w:val="multilevel"/>
    <w:tmpl w:val="66820BDA"/>
    <w:lvl w:ilvl="0">
      <w:start w:val="10"/>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6A464467"/>
    <w:multiLevelType w:val="multilevel"/>
    <w:tmpl w:val="36AA79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BC53734"/>
    <w:multiLevelType w:val="multilevel"/>
    <w:tmpl w:val="EE0A9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BFC235D"/>
    <w:multiLevelType w:val="hybridMultilevel"/>
    <w:tmpl w:val="16F2AA04"/>
    <w:lvl w:ilvl="0" w:tplc="057CB9AC">
      <w:start w:val="1"/>
      <w:numFmt w:val="bullet"/>
      <w:lvlText w:val="·"/>
      <w:lvlJc w:val="left"/>
      <w:pPr>
        <w:ind w:left="720" w:hanging="360"/>
      </w:pPr>
      <w:rPr>
        <w:rFonts w:ascii="Symbol" w:hAnsi="Symbol" w:hint="default"/>
      </w:rPr>
    </w:lvl>
    <w:lvl w:ilvl="1" w:tplc="93B64C40">
      <w:start w:val="1"/>
      <w:numFmt w:val="bullet"/>
      <w:lvlText w:val="o"/>
      <w:lvlJc w:val="left"/>
      <w:pPr>
        <w:ind w:left="1440" w:hanging="360"/>
      </w:pPr>
      <w:rPr>
        <w:rFonts w:ascii="Courier New" w:hAnsi="Courier New" w:hint="default"/>
      </w:rPr>
    </w:lvl>
    <w:lvl w:ilvl="2" w:tplc="B3487DAE">
      <w:start w:val="1"/>
      <w:numFmt w:val="bullet"/>
      <w:lvlText w:val=""/>
      <w:lvlJc w:val="left"/>
      <w:pPr>
        <w:ind w:left="2160" w:hanging="360"/>
      </w:pPr>
      <w:rPr>
        <w:rFonts w:ascii="Wingdings" w:hAnsi="Wingdings" w:hint="default"/>
      </w:rPr>
    </w:lvl>
    <w:lvl w:ilvl="3" w:tplc="F3EAE46A">
      <w:start w:val="1"/>
      <w:numFmt w:val="bullet"/>
      <w:lvlText w:val=""/>
      <w:lvlJc w:val="left"/>
      <w:pPr>
        <w:ind w:left="2880" w:hanging="360"/>
      </w:pPr>
      <w:rPr>
        <w:rFonts w:ascii="Symbol" w:hAnsi="Symbol" w:hint="default"/>
      </w:rPr>
    </w:lvl>
    <w:lvl w:ilvl="4" w:tplc="4BA2F7C8">
      <w:start w:val="1"/>
      <w:numFmt w:val="bullet"/>
      <w:lvlText w:val="o"/>
      <w:lvlJc w:val="left"/>
      <w:pPr>
        <w:ind w:left="3600" w:hanging="360"/>
      </w:pPr>
      <w:rPr>
        <w:rFonts w:ascii="Courier New" w:hAnsi="Courier New" w:hint="default"/>
      </w:rPr>
    </w:lvl>
    <w:lvl w:ilvl="5" w:tplc="5BC60DDE">
      <w:start w:val="1"/>
      <w:numFmt w:val="bullet"/>
      <w:lvlText w:val=""/>
      <w:lvlJc w:val="left"/>
      <w:pPr>
        <w:ind w:left="4320" w:hanging="360"/>
      </w:pPr>
      <w:rPr>
        <w:rFonts w:ascii="Wingdings" w:hAnsi="Wingdings" w:hint="default"/>
      </w:rPr>
    </w:lvl>
    <w:lvl w:ilvl="6" w:tplc="53845E8E">
      <w:start w:val="1"/>
      <w:numFmt w:val="bullet"/>
      <w:lvlText w:val=""/>
      <w:lvlJc w:val="left"/>
      <w:pPr>
        <w:ind w:left="5040" w:hanging="360"/>
      </w:pPr>
      <w:rPr>
        <w:rFonts w:ascii="Symbol" w:hAnsi="Symbol" w:hint="default"/>
      </w:rPr>
    </w:lvl>
    <w:lvl w:ilvl="7" w:tplc="CDACEFC6">
      <w:start w:val="1"/>
      <w:numFmt w:val="bullet"/>
      <w:lvlText w:val="o"/>
      <w:lvlJc w:val="left"/>
      <w:pPr>
        <w:ind w:left="5760" w:hanging="360"/>
      </w:pPr>
      <w:rPr>
        <w:rFonts w:ascii="Courier New" w:hAnsi="Courier New" w:hint="default"/>
      </w:rPr>
    </w:lvl>
    <w:lvl w:ilvl="8" w:tplc="142EA44A">
      <w:start w:val="1"/>
      <w:numFmt w:val="bullet"/>
      <w:lvlText w:val=""/>
      <w:lvlJc w:val="left"/>
      <w:pPr>
        <w:ind w:left="6480" w:hanging="360"/>
      </w:pPr>
      <w:rPr>
        <w:rFonts w:ascii="Wingdings" w:hAnsi="Wingdings" w:hint="default"/>
      </w:rPr>
    </w:lvl>
  </w:abstractNum>
  <w:abstractNum w:abstractNumId="44" w15:restartNumberingAfterBreak="0">
    <w:nsid w:val="71770592"/>
    <w:multiLevelType w:val="hybridMultilevel"/>
    <w:tmpl w:val="9E9AE160"/>
    <w:lvl w:ilvl="0" w:tplc="9D9CDE72">
      <w:start w:val="1"/>
      <w:numFmt w:val="bullet"/>
      <w:lvlText w:val="·"/>
      <w:lvlJc w:val="left"/>
      <w:pPr>
        <w:ind w:left="720" w:hanging="360"/>
      </w:pPr>
      <w:rPr>
        <w:rFonts w:ascii="Symbol" w:hAnsi="Symbol" w:hint="default"/>
      </w:rPr>
    </w:lvl>
    <w:lvl w:ilvl="1" w:tplc="38A0B4A0">
      <w:start w:val="1"/>
      <w:numFmt w:val="bullet"/>
      <w:lvlText w:val="o"/>
      <w:lvlJc w:val="left"/>
      <w:pPr>
        <w:ind w:left="1440" w:hanging="360"/>
      </w:pPr>
      <w:rPr>
        <w:rFonts w:ascii="Courier New" w:hAnsi="Courier New" w:hint="default"/>
      </w:rPr>
    </w:lvl>
    <w:lvl w:ilvl="2" w:tplc="CC3E1156">
      <w:start w:val="1"/>
      <w:numFmt w:val="bullet"/>
      <w:lvlText w:val=""/>
      <w:lvlJc w:val="left"/>
      <w:pPr>
        <w:ind w:left="2160" w:hanging="360"/>
      </w:pPr>
      <w:rPr>
        <w:rFonts w:ascii="Wingdings" w:hAnsi="Wingdings" w:hint="default"/>
      </w:rPr>
    </w:lvl>
    <w:lvl w:ilvl="3" w:tplc="57ACFD88">
      <w:start w:val="1"/>
      <w:numFmt w:val="bullet"/>
      <w:lvlText w:val=""/>
      <w:lvlJc w:val="left"/>
      <w:pPr>
        <w:ind w:left="2880" w:hanging="360"/>
      </w:pPr>
      <w:rPr>
        <w:rFonts w:ascii="Symbol" w:hAnsi="Symbol" w:hint="default"/>
      </w:rPr>
    </w:lvl>
    <w:lvl w:ilvl="4" w:tplc="EEBC2E58">
      <w:start w:val="1"/>
      <w:numFmt w:val="bullet"/>
      <w:lvlText w:val="o"/>
      <w:lvlJc w:val="left"/>
      <w:pPr>
        <w:ind w:left="3600" w:hanging="360"/>
      </w:pPr>
      <w:rPr>
        <w:rFonts w:ascii="Courier New" w:hAnsi="Courier New" w:hint="default"/>
      </w:rPr>
    </w:lvl>
    <w:lvl w:ilvl="5" w:tplc="549E9AA2">
      <w:start w:val="1"/>
      <w:numFmt w:val="bullet"/>
      <w:lvlText w:val=""/>
      <w:lvlJc w:val="left"/>
      <w:pPr>
        <w:ind w:left="4320" w:hanging="360"/>
      </w:pPr>
      <w:rPr>
        <w:rFonts w:ascii="Wingdings" w:hAnsi="Wingdings" w:hint="default"/>
      </w:rPr>
    </w:lvl>
    <w:lvl w:ilvl="6" w:tplc="CBA86FDA">
      <w:start w:val="1"/>
      <w:numFmt w:val="bullet"/>
      <w:lvlText w:val=""/>
      <w:lvlJc w:val="left"/>
      <w:pPr>
        <w:ind w:left="5040" w:hanging="360"/>
      </w:pPr>
      <w:rPr>
        <w:rFonts w:ascii="Symbol" w:hAnsi="Symbol" w:hint="default"/>
      </w:rPr>
    </w:lvl>
    <w:lvl w:ilvl="7" w:tplc="57221006">
      <w:start w:val="1"/>
      <w:numFmt w:val="bullet"/>
      <w:lvlText w:val="o"/>
      <w:lvlJc w:val="left"/>
      <w:pPr>
        <w:ind w:left="5760" w:hanging="360"/>
      </w:pPr>
      <w:rPr>
        <w:rFonts w:ascii="Courier New" w:hAnsi="Courier New" w:hint="default"/>
      </w:rPr>
    </w:lvl>
    <w:lvl w:ilvl="8" w:tplc="1518C2BC">
      <w:start w:val="1"/>
      <w:numFmt w:val="bullet"/>
      <w:lvlText w:val=""/>
      <w:lvlJc w:val="left"/>
      <w:pPr>
        <w:ind w:left="6480" w:hanging="360"/>
      </w:pPr>
      <w:rPr>
        <w:rFonts w:ascii="Wingdings" w:hAnsi="Wingdings" w:hint="default"/>
      </w:rPr>
    </w:lvl>
  </w:abstractNum>
  <w:abstractNum w:abstractNumId="45" w15:restartNumberingAfterBreak="0">
    <w:nsid w:val="72190584"/>
    <w:multiLevelType w:val="multilevel"/>
    <w:tmpl w:val="8B92F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4A52947"/>
    <w:multiLevelType w:val="multilevel"/>
    <w:tmpl w:val="B1164772"/>
    <w:lvl w:ilvl="0">
      <w:start w:val="1"/>
      <w:numFmt w:val="decimal"/>
      <w:lvlText w:val="%1."/>
      <w:lvlJc w:val="left"/>
      <w:pPr>
        <w:ind w:left="99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52E5994"/>
    <w:multiLevelType w:val="hybridMultilevel"/>
    <w:tmpl w:val="54AA7A84"/>
    <w:lvl w:ilvl="0" w:tplc="83FE2D60">
      <w:start w:val="1"/>
      <w:numFmt w:val="bullet"/>
      <w:lvlText w:val="·"/>
      <w:lvlJc w:val="left"/>
      <w:pPr>
        <w:ind w:left="720" w:hanging="360"/>
      </w:pPr>
      <w:rPr>
        <w:rFonts w:ascii="Symbol" w:hAnsi="Symbol" w:hint="default"/>
      </w:rPr>
    </w:lvl>
    <w:lvl w:ilvl="1" w:tplc="19F8B05A">
      <w:start w:val="1"/>
      <w:numFmt w:val="bullet"/>
      <w:lvlText w:val="o"/>
      <w:lvlJc w:val="left"/>
      <w:pPr>
        <w:ind w:left="1440" w:hanging="360"/>
      </w:pPr>
      <w:rPr>
        <w:rFonts w:ascii="Courier New" w:hAnsi="Courier New" w:hint="default"/>
      </w:rPr>
    </w:lvl>
    <w:lvl w:ilvl="2" w:tplc="DF2C1F30">
      <w:start w:val="1"/>
      <w:numFmt w:val="bullet"/>
      <w:lvlText w:val=""/>
      <w:lvlJc w:val="left"/>
      <w:pPr>
        <w:ind w:left="2160" w:hanging="360"/>
      </w:pPr>
      <w:rPr>
        <w:rFonts w:ascii="Wingdings" w:hAnsi="Wingdings" w:hint="default"/>
      </w:rPr>
    </w:lvl>
    <w:lvl w:ilvl="3" w:tplc="F668BA32">
      <w:start w:val="1"/>
      <w:numFmt w:val="bullet"/>
      <w:lvlText w:val=""/>
      <w:lvlJc w:val="left"/>
      <w:pPr>
        <w:ind w:left="2880" w:hanging="360"/>
      </w:pPr>
      <w:rPr>
        <w:rFonts w:ascii="Symbol" w:hAnsi="Symbol" w:hint="default"/>
      </w:rPr>
    </w:lvl>
    <w:lvl w:ilvl="4" w:tplc="B77CAE20">
      <w:start w:val="1"/>
      <w:numFmt w:val="bullet"/>
      <w:lvlText w:val="o"/>
      <w:lvlJc w:val="left"/>
      <w:pPr>
        <w:ind w:left="3600" w:hanging="360"/>
      </w:pPr>
      <w:rPr>
        <w:rFonts w:ascii="Courier New" w:hAnsi="Courier New" w:hint="default"/>
      </w:rPr>
    </w:lvl>
    <w:lvl w:ilvl="5" w:tplc="8FECD22E">
      <w:start w:val="1"/>
      <w:numFmt w:val="bullet"/>
      <w:lvlText w:val=""/>
      <w:lvlJc w:val="left"/>
      <w:pPr>
        <w:ind w:left="4320" w:hanging="360"/>
      </w:pPr>
      <w:rPr>
        <w:rFonts w:ascii="Wingdings" w:hAnsi="Wingdings" w:hint="default"/>
      </w:rPr>
    </w:lvl>
    <w:lvl w:ilvl="6" w:tplc="AA60A1DE">
      <w:start w:val="1"/>
      <w:numFmt w:val="bullet"/>
      <w:lvlText w:val=""/>
      <w:lvlJc w:val="left"/>
      <w:pPr>
        <w:ind w:left="5040" w:hanging="360"/>
      </w:pPr>
      <w:rPr>
        <w:rFonts w:ascii="Symbol" w:hAnsi="Symbol" w:hint="default"/>
      </w:rPr>
    </w:lvl>
    <w:lvl w:ilvl="7" w:tplc="5816BE4E">
      <w:start w:val="1"/>
      <w:numFmt w:val="bullet"/>
      <w:lvlText w:val="o"/>
      <w:lvlJc w:val="left"/>
      <w:pPr>
        <w:ind w:left="5760" w:hanging="360"/>
      </w:pPr>
      <w:rPr>
        <w:rFonts w:ascii="Courier New" w:hAnsi="Courier New" w:hint="default"/>
      </w:rPr>
    </w:lvl>
    <w:lvl w:ilvl="8" w:tplc="3F4CC642">
      <w:start w:val="1"/>
      <w:numFmt w:val="bullet"/>
      <w:lvlText w:val=""/>
      <w:lvlJc w:val="left"/>
      <w:pPr>
        <w:ind w:left="6480" w:hanging="360"/>
      </w:pPr>
      <w:rPr>
        <w:rFonts w:ascii="Wingdings" w:hAnsi="Wingdings" w:hint="default"/>
      </w:rPr>
    </w:lvl>
  </w:abstractNum>
  <w:abstractNum w:abstractNumId="48" w15:restartNumberingAfterBreak="0">
    <w:nsid w:val="766003FD"/>
    <w:multiLevelType w:val="hybridMultilevel"/>
    <w:tmpl w:val="352AFE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7698664E"/>
    <w:multiLevelType w:val="multilevel"/>
    <w:tmpl w:val="071E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9E0A32"/>
    <w:multiLevelType w:val="multilevel"/>
    <w:tmpl w:val="B1BAA15E"/>
    <w:lvl w:ilvl="0">
      <w:numFmt w:val="bullet"/>
      <w:lvlText w:val="-"/>
      <w:lvlJc w:val="left"/>
      <w:pPr>
        <w:ind w:left="720" w:hanging="360"/>
      </w:pPr>
      <w:rPr>
        <w:rFonts w:ascii="Calibri" w:eastAsia="Calibri" w:hAnsi="Calibri" w:cs="Calibri"/>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93B120A"/>
    <w:multiLevelType w:val="multilevel"/>
    <w:tmpl w:val="9FE6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951E67"/>
    <w:multiLevelType w:val="hybridMultilevel"/>
    <w:tmpl w:val="0AD6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C256F4D"/>
    <w:multiLevelType w:val="multilevel"/>
    <w:tmpl w:val="54B298FA"/>
    <w:lvl w:ilvl="0">
      <w:start w:val="1"/>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0250829">
    <w:abstractNumId w:val="43"/>
  </w:num>
  <w:num w:numId="2" w16cid:durableId="919145137">
    <w:abstractNumId w:val="22"/>
  </w:num>
  <w:num w:numId="3" w16cid:durableId="1981568593">
    <w:abstractNumId w:val="13"/>
  </w:num>
  <w:num w:numId="4" w16cid:durableId="2016296758">
    <w:abstractNumId w:val="3"/>
  </w:num>
  <w:num w:numId="5" w16cid:durableId="245846605">
    <w:abstractNumId w:val="9"/>
  </w:num>
  <w:num w:numId="6" w16cid:durableId="210045708">
    <w:abstractNumId w:val="28"/>
  </w:num>
  <w:num w:numId="7" w16cid:durableId="1335915329">
    <w:abstractNumId w:val="31"/>
  </w:num>
  <w:num w:numId="8" w16cid:durableId="1995793411">
    <w:abstractNumId w:val="30"/>
  </w:num>
  <w:num w:numId="9" w16cid:durableId="123693154">
    <w:abstractNumId w:val="11"/>
  </w:num>
  <w:num w:numId="10" w16cid:durableId="329064701">
    <w:abstractNumId w:val="6"/>
  </w:num>
  <w:num w:numId="11" w16cid:durableId="180315439">
    <w:abstractNumId w:val="4"/>
  </w:num>
  <w:num w:numId="12" w16cid:durableId="1041588769">
    <w:abstractNumId w:val="29"/>
  </w:num>
  <w:num w:numId="13" w16cid:durableId="2125149508">
    <w:abstractNumId w:val="33"/>
  </w:num>
  <w:num w:numId="14" w16cid:durableId="1366758386">
    <w:abstractNumId w:val="18"/>
  </w:num>
  <w:num w:numId="15" w16cid:durableId="1932591229">
    <w:abstractNumId w:val="44"/>
  </w:num>
  <w:num w:numId="16" w16cid:durableId="330186813">
    <w:abstractNumId w:val="39"/>
  </w:num>
  <w:num w:numId="17" w16cid:durableId="1363243823">
    <w:abstractNumId w:val="47"/>
  </w:num>
  <w:num w:numId="18" w16cid:durableId="2031905038">
    <w:abstractNumId w:val="17"/>
  </w:num>
  <w:num w:numId="19" w16cid:durableId="599458655">
    <w:abstractNumId w:val="27"/>
  </w:num>
  <w:num w:numId="20" w16cid:durableId="205340797">
    <w:abstractNumId w:val="32"/>
  </w:num>
  <w:num w:numId="21" w16cid:durableId="2147041741">
    <w:abstractNumId w:val="14"/>
  </w:num>
  <w:num w:numId="22" w16cid:durableId="1621691964">
    <w:abstractNumId w:val="25"/>
  </w:num>
  <w:num w:numId="23" w16cid:durableId="1621523076">
    <w:abstractNumId w:val="5"/>
  </w:num>
  <w:num w:numId="24" w16cid:durableId="2125034741">
    <w:abstractNumId w:val="7"/>
  </w:num>
  <w:num w:numId="25" w16cid:durableId="1981642654">
    <w:abstractNumId w:val="1"/>
  </w:num>
  <w:num w:numId="26" w16cid:durableId="2145736743">
    <w:abstractNumId w:val="50"/>
  </w:num>
  <w:num w:numId="27" w16cid:durableId="181019954">
    <w:abstractNumId w:val="42"/>
  </w:num>
  <w:num w:numId="28" w16cid:durableId="1425153515">
    <w:abstractNumId w:val="10"/>
  </w:num>
  <w:num w:numId="29" w16cid:durableId="878786815">
    <w:abstractNumId w:val="15"/>
  </w:num>
  <w:num w:numId="30" w16cid:durableId="492452064">
    <w:abstractNumId w:val="19"/>
  </w:num>
  <w:num w:numId="31" w16cid:durableId="643511038">
    <w:abstractNumId w:val="8"/>
  </w:num>
  <w:num w:numId="32" w16cid:durableId="1905556408">
    <w:abstractNumId w:val="40"/>
  </w:num>
  <w:num w:numId="33" w16cid:durableId="1560747338">
    <w:abstractNumId w:val="26"/>
  </w:num>
  <w:num w:numId="34" w16cid:durableId="1612974185">
    <w:abstractNumId w:val="21"/>
  </w:num>
  <w:num w:numId="35" w16cid:durableId="600768561">
    <w:abstractNumId w:val="38"/>
  </w:num>
  <w:num w:numId="36" w16cid:durableId="541408530">
    <w:abstractNumId w:val="53"/>
  </w:num>
  <w:num w:numId="37" w16cid:durableId="750397465">
    <w:abstractNumId w:val="35"/>
  </w:num>
  <w:num w:numId="38" w16cid:durableId="1520000818">
    <w:abstractNumId w:val="20"/>
  </w:num>
  <w:num w:numId="39" w16cid:durableId="1196120557">
    <w:abstractNumId w:val="51"/>
  </w:num>
  <w:num w:numId="40" w16cid:durableId="957882261">
    <w:abstractNumId w:val="34"/>
  </w:num>
  <w:num w:numId="41" w16cid:durableId="1870877992">
    <w:abstractNumId w:val="16"/>
  </w:num>
  <w:num w:numId="42" w16cid:durableId="1083339380">
    <w:abstractNumId w:val="23"/>
  </w:num>
  <w:num w:numId="43" w16cid:durableId="1373504637">
    <w:abstractNumId w:val="37"/>
  </w:num>
  <w:num w:numId="44" w16cid:durableId="1910460236">
    <w:abstractNumId w:val="41"/>
  </w:num>
  <w:num w:numId="45" w16cid:durableId="1848860220">
    <w:abstractNumId w:val="12"/>
  </w:num>
  <w:num w:numId="46" w16cid:durableId="839853357">
    <w:abstractNumId w:val="49"/>
  </w:num>
  <w:num w:numId="47" w16cid:durableId="1106343536">
    <w:abstractNumId w:val="46"/>
  </w:num>
  <w:num w:numId="48" w16cid:durableId="1251086590">
    <w:abstractNumId w:val="0"/>
  </w:num>
  <w:num w:numId="49" w16cid:durableId="1472672310">
    <w:abstractNumId w:val="24"/>
  </w:num>
  <w:num w:numId="50" w16cid:durableId="780104006">
    <w:abstractNumId w:val="0"/>
  </w:num>
  <w:num w:numId="51" w16cid:durableId="1830822473">
    <w:abstractNumId w:val="24"/>
  </w:num>
  <w:num w:numId="52" w16cid:durableId="1448311302">
    <w:abstractNumId w:val="45"/>
  </w:num>
  <w:num w:numId="53" w16cid:durableId="20374622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96330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1677319">
    <w:abstractNumId w:val="36"/>
  </w:num>
  <w:num w:numId="56" w16cid:durableId="728573702">
    <w:abstractNumId w:val="48"/>
  </w:num>
  <w:num w:numId="57" w16cid:durableId="194199979">
    <w:abstractNumId w:val="2"/>
  </w:num>
  <w:num w:numId="58" w16cid:durableId="1640651891">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10"/>
    <w:rsid w:val="00004B3F"/>
    <w:rsid w:val="00005B19"/>
    <w:rsid w:val="000060F3"/>
    <w:rsid w:val="000073F9"/>
    <w:rsid w:val="00014772"/>
    <w:rsid w:val="0001481F"/>
    <w:rsid w:val="0001489C"/>
    <w:rsid w:val="00020277"/>
    <w:rsid w:val="0002055A"/>
    <w:rsid w:val="000215D9"/>
    <w:rsid w:val="000223A5"/>
    <w:rsid w:val="00026A7B"/>
    <w:rsid w:val="00026D03"/>
    <w:rsid w:val="0002794E"/>
    <w:rsid w:val="00051E3A"/>
    <w:rsid w:val="000615C4"/>
    <w:rsid w:val="000670F0"/>
    <w:rsid w:val="0007105F"/>
    <w:rsid w:val="00071D21"/>
    <w:rsid w:val="00073B06"/>
    <w:rsid w:val="00077CE8"/>
    <w:rsid w:val="00085DBA"/>
    <w:rsid w:val="000879F7"/>
    <w:rsid w:val="00090ADF"/>
    <w:rsid w:val="0009146C"/>
    <w:rsid w:val="00092089"/>
    <w:rsid w:val="0009348E"/>
    <w:rsid w:val="000B028F"/>
    <w:rsid w:val="000B11DD"/>
    <w:rsid w:val="000C4F19"/>
    <w:rsid w:val="000D1CDA"/>
    <w:rsid w:val="000D1FF3"/>
    <w:rsid w:val="000D521A"/>
    <w:rsid w:val="000D79C8"/>
    <w:rsid w:val="000E2994"/>
    <w:rsid w:val="000E3792"/>
    <w:rsid w:val="000E3905"/>
    <w:rsid w:val="000E56A5"/>
    <w:rsid w:val="000E578C"/>
    <w:rsid w:val="000F096A"/>
    <w:rsid w:val="001055DE"/>
    <w:rsid w:val="00106CEC"/>
    <w:rsid w:val="001103CF"/>
    <w:rsid w:val="001135C6"/>
    <w:rsid w:val="00126E24"/>
    <w:rsid w:val="00127C58"/>
    <w:rsid w:val="001355A8"/>
    <w:rsid w:val="00144D0D"/>
    <w:rsid w:val="00146BAA"/>
    <w:rsid w:val="0015429B"/>
    <w:rsid w:val="00162D7E"/>
    <w:rsid w:val="0017374F"/>
    <w:rsid w:val="0017574A"/>
    <w:rsid w:val="00177522"/>
    <w:rsid w:val="001963B1"/>
    <w:rsid w:val="001A582A"/>
    <w:rsid w:val="001A6736"/>
    <w:rsid w:val="001B6B9A"/>
    <w:rsid w:val="001B707F"/>
    <w:rsid w:val="001B7D87"/>
    <w:rsid w:val="001C3AC9"/>
    <w:rsid w:val="001C6F94"/>
    <w:rsid w:val="001D70EE"/>
    <w:rsid w:val="001E1CCD"/>
    <w:rsid w:val="001E348D"/>
    <w:rsid w:val="001E6A7E"/>
    <w:rsid w:val="001F31D1"/>
    <w:rsid w:val="00202E14"/>
    <w:rsid w:val="00214D78"/>
    <w:rsid w:val="00216E58"/>
    <w:rsid w:val="002178E6"/>
    <w:rsid w:val="00221813"/>
    <w:rsid w:val="00230AE5"/>
    <w:rsid w:val="00232C6D"/>
    <w:rsid w:val="00240300"/>
    <w:rsid w:val="00244457"/>
    <w:rsid w:val="00251C3D"/>
    <w:rsid w:val="00257175"/>
    <w:rsid w:val="0026004E"/>
    <w:rsid w:val="002643F9"/>
    <w:rsid w:val="0027371A"/>
    <w:rsid w:val="002764F3"/>
    <w:rsid w:val="00277790"/>
    <w:rsid w:val="002811C4"/>
    <w:rsid w:val="00284DBA"/>
    <w:rsid w:val="00294D88"/>
    <w:rsid w:val="0029616F"/>
    <w:rsid w:val="002A6FC6"/>
    <w:rsid w:val="002B1A66"/>
    <w:rsid w:val="002C00F4"/>
    <w:rsid w:val="002C0656"/>
    <w:rsid w:val="002C3EA5"/>
    <w:rsid w:val="002C6D4E"/>
    <w:rsid w:val="002E4CC4"/>
    <w:rsid w:val="002F5229"/>
    <w:rsid w:val="002F6737"/>
    <w:rsid w:val="002F6F00"/>
    <w:rsid w:val="0030053C"/>
    <w:rsid w:val="00300A43"/>
    <w:rsid w:val="00303E59"/>
    <w:rsid w:val="003051A6"/>
    <w:rsid w:val="00310C70"/>
    <w:rsid w:val="00310FE1"/>
    <w:rsid w:val="003112F8"/>
    <w:rsid w:val="0031254A"/>
    <w:rsid w:val="00314177"/>
    <w:rsid w:val="00314B8B"/>
    <w:rsid w:val="00327ADA"/>
    <w:rsid w:val="00330474"/>
    <w:rsid w:val="00335E1B"/>
    <w:rsid w:val="00351F5A"/>
    <w:rsid w:val="00352C1F"/>
    <w:rsid w:val="00354114"/>
    <w:rsid w:val="00365F9F"/>
    <w:rsid w:val="00370310"/>
    <w:rsid w:val="00370B71"/>
    <w:rsid w:val="003827F8"/>
    <w:rsid w:val="00385946"/>
    <w:rsid w:val="00386709"/>
    <w:rsid w:val="00387E62"/>
    <w:rsid w:val="00395A4F"/>
    <w:rsid w:val="00396616"/>
    <w:rsid w:val="00397F0D"/>
    <w:rsid w:val="003A4040"/>
    <w:rsid w:val="003B166F"/>
    <w:rsid w:val="003B348A"/>
    <w:rsid w:val="003B36BC"/>
    <w:rsid w:val="003B761A"/>
    <w:rsid w:val="003C2DAC"/>
    <w:rsid w:val="003C47A5"/>
    <w:rsid w:val="003D0F29"/>
    <w:rsid w:val="003D24D9"/>
    <w:rsid w:val="003D3CAC"/>
    <w:rsid w:val="003E16F9"/>
    <w:rsid w:val="003E2378"/>
    <w:rsid w:val="003E246E"/>
    <w:rsid w:val="003F1C41"/>
    <w:rsid w:val="003F6211"/>
    <w:rsid w:val="00400A53"/>
    <w:rsid w:val="00401C18"/>
    <w:rsid w:val="00405707"/>
    <w:rsid w:val="00417BDF"/>
    <w:rsid w:val="00432C1F"/>
    <w:rsid w:val="004365D9"/>
    <w:rsid w:val="004408D2"/>
    <w:rsid w:val="004423E9"/>
    <w:rsid w:val="00450E3F"/>
    <w:rsid w:val="0045271E"/>
    <w:rsid w:val="00460D5F"/>
    <w:rsid w:val="004630A4"/>
    <w:rsid w:val="00464AB8"/>
    <w:rsid w:val="0047175D"/>
    <w:rsid w:val="00475A39"/>
    <w:rsid w:val="00486302"/>
    <w:rsid w:val="00487CC6"/>
    <w:rsid w:val="004B66CA"/>
    <w:rsid w:val="004C0491"/>
    <w:rsid w:val="004C5BA5"/>
    <w:rsid w:val="004C6CB9"/>
    <w:rsid w:val="004C7EC6"/>
    <w:rsid w:val="004D013D"/>
    <w:rsid w:val="004D498A"/>
    <w:rsid w:val="004D5D45"/>
    <w:rsid w:val="004E0E90"/>
    <w:rsid w:val="004E248C"/>
    <w:rsid w:val="004E6D9D"/>
    <w:rsid w:val="004F2491"/>
    <w:rsid w:val="004F305A"/>
    <w:rsid w:val="004F5EB7"/>
    <w:rsid w:val="005002A2"/>
    <w:rsid w:val="00506D90"/>
    <w:rsid w:val="00510CCC"/>
    <w:rsid w:val="00521F61"/>
    <w:rsid w:val="005360B9"/>
    <w:rsid w:val="005446A7"/>
    <w:rsid w:val="00552512"/>
    <w:rsid w:val="00554605"/>
    <w:rsid w:val="00557033"/>
    <w:rsid w:val="00557FF9"/>
    <w:rsid w:val="0056768F"/>
    <w:rsid w:val="005707EC"/>
    <w:rsid w:val="00572DE4"/>
    <w:rsid w:val="005851F7"/>
    <w:rsid w:val="0058590C"/>
    <w:rsid w:val="005926DA"/>
    <w:rsid w:val="00594AA0"/>
    <w:rsid w:val="00595F4E"/>
    <w:rsid w:val="005A5CAE"/>
    <w:rsid w:val="005B5435"/>
    <w:rsid w:val="005B6B9D"/>
    <w:rsid w:val="005D1640"/>
    <w:rsid w:val="005D3CE4"/>
    <w:rsid w:val="005D6E52"/>
    <w:rsid w:val="005E0DA3"/>
    <w:rsid w:val="00602CE6"/>
    <w:rsid w:val="006078C3"/>
    <w:rsid w:val="006117B0"/>
    <w:rsid w:val="006149EB"/>
    <w:rsid w:val="00620D1F"/>
    <w:rsid w:val="00624001"/>
    <w:rsid w:val="00624AC4"/>
    <w:rsid w:val="006341AD"/>
    <w:rsid w:val="00636C64"/>
    <w:rsid w:val="006444F7"/>
    <w:rsid w:val="00646310"/>
    <w:rsid w:val="00650154"/>
    <w:rsid w:val="006507DC"/>
    <w:rsid w:val="006509F0"/>
    <w:rsid w:val="00651085"/>
    <w:rsid w:val="00651CE1"/>
    <w:rsid w:val="006546E5"/>
    <w:rsid w:val="0065627A"/>
    <w:rsid w:val="006704FD"/>
    <w:rsid w:val="006722A3"/>
    <w:rsid w:val="006764E1"/>
    <w:rsid w:val="006769EF"/>
    <w:rsid w:val="006A267D"/>
    <w:rsid w:val="006B260F"/>
    <w:rsid w:val="006B7FD0"/>
    <w:rsid w:val="006C152C"/>
    <w:rsid w:val="006C2C60"/>
    <w:rsid w:val="006D5338"/>
    <w:rsid w:val="006E108E"/>
    <w:rsid w:val="006E2796"/>
    <w:rsid w:val="006E493B"/>
    <w:rsid w:val="006F390B"/>
    <w:rsid w:val="007010BF"/>
    <w:rsid w:val="00706E20"/>
    <w:rsid w:val="00716C49"/>
    <w:rsid w:val="00726FFA"/>
    <w:rsid w:val="007342FE"/>
    <w:rsid w:val="00735F88"/>
    <w:rsid w:val="00742B85"/>
    <w:rsid w:val="00763028"/>
    <w:rsid w:val="007643DB"/>
    <w:rsid w:val="00765E25"/>
    <w:rsid w:val="0076698A"/>
    <w:rsid w:val="007759BB"/>
    <w:rsid w:val="00775B04"/>
    <w:rsid w:val="00776D70"/>
    <w:rsid w:val="00780FCD"/>
    <w:rsid w:val="0078441E"/>
    <w:rsid w:val="00786007"/>
    <w:rsid w:val="00790C4E"/>
    <w:rsid w:val="00790E1F"/>
    <w:rsid w:val="0079354B"/>
    <w:rsid w:val="0079780A"/>
    <w:rsid w:val="007A18DA"/>
    <w:rsid w:val="007A6BEA"/>
    <w:rsid w:val="007B300D"/>
    <w:rsid w:val="007B34E1"/>
    <w:rsid w:val="007D01FF"/>
    <w:rsid w:val="007D5DE4"/>
    <w:rsid w:val="007D7049"/>
    <w:rsid w:val="007F0AB1"/>
    <w:rsid w:val="008006DE"/>
    <w:rsid w:val="0080410D"/>
    <w:rsid w:val="00805670"/>
    <w:rsid w:val="00805BB8"/>
    <w:rsid w:val="008122DF"/>
    <w:rsid w:val="008143A4"/>
    <w:rsid w:val="00816F59"/>
    <w:rsid w:val="008208CC"/>
    <w:rsid w:val="00831195"/>
    <w:rsid w:val="0083164B"/>
    <w:rsid w:val="008360B7"/>
    <w:rsid w:val="008367FC"/>
    <w:rsid w:val="0084765E"/>
    <w:rsid w:val="00851835"/>
    <w:rsid w:val="008523FE"/>
    <w:rsid w:val="00853441"/>
    <w:rsid w:val="008541AB"/>
    <w:rsid w:val="00855C25"/>
    <w:rsid w:val="00857B52"/>
    <w:rsid w:val="008604A0"/>
    <w:rsid w:val="00861AFC"/>
    <w:rsid w:val="00862E9F"/>
    <w:rsid w:val="00874327"/>
    <w:rsid w:val="00874EC5"/>
    <w:rsid w:val="0087543D"/>
    <w:rsid w:val="0087740E"/>
    <w:rsid w:val="0087762B"/>
    <w:rsid w:val="008811B2"/>
    <w:rsid w:val="0088319E"/>
    <w:rsid w:val="008869E6"/>
    <w:rsid w:val="00892CDD"/>
    <w:rsid w:val="0089347D"/>
    <w:rsid w:val="0089372A"/>
    <w:rsid w:val="00893CCE"/>
    <w:rsid w:val="008A013A"/>
    <w:rsid w:val="008A2FAE"/>
    <w:rsid w:val="008B0900"/>
    <w:rsid w:val="008B2CD3"/>
    <w:rsid w:val="008C3A4A"/>
    <w:rsid w:val="008C5639"/>
    <w:rsid w:val="008C7063"/>
    <w:rsid w:val="008D378F"/>
    <w:rsid w:val="008D5CEF"/>
    <w:rsid w:val="008E4A7D"/>
    <w:rsid w:val="008E6CD7"/>
    <w:rsid w:val="008F6E3A"/>
    <w:rsid w:val="008F7220"/>
    <w:rsid w:val="009026EA"/>
    <w:rsid w:val="00902E5D"/>
    <w:rsid w:val="0090372A"/>
    <w:rsid w:val="009044C3"/>
    <w:rsid w:val="00916054"/>
    <w:rsid w:val="00916612"/>
    <w:rsid w:val="00920831"/>
    <w:rsid w:val="0092339C"/>
    <w:rsid w:val="00931F31"/>
    <w:rsid w:val="00934AC4"/>
    <w:rsid w:val="0093657F"/>
    <w:rsid w:val="00941597"/>
    <w:rsid w:val="00946B9A"/>
    <w:rsid w:val="00951653"/>
    <w:rsid w:val="00955145"/>
    <w:rsid w:val="00957042"/>
    <w:rsid w:val="0095725F"/>
    <w:rsid w:val="00964543"/>
    <w:rsid w:val="00964849"/>
    <w:rsid w:val="00976AEA"/>
    <w:rsid w:val="00982923"/>
    <w:rsid w:val="00984D6E"/>
    <w:rsid w:val="009863D7"/>
    <w:rsid w:val="00986B8F"/>
    <w:rsid w:val="00990EB5"/>
    <w:rsid w:val="0099144C"/>
    <w:rsid w:val="0099553E"/>
    <w:rsid w:val="00996688"/>
    <w:rsid w:val="00996D78"/>
    <w:rsid w:val="009A08D3"/>
    <w:rsid w:val="009A1FAF"/>
    <w:rsid w:val="009A3860"/>
    <w:rsid w:val="009B2EFF"/>
    <w:rsid w:val="009B432B"/>
    <w:rsid w:val="009C1FE7"/>
    <w:rsid w:val="009C6C87"/>
    <w:rsid w:val="009C7543"/>
    <w:rsid w:val="009D0B14"/>
    <w:rsid w:val="009D4D61"/>
    <w:rsid w:val="009D66CE"/>
    <w:rsid w:val="009D77CA"/>
    <w:rsid w:val="009D791E"/>
    <w:rsid w:val="009E1654"/>
    <w:rsid w:val="009E2504"/>
    <w:rsid w:val="009E3182"/>
    <w:rsid w:val="009E5465"/>
    <w:rsid w:val="009F0910"/>
    <w:rsid w:val="009F48E2"/>
    <w:rsid w:val="009F7F38"/>
    <w:rsid w:val="00A1151B"/>
    <w:rsid w:val="00A11AAE"/>
    <w:rsid w:val="00A178F9"/>
    <w:rsid w:val="00A20E71"/>
    <w:rsid w:val="00A2513D"/>
    <w:rsid w:val="00A278A6"/>
    <w:rsid w:val="00A31575"/>
    <w:rsid w:val="00A4442B"/>
    <w:rsid w:val="00A45F77"/>
    <w:rsid w:val="00A5410F"/>
    <w:rsid w:val="00A60A25"/>
    <w:rsid w:val="00A63835"/>
    <w:rsid w:val="00A63DA2"/>
    <w:rsid w:val="00A70804"/>
    <w:rsid w:val="00A75C14"/>
    <w:rsid w:val="00A775A9"/>
    <w:rsid w:val="00A8328B"/>
    <w:rsid w:val="00A833E6"/>
    <w:rsid w:val="00AA2407"/>
    <w:rsid w:val="00AB58E2"/>
    <w:rsid w:val="00AC3438"/>
    <w:rsid w:val="00AD1B0E"/>
    <w:rsid w:val="00AD2A11"/>
    <w:rsid w:val="00AE06E6"/>
    <w:rsid w:val="00AE09AB"/>
    <w:rsid w:val="00AE0B64"/>
    <w:rsid w:val="00AE1B71"/>
    <w:rsid w:val="00AE1E2A"/>
    <w:rsid w:val="00AF343C"/>
    <w:rsid w:val="00AF4F70"/>
    <w:rsid w:val="00AF6FE1"/>
    <w:rsid w:val="00AF74F0"/>
    <w:rsid w:val="00B00334"/>
    <w:rsid w:val="00B036B3"/>
    <w:rsid w:val="00B13268"/>
    <w:rsid w:val="00B15646"/>
    <w:rsid w:val="00B157C2"/>
    <w:rsid w:val="00B216C8"/>
    <w:rsid w:val="00B2211C"/>
    <w:rsid w:val="00B23637"/>
    <w:rsid w:val="00B23798"/>
    <w:rsid w:val="00B242B0"/>
    <w:rsid w:val="00B34A92"/>
    <w:rsid w:val="00B35970"/>
    <w:rsid w:val="00B35E95"/>
    <w:rsid w:val="00B41385"/>
    <w:rsid w:val="00B4317F"/>
    <w:rsid w:val="00B43914"/>
    <w:rsid w:val="00B463DA"/>
    <w:rsid w:val="00B46883"/>
    <w:rsid w:val="00B5189C"/>
    <w:rsid w:val="00B51C72"/>
    <w:rsid w:val="00B622FE"/>
    <w:rsid w:val="00B70B45"/>
    <w:rsid w:val="00B713BB"/>
    <w:rsid w:val="00B71F26"/>
    <w:rsid w:val="00B75508"/>
    <w:rsid w:val="00B77FFB"/>
    <w:rsid w:val="00B83353"/>
    <w:rsid w:val="00B86FA9"/>
    <w:rsid w:val="00B97CCE"/>
    <w:rsid w:val="00BA3BC5"/>
    <w:rsid w:val="00BB0222"/>
    <w:rsid w:val="00BB05D2"/>
    <w:rsid w:val="00BB087C"/>
    <w:rsid w:val="00BB0C98"/>
    <w:rsid w:val="00BB2A0B"/>
    <w:rsid w:val="00BC1E70"/>
    <w:rsid w:val="00BC3679"/>
    <w:rsid w:val="00BC39F3"/>
    <w:rsid w:val="00BC6347"/>
    <w:rsid w:val="00BC7CE5"/>
    <w:rsid w:val="00BCEEB3"/>
    <w:rsid w:val="00BD0D9D"/>
    <w:rsid w:val="00BF2665"/>
    <w:rsid w:val="00BF289E"/>
    <w:rsid w:val="00BF3545"/>
    <w:rsid w:val="00BF6570"/>
    <w:rsid w:val="00BF72FD"/>
    <w:rsid w:val="00C02152"/>
    <w:rsid w:val="00C04179"/>
    <w:rsid w:val="00C14212"/>
    <w:rsid w:val="00C16126"/>
    <w:rsid w:val="00C20087"/>
    <w:rsid w:val="00C22465"/>
    <w:rsid w:val="00C27611"/>
    <w:rsid w:val="00C3102F"/>
    <w:rsid w:val="00C31A55"/>
    <w:rsid w:val="00C33979"/>
    <w:rsid w:val="00C40E27"/>
    <w:rsid w:val="00C4190B"/>
    <w:rsid w:val="00C42E62"/>
    <w:rsid w:val="00C50BFE"/>
    <w:rsid w:val="00C52B4C"/>
    <w:rsid w:val="00C65119"/>
    <w:rsid w:val="00C6550E"/>
    <w:rsid w:val="00C72492"/>
    <w:rsid w:val="00C73692"/>
    <w:rsid w:val="00C76ABE"/>
    <w:rsid w:val="00C7774F"/>
    <w:rsid w:val="00CA7A02"/>
    <w:rsid w:val="00CB5B0B"/>
    <w:rsid w:val="00CB7EA5"/>
    <w:rsid w:val="00CC1FF9"/>
    <w:rsid w:val="00CD095F"/>
    <w:rsid w:val="00CD4C01"/>
    <w:rsid w:val="00CD5F0E"/>
    <w:rsid w:val="00CD6ABE"/>
    <w:rsid w:val="00CE3F5C"/>
    <w:rsid w:val="00D06279"/>
    <w:rsid w:val="00D07469"/>
    <w:rsid w:val="00D07702"/>
    <w:rsid w:val="00D10ECD"/>
    <w:rsid w:val="00D212AD"/>
    <w:rsid w:val="00D25E6A"/>
    <w:rsid w:val="00D305B8"/>
    <w:rsid w:val="00D331AF"/>
    <w:rsid w:val="00D41051"/>
    <w:rsid w:val="00D44438"/>
    <w:rsid w:val="00D50472"/>
    <w:rsid w:val="00D51A62"/>
    <w:rsid w:val="00D5478C"/>
    <w:rsid w:val="00D55703"/>
    <w:rsid w:val="00D6063A"/>
    <w:rsid w:val="00D612F2"/>
    <w:rsid w:val="00D65EEE"/>
    <w:rsid w:val="00D87DC9"/>
    <w:rsid w:val="00D9088F"/>
    <w:rsid w:val="00D93731"/>
    <w:rsid w:val="00D94364"/>
    <w:rsid w:val="00DA1EA9"/>
    <w:rsid w:val="00DA3114"/>
    <w:rsid w:val="00DA35B1"/>
    <w:rsid w:val="00DD262D"/>
    <w:rsid w:val="00DD423A"/>
    <w:rsid w:val="00DD6C45"/>
    <w:rsid w:val="00DF3B8A"/>
    <w:rsid w:val="00DF4ED1"/>
    <w:rsid w:val="00DFB7AE"/>
    <w:rsid w:val="00E05B9C"/>
    <w:rsid w:val="00E12704"/>
    <w:rsid w:val="00E12C2D"/>
    <w:rsid w:val="00E21C16"/>
    <w:rsid w:val="00E24BBD"/>
    <w:rsid w:val="00E26579"/>
    <w:rsid w:val="00E31C48"/>
    <w:rsid w:val="00E32EDB"/>
    <w:rsid w:val="00E366C5"/>
    <w:rsid w:val="00E37889"/>
    <w:rsid w:val="00E4098C"/>
    <w:rsid w:val="00E4252B"/>
    <w:rsid w:val="00E540B3"/>
    <w:rsid w:val="00E5497B"/>
    <w:rsid w:val="00E564E4"/>
    <w:rsid w:val="00E57671"/>
    <w:rsid w:val="00E61028"/>
    <w:rsid w:val="00E61430"/>
    <w:rsid w:val="00E63AEB"/>
    <w:rsid w:val="00E64F00"/>
    <w:rsid w:val="00E721D5"/>
    <w:rsid w:val="00E7767D"/>
    <w:rsid w:val="00E85599"/>
    <w:rsid w:val="00E85EB4"/>
    <w:rsid w:val="00E86789"/>
    <w:rsid w:val="00E87E8E"/>
    <w:rsid w:val="00E93606"/>
    <w:rsid w:val="00E9496F"/>
    <w:rsid w:val="00E95AF6"/>
    <w:rsid w:val="00EB27BE"/>
    <w:rsid w:val="00ED5CE4"/>
    <w:rsid w:val="00ED5ECC"/>
    <w:rsid w:val="00ED7B82"/>
    <w:rsid w:val="00EE0A7D"/>
    <w:rsid w:val="00EE0F75"/>
    <w:rsid w:val="00EF0353"/>
    <w:rsid w:val="00EF168B"/>
    <w:rsid w:val="00F01249"/>
    <w:rsid w:val="00F02A54"/>
    <w:rsid w:val="00F04BE5"/>
    <w:rsid w:val="00F112B7"/>
    <w:rsid w:val="00F11754"/>
    <w:rsid w:val="00F12155"/>
    <w:rsid w:val="00F12268"/>
    <w:rsid w:val="00F322D9"/>
    <w:rsid w:val="00F378D9"/>
    <w:rsid w:val="00F4310E"/>
    <w:rsid w:val="00F431B1"/>
    <w:rsid w:val="00F47502"/>
    <w:rsid w:val="00F54141"/>
    <w:rsid w:val="00F64057"/>
    <w:rsid w:val="00F646DA"/>
    <w:rsid w:val="00F90C25"/>
    <w:rsid w:val="00F95FAA"/>
    <w:rsid w:val="00FA6019"/>
    <w:rsid w:val="00FA7356"/>
    <w:rsid w:val="00FB43D0"/>
    <w:rsid w:val="00FC1275"/>
    <w:rsid w:val="00FC574F"/>
    <w:rsid w:val="00FC79DF"/>
    <w:rsid w:val="00FD03BB"/>
    <w:rsid w:val="00FE1CC1"/>
    <w:rsid w:val="00FE3D6F"/>
    <w:rsid w:val="00FF42CA"/>
    <w:rsid w:val="00FF72B4"/>
    <w:rsid w:val="014AF666"/>
    <w:rsid w:val="014CD791"/>
    <w:rsid w:val="0182ED91"/>
    <w:rsid w:val="022ABE56"/>
    <w:rsid w:val="02D04C06"/>
    <w:rsid w:val="030742C8"/>
    <w:rsid w:val="03292CF3"/>
    <w:rsid w:val="03687879"/>
    <w:rsid w:val="0443C185"/>
    <w:rsid w:val="04803AE8"/>
    <w:rsid w:val="048059AB"/>
    <w:rsid w:val="055037BB"/>
    <w:rsid w:val="0574277D"/>
    <w:rsid w:val="05871B80"/>
    <w:rsid w:val="059CBBF4"/>
    <w:rsid w:val="05ACB78D"/>
    <w:rsid w:val="05DB551A"/>
    <w:rsid w:val="060A49EB"/>
    <w:rsid w:val="06374E0A"/>
    <w:rsid w:val="06482F4B"/>
    <w:rsid w:val="06869AE3"/>
    <w:rsid w:val="06970EAB"/>
    <w:rsid w:val="06C4018F"/>
    <w:rsid w:val="06E2432B"/>
    <w:rsid w:val="06F70C7E"/>
    <w:rsid w:val="071B7B67"/>
    <w:rsid w:val="072A5BA7"/>
    <w:rsid w:val="073072F3"/>
    <w:rsid w:val="0757DEE5"/>
    <w:rsid w:val="07983B31"/>
    <w:rsid w:val="07AB91B5"/>
    <w:rsid w:val="07B3E9F8"/>
    <w:rsid w:val="07BC48AC"/>
    <w:rsid w:val="08260AA0"/>
    <w:rsid w:val="08377CDA"/>
    <w:rsid w:val="08435FB3"/>
    <w:rsid w:val="08C5BB7F"/>
    <w:rsid w:val="08D4C4A3"/>
    <w:rsid w:val="08EA0369"/>
    <w:rsid w:val="08EE145B"/>
    <w:rsid w:val="0903EE52"/>
    <w:rsid w:val="09586847"/>
    <w:rsid w:val="0978DC21"/>
    <w:rsid w:val="09D5BFA3"/>
    <w:rsid w:val="09FEF85B"/>
    <w:rsid w:val="0A03149F"/>
    <w:rsid w:val="0A4E7FDA"/>
    <w:rsid w:val="0A555F95"/>
    <w:rsid w:val="0A7DC03B"/>
    <w:rsid w:val="0A8795A4"/>
    <w:rsid w:val="0AA9448D"/>
    <w:rsid w:val="0AAE8ED3"/>
    <w:rsid w:val="0AC5B715"/>
    <w:rsid w:val="0AD842EB"/>
    <w:rsid w:val="0AEBAB06"/>
    <w:rsid w:val="0B57882D"/>
    <w:rsid w:val="0BD58E65"/>
    <w:rsid w:val="0BF6BC27"/>
    <w:rsid w:val="0C860D7B"/>
    <w:rsid w:val="0C8BADBA"/>
    <w:rsid w:val="0CE62CDD"/>
    <w:rsid w:val="0D220381"/>
    <w:rsid w:val="0D4131E8"/>
    <w:rsid w:val="0D7C68B0"/>
    <w:rsid w:val="0DAF2596"/>
    <w:rsid w:val="0E1F37B0"/>
    <w:rsid w:val="0EAC0760"/>
    <w:rsid w:val="0EE0CBCD"/>
    <w:rsid w:val="0F013599"/>
    <w:rsid w:val="0F308EEC"/>
    <w:rsid w:val="0FA5DF2E"/>
    <w:rsid w:val="0FC4F11C"/>
    <w:rsid w:val="0FEA7CAC"/>
    <w:rsid w:val="102D45E9"/>
    <w:rsid w:val="106D2626"/>
    <w:rsid w:val="10B0A5C6"/>
    <w:rsid w:val="10D9DA94"/>
    <w:rsid w:val="11027BD9"/>
    <w:rsid w:val="11138E7D"/>
    <w:rsid w:val="1135F388"/>
    <w:rsid w:val="11601E45"/>
    <w:rsid w:val="119B2E95"/>
    <w:rsid w:val="11E726B9"/>
    <w:rsid w:val="1217A71D"/>
    <w:rsid w:val="1223F9E3"/>
    <w:rsid w:val="124F0400"/>
    <w:rsid w:val="127C87C3"/>
    <w:rsid w:val="128C679F"/>
    <w:rsid w:val="12C06AAE"/>
    <w:rsid w:val="12DA5D43"/>
    <w:rsid w:val="135ABA1B"/>
    <w:rsid w:val="137AE6E6"/>
    <w:rsid w:val="137BA498"/>
    <w:rsid w:val="13974A37"/>
    <w:rsid w:val="13BC77D8"/>
    <w:rsid w:val="140B39F2"/>
    <w:rsid w:val="1454ECDA"/>
    <w:rsid w:val="146D056E"/>
    <w:rsid w:val="14834F8B"/>
    <w:rsid w:val="14B810DD"/>
    <w:rsid w:val="14FDB225"/>
    <w:rsid w:val="14FF921B"/>
    <w:rsid w:val="15098FE6"/>
    <w:rsid w:val="152DAF60"/>
    <w:rsid w:val="156916C8"/>
    <w:rsid w:val="15BD22C5"/>
    <w:rsid w:val="15D901F5"/>
    <w:rsid w:val="16A82BD1"/>
    <w:rsid w:val="16B398EF"/>
    <w:rsid w:val="16BB0988"/>
    <w:rsid w:val="17051980"/>
    <w:rsid w:val="1705F84C"/>
    <w:rsid w:val="173C5A5D"/>
    <w:rsid w:val="17987510"/>
    <w:rsid w:val="17C2FCBD"/>
    <w:rsid w:val="185CCEA2"/>
    <w:rsid w:val="1880D684"/>
    <w:rsid w:val="18ABF3EA"/>
    <w:rsid w:val="18AC4D80"/>
    <w:rsid w:val="18BA5420"/>
    <w:rsid w:val="18F5ADBE"/>
    <w:rsid w:val="192C8738"/>
    <w:rsid w:val="193E4A7F"/>
    <w:rsid w:val="1975793F"/>
    <w:rsid w:val="19C75E77"/>
    <w:rsid w:val="1A1AC76C"/>
    <w:rsid w:val="1A2662C6"/>
    <w:rsid w:val="1A745F5A"/>
    <w:rsid w:val="1B15E3B9"/>
    <w:rsid w:val="1B1C9967"/>
    <w:rsid w:val="1BCEDFA6"/>
    <w:rsid w:val="1BD412E5"/>
    <w:rsid w:val="1BF15AC7"/>
    <w:rsid w:val="1C2D2B98"/>
    <w:rsid w:val="1C685CC2"/>
    <w:rsid w:val="1D0B4BBC"/>
    <w:rsid w:val="1D2EF2A3"/>
    <w:rsid w:val="1D3CA065"/>
    <w:rsid w:val="1D63722F"/>
    <w:rsid w:val="1D6CF79F"/>
    <w:rsid w:val="1DCDDB71"/>
    <w:rsid w:val="1DECB414"/>
    <w:rsid w:val="1DED25FF"/>
    <w:rsid w:val="1E8F2DEC"/>
    <w:rsid w:val="1EB6FBB4"/>
    <w:rsid w:val="1EE0FC96"/>
    <w:rsid w:val="1F5AB819"/>
    <w:rsid w:val="1F7F8D6D"/>
    <w:rsid w:val="1F887AC0"/>
    <w:rsid w:val="1FB032D1"/>
    <w:rsid w:val="1FF3C44B"/>
    <w:rsid w:val="2010AA8A"/>
    <w:rsid w:val="2045027F"/>
    <w:rsid w:val="20820C05"/>
    <w:rsid w:val="2092DA09"/>
    <w:rsid w:val="20ABE64C"/>
    <w:rsid w:val="20DC5DD5"/>
    <w:rsid w:val="213EB173"/>
    <w:rsid w:val="21511615"/>
    <w:rsid w:val="2154D45A"/>
    <w:rsid w:val="2172997D"/>
    <w:rsid w:val="218795A1"/>
    <w:rsid w:val="21D6731E"/>
    <w:rsid w:val="21DC1DCA"/>
    <w:rsid w:val="22270A45"/>
    <w:rsid w:val="22315214"/>
    <w:rsid w:val="22BDD213"/>
    <w:rsid w:val="22FF587C"/>
    <w:rsid w:val="237C36DF"/>
    <w:rsid w:val="239B83DB"/>
    <w:rsid w:val="2412BF05"/>
    <w:rsid w:val="24451FE3"/>
    <w:rsid w:val="24551E8E"/>
    <w:rsid w:val="2462E1A5"/>
    <w:rsid w:val="24AEB057"/>
    <w:rsid w:val="24D508B5"/>
    <w:rsid w:val="25659537"/>
    <w:rsid w:val="25A23F28"/>
    <w:rsid w:val="25D50BE5"/>
    <w:rsid w:val="25F95BA9"/>
    <w:rsid w:val="2612F031"/>
    <w:rsid w:val="262D220A"/>
    <w:rsid w:val="2648CEA2"/>
    <w:rsid w:val="265E82EF"/>
    <w:rsid w:val="2671E720"/>
    <w:rsid w:val="2686FBB5"/>
    <w:rsid w:val="26A36C27"/>
    <w:rsid w:val="26F72A12"/>
    <w:rsid w:val="2761A64D"/>
    <w:rsid w:val="2796854C"/>
    <w:rsid w:val="27AE1327"/>
    <w:rsid w:val="281BDE0D"/>
    <w:rsid w:val="282F9C23"/>
    <w:rsid w:val="283368B7"/>
    <w:rsid w:val="2833993D"/>
    <w:rsid w:val="28804704"/>
    <w:rsid w:val="28D76FAF"/>
    <w:rsid w:val="292C1880"/>
    <w:rsid w:val="293675A3"/>
    <w:rsid w:val="29AA9E4D"/>
    <w:rsid w:val="29AC39AF"/>
    <w:rsid w:val="29B5549B"/>
    <w:rsid w:val="29B9398B"/>
    <w:rsid w:val="29E76E42"/>
    <w:rsid w:val="29FFAEF1"/>
    <w:rsid w:val="2A3842B3"/>
    <w:rsid w:val="2A47E1CD"/>
    <w:rsid w:val="2AD519EC"/>
    <w:rsid w:val="2AFF31A3"/>
    <w:rsid w:val="2B232A51"/>
    <w:rsid w:val="2B7C7CC7"/>
    <w:rsid w:val="2BF7F221"/>
    <w:rsid w:val="2C028E78"/>
    <w:rsid w:val="2C4B9B38"/>
    <w:rsid w:val="2C59854C"/>
    <w:rsid w:val="2C7F3EBB"/>
    <w:rsid w:val="2CA9C6AF"/>
    <w:rsid w:val="2D2F0FAC"/>
    <w:rsid w:val="2D55D505"/>
    <w:rsid w:val="2D99E70A"/>
    <w:rsid w:val="2DA50D63"/>
    <w:rsid w:val="2DC5D312"/>
    <w:rsid w:val="2DCC4061"/>
    <w:rsid w:val="2DF61BD9"/>
    <w:rsid w:val="2E2290EE"/>
    <w:rsid w:val="2E408453"/>
    <w:rsid w:val="2E8E0A09"/>
    <w:rsid w:val="2EB2344B"/>
    <w:rsid w:val="2F0368FA"/>
    <w:rsid w:val="2F063119"/>
    <w:rsid w:val="2F4B325C"/>
    <w:rsid w:val="2F854223"/>
    <w:rsid w:val="2FBC52C1"/>
    <w:rsid w:val="3005A8C7"/>
    <w:rsid w:val="30893479"/>
    <w:rsid w:val="30EB92E0"/>
    <w:rsid w:val="30F8898B"/>
    <w:rsid w:val="31268751"/>
    <w:rsid w:val="3143A815"/>
    <w:rsid w:val="3143B731"/>
    <w:rsid w:val="31441D74"/>
    <w:rsid w:val="327E0FBC"/>
    <w:rsid w:val="32AE741F"/>
    <w:rsid w:val="32C37DEA"/>
    <w:rsid w:val="32FD96DF"/>
    <w:rsid w:val="3359AA43"/>
    <w:rsid w:val="337B282E"/>
    <w:rsid w:val="339CFFB9"/>
    <w:rsid w:val="33A9C3C7"/>
    <w:rsid w:val="33C62664"/>
    <w:rsid w:val="349DAB03"/>
    <w:rsid w:val="34A08132"/>
    <w:rsid w:val="34D8AAA8"/>
    <w:rsid w:val="34FAA710"/>
    <w:rsid w:val="351573AA"/>
    <w:rsid w:val="35722C0E"/>
    <w:rsid w:val="35ECF457"/>
    <w:rsid w:val="35FBFD3F"/>
    <w:rsid w:val="366F2B0F"/>
    <w:rsid w:val="36741D53"/>
    <w:rsid w:val="36988020"/>
    <w:rsid w:val="369B3C26"/>
    <w:rsid w:val="36A3DB22"/>
    <w:rsid w:val="36CB56E3"/>
    <w:rsid w:val="36F39DB7"/>
    <w:rsid w:val="37239187"/>
    <w:rsid w:val="3723A29D"/>
    <w:rsid w:val="37434B4C"/>
    <w:rsid w:val="375700A9"/>
    <w:rsid w:val="375BC0E9"/>
    <w:rsid w:val="376D56FE"/>
    <w:rsid w:val="3794691E"/>
    <w:rsid w:val="37B1C1CA"/>
    <w:rsid w:val="38085BD7"/>
    <w:rsid w:val="386F724D"/>
    <w:rsid w:val="389126DF"/>
    <w:rsid w:val="391AC6F3"/>
    <w:rsid w:val="39C10E4D"/>
    <w:rsid w:val="3A2BAD54"/>
    <w:rsid w:val="3A322CDC"/>
    <w:rsid w:val="3A7CC7A9"/>
    <w:rsid w:val="3AB03725"/>
    <w:rsid w:val="3AB865B9"/>
    <w:rsid w:val="3B0A05F0"/>
    <w:rsid w:val="3B445AE8"/>
    <w:rsid w:val="3B4B07A6"/>
    <w:rsid w:val="3B6998B8"/>
    <w:rsid w:val="3B6D16A5"/>
    <w:rsid w:val="3B861D28"/>
    <w:rsid w:val="3BBC7FF5"/>
    <w:rsid w:val="3BC7B66F"/>
    <w:rsid w:val="3BF1E943"/>
    <w:rsid w:val="3C05C686"/>
    <w:rsid w:val="3C179CA9"/>
    <w:rsid w:val="3D50606B"/>
    <w:rsid w:val="3DCD5D9B"/>
    <w:rsid w:val="3DDFBF16"/>
    <w:rsid w:val="3DFB1ACA"/>
    <w:rsid w:val="3E39A165"/>
    <w:rsid w:val="3EDC6924"/>
    <w:rsid w:val="3F04C16E"/>
    <w:rsid w:val="3F2DCEB8"/>
    <w:rsid w:val="3F608798"/>
    <w:rsid w:val="3F6E2702"/>
    <w:rsid w:val="3F70A201"/>
    <w:rsid w:val="3F9C05C3"/>
    <w:rsid w:val="40044E3D"/>
    <w:rsid w:val="4065F84C"/>
    <w:rsid w:val="4086A0A4"/>
    <w:rsid w:val="409C663B"/>
    <w:rsid w:val="410E6EDE"/>
    <w:rsid w:val="415E97B6"/>
    <w:rsid w:val="416652DC"/>
    <w:rsid w:val="41B429AC"/>
    <w:rsid w:val="41C7F510"/>
    <w:rsid w:val="41F9A809"/>
    <w:rsid w:val="423B6BDA"/>
    <w:rsid w:val="42525CB8"/>
    <w:rsid w:val="4289C2C1"/>
    <w:rsid w:val="428B8279"/>
    <w:rsid w:val="4295BA56"/>
    <w:rsid w:val="429F7B54"/>
    <w:rsid w:val="43A78E7B"/>
    <w:rsid w:val="43A97148"/>
    <w:rsid w:val="43FBDEFB"/>
    <w:rsid w:val="443B2EC3"/>
    <w:rsid w:val="446DCC38"/>
    <w:rsid w:val="4496B008"/>
    <w:rsid w:val="449A94BE"/>
    <w:rsid w:val="44EDE58B"/>
    <w:rsid w:val="45228DAD"/>
    <w:rsid w:val="453FBF64"/>
    <w:rsid w:val="45617887"/>
    <w:rsid w:val="4583CC58"/>
    <w:rsid w:val="458EDB24"/>
    <w:rsid w:val="459564AD"/>
    <w:rsid w:val="45D4C56B"/>
    <w:rsid w:val="462BA6B1"/>
    <w:rsid w:val="46565A7E"/>
    <w:rsid w:val="46A81A08"/>
    <w:rsid w:val="46B27DF0"/>
    <w:rsid w:val="46DC8984"/>
    <w:rsid w:val="46F9B90B"/>
    <w:rsid w:val="471874D0"/>
    <w:rsid w:val="4771EFF8"/>
    <w:rsid w:val="479B68A0"/>
    <w:rsid w:val="47CBFF24"/>
    <w:rsid w:val="480606A5"/>
    <w:rsid w:val="48566FA4"/>
    <w:rsid w:val="48945810"/>
    <w:rsid w:val="48AA2543"/>
    <w:rsid w:val="48DE0259"/>
    <w:rsid w:val="48EE4FD9"/>
    <w:rsid w:val="4908E96A"/>
    <w:rsid w:val="492692BD"/>
    <w:rsid w:val="4A099830"/>
    <w:rsid w:val="4A137F03"/>
    <w:rsid w:val="4A2C4487"/>
    <w:rsid w:val="4A608841"/>
    <w:rsid w:val="4ACCB16B"/>
    <w:rsid w:val="4B291AE7"/>
    <w:rsid w:val="4B57A9FC"/>
    <w:rsid w:val="4BB96AE3"/>
    <w:rsid w:val="4BD429DB"/>
    <w:rsid w:val="4C26B93E"/>
    <w:rsid w:val="4C436771"/>
    <w:rsid w:val="4C755A80"/>
    <w:rsid w:val="4C9E9819"/>
    <w:rsid w:val="4D110BAA"/>
    <w:rsid w:val="4D8724C2"/>
    <w:rsid w:val="4EBCA997"/>
    <w:rsid w:val="4F076958"/>
    <w:rsid w:val="4F27B332"/>
    <w:rsid w:val="4F59AC5D"/>
    <w:rsid w:val="4F620A35"/>
    <w:rsid w:val="4F914603"/>
    <w:rsid w:val="4FE7F1F8"/>
    <w:rsid w:val="503CD3A1"/>
    <w:rsid w:val="5054776B"/>
    <w:rsid w:val="507025B3"/>
    <w:rsid w:val="507DB84C"/>
    <w:rsid w:val="50B57CD8"/>
    <w:rsid w:val="51374F55"/>
    <w:rsid w:val="51CA24F1"/>
    <w:rsid w:val="51D87165"/>
    <w:rsid w:val="51EF6E76"/>
    <w:rsid w:val="51FC33A6"/>
    <w:rsid w:val="521940CA"/>
    <w:rsid w:val="52635C33"/>
    <w:rsid w:val="5276245E"/>
    <w:rsid w:val="5296D037"/>
    <w:rsid w:val="529A10FE"/>
    <w:rsid w:val="52AECE29"/>
    <w:rsid w:val="53317A49"/>
    <w:rsid w:val="534B0F57"/>
    <w:rsid w:val="53710DD6"/>
    <w:rsid w:val="53DF4980"/>
    <w:rsid w:val="53E9C145"/>
    <w:rsid w:val="53F204DD"/>
    <w:rsid w:val="53FAF5E8"/>
    <w:rsid w:val="54485643"/>
    <w:rsid w:val="546A3720"/>
    <w:rsid w:val="54F48B62"/>
    <w:rsid w:val="5504150D"/>
    <w:rsid w:val="553ADEF2"/>
    <w:rsid w:val="5571B1D5"/>
    <w:rsid w:val="55BFF11E"/>
    <w:rsid w:val="5603B79A"/>
    <w:rsid w:val="56153AFF"/>
    <w:rsid w:val="562A1597"/>
    <w:rsid w:val="569136EF"/>
    <w:rsid w:val="5693AA2F"/>
    <w:rsid w:val="569E0D3C"/>
    <w:rsid w:val="56E103E7"/>
    <w:rsid w:val="57170D18"/>
    <w:rsid w:val="572AC197"/>
    <w:rsid w:val="5773EBDC"/>
    <w:rsid w:val="57769428"/>
    <w:rsid w:val="5781DB60"/>
    <w:rsid w:val="5800323B"/>
    <w:rsid w:val="5822AE50"/>
    <w:rsid w:val="58A482FD"/>
    <w:rsid w:val="58DB121F"/>
    <w:rsid w:val="58E15A99"/>
    <w:rsid w:val="58F39EF5"/>
    <w:rsid w:val="592555B5"/>
    <w:rsid w:val="5977F084"/>
    <w:rsid w:val="5983E579"/>
    <w:rsid w:val="59A27742"/>
    <w:rsid w:val="59E2396C"/>
    <w:rsid w:val="59E2EBDD"/>
    <w:rsid w:val="59F10136"/>
    <w:rsid w:val="5A146299"/>
    <w:rsid w:val="5AAE6067"/>
    <w:rsid w:val="5AAFCE59"/>
    <w:rsid w:val="5AC49839"/>
    <w:rsid w:val="5B16111A"/>
    <w:rsid w:val="5B2EBBDF"/>
    <w:rsid w:val="5B55494D"/>
    <w:rsid w:val="5B9BC19A"/>
    <w:rsid w:val="5BBA3AA1"/>
    <w:rsid w:val="5BD3376C"/>
    <w:rsid w:val="5BD81295"/>
    <w:rsid w:val="5BEAB915"/>
    <w:rsid w:val="5C09C40E"/>
    <w:rsid w:val="5C0B7635"/>
    <w:rsid w:val="5C450BA5"/>
    <w:rsid w:val="5C5B9061"/>
    <w:rsid w:val="5C6E0716"/>
    <w:rsid w:val="5CC05DA8"/>
    <w:rsid w:val="5CDA096A"/>
    <w:rsid w:val="5CF9743B"/>
    <w:rsid w:val="5D4170AB"/>
    <w:rsid w:val="5D6806F5"/>
    <w:rsid w:val="5D7FF59E"/>
    <w:rsid w:val="5DB342EB"/>
    <w:rsid w:val="5E2A650C"/>
    <w:rsid w:val="5E38EE36"/>
    <w:rsid w:val="5EBE17BE"/>
    <w:rsid w:val="5F1327AC"/>
    <w:rsid w:val="5F5530EC"/>
    <w:rsid w:val="5F758AE3"/>
    <w:rsid w:val="5FC1F572"/>
    <w:rsid w:val="5FFEA4A2"/>
    <w:rsid w:val="600F23B0"/>
    <w:rsid w:val="610DF654"/>
    <w:rsid w:val="6167A8E9"/>
    <w:rsid w:val="6194889F"/>
    <w:rsid w:val="6218EE48"/>
    <w:rsid w:val="621AC14E"/>
    <w:rsid w:val="62201FAB"/>
    <w:rsid w:val="6265C874"/>
    <w:rsid w:val="627ED7AB"/>
    <w:rsid w:val="62D89F82"/>
    <w:rsid w:val="62E36A13"/>
    <w:rsid w:val="631A02A6"/>
    <w:rsid w:val="63989BB4"/>
    <w:rsid w:val="63AE1482"/>
    <w:rsid w:val="63DDA2D7"/>
    <w:rsid w:val="6410D769"/>
    <w:rsid w:val="642BD2F1"/>
    <w:rsid w:val="64406AA5"/>
    <w:rsid w:val="6479604A"/>
    <w:rsid w:val="6490364C"/>
    <w:rsid w:val="64F490FC"/>
    <w:rsid w:val="65183E36"/>
    <w:rsid w:val="652BB213"/>
    <w:rsid w:val="65486905"/>
    <w:rsid w:val="6558A8CB"/>
    <w:rsid w:val="656AA78E"/>
    <w:rsid w:val="660DCFA3"/>
    <w:rsid w:val="666BD839"/>
    <w:rsid w:val="66988B7A"/>
    <w:rsid w:val="66AF1E72"/>
    <w:rsid w:val="684FDA7A"/>
    <w:rsid w:val="68A5E2C8"/>
    <w:rsid w:val="68B02D4C"/>
    <w:rsid w:val="690688C4"/>
    <w:rsid w:val="691B06B1"/>
    <w:rsid w:val="69389A42"/>
    <w:rsid w:val="697F6447"/>
    <w:rsid w:val="69C0AF58"/>
    <w:rsid w:val="69D92CD4"/>
    <w:rsid w:val="6A1CD65E"/>
    <w:rsid w:val="6A6D89F5"/>
    <w:rsid w:val="6A734649"/>
    <w:rsid w:val="6A750111"/>
    <w:rsid w:val="6B50DB1B"/>
    <w:rsid w:val="6C1C2A36"/>
    <w:rsid w:val="6C221295"/>
    <w:rsid w:val="6C2B2EBF"/>
    <w:rsid w:val="6C4464E0"/>
    <w:rsid w:val="6C45DF70"/>
    <w:rsid w:val="6C628F95"/>
    <w:rsid w:val="6CD1A464"/>
    <w:rsid w:val="6CDC505A"/>
    <w:rsid w:val="6D50635C"/>
    <w:rsid w:val="6D75D6EB"/>
    <w:rsid w:val="6D977722"/>
    <w:rsid w:val="6DB63114"/>
    <w:rsid w:val="6E9B0641"/>
    <w:rsid w:val="6EC96FB8"/>
    <w:rsid w:val="6EDAC3C8"/>
    <w:rsid w:val="6F1A0323"/>
    <w:rsid w:val="6F2E6A25"/>
    <w:rsid w:val="6F37AF79"/>
    <w:rsid w:val="6F75EC67"/>
    <w:rsid w:val="6F92C363"/>
    <w:rsid w:val="6FBE2F1F"/>
    <w:rsid w:val="70BEB393"/>
    <w:rsid w:val="70D59AFE"/>
    <w:rsid w:val="714E5632"/>
    <w:rsid w:val="71825C94"/>
    <w:rsid w:val="71B8A3D8"/>
    <w:rsid w:val="71B94BD4"/>
    <w:rsid w:val="7218F039"/>
    <w:rsid w:val="727DAAAA"/>
    <w:rsid w:val="72EBC919"/>
    <w:rsid w:val="73134FDB"/>
    <w:rsid w:val="73143E8B"/>
    <w:rsid w:val="736C4D17"/>
    <w:rsid w:val="737C475F"/>
    <w:rsid w:val="7393D06A"/>
    <w:rsid w:val="74951AE1"/>
    <w:rsid w:val="74D8F5F2"/>
    <w:rsid w:val="753DCB0C"/>
    <w:rsid w:val="756521A4"/>
    <w:rsid w:val="757987FD"/>
    <w:rsid w:val="757EA38D"/>
    <w:rsid w:val="75902995"/>
    <w:rsid w:val="75BD7E36"/>
    <w:rsid w:val="75D3E72A"/>
    <w:rsid w:val="7605C0E5"/>
    <w:rsid w:val="7654E7F4"/>
    <w:rsid w:val="766C587A"/>
    <w:rsid w:val="77612131"/>
    <w:rsid w:val="778BC3FC"/>
    <w:rsid w:val="77EB1FF7"/>
    <w:rsid w:val="78585007"/>
    <w:rsid w:val="788A16A9"/>
    <w:rsid w:val="78ABAE9F"/>
    <w:rsid w:val="78EC6F6A"/>
    <w:rsid w:val="791A9050"/>
    <w:rsid w:val="79A1DED9"/>
    <w:rsid w:val="79E22323"/>
    <w:rsid w:val="7A156F5E"/>
    <w:rsid w:val="7A3E8DF7"/>
    <w:rsid w:val="7A8D29B0"/>
    <w:rsid w:val="7A8D574D"/>
    <w:rsid w:val="7AD39B16"/>
    <w:rsid w:val="7AE5E640"/>
    <w:rsid w:val="7B023F8E"/>
    <w:rsid w:val="7BEF3291"/>
    <w:rsid w:val="7C2026FB"/>
    <w:rsid w:val="7C20850B"/>
    <w:rsid w:val="7C34C832"/>
    <w:rsid w:val="7C76ECA8"/>
    <w:rsid w:val="7C9F48D4"/>
    <w:rsid w:val="7CD92FE6"/>
    <w:rsid w:val="7D0BA8D3"/>
    <w:rsid w:val="7D485A49"/>
    <w:rsid w:val="7D52B289"/>
    <w:rsid w:val="7D52C5BB"/>
    <w:rsid w:val="7D537893"/>
    <w:rsid w:val="7D5F844A"/>
    <w:rsid w:val="7E17780A"/>
    <w:rsid w:val="7E5DFE64"/>
    <w:rsid w:val="7E78FAD9"/>
    <w:rsid w:val="7EB96582"/>
    <w:rsid w:val="7EE36CAC"/>
    <w:rsid w:val="7F3113CE"/>
    <w:rsid w:val="7F3C226C"/>
    <w:rsid w:val="7F3EF7B9"/>
    <w:rsid w:val="7F8DA9C5"/>
    <w:rsid w:val="7F90B2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F883"/>
  <w15:docId w15:val="{20F32876-888E-406D-8F65-95D90FF4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8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1D5DCC"/>
    <w:pPr>
      <w:ind w:left="720"/>
      <w:contextualSpacing/>
    </w:pPr>
  </w:style>
  <w:style w:type="paragraph" w:customStyle="1" w:styleId="Default">
    <w:name w:val="Default"/>
    <w:rsid w:val="00E704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ynqvb">
    <w:name w:val="rynqvb"/>
    <w:basedOn w:val="DefaultParagraphFont"/>
    <w:rsid w:val="00B57B7D"/>
  </w:style>
  <w:style w:type="paragraph" w:customStyle="1" w:styleId="titleTOR">
    <w:name w:val="title TOR"/>
    <w:basedOn w:val="Normal"/>
    <w:qFormat/>
    <w:rsid w:val="007F38D6"/>
    <w:pPr>
      <w:keepNext/>
      <w:numPr>
        <w:numId w:val="31"/>
      </w:numPr>
      <w:tabs>
        <w:tab w:val="num" w:pos="720"/>
      </w:tabs>
      <w:spacing w:before="240" w:after="120" w:line="240" w:lineRule="auto"/>
    </w:pPr>
    <w:rPr>
      <w:rFonts w:ascii="Times New Roman" w:eastAsia="Times New Roman" w:hAnsi="Times New Roman" w:cs="Times New Roman"/>
      <w:b/>
      <w:sz w:val="24"/>
      <w:szCs w:val="24"/>
      <w:lang w:val="en-GB"/>
    </w:rPr>
  </w:style>
  <w:style w:type="paragraph" w:styleId="NormalWeb">
    <w:name w:val="Normal (Web)"/>
    <w:basedOn w:val="Normal"/>
    <w:uiPriority w:val="99"/>
    <w:unhideWhenUsed/>
    <w:rsid w:val="008C1D1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22FE"/>
    <w:rPr>
      <w:b/>
      <w:bCs/>
    </w:rPr>
  </w:style>
  <w:style w:type="character" w:customStyle="1" w:styleId="CommentSubjectChar">
    <w:name w:val="Comment Subject Char"/>
    <w:basedOn w:val="CommentTextChar"/>
    <w:link w:val="CommentSubject"/>
    <w:uiPriority w:val="99"/>
    <w:semiHidden/>
    <w:rsid w:val="00B622FE"/>
    <w:rPr>
      <w:b/>
      <w:bCs/>
      <w:sz w:val="20"/>
      <w:szCs w:val="20"/>
    </w:rPr>
  </w:style>
  <w:style w:type="paragraph" w:styleId="Revision">
    <w:name w:val="Revision"/>
    <w:hidden/>
    <w:uiPriority w:val="99"/>
    <w:semiHidden/>
    <w:rsid w:val="00831195"/>
    <w:pPr>
      <w:spacing w:after="0" w:line="240" w:lineRule="auto"/>
    </w:pPr>
  </w:style>
  <w:style w:type="paragraph" w:styleId="Header">
    <w:name w:val="header"/>
    <w:basedOn w:val="Normal"/>
    <w:link w:val="HeaderChar"/>
    <w:uiPriority w:val="99"/>
    <w:unhideWhenUsed/>
    <w:rsid w:val="001B7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87"/>
  </w:style>
  <w:style w:type="paragraph" w:styleId="Footer">
    <w:name w:val="footer"/>
    <w:basedOn w:val="Normal"/>
    <w:link w:val="FooterChar"/>
    <w:uiPriority w:val="99"/>
    <w:unhideWhenUsed/>
    <w:rsid w:val="001B7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87"/>
  </w:style>
  <w:style w:type="character" w:styleId="Strong">
    <w:name w:val="Strong"/>
    <w:basedOn w:val="DefaultParagraphFont"/>
    <w:uiPriority w:val="22"/>
    <w:qFormat/>
    <w:rsid w:val="00C3102F"/>
    <w:rPr>
      <w:b/>
      <w:bC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58590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821">
      <w:bodyDiv w:val="1"/>
      <w:marLeft w:val="0"/>
      <w:marRight w:val="0"/>
      <w:marTop w:val="0"/>
      <w:marBottom w:val="0"/>
      <w:divBdr>
        <w:top w:val="none" w:sz="0" w:space="0" w:color="auto"/>
        <w:left w:val="none" w:sz="0" w:space="0" w:color="auto"/>
        <w:bottom w:val="none" w:sz="0" w:space="0" w:color="auto"/>
        <w:right w:val="none" w:sz="0" w:space="0" w:color="auto"/>
      </w:divBdr>
    </w:div>
    <w:div w:id="86730106">
      <w:bodyDiv w:val="1"/>
      <w:marLeft w:val="0"/>
      <w:marRight w:val="0"/>
      <w:marTop w:val="0"/>
      <w:marBottom w:val="0"/>
      <w:divBdr>
        <w:top w:val="none" w:sz="0" w:space="0" w:color="auto"/>
        <w:left w:val="none" w:sz="0" w:space="0" w:color="auto"/>
        <w:bottom w:val="none" w:sz="0" w:space="0" w:color="auto"/>
        <w:right w:val="none" w:sz="0" w:space="0" w:color="auto"/>
      </w:divBdr>
    </w:div>
    <w:div w:id="459735890">
      <w:bodyDiv w:val="1"/>
      <w:marLeft w:val="0"/>
      <w:marRight w:val="0"/>
      <w:marTop w:val="0"/>
      <w:marBottom w:val="0"/>
      <w:divBdr>
        <w:top w:val="none" w:sz="0" w:space="0" w:color="auto"/>
        <w:left w:val="none" w:sz="0" w:space="0" w:color="auto"/>
        <w:bottom w:val="none" w:sz="0" w:space="0" w:color="auto"/>
        <w:right w:val="none" w:sz="0" w:space="0" w:color="auto"/>
      </w:divBdr>
      <w:divsChild>
        <w:div w:id="1947417307">
          <w:marLeft w:val="0"/>
          <w:marRight w:val="0"/>
          <w:marTop w:val="0"/>
          <w:marBottom w:val="0"/>
          <w:divBdr>
            <w:top w:val="none" w:sz="0" w:space="0" w:color="auto"/>
            <w:left w:val="none" w:sz="0" w:space="0" w:color="auto"/>
            <w:bottom w:val="none" w:sz="0" w:space="0" w:color="auto"/>
            <w:right w:val="none" w:sz="0" w:space="0" w:color="auto"/>
          </w:divBdr>
        </w:div>
      </w:divsChild>
    </w:div>
    <w:div w:id="462114947">
      <w:bodyDiv w:val="1"/>
      <w:marLeft w:val="0"/>
      <w:marRight w:val="0"/>
      <w:marTop w:val="0"/>
      <w:marBottom w:val="0"/>
      <w:divBdr>
        <w:top w:val="none" w:sz="0" w:space="0" w:color="auto"/>
        <w:left w:val="none" w:sz="0" w:space="0" w:color="auto"/>
        <w:bottom w:val="none" w:sz="0" w:space="0" w:color="auto"/>
        <w:right w:val="none" w:sz="0" w:space="0" w:color="auto"/>
      </w:divBdr>
    </w:div>
    <w:div w:id="825051095">
      <w:bodyDiv w:val="1"/>
      <w:marLeft w:val="0"/>
      <w:marRight w:val="0"/>
      <w:marTop w:val="0"/>
      <w:marBottom w:val="0"/>
      <w:divBdr>
        <w:top w:val="none" w:sz="0" w:space="0" w:color="auto"/>
        <w:left w:val="none" w:sz="0" w:space="0" w:color="auto"/>
        <w:bottom w:val="none" w:sz="0" w:space="0" w:color="auto"/>
        <w:right w:val="none" w:sz="0" w:space="0" w:color="auto"/>
      </w:divBdr>
    </w:div>
    <w:div w:id="852113508">
      <w:bodyDiv w:val="1"/>
      <w:marLeft w:val="0"/>
      <w:marRight w:val="0"/>
      <w:marTop w:val="0"/>
      <w:marBottom w:val="0"/>
      <w:divBdr>
        <w:top w:val="none" w:sz="0" w:space="0" w:color="auto"/>
        <w:left w:val="none" w:sz="0" w:space="0" w:color="auto"/>
        <w:bottom w:val="none" w:sz="0" w:space="0" w:color="auto"/>
        <w:right w:val="none" w:sz="0" w:space="0" w:color="auto"/>
      </w:divBdr>
    </w:div>
    <w:div w:id="1058360306">
      <w:bodyDiv w:val="1"/>
      <w:marLeft w:val="0"/>
      <w:marRight w:val="0"/>
      <w:marTop w:val="0"/>
      <w:marBottom w:val="0"/>
      <w:divBdr>
        <w:top w:val="none" w:sz="0" w:space="0" w:color="auto"/>
        <w:left w:val="none" w:sz="0" w:space="0" w:color="auto"/>
        <w:bottom w:val="none" w:sz="0" w:space="0" w:color="auto"/>
        <w:right w:val="none" w:sz="0" w:space="0" w:color="auto"/>
      </w:divBdr>
    </w:div>
    <w:div w:id="1302686526">
      <w:bodyDiv w:val="1"/>
      <w:marLeft w:val="0"/>
      <w:marRight w:val="0"/>
      <w:marTop w:val="0"/>
      <w:marBottom w:val="0"/>
      <w:divBdr>
        <w:top w:val="none" w:sz="0" w:space="0" w:color="auto"/>
        <w:left w:val="none" w:sz="0" w:space="0" w:color="auto"/>
        <w:bottom w:val="none" w:sz="0" w:space="0" w:color="auto"/>
        <w:right w:val="none" w:sz="0" w:space="0" w:color="auto"/>
      </w:divBdr>
    </w:div>
    <w:div w:id="1949922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sEuVyotNuF7Q3Q7gsaC143TTvQ==">CgMxLjAaGgoBMBIVChMIBCoPCgtBQUFBNDNzOTY0cxACGicKATESIgogCAQqHAoLQUFBQTQzczk2NHMQCBoLQUFBQTQzczk2NUEaGgoBMhIVChMIBCoPCgtBQUFBNDNzOTY0cxABGhoKATMSFQoTCAQqDwoLQUFBQTQzczk2NDAQAhoaCgE0EhUKEwgEKg8KC0FBQUE0M3M5NjQ0EAIaGgoBNRIVChMIBCoPCgtBQUFBNDNzOTY1RRACGhoKATYSFQoTCAQqDwoLQUFBQTQzczk2NUUQAhoaCgE3EhUKEwgEKg8KC0FBQUE0M3M5NjYwEAEaGgoBOBIVChMIBCoPCgtBQUFBNDNzOTY2MBABGhoKATkSFQoTCAQqDwoLQUFBQTQzczk2NjAQAhobCgIxMBIVChMIBCoPCgtBQUFBNDNzOTY1SRACGhsKAjExEhUKEwgEKg8KC0FBQUE0M3M5NjVJEAIaGwoCMTISFQoTCAQqDwoLQUFBQTQzczk2NUkQARobCgIxMxIVChMIBCoPCgtBQUFBNDNzOTY3YxABGhsKAjE0EhUKEwgEKg8KC0FBQUE0M3M5NjdjEAEaGwoCMTUSFQoTCAQqDwoLQUFBQTQzczk2N2sQARobCgIxNhIVChMIBCoPCgtBQUFBNDNzOTY3axACGhsKAjE3EhUKEwgEKg8KC0FBQUE0M3M5NjdnEAIaGwoCMTgSFQoTCAQqDwoLQUFBQTQzczk2N00QARobCgIxORIVChMIBCoPCgtBQUFBNDNzOTY3TRABGhsKAjIwEhUKEwgEKg8KC0FBQUE0M3M5NjdNEAIaGwoCMjESFQoTCAQqDwoLQUFBQTQzczk2N28QARobCgIyMhIVChMIBCoPCgtBQUFBNDNzOTY3URACGhsKAjIzEhUKEwgEKg8KC0FBQUE0M3M5NjdREAIaGwoCMjQSFQoTCAQqDwoLQUFBQTQzczk2N1EQARobCgIyNRIVChMIBCoPCgtBQUFBNDNzOTY1cxACGhsKAjI2EhUKEwgEKg8KC0FBQUE0M3M5NjVzEAIaKAoCMjcSIgogCAQqHAoLQUFBQTQzczk2NXMQCBoLQUFBQTQzczk2NkEaGwoCMjgSFQoTCAQqDwoLQUFBQTQzczk2NkUQAhobCgIyORIVChMIBCoPCgtBQUFBNDNzOTY2RRABGhsKAjMwEhUKEwgEKg8KC0FBQUE0M3M5NjVrEAEaGwoCMzESFQoTCAQqDwoLQUFBQTQzczk2NWsQARobCgIzMhIVChMIBCoPCgtBQUFBNDNzOTY1axACGhsKAjMzEhUKEwgEKg8KC0FBQUE0M3M5NjVjEAEaGwoCMzQSFQoTCAQqDwoLQUFBQTQzczk2NWMQARobCgIzNRIVChMIBCoPCgtBQUFBNDNzOTY2WRACGhsKAjM2EhUKEwgEKg8KC0FBQUE0M3M5NjZZEAIaGwoCMzcSFQoTCAQqDwoLQUFBQTQzczk2NlkQARobCgIzOBIVChMIBCoPCgtBQUFBNDNzOTY3dxABGhsKAjM5EhUKEwgEKg8KC0FBQUE0M3M5NjcwEAIaGwoCNDASFQoTCAQqDwoLQUFBQTQzczk2NzAQARobCgI0MRIVChMIBCoPCgtBQUFBNDNzOTY3NBACGigKAjQyEiIKIAgEKhwKC0FBQUE0M3M5Njc0EAgaC0FBQUE0M3M5Njc4GhsKAjQzEhUKEwgEKg8KC0FBQUE0M3M5NjZzEAEaGwoCNDQSFQoTCAQqDwoLQUFBQTQzczk2NnMQAhobCgI0NRIVChMIBCoPCgtBQUFBNDNzOTY3cxABGhsKAjQ2EhUKEwgEKg8KC0FBQUE0M3M5NjdzEAEaGwoCNDcSFQoTCAQqDwoLQUFBQTQzczk2N3MQARobCgI0OBIVChMIBCoPCgtBQUFBNDNzOTY3cxABGhsKAjQ5EhUKEwgEKg8KC0FBQUE0M3M5NjdzEAEaGwoCNTASFQoTCAQqDwoLQUFBQTQzczk2N3MQARobCgI1MRIVChMIBCoPCgtBQUFBNDNzOTY3cxABGhsKAjUyEhUKEwgEKg8KC0FBQUE0M3M5NjdzEAEaGwoCNTMSFQoTCAQqDwoLQUFBQTQzczk2N3MQASKHAgoLQUFBQTQzczk2NWMS0wEKC0FBQUE0M3M5NjVjEgtBQUFBNDNzOTY1YxoNCgl0ZXh0L2h0bWwSACIOCgp0ZXh0L3BsYWluEgAqGyIVMTE3NTQ4MTE1MzQxOTcwOTIzODAxKAA4ADC43daaojE48eLWmqIxSjsKJGFwcGxpY2F0aW9uL3ZuZC5nb29nbGUtYXBwcy5kb2NzLm1kcxoTwtfa5AENGgsKBwoBMhABGAAQAVoKc2tnZzV1Ym1mZnICIAB4AIIBFHN1Z2dlc3QucjdzMmIxcXppcWUymgEGCAAQABgAGLjd1pqiMSDx4taaojFCFHN1Z2dlc3QucjdzMmIxcXppcWUyIpYCCgtBQUFBNDNzOTY3YxLiAQoLQUFBQTQzczk2N2MSC0FBQUE0M3M5NjdjGg0KCXRleHQvaHRtbBIAIg4KCnRleHQvcGxhaW4SACobIhUxMTc1NDgxMTUzNDE5NzA5MjM4MDEoADgAMMmkmZuiMTjlvpmbojFKSAokYXBwbGljYXRpb24vdm5kLmdvb2dsZS1hcHBzLmRvY3MubWRzGiDC19rkARoaGAoUCg5EcmFmdCB0byBhbWVuZBABGAAQAVoMa292aTZqcW10bDVncgIgAHgAggEUc3VnZ2VzdC5kbGU4ZmpndzUxNHWaAQYIABAAGAAYyaSZm6IxIOW+mZuiMUIUc3VnZ2VzdC5kbGU4ZmpndzUxNHUipgUKC0FBQUE0M3M5NjRzEvIECgtBQUFBNDNzOTY0cxILQUFBQTQzczk2NHMaDQoJdGV4dC9odG1sEgAiDgoKdGV4dC9wbGFpbhIAKhsiFTExNzU0ODExNTM0MTk3MDkyMzgwMSgAOAAwxtS9mqIxOLe6wZqiMUKIAwoLQUFBQTQzczk2NUESC0FBQUE0M3M5NjRzGmMKCXRleHQvaHRtbBJWTGVnZWEgMjYwIGEgbW9kaWZpY2F0IDE5IGxlZ2ksIMiZaSBtYWkgdXJtZWF6xIMgyJlpIGFsdGUgbW9kaWZpY8SDcmkgYWxlIGNhZHJ1bCBsZWdhbC4iZAoKdGV4dC9wbGFpbhJWTGVnZWEgMjYwIGEgbW9kaWZpY2F0IDE5IGxlZ2ksIMiZaSBtYWkgdXJtZWF6xIMgyJlpIGFsdGUgbW9kaWZpY8SDcmkgYWxlIGNhZHJ1bCBsZWdhbC4qGyIVMTE3NTQ4MTE1MzQxOTcwOTIzODAxKAA4ADC3usGaojE4t7rBmqIxWgw1ZmNxcHF4cWJjYXJyAiAAeACaAQYIABAAGACqAVgSVkxlZ2VhIDI2MCBhIG1vZGlmaWNhdCAxOSBsZWdpLCDImWkgbWFpIHVybWVhesSDIMiZaSBhbHRlIG1vZGlmaWPEg3JpIGFsZSBjYWRydWwgbGVnYWwuSk0KJGFwcGxpY2F0aW9uL3ZuZC5nb29nbGUtYXBwcy5kb2NzLm1kcxolwtfa5AEfCh0KBwoBVBABGAASEAoKSG93ZXZlciwgdBABGAAYAVoMZ2RvMzhueGR4YjFrcgIgAHgAggEUc3VnZ2VzdC50dmRsanloc2hldzCaAQYIABAAGAAYxtS9mqIxILe6wZqiMUIUc3VnZ2VzdC50dmRsanloc2hldzAiigIKC0FBQUE0M3M5NjQ0EtYBCgtBQUFBNDNzOTY0NBILQUFBQTQzczk2NDQaDQoJdGV4dC9odG1sEgAiDgoKdGV4dC9wbGFpbhIAKhsiFTExNzU0ODExNTM0MTk3MDkyMzgwMSgAOAAwpOK/mqIxOKDov5qiMUo8CiRhcHBsaWNhdGlvbi92bmQuZ29vZ2xlLWFwcHMuZG9jcy5tZHMaFMLX2uQBDhIMCggKAm9mEAEYABABWgxmbTNuNGZ1dTdpNThyAiAAeACCARRzdWdnZXN0LnQ3YjRmcTYyMno4aZoBBggAEAAYABik4r+aojEgoOi/mqIxQhRzdWdnZXN0LnQ3YjRmcTYyMno4aSK1AgoLQUFBQTQzczk2NnMSgQIKC0FBQUE0M3M5NjZzEgtBQUFBNDNzOTY2cxoNCgl0ZXh0L2h0bWwSACIOCgp0ZXh0L3BsYWluEgAqGyIVMTE3NTQ4MTE1MzQxOTcwOTIzODAxKAA4ADCP0oGbojE4n7mwm6IxSmcKJGFwcGxpY2F0aW9uL3ZuZC5nb29nbGUtYXBwcy5kb2NzLm1kcxo/wtfa5AE5CjcKJAoeZHJhZnRlZCBhbmQgcmVhZHkgZm9yIGFwcHJvdmFsEAEYABINCgdhbWVuZGVkEAEYABgBWgxoc3Nta3R0ZnAzN2lyAiAAeACCARRzdWdnZXN0Lm95MXV6aTdzajRtOZoBBggAEAAYABiP0oGbojEgn7mwm6IxQhRzdWdnZXN0Lm95MXV6aTdzajRtOSKYAgoLQUFBQTQzczk2NDAS5AEKC0FBQUE0M3M5NjQwEgtBQUFBNDNzOTY0MBoNCgl0ZXh0L2h0bWwSACIOCgp0ZXh0L3BsYWluEgAqGyIVMTE3NTQ4MTE1MzQxOTcwOTIzODAxKAA4ADCmib+aojE43cu/mqIxSkoKJGFwcGxpY2F0aW9uL3ZuZC5nb29nbGUtYXBwcy5kb2NzLm1kcxoiwtfa5AEcEhoKFgoQcmVxdWlyZXMgZnVydGhlchABGAAQAVoMbm1udzdranY4a3plcgIgAHgAggEUc3VnZ2VzdC5pNjR1MmpxZzUxODeaAQYIABAAGAAYpom/mqIxIN3Lv5qiMUIUc3VnZ2VzdC5pNjR1MmpxZzUxODcilAIKC0FBQUE0M3M5NjdREuABCgtBQUFBNDNzOTY3URILQUFBQTQzczk2N1EaDQoJdGV4dC9odG1sEgAiDgoKdGV4dC9wbGFpbhIAKhsiFTExNzU0ODExNTM0MTk3MDkyMzgwMSgAOAAwsfGUm6IxOKvQm5uiMUpGCiRhcHBsaWNhdGlvbi92bmQuZ29vZ2xlLWFwcHMuZG9jcy5tZHMaHsLX2uQBGAoWCggKAjE1EAEYABIICgIyMBABGAAYAVoMcXIyYnhleXY0NzFmcgIgAHgAggEUc3VnZ2VzdC5iYnlieHA3ZmplMTKaAQYIABAAGAAYsfGUm6IxIKvQm5uiMUIUc3VnZ2VzdC5iYnlieHA3ZmplMTIi2QIKC0FBQUE0M3M5NjYwEqUCCgtBQUFBNDNzOTY2MBILQUFBQTQzczk2NjAaDQoJdGV4dC9odG1sEgAiDgoKdGV4dC9wbGFpbhIAKhsiFTExNzU0ODExNTM0MTk3MDkyMzgwMSgAOAAwqaCPm6IxOIepkJuiMUqKAQokYXBwbGljYXRpb24vdm5kLmdvb2dsZS1hcHBzLmRvY3MubWRzGmLC19rkAVwKWgotCidicmllZiBvbiBsZWdhbCBkb2N1bWVudHMgdG8gYmUgcmV2aWV3ZWQQARgAEicKIUxlZ2FsIGRyYWZ0IGlzIHJlYWR5IGZvciBhcHByb3ZhbBABGAAYAVoMam84cHltdzVpamc1cgIgAHgAggEUc3VnZ2VzdC4zdGk5bDdxZDZyMTSaAQYIABAAGAAYqaCPm6IxIIepkJuiMUIUc3VnZ2VzdC4zdGk5bDdxZDZyMTQikwIKC0FBQUE0M3M5NjdNEt8BCgtBQUFBNDNzOTY3TRILQUFBQTQzczk2N00aDQoJdGV4dC9odG1sEgAiDgoKdGV4dC9wbGFpbhIAKhsiFTExNzU0ODExNTM0MTk3MDkyMzgwMSgAOAAw4dCSm6IxOOL8m5uiMUpGCiRhcHBsaWNhdGlvbi92bmQuZ29vZ2xlLWFwcHMuZG9jcy5tZHMaHsLX2uQBGAoWCggKAjIzEAEYABIICgIxMBABGAAYAVoLZnRxd3N0N3I4eG9yAiAAeACCARRzdWdnZXN0LmZqZDVsaHRzaWh2dJoBBggAEAAYABjh0JKbojEg4vybm6IxQhRzdWdnZXN0LmZqZDVsaHRzaWh2dCKTAgoLQUFBQTQzczk2NUkS3wEKC0FBQUE0M3M5NjVJEgtBQUFBNDNzOTY1SRoNCgl0ZXh0L2h0bWwSACIOCgp0ZXh0L3BsYWluEgAqGyIVMTE3NTQ4MTE1MzQxOTcwOTIzODAxKAA4ADD6+8qaojE41ZLLmqIxSkUKJGFwcGxpY2F0aW9uL3ZuZC5nb29nbGUtYXBwcy5kb2NzLm1kcxodwtfa5AEXChUKBwoBMxABGAASCAoCMTAQARgAGAFaDGZjOWJoMjk3eWtvdnICIAB4AIIBFHN1Z2dlc3Quajl5dndmeHoxMjlrmgEGCAAQABgAGPr7ypqiMSDVksuaojFCFHN1Z2dlc3Quajl5dndmeHoxMjlrIuICCgtBQUFBNDNzOTY1RRKvAgoLQUFBQTQzczk2NUUSC0FBQUE0M3M5NjVFGg0KCXRleHQvaHRtbBIAIg4KCnRleHQvcGxhaW4SACobIhUxMTc1NDgxMTUzNDE5NzA5MjM4MDEoADgAMK3gypqiMTiS58qaojFKlQEKJGFwcGxpY2F0aW9uL3ZuZC5nb29nbGUtYXBwcy5kb2NzLm1kcxptwtfa5AFnEmUKYQpbQXBwcm92YWwgaW4gdGhlIGZpbmFsIHJlYWRpbmcgb2YgdGhlIGRyYWZ0IExhdyBuby4gMjYwIChleHBlY3RlZCBkZWFkbGluZSAtIFNlcHRlbWJlciAyMDIzKRABGAAQAVoMdXFuaGt4aGhtemVtcgIgAHgAggETc3VnZ2VzdC5jcGRkaGk5ZWVxa5oBBggAEAAYABit4MqaojEgkufKmqIxQhNzdWdnZXN0LmNwZGRoaTllZXFrIpMCCgtBQUFBNDNzOTY2WRLfAQoLQUFBQTQzczk2NlkSC0FBQUE0M3M5NjZZGg0KCXRleHQvaHRtbBIAIg4KCnRleHQvcGxhaW4SACobIhUxMTc1NDgxMTUzNDE5NzA5MjM4MDEoADgAMIDa45qiMTic5uOaojFKRQokYXBwbGljYXRpb24vdm5kLmdvb2dsZS1hcHBzLmRvY3MubWRzGh3C19rkARcKFQoHCgE1EAEYABIICgIxMBABGAAYAVoMNDc0a3FkaTJ3aDc2cgIgAHgAggEUc3VnZ2VzdC5zeWFzM2hoZHlyNDSaAQYIABAAGAAYgNrjmqIxIJzm45qiMUIUc3VnZ2VzdC5zeWFzM2hoZHlyNDQiiQIKC0FBQUE0M3M5Njd3EtUBCgtBQUFBNDNzOTY3dxILQUFBQTQzczk2N3caDQoJdGV4dC9odG1sEgAiDgoKdGV4dC9wbGFpbhIAKhsiFTExNzU0ODExNTM0MTk3MDkyMzgwMSgAOAAwtuelm6IxOO/tpZuiMUo7CiRhcHBsaWNhdGlvbi92bmQuZ29vZ2xlLWFwcHMuZG9jcy5tZHMaE8LX2uQBDRoLCgcKAXMQARgAEAFaDG5jZzZ6MGlvdmlrZXICIAB4AIIBFHN1Z2dlc3QueWtkMGJkY3BtYzRqmgEGCAAQABgAGLbnpZuiMSDv7aWbojFCFHN1Z2dlc3QueWtkMGJkY3BtYzRqIqsGCgtBQUFBNDNzOTY3NBL3BQoLQUFBQTQzczk2NzQSC0FBQUE0M3M5Njc0Gg0KCXRleHQvaHRtbBIAIg4KCnRleHQvcGxhaW4SACobIhUxMTc1NDgxMTUzNDE5NzA5MjM4MDEoADgAMJa5rJuiMTj8wq+bojFClQQKC0FBQUE0M3M5Njc4EgtBQUFBNDNzOTY3NBqRAQoJdGV4dC9odG1sEoMBbnUgcHV0ZW0gY29uZGnIm2lvbmEgY29uc3VsdGFudHVsIHPEgyBhc2lndXJlIGFtZW5kYXJlYSBsZWdpc2xhyJtpZWksIHBlbnRydSBjxIMgYWNlc3QgbHVjcnUgZGVwxIPImWXImXRlIGRvbWVuaXVsIHPEg3UgZGUgY29udHJvbC4ikgEKCnRleHQvcGxhaW4SgwFudSBwdXRlbSBjb25kacibaW9uYSBjb25zdWx0YW50dWwgc8SDIGFzaWd1cmUgYW1lbmRhcmVhIGxlZ2lzbGHIm2llaSwgcGVudHJ1IGPEgyBhY2VzdCBsdWNydSBkZXDEg8iZZciZdGUgZG9tZW5pdWwgc8SDdSBkZSBjb250cm9sLiobIhUxMTc1NDgxMTUzNDE5NzA5MjM4MDEoADgAMPzCr5uiMTj8wq+bojFaDDM1MzRsOGJiY200YXICIAB4AJoBBggAEAAYAKoBhgESgwFudSBwdXRlbSBjb25kacibaW9uYSBjb25zdWx0YW50dWwgc8SDIGFzaWd1cmUgYW1lbmRhcmVhIGxlZ2lzbGHIm2llaSwgcGVudHJ1IGPEgyBhY2VzdCBsdWNydSBkZXDEg8iZZciZdGUgZG9tZW5pdWwgc8SDdSBkZSBjb250cm9sLkpFCiRhcHBsaWNhdGlvbi92bmQuZ29vZ2xlLWFwcHMuZG9jcy5tZHMaHcLX2uQBFxIVChEKC2FyZSBhbWVuZGVkEAEYABABWgwyYjZuenN1OWEycnJyAiAAeACCARRzdWdnZXN0LmUxZGlvMHM5cDNmNJoBBggAEAAYABiWuaybojEg/MKvm6IxQhRzdWdnZXN0LmUxZGlvMHM5cDNmNCLMBwoLQUFBQTQzczk2NXMSmAcKC0FBQUE0M3M5NjVzEgtBQUFBNDNzOTY1cxoNCgl0ZXh0L2h0bWwSACIOCgp0ZXh0L3BsYWluEgAqGyIVMTE3NTQ4MTE1MzQxOTcwOTIzODAxKAA4ADDLztmaojE4mJvemqIxQsAFCgtBQUFBNDNzOTY2QRILQUFBQTQzczk2NXMaygEKCXRleHQvaHRtbBK8AXByb3B1biBzxIMgYWNvcmTEg20gdW4gcHVuY3RhaiBtaWMgcGVudHJ1IGFjZXN0IGNyaXRlcml1LiBBaWNpIGUgTW9sZG92YSwgZmllY2FyZSBhbCAzLWxlYSBhcmUgZGlwbG9txIMgw65uIGRyZXB0LCDImXRpaW7Im2Ugc29jaWFsZSA6KS4gQ29udGVhesSDIG1haSBtdWx0IGV4cGVyaWVuyJthIMiZaSBwcmFjdGljYWwgc2tpbGxzIssBCgp0ZXh0L3BsYWluErwBcHJvcHVuIHPEgyBhY29yZMSDbSB1biBwdW5jdGFqIG1pYyBwZW50cnUgYWNlc3QgY3JpdGVyaXUuIEFpY2kgZSBNb2xkb3ZhLCBmaWVjYXJlIGFsIDMtbGVhIGFyZSBkaXBsb23EgyDDrm4gZHJlcHQsIMiZdGlpbsibZSBzb2NpYWxlIDopLiBDb250ZWF6xIMgbWFpIG11bHQgZXhwZXJpZW7Im2EgyJlpIHByYWN0aWNhbCBza2lsbHMqGyIVMTE3NTQ4MTE1MzQxOTcwOTIzODAxKAA4ADCYm96aojE4mJvemqIxWgw1NnNvaWZ1OTM1MWlyAiAAeACaAQYIABAAGACqAb8BErwBcHJvcHVuIHPEgyBhY29yZMSDbSB1biBwdW5jdGFqIG1pYyBwZW50cnUgYWNlc3QgY3JpdGVyaXUuIEFpY2kgZSBNb2xkb3ZhLCBmaWVjYXJlIGFsIDMtbGVhIGFyZSBkaXBsb23EgyDDrm4gZHJlcHQsIMiZdGlpbsibZSBzb2NpYWxlIDopLiBDb250ZWF6xIMgbWFpIG11bHQgZXhwZXJpZW7Im2EgyJlpIHByYWN0aWNhbCBza2lsbHNKOwokYXBwbGljYXRpb24vdm5kLmdvb2dsZS1hcHBzLmRvY3MubWRzGhPC19rkAQ0SCwoHCgExEAEYABABWgwxMW0xOGVyZ2VhNmtyAiAAeACCARRzdWdnZXN0Lmd2ZXMxbmltY2NsZZoBBggAEAAYABjLztmaojEgmJvemqIxQhRzdWdnZXN0Lmd2ZXMxbmltY2NsZSKIAgoLQUFBQTQzczk2N3MS1AEKC0FBQUE0M3M5NjdzEgtBQUFBNDNzOTY3cxoNCgl0ZXh0L2h0bWwSACIOCgp0ZXh0L3BsYWluEgAqGyIVMTE3NTQ4MTE1MzQxOTcwOTIzODAxKAA4ADCj46CbojE40Omgm6IxSjoKJGFwcGxpY2F0aW9uL3ZuZC5nb29nbGUtYXBwcy5kb2NzLm1kcxoSwtfa5AEMGgoKBgoAEAMYABABWgx1cXp1bnRxeTE1MjlyAiAAeACCARRzdWdnZXN0LjVhc3o3ajlqcjk0YZoBBggAEAAYABij46CbojEg0Omgm6IxQhRzdWdnZXN0LjVhc3o3ajlqcjk0YSKVAgoLQUFBQTQzczk2NzAS4QEKC0FBQUE0M3M5NjcwEgtBQUFBNDNzOTY3MBoNCgl0ZXh0L2h0bWwSACIOCgp0ZXh0L3BsYWluEgAqGyIVMTE3NTQ4MTE1MzQxOTcwOTIzODAxKAA4ADCRgqabojE4sJCmm6IxSkcKJGFwcGxpY2F0aW9uL3ZuZC5nb29nbGUtYXBwcy5kb2NzLm1kcxofwtfa5AEZChcKCQoDYXJlEAEYABIICgJpcxABGAAYAVoMa3l1YWYxNjJ2cDVucgIgAHgAggEUc3VnZ2VzdC5oNjZpeGpreWE0dGuaAQYIABAAGAAYkYKmm6IxILCQppuiMUIUc3VnZ2VzdC5oNjZpeGpreWE0dGsioAIKC0FBQUE0M3M5NjdvEuwBCgtBQUFBNDNzOTY3bxILQUFBQTQzczk2N28aDQoJdGV4dC9odG1sEgAiDgoKdGV4dC9wbGFpbhIAKhsiFTExNzU0ODExNTM0MTk3MDkyMzgwMSgAOAAwtPicm6IxOOWmnZuiMUpSCiRhcHBsaWNhdGlvbi92bmQuZ29vZ2xlLWFwcHMuZG9jcy5tZHMaKsLX2uQBJBoiCh4KGGFuZCByZWFkeSB0byBiZSBhcHByb3ZlZBABGAAQAVoMM2UydnIzb2VyeGY1cgIgAHgAggEUc3VnZ2VzdC5tY2F1azVxcjc5djOaAQYIABAAGAAYtPicm6IxIOWmnZuiMUIUc3VnZ2VzdC5tY2F1azVxcjc5djMilAIKC0FBQUE0M3M5NjVrEuABCgtBQUFBNDNzOTY1axILQUFBQTQzczk2NWsaDQoJdGV4dC9odG1sEgAiDgoKdGV4dC9wbGFpbhIAKhsiFTExNzU0ODExNTM0MTk3MDkyMzgwMSgAOAAwqN3XmqIxOIv935qiMUpGCiRhcHBsaWNhdGlvbi92bmQuZ29vZ2xlLWFwcHMuZG9jcy5tZHMaHsLX2uQBGAoWCggKAjEwEAEYABIICgIxMBABGAAYAVoMdGJ5cGE1dWNwNGh1cgIgAHgAggEUc3VnZ2VzdC51azdtdXE3YmM2MXmaAQYIABAAGAAYqN3XmqIxIIv935qiMUIUc3VnZ2VzdC51azdtdXE3YmM2MXkiqgIKC0FBQUE0M3M5NjdrEvYBCgtBQUFBNDNzOTY3axILQUFBQTQzczk2N2saDQoJdGV4dC9odG1sEgAiDgoKdGV4dC9wbGFpbhIAKhsiFTExNzU0ODExNTM0MTk3MDkyMzgwMSgAOAAw04Gam6IxOL20mpuiMUpcCiRhcHBsaWNhdGlvbi92bmQuZ29vZ2xlLWFwcHMuZG9jcy5tZHMaNMLX2uQBLgosCh0KF2lzIHJlYWR5IHRvIGJlIGFwcHJvdmVkEAEYABIJCgNhcmUQARgAGAFaDG1mMHJibWJoem41YXICIAB4AIIBFHN1Z2dlc3QuZG12NWI1dHhqY3F1mgEGCAAQABgAGNOBmpuiMSC9tJqbojFCFHN1Z2dlc3QuZG12NWI1dHhqY3F1IpICCgtBQUFBNDNzOTY2RRLeAQoLQUFBQTQzczk2NkUSC0FBQUE0M3M5NjZFGg0KCXRleHQvaHRtbBIAIg4KCnRleHQvcGxhaW4SACobIhUxMTc1NDgxMTUzNDE5NzA5MjM4MDEoADgAMNrP3pqiMTiA7d6aojFKRAokYXBwbGljYXRpb24vdm5kLmdvb2dsZS1hcHBzLmRvY3MubWRzGhzC19rkARYKFAoHCgEwEAEYABIHCgE1EAEYABgBWgwzdXJ3Njk1NTFlZjdyAiAAeACCARRzdWdnZXN0LmRwNDYzZm0wbmtxdJoBBggAEAAYABjaz96aojEggO3emqIxQhRzdWdnZXN0LmRwNDYzZm0wbmtxdCKQAgoLQUFBQTQzczk2N2cS3AEKC0FBQUE0M3M5NjdnEgtBQUFBNDNzOTY3ZxoNCgl0ZXh0L2h0bWwSACIOCgp0ZXh0L3BsYWluEgAqGyIVMTE3NTQ4MTE1MzQxOTcwOTIzODAxKAA4ADD83ZmbojE4jeqZm6IxSkIKJGFwcGxpY2F0aW9uL3ZuZC5nb29nbGUtYXBwcy5kb2NzLm1kcxoawtfa5AEUEhIKDgoIYWRqdXN0ZWQQARgAEAFaDHh4c2QzcmJ1aWs2c3ICIAB4AIIBFHN1Z2dlc3QuM29xc2lxemVuZ2x2mgEGCAAQABgAGPzdmZuiMSCN6pmbojFCFHN1Z2dlc3QuM29xc2lxemVuZ2x2Kg0KC0FBQUE0M3M5NjdzMghoLmdqZGd4czgAaikKFHN1Z2dlc3QucjdzMmIxcXppcWUyEhFOYXRhbGlhIENhbWJ1cmlhbmopChRzdWdnZXN0LmRsZThmamd3NTE0dRIRTmF0YWxpYSBDYW1idXJpYW5qKQoUc3VnZ2VzdC55MmNucHQ2bWg0N3ISEU5hdGFsaWEgQ2FtYnVyaWFuaikKFHN1Z2dlc3QudHZkbGp5aHNoZXcwEhFOYXRhbGlhIENhbWJ1cmlhbmopChRzdWdnZXN0LmJ0aXFiN2IxeW1xaRIRTmF0YWxpYSBDYW1idXJpYW5qKQoUc3VnZ2VzdC50N2I0ZnE2MjJ6OGkSEU5hdGFsaWEgQ2FtYnVyaWFuaikKFHN1Z2dlc3Qub3kxdXppN3NqNG05EhFOYXRhbGlhIENhbWJ1cmlhbmopChRzdWdnZXN0Lmk2NHUyanFnNTE4NxIRTmF0YWxpYSBDYW1idXJpYW5qKQoUc3VnZ2VzdC5iYnlieHA3ZmplMTISEU5hdGFsaWEgQ2FtYnVyaWFuaikKFHN1Z2dlc3QuM3RpOWw3cWQ2cjE0EhFOYXRhbGlhIENhbWJ1cmlhbmonChJzdWdnZXN0LnkyaG9hMmp3ZzISEU5hdGFsaWEgQ2FtYnVyaWFuaikKFHN1Z2dlc3QudGN3enl2Y25mMzg4EhFOYXRhbGlhIENhbWJ1cmlhbmopChRzdWdnZXN0LmZqZDVsaHRzaWh2dBIRTmF0YWxpYSBDYW1idXJpYW5qKQoUc3VnZ2VzdC5qOXl2d2Z4ejEyOWsSEU5hdGFsaWEgQ2FtYnVyaWFuaigKE3N1Z2dlc3QuY3BkZGhpOWVlcWsSEU5hdGFsaWEgQ2FtYnVyaWFuaikKFHN1Z2dlc3Quc3lhczNoaGR5cjQ0EhFOYXRhbGlhIENhbWJ1cmlhbmopChRzdWdnZXN0LnlrZDBiZGNwbWM0ahIRTmF0YWxpYSBDYW1idXJpYW5qKQoUc3VnZ2VzdC5lMWRpbzBzOXAzZjQSEU5hdGFsaWEgQ2FtYnVyaWFuaikKFHN1Z2dlc3QuZ3ZlczFuaW1jY2xlEhFOYXRhbGlhIENhbWJ1cmlhbmopChRzdWdnZXN0LjVhc3o3ajlqcjk0YRIRTmF0YWxpYSBDYW1idXJpYW5qKQoUc3VnZ2VzdC5oNjZpeGpreWE0dGsSEU5hdGFsaWEgQ2FtYnVyaWFuaikKFHN1Z2dlc3QuaTZ1anQ3b2NsNjZhEhFOYXRhbGlhIENhbWJ1cmlhbmopChRzdWdnZXN0Lm1jYXVrNXFyNzl2MxIRTmF0YWxpYSBDYW1idXJpYW5qKQoUc3VnZ2VzdC51azdtdXE3YmM2MXkSEU5hdGFsaWEgQ2FtYnVyaWFuaikKFHN1Z2dlc3QuaXY4MGU0YW83M3c0EhFOYXRhbGlhIENhbWJ1cmlhbmopChRzdWdnZXN0LmRtdjViNXR4amNxdRIRTmF0YWxpYSBDYW1idXJpYW5qKQoUc3VnZ2VzdC5lOHA1eHBhbzJycTUSEU5hdGFsaWEgQ2FtYnVyaWFuaikKFHN1Z2dlc3QuZHA0NjNmbTBua3F0EhFOYXRhbGlhIENhbWJ1cmlhbmopChRzdWdnZXN0LjNvcXNpcXplbmdsdhIRTmF0YWxpYSBDYW1idXJpYW5yITFnbzNpaGZWc2xjRG5mdkgxM3ExRDZXTDdIUThJbVEtLQ==</go:docsCustomData>
</go:gDocsCustomXmlDataStorage>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25AC3C8B630434BAD49959924FC8227" ma:contentTypeVersion="39" ma:contentTypeDescription="" ma:contentTypeScope="" ma:versionID="e3e63aa722dae555cc702aa906055de7">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fa224506-887f-4f3c-9e4e-dfed9b25a8cc" xmlns:ns6="http://schemas.microsoft.com/sharepoint/v4" targetNamespace="http://schemas.microsoft.com/office/2006/metadata/properties" ma:root="true" ma:fieldsID="3998030ed84368c29a055a1b82c7d142" ns1:_="" ns2:_="" ns3:_="" ns4:_="" ns5:_="" ns6:_="">
    <xsd:import namespace="http://schemas.microsoft.com/sharepoint/v3"/>
    <xsd:import namespace="ca283e0b-db31-4043-a2ef-b80661bf084a"/>
    <xsd:import namespace="http://schemas.microsoft.com/sharepoint.v3"/>
    <xsd:import namespace="5bee2a90-8ff5-4c63-a13e-2ea07a36722d"/>
    <xsd:import namespace="fa224506-887f-4f3c-9e4e-dfed9b25a8c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4:SharedWithUsers" minOccurs="0"/>
                <xsd:element ref="ns4:SharedWithDetails"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b979bc9-991f-4b24-9c78-3cb19a977f7f}"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b979bc9-991f-4b24-9c78-3cb19a977f7f}"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224506-887f-4f3c-9e4e-dfed9b25a8cc"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D9141C-BA21-441D-BCF0-BA7B00D79C4C}">
  <ds:schemaRefs>
    <ds:schemaRef ds:uri="http://schemas.microsoft.com/sharepoint/events"/>
  </ds:schemaRefs>
</ds:datastoreItem>
</file>

<file path=customXml/itemProps3.xml><?xml version="1.0" encoding="utf-8"?>
<ds:datastoreItem xmlns:ds="http://schemas.openxmlformats.org/officeDocument/2006/customXml" ds:itemID="{E2337A25-9023-4AEF-8F13-F315A8E630CF}">
  <ds:schemaRefs>
    <ds:schemaRef ds:uri="http://schemas.openxmlformats.org/officeDocument/2006/bibliography"/>
  </ds:schemaRefs>
</ds:datastoreItem>
</file>

<file path=customXml/itemProps4.xml><?xml version="1.0" encoding="utf-8"?>
<ds:datastoreItem xmlns:ds="http://schemas.openxmlformats.org/officeDocument/2006/customXml" ds:itemID="{CC221154-BF9A-4EF0-9E7C-8F0F6461C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fa224506-887f-4f3c-9e4e-dfed9b25a8c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4C1C89-BB82-4C1C-94F7-E60BFB5B104C}">
  <ds:schemaRefs>
    <ds:schemaRef ds:uri="Microsoft.SharePoint.Taxonomy.ContentTypeSync"/>
  </ds:schemaRefs>
</ds:datastoreItem>
</file>

<file path=customXml/itemProps6.xml><?xml version="1.0" encoding="utf-8"?>
<ds:datastoreItem xmlns:ds="http://schemas.openxmlformats.org/officeDocument/2006/customXml" ds:itemID="{06B61D93-BDFE-4296-90EE-29BCEB103A00}">
  <ds:schemaRefs>
    <ds:schemaRef ds:uri="http://schemas.microsoft.com/sharepoint/v3/contenttype/forms"/>
  </ds:schemaRefs>
</ds:datastoreItem>
</file>

<file path=customXml/itemProps7.xml><?xml version="1.0" encoding="utf-8"?>
<ds:datastoreItem xmlns:ds="http://schemas.openxmlformats.org/officeDocument/2006/customXml" ds:itemID="{5DCCF5BF-037F-4FE6-A5C2-9E1573272E91}">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s>
</ds:datastoreItem>
</file>

<file path=customXml/itemProps8.xml><?xml version="1.0" encoding="utf-8"?>
<ds:datastoreItem xmlns:ds="http://schemas.openxmlformats.org/officeDocument/2006/customXml" ds:itemID="{7C0A67DC-5E2B-4854-A95D-DF53431C9C6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2725</Words>
  <Characters>15533</Characters>
  <Application>Microsoft Office Word</Application>
  <DocSecurity>0</DocSecurity>
  <Lines>129</Lines>
  <Paragraphs>36</Paragraphs>
  <ScaleCrop>false</ScaleCrop>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 Sire</dc:creator>
  <cp:keywords/>
  <dc:description/>
  <cp:lastModifiedBy>Elena Griu</cp:lastModifiedBy>
  <cp:revision>4</cp:revision>
  <dcterms:created xsi:type="dcterms:W3CDTF">2024-07-29T08:14:00Z</dcterms:created>
  <dcterms:modified xsi:type="dcterms:W3CDTF">2024-07-29T08:25:00Z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0x0101009BA85F8052A6DA4FA3E31FF9F74C697000D25AC3C8B630434BAD49959924FC8227</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OfficeDivision">
    <vt:lpwstr>18;#Moldova-5640|b62612e9-4193-4e7f-8abd-777128824bf7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