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D7DFE" w14:textId="47F26B17" w:rsidR="002945C8" w:rsidRPr="00714B3C" w:rsidRDefault="002945C8" w:rsidP="00714B3C">
      <w:pPr>
        <w:widowControl w:val="0"/>
        <w:spacing w:line="240" w:lineRule="auto"/>
        <w:contextualSpacing/>
        <w:rPr>
          <w:rFonts w:cs="Calibri"/>
          <w:b/>
          <w:snapToGrid w:val="0"/>
          <w:sz w:val="24"/>
          <w:szCs w:val="24"/>
        </w:rPr>
      </w:pPr>
      <w:r w:rsidRPr="00714B3C">
        <w:rPr>
          <w:rFonts w:cs="Calibri"/>
          <w:b/>
          <w:snapToGrid w:val="0"/>
          <w:sz w:val="24"/>
          <w:szCs w:val="24"/>
          <w:lang w:val="en-GB"/>
        </w:rPr>
        <w:t>TERMS OF REFERENCE</w:t>
      </w:r>
    </w:p>
    <w:p w14:paraId="028724A9" w14:textId="77777777" w:rsidR="002945C8" w:rsidRPr="00714B3C" w:rsidRDefault="002945C8" w:rsidP="00714B3C">
      <w:pPr>
        <w:pStyle w:val="BodyTextIndent"/>
        <w:ind w:left="0"/>
        <w:contextualSpacing/>
        <w:rPr>
          <w:rFonts w:ascii="Calibri" w:hAnsi="Calibri" w:cs="Calibri"/>
          <w:b/>
          <w:snapToGrid w:val="0"/>
          <w:sz w:val="22"/>
          <w:szCs w:val="22"/>
          <w:lang w:val="en-GB"/>
        </w:rPr>
      </w:pPr>
    </w:p>
    <w:p w14:paraId="2ADA180A" w14:textId="6EBD0123" w:rsidR="00AB3B52" w:rsidRPr="008A06CC" w:rsidRDefault="002945C8" w:rsidP="00AB3B52">
      <w:pPr>
        <w:spacing w:line="240" w:lineRule="auto"/>
        <w:rPr>
          <w:szCs w:val="22"/>
        </w:rPr>
      </w:pPr>
      <w:r w:rsidRPr="008A06CC">
        <w:rPr>
          <w:rFonts w:cs="Calibri"/>
          <w:b/>
          <w:snapToGrid w:val="0"/>
          <w:szCs w:val="22"/>
          <w:lang w:val="en-GB"/>
        </w:rPr>
        <w:t>Purpose of the Assignment</w:t>
      </w:r>
      <w:r w:rsidR="006B055B" w:rsidRPr="008A06CC">
        <w:rPr>
          <w:rFonts w:cs="Calibri"/>
          <w:b/>
          <w:snapToGrid w:val="0"/>
          <w:szCs w:val="22"/>
          <w:lang w:val="en-GB"/>
        </w:rPr>
        <w:t xml:space="preserve">: </w:t>
      </w:r>
      <w:r w:rsidR="006B055B" w:rsidRPr="008A06CC">
        <w:rPr>
          <w:rFonts w:cs="Calibri"/>
          <w:snapToGrid w:val="0"/>
          <w:szCs w:val="22"/>
          <w:lang w:val="en-GB"/>
        </w:rPr>
        <w:t>Short-term consultancy to</w:t>
      </w:r>
      <w:r w:rsidR="006B055B" w:rsidRPr="008A06CC">
        <w:rPr>
          <w:snapToGrid w:val="0"/>
          <w:szCs w:val="22"/>
          <w:lang w:val="en-GB"/>
        </w:rPr>
        <w:t xml:space="preserve"> contribute to the data analysis and coordination of the Dropout Study</w:t>
      </w:r>
      <w:r w:rsidR="00AB3B52" w:rsidRPr="008A06CC">
        <w:rPr>
          <w:szCs w:val="22"/>
        </w:rPr>
        <w:t xml:space="preserve">. </w:t>
      </w:r>
    </w:p>
    <w:p w14:paraId="10FD6768" w14:textId="6C8B5EE6" w:rsidR="002945C8" w:rsidRPr="008A06CC" w:rsidRDefault="002945C8" w:rsidP="00714B3C">
      <w:pPr>
        <w:pStyle w:val="BodyTextIndent"/>
        <w:ind w:left="0"/>
        <w:contextualSpacing/>
        <w:rPr>
          <w:rFonts w:ascii="Calibri" w:hAnsi="Calibri" w:cs="Calibri"/>
          <w:b/>
          <w:snapToGrid w:val="0"/>
          <w:sz w:val="22"/>
          <w:szCs w:val="22"/>
          <w:lang w:val="en-GB"/>
        </w:rPr>
      </w:pPr>
    </w:p>
    <w:p w14:paraId="3B8BC36F" w14:textId="39C488A1" w:rsidR="002945C8" w:rsidRPr="008A06CC" w:rsidRDefault="002945C8" w:rsidP="00714B3C">
      <w:pPr>
        <w:spacing w:line="240" w:lineRule="auto"/>
        <w:contextualSpacing/>
        <w:rPr>
          <w:rFonts w:cs="Calibri"/>
          <w:szCs w:val="22"/>
          <w:lang w:val="en-GB"/>
        </w:rPr>
      </w:pPr>
      <w:r w:rsidRPr="008A06CC">
        <w:rPr>
          <w:rFonts w:cs="Calibri"/>
          <w:b/>
          <w:szCs w:val="22"/>
          <w:lang w:val="en-GB"/>
        </w:rPr>
        <w:t>Section Submitting:</w:t>
      </w:r>
      <w:r w:rsidR="00714B3C" w:rsidRPr="008A06CC">
        <w:rPr>
          <w:rFonts w:cs="Calibri"/>
          <w:b/>
          <w:szCs w:val="22"/>
          <w:lang w:val="en-GB"/>
        </w:rPr>
        <w:t xml:space="preserve"> </w:t>
      </w:r>
      <w:r w:rsidR="00AB3B52" w:rsidRPr="008A06CC">
        <w:rPr>
          <w:rFonts w:cs="Calibri"/>
          <w:color w:val="auto"/>
          <w:szCs w:val="22"/>
          <w:lang w:val="en-GB"/>
        </w:rPr>
        <w:t xml:space="preserve">SPEAR </w:t>
      </w:r>
    </w:p>
    <w:p w14:paraId="7BD55C73" w14:textId="77777777" w:rsidR="002945C8" w:rsidRPr="00714B3C" w:rsidRDefault="002945C8" w:rsidP="00714B3C">
      <w:pPr>
        <w:spacing w:line="240" w:lineRule="auto"/>
        <w:contextualSpacing/>
        <w:rPr>
          <w:rFonts w:cs="Calibri"/>
          <w:b/>
          <w:szCs w:val="22"/>
          <w:lang w:val="en-GB"/>
        </w:rPr>
      </w:pPr>
    </w:p>
    <w:p w14:paraId="4348B3E5" w14:textId="77777777" w:rsidR="002945C8" w:rsidRPr="00714B3C" w:rsidRDefault="002945C8" w:rsidP="00714B3C">
      <w:pPr>
        <w:spacing w:line="240" w:lineRule="auto"/>
        <w:contextualSpacing/>
        <w:jc w:val="both"/>
        <w:rPr>
          <w:rFonts w:cs="Calibri"/>
          <w:szCs w:val="22"/>
          <w:lang w:val="en-GB"/>
        </w:rPr>
      </w:pPr>
    </w:p>
    <w:p w14:paraId="06A2C1A9" w14:textId="76D97EAD" w:rsidR="002945C8" w:rsidRPr="00714B3C" w:rsidRDefault="002945C8" w:rsidP="00714B3C">
      <w:pPr>
        <w:spacing w:line="240" w:lineRule="auto"/>
        <w:contextualSpacing/>
        <w:jc w:val="both"/>
        <w:rPr>
          <w:rFonts w:cs="Calibri"/>
          <w:i/>
          <w:color w:val="FF6600"/>
          <w:szCs w:val="22"/>
          <w:lang w:val="en-GB"/>
        </w:rPr>
      </w:pPr>
      <w:r w:rsidRPr="00714B3C">
        <w:rPr>
          <w:rFonts w:cs="Calibri"/>
          <w:b/>
          <w:color w:val="FF6600"/>
          <w:sz w:val="24"/>
          <w:szCs w:val="22"/>
          <w:lang w:val="en-GB"/>
        </w:rPr>
        <w:t>PURPOSE AND OBJECTIVE.</w:t>
      </w:r>
      <w:r w:rsidRPr="00714B3C">
        <w:rPr>
          <w:rFonts w:cs="Calibri"/>
          <w:b/>
          <w:color w:val="FF6600"/>
          <w:szCs w:val="22"/>
          <w:lang w:val="en-GB"/>
        </w:rPr>
        <w:t xml:space="preserve"> </w:t>
      </w:r>
    </w:p>
    <w:p w14:paraId="1E96D1E2" w14:textId="2470FEF3" w:rsidR="006B055B" w:rsidRPr="006B055B" w:rsidRDefault="006B055B" w:rsidP="006B055B">
      <w:pPr>
        <w:spacing w:line="240" w:lineRule="auto"/>
        <w:contextualSpacing/>
        <w:jc w:val="both"/>
        <w:rPr>
          <w:rFonts w:cs="Calibri"/>
          <w:color w:val="auto"/>
          <w:szCs w:val="22"/>
          <w:lang w:val="en-GB"/>
        </w:rPr>
      </w:pPr>
      <w:r w:rsidRPr="006B055B">
        <w:rPr>
          <w:rFonts w:cs="Calibri"/>
          <w:color w:val="auto"/>
          <w:szCs w:val="22"/>
          <w:lang w:val="en-GB"/>
        </w:rPr>
        <w:t>The Data Ana</w:t>
      </w:r>
      <w:r w:rsidR="00524AD5">
        <w:rPr>
          <w:rFonts w:cs="Calibri"/>
          <w:color w:val="auto"/>
          <w:szCs w:val="22"/>
          <w:lang w:val="en-GB"/>
        </w:rPr>
        <w:t>lysist will be responsible for a)</w:t>
      </w:r>
      <w:r w:rsidRPr="006B055B">
        <w:rPr>
          <w:rFonts w:cs="Calibri"/>
          <w:color w:val="auto"/>
          <w:szCs w:val="22"/>
          <w:lang w:val="en-GB"/>
        </w:rPr>
        <w:t xml:space="preserve"> the data analysis of </w:t>
      </w:r>
      <w:r w:rsidR="00524AD5">
        <w:rPr>
          <w:rFonts w:cs="Calibri"/>
          <w:color w:val="auto"/>
          <w:szCs w:val="22"/>
          <w:lang w:val="en-GB"/>
        </w:rPr>
        <w:t xml:space="preserve">the first wave of </w:t>
      </w:r>
      <w:r w:rsidRPr="006B055B">
        <w:rPr>
          <w:rFonts w:cs="Calibri"/>
          <w:color w:val="auto"/>
          <w:szCs w:val="22"/>
          <w:lang w:val="en-GB"/>
        </w:rPr>
        <w:t xml:space="preserve">the Longitudinal Dropout Study in Primary Education </w:t>
      </w:r>
      <w:r w:rsidR="00524AD5">
        <w:rPr>
          <w:rFonts w:cs="Calibri"/>
          <w:color w:val="auto"/>
          <w:szCs w:val="22"/>
          <w:lang w:val="en-GB"/>
        </w:rPr>
        <w:t>in Mozambique and b)</w:t>
      </w:r>
      <w:r w:rsidRPr="006B055B">
        <w:rPr>
          <w:rFonts w:cs="Calibri"/>
          <w:color w:val="auto"/>
          <w:szCs w:val="22"/>
          <w:lang w:val="en-GB"/>
        </w:rPr>
        <w:t xml:space="preserve"> liaising with the implementing partner, </w:t>
      </w:r>
      <w:r w:rsidRPr="006B055B">
        <w:rPr>
          <w:rFonts w:cs="Calibri"/>
          <w:i/>
          <w:color w:val="auto"/>
          <w:szCs w:val="22"/>
          <w:lang w:val="en-GB"/>
        </w:rPr>
        <w:t>Universidade Pedagógica</w:t>
      </w:r>
      <w:r w:rsidRPr="006B055B">
        <w:rPr>
          <w:rFonts w:cs="Calibri"/>
          <w:color w:val="auto"/>
          <w:szCs w:val="22"/>
          <w:lang w:val="en-GB"/>
        </w:rPr>
        <w:t xml:space="preserve">, during a </w:t>
      </w:r>
      <w:r>
        <w:rPr>
          <w:rFonts w:cs="Calibri"/>
          <w:color w:val="auto"/>
          <w:szCs w:val="22"/>
          <w:lang w:val="en-GB"/>
        </w:rPr>
        <w:t>four</w:t>
      </w:r>
      <w:r w:rsidRPr="006B055B">
        <w:rPr>
          <w:rFonts w:cs="Calibri"/>
          <w:color w:val="auto"/>
          <w:szCs w:val="22"/>
          <w:lang w:val="en-GB"/>
        </w:rPr>
        <w:t xml:space="preserve">-months period. The consultant will work under the direct supervision of the Research and Evaluation Specialist </w:t>
      </w:r>
      <w:r w:rsidR="008C7611">
        <w:rPr>
          <w:rFonts w:cs="Calibri"/>
          <w:color w:val="auto"/>
          <w:szCs w:val="22"/>
          <w:lang w:val="en-GB"/>
        </w:rPr>
        <w:t xml:space="preserve">(P4) </w:t>
      </w:r>
      <w:r w:rsidRPr="006B055B">
        <w:rPr>
          <w:rFonts w:cs="Calibri"/>
          <w:color w:val="auto"/>
          <w:szCs w:val="22"/>
          <w:lang w:val="en-GB"/>
        </w:rPr>
        <w:t>of the Social Policy Evaluation and Research (SPEAR) section, and in close collaboration with the Statistician and the Data Manager of the research project.  The research will directly contribute to evidence generation (milestone of output 4) for policy dialogue and inform activities for outcome 3 in the Education CPD for 2017-2020.</w:t>
      </w:r>
    </w:p>
    <w:p w14:paraId="38307722" w14:textId="77777777" w:rsidR="002945C8" w:rsidRPr="00714B3C" w:rsidRDefault="002945C8" w:rsidP="00714B3C">
      <w:pPr>
        <w:spacing w:line="240" w:lineRule="auto"/>
        <w:contextualSpacing/>
        <w:jc w:val="both"/>
        <w:rPr>
          <w:rFonts w:cs="Calibri"/>
          <w:color w:val="auto"/>
          <w:szCs w:val="22"/>
          <w:lang w:val="en-GB"/>
        </w:rPr>
      </w:pPr>
    </w:p>
    <w:p w14:paraId="10B563FE" w14:textId="1F4FDBE9" w:rsidR="002945C8" w:rsidRPr="00714B3C" w:rsidRDefault="002945C8" w:rsidP="00714B3C">
      <w:pPr>
        <w:spacing w:line="240" w:lineRule="auto"/>
        <w:contextualSpacing/>
        <w:jc w:val="both"/>
        <w:rPr>
          <w:rFonts w:cs="Calibri"/>
          <w:color w:val="FF6600"/>
          <w:sz w:val="24"/>
          <w:szCs w:val="22"/>
          <w:lang w:val="en-GB"/>
        </w:rPr>
      </w:pPr>
      <w:r w:rsidRPr="00714B3C">
        <w:rPr>
          <w:rFonts w:cs="Calibri"/>
          <w:b/>
          <w:color w:val="FF6600"/>
          <w:sz w:val="24"/>
          <w:szCs w:val="22"/>
          <w:lang w:val="en-GB"/>
        </w:rPr>
        <w:t>METHODOLOGY AND TECHNICAL APPROACH.</w:t>
      </w:r>
      <w:r w:rsidRPr="00714B3C">
        <w:rPr>
          <w:rFonts w:cs="Calibri"/>
          <w:color w:val="FF6600"/>
          <w:sz w:val="24"/>
          <w:szCs w:val="22"/>
          <w:lang w:val="en-GB"/>
        </w:rPr>
        <w:t xml:space="preserve"> </w:t>
      </w:r>
    </w:p>
    <w:p w14:paraId="014DAA95" w14:textId="3EA3883E" w:rsidR="008C7611" w:rsidRPr="008A06CC" w:rsidRDefault="006B055B" w:rsidP="006B055B">
      <w:pPr>
        <w:spacing w:line="240" w:lineRule="auto"/>
        <w:contextualSpacing/>
        <w:jc w:val="both"/>
        <w:rPr>
          <w:rFonts w:cs="Calibri"/>
          <w:color w:val="auto"/>
          <w:szCs w:val="22"/>
          <w:lang w:val="en-GB"/>
        </w:rPr>
      </w:pPr>
      <w:r w:rsidRPr="008A06CC">
        <w:rPr>
          <w:rFonts w:cs="Calibri"/>
          <w:color w:val="auto"/>
          <w:szCs w:val="22"/>
        </w:rPr>
        <w:t xml:space="preserve">The Longitudinal Dropout Study aims at exploring the factors and reasons behind children’s school dropout in primary schools in Mozambique, with a special focus on girls. The pilot phase of the study was conducted in 2017 in Zambezia Province, and </w:t>
      </w:r>
      <w:r w:rsidR="00946776">
        <w:rPr>
          <w:rFonts w:cs="Calibri"/>
          <w:color w:val="auto"/>
          <w:szCs w:val="22"/>
        </w:rPr>
        <w:t xml:space="preserve">in 2018 the data collection </w:t>
      </w:r>
      <w:r w:rsidR="008C7611" w:rsidRPr="008A06CC">
        <w:rPr>
          <w:rFonts w:cs="Calibri"/>
          <w:color w:val="auto"/>
          <w:szCs w:val="22"/>
        </w:rPr>
        <w:t xml:space="preserve">has been </w:t>
      </w:r>
      <w:r w:rsidRPr="008A06CC">
        <w:rPr>
          <w:rFonts w:cs="Calibri"/>
          <w:color w:val="auto"/>
          <w:szCs w:val="22"/>
        </w:rPr>
        <w:t xml:space="preserve">scaled-up to all provinces of Mozambique. The methodological approach foresees the combination of both quantitative and qualitative components to understand and explore the reasons behind dropout in a more </w:t>
      </w:r>
      <w:r w:rsidR="00946776">
        <w:rPr>
          <w:rFonts w:cs="Calibri"/>
          <w:color w:val="auto"/>
          <w:szCs w:val="22"/>
        </w:rPr>
        <w:t xml:space="preserve">holistic </w:t>
      </w:r>
      <w:r w:rsidRPr="008A06CC">
        <w:rPr>
          <w:rFonts w:cs="Calibri"/>
          <w:color w:val="auto"/>
          <w:szCs w:val="22"/>
        </w:rPr>
        <w:t>way.</w:t>
      </w:r>
      <w:r w:rsidRPr="008A06CC">
        <w:rPr>
          <w:rFonts w:cs="Calibri"/>
          <w:color w:val="auto"/>
          <w:szCs w:val="22"/>
          <w:lang w:val="en-GB"/>
        </w:rPr>
        <w:t xml:space="preserve"> To this effect, the research covers a total of 60 random selected public primary schools in which approximately 5,400 children </w:t>
      </w:r>
      <w:r w:rsidR="00ED3675">
        <w:rPr>
          <w:rFonts w:cs="Calibri"/>
          <w:color w:val="auto"/>
          <w:szCs w:val="22"/>
          <w:lang w:val="en-GB"/>
        </w:rPr>
        <w:t>were</w:t>
      </w:r>
      <w:r w:rsidRPr="008A06CC">
        <w:rPr>
          <w:rFonts w:cs="Calibri"/>
          <w:color w:val="auto"/>
          <w:szCs w:val="22"/>
          <w:lang w:val="en-GB"/>
        </w:rPr>
        <w:t xml:space="preserve"> randomly selected from different grades. The unit of analysis is the list of enrolled children in selected grades at the beginning of the </w:t>
      </w:r>
      <w:r w:rsidR="008C7611" w:rsidRPr="008A06CC">
        <w:rPr>
          <w:rFonts w:cs="Calibri"/>
          <w:color w:val="auto"/>
          <w:szCs w:val="22"/>
          <w:lang w:val="en-GB"/>
        </w:rPr>
        <w:t xml:space="preserve">school </w:t>
      </w:r>
      <w:r w:rsidRPr="008A06CC">
        <w:rPr>
          <w:rFonts w:cs="Calibri"/>
          <w:color w:val="auto"/>
          <w:szCs w:val="22"/>
          <w:lang w:val="en-GB"/>
        </w:rPr>
        <w:t xml:space="preserve">year and their attendance </w:t>
      </w:r>
      <w:r w:rsidR="00ED3675">
        <w:rPr>
          <w:rFonts w:cs="Calibri"/>
          <w:color w:val="auto"/>
          <w:szCs w:val="22"/>
          <w:lang w:val="en-GB"/>
        </w:rPr>
        <w:t>was</w:t>
      </w:r>
      <w:r w:rsidRPr="008A06CC">
        <w:rPr>
          <w:rFonts w:cs="Calibri"/>
          <w:color w:val="auto"/>
          <w:szCs w:val="22"/>
          <w:lang w:val="en-GB"/>
        </w:rPr>
        <w:t xml:space="preserve"> regularly assessed during data collection, at the end of school year. This </w:t>
      </w:r>
      <w:r w:rsidR="00ED3675">
        <w:rPr>
          <w:rFonts w:cs="Calibri"/>
          <w:color w:val="auto"/>
          <w:szCs w:val="22"/>
          <w:lang w:val="en-GB"/>
        </w:rPr>
        <w:t>allows</w:t>
      </w:r>
      <w:r w:rsidRPr="008A06CC">
        <w:rPr>
          <w:rFonts w:cs="Calibri"/>
          <w:color w:val="auto"/>
          <w:szCs w:val="22"/>
          <w:lang w:val="en-GB"/>
        </w:rPr>
        <w:t xml:space="preserve"> the research to monitor children that are still in the school system as well as children temporally or permanently dropping out of school, understanding causes and implications, and what keeps some children with similar backgrounds in school (positive deviants).</w:t>
      </w:r>
    </w:p>
    <w:p w14:paraId="771F6B14" w14:textId="56792A03" w:rsidR="006B055B" w:rsidRPr="008A06CC" w:rsidRDefault="006B055B" w:rsidP="006B055B">
      <w:pPr>
        <w:spacing w:line="240" w:lineRule="auto"/>
        <w:contextualSpacing/>
        <w:jc w:val="both"/>
        <w:rPr>
          <w:rFonts w:cs="Calibri"/>
          <w:color w:val="auto"/>
          <w:szCs w:val="22"/>
          <w:lang w:val="en-GB"/>
        </w:rPr>
      </w:pPr>
      <w:r w:rsidRPr="008A06CC">
        <w:rPr>
          <w:rFonts w:cs="Calibri"/>
          <w:color w:val="auto"/>
          <w:szCs w:val="22"/>
          <w:lang w:val="en-GB"/>
        </w:rPr>
        <w:t xml:space="preserve"> </w:t>
      </w:r>
    </w:p>
    <w:p w14:paraId="0B5BE750" w14:textId="54B20F43" w:rsidR="006B055B" w:rsidRPr="008A06CC" w:rsidRDefault="006B055B" w:rsidP="006B055B">
      <w:pPr>
        <w:spacing w:line="240" w:lineRule="auto"/>
        <w:contextualSpacing/>
        <w:jc w:val="both"/>
        <w:rPr>
          <w:rFonts w:cs="Calibri"/>
          <w:color w:val="auto"/>
          <w:szCs w:val="22"/>
          <w:lang w:val="en-GB"/>
        </w:rPr>
      </w:pPr>
      <w:r w:rsidRPr="008A06CC">
        <w:rPr>
          <w:rFonts w:cs="Calibri"/>
          <w:color w:val="auto"/>
          <w:szCs w:val="22"/>
          <w:lang w:val="en-GB"/>
        </w:rPr>
        <w:t xml:space="preserve">Despite children </w:t>
      </w:r>
      <w:r w:rsidR="008C7611" w:rsidRPr="008A06CC">
        <w:rPr>
          <w:rFonts w:cs="Calibri"/>
          <w:color w:val="auto"/>
          <w:szCs w:val="22"/>
          <w:lang w:val="en-GB"/>
        </w:rPr>
        <w:t xml:space="preserve">are </w:t>
      </w:r>
      <w:r w:rsidRPr="008A06CC">
        <w:rPr>
          <w:rFonts w:cs="Calibri"/>
          <w:color w:val="auto"/>
          <w:szCs w:val="22"/>
          <w:lang w:val="en-GB"/>
        </w:rPr>
        <w:t xml:space="preserve">not directly surveyed, information about children </w:t>
      </w:r>
      <w:r w:rsidR="008C7611" w:rsidRPr="008A06CC">
        <w:rPr>
          <w:rFonts w:cs="Calibri"/>
          <w:color w:val="auto"/>
          <w:szCs w:val="22"/>
          <w:lang w:val="en-GB"/>
        </w:rPr>
        <w:t>is</w:t>
      </w:r>
      <w:r w:rsidRPr="008A06CC">
        <w:rPr>
          <w:rFonts w:cs="Calibri"/>
          <w:color w:val="auto"/>
          <w:szCs w:val="22"/>
          <w:lang w:val="en-GB"/>
        </w:rPr>
        <w:t xml:space="preserve"> collected by different actors surrounding children’s lives such as their families, school directors and teacher</w:t>
      </w:r>
      <w:r w:rsidR="00316B27">
        <w:rPr>
          <w:rFonts w:cs="Calibri"/>
          <w:color w:val="auto"/>
          <w:szCs w:val="22"/>
          <w:lang w:val="en-GB"/>
        </w:rPr>
        <w:t>s, as well as community leaders;</w:t>
      </w:r>
      <w:r w:rsidRPr="008A06CC">
        <w:rPr>
          <w:rFonts w:cs="Calibri"/>
          <w:color w:val="auto"/>
          <w:szCs w:val="22"/>
          <w:lang w:val="en-GB"/>
        </w:rPr>
        <w:t xml:space="preserve"> and information will be triangulated in the analysis. This research will thus investigate the main existing hypotheses on the causes of drop-out and absenteeism in primary education along four different domains of variable: the child, his/her family, the school and the community/environment. Same children will be tracked for a period of at least three years</w:t>
      </w:r>
      <w:r w:rsidR="008C7611" w:rsidRPr="008A06CC">
        <w:rPr>
          <w:rFonts w:cs="Calibri"/>
          <w:color w:val="auto"/>
          <w:szCs w:val="22"/>
          <w:lang w:val="en-GB"/>
        </w:rPr>
        <w:t xml:space="preserve"> (pending on funding)</w:t>
      </w:r>
      <w:r w:rsidRPr="008A06CC">
        <w:rPr>
          <w:rFonts w:cs="Calibri"/>
          <w:color w:val="auto"/>
          <w:szCs w:val="22"/>
          <w:lang w:val="en-GB"/>
        </w:rPr>
        <w:t xml:space="preserve">, </w:t>
      </w:r>
      <w:r w:rsidR="008C7611" w:rsidRPr="008A06CC">
        <w:rPr>
          <w:rFonts w:cs="Calibri"/>
          <w:color w:val="auto"/>
          <w:szCs w:val="22"/>
          <w:lang w:val="en-GB"/>
        </w:rPr>
        <w:t>at the end of the school year (third trimester)</w:t>
      </w:r>
      <w:r w:rsidRPr="008A06CC">
        <w:rPr>
          <w:rFonts w:cs="Calibri"/>
          <w:color w:val="auto"/>
          <w:szCs w:val="22"/>
          <w:lang w:val="en-GB"/>
        </w:rPr>
        <w:t xml:space="preserve">. </w:t>
      </w:r>
    </w:p>
    <w:p w14:paraId="57691A80" w14:textId="77777777" w:rsidR="008C7611" w:rsidRPr="008A06CC" w:rsidRDefault="008C7611" w:rsidP="006B055B">
      <w:pPr>
        <w:spacing w:line="240" w:lineRule="auto"/>
        <w:contextualSpacing/>
        <w:jc w:val="both"/>
        <w:rPr>
          <w:rFonts w:cs="Calibri"/>
          <w:color w:val="auto"/>
          <w:szCs w:val="22"/>
          <w:lang w:val="en-GB"/>
        </w:rPr>
      </w:pPr>
    </w:p>
    <w:p w14:paraId="5FC5A414" w14:textId="725EA3DF" w:rsidR="006B055B" w:rsidRPr="008A06CC" w:rsidRDefault="006B055B" w:rsidP="006B055B">
      <w:pPr>
        <w:spacing w:line="240" w:lineRule="auto"/>
        <w:contextualSpacing/>
        <w:jc w:val="both"/>
        <w:rPr>
          <w:rFonts w:cs="Calibri"/>
          <w:color w:val="auto"/>
          <w:szCs w:val="22"/>
          <w:lang w:val="en-GB"/>
        </w:rPr>
      </w:pPr>
      <w:r w:rsidRPr="008A06CC">
        <w:rPr>
          <w:rFonts w:cs="Calibri"/>
          <w:color w:val="auto"/>
          <w:szCs w:val="22"/>
          <w:lang w:val="en-GB"/>
        </w:rPr>
        <w:t xml:space="preserve">Data collection comprised four main components, namely the i. </w:t>
      </w:r>
      <w:r w:rsidRPr="008A06CC">
        <w:rPr>
          <w:rFonts w:cs="Calibri"/>
          <w:color w:val="auto"/>
          <w:szCs w:val="22"/>
          <w:u w:val="single"/>
          <w:lang w:val="en-GB"/>
        </w:rPr>
        <w:t>School survey</w:t>
      </w:r>
      <w:r w:rsidRPr="008A06CC">
        <w:rPr>
          <w:rFonts w:cs="Calibri"/>
          <w:color w:val="auto"/>
          <w:szCs w:val="22"/>
          <w:lang w:val="en-GB"/>
        </w:rPr>
        <w:t xml:space="preserve"> aiming at gathering information on school, director, teachers, classes and selected children characteristics; additionally, children, teachers and directors’ attendance was frequently monitored during fieldwork with the objective of identifying and understanding the patterns of absenteeism, re-entry and drop out; ii. </w:t>
      </w:r>
      <w:r w:rsidRPr="008A06CC">
        <w:rPr>
          <w:rFonts w:cs="Calibri"/>
          <w:color w:val="auto"/>
          <w:szCs w:val="22"/>
          <w:u w:val="single"/>
          <w:lang w:val="en-GB"/>
        </w:rPr>
        <w:t>Household survey:</w:t>
      </w:r>
      <w:r w:rsidRPr="008A06CC">
        <w:rPr>
          <w:rFonts w:cs="Calibri"/>
          <w:color w:val="auto"/>
          <w:szCs w:val="22"/>
          <w:lang w:val="en-GB"/>
        </w:rPr>
        <w:t xml:space="preserve"> selected children’s households </w:t>
      </w:r>
      <w:r w:rsidR="008C7611" w:rsidRPr="008A06CC">
        <w:rPr>
          <w:rFonts w:cs="Calibri"/>
          <w:color w:val="auto"/>
          <w:szCs w:val="22"/>
          <w:lang w:val="en-GB"/>
        </w:rPr>
        <w:t>were</w:t>
      </w:r>
      <w:r w:rsidRPr="008A06CC">
        <w:rPr>
          <w:rFonts w:cs="Calibri"/>
          <w:color w:val="auto"/>
          <w:szCs w:val="22"/>
          <w:lang w:val="en-GB"/>
        </w:rPr>
        <w:t xml:space="preserve"> tracked and interviewed to gather information around target children and family characteristics, including family relation with the school; iii. </w:t>
      </w:r>
      <w:r w:rsidRPr="008A06CC">
        <w:rPr>
          <w:rFonts w:cs="Calibri"/>
          <w:color w:val="auto"/>
          <w:szCs w:val="22"/>
          <w:u w:val="single"/>
          <w:lang w:val="en-GB"/>
        </w:rPr>
        <w:t>Community survey:</w:t>
      </w:r>
      <w:r w:rsidRPr="008A06CC">
        <w:rPr>
          <w:rFonts w:cs="Calibri"/>
          <w:color w:val="auto"/>
          <w:szCs w:val="22"/>
          <w:lang w:val="en-GB"/>
        </w:rPr>
        <w:t xml:space="preserve"> community leaders participate</w:t>
      </w:r>
      <w:r w:rsidR="008A06CC" w:rsidRPr="008A06CC">
        <w:rPr>
          <w:rFonts w:cs="Calibri"/>
          <w:color w:val="auto"/>
          <w:szCs w:val="22"/>
          <w:lang w:val="en-GB"/>
        </w:rPr>
        <w:t>d</w:t>
      </w:r>
      <w:r w:rsidRPr="008A06CC">
        <w:rPr>
          <w:rFonts w:cs="Calibri"/>
          <w:color w:val="auto"/>
          <w:szCs w:val="22"/>
          <w:lang w:val="en-GB"/>
        </w:rPr>
        <w:t xml:space="preserve"> to the study as they are the most knowledgeable persons in the community who can provide relevant information on the characteristics of the community where selected children live; iv. </w:t>
      </w:r>
      <w:r w:rsidRPr="008A06CC">
        <w:rPr>
          <w:rFonts w:cs="Calibri"/>
          <w:color w:val="auto"/>
          <w:szCs w:val="22"/>
          <w:u w:val="single"/>
          <w:lang w:val="en-GB"/>
        </w:rPr>
        <w:t>Qualitative interviews</w:t>
      </w:r>
      <w:r w:rsidR="00524AD5">
        <w:rPr>
          <w:rFonts w:cs="Calibri"/>
          <w:color w:val="auto"/>
          <w:szCs w:val="22"/>
          <w:u w:val="single"/>
          <w:lang w:val="en-GB"/>
        </w:rPr>
        <w:t xml:space="preserve"> (to be conducted in 2019)</w:t>
      </w:r>
      <w:r w:rsidRPr="008A06CC">
        <w:rPr>
          <w:rFonts w:cs="Calibri"/>
          <w:color w:val="auto"/>
          <w:szCs w:val="22"/>
          <w:u w:val="single"/>
          <w:lang w:val="en-GB"/>
        </w:rPr>
        <w:t>:</w:t>
      </w:r>
      <w:r w:rsidRPr="008A06CC">
        <w:rPr>
          <w:rFonts w:cs="Calibri"/>
          <w:color w:val="auto"/>
          <w:szCs w:val="22"/>
          <w:lang w:val="en-GB"/>
        </w:rPr>
        <w:t xml:space="preserve"> individual interviews with the local government at district level will be conducted to explore its perceptions on school dropout and its involvement in fostering school retention. Additionally, focus group discussion will be carried out with school and community members to have a deeper insight into the patterns and reasons for children to drop out of school. </w:t>
      </w:r>
    </w:p>
    <w:p w14:paraId="5373AB6F" w14:textId="77777777" w:rsidR="008A06CC" w:rsidRPr="008A06CC" w:rsidRDefault="008A06CC" w:rsidP="006B055B">
      <w:pPr>
        <w:spacing w:line="240" w:lineRule="auto"/>
        <w:contextualSpacing/>
        <w:jc w:val="both"/>
        <w:rPr>
          <w:rFonts w:cs="Calibri"/>
          <w:color w:val="auto"/>
          <w:szCs w:val="22"/>
          <w:lang w:val="en-GB"/>
        </w:rPr>
      </w:pPr>
    </w:p>
    <w:p w14:paraId="3C348010" w14:textId="34E31193" w:rsidR="006B055B" w:rsidRPr="008A06CC" w:rsidRDefault="006B055B" w:rsidP="006B055B">
      <w:pPr>
        <w:spacing w:line="240" w:lineRule="auto"/>
        <w:contextualSpacing/>
        <w:jc w:val="both"/>
        <w:rPr>
          <w:rFonts w:cs="Calibri"/>
          <w:color w:val="auto"/>
          <w:szCs w:val="22"/>
          <w:lang w:val="en-GB"/>
        </w:rPr>
      </w:pPr>
      <w:r w:rsidRPr="008A06CC">
        <w:rPr>
          <w:rFonts w:cs="Calibri"/>
          <w:color w:val="auto"/>
          <w:szCs w:val="22"/>
          <w:lang w:val="en-GB"/>
        </w:rPr>
        <w:t xml:space="preserve">Data collection for the quantitative component was conducted by the implementing partner, </w:t>
      </w:r>
      <w:r w:rsidRPr="008A06CC">
        <w:rPr>
          <w:rFonts w:cs="Calibri"/>
          <w:i/>
          <w:color w:val="auto"/>
          <w:szCs w:val="22"/>
          <w:lang w:val="en-GB"/>
        </w:rPr>
        <w:t>Universade Pedagogica</w:t>
      </w:r>
      <w:r w:rsidRPr="008A06CC">
        <w:rPr>
          <w:rFonts w:cs="Calibri"/>
          <w:color w:val="auto"/>
          <w:szCs w:val="22"/>
          <w:lang w:val="en-GB"/>
        </w:rPr>
        <w:t xml:space="preserve"> (UP) with resort of university students and professors. UP will also be involved in the analysis of data and final report writing. </w:t>
      </w:r>
      <w:r w:rsidR="008A06CC" w:rsidRPr="008A06CC">
        <w:rPr>
          <w:rFonts w:cs="Calibri"/>
          <w:color w:val="auto"/>
          <w:szCs w:val="22"/>
          <w:lang w:val="en-GB"/>
        </w:rPr>
        <w:t xml:space="preserve">While the qualitative component is expected to be carried out early next year. </w:t>
      </w:r>
    </w:p>
    <w:p w14:paraId="062607F4" w14:textId="77777777" w:rsidR="008A06CC" w:rsidRPr="008A06CC" w:rsidRDefault="008A06CC" w:rsidP="006B055B">
      <w:pPr>
        <w:spacing w:line="240" w:lineRule="auto"/>
        <w:contextualSpacing/>
        <w:jc w:val="both"/>
        <w:rPr>
          <w:rFonts w:cs="Calibri"/>
          <w:color w:val="auto"/>
          <w:szCs w:val="22"/>
          <w:lang w:val="en-GB"/>
        </w:rPr>
      </w:pPr>
    </w:p>
    <w:p w14:paraId="4521B5C3" w14:textId="23461372" w:rsidR="006B055B" w:rsidRPr="008A06CC" w:rsidRDefault="006B055B" w:rsidP="006B055B">
      <w:pPr>
        <w:spacing w:line="240" w:lineRule="auto"/>
        <w:contextualSpacing/>
        <w:jc w:val="both"/>
        <w:rPr>
          <w:rFonts w:eastAsia="Calibri" w:cs="Calibri"/>
          <w:color w:val="auto"/>
          <w:szCs w:val="22"/>
          <w:lang w:val="en-GB" w:eastAsia="en-US"/>
        </w:rPr>
      </w:pPr>
      <w:r w:rsidRPr="008A06CC">
        <w:rPr>
          <w:rFonts w:eastAsia="Calibri" w:cs="Calibri"/>
          <w:color w:val="auto"/>
          <w:szCs w:val="22"/>
          <w:lang w:val="en-GB" w:eastAsia="en-US"/>
        </w:rPr>
        <w:lastRenderedPageBreak/>
        <w:t xml:space="preserve">The consultant will be </w:t>
      </w:r>
      <w:r w:rsidR="00E615F7" w:rsidRPr="008A06CC">
        <w:rPr>
          <w:rFonts w:eastAsia="Calibri" w:cs="Calibri"/>
          <w:color w:val="auto"/>
          <w:szCs w:val="22"/>
          <w:lang w:val="en-GB" w:eastAsia="en-US"/>
        </w:rPr>
        <w:t>responsible</w:t>
      </w:r>
      <w:r w:rsidRPr="008A06CC">
        <w:rPr>
          <w:rFonts w:eastAsia="Calibri" w:cs="Calibri"/>
          <w:color w:val="auto"/>
          <w:szCs w:val="22"/>
          <w:lang w:val="en-GB" w:eastAsia="en-US"/>
        </w:rPr>
        <w:t xml:space="preserve"> for:</w:t>
      </w:r>
    </w:p>
    <w:p w14:paraId="7B3AEEFB" w14:textId="69576270" w:rsidR="008A06CC" w:rsidRPr="008A06CC" w:rsidRDefault="006B055B" w:rsidP="00433B19">
      <w:pPr>
        <w:pStyle w:val="ListParagraph"/>
        <w:numPr>
          <w:ilvl w:val="0"/>
          <w:numId w:val="5"/>
        </w:numPr>
        <w:spacing w:line="240" w:lineRule="auto"/>
        <w:jc w:val="both"/>
        <w:rPr>
          <w:rFonts w:cs="Calibri"/>
          <w:sz w:val="22"/>
          <w:szCs w:val="22"/>
        </w:rPr>
      </w:pPr>
      <w:r w:rsidRPr="008A06CC">
        <w:rPr>
          <w:rFonts w:cs="Calibri"/>
          <w:sz w:val="22"/>
          <w:szCs w:val="22"/>
        </w:rPr>
        <w:t>Data analysis in STATA</w:t>
      </w:r>
      <w:r w:rsidR="008A06CC" w:rsidRPr="008A06CC">
        <w:rPr>
          <w:rFonts w:cs="Calibri"/>
          <w:sz w:val="22"/>
          <w:szCs w:val="22"/>
        </w:rPr>
        <w:t>,</w:t>
      </w:r>
      <w:r w:rsidRPr="008A06CC">
        <w:rPr>
          <w:rFonts w:cs="Calibri"/>
          <w:sz w:val="22"/>
          <w:szCs w:val="22"/>
        </w:rPr>
        <w:t xml:space="preserve"> focusing on gender dynamics based on descriptive and multivariate modelling, in line with the analysis plan to be agreed with the Principal Investigator </w:t>
      </w:r>
      <w:r w:rsidR="00524AD5">
        <w:rPr>
          <w:rFonts w:cs="Calibri"/>
          <w:sz w:val="22"/>
          <w:szCs w:val="22"/>
        </w:rPr>
        <w:t xml:space="preserve">(UNICEF) </w:t>
      </w:r>
      <w:r w:rsidRPr="008A06CC">
        <w:rPr>
          <w:rFonts w:cs="Calibri"/>
          <w:sz w:val="22"/>
          <w:szCs w:val="22"/>
        </w:rPr>
        <w:t>and Statistician</w:t>
      </w:r>
      <w:r w:rsidR="00524AD5">
        <w:rPr>
          <w:rFonts w:cs="Calibri"/>
          <w:sz w:val="22"/>
          <w:szCs w:val="22"/>
        </w:rPr>
        <w:t xml:space="preserve"> (UP)</w:t>
      </w:r>
      <w:r w:rsidR="00FA696E">
        <w:rPr>
          <w:rFonts w:cs="Calibri"/>
          <w:sz w:val="22"/>
          <w:szCs w:val="22"/>
        </w:rPr>
        <w:t>;</w:t>
      </w:r>
    </w:p>
    <w:p w14:paraId="7A6F46B0" w14:textId="3C467CB4" w:rsidR="008A06CC" w:rsidRPr="008A06CC" w:rsidRDefault="006B055B" w:rsidP="00433B19">
      <w:pPr>
        <w:pStyle w:val="ListParagraph"/>
        <w:numPr>
          <w:ilvl w:val="0"/>
          <w:numId w:val="5"/>
        </w:numPr>
        <w:spacing w:line="240" w:lineRule="auto"/>
        <w:jc w:val="both"/>
        <w:rPr>
          <w:rFonts w:cs="Calibri"/>
          <w:sz w:val="22"/>
          <w:szCs w:val="22"/>
          <w:lang w:val="en-US"/>
        </w:rPr>
      </w:pPr>
      <w:r w:rsidRPr="008A06CC">
        <w:rPr>
          <w:rFonts w:cs="Calibri"/>
          <w:sz w:val="22"/>
          <w:szCs w:val="22"/>
          <w:lang w:val="en-US"/>
        </w:rPr>
        <w:t>Preparation of the Technical Report which will include sampling methodology, data management</w:t>
      </w:r>
      <w:r w:rsidR="00FA696E">
        <w:rPr>
          <w:rFonts w:cs="Calibri"/>
          <w:sz w:val="22"/>
          <w:szCs w:val="22"/>
          <w:lang w:val="en-US"/>
        </w:rPr>
        <w:t xml:space="preserve"> methodology, coding procedures;</w:t>
      </w:r>
      <w:r w:rsidRPr="008A06CC">
        <w:rPr>
          <w:rFonts w:cs="Calibri"/>
          <w:sz w:val="22"/>
          <w:szCs w:val="22"/>
          <w:lang w:val="en-US"/>
        </w:rPr>
        <w:t xml:space="preserve">  </w:t>
      </w:r>
    </w:p>
    <w:p w14:paraId="7F62A293" w14:textId="4071F644" w:rsidR="009872E0" w:rsidRPr="008A06CC" w:rsidRDefault="009872E0" w:rsidP="00433B19">
      <w:pPr>
        <w:pStyle w:val="ListParagraph"/>
        <w:numPr>
          <w:ilvl w:val="0"/>
          <w:numId w:val="5"/>
        </w:numPr>
        <w:spacing w:line="240" w:lineRule="auto"/>
        <w:jc w:val="both"/>
        <w:rPr>
          <w:rFonts w:cs="Calibri"/>
          <w:sz w:val="22"/>
          <w:szCs w:val="22"/>
          <w:lang w:val="en-US"/>
        </w:rPr>
      </w:pPr>
      <w:r>
        <w:rPr>
          <w:rFonts w:cs="Calibri"/>
          <w:sz w:val="22"/>
          <w:szCs w:val="22"/>
          <w:lang w:val="en-US"/>
        </w:rPr>
        <w:t>Write up of the results;</w:t>
      </w:r>
    </w:p>
    <w:p w14:paraId="1798DC2C" w14:textId="77777777" w:rsidR="009872E0" w:rsidRDefault="009872E0" w:rsidP="00714B3C">
      <w:pPr>
        <w:spacing w:line="240" w:lineRule="auto"/>
        <w:contextualSpacing/>
        <w:jc w:val="both"/>
        <w:rPr>
          <w:rFonts w:cs="Calibri"/>
          <w:b/>
          <w:color w:val="FF6600"/>
          <w:sz w:val="24"/>
          <w:szCs w:val="22"/>
          <w:lang w:val="en-GB"/>
        </w:rPr>
      </w:pPr>
    </w:p>
    <w:p w14:paraId="31FEAB2C" w14:textId="1B43EAF1" w:rsidR="002945C8" w:rsidRPr="00714B3C" w:rsidRDefault="002945C8" w:rsidP="00714B3C">
      <w:pPr>
        <w:spacing w:line="240" w:lineRule="auto"/>
        <w:contextualSpacing/>
        <w:jc w:val="both"/>
        <w:rPr>
          <w:rFonts w:cs="Calibri"/>
          <w:color w:val="FF6600"/>
          <w:sz w:val="24"/>
          <w:szCs w:val="22"/>
          <w:lang w:val="en-GB"/>
        </w:rPr>
      </w:pPr>
      <w:r w:rsidRPr="00714B3C">
        <w:rPr>
          <w:rFonts w:cs="Calibri"/>
          <w:b/>
          <w:color w:val="FF6600"/>
          <w:sz w:val="24"/>
          <w:szCs w:val="22"/>
          <w:lang w:val="en-GB"/>
        </w:rPr>
        <w:t>ACTIVITIES AND TASKS.</w:t>
      </w:r>
    </w:p>
    <w:p w14:paraId="5E67B547" w14:textId="2B38631C" w:rsidR="006B055B" w:rsidRPr="008A06CC" w:rsidRDefault="006B055B" w:rsidP="006B055B">
      <w:pPr>
        <w:spacing w:line="240" w:lineRule="auto"/>
        <w:contextualSpacing/>
        <w:jc w:val="both"/>
        <w:rPr>
          <w:rFonts w:cs="Calibri"/>
          <w:color w:val="auto"/>
          <w:szCs w:val="22"/>
          <w:lang w:val="en-GB"/>
        </w:rPr>
      </w:pPr>
      <w:r w:rsidRPr="008A06CC">
        <w:rPr>
          <w:rFonts w:cs="Calibri"/>
          <w:color w:val="auto"/>
          <w:szCs w:val="22"/>
          <w:lang w:val="en-GB"/>
        </w:rPr>
        <w:t>The Data Analyst will be responsible for contributing to the analysis and drafting of the final report. Specifically, she/he will:</w:t>
      </w:r>
    </w:p>
    <w:p w14:paraId="46C8F792" w14:textId="77777777" w:rsidR="00AB3B52" w:rsidRPr="008A06CC" w:rsidRDefault="00AB3B52" w:rsidP="00AB3B52">
      <w:pPr>
        <w:spacing w:line="240" w:lineRule="auto"/>
        <w:contextualSpacing/>
        <w:jc w:val="both"/>
        <w:rPr>
          <w:rFonts w:cs="Calibri"/>
          <w:color w:val="auto"/>
          <w:szCs w:val="22"/>
        </w:rPr>
      </w:pPr>
    </w:p>
    <w:p w14:paraId="40AC4A9C" w14:textId="64B920EB" w:rsidR="00D01E68" w:rsidRPr="008A06CC" w:rsidRDefault="00D01E68" w:rsidP="00D01E68">
      <w:pPr>
        <w:pStyle w:val="ListParagraph"/>
        <w:numPr>
          <w:ilvl w:val="0"/>
          <w:numId w:val="2"/>
        </w:numPr>
        <w:spacing w:line="240" w:lineRule="auto"/>
        <w:ind w:left="990"/>
        <w:jc w:val="both"/>
        <w:rPr>
          <w:sz w:val="22"/>
          <w:szCs w:val="22"/>
        </w:rPr>
      </w:pPr>
      <w:r w:rsidRPr="008A06CC">
        <w:rPr>
          <w:sz w:val="22"/>
          <w:szCs w:val="22"/>
        </w:rPr>
        <w:t>Draft the technical report (including sampling methodology, data management methodology, coding procedures</w:t>
      </w:r>
      <w:r>
        <w:rPr>
          <w:sz w:val="22"/>
          <w:szCs w:val="22"/>
        </w:rPr>
        <w:t>) in close collaboration with the study statistician and the data manager</w:t>
      </w:r>
      <w:r w:rsidRPr="008A06CC">
        <w:rPr>
          <w:sz w:val="22"/>
          <w:szCs w:val="22"/>
        </w:rPr>
        <w:t>;</w:t>
      </w:r>
    </w:p>
    <w:p w14:paraId="668EA911" w14:textId="3A459AB4" w:rsidR="006B055B" w:rsidRPr="008A06CC" w:rsidRDefault="006B055B" w:rsidP="00433B19">
      <w:pPr>
        <w:pStyle w:val="ListParagraph"/>
        <w:numPr>
          <w:ilvl w:val="0"/>
          <w:numId w:val="2"/>
        </w:numPr>
        <w:spacing w:line="240" w:lineRule="auto"/>
        <w:ind w:left="990"/>
        <w:jc w:val="both"/>
        <w:rPr>
          <w:sz w:val="22"/>
          <w:szCs w:val="22"/>
        </w:rPr>
      </w:pPr>
      <w:r w:rsidRPr="008A06CC">
        <w:rPr>
          <w:sz w:val="22"/>
          <w:szCs w:val="22"/>
        </w:rPr>
        <w:t xml:space="preserve">Produce </w:t>
      </w:r>
      <w:r w:rsidR="00524AD5">
        <w:rPr>
          <w:sz w:val="22"/>
          <w:szCs w:val="22"/>
        </w:rPr>
        <w:t>descriptive analysis and their visualisation</w:t>
      </w:r>
      <w:r w:rsidRPr="008A06CC">
        <w:rPr>
          <w:sz w:val="22"/>
          <w:szCs w:val="22"/>
        </w:rPr>
        <w:t>, based on the analysis plan;</w:t>
      </w:r>
    </w:p>
    <w:p w14:paraId="4DE6F73E" w14:textId="52C1EFD3" w:rsidR="006B055B" w:rsidRPr="00316B27" w:rsidRDefault="00524AD5" w:rsidP="00316B27">
      <w:pPr>
        <w:pStyle w:val="ListParagraph"/>
        <w:numPr>
          <w:ilvl w:val="0"/>
          <w:numId w:val="2"/>
        </w:numPr>
        <w:spacing w:line="240" w:lineRule="auto"/>
        <w:ind w:left="990"/>
        <w:jc w:val="both"/>
        <w:rPr>
          <w:sz w:val="22"/>
          <w:szCs w:val="22"/>
        </w:rPr>
      </w:pPr>
      <w:r>
        <w:rPr>
          <w:sz w:val="22"/>
          <w:szCs w:val="22"/>
        </w:rPr>
        <w:t>Conduct multivariate quantitative ana</w:t>
      </w:r>
      <w:r w:rsidR="006B055B" w:rsidRPr="00D01E68">
        <w:rPr>
          <w:sz w:val="22"/>
          <w:szCs w:val="22"/>
        </w:rPr>
        <w:t>lysis of data collected, g</w:t>
      </w:r>
      <w:r w:rsidR="00D01E68">
        <w:rPr>
          <w:sz w:val="22"/>
          <w:szCs w:val="22"/>
        </w:rPr>
        <w:t>enerating</w:t>
      </w:r>
      <w:r w:rsidR="006B055B" w:rsidRPr="00D01E68">
        <w:rPr>
          <w:sz w:val="22"/>
          <w:szCs w:val="22"/>
        </w:rPr>
        <w:t xml:space="preserve"> evidence on patterns and factors behind absenteeism, drop-out and re-entry</w:t>
      </w:r>
      <w:r>
        <w:rPr>
          <w:sz w:val="22"/>
          <w:szCs w:val="22"/>
        </w:rPr>
        <w:t xml:space="preserve"> with a focus on gender dynamics</w:t>
      </w:r>
      <w:r w:rsidR="006B055B" w:rsidRPr="00D01E68">
        <w:rPr>
          <w:sz w:val="22"/>
          <w:szCs w:val="22"/>
        </w:rPr>
        <w:t xml:space="preserve">;  </w:t>
      </w:r>
    </w:p>
    <w:p w14:paraId="30A7E62F" w14:textId="6558367D" w:rsidR="006B055B" w:rsidRPr="008A06CC" w:rsidRDefault="00D01E68" w:rsidP="00433B19">
      <w:pPr>
        <w:pStyle w:val="ListParagraph"/>
        <w:numPr>
          <w:ilvl w:val="0"/>
          <w:numId w:val="2"/>
        </w:numPr>
        <w:spacing w:line="240" w:lineRule="auto"/>
        <w:ind w:left="990"/>
        <w:jc w:val="both"/>
        <w:rPr>
          <w:sz w:val="22"/>
          <w:szCs w:val="22"/>
        </w:rPr>
      </w:pPr>
      <w:r>
        <w:rPr>
          <w:sz w:val="22"/>
          <w:szCs w:val="22"/>
        </w:rPr>
        <w:t xml:space="preserve">Analysis of </w:t>
      </w:r>
      <w:r w:rsidR="006B055B" w:rsidRPr="008A06CC">
        <w:rPr>
          <w:sz w:val="22"/>
          <w:szCs w:val="22"/>
        </w:rPr>
        <w:t>profiles of positive deviants (children with similar characteristics but who do not follow the same patterns of absenteeism, drop-out and re-entry) especially for girls and identify major factors contributing to stable presence;</w:t>
      </w:r>
    </w:p>
    <w:p w14:paraId="343658B0" w14:textId="6058D02E" w:rsidR="006B055B" w:rsidRPr="008A06CC" w:rsidRDefault="00D01E68" w:rsidP="00433B19">
      <w:pPr>
        <w:pStyle w:val="ListParagraph"/>
        <w:numPr>
          <w:ilvl w:val="0"/>
          <w:numId w:val="2"/>
        </w:numPr>
        <w:spacing w:line="240" w:lineRule="auto"/>
        <w:ind w:left="990"/>
        <w:jc w:val="both"/>
        <w:rPr>
          <w:sz w:val="22"/>
          <w:szCs w:val="22"/>
        </w:rPr>
      </w:pPr>
      <w:r>
        <w:rPr>
          <w:sz w:val="22"/>
          <w:szCs w:val="22"/>
        </w:rPr>
        <w:t xml:space="preserve">Analyse the </w:t>
      </w:r>
      <w:r w:rsidR="006B055B" w:rsidRPr="008A06CC">
        <w:rPr>
          <w:sz w:val="22"/>
          <w:szCs w:val="22"/>
        </w:rPr>
        <w:t>impact of school-based factors such as management and attendance monitoring</w:t>
      </w:r>
      <w:r>
        <w:rPr>
          <w:sz w:val="22"/>
          <w:szCs w:val="22"/>
        </w:rPr>
        <w:t>, teachers’ characteristics etc.</w:t>
      </w:r>
      <w:r w:rsidR="00316B27">
        <w:rPr>
          <w:sz w:val="22"/>
          <w:szCs w:val="22"/>
        </w:rPr>
        <w:t>;</w:t>
      </w:r>
      <w:r>
        <w:rPr>
          <w:sz w:val="22"/>
          <w:szCs w:val="22"/>
        </w:rPr>
        <w:t xml:space="preserve"> </w:t>
      </w:r>
    </w:p>
    <w:p w14:paraId="23F539F2" w14:textId="0B07C336" w:rsidR="006B055B" w:rsidRPr="008A06CC" w:rsidRDefault="006B055B" w:rsidP="00433B19">
      <w:pPr>
        <w:pStyle w:val="ListParagraph"/>
        <w:numPr>
          <w:ilvl w:val="0"/>
          <w:numId w:val="2"/>
        </w:numPr>
        <w:spacing w:line="240" w:lineRule="auto"/>
        <w:ind w:left="990"/>
        <w:jc w:val="both"/>
        <w:rPr>
          <w:sz w:val="22"/>
          <w:szCs w:val="22"/>
        </w:rPr>
      </w:pPr>
      <w:r w:rsidRPr="008A06CC">
        <w:rPr>
          <w:sz w:val="22"/>
          <w:szCs w:val="22"/>
        </w:rPr>
        <w:t xml:space="preserve">Produce </w:t>
      </w:r>
      <w:r w:rsidR="00161DAB">
        <w:rPr>
          <w:sz w:val="22"/>
          <w:szCs w:val="22"/>
        </w:rPr>
        <w:t xml:space="preserve">data </w:t>
      </w:r>
      <w:r w:rsidRPr="008A06CC">
        <w:rPr>
          <w:sz w:val="22"/>
          <w:szCs w:val="22"/>
        </w:rPr>
        <w:t>visualization of key results for the presentation of preliminary findings;</w:t>
      </w:r>
    </w:p>
    <w:p w14:paraId="118CA335" w14:textId="5575CA7C" w:rsidR="006B055B" w:rsidRPr="008A06CC" w:rsidRDefault="006B055B" w:rsidP="00433B19">
      <w:pPr>
        <w:pStyle w:val="ListParagraph"/>
        <w:numPr>
          <w:ilvl w:val="0"/>
          <w:numId w:val="2"/>
        </w:numPr>
        <w:spacing w:line="240" w:lineRule="auto"/>
        <w:ind w:left="990"/>
        <w:jc w:val="both"/>
        <w:rPr>
          <w:sz w:val="22"/>
          <w:szCs w:val="22"/>
        </w:rPr>
      </w:pPr>
      <w:r w:rsidRPr="008A06CC">
        <w:rPr>
          <w:sz w:val="22"/>
          <w:szCs w:val="22"/>
        </w:rPr>
        <w:t xml:space="preserve">Contribute to </w:t>
      </w:r>
      <w:r w:rsidR="0019697E">
        <w:rPr>
          <w:sz w:val="22"/>
          <w:szCs w:val="22"/>
        </w:rPr>
        <w:t xml:space="preserve">the </w:t>
      </w:r>
      <w:r w:rsidRPr="008A06CC">
        <w:rPr>
          <w:sz w:val="22"/>
          <w:szCs w:val="22"/>
        </w:rPr>
        <w:t xml:space="preserve">draft </w:t>
      </w:r>
      <w:r w:rsidR="0019697E">
        <w:rPr>
          <w:sz w:val="22"/>
          <w:szCs w:val="22"/>
        </w:rPr>
        <w:t xml:space="preserve">of </w:t>
      </w:r>
      <w:r w:rsidRPr="008A06CC">
        <w:rPr>
          <w:sz w:val="22"/>
          <w:szCs w:val="22"/>
        </w:rPr>
        <w:t>the analytical final report</w:t>
      </w:r>
      <w:r w:rsidR="0019697E">
        <w:rPr>
          <w:sz w:val="22"/>
          <w:szCs w:val="22"/>
        </w:rPr>
        <w:t xml:space="preserve"> in specified sections</w:t>
      </w:r>
      <w:r w:rsidR="00316B27">
        <w:rPr>
          <w:sz w:val="22"/>
          <w:szCs w:val="22"/>
        </w:rPr>
        <w:t>,</w:t>
      </w:r>
      <w:r w:rsidR="0019697E">
        <w:rPr>
          <w:sz w:val="22"/>
          <w:szCs w:val="22"/>
        </w:rPr>
        <w:t xml:space="preserve"> and coordinate inputs from</w:t>
      </w:r>
      <w:r w:rsidR="00316B27">
        <w:rPr>
          <w:sz w:val="22"/>
          <w:szCs w:val="22"/>
        </w:rPr>
        <w:t xml:space="preserve"> </w:t>
      </w:r>
      <w:r w:rsidR="00316B27" w:rsidRPr="00316B27">
        <w:rPr>
          <w:sz w:val="22"/>
          <w:szCs w:val="22"/>
        </w:rPr>
        <w:t>UP</w:t>
      </w:r>
      <w:r w:rsidRPr="00316B27">
        <w:rPr>
          <w:sz w:val="22"/>
          <w:szCs w:val="22"/>
        </w:rPr>
        <w:t>;</w:t>
      </w:r>
    </w:p>
    <w:p w14:paraId="2B2EE784" w14:textId="77777777" w:rsidR="002945C8" w:rsidRPr="00714B3C" w:rsidRDefault="002945C8" w:rsidP="00714B3C">
      <w:pPr>
        <w:spacing w:line="240" w:lineRule="auto"/>
        <w:contextualSpacing/>
        <w:jc w:val="both"/>
        <w:rPr>
          <w:rFonts w:cs="Calibri"/>
          <w:szCs w:val="22"/>
          <w:lang w:val="en-GB"/>
        </w:rPr>
      </w:pPr>
    </w:p>
    <w:p w14:paraId="2C86F93C" w14:textId="1CAD6D2B" w:rsidR="002945C8" w:rsidRPr="00AB3B52" w:rsidRDefault="002945C8" w:rsidP="00AB3B52">
      <w:pPr>
        <w:spacing w:line="240" w:lineRule="auto"/>
        <w:contextualSpacing/>
        <w:jc w:val="both"/>
        <w:rPr>
          <w:rFonts w:cs="Calibri"/>
          <w:b/>
          <w:color w:val="FF6600"/>
          <w:sz w:val="24"/>
          <w:szCs w:val="22"/>
          <w:lang w:val="en-GB"/>
        </w:rPr>
      </w:pPr>
      <w:r w:rsidRPr="00714B3C">
        <w:rPr>
          <w:rFonts w:cs="Calibri"/>
          <w:b/>
          <w:color w:val="FF6600"/>
          <w:sz w:val="24"/>
          <w:szCs w:val="22"/>
          <w:lang w:val="en-GB"/>
        </w:rPr>
        <w:t>DELIVERABLES AND PAYMENTS.</w:t>
      </w:r>
    </w:p>
    <w:p w14:paraId="5A798020" w14:textId="248522BB" w:rsidR="006B055B" w:rsidRPr="006B055B" w:rsidRDefault="006B055B" w:rsidP="006B055B">
      <w:pPr>
        <w:spacing w:line="240" w:lineRule="auto"/>
        <w:contextualSpacing/>
        <w:jc w:val="both"/>
        <w:rPr>
          <w:rFonts w:cs="Calibri"/>
          <w:szCs w:val="22"/>
        </w:rPr>
      </w:pPr>
      <w:r w:rsidRPr="006B055B">
        <w:rPr>
          <w:rFonts w:cs="Calibri"/>
          <w:szCs w:val="22"/>
        </w:rPr>
        <w:t xml:space="preserve">Payments will be processed upon acceptance of the corresponding deliverable and against an invoice that will </w:t>
      </w:r>
      <w:r w:rsidR="00E615F7" w:rsidRPr="006B055B">
        <w:rPr>
          <w:rFonts w:cs="Calibri"/>
          <w:szCs w:val="22"/>
        </w:rPr>
        <w:t>refer</w:t>
      </w:r>
      <w:r w:rsidRPr="006B055B">
        <w:rPr>
          <w:rFonts w:cs="Calibri"/>
          <w:szCs w:val="22"/>
        </w:rPr>
        <w:t xml:space="preserve"> to the contract reference and deliverable number. Payments will be approved by the respective section chief.</w:t>
      </w:r>
    </w:p>
    <w:p w14:paraId="0F6E81B0" w14:textId="77777777" w:rsidR="002945C8" w:rsidRPr="00714B3C" w:rsidRDefault="002945C8" w:rsidP="00714B3C">
      <w:pPr>
        <w:spacing w:line="240" w:lineRule="auto"/>
        <w:contextualSpacing/>
        <w:jc w:val="both"/>
        <w:rPr>
          <w:rFonts w:cs="Calibri"/>
          <w:szCs w:val="22"/>
          <w:lang w:val="en-GB"/>
        </w:rPr>
      </w:pPr>
    </w:p>
    <w:p w14:paraId="36D4785C" w14:textId="4BD9F768" w:rsidR="006B055B" w:rsidRPr="006B055B" w:rsidRDefault="006B055B" w:rsidP="006B055B">
      <w:pPr>
        <w:spacing w:line="240" w:lineRule="auto"/>
        <w:ind w:left="426"/>
        <w:jc w:val="both"/>
        <w:rPr>
          <w:i/>
          <w:szCs w:val="22"/>
          <w:u w:val="single"/>
        </w:rPr>
      </w:pPr>
      <w:r w:rsidRPr="006B055B">
        <w:rPr>
          <w:i/>
          <w:szCs w:val="22"/>
          <w:u w:val="single"/>
        </w:rPr>
        <w:t>Deliverable 1:</w:t>
      </w:r>
    </w:p>
    <w:p w14:paraId="101A3D70" w14:textId="77777777" w:rsidR="006B055B" w:rsidRPr="006B055B" w:rsidRDefault="006B055B" w:rsidP="006B055B">
      <w:pPr>
        <w:spacing w:line="240" w:lineRule="auto"/>
        <w:ind w:left="426"/>
        <w:jc w:val="both"/>
        <w:rPr>
          <w:szCs w:val="22"/>
        </w:rPr>
      </w:pPr>
      <w:r w:rsidRPr="006B055B">
        <w:rPr>
          <w:szCs w:val="22"/>
        </w:rPr>
        <w:t>Delivery timeframe: Mid - January 2019</w:t>
      </w:r>
      <w:r w:rsidRPr="006B055B">
        <w:rPr>
          <w:szCs w:val="22"/>
        </w:rPr>
        <w:tab/>
      </w:r>
      <w:r w:rsidRPr="006B055B">
        <w:rPr>
          <w:szCs w:val="22"/>
        </w:rPr>
        <w:tab/>
      </w:r>
    </w:p>
    <w:p w14:paraId="59B3A743" w14:textId="64A2909C" w:rsidR="006B055B" w:rsidRPr="006B055B" w:rsidRDefault="006B055B" w:rsidP="006B055B">
      <w:pPr>
        <w:spacing w:line="240" w:lineRule="auto"/>
        <w:ind w:left="426"/>
        <w:jc w:val="both"/>
        <w:rPr>
          <w:szCs w:val="22"/>
        </w:rPr>
      </w:pPr>
      <w:r w:rsidRPr="006B055B">
        <w:rPr>
          <w:szCs w:val="22"/>
        </w:rPr>
        <w:t xml:space="preserve">Deliverable/product(s): </w:t>
      </w:r>
      <w:r w:rsidR="0019697E">
        <w:rPr>
          <w:szCs w:val="22"/>
        </w:rPr>
        <w:t xml:space="preserve">Draft of the </w:t>
      </w:r>
      <w:r w:rsidR="00FA696E">
        <w:rPr>
          <w:szCs w:val="22"/>
        </w:rPr>
        <w:t>technical r</w:t>
      </w:r>
      <w:r w:rsidRPr="006B055B">
        <w:rPr>
          <w:szCs w:val="22"/>
        </w:rPr>
        <w:t xml:space="preserve">eport (includes </w:t>
      </w:r>
      <w:r w:rsidRPr="006B055B">
        <w:t xml:space="preserve">sampling methodology, data management methodology, coding procedures) </w:t>
      </w:r>
    </w:p>
    <w:p w14:paraId="5C248A4F" w14:textId="0575F849" w:rsidR="006B055B" w:rsidRPr="006B055B" w:rsidRDefault="006B055B" w:rsidP="006B055B">
      <w:pPr>
        <w:spacing w:line="240" w:lineRule="auto"/>
        <w:ind w:left="426"/>
        <w:jc w:val="both"/>
        <w:rPr>
          <w:szCs w:val="22"/>
        </w:rPr>
      </w:pPr>
    </w:p>
    <w:p w14:paraId="65AF0B19" w14:textId="77777777" w:rsidR="006B055B" w:rsidRPr="006B055B" w:rsidRDefault="006B055B" w:rsidP="006B055B">
      <w:pPr>
        <w:spacing w:line="240" w:lineRule="auto"/>
        <w:ind w:left="426"/>
        <w:jc w:val="both"/>
        <w:rPr>
          <w:i/>
          <w:szCs w:val="22"/>
          <w:u w:val="single"/>
        </w:rPr>
      </w:pPr>
      <w:r w:rsidRPr="006B055B">
        <w:rPr>
          <w:i/>
          <w:szCs w:val="22"/>
          <w:u w:val="single"/>
        </w:rPr>
        <w:t xml:space="preserve">Deliverable 2: </w:t>
      </w:r>
    </w:p>
    <w:p w14:paraId="07499A53" w14:textId="77777777" w:rsidR="006B055B" w:rsidRPr="006B055B" w:rsidRDefault="006B055B" w:rsidP="006B055B">
      <w:pPr>
        <w:spacing w:line="240" w:lineRule="auto"/>
        <w:ind w:left="426"/>
        <w:jc w:val="both"/>
        <w:rPr>
          <w:szCs w:val="22"/>
        </w:rPr>
      </w:pPr>
      <w:r w:rsidRPr="006B055B">
        <w:rPr>
          <w:szCs w:val="22"/>
        </w:rPr>
        <w:t>Delivery timeframe: End of February 2019</w:t>
      </w:r>
    </w:p>
    <w:p w14:paraId="2DB211BC" w14:textId="51FB0822" w:rsidR="006B055B" w:rsidRPr="006B055B" w:rsidRDefault="006B055B" w:rsidP="006B055B">
      <w:pPr>
        <w:spacing w:line="240" w:lineRule="auto"/>
        <w:ind w:left="426"/>
        <w:jc w:val="both"/>
        <w:rPr>
          <w:szCs w:val="22"/>
        </w:rPr>
      </w:pPr>
      <w:r w:rsidRPr="006B055B">
        <w:rPr>
          <w:szCs w:val="22"/>
        </w:rPr>
        <w:t xml:space="preserve">Deliverable/product(s): </w:t>
      </w:r>
      <w:r w:rsidR="00577379">
        <w:rPr>
          <w:szCs w:val="22"/>
        </w:rPr>
        <w:t xml:space="preserve">Completed statistical analysis of data and its visualization (all models, graphs and tables) </w:t>
      </w:r>
    </w:p>
    <w:p w14:paraId="235F19E3" w14:textId="38F45BEA" w:rsidR="006B055B" w:rsidRPr="006B055B" w:rsidRDefault="006B055B" w:rsidP="006B055B">
      <w:pPr>
        <w:spacing w:line="240" w:lineRule="auto"/>
        <w:ind w:left="426"/>
        <w:jc w:val="both"/>
        <w:rPr>
          <w:szCs w:val="22"/>
        </w:rPr>
      </w:pPr>
      <w:r w:rsidRPr="006B055B">
        <w:rPr>
          <w:szCs w:val="22"/>
        </w:rPr>
        <w:tab/>
      </w:r>
    </w:p>
    <w:p w14:paraId="0FC02534" w14:textId="77777777" w:rsidR="006B055B" w:rsidRPr="006B055B" w:rsidRDefault="006B055B" w:rsidP="006B055B">
      <w:pPr>
        <w:spacing w:line="240" w:lineRule="auto"/>
        <w:ind w:left="426"/>
        <w:jc w:val="both"/>
        <w:rPr>
          <w:i/>
          <w:szCs w:val="22"/>
          <w:u w:val="single"/>
        </w:rPr>
      </w:pPr>
      <w:r w:rsidRPr="006B055B">
        <w:rPr>
          <w:i/>
          <w:szCs w:val="22"/>
          <w:u w:val="single"/>
        </w:rPr>
        <w:t>Deliverable 3:</w:t>
      </w:r>
    </w:p>
    <w:p w14:paraId="595FFEF3" w14:textId="77777777" w:rsidR="006B055B" w:rsidRPr="002052C2" w:rsidRDefault="006B055B" w:rsidP="006B055B">
      <w:pPr>
        <w:spacing w:line="240" w:lineRule="auto"/>
        <w:ind w:left="426"/>
        <w:jc w:val="both"/>
        <w:rPr>
          <w:szCs w:val="22"/>
        </w:rPr>
      </w:pPr>
      <w:r w:rsidRPr="002052C2">
        <w:rPr>
          <w:szCs w:val="22"/>
        </w:rPr>
        <w:t>Delivery timeframe: End of March 2019</w:t>
      </w:r>
      <w:r w:rsidRPr="002052C2">
        <w:rPr>
          <w:szCs w:val="22"/>
        </w:rPr>
        <w:tab/>
      </w:r>
    </w:p>
    <w:p w14:paraId="52C49FEB" w14:textId="3B2439B1" w:rsidR="006B055B" w:rsidRPr="006B055B" w:rsidRDefault="006B055B" w:rsidP="006B055B">
      <w:pPr>
        <w:spacing w:line="240" w:lineRule="auto"/>
        <w:ind w:left="426"/>
        <w:jc w:val="both"/>
        <w:rPr>
          <w:szCs w:val="22"/>
        </w:rPr>
      </w:pPr>
      <w:r w:rsidRPr="002052C2">
        <w:rPr>
          <w:szCs w:val="22"/>
        </w:rPr>
        <w:t xml:space="preserve">Deliverable/product(s): </w:t>
      </w:r>
      <w:r w:rsidR="00577379" w:rsidRPr="002052C2">
        <w:rPr>
          <w:szCs w:val="22"/>
        </w:rPr>
        <w:t xml:space="preserve">Draft </w:t>
      </w:r>
      <w:r w:rsidR="009872E0">
        <w:rPr>
          <w:szCs w:val="22"/>
        </w:rPr>
        <w:t xml:space="preserve">of the results on the </w:t>
      </w:r>
      <w:r w:rsidR="002052C2" w:rsidRPr="002052C2">
        <w:rPr>
          <w:szCs w:val="22"/>
        </w:rPr>
        <w:t>specified sections</w:t>
      </w:r>
      <w:r w:rsidR="00660D24">
        <w:rPr>
          <w:szCs w:val="22"/>
        </w:rPr>
        <w:t xml:space="preserve"> </w:t>
      </w:r>
      <w:r w:rsidR="002052C2" w:rsidRPr="002052C2">
        <w:rPr>
          <w:szCs w:val="22"/>
        </w:rPr>
        <w:t xml:space="preserve">of </w:t>
      </w:r>
      <w:r w:rsidR="00577379" w:rsidRPr="002052C2">
        <w:rPr>
          <w:szCs w:val="22"/>
        </w:rPr>
        <w:t>analytical report</w:t>
      </w:r>
      <w:r w:rsidR="00660D24" w:rsidRPr="002052C2">
        <w:rPr>
          <w:szCs w:val="22"/>
        </w:rPr>
        <w:t xml:space="preserve"> </w:t>
      </w:r>
      <w:r w:rsidR="00660D24">
        <w:rPr>
          <w:szCs w:val="22"/>
        </w:rPr>
        <w:t>(</w:t>
      </w:r>
      <w:r w:rsidR="00660D24" w:rsidRPr="002052C2">
        <w:rPr>
          <w:rFonts w:cs="Calibri"/>
          <w:szCs w:val="22"/>
        </w:rPr>
        <w:t>including the methodology</w:t>
      </w:r>
      <w:r w:rsidR="009872E0">
        <w:rPr>
          <w:rFonts w:cs="Calibri"/>
          <w:szCs w:val="22"/>
        </w:rPr>
        <w:t>);</w:t>
      </w:r>
    </w:p>
    <w:p w14:paraId="5ED2DDB0" w14:textId="4A2ECD71" w:rsidR="002945C8" w:rsidRPr="00714B3C" w:rsidRDefault="002945C8" w:rsidP="00714B3C">
      <w:pPr>
        <w:spacing w:line="240" w:lineRule="auto"/>
        <w:contextualSpacing/>
        <w:jc w:val="both"/>
        <w:rPr>
          <w:rFonts w:cs="Calibri"/>
          <w:szCs w:val="22"/>
          <w:lang w:val="en-GB"/>
        </w:rPr>
      </w:pPr>
    </w:p>
    <w:p w14:paraId="6DE529C2" w14:textId="2FC31D96" w:rsidR="002945C8" w:rsidRPr="00714B3C" w:rsidRDefault="002945C8" w:rsidP="00714B3C">
      <w:pPr>
        <w:spacing w:line="240" w:lineRule="auto"/>
        <w:contextualSpacing/>
        <w:jc w:val="both"/>
        <w:rPr>
          <w:rFonts w:cs="Calibri"/>
          <w:b/>
          <w:color w:val="FF6600"/>
          <w:sz w:val="24"/>
          <w:szCs w:val="22"/>
          <w:lang w:val="en-GB"/>
        </w:rPr>
      </w:pPr>
      <w:r w:rsidRPr="00714B3C">
        <w:rPr>
          <w:rFonts w:cs="Calibri"/>
          <w:b/>
          <w:color w:val="FF6600"/>
          <w:sz w:val="24"/>
          <w:szCs w:val="22"/>
          <w:lang w:val="en-GB"/>
        </w:rPr>
        <w:t xml:space="preserve">MANAGEMENT AND SUPERVISION. </w:t>
      </w:r>
    </w:p>
    <w:p w14:paraId="1D5FE8B4" w14:textId="09DFB277" w:rsidR="006B055B" w:rsidRPr="002E61C6" w:rsidRDefault="006B055B" w:rsidP="006B055B">
      <w:pPr>
        <w:spacing w:line="240" w:lineRule="auto"/>
        <w:jc w:val="both"/>
        <w:rPr>
          <w:szCs w:val="22"/>
          <w:lang w:val="en-GB"/>
        </w:rPr>
      </w:pPr>
      <w:r w:rsidRPr="002E61C6">
        <w:rPr>
          <w:szCs w:val="22"/>
          <w:lang w:val="en-GB"/>
        </w:rPr>
        <w:t xml:space="preserve">The Consultant will be directly supervised by </w:t>
      </w:r>
      <w:r w:rsidR="00FA696E">
        <w:rPr>
          <w:szCs w:val="22"/>
          <w:lang w:val="en-GB"/>
        </w:rPr>
        <w:t xml:space="preserve">the </w:t>
      </w:r>
      <w:r w:rsidRPr="002E61C6">
        <w:rPr>
          <w:szCs w:val="22"/>
          <w:lang w:val="en-GB"/>
        </w:rPr>
        <w:t xml:space="preserve">Research and Evaluation Specialist (P4) as </w:t>
      </w:r>
      <w:r w:rsidR="007827EB">
        <w:rPr>
          <w:szCs w:val="22"/>
          <w:lang w:val="en-GB"/>
        </w:rPr>
        <w:t xml:space="preserve">the </w:t>
      </w:r>
      <w:r w:rsidRPr="002E61C6">
        <w:rPr>
          <w:szCs w:val="22"/>
          <w:lang w:val="en-GB"/>
        </w:rPr>
        <w:t xml:space="preserve">Principal Investigator of the Dropout Study and will closely work with the Statistician (from UP) and the Data Manager (UNICEF Consultant) for the analysis of data collected. </w:t>
      </w:r>
    </w:p>
    <w:p w14:paraId="036F11F1" w14:textId="77777777" w:rsidR="006B055B" w:rsidRPr="002E61C6" w:rsidRDefault="006B055B" w:rsidP="006B055B">
      <w:pPr>
        <w:spacing w:line="240" w:lineRule="auto"/>
        <w:jc w:val="both"/>
        <w:rPr>
          <w:szCs w:val="22"/>
          <w:lang w:val="en-GB"/>
        </w:rPr>
      </w:pPr>
    </w:p>
    <w:p w14:paraId="57100824" w14:textId="77777777" w:rsidR="006B055B" w:rsidRPr="002E61C6" w:rsidRDefault="006B055B" w:rsidP="006B055B">
      <w:pPr>
        <w:spacing w:line="240" w:lineRule="auto"/>
        <w:jc w:val="both"/>
        <w:rPr>
          <w:szCs w:val="22"/>
          <w:lang w:val="en-GB"/>
        </w:rPr>
      </w:pPr>
      <w:r w:rsidRPr="002E61C6">
        <w:rPr>
          <w:szCs w:val="22"/>
          <w:lang w:val="en-GB"/>
        </w:rPr>
        <w:t>This assignment is expected to have an overall duration of 4 months, starting from December 2018 to end March 2019.</w:t>
      </w:r>
    </w:p>
    <w:p w14:paraId="0D773EEF" w14:textId="77777777" w:rsidR="002945C8" w:rsidRPr="007B7CBA" w:rsidRDefault="002945C8" w:rsidP="00714B3C">
      <w:pPr>
        <w:spacing w:line="240" w:lineRule="auto"/>
        <w:contextualSpacing/>
        <w:jc w:val="both"/>
        <w:rPr>
          <w:rFonts w:cs="Calibri"/>
          <w:szCs w:val="22"/>
          <w:lang w:val="en-GB"/>
        </w:rPr>
      </w:pPr>
    </w:p>
    <w:p w14:paraId="32B60774" w14:textId="77777777" w:rsidR="002945C8" w:rsidRPr="00714B3C" w:rsidRDefault="002945C8" w:rsidP="00714B3C">
      <w:pPr>
        <w:spacing w:line="240" w:lineRule="auto"/>
        <w:contextualSpacing/>
        <w:jc w:val="both"/>
        <w:rPr>
          <w:rFonts w:cs="Calibri"/>
          <w:szCs w:val="22"/>
        </w:rPr>
      </w:pPr>
    </w:p>
    <w:p w14:paraId="69788091" w14:textId="3EC0E578" w:rsidR="002945C8" w:rsidRPr="00714B3C" w:rsidRDefault="002945C8" w:rsidP="00714B3C">
      <w:pPr>
        <w:spacing w:line="240" w:lineRule="auto"/>
        <w:contextualSpacing/>
        <w:jc w:val="both"/>
        <w:rPr>
          <w:rFonts w:cs="Calibri"/>
          <w:b/>
          <w:color w:val="FF6600"/>
          <w:sz w:val="24"/>
          <w:szCs w:val="22"/>
          <w:lang w:val="en-GB"/>
        </w:rPr>
      </w:pPr>
      <w:bookmarkStart w:id="0" w:name="_GoBack"/>
      <w:r w:rsidRPr="00714B3C">
        <w:rPr>
          <w:rFonts w:cs="Calibri"/>
          <w:b/>
          <w:color w:val="FF6600"/>
          <w:sz w:val="24"/>
          <w:szCs w:val="22"/>
          <w:lang w:val="en-GB"/>
        </w:rPr>
        <w:t>QUALIFICATIONS AND SPECIALIZED KNOWLEDGE.</w:t>
      </w:r>
    </w:p>
    <w:p w14:paraId="420C0F6A" w14:textId="4C89E7E6" w:rsidR="007B7CBA" w:rsidRPr="007B7CBA" w:rsidRDefault="007B7CBA" w:rsidP="007B7CBA">
      <w:pPr>
        <w:spacing w:line="240" w:lineRule="auto"/>
        <w:contextualSpacing/>
        <w:jc w:val="both"/>
        <w:rPr>
          <w:rFonts w:cs="Calibri"/>
          <w:b/>
          <w:szCs w:val="22"/>
        </w:rPr>
      </w:pPr>
      <w:r w:rsidRPr="007B7CBA">
        <w:rPr>
          <w:rFonts w:cs="Calibri"/>
          <w:b/>
          <w:szCs w:val="22"/>
        </w:rPr>
        <w:lastRenderedPageBreak/>
        <w:t xml:space="preserve">Academic qualifications: </w:t>
      </w:r>
    </w:p>
    <w:p w14:paraId="5149029C" w14:textId="60C86729" w:rsidR="006B055B" w:rsidRPr="002E61C6" w:rsidRDefault="006B055B" w:rsidP="006B055B">
      <w:pPr>
        <w:spacing w:line="240" w:lineRule="auto"/>
        <w:jc w:val="both"/>
        <w:rPr>
          <w:szCs w:val="22"/>
          <w:lang w:val="en-GB"/>
        </w:rPr>
      </w:pPr>
      <w:r w:rsidRPr="002E61C6">
        <w:rPr>
          <w:szCs w:val="22"/>
          <w:lang w:val="en-GB"/>
        </w:rPr>
        <w:t xml:space="preserve">Masters’ Degree in Statistics, Economics, Education or </w:t>
      </w:r>
      <w:r w:rsidR="00E615F7" w:rsidRPr="002E61C6">
        <w:rPr>
          <w:szCs w:val="22"/>
          <w:lang w:val="en-GB"/>
        </w:rPr>
        <w:t>another</w:t>
      </w:r>
      <w:r w:rsidRPr="002E61C6">
        <w:rPr>
          <w:szCs w:val="22"/>
          <w:lang w:val="en-GB"/>
        </w:rPr>
        <w:t xml:space="preserve"> relevant field; PhD </w:t>
      </w:r>
      <w:r w:rsidR="00577379">
        <w:rPr>
          <w:szCs w:val="22"/>
          <w:lang w:val="en-GB"/>
        </w:rPr>
        <w:t xml:space="preserve">is </w:t>
      </w:r>
      <w:r w:rsidRPr="002E61C6">
        <w:rPr>
          <w:szCs w:val="22"/>
          <w:lang w:val="en-GB"/>
        </w:rPr>
        <w:t>an asset.</w:t>
      </w:r>
    </w:p>
    <w:p w14:paraId="2B22C4D6" w14:textId="77777777" w:rsidR="007B7CBA" w:rsidRPr="008A06CC" w:rsidRDefault="007B7CBA" w:rsidP="007B7CBA">
      <w:pPr>
        <w:spacing w:line="240" w:lineRule="auto"/>
        <w:contextualSpacing/>
        <w:jc w:val="both"/>
        <w:rPr>
          <w:rFonts w:cs="Calibri"/>
          <w:szCs w:val="22"/>
          <w:lang w:val="en-GB"/>
        </w:rPr>
      </w:pPr>
    </w:p>
    <w:p w14:paraId="6FE5FF0F" w14:textId="77777777" w:rsidR="007B7CBA" w:rsidRPr="008A06CC" w:rsidRDefault="007B7CBA" w:rsidP="007B7CBA">
      <w:pPr>
        <w:spacing w:line="240" w:lineRule="auto"/>
        <w:contextualSpacing/>
        <w:jc w:val="both"/>
        <w:rPr>
          <w:rFonts w:cs="Calibri"/>
          <w:b/>
          <w:szCs w:val="22"/>
        </w:rPr>
      </w:pPr>
      <w:r w:rsidRPr="008A06CC">
        <w:rPr>
          <w:rFonts w:cs="Calibri"/>
          <w:b/>
          <w:szCs w:val="22"/>
        </w:rPr>
        <w:t xml:space="preserve">Work experience: </w:t>
      </w:r>
    </w:p>
    <w:p w14:paraId="33811D0E" w14:textId="70C83731" w:rsidR="006B055B" w:rsidRPr="008A06CC" w:rsidRDefault="006B055B" w:rsidP="00433B19">
      <w:pPr>
        <w:numPr>
          <w:ilvl w:val="0"/>
          <w:numId w:val="3"/>
        </w:numPr>
        <w:spacing w:line="240" w:lineRule="auto"/>
        <w:rPr>
          <w:rFonts w:asciiTheme="minorHAnsi" w:hAnsiTheme="minorHAnsi"/>
          <w:color w:val="auto"/>
          <w:szCs w:val="22"/>
          <w:lang w:eastAsia="en-US"/>
        </w:rPr>
      </w:pPr>
      <w:r w:rsidRPr="008A06CC">
        <w:rPr>
          <w:szCs w:val="22"/>
        </w:rPr>
        <w:t xml:space="preserve">At least 5 </w:t>
      </w:r>
      <w:r w:rsidR="008A06CC" w:rsidRPr="008A06CC">
        <w:rPr>
          <w:szCs w:val="22"/>
        </w:rPr>
        <w:t>years’ experience</w:t>
      </w:r>
      <w:r w:rsidRPr="008A06CC">
        <w:rPr>
          <w:szCs w:val="22"/>
        </w:rPr>
        <w:t xml:space="preserve"> </w:t>
      </w:r>
      <w:r w:rsidR="007827EB">
        <w:rPr>
          <w:szCs w:val="22"/>
        </w:rPr>
        <w:t>of analyzing large and complex data sets such as household or educational surveys usi</w:t>
      </w:r>
      <w:r w:rsidR="00316B27">
        <w:rPr>
          <w:szCs w:val="22"/>
        </w:rPr>
        <w:t>ng statistical software (STATA)</w:t>
      </w:r>
      <w:r w:rsidRPr="008A06CC">
        <w:rPr>
          <w:szCs w:val="22"/>
        </w:rPr>
        <w:t>;</w:t>
      </w:r>
    </w:p>
    <w:p w14:paraId="7B447E18" w14:textId="615802DD" w:rsidR="006B055B" w:rsidRPr="008A06CC" w:rsidRDefault="00852419" w:rsidP="00433B19">
      <w:pPr>
        <w:numPr>
          <w:ilvl w:val="0"/>
          <w:numId w:val="3"/>
        </w:numPr>
        <w:spacing w:line="240" w:lineRule="auto"/>
        <w:rPr>
          <w:rFonts w:asciiTheme="minorHAnsi" w:hAnsiTheme="minorHAnsi"/>
          <w:color w:val="auto"/>
          <w:szCs w:val="22"/>
          <w:lang w:eastAsia="en-US"/>
        </w:rPr>
      </w:pPr>
      <w:r>
        <w:rPr>
          <w:szCs w:val="22"/>
        </w:rPr>
        <w:t>At least 2</w:t>
      </w:r>
      <w:r w:rsidR="006B055B" w:rsidRPr="008A06CC">
        <w:rPr>
          <w:szCs w:val="22"/>
        </w:rPr>
        <w:t xml:space="preserve"> </w:t>
      </w:r>
      <w:r w:rsidR="008A06CC" w:rsidRPr="008A06CC">
        <w:rPr>
          <w:szCs w:val="22"/>
        </w:rPr>
        <w:t>years’ experience</w:t>
      </w:r>
      <w:r w:rsidR="006B055B" w:rsidRPr="008A06CC">
        <w:rPr>
          <w:szCs w:val="22"/>
        </w:rPr>
        <w:t xml:space="preserve"> working in </w:t>
      </w:r>
      <w:r w:rsidR="007827EB">
        <w:rPr>
          <w:szCs w:val="22"/>
        </w:rPr>
        <w:t xml:space="preserve">the </w:t>
      </w:r>
      <w:r w:rsidR="006B055B" w:rsidRPr="008A06CC">
        <w:rPr>
          <w:szCs w:val="22"/>
        </w:rPr>
        <w:t xml:space="preserve">analysis of Education related </w:t>
      </w:r>
      <w:r w:rsidR="00880E11">
        <w:rPr>
          <w:szCs w:val="22"/>
        </w:rPr>
        <w:t>indicators</w:t>
      </w:r>
      <w:r w:rsidR="007827EB">
        <w:rPr>
          <w:szCs w:val="22"/>
        </w:rPr>
        <w:t xml:space="preserve"> </w:t>
      </w:r>
      <w:r>
        <w:rPr>
          <w:szCs w:val="22"/>
        </w:rPr>
        <w:t xml:space="preserve">is </w:t>
      </w:r>
      <w:r w:rsidR="007827EB">
        <w:rPr>
          <w:szCs w:val="22"/>
        </w:rPr>
        <w:t>an asset</w:t>
      </w:r>
      <w:r w:rsidR="006B055B" w:rsidRPr="008A06CC">
        <w:rPr>
          <w:szCs w:val="22"/>
        </w:rPr>
        <w:t>;</w:t>
      </w:r>
    </w:p>
    <w:p w14:paraId="2BB8A5C7" w14:textId="31CD7D8B" w:rsidR="006B055B" w:rsidRDefault="006B055B" w:rsidP="00433B19">
      <w:pPr>
        <w:pStyle w:val="ListParagraph"/>
        <w:numPr>
          <w:ilvl w:val="0"/>
          <w:numId w:val="3"/>
        </w:numPr>
        <w:spacing w:line="240" w:lineRule="auto"/>
        <w:jc w:val="both"/>
        <w:rPr>
          <w:sz w:val="22"/>
          <w:szCs w:val="22"/>
        </w:rPr>
      </w:pPr>
      <w:r w:rsidRPr="008A06CC">
        <w:rPr>
          <w:sz w:val="22"/>
          <w:szCs w:val="22"/>
        </w:rPr>
        <w:t xml:space="preserve">Ability to produce data visualizations </w:t>
      </w:r>
      <w:r w:rsidR="007827EB">
        <w:rPr>
          <w:sz w:val="22"/>
          <w:szCs w:val="22"/>
        </w:rPr>
        <w:t xml:space="preserve">(graphs in STATA and Excel) </w:t>
      </w:r>
      <w:r w:rsidRPr="008A06CC">
        <w:rPr>
          <w:sz w:val="22"/>
          <w:szCs w:val="22"/>
        </w:rPr>
        <w:t>to present surveyed data;</w:t>
      </w:r>
    </w:p>
    <w:p w14:paraId="2004DA4F" w14:textId="25D35350" w:rsidR="007827EB" w:rsidRPr="008A06CC" w:rsidRDefault="007827EB" w:rsidP="00433B19">
      <w:pPr>
        <w:pStyle w:val="ListParagraph"/>
        <w:numPr>
          <w:ilvl w:val="0"/>
          <w:numId w:val="3"/>
        </w:numPr>
        <w:spacing w:line="240" w:lineRule="auto"/>
        <w:jc w:val="both"/>
        <w:rPr>
          <w:sz w:val="22"/>
          <w:szCs w:val="22"/>
        </w:rPr>
      </w:pPr>
      <w:r>
        <w:rPr>
          <w:sz w:val="22"/>
          <w:szCs w:val="22"/>
        </w:rPr>
        <w:t xml:space="preserve">Experience in coordination of multiple project outputs and </w:t>
      </w:r>
      <w:r w:rsidR="005C0BCE">
        <w:rPr>
          <w:sz w:val="22"/>
          <w:szCs w:val="22"/>
        </w:rPr>
        <w:t xml:space="preserve">partners. </w:t>
      </w:r>
    </w:p>
    <w:p w14:paraId="6E44E2A5" w14:textId="77777777" w:rsidR="006B055B" w:rsidRPr="008A06CC" w:rsidRDefault="006B055B" w:rsidP="006B055B">
      <w:pPr>
        <w:spacing w:line="240" w:lineRule="auto"/>
        <w:jc w:val="both"/>
        <w:rPr>
          <w:szCs w:val="22"/>
        </w:rPr>
      </w:pPr>
    </w:p>
    <w:p w14:paraId="463E9C5B" w14:textId="7B72D51C" w:rsidR="006B055B" w:rsidRPr="005C0BCE" w:rsidRDefault="006B055B" w:rsidP="005C0BCE">
      <w:pPr>
        <w:spacing w:line="240" w:lineRule="auto"/>
        <w:jc w:val="both"/>
        <w:rPr>
          <w:b/>
          <w:szCs w:val="22"/>
        </w:rPr>
      </w:pPr>
      <w:r w:rsidRPr="008A06CC">
        <w:rPr>
          <w:b/>
          <w:szCs w:val="22"/>
        </w:rPr>
        <w:t>Specific knowledge, competencies, and skills required:</w:t>
      </w:r>
    </w:p>
    <w:p w14:paraId="6B011783" w14:textId="17737946" w:rsidR="006B055B" w:rsidRPr="008A06CC" w:rsidRDefault="006B055B" w:rsidP="00433B19">
      <w:pPr>
        <w:pStyle w:val="ListParagraph"/>
        <w:numPr>
          <w:ilvl w:val="0"/>
          <w:numId w:val="4"/>
        </w:numPr>
        <w:rPr>
          <w:sz w:val="22"/>
          <w:szCs w:val="22"/>
        </w:rPr>
      </w:pPr>
      <w:r w:rsidRPr="008A06CC">
        <w:rPr>
          <w:sz w:val="22"/>
          <w:szCs w:val="22"/>
        </w:rPr>
        <w:t xml:space="preserve">Advanced technical knowledge of </w:t>
      </w:r>
      <w:r w:rsidR="007827EB">
        <w:rPr>
          <w:sz w:val="22"/>
          <w:szCs w:val="22"/>
        </w:rPr>
        <w:t>econometric technics in application to social and educational fields</w:t>
      </w:r>
      <w:r w:rsidRPr="008A06CC">
        <w:rPr>
          <w:sz w:val="22"/>
          <w:szCs w:val="22"/>
        </w:rPr>
        <w:t xml:space="preserve">; </w:t>
      </w:r>
    </w:p>
    <w:p w14:paraId="72F550E2" w14:textId="111F1140" w:rsidR="007827EB" w:rsidRPr="008A06CC" w:rsidRDefault="005C0BCE" w:rsidP="007827EB">
      <w:pPr>
        <w:pStyle w:val="ListParagraph"/>
        <w:numPr>
          <w:ilvl w:val="0"/>
          <w:numId w:val="4"/>
        </w:numPr>
        <w:spacing w:line="240" w:lineRule="auto"/>
        <w:jc w:val="both"/>
        <w:rPr>
          <w:sz w:val="22"/>
          <w:szCs w:val="22"/>
        </w:rPr>
      </w:pPr>
      <w:r>
        <w:rPr>
          <w:sz w:val="22"/>
          <w:szCs w:val="22"/>
        </w:rPr>
        <w:t>Strong</w:t>
      </w:r>
      <w:r w:rsidR="007827EB" w:rsidRPr="008A06CC">
        <w:rPr>
          <w:sz w:val="22"/>
          <w:szCs w:val="22"/>
        </w:rPr>
        <w:t xml:space="preserve"> analytical and drafting skills </w:t>
      </w:r>
      <w:r w:rsidR="007827EB">
        <w:rPr>
          <w:sz w:val="22"/>
          <w:szCs w:val="22"/>
        </w:rPr>
        <w:t xml:space="preserve">in English and Portuguese, with </w:t>
      </w:r>
      <w:r w:rsidR="007827EB" w:rsidRPr="008A06CC">
        <w:rPr>
          <w:sz w:val="22"/>
          <w:szCs w:val="22"/>
        </w:rPr>
        <w:t xml:space="preserve">attention to detail; </w:t>
      </w:r>
    </w:p>
    <w:p w14:paraId="482CF20D" w14:textId="77777777" w:rsidR="007827EB" w:rsidRPr="008A06CC" w:rsidRDefault="007827EB" w:rsidP="007827EB">
      <w:pPr>
        <w:pStyle w:val="ListParagraph"/>
        <w:numPr>
          <w:ilvl w:val="0"/>
          <w:numId w:val="4"/>
        </w:numPr>
        <w:spacing w:line="240" w:lineRule="auto"/>
        <w:jc w:val="both"/>
        <w:rPr>
          <w:sz w:val="22"/>
          <w:szCs w:val="22"/>
        </w:rPr>
      </w:pPr>
      <w:r w:rsidRPr="008A06CC">
        <w:rPr>
          <w:sz w:val="22"/>
          <w:szCs w:val="22"/>
        </w:rPr>
        <w:t>Ability to w</w:t>
      </w:r>
      <w:r>
        <w:rPr>
          <w:sz w:val="22"/>
          <w:szCs w:val="22"/>
        </w:rPr>
        <w:t>ork in a team to meet deadlines;</w:t>
      </w:r>
    </w:p>
    <w:p w14:paraId="0900CC86" w14:textId="184D5A42" w:rsidR="007827EB" w:rsidRPr="005C0BCE" w:rsidRDefault="007827EB" w:rsidP="005C0BCE">
      <w:pPr>
        <w:pStyle w:val="ListParagraph"/>
        <w:numPr>
          <w:ilvl w:val="0"/>
          <w:numId w:val="4"/>
        </w:numPr>
        <w:spacing w:line="240" w:lineRule="auto"/>
        <w:jc w:val="both"/>
        <w:rPr>
          <w:sz w:val="22"/>
          <w:szCs w:val="22"/>
        </w:rPr>
      </w:pPr>
      <w:r>
        <w:rPr>
          <w:sz w:val="22"/>
          <w:szCs w:val="22"/>
        </w:rPr>
        <w:t>Excellent communication skills;</w:t>
      </w:r>
    </w:p>
    <w:p w14:paraId="50331DAE" w14:textId="01492594" w:rsidR="007827EB" w:rsidRPr="005C0BCE" w:rsidRDefault="007827EB" w:rsidP="005C0BCE">
      <w:pPr>
        <w:pStyle w:val="ListParagraph"/>
        <w:numPr>
          <w:ilvl w:val="0"/>
          <w:numId w:val="4"/>
        </w:numPr>
        <w:spacing w:line="240" w:lineRule="auto"/>
        <w:jc w:val="both"/>
        <w:rPr>
          <w:sz w:val="22"/>
          <w:szCs w:val="22"/>
        </w:rPr>
      </w:pPr>
      <w:r w:rsidRPr="008A06CC">
        <w:rPr>
          <w:sz w:val="22"/>
          <w:szCs w:val="22"/>
        </w:rPr>
        <w:t>Knowledge of the Mozambican context and partners is an asset.</w:t>
      </w:r>
    </w:p>
    <w:p w14:paraId="30B9C4E0" w14:textId="648960A5" w:rsidR="007B7CBA" w:rsidRPr="008A06CC" w:rsidRDefault="007B7CBA" w:rsidP="007B7CBA">
      <w:pPr>
        <w:spacing w:line="240" w:lineRule="auto"/>
        <w:contextualSpacing/>
        <w:jc w:val="both"/>
        <w:rPr>
          <w:rFonts w:cs="Calibri"/>
          <w:szCs w:val="22"/>
          <w:lang w:val="en-GB"/>
        </w:rPr>
      </w:pPr>
    </w:p>
    <w:p w14:paraId="61C2922D" w14:textId="77777777" w:rsidR="007B7CBA" w:rsidRPr="008A06CC" w:rsidRDefault="007B7CBA" w:rsidP="007B7CBA">
      <w:pPr>
        <w:spacing w:line="240" w:lineRule="auto"/>
        <w:contextualSpacing/>
        <w:jc w:val="both"/>
        <w:rPr>
          <w:rFonts w:cs="Calibri"/>
          <w:b/>
          <w:szCs w:val="22"/>
        </w:rPr>
      </w:pPr>
      <w:r w:rsidRPr="008A06CC">
        <w:rPr>
          <w:rFonts w:cs="Calibri"/>
          <w:b/>
          <w:szCs w:val="22"/>
        </w:rPr>
        <w:t>Language skills:</w:t>
      </w:r>
    </w:p>
    <w:p w14:paraId="1A6C6224" w14:textId="747A7166" w:rsidR="002945C8" w:rsidRPr="00714B3C" w:rsidRDefault="007B7CBA" w:rsidP="00714B3C">
      <w:pPr>
        <w:spacing w:line="240" w:lineRule="auto"/>
        <w:contextualSpacing/>
        <w:jc w:val="both"/>
        <w:rPr>
          <w:rFonts w:cs="Calibri"/>
          <w:szCs w:val="22"/>
          <w:lang w:val="en-GB"/>
        </w:rPr>
      </w:pPr>
      <w:r w:rsidRPr="008A06CC">
        <w:rPr>
          <w:rFonts w:cs="Calibri"/>
          <w:szCs w:val="22"/>
          <w:lang w:val="en-GB"/>
        </w:rPr>
        <w:t>Fluency in Portuguese</w:t>
      </w:r>
      <w:r w:rsidR="00683364" w:rsidRPr="008A06CC">
        <w:rPr>
          <w:rFonts w:cs="Calibri"/>
          <w:szCs w:val="22"/>
          <w:lang w:val="en-GB"/>
        </w:rPr>
        <w:t xml:space="preserve"> and English</w:t>
      </w:r>
      <w:r w:rsidRPr="008A06CC">
        <w:rPr>
          <w:rFonts w:cs="Calibri"/>
          <w:szCs w:val="22"/>
          <w:lang w:val="en-GB"/>
        </w:rPr>
        <w:t xml:space="preserve"> is required. </w:t>
      </w:r>
    </w:p>
    <w:p w14:paraId="4AFDCD9A" w14:textId="77777777" w:rsidR="002945C8" w:rsidRPr="00714B3C" w:rsidRDefault="002945C8" w:rsidP="00714B3C">
      <w:pPr>
        <w:spacing w:line="240" w:lineRule="auto"/>
        <w:contextualSpacing/>
        <w:jc w:val="both"/>
        <w:rPr>
          <w:rFonts w:cs="Calibri"/>
          <w:szCs w:val="22"/>
          <w:lang w:val="en-GB"/>
        </w:rPr>
      </w:pPr>
    </w:p>
    <w:p w14:paraId="38EC6A63" w14:textId="1A1C719D" w:rsidR="00714B3C" w:rsidRDefault="00714B3C" w:rsidP="00714B3C">
      <w:pPr>
        <w:spacing w:line="240" w:lineRule="auto"/>
        <w:contextualSpacing/>
        <w:jc w:val="both"/>
        <w:rPr>
          <w:rFonts w:cs="Calibri"/>
          <w:b/>
          <w:color w:val="FF6600"/>
          <w:sz w:val="24"/>
          <w:szCs w:val="24"/>
          <w:lang w:val="en-GB"/>
        </w:rPr>
      </w:pPr>
      <w:r w:rsidRPr="00714B3C">
        <w:rPr>
          <w:rFonts w:cs="Calibri"/>
          <w:b/>
          <w:color w:val="FF6600"/>
          <w:sz w:val="24"/>
          <w:szCs w:val="24"/>
          <w:lang w:val="en-GB"/>
        </w:rPr>
        <w:t>CONDITIONS OF WORK.</w:t>
      </w:r>
      <w:r w:rsidR="002945C8" w:rsidRPr="00714B3C">
        <w:rPr>
          <w:rFonts w:cs="Calibri"/>
          <w:b/>
          <w:color w:val="FF6600"/>
          <w:sz w:val="24"/>
          <w:szCs w:val="24"/>
          <w:lang w:val="en-GB"/>
        </w:rPr>
        <w:t xml:space="preserve"> </w:t>
      </w:r>
    </w:p>
    <w:p w14:paraId="0A676D2B" w14:textId="569F5983" w:rsidR="006B055B" w:rsidRPr="006B055B" w:rsidRDefault="006B055B" w:rsidP="006B055B">
      <w:pPr>
        <w:spacing w:line="240" w:lineRule="auto"/>
        <w:jc w:val="both"/>
        <w:rPr>
          <w:b/>
          <w:szCs w:val="22"/>
          <w:lang w:val="en-GB"/>
        </w:rPr>
      </w:pPr>
      <w:r w:rsidRPr="006B055B">
        <w:rPr>
          <w:color w:val="auto"/>
          <w:szCs w:val="22"/>
          <w:lang w:val="en-GB"/>
        </w:rPr>
        <w:t xml:space="preserve">The </w:t>
      </w:r>
      <w:r w:rsidR="00161DAB">
        <w:rPr>
          <w:color w:val="auto"/>
          <w:szCs w:val="22"/>
          <w:lang w:val="en-GB"/>
        </w:rPr>
        <w:t xml:space="preserve">Consultant </w:t>
      </w:r>
      <w:r w:rsidRPr="006B055B">
        <w:rPr>
          <w:color w:val="auto"/>
          <w:szCs w:val="22"/>
          <w:lang w:val="en-GB"/>
        </w:rPr>
        <w:t xml:space="preserve">will be based in Maputo. </w:t>
      </w:r>
    </w:p>
    <w:bookmarkEnd w:id="0"/>
    <w:p w14:paraId="503F51ED" w14:textId="77777777" w:rsidR="006B055B" w:rsidRPr="00714B3C" w:rsidRDefault="006B055B" w:rsidP="00714B3C">
      <w:pPr>
        <w:spacing w:line="240" w:lineRule="auto"/>
        <w:contextualSpacing/>
        <w:jc w:val="both"/>
        <w:rPr>
          <w:rFonts w:cs="Calibri"/>
          <w:b/>
          <w:color w:val="FF6600"/>
          <w:sz w:val="24"/>
          <w:szCs w:val="24"/>
          <w:lang w:val="en-GB"/>
        </w:rPr>
      </w:pPr>
    </w:p>
    <w:p w14:paraId="0315E6E6" w14:textId="77777777" w:rsidR="002945C8" w:rsidRPr="00714B3C" w:rsidRDefault="002945C8" w:rsidP="00714B3C">
      <w:pPr>
        <w:spacing w:line="240" w:lineRule="auto"/>
        <w:contextualSpacing/>
        <w:jc w:val="both"/>
        <w:rPr>
          <w:rFonts w:cs="Calibri"/>
          <w:szCs w:val="22"/>
          <w:lang w:val="en-GB"/>
        </w:rPr>
      </w:pPr>
    </w:p>
    <w:tbl>
      <w:tblPr>
        <w:tblW w:w="5000" w:type="pct"/>
        <w:tblBorders>
          <w:top w:val="single" w:sz="8" w:space="0" w:color="999999"/>
          <w:left w:val="single" w:sz="8" w:space="0" w:color="999999"/>
          <w:bottom w:val="single" w:sz="8" w:space="0" w:color="999999"/>
          <w:right w:val="single" w:sz="8" w:space="0" w:color="999999"/>
          <w:insideH w:val="single" w:sz="6" w:space="0" w:color="999999"/>
          <w:insideV w:val="single" w:sz="6" w:space="0" w:color="999999"/>
        </w:tblBorders>
        <w:tblLook w:val="01E0" w:firstRow="1" w:lastRow="1" w:firstColumn="1" w:lastColumn="1" w:noHBand="0" w:noVBand="0"/>
      </w:tblPr>
      <w:tblGrid>
        <w:gridCol w:w="2963"/>
        <w:gridCol w:w="1078"/>
        <w:gridCol w:w="1078"/>
        <w:gridCol w:w="5328"/>
      </w:tblGrid>
      <w:tr w:rsidR="00714B3C" w:rsidRPr="00714B3C" w14:paraId="55ABE49E" w14:textId="77777777" w:rsidTr="00714B3C">
        <w:trPr>
          <w:trHeight w:val="20"/>
        </w:trPr>
        <w:tc>
          <w:tcPr>
            <w:tcW w:w="1418" w:type="pct"/>
            <w:vMerge w:val="restart"/>
            <w:shd w:val="clear" w:color="auto" w:fill="DDD9C3" w:themeFill="background2" w:themeFillShade="E6"/>
            <w:vAlign w:val="center"/>
          </w:tcPr>
          <w:p w14:paraId="7A47C192" w14:textId="77777777" w:rsidR="002945C8" w:rsidRPr="00714B3C" w:rsidRDefault="002945C8" w:rsidP="00714B3C">
            <w:pPr>
              <w:spacing w:line="240" w:lineRule="auto"/>
              <w:contextualSpacing/>
              <w:jc w:val="center"/>
              <w:rPr>
                <w:rFonts w:cs="Calibri"/>
                <w:b/>
                <w:szCs w:val="22"/>
                <w:lang w:val="es-419"/>
              </w:rPr>
            </w:pPr>
            <w:r w:rsidRPr="00714B3C">
              <w:rPr>
                <w:rFonts w:cs="Calibri"/>
                <w:b/>
                <w:szCs w:val="22"/>
                <w:lang w:val="es-419"/>
              </w:rPr>
              <w:t>Items</w:t>
            </w:r>
          </w:p>
        </w:tc>
        <w:tc>
          <w:tcPr>
            <w:tcW w:w="1032" w:type="pct"/>
            <w:gridSpan w:val="2"/>
            <w:shd w:val="clear" w:color="auto" w:fill="DDD9C3" w:themeFill="background2" w:themeFillShade="E6"/>
          </w:tcPr>
          <w:p w14:paraId="2DD9EAD7" w14:textId="77777777" w:rsidR="002945C8" w:rsidRPr="00714B3C" w:rsidRDefault="002945C8" w:rsidP="00714B3C">
            <w:pPr>
              <w:spacing w:line="240" w:lineRule="auto"/>
              <w:contextualSpacing/>
              <w:jc w:val="center"/>
              <w:rPr>
                <w:rFonts w:cs="Calibri"/>
                <w:b/>
                <w:szCs w:val="22"/>
              </w:rPr>
            </w:pPr>
            <w:r w:rsidRPr="00714B3C">
              <w:rPr>
                <w:rFonts w:cs="Calibri"/>
                <w:b/>
                <w:szCs w:val="22"/>
                <w:lang w:val="es-419"/>
              </w:rPr>
              <w:t>P</w:t>
            </w:r>
            <w:r w:rsidRPr="00714B3C">
              <w:rPr>
                <w:rFonts w:cs="Calibri"/>
                <w:b/>
                <w:szCs w:val="22"/>
              </w:rPr>
              <w:t>rovided by UNICEF</w:t>
            </w:r>
          </w:p>
        </w:tc>
        <w:tc>
          <w:tcPr>
            <w:tcW w:w="2549" w:type="pct"/>
            <w:vMerge w:val="restart"/>
            <w:shd w:val="clear" w:color="auto" w:fill="DDD9C3" w:themeFill="background2" w:themeFillShade="E6"/>
            <w:vAlign w:val="center"/>
          </w:tcPr>
          <w:p w14:paraId="1C12FAC5" w14:textId="77777777" w:rsidR="002945C8" w:rsidRPr="00714B3C" w:rsidRDefault="002945C8" w:rsidP="00714B3C">
            <w:pPr>
              <w:spacing w:line="240" w:lineRule="auto"/>
              <w:contextualSpacing/>
              <w:jc w:val="center"/>
              <w:rPr>
                <w:rFonts w:cs="Calibri"/>
                <w:b/>
                <w:szCs w:val="22"/>
              </w:rPr>
            </w:pPr>
          </w:p>
          <w:p w14:paraId="1F2B280B" w14:textId="77777777" w:rsidR="002945C8" w:rsidRPr="00714B3C" w:rsidRDefault="002945C8" w:rsidP="00714B3C">
            <w:pPr>
              <w:spacing w:line="240" w:lineRule="auto"/>
              <w:contextualSpacing/>
              <w:jc w:val="center"/>
              <w:rPr>
                <w:rFonts w:cs="Calibri"/>
                <w:b/>
                <w:szCs w:val="22"/>
              </w:rPr>
            </w:pPr>
            <w:r w:rsidRPr="00714B3C">
              <w:rPr>
                <w:rFonts w:cs="Calibri"/>
                <w:b/>
                <w:szCs w:val="22"/>
              </w:rPr>
              <w:t>Remarks</w:t>
            </w:r>
          </w:p>
        </w:tc>
      </w:tr>
      <w:tr w:rsidR="00714B3C" w:rsidRPr="00714B3C" w14:paraId="41158818" w14:textId="77777777" w:rsidTr="00714B3C">
        <w:trPr>
          <w:trHeight w:val="20"/>
        </w:trPr>
        <w:tc>
          <w:tcPr>
            <w:tcW w:w="1418" w:type="pct"/>
            <w:vMerge/>
            <w:shd w:val="clear" w:color="auto" w:fill="DDD9C3" w:themeFill="background2" w:themeFillShade="E6"/>
          </w:tcPr>
          <w:p w14:paraId="3E6E6B33" w14:textId="77777777" w:rsidR="002945C8" w:rsidRPr="00714B3C" w:rsidRDefault="002945C8" w:rsidP="00714B3C">
            <w:pPr>
              <w:spacing w:line="240" w:lineRule="auto"/>
              <w:contextualSpacing/>
              <w:jc w:val="both"/>
              <w:rPr>
                <w:rFonts w:cs="Calibri"/>
                <w:szCs w:val="22"/>
              </w:rPr>
            </w:pPr>
          </w:p>
        </w:tc>
        <w:tc>
          <w:tcPr>
            <w:tcW w:w="516" w:type="pct"/>
            <w:shd w:val="clear" w:color="auto" w:fill="DDD9C3" w:themeFill="background2" w:themeFillShade="E6"/>
          </w:tcPr>
          <w:p w14:paraId="2D134949" w14:textId="77777777" w:rsidR="002945C8" w:rsidRPr="00714B3C" w:rsidRDefault="002945C8" w:rsidP="00714B3C">
            <w:pPr>
              <w:spacing w:line="240" w:lineRule="auto"/>
              <w:contextualSpacing/>
              <w:jc w:val="center"/>
              <w:rPr>
                <w:rFonts w:cs="Calibri"/>
                <w:b/>
                <w:szCs w:val="22"/>
              </w:rPr>
            </w:pPr>
            <w:r w:rsidRPr="00714B3C">
              <w:rPr>
                <w:rFonts w:cs="Calibri"/>
                <w:b/>
                <w:szCs w:val="22"/>
              </w:rPr>
              <w:t>Yes</w:t>
            </w:r>
          </w:p>
        </w:tc>
        <w:tc>
          <w:tcPr>
            <w:tcW w:w="516" w:type="pct"/>
            <w:shd w:val="clear" w:color="auto" w:fill="DDD9C3" w:themeFill="background2" w:themeFillShade="E6"/>
          </w:tcPr>
          <w:p w14:paraId="57EF537A" w14:textId="77777777" w:rsidR="002945C8" w:rsidRPr="00714B3C" w:rsidRDefault="002945C8" w:rsidP="00714B3C">
            <w:pPr>
              <w:spacing w:line="240" w:lineRule="auto"/>
              <w:contextualSpacing/>
              <w:jc w:val="center"/>
              <w:rPr>
                <w:rFonts w:cs="Calibri"/>
                <w:b/>
                <w:szCs w:val="22"/>
              </w:rPr>
            </w:pPr>
            <w:r w:rsidRPr="00714B3C">
              <w:rPr>
                <w:rFonts w:cs="Calibri"/>
                <w:b/>
                <w:szCs w:val="22"/>
              </w:rPr>
              <w:t>No</w:t>
            </w:r>
          </w:p>
        </w:tc>
        <w:tc>
          <w:tcPr>
            <w:tcW w:w="2549" w:type="pct"/>
            <w:vMerge/>
            <w:shd w:val="clear" w:color="auto" w:fill="DDD9C3" w:themeFill="background2" w:themeFillShade="E6"/>
          </w:tcPr>
          <w:p w14:paraId="136266FC" w14:textId="77777777" w:rsidR="002945C8" w:rsidRPr="00714B3C" w:rsidRDefault="002945C8" w:rsidP="00714B3C">
            <w:pPr>
              <w:spacing w:line="240" w:lineRule="auto"/>
              <w:contextualSpacing/>
              <w:jc w:val="center"/>
              <w:rPr>
                <w:rFonts w:cs="Calibri"/>
                <w:b/>
                <w:szCs w:val="22"/>
              </w:rPr>
            </w:pPr>
          </w:p>
        </w:tc>
      </w:tr>
      <w:tr w:rsidR="00714B3C" w:rsidRPr="00714B3C" w14:paraId="50FA0E81" w14:textId="77777777" w:rsidTr="00714B3C">
        <w:trPr>
          <w:trHeight w:val="20"/>
        </w:trPr>
        <w:tc>
          <w:tcPr>
            <w:tcW w:w="1418" w:type="pct"/>
            <w:shd w:val="clear" w:color="auto" w:fill="auto"/>
            <w:vAlign w:val="center"/>
          </w:tcPr>
          <w:p w14:paraId="7212E38C" w14:textId="77777777" w:rsidR="002945C8" w:rsidRPr="00714B3C" w:rsidRDefault="002945C8" w:rsidP="00714B3C">
            <w:pPr>
              <w:spacing w:line="240" w:lineRule="auto"/>
              <w:contextualSpacing/>
              <w:rPr>
                <w:rFonts w:cs="Calibri"/>
                <w:szCs w:val="22"/>
              </w:rPr>
            </w:pPr>
            <w:r w:rsidRPr="00714B3C">
              <w:rPr>
                <w:rFonts w:cs="Calibri"/>
                <w:szCs w:val="22"/>
              </w:rPr>
              <w:t>Service incurred death, injury or illness</w:t>
            </w:r>
          </w:p>
        </w:tc>
        <w:tc>
          <w:tcPr>
            <w:tcW w:w="516" w:type="pct"/>
            <w:shd w:val="clear" w:color="auto" w:fill="auto"/>
            <w:vAlign w:val="center"/>
          </w:tcPr>
          <w:p w14:paraId="59B0621A" w14:textId="33556654" w:rsidR="002945C8" w:rsidRPr="00714B3C" w:rsidRDefault="00714B3C" w:rsidP="00714B3C">
            <w:pPr>
              <w:spacing w:line="240" w:lineRule="auto"/>
              <w:contextualSpacing/>
              <w:jc w:val="center"/>
              <w:rPr>
                <w:rFonts w:cs="Calibri"/>
                <w:szCs w:val="22"/>
                <w:lang w:val="es-419"/>
              </w:rPr>
            </w:pPr>
            <w:r w:rsidRPr="00714B3C">
              <w:rPr>
                <w:rFonts w:cs="Calibri"/>
                <w:szCs w:val="22"/>
                <w:lang w:val="es-419"/>
              </w:rPr>
              <w:t>X</w:t>
            </w:r>
          </w:p>
        </w:tc>
        <w:tc>
          <w:tcPr>
            <w:tcW w:w="516" w:type="pct"/>
            <w:shd w:val="clear" w:color="auto" w:fill="auto"/>
            <w:vAlign w:val="center"/>
          </w:tcPr>
          <w:p w14:paraId="5EB05D2E" w14:textId="77777777" w:rsidR="002945C8" w:rsidRPr="00714B3C" w:rsidRDefault="002945C8" w:rsidP="00714B3C">
            <w:pPr>
              <w:spacing w:line="240" w:lineRule="auto"/>
              <w:contextualSpacing/>
              <w:jc w:val="center"/>
              <w:rPr>
                <w:rFonts w:cs="Calibri"/>
                <w:szCs w:val="22"/>
              </w:rPr>
            </w:pPr>
          </w:p>
        </w:tc>
        <w:tc>
          <w:tcPr>
            <w:tcW w:w="2549" w:type="pct"/>
            <w:shd w:val="clear" w:color="auto" w:fill="auto"/>
            <w:vAlign w:val="center"/>
          </w:tcPr>
          <w:p w14:paraId="2EF39078" w14:textId="77777777" w:rsidR="002945C8" w:rsidRPr="00714B3C" w:rsidRDefault="002945C8" w:rsidP="00714B3C">
            <w:pPr>
              <w:spacing w:line="240" w:lineRule="auto"/>
              <w:contextualSpacing/>
              <w:rPr>
                <w:rFonts w:cs="Calibri"/>
                <w:szCs w:val="22"/>
              </w:rPr>
            </w:pPr>
            <w:r w:rsidRPr="00714B3C">
              <w:rPr>
                <w:rFonts w:cs="Calibri"/>
                <w:szCs w:val="22"/>
              </w:rPr>
              <w:t>Per the provisions of CF/IC/2013-001 on insurance coverage “in cases of service-incurred injury, illness or death under a third-party provider”.</w:t>
            </w:r>
          </w:p>
        </w:tc>
      </w:tr>
      <w:tr w:rsidR="00714B3C" w:rsidRPr="00714B3C" w14:paraId="1EA42779" w14:textId="77777777" w:rsidTr="00714B3C">
        <w:trPr>
          <w:trHeight w:val="20"/>
        </w:trPr>
        <w:tc>
          <w:tcPr>
            <w:tcW w:w="1418" w:type="pct"/>
            <w:shd w:val="clear" w:color="auto" w:fill="auto"/>
            <w:vAlign w:val="center"/>
          </w:tcPr>
          <w:p w14:paraId="240B4C92" w14:textId="77777777" w:rsidR="002945C8" w:rsidRPr="00714B3C" w:rsidRDefault="002945C8" w:rsidP="00714B3C">
            <w:pPr>
              <w:spacing w:line="240" w:lineRule="auto"/>
              <w:contextualSpacing/>
              <w:rPr>
                <w:rFonts w:cs="Calibri"/>
                <w:szCs w:val="22"/>
              </w:rPr>
            </w:pPr>
            <w:r w:rsidRPr="00714B3C">
              <w:rPr>
                <w:rFonts w:cs="Calibri"/>
                <w:szCs w:val="22"/>
              </w:rPr>
              <w:t>Health Insurance</w:t>
            </w:r>
          </w:p>
        </w:tc>
        <w:tc>
          <w:tcPr>
            <w:tcW w:w="516" w:type="pct"/>
            <w:shd w:val="clear" w:color="auto" w:fill="auto"/>
            <w:vAlign w:val="center"/>
          </w:tcPr>
          <w:p w14:paraId="6085517B" w14:textId="77777777" w:rsidR="002945C8" w:rsidRPr="00714B3C" w:rsidRDefault="002945C8" w:rsidP="00714B3C">
            <w:pPr>
              <w:spacing w:line="240" w:lineRule="auto"/>
              <w:contextualSpacing/>
              <w:jc w:val="center"/>
              <w:rPr>
                <w:rFonts w:cs="Calibri"/>
                <w:szCs w:val="22"/>
              </w:rPr>
            </w:pPr>
          </w:p>
        </w:tc>
        <w:tc>
          <w:tcPr>
            <w:tcW w:w="516" w:type="pct"/>
            <w:shd w:val="clear" w:color="auto" w:fill="auto"/>
            <w:vAlign w:val="center"/>
          </w:tcPr>
          <w:p w14:paraId="7593D0B8" w14:textId="14B0FC66" w:rsidR="002945C8" w:rsidRPr="00714B3C" w:rsidRDefault="00714B3C" w:rsidP="00714B3C">
            <w:pPr>
              <w:spacing w:line="240" w:lineRule="auto"/>
              <w:contextualSpacing/>
              <w:jc w:val="center"/>
              <w:rPr>
                <w:rFonts w:cs="Calibri"/>
                <w:szCs w:val="22"/>
                <w:lang w:val="es-419"/>
              </w:rPr>
            </w:pPr>
            <w:r w:rsidRPr="00714B3C">
              <w:rPr>
                <w:rFonts w:cs="Calibri"/>
                <w:szCs w:val="22"/>
                <w:lang w:val="es-419"/>
              </w:rPr>
              <w:t>X</w:t>
            </w:r>
          </w:p>
        </w:tc>
        <w:tc>
          <w:tcPr>
            <w:tcW w:w="2549" w:type="pct"/>
            <w:shd w:val="clear" w:color="auto" w:fill="auto"/>
            <w:vAlign w:val="center"/>
          </w:tcPr>
          <w:p w14:paraId="42BB1868" w14:textId="3CD3D028" w:rsidR="002945C8" w:rsidRPr="00714B3C" w:rsidRDefault="002945C8" w:rsidP="00714B3C">
            <w:pPr>
              <w:spacing w:line="240" w:lineRule="auto"/>
              <w:contextualSpacing/>
              <w:rPr>
                <w:rFonts w:cs="Calibri"/>
                <w:szCs w:val="22"/>
              </w:rPr>
            </w:pPr>
          </w:p>
        </w:tc>
      </w:tr>
      <w:tr w:rsidR="00714B3C" w:rsidRPr="00714B3C" w14:paraId="04B2E165" w14:textId="77777777" w:rsidTr="00714B3C">
        <w:trPr>
          <w:trHeight w:val="20"/>
        </w:trPr>
        <w:tc>
          <w:tcPr>
            <w:tcW w:w="1418" w:type="pct"/>
            <w:shd w:val="clear" w:color="auto" w:fill="auto"/>
            <w:vAlign w:val="center"/>
          </w:tcPr>
          <w:p w14:paraId="1A8B10B2" w14:textId="77777777" w:rsidR="002945C8" w:rsidRPr="00714B3C" w:rsidRDefault="002945C8" w:rsidP="00714B3C">
            <w:pPr>
              <w:spacing w:line="240" w:lineRule="auto"/>
              <w:contextualSpacing/>
              <w:rPr>
                <w:rFonts w:cs="Calibri"/>
                <w:szCs w:val="22"/>
              </w:rPr>
            </w:pPr>
            <w:r w:rsidRPr="00714B3C">
              <w:rPr>
                <w:rFonts w:cs="Calibri"/>
                <w:szCs w:val="22"/>
              </w:rPr>
              <w:t>Office Space</w:t>
            </w:r>
          </w:p>
        </w:tc>
        <w:tc>
          <w:tcPr>
            <w:tcW w:w="516" w:type="pct"/>
            <w:shd w:val="clear" w:color="auto" w:fill="auto"/>
            <w:vAlign w:val="center"/>
          </w:tcPr>
          <w:p w14:paraId="640C37EE" w14:textId="77777777" w:rsidR="002945C8" w:rsidRPr="00714B3C" w:rsidRDefault="002945C8" w:rsidP="00714B3C">
            <w:pPr>
              <w:spacing w:line="240" w:lineRule="auto"/>
              <w:contextualSpacing/>
              <w:jc w:val="center"/>
              <w:rPr>
                <w:rFonts w:cs="Calibri"/>
                <w:szCs w:val="22"/>
              </w:rPr>
            </w:pPr>
          </w:p>
        </w:tc>
        <w:tc>
          <w:tcPr>
            <w:tcW w:w="516" w:type="pct"/>
            <w:shd w:val="clear" w:color="auto" w:fill="auto"/>
            <w:vAlign w:val="center"/>
          </w:tcPr>
          <w:p w14:paraId="43CA994D" w14:textId="119F0A3E" w:rsidR="002945C8" w:rsidRPr="00714B3C" w:rsidRDefault="007B7CBA" w:rsidP="00714B3C">
            <w:pPr>
              <w:spacing w:line="240" w:lineRule="auto"/>
              <w:contextualSpacing/>
              <w:jc w:val="center"/>
              <w:rPr>
                <w:rFonts w:cs="Calibri"/>
                <w:szCs w:val="22"/>
              </w:rPr>
            </w:pPr>
            <w:r>
              <w:rPr>
                <w:rFonts w:cs="Calibri"/>
                <w:szCs w:val="22"/>
              </w:rPr>
              <w:t>x</w:t>
            </w:r>
          </w:p>
        </w:tc>
        <w:tc>
          <w:tcPr>
            <w:tcW w:w="2549" w:type="pct"/>
            <w:shd w:val="clear" w:color="auto" w:fill="auto"/>
            <w:vAlign w:val="center"/>
          </w:tcPr>
          <w:p w14:paraId="4E67F1C5" w14:textId="77777777" w:rsidR="002945C8" w:rsidRPr="00714B3C" w:rsidRDefault="002945C8" w:rsidP="00714B3C">
            <w:pPr>
              <w:spacing w:line="240" w:lineRule="auto"/>
              <w:contextualSpacing/>
              <w:rPr>
                <w:rFonts w:cs="Calibri"/>
                <w:szCs w:val="22"/>
              </w:rPr>
            </w:pPr>
          </w:p>
        </w:tc>
      </w:tr>
      <w:tr w:rsidR="00714B3C" w:rsidRPr="00714B3C" w14:paraId="2094C60B" w14:textId="77777777" w:rsidTr="00714B3C">
        <w:trPr>
          <w:trHeight w:val="20"/>
        </w:trPr>
        <w:tc>
          <w:tcPr>
            <w:tcW w:w="1418" w:type="pct"/>
            <w:shd w:val="clear" w:color="auto" w:fill="auto"/>
            <w:vAlign w:val="center"/>
          </w:tcPr>
          <w:p w14:paraId="5D7D9676" w14:textId="77777777" w:rsidR="002945C8" w:rsidRPr="00714B3C" w:rsidRDefault="002945C8" w:rsidP="00714B3C">
            <w:pPr>
              <w:spacing w:line="240" w:lineRule="auto"/>
              <w:contextualSpacing/>
              <w:rPr>
                <w:rFonts w:cs="Calibri"/>
                <w:szCs w:val="22"/>
                <w:lang w:val="es-419"/>
              </w:rPr>
            </w:pPr>
            <w:r w:rsidRPr="00714B3C">
              <w:rPr>
                <w:rFonts w:cs="Calibri"/>
                <w:szCs w:val="22"/>
              </w:rPr>
              <w:t>Computer</w:t>
            </w:r>
            <w:r w:rsidRPr="00714B3C">
              <w:rPr>
                <w:rFonts w:cs="Calibri"/>
                <w:szCs w:val="22"/>
                <w:lang w:val="es-419"/>
              </w:rPr>
              <w:t xml:space="preserve"> in office premises</w:t>
            </w:r>
          </w:p>
        </w:tc>
        <w:tc>
          <w:tcPr>
            <w:tcW w:w="516" w:type="pct"/>
            <w:shd w:val="clear" w:color="auto" w:fill="auto"/>
            <w:vAlign w:val="center"/>
          </w:tcPr>
          <w:p w14:paraId="3602249B" w14:textId="77777777" w:rsidR="002945C8" w:rsidRPr="00714B3C" w:rsidRDefault="002945C8" w:rsidP="00714B3C">
            <w:pPr>
              <w:spacing w:line="240" w:lineRule="auto"/>
              <w:contextualSpacing/>
              <w:jc w:val="center"/>
              <w:rPr>
                <w:rFonts w:cs="Calibri"/>
                <w:szCs w:val="22"/>
              </w:rPr>
            </w:pPr>
          </w:p>
        </w:tc>
        <w:tc>
          <w:tcPr>
            <w:tcW w:w="516" w:type="pct"/>
            <w:shd w:val="clear" w:color="auto" w:fill="auto"/>
            <w:vAlign w:val="center"/>
          </w:tcPr>
          <w:p w14:paraId="0B430BD4" w14:textId="1D589A15" w:rsidR="002945C8" w:rsidRPr="00714B3C" w:rsidRDefault="007B7CBA" w:rsidP="00714B3C">
            <w:pPr>
              <w:spacing w:line="240" w:lineRule="auto"/>
              <w:contextualSpacing/>
              <w:jc w:val="center"/>
              <w:rPr>
                <w:rFonts w:cs="Calibri"/>
                <w:szCs w:val="22"/>
              </w:rPr>
            </w:pPr>
            <w:r>
              <w:rPr>
                <w:rFonts w:cs="Calibri"/>
                <w:szCs w:val="22"/>
              </w:rPr>
              <w:t>x</w:t>
            </w:r>
          </w:p>
        </w:tc>
        <w:tc>
          <w:tcPr>
            <w:tcW w:w="2549" w:type="pct"/>
            <w:shd w:val="clear" w:color="auto" w:fill="auto"/>
            <w:vAlign w:val="center"/>
          </w:tcPr>
          <w:p w14:paraId="26297C5D" w14:textId="77777777" w:rsidR="002945C8" w:rsidRPr="00714B3C" w:rsidRDefault="002945C8" w:rsidP="00714B3C">
            <w:pPr>
              <w:spacing w:line="240" w:lineRule="auto"/>
              <w:contextualSpacing/>
              <w:rPr>
                <w:rFonts w:cs="Calibri"/>
                <w:szCs w:val="22"/>
              </w:rPr>
            </w:pPr>
          </w:p>
        </w:tc>
      </w:tr>
      <w:tr w:rsidR="00714B3C" w:rsidRPr="00714B3C" w14:paraId="53B0DD97" w14:textId="77777777" w:rsidTr="00714B3C">
        <w:trPr>
          <w:trHeight w:val="20"/>
        </w:trPr>
        <w:tc>
          <w:tcPr>
            <w:tcW w:w="1418" w:type="pct"/>
            <w:shd w:val="clear" w:color="auto" w:fill="auto"/>
            <w:vAlign w:val="center"/>
          </w:tcPr>
          <w:p w14:paraId="067E47B3" w14:textId="77777777" w:rsidR="002945C8" w:rsidRPr="00714B3C" w:rsidRDefault="002945C8" w:rsidP="00714B3C">
            <w:pPr>
              <w:spacing w:line="240" w:lineRule="auto"/>
              <w:contextualSpacing/>
              <w:rPr>
                <w:rFonts w:cs="Calibri"/>
                <w:szCs w:val="22"/>
              </w:rPr>
            </w:pPr>
            <w:r w:rsidRPr="00714B3C">
              <w:rPr>
                <w:rFonts w:cs="Calibri"/>
                <w:szCs w:val="22"/>
              </w:rPr>
              <w:t>Access to printer in the office premises</w:t>
            </w:r>
          </w:p>
        </w:tc>
        <w:tc>
          <w:tcPr>
            <w:tcW w:w="516" w:type="pct"/>
            <w:shd w:val="clear" w:color="auto" w:fill="auto"/>
            <w:vAlign w:val="center"/>
          </w:tcPr>
          <w:p w14:paraId="35915E3E" w14:textId="77777777" w:rsidR="002945C8" w:rsidRPr="00714B3C" w:rsidRDefault="002945C8" w:rsidP="00714B3C">
            <w:pPr>
              <w:spacing w:line="240" w:lineRule="auto"/>
              <w:contextualSpacing/>
              <w:jc w:val="center"/>
              <w:rPr>
                <w:rFonts w:cs="Calibri"/>
                <w:szCs w:val="22"/>
              </w:rPr>
            </w:pPr>
          </w:p>
        </w:tc>
        <w:tc>
          <w:tcPr>
            <w:tcW w:w="516" w:type="pct"/>
            <w:shd w:val="clear" w:color="auto" w:fill="auto"/>
            <w:vAlign w:val="center"/>
          </w:tcPr>
          <w:p w14:paraId="24D93D8D" w14:textId="6B1BDBE3" w:rsidR="002945C8" w:rsidRPr="00714B3C" w:rsidRDefault="007B7CBA" w:rsidP="00714B3C">
            <w:pPr>
              <w:spacing w:line="240" w:lineRule="auto"/>
              <w:contextualSpacing/>
              <w:jc w:val="center"/>
              <w:rPr>
                <w:rFonts w:cs="Calibri"/>
                <w:szCs w:val="22"/>
              </w:rPr>
            </w:pPr>
            <w:r>
              <w:rPr>
                <w:rFonts w:cs="Calibri"/>
                <w:szCs w:val="22"/>
              </w:rPr>
              <w:t>x</w:t>
            </w:r>
          </w:p>
        </w:tc>
        <w:tc>
          <w:tcPr>
            <w:tcW w:w="2549" w:type="pct"/>
            <w:shd w:val="clear" w:color="auto" w:fill="auto"/>
            <w:vAlign w:val="center"/>
          </w:tcPr>
          <w:p w14:paraId="3D1B1992" w14:textId="77777777" w:rsidR="002945C8" w:rsidRPr="00714B3C" w:rsidRDefault="002945C8" w:rsidP="00714B3C">
            <w:pPr>
              <w:spacing w:line="240" w:lineRule="auto"/>
              <w:contextualSpacing/>
              <w:rPr>
                <w:rFonts w:cs="Calibri"/>
                <w:szCs w:val="22"/>
              </w:rPr>
            </w:pPr>
          </w:p>
        </w:tc>
      </w:tr>
      <w:tr w:rsidR="00714B3C" w:rsidRPr="00714B3C" w14:paraId="48B8817C" w14:textId="77777777" w:rsidTr="00714B3C">
        <w:trPr>
          <w:trHeight w:val="20"/>
        </w:trPr>
        <w:tc>
          <w:tcPr>
            <w:tcW w:w="1418" w:type="pct"/>
            <w:shd w:val="clear" w:color="auto" w:fill="auto"/>
            <w:vAlign w:val="center"/>
          </w:tcPr>
          <w:p w14:paraId="4331C4BE" w14:textId="77777777" w:rsidR="002945C8" w:rsidRPr="00714B3C" w:rsidRDefault="002945C8" w:rsidP="00714B3C">
            <w:pPr>
              <w:spacing w:line="240" w:lineRule="auto"/>
              <w:contextualSpacing/>
              <w:rPr>
                <w:rFonts w:cs="Calibri"/>
                <w:szCs w:val="22"/>
                <w:lang w:val="es-419"/>
              </w:rPr>
            </w:pPr>
            <w:r w:rsidRPr="00714B3C">
              <w:rPr>
                <w:rFonts w:cs="Calibri"/>
                <w:szCs w:val="22"/>
                <w:lang w:val="es-419"/>
              </w:rPr>
              <w:t>Airtime</w:t>
            </w:r>
          </w:p>
        </w:tc>
        <w:tc>
          <w:tcPr>
            <w:tcW w:w="516" w:type="pct"/>
            <w:shd w:val="clear" w:color="auto" w:fill="auto"/>
            <w:vAlign w:val="center"/>
          </w:tcPr>
          <w:p w14:paraId="67559386" w14:textId="77777777" w:rsidR="002945C8" w:rsidRPr="00714B3C" w:rsidRDefault="002945C8" w:rsidP="00714B3C">
            <w:pPr>
              <w:spacing w:line="240" w:lineRule="auto"/>
              <w:contextualSpacing/>
              <w:jc w:val="center"/>
              <w:rPr>
                <w:rFonts w:cs="Calibri"/>
                <w:szCs w:val="22"/>
              </w:rPr>
            </w:pPr>
          </w:p>
        </w:tc>
        <w:tc>
          <w:tcPr>
            <w:tcW w:w="516" w:type="pct"/>
            <w:shd w:val="clear" w:color="auto" w:fill="auto"/>
            <w:vAlign w:val="center"/>
          </w:tcPr>
          <w:p w14:paraId="5909681A" w14:textId="26CF7F83" w:rsidR="002945C8" w:rsidRPr="00714B3C" w:rsidRDefault="007B7CBA" w:rsidP="00714B3C">
            <w:pPr>
              <w:spacing w:line="240" w:lineRule="auto"/>
              <w:contextualSpacing/>
              <w:jc w:val="center"/>
              <w:rPr>
                <w:rFonts w:cs="Calibri"/>
                <w:szCs w:val="22"/>
              </w:rPr>
            </w:pPr>
            <w:r>
              <w:rPr>
                <w:rFonts w:cs="Calibri"/>
                <w:szCs w:val="22"/>
              </w:rPr>
              <w:t>x</w:t>
            </w:r>
          </w:p>
        </w:tc>
        <w:tc>
          <w:tcPr>
            <w:tcW w:w="2549" w:type="pct"/>
            <w:shd w:val="clear" w:color="auto" w:fill="auto"/>
            <w:vAlign w:val="center"/>
          </w:tcPr>
          <w:p w14:paraId="5DBD782F" w14:textId="015B9BBC" w:rsidR="002945C8" w:rsidRPr="00714B3C" w:rsidRDefault="002945C8" w:rsidP="00714B3C">
            <w:pPr>
              <w:spacing w:line="240" w:lineRule="auto"/>
              <w:contextualSpacing/>
              <w:rPr>
                <w:rFonts w:cs="Calibri"/>
                <w:szCs w:val="22"/>
              </w:rPr>
            </w:pPr>
          </w:p>
        </w:tc>
      </w:tr>
    </w:tbl>
    <w:p w14:paraId="694C46CA" w14:textId="77777777" w:rsidR="002945C8" w:rsidRPr="00714B3C" w:rsidRDefault="002945C8" w:rsidP="00714B3C">
      <w:pPr>
        <w:spacing w:line="240" w:lineRule="auto"/>
        <w:ind w:left="360"/>
        <w:contextualSpacing/>
        <w:jc w:val="both"/>
        <w:rPr>
          <w:rFonts w:cs="Calibri"/>
          <w:b/>
          <w:szCs w:val="22"/>
          <w:lang w:val="en-GB"/>
        </w:rPr>
      </w:pPr>
    </w:p>
    <w:p w14:paraId="2E449DEF" w14:textId="77777777" w:rsidR="002945C8" w:rsidRPr="00714B3C" w:rsidRDefault="002945C8" w:rsidP="00714B3C">
      <w:pPr>
        <w:spacing w:line="240" w:lineRule="auto"/>
        <w:ind w:left="360"/>
        <w:contextualSpacing/>
        <w:jc w:val="both"/>
        <w:rPr>
          <w:rFonts w:cs="Calibri"/>
          <w:b/>
          <w:szCs w:val="22"/>
          <w:lang w:val="en-GB"/>
        </w:rPr>
      </w:pPr>
    </w:p>
    <w:p w14:paraId="15887EF0" w14:textId="2774270A" w:rsidR="00714B3C" w:rsidRPr="00714B3C" w:rsidRDefault="00714B3C" w:rsidP="00714B3C">
      <w:pPr>
        <w:spacing w:line="240" w:lineRule="auto"/>
        <w:contextualSpacing/>
        <w:jc w:val="both"/>
        <w:rPr>
          <w:rFonts w:cs="Calibri"/>
          <w:b/>
          <w:color w:val="FF6600"/>
          <w:sz w:val="24"/>
          <w:szCs w:val="22"/>
          <w:lang w:val="en-GB"/>
        </w:rPr>
      </w:pPr>
      <w:r w:rsidRPr="00714B3C">
        <w:rPr>
          <w:rFonts w:cs="Calibri"/>
          <w:b/>
          <w:color w:val="FF6600"/>
          <w:sz w:val="24"/>
          <w:szCs w:val="22"/>
          <w:lang w:val="en-GB"/>
        </w:rPr>
        <w:t xml:space="preserve">IN-COUNTRY TRAVEL. </w:t>
      </w:r>
    </w:p>
    <w:p w14:paraId="0D5DF328" w14:textId="43D8B7E6" w:rsidR="006B055B" w:rsidRDefault="006B055B" w:rsidP="006B055B">
      <w:pPr>
        <w:spacing w:line="240" w:lineRule="auto"/>
        <w:jc w:val="both"/>
        <w:rPr>
          <w:rFonts w:cs="Arial"/>
          <w:szCs w:val="22"/>
          <w:lang w:val="en-GB"/>
        </w:rPr>
      </w:pPr>
      <w:r>
        <w:rPr>
          <w:rFonts w:cs="Arial"/>
          <w:szCs w:val="22"/>
          <w:lang w:val="en-GB"/>
        </w:rPr>
        <w:t xml:space="preserve">No travel is foreseen under this consultancy contract. </w:t>
      </w:r>
    </w:p>
    <w:p w14:paraId="170CDA31" w14:textId="77777777" w:rsidR="002945C8" w:rsidRPr="006B055B" w:rsidRDefault="002945C8" w:rsidP="00714B3C">
      <w:pPr>
        <w:spacing w:line="240" w:lineRule="auto"/>
        <w:contextualSpacing/>
        <w:jc w:val="both"/>
        <w:rPr>
          <w:rFonts w:cs="Calibri"/>
          <w:szCs w:val="22"/>
          <w:lang w:val="en-GB"/>
        </w:rPr>
      </w:pPr>
    </w:p>
    <w:p w14:paraId="631B3FAC" w14:textId="77777777" w:rsidR="002945C8" w:rsidRPr="00161DAB" w:rsidRDefault="002945C8" w:rsidP="00714B3C">
      <w:pPr>
        <w:spacing w:line="240" w:lineRule="auto"/>
        <w:contextualSpacing/>
        <w:rPr>
          <w:rFonts w:cs="Calibri"/>
          <w:szCs w:val="22"/>
          <w:lang w:val="en-GB"/>
        </w:rPr>
      </w:pPr>
    </w:p>
    <w:p w14:paraId="27669A54" w14:textId="6F1522EB" w:rsidR="002945C8" w:rsidRPr="00714B3C" w:rsidRDefault="00714B3C" w:rsidP="00714B3C">
      <w:pPr>
        <w:spacing w:line="240" w:lineRule="auto"/>
        <w:contextualSpacing/>
        <w:jc w:val="both"/>
        <w:rPr>
          <w:rFonts w:cs="Calibri"/>
          <w:b/>
          <w:color w:val="FF6600"/>
          <w:sz w:val="24"/>
          <w:szCs w:val="22"/>
          <w:lang w:val="en-GB"/>
        </w:rPr>
      </w:pPr>
      <w:r w:rsidRPr="00714B3C">
        <w:rPr>
          <w:rFonts w:cs="Calibri"/>
          <w:b/>
          <w:color w:val="FF6600"/>
          <w:sz w:val="24"/>
          <w:szCs w:val="22"/>
          <w:lang w:val="en-GB"/>
        </w:rPr>
        <w:t>EVALUATION CRITERIA.</w:t>
      </w:r>
    </w:p>
    <w:p w14:paraId="4CA3EC7A" w14:textId="77763A82" w:rsidR="002945C8" w:rsidRPr="008A06CC" w:rsidRDefault="002945C8" w:rsidP="00714B3C">
      <w:pPr>
        <w:spacing w:line="240" w:lineRule="auto"/>
        <w:contextualSpacing/>
        <w:rPr>
          <w:rFonts w:asciiTheme="minorHAnsi" w:hAnsiTheme="minorHAnsi" w:cstheme="minorHAnsi"/>
          <w:szCs w:val="22"/>
        </w:rPr>
      </w:pPr>
      <w:r w:rsidRPr="008A06CC">
        <w:rPr>
          <w:rFonts w:asciiTheme="minorHAnsi" w:hAnsiTheme="minorHAnsi" w:cstheme="minorHAnsi"/>
          <w:szCs w:val="22"/>
        </w:rPr>
        <w:t xml:space="preserve">The selection of the consultant will be based on a “best value for money” principle.  Interested candidates should, in addition to submitting their CV and cover letter, indicate their all-inclusive fees (including travel, subsistence costs, etc.) for the services to be provided.  </w:t>
      </w:r>
      <w:r w:rsidR="00852419">
        <w:rPr>
          <w:rFonts w:asciiTheme="minorHAnsi" w:hAnsiTheme="minorHAnsi" w:cstheme="minorHAnsi"/>
          <w:szCs w:val="22"/>
        </w:rPr>
        <w:t xml:space="preserve">The shortlisted candidates will be asked to provide a written sample of their previous work. </w:t>
      </w:r>
      <w:r w:rsidRPr="008A06CC">
        <w:rPr>
          <w:rFonts w:asciiTheme="minorHAnsi" w:hAnsiTheme="minorHAnsi" w:cstheme="minorHAnsi"/>
          <w:szCs w:val="22"/>
        </w:rPr>
        <w:t xml:space="preserve">The office shall select the individual who quoted the lowest fee from the list of individuals who are deemed technically suitable for achieving all tasks in time.  The technical evaluation criteria are stipulated below. </w:t>
      </w:r>
    </w:p>
    <w:p w14:paraId="589E30BD" w14:textId="77777777" w:rsidR="002945C8" w:rsidRPr="008A06CC" w:rsidRDefault="002945C8" w:rsidP="00714B3C">
      <w:pPr>
        <w:spacing w:line="240" w:lineRule="auto"/>
        <w:contextualSpacing/>
        <w:rPr>
          <w:rFonts w:asciiTheme="minorHAnsi" w:hAnsiTheme="minorHAnsi" w:cstheme="minorHAnsi"/>
          <w:szCs w:val="22"/>
        </w:rPr>
      </w:pPr>
    </w:p>
    <w:tbl>
      <w:tblPr>
        <w:tblW w:w="5000" w:type="pct"/>
        <w:jc w:val="center"/>
        <w:tblBorders>
          <w:top w:val="single" w:sz="8" w:space="0" w:color="999999"/>
          <w:left w:val="single" w:sz="8" w:space="0" w:color="999999"/>
          <w:bottom w:val="single" w:sz="8" w:space="0" w:color="999999"/>
          <w:right w:val="single" w:sz="8" w:space="0" w:color="999999"/>
          <w:insideH w:val="single" w:sz="6" w:space="0" w:color="999999"/>
          <w:insideV w:val="single" w:sz="6" w:space="0" w:color="999999"/>
        </w:tblBorders>
        <w:tblCellMar>
          <w:left w:w="0" w:type="dxa"/>
          <w:right w:w="0" w:type="dxa"/>
        </w:tblCellMar>
        <w:tblLook w:val="04A0" w:firstRow="1" w:lastRow="0" w:firstColumn="1" w:lastColumn="0" w:noHBand="0" w:noVBand="1"/>
      </w:tblPr>
      <w:tblGrid>
        <w:gridCol w:w="659"/>
        <w:gridCol w:w="8378"/>
        <w:gridCol w:w="1410"/>
      </w:tblGrid>
      <w:tr w:rsidR="006B055B" w:rsidRPr="006B055B" w14:paraId="43580322" w14:textId="77777777" w:rsidTr="00285890">
        <w:trPr>
          <w:trHeight w:val="20"/>
          <w:jc w:val="center"/>
        </w:trPr>
        <w:tc>
          <w:tcPr>
            <w:tcW w:w="315" w:type="pct"/>
            <w:shd w:val="clear" w:color="auto" w:fill="DDD9C3" w:themeFill="background2" w:themeFillShade="E6"/>
            <w:tcMar>
              <w:top w:w="0" w:type="dxa"/>
              <w:left w:w="108" w:type="dxa"/>
              <w:bottom w:w="0" w:type="dxa"/>
              <w:right w:w="108" w:type="dxa"/>
            </w:tcMar>
            <w:vAlign w:val="center"/>
            <w:hideMark/>
          </w:tcPr>
          <w:p w14:paraId="7FDCC708" w14:textId="77777777" w:rsidR="006B055B" w:rsidRPr="006B055B" w:rsidRDefault="006B055B" w:rsidP="006B055B">
            <w:pPr>
              <w:spacing w:line="240" w:lineRule="auto"/>
              <w:contextualSpacing/>
              <w:rPr>
                <w:rFonts w:asciiTheme="minorHAnsi" w:hAnsiTheme="minorHAnsi" w:cstheme="minorHAnsi"/>
                <w:b/>
                <w:bCs/>
                <w:szCs w:val="22"/>
                <w:lang w:val="en-GB"/>
              </w:rPr>
            </w:pPr>
            <w:r w:rsidRPr="006B055B">
              <w:rPr>
                <w:rFonts w:asciiTheme="minorHAnsi" w:hAnsiTheme="minorHAnsi" w:cstheme="minorHAnsi"/>
                <w:b/>
                <w:bCs/>
                <w:szCs w:val="22"/>
                <w:lang w:val="en-GB"/>
              </w:rPr>
              <w:t>Item</w:t>
            </w:r>
          </w:p>
        </w:tc>
        <w:tc>
          <w:tcPr>
            <w:tcW w:w="4010" w:type="pct"/>
            <w:shd w:val="clear" w:color="auto" w:fill="DDD9C3" w:themeFill="background2" w:themeFillShade="E6"/>
            <w:tcMar>
              <w:top w:w="0" w:type="dxa"/>
              <w:left w:w="108" w:type="dxa"/>
              <w:bottom w:w="0" w:type="dxa"/>
              <w:right w:w="108" w:type="dxa"/>
            </w:tcMar>
            <w:vAlign w:val="center"/>
            <w:hideMark/>
          </w:tcPr>
          <w:p w14:paraId="53CC7C76" w14:textId="77777777" w:rsidR="006B055B" w:rsidRPr="006B055B" w:rsidRDefault="006B055B" w:rsidP="006B055B">
            <w:pPr>
              <w:spacing w:line="240" w:lineRule="auto"/>
              <w:contextualSpacing/>
              <w:rPr>
                <w:rFonts w:asciiTheme="minorHAnsi" w:hAnsiTheme="minorHAnsi" w:cstheme="minorHAnsi"/>
                <w:b/>
                <w:bCs/>
                <w:szCs w:val="22"/>
                <w:lang w:val="en-GB"/>
              </w:rPr>
            </w:pPr>
            <w:r w:rsidRPr="006B055B">
              <w:rPr>
                <w:rFonts w:asciiTheme="minorHAnsi" w:hAnsiTheme="minorHAnsi" w:cstheme="minorHAnsi"/>
                <w:b/>
                <w:bCs/>
                <w:szCs w:val="22"/>
                <w:lang w:val="en-GB"/>
              </w:rPr>
              <w:t xml:space="preserve">Technical Criteria/Qualifications </w:t>
            </w:r>
          </w:p>
        </w:tc>
        <w:tc>
          <w:tcPr>
            <w:tcW w:w="675" w:type="pct"/>
            <w:shd w:val="clear" w:color="auto" w:fill="DDD9C3" w:themeFill="background2" w:themeFillShade="E6"/>
            <w:tcMar>
              <w:top w:w="0" w:type="dxa"/>
              <w:left w:w="108" w:type="dxa"/>
              <w:bottom w:w="0" w:type="dxa"/>
              <w:right w:w="108" w:type="dxa"/>
            </w:tcMar>
            <w:vAlign w:val="center"/>
            <w:hideMark/>
          </w:tcPr>
          <w:p w14:paraId="66CF8CC3" w14:textId="77777777" w:rsidR="006B055B" w:rsidRPr="006B055B" w:rsidRDefault="006B055B" w:rsidP="006B055B">
            <w:pPr>
              <w:spacing w:line="240" w:lineRule="auto"/>
              <w:contextualSpacing/>
              <w:rPr>
                <w:rFonts w:asciiTheme="minorHAnsi" w:hAnsiTheme="minorHAnsi" w:cstheme="minorHAnsi"/>
                <w:b/>
                <w:bCs/>
                <w:szCs w:val="22"/>
                <w:lang w:val="en-GB"/>
              </w:rPr>
            </w:pPr>
            <w:r w:rsidRPr="006B055B">
              <w:rPr>
                <w:rFonts w:asciiTheme="minorHAnsi" w:hAnsiTheme="minorHAnsi" w:cstheme="minorHAnsi"/>
                <w:b/>
                <w:bCs/>
                <w:szCs w:val="22"/>
                <w:lang w:val="en-GB"/>
              </w:rPr>
              <w:t>Max.</w:t>
            </w:r>
            <w:r w:rsidRPr="006B055B">
              <w:rPr>
                <w:rFonts w:asciiTheme="minorHAnsi" w:hAnsiTheme="minorHAnsi" w:cstheme="minorHAnsi"/>
                <w:b/>
                <w:bCs/>
                <w:szCs w:val="22"/>
                <w:lang w:val="es-419"/>
              </w:rPr>
              <w:t xml:space="preserve"> </w:t>
            </w:r>
            <w:r w:rsidRPr="006B055B">
              <w:rPr>
                <w:rFonts w:asciiTheme="minorHAnsi" w:hAnsiTheme="minorHAnsi" w:cstheme="minorHAnsi"/>
                <w:b/>
                <w:bCs/>
                <w:szCs w:val="22"/>
                <w:lang w:val="en-GB"/>
              </w:rPr>
              <w:t>Points</w:t>
            </w:r>
          </w:p>
        </w:tc>
      </w:tr>
      <w:tr w:rsidR="006B055B" w:rsidRPr="006B055B" w14:paraId="0A6BD87E" w14:textId="77777777" w:rsidTr="00285890">
        <w:trPr>
          <w:trHeight w:val="20"/>
          <w:jc w:val="center"/>
        </w:trPr>
        <w:tc>
          <w:tcPr>
            <w:tcW w:w="315" w:type="pct"/>
            <w:shd w:val="clear" w:color="auto" w:fill="EEECE1" w:themeFill="background2"/>
            <w:tcMar>
              <w:top w:w="0" w:type="dxa"/>
              <w:left w:w="108" w:type="dxa"/>
              <w:bottom w:w="0" w:type="dxa"/>
              <w:right w:w="108" w:type="dxa"/>
            </w:tcMar>
            <w:vAlign w:val="center"/>
            <w:hideMark/>
          </w:tcPr>
          <w:p w14:paraId="227D1794" w14:textId="77777777" w:rsidR="006B055B" w:rsidRPr="006B055B" w:rsidRDefault="006B055B" w:rsidP="006B055B">
            <w:pPr>
              <w:spacing w:line="240" w:lineRule="auto"/>
              <w:contextualSpacing/>
              <w:jc w:val="right"/>
              <w:rPr>
                <w:rFonts w:asciiTheme="minorHAnsi" w:hAnsiTheme="minorHAnsi" w:cstheme="minorHAnsi"/>
                <w:b/>
                <w:bCs/>
                <w:szCs w:val="22"/>
                <w:lang w:val="en-GB"/>
              </w:rPr>
            </w:pPr>
            <w:r w:rsidRPr="006B055B">
              <w:rPr>
                <w:rFonts w:asciiTheme="minorHAnsi" w:hAnsiTheme="minorHAnsi" w:cstheme="minorHAnsi"/>
                <w:b/>
                <w:bCs/>
                <w:szCs w:val="22"/>
                <w:lang w:val="en-GB"/>
              </w:rPr>
              <w:t>1</w:t>
            </w:r>
          </w:p>
        </w:tc>
        <w:tc>
          <w:tcPr>
            <w:tcW w:w="4010" w:type="pct"/>
            <w:shd w:val="clear" w:color="auto" w:fill="EEECE1" w:themeFill="background2"/>
            <w:tcMar>
              <w:top w:w="0" w:type="dxa"/>
              <w:left w:w="108" w:type="dxa"/>
              <w:bottom w:w="0" w:type="dxa"/>
              <w:right w:w="108" w:type="dxa"/>
            </w:tcMar>
            <w:vAlign w:val="center"/>
            <w:hideMark/>
          </w:tcPr>
          <w:p w14:paraId="33FE55A5" w14:textId="77777777" w:rsidR="006B055B" w:rsidRPr="006B055B" w:rsidRDefault="006B055B" w:rsidP="006B055B">
            <w:pPr>
              <w:spacing w:line="240" w:lineRule="auto"/>
              <w:contextualSpacing/>
              <w:rPr>
                <w:rFonts w:asciiTheme="minorHAnsi" w:hAnsiTheme="minorHAnsi" w:cstheme="minorHAnsi"/>
                <w:b/>
                <w:bCs/>
                <w:szCs w:val="22"/>
                <w:lang w:val="en-GB"/>
              </w:rPr>
            </w:pPr>
            <w:r w:rsidRPr="006B055B">
              <w:rPr>
                <w:rFonts w:asciiTheme="minorHAnsi" w:hAnsiTheme="minorHAnsi" w:cstheme="minorHAnsi"/>
                <w:b/>
                <w:bCs/>
                <w:szCs w:val="22"/>
                <w:lang w:val="en-GB"/>
              </w:rPr>
              <w:t xml:space="preserve">Education </w:t>
            </w:r>
          </w:p>
        </w:tc>
        <w:tc>
          <w:tcPr>
            <w:tcW w:w="675" w:type="pct"/>
            <w:shd w:val="clear" w:color="auto" w:fill="EEECE1" w:themeFill="background2"/>
            <w:tcMar>
              <w:top w:w="0" w:type="dxa"/>
              <w:left w:w="108" w:type="dxa"/>
              <w:bottom w:w="0" w:type="dxa"/>
              <w:right w:w="108" w:type="dxa"/>
            </w:tcMar>
            <w:vAlign w:val="center"/>
          </w:tcPr>
          <w:p w14:paraId="3F285C5B" w14:textId="77777777" w:rsidR="006B055B" w:rsidRPr="006B055B" w:rsidRDefault="006B055B" w:rsidP="006B055B">
            <w:pPr>
              <w:spacing w:line="240" w:lineRule="auto"/>
              <w:contextualSpacing/>
              <w:rPr>
                <w:rFonts w:asciiTheme="minorHAnsi" w:hAnsiTheme="minorHAnsi" w:cstheme="minorHAnsi"/>
                <w:b/>
                <w:bCs/>
                <w:szCs w:val="22"/>
                <w:lang w:val="en-GB"/>
              </w:rPr>
            </w:pPr>
            <w:r w:rsidRPr="006B055B">
              <w:rPr>
                <w:rFonts w:asciiTheme="minorHAnsi" w:hAnsiTheme="minorHAnsi" w:cstheme="minorHAnsi"/>
                <w:b/>
                <w:bCs/>
                <w:szCs w:val="22"/>
                <w:lang w:val="en-GB"/>
              </w:rPr>
              <w:t xml:space="preserve">20 </w:t>
            </w:r>
          </w:p>
        </w:tc>
      </w:tr>
      <w:tr w:rsidR="006B055B" w:rsidRPr="006B055B" w14:paraId="0149BEAA" w14:textId="77777777" w:rsidTr="00285890">
        <w:trPr>
          <w:trHeight w:val="20"/>
          <w:jc w:val="center"/>
        </w:trPr>
        <w:tc>
          <w:tcPr>
            <w:tcW w:w="315" w:type="pct"/>
            <w:tcMar>
              <w:top w:w="0" w:type="dxa"/>
              <w:left w:w="108" w:type="dxa"/>
              <w:bottom w:w="0" w:type="dxa"/>
              <w:right w:w="108" w:type="dxa"/>
            </w:tcMar>
            <w:vAlign w:val="center"/>
            <w:hideMark/>
          </w:tcPr>
          <w:p w14:paraId="665D0D8C" w14:textId="77777777" w:rsidR="006B055B" w:rsidRPr="006B055B" w:rsidRDefault="006B055B" w:rsidP="006B055B">
            <w:pPr>
              <w:spacing w:line="240" w:lineRule="auto"/>
              <w:contextualSpacing/>
              <w:jc w:val="right"/>
              <w:rPr>
                <w:rFonts w:asciiTheme="minorHAnsi" w:hAnsiTheme="minorHAnsi" w:cstheme="minorHAnsi"/>
                <w:b/>
                <w:bCs/>
                <w:szCs w:val="22"/>
                <w:lang w:val="en-GB"/>
              </w:rPr>
            </w:pPr>
            <w:r w:rsidRPr="006B055B">
              <w:rPr>
                <w:rFonts w:asciiTheme="minorHAnsi" w:hAnsiTheme="minorHAnsi" w:cstheme="minorHAnsi"/>
                <w:b/>
                <w:bCs/>
                <w:szCs w:val="22"/>
                <w:lang w:val="en-GB"/>
              </w:rPr>
              <w:lastRenderedPageBreak/>
              <w:t>1.1</w:t>
            </w:r>
          </w:p>
        </w:tc>
        <w:tc>
          <w:tcPr>
            <w:tcW w:w="4010" w:type="pct"/>
            <w:tcMar>
              <w:top w:w="0" w:type="dxa"/>
              <w:left w:w="108" w:type="dxa"/>
              <w:bottom w:w="0" w:type="dxa"/>
              <w:right w:w="108" w:type="dxa"/>
            </w:tcMar>
            <w:vAlign w:val="center"/>
          </w:tcPr>
          <w:p w14:paraId="1ADDA168" w14:textId="64A05927" w:rsidR="006B055B" w:rsidRPr="006B055B" w:rsidRDefault="006B055B" w:rsidP="006B055B">
            <w:pPr>
              <w:spacing w:line="240" w:lineRule="auto"/>
              <w:contextualSpacing/>
              <w:rPr>
                <w:rFonts w:asciiTheme="minorHAnsi" w:hAnsiTheme="minorHAnsi" w:cstheme="minorHAnsi"/>
                <w:szCs w:val="22"/>
                <w:lang w:val="en-GB"/>
              </w:rPr>
            </w:pPr>
            <w:r w:rsidRPr="006B055B">
              <w:rPr>
                <w:rFonts w:asciiTheme="minorHAnsi" w:hAnsiTheme="minorHAnsi" w:cstheme="minorHAnsi"/>
                <w:szCs w:val="22"/>
                <w:lang w:val="en-GB"/>
              </w:rPr>
              <w:t>University Degree in Statistics, Economics</w:t>
            </w:r>
            <w:r w:rsidR="00161DAB">
              <w:rPr>
                <w:rFonts w:asciiTheme="minorHAnsi" w:hAnsiTheme="minorHAnsi" w:cstheme="minorHAnsi"/>
                <w:szCs w:val="22"/>
                <w:lang w:val="en-GB"/>
              </w:rPr>
              <w:t xml:space="preserve">, Education </w:t>
            </w:r>
          </w:p>
        </w:tc>
        <w:tc>
          <w:tcPr>
            <w:tcW w:w="675" w:type="pct"/>
            <w:tcMar>
              <w:top w:w="0" w:type="dxa"/>
              <w:left w:w="108" w:type="dxa"/>
              <w:bottom w:w="0" w:type="dxa"/>
              <w:right w:w="108" w:type="dxa"/>
            </w:tcMar>
            <w:vAlign w:val="center"/>
          </w:tcPr>
          <w:p w14:paraId="4385DBB0" w14:textId="28B20151" w:rsidR="006B055B" w:rsidRPr="006B055B" w:rsidRDefault="00852419" w:rsidP="006B055B">
            <w:pPr>
              <w:spacing w:line="240" w:lineRule="auto"/>
              <w:contextualSpacing/>
              <w:rPr>
                <w:rFonts w:asciiTheme="minorHAnsi" w:hAnsiTheme="minorHAnsi" w:cstheme="minorHAnsi"/>
                <w:szCs w:val="22"/>
                <w:lang w:val="en-GB"/>
              </w:rPr>
            </w:pPr>
            <w:r>
              <w:rPr>
                <w:rFonts w:asciiTheme="minorHAnsi" w:hAnsiTheme="minorHAnsi" w:cstheme="minorHAnsi"/>
                <w:szCs w:val="22"/>
                <w:lang w:val="en-GB"/>
              </w:rPr>
              <w:t>10</w:t>
            </w:r>
          </w:p>
        </w:tc>
      </w:tr>
      <w:tr w:rsidR="006B055B" w:rsidRPr="006B055B" w14:paraId="04A0C588" w14:textId="77777777" w:rsidTr="00285890">
        <w:trPr>
          <w:trHeight w:val="20"/>
          <w:jc w:val="center"/>
        </w:trPr>
        <w:tc>
          <w:tcPr>
            <w:tcW w:w="315" w:type="pct"/>
            <w:shd w:val="clear" w:color="auto" w:fill="EEECE1" w:themeFill="background2"/>
            <w:tcMar>
              <w:top w:w="0" w:type="dxa"/>
              <w:left w:w="108" w:type="dxa"/>
              <w:bottom w:w="0" w:type="dxa"/>
              <w:right w:w="108" w:type="dxa"/>
            </w:tcMar>
            <w:vAlign w:val="center"/>
            <w:hideMark/>
          </w:tcPr>
          <w:p w14:paraId="05243D6D" w14:textId="77777777" w:rsidR="006B055B" w:rsidRPr="006B055B" w:rsidRDefault="006B055B" w:rsidP="006B055B">
            <w:pPr>
              <w:spacing w:line="240" w:lineRule="auto"/>
              <w:contextualSpacing/>
              <w:jc w:val="right"/>
              <w:rPr>
                <w:rFonts w:asciiTheme="minorHAnsi" w:hAnsiTheme="minorHAnsi" w:cstheme="minorHAnsi"/>
                <w:b/>
                <w:bCs/>
                <w:szCs w:val="22"/>
                <w:lang w:val="en-GB"/>
              </w:rPr>
            </w:pPr>
            <w:r w:rsidRPr="006B055B">
              <w:rPr>
                <w:rFonts w:asciiTheme="minorHAnsi" w:hAnsiTheme="minorHAnsi" w:cstheme="minorHAnsi"/>
                <w:b/>
                <w:bCs/>
                <w:szCs w:val="22"/>
                <w:lang w:val="en-GB"/>
              </w:rPr>
              <w:t>2</w:t>
            </w:r>
          </w:p>
        </w:tc>
        <w:tc>
          <w:tcPr>
            <w:tcW w:w="4010" w:type="pct"/>
            <w:shd w:val="clear" w:color="auto" w:fill="EEECE1" w:themeFill="background2"/>
            <w:tcMar>
              <w:top w:w="0" w:type="dxa"/>
              <w:left w:w="108" w:type="dxa"/>
              <w:bottom w:w="0" w:type="dxa"/>
              <w:right w:w="108" w:type="dxa"/>
            </w:tcMar>
            <w:vAlign w:val="center"/>
            <w:hideMark/>
          </w:tcPr>
          <w:p w14:paraId="5A5544E1" w14:textId="77777777" w:rsidR="006B055B" w:rsidRPr="006B055B" w:rsidRDefault="006B055B" w:rsidP="006B055B">
            <w:pPr>
              <w:spacing w:line="240" w:lineRule="auto"/>
              <w:contextualSpacing/>
              <w:rPr>
                <w:rFonts w:asciiTheme="minorHAnsi" w:hAnsiTheme="minorHAnsi" w:cstheme="minorHAnsi"/>
                <w:b/>
                <w:bCs/>
                <w:szCs w:val="22"/>
                <w:lang w:val="en-GB"/>
              </w:rPr>
            </w:pPr>
            <w:r w:rsidRPr="006B055B">
              <w:rPr>
                <w:rFonts w:asciiTheme="minorHAnsi" w:hAnsiTheme="minorHAnsi" w:cstheme="minorHAnsi"/>
                <w:b/>
                <w:bCs/>
                <w:szCs w:val="22"/>
                <w:lang w:val="en-GB"/>
              </w:rPr>
              <w:t xml:space="preserve">Work Experience </w:t>
            </w:r>
          </w:p>
        </w:tc>
        <w:tc>
          <w:tcPr>
            <w:tcW w:w="675" w:type="pct"/>
            <w:shd w:val="clear" w:color="auto" w:fill="EEECE1" w:themeFill="background2"/>
            <w:tcMar>
              <w:top w:w="0" w:type="dxa"/>
              <w:left w:w="108" w:type="dxa"/>
              <w:bottom w:w="0" w:type="dxa"/>
              <w:right w:w="108" w:type="dxa"/>
            </w:tcMar>
            <w:vAlign w:val="center"/>
          </w:tcPr>
          <w:p w14:paraId="14405F9D" w14:textId="77777777" w:rsidR="006B055B" w:rsidRPr="006B055B" w:rsidRDefault="006B055B" w:rsidP="006B055B">
            <w:pPr>
              <w:spacing w:line="240" w:lineRule="auto"/>
              <w:contextualSpacing/>
              <w:rPr>
                <w:rFonts w:asciiTheme="minorHAnsi" w:hAnsiTheme="minorHAnsi" w:cstheme="minorHAnsi"/>
                <w:b/>
                <w:bCs/>
                <w:szCs w:val="22"/>
                <w:lang w:val="en-GB"/>
              </w:rPr>
            </w:pPr>
            <w:r w:rsidRPr="006B055B">
              <w:rPr>
                <w:rFonts w:asciiTheme="minorHAnsi" w:hAnsiTheme="minorHAnsi" w:cstheme="minorHAnsi"/>
                <w:b/>
                <w:bCs/>
                <w:szCs w:val="22"/>
                <w:lang w:val="en-GB"/>
              </w:rPr>
              <w:t>20</w:t>
            </w:r>
          </w:p>
        </w:tc>
      </w:tr>
      <w:tr w:rsidR="006B055B" w:rsidRPr="006B055B" w14:paraId="12E8C022" w14:textId="77777777" w:rsidTr="00285890">
        <w:trPr>
          <w:trHeight w:val="20"/>
          <w:jc w:val="center"/>
        </w:trPr>
        <w:tc>
          <w:tcPr>
            <w:tcW w:w="315" w:type="pct"/>
            <w:tcMar>
              <w:top w:w="0" w:type="dxa"/>
              <w:left w:w="108" w:type="dxa"/>
              <w:bottom w:w="0" w:type="dxa"/>
              <w:right w:w="108" w:type="dxa"/>
            </w:tcMar>
            <w:vAlign w:val="center"/>
            <w:hideMark/>
          </w:tcPr>
          <w:p w14:paraId="26C6AE6D" w14:textId="77777777" w:rsidR="006B055B" w:rsidRPr="006B055B" w:rsidRDefault="006B055B" w:rsidP="006B055B">
            <w:pPr>
              <w:spacing w:line="240" w:lineRule="auto"/>
              <w:contextualSpacing/>
              <w:jc w:val="right"/>
              <w:rPr>
                <w:rFonts w:asciiTheme="minorHAnsi" w:hAnsiTheme="minorHAnsi" w:cstheme="minorHAnsi"/>
                <w:b/>
                <w:bCs/>
                <w:szCs w:val="22"/>
                <w:lang w:val="en-GB"/>
              </w:rPr>
            </w:pPr>
            <w:r w:rsidRPr="006B055B">
              <w:rPr>
                <w:rFonts w:asciiTheme="minorHAnsi" w:hAnsiTheme="minorHAnsi" w:cstheme="minorHAnsi"/>
                <w:b/>
                <w:bCs/>
                <w:szCs w:val="22"/>
                <w:lang w:val="en-GB"/>
              </w:rPr>
              <w:t>2.1</w:t>
            </w:r>
          </w:p>
        </w:tc>
        <w:tc>
          <w:tcPr>
            <w:tcW w:w="4010" w:type="pct"/>
            <w:tcMar>
              <w:top w:w="0" w:type="dxa"/>
              <w:left w:w="108" w:type="dxa"/>
              <w:bottom w:w="0" w:type="dxa"/>
              <w:right w:w="108" w:type="dxa"/>
            </w:tcMar>
            <w:vAlign w:val="center"/>
          </w:tcPr>
          <w:p w14:paraId="2F1E5208" w14:textId="385B8E2D" w:rsidR="006B055B" w:rsidRPr="006B055B" w:rsidRDefault="006B055B" w:rsidP="006B055B">
            <w:pPr>
              <w:spacing w:line="240" w:lineRule="auto"/>
              <w:contextualSpacing/>
              <w:rPr>
                <w:rFonts w:asciiTheme="minorHAnsi" w:hAnsiTheme="minorHAnsi" w:cstheme="minorHAnsi"/>
                <w:szCs w:val="22"/>
              </w:rPr>
            </w:pPr>
            <w:r w:rsidRPr="006B055B">
              <w:rPr>
                <w:rFonts w:asciiTheme="minorHAnsi" w:hAnsiTheme="minorHAnsi" w:cstheme="minorHAnsi"/>
                <w:szCs w:val="22"/>
                <w:lang w:val="en-GB"/>
              </w:rPr>
              <w:t xml:space="preserve">At least 5 </w:t>
            </w:r>
            <w:r w:rsidR="008A06CC" w:rsidRPr="006B055B">
              <w:rPr>
                <w:rFonts w:asciiTheme="minorHAnsi" w:hAnsiTheme="minorHAnsi" w:cstheme="minorHAnsi"/>
                <w:szCs w:val="22"/>
                <w:lang w:val="en-GB"/>
              </w:rPr>
              <w:t>years’ experience</w:t>
            </w:r>
            <w:r w:rsidRPr="006B055B">
              <w:rPr>
                <w:rFonts w:asciiTheme="minorHAnsi" w:hAnsiTheme="minorHAnsi" w:cstheme="minorHAnsi"/>
                <w:szCs w:val="22"/>
                <w:lang w:val="en-GB"/>
              </w:rPr>
              <w:t xml:space="preserve"> </w:t>
            </w:r>
            <w:r w:rsidR="005C0BCE" w:rsidRPr="005C0BCE">
              <w:rPr>
                <w:rFonts w:asciiTheme="minorHAnsi" w:hAnsiTheme="minorHAnsi" w:cstheme="minorHAnsi"/>
                <w:szCs w:val="22"/>
                <w:lang w:val="en-GB"/>
              </w:rPr>
              <w:t>analysing large and complex data sets such as household or educational surveys using statistical software (STATA)</w:t>
            </w:r>
          </w:p>
        </w:tc>
        <w:tc>
          <w:tcPr>
            <w:tcW w:w="675" w:type="pct"/>
            <w:tcMar>
              <w:top w:w="0" w:type="dxa"/>
              <w:left w:w="108" w:type="dxa"/>
              <w:bottom w:w="0" w:type="dxa"/>
              <w:right w:w="108" w:type="dxa"/>
            </w:tcMar>
            <w:vAlign w:val="center"/>
          </w:tcPr>
          <w:p w14:paraId="393DCCDB" w14:textId="6D643F27" w:rsidR="006B055B" w:rsidRPr="006B055B" w:rsidRDefault="00852419" w:rsidP="006B055B">
            <w:pPr>
              <w:spacing w:line="240" w:lineRule="auto"/>
              <w:contextualSpacing/>
              <w:rPr>
                <w:rFonts w:asciiTheme="minorHAnsi" w:hAnsiTheme="minorHAnsi" w:cstheme="minorHAnsi"/>
                <w:szCs w:val="22"/>
                <w:lang w:val="en-GB"/>
              </w:rPr>
            </w:pPr>
            <w:r>
              <w:rPr>
                <w:rFonts w:asciiTheme="minorHAnsi" w:hAnsiTheme="minorHAnsi" w:cstheme="minorHAnsi"/>
                <w:szCs w:val="22"/>
                <w:lang w:val="en-GB"/>
              </w:rPr>
              <w:t>20</w:t>
            </w:r>
          </w:p>
        </w:tc>
      </w:tr>
      <w:tr w:rsidR="006B055B" w:rsidRPr="006B055B" w14:paraId="6567882D" w14:textId="77777777" w:rsidTr="00285890">
        <w:trPr>
          <w:trHeight w:val="20"/>
          <w:jc w:val="center"/>
        </w:trPr>
        <w:tc>
          <w:tcPr>
            <w:tcW w:w="315" w:type="pct"/>
            <w:tcMar>
              <w:top w:w="0" w:type="dxa"/>
              <w:left w:w="108" w:type="dxa"/>
              <w:bottom w:w="0" w:type="dxa"/>
              <w:right w:w="108" w:type="dxa"/>
            </w:tcMar>
            <w:vAlign w:val="center"/>
            <w:hideMark/>
          </w:tcPr>
          <w:p w14:paraId="061F9246" w14:textId="77777777" w:rsidR="006B055B" w:rsidRPr="006B055B" w:rsidRDefault="006B055B" w:rsidP="006B055B">
            <w:pPr>
              <w:spacing w:line="240" w:lineRule="auto"/>
              <w:contextualSpacing/>
              <w:jc w:val="right"/>
              <w:rPr>
                <w:rFonts w:asciiTheme="minorHAnsi" w:hAnsiTheme="minorHAnsi" w:cstheme="minorHAnsi"/>
                <w:b/>
                <w:bCs/>
                <w:szCs w:val="22"/>
                <w:lang w:val="en-GB"/>
              </w:rPr>
            </w:pPr>
            <w:r w:rsidRPr="006B055B">
              <w:rPr>
                <w:rFonts w:asciiTheme="minorHAnsi" w:hAnsiTheme="minorHAnsi" w:cstheme="minorHAnsi"/>
                <w:b/>
                <w:bCs/>
                <w:szCs w:val="22"/>
                <w:lang w:val="en-GB"/>
              </w:rPr>
              <w:t>2.2</w:t>
            </w:r>
          </w:p>
        </w:tc>
        <w:tc>
          <w:tcPr>
            <w:tcW w:w="4010" w:type="pct"/>
            <w:tcMar>
              <w:top w:w="0" w:type="dxa"/>
              <w:left w:w="108" w:type="dxa"/>
              <w:bottom w:w="0" w:type="dxa"/>
              <w:right w:w="108" w:type="dxa"/>
            </w:tcMar>
            <w:vAlign w:val="center"/>
          </w:tcPr>
          <w:p w14:paraId="043B4A92" w14:textId="1E2FF6BB" w:rsidR="005C0BCE" w:rsidRPr="006B055B" w:rsidRDefault="006B055B" w:rsidP="006B055B">
            <w:pPr>
              <w:spacing w:line="240" w:lineRule="auto"/>
              <w:contextualSpacing/>
              <w:rPr>
                <w:rFonts w:asciiTheme="minorHAnsi" w:hAnsiTheme="minorHAnsi" w:cstheme="minorHAnsi"/>
                <w:szCs w:val="22"/>
                <w:lang w:val="en-GB"/>
              </w:rPr>
            </w:pPr>
            <w:r w:rsidRPr="006B055B">
              <w:rPr>
                <w:rFonts w:asciiTheme="minorHAnsi" w:hAnsiTheme="minorHAnsi" w:cstheme="minorHAnsi"/>
                <w:szCs w:val="22"/>
                <w:lang w:val="en-GB"/>
              </w:rPr>
              <w:t xml:space="preserve">At least 3 </w:t>
            </w:r>
            <w:r w:rsidR="008A06CC" w:rsidRPr="006B055B">
              <w:rPr>
                <w:rFonts w:asciiTheme="minorHAnsi" w:hAnsiTheme="minorHAnsi" w:cstheme="minorHAnsi"/>
                <w:szCs w:val="22"/>
                <w:lang w:val="en-GB"/>
              </w:rPr>
              <w:t>years’ experience</w:t>
            </w:r>
            <w:r w:rsidRPr="006B055B">
              <w:rPr>
                <w:rFonts w:asciiTheme="minorHAnsi" w:hAnsiTheme="minorHAnsi" w:cstheme="minorHAnsi"/>
                <w:szCs w:val="22"/>
                <w:lang w:val="en-GB"/>
              </w:rPr>
              <w:t xml:space="preserve"> working in analysis of Education </w:t>
            </w:r>
            <w:r w:rsidR="00161DAB">
              <w:rPr>
                <w:rFonts w:asciiTheme="minorHAnsi" w:hAnsiTheme="minorHAnsi" w:cstheme="minorHAnsi"/>
                <w:szCs w:val="22"/>
                <w:lang w:val="en-GB"/>
              </w:rPr>
              <w:t>indicators</w:t>
            </w:r>
          </w:p>
        </w:tc>
        <w:tc>
          <w:tcPr>
            <w:tcW w:w="675" w:type="pct"/>
            <w:tcMar>
              <w:top w:w="0" w:type="dxa"/>
              <w:left w:w="108" w:type="dxa"/>
              <w:bottom w:w="0" w:type="dxa"/>
              <w:right w:w="108" w:type="dxa"/>
            </w:tcMar>
            <w:vAlign w:val="center"/>
          </w:tcPr>
          <w:p w14:paraId="71A86CEC" w14:textId="151257B0" w:rsidR="006B055B" w:rsidRPr="006B055B" w:rsidRDefault="00852419" w:rsidP="006B055B">
            <w:pPr>
              <w:spacing w:line="240" w:lineRule="auto"/>
              <w:contextualSpacing/>
              <w:rPr>
                <w:rFonts w:asciiTheme="minorHAnsi" w:hAnsiTheme="minorHAnsi" w:cstheme="minorHAnsi"/>
                <w:szCs w:val="22"/>
                <w:lang w:val="en-GB"/>
              </w:rPr>
            </w:pPr>
            <w:r>
              <w:rPr>
                <w:rFonts w:asciiTheme="minorHAnsi" w:hAnsiTheme="minorHAnsi" w:cstheme="minorHAnsi"/>
                <w:szCs w:val="22"/>
                <w:lang w:val="en-GB"/>
              </w:rPr>
              <w:t>10</w:t>
            </w:r>
          </w:p>
        </w:tc>
      </w:tr>
      <w:tr w:rsidR="006B055B" w:rsidRPr="006B055B" w14:paraId="3289C997" w14:textId="77777777" w:rsidTr="00285890">
        <w:trPr>
          <w:trHeight w:val="20"/>
          <w:jc w:val="center"/>
        </w:trPr>
        <w:tc>
          <w:tcPr>
            <w:tcW w:w="315" w:type="pct"/>
            <w:tcMar>
              <w:top w:w="0" w:type="dxa"/>
              <w:left w:w="108" w:type="dxa"/>
              <w:bottom w:w="0" w:type="dxa"/>
              <w:right w:w="108" w:type="dxa"/>
            </w:tcMar>
            <w:vAlign w:val="center"/>
            <w:hideMark/>
          </w:tcPr>
          <w:p w14:paraId="4FE01CA9" w14:textId="77777777" w:rsidR="006B055B" w:rsidRPr="006B055B" w:rsidRDefault="006B055B" w:rsidP="006B055B">
            <w:pPr>
              <w:spacing w:line="240" w:lineRule="auto"/>
              <w:contextualSpacing/>
              <w:jc w:val="right"/>
              <w:rPr>
                <w:rFonts w:asciiTheme="minorHAnsi" w:hAnsiTheme="minorHAnsi" w:cstheme="minorHAnsi"/>
                <w:b/>
                <w:bCs/>
                <w:szCs w:val="22"/>
                <w:lang w:val="es-419"/>
              </w:rPr>
            </w:pPr>
            <w:r w:rsidRPr="006B055B">
              <w:rPr>
                <w:rFonts w:asciiTheme="minorHAnsi" w:hAnsiTheme="minorHAnsi" w:cstheme="minorHAnsi"/>
                <w:b/>
                <w:bCs/>
                <w:szCs w:val="22"/>
                <w:lang w:val="en-GB"/>
              </w:rPr>
              <w:t>2.</w:t>
            </w:r>
            <w:r w:rsidRPr="006B055B">
              <w:rPr>
                <w:rFonts w:asciiTheme="minorHAnsi" w:hAnsiTheme="minorHAnsi" w:cstheme="minorHAnsi"/>
                <w:b/>
                <w:bCs/>
                <w:szCs w:val="22"/>
                <w:lang w:val="es-419"/>
              </w:rPr>
              <w:t>3</w:t>
            </w:r>
          </w:p>
        </w:tc>
        <w:tc>
          <w:tcPr>
            <w:tcW w:w="4010" w:type="pct"/>
            <w:tcMar>
              <w:top w:w="0" w:type="dxa"/>
              <w:left w:w="108" w:type="dxa"/>
              <w:bottom w:w="0" w:type="dxa"/>
              <w:right w:w="108" w:type="dxa"/>
            </w:tcMar>
            <w:vAlign w:val="center"/>
          </w:tcPr>
          <w:p w14:paraId="63B851F7" w14:textId="5E35DC8A" w:rsidR="006B055B" w:rsidRPr="006B055B" w:rsidRDefault="005C0BCE" w:rsidP="006B055B">
            <w:pPr>
              <w:spacing w:line="240" w:lineRule="auto"/>
              <w:contextualSpacing/>
              <w:rPr>
                <w:rFonts w:asciiTheme="minorHAnsi" w:hAnsiTheme="minorHAnsi" w:cstheme="minorHAnsi"/>
                <w:szCs w:val="22"/>
                <w:lang w:val="en-GB"/>
              </w:rPr>
            </w:pPr>
            <w:r>
              <w:rPr>
                <w:szCs w:val="22"/>
              </w:rPr>
              <w:t>Experience in coordination of multiple project outputs and partners</w:t>
            </w:r>
          </w:p>
        </w:tc>
        <w:tc>
          <w:tcPr>
            <w:tcW w:w="675" w:type="pct"/>
            <w:tcMar>
              <w:top w:w="0" w:type="dxa"/>
              <w:left w:w="108" w:type="dxa"/>
              <w:bottom w:w="0" w:type="dxa"/>
              <w:right w:w="108" w:type="dxa"/>
            </w:tcMar>
            <w:vAlign w:val="center"/>
          </w:tcPr>
          <w:p w14:paraId="312D5104" w14:textId="73E372F7" w:rsidR="006B055B" w:rsidRPr="006B055B" w:rsidRDefault="00852419" w:rsidP="006B055B">
            <w:pPr>
              <w:spacing w:line="240" w:lineRule="auto"/>
              <w:contextualSpacing/>
              <w:rPr>
                <w:rFonts w:asciiTheme="minorHAnsi" w:hAnsiTheme="minorHAnsi" w:cstheme="minorHAnsi"/>
                <w:szCs w:val="22"/>
                <w:lang w:val="en-GB"/>
              </w:rPr>
            </w:pPr>
            <w:r>
              <w:rPr>
                <w:rFonts w:asciiTheme="minorHAnsi" w:hAnsiTheme="minorHAnsi" w:cstheme="minorHAnsi"/>
                <w:szCs w:val="22"/>
                <w:lang w:val="en-GB"/>
              </w:rPr>
              <w:t>10</w:t>
            </w:r>
          </w:p>
        </w:tc>
      </w:tr>
      <w:tr w:rsidR="006B055B" w:rsidRPr="006B055B" w14:paraId="55EBA4A9" w14:textId="77777777" w:rsidTr="00285890">
        <w:trPr>
          <w:trHeight w:val="20"/>
          <w:jc w:val="center"/>
        </w:trPr>
        <w:tc>
          <w:tcPr>
            <w:tcW w:w="315" w:type="pct"/>
            <w:shd w:val="clear" w:color="auto" w:fill="EEECE1" w:themeFill="background2"/>
            <w:tcMar>
              <w:top w:w="0" w:type="dxa"/>
              <w:left w:w="108" w:type="dxa"/>
              <w:bottom w:w="0" w:type="dxa"/>
              <w:right w:w="108" w:type="dxa"/>
            </w:tcMar>
            <w:vAlign w:val="center"/>
            <w:hideMark/>
          </w:tcPr>
          <w:p w14:paraId="11355192" w14:textId="77777777" w:rsidR="006B055B" w:rsidRPr="006B055B" w:rsidRDefault="006B055B" w:rsidP="006B055B">
            <w:pPr>
              <w:spacing w:line="240" w:lineRule="auto"/>
              <w:contextualSpacing/>
              <w:jc w:val="right"/>
              <w:rPr>
                <w:rFonts w:asciiTheme="minorHAnsi" w:hAnsiTheme="minorHAnsi" w:cstheme="minorHAnsi"/>
                <w:b/>
                <w:bCs/>
                <w:szCs w:val="22"/>
                <w:lang w:val="en-GB"/>
              </w:rPr>
            </w:pPr>
            <w:r w:rsidRPr="006B055B">
              <w:rPr>
                <w:rFonts w:asciiTheme="minorHAnsi" w:hAnsiTheme="minorHAnsi" w:cstheme="minorHAnsi"/>
                <w:b/>
                <w:bCs/>
                <w:szCs w:val="22"/>
                <w:lang w:val="en-GB"/>
              </w:rPr>
              <w:t>3</w:t>
            </w:r>
          </w:p>
        </w:tc>
        <w:tc>
          <w:tcPr>
            <w:tcW w:w="4010" w:type="pct"/>
            <w:shd w:val="clear" w:color="auto" w:fill="EEECE1" w:themeFill="background2"/>
            <w:tcMar>
              <w:top w:w="0" w:type="dxa"/>
              <w:left w:w="108" w:type="dxa"/>
              <w:bottom w:w="0" w:type="dxa"/>
              <w:right w:w="108" w:type="dxa"/>
            </w:tcMar>
            <w:vAlign w:val="center"/>
            <w:hideMark/>
          </w:tcPr>
          <w:p w14:paraId="4587112D" w14:textId="77777777" w:rsidR="006B055B" w:rsidRPr="006B055B" w:rsidRDefault="006B055B" w:rsidP="006B055B">
            <w:pPr>
              <w:spacing w:line="240" w:lineRule="auto"/>
              <w:contextualSpacing/>
              <w:rPr>
                <w:rFonts w:asciiTheme="minorHAnsi" w:hAnsiTheme="minorHAnsi" w:cstheme="minorHAnsi"/>
                <w:b/>
                <w:bCs/>
                <w:szCs w:val="22"/>
                <w:lang w:val="en-GB"/>
              </w:rPr>
            </w:pPr>
            <w:r w:rsidRPr="006B055B">
              <w:rPr>
                <w:rFonts w:asciiTheme="minorHAnsi" w:hAnsiTheme="minorHAnsi" w:cstheme="minorHAnsi"/>
                <w:b/>
                <w:bCs/>
                <w:szCs w:val="22"/>
                <w:lang w:val="en-GB"/>
              </w:rPr>
              <w:t xml:space="preserve">Technical Skills and Knowledge </w:t>
            </w:r>
          </w:p>
        </w:tc>
        <w:tc>
          <w:tcPr>
            <w:tcW w:w="675" w:type="pct"/>
            <w:shd w:val="clear" w:color="auto" w:fill="EEECE1" w:themeFill="background2"/>
            <w:tcMar>
              <w:top w:w="0" w:type="dxa"/>
              <w:left w:w="108" w:type="dxa"/>
              <w:bottom w:w="0" w:type="dxa"/>
              <w:right w:w="108" w:type="dxa"/>
            </w:tcMar>
            <w:vAlign w:val="center"/>
            <w:hideMark/>
          </w:tcPr>
          <w:p w14:paraId="69AABB98" w14:textId="77777777" w:rsidR="006B055B" w:rsidRPr="006B055B" w:rsidRDefault="006B055B" w:rsidP="006B055B">
            <w:pPr>
              <w:spacing w:line="240" w:lineRule="auto"/>
              <w:contextualSpacing/>
              <w:rPr>
                <w:rFonts w:asciiTheme="minorHAnsi" w:hAnsiTheme="minorHAnsi" w:cstheme="minorHAnsi"/>
                <w:b/>
                <w:szCs w:val="22"/>
                <w:lang w:val="en-GB"/>
              </w:rPr>
            </w:pPr>
            <w:r w:rsidRPr="006B055B">
              <w:rPr>
                <w:rFonts w:asciiTheme="minorHAnsi" w:hAnsiTheme="minorHAnsi" w:cstheme="minorHAnsi"/>
                <w:b/>
                <w:szCs w:val="22"/>
                <w:lang w:val="en-GB"/>
              </w:rPr>
              <w:t>20</w:t>
            </w:r>
          </w:p>
        </w:tc>
      </w:tr>
      <w:tr w:rsidR="006B055B" w:rsidRPr="006B055B" w14:paraId="1CC24E7F" w14:textId="77777777" w:rsidTr="00285890">
        <w:trPr>
          <w:trHeight w:val="20"/>
          <w:jc w:val="center"/>
        </w:trPr>
        <w:tc>
          <w:tcPr>
            <w:tcW w:w="315" w:type="pct"/>
            <w:tcMar>
              <w:top w:w="0" w:type="dxa"/>
              <w:left w:w="108" w:type="dxa"/>
              <w:bottom w:w="0" w:type="dxa"/>
              <w:right w:w="108" w:type="dxa"/>
            </w:tcMar>
            <w:vAlign w:val="center"/>
            <w:hideMark/>
          </w:tcPr>
          <w:p w14:paraId="4C18DD8E" w14:textId="77777777" w:rsidR="006B055B" w:rsidRPr="006B055B" w:rsidRDefault="006B055B" w:rsidP="006B055B">
            <w:pPr>
              <w:spacing w:line="240" w:lineRule="auto"/>
              <w:contextualSpacing/>
              <w:jc w:val="right"/>
              <w:rPr>
                <w:rFonts w:asciiTheme="minorHAnsi" w:hAnsiTheme="minorHAnsi" w:cstheme="minorHAnsi"/>
                <w:b/>
                <w:bCs/>
                <w:szCs w:val="22"/>
                <w:lang w:val="en-GB"/>
              </w:rPr>
            </w:pPr>
            <w:r w:rsidRPr="006B055B">
              <w:rPr>
                <w:rFonts w:asciiTheme="minorHAnsi" w:hAnsiTheme="minorHAnsi" w:cstheme="minorHAnsi"/>
                <w:b/>
                <w:bCs/>
                <w:szCs w:val="22"/>
                <w:lang w:val="en-GB"/>
              </w:rPr>
              <w:t>3.1</w:t>
            </w:r>
          </w:p>
        </w:tc>
        <w:tc>
          <w:tcPr>
            <w:tcW w:w="4010" w:type="pct"/>
            <w:tcMar>
              <w:top w:w="0" w:type="dxa"/>
              <w:left w:w="108" w:type="dxa"/>
              <w:bottom w:w="0" w:type="dxa"/>
              <w:right w:w="108" w:type="dxa"/>
            </w:tcMar>
            <w:vAlign w:val="center"/>
          </w:tcPr>
          <w:p w14:paraId="70F87B95" w14:textId="22210208" w:rsidR="006B055B" w:rsidRPr="006B055B" w:rsidRDefault="005C0BCE" w:rsidP="006B055B">
            <w:pPr>
              <w:spacing w:line="240" w:lineRule="auto"/>
              <w:contextualSpacing/>
              <w:rPr>
                <w:rFonts w:asciiTheme="minorHAnsi" w:hAnsiTheme="minorHAnsi" w:cstheme="minorHAnsi"/>
                <w:szCs w:val="22"/>
              </w:rPr>
            </w:pPr>
            <w:r w:rsidRPr="008A06CC">
              <w:rPr>
                <w:szCs w:val="22"/>
              </w:rPr>
              <w:t xml:space="preserve">Advanced technical knowledge of </w:t>
            </w:r>
            <w:r>
              <w:rPr>
                <w:szCs w:val="22"/>
              </w:rPr>
              <w:t>econometric technics in application to social and educational fields</w:t>
            </w:r>
          </w:p>
        </w:tc>
        <w:tc>
          <w:tcPr>
            <w:tcW w:w="675" w:type="pct"/>
            <w:tcMar>
              <w:top w:w="0" w:type="dxa"/>
              <w:left w:w="108" w:type="dxa"/>
              <w:bottom w:w="0" w:type="dxa"/>
              <w:right w:w="108" w:type="dxa"/>
            </w:tcMar>
            <w:vAlign w:val="center"/>
          </w:tcPr>
          <w:p w14:paraId="07A9EBA8" w14:textId="13A23461" w:rsidR="006B055B" w:rsidRPr="006B055B" w:rsidRDefault="00852419" w:rsidP="006B055B">
            <w:pPr>
              <w:spacing w:line="240" w:lineRule="auto"/>
              <w:contextualSpacing/>
              <w:rPr>
                <w:rFonts w:asciiTheme="minorHAnsi" w:hAnsiTheme="minorHAnsi" w:cstheme="minorHAnsi"/>
                <w:szCs w:val="22"/>
                <w:lang w:val="en-GB"/>
              </w:rPr>
            </w:pPr>
            <w:r>
              <w:rPr>
                <w:rFonts w:asciiTheme="minorHAnsi" w:hAnsiTheme="minorHAnsi" w:cstheme="minorHAnsi"/>
                <w:szCs w:val="22"/>
                <w:lang w:val="en-GB"/>
              </w:rPr>
              <w:t>10</w:t>
            </w:r>
          </w:p>
        </w:tc>
      </w:tr>
      <w:tr w:rsidR="006B055B" w:rsidRPr="006B055B" w14:paraId="515FB7A1" w14:textId="77777777" w:rsidTr="00285890">
        <w:trPr>
          <w:trHeight w:val="20"/>
          <w:jc w:val="center"/>
        </w:trPr>
        <w:tc>
          <w:tcPr>
            <w:tcW w:w="315" w:type="pct"/>
            <w:tcMar>
              <w:top w:w="0" w:type="dxa"/>
              <w:left w:w="108" w:type="dxa"/>
              <w:bottom w:w="0" w:type="dxa"/>
              <w:right w:w="108" w:type="dxa"/>
            </w:tcMar>
            <w:vAlign w:val="center"/>
            <w:hideMark/>
          </w:tcPr>
          <w:p w14:paraId="654A1608" w14:textId="77777777" w:rsidR="006B055B" w:rsidRPr="006B055B" w:rsidRDefault="006B055B" w:rsidP="006B055B">
            <w:pPr>
              <w:spacing w:line="240" w:lineRule="auto"/>
              <w:contextualSpacing/>
              <w:jc w:val="right"/>
              <w:rPr>
                <w:rFonts w:asciiTheme="minorHAnsi" w:hAnsiTheme="minorHAnsi" w:cstheme="minorHAnsi"/>
                <w:b/>
                <w:bCs/>
                <w:szCs w:val="22"/>
                <w:lang w:val="en-GB"/>
              </w:rPr>
            </w:pPr>
            <w:r w:rsidRPr="006B055B">
              <w:rPr>
                <w:rFonts w:asciiTheme="minorHAnsi" w:hAnsiTheme="minorHAnsi" w:cstheme="minorHAnsi"/>
                <w:b/>
                <w:bCs/>
                <w:szCs w:val="22"/>
                <w:lang w:val="en-GB"/>
              </w:rPr>
              <w:t>3.2</w:t>
            </w:r>
          </w:p>
        </w:tc>
        <w:tc>
          <w:tcPr>
            <w:tcW w:w="4010" w:type="pct"/>
            <w:tcMar>
              <w:top w:w="0" w:type="dxa"/>
              <w:left w:w="108" w:type="dxa"/>
              <w:bottom w:w="0" w:type="dxa"/>
              <w:right w:w="108" w:type="dxa"/>
            </w:tcMar>
            <w:vAlign w:val="center"/>
          </w:tcPr>
          <w:p w14:paraId="663C1E13" w14:textId="49CE68A6" w:rsidR="006B055B" w:rsidRPr="006B055B" w:rsidRDefault="005C0BCE" w:rsidP="006B055B">
            <w:pPr>
              <w:spacing w:line="240" w:lineRule="auto"/>
              <w:contextualSpacing/>
              <w:rPr>
                <w:rFonts w:asciiTheme="minorHAnsi" w:hAnsiTheme="minorHAnsi" w:cstheme="minorHAnsi"/>
                <w:szCs w:val="22"/>
                <w:lang w:val="en-GB"/>
              </w:rPr>
            </w:pPr>
            <w:r w:rsidRPr="008A06CC">
              <w:rPr>
                <w:szCs w:val="22"/>
              </w:rPr>
              <w:t xml:space="preserve">Ability to produce data visualizations </w:t>
            </w:r>
            <w:r>
              <w:rPr>
                <w:szCs w:val="22"/>
              </w:rPr>
              <w:t>(graphs in STATA and Excel)</w:t>
            </w:r>
          </w:p>
        </w:tc>
        <w:tc>
          <w:tcPr>
            <w:tcW w:w="675" w:type="pct"/>
            <w:tcMar>
              <w:top w:w="0" w:type="dxa"/>
              <w:left w:w="108" w:type="dxa"/>
              <w:bottom w:w="0" w:type="dxa"/>
              <w:right w:w="108" w:type="dxa"/>
            </w:tcMar>
            <w:vAlign w:val="center"/>
          </w:tcPr>
          <w:p w14:paraId="2B5AB1B2" w14:textId="0DE21422" w:rsidR="006B055B" w:rsidRPr="006B055B" w:rsidRDefault="00852419" w:rsidP="006B055B">
            <w:pPr>
              <w:spacing w:line="240" w:lineRule="auto"/>
              <w:contextualSpacing/>
              <w:rPr>
                <w:rFonts w:asciiTheme="minorHAnsi" w:hAnsiTheme="minorHAnsi" w:cstheme="minorHAnsi"/>
                <w:szCs w:val="22"/>
                <w:lang w:val="en-GB"/>
              </w:rPr>
            </w:pPr>
            <w:r>
              <w:rPr>
                <w:rFonts w:asciiTheme="minorHAnsi" w:hAnsiTheme="minorHAnsi" w:cstheme="minorHAnsi"/>
                <w:szCs w:val="22"/>
                <w:lang w:val="en-GB"/>
              </w:rPr>
              <w:t>10</w:t>
            </w:r>
          </w:p>
        </w:tc>
      </w:tr>
      <w:tr w:rsidR="006B055B" w:rsidRPr="006B055B" w14:paraId="448FECBF" w14:textId="77777777" w:rsidTr="00285890">
        <w:trPr>
          <w:trHeight w:val="20"/>
          <w:jc w:val="center"/>
        </w:trPr>
        <w:tc>
          <w:tcPr>
            <w:tcW w:w="315" w:type="pct"/>
            <w:tcMar>
              <w:top w:w="0" w:type="dxa"/>
              <w:left w:w="108" w:type="dxa"/>
              <w:bottom w:w="0" w:type="dxa"/>
              <w:right w:w="108" w:type="dxa"/>
            </w:tcMar>
            <w:vAlign w:val="center"/>
          </w:tcPr>
          <w:p w14:paraId="60147DA5" w14:textId="77777777" w:rsidR="006B055B" w:rsidRPr="006B055B" w:rsidRDefault="006B055B" w:rsidP="006B055B">
            <w:pPr>
              <w:spacing w:line="240" w:lineRule="auto"/>
              <w:contextualSpacing/>
              <w:jc w:val="right"/>
              <w:rPr>
                <w:rFonts w:asciiTheme="minorHAnsi" w:hAnsiTheme="minorHAnsi" w:cstheme="minorHAnsi"/>
                <w:b/>
                <w:bCs/>
                <w:szCs w:val="22"/>
                <w:lang w:val="en-GB"/>
              </w:rPr>
            </w:pPr>
            <w:r w:rsidRPr="006B055B">
              <w:rPr>
                <w:rFonts w:asciiTheme="minorHAnsi" w:hAnsiTheme="minorHAnsi" w:cstheme="minorHAnsi"/>
                <w:b/>
                <w:bCs/>
                <w:szCs w:val="22"/>
                <w:lang w:val="en-GB"/>
              </w:rPr>
              <w:t>3.3</w:t>
            </w:r>
          </w:p>
        </w:tc>
        <w:tc>
          <w:tcPr>
            <w:tcW w:w="4010" w:type="pct"/>
            <w:tcMar>
              <w:top w:w="0" w:type="dxa"/>
              <w:left w:w="108" w:type="dxa"/>
              <w:bottom w:w="0" w:type="dxa"/>
              <w:right w:w="108" w:type="dxa"/>
            </w:tcMar>
            <w:vAlign w:val="center"/>
          </w:tcPr>
          <w:p w14:paraId="0D24FAD6" w14:textId="38265D5E" w:rsidR="006B055B" w:rsidRPr="006B055B" w:rsidRDefault="005C0BCE" w:rsidP="006B055B">
            <w:pPr>
              <w:spacing w:line="240" w:lineRule="auto"/>
              <w:contextualSpacing/>
              <w:rPr>
                <w:rFonts w:asciiTheme="minorHAnsi" w:hAnsiTheme="minorHAnsi" w:cstheme="minorHAnsi"/>
                <w:szCs w:val="22"/>
              </w:rPr>
            </w:pPr>
            <w:r>
              <w:rPr>
                <w:szCs w:val="22"/>
              </w:rPr>
              <w:t>Strong</w:t>
            </w:r>
            <w:r w:rsidRPr="008A06CC">
              <w:rPr>
                <w:szCs w:val="22"/>
              </w:rPr>
              <w:t xml:space="preserve"> analytical and drafting skills </w:t>
            </w:r>
            <w:r>
              <w:rPr>
                <w:szCs w:val="22"/>
              </w:rPr>
              <w:t>in English and Portuguese</w:t>
            </w:r>
          </w:p>
        </w:tc>
        <w:tc>
          <w:tcPr>
            <w:tcW w:w="675" w:type="pct"/>
            <w:tcMar>
              <w:top w:w="0" w:type="dxa"/>
              <w:left w:w="108" w:type="dxa"/>
              <w:bottom w:w="0" w:type="dxa"/>
              <w:right w:w="108" w:type="dxa"/>
            </w:tcMar>
            <w:vAlign w:val="center"/>
          </w:tcPr>
          <w:p w14:paraId="5EB799B0" w14:textId="5B79C667" w:rsidR="006B055B" w:rsidRPr="006B055B" w:rsidRDefault="00852419" w:rsidP="006B055B">
            <w:pPr>
              <w:spacing w:line="240" w:lineRule="auto"/>
              <w:contextualSpacing/>
              <w:rPr>
                <w:rFonts w:asciiTheme="minorHAnsi" w:hAnsiTheme="minorHAnsi" w:cstheme="minorHAnsi"/>
                <w:szCs w:val="22"/>
                <w:lang w:val="en-GB"/>
              </w:rPr>
            </w:pPr>
            <w:r>
              <w:rPr>
                <w:rFonts w:asciiTheme="minorHAnsi" w:hAnsiTheme="minorHAnsi" w:cstheme="minorHAnsi"/>
                <w:szCs w:val="22"/>
                <w:lang w:val="en-GB"/>
              </w:rPr>
              <w:t>20</w:t>
            </w:r>
          </w:p>
        </w:tc>
      </w:tr>
      <w:tr w:rsidR="006B055B" w:rsidRPr="006B055B" w14:paraId="739616E8" w14:textId="77777777" w:rsidTr="00285890">
        <w:trPr>
          <w:trHeight w:val="20"/>
          <w:jc w:val="center"/>
        </w:trPr>
        <w:tc>
          <w:tcPr>
            <w:tcW w:w="315" w:type="pct"/>
            <w:shd w:val="clear" w:color="auto" w:fill="EEECE1" w:themeFill="background2"/>
            <w:tcMar>
              <w:top w:w="0" w:type="dxa"/>
              <w:left w:w="108" w:type="dxa"/>
              <w:bottom w:w="0" w:type="dxa"/>
              <w:right w:w="108" w:type="dxa"/>
            </w:tcMar>
            <w:vAlign w:val="center"/>
          </w:tcPr>
          <w:p w14:paraId="246311E3" w14:textId="77777777" w:rsidR="006B055B" w:rsidRPr="006B055B" w:rsidRDefault="006B055B" w:rsidP="006B055B">
            <w:pPr>
              <w:spacing w:line="240" w:lineRule="auto"/>
              <w:contextualSpacing/>
              <w:rPr>
                <w:rFonts w:asciiTheme="minorHAnsi" w:hAnsiTheme="minorHAnsi" w:cstheme="minorHAnsi"/>
                <w:b/>
                <w:bCs/>
                <w:szCs w:val="22"/>
                <w:lang w:val="en-GB"/>
              </w:rPr>
            </w:pPr>
          </w:p>
        </w:tc>
        <w:tc>
          <w:tcPr>
            <w:tcW w:w="4010" w:type="pct"/>
            <w:shd w:val="clear" w:color="auto" w:fill="EEECE1" w:themeFill="background2"/>
            <w:tcMar>
              <w:top w:w="0" w:type="dxa"/>
              <w:left w:w="108" w:type="dxa"/>
              <w:bottom w:w="0" w:type="dxa"/>
              <w:right w:w="108" w:type="dxa"/>
            </w:tcMar>
            <w:vAlign w:val="center"/>
            <w:hideMark/>
          </w:tcPr>
          <w:p w14:paraId="07B20756" w14:textId="77777777" w:rsidR="006B055B" w:rsidRPr="006B055B" w:rsidRDefault="006B055B" w:rsidP="006B055B">
            <w:pPr>
              <w:spacing w:line="240" w:lineRule="auto"/>
              <w:contextualSpacing/>
              <w:rPr>
                <w:rFonts w:asciiTheme="minorHAnsi" w:hAnsiTheme="minorHAnsi" w:cstheme="minorHAnsi"/>
                <w:b/>
                <w:bCs/>
                <w:szCs w:val="22"/>
                <w:lang w:val="en-GB"/>
              </w:rPr>
            </w:pPr>
            <w:r w:rsidRPr="006B055B">
              <w:rPr>
                <w:rFonts w:asciiTheme="minorHAnsi" w:hAnsiTheme="minorHAnsi" w:cstheme="minorHAnsi"/>
                <w:noProof/>
                <w:szCs w:val="22"/>
                <w:lang w:val="es-CL" w:eastAsia="es-CL"/>
              </w:rPr>
              <w:drawing>
                <wp:inline distT="0" distB="0" distL="0" distR="0" wp14:anchorId="5B284AA8" wp14:editId="33C4F6BC">
                  <wp:extent cx="9525" cy="9525"/>
                  <wp:effectExtent l="0" t="0" r="0" b="0"/>
                  <wp:docPr id="2" name="Picture 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blank"/>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B055B">
              <w:rPr>
                <w:rFonts w:asciiTheme="minorHAnsi" w:hAnsiTheme="minorHAnsi" w:cstheme="minorHAnsi"/>
                <w:b/>
                <w:bCs/>
                <w:szCs w:val="22"/>
                <w:lang w:val="en-GB"/>
              </w:rPr>
              <w:t>Total Technical Score</w:t>
            </w:r>
          </w:p>
        </w:tc>
        <w:tc>
          <w:tcPr>
            <w:tcW w:w="675" w:type="pct"/>
            <w:shd w:val="clear" w:color="auto" w:fill="EEECE1" w:themeFill="background2"/>
            <w:tcMar>
              <w:top w:w="0" w:type="dxa"/>
              <w:left w:w="108" w:type="dxa"/>
              <w:bottom w:w="0" w:type="dxa"/>
              <w:right w:w="108" w:type="dxa"/>
            </w:tcMar>
            <w:vAlign w:val="center"/>
          </w:tcPr>
          <w:p w14:paraId="53D027DC" w14:textId="0F52D027" w:rsidR="006B055B" w:rsidRPr="006B055B" w:rsidRDefault="00852419" w:rsidP="006B055B">
            <w:pPr>
              <w:spacing w:line="240" w:lineRule="auto"/>
              <w:contextualSpacing/>
              <w:rPr>
                <w:rFonts w:asciiTheme="minorHAnsi" w:hAnsiTheme="minorHAnsi" w:cstheme="minorHAnsi"/>
                <w:b/>
                <w:szCs w:val="22"/>
              </w:rPr>
            </w:pPr>
            <w:r>
              <w:rPr>
                <w:rFonts w:asciiTheme="minorHAnsi" w:hAnsiTheme="minorHAnsi" w:cstheme="minorHAnsi"/>
                <w:b/>
                <w:szCs w:val="22"/>
              </w:rPr>
              <w:t>9</w:t>
            </w:r>
            <w:r w:rsidR="006B055B" w:rsidRPr="006B055B">
              <w:rPr>
                <w:rFonts w:asciiTheme="minorHAnsi" w:hAnsiTheme="minorHAnsi" w:cstheme="minorHAnsi"/>
                <w:b/>
                <w:szCs w:val="22"/>
              </w:rPr>
              <w:t xml:space="preserve">0 </w:t>
            </w:r>
          </w:p>
        </w:tc>
      </w:tr>
      <w:tr w:rsidR="006B055B" w:rsidRPr="006B055B" w14:paraId="0FE62492" w14:textId="77777777" w:rsidTr="00285890">
        <w:trPr>
          <w:trHeight w:val="20"/>
          <w:jc w:val="center"/>
        </w:trPr>
        <w:tc>
          <w:tcPr>
            <w:tcW w:w="315" w:type="pct"/>
            <w:shd w:val="clear" w:color="auto" w:fill="DDD9C3" w:themeFill="background2" w:themeFillShade="E6"/>
            <w:tcMar>
              <w:top w:w="0" w:type="dxa"/>
              <w:left w:w="108" w:type="dxa"/>
              <w:bottom w:w="0" w:type="dxa"/>
              <w:right w:w="108" w:type="dxa"/>
            </w:tcMar>
            <w:vAlign w:val="center"/>
          </w:tcPr>
          <w:p w14:paraId="5FF9C960" w14:textId="77777777" w:rsidR="006B055B" w:rsidRPr="006B055B" w:rsidRDefault="006B055B" w:rsidP="006B055B">
            <w:pPr>
              <w:spacing w:line="240" w:lineRule="auto"/>
              <w:contextualSpacing/>
              <w:rPr>
                <w:rFonts w:asciiTheme="minorHAnsi" w:hAnsiTheme="minorHAnsi" w:cstheme="minorHAnsi"/>
                <w:b/>
                <w:bCs/>
                <w:szCs w:val="22"/>
                <w:lang w:val="en-GB"/>
              </w:rPr>
            </w:pPr>
          </w:p>
        </w:tc>
        <w:tc>
          <w:tcPr>
            <w:tcW w:w="4010" w:type="pct"/>
            <w:shd w:val="clear" w:color="auto" w:fill="DDD9C3" w:themeFill="background2" w:themeFillShade="E6"/>
            <w:tcMar>
              <w:top w:w="0" w:type="dxa"/>
              <w:left w:w="108" w:type="dxa"/>
              <w:bottom w:w="0" w:type="dxa"/>
              <w:right w:w="108" w:type="dxa"/>
            </w:tcMar>
            <w:vAlign w:val="center"/>
            <w:hideMark/>
          </w:tcPr>
          <w:p w14:paraId="0CAF54E6" w14:textId="77777777" w:rsidR="006B055B" w:rsidRPr="006B055B" w:rsidRDefault="006B055B" w:rsidP="006B055B">
            <w:pPr>
              <w:spacing w:line="240" w:lineRule="auto"/>
              <w:contextualSpacing/>
              <w:rPr>
                <w:rFonts w:asciiTheme="minorHAnsi" w:hAnsiTheme="minorHAnsi" w:cstheme="minorHAnsi"/>
                <w:b/>
                <w:bCs/>
                <w:szCs w:val="22"/>
                <w:lang w:val="en-GB"/>
              </w:rPr>
            </w:pPr>
            <w:r w:rsidRPr="006B055B">
              <w:rPr>
                <w:rFonts w:asciiTheme="minorHAnsi" w:hAnsiTheme="minorHAnsi" w:cstheme="minorHAnsi"/>
                <w:b/>
                <w:bCs/>
                <w:szCs w:val="22"/>
                <w:lang w:val="en-GB"/>
              </w:rPr>
              <w:t>Minimum Technical for pass to financial assessment</w:t>
            </w:r>
          </w:p>
        </w:tc>
        <w:tc>
          <w:tcPr>
            <w:tcW w:w="675" w:type="pct"/>
            <w:shd w:val="clear" w:color="auto" w:fill="DDD9C3" w:themeFill="background2" w:themeFillShade="E6"/>
            <w:tcMar>
              <w:top w:w="0" w:type="dxa"/>
              <w:left w:w="108" w:type="dxa"/>
              <w:bottom w:w="0" w:type="dxa"/>
              <w:right w:w="108" w:type="dxa"/>
            </w:tcMar>
            <w:vAlign w:val="center"/>
          </w:tcPr>
          <w:p w14:paraId="3D58BA0C" w14:textId="706AC482" w:rsidR="006B055B" w:rsidRPr="006B055B" w:rsidRDefault="00852419" w:rsidP="006B055B">
            <w:pPr>
              <w:spacing w:line="240" w:lineRule="auto"/>
              <w:contextualSpacing/>
              <w:rPr>
                <w:rFonts w:asciiTheme="minorHAnsi" w:hAnsiTheme="minorHAnsi" w:cstheme="minorHAnsi"/>
                <w:b/>
                <w:bCs/>
                <w:szCs w:val="22"/>
              </w:rPr>
            </w:pPr>
            <w:r>
              <w:rPr>
                <w:rFonts w:asciiTheme="minorHAnsi" w:hAnsiTheme="minorHAnsi" w:cstheme="minorHAnsi"/>
                <w:b/>
                <w:bCs/>
                <w:szCs w:val="22"/>
              </w:rPr>
              <w:t>8</w:t>
            </w:r>
            <w:r w:rsidR="006B055B" w:rsidRPr="006B055B">
              <w:rPr>
                <w:rFonts w:asciiTheme="minorHAnsi" w:hAnsiTheme="minorHAnsi" w:cstheme="minorHAnsi"/>
                <w:b/>
                <w:bCs/>
                <w:szCs w:val="22"/>
              </w:rPr>
              <w:t>0</w:t>
            </w:r>
          </w:p>
        </w:tc>
      </w:tr>
      <w:tr w:rsidR="006B055B" w:rsidRPr="006B055B" w14:paraId="57831778" w14:textId="77777777" w:rsidTr="00285890">
        <w:trPr>
          <w:trHeight w:val="20"/>
          <w:jc w:val="center"/>
        </w:trPr>
        <w:tc>
          <w:tcPr>
            <w:tcW w:w="315" w:type="pct"/>
            <w:shd w:val="clear" w:color="auto" w:fill="DDD9C3" w:themeFill="background2" w:themeFillShade="E6"/>
            <w:tcMar>
              <w:top w:w="0" w:type="dxa"/>
              <w:left w:w="108" w:type="dxa"/>
              <w:bottom w:w="0" w:type="dxa"/>
              <w:right w:w="108" w:type="dxa"/>
            </w:tcMar>
            <w:vAlign w:val="center"/>
          </w:tcPr>
          <w:p w14:paraId="0B15B016" w14:textId="77777777" w:rsidR="006B055B" w:rsidRPr="006B055B" w:rsidRDefault="006B055B" w:rsidP="006B055B">
            <w:pPr>
              <w:spacing w:line="240" w:lineRule="auto"/>
              <w:contextualSpacing/>
              <w:rPr>
                <w:rFonts w:cs="Calibri"/>
                <w:b/>
                <w:bCs/>
                <w:szCs w:val="22"/>
                <w:lang w:val="en-GB"/>
              </w:rPr>
            </w:pPr>
          </w:p>
        </w:tc>
        <w:tc>
          <w:tcPr>
            <w:tcW w:w="4685" w:type="pct"/>
            <w:gridSpan w:val="2"/>
            <w:shd w:val="clear" w:color="auto" w:fill="DDD9C3" w:themeFill="background2" w:themeFillShade="E6"/>
            <w:tcMar>
              <w:top w:w="0" w:type="dxa"/>
              <w:left w:w="108" w:type="dxa"/>
              <w:bottom w:w="0" w:type="dxa"/>
              <w:right w:w="108" w:type="dxa"/>
            </w:tcMar>
            <w:vAlign w:val="center"/>
          </w:tcPr>
          <w:p w14:paraId="5A10F490" w14:textId="77777777" w:rsidR="006B055B" w:rsidRPr="006B055B" w:rsidRDefault="006B055B" w:rsidP="006B055B">
            <w:pPr>
              <w:spacing w:line="240" w:lineRule="auto"/>
              <w:contextualSpacing/>
              <w:rPr>
                <w:rFonts w:cs="Calibri"/>
                <w:b/>
                <w:bCs/>
                <w:szCs w:val="22"/>
                <w:lang w:val="en-GB"/>
              </w:rPr>
            </w:pPr>
            <w:r w:rsidRPr="006B055B">
              <w:rPr>
                <w:rFonts w:cs="Calibri"/>
                <w:i/>
              </w:rPr>
              <w:t>Only those candidates meeting the minimum technical score will be eligible for further review.</w:t>
            </w:r>
          </w:p>
        </w:tc>
      </w:tr>
    </w:tbl>
    <w:p w14:paraId="109202F2" w14:textId="77777777" w:rsidR="001769C7" w:rsidRPr="00714B3C" w:rsidRDefault="001769C7" w:rsidP="00714B3C">
      <w:pPr>
        <w:spacing w:line="240" w:lineRule="auto"/>
        <w:contextualSpacing/>
        <w:rPr>
          <w:rFonts w:cs="Calibri"/>
        </w:rPr>
      </w:pPr>
    </w:p>
    <w:sectPr w:rsidR="001769C7" w:rsidRPr="00714B3C" w:rsidSect="00B168FE">
      <w:headerReference w:type="default" r:id="rId13"/>
      <w:footerReference w:type="default" r:id="rId14"/>
      <w:pgSz w:w="11907" w:h="16840" w:code="9"/>
      <w:pgMar w:top="1728" w:right="720" w:bottom="1152"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A108C" w14:textId="77777777" w:rsidR="00F53AB5" w:rsidRDefault="00F53AB5">
      <w:r>
        <w:separator/>
      </w:r>
    </w:p>
  </w:endnote>
  <w:endnote w:type="continuationSeparator" w:id="0">
    <w:p w14:paraId="6D65885D" w14:textId="77777777" w:rsidR="00F53AB5" w:rsidRDefault="00F5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1596" w14:textId="6B51562A" w:rsidR="003E4FD2" w:rsidRPr="00174F95" w:rsidRDefault="00B168FE" w:rsidP="00174F95">
    <w:pPr>
      <w:pStyle w:val="Footer"/>
      <w:spacing w:line="240" w:lineRule="auto"/>
      <w:jc w:val="right"/>
      <w:rPr>
        <w:sz w:val="16"/>
      </w:rPr>
    </w:pPr>
    <w:r>
      <w:rPr>
        <w:sz w:val="16"/>
      </w:rPr>
      <w:t xml:space="preserve">Rev. Nov2017 - </w:t>
    </w:r>
    <w:r w:rsidR="003E4FD2" w:rsidRPr="00174F95">
      <w:rPr>
        <w:sz w:val="16"/>
      </w:rPr>
      <w:t xml:space="preserve">Page </w:t>
    </w:r>
    <w:r w:rsidR="003E4FD2" w:rsidRPr="00174F95">
      <w:rPr>
        <w:bCs/>
        <w:sz w:val="16"/>
      </w:rPr>
      <w:fldChar w:fldCharType="begin"/>
    </w:r>
    <w:r w:rsidR="003E4FD2" w:rsidRPr="00174F95">
      <w:rPr>
        <w:bCs/>
        <w:sz w:val="16"/>
      </w:rPr>
      <w:instrText xml:space="preserve"> PAGE  \* Arabic  \* MERGEFORMAT </w:instrText>
    </w:r>
    <w:r w:rsidR="003E4FD2" w:rsidRPr="00174F95">
      <w:rPr>
        <w:bCs/>
        <w:sz w:val="16"/>
      </w:rPr>
      <w:fldChar w:fldCharType="separate"/>
    </w:r>
    <w:r w:rsidR="00F7505A">
      <w:rPr>
        <w:bCs/>
        <w:noProof/>
        <w:sz w:val="16"/>
      </w:rPr>
      <w:t>3</w:t>
    </w:r>
    <w:r w:rsidR="003E4FD2" w:rsidRPr="00174F95">
      <w:rPr>
        <w:bCs/>
        <w:sz w:val="16"/>
      </w:rPr>
      <w:fldChar w:fldCharType="end"/>
    </w:r>
    <w:r w:rsidR="003E4FD2" w:rsidRPr="00174F95">
      <w:rPr>
        <w:sz w:val="16"/>
      </w:rPr>
      <w:t xml:space="preserve"> of </w:t>
    </w:r>
    <w:r w:rsidR="003E4FD2" w:rsidRPr="00174F95">
      <w:rPr>
        <w:bCs/>
        <w:sz w:val="16"/>
      </w:rPr>
      <w:fldChar w:fldCharType="begin"/>
    </w:r>
    <w:r w:rsidR="003E4FD2" w:rsidRPr="00174F95">
      <w:rPr>
        <w:bCs/>
        <w:sz w:val="16"/>
      </w:rPr>
      <w:instrText xml:space="preserve"> NUMPAGES  \* Arabic  \* MERGEFORMAT </w:instrText>
    </w:r>
    <w:r w:rsidR="003E4FD2" w:rsidRPr="00174F95">
      <w:rPr>
        <w:bCs/>
        <w:sz w:val="16"/>
      </w:rPr>
      <w:fldChar w:fldCharType="separate"/>
    </w:r>
    <w:r w:rsidR="00F7505A">
      <w:rPr>
        <w:bCs/>
        <w:noProof/>
        <w:sz w:val="16"/>
      </w:rPr>
      <w:t>4</w:t>
    </w:r>
    <w:r w:rsidR="003E4FD2" w:rsidRPr="00174F95">
      <w:rPr>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60618" w14:textId="77777777" w:rsidR="00F53AB5" w:rsidRDefault="00F53AB5">
      <w:r>
        <w:separator/>
      </w:r>
    </w:p>
  </w:footnote>
  <w:footnote w:type="continuationSeparator" w:id="0">
    <w:p w14:paraId="1C2C80EB" w14:textId="77777777" w:rsidR="00F53AB5" w:rsidRDefault="00F53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1E095" w14:textId="7FD71378" w:rsidR="00872272" w:rsidRDefault="00872272" w:rsidP="00872272">
    <w:pPr>
      <w:pStyle w:val="Heading3"/>
      <w:spacing w:before="0" w:after="0"/>
    </w:pPr>
    <w:r>
      <w:rPr>
        <w:noProof/>
        <w:lang w:val="es-CL" w:eastAsia="es-CL"/>
      </w:rPr>
      <w:drawing>
        <wp:anchor distT="0" distB="0" distL="114300" distR="114300" simplePos="0" relativeHeight="251660288" behindDoc="0" locked="0" layoutInCell="1" allowOverlap="1" wp14:anchorId="427DB568" wp14:editId="61591E3E">
          <wp:simplePos x="0" y="0"/>
          <wp:positionH relativeFrom="column">
            <wp:posOffset>-96520</wp:posOffset>
          </wp:positionH>
          <wp:positionV relativeFrom="paragraph">
            <wp:posOffset>-165205</wp:posOffset>
          </wp:positionV>
          <wp:extent cx="2898140" cy="45593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p>
  <w:p w14:paraId="430BD084" w14:textId="77777777" w:rsidR="00872272" w:rsidRPr="00872272" w:rsidRDefault="00872272" w:rsidP="00872272">
    <w:pPr>
      <w:pStyle w:val="Heading3"/>
      <w:spacing w:before="0" w:after="0"/>
      <w:jc w:val="right"/>
      <w:rPr>
        <w:rFonts w:ascii="Calibri" w:hAnsi="Calibri" w:cs="Arial"/>
        <w:i/>
        <w:color w:val="000000"/>
        <w:sz w:val="12"/>
        <w:lang w:val="es-419"/>
      </w:rPr>
    </w:pPr>
  </w:p>
  <w:p w14:paraId="5122E37B" w14:textId="70F7CA0C" w:rsidR="007D7005" w:rsidRPr="0056512D" w:rsidRDefault="00872272" w:rsidP="00872272">
    <w:pPr>
      <w:pStyle w:val="Heading3"/>
      <w:spacing w:before="0" w:after="0"/>
      <w:jc w:val="right"/>
    </w:pPr>
    <w:r w:rsidRPr="00B168FE">
      <w:rPr>
        <w:rFonts w:ascii="Calibri" w:hAnsi="Calibri" w:cstheme="minorHAnsi"/>
        <w:b w:val="0"/>
        <w:color w:val="404040" w:themeColor="text1" w:themeTint="BF"/>
        <w:sz w:val="20"/>
        <w:szCs w:val="20"/>
      </w:rPr>
      <w:t xml:space="preserve">UNICEF </w:t>
    </w:r>
    <w:r w:rsidRPr="00B168FE">
      <w:rPr>
        <w:rFonts w:ascii="Calibri" w:hAnsi="Calibri" w:cstheme="minorHAnsi"/>
        <w:b w:val="0"/>
        <w:caps w:val="0"/>
        <w:color w:val="404040" w:themeColor="text1" w:themeTint="BF"/>
        <w:sz w:val="20"/>
        <w:szCs w:val="20"/>
      </w:rPr>
      <w:t>Mozambique</w:t>
    </w:r>
    <w:r w:rsidR="00A139DF" w:rsidRPr="00B168FE">
      <w:rPr>
        <w:b w:val="0"/>
        <w:noProof/>
        <w:color w:val="404040" w:themeColor="text1" w:themeTint="BF"/>
        <w:sz w:val="20"/>
        <w:lang w:val="es-CL" w:eastAsia="es-CL"/>
      </w:rPr>
      <mc:AlternateContent>
        <mc:Choice Requires="wps">
          <w:drawing>
            <wp:anchor distT="4294967295" distB="4294967295" distL="114300" distR="114300" simplePos="0" relativeHeight="251659264" behindDoc="0" locked="0" layoutInCell="1" allowOverlap="1" wp14:anchorId="3CCE03D9" wp14:editId="10B53585">
              <wp:simplePos x="0" y="0"/>
              <wp:positionH relativeFrom="margin">
                <wp:posOffset>-4762</wp:posOffset>
              </wp:positionH>
              <wp:positionV relativeFrom="page">
                <wp:posOffset>752474</wp:posOffset>
              </wp:positionV>
              <wp:extent cx="6657975" cy="4763"/>
              <wp:effectExtent l="0" t="0" r="28575" b="336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57975" cy="4763"/>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F2BB9AC" id="Straight Connector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35pt,59.25pt" to="523.9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" strokecolor="#a6a6a6">
              <v:stroke joinstyle="miter"/>
              <o:lock v:ext="edit" shapetype="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800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3F7029C"/>
    <w:multiLevelType w:val="hybridMultilevel"/>
    <w:tmpl w:val="794CCA7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34B2547B"/>
    <w:multiLevelType w:val="hybridMultilevel"/>
    <w:tmpl w:val="99F8576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3D6A5850"/>
    <w:multiLevelType w:val="hybridMultilevel"/>
    <w:tmpl w:val="9A5C2F4A"/>
    <w:lvl w:ilvl="0" w:tplc="EC40DD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52F7F"/>
    <w:multiLevelType w:val="hybridMultilevel"/>
    <w:tmpl w:val="5186D8DE"/>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A0"/>
    <w:rsid w:val="0000053F"/>
    <w:rsid w:val="00011FED"/>
    <w:rsid w:val="00012B87"/>
    <w:rsid w:val="000239BE"/>
    <w:rsid w:val="000341B0"/>
    <w:rsid w:val="000348C3"/>
    <w:rsid w:val="000366EF"/>
    <w:rsid w:val="000441DC"/>
    <w:rsid w:val="00046123"/>
    <w:rsid w:val="000473CD"/>
    <w:rsid w:val="000501FE"/>
    <w:rsid w:val="00050271"/>
    <w:rsid w:val="00056362"/>
    <w:rsid w:val="00066B68"/>
    <w:rsid w:val="00066C55"/>
    <w:rsid w:val="0007169C"/>
    <w:rsid w:val="000716F6"/>
    <w:rsid w:val="00072ADE"/>
    <w:rsid w:val="000732C4"/>
    <w:rsid w:val="00081440"/>
    <w:rsid w:val="00085863"/>
    <w:rsid w:val="00090013"/>
    <w:rsid w:val="000911BE"/>
    <w:rsid w:val="000923F4"/>
    <w:rsid w:val="00092835"/>
    <w:rsid w:val="00095097"/>
    <w:rsid w:val="000A47A6"/>
    <w:rsid w:val="000B32B5"/>
    <w:rsid w:val="000C09F5"/>
    <w:rsid w:val="000D310C"/>
    <w:rsid w:val="000D7F72"/>
    <w:rsid w:val="000E0DD9"/>
    <w:rsid w:val="000F3E68"/>
    <w:rsid w:val="001247D7"/>
    <w:rsid w:val="0013195E"/>
    <w:rsid w:val="0015244E"/>
    <w:rsid w:val="001533D0"/>
    <w:rsid w:val="00155AD1"/>
    <w:rsid w:val="00157B81"/>
    <w:rsid w:val="00161DAB"/>
    <w:rsid w:val="00162219"/>
    <w:rsid w:val="00174F95"/>
    <w:rsid w:val="001769C7"/>
    <w:rsid w:val="001810C6"/>
    <w:rsid w:val="001856FA"/>
    <w:rsid w:val="0019697E"/>
    <w:rsid w:val="001A108C"/>
    <w:rsid w:val="001A2FB6"/>
    <w:rsid w:val="001A6936"/>
    <w:rsid w:val="001B048E"/>
    <w:rsid w:val="001B13E1"/>
    <w:rsid w:val="001B4923"/>
    <w:rsid w:val="001C13CB"/>
    <w:rsid w:val="001C238D"/>
    <w:rsid w:val="001D2795"/>
    <w:rsid w:val="001D4EC5"/>
    <w:rsid w:val="001E0224"/>
    <w:rsid w:val="001E325E"/>
    <w:rsid w:val="00200D66"/>
    <w:rsid w:val="002052C2"/>
    <w:rsid w:val="00205692"/>
    <w:rsid w:val="00214C02"/>
    <w:rsid w:val="00221200"/>
    <w:rsid w:val="00233E42"/>
    <w:rsid w:val="00235D48"/>
    <w:rsid w:val="002433E2"/>
    <w:rsid w:val="002546C7"/>
    <w:rsid w:val="00257B03"/>
    <w:rsid w:val="00275981"/>
    <w:rsid w:val="002906DF"/>
    <w:rsid w:val="002945C8"/>
    <w:rsid w:val="002A77B6"/>
    <w:rsid w:val="002D3F9B"/>
    <w:rsid w:val="002E5C7F"/>
    <w:rsid w:val="002F4995"/>
    <w:rsid w:val="00313EDB"/>
    <w:rsid w:val="00316B27"/>
    <w:rsid w:val="00334C9C"/>
    <w:rsid w:val="003365F2"/>
    <w:rsid w:val="00342A01"/>
    <w:rsid w:val="00346409"/>
    <w:rsid w:val="00347429"/>
    <w:rsid w:val="003513EE"/>
    <w:rsid w:val="00352D64"/>
    <w:rsid w:val="003635A0"/>
    <w:rsid w:val="00363E6C"/>
    <w:rsid w:val="00367072"/>
    <w:rsid w:val="003830AD"/>
    <w:rsid w:val="00385A2A"/>
    <w:rsid w:val="00392EF3"/>
    <w:rsid w:val="003A1866"/>
    <w:rsid w:val="003A6163"/>
    <w:rsid w:val="003A6E97"/>
    <w:rsid w:val="003B2FBF"/>
    <w:rsid w:val="003C677C"/>
    <w:rsid w:val="003D3E1F"/>
    <w:rsid w:val="003D5C99"/>
    <w:rsid w:val="003E42E6"/>
    <w:rsid w:val="003E4FD2"/>
    <w:rsid w:val="003F1A93"/>
    <w:rsid w:val="004075C5"/>
    <w:rsid w:val="00412380"/>
    <w:rsid w:val="00420871"/>
    <w:rsid w:val="004213B6"/>
    <w:rsid w:val="00422B9D"/>
    <w:rsid w:val="004276FD"/>
    <w:rsid w:val="004307D6"/>
    <w:rsid w:val="00433197"/>
    <w:rsid w:val="00433B19"/>
    <w:rsid w:val="00435E75"/>
    <w:rsid w:val="00437C5D"/>
    <w:rsid w:val="00447162"/>
    <w:rsid w:val="00447FEF"/>
    <w:rsid w:val="00453C2C"/>
    <w:rsid w:val="00454401"/>
    <w:rsid w:val="00455472"/>
    <w:rsid w:val="00465A8B"/>
    <w:rsid w:val="004663BE"/>
    <w:rsid w:val="00466CC7"/>
    <w:rsid w:val="00470089"/>
    <w:rsid w:val="004722A9"/>
    <w:rsid w:val="004908ED"/>
    <w:rsid w:val="00492CE0"/>
    <w:rsid w:val="004A3447"/>
    <w:rsid w:val="004A60ED"/>
    <w:rsid w:val="004B774F"/>
    <w:rsid w:val="004C6069"/>
    <w:rsid w:val="004D743B"/>
    <w:rsid w:val="004E0241"/>
    <w:rsid w:val="004E1094"/>
    <w:rsid w:val="004E68AD"/>
    <w:rsid w:val="004F3E47"/>
    <w:rsid w:val="004F743E"/>
    <w:rsid w:val="00507C01"/>
    <w:rsid w:val="005106F1"/>
    <w:rsid w:val="0052177E"/>
    <w:rsid w:val="005227D3"/>
    <w:rsid w:val="00524AD5"/>
    <w:rsid w:val="00530AA0"/>
    <w:rsid w:val="0053640F"/>
    <w:rsid w:val="00540CC3"/>
    <w:rsid w:val="00541A0F"/>
    <w:rsid w:val="00545205"/>
    <w:rsid w:val="00555987"/>
    <w:rsid w:val="00557AAD"/>
    <w:rsid w:val="005641AB"/>
    <w:rsid w:val="0056512D"/>
    <w:rsid w:val="005671E0"/>
    <w:rsid w:val="00577379"/>
    <w:rsid w:val="00577751"/>
    <w:rsid w:val="005874FC"/>
    <w:rsid w:val="005902C2"/>
    <w:rsid w:val="00591B13"/>
    <w:rsid w:val="005B6F78"/>
    <w:rsid w:val="005C0BCE"/>
    <w:rsid w:val="005C2926"/>
    <w:rsid w:val="005C72EF"/>
    <w:rsid w:val="005D0644"/>
    <w:rsid w:val="005E15B1"/>
    <w:rsid w:val="00605F50"/>
    <w:rsid w:val="006208C2"/>
    <w:rsid w:val="00624C3B"/>
    <w:rsid w:val="00632A7F"/>
    <w:rsid w:val="00641F63"/>
    <w:rsid w:val="00642FF4"/>
    <w:rsid w:val="00643075"/>
    <w:rsid w:val="0064763B"/>
    <w:rsid w:val="00660D24"/>
    <w:rsid w:val="00667CF4"/>
    <w:rsid w:val="00670A84"/>
    <w:rsid w:val="00675BBC"/>
    <w:rsid w:val="00683364"/>
    <w:rsid w:val="006858BC"/>
    <w:rsid w:val="00685D30"/>
    <w:rsid w:val="00691061"/>
    <w:rsid w:val="006910EC"/>
    <w:rsid w:val="00693CF3"/>
    <w:rsid w:val="00693FD2"/>
    <w:rsid w:val="00694285"/>
    <w:rsid w:val="006A5741"/>
    <w:rsid w:val="006B0201"/>
    <w:rsid w:val="006B055B"/>
    <w:rsid w:val="006B0E4B"/>
    <w:rsid w:val="006B1DCA"/>
    <w:rsid w:val="006B4077"/>
    <w:rsid w:val="006B66FB"/>
    <w:rsid w:val="006C4167"/>
    <w:rsid w:val="006D2C9B"/>
    <w:rsid w:val="006D5E79"/>
    <w:rsid w:val="006E3646"/>
    <w:rsid w:val="006F3FEA"/>
    <w:rsid w:val="006F69E5"/>
    <w:rsid w:val="007014AE"/>
    <w:rsid w:val="00704E0D"/>
    <w:rsid w:val="00714B3C"/>
    <w:rsid w:val="0072083D"/>
    <w:rsid w:val="00721B3A"/>
    <w:rsid w:val="00722D50"/>
    <w:rsid w:val="007255B5"/>
    <w:rsid w:val="0074193E"/>
    <w:rsid w:val="007513D4"/>
    <w:rsid w:val="00752EEA"/>
    <w:rsid w:val="0075757C"/>
    <w:rsid w:val="00764575"/>
    <w:rsid w:val="00764C30"/>
    <w:rsid w:val="00770F6D"/>
    <w:rsid w:val="00771570"/>
    <w:rsid w:val="007827EB"/>
    <w:rsid w:val="00785FA5"/>
    <w:rsid w:val="0079018C"/>
    <w:rsid w:val="007B7CBA"/>
    <w:rsid w:val="007C330B"/>
    <w:rsid w:val="007D480B"/>
    <w:rsid w:val="007D4C5A"/>
    <w:rsid w:val="007D7005"/>
    <w:rsid w:val="008018DC"/>
    <w:rsid w:val="00803232"/>
    <w:rsid w:val="00816C33"/>
    <w:rsid w:val="008220DE"/>
    <w:rsid w:val="008325EC"/>
    <w:rsid w:val="00836371"/>
    <w:rsid w:val="00840ED6"/>
    <w:rsid w:val="00847B3B"/>
    <w:rsid w:val="00852419"/>
    <w:rsid w:val="008547E6"/>
    <w:rsid w:val="00857663"/>
    <w:rsid w:val="00870727"/>
    <w:rsid w:val="00872272"/>
    <w:rsid w:val="0087376A"/>
    <w:rsid w:val="008757D7"/>
    <w:rsid w:val="00875C22"/>
    <w:rsid w:val="00880E11"/>
    <w:rsid w:val="00896003"/>
    <w:rsid w:val="008A06CC"/>
    <w:rsid w:val="008B49B0"/>
    <w:rsid w:val="008B5BF5"/>
    <w:rsid w:val="008B68F3"/>
    <w:rsid w:val="008B73B6"/>
    <w:rsid w:val="008C649A"/>
    <w:rsid w:val="008C7611"/>
    <w:rsid w:val="008C7A4C"/>
    <w:rsid w:val="008D0DF4"/>
    <w:rsid w:val="008D602B"/>
    <w:rsid w:val="008E24E7"/>
    <w:rsid w:val="008E575A"/>
    <w:rsid w:val="008F1B33"/>
    <w:rsid w:val="008F57D8"/>
    <w:rsid w:val="008F7A07"/>
    <w:rsid w:val="00910D21"/>
    <w:rsid w:val="009114A7"/>
    <w:rsid w:val="00912CD0"/>
    <w:rsid w:val="009169A9"/>
    <w:rsid w:val="00920370"/>
    <w:rsid w:val="00921110"/>
    <w:rsid w:val="00924450"/>
    <w:rsid w:val="00941D1C"/>
    <w:rsid w:val="0094369D"/>
    <w:rsid w:val="00943ABE"/>
    <w:rsid w:val="00946776"/>
    <w:rsid w:val="00947DCB"/>
    <w:rsid w:val="00953F77"/>
    <w:rsid w:val="0096295A"/>
    <w:rsid w:val="00972202"/>
    <w:rsid w:val="009745A1"/>
    <w:rsid w:val="00977CBC"/>
    <w:rsid w:val="009805AC"/>
    <w:rsid w:val="00980AB3"/>
    <w:rsid w:val="009872E0"/>
    <w:rsid w:val="00990E57"/>
    <w:rsid w:val="0099385E"/>
    <w:rsid w:val="009A1C42"/>
    <w:rsid w:val="009A30F5"/>
    <w:rsid w:val="009A3E32"/>
    <w:rsid w:val="009A4330"/>
    <w:rsid w:val="009A55A1"/>
    <w:rsid w:val="009B3EE7"/>
    <w:rsid w:val="009B5962"/>
    <w:rsid w:val="009B780B"/>
    <w:rsid w:val="009D1474"/>
    <w:rsid w:val="009D6145"/>
    <w:rsid w:val="009F568D"/>
    <w:rsid w:val="009F7A71"/>
    <w:rsid w:val="00A139DF"/>
    <w:rsid w:val="00A17759"/>
    <w:rsid w:val="00A20DD4"/>
    <w:rsid w:val="00A21234"/>
    <w:rsid w:val="00A62100"/>
    <w:rsid w:val="00A622C7"/>
    <w:rsid w:val="00A72A32"/>
    <w:rsid w:val="00A73317"/>
    <w:rsid w:val="00A742E3"/>
    <w:rsid w:val="00A84D42"/>
    <w:rsid w:val="00A8572C"/>
    <w:rsid w:val="00A87976"/>
    <w:rsid w:val="00A94EBC"/>
    <w:rsid w:val="00AA1FDD"/>
    <w:rsid w:val="00AB3B52"/>
    <w:rsid w:val="00AC78EB"/>
    <w:rsid w:val="00AD136A"/>
    <w:rsid w:val="00AD4479"/>
    <w:rsid w:val="00AE1356"/>
    <w:rsid w:val="00AF1146"/>
    <w:rsid w:val="00AF78E4"/>
    <w:rsid w:val="00B00F64"/>
    <w:rsid w:val="00B045BA"/>
    <w:rsid w:val="00B0605F"/>
    <w:rsid w:val="00B0680E"/>
    <w:rsid w:val="00B12B32"/>
    <w:rsid w:val="00B168FE"/>
    <w:rsid w:val="00B22D8B"/>
    <w:rsid w:val="00B22EA5"/>
    <w:rsid w:val="00B35429"/>
    <w:rsid w:val="00B37CDD"/>
    <w:rsid w:val="00B63A19"/>
    <w:rsid w:val="00B63DC1"/>
    <w:rsid w:val="00B72AB4"/>
    <w:rsid w:val="00B73268"/>
    <w:rsid w:val="00B91299"/>
    <w:rsid w:val="00BA21E9"/>
    <w:rsid w:val="00BA2E2F"/>
    <w:rsid w:val="00BB0272"/>
    <w:rsid w:val="00BB75CB"/>
    <w:rsid w:val="00BC0A7C"/>
    <w:rsid w:val="00BC6331"/>
    <w:rsid w:val="00BD4DFA"/>
    <w:rsid w:val="00BE3541"/>
    <w:rsid w:val="00BE46A1"/>
    <w:rsid w:val="00BE56A2"/>
    <w:rsid w:val="00BE5EB5"/>
    <w:rsid w:val="00C03914"/>
    <w:rsid w:val="00C1625F"/>
    <w:rsid w:val="00C16648"/>
    <w:rsid w:val="00C23197"/>
    <w:rsid w:val="00C23F37"/>
    <w:rsid w:val="00C33909"/>
    <w:rsid w:val="00C33CB8"/>
    <w:rsid w:val="00C3488F"/>
    <w:rsid w:val="00C52B08"/>
    <w:rsid w:val="00C577AC"/>
    <w:rsid w:val="00C605D2"/>
    <w:rsid w:val="00C60959"/>
    <w:rsid w:val="00C70DE4"/>
    <w:rsid w:val="00C75A88"/>
    <w:rsid w:val="00C76BEE"/>
    <w:rsid w:val="00C86D10"/>
    <w:rsid w:val="00C87DBC"/>
    <w:rsid w:val="00C90E06"/>
    <w:rsid w:val="00CA5187"/>
    <w:rsid w:val="00CA6E69"/>
    <w:rsid w:val="00CB2D79"/>
    <w:rsid w:val="00CC0745"/>
    <w:rsid w:val="00CD09E3"/>
    <w:rsid w:val="00CD0BE9"/>
    <w:rsid w:val="00CF42A9"/>
    <w:rsid w:val="00CF7365"/>
    <w:rsid w:val="00D00656"/>
    <w:rsid w:val="00D01E68"/>
    <w:rsid w:val="00D01E87"/>
    <w:rsid w:val="00D0453E"/>
    <w:rsid w:val="00D172DF"/>
    <w:rsid w:val="00D25F7E"/>
    <w:rsid w:val="00D26511"/>
    <w:rsid w:val="00D26A7A"/>
    <w:rsid w:val="00D27D4A"/>
    <w:rsid w:val="00D335C3"/>
    <w:rsid w:val="00D5688E"/>
    <w:rsid w:val="00D56C5A"/>
    <w:rsid w:val="00D60C09"/>
    <w:rsid w:val="00D67634"/>
    <w:rsid w:val="00D86181"/>
    <w:rsid w:val="00D92572"/>
    <w:rsid w:val="00D9377D"/>
    <w:rsid w:val="00D94DCF"/>
    <w:rsid w:val="00DA5B5E"/>
    <w:rsid w:val="00DB1AC9"/>
    <w:rsid w:val="00DB4C84"/>
    <w:rsid w:val="00DB4F0F"/>
    <w:rsid w:val="00DC71C2"/>
    <w:rsid w:val="00DD05A1"/>
    <w:rsid w:val="00DD1422"/>
    <w:rsid w:val="00DE6A03"/>
    <w:rsid w:val="00DF2467"/>
    <w:rsid w:val="00DF3525"/>
    <w:rsid w:val="00DF7B5F"/>
    <w:rsid w:val="00E0226B"/>
    <w:rsid w:val="00E035AB"/>
    <w:rsid w:val="00E07DFB"/>
    <w:rsid w:val="00E172FC"/>
    <w:rsid w:val="00E32CEB"/>
    <w:rsid w:val="00E41B67"/>
    <w:rsid w:val="00E46CDE"/>
    <w:rsid w:val="00E55F7D"/>
    <w:rsid w:val="00E60CB1"/>
    <w:rsid w:val="00E611E1"/>
    <w:rsid w:val="00E615F7"/>
    <w:rsid w:val="00E657DC"/>
    <w:rsid w:val="00E66A8F"/>
    <w:rsid w:val="00E74D06"/>
    <w:rsid w:val="00E755EF"/>
    <w:rsid w:val="00E77083"/>
    <w:rsid w:val="00E810FD"/>
    <w:rsid w:val="00EA19F6"/>
    <w:rsid w:val="00EA2741"/>
    <w:rsid w:val="00EA3976"/>
    <w:rsid w:val="00EA56A4"/>
    <w:rsid w:val="00EB3785"/>
    <w:rsid w:val="00EB438D"/>
    <w:rsid w:val="00EB4DE7"/>
    <w:rsid w:val="00EB532C"/>
    <w:rsid w:val="00EC1A55"/>
    <w:rsid w:val="00ED1682"/>
    <w:rsid w:val="00ED3675"/>
    <w:rsid w:val="00ED7FD1"/>
    <w:rsid w:val="00EE1E5A"/>
    <w:rsid w:val="00EF5C62"/>
    <w:rsid w:val="00F04D9A"/>
    <w:rsid w:val="00F05263"/>
    <w:rsid w:val="00F07DBE"/>
    <w:rsid w:val="00F1099E"/>
    <w:rsid w:val="00F1125F"/>
    <w:rsid w:val="00F15597"/>
    <w:rsid w:val="00F23600"/>
    <w:rsid w:val="00F26049"/>
    <w:rsid w:val="00F35D91"/>
    <w:rsid w:val="00F36711"/>
    <w:rsid w:val="00F4079A"/>
    <w:rsid w:val="00F41A9C"/>
    <w:rsid w:val="00F46DF1"/>
    <w:rsid w:val="00F53AB5"/>
    <w:rsid w:val="00F56B7E"/>
    <w:rsid w:val="00F61E8D"/>
    <w:rsid w:val="00F644EC"/>
    <w:rsid w:val="00F66BBA"/>
    <w:rsid w:val="00F72B1D"/>
    <w:rsid w:val="00F7505A"/>
    <w:rsid w:val="00F76761"/>
    <w:rsid w:val="00F76F6C"/>
    <w:rsid w:val="00F8451D"/>
    <w:rsid w:val="00F8603E"/>
    <w:rsid w:val="00F906EE"/>
    <w:rsid w:val="00F972D0"/>
    <w:rsid w:val="00FA696E"/>
    <w:rsid w:val="00FB1F55"/>
    <w:rsid w:val="00FB4AB1"/>
    <w:rsid w:val="00FB584F"/>
    <w:rsid w:val="00FD4F8B"/>
    <w:rsid w:val="00FF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aqua"/>
    </o:shapedefaults>
    <o:shapelayout v:ext="edit">
      <o:idmap v:ext="edit" data="1"/>
    </o:shapelayout>
  </w:shapeDefaults>
  <w:decimalSymbol w:val="."/>
  <w:listSeparator w:val=","/>
  <w14:docId w14:val="545FBF3E"/>
  <w15:docId w15:val="{B34E1016-966F-4AEE-906C-4A6BCD47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72FC"/>
    <w:pPr>
      <w:spacing w:line="260" w:lineRule="exact"/>
    </w:pPr>
    <w:rPr>
      <w:rFonts w:ascii="Calibri" w:hAnsi="Calibri"/>
      <w:color w:val="000000"/>
      <w:sz w:val="22"/>
      <w:lang w:eastAsia="en-GB"/>
    </w:rPr>
  </w:style>
  <w:style w:type="paragraph" w:styleId="Heading1">
    <w:name w:val="heading 1"/>
    <w:basedOn w:val="Heading2"/>
    <w:next w:val="Normal"/>
    <w:qFormat/>
    <w:rsid w:val="00E172FC"/>
    <w:pPr>
      <w:spacing w:before="240" w:after="120"/>
      <w:outlineLvl w:val="0"/>
    </w:pPr>
    <w:rPr>
      <w:rFonts w:asciiTheme="minorHAnsi" w:hAnsiTheme="minorHAnsi"/>
      <w:sz w:val="24"/>
    </w:r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ListParagraph">
    <w:name w:val="List Paragraph"/>
    <w:basedOn w:val="Normal"/>
    <w:uiPriority w:val="34"/>
    <w:qFormat/>
    <w:rsid w:val="004B774F"/>
    <w:pPr>
      <w:spacing w:line="276" w:lineRule="auto"/>
      <w:ind w:left="720"/>
      <w:contextualSpacing/>
    </w:pPr>
    <w:rPr>
      <w:rFonts w:eastAsia="Calibri"/>
      <w:color w:val="auto"/>
      <w:sz w:val="24"/>
      <w:szCs w:val="24"/>
      <w:lang w:val="en-GB" w:eastAsia="en-US"/>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lang w:val="en-GB" w:eastAsia="en-GB"/>
    </w:rPr>
  </w:style>
  <w:style w:type="paragraph" w:styleId="BalloonText">
    <w:name w:val="Balloon Text"/>
    <w:basedOn w:val="Normal"/>
    <w:link w:val="BalloonTextChar"/>
    <w:rsid w:val="006430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3075"/>
    <w:rPr>
      <w:rFonts w:ascii="Tahoma" w:hAnsi="Tahoma" w:cs="Tahoma"/>
      <w:color w:val="000000"/>
      <w:sz w:val="16"/>
      <w:szCs w:val="16"/>
      <w:lang w:eastAsia="en-GB"/>
    </w:rPr>
  </w:style>
  <w:style w:type="character" w:styleId="CommentReference">
    <w:name w:val="annotation reference"/>
    <w:basedOn w:val="DefaultParagraphFont"/>
    <w:uiPriority w:val="99"/>
    <w:rsid w:val="00643075"/>
    <w:rPr>
      <w:sz w:val="16"/>
      <w:szCs w:val="16"/>
    </w:rPr>
  </w:style>
  <w:style w:type="paragraph" w:styleId="CommentText">
    <w:name w:val="annotation text"/>
    <w:basedOn w:val="Normal"/>
    <w:link w:val="CommentTextChar"/>
    <w:rsid w:val="00643075"/>
    <w:pPr>
      <w:spacing w:line="240" w:lineRule="auto"/>
    </w:pPr>
    <w:rPr>
      <w:sz w:val="20"/>
    </w:rPr>
  </w:style>
  <w:style w:type="character" w:customStyle="1" w:styleId="CommentTextChar">
    <w:name w:val="Comment Text Char"/>
    <w:basedOn w:val="DefaultParagraphFont"/>
    <w:link w:val="CommentText"/>
    <w:rsid w:val="00643075"/>
    <w:rPr>
      <w:rFonts w:ascii="Times New Roman" w:hAnsi="Times New Roman"/>
      <w:color w:val="000000"/>
      <w:lang w:eastAsia="en-GB"/>
    </w:rPr>
  </w:style>
  <w:style w:type="paragraph" w:styleId="CommentSubject">
    <w:name w:val="annotation subject"/>
    <w:basedOn w:val="CommentText"/>
    <w:next w:val="CommentText"/>
    <w:link w:val="CommentSubjectChar"/>
    <w:rsid w:val="00643075"/>
    <w:rPr>
      <w:b/>
      <w:bCs/>
    </w:rPr>
  </w:style>
  <w:style w:type="character" w:customStyle="1" w:styleId="CommentSubjectChar">
    <w:name w:val="Comment Subject Char"/>
    <w:basedOn w:val="CommentTextChar"/>
    <w:link w:val="CommentSubject"/>
    <w:rsid w:val="00643075"/>
    <w:rPr>
      <w:rFonts w:ascii="Times New Roman" w:hAnsi="Times New Roman"/>
      <w:b/>
      <w:bCs/>
      <w:color w:val="000000"/>
      <w:lang w:eastAsia="en-GB"/>
    </w:rPr>
  </w:style>
  <w:style w:type="table" w:styleId="TableGrid">
    <w:name w:val="Table Grid"/>
    <w:basedOn w:val="TableNormal"/>
    <w:rsid w:val="0038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47D7"/>
    <w:rPr>
      <w:rFonts w:ascii="Times New Roman" w:hAnsi="Times New Roman"/>
      <w:color w:val="000000"/>
      <w:sz w:val="22"/>
      <w:lang w:eastAsia="en-GB"/>
    </w:rPr>
  </w:style>
  <w:style w:type="paragraph" w:styleId="Title">
    <w:name w:val="Title"/>
    <w:basedOn w:val="Normal"/>
    <w:next w:val="Normal"/>
    <w:link w:val="TitleChar"/>
    <w:qFormat/>
    <w:rsid w:val="008B5BF5"/>
    <w:pPr>
      <w:framePr w:wrap="notBeside" w:vAnchor="text" w:hAnchor="text" w:y="1"/>
      <w:spacing w:after="300" w:line="240" w:lineRule="auto"/>
      <w:contextualSpacing/>
      <w:jc w:val="center"/>
    </w:pPr>
    <w:rPr>
      <w:rFonts w:asciiTheme="minorHAnsi" w:eastAsiaTheme="majorEastAsia" w:hAnsiTheme="minorHAnsi" w:cstheme="majorBidi"/>
      <w:b/>
      <w:color w:val="0099FF"/>
      <w:spacing w:val="5"/>
      <w:kern w:val="28"/>
      <w:sz w:val="32"/>
      <w:szCs w:val="52"/>
    </w:rPr>
  </w:style>
  <w:style w:type="character" w:customStyle="1" w:styleId="TitleChar">
    <w:name w:val="Title Char"/>
    <w:basedOn w:val="DefaultParagraphFont"/>
    <w:link w:val="Title"/>
    <w:rsid w:val="008B5BF5"/>
    <w:rPr>
      <w:rFonts w:asciiTheme="minorHAnsi" w:eastAsiaTheme="majorEastAsia" w:hAnsiTheme="minorHAnsi" w:cstheme="majorBidi"/>
      <w:b/>
      <w:color w:val="0099FF"/>
      <w:spacing w:val="5"/>
      <w:kern w:val="28"/>
      <w:sz w:val="32"/>
      <w:szCs w:val="52"/>
      <w:lang w:eastAsia="en-GB"/>
    </w:rPr>
  </w:style>
  <w:style w:type="paragraph" w:styleId="ListBullet">
    <w:name w:val="List Bullet"/>
    <w:basedOn w:val="Normal"/>
    <w:rsid w:val="00E172FC"/>
    <w:pPr>
      <w:numPr>
        <w:numId w:val="1"/>
      </w:numPr>
      <w:contextualSpacing/>
    </w:pPr>
  </w:style>
  <w:style w:type="paragraph" w:styleId="Subtitle">
    <w:name w:val="Subtitle"/>
    <w:basedOn w:val="Normal"/>
    <w:link w:val="SubtitleChar"/>
    <w:qFormat/>
    <w:rsid w:val="003D5C99"/>
    <w:pPr>
      <w:spacing w:line="240" w:lineRule="auto"/>
      <w:jc w:val="center"/>
    </w:pPr>
    <w:rPr>
      <w:rFonts w:ascii="Arial" w:eastAsia="Times New Roman" w:hAnsi="Arial"/>
      <w:b/>
      <w:color w:val="auto"/>
      <w:sz w:val="32"/>
      <w:lang w:eastAsia="en-US"/>
    </w:rPr>
  </w:style>
  <w:style w:type="character" w:customStyle="1" w:styleId="SubtitleChar">
    <w:name w:val="Subtitle Char"/>
    <w:basedOn w:val="DefaultParagraphFont"/>
    <w:link w:val="Subtitle"/>
    <w:rsid w:val="003D5C99"/>
    <w:rPr>
      <w:rFonts w:ascii="Arial" w:eastAsia="Times New Roman" w:hAnsi="Arial"/>
      <w:b/>
      <w:sz w:val="32"/>
    </w:rPr>
  </w:style>
  <w:style w:type="paragraph" w:styleId="FootnoteText">
    <w:name w:val="footnote text"/>
    <w:basedOn w:val="Normal"/>
    <w:link w:val="FootnoteTextChar"/>
    <w:semiHidden/>
    <w:rsid w:val="003D5C99"/>
    <w:pPr>
      <w:spacing w:line="240" w:lineRule="auto"/>
    </w:pPr>
    <w:rPr>
      <w:rFonts w:ascii="Arial" w:eastAsia="Times New Roman" w:hAnsi="Arial"/>
      <w:color w:val="auto"/>
      <w:sz w:val="20"/>
      <w:lang w:eastAsia="en-US"/>
    </w:rPr>
  </w:style>
  <w:style w:type="character" w:customStyle="1" w:styleId="FootnoteTextChar">
    <w:name w:val="Footnote Text Char"/>
    <w:basedOn w:val="DefaultParagraphFont"/>
    <w:link w:val="FootnoteText"/>
    <w:semiHidden/>
    <w:rsid w:val="003D5C99"/>
    <w:rPr>
      <w:rFonts w:ascii="Arial" w:eastAsia="Times New Roman" w:hAnsi="Arial"/>
    </w:rPr>
  </w:style>
  <w:style w:type="paragraph" w:styleId="BodyTextIndent">
    <w:name w:val="Body Text Indent"/>
    <w:basedOn w:val="Normal"/>
    <w:link w:val="BodyTextIndentChar"/>
    <w:rsid w:val="003D5C99"/>
    <w:pPr>
      <w:tabs>
        <w:tab w:val="left" w:pos="-1440"/>
      </w:tabs>
      <w:spacing w:line="240" w:lineRule="auto"/>
      <w:ind w:left="720"/>
    </w:pPr>
    <w:rPr>
      <w:rFonts w:ascii="Arial" w:eastAsia="Times New Roman" w:hAnsi="Arial"/>
      <w:color w:val="auto"/>
      <w:sz w:val="20"/>
      <w:lang w:eastAsia="en-US"/>
    </w:rPr>
  </w:style>
  <w:style w:type="character" w:customStyle="1" w:styleId="BodyTextIndentChar">
    <w:name w:val="Body Text Indent Char"/>
    <w:basedOn w:val="DefaultParagraphFont"/>
    <w:link w:val="BodyTextIndent"/>
    <w:rsid w:val="003D5C99"/>
    <w:rPr>
      <w:rFonts w:ascii="Arial" w:eastAsia="Times New Roman" w:hAnsi="Arial"/>
    </w:rPr>
  </w:style>
  <w:style w:type="paragraph" w:styleId="BodyText2">
    <w:name w:val="Body Text 2"/>
    <w:basedOn w:val="Normal"/>
    <w:link w:val="BodyText2Char"/>
    <w:unhideWhenUsed/>
    <w:rsid w:val="002D3F9B"/>
    <w:pPr>
      <w:spacing w:after="120" w:line="480" w:lineRule="auto"/>
    </w:pPr>
  </w:style>
  <w:style w:type="character" w:customStyle="1" w:styleId="BodyText2Char">
    <w:name w:val="Body Text 2 Char"/>
    <w:basedOn w:val="DefaultParagraphFont"/>
    <w:link w:val="BodyText2"/>
    <w:rsid w:val="002D3F9B"/>
    <w:rPr>
      <w:rFonts w:ascii="Calibri" w:hAnsi="Calibri"/>
      <w:color w:val="000000"/>
      <w:sz w:val="22"/>
      <w:lang w:eastAsia="en-GB"/>
    </w:rPr>
  </w:style>
  <w:style w:type="paragraph" w:styleId="BodyText">
    <w:name w:val="Body Text"/>
    <w:basedOn w:val="Normal"/>
    <w:link w:val="BodyTextChar"/>
    <w:unhideWhenUsed/>
    <w:rsid w:val="002D3F9B"/>
    <w:pPr>
      <w:spacing w:after="120"/>
    </w:pPr>
  </w:style>
  <w:style w:type="character" w:customStyle="1" w:styleId="BodyTextChar">
    <w:name w:val="Body Text Char"/>
    <w:basedOn w:val="DefaultParagraphFont"/>
    <w:link w:val="BodyText"/>
    <w:rsid w:val="002D3F9B"/>
    <w:rPr>
      <w:rFonts w:ascii="Calibri" w:hAnsi="Calibri"/>
      <w:color w:val="000000"/>
      <w:sz w:val="22"/>
      <w:lang w:eastAsia="en-GB"/>
    </w:rPr>
  </w:style>
  <w:style w:type="paragraph" w:customStyle="1" w:styleId="Bookman11">
    <w:name w:val="Bookman11"/>
    <w:basedOn w:val="Normal"/>
    <w:rsid w:val="002D3F9B"/>
    <w:pPr>
      <w:widowControl w:val="0"/>
      <w:tabs>
        <w:tab w:val="left" w:pos="360"/>
        <w:tab w:val="left" w:pos="720"/>
        <w:tab w:val="left" w:pos="1080"/>
        <w:tab w:val="left" w:pos="1440"/>
      </w:tabs>
      <w:suppressAutoHyphens/>
      <w:spacing w:line="240" w:lineRule="auto"/>
    </w:pPr>
    <w:rPr>
      <w:rFonts w:ascii="Times New Roman" w:eastAsia="Times New Roman" w:hAnsi="Times New Roman"/>
      <w:color w:val="auto"/>
      <w:lang w:eastAsia="en-US"/>
    </w:rPr>
  </w:style>
  <w:style w:type="paragraph" w:customStyle="1" w:styleId="H3">
    <w:name w:val="H3"/>
    <w:basedOn w:val="Normal"/>
    <w:next w:val="Normal"/>
    <w:rsid w:val="002D3F9B"/>
    <w:pPr>
      <w:keepNext/>
      <w:spacing w:before="100" w:after="100" w:line="240" w:lineRule="auto"/>
      <w:outlineLvl w:val="3"/>
    </w:pPr>
    <w:rPr>
      <w:rFonts w:ascii="Times New Roman" w:eastAsia="Times New Roman" w:hAnsi="Times New Roman"/>
      <w:b/>
      <w:snapToGrid w:val="0"/>
      <w:color w:val="auto"/>
      <w:sz w:val="28"/>
      <w:lang w:eastAsia="en-US"/>
    </w:rPr>
  </w:style>
  <w:style w:type="character" w:styleId="FootnoteReference">
    <w:name w:val="footnote reference"/>
    <w:aliases w:val=" BVI fnr,BVI fnr,ftref,Char Char"/>
    <w:basedOn w:val="DefaultParagraphFont"/>
    <w:semiHidden/>
    <w:unhideWhenUsed/>
    <w:rsid w:val="00F41A9C"/>
    <w:rPr>
      <w:vertAlign w:val="superscript"/>
    </w:rPr>
  </w:style>
  <w:style w:type="paragraph" w:customStyle="1" w:styleId="Normal1">
    <w:name w:val="Normal1"/>
    <w:rsid w:val="00D26A7A"/>
    <w:pPr>
      <w:spacing w:line="276" w:lineRule="auto"/>
    </w:pPr>
    <w:rPr>
      <w:rFonts w:ascii="Arial" w:eastAsia="Arial" w:hAnsi="Arial" w:cs="Arial"/>
      <w:color w:val="000000"/>
      <w:sz w:val="22"/>
      <w:szCs w:val="22"/>
    </w:rPr>
  </w:style>
  <w:style w:type="paragraph" w:customStyle="1" w:styleId="Default">
    <w:name w:val="Default"/>
    <w:rsid w:val="00C33CB8"/>
    <w:pPr>
      <w:autoSpaceDE w:val="0"/>
      <w:autoSpaceDN w:val="0"/>
      <w:adjustRightInd w:val="0"/>
    </w:pPr>
    <w:rPr>
      <w:rFonts w:ascii="Calibri" w:eastAsiaTheme="minorHAnsi" w:hAnsi="Calibri" w:cs="Calibri"/>
      <w:color w:val="000000"/>
      <w:sz w:val="24"/>
      <w:szCs w:val="24"/>
    </w:rPr>
  </w:style>
  <w:style w:type="table" w:styleId="GridTable1Light">
    <w:name w:val="Grid Table 1 Light"/>
    <w:basedOn w:val="TableNormal"/>
    <w:uiPriority w:val="46"/>
    <w:rsid w:val="00C33CB8"/>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textrun1">
    <w:name w:val="normaltextrun1"/>
    <w:basedOn w:val="DefaultParagraphFont"/>
    <w:rsid w:val="00721B3A"/>
  </w:style>
  <w:style w:type="paragraph" w:customStyle="1" w:styleId="paragraph">
    <w:name w:val="paragraph"/>
    <w:basedOn w:val="Normal"/>
    <w:rsid w:val="007B7CBA"/>
    <w:pPr>
      <w:spacing w:line="240" w:lineRule="auto"/>
    </w:pPr>
    <w:rPr>
      <w:rFonts w:ascii="Times New Roman" w:eastAsia="Times New Roman" w:hAnsi="Times New Roman"/>
      <w:color w:val="auto"/>
      <w:sz w:val="24"/>
      <w:szCs w:val="24"/>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7545">
      <w:bodyDiv w:val="1"/>
      <w:marLeft w:val="0"/>
      <w:marRight w:val="0"/>
      <w:marTop w:val="0"/>
      <w:marBottom w:val="0"/>
      <w:divBdr>
        <w:top w:val="none" w:sz="0" w:space="0" w:color="auto"/>
        <w:left w:val="none" w:sz="0" w:space="0" w:color="auto"/>
        <w:bottom w:val="none" w:sz="0" w:space="0" w:color="auto"/>
        <w:right w:val="none" w:sz="0" w:space="0" w:color="auto"/>
      </w:divBdr>
    </w:div>
    <w:div w:id="135266928">
      <w:bodyDiv w:val="1"/>
      <w:marLeft w:val="0"/>
      <w:marRight w:val="0"/>
      <w:marTop w:val="0"/>
      <w:marBottom w:val="0"/>
      <w:divBdr>
        <w:top w:val="none" w:sz="0" w:space="0" w:color="auto"/>
        <w:left w:val="none" w:sz="0" w:space="0" w:color="auto"/>
        <w:bottom w:val="none" w:sz="0" w:space="0" w:color="auto"/>
        <w:right w:val="none" w:sz="0" w:space="0" w:color="auto"/>
      </w:divBdr>
    </w:div>
    <w:div w:id="247465228">
      <w:bodyDiv w:val="1"/>
      <w:marLeft w:val="0"/>
      <w:marRight w:val="0"/>
      <w:marTop w:val="0"/>
      <w:marBottom w:val="0"/>
      <w:divBdr>
        <w:top w:val="none" w:sz="0" w:space="0" w:color="auto"/>
        <w:left w:val="none" w:sz="0" w:space="0" w:color="auto"/>
        <w:bottom w:val="none" w:sz="0" w:space="0" w:color="auto"/>
        <w:right w:val="none" w:sz="0" w:space="0" w:color="auto"/>
      </w:divBdr>
    </w:div>
    <w:div w:id="814029916">
      <w:bodyDiv w:val="1"/>
      <w:marLeft w:val="0"/>
      <w:marRight w:val="0"/>
      <w:marTop w:val="0"/>
      <w:marBottom w:val="0"/>
      <w:divBdr>
        <w:top w:val="none" w:sz="0" w:space="0" w:color="auto"/>
        <w:left w:val="none" w:sz="0" w:space="0" w:color="auto"/>
        <w:bottom w:val="none" w:sz="0" w:space="0" w:color="auto"/>
        <w:right w:val="none" w:sz="0" w:space="0" w:color="auto"/>
      </w:divBdr>
    </w:div>
    <w:div w:id="986907381">
      <w:bodyDiv w:val="1"/>
      <w:marLeft w:val="0"/>
      <w:marRight w:val="0"/>
      <w:marTop w:val="0"/>
      <w:marBottom w:val="0"/>
      <w:divBdr>
        <w:top w:val="none" w:sz="0" w:space="0" w:color="auto"/>
        <w:left w:val="none" w:sz="0" w:space="0" w:color="auto"/>
        <w:bottom w:val="none" w:sz="0" w:space="0" w:color="auto"/>
        <w:right w:val="none" w:sz="0" w:space="0" w:color="auto"/>
      </w:divBdr>
    </w:div>
    <w:div w:id="988171110">
      <w:bodyDiv w:val="1"/>
      <w:marLeft w:val="0"/>
      <w:marRight w:val="0"/>
      <w:marTop w:val="0"/>
      <w:marBottom w:val="0"/>
      <w:divBdr>
        <w:top w:val="none" w:sz="0" w:space="0" w:color="auto"/>
        <w:left w:val="none" w:sz="0" w:space="0" w:color="auto"/>
        <w:bottom w:val="none" w:sz="0" w:space="0" w:color="auto"/>
        <w:right w:val="none" w:sz="0" w:space="0" w:color="auto"/>
      </w:divBdr>
    </w:div>
    <w:div w:id="998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2CFF8.F8FB181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98013-4234-4794-BD35-117CC7E25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A724108-BD75-448E-86C3-010FDAEED0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ABF963-6FEC-4420-B97F-4CBBFB638169}">
  <ds:schemaRefs>
    <ds:schemaRef ds:uri="http://schemas.microsoft.com/sharepoint/v3/contenttype/forms"/>
  </ds:schemaRefs>
</ds:datastoreItem>
</file>

<file path=customXml/itemProps4.xml><?xml version="1.0" encoding="utf-8"?>
<ds:datastoreItem xmlns:ds="http://schemas.openxmlformats.org/officeDocument/2006/customXml" ds:itemID="{BB5639B5-AF5D-4D3C-ABF5-76B2969A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1522</Words>
  <Characters>8678</Characters>
  <Application>Microsoft Office Word</Application>
  <DocSecurity>0</DocSecurity>
  <Lines>72</Lines>
  <Paragraphs>20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Media Release English</vt:lpstr>
      <vt:lpstr>Media Release English</vt:lpstr>
    </vt:vector>
  </TitlesOfParts>
  <Company>UNICEF</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English</dc:title>
  <dc:creator>File Server</dc:creator>
  <cp:lastModifiedBy>Paulo Chicheche</cp:lastModifiedBy>
  <cp:revision>2</cp:revision>
  <cp:lastPrinted>2017-11-08T15:01:00Z</cp:lastPrinted>
  <dcterms:created xsi:type="dcterms:W3CDTF">2018-11-26T11:54:00Z</dcterms:created>
  <dcterms:modified xsi:type="dcterms:W3CDTF">2018-11-26T11:54:00Z</dcterms:modified>
</cp:coreProperties>
</file>