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7F19238A" w:rsidR="00B14BE6" w:rsidRPr="00C03445" w:rsidRDefault="00B14BE6" w:rsidP="00B14BE6">
      <w:pPr>
        <w:jc w:val="center"/>
        <w:rPr>
          <w:rFonts w:ascii="Times New Roman" w:hAnsi="Times New Roman"/>
          <w:sz w:val="24"/>
          <w:szCs w:val="24"/>
        </w:rPr>
      </w:pPr>
      <w:r w:rsidRPr="00C03445">
        <w:rPr>
          <w:rFonts w:ascii="Times New Roman" w:hAnsi="Times New Roman"/>
          <w:b/>
          <w:bCs/>
          <w:color w:val="00B0F0"/>
          <w:sz w:val="24"/>
          <w:szCs w:val="24"/>
          <w:u w:val="single"/>
        </w:rPr>
        <w:t xml:space="preserve">TERMS OF REFERENCE FOR INDIVIDUAL CONSULTANTS </w:t>
      </w:r>
    </w:p>
    <w:tbl>
      <w:tblPr>
        <w:tblpPr w:leftFromText="180" w:rightFromText="180" w:horzAnchor="margin" w:tblpX="-5" w:tblpY="530"/>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9872"/>
      </w:tblGrid>
      <w:tr w:rsidR="007613B3" w:rsidRPr="00C03445" w14:paraId="2F971280" w14:textId="77777777" w:rsidTr="00596910">
        <w:trPr>
          <w:trHeight w:val="828"/>
        </w:trPr>
        <w:tc>
          <w:tcPr>
            <w:tcW w:w="9872" w:type="dxa"/>
            <w:tcBorders>
              <w:bottom w:val="nil"/>
            </w:tcBorders>
            <w:shd w:val="clear" w:color="auto" w:fill="auto"/>
            <w:noWrap/>
            <w:hideMark/>
          </w:tcPr>
          <w:p w14:paraId="087CCFE4" w14:textId="77777777" w:rsidR="007613B3" w:rsidRPr="00C03445" w:rsidRDefault="007613B3" w:rsidP="002C3A40">
            <w:pPr>
              <w:spacing w:before="60" w:after="60" w:line="240" w:lineRule="auto"/>
              <w:rPr>
                <w:rFonts w:ascii="Times New Roman" w:eastAsia="Arial Unicode MS" w:hAnsi="Times New Roman"/>
                <w:b/>
                <w:color w:val="auto"/>
                <w:sz w:val="24"/>
                <w:szCs w:val="24"/>
                <w:lang w:val="en-AU"/>
              </w:rPr>
            </w:pPr>
            <w:r w:rsidRPr="00C03445">
              <w:rPr>
                <w:rFonts w:ascii="Times New Roman" w:eastAsia="Arial Unicode MS" w:hAnsi="Times New Roman"/>
                <w:b/>
                <w:color w:val="auto"/>
                <w:sz w:val="24"/>
                <w:szCs w:val="24"/>
                <w:lang w:val="en-AU"/>
              </w:rPr>
              <w:t xml:space="preserve">Purpose of Activity/Assignment: </w:t>
            </w:r>
          </w:p>
          <w:p w14:paraId="59F674C7" w14:textId="77777777" w:rsidR="00F2172E" w:rsidRPr="00C03445" w:rsidRDefault="00F2172E" w:rsidP="002C3A40">
            <w:pPr>
              <w:jc w:val="both"/>
              <w:rPr>
                <w:rFonts w:ascii="Times New Roman" w:hAnsi="Times New Roman"/>
                <w:sz w:val="24"/>
                <w:szCs w:val="24"/>
                <w:shd w:val="clear" w:color="auto" w:fill="FFFFFF"/>
                <w:lang w:val="en-GB"/>
              </w:rPr>
            </w:pPr>
          </w:p>
          <w:p w14:paraId="4FF9EA9A" w14:textId="32C56668" w:rsidR="00955C3D" w:rsidRPr="00C03445" w:rsidRDefault="00955C3D" w:rsidP="002C3A40">
            <w:pPr>
              <w:jc w:val="both"/>
              <w:rPr>
                <w:rFonts w:ascii="Times New Roman" w:hAnsi="Times New Roman"/>
                <w:sz w:val="24"/>
                <w:szCs w:val="24"/>
                <w:shd w:val="clear" w:color="auto" w:fill="FFFFFF"/>
                <w:lang w:val="en-GB"/>
              </w:rPr>
            </w:pPr>
            <w:r w:rsidRPr="00C03445">
              <w:rPr>
                <w:rFonts w:ascii="Times New Roman" w:hAnsi="Times New Roman"/>
                <w:sz w:val="24"/>
                <w:szCs w:val="24"/>
                <w:shd w:val="clear" w:color="auto" w:fill="FFFFFF"/>
                <w:lang w:val="en-GB"/>
              </w:rPr>
              <w:t>The humanitarian context has evolved considerably over the past five years with the scale, severity and complexity of humanitarian crises reaching unprecedented levels.  The UN has reported that in 2023, displacement, acute food insecurity and malnutrition have reached historically high levels</w:t>
            </w:r>
            <w:r w:rsidRPr="00C03445">
              <w:rPr>
                <w:rStyle w:val="FootnoteReference"/>
                <w:rFonts w:ascii="Times New Roman" w:hAnsi="Times New Roman"/>
                <w:sz w:val="24"/>
                <w:szCs w:val="24"/>
                <w:shd w:val="clear" w:color="auto" w:fill="FFFFFF"/>
                <w:lang w:val="en-GB"/>
              </w:rPr>
              <w:footnoteReference w:id="2"/>
            </w:r>
            <w:r w:rsidRPr="00C03445">
              <w:rPr>
                <w:rFonts w:ascii="Times New Roman" w:hAnsi="Times New Roman"/>
                <w:sz w:val="24"/>
                <w:szCs w:val="24"/>
                <w:shd w:val="clear" w:color="auto" w:fill="FFFFFF"/>
                <w:lang w:val="en-GB"/>
              </w:rPr>
              <w:t xml:space="preserve"> with projections of a worsening situation in the future, especially due to climate related disasters.  Nearly 300 million people around the world will need humanitarian assistance in 2024 – a 20% increase in the number in need since 2021 (235.4 people)</w:t>
            </w:r>
            <w:r w:rsidRPr="00C03445">
              <w:rPr>
                <w:rStyle w:val="FootnoteReference"/>
                <w:rFonts w:ascii="Times New Roman" w:hAnsi="Times New Roman"/>
                <w:sz w:val="24"/>
                <w:szCs w:val="24"/>
                <w:shd w:val="clear" w:color="auto" w:fill="FFFFFF"/>
                <w:lang w:val="en-GB"/>
              </w:rPr>
              <w:footnoteReference w:id="3"/>
            </w:r>
            <w:r w:rsidRPr="00C03445">
              <w:rPr>
                <w:rFonts w:ascii="Times New Roman" w:hAnsi="Times New Roman"/>
                <w:sz w:val="24"/>
                <w:szCs w:val="24"/>
                <w:shd w:val="clear" w:color="auto" w:fill="FFFFFF"/>
                <w:lang w:val="en-GB"/>
              </w:rPr>
              <w:t>.  In 2024, a record US$46.4 billion is needed to respond to humanitarian needs globally</w:t>
            </w:r>
            <w:r w:rsidRPr="00C03445">
              <w:rPr>
                <w:rStyle w:val="FootnoteReference"/>
                <w:rFonts w:ascii="Times New Roman" w:hAnsi="Times New Roman"/>
                <w:sz w:val="24"/>
                <w:szCs w:val="24"/>
                <w:shd w:val="clear" w:color="auto" w:fill="FFFFFF"/>
                <w:lang w:val="en-GB"/>
              </w:rPr>
              <w:footnoteReference w:id="4"/>
            </w:r>
            <w:r w:rsidRPr="00C03445">
              <w:rPr>
                <w:rFonts w:ascii="Times New Roman" w:hAnsi="Times New Roman"/>
                <w:sz w:val="24"/>
                <w:szCs w:val="24"/>
                <w:shd w:val="clear" w:color="auto" w:fill="FFFFFF"/>
                <w:lang w:val="en-GB"/>
              </w:rPr>
              <w:t>, up from US$35.1 billion in 2021</w:t>
            </w:r>
            <w:r w:rsidRPr="00C03445">
              <w:rPr>
                <w:rStyle w:val="FootnoteReference"/>
                <w:rFonts w:ascii="Times New Roman" w:hAnsi="Times New Roman"/>
                <w:sz w:val="24"/>
                <w:szCs w:val="24"/>
                <w:shd w:val="clear" w:color="auto" w:fill="FFFFFF"/>
                <w:lang w:val="en-GB"/>
              </w:rPr>
              <w:footnoteReference w:id="5"/>
            </w:r>
            <w:r w:rsidRPr="00C03445">
              <w:rPr>
                <w:rFonts w:ascii="Times New Roman" w:hAnsi="Times New Roman"/>
                <w:sz w:val="24"/>
                <w:szCs w:val="24"/>
                <w:shd w:val="clear" w:color="auto" w:fill="FFFFFF"/>
                <w:lang w:val="en-GB"/>
              </w:rPr>
              <w:t>.</w:t>
            </w:r>
          </w:p>
          <w:p w14:paraId="41A9E60B" w14:textId="77777777" w:rsidR="00955C3D" w:rsidRPr="00C03445" w:rsidRDefault="00955C3D" w:rsidP="002C3A40">
            <w:pPr>
              <w:jc w:val="both"/>
              <w:rPr>
                <w:rFonts w:ascii="Times New Roman" w:hAnsi="Times New Roman"/>
                <w:sz w:val="24"/>
                <w:szCs w:val="24"/>
              </w:rPr>
            </w:pPr>
          </w:p>
          <w:p w14:paraId="2DEB1481" w14:textId="0919EA80" w:rsidR="00955C3D" w:rsidRPr="00C03445" w:rsidRDefault="00955C3D" w:rsidP="002C3A40">
            <w:pPr>
              <w:jc w:val="both"/>
              <w:rPr>
                <w:rFonts w:ascii="Times New Roman" w:hAnsi="Times New Roman"/>
                <w:sz w:val="24"/>
                <w:szCs w:val="24"/>
              </w:rPr>
            </w:pPr>
            <w:r w:rsidRPr="00C03445">
              <w:rPr>
                <w:rFonts w:ascii="Times New Roman" w:hAnsi="Times New Roman"/>
                <w:sz w:val="24"/>
                <w:szCs w:val="24"/>
              </w:rPr>
              <w:t xml:space="preserve">As the humanitarian landscape shifts, so too does the demand on UNICEF to respond at unparalleled levels. As the largest Cluster Lead Agency in the UN system, UNICEF is also called on to continue to provide sector leadership in Education, Nutrition, WASH, and Child Protection sub-cluster.  </w:t>
            </w:r>
          </w:p>
          <w:p w14:paraId="64581D56" w14:textId="77777777" w:rsidR="00A40F8F" w:rsidRPr="00C03445" w:rsidRDefault="00A40F8F" w:rsidP="002C3A40">
            <w:pPr>
              <w:jc w:val="both"/>
              <w:rPr>
                <w:rFonts w:ascii="Times New Roman" w:hAnsi="Times New Roman"/>
                <w:sz w:val="24"/>
                <w:szCs w:val="24"/>
              </w:rPr>
            </w:pPr>
          </w:p>
          <w:p w14:paraId="14A8D746" w14:textId="03A1591B" w:rsidR="00F44A07" w:rsidRPr="00C03445" w:rsidRDefault="00A40F8F" w:rsidP="002C3A40">
            <w:pPr>
              <w:jc w:val="both"/>
              <w:rPr>
                <w:rFonts w:ascii="Times New Roman" w:eastAsiaTheme="minorHAnsi" w:hAnsi="Times New Roman"/>
                <w:color w:val="auto"/>
                <w:sz w:val="24"/>
                <w:szCs w:val="24"/>
                <w:lang w:val="en-GB"/>
              </w:rPr>
            </w:pPr>
            <w:r w:rsidRPr="00C03445">
              <w:rPr>
                <w:rFonts w:ascii="Times New Roman" w:hAnsi="Times New Roman"/>
                <w:sz w:val="24"/>
                <w:szCs w:val="24"/>
                <w:shd w:val="clear" w:color="auto" w:fill="FFFFFF"/>
                <w:lang w:val="en-GB"/>
              </w:rPr>
              <w:t xml:space="preserve">Based on the above and as recommended by the </w:t>
            </w:r>
            <w:r w:rsidR="00980EA4" w:rsidRPr="00C03445">
              <w:rPr>
                <w:rFonts w:ascii="Times New Roman" w:hAnsi="Times New Roman"/>
                <w:sz w:val="24"/>
                <w:szCs w:val="24"/>
                <w:shd w:val="clear" w:color="auto" w:fill="FFFFFF"/>
                <w:lang w:val="en-GB"/>
              </w:rPr>
              <w:t>Mid-Term Review of the Office of Emergency Programme (EMOPS) Operational Management Plan (OMP) (2022-2025)</w:t>
            </w:r>
            <w:r w:rsidRPr="00C03445">
              <w:rPr>
                <w:rFonts w:ascii="Times New Roman" w:hAnsi="Times New Roman"/>
                <w:sz w:val="24"/>
                <w:szCs w:val="24"/>
                <w:shd w:val="clear" w:color="auto" w:fill="FFFFFF"/>
                <w:lang w:val="en-GB"/>
              </w:rPr>
              <w:t xml:space="preserve">, </w:t>
            </w:r>
            <w:r w:rsidR="00980EA4" w:rsidRPr="00C03445">
              <w:rPr>
                <w:rFonts w:ascii="Times New Roman" w:hAnsi="Times New Roman"/>
                <w:sz w:val="24"/>
                <w:szCs w:val="24"/>
                <w:shd w:val="clear" w:color="auto" w:fill="FFFFFF"/>
                <w:lang w:val="en-GB"/>
              </w:rPr>
              <w:t xml:space="preserve">EMOPS </w:t>
            </w:r>
            <w:r w:rsidRPr="00C03445">
              <w:rPr>
                <w:rFonts w:ascii="Times New Roman" w:hAnsi="Times New Roman"/>
                <w:sz w:val="24"/>
                <w:szCs w:val="24"/>
                <w:shd w:val="clear" w:color="auto" w:fill="FFFFFF"/>
                <w:lang w:val="en-GB"/>
              </w:rPr>
              <w:t xml:space="preserve">has planned to </w:t>
            </w:r>
            <w:r w:rsidR="00980EA4" w:rsidRPr="00C03445">
              <w:rPr>
                <w:rFonts w:ascii="Times New Roman" w:hAnsi="Times New Roman"/>
                <w:sz w:val="24"/>
                <w:szCs w:val="24"/>
                <w:shd w:val="clear" w:color="auto" w:fill="FFFFFF"/>
                <w:lang w:val="en-GB"/>
              </w:rPr>
              <w:t>carr</w:t>
            </w:r>
            <w:r w:rsidRPr="00C03445">
              <w:rPr>
                <w:rFonts w:ascii="Times New Roman" w:hAnsi="Times New Roman"/>
                <w:sz w:val="24"/>
                <w:szCs w:val="24"/>
                <w:shd w:val="clear" w:color="auto" w:fill="FFFFFF"/>
                <w:lang w:val="en-GB"/>
              </w:rPr>
              <w:t xml:space="preserve">y </w:t>
            </w:r>
            <w:r w:rsidR="00980EA4" w:rsidRPr="00C03445">
              <w:rPr>
                <w:rFonts w:ascii="Times New Roman" w:hAnsi="Times New Roman"/>
                <w:sz w:val="24"/>
                <w:szCs w:val="24"/>
                <w:shd w:val="clear" w:color="auto" w:fill="FFFFFF"/>
                <w:lang w:val="en-GB"/>
              </w:rPr>
              <w:t>out a comprehensive functional review and analysis of core EMOPS functions following the Programme Budget (PBR) approval</w:t>
            </w:r>
            <w:r w:rsidRPr="00C03445">
              <w:rPr>
                <w:rFonts w:ascii="Times New Roman" w:hAnsi="Times New Roman"/>
                <w:sz w:val="24"/>
                <w:szCs w:val="24"/>
                <w:shd w:val="clear" w:color="auto" w:fill="FFFFFF"/>
                <w:lang w:val="en-GB"/>
              </w:rPr>
              <w:t xml:space="preserve">. This was deemed necessary for EMOPS to be </w:t>
            </w:r>
            <w:r w:rsidR="00980EA4" w:rsidRPr="00C03445">
              <w:rPr>
                <w:rFonts w:ascii="Times New Roman" w:hAnsi="Times New Roman"/>
                <w:sz w:val="24"/>
                <w:szCs w:val="24"/>
                <w:shd w:val="clear" w:color="auto" w:fill="FFFFFF"/>
                <w:lang w:val="en-GB"/>
              </w:rPr>
              <w:t>well prepared prior to the next OMP and as a part of the incremental change to increase EMOPS effectiveness and ensure affordability</w:t>
            </w:r>
            <w:r w:rsidRPr="00C03445">
              <w:rPr>
                <w:rFonts w:ascii="Times New Roman" w:hAnsi="Times New Roman"/>
                <w:sz w:val="24"/>
                <w:szCs w:val="24"/>
                <w:shd w:val="clear" w:color="auto" w:fill="FFFFFF"/>
                <w:lang w:val="en-GB"/>
              </w:rPr>
              <w:t xml:space="preserve"> in line with the evolving humanitarian landscape. </w:t>
            </w:r>
            <w:r w:rsidR="00980EA4" w:rsidRPr="00C03445">
              <w:rPr>
                <w:rFonts w:ascii="Times New Roman" w:hAnsi="Times New Roman"/>
                <w:sz w:val="24"/>
                <w:szCs w:val="24"/>
                <w:shd w:val="clear" w:color="auto" w:fill="FFFFFF"/>
                <w:lang w:val="en-GB"/>
              </w:rPr>
              <w:t xml:space="preserve">This will help EMOPS to improve focus on core functions/value proposition and reconfirm accountabilities with a view to identify strengths, </w:t>
            </w:r>
            <w:proofErr w:type="gramStart"/>
            <w:r w:rsidR="00980EA4" w:rsidRPr="00C03445">
              <w:rPr>
                <w:rFonts w:ascii="Times New Roman" w:hAnsi="Times New Roman"/>
                <w:sz w:val="24"/>
                <w:szCs w:val="24"/>
                <w:shd w:val="clear" w:color="auto" w:fill="FFFFFF"/>
                <w:lang w:val="en-GB"/>
              </w:rPr>
              <w:t>gaps</w:t>
            </w:r>
            <w:proofErr w:type="gramEnd"/>
            <w:r w:rsidR="00980EA4" w:rsidRPr="00C03445">
              <w:rPr>
                <w:rFonts w:ascii="Times New Roman" w:hAnsi="Times New Roman"/>
                <w:sz w:val="24"/>
                <w:szCs w:val="24"/>
                <w:shd w:val="clear" w:color="auto" w:fill="FFFFFF"/>
                <w:lang w:val="en-GB"/>
              </w:rPr>
              <w:t xml:space="preserve"> and duplications and to consolidate and centralize functions across the three geographical locations to serve the whole division. This includes planning and monitoring, knowledge management, reporting</w:t>
            </w:r>
            <w:r w:rsidR="00FF2B06" w:rsidRPr="00C03445">
              <w:rPr>
                <w:rFonts w:ascii="Times New Roman" w:hAnsi="Times New Roman"/>
                <w:sz w:val="24"/>
                <w:szCs w:val="24"/>
                <w:shd w:val="clear" w:color="auto" w:fill="FFFFFF"/>
                <w:lang w:val="en-GB"/>
              </w:rPr>
              <w:t>,</w:t>
            </w:r>
            <w:r w:rsidR="00394E4B" w:rsidRPr="00C03445">
              <w:rPr>
                <w:rFonts w:ascii="Times New Roman" w:hAnsi="Times New Roman"/>
                <w:sz w:val="24"/>
                <w:szCs w:val="24"/>
                <w:shd w:val="clear" w:color="auto" w:fill="FFFFFF"/>
                <w:lang w:val="en-GB"/>
              </w:rPr>
              <w:t xml:space="preserve"> </w:t>
            </w:r>
            <w:proofErr w:type="gramStart"/>
            <w:r w:rsidR="00394E4B" w:rsidRPr="00C03445">
              <w:rPr>
                <w:rFonts w:ascii="Times New Roman" w:hAnsi="Times New Roman"/>
                <w:sz w:val="24"/>
                <w:szCs w:val="24"/>
                <w:shd w:val="clear" w:color="auto" w:fill="FFFFFF"/>
                <w:lang w:val="en-GB"/>
              </w:rPr>
              <w:t>communications</w:t>
            </w:r>
            <w:proofErr w:type="gramEnd"/>
            <w:r w:rsidR="00394E4B" w:rsidRPr="00C03445">
              <w:rPr>
                <w:rFonts w:ascii="Times New Roman" w:hAnsi="Times New Roman"/>
                <w:sz w:val="24"/>
                <w:szCs w:val="24"/>
                <w:shd w:val="clear" w:color="auto" w:fill="FFFFFF"/>
                <w:lang w:val="en-GB"/>
              </w:rPr>
              <w:t xml:space="preserve"> and advocacy, </w:t>
            </w:r>
            <w:r w:rsidR="00980EA4" w:rsidRPr="00C03445">
              <w:rPr>
                <w:rFonts w:ascii="Times New Roman" w:hAnsi="Times New Roman"/>
                <w:sz w:val="24"/>
                <w:szCs w:val="24"/>
                <w:shd w:val="clear" w:color="auto" w:fill="FFFFFF"/>
                <w:lang w:val="en-GB"/>
              </w:rPr>
              <w:t xml:space="preserve">and defining generic emergency positions as well as staffing in the Director’s Office (Geneva and New York). This was </w:t>
            </w:r>
            <w:r w:rsidRPr="00C03445">
              <w:rPr>
                <w:rFonts w:ascii="Times New Roman" w:hAnsi="Times New Roman"/>
                <w:sz w:val="24"/>
                <w:szCs w:val="24"/>
                <w:shd w:val="clear" w:color="auto" w:fill="FFFFFF"/>
                <w:lang w:val="en-GB"/>
              </w:rPr>
              <w:t xml:space="preserve">considered important </w:t>
            </w:r>
            <w:r w:rsidR="00980EA4" w:rsidRPr="00C03445">
              <w:rPr>
                <w:rFonts w:ascii="Times New Roman" w:hAnsi="Times New Roman"/>
                <w:sz w:val="24"/>
                <w:szCs w:val="24"/>
                <w:shd w:val="clear" w:color="auto" w:fill="FFFFFF"/>
                <w:lang w:val="en-GB"/>
              </w:rPr>
              <w:t xml:space="preserve">for these core functions of EMOPS to ensure consistency in capacity and </w:t>
            </w:r>
            <w:r w:rsidR="00F44A07" w:rsidRPr="00C03445">
              <w:rPr>
                <w:rFonts w:ascii="Times New Roman" w:hAnsi="Times New Roman"/>
                <w:sz w:val="24"/>
                <w:szCs w:val="24"/>
                <w:shd w:val="clear" w:color="auto" w:fill="FFFFFF"/>
                <w:lang w:val="en-GB"/>
              </w:rPr>
              <w:t xml:space="preserve">consolidation </w:t>
            </w:r>
            <w:r w:rsidR="00980EA4" w:rsidRPr="00C03445">
              <w:rPr>
                <w:rFonts w:ascii="Times New Roman" w:hAnsi="Times New Roman"/>
                <w:sz w:val="24"/>
                <w:szCs w:val="24"/>
                <w:shd w:val="clear" w:color="auto" w:fill="FFFFFF"/>
                <w:lang w:val="en-GB"/>
              </w:rPr>
              <w:t xml:space="preserve">across sections </w:t>
            </w:r>
            <w:r w:rsidR="00F44A07" w:rsidRPr="00C03445">
              <w:rPr>
                <w:rFonts w:ascii="Times New Roman" w:hAnsi="Times New Roman"/>
                <w:sz w:val="24"/>
                <w:szCs w:val="24"/>
                <w:shd w:val="clear" w:color="auto" w:fill="FFFFFF"/>
                <w:lang w:val="en-GB"/>
              </w:rPr>
              <w:t xml:space="preserve">to </w:t>
            </w:r>
            <w:r w:rsidR="00980EA4" w:rsidRPr="00C03445">
              <w:rPr>
                <w:rFonts w:ascii="Times New Roman" w:hAnsi="Times New Roman"/>
                <w:sz w:val="24"/>
                <w:szCs w:val="24"/>
                <w:shd w:val="clear" w:color="auto" w:fill="FFFFFF"/>
                <w:lang w:val="en-GB"/>
              </w:rPr>
              <w:t>reinforce</w:t>
            </w:r>
            <w:r w:rsidR="00F44A07" w:rsidRPr="00C03445">
              <w:rPr>
                <w:rFonts w:ascii="Times New Roman" w:hAnsi="Times New Roman"/>
                <w:sz w:val="24"/>
                <w:szCs w:val="24"/>
                <w:shd w:val="clear" w:color="auto" w:fill="FFFFFF"/>
                <w:lang w:val="en-GB"/>
              </w:rPr>
              <w:t xml:space="preserve"> collective work</w:t>
            </w:r>
            <w:r w:rsidRPr="00C03445">
              <w:rPr>
                <w:rFonts w:ascii="Times New Roman" w:hAnsi="Times New Roman"/>
                <w:sz w:val="24"/>
                <w:szCs w:val="24"/>
                <w:shd w:val="clear" w:color="auto" w:fill="FFFFFF"/>
                <w:lang w:val="en-GB"/>
              </w:rPr>
              <w:t xml:space="preserve">, </w:t>
            </w:r>
            <w:r w:rsidR="00F44A07" w:rsidRPr="00C03445">
              <w:rPr>
                <w:rFonts w:ascii="Times New Roman" w:hAnsi="Times New Roman"/>
                <w:sz w:val="24"/>
                <w:szCs w:val="24"/>
                <w:shd w:val="clear" w:color="auto" w:fill="FFFFFF"/>
                <w:lang w:val="en-GB"/>
              </w:rPr>
              <w:t xml:space="preserve">avoid </w:t>
            </w:r>
            <w:r w:rsidR="00980EA4" w:rsidRPr="00C03445">
              <w:rPr>
                <w:rFonts w:ascii="Times New Roman" w:hAnsi="Times New Roman"/>
                <w:sz w:val="24"/>
                <w:szCs w:val="24"/>
                <w:shd w:val="clear" w:color="auto" w:fill="FFFFFF"/>
                <w:lang w:val="en-GB"/>
              </w:rPr>
              <w:t xml:space="preserve">working in silos and </w:t>
            </w:r>
            <w:r w:rsidR="00F44A07" w:rsidRPr="00C03445">
              <w:rPr>
                <w:rFonts w:ascii="Times New Roman" w:hAnsi="Times New Roman"/>
                <w:sz w:val="24"/>
                <w:szCs w:val="24"/>
                <w:shd w:val="clear" w:color="auto" w:fill="FFFFFF"/>
                <w:lang w:val="en-GB"/>
              </w:rPr>
              <w:t xml:space="preserve">enhance </w:t>
            </w:r>
            <w:r w:rsidR="00A72DF6" w:rsidRPr="00C03445">
              <w:rPr>
                <w:rFonts w:ascii="Times New Roman" w:hAnsi="Times New Roman"/>
                <w:sz w:val="24"/>
                <w:szCs w:val="24"/>
                <w:shd w:val="clear" w:color="auto" w:fill="FFFFFF"/>
                <w:lang w:val="en-GB"/>
              </w:rPr>
              <w:t xml:space="preserve">the </w:t>
            </w:r>
            <w:r w:rsidR="00980EA4" w:rsidRPr="00C03445">
              <w:rPr>
                <w:rFonts w:ascii="Times New Roman" w:hAnsi="Times New Roman"/>
                <w:sz w:val="24"/>
                <w:szCs w:val="24"/>
                <w:shd w:val="clear" w:color="auto" w:fill="FFFFFF"/>
                <w:lang w:val="en-GB"/>
              </w:rPr>
              <w:t>quality and effectiveness of the delivery of results. Th</w:t>
            </w:r>
            <w:r w:rsidRPr="00C03445">
              <w:rPr>
                <w:rFonts w:ascii="Times New Roman" w:hAnsi="Times New Roman"/>
                <w:sz w:val="24"/>
                <w:szCs w:val="24"/>
                <w:shd w:val="clear" w:color="auto" w:fill="FFFFFF"/>
                <w:lang w:val="en-GB"/>
              </w:rPr>
              <w:t xml:space="preserve">e functional review and analysis </w:t>
            </w:r>
            <w:r w:rsidR="00980EA4" w:rsidRPr="00C03445">
              <w:rPr>
                <w:rFonts w:ascii="Times New Roman" w:hAnsi="Times New Roman"/>
                <w:sz w:val="24"/>
                <w:szCs w:val="24"/>
                <w:shd w:val="clear" w:color="auto" w:fill="FFFFFF"/>
                <w:lang w:val="en-GB"/>
              </w:rPr>
              <w:t>need</w:t>
            </w:r>
            <w:r w:rsidRPr="00C03445">
              <w:rPr>
                <w:rFonts w:ascii="Times New Roman" w:hAnsi="Times New Roman"/>
                <w:sz w:val="24"/>
                <w:szCs w:val="24"/>
                <w:shd w:val="clear" w:color="auto" w:fill="FFFFFF"/>
                <w:lang w:val="en-GB"/>
              </w:rPr>
              <w:t xml:space="preserve"> </w:t>
            </w:r>
            <w:r w:rsidR="00980EA4" w:rsidRPr="00C03445">
              <w:rPr>
                <w:rFonts w:ascii="Times New Roman" w:hAnsi="Times New Roman"/>
                <w:sz w:val="24"/>
                <w:szCs w:val="24"/>
                <w:shd w:val="clear" w:color="auto" w:fill="FFFFFF"/>
                <w:lang w:val="en-GB"/>
              </w:rPr>
              <w:t xml:space="preserve">to include also general service staff (GS), consultants and </w:t>
            </w:r>
            <w:r w:rsidR="00A72DF6" w:rsidRPr="00C03445">
              <w:rPr>
                <w:rFonts w:ascii="Times New Roman" w:hAnsi="Times New Roman"/>
                <w:sz w:val="24"/>
                <w:szCs w:val="24"/>
                <w:shd w:val="clear" w:color="auto" w:fill="FFFFFF"/>
                <w:lang w:val="en-GB"/>
              </w:rPr>
              <w:t xml:space="preserve">other </w:t>
            </w:r>
            <w:r w:rsidR="002952D8" w:rsidRPr="00C03445">
              <w:rPr>
                <w:rFonts w:ascii="Times New Roman" w:hAnsi="Times New Roman"/>
                <w:sz w:val="24"/>
                <w:szCs w:val="24"/>
                <w:shd w:val="clear" w:color="auto" w:fill="FFFFFF"/>
                <w:lang w:val="en-GB"/>
              </w:rPr>
              <w:t>non-staff</w:t>
            </w:r>
            <w:r w:rsidR="00980EA4" w:rsidRPr="00C03445">
              <w:rPr>
                <w:rFonts w:ascii="Times New Roman" w:hAnsi="Times New Roman"/>
                <w:sz w:val="24"/>
                <w:szCs w:val="24"/>
                <w:shd w:val="clear" w:color="auto" w:fill="FFFFFF"/>
                <w:lang w:val="en-GB"/>
              </w:rPr>
              <w:t xml:space="preserve"> within the Division. </w:t>
            </w:r>
            <w:r w:rsidR="00826E84" w:rsidRPr="00C03445">
              <w:rPr>
                <w:rFonts w:ascii="Times New Roman" w:hAnsi="Times New Roman"/>
                <w:sz w:val="24"/>
                <w:szCs w:val="24"/>
                <w:shd w:val="clear" w:color="auto" w:fill="FFFFFF"/>
                <w:lang w:val="en-GB"/>
              </w:rPr>
              <w:t xml:space="preserve">The </w:t>
            </w:r>
            <w:r w:rsidR="00F44A07" w:rsidRPr="00C03445">
              <w:rPr>
                <w:rFonts w:ascii="Times New Roman" w:hAnsi="Times New Roman"/>
                <w:sz w:val="24"/>
                <w:szCs w:val="24"/>
                <w:shd w:val="clear" w:color="auto" w:fill="FFFFFF"/>
                <w:lang w:val="en-GB"/>
              </w:rPr>
              <w:t xml:space="preserve">review and redistribution of tasks of the GS function has become critical in line with the transition of some functions to other shared services </w:t>
            </w:r>
            <w:r w:rsidR="003E387F" w:rsidRPr="00C03445">
              <w:rPr>
                <w:rFonts w:ascii="Times New Roman" w:hAnsi="Times New Roman"/>
                <w:sz w:val="24"/>
                <w:szCs w:val="24"/>
                <w:shd w:val="clear" w:color="auto" w:fill="FFFFFF"/>
                <w:lang w:val="en-GB"/>
              </w:rPr>
              <w:t xml:space="preserve">and </w:t>
            </w:r>
            <w:r w:rsidR="00F44A07" w:rsidRPr="00C03445">
              <w:rPr>
                <w:rFonts w:ascii="Times New Roman" w:hAnsi="Times New Roman"/>
                <w:sz w:val="24"/>
                <w:szCs w:val="24"/>
                <w:shd w:val="clear" w:color="auto" w:fill="FFFFFF"/>
                <w:lang w:val="en-GB"/>
              </w:rPr>
              <w:t xml:space="preserve">divisions such as contracting, finance and travel which have been managed </w:t>
            </w:r>
            <w:r w:rsidR="001A278B" w:rsidRPr="00C03445">
              <w:rPr>
                <w:rFonts w:ascii="Times New Roman" w:hAnsi="Times New Roman"/>
                <w:sz w:val="24"/>
                <w:szCs w:val="24"/>
                <w:shd w:val="clear" w:color="auto" w:fill="FFFFFF"/>
                <w:lang w:val="en-GB"/>
              </w:rPr>
              <w:t>by EMOPS</w:t>
            </w:r>
            <w:r w:rsidR="0069559E" w:rsidRPr="00C03445">
              <w:rPr>
                <w:rFonts w:ascii="Times New Roman" w:hAnsi="Times New Roman"/>
                <w:sz w:val="24"/>
                <w:szCs w:val="24"/>
                <w:shd w:val="clear" w:color="auto" w:fill="FFFFFF"/>
                <w:lang w:val="en-GB"/>
              </w:rPr>
              <w:t xml:space="preserve"> </w:t>
            </w:r>
            <w:r w:rsidR="00F44A07" w:rsidRPr="00C03445">
              <w:rPr>
                <w:rFonts w:ascii="Times New Roman" w:hAnsi="Times New Roman"/>
                <w:sz w:val="24"/>
                <w:szCs w:val="24"/>
                <w:shd w:val="clear" w:color="auto" w:fill="FFFFFF"/>
                <w:lang w:val="en-GB"/>
              </w:rPr>
              <w:t xml:space="preserve">and moved to </w:t>
            </w:r>
            <w:r w:rsidR="00826E84" w:rsidRPr="00C03445">
              <w:rPr>
                <w:rFonts w:ascii="Times New Roman" w:hAnsi="Times New Roman"/>
                <w:sz w:val="24"/>
                <w:szCs w:val="24"/>
                <w:shd w:val="clear" w:color="auto" w:fill="FFFFFF"/>
                <w:lang w:val="en-GB"/>
              </w:rPr>
              <w:t xml:space="preserve">other Offices of </w:t>
            </w:r>
            <w:r w:rsidR="00F2172E" w:rsidRPr="00C03445">
              <w:rPr>
                <w:rFonts w:ascii="Times New Roman" w:hAnsi="Times New Roman"/>
                <w:sz w:val="24"/>
                <w:szCs w:val="24"/>
                <w:shd w:val="clear" w:color="auto" w:fill="FFFFFF"/>
                <w:lang w:val="en-GB"/>
              </w:rPr>
              <w:t xml:space="preserve">the </w:t>
            </w:r>
            <w:r w:rsidR="004E6CB8" w:rsidRPr="00C03445">
              <w:rPr>
                <w:rFonts w:ascii="Times New Roman" w:hAnsi="Times New Roman"/>
                <w:sz w:val="24"/>
                <w:szCs w:val="24"/>
                <w:shd w:val="clear" w:color="auto" w:fill="FFFFFF"/>
                <w:lang w:val="en-GB"/>
              </w:rPr>
              <w:t xml:space="preserve">Central Services Center (CSC) and </w:t>
            </w:r>
            <w:r w:rsidR="00F2172E" w:rsidRPr="00C03445">
              <w:rPr>
                <w:rFonts w:ascii="Times New Roman" w:hAnsi="Times New Roman"/>
                <w:sz w:val="24"/>
                <w:szCs w:val="24"/>
                <w:shd w:val="clear" w:color="auto" w:fill="FFFFFF"/>
                <w:lang w:val="en-GB"/>
              </w:rPr>
              <w:t xml:space="preserve">the </w:t>
            </w:r>
            <w:r w:rsidR="004E6CB8" w:rsidRPr="00C03445">
              <w:rPr>
                <w:rFonts w:ascii="Times New Roman" w:hAnsi="Times New Roman"/>
                <w:sz w:val="24"/>
                <w:szCs w:val="24"/>
                <w:shd w:val="clear" w:color="auto" w:fill="FFFFFF"/>
                <w:lang w:val="en-GB"/>
              </w:rPr>
              <w:t>Global Shared Services Center (GSSC)</w:t>
            </w:r>
            <w:r w:rsidR="00F44A07" w:rsidRPr="00C03445">
              <w:rPr>
                <w:rFonts w:ascii="Times New Roman" w:hAnsi="Times New Roman"/>
                <w:sz w:val="24"/>
                <w:szCs w:val="24"/>
                <w:shd w:val="clear" w:color="auto" w:fill="FFFFFF"/>
                <w:lang w:val="en-GB"/>
              </w:rPr>
              <w:t>, respectively.</w:t>
            </w:r>
          </w:p>
          <w:p w14:paraId="1FA18EA9" w14:textId="2C57544D" w:rsidR="00980EA4" w:rsidRPr="00C03445" w:rsidRDefault="00980EA4" w:rsidP="002C3A40">
            <w:pPr>
              <w:jc w:val="both"/>
              <w:rPr>
                <w:rFonts w:ascii="Times New Roman" w:eastAsiaTheme="minorHAnsi" w:hAnsi="Times New Roman"/>
                <w:color w:val="auto"/>
                <w:sz w:val="24"/>
                <w:szCs w:val="24"/>
                <w:lang w:val="en-GB"/>
              </w:rPr>
            </w:pPr>
          </w:p>
          <w:p w14:paraId="5C0C39CC" w14:textId="5794BB2F" w:rsidR="007A542B" w:rsidRPr="00C03445" w:rsidRDefault="007A542B" w:rsidP="0003315C">
            <w:pPr>
              <w:jc w:val="both"/>
              <w:rPr>
                <w:rFonts w:ascii="Times New Roman" w:hAnsi="Times New Roman"/>
                <w:sz w:val="24"/>
                <w:szCs w:val="24"/>
                <w:shd w:val="clear" w:color="auto" w:fill="FFFFFF"/>
                <w:lang w:val="en-GB"/>
              </w:rPr>
            </w:pPr>
            <w:r w:rsidRPr="00C03445">
              <w:rPr>
                <w:rFonts w:ascii="Times New Roman" w:hAnsi="Times New Roman"/>
                <w:sz w:val="24"/>
                <w:szCs w:val="24"/>
                <w:shd w:val="clear" w:color="auto" w:fill="FFFFFF"/>
                <w:lang w:val="en-GB"/>
              </w:rPr>
              <w:t>This review will help streamline workflows, optimize resource allocation, and improve overall emergency response effectiveness.</w:t>
            </w:r>
          </w:p>
          <w:p w14:paraId="4DFB428C" w14:textId="73702BAB" w:rsidR="004D1F1B" w:rsidRPr="00C03445" w:rsidRDefault="00A40F8F" w:rsidP="0003315C">
            <w:pPr>
              <w:jc w:val="both"/>
              <w:rPr>
                <w:rFonts w:ascii="Times New Roman" w:hAnsi="Times New Roman"/>
                <w:sz w:val="24"/>
                <w:szCs w:val="24"/>
                <w:shd w:val="clear" w:color="auto" w:fill="FFFFFF"/>
                <w:lang w:val="en-GB"/>
              </w:rPr>
            </w:pPr>
            <w:r w:rsidRPr="00C03445">
              <w:rPr>
                <w:rFonts w:ascii="Times New Roman" w:hAnsi="Times New Roman"/>
                <w:sz w:val="24"/>
                <w:szCs w:val="24"/>
                <w:shd w:val="clear" w:color="auto" w:fill="FFFFFF"/>
                <w:lang w:val="en-GB"/>
              </w:rPr>
              <w:lastRenderedPageBreak/>
              <w:t xml:space="preserve">In </w:t>
            </w:r>
            <w:r w:rsidR="004D1F1B" w:rsidRPr="00C03445">
              <w:rPr>
                <w:rFonts w:ascii="Times New Roman" w:hAnsi="Times New Roman"/>
                <w:sz w:val="24"/>
                <w:szCs w:val="24"/>
                <w:shd w:val="clear" w:color="auto" w:fill="FFFFFF"/>
                <w:lang w:val="en-GB"/>
              </w:rPr>
              <w:t xml:space="preserve">view </w:t>
            </w:r>
            <w:r w:rsidRPr="00C03445">
              <w:rPr>
                <w:rFonts w:ascii="Times New Roman" w:hAnsi="Times New Roman"/>
                <w:sz w:val="24"/>
                <w:szCs w:val="24"/>
                <w:shd w:val="clear" w:color="auto" w:fill="FFFFFF"/>
                <w:lang w:val="en-GB"/>
              </w:rPr>
              <w:t>of the above, t</w:t>
            </w:r>
            <w:r w:rsidR="002A62E4" w:rsidRPr="00C03445">
              <w:rPr>
                <w:rFonts w:ascii="Times New Roman" w:hAnsi="Times New Roman"/>
                <w:sz w:val="24"/>
                <w:szCs w:val="24"/>
                <w:shd w:val="clear" w:color="auto" w:fill="FFFFFF"/>
                <w:lang w:val="en-GB"/>
              </w:rPr>
              <w:t xml:space="preserve">he objective of this consultancy is to undertake a comprehensive </w:t>
            </w:r>
            <w:r w:rsidR="006D00F0" w:rsidRPr="00C03445">
              <w:rPr>
                <w:rFonts w:ascii="Times New Roman" w:hAnsi="Times New Roman"/>
                <w:sz w:val="24"/>
                <w:szCs w:val="24"/>
                <w:shd w:val="clear" w:color="auto" w:fill="FFFFFF"/>
                <w:lang w:val="en-GB"/>
              </w:rPr>
              <w:t xml:space="preserve">functional </w:t>
            </w:r>
            <w:r w:rsidR="002A62E4" w:rsidRPr="00C03445">
              <w:rPr>
                <w:rFonts w:ascii="Times New Roman" w:hAnsi="Times New Roman"/>
                <w:sz w:val="24"/>
                <w:szCs w:val="24"/>
                <w:shd w:val="clear" w:color="auto" w:fill="FFFFFF"/>
                <w:lang w:val="en-GB"/>
              </w:rPr>
              <w:t xml:space="preserve">review and analysis of </w:t>
            </w:r>
            <w:r w:rsidR="00F44A07" w:rsidRPr="00C03445">
              <w:rPr>
                <w:rFonts w:ascii="Times New Roman" w:hAnsi="Times New Roman"/>
                <w:sz w:val="24"/>
                <w:szCs w:val="24"/>
                <w:shd w:val="clear" w:color="auto" w:fill="FFFFFF"/>
                <w:lang w:val="en-GB"/>
              </w:rPr>
              <w:t xml:space="preserve">core functions </w:t>
            </w:r>
            <w:r w:rsidR="006D00F0" w:rsidRPr="00C03445">
              <w:rPr>
                <w:rFonts w:ascii="Times New Roman" w:hAnsi="Times New Roman"/>
                <w:sz w:val="24"/>
                <w:szCs w:val="24"/>
                <w:shd w:val="clear" w:color="auto" w:fill="FFFFFF"/>
                <w:lang w:val="en-GB"/>
              </w:rPr>
              <w:t xml:space="preserve">in the Office of Emergency Programme (EMOPS) across the three locations in New York, </w:t>
            </w:r>
            <w:proofErr w:type="gramStart"/>
            <w:r w:rsidR="006D00F0" w:rsidRPr="00C03445">
              <w:rPr>
                <w:rFonts w:ascii="Times New Roman" w:hAnsi="Times New Roman"/>
                <w:sz w:val="24"/>
                <w:szCs w:val="24"/>
                <w:shd w:val="clear" w:color="auto" w:fill="FFFFFF"/>
                <w:lang w:val="en-GB"/>
              </w:rPr>
              <w:t>Geneva</w:t>
            </w:r>
            <w:proofErr w:type="gramEnd"/>
            <w:r w:rsidR="006D00F0" w:rsidRPr="00C03445">
              <w:rPr>
                <w:rFonts w:ascii="Times New Roman" w:hAnsi="Times New Roman"/>
                <w:sz w:val="24"/>
                <w:szCs w:val="24"/>
                <w:shd w:val="clear" w:color="auto" w:fill="FFFFFF"/>
                <w:lang w:val="en-GB"/>
              </w:rPr>
              <w:t xml:space="preserve"> and Istanbul to enhance the effectiveness and efficiency of UNICEF </w:t>
            </w:r>
            <w:r w:rsidR="00444218" w:rsidRPr="00C03445">
              <w:rPr>
                <w:rFonts w:ascii="Times New Roman" w:hAnsi="Times New Roman"/>
                <w:sz w:val="24"/>
                <w:szCs w:val="24"/>
                <w:shd w:val="clear" w:color="auto" w:fill="FFFFFF"/>
                <w:lang w:val="en-GB"/>
              </w:rPr>
              <w:t>Emergency Programme and to inform functional and structural options that might be proposed in the ne</w:t>
            </w:r>
            <w:r w:rsidR="004E6CB8" w:rsidRPr="00C03445">
              <w:rPr>
                <w:rFonts w:ascii="Times New Roman" w:hAnsi="Times New Roman"/>
                <w:sz w:val="24"/>
                <w:szCs w:val="24"/>
                <w:shd w:val="clear" w:color="auto" w:fill="FFFFFF"/>
                <w:lang w:val="en-GB"/>
              </w:rPr>
              <w:t>xt</w:t>
            </w:r>
            <w:r w:rsidR="00444218" w:rsidRPr="00C03445">
              <w:rPr>
                <w:rFonts w:ascii="Times New Roman" w:hAnsi="Times New Roman"/>
                <w:sz w:val="24"/>
                <w:szCs w:val="24"/>
                <w:shd w:val="clear" w:color="auto" w:fill="FFFFFF"/>
                <w:lang w:val="en-GB"/>
              </w:rPr>
              <w:t xml:space="preserve"> OMP</w:t>
            </w:r>
            <w:r w:rsidR="004D1F1B" w:rsidRPr="00C03445">
              <w:rPr>
                <w:rFonts w:ascii="Times New Roman" w:hAnsi="Times New Roman"/>
                <w:sz w:val="24"/>
                <w:szCs w:val="24"/>
                <w:shd w:val="clear" w:color="auto" w:fill="FFFFFF"/>
                <w:lang w:val="en-GB"/>
              </w:rPr>
              <w:t>.</w:t>
            </w:r>
          </w:p>
          <w:p w14:paraId="6B15EB20" w14:textId="0F9F2D17" w:rsidR="004D1F1B" w:rsidRPr="00C03445" w:rsidRDefault="004D1F1B" w:rsidP="0003315C">
            <w:pPr>
              <w:jc w:val="both"/>
              <w:rPr>
                <w:rFonts w:ascii="Times New Roman" w:hAnsi="Times New Roman"/>
                <w:sz w:val="24"/>
                <w:szCs w:val="24"/>
                <w:shd w:val="clear" w:color="auto" w:fill="FFFFFF"/>
                <w:lang w:val="en-GB"/>
              </w:rPr>
            </w:pPr>
            <w:r w:rsidRPr="00C03445">
              <w:rPr>
                <w:rFonts w:ascii="Times New Roman" w:hAnsi="Times New Roman"/>
                <w:sz w:val="24"/>
                <w:szCs w:val="24"/>
                <w:shd w:val="clear" w:color="auto" w:fill="FFFFFF"/>
                <w:lang w:val="en-GB"/>
              </w:rPr>
              <w:t>This is part of the overall UNICEF current efforts and focus that aimed at positioning UNICEF’s humanitarian capacities and resources so that UNICEF’s emergency response remains effective and relevant well into the new Strategic Plan</w:t>
            </w:r>
            <w:r w:rsidRPr="00C03445">
              <w:rPr>
                <w:rFonts w:ascii="Times New Roman" w:eastAsia="Calibri" w:hAnsi="Times New Roman"/>
                <w:color w:val="auto"/>
                <w:sz w:val="24"/>
                <w:szCs w:val="24"/>
              </w:rPr>
              <w:t xml:space="preserve"> </w:t>
            </w:r>
            <w:r w:rsidRPr="00C03445">
              <w:rPr>
                <w:rFonts w:ascii="Times New Roman" w:hAnsi="Times New Roman"/>
                <w:sz w:val="24"/>
                <w:szCs w:val="24"/>
                <w:shd w:val="clear" w:color="auto" w:fill="FFFFFF"/>
                <w:lang w:val="en-GB"/>
              </w:rPr>
              <w:t xml:space="preserve">period and beyond and ensure UNICEF delivery in increasingly complex and multifaceted humanitarian and fragile contexts, and to be agile enough to adapt to changes in the global humanitarian landscape as they arise. </w:t>
            </w:r>
          </w:p>
          <w:p w14:paraId="13E493F1" w14:textId="77777777" w:rsidR="004D1F1B" w:rsidRPr="00C03445" w:rsidRDefault="004D1F1B" w:rsidP="00AD038E">
            <w:pPr>
              <w:jc w:val="both"/>
              <w:rPr>
                <w:rFonts w:ascii="Times New Roman" w:hAnsi="Times New Roman"/>
                <w:sz w:val="24"/>
                <w:szCs w:val="24"/>
                <w:shd w:val="clear" w:color="auto" w:fill="FFFFFF"/>
                <w:lang w:val="en-GB"/>
              </w:rPr>
            </w:pPr>
          </w:p>
          <w:p w14:paraId="37400F48" w14:textId="6DFABD6E" w:rsidR="007407BC" w:rsidRPr="00C03445" w:rsidRDefault="002A62E4" w:rsidP="00AD038E">
            <w:pPr>
              <w:jc w:val="both"/>
              <w:rPr>
                <w:rFonts w:ascii="Times New Roman" w:eastAsia="Calibri" w:hAnsi="Times New Roman"/>
                <w:color w:val="auto"/>
                <w:sz w:val="24"/>
                <w:szCs w:val="24"/>
              </w:rPr>
            </w:pPr>
            <w:r w:rsidRPr="00C03445">
              <w:rPr>
                <w:rFonts w:ascii="Times New Roman" w:hAnsi="Times New Roman"/>
                <w:sz w:val="24"/>
                <w:szCs w:val="24"/>
                <w:shd w:val="clear" w:color="auto" w:fill="FFFFFF"/>
                <w:lang w:val="en-GB"/>
              </w:rPr>
              <w:t xml:space="preserve">This </w:t>
            </w:r>
            <w:r w:rsidR="004D1F1B" w:rsidRPr="00C03445">
              <w:rPr>
                <w:rFonts w:ascii="Times New Roman" w:hAnsi="Times New Roman"/>
                <w:sz w:val="24"/>
                <w:szCs w:val="24"/>
                <w:shd w:val="clear" w:color="auto" w:fill="FFFFFF"/>
                <w:lang w:val="en-GB"/>
              </w:rPr>
              <w:t xml:space="preserve">focus </w:t>
            </w:r>
            <w:r w:rsidRPr="00C03445">
              <w:rPr>
                <w:rFonts w:ascii="Times New Roman" w:hAnsi="Times New Roman"/>
                <w:sz w:val="24"/>
                <w:szCs w:val="24"/>
                <w:shd w:val="clear" w:color="auto" w:fill="FFFFFF"/>
                <w:lang w:val="en-GB"/>
              </w:rPr>
              <w:t xml:space="preserve">includes evaluating the expertise and skills needed at </w:t>
            </w:r>
            <w:r w:rsidR="006D00F0" w:rsidRPr="00C03445">
              <w:rPr>
                <w:rFonts w:ascii="Times New Roman" w:hAnsi="Times New Roman"/>
                <w:sz w:val="24"/>
                <w:szCs w:val="24"/>
                <w:shd w:val="clear" w:color="auto" w:fill="FFFFFF"/>
                <w:lang w:val="en-GB"/>
              </w:rPr>
              <w:t xml:space="preserve">EMOPS </w:t>
            </w:r>
            <w:r w:rsidR="00F44A07" w:rsidRPr="00C03445">
              <w:rPr>
                <w:rFonts w:ascii="Times New Roman" w:hAnsi="Times New Roman"/>
                <w:sz w:val="24"/>
                <w:szCs w:val="24"/>
                <w:shd w:val="clear" w:color="auto" w:fill="FFFFFF"/>
                <w:lang w:val="en-GB"/>
              </w:rPr>
              <w:t xml:space="preserve">core </w:t>
            </w:r>
            <w:r w:rsidR="004E6CB8" w:rsidRPr="00C03445">
              <w:rPr>
                <w:rFonts w:ascii="Times New Roman" w:hAnsi="Times New Roman"/>
                <w:sz w:val="24"/>
                <w:szCs w:val="24"/>
                <w:shd w:val="clear" w:color="auto" w:fill="FFFFFF"/>
                <w:lang w:val="en-GB"/>
              </w:rPr>
              <w:t>functions (</w:t>
            </w:r>
            <w:r w:rsidR="006D00F0" w:rsidRPr="00C03445">
              <w:rPr>
                <w:rFonts w:ascii="Times New Roman" w:hAnsi="Times New Roman"/>
                <w:sz w:val="24"/>
                <w:szCs w:val="24"/>
                <w:shd w:val="clear" w:color="auto" w:fill="FFFFFF"/>
                <w:lang w:val="en-GB"/>
              </w:rPr>
              <w:t>New York, Geneva, Istanbul)</w:t>
            </w:r>
            <w:r w:rsidRPr="00C03445">
              <w:rPr>
                <w:rFonts w:ascii="Times New Roman" w:hAnsi="Times New Roman"/>
                <w:sz w:val="24"/>
                <w:szCs w:val="24"/>
                <w:shd w:val="clear" w:color="auto" w:fill="FFFFFF"/>
                <w:lang w:val="en-GB"/>
              </w:rPr>
              <w:t>, ensuring that each post is clearly defined and attached to a specific role.</w:t>
            </w:r>
          </w:p>
        </w:tc>
      </w:tr>
      <w:tr w:rsidR="007613B3" w:rsidRPr="00C03445" w14:paraId="55B63C31" w14:textId="77777777" w:rsidTr="002C3A40">
        <w:trPr>
          <w:trHeight w:val="3771"/>
        </w:trPr>
        <w:tc>
          <w:tcPr>
            <w:tcW w:w="9872" w:type="dxa"/>
            <w:tcBorders>
              <w:bottom w:val="nil"/>
            </w:tcBorders>
            <w:shd w:val="clear" w:color="auto" w:fill="auto"/>
            <w:noWrap/>
          </w:tcPr>
          <w:p w14:paraId="64EE50FB" w14:textId="4AB57152" w:rsidR="007613B3" w:rsidRPr="00C03445" w:rsidRDefault="007613B3" w:rsidP="002C3A40">
            <w:pPr>
              <w:spacing w:before="60" w:after="60" w:line="240" w:lineRule="auto"/>
              <w:rPr>
                <w:rFonts w:ascii="Times New Roman" w:eastAsia="Arial Unicode MS" w:hAnsi="Times New Roman"/>
                <w:b/>
                <w:bCs/>
                <w:color w:val="auto"/>
                <w:sz w:val="24"/>
                <w:szCs w:val="24"/>
                <w:lang w:val="en-AU"/>
              </w:rPr>
            </w:pPr>
            <w:r w:rsidRPr="00C03445">
              <w:rPr>
                <w:rFonts w:ascii="Times New Roman" w:eastAsia="Arial Unicode MS" w:hAnsi="Times New Roman"/>
                <w:b/>
                <w:bCs/>
                <w:color w:val="auto"/>
                <w:sz w:val="24"/>
                <w:szCs w:val="24"/>
                <w:lang w:val="en-AU"/>
              </w:rPr>
              <w:lastRenderedPageBreak/>
              <w:t>Scope of Work:</w:t>
            </w:r>
          </w:p>
          <w:p w14:paraId="630E70CB" w14:textId="4DCA2C4D" w:rsidR="007613B3" w:rsidRPr="00C03445" w:rsidRDefault="007613B3" w:rsidP="002C3A40">
            <w:pPr>
              <w:spacing w:before="60" w:after="60" w:line="240" w:lineRule="auto"/>
              <w:rPr>
                <w:rFonts w:ascii="Times New Roman" w:eastAsia="Arial Unicode MS" w:hAnsi="Times New Roman"/>
                <w:b/>
                <w:bCs/>
                <w:color w:val="auto"/>
                <w:sz w:val="24"/>
                <w:szCs w:val="24"/>
                <w:lang w:val="en-AU"/>
              </w:rPr>
            </w:pPr>
          </w:p>
          <w:p w14:paraId="496D0767" w14:textId="5C7499B8" w:rsidR="00941304" w:rsidRPr="00C03445" w:rsidRDefault="00465AED" w:rsidP="002C3A40">
            <w:pPr>
              <w:spacing w:before="60" w:after="60" w:line="240" w:lineRule="auto"/>
              <w:rPr>
                <w:rFonts w:ascii="Times New Roman" w:eastAsia="Calibri" w:hAnsi="Times New Roman"/>
                <w:color w:val="auto"/>
                <w:sz w:val="24"/>
                <w:szCs w:val="24"/>
              </w:rPr>
            </w:pPr>
            <w:r w:rsidRPr="00C03445">
              <w:rPr>
                <w:rFonts w:ascii="Times New Roman" w:eastAsia="Calibri" w:hAnsi="Times New Roman"/>
                <w:sz w:val="24"/>
                <w:szCs w:val="24"/>
                <w:lang w:val="en-AU"/>
              </w:rPr>
              <w:t xml:space="preserve">The consultant will be required </w:t>
            </w:r>
            <w:r w:rsidR="00C051B2" w:rsidRPr="00C03445">
              <w:rPr>
                <w:rFonts w:ascii="Times New Roman" w:eastAsia="Calibri" w:hAnsi="Times New Roman"/>
                <w:sz w:val="24"/>
                <w:szCs w:val="24"/>
                <w:lang w:val="en-AU"/>
              </w:rPr>
              <w:t>to:</w:t>
            </w:r>
            <w:r w:rsidR="00C051B2" w:rsidRPr="00C03445">
              <w:rPr>
                <w:rFonts w:ascii="Times New Roman" w:hAnsi="Times New Roman"/>
                <w:sz w:val="24"/>
                <w:szCs w:val="24"/>
                <w:shd w:val="clear" w:color="auto" w:fill="FFFFFF"/>
                <w:lang w:val="en-GB"/>
              </w:rPr>
              <w:t xml:space="preserve"> </w:t>
            </w:r>
            <w:r w:rsidR="00866DB7" w:rsidRPr="00C03445">
              <w:rPr>
                <w:rFonts w:ascii="Times New Roman" w:hAnsi="Times New Roman"/>
                <w:sz w:val="24"/>
                <w:szCs w:val="24"/>
                <w:shd w:val="clear" w:color="auto" w:fill="FFFFFF"/>
                <w:lang w:val="en-GB"/>
              </w:rPr>
              <w:t xml:space="preserve">Conduct </w:t>
            </w:r>
            <w:r w:rsidR="00941304" w:rsidRPr="00C03445">
              <w:rPr>
                <w:rFonts w:ascii="Times New Roman" w:hAnsi="Times New Roman"/>
                <w:sz w:val="24"/>
                <w:szCs w:val="24"/>
                <w:shd w:val="clear" w:color="auto" w:fill="FFFFFF"/>
                <w:lang w:val="en-GB"/>
              </w:rPr>
              <w:t xml:space="preserve">a comprehensive review of key EMOPS functions </w:t>
            </w:r>
            <w:r w:rsidR="00866DB7" w:rsidRPr="00C03445">
              <w:rPr>
                <w:rFonts w:ascii="Times New Roman" w:hAnsi="Times New Roman"/>
                <w:sz w:val="24"/>
                <w:szCs w:val="24"/>
                <w:shd w:val="clear" w:color="auto" w:fill="FFFFFF"/>
                <w:lang w:val="en-GB"/>
              </w:rPr>
              <w:t xml:space="preserve">in collaboration </w:t>
            </w:r>
            <w:r w:rsidR="00941304" w:rsidRPr="00C03445">
              <w:rPr>
                <w:rFonts w:ascii="Times New Roman" w:hAnsi="Times New Roman"/>
                <w:sz w:val="24"/>
                <w:szCs w:val="24"/>
                <w:shd w:val="clear" w:color="auto" w:fill="FFFFFF"/>
                <w:lang w:val="en-GB"/>
              </w:rPr>
              <w:t xml:space="preserve">with DHR to identify strengths, </w:t>
            </w:r>
            <w:proofErr w:type="gramStart"/>
            <w:r w:rsidR="00941304" w:rsidRPr="00C03445">
              <w:rPr>
                <w:rFonts w:ascii="Times New Roman" w:hAnsi="Times New Roman"/>
                <w:sz w:val="24"/>
                <w:szCs w:val="24"/>
                <w:shd w:val="clear" w:color="auto" w:fill="FFFFFF"/>
                <w:lang w:val="en-GB"/>
              </w:rPr>
              <w:t>gaps</w:t>
            </w:r>
            <w:proofErr w:type="gramEnd"/>
            <w:r w:rsidR="00941304" w:rsidRPr="00C03445">
              <w:rPr>
                <w:rFonts w:ascii="Times New Roman" w:hAnsi="Times New Roman"/>
                <w:sz w:val="24"/>
                <w:szCs w:val="24"/>
                <w:shd w:val="clear" w:color="auto" w:fill="FFFFFF"/>
                <w:lang w:val="en-GB"/>
              </w:rPr>
              <w:t xml:space="preserve"> and duplications and to inform </w:t>
            </w:r>
            <w:r w:rsidR="00866DB7" w:rsidRPr="00C03445">
              <w:rPr>
                <w:rFonts w:ascii="Times New Roman" w:hAnsi="Times New Roman"/>
                <w:sz w:val="24"/>
                <w:szCs w:val="24"/>
                <w:shd w:val="clear" w:color="auto" w:fill="FFFFFF"/>
                <w:lang w:val="en-GB"/>
              </w:rPr>
              <w:t xml:space="preserve">proposed </w:t>
            </w:r>
            <w:r w:rsidR="00941304" w:rsidRPr="00C03445">
              <w:rPr>
                <w:rFonts w:ascii="Times New Roman" w:hAnsi="Times New Roman"/>
                <w:sz w:val="24"/>
                <w:szCs w:val="24"/>
                <w:shd w:val="clear" w:color="auto" w:fill="FFFFFF"/>
                <w:lang w:val="en-GB"/>
              </w:rPr>
              <w:t xml:space="preserve">functional and structural options </w:t>
            </w:r>
            <w:r w:rsidR="00866DB7" w:rsidRPr="00C03445">
              <w:rPr>
                <w:rFonts w:ascii="Times New Roman" w:hAnsi="Times New Roman"/>
                <w:sz w:val="24"/>
                <w:szCs w:val="24"/>
                <w:shd w:val="clear" w:color="auto" w:fill="FFFFFF"/>
                <w:lang w:val="en-GB"/>
              </w:rPr>
              <w:t xml:space="preserve">for </w:t>
            </w:r>
            <w:r w:rsidR="00941304" w:rsidRPr="00C03445">
              <w:rPr>
                <w:rFonts w:ascii="Times New Roman" w:hAnsi="Times New Roman"/>
                <w:sz w:val="24"/>
                <w:szCs w:val="24"/>
                <w:shd w:val="clear" w:color="auto" w:fill="FFFFFF"/>
                <w:lang w:val="en-GB"/>
              </w:rPr>
              <w:t>the new OMP. </w:t>
            </w:r>
            <w:r w:rsidR="007C6A4B" w:rsidRPr="00C03445">
              <w:rPr>
                <w:rFonts w:ascii="Times New Roman" w:hAnsi="Times New Roman"/>
                <w:sz w:val="24"/>
                <w:szCs w:val="24"/>
                <w:shd w:val="clear" w:color="auto" w:fill="FFFFFF"/>
                <w:lang w:val="en-GB"/>
              </w:rPr>
              <w:t xml:space="preserve"> The review will </w:t>
            </w:r>
            <w:r w:rsidR="00866DB7" w:rsidRPr="00C03445">
              <w:rPr>
                <w:rFonts w:ascii="Times New Roman" w:hAnsi="Times New Roman"/>
                <w:sz w:val="24"/>
                <w:szCs w:val="24"/>
                <w:shd w:val="clear" w:color="auto" w:fill="FFFFFF"/>
                <w:lang w:val="en-GB"/>
              </w:rPr>
              <w:t xml:space="preserve">be conducted </w:t>
            </w:r>
            <w:r w:rsidR="00394E4B" w:rsidRPr="00C03445">
              <w:rPr>
                <w:rFonts w:ascii="Times New Roman" w:hAnsi="Times New Roman"/>
                <w:sz w:val="24"/>
                <w:szCs w:val="24"/>
                <w:shd w:val="clear" w:color="auto" w:fill="FFFFFF"/>
                <w:lang w:val="en-GB"/>
              </w:rPr>
              <w:t xml:space="preserve">to </w:t>
            </w:r>
            <w:r w:rsidR="007C6A4B" w:rsidRPr="00C03445">
              <w:rPr>
                <w:rFonts w:ascii="Times New Roman" w:hAnsi="Times New Roman"/>
                <w:sz w:val="24"/>
                <w:szCs w:val="24"/>
                <w:shd w:val="clear" w:color="auto" w:fill="FFFFFF"/>
                <w:lang w:val="en-GB"/>
              </w:rPr>
              <w:t xml:space="preserve">cover EMOPS </w:t>
            </w:r>
            <w:r w:rsidR="004E6CB8" w:rsidRPr="00C03445">
              <w:rPr>
                <w:rFonts w:ascii="Times New Roman" w:hAnsi="Times New Roman"/>
                <w:sz w:val="24"/>
                <w:szCs w:val="24"/>
                <w:shd w:val="clear" w:color="auto" w:fill="FFFFFF"/>
                <w:lang w:val="en-GB"/>
              </w:rPr>
              <w:t xml:space="preserve">core </w:t>
            </w:r>
            <w:r w:rsidR="007C6A4B" w:rsidRPr="00C03445">
              <w:rPr>
                <w:rFonts w:ascii="Times New Roman" w:hAnsi="Times New Roman"/>
                <w:sz w:val="24"/>
                <w:szCs w:val="24"/>
                <w:shd w:val="clear" w:color="auto" w:fill="FFFFFF"/>
                <w:lang w:val="en-GB"/>
              </w:rPr>
              <w:t>Functions in Director’s Office and across Sections, and all EMOPS contracting modalities; T</w:t>
            </w:r>
            <w:r w:rsidR="00941304" w:rsidRPr="00C03445">
              <w:rPr>
                <w:rFonts w:ascii="Times New Roman" w:hAnsi="Times New Roman"/>
                <w:sz w:val="24"/>
                <w:szCs w:val="24"/>
                <w:shd w:val="clear" w:color="auto" w:fill="FFFFFF"/>
                <w:lang w:val="en-GB"/>
              </w:rPr>
              <w:t>he Review will include the following</w:t>
            </w:r>
            <w:r w:rsidR="00802EE6" w:rsidRPr="00C03445">
              <w:rPr>
                <w:rFonts w:ascii="Times New Roman" w:hAnsi="Times New Roman"/>
                <w:sz w:val="24"/>
                <w:szCs w:val="24"/>
                <w:shd w:val="clear" w:color="auto" w:fill="FFFFFF"/>
                <w:lang w:val="en-GB"/>
              </w:rPr>
              <w:t xml:space="preserve"> tasks</w:t>
            </w:r>
            <w:r w:rsidR="00941304" w:rsidRPr="00C03445">
              <w:rPr>
                <w:rFonts w:ascii="Times New Roman" w:hAnsi="Times New Roman"/>
                <w:sz w:val="24"/>
                <w:szCs w:val="24"/>
                <w:shd w:val="clear" w:color="auto" w:fill="FFFFFF"/>
                <w:lang w:val="en-GB"/>
              </w:rPr>
              <w:t>:</w:t>
            </w:r>
          </w:p>
          <w:p w14:paraId="6E0CA11F" w14:textId="77777777" w:rsidR="004E6CB8" w:rsidRPr="00C03445" w:rsidRDefault="004E6CB8" w:rsidP="004E6CB8">
            <w:pPr>
              <w:spacing w:before="60" w:after="60" w:line="240" w:lineRule="auto"/>
              <w:rPr>
                <w:rFonts w:ascii="Times New Roman" w:eastAsia="Calibri" w:hAnsi="Times New Roman"/>
                <w:b/>
                <w:bCs/>
                <w:color w:val="auto"/>
                <w:sz w:val="24"/>
                <w:szCs w:val="24"/>
                <w:u w:val="single"/>
              </w:rPr>
            </w:pPr>
          </w:p>
          <w:p w14:paraId="6B228D91" w14:textId="4C66A0A1" w:rsidR="00934F1E" w:rsidRPr="00C03445" w:rsidRDefault="00591328" w:rsidP="004E6CB8">
            <w:pPr>
              <w:spacing w:before="60" w:after="60" w:line="240" w:lineRule="auto"/>
              <w:rPr>
                <w:rFonts w:ascii="Times New Roman" w:eastAsia="Calibri" w:hAnsi="Times New Roman"/>
                <w:b/>
                <w:bCs/>
                <w:color w:val="auto"/>
                <w:sz w:val="24"/>
                <w:szCs w:val="24"/>
                <w:u w:val="single"/>
              </w:rPr>
            </w:pPr>
            <w:r w:rsidRPr="00C03445">
              <w:rPr>
                <w:rFonts w:ascii="Times New Roman" w:eastAsia="Calibri" w:hAnsi="Times New Roman"/>
                <w:b/>
                <w:bCs/>
                <w:color w:val="auto"/>
                <w:sz w:val="24"/>
                <w:szCs w:val="24"/>
                <w:u w:val="single"/>
              </w:rPr>
              <w:t>Task (1</w:t>
            </w:r>
            <w:r w:rsidR="00F2172E" w:rsidRPr="00C03445">
              <w:rPr>
                <w:rFonts w:ascii="Times New Roman" w:eastAsia="Calibri" w:hAnsi="Times New Roman"/>
                <w:b/>
                <w:bCs/>
                <w:color w:val="auto"/>
                <w:sz w:val="24"/>
                <w:szCs w:val="24"/>
                <w:u w:val="single"/>
              </w:rPr>
              <w:t>):</w:t>
            </w:r>
            <w:r w:rsidRPr="00C03445">
              <w:rPr>
                <w:rFonts w:ascii="Times New Roman" w:eastAsia="Calibri" w:hAnsi="Times New Roman"/>
                <w:b/>
                <w:bCs/>
                <w:color w:val="auto"/>
                <w:sz w:val="24"/>
                <w:szCs w:val="24"/>
              </w:rPr>
              <w:t xml:space="preserve"> </w:t>
            </w:r>
            <w:r w:rsidR="00934F1E" w:rsidRPr="00C03445">
              <w:rPr>
                <w:rFonts w:ascii="Times New Roman" w:eastAsia="Calibri" w:hAnsi="Times New Roman"/>
                <w:b/>
                <w:bCs/>
                <w:color w:val="auto"/>
                <w:sz w:val="24"/>
                <w:szCs w:val="24"/>
              </w:rPr>
              <w:t xml:space="preserve">Map functions and capacities </w:t>
            </w:r>
            <w:r w:rsidR="00CB68C9" w:rsidRPr="00C03445">
              <w:rPr>
                <w:rFonts w:ascii="Times New Roman" w:eastAsia="Calibri" w:hAnsi="Times New Roman"/>
                <w:b/>
                <w:bCs/>
                <w:color w:val="auto"/>
                <w:sz w:val="24"/>
                <w:szCs w:val="24"/>
              </w:rPr>
              <w:t>wi</w:t>
            </w:r>
            <w:r w:rsidR="00934F1E" w:rsidRPr="00C03445">
              <w:rPr>
                <w:rFonts w:ascii="Times New Roman" w:eastAsia="Calibri" w:hAnsi="Times New Roman"/>
                <w:b/>
                <w:bCs/>
                <w:color w:val="auto"/>
                <w:sz w:val="24"/>
                <w:szCs w:val="24"/>
              </w:rPr>
              <w:t>th</w:t>
            </w:r>
            <w:r w:rsidR="00AD038E" w:rsidRPr="00C03445">
              <w:rPr>
                <w:rFonts w:ascii="Times New Roman" w:eastAsia="Calibri" w:hAnsi="Times New Roman"/>
                <w:b/>
                <w:bCs/>
                <w:color w:val="auto"/>
                <w:sz w:val="24"/>
                <w:szCs w:val="24"/>
              </w:rPr>
              <w:t>in</w:t>
            </w:r>
            <w:r w:rsidR="00934F1E" w:rsidRPr="00C03445">
              <w:rPr>
                <w:rFonts w:ascii="Times New Roman" w:eastAsia="Calibri" w:hAnsi="Times New Roman"/>
                <w:b/>
                <w:bCs/>
                <w:color w:val="auto"/>
                <w:sz w:val="24"/>
                <w:szCs w:val="24"/>
              </w:rPr>
              <w:t xml:space="preserve"> EMOPS Division</w:t>
            </w:r>
            <w:r w:rsidR="00AD038E" w:rsidRPr="00C03445">
              <w:rPr>
                <w:rFonts w:ascii="Times New Roman" w:eastAsia="Calibri" w:hAnsi="Times New Roman"/>
                <w:b/>
                <w:bCs/>
                <w:color w:val="auto"/>
                <w:sz w:val="24"/>
                <w:szCs w:val="24"/>
              </w:rPr>
              <w:t xml:space="preserve"> </w:t>
            </w:r>
            <w:r w:rsidR="00CB68C9" w:rsidRPr="00C03445">
              <w:rPr>
                <w:rFonts w:ascii="Times New Roman" w:eastAsia="Calibri" w:hAnsi="Times New Roman"/>
                <w:b/>
                <w:bCs/>
                <w:color w:val="auto"/>
                <w:sz w:val="24"/>
                <w:szCs w:val="24"/>
              </w:rPr>
              <w:t xml:space="preserve">across the three geographical locations (NY, </w:t>
            </w:r>
            <w:proofErr w:type="gramStart"/>
            <w:r w:rsidR="00CB68C9" w:rsidRPr="00C03445">
              <w:rPr>
                <w:rFonts w:ascii="Times New Roman" w:eastAsia="Calibri" w:hAnsi="Times New Roman"/>
                <w:b/>
                <w:bCs/>
                <w:color w:val="auto"/>
                <w:sz w:val="24"/>
                <w:szCs w:val="24"/>
              </w:rPr>
              <w:t>Geneva</w:t>
            </w:r>
            <w:proofErr w:type="gramEnd"/>
            <w:r w:rsidR="00CB68C9" w:rsidRPr="00C03445">
              <w:rPr>
                <w:rFonts w:ascii="Times New Roman" w:eastAsia="Calibri" w:hAnsi="Times New Roman"/>
                <w:b/>
                <w:bCs/>
                <w:color w:val="auto"/>
                <w:sz w:val="24"/>
                <w:szCs w:val="24"/>
              </w:rPr>
              <w:t xml:space="preserve"> and Istanbul)</w:t>
            </w:r>
          </w:p>
          <w:p w14:paraId="279DD336" w14:textId="77777777" w:rsidR="00934F1E" w:rsidRPr="00C03445" w:rsidRDefault="00934F1E" w:rsidP="00E05263">
            <w:pPr>
              <w:pStyle w:val="ListParagraph"/>
              <w:numPr>
                <w:ilvl w:val="0"/>
                <w:numId w:val="70"/>
              </w:numPr>
              <w:spacing w:line="240" w:lineRule="auto"/>
              <w:contextualSpacing w:val="0"/>
              <w:rPr>
                <w:rFonts w:ascii="Times New Roman" w:eastAsia="Calibri" w:hAnsi="Times New Roman"/>
                <w:color w:val="auto"/>
                <w:sz w:val="24"/>
                <w:szCs w:val="24"/>
              </w:rPr>
            </w:pPr>
            <w:r w:rsidRPr="00C03445">
              <w:rPr>
                <w:rFonts w:ascii="Times New Roman" w:eastAsia="Calibri" w:hAnsi="Times New Roman"/>
                <w:color w:val="auto"/>
                <w:sz w:val="24"/>
                <w:szCs w:val="24"/>
              </w:rPr>
              <w:t>Review EMOPS JDs and map functions and capacities required by the JDs against functions currently being implemented and capacities currently available.</w:t>
            </w:r>
          </w:p>
          <w:p w14:paraId="6CBC88DE" w14:textId="77777777" w:rsidR="00934F1E" w:rsidRPr="00C03445" w:rsidRDefault="00934F1E" w:rsidP="00E05263">
            <w:pPr>
              <w:pStyle w:val="ListParagraph"/>
              <w:numPr>
                <w:ilvl w:val="0"/>
                <w:numId w:val="70"/>
              </w:numPr>
              <w:spacing w:line="240" w:lineRule="auto"/>
              <w:contextualSpacing w:val="0"/>
              <w:rPr>
                <w:rFonts w:ascii="Times New Roman" w:eastAsia="Calibri" w:hAnsi="Times New Roman"/>
                <w:color w:val="auto"/>
                <w:sz w:val="24"/>
                <w:szCs w:val="24"/>
              </w:rPr>
            </w:pPr>
            <w:r w:rsidRPr="00C03445">
              <w:rPr>
                <w:rFonts w:ascii="Times New Roman" w:eastAsia="Calibri" w:hAnsi="Times New Roman"/>
                <w:color w:val="auto"/>
                <w:sz w:val="24"/>
                <w:szCs w:val="24"/>
              </w:rPr>
              <w:t>Identify gaps, redundancies, duplication, and possible fragmentation of functions and make recommendations for how these can be addressed in the next OMP.</w:t>
            </w:r>
          </w:p>
          <w:p w14:paraId="0527E457" w14:textId="77777777" w:rsidR="00BF4E4F" w:rsidRPr="00C03445" w:rsidRDefault="00BF4E4F" w:rsidP="00591328">
            <w:pPr>
              <w:ind w:left="338"/>
              <w:rPr>
                <w:rFonts w:ascii="Times New Roman" w:eastAsia="Calibri" w:hAnsi="Times New Roman"/>
                <w:b/>
                <w:bCs/>
                <w:color w:val="auto"/>
                <w:sz w:val="24"/>
                <w:szCs w:val="24"/>
                <w:u w:val="single"/>
              </w:rPr>
            </w:pPr>
          </w:p>
          <w:p w14:paraId="17DBAD14" w14:textId="2B7DE43B" w:rsidR="00934F1E" w:rsidRPr="00C03445" w:rsidRDefault="00591328" w:rsidP="004E6CB8">
            <w:pPr>
              <w:rPr>
                <w:rFonts w:ascii="Times New Roman" w:eastAsia="Calibri" w:hAnsi="Times New Roman"/>
                <w:b/>
                <w:bCs/>
                <w:color w:val="auto"/>
                <w:sz w:val="24"/>
                <w:szCs w:val="24"/>
              </w:rPr>
            </w:pPr>
            <w:r w:rsidRPr="00C03445">
              <w:rPr>
                <w:rFonts w:ascii="Times New Roman" w:eastAsia="Calibri" w:hAnsi="Times New Roman"/>
                <w:b/>
                <w:bCs/>
                <w:color w:val="auto"/>
                <w:sz w:val="24"/>
                <w:szCs w:val="24"/>
                <w:u w:val="single"/>
              </w:rPr>
              <w:t>Task (2):</w:t>
            </w:r>
            <w:r w:rsidRPr="00C03445">
              <w:rPr>
                <w:rFonts w:ascii="Times New Roman" w:eastAsia="Calibri" w:hAnsi="Times New Roman"/>
                <w:b/>
                <w:bCs/>
                <w:color w:val="auto"/>
                <w:sz w:val="24"/>
                <w:szCs w:val="24"/>
              </w:rPr>
              <w:t xml:space="preserve">  </w:t>
            </w:r>
            <w:r w:rsidR="00934F1E" w:rsidRPr="00C03445">
              <w:rPr>
                <w:rFonts w:ascii="Times New Roman" w:eastAsia="Calibri" w:hAnsi="Times New Roman"/>
                <w:b/>
                <w:bCs/>
                <w:color w:val="auto"/>
                <w:sz w:val="24"/>
                <w:szCs w:val="24"/>
              </w:rPr>
              <w:t xml:space="preserve">Review </w:t>
            </w:r>
            <w:r w:rsidRPr="00C03445">
              <w:rPr>
                <w:rFonts w:ascii="Times New Roman" w:eastAsia="Calibri" w:hAnsi="Times New Roman"/>
                <w:b/>
                <w:bCs/>
                <w:color w:val="auto"/>
                <w:sz w:val="24"/>
                <w:szCs w:val="24"/>
              </w:rPr>
              <w:t>of specific</w:t>
            </w:r>
            <w:r w:rsidR="00934F1E" w:rsidRPr="00C03445">
              <w:rPr>
                <w:rFonts w:ascii="Times New Roman" w:eastAsia="Calibri" w:hAnsi="Times New Roman"/>
                <w:b/>
                <w:bCs/>
                <w:color w:val="auto"/>
                <w:sz w:val="24"/>
                <w:szCs w:val="24"/>
              </w:rPr>
              <w:t xml:space="preserve"> functional areas within the </w:t>
            </w:r>
            <w:r w:rsidR="00AD038E" w:rsidRPr="00C03445">
              <w:rPr>
                <w:rFonts w:ascii="Times New Roman" w:eastAsia="Calibri" w:hAnsi="Times New Roman"/>
                <w:b/>
                <w:bCs/>
                <w:color w:val="auto"/>
                <w:sz w:val="24"/>
                <w:szCs w:val="24"/>
              </w:rPr>
              <w:t xml:space="preserve">EMOPS </w:t>
            </w:r>
            <w:r w:rsidR="00934F1E" w:rsidRPr="00C03445">
              <w:rPr>
                <w:rFonts w:ascii="Times New Roman" w:eastAsia="Calibri" w:hAnsi="Times New Roman"/>
                <w:b/>
                <w:bCs/>
                <w:color w:val="auto"/>
                <w:sz w:val="24"/>
                <w:szCs w:val="24"/>
              </w:rPr>
              <w:t xml:space="preserve">Division across the three geographical locations (NY, </w:t>
            </w:r>
            <w:proofErr w:type="gramStart"/>
            <w:r w:rsidR="00934F1E" w:rsidRPr="00C03445">
              <w:rPr>
                <w:rFonts w:ascii="Times New Roman" w:eastAsia="Calibri" w:hAnsi="Times New Roman"/>
                <w:b/>
                <w:bCs/>
                <w:color w:val="auto"/>
                <w:sz w:val="24"/>
                <w:szCs w:val="24"/>
              </w:rPr>
              <w:t>Geneva</w:t>
            </w:r>
            <w:proofErr w:type="gramEnd"/>
            <w:r w:rsidR="00934F1E" w:rsidRPr="00C03445">
              <w:rPr>
                <w:rFonts w:ascii="Times New Roman" w:eastAsia="Calibri" w:hAnsi="Times New Roman"/>
                <w:b/>
                <w:bCs/>
                <w:color w:val="auto"/>
                <w:sz w:val="24"/>
                <w:szCs w:val="24"/>
              </w:rPr>
              <w:t xml:space="preserve"> and Istanbul</w:t>
            </w:r>
            <w:r w:rsidR="002C3A40" w:rsidRPr="00C03445">
              <w:rPr>
                <w:rFonts w:ascii="Times New Roman" w:eastAsia="Calibri" w:hAnsi="Times New Roman"/>
                <w:b/>
                <w:bCs/>
                <w:color w:val="auto"/>
                <w:sz w:val="24"/>
                <w:szCs w:val="24"/>
              </w:rPr>
              <w:t>)</w:t>
            </w:r>
            <w:r w:rsidR="00934F1E" w:rsidRPr="00C03445">
              <w:rPr>
                <w:rFonts w:ascii="Times New Roman" w:eastAsia="Calibri" w:hAnsi="Times New Roman"/>
                <w:b/>
                <w:bCs/>
                <w:color w:val="auto"/>
                <w:sz w:val="24"/>
                <w:szCs w:val="24"/>
              </w:rPr>
              <w:t xml:space="preserve"> including the following:</w:t>
            </w:r>
          </w:p>
          <w:p w14:paraId="711B9F8D" w14:textId="1B0ACF9B" w:rsidR="00934F1E" w:rsidRPr="00C03445" w:rsidRDefault="00936E03" w:rsidP="00E05263">
            <w:pPr>
              <w:pStyle w:val="ListParagraph"/>
              <w:numPr>
                <w:ilvl w:val="0"/>
                <w:numId w:val="69"/>
              </w:numPr>
              <w:ind w:left="699"/>
              <w:rPr>
                <w:rFonts w:ascii="Times New Roman" w:eastAsia="Calibri" w:hAnsi="Times New Roman"/>
                <w:color w:val="auto"/>
                <w:sz w:val="24"/>
                <w:szCs w:val="24"/>
              </w:rPr>
            </w:pPr>
            <w:r w:rsidRPr="00C03445">
              <w:rPr>
                <w:rFonts w:ascii="Times New Roman" w:eastAsia="Calibri" w:hAnsi="Times New Roman"/>
                <w:color w:val="auto"/>
                <w:sz w:val="24"/>
                <w:szCs w:val="24"/>
              </w:rPr>
              <w:t>Core functions in the Directors Office:</w:t>
            </w:r>
          </w:p>
          <w:p w14:paraId="5EAA5ACF" w14:textId="77777777" w:rsidR="00934F1E" w:rsidRPr="00C03445" w:rsidRDefault="00934F1E" w:rsidP="00E05263">
            <w:pPr>
              <w:pStyle w:val="ListParagraph"/>
              <w:numPr>
                <w:ilvl w:val="0"/>
                <w:numId w:val="71"/>
              </w:numPr>
              <w:tabs>
                <w:tab w:val="left" w:pos="969"/>
              </w:tabs>
              <w:rPr>
                <w:rFonts w:ascii="Times New Roman" w:eastAsia="Calibri" w:hAnsi="Times New Roman"/>
                <w:color w:val="auto"/>
                <w:sz w:val="24"/>
                <w:szCs w:val="24"/>
              </w:rPr>
            </w:pPr>
            <w:r w:rsidRPr="00C03445">
              <w:rPr>
                <w:rFonts w:ascii="Times New Roman" w:eastAsia="Calibri" w:hAnsi="Times New Roman"/>
                <w:color w:val="auto"/>
                <w:sz w:val="24"/>
                <w:szCs w:val="24"/>
              </w:rPr>
              <w:t>Operations, and financial functions (Grants’ management and reporting; GHTF and EPF and others</w:t>
            </w:r>
          </w:p>
          <w:p w14:paraId="486A9409" w14:textId="01FE8496" w:rsidR="00934F1E" w:rsidRPr="00C03445" w:rsidRDefault="00934F1E" w:rsidP="00E05263">
            <w:pPr>
              <w:pStyle w:val="ListParagraph"/>
              <w:numPr>
                <w:ilvl w:val="0"/>
                <w:numId w:val="71"/>
              </w:numPr>
              <w:tabs>
                <w:tab w:val="left" w:pos="969"/>
              </w:tabs>
              <w:rPr>
                <w:rFonts w:ascii="Times New Roman" w:eastAsia="Calibri" w:hAnsi="Times New Roman"/>
                <w:color w:val="auto"/>
                <w:sz w:val="24"/>
                <w:szCs w:val="24"/>
              </w:rPr>
            </w:pPr>
            <w:r w:rsidRPr="00C03445">
              <w:rPr>
                <w:rFonts w:ascii="Times New Roman" w:eastAsia="Calibri" w:hAnsi="Times New Roman"/>
                <w:color w:val="auto"/>
                <w:sz w:val="24"/>
                <w:szCs w:val="24"/>
              </w:rPr>
              <w:t xml:space="preserve">Executive support functions: executive managers/ executive associates functions and ensure administrative and secretarial support functions well </w:t>
            </w:r>
            <w:r w:rsidR="00567416" w:rsidRPr="00C03445">
              <w:rPr>
                <w:rFonts w:ascii="Times New Roman" w:eastAsia="Calibri" w:hAnsi="Times New Roman"/>
                <w:color w:val="auto"/>
                <w:sz w:val="24"/>
                <w:szCs w:val="24"/>
              </w:rPr>
              <w:t>defined.</w:t>
            </w:r>
            <w:r w:rsidRPr="00C03445">
              <w:rPr>
                <w:rFonts w:ascii="Times New Roman" w:eastAsia="Calibri" w:hAnsi="Times New Roman"/>
                <w:color w:val="auto"/>
                <w:sz w:val="24"/>
                <w:szCs w:val="24"/>
              </w:rPr>
              <w:t xml:space="preserve">  </w:t>
            </w:r>
          </w:p>
          <w:p w14:paraId="191EBCCA" w14:textId="4B124D1A" w:rsidR="00934F1E" w:rsidRPr="00C03445" w:rsidRDefault="000619E5" w:rsidP="00E05263">
            <w:pPr>
              <w:pStyle w:val="ListParagraph"/>
              <w:numPr>
                <w:ilvl w:val="0"/>
                <w:numId w:val="69"/>
              </w:numPr>
              <w:ind w:left="699"/>
              <w:rPr>
                <w:rFonts w:ascii="Times New Roman" w:eastAsia="Calibri" w:hAnsi="Times New Roman"/>
                <w:color w:val="auto"/>
                <w:sz w:val="24"/>
                <w:szCs w:val="24"/>
              </w:rPr>
            </w:pPr>
            <w:r w:rsidRPr="00C03445">
              <w:rPr>
                <w:rFonts w:ascii="Times New Roman" w:eastAsia="Calibri" w:hAnsi="Times New Roman"/>
                <w:color w:val="auto"/>
                <w:sz w:val="24"/>
                <w:szCs w:val="24"/>
              </w:rPr>
              <w:t>Knowledg</w:t>
            </w:r>
            <w:r w:rsidR="009B26FC" w:rsidRPr="00C03445">
              <w:rPr>
                <w:rFonts w:ascii="Times New Roman" w:eastAsia="Calibri" w:hAnsi="Times New Roman"/>
                <w:color w:val="auto"/>
                <w:sz w:val="24"/>
                <w:szCs w:val="24"/>
              </w:rPr>
              <w:t>e</w:t>
            </w:r>
            <w:r w:rsidRPr="00C03445">
              <w:rPr>
                <w:rFonts w:ascii="Times New Roman" w:eastAsia="Calibri" w:hAnsi="Times New Roman"/>
                <w:color w:val="auto"/>
                <w:sz w:val="24"/>
                <w:szCs w:val="24"/>
              </w:rPr>
              <w:t xml:space="preserve"> management and &amp; </w:t>
            </w:r>
            <w:r w:rsidR="009B26FC" w:rsidRPr="00C03445">
              <w:rPr>
                <w:rFonts w:ascii="Times New Roman" w:eastAsia="Calibri" w:hAnsi="Times New Roman"/>
                <w:color w:val="auto"/>
                <w:sz w:val="24"/>
                <w:szCs w:val="24"/>
              </w:rPr>
              <w:t>GIS/</w:t>
            </w:r>
            <w:r w:rsidRPr="00C03445">
              <w:rPr>
                <w:rFonts w:ascii="Times New Roman" w:eastAsia="Calibri" w:hAnsi="Times New Roman"/>
                <w:color w:val="auto"/>
                <w:sz w:val="24"/>
                <w:szCs w:val="24"/>
              </w:rPr>
              <w:t xml:space="preserve">IM Review and map KM and </w:t>
            </w:r>
            <w:r w:rsidR="009B26FC" w:rsidRPr="00C03445">
              <w:rPr>
                <w:rFonts w:ascii="Times New Roman" w:eastAsia="Calibri" w:hAnsi="Times New Roman"/>
                <w:color w:val="auto"/>
                <w:sz w:val="24"/>
                <w:szCs w:val="24"/>
              </w:rPr>
              <w:t>GIS/</w:t>
            </w:r>
            <w:r w:rsidRPr="00C03445">
              <w:rPr>
                <w:rFonts w:ascii="Times New Roman" w:eastAsia="Calibri" w:hAnsi="Times New Roman"/>
                <w:color w:val="auto"/>
                <w:sz w:val="24"/>
                <w:szCs w:val="24"/>
              </w:rPr>
              <w:t xml:space="preserve">IM posts and assess options for centralizing capacities with a view to maximizing the support of these functions across the </w:t>
            </w:r>
            <w:r w:rsidR="00567416" w:rsidRPr="00C03445">
              <w:rPr>
                <w:rFonts w:ascii="Times New Roman" w:eastAsia="Calibri" w:hAnsi="Times New Roman"/>
                <w:color w:val="auto"/>
                <w:sz w:val="24"/>
                <w:szCs w:val="24"/>
              </w:rPr>
              <w:t>Division.</w:t>
            </w:r>
          </w:p>
          <w:p w14:paraId="3DAAB292" w14:textId="08329D27" w:rsidR="00A81D94" w:rsidRPr="00C03445" w:rsidRDefault="00A81D94" w:rsidP="00E05263">
            <w:pPr>
              <w:pStyle w:val="ListParagraph"/>
              <w:numPr>
                <w:ilvl w:val="0"/>
                <w:numId w:val="69"/>
              </w:numPr>
              <w:ind w:left="699"/>
              <w:rPr>
                <w:rFonts w:ascii="Times New Roman" w:eastAsia="Calibri" w:hAnsi="Times New Roman"/>
                <w:color w:val="auto"/>
                <w:sz w:val="24"/>
                <w:szCs w:val="24"/>
              </w:rPr>
            </w:pPr>
            <w:r w:rsidRPr="00C03445">
              <w:rPr>
                <w:rFonts w:ascii="Times New Roman" w:eastAsia="Calibri" w:hAnsi="Times New Roman"/>
                <w:color w:val="auto"/>
                <w:sz w:val="24"/>
                <w:szCs w:val="24"/>
              </w:rPr>
              <w:t>Communication and Advocacy Functions and Reporting functions in the Director’s office and across the division.</w:t>
            </w:r>
          </w:p>
          <w:p w14:paraId="2BBEEB74" w14:textId="6AA7AD27" w:rsidR="00934F1E" w:rsidRPr="00C03445" w:rsidRDefault="000619E5" w:rsidP="00E05263">
            <w:pPr>
              <w:pStyle w:val="ListParagraph"/>
              <w:numPr>
                <w:ilvl w:val="0"/>
                <w:numId w:val="69"/>
              </w:numPr>
              <w:ind w:left="699"/>
              <w:rPr>
                <w:rFonts w:ascii="Times New Roman" w:eastAsia="Calibri" w:hAnsi="Times New Roman"/>
                <w:color w:val="auto"/>
                <w:sz w:val="24"/>
                <w:szCs w:val="24"/>
              </w:rPr>
            </w:pPr>
            <w:r w:rsidRPr="00C03445">
              <w:rPr>
                <w:rFonts w:ascii="Times New Roman" w:eastAsia="Calibri" w:hAnsi="Times New Roman"/>
                <w:color w:val="auto"/>
                <w:sz w:val="24"/>
                <w:szCs w:val="24"/>
              </w:rPr>
              <w:t xml:space="preserve">Planning capacity and function </w:t>
            </w:r>
            <w:r w:rsidR="009B26FC" w:rsidRPr="00C03445">
              <w:rPr>
                <w:rFonts w:ascii="Times New Roman" w:eastAsia="Calibri" w:hAnsi="Times New Roman"/>
                <w:color w:val="auto"/>
                <w:sz w:val="24"/>
                <w:szCs w:val="24"/>
              </w:rPr>
              <w:t xml:space="preserve">in the Director’s office and </w:t>
            </w:r>
            <w:r w:rsidRPr="00C03445">
              <w:rPr>
                <w:rFonts w:ascii="Times New Roman" w:eastAsia="Calibri" w:hAnsi="Times New Roman"/>
                <w:color w:val="auto"/>
                <w:sz w:val="24"/>
                <w:szCs w:val="24"/>
              </w:rPr>
              <w:t xml:space="preserve">across the division. </w:t>
            </w:r>
          </w:p>
          <w:p w14:paraId="456A8223" w14:textId="3A5C0BCD" w:rsidR="009C2941" w:rsidRPr="00C03445" w:rsidRDefault="009C2941" w:rsidP="00E05263">
            <w:pPr>
              <w:pStyle w:val="ListParagraph"/>
              <w:numPr>
                <w:ilvl w:val="0"/>
                <w:numId w:val="69"/>
              </w:numPr>
              <w:ind w:left="699"/>
              <w:rPr>
                <w:rFonts w:ascii="Times New Roman" w:eastAsia="Calibri" w:hAnsi="Times New Roman"/>
                <w:color w:val="auto"/>
                <w:sz w:val="24"/>
                <w:szCs w:val="24"/>
              </w:rPr>
            </w:pPr>
            <w:r w:rsidRPr="00C03445">
              <w:rPr>
                <w:rFonts w:ascii="Times New Roman" w:eastAsia="Calibri" w:hAnsi="Times New Roman"/>
                <w:color w:val="auto"/>
                <w:sz w:val="24"/>
                <w:szCs w:val="24"/>
              </w:rPr>
              <w:t>Operations</w:t>
            </w:r>
            <w:r w:rsidR="004E6CB8" w:rsidRPr="00C03445">
              <w:rPr>
                <w:rFonts w:ascii="Times New Roman" w:eastAsia="Calibri" w:hAnsi="Times New Roman"/>
                <w:color w:val="auto"/>
                <w:sz w:val="24"/>
                <w:szCs w:val="24"/>
              </w:rPr>
              <w:t xml:space="preserve"> and </w:t>
            </w:r>
            <w:r w:rsidRPr="00C03445">
              <w:rPr>
                <w:rFonts w:ascii="Times New Roman" w:eastAsia="Calibri" w:hAnsi="Times New Roman"/>
                <w:color w:val="auto"/>
                <w:sz w:val="24"/>
                <w:szCs w:val="24"/>
              </w:rPr>
              <w:t xml:space="preserve">HR </w:t>
            </w:r>
            <w:r w:rsidR="00751365" w:rsidRPr="00C03445">
              <w:rPr>
                <w:rFonts w:ascii="Times New Roman" w:eastAsia="Calibri" w:hAnsi="Times New Roman"/>
                <w:color w:val="auto"/>
                <w:sz w:val="24"/>
                <w:szCs w:val="24"/>
              </w:rPr>
              <w:t>capacity and function.</w:t>
            </w:r>
          </w:p>
          <w:p w14:paraId="0DC9B799" w14:textId="77777777" w:rsidR="00934F1E" w:rsidRPr="00C03445" w:rsidRDefault="00435DA2" w:rsidP="00E05263">
            <w:pPr>
              <w:pStyle w:val="ListParagraph"/>
              <w:numPr>
                <w:ilvl w:val="0"/>
                <w:numId w:val="69"/>
              </w:numPr>
              <w:ind w:left="699"/>
              <w:rPr>
                <w:rFonts w:ascii="Times New Roman" w:eastAsia="Calibri" w:hAnsi="Times New Roman"/>
                <w:color w:val="auto"/>
                <w:sz w:val="24"/>
                <w:szCs w:val="24"/>
              </w:rPr>
            </w:pPr>
            <w:r w:rsidRPr="00C03445">
              <w:rPr>
                <w:rFonts w:ascii="Times New Roman" w:eastAsia="Calibri" w:hAnsi="Times New Roman"/>
                <w:color w:val="auto"/>
                <w:sz w:val="24"/>
                <w:szCs w:val="24"/>
              </w:rPr>
              <w:lastRenderedPageBreak/>
              <w:t>OPSCEN: Conduct a functional review of OPSCEN and generate evidence to be used for an investment case for the next OMP.  Ensure to include considerations around capacity for geo-spatial functions and capacities.</w:t>
            </w:r>
          </w:p>
          <w:p w14:paraId="3C60D3F1" w14:textId="2CD5D601" w:rsidR="00934F1E" w:rsidRPr="00C03445" w:rsidRDefault="009B26FC" w:rsidP="00E05263">
            <w:pPr>
              <w:pStyle w:val="ListParagraph"/>
              <w:numPr>
                <w:ilvl w:val="0"/>
                <w:numId w:val="69"/>
              </w:numPr>
              <w:ind w:left="699"/>
              <w:rPr>
                <w:rFonts w:ascii="Times New Roman" w:eastAsia="Calibri" w:hAnsi="Times New Roman"/>
                <w:color w:val="auto"/>
                <w:sz w:val="24"/>
                <w:szCs w:val="24"/>
              </w:rPr>
            </w:pPr>
            <w:r w:rsidRPr="00C03445">
              <w:rPr>
                <w:rFonts w:ascii="Times New Roman" w:eastAsia="Calibri" w:hAnsi="Times New Roman"/>
                <w:color w:val="auto"/>
                <w:sz w:val="24"/>
                <w:szCs w:val="24"/>
              </w:rPr>
              <w:t xml:space="preserve">Emergency positions across the </w:t>
            </w:r>
            <w:r w:rsidR="004D1F1B" w:rsidRPr="00C03445">
              <w:rPr>
                <w:rFonts w:ascii="Times New Roman" w:eastAsia="Calibri" w:hAnsi="Times New Roman"/>
                <w:color w:val="auto"/>
                <w:sz w:val="24"/>
                <w:szCs w:val="24"/>
              </w:rPr>
              <w:t xml:space="preserve">division. </w:t>
            </w:r>
          </w:p>
          <w:p w14:paraId="15599008" w14:textId="2197172D" w:rsidR="009B26FC" w:rsidRPr="00C03445" w:rsidRDefault="00936E03" w:rsidP="00E05263">
            <w:pPr>
              <w:pStyle w:val="ListParagraph"/>
              <w:numPr>
                <w:ilvl w:val="0"/>
                <w:numId w:val="69"/>
              </w:numPr>
              <w:ind w:left="699"/>
              <w:rPr>
                <w:rFonts w:ascii="Times New Roman" w:eastAsia="Calibri" w:hAnsi="Times New Roman"/>
                <w:color w:val="auto"/>
                <w:sz w:val="24"/>
                <w:szCs w:val="24"/>
              </w:rPr>
            </w:pPr>
            <w:r w:rsidRPr="00C03445">
              <w:rPr>
                <w:rFonts w:ascii="Times New Roman" w:eastAsia="Calibri" w:hAnsi="Times New Roman"/>
                <w:color w:val="auto"/>
                <w:sz w:val="24"/>
                <w:szCs w:val="24"/>
              </w:rPr>
              <w:t>G</w:t>
            </w:r>
            <w:r w:rsidR="00934F1E" w:rsidRPr="00C03445">
              <w:rPr>
                <w:rFonts w:ascii="Times New Roman" w:eastAsia="Calibri" w:hAnsi="Times New Roman"/>
                <w:color w:val="auto"/>
                <w:sz w:val="24"/>
                <w:szCs w:val="24"/>
              </w:rPr>
              <w:t xml:space="preserve">eneral Staff Services (GSC) positions across the division. </w:t>
            </w:r>
            <w:r w:rsidR="009B26FC" w:rsidRPr="00C03445">
              <w:rPr>
                <w:rFonts w:ascii="Times New Roman" w:eastAsia="Calibri" w:hAnsi="Times New Roman"/>
                <w:color w:val="auto"/>
                <w:sz w:val="24"/>
                <w:szCs w:val="24"/>
              </w:rPr>
              <w:t xml:space="preserve"> </w:t>
            </w:r>
          </w:p>
          <w:p w14:paraId="359C053F" w14:textId="6828B8A0" w:rsidR="00FA4F0E" w:rsidRPr="00C03445" w:rsidRDefault="00DC48B9" w:rsidP="00F2172E">
            <w:pPr>
              <w:pStyle w:val="pf0"/>
              <w:rPr>
                <w:rFonts w:eastAsia="Calibri"/>
                <w:b/>
                <w:bCs/>
                <w:u w:val="single"/>
              </w:rPr>
            </w:pPr>
            <w:r w:rsidRPr="00C03445">
              <w:rPr>
                <w:rFonts w:eastAsia="Calibri"/>
                <w:b/>
                <w:bCs/>
                <w:u w:val="single"/>
              </w:rPr>
              <w:t xml:space="preserve">Task (3): </w:t>
            </w:r>
            <w:r w:rsidR="009B26FC" w:rsidRPr="00C03445">
              <w:rPr>
                <w:rFonts w:eastAsia="Calibri"/>
                <w:b/>
                <w:bCs/>
                <w:u w:val="single"/>
              </w:rPr>
              <w:t>Review contracting modalities</w:t>
            </w:r>
            <w:r w:rsidRPr="00C03445">
              <w:rPr>
                <w:rFonts w:eastAsia="Calibri"/>
                <w:b/>
                <w:bCs/>
                <w:u w:val="single"/>
              </w:rPr>
              <w:t xml:space="preserve"> for EMOPS consultants and others within the </w:t>
            </w:r>
            <w:r w:rsidR="00AD038E" w:rsidRPr="00C03445">
              <w:rPr>
                <w:rFonts w:eastAsia="Calibri"/>
                <w:b/>
                <w:bCs/>
                <w:u w:val="single"/>
              </w:rPr>
              <w:t xml:space="preserve">EMOPS </w:t>
            </w:r>
            <w:r w:rsidRPr="00C03445">
              <w:rPr>
                <w:rFonts w:eastAsia="Calibri"/>
                <w:b/>
                <w:bCs/>
                <w:u w:val="single"/>
              </w:rPr>
              <w:t xml:space="preserve">Division across the three geographical locations (NY, </w:t>
            </w:r>
            <w:proofErr w:type="gramStart"/>
            <w:r w:rsidRPr="00C03445">
              <w:rPr>
                <w:rFonts w:eastAsia="Calibri"/>
                <w:b/>
                <w:bCs/>
                <w:u w:val="single"/>
              </w:rPr>
              <w:t>Geneva</w:t>
            </w:r>
            <w:proofErr w:type="gramEnd"/>
            <w:r w:rsidRPr="00C03445">
              <w:rPr>
                <w:rFonts w:eastAsia="Calibri"/>
                <w:b/>
                <w:bCs/>
                <w:u w:val="single"/>
              </w:rPr>
              <w:t xml:space="preserve"> and Istanbul)</w:t>
            </w:r>
            <w:r w:rsidR="00567416" w:rsidRPr="00C03445">
              <w:rPr>
                <w:rFonts w:eastAsia="Calibri"/>
                <w:b/>
                <w:bCs/>
                <w:u w:val="single"/>
              </w:rPr>
              <w:t xml:space="preserve"> </w:t>
            </w:r>
            <w:r w:rsidRPr="00C03445">
              <w:rPr>
                <w:rFonts w:eastAsia="Calibri"/>
                <w:b/>
                <w:bCs/>
                <w:u w:val="single"/>
              </w:rPr>
              <w:t xml:space="preserve">as specified in the following:  </w:t>
            </w:r>
            <w:r w:rsidR="009B26FC" w:rsidRPr="00C03445">
              <w:rPr>
                <w:rFonts w:eastAsia="Calibri"/>
                <w:b/>
                <w:bCs/>
                <w:u w:val="single"/>
              </w:rPr>
              <w:t xml:space="preserve"> </w:t>
            </w:r>
          </w:p>
          <w:p w14:paraId="28ED0A6F" w14:textId="714378BB" w:rsidR="00BF4E4F" w:rsidRPr="00C03445" w:rsidRDefault="00DC48B9" w:rsidP="00B04E83">
            <w:pPr>
              <w:pStyle w:val="ListParagraph"/>
              <w:numPr>
                <w:ilvl w:val="0"/>
                <w:numId w:val="69"/>
              </w:numPr>
              <w:spacing w:before="240"/>
              <w:rPr>
                <w:rFonts w:ascii="Times New Roman" w:eastAsia="Calibri" w:hAnsi="Times New Roman"/>
                <w:color w:val="auto"/>
                <w:sz w:val="24"/>
                <w:szCs w:val="24"/>
              </w:rPr>
            </w:pPr>
            <w:r w:rsidRPr="00C03445">
              <w:rPr>
                <w:rFonts w:ascii="Times New Roman" w:eastAsia="Calibri" w:hAnsi="Times New Roman"/>
                <w:color w:val="auto"/>
                <w:sz w:val="24"/>
                <w:szCs w:val="24"/>
              </w:rPr>
              <w:t xml:space="preserve">Conduct a review </w:t>
            </w:r>
            <w:r w:rsidR="009B26FC" w:rsidRPr="00C03445">
              <w:rPr>
                <w:rFonts w:ascii="Times New Roman" w:eastAsia="Calibri" w:hAnsi="Times New Roman"/>
                <w:color w:val="auto"/>
                <w:sz w:val="24"/>
                <w:szCs w:val="24"/>
              </w:rPr>
              <w:t>of the extent and nature</w:t>
            </w:r>
            <w:r w:rsidR="00640C24" w:rsidRPr="00C03445">
              <w:rPr>
                <w:rFonts w:ascii="Times New Roman" w:eastAsia="Calibri" w:hAnsi="Times New Roman"/>
                <w:color w:val="auto"/>
                <w:sz w:val="24"/>
                <w:szCs w:val="24"/>
              </w:rPr>
              <w:t xml:space="preserve"> of the </w:t>
            </w:r>
            <w:r w:rsidR="00C70F64" w:rsidRPr="00C03445">
              <w:rPr>
                <w:rFonts w:ascii="Times New Roman" w:eastAsia="Calibri" w:hAnsi="Times New Roman"/>
                <w:color w:val="auto"/>
                <w:sz w:val="24"/>
                <w:szCs w:val="24"/>
              </w:rPr>
              <w:t xml:space="preserve">functions of </w:t>
            </w:r>
            <w:r w:rsidR="00807F5B" w:rsidRPr="00C03445">
              <w:rPr>
                <w:rFonts w:ascii="Times New Roman" w:eastAsia="Calibri" w:hAnsi="Times New Roman"/>
                <w:color w:val="auto"/>
                <w:sz w:val="24"/>
                <w:szCs w:val="24"/>
              </w:rPr>
              <w:t xml:space="preserve">consultants, </w:t>
            </w:r>
            <w:r w:rsidR="00C70F64" w:rsidRPr="00C03445">
              <w:rPr>
                <w:rFonts w:ascii="Times New Roman" w:eastAsia="Calibri" w:hAnsi="Times New Roman"/>
                <w:color w:val="auto"/>
                <w:sz w:val="24"/>
                <w:szCs w:val="24"/>
              </w:rPr>
              <w:t>S</w:t>
            </w:r>
            <w:r w:rsidR="004E6CB8" w:rsidRPr="00C03445">
              <w:rPr>
                <w:rFonts w:ascii="Times New Roman" w:eastAsia="Calibri" w:hAnsi="Times New Roman"/>
                <w:color w:val="auto"/>
                <w:sz w:val="24"/>
                <w:szCs w:val="24"/>
              </w:rPr>
              <w:t>and-by-</w:t>
            </w:r>
            <w:r w:rsidR="00C70F64" w:rsidRPr="00C03445">
              <w:rPr>
                <w:rFonts w:ascii="Times New Roman" w:eastAsia="Calibri" w:hAnsi="Times New Roman"/>
                <w:color w:val="auto"/>
                <w:sz w:val="24"/>
                <w:szCs w:val="24"/>
              </w:rPr>
              <w:t>P</w:t>
            </w:r>
            <w:r w:rsidR="004E6CB8" w:rsidRPr="00C03445">
              <w:rPr>
                <w:rFonts w:ascii="Times New Roman" w:eastAsia="Calibri" w:hAnsi="Times New Roman"/>
                <w:color w:val="auto"/>
                <w:sz w:val="24"/>
                <w:szCs w:val="24"/>
              </w:rPr>
              <w:t>artner</w:t>
            </w:r>
            <w:r w:rsidR="00C70F64" w:rsidRPr="00C03445">
              <w:rPr>
                <w:rFonts w:ascii="Times New Roman" w:eastAsia="Calibri" w:hAnsi="Times New Roman"/>
                <w:color w:val="auto"/>
                <w:sz w:val="24"/>
                <w:szCs w:val="24"/>
              </w:rPr>
              <w:t xml:space="preserve">s, volunteers, TAs, and other non-staff, </w:t>
            </w:r>
            <w:proofErr w:type="gramStart"/>
            <w:r w:rsidR="00C70F64" w:rsidRPr="00C03445">
              <w:rPr>
                <w:rFonts w:ascii="Times New Roman" w:eastAsia="Calibri" w:hAnsi="Times New Roman"/>
                <w:color w:val="auto"/>
                <w:sz w:val="24"/>
                <w:szCs w:val="24"/>
              </w:rPr>
              <w:t>companies</w:t>
            </w:r>
            <w:proofErr w:type="gramEnd"/>
            <w:r w:rsidR="00C70F64" w:rsidRPr="00C03445">
              <w:rPr>
                <w:rFonts w:ascii="Times New Roman" w:eastAsia="Calibri" w:hAnsi="Times New Roman"/>
                <w:color w:val="auto"/>
                <w:sz w:val="24"/>
                <w:szCs w:val="24"/>
              </w:rPr>
              <w:t xml:space="preserve"> and third-party personnel (that OPSCEN uses sometimes)</w:t>
            </w:r>
            <w:r w:rsidR="00B04E83" w:rsidRPr="00C03445">
              <w:rPr>
                <w:rFonts w:ascii="Times New Roman" w:eastAsia="Calibri" w:hAnsi="Times New Roman"/>
                <w:color w:val="auto"/>
                <w:sz w:val="24"/>
                <w:szCs w:val="24"/>
              </w:rPr>
              <w:t xml:space="preserve">, </w:t>
            </w:r>
            <w:r w:rsidR="00A81D94" w:rsidRPr="00C03445">
              <w:rPr>
                <w:rFonts w:ascii="Times New Roman" w:eastAsia="Calibri" w:hAnsi="Times New Roman"/>
                <w:color w:val="auto"/>
                <w:sz w:val="24"/>
                <w:szCs w:val="24"/>
              </w:rPr>
              <w:t xml:space="preserve">including cost </w:t>
            </w:r>
            <w:r w:rsidR="002D69D8" w:rsidRPr="00C03445">
              <w:rPr>
                <w:rFonts w:ascii="Times New Roman" w:eastAsia="Calibri" w:hAnsi="Times New Roman"/>
                <w:color w:val="auto"/>
                <w:sz w:val="24"/>
                <w:szCs w:val="24"/>
              </w:rPr>
              <w:t xml:space="preserve">analysis </w:t>
            </w:r>
            <w:r w:rsidR="009B26FC" w:rsidRPr="00C03445">
              <w:rPr>
                <w:rFonts w:ascii="Times New Roman" w:eastAsia="Calibri" w:hAnsi="Times New Roman"/>
                <w:color w:val="auto"/>
                <w:sz w:val="24"/>
                <w:szCs w:val="24"/>
              </w:rPr>
              <w:t>of EMOPS use of</w:t>
            </w:r>
            <w:r w:rsidR="002D69D8" w:rsidRPr="00C03445">
              <w:rPr>
                <w:rFonts w:ascii="Times New Roman" w:eastAsia="Calibri" w:hAnsi="Times New Roman"/>
                <w:color w:val="auto"/>
                <w:sz w:val="24"/>
                <w:szCs w:val="24"/>
              </w:rPr>
              <w:t xml:space="preserve"> </w:t>
            </w:r>
            <w:r w:rsidR="00412AC4" w:rsidRPr="00C03445">
              <w:rPr>
                <w:rFonts w:ascii="Times New Roman" w:eastAsia="Calibri" w:hAnsi="Times New Roman"/>
                <w:color w:val="auto"/>
                <w:sz w:val="24"/>
                <w:szCs w:val="24"/>
              </w:rPr>
              <w:t>the di</w:t>
            </w:r>
            <w:r w:rsidR="00CE3C5B" w:rsidRPr="00C03445">
              <w:rPr>
                <w:rFonts w:ascii="Times New Roman" w:eastAsia="Calibri" w:hAnsi="Times New Roman"/>
                <w:color w:val="auto"/>
                <w:sz w:val="24"/>
                <w:szCs w:val="24"/>
              </w:rPr>
              <w:t xml:space="preserve">fferent contracting </w:t>
            </w:r>
            <w:r w:rsidR="001A7596" w:rsidRPr="00C03445">
              <w:rPr>
                <w:rFonts w:ascii="Times New Roman" w:eastAsia="Calibri" w:hAnsi="Times New Roman"/>
                <w:color w:val="auto"/>
                <w:sz w:val="24"/>
                <w:szCs w:val="24"/>
              </w:rPr>
              <w:t>modalities.</w:t>
            </w:r>
            <w:r w:rsidR="00B04E83" w:rsidRPr="00C03445">
              <w:rPr>
                <w:rFonts w:ascii="Times New Roman" w:eastAsia="Calibri" w:hAnsi="Times New Roman"/>
                <w:color w:val="auto"/>
                <w:sz w:val="24"/>
                <w:szCs w:val="24"/>
              </w:rPr>
              <w:t xml:space="preserve"> </w:t>
            </w:r>
          </w:p>
          <w:p w14:paraId="5E2B5C1E" w14:textId="5DADB369" w:rsidR="004351B0" w:rsidRPr="00C03445" w:rsidRDefault="009B26FC" w:rsidP="00C70F64">
            <w:pPr>
              <w:pStyle w:val="ListParagraph"/>
              <w:numPr>
                <w:ilvl w:val="0"/>
                <w:numId w:val="69"/>
              </w:numPr>
              <w:rPr>
                <w:rFonts w:ascii="Times New Roman" w:eastAsia="Calibri" w:hAnsi="Times New Roman"/>
                <w:color w:val="auto"/>
                <w:sz w:val="24"/>
                <w:szCs w:val="24"/>
              </w:rPr>
            </w:pPr>
            <w:r w:rsidRPr="00C03445">
              <w:rPr>
                <w:rFonts w:ascii="Times New Roman" w:eastAsia="Calibri" w:hAnsi="Times New Roman"/>
                <w:color w:val="auto"/>
                <w:sz w:val="24"/>
                <w:szCs w:val="24"/>
              </w:rPr>
              <w:t xml:space="preserve">Identify opportunities for greater synergy and cost effectiveness in the use of contracting modalities for achievement of </w:t>
            </w:r>
            <w:r w:rsidR="001A7596" w:rsidRPr="00C03445">
              <w:rPr>
                <w:rFonts w:ascii="Times New Roman" w:eastAsia="Calibri" w:hAnsi="Times New Roman"/>
                <w:color w:val="auto"/>
                <w:sz w:val="24"/>
                <w:szCs w:val="24"/>
              </w:rPr>
              <w:t xml:space="preserve">the </w:t>
            </w:r>
            <w:r w:rsidRPr="00C03445">
              <w:rPr>
                <w:rFonts w:ascii="Times New Roman" w:eastAsia="Calibri" w:hAnsi="Times New Roman"/>
                <w:color w:val="auto"/>
                <w:sz w:val="24"/>
                <w:szCs w:val="24"/>
              </w:rPr>
              <w:t>OMP results.</w:t>
            </w:r>
          </w:p>
          <w:p w14:paraId="7FFC88B2" w14:textId="77777777" w:rsidR="004E6CB8" w:rsidRPr="00C03445" w:rsidRDefault="004E6CB8" w:rsidP="002C3A40">
            <w:pPr>
              <w:spacing w:before="60" w:after="60" w:line="240" w:lineRule="auto"/>
              <w:ind w:left="360" w:hanging="360"/>
              <w:rPr>
                <w:rFonts w:ascii="Times New Roman" w:eastAsia="Arial Unicode MS" w:hAnsi="Times New Roman"/>
                <w:b/>
                <w:bCs/>
                <w:color w:val="auto"/>
                <w:sz w:val="24"/>
                <w:szCs w:val="24"/>
                <w:lang w:val="en-AU"/>
              </w:rPr>
            </w:pPr>
          </w:p>
          <w:p w14:paraId="610F64E1" w14:textId="449E179C" w:rsidR="00B14BE6" w:rsidRPr="00C03445" w:rsidRDefault="0042250E" w:rsidP="002C3A40">
            <w:pPr>
              <w:spacing w:before="60" w:after="60" w:line="240" w:lineRule="auto"/>
              <w:ind w:left="360" w:hanging="360"/>
              <w:rPr>
                <w:rFonts w:ascii="Times New Roman" w:eastAsia="Arial Unicode MS" w:hAnsi="Times New Roman"/>
                <w:color w:val="auto"/>
                <w:sz w:val="24"/>
                <w:szCs w:val="24"/>
                <w:lang w:val="en-AU"/>
              </w:rPr>
            </w:pPr>
            <w:r w:rsidRPr="00C03445">
              <w:rPr>
                <w:rFonts w:ascii="Times New Roman" w:eastAsia="Arial Unicode MS" w:hAnsi="Times New Roman"/>
                <w:b/>
                <w:bCs/>
                <w:color w:val="auto"/>
                <w:sz w:val="24"/>
                <w:szCs w:val="24"/>
                <w:lang w:val="en-AU"/>
              </w:rPr>
              <w:t xml:space="preserve">Deliverables: </w:t>
            </w:r>
            <w:r w:rsidRPr="00C03445">
              <w:rPr>
                <w:rFonts w:ascii="Times New Roman" w:eastAsia="Arial Unicode MS" w:hAnsi="Times New Roman"/>
                <w:color w:val="auto"/>
                <w:sz w:val="24"/>
                <w:szCs w:val="24"/>
                <w:lang w:val="en-AU"/>
              </w:rPr>
              <w:t>The consultant will deliver the followin</w:t>
            </w:r>
            <w:r w:rsidR="002C3A40" w:rsidRPr="00C03445">
              <w:rPr>
                <w:rFonts w:ascii="Times New Roman" w:eastAsia="Arial Unicode MS" w:hAnsi="Times New Roman"/>
                <w:color w:val="auto"/>
                <w:sz w:val="24"/>
                <w:szCs w:val="24"/>
                <w:lang w:val="en-AU"/>
              </w:rPr>
              <w:t>g:</w:t>
            </w:r>
          </w:p>
          <w:p w14:paraId="0C2CF4E8" w14:textId="77777777" w:rsidR="00E64DCB" w:rsidRPr="00C03445" w:rsidRDefault="002C3A40" w:rsidP="004E6CB8">
            <w:pPr>
              <w:pStyle w:val="ListParagraph"/>
              <w:numPr>
                <w:ilvl w:val="1"/>
                <w:numId w:val="76"/>
              </w:numPr>
              <w:spacing w:before="60" w:after="60" w:line="240" w:lineRule="auto"/>
              <w:ind w:left="360"/>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t>Inception Report: Outline of the methodology, work plan, and timeline.</w:t>
            </w:r>
          </w:p>
          <w:p w14:paraId="7AAEF0DA" w14:textId="650AEF97" w:rsidR="00E64DCB" w:rsidRPr="00C03445" w:rsidRDefault="002C3A40" w:rsidP="004E6CB8">
            <w:pPr>
              <w:pStyle w:val="ListParagraph"/>
              <w:numPr>
                <w:ilvl w:val="1"/>
                <w:numId w:val="76"/>
              </w:numPr>
              <w:spacing w:before="60" w:after="60" w:line="240" w:lineRule="auto"/>
              <w:ind w:left="360"/>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t>Functional Analysis Report that includes</w:t>
            </w:r>
            <w:r w:rsidR="004E6CB8" w:rsidRPr="00C03445">
              <w:rPr>
                <w:rFonts w:ascii="Times New Roman" w:eastAsia="Arial Unicode MS" w:hAnsi="Times New Roman"/>
                <w:color w:val="auto"/>
                <w:sz w:val="24"/>
                <w:szCs w:val="24"/>
                <w:lang w:val="en-AU"/>
              </w:rPr>
              <w:t>:</w:t>
            </w:r>
          </w:p>
          <w:p w14:paraId="6FCA1423" w14:textId="77777777" w:rsidR="004E6CB8" w:rsidRPr="00C03445" w:rsidRDefault="00E64DCB" w:rsidP="004E6CB8">
            <w:pPr>
              <w:pStyle w:val="ListParagraph"/>
              <w:spacing w:before="60" w:after="60" w:line="240" w:lineRule="auto"/>
              <w:ind w:left="810" w:hanging="270"/>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t xml:space="preserve">1) </w:t>
            </w:r>
            <w:r w:rsidR="002C3A40" w:rsidRPr="00C03445">
              <w:rPr>
                <w:rFonts w:ascii="Times New Roman" w:eastAsia="Arial Unicode MS" w:hAnsi="Times New Roman"/>
                <w:color w:val="auto"/>
                <w:sz w:val="24"/>
                <w:szCs w:val="24"/>
                <w:lang w:val="en-AU"/>
              </w:rPr>
              <w:t xml:space="preserve">Detailed </w:t>
            </w:r>
            <w:r w:rsidRPr="00C03445">
              <w:rPr>
                <w:rFonts w:ascii="Times New Roman" w:eastAsia="Arial Unicode MS" w:hAnsi="Times New Roman"/>
                <w:color w:val="auto"/>
                <w:sz w:val="24"/>
                <w:szCs w:val="24"/>
                <w:lang w:val="en-AU"/>
              </w:rPr>
              <w:t xml:space="preserve">report mapping functions and </w:t>
            </w:r>
            <w:r w:rsidR="00A3252C" w:rsidRPr="00C03445">
              <w:rPr>
                <w:rFonts w:ascii="Times New Roman" w:eastAsia="Calibri" w:hAnsi="Times New Roman"/>
                <w:color w:val="auto"/>
                <w:sz w:val="24"/>
                <w:szCs w:val="24"/>
              </w:rPr>
              <w:t>capacities</w:t>
            </w:r>
            <w:r w:rsidRPr="00C03445">
              <w:rPr>
                <w:rFonts w:ascii="Times New Roman" w:eastAsia="Calibri" w:hAnsi="Times New Roman"/>
                <w:color w:val="auto"/>
                <w:sz w:val="24"/>
                <w:szCs w:val="24"/>
              </w:rPr>
              <w:t xml:space="preserve"> across all sections in the EMOPS Division</w:t>
            </w:r>
            <w:r w:rsidRPr="00C03445">
              <w:rPr>
                <w:rFonts w:ascii="Times New Roman" w:eastAsia="Arial Unicode MS" w:hAnsi="Times New Roman"/>
                <w:color w:val="auto"/>
                <w:sz w:val="24"/>
                <w:szCs w:val="24"/>
                <w:lang w:val="en-AU"/>
              </w:rPr>
              <w:t xml:space="preserve"> available. </w:t>
            </w:r>
          </w:p>
          <w:p w14:paraId="28254C2E" w14:textId="12AF728C" w:rsidR="00E64DCB" w:rsidRPr="00C03445" w:rsidRDefault="00E64DCB" w:rsidP="004E6CB8">
            <w:pPr>
              <w:pStyle w:val="ListParagraph"/>
              <w:spacing w:before="60" w:after="60" w:line="240" w:lineRule="auto"/>
              <w:ind w:left="810" w:hanging="270"/>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t xml:space="preserve">2) </w:t>
            </w:r>
            <w:r w:rsidRPr="00C03445">
              <w:rPr>
                <w:rFonts w:ascii="Times New Roman" w:eastAsia="Calibri" w:hAnsi="Times New Roman"/>
                <w:color w:val="auto"/>
                <w:sz w:val="24"/>
                <w:szCs w:val="24"/>
              </w:rPr>
              <w:t xml:space="preserve">Specific functional areas within the EMOPS Division across the three geographical locations (NY, </w:t>
            </w:r>
            <w:proofErr w:type="gramStart"/>
            <w:r w:rsidRPr="00C03445">
              <w:rPr>
                <w:rFonts w:ascii="Times New Roman" w:eastAsia="Calibri" w:hAnsi="Times New Roman"/>
                <w:color w:val="auto"/>
                <w:sz w:val="24"/>
                <w:szCs w:val="24"/>
              </w:rPr>
              <w:t>Geneva</w:t>
            </w:r>
            <w:proofErr w:type="gramEnd"/>
            <w:r w:rsidRPr="00C03445">
              <w:rPr>
                <w:rFonts w:ascii="Times New Roman" w:eastAsia="Calibri" w:hAnsi="Times New Roman"/>
                <w:color w:val="auto"/>
                <w:sz w:val="24"/>
                <w:szCs w:val="24"/>
              </w:rPr>
              <w:t xml:space="preserve"> and Istanbul) reviewed</w:t>
            </w:r>
            <w:r w:rsidR="00AE33EC" w:rsidRPr="00C03445">
              <w:rPr>
                <w:rFonts w:ascii="Times New Roman" w:eastAsia="Calibri" w:hAnsi="Times New Roman"/>
                <w:color w:val="auto"/>
                <w:sz w:val="24"/>
                <w:szCs w:val="24"/>
              </w:rPr>
              <w:t xml:space="preserve"> and recommendations provided</w:t>
            </w:r>
            <w:r w:rsidRPr="00C03445">
              <w:rPr>
                <w:rFonts w:ascii="Times New Roman" w:eastAsia="Calibri" w:hAnsi="Times New Roman"/>
                <w:color w:val="auto"/>
                <w:sz w:val="24"/>
                <w:szCs w:val="24"/>
              </w:rPr>
              <w:t xml:space="preserve">, </w:t>
            </w:r>
            <w:r w:rsidR="00A3252C" w:rsidRPr="00C03445">
              <w:rPr>
                <w:rFonts w:ascii="Times New Roman" w:eastAsia="Calibri" w:hAnsi="Times New Roman"/>
                <w:color w:val="auto"/>
                <w:sz w:val="24"/>
                <w:szCs w:val="24"/>
              </w:rPr>
              <w:t>including,</w:t>
            </w:r>
            <w:r w:rsidRPr="00C03445">
              <w:rPr>
                <w:rFonts w:ascii="Times New Roman" w:eastAsia="Arial Unicode MS" w:hAnsi="Times New Roman"/>
                <w:color w:val="auto"/>
                <w:sz w:val="24"/>
                <w:szCs w:val="24"/>
                <w:lang w:val="en-AU"/>
              </w:rPr>
              <w:t xml:space="preserve"> expertise and skills inventory.</w:t>
            </w:r>
          </w:p>
          <w:p w14:paraId="190969B1" w14:textId="39E83D67" w:rsidR="00E64DCB" w:rsidRPr="00C03445" w:rsidRDefault="00E64DCB" w:rsidP="004E6CB8">
            <w:pPr>
              <w:pStyle w:val="ListParagraph"/>
              <w:spacing w:before="60" w:after="60" w:line="240" w:lineRule="auto"/>
              <w:ind w:left="819"/>
              <w:rPr>
                <w:rFonts w:ascii="Times New Roman" w:eastAsia="Calibri" w:hAnsi="Times New Roman"/>
                <w:color w:val="auto"/>
                <w:sz w:val="24"/>
                <w:szCs w:val="24"/>
              </w:rPr>
            </w:pPr>
            <w:r w:rsidRPr="00C03445">
              <w:rPr>
                <w:rFonts w:ascii="Times New Roman" w:eastAsia="Calibri" w:hAnsi="Times New Roman"/>
                <w:color w:val="auto"/>
                <w:sz w:val="24"/>
                <w:szCs w:val="24"/>
              </w:rPr>
              <w:t xml:space="preserve"> </w:t>
            </w:r>
          </w:p>
          <w:p w14:paraId="33C3A772" w14:textId="4B7372C2" w:rsidR="00AE7FC2" w:rsidRPr="00C03445" w:rsidRDefault="002C3A40" w:rsidP="004E6CB8">
            <w:pPr>
              <w:pStyle w:val="ListParagraph"/>
              <w:numPr>
                <w:ilvl w:val="1"/>
                <w:numId w:val="76"/>
              </w:numPr>
              <w:spacing w:before="60" w:after="60" w:line="240" w:lineRule="auto"/>
              <w:ind w:left="639"/>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t xml:space="preserve">Gap Analysis Report: Identification of gaps and overlaps in the current </w:t>
            </w:r>
            <w:r w:rsidR="00EE3CCF" w:rsidRPr="00C03445">
              <w:rPr>
                <w:rFonts w:ascii="Times New Roman" w:eastAsia="Arial Unicode MS" w:hAnsi="Times New Roman"/>
                <w:color w:val="auto"/>
                <w:sz w:val="24"/>
                <w:szCs w:val="24"/>
                <w:lang w:val="en-AU"/>
              </w:rPr>
              <w:t>structure</w:t>
            </w:r>
            <w:r w:rsidR="00AE7FC2" w:rsidRPr="00C03445">
              <w:rPr>
                <w:rFonts w:ascii="Times New Roman" w:eastAsia="Arial Unicode MS" w:hAnsi="Times New Roman"/>
                <w:color w:val="auto"/>
                <w:sz w:val="24"/>
                <w:szCs w:val="24"/>
                <w:lang w:val="en-AU"/>
              </w:rPr>
              <w:t xml:space="preserve"> and recommendations for </w:t>
            </w:r>
            <w:r w:rsidR="001A7596" w:rsidRPr="00C03445">
              <w:rPr>
                <w:rFonts w:ascii="Times New Roman" w:eastAsia="Arial Unicode MS" w:hAnsi="Times New Roman"/>
                <w:color w:val="auto"/>
                <w:sz w:val="24"/>
                <w:szCs w:val="24"/>
                <w:lang w:val="en-AU"/>
              </w:rPr>
              <w:t>improvement</w:t>
            </w:r>
            <w:r w:rsidR="00EE3CCF" w:rsidRPr="00C03445">
              <w:rPr>
                <w:rFonts w:ascii="Times New Roman" w:eastAsia="Arial Unicode MS" w:hAnsi="Times New Roman"/>
                <w:color w:val="auto"/>
                <w:sz w:val="24"/>
                <w:szCs w:val="24"/>
                <w:lang w:val="en-AU"/>
              </w:rPr>
              <w:t xml:space="preserve">. </w:t>
            </w:r>
          </w:p>
          <w:p w14:paraId="6146A7EF" w14:textId="77777777" w:rsidR="006E7FA9" w:rsidRPr="00C03445" w:rsidRDefault="00EE3CCF" w:rsidP="004E6CB8">
            <w:pPr>
              <w:pStyle w:val="ListParagraph"/>
              <w:numPr>
                <w:ilvl w:val="1"/>
                <w:numId w:val="76"/>
              </w:numPr>
              <w:spacing w:before="60" w:after="60" w:line="240" w:lineRule="auto"/>
              <w:ind w:left="639"/>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t>Role</w:t>
            </w:r>
            <w:r w:rsidR="002C3A40" w:rsidRPr="00C03445">
              <w:rPr>
                <w:rFonts w:ascii="Times New Roman" w:eastAsia="Arial Unicode MS" w:hAnsi="Times New Roman"/>
                <w:color w:val="auto"/>
                <w:sz w:val="24"/>
                <w:szCs w:val="24"/>
                <w:lang w:val="en-AU"/>
              </w:rPr>
              <w:t xml:space="preserve"> Descriptions: Clear and concise role descriptions for each post.</w:t>
            </w:r>
          </w:p>
          <w:p w14:paraId="556EC875" w14:textId="11159852" w:rsidR="004E6CB8" w:rsidRPr="00C03445" w:rsidRDefault="00BD686B" w:rsidP="004E6CB8">
            <w:pPr>
              <w:pStyle w:val="ListParagraph"/>
              <w:numPr>
                <w:ilvl w:val="1"/>
                <w:numId w:val="76"/>
              </w:numPr>
              <w:spacing w:before="60" w:after="60" w:line="240" w:lineRule="auto"/>
              <w:ind w:left="639"/>
              <w:rPr>
                <w:rFonts w:ascii="Times New Roman" w:eastAsia="Arial Unicode MS" w:hAnsi="Times New Roman"/>
                <w:color w:val="auto"/>
                <w:sz w:val="24"/>
                <w:szCs w:val="24"/>
                <w:lang w:val="en-AU"/>
              </w:rPr>
            </w:pPr>
            <w:r w:rsidRPr="00C03445">
              <w:rPr>
                <w:rFonts w:ascii="Times New Roman" w:eastAsia="Calibri" w:hAnsi="Times New Roman"/>
                <w:color w:val="auto"/>
                <w:sz w:val="24"/>
                <w:szCs w:val="24"/>
                <w:lang w:val="en-AU"/>
              </w:rPr>
              <w:t xml:space="preserve">Contracting modality in EMOPS </w:t>
            </w:r>
            <w:r w:rsidR="00AB0DFC" w:rsidRPr="00C03445">
              <w:rPr>
                <w:rFonts w:ascii="Times New Roman" w:eastAsia="Calibri" w:hAnsi="Times New Roman"/>
                <w:color w:val="auto"/>
                <w:sz w:val="24"/>
                <w:szCs w:val="24"/>
              </w:rPr>
              <w:t>reviewed</w:t>
            </w:r>
            <w:r w:rsidR="006E7FA9" w:rsidRPr="00C03445">
              <w:rPr>
                <w:rFonts w:ascii="Times New Roman" w:eastAsia="Calibri" w:hAnsi="Times New Roman"/>
                <w:color w:val="auto"/>
                <w:sz w:val="24"/>
                <w:szCs w:val="24"/>
              </w:rPr>
              <w:t>, including cost analysis of EMOPS use of the different contracting modalities</w:t>
            </w:r>
            <w:r w:rsidR="00EA57DD" w:rsidRPr="00C03445">
              <w:rPr>
                <w:rFonts w:ascii="Times New Roman" w:eastAsia="Calibri" w:hAnsi="Times New Roman"/>
                <w:color w:val="auto"/>
                <w:sz w:val="24"/>
                <w:szCs w:val="24"/>
              </w:rPr>
              <w:t xml:space="preserve"> </w:t>
            </w:r>
            <w:r w:rsidR="00AE33EC" w:rsidRPr="00C03445">
              <w:rPr>
                <w:rFonts w:ascii="Times New Roman" w:eastAsia="Calibri" w:hAnsi="Times New Roman"/>
                <w:color w:val="auto"/>
                <w:sz w:val="24"/>
                <w:szCs w:val="24"/>
              </w:rPr>
              <w:t>with recommendations for greater synergy and cost effectiveness in the future</w:t>
            </w:r>
            <w:r w:rsidR="004E6CB8" w:rsidRPr="00C03445">
              <w:rPr>
                <w:rFonts w:ascii="Times New Roman" w:eastAsia="Calibri" w:hAnsi="Times New Roman"/>
                <w:color w:val="auto"/>
                <w:sz w:val="24"/>
                <w:szCs w:val="24"/>
              </w:rPr>
              <w:t>.</w:t>
            </w:r>
            <w:r w:rsidR="00AE33EC" w:rsidRPr="00C03445">
              <w:rPr>
                <w:rFonts w:ascii="Times New Roman" w:eastAsia="Calibri" w:hAnsi="Times New Roman"/>
                <w:color w:val="auto"/>
                <w:sz w:val="24"/>
                <w:szCs w:val="24"/>
              </w:rPr>
              <w:t xml:space="preserve"> </w:t>
            </w:r>
          </w:p>
          <w:p w14:paraId="54502D13" w14:textId="5A53A1B0" w:rsidR="002C3A40" w:rsidRPr="00C03445" w:rsidRDefault="002C3A40" w:rsidP="004E6CB8">
            <w:pPr>
              <w:pStyle w:val="ListParagraph"/>
              <w:numPr>
                <w:ilvl w:val="1"/>
                <w:numId w:val="76"/>
              </w:numPr>
              <w:spacing w:before="60" w:after="60" w:line="240" w:lineRule="auto"/>
              <w:ind w:left="639"/>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t>Final Report: Comprehensive report with findings, recommendations, and an implementation plan.</w:t>
            </w:r>
          </w:p>
          <w:p w14:paraId="78C5C227" w14:textId="5659A970" w:rsidR="002C3A40" w:rsidRPr="00C03445" w:rsidRDefault="002C3A40" w:rsidP="002C3A40">
            <w:pPr>
              <w:spacing w:before="60" w:after="60" w:line="240" w:lineRule="auto"/>
              <w:ind w:left="360" w:hanging="360"/>
              <w:rPr>
                <w:rFonts w:ascii="Times New Roman" w:eastAsia="Arial Unicode MS" w:hAnsi="Times New Roman"/>
                <w:b/>
                <w:bCs/>
                <w:color w:val="auto"/>
                <w:sz w:val="24"/>
                <w:szCs w:val="24"/>
                <w:lang w:val="en-AU"/>
              </w:rPr>
            </w:pPr>
          </w:p>
        </w:tc>
      </w:tr>
      <w:tr w:rsidR="007613B3" w:rsidRPr="00C03445" w14:paraId="0A300CA7" w14:textId="77777777" w:rsidTr="004E6CB8">
        <w:trPr>
          <w:trHeight w:val="53"/>
        </w:trPr>
        <w:tc>
          <w:tcPr>
            <w:tcW w:w="9872" w:type="dxa"/>
            <w:tcBorders>
              <w:top w:val="nil"/>
            </w:tcBorders>
            <w:shd w:val="clear" w:color="auto" w:fill="auto"/>
            <w:noWrap/>
          </w:tcPr>
          <w:p w14:paraId="51AD8E11" w14:textId="77777777" w:rsidR="007613B3" w:rsidRPr="00C03445" w:rsidRDefault="007613B3" w:rsidP="002C3A40">
            <w:pPr>
              <w:spacing w:before="60" w:after="60" w:line="240" w:lineRule="auto"/>
              <w:rPr>
                <w:rFonts w:ascii="Times New Roman" w:eastAsia="Arial Unicode MS" w:hAnsi="Times New Roman"/>
                <w:color w:val="auto"/>
                <w:sz w:val="24"/>
                <w:szCs w:val="24"/>
                <w:lang w:val="en-AU"/>
              </w:rPr>
            </w:pPr>
          </w:p>
        </w:tc>
      </w:tr>
      <w:tr w:rsidR="00B14BE6" w:rsidRPr="00C03445" w14:paraId="5BFCD508" w14:textId="77777777" w:rsidTr="00AD038E">
        <w:trPr>
          <w:trHeight w:val="60"/>
        </w:trPr>
        <w:tc>
          <w:tcPr>
            <w:tcW w:w="9872" w:type="dxa"/>
            <w:tcBorders>
              <w:top w:val="nil"/>
            </w:tcBorders>
            <w:shd w:val="clear" w:color="auto" w:fill="auto"/>
            <w:noWrap/>
          </w:tcPr>
          <w:p w14:paraId="4D346EE6" w14:textId="77777777" w:rsidR="00B14BE6" w:rsidRPr="00C03445" w:rsidRDefault="00B14BE6" w:rsidP="002C3A40">
            <w:pPr>
              <w:pStyle w:val="paragraph"/>
              <w:spacing w:before="0" w:beforeAutospacing="0" w:after="0" w:afterAutospacing="0"/>
              <w:textAlignment w:val="baseline"/>
              <w:rPr>
                <w:color w:val="000000"/>
              </w:rPr>
            </w:pPr>
            <w:r w:rsidRPr="00C03445">
              <w:rPr>
                <w:rStyle w:val="normaltextrun"/>
                <w:b/>
                <w:bCs/>
                <w:lang w:val="en-AU"/>
              </w:rPr>
              <w:t>Child Safeguarding </w:t>
            </w:r>
            <w:r w:rsidRPr="00C03445">
              <w:rPr>
                <w:rStyle w:val="eop"/>
              </w:rPr>
              <w:t> </w:t>
            </w:r>
          </w:p>
          <w:p w14:paraId="24493CB3" w14:textId="77777777" w:rsidR="00372E4B" w:rsidRPr="00C03445" w:rsidRDefault="00B14BE6" w:rsidP="002C3A40">
            <w:pPr>
              <w:pStyle w:val="paragraph"/>
              <w:spacing w:before="0" w:beforeAutospacing="0" w:after="0" w:afterAutospacing="0"/>
              <w:textAlignment w:val="baseline"/>
              <w:rPr>
                <w:rStyle w:val="normaltextrun"/>
                <w:lang w:val="en-AU"/>
              </w:rPr>
            </w:pPr>
            <w:r w:rsidRPr="00C03445">
              <w:rPr>
                <w:rStyle w:val="normaltextrun"/>
                <w:lang w:val="en-AU"/>
              </w:rPr>
              <w:t xml:space="preserve">Is this </w:t>
            </w:r>
            <w:r w:rsidR="00372E4B" w:rsidRPr="00C03445">
              <w:rPr>
                <w:rStyle w:val="normaltextrun"/>
                <w:lang w:val="en-AU"/>
              </w:rPr>
              <w:t>project/</w:t>
            </w:r>
            <w:r w:rsidRPr="00C03445">
              <w:rPr>
                <w:rStyle w:val="normaltextrun"/>
                <w:lang w:val="en-AU"/>
              </w:rPr>
              <w:t>assignment considered as “</w:t>
            </w:r>
            <w:hyperlink r:id="rId14" w:tgtFrame="_blank" w:history="1">
              <w:r w:rsidRPr="00C03445">
                <w:rPr>
                  <w:rStyle w:val="normaltextrun"/>
                  <w:color w:val="0000FF"/>
                  <w:u w:val="single"/>
                  <w:lang w:val="en-AU"/>
                </w:rPr>
                <w:t>Elevated Risk Role</w:t>
              </w:r>
            </w:hyperlink>
            <w:r w:rsidRPr="00C03445">
              <w:rPr>
                <w:rStyle w:val="normaltextrun"/>
                <w:lang w:val="en-AU"/>
              </w:rPr>
              <w:t>” from a child safeguarding</w:t>
            </w:r>
            <w:r w:rsidR="00372E4B" w:rsidRPr="00C03445">
              <w:rPr>
                <w:rStyle w:val="normaltextrun"/>
                <w:lang w:val="en-AU"/>
              </w:rPr>
              <w:t xml:space="preserve"> p</w:t>
            </w:r>
            <w:r w:rsidRPr="00C03445">
              <w:rPr>
                <w:rStyle w:val="normaltextrun"/>
                <w:lang w:val="en-AU"/>
              </w:rPr>
              <w:t>erspective?  </w:t>
            </w:r>
          </w:p>
          <w:p w14:paraId="747E5445" w14:textId="77777777" w:rsidR="00372E4B" w:rsidRPr="00C03445" w:rsidRDefault="00B14BE6" w:rsidP="002C3A40">
            <w:pPr>
              <w:pStyle w:val="paragraph"/>
              <w:spacing w:before="0" w:beforeAutospacing="0" w:after="0" w:afterAutospacing="0"/>
              <w:textAlignment w:val="baseline"/>
              <w:rPr>
                <w:rStyle w:val="normaltextrun"/>
                <w:lang w:val="en-AU"/>
              </w:rPr>
            </w:pPr>
            <w:r w:rsidRPr="00C03445">
              <w:rPr>
                <w:rStyle w:val="normaltextrun"/>
                <w:lang w:val="en-AU"/>
              </w:rPr>
              <w:t> </w:t>
            </w:r>
          </w:p>
          <w:p w14:paraId="499D81F3" w14:textId="5ADBAF87" w:rsidR="00B14BE6" w:rsidRPr="00C03445" w:rsidRDefault="00B14BE6" w:rsidP="002C3A40">
            <w:pPr>
              <w:pStyle w:val="paragraph"/>
              <w:spacing w:before="0" w:beforeAutospacing="0" w:after="0" w:afterAutospacing="0"/>
              <w:textAlignment w:val="baseline"/>
              <w:rPr>
                <w:rStyle w:val="normaltextrun"/>
                <w:lang w:val="en-AU"/>
              </w:rPr>
            </w:pPr>
            <w:r w:rsidRPr="00C03445">
              <w:rPr>
                <w:rStyle w:val="normaltextrun"/>
                <w:lang w:val="en-AU"/>
              </w:rPr>
              <w:t>     </w:t>
            </w:r>
            <w:r w:rsidRPr="00C03445">
              <w:rPr>
                <w:rFonts w:eastAsia="Arial Unicode MS"/>
                <w:lang w:val="en-AU"/>
              </w:rPr>
              <w:fldChar w:fldCharType="begin">
                <w:ffData>
                  <w:name w:val="Check9"/>
                  <w:enabled/>
                  <w:calcOnExit w:val="0"/>
                  <w:checkBox>
                    <w:sizeAuto/>
                    <w:default w:val="0"/>
                  </w:checkBox>
                </w:ffData>
              </w:fldChar>
            </w:r>
            <w:r w:rsidRPr="00C03445">
              <w:rPr>
                <w:rFonts w:eastAsia="Arial Unicode MS"/>
                <w:lang w:val="en-AU"/>
              </w:rPr>
              <w:instrText xml:space="preserve"> FORMCHECKBOX </w:instrText>
            </w:r>
            <w:r w:rsidR="00000000" w:rsidRPr="00C03445">
              <w:rPr>
                <w:rFonts w:eastAsia="Arial Unicode MS"/>
                <w:lang w:val="en-AU"/>
              </w:rPr>
            </w:r>
            <w:r w:rsidR="00000000" w:rsidRPr="00C03445">
              <w:rPr>
                <w:rFonts w:eastAsia="Arial Unicode MS"/>
                <w:lang w:val="en-AU"/>
              </w:rPr>
              <w:fldChar w:fldCharType="separate"/>
            </w:r>
            <w:r w:rsidRPr="00C03445">
              <w:rPr>
                <w:rFonts w:eastAsia="Arial Unicode MS"/>
                <w:lang w:val="en-AU"/>
              </w:rPr>
              <w:fldChar w:fldCharType="end"/>
            </w:r>
            <w:r w:rsidRPr="00C03445">
              <w:rPr>
                <w:rStyle w:val="normaltextrun"/>
                <w:lang w:val="en-AU"/>
              </w:rPr>
              <w:t>   YES   </w:t>
            </w:r>
            <w:r w:rsidRPr="00C03445">
              <w:rPr>
                <w:rStyle w:val="normaltextrun"/>
                <w:b/>
                <w:bCs/>
                <w:lang w:val="en-AU"/>
              </w:rPr>
              <w:t> </w:t>
            </w:r>
            <w:r w:rsidR="004E6CB8" w:rsidRPr="00C03445">
              <w:rPr>
                <w:rFonts w:eastAsia="Arial Unicode MS"/>
                <w:lang w:val="en-AU"/>
              </w:rPr>
              <w:fldChar w:fldCharType="begin">
                <w:ffData>
                  <w:name w:val="Check9"/>
                  <w:enabled/>
                  <w:calcOnExit w:val="0"/>
                  <w:checkBox>
                    <w:sizeAuto/>
                    <w:default w:val="1"/>
                  </w:checkBox>
                </w:ffData>
              </w:fldChar>
            </w:r>
            <w:bookmarkStart w:id="0" w:name="Check9"/>
            <w:r w:rsidR="004E6CB8" w:rsidRPr="00C03445">
              <w:rPr>
                <w:rFonts w:eastAsia="Arial Unicode MS"/>
                <w:lang w:val="en-AU"/>
              </w:rPr>
              <w:instrText xml:space="preserve"> FORMCHECKBOX </w:instrText>
            </w:r>
            <w:r w:rsidR="00000000" w:rsidRPr="00C03445">
              <w:rPr>
                <w:rFonts w:eastAsia="Arial Unicode MS"/>
                <w:lang w:val="en-AU"/>
              </w:rPr>
            </w:r>
            <w:r w:rsidR="00000000" w:rsidRPr="00C03445">
              <w:rPr>
                <w:rFonts w:eastAsia="Arial Unicode MS"/>
                <w:lang w:val="en-AU"/>
              </w:rPr>
              <w:fldChar w:fldCharType="separate"/>
            </w:r>
            <w:r w:rsidR="004E6CB8" w:rsidRPr="00C03445">
              <w:rPr>
                <w:rFonts w:eastAsia="Arial Unicode MS"/>
                <w:lang w:val="en-AU"/>
              </w:rPr>
              <w:fldChar w:fldCharType="end"/>
            </w:r>
            <w:bookmarkEnd w:id="0"/>
            <w:r w:rsidRPr="00C03445">
              <w:rPr>
                <w:rStyle w:val="normaltextrun"/>
                <w:b/>
                <w:bCs/>
                <w:lang w:val="en-AU"/>
              </w:rPr>
              <w:t>  NO </w:t>
            </w:r>
            <w:r w:rsidRPr="00C03445">
              <w:rPr>
                <w:rStyle w:val="eop"/>
                <w:b/>
                <w:bCs/>
              </w:rPr>
              <w:t> </w:t>
            </w:r>
            <w:r w:rsidR="00372E4B" w:rsidRPr="00C03445">
              <w:rPr>
                <w:rStyle w:val="eop"/>
              </w:rPr>
              <w:t xml:space="preserve"> </w:t>
            </w:r>
            <w:r w:rsidRPr="00C03445">
              <w:rPr>
                <w:rStyle w:val="normaltextrun"/>
                <w:lang w:val="en-AU"/>
              </w:rPr>
              <w:t>      If YES, check all that apply:</w:t>
            </w:r>
          </w:p>
          <w:p w14:paraId="6625E5B3" w14:textId="2A102D10" w:rsidR="00B14BE6" w:rsidRPr="00C03445" w:rsidRDefault="00B14BE6" w:rsidP="002C3A40">
            <w:pPr>
              <w:pStyle w:val="paragraph"/>
              <w:spacing w:before="0" w:beforeAutospacing="0" w:after="0" w:afterAutospacing="0"/>
              <w:textAlignment w:val="baseline"/>
              <w:rPr>
                <w:color w:val="000000"/>
              </w:rPr>
            </w:pPr>
            <w:r w:rsidRPr="00C03445">
              <w:rPr>
                <w:rStyle w:val="normaltextrun"/>
                <w:lang w:val="en-AU"/>
              </w:rPr>
              <w:t>                                                                                                                                                   </w:t>
            </w:r>
            <w:r w:rsidRPr="00C03445">
              <w:rPr>
                <w:rStyle w:val="eop"/>
              </w:rPr>
              <w:t> </w:t>
            </w:r>
          </w:p>
          <w:p w14:paraId="56E9E79B" w14:textId="77777777" w:rsidR="00B14BE6" w:rsidRPr="00C03445" w:rsidRDefault="00B14BE6" w:rsidP="002C3A40">
            <w:pPr>
              <w:pStyle w:val="paragraph"/>
              <w:spacing w:before="0" w:beforeAutospacing="0" w:after="0" w:afterAutospacing="0"/>
              <w:textAlignment w:val="baseline"/>
              <w:rPr>
                <w:color w:val="000000"/>
              </w:rPr>
            </w:pPr>
            <w:r w:rsidRPr="00C03445">
              <w:rPr>
                <w:rStyle w:val="normaltextrun"/>
                <w:b/>
                <w:bCs/>
                <w:lang w:val="en-AU"/>
              </w:rPr>
              <w:t>   </w:t>
            </w:r>
            <w:r w:rsidRPr="00C03445">
              <w:rPr>
                <w:rStyle w:val="eop"/>
              </w:rPr>
              <w:t> </w:t>
            </w:r>
          </w:p>
          <w:p w14:paraId="66670E82" w14:textId="07634E81" w:rsidR="00B14BE6" w:rsidRPr="00C03445" w:rsidRDefault="00B14BE6" w:rsidP="002C3A40">
            <w:pPr>
              <w:pStyle w:val="paragraph"/>
              <w:spacing w:before="0" w:beforeAutospacing="0" w:after="0" w:afterAutospacing="0"/>
              <w:textAlignment w:val="baseline"/>
              <w:rPr>
                <w:color w:val="000000"/>
              </w:rPr>
            </w:pPr>
            <w:r w:rsidRPr="00C03445">
              <w:rPr>
                <w:rStyle w:val="normaltextrun"/>
                <w:b/>
                <w:bCs/>
                <w:lang w:val="en-AU"/>
              </w:rPr>
              <w:t>Direct contact role            </w:t>
            </w:r>
            <w:r w:rsidRPr="00C03445">
              <w:rPr>
                <w:rFonts w:eastAsia="Arial Unicode MS"/>
                <w:lang w:val="en-AU"/>
              </w:rPr>
              <w:fldChar w:fldCharType="begin">
                <w:ffData>
                  <w:name w:val="Check9"/>
                  <w:enabled/>
                  <w:calcOnExit w:val="0"/>
                  <w:checkBox>
                    <w:sizeAuto/>
                    <w:default w:val="0"/>
                  </w:checkBox>
                </w:ffData>
              </w:fldChar>
            </w:r>
            <w:r w:rsidRPr="00C03445">
              <w:rPr>
                <w:rFonts w:eastAsia="Arial Unicode MS"/>
                <w:lang w:val="en-AU"/>
              </w:rPr>
              <w:instrText xml:space="preserve"> FORMCHECKBOX </w:instrText>
            </w:r>
            <w:r w:rsidR="00000000" w:rsidRPr="00C03445">
              <w:rPr>
                <w:rFonts w:eastAsia="Arial Unicode MS"/>
                <w:lang w:val="en-AU"/>
              </w:rPr>
            </w:r>
            <w:r w:rsidR="00000000" w:rsidRPr="00C03445">
              <w:rPr>
                <w:rFonts w:eastAsia="Arial Unicode MS"/>
                <w:lang w:val="en-AU"/>
              </w:rPr>
              <w:fldChar w:fldCharType="separate"/>
            </w:r>
            <w:r w:rsidRPr="00C03445">
              <w:rPr>
                <w:rFonts w:eastAsia="Arial Unicode MS"/>
                <w:lang w:val="en-AU"/>
              </w:rPr>
              <w:fldChar w:fldCharType="end"/>
            </w:r>
            <w:r w:rsidRPr="00C03445">
              <w:rPr>
                <w:rStyle w:val="normaltextrun"/>
                <w:b/>
                <w:bCs/>
                <w:lang w:val="en-AU"/>
              </w:rPr>
              <w:t> </w:t>
            </w:r>
            <w:r w:rsidRPr="00C03445">
              <w:rPr>
                <w:rStyle w:val="normaltextrun"/>
                <w:lang w:val="en-AU"/>
              </w:rPr>
              <w:t> YES     </w:t>
            </w:r>
            <w:r w:rsidR="007E59A5" w:rsidRPr="00C03445">
              <w:rPr>
                <w:rFonts w:eastAsia="Arial Unicode MS"/>
                <w:lang w:val="en-AU"/>
              </w:rPr>
              <w:fldChar w:fldCharType="begin">
                <w:ffData>
                  <w:name w:val=""/>
                  <w:enabled/>
                  <w:calcOnExit w:val="0"/>
                  <w:checkBox>
                    <w:sizeAuto/>
                    <w:default w:val="1"/>
                  </w:checkBox>
                </w:ffData>
              </w:fldChar>
            </w:r>
            <w:r w:rsidR="007E59A5" w:rsidRPr="00C03445">
              <w:rPr>
                <w:rFonts w:eastAsia="Arial Unicode MS"/>
                <w:lang w:val="en-AU"/>
              </w:rPr>
              <w:instrText xml:space="preserve"> FORMCHECKBOX </w:instrText>
            </w:r>
            <w:r w:rsidR="00000000" w:rsidRPr="00C03445">
              <w:rPr>
                <w:rFonts w:eastAsia="Arial Unicode MS"/>
                <w:lang w:val="en-AU"/>
              </w:rPr>
            </w:r>
            <w:r w:rsidR="00000000" w:rsidRPr="00C03445">
              <w:rPr>
                <w:rFonts w:eastAsia="Arial Unicode MS"/>
                <w:lang w:val="en-AU"/>
              </w:rPr>
              <w:fldChar w:fldCharType="separate"/>
            </w:r>
            <w:r w:rsidR="007E59A5" w:rsidRPr="00C03445">
              <w:rPr>
                <w:rFonts w:eastAsia="Arial Unicode MS"/>
                <w:lang w:val="en-AU"/>
              </w:rPr>
              <w:fldChar w:fldCharType="end"/>
            </w:r>
            <w:r w:rsidRPr="00C03445">
              <w:rPr>
                <w:rStyle w:val="normaltextrun"/>
                <w:lang w:val="en-AU"/>
              </w:rPr>
              <w:t> </w:t>
            </w:r>
            <w:r w:rsidRPr="00C03445">
              <w:rPr>
                <w:rStyle w:val="normaltextrun"/>
                <w:b/>
                <w:bCs/>
                <w:lang w:val="en-AU"/>
              </w:rPr>
              <w:t>NO        </w:t>
            </w:r>
            <w:r w:rsidRPr="00C03445">
              <w:rPr>
                <w:rStyle w:val="eop"/>
              </w:rPr>
              <w:t> </w:t>
            </w:r>
          </w:p>
          <w:p w14:paraId="1AA46BF8" w14:textId="77777777" w:rsidR="00B14BE6" w:rsidRPr="00C03445" w:rsidRDefault="00B14BE6" w:rsidP="002C3A40">
            <w:pPr>
              <w:pStyle w:val="paragraph"/>
              <w:spacing w:before="0" w:beforeAutospacing="0" w:after="0" w:afterAutospacing="0"/>
              <w:textAlignment w:val="baseline"/>
              <w:rPr>
                <w:color w:val="000000"/>
              </w:rPr>
            </w:pPr>
            <w:r w:rsidRPr="00C03445">
              <w:rPr>
                <w:rStyle w:val="normaltextrun"/>
                <w:lang w:val="en-AU"/>
              </w:rPr>
              <w:lastRenderedPageBreak/>
              <w:t>If yes, please indicate the number of hours/months of direct interpersonal contact with children, or work in their immediately physical proximity, with limited supervision by a more senior member of personnel: </w:t>
            </w:r>
            <w:r w:rsidRPr="00C03445">
              <w:rPr>
                <w:rStyle w:val="eop"/>
              </w:rPr>
              <w:t> </w:t>
            </w:r>
          </w:p>
          <w:p w14:paraId="31A7F191" w14:textId="77777777" w:rsidR="00C756A2" w:rsidRPr="00C03445" w:rsidRDefault="00B14BE6" w:rsidP="002C3A40">
            <w:pPr>
              <w:pStyle w:val="paragraph"/>
              <w:spacing w:before="0" w:beforeAutospacing="0" w:after="0" w:afterAutospacing="0"/>
              <w:textAlignment w:val="baseline"/>
              <w:rPr>
                <w:color w:val="000000"/>
              </w:rPr>
            </w:pPr>
            <w:r w:rsidRPr="00C03445">
              <w:rPr>
                <w:rStyle w:val="eop"/>
              </w:rPr>
              <w:t> </w:t>
            </w:r>
          </w:p>
          <w:tbl>
            <w:tblPr>
              <w:tblStyle w:val="TableGrid"/>
              <w:tblW w:w="0" w:type="auto"/>
              <w:tblLayout w:type="fixed"/>
              <w:tblLook w:val="04A0" w:firstRow="1" w:lastRow="0" w:firstColumn="1" w:lastColumn="0" w:noHBand="0" w:noVBand="1"/>
            </w:tblPr>
            <w:tblGrid>
              <w:gridCol w:w="9661"/>
            </w:tblGrid>
            <w:tr w:rsidR="00C756A2" w:rsidRPr="00C03445" w14:paraId="7D137B63" w14:textId="77777777" w:rsidTr="052C3CF2">
              <w:tc>
                <w:tcPr>
                  <w:tcW w:w="9661" w:type="dxa"/>
                </w:tcPr>
                <w:p w14:paraId="7275E420" w14:textId="5C18D248" w:rsidR="00C756A2" w:rsidRPr="00C03445" w:rsidRDefault="5B631314" w:rsidP="00635279">
                  <w:pPr>
                    <w:pStyle w:val="paragraph"/>
                    <w:framePr w:hSpace="180" w:wrap="around" w:hAnchor="margin" w:x="-5" w:y="530"/>
                    <w:spacing w:before="0" w:beforeAutospacing="0" w:after="0" w:afterAutospacing="0"/>
                    <w:textAlignment w:val="baseline"/>
                    <w:rPr>
                      <w:color w:val="000000"/>
                    </w:rPr>
                  </w:pPr>
                  <w:r w:rsidRPr="00C03445">
                    <w:rPr>
                      <w:color w:val="000000" w:themeColor="text1"/>
                    </w:rPr>
                    <w:t>N/A</w:t>
                  </w:r>
                </w:p>
                <w:p w14:paraId="62128F62" w14:textId="6F718E88" w:rsidR="00C756A2" w:rsidRPr="00C03445" w:rsidRDefault="00C756A2" w:rsidP="00635279">
                  <w:pPr>
                    <w:pStyle w:val="paragraph"/>
                    <w:framePr w:hSpace="180" w:wrap="around" w:hAnchor="margin" w:x="-5" w:y="530"/>
                    <w:spacing w:before="0" w:beforeAutospacing="0" w:after="0" w:afterAutospacing="0"/>
                    <w:textAlignment w:val="baseline"/>
                    <w:rPr>
                      <w:color w:val="000000"/>
                    </w:rPr>
                  </w:pPr>
                </w:p>
              </w:tc>
            </w:tr>
          </w:tbl>
          <w:p w14:paraId="30CEBB4C" w14:textId="586B9109" w:rsidR="00B14BE6" w:rsidRPr="00C03445" w:rsidRDefault="00B14BE6" w:rsidP="002C3A40">
            <w:pPr>
              <w:pStyle w:val="paragraph"/>
              <w:spacing w:before="0" w:beforeAutospacing="0" w:after="0" w:afterAutospacing="0"/>
              <w:textAlignment w:val="baseline"/>
              <w:rPr>
                <w:color w:val="000000"/>
              </w:rPr>
            </w:pPr>
          </w:p>
          <w:p w14:paraId="05F420EA" w14:textId="77777777" w:rsidR="00B14BE6" w:rsidRPr="00C03445" w:rsidRDefault="00B14BE6" w:rsidP="002C3A40">
            <w:pPr>
              <w:pStyle w:val="paragraph"/>
              <w:spacing w:before="0" w:beforeAutospacing="0" w:after="0" w:afterAutospacing="0"/>
              <w:textAlignment w:val="baseline"/>
              <w:rPr>
                <w:color w:val="000000"/>
              </w:rPr>
            </w:pPr>
            <w:r w:rsidRPr="00C03445">
              <w:rPr>
                <w:rStyle w:val="eop"/>
              </w:rPr>
              <w:t> </w:t>
            </w:r>
          </w:p>
          <w:p w14:paraId="019F5D5F" w14:textId="7876439B" w:rsidR="00B14BE6" w:rsidRPr="00C03445" w:rsidRDefault="00B14BE6" w:rsidP="002C3A40">
            <w:pPr>
              <w:pStyle w:val="paragraph"/>
              <w:spacing w:before="0" w:beforeAutospacing="0" w:after="0" w:afterAutospacing="0"/>
              <w:textAlignment w:val="baseline"/>
              <w:rPr>
                <w:color w:val="000000"/>
              </w:rPr>
            </w:pPr>
            <w:r w:rsidRPr="00C03445">
              <w:rPr>
                <w:rStyle w:val="normaltextrun"/>
                <w:b/>
                <w:bCs/>
                <w:lang w:val="en-AU"/>
              </w:rPr>
              <w:t>Child data role                  </w:t>
            </w:r>
            <w:r w:rsidRPr="00C03445">
              <w:rPr>
                <w:rStyle w:val="normaltextrun"/>
                <w:lang w:val="en-AU"/>
              </w:rPr>
              <w:t> </w:t>
            </w:r>
            <w:r w:rsidRPr="00C03445">
              <w:rPr>
                <w:rFonts w:eastAsia="Arial Unicode MS"/>
                <w:lang w:val="en-AU"/>
              </w:rPr>
              <w:fldChar w:fldCharType="begin">
                <w:ffData>
                  <w:name w:val="Check9"/>
                  <w:enabled/>
                  <w:calcOnExit w:val="0"/>
                  <w:checkBox>
                    <w:sizeAuto/>
                    <w:default w:val="0"/>
                  </w:checkBox>
                </w:ffData>
              </w:fldChar>
            </w:r>
            <w:r w:rsidRPr="00C03445">
              <w:rPr>
                <w:rFonts w:eastAsia="Arial Unicode MS"/>
                <w:lang w:val="en-AU"/>
              </w:rPr>
              <w:instrText xml:space="preserve"> FORMCHECKBOX </w:instrText>
            </w:r>
            <w:r w:rsidR="00000000" w:rsidRPr="00C03445">
              <w:rPr>
                <w:rFonts w:eastAsia="Arial Unicode MS"/>
                <w:lang w:val="en-AU"/>
              </w:rPr>
            </w:r>
            <w:r w:rsidR="00000000" w:rsidRPr="00C03445">
              <w:rPr>
                <w:rFonts w:eastAsia="Arial Unicode MS"/>
                <w:lang w:val="en-AU"/>
              </w:rPr>
              <w:fldChar w:fldCharType="separate"/>
            </w:r>
            <w:r w:rsidRPr="00C03445">
              <w:rPr>
                <w:rFonts w:eastAsia="Arial Unicode MS"/>
                <w:lang w:val="en-AU"/>
              </w:rPr>
              <w:fldChar w:fldCharType="end"/>
            </w:r>
            <w:r w:rsidRPr="00C03445">
              <w:rPr>
                <w:rStyle w:val="normaltextrun"/>
                <w:b/>
                <w:bCs/>
                <w:lang w:val="en-AU"/>
              </w:rPr>
              <w:t> </w:t>
            </w:r>
            <w:r w:rsidRPr="00C03445">
              <w:rPr>
                <w:rStyle w:val="normaltextrun"/>
                <w:lang w:val="en-AU"/>
              </w:rPr>
              <w:t> YES    </w:t>
            </w:r>
            <w:r w:rsidRPr="00C03445">
              <w:rPr>
                <w:rStyle w:val="normaltextrun"/>
                <w:b/>
                <w:bCs/>
                <w:lang w:val="en-AU"/>
              </w:rPr>
              <w:t> </w:t>
            </w:r>
            <w:r w:rsidR="007E59A5" w:rsidRPr="00C03445">
              <w:rPr>
                <w:rFonts w:eastAsia="Arial Unicode MS"/>
                <w:lang w:val="en-AU"/>
              </w:rPr>
              <w:fldChar w:fldCharType="begin">
                <w:ffData>
                  <w:name w:val=""/>
                  <w:enabled/>
                  <w:calcOnExit w:val="0"/>
                  <w:checkBox>
                    <w:sizeAuto/>
                    <w:default w:val="1"/>
                  </w:checkBox>
                </w:ffData>
              </w:fldChar>
            </w:r>
            <w:r w:rsidR="007E59A5" w:rsidRPr="00C03445">
              <w:rPr>
                <w:rFonts w:eastAsia="Arial Unicode MS"/>
                <w:lang w:val="en-AU"/>
              </w:rPr>
              <w:instrText xml:space="preserve"> FORMCHECKBOX </w:instrText>
            </w:r>
            <w:r w:rsidR="00000000" w:rsidRPr="00C03445">
              <w:rPr>
                <w:rFonts w:eastAsia="Arial Unicode MS"/>
                <w:lang w:val="en-AU"/>
              </w:rPr>
            </w:r>
            <w:r w:rsidR="00000000" w:rsidRPr="00C03445">
              <w:rPr>
                <w:rFonts w:eastAsia="Arial Unicode MS"/>
                <w:lang w:val="en-AU"/>
              </w:rPr>
              <w:fldChar w:fldCharType="separate"/>
            </w:r>
            <w:r w:rsidR="007E59A5" w:rsidRPr="00C03445">
              <w:rPr>
                <w:rFonts w:eastAsia="Arial Unicode MS"/>
                <w:lang w:val="en-AU"/>
              </w:rPr>
              <w:fldChar w:fldCharType="end"/>
            </w:r>
            <w:r w:rsidRPr="00C03445">
              <w:rPr>
                <w:rStyle w:val="normaltextrun"/>
                <w:b/>
                <w:bCs/>
                <w:lang w:val="en-AU"/>
              </w:rPr>
              <w:t>  NO                          </w:t>
            </w:r>
            <w:r w:rsidRPr="00C03445">
              <w:rPr>
                <w:rStyle w:val="eop"/>
              </w:rPr>
              <w:t> </w:t>
            </w:r>
          </w:p>
          <w:p w14:paraId="59CDA701" w14:textId="77777777" w:rsidR="00B14BE6" w:rsidRPr="00C03445" w:rsidRDefault="00B14BE6" w:rsidP="002C3A40">
            <w:pPr>
              <w:pStyle w:val="paragraph"/>
              <w:spacing w:before="0" w:beforeAutospacing="0" w:after="0" w:afterAutospacing="0"/>
              <w:textAlignment w:val="baseline"/>
              <w:rPr>
                <w:color w:val="000000"/>
              </w:rPr>
            </w:pPr>
            <w:r w:rsidRPr="00C03445">
              <w:rPr>
                <w:rStyle w:val="normaltextrun"/>
                <w:lang w:val="en-AU"/>
              </w:rPr>
              <w:t>If yes, please indicate the number of hours/months of manipulating or transmitting personal-identifiable information of children (name, national ID, location data, photos):</w:t>
            </w:r>
            <w:r w:rsidRPr="00C03445">
              <w:rPr>
                <w:rStyle w:val="eop"/>
              </w:rPr>
              <w:t> </w:t>
            </w:r>
          </w:p>
          <w:p w14:paraId="7486E898" w14:textId="18D80794" w:rsidR="00C756A2" w:rsidRPr="00C03445" w:rsidRDefault="00B14BE6" w:rsidP="002C3A40">
            <w:pPr>
              <w:pStyle w:val="paragraph"/>
              <w:spacing w:before="0" w:beforeAutospacing="0" w:after="0" w:afterAutospacing="0"/>
              <w:textAlignment w:val="baseline"/>
              <w:rPr>
                <w:rStyle w:val="eop"/>
              </w:rPr>
            </w:pPr>
            <w:r w:rsidRPr="00C03445">
              <w:rPr>
                <w:rStyle w:val="eop"/>
              </w:rPr>
              <w:t>  </w:t>
            </w:r>
          </w:p>
          <w:tbl>
            <w:tblPr>
              <w:tblStyle w:val="TableGrid"/>
              <w:tblW w:w="0" w:type="auto"/>
              <w:tblLayout w:type="fixed"/>
              <w:tblLook w:val="04A0" w:firstRow="1" w:lastRow="0" w:firstColumn="1" w:lastColumn="0" w:noHBand="0" w:noVBand="1"/>
            </w:tblPr>
            <w:tblGrid>
              <w:gridCol w:w="9661"/>
            </w:tblGrid>
            <w:tr w:rsidR="00C756A2" w:rsidRPr="00C03445" w14:paraId="29A782C8" w14:textId="77777777" w:rsidTr="052C3CF2">
              <w:tc>
                <w:tcPr>
                  <w:tcW w:w="9661" w:type="dxa"/>
                </w:tcPr>
                <w:p w14:paraId="2DCFEA0F" w14:textId="2F166C8F" w:rsidR="00C756A2" w:rsidRPr="00C03445" w:rsidRDefault="384C183B" w:rsidP="00635279">
                  <w:pPr>
                    <w:pStyle w:val="paragraph"/>
                    <w:framePr w:hSpace="180" w:wrap="around" w:hAnchor="margin" w:x="-5" w:y="530"/>
                    <w:spacing w:before="0" w:beforeAutospacing="0" w:after="0" w:afterAutospacing="0"/>
                    <w:textAlignment w:val="baseline"/>
                    <w:rPr>
                      <w:rStyle w:val="eop"/>
                    </w:rPr>
                  </w:pPr>
                  <w:r w:rsidRPr="00C03445">
                    <w:rPr>
                      <w:rStyle w:val="eop"/>
                    </w:rPr>
                    <w:t>N/A</w:t>
                  </w:r>
                </w:p>
                <w:p w14:paraId="742E2753" w14:textId="1A50EE3A" w:rsidR="00C756A2" w:rsidRPr="00C03445" w:rsidRDefault="00C756A2" w:rsidP="00635279">
                  <w:pPr>
                    <w:pStyle w:val="paragraph"/>
                    <w:framePr w:hSpace="180" w:wrap="around" w:hAnchor="margin" w:x="-5" w:y="530"/>
                    <w:spacing w:before="0" w:beforeAutospacing="0" w:after="0" w:afterAutospacing="0"/>
                    <w:textAlignment w:val="baseline"/>
                    <w:rPr>
                      <w:rStyle w:val="eop"/>
                    </w:rPr>
                  </w:pPr>
                </w:p>
              </w:tc>
            </w:tr>
          </w:tbl>
          <w:p w14:paraId="4DAD5A39" w14:textId="6081F452" w:rsidR="00B14BE6" w:rsidRPr="00C03445" w:rsidRDefault="00B14BE6" w:rsidP="002C3A40">
            <w:pPr>
              <w:pStyle w:val="paragraph"/>
              <w:spacing w:before="0" w:beforeAutospacing="0" w:after="0" w:afterAutospacing="0"/>
              <w:textAlignment w:val="baseline"/>
              <w:rPr>
                <w:rStyle w:val="eop"/>
              </w:rPr>
            </w:pPr>
          </w:p>
          <w:p w14:paraId="0E6B1C18" w14:textId="77777777" w:rsidR="00B14BE6" w:rsidRPr="00C03445" w:rsidRDefault="00B14BE6" w:rsidP="002C3A40">
            <w:pPr>
              <w:pStyle w:val="paragraph"/>
              <w:spacing w:before="0" w:beforeAutospacing="0" w:after="0" w:afterAutospacing="0"/>
              <w:textAlignment w:val="baseline"/>
              <w:rPr>
                <w:color w:val="000000"/>
              </w:rPr>
            </w:pPr>
            <w:r w:rsidRPr="00C03445">
              <w:rPr>
                <w:rStyle w:val="normaltextrun"/>
                <w:lang w:val="en-AU"/>
              </w:rPr>
              <w:t>More information is available in the </w:t>
            </w:r>
            <w:hyperlink r:id="rId15" w:tgtFrame="_blank" w:history="1">
              <w:r w:rsidRPr="00C03445">
                <w:rPr>
                  <w:rStyle w:val="normaltextrun"/>
                  <w:color w:val="0000FF"/>
                  <w:u w:val="single"/>
                  <w:lang w:val="en-AU"/>
                </w:rPr>
                <w:t>Child Safeguarding SharePoint</w:t>
              </w:r>
            </w:hyperlink>
            <w:r w:rsidRPr="00C03445">
              <w:rPr>
                <w:rStyle w:val="normaltextrun"/>
                <w:lang w:val="en-AU"/>
              </w:rPr>
              <w:t> and </w:t>
            </w:r>
            <w:hyperlink r:id="rId16" w:tgtFrame="_blank" w:history="1">
              <w:r w:rsidRPr="00C03445">
                <w:rPr>
                  <w:rStyle w:val="normaltextrun"/>
                  <w:color w:val="0000FF"/>
                  <w:u w:val="single"/>
                  <w:lang w:val="en-AU"/>
                </w:rPr>
                <w:t>Child Safeguarding FAQs and Updates</w:t>
              </w:r>
            </w:hyperlink>
            <w:r w:rsidRPr="00C03445">
              <w:rPr>
                <w:rStyle w:val="eop"/>
              </w:rPr>
              <w:t> </w:t>
            </w:r>
          </w:p>
          <w:p w14:paraId="312E659C" w14:textId="5B4799B0" w:rsidR="00B14BE6" w:rsidRPr="00C03445" w:rsidRDefault="00B14BE6" w:rsidP="002C3A40">
            <w:pPr>
              <w:pStyle w:val="paragraph"/>
              <w:spacing w:before="0" w:beforeAutospacing="0" w:after="0" w:afterAutospacing="0"/>
              <w:textAlignment w:val="baseline"/>
              <w:rPr>
                <w:rFonts w:eastAsia="Arial Unicode MS"/>
              </w:rPr>
            </w:pPr>
            <w:r w:rsidRPr="00C03445">
              <w:rPr>
                <w:rStyle w:val="eop"/>
              </w:rPr>
              <w:t> </w:t>
            </w:r>
          </w:p>
        </w:tc>
      </w:tr>
    </w:tbl>
    <w:p w14:paraId="0E24A3B3" w14:textId="3ED0AA1E" w:rsidR="00400885" w:rsidRPr="00C03445" w:rsidRDefault="00400885">
      <w:pPr>
        <w:jc w:val="center"/>
        <w:rPr>
          <w:rFonts w:ascii="Times New Roman" w:hAnsi="Times New Roman"/>
          <w:b/>
          <w:bCs/>
          <w:sz w:val="24"/>
          <w:szCs w:val="24"/>
          <w:u w:val="single"/>
        </w:rPr>
      </w:pPr>
    </w:p>
    <w:p w14:paraId="41E9BBA6" w14:textId="147A1C21" w:rsidR="00DC018E" w:rsidRPr="00C03445" w:rsidRDefault="00400885">
      <w:pPr>
        <w:spacing w:line="240" w:lineRule="auto"/>
        <w:rPr>
          <w:rFonts w:ascii="Times New Roman" w:hAnsi="Times New Roman"/>
          <w:b/>
          <w:bCs/>
          <w:sz w:val="24"/>
          <w:szCs w:val="24"/>
          <w:u w:val="single"/>
        </w:rPr>
      </w:pPr>
      <w:r w:rsidRPr="00C03445">
        <w:rPr>
          <w:rFonts w:ascii="Times New Roman" w:hAnsi="Times New Roman"/>
          <w:b/>
          <w:bCs/>
          <w:sz w:val="24"/>
          <w:szCs w:val="24"/>
          <w:u w:val="single"/>
        </w:rPr>
        <w:br w:type="page"/>
      </w:r>
    </w:p>
    <w:p w14:paraId="5D6CEA17" w14:textId="77777777" w:rsidR="007613B3" w:rsidRPr="00C03445" w:rsidRDefault="007613B3">
      <w:pPr>
        <w:jc w:val="center"/>
        <w:rPr>
          <w:rFonts w:ascii="Times New Roman" w:hAnsi="Times New Roman"/>
          <w:b/>
          <w:bCs/>
          <w:sz w:val="24"/>
          <w:szCs w:val="24"/>
          <w:u w:val="single"/>
        </w:rPr>
      </w:pPr>
    </w:p>
    <w:tbl>
      <w:tblPr>
        <w:tblpPr w:leftFromText="180" w:rightFromText="180" w:vertAnchor="page" w:horzAnchor="margin" w:tblpY="9797"/>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424"/>
        <w:gridCol w:w="3330"/>
        <w:gridCol w:w="1290"/>
      </w:tblGrid>
      <w:tr w:rsidR="0027495B" w:rsidRPr="00C03445" w14:paraId="3671DD93" w14:textId="77777777" w:rsidTr="0027495B">
        <w:trPr>
          <w:trHeight w:val="326"/>
        </w:trPr>
        <w:tc>
          <w:tcPr>
            <w:tcW w:w="4424" w:type="dxa"/>
            <w:tcBorders>
              <w:top w:val="single" w:sz="8" w:space="0" w:color="6D6D6D"/>
              <w:left w:val="single" w:sz="8" w:space="0" w:color="6D6D6D"/>
              <w:bottom w:val="single" w:sz="8" w:space="0" w:color="6D6D6D"/>
              <w:right w:val="single" w:sz="8" w:space="0" w:color="6D6D6D"/>
            </w:tcBorders>
            <w:shd w:val="clear" w:color="auto" w:fill="E7E6E6" w:themeFill="background2"/>
            <w:noWrap/>
          </w:tcPr>
          <w:p w14:paraId="455B95A6" w14:textId="2126C901" w:rsidR="0027495B" w:rsidRPr="00C03445" w:rsidRDefault="0027495B" w:rsidP="00900912">
            <w:pPr>
              <w:ind w:left="12" w:hanging="12"/>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t>Work Assignments Overview</w:t>
            </w:r>
          </w:p>
        </w:tc>
        <w:tc>
          <w:tcPr>
            <w:tcW w:w="3330"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6588CC15" w14:textId="3E030619" w:rsidR="0027495B" w:rsidRPr="00C03445" w:rsidRDefault="0027495B" w:rsidP="00900912">
            <w:pPr>
              <w:ind w:left="12" w:hanging="12"/>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t>Deliverables/Outputs</w:t>
            </w:r>
          </w:p>
        </w:tc>
        <w:tc>
          <w:tcPr>
            <w:tcW w:w="1290"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4C0A347E" w14:textId="7D132F27" w:rsidR="0027495B" w:rsidRPr="00C03445" w:rsidRDefault="0027495B" w:rsidP="00900912">
            <w:pPr>
              <w:spacing w:before="60" w:after="60" w:line="240" w:lineRule="auto"/>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t>Delivery deadline</w:t>
            </w:r>
          </w:p>
        </w:tc>
      </w:tr>
      <w:tr w:rsidR="0027495B" w:rsidRPr="00C03445" w14:paraId="17B21292" w14:textId="77777777" w:rsidTr="0027495B">
        <w:trPr>
          <w:trHeight w:val="304"/>
        </w:trPr>
        <w:tc>
          <w:tcPr>
            <w:tcW w:w="4424" w:type="dxa"/>
            <w:tcBorders>
              <w:top w:val="single" w:sz="8" w:space="0" w:color="6D6D6D"/>
              <w:left w:val="single" w:sz="8" w:space="0" w:color="6D6D6D"/>
              <w:bottom w:val="single" w:sz="8" w:space="0" w:color="6D6D6D"/>
              <w:right w:val="single" w:sz="8" w:space="0" w:color="6D6D6D"/>
            </w:tcBorders>
            <w:shd w:val="clear" w:color="auto" w:fill="auto"/>
            <w:noWrap/>
          </w:tcPr>
          <w:p w14:paraId="5C17D24A" w14:textId="312B16C0" w:rsidR="0027495B" w:rsidRPr="00C03445" w:rsidRDefault="0027495B" w:rsidP="00150E40">
            <w:pPr>
              <w:pStyle w:val="ListParagraph"/>
              <w:numPr>
                <w:ilvl w:val="0"/>
                <w:numId w:val="31"/>
              </w:numPr>
              <w:rPr>
                <w:rFonts w:ascii="Times New Roman" w:eastAsia="Arial Unicode MS" w:hAnsi="Times New Roman"/>
                <w:b/>
                <w:bCs/>
                <w:color w:val="auto"/>
                <w:sz w:val="24"/>
                <w:szCs w:val="24"/>
                <w:lang w:val="en-AU"/>
              </w:rPr>
            </w:pPr>
            <w:r w:rsidRPr="00C03445">
              <w:rPr>
                <w:rFonts w:ascii="Times New Roman" w:eastAsia="Arial Unicode MS" w:hAnsi="Times New Roman"/>
                <w:b/>
                <w:bCs/>
                <w:color w:val="auto"/>
                <w:sz w:val="24"/>
                <w:szCs w:val="24"/>
                <w:lang w:val="en-AU"/>
              </w:rPr>
              <w:t>Inception Report</w:t>
            </w:r>
          </w:p>
          <w:p w14:paraId="4B611286" w14:textId="75A528B6" w:rsidR="0027495B" w:rsidRPr="00C03445" w:rsidRDefault="0027495B" w:rsidP="003A409D">
            <w:pPr>
              <w:pStyle w:val="ListParagraph"/>
              <w:numPr>
                <w:ilvl w:val="0"/>
                <w:numId w:val="2"/>
              </w:numPr>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t>Conduct an initial meeting with key stakeholders to understand the scope and expectations.</w:t>
            </w:r>
          </w:p>
          <w:p w14:paraId="66107C90" w14:textId="77777777" w:rsidR="0027495B" w:rsidRPr="00C03445" w:rsidRDefault="0027495B" w:rsidP="003A409D">
            <w:pPr>
              <w:pStyle w:val="ListParagraph"/>
              <w:numPr>
                <w:ilvl w:val="0"/>
                <w:numId w:val="2"/>
              </w:numPr>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t>Review relevant organizational documents and existing functional structures.</w:t>
            </w:r>
          </w:p>
          <w:p w14:paraId="21879102" w14:textId="77777777" w:rsidR="0027495B" w:rsidRPr="00C03445" w:rsidRDefault="0027495B" w:rsidP="003A409D">
            <w:pPr>
              <w:pStyle w:val="ListParagraph"/>
              <w:numPr>
                <w:ilvl w:val="0"/>
                <w:numId w:val="2"/>
              </w:numPr>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t>Develop a detailed methodology outlining the approach for the review and analysis.</w:t>
            </w:r>
          </w:p>
          <w:p w14:paraId="68D2B465" w14:textId="77777777" w:rsidR="0027495B" w:rsidRPr="00C03445" w:rsidRDefault="0027495B" w:rsidP="003A409D">
            <w:pPr>
              <w:pStyle w:val="ListParagraph"/>
              <w:numPr>
                <w:ilvl w:val="0"/>
                <w:numId w:val="2"/>
              </w:numPr>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t>Prepare a work plan with specific timelines and milestones.</w:t>
            </w:r>
          </w:p>
          <w:p w14:paraId="494E28AB" w14:textId="175F9530" w:rsidR="0027495B" w:rsidRPr="00C03445" w:rsidRDefault="0027495B" w:rsidP="003A409D">
            <w:pPr>
              <w:pStyle w:val="ListParagraph"/>
              <w:numPr>
                <w:ilvl w:val="0"/>
                <w:numId w:val="2"/>
              </w:numPr>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t>Submit the inception report for approval and feedback.</w:t>
            </w:r>
            <w:r w:rsidRPr="00C03445">
              <w:rPr>
                <w:rFonts w:ascii="Times New Roman" w:eastAsia="Arial Unicode MS" w:hAnsi="Times New Roman"/>
                <w:b/>
                <w:bCs/>
                <w:color w:val="auto"/>
                <w:sz w:val="24"/>
                <w:szCs w:val="24"/>
                <w:lang w:val="en-AU"/>
              </w:rPr>
              <w:t xml:space="preserve"> </w:t>
            </w:r>
          </w:p>
        </w:tc>
        <w:tc>
          <w:tcPr>
            <w:tcW w:w="3330" w:type="dxa"/>
            <w:tcBorders>
              <w:top w:val="single" w:sz="8" w:space="0" w:color="6D6D6D"/>
              <w:left w:val="single" w:sz="8" w:space="0" w:color="6D6D6D"/>
              <w:bottom w:val="single" w:sz="8" w:space="0" w:color="6D6D6D"/>
              <w:right w:val="single" w:sz="8" w:space="0" w:color="6D6D6D"/>
            </w:tcBorders>
            <w:shd w:val="clear" w:color="auto" w:fill="auto"/>
          </w:tcPr>
          <w:p w14:paraId="69D8087D" w14:textId="1E379C3F" w:rsidR="0027495B" w:rsidRPr="00C03445" w:rsidRDefault="0027495B" w:rsidP="0043748D">
            <w:pPr>
              <w:spacing w:before="60" w:after="60" w:line="240" w:lineRule="auto"/>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t>Inception Report with methodology, work plan, and timeline</w:t>
            </w:r>
          </w:p>
          <w:p w14:paraId="567B00E9" w14:textId="75CD63FE" w:rsidR="0027495B" w:rsidRPr="00C03445" w:rsidRDefault="0027495B" w:rsidP="00F7349F">
            <w:pPr>
              <w:spacing w:before="60" w:after="60" w:line="240" w:lineRule="auto"/>
              <w:rPr>
                <w:rFonts w:ascii="Times New Roman" w:eastAsia="Arial Unicode MS" w:hAnsi="Times New Roman"/>
                <w:color w:val="auto"/>
                <w:sz w:val="24"/>
                <w:szCs w:val="24"/>
                <w:lang w:val="en-AU"/>
              </w:rPr>
            </w:pPr>
          </w:p>
        </w:tc>
        <w:tc>
          <w:tcPr>
            <w:tcW w:w="1290" w:type="dxa"/>
            <w:tcBorders>
              <w:top w:val="single" w:sz="8" w:space="0" w:color="6D6D6D"/>
              <w:left w:val="single" w:sz="8" w:space="0" w:color="6D6D6D"/>
              <w:bottom w:val="single" w:sz="8" w:space="0" w:color="6D6D6D"/>
              <w:right w:val="single" w:sz="8" w:space="0" w:color="6D6D6D"/>
            </w:tcBorders>
            <w:shd w:val="clear" w:color="auto" w:fill="auto"/>
          </w:tcPr>
          <w:p w14:paraId="47DECDD9" w14:textId="7633DD2F" w:rsidR="0027495B" w:rsidRPr="00C03445" w:rsidRDefault="0027495B" w:rsidP="00900912">
            <w:pPr>
              <w:spacing w:before="60" w:after="60" w:line="240" w:lineRule="auto"/>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t>31 October 2024</w:t>
            </w:r>
          </w:p>
        </w:tc>
      </w:tr>
      <w:tr w:rsidR="0027495B" w:rsidRPr="00C03445" w14:paraId="3E7FFEF7" w14:textId="77777777" w:rsidTr="0027495B">
        <w:trPr>
          <w:trHeight w:val="326"/>
        </w:trPr>
        <w:tc>
          <w:tcPr>
            <w:tcW w:w="4424" w:type="dxa"/>
            <w:tcBorders>
              <w:top w:val="single" w:sz="8" w:space="0" w:color="6D6D6D"/>
              <w:left w:val="single" w:sz="8" w:space="0" w:color="6D6D6D"/>
              <w:bottom w:val="single" w:sz="8" w:space="0" w:color="6D6D6D"/>
              <w:right w:val="single" w:sz="8" w:space="0" w:color="6D6D6D"/>
            </w:tcBorders>
            <w:shd w:val="clear" w:color="auto" w:fill="auto"/>
            <w:noWrap/>
          </w:tcPr>
          <w:p w14:paraId="40C9F88D" w14:textId="4310D589" w:rsidR="0027495B" w:rsidRPr="00C03445" w:rsidRDefault="0027495B" w:rsidP="004D2DE5">
            <w:pPr>
              <w:pStyle w:val="ListParagraph"/>
              <w:numPr>
                <w:ilvl w:val="0"/>
                <w:numId w:val="31"/>
              </w:numPr>
              <w:rPr>
                <w:rFonts w:ascii="Times New Roman" w:eastAsia="Arial Unicode MS" w:hAnsi="Times New Roman"/>
                <w:b/>
                <w:bCs/>
                <w:color w:val="auto"/>
                <w:sz w:val="24"/>
                <w:szCs w:val="24"/>
                <w:lang w:val="en-AU"/>
              </w:rPr>
            </w:pPr>
            <w:r w:rsidRPr="00C03445">
              <w:rPr>
                <w:rFonts w:ascii="Times New Roman" w:eastAsia="Arial Unicode MS" w:hAnsi="Times New Roman"/>
                <w:b/>
                <w:bCs/>
                <w:color w:val="auto"/>
                <w:sz w:val="24"/>
                <w:szCs w:val="24"/>
                <w:lang w:val="en-AU"/>
              </w:rPr>
              <w:t>Functional Analysis Report:</w:t>
            </w:r>
          </w:p>
          <w:p w14:paraId="436D2B69" w14:textId="132C1C7A" w:rsidR="0027495B" w:rsidRPr="00C03445" w:rsidRDefault="0027495B" w:rsidP="00583809">
            <w:pPr>
              <w:pStyle w:val="ListParagraph"/>
              <w:numPr>
                <w:ilvl w:val="0"/>
                <w:numId w:val="44"/>
              </w:numPr>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t>Collect and review data on the current various functions and structures as indicated in tasks above in EMOPS across all geographic locations.</w:t>
            </w:r>
          </w:p>
          <w:p w14:paraId="4E27434B" w14:textId="2DB88CB0" w:rsidR="0027495B" w:rsidRPr="00C03445" w:rsidRDefault="0027495B" w:rsidP="00583809">
            <w:pPr>
              <w:pStyle w:val="ListParagraph"/>
              <w:numPr>
                <w:ilvl w:val="0"/>
                <w:numId w:val="44"/>
              </w:numPr>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t>Conduct interviews and focus group discussions with relevant staff and stakeholders to gather qualitative insights.</w:t>
            </w:r>
          </w:p>
          <w:p w14:paraId="5D0544C6" w14:textId="6A89EB46" w:rsidR="0027495B" w:rsidRPr="00C03445" w:rsidRDefault="0027495B" w:rsidP="00F462D8">
            <w:pPr>
              <w:pStyle w:val="ListParagraph"/>
              <w:numPr>
                <w:ilvl w:val="0"/>
                <w:numId w:val="44"/>
              </w:numPr>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t>Analyse the roles and responsibilities within the various functional areas and roles.</w:t>
            </w:r>
          </w:p>
          <w:p w14:paraId="5F4833D9" w14:textId="6B23F1EF" w:rsidR="0027495B" w:rsidRPr="00C03445" w:rsidRDefault="0027495B" w:rsidP="00F462D8">
            <w:pPr>
              <w:pStyle w:val="ListParagraph"/>
              <w:numPr>
                <w:ilvl w:val="0"/>
                <w:numId w:val="44"/>
              </w:numPr>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t>Assess the expertise and skills required for each role.</w:t>
            </w:r>
          </w:p>
          <w:p w14:paraId="5775304D" w14:textId="583AEA79" w:rsidR="0027495B" w:rsidRPr="00C03445" w:rsidRDefault="0027495B" w:rsidP="004E6CB8">
            <w:pPr>
              <w:pStyle w:val="ListParagraph"/>
              <w:numPr>
                <w:ilvl w:val="1"/>
                <w:numId w:val="79"/>
              </w:numPr>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t>Cataloguing the skills and expertise currently linked to the various functional area.</w:t>
            </w:r>
          </w:p>
          <w:p w14:paraId="1E538D17" w14:textId="0B5A174D" w:rsidR="0027495B" w:rsidRPr="00C03445" w:rsidRDefault="0027495B" w:rsidP="004E6CB8">
            <w:pPr>
              <w:pStyle w:val="ListParagraph"/>
              <w:numPr>
                <w:ilvl w:val="1"/>
                <w:numId w:val="79"/>
              </w:numPr>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t xml:space="preserve">Mapping Skills to Roles: Ensuring that the identified </w:t>
            </w:r>
            <w:r w:rsidRPr="00C03445">
              <w:rPr>
                <w:rFonts w:ascii="Times New Roman" w:eastAsia="Arial Unicode MS" w:hAnsi="Times New Roman"/>
                <w:color w:val="auto"/>
                <w:sz w:val="24"/>
                <w:szCs w:val="24"/>
                <w:lang w:val="en-AU"/>
              </w:rPr>
              <w:lastRenderedPageBreak/>
              <w:t>skills align with the specific roles and responsibilities of each position within the various functional area.</w:t>
            </w:r>
          </w:p>
        </w:tc>
        <w:tc>
          <w:tcPr>
            <w:tcW w:w="3330" w:type="dxa"/>
            <w:tcBorders>
              <w:top w:val="single" w:sz="8" w:space="0" w:color="6D6D6D"/>
              <w:left w:val="single" w:sz="8" w:space="0" w:color="6D6D6D"/>
              <w:bottom w:val="single" w:sz="8" w:space="0" w:color="6D6D6D"/>
              <w:right w:val="single" w:sz="8" w:space="0" w:color="6D6D6D"/>
            </w:tcBorders>
            <w:shd w:val="clear" w:color="auto" w:fill="auto"/>
          </w:tcPr>
          <w:p w14:paraId="68DA0A15" w14:textId="77777777" w:rsidR="0027495B" w:rsidRPr="00C03445" w:rsidRDefault="0027495B" w:rsidP="004E6CB8">
            <w:pPr>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lastRenderedPageBreak/>
              <w:t>Presentation of key findings</w:t>
            </w:r>
          </w:p>
          <w:p w14:paraId="3A4B3061" w14:textId="0FC1B673" w:rsidR="0027495B" w:rsidRPr="00C03445" w:rsidRDefault="0027495B" w:rsidP="004E6CB8">
            <w:pPr>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t>Discussion with management team Functional Analysis Report detailing the current structure and required expertise and skills.</w:t>
            </w:r>
          </w:p>
        </w:tc>
        <w:tc>
          <w:tcPr>
            <w:tcW w:w="1290" w:type="dxa"/>
            <w:vMerge w:val="restart"/>
            <w:tcBorders>
              <w:top w:val="single" w:sz="8" w:space="0" w:color="6D6D6D"/>
              <w:left w:val="single" w:sz="8" w:space="0" w:color="6D6D6D"/>
              <w:right w:val="single" w:sz="8" w:space="0" w:color="6D6D6D"/>
            </w:tcBorders>
            <w:shd w:val="clear" w:color="auto" w:fill="auto"/>
          </w:tcPr>
          <w:p w14:paraId="6119971B" w14:textId="6A4F526C" w:rsidR="0027495B" w:rsidRPr="00C03445" w:rsidRDefault="0027495B" w:rsidP="00900912">
            <w:pPr>
              <w:spacing w:before="60" w:after="60" w:line="240" w:lineRule="auto"/>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t>28 November 2024</w:t>
            </w:r>
          </w:p>
        </w:tc>
      </w:tr>
      <w:tr w:rsidR="0027495B" w:rsidRPr="00C03445" w14:paraId="2BF0CEE8" w14:textId="77777777" w:rsidTr="0027495B">
        <w:trPr>
          <w:trHeight w:val="326"/>
        </w:trPr>
        <w:tc>
          <w:tcPr>
            <w:tcW w:w="4424" w:type="dxa"/>
            <w:tcBorders>
              <w:top w:val="single" w:sz="8" w:space="0" w:color="6D6D6D"/>
              <w:left w:val="single" w:sz="8" w:space="0" w:color="6D6D6D"/>
              <w:bottom w:val="single" w:sz="8" w:space="0" w:color="6D6D6D"/>
              <w:right w:val="single" w:sz="8" w:space="0" w:color="6D6D6D"/>
            </w:tcBorders>
            <w:shd w:val="clear" w:color="auto" w:fill="auto"/>
            <w:noWrap/>
          </w:tcPr>
          <w:p w14:paraId="36D5DE7B" w14:textId="02900A24" w:rsidR="0027495B" w:rsidRPr="00C03445" w:rsidRDefault="0027495B" w:rsidP="004D2DE5">
            <w:pPr>
              <w:pStyle w:val="ListParagraph"/>
              <w:numPr>
                <w:ilvl w:val="0"/>
                <w:numId w:val="31"/>
              </w:numPr>
              <w:rPr>
                <w:rFonts w:ascii="Times New Roman" w:eastAsia="Arial Unicode MS" w:hAnsi="Times New Roman"/>
                <w:b/>
                <w:bCs/>
                <w:color w:val="auto"/>
                <w:sz w:val="24"/>
                <w:szCs w:val="24"/>
                <w:lang w:val="en-AU"/>
              </w:rPr>
            </w:pPr>
            <w:r w:rsidRPr="00C03445">
              <w:rPr>
                <w:rFonts w:ascii="Times New Roman" w:eastAsia="Arial Unicode MS" w:hAnsi="Times New Roman"/>
                <w:b/>
                <w:bCs/>
                <w:color w:val="auto"/>
                <w:sz w:val="24"/>
                <w:szCs w:val="24"/>
                <w:lang w:val="en-AU"/>
              </w:rPr>
              <w:t xml:space="preserve">Gap Analysis </w:t>
            </w:r>
            <w:proofErr w:type="gramStart"/>
            <w:r w:rsidRPr="00C03445">
              <w:rPr>
                <w:rFonts w:ascii="Times New Roman" w:eastAsia="Arial Unicode MS" w:hAnsi="Times New Roman"/>
                <w:b/>
                <w:bCs/>
                <w:color w:val="auto"/>
                <w:sz w:val="24"/>
                <w:szCs w:val="24"/>
                <w:lang w:val="en-AU"/>
              </w:rPr>
              <w:t>Report :</w:t>
            </w:r>
            <w:proofErr w:type="gramEnd"/>
          </w:p>
          <w:p w14:paraId="5B9CE34E" w14:textId="77777777" w:rsidR="0027495B" w:rsidRPr="00C03445" w:rsidRDefault="0027495B" w:rsidP="00E71C9D">
            <w:pPr>
              <w:pStyle w:val="ListParagraph"/>
              <w:numPr>
                <w:ilvl w:val="0"/>
                <w:numId w:val="40"/>
              </w:numPr>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t>Compare the current structure against best practices and industry standards.</w:t>
            </w:r>
          </w:p>
          <w:p w14:paraId="2CC8FE1B" w14:textId="2024974C" w:rsidR="0027495B" w:rsidRPr="00C03445" w:rsidRDefault="0027495B" w:rsidP="00E71C9D">
            <w:pPr>
              <w:pStyle w:val="ListParagraph"/>
              <w:numPr>
                <w:ilvl w:val="0"/>
                <w:numId w:val="40"/>
              </w:numPr>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t>Identify gaps where roles or skills are lacking.</w:t>
            </w:r>
          </w:p>
          <w:p w14:paraId="35C91253" w14:textId="741BD1DD" w:rsidR="0027495B" w:rsidRPr="00C03445" w:rsidRDefault="0027495B" w:rsidP="00E71C9D">
            <w:pPr>
              <w:pStyle w:val="ListParagraph"/>
              <w:numPr>
                <w:ilvl w:val="0"/>
                <w:numId w:val="40"/>
              </w:numPr>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t>Highlight any overlaps where roles or responsibilities may be duplicated.</w:t>
            </w:r>
          </w:p>
          <w:p w14:paraId="7DD0BCAF" w14:textId="71737A74" w:rsidR="0027495B" w:rsidRPr="00C03445" w:rsidRDefault="0027495B" w:rsidP="00E71C9D">
            <w:pPr>
              <w:pStyle w:val="ListParagraph"/>
              <w:numPr>
                <w:ilvl w:val="0"/>
                <w:numId w:val="40"/>
              </w:numPr>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t>Engage with stakeholders to validate findings and gather additional insights.</w:t>
            </w:r>
          </w:p>
          <w:p w14:paraId="68AE3CFB" w14:textId="50475E57" w:rsidR="0027495B" w:rsidRPr="00C03445" w:rsidRDefault="0027495B" w:rsidP="00E71C9D">
            <w:pPr>
              <w:pStyle w:val="ListParagraph"/>
              <w:numPr>
                <w:ilvl w:val="0"/>
                <w:numId w:val="40"/>
              </w:numPr>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t>Develop recommendations to address identified gaps and overlaps.</w:t>
            </w:r>
          </w:p>
        </w:tc>
        <w:tc>
          <w:tcPr>
            <w:tcW w:w="3330" w:type="dxa"/>
            <w:tcBorders>
              <w:top w:val="single" w:sz="8" w:space="0" w:color="6D6D6D"/>
              <w:left w:val="single" w:sz="8" w:space="0" w:color="6D6D6D"/>
              <w:bottom w:val="single" w:sz="8" w:space="0" w:color="6D6D6D"/>
              <w:right w:val="single" w:sz="8" w:space="0" w:color="6D6D6D"/>
            </w:tcBorders>
            <w:shd w:val="clear" w:color="auto" w:fill="auto"/>
          </w:tcPr>
          <w:p w14:paraId="23F33BE7" w14:textId="77777777" w:rsidR="0027495B" w:rsidRPr="00C03445" w:rsidRDefault="0027495B" w:rsidP="004E6CB8">
            <w:pPr>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t>Presentation of key findings</w:t>
            </w:r>
          </w:p>
          <w:p w14:paraId="39EB59F0" w14:textId="77777777" w:rsidR="0027495B" w:rsidRPr="00C03445" w:rsidRDefault="0027495B" w:rsidP="004E6CB8">
            <w:pPr>
              <w:ind w:left="12" w:hanging="12"/>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t>Discussion with management team</w:t>
            </w:r>
          </w:p>
          <w:p w14:paraId="04A1354E" w14:textId="2EC796A7" w:rsidR="0027495B" w:rsidRPr="00C03445" w:rsidRDefault="0027495B" w:rsidP="004E6CB8">
            <w:pPr>
              <w:ind w:left="12" w:hanging="12"/>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t>Gap Analysis Report with identified gaps, overlaps, and recommendations for improvement.</w:t>
            </w:r>
          </w:p>
        </w:tc>
        <w:tc>
          <w:tcPr>
            <w:tcW w:w="1290" w:type="dxa"/>
            <w:vMerge/>
            <w:tcBorders>
              <w:left w:val="single" w:sz="8" w:space="0" w:color="6D6D6D"/>
              <w:right w:val="single" w:sz="8" w:space="0" w:color="6D6D6D"/>
            </w:tcBorders>
            <w:shd w:val="clear" w:color="auto" w:fill="auto"/>
          </w:tcPr>
          <w:p w14:paraId="6B86FC57" w14:textId="77777777" w:rsidR="0027495B" w:rsidRPr="00C03445" w:rsidRDefault="0027495B" w:rsidP="37178E79">
            <w:pPr>
              <w:spacing w:before="60" w:after="60" w:line="240" w:lineRule="auto"/>
              <w:rPr>
                <w:rFonts w:ascii="Times New Roman" w:eastAsia="Arial Unicode MS" w:hAnsi="Times New Roman"/>
                <w:color w:val="auto"/>
                <w:sz w:val="24"/>
                <w:szCs w:val="24"/>
                <w:lang w:val="en-AU"/>
              </w:rPr>
            </w:pPr>
          </w:p>
        </w:tc>
      </w:tr>
      <w:tr w:rsidR="0027495B" w:rsidRPr="00C03445" w14:paraId="5246A64B" w14:textId="77777777" w:rsidTr="0027495B">
        <w:trPr>
          <w:trHeight w:val="326"/>
        </w:trPr>
        <w:tc>
          <w:tcPr>
            <w:tcW w:w="4424" w:type="dxa"/>
            <w:tcBorders>
              <w:top w:val="single" w:sz="8" w:space="0" w:color="6D6D6D"/>
              <w:left w:val="single" w:sz="8" w:space="0" w:color="6D6D6D"/>
              <w:bottom w:val="single" w:sz="8" w:space="0" w:color="6D6D6D"/>
              <w:right w:val="single" w:sz="8" w:space="0" w:color="6D6D6D"/>
            </w:tcBorders>
            <w:shd w:val="clear" w:color="auto" w:fill="auto"/>
            <w:noWrap/>
          </w:tcPr>
          <w:p w14:paraId="452C5DD2" w14:textId="3915A355" w:rsidR="0027495B" w:rsidRPr="00C03445" w:rsidRDefault="0027495B" w:rsidP="004D2DE5">
            <w:pPr>
              <w:pStyle w:val="ListParagraph"/>
              <w:numPr>
                <w:ilvl w:val="0"/>
                <w:numId w:val="31"/>
              </w:numPr>
              <w:rPr>
                <w:rFonts w:ascii="Times New Roman" w:eastAsia="Arial Unicode MS" w:hAnsi="Times New Roman"/>
                <w:b/>
                <w:bCs/>
                <w:color w:val="auto"/>
                <w:sz w:val="24"/>
                <w:szCs w:val="24"/>
                <w:lang w:val="en-AU"/>
              </w:rPr>
            </w:pPr>
            <w:r w:rsidRPr="00C03445">
              <w:rPr>
                <w:rFonts w:ascii="Times New Roman" w:eastAsia="Arial Unicode MS" w:hAnsi="Times New Roman"/>
                <w:b/>
                <w:bCs/>
                <w:color w:val="auto"/>
                <w:sz w:val="24"/>
                <w:szCs w:val="24"/>
                <w:lang w:val="en-AU"/>
              </w:rPr>
              <w:t>Role Descriptions:</w:t>
            </w:r>
          </w:p>
          <w:p w14:paraId="72CE52F4" w14:textId="77777777" w:rsidR="0027495B" w:rsidRPr="00C03445" w:rsidRDefault="0027495B" w:rsidP="00D61745">
            <w:pPr>
              <w:pStyle w:val="ListParagraph"/>
              <w:numPr>
                <w:ilvl w:val="0"/>
                <w:numId w:val="37"/>
              </w:numPr>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t>Define the purpose, responsibilities, and expectations for each role based on the analysis conducted.</w:t>
            </w:r>
          </w:p>
          <w:p w14:paraId="705144BD" w14:textId="7BFD1CA0" w:rsidR="0027495B" w:rsidRPr="00C03445" w:rsidRDefault="0027495B" w:rsidP="00D61745">
            <w:pPr>
              <w:pStyle w:val="ListParagraph"/>
              <w:numPr>
                <w:ilvl w:val="0"/>
                <w:numId w:val="37"/>
              </w:numPr>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t>Outline the required qualifications, skills, and experience for each role.</w:t>
            </w:r>
          </w:p>
          <w:p w14:paraId="78C6E84A" w14:textId="11B782EC" w:rsidR="0027495B" w:rsidRPr="00C03445" w:rsidRDefault="0027495B" w:rsidP="00D61745">
            <w:pPr>
              <w:pStyle w:val="ListParagraph"/>
              <w:numPr>
                <w:ilvl w:val="0"/>
                <w:numId w:val="37"/>
              </w:numPr>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t>Ensure that role descriptions are aligned with organizational objectives and standards.</w:t>
            </w:r>
          </w:p>
          <w:p w14:paraId="01CA52CD" w14:textId="00064975" w:rsidR="0027495B" w:rsidRPr="00C03445" w:rsidRDefault="0027495B" w:rsidP="00D61745">
            <w:pPr>
              <w:pStyle w:val="ListParagraph"/>
              <w:numPr>
                <w:ilvl w:val="0"/>
                <w:numId w:val="37"/>
              </w:numPr>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t>Review and validate role descriptions with key stakeholders.</w:t>
            </w:r>
          </w:p>
          <w:p w14:paraId="147C01DC" w14:textId="118211D6" w:rsidR="0027495B" w:rsidRPr="00C03445" w:rsidRDefault="0027495B" w:rsidP="00D61745">
            <w:pPr>
              <w:numPr>
                <w:ilvl w:val="0"/>
                <w:numId w:val="37"/>
              </w:numPr>
              <w:rPr>
                <w:rFonts w:ascii="Times New Roman" w:hAnsi="Times New Roman"/>
                <w:sz w:val="24"/>
                <w:szCs w:val="24"/>
                <w:lang w:val="en-AU"/>
              </w:rPr>
            </w:pPr>
            <w:r w:rsidRPr="00C03445">
              <w:rPr>
                <w:rFonts w:ascii="Times New Roman" w:eastAsia="Arial Unicode MS" w:hAnsi="Times New Roman"/>
                <w:color w:val="auto"/>
                <w:sz w:val="24"/>
                <w:szCs w:val="24"/>
                <w:lang w:val="en-AU"/>
              </w:rPr>
              <w:t>Make necessary revisions based on feedback.</w:t>
            </w:r>
          </w:p>
        </w:tc>
        <w:tc>
          <w:tcPr>
            <w:tcW w:w="3330" w:type="dxa"/>
            <w:tcBorders>
              <w:top w:val="single" w:sz="8" w:space="0" w:color="6D6D6D"/>
              <w:left w:val="single" w:sz="8" w:space="0" w:color="6D6D6D"/>
              <w:bottom w:val="single" w:sz="8" w:space="0" w:color="6D6D6D"/>
              <w:right w:val="single" w:sz="8" w:space="0" w:color="6D6D6D"/>
            </w:tcBorders>
            <w:shd w:val="clear" w:color="auto" w:fill="auto"/>
          </w:tcPr>
          <w:p w14:paraId="06376288" w14:textId="77777777" w:rsidR="0027495B" w:rsidRPr="00C03445" w:rsidRDefault="0027495B" w:rsidP="004E6CB8">
            <w:pPr>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t>Presentation of key findings</w:t>
            </w:r>
          </w:p>
          <w:p w14:paraId="3BA70479" w14:textId="77777777" w:rsidR="0027495B" w:rsidRPr="00C03445" w:rsidRDefault="0027495B" w:rsidP="004E6CB8">
            <w:pPr>
              <w:spacing w:before="60" w:after="60" w:line="240" w:lineRule="auto"/>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t>Discussion with management team</w:t>
            </w:r>
          </w:p>
          <w:p w14:paraId="56312B6B" w14:textId="64C02DB9" w:rsidR="0027495B" w:rsidRPr="00C03445" w:rsidRDefault="0027495B" w:rsidP="004E6CB8">
            <w:pPr>
              <w:spacing w:before="60" w:after="60" w:line="240" w:lineRule="auto"/>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t>Comprehensive role descriptions for each post in the various functional area.</w:t>
            </w:r>
          </w:p>
          <w:p w14:paraId="1CD6C042" w14:textId="259C6025" w:rsidR="0027495B" w:rsidRPr="00C03445" w:rsidRDefault="0027495B" w:rsidP="37178E79">
            <w:pPr>
              <w:ind w:left="12" w:hanging="12"/>
              <w:rPr>
                <w:rFonts w:ascii="Times New Roman" w:eastAsia="Arial Unicode MS" w:hAnsi="Times New Roman"/>
                <w:color w:val="auto"/>
                <w:sz w:val="24"/>
                <w:szCs w:val="24"/>
                <w:lang w:val="en-AU"/>
              </w:rPr>
            </w:pPr>
          </w:p>
        </w:tc>
        <w:tc>
          <w:tcPr>
            <w:tcW w:w="1290" w:type="dxa"/>
            <w:vMerge/>
            <w:tcBorders>
              <w:left w:val="single" w:sz="8" w:space="0" w:color="6D6D6D"/>
              <w:bottom w:val="single" w:sz="8" w:space="0" w:color="6D6D6D"/>
              <w:right w:val="single" w:sz="8" w:space="0" w:color="6D6D6D"/>
            </w:tcBorders>
            <w:shd w:val="clear" w:color="auto" w:fill="auto"/>
          </w:tcPr>
          <w:p w14:paraId="4F5B7C78" w14:textId="77777777" w:rsidR="0027495B" w:rsidRPr="00C03445" w:rsidRDefault="0027495B" w:rsidP="37178E79">
            <w:pPr>
              <w:spacing w:before="60" w:after="60" w:line="240" w:lineRule="auto"/>
              <w:rPr>
                <w:rFonts w:ascii="Times New Roman" w:eastAsia="Arial Unicode MS" w:hAnsi="Times New Roman"/>
                <w:color w:val="auto"/>
                <w:sz w:val="24"/>
                <w:szCs w:val="24"/>
                <w:lang w:val="en-AU"/>
              </w:rPr>
            </w:pPr>
          </w:p>
        </w:tc>
      </w:tr>
      <w:tr w:rsidR="0027495B" w:rsidRPr="00C03445" w14:paraId="00006F67" w14:textId="77777777" w:rsidTr="0027495B">
        <w:trPr>
          <w:trHeight w:val="326"/>
        </w:trPr>
        <w:tc>
          <w:tcPr>
            <w:tcW w:w="4424" w:type="dxa"/>
            <w:tcBorders>
              <w:top w:val="single" w:sz="8" w:space="0" w:color="6D6D6D"/>
              <w:left w:val="single" w:sz="8" w:space="0" w:color="6D6D6D"/>
              <w:bottom w:val="single" w:sz="8" w:space="0" w:color="6D6D6D"/>
              <w:right w:val="single" w:sz="8" w:space="0" w:color="6D6D6D"/>
            </w:tcBorders>
            <w:shd w:val="clear" w:color="auto" w:fill="auto"/>
            <w:noWrap/>
          </w:tcPr>
          <w:p w14:paraId="4E74F790" w14:textId="39E249FF" w:rsidR="0027495B" w:rsidRPr="00C03445" w:rsidRDefault="0027495B" w:rsidP="004D2DE5">
            <w:pPr>
              <w:pStyle w:val="ListParagraph"/>
              <w:numPr>
                <w:ilvl w:val="0"/>
                <w:numId w:val="31"/>
              </w:numPr>
              <w:rPr>
                <w:rFonts w:ascii="Times New Roman" w:eastAsia="Arial Unicode MS" w:hAnsi="Times New Roman"/>
                <w:b/>
                <w:bCs/>
                <w:color w:val="auto"/>
                <w:sz w:val="24"/>
                <w:szCs w:val="24"/>
                <w:lang w:val="en-AU"/>
              </w:rPr>
            </w:pPr>
            <w:r w:rsidRPr="00C03445">
              <w:rPr>
                <w:rFonts w:ascii="Times New Roman" w:eastAsia="Arial Unicode MS" w:hAnsi="Times New Roman"/>
                <w:b/>
                <w:bCs/>
                <w:color w:val="auto"/>
                <w:sz w:val="24"/>
                <w:szCs w:val="24"/>
                <w:lang w:val="en-AU"/>
              </w:rPr>
              <w:t>Final Report:</w:t>
            </w:r>
          </w:p>
          <w:p w14:paraId="6D201E2A" w14:textId="1DA061B0" w:rsidR="0027495B" w:rsidRPr="00C03445" w:rsidRDefault="0027495B" w:rsidP="000D513D">
            <w:pPr>
              <w:pStyle w:val="ListParagraph"/>
              <w:numPr>
                <w:ilvl w:val="0"/>
                <w:numId w:val="35"/>
              </w:numPr>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t>Synthesize information from the Functional Analysis Report, Gap Analysis Report, and Role Descriptions.</w:t>
            </w:r>
          </w:p>
          <w:p w14:paraId="04322CF8" w14:textId="4E8745BB" w:rsidR="0027495B" w:rsidRPr="00C03445" w:rsidRDefault="0027495B" w:rsidP="000D513D">
            <w:pPr>
              <w:pStyle w:val="ListParagraph"/>
              <w:numPr>
                <w:ilvl w:val="0"/>
                <w:numId w:val="35"/>
              </w:numPr>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t>Develop an implementation plan outlining steps to address identified gaps and improve the functional structure.</w:t>
            </w:r>
          </w:p>
          <w:p w14:paraId="13F3D560" w14:textId="0CDBDB3E" w:rsidR="0027495B" w:rsidRPr="00C03445" w:rsidRDefault="0027495B" w:rsidP="000D513D">
            <w:pPr>
              <w:pStyle w:val="ListParagraph"/>
              <w:numPr>
                <w:ilvl w:val="0"/>
                <w:numId w:val="35"/>
              </w:numPr>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t>Present the draft final report to stakeholders for feedback.</w:t>
            </w:r>
          </w:p>
          <w:p w14:paraId="0C4D8EF5" w14:textId="02851C44" w:rsidR="0027495B" w:rsidRPr="00C03445" w:rsidRDefault="0027495B" w:rsidP="000D513D">
            <w:pPr>
              <w:pStyle w:val="ListParagraph"/>
              <w:numPr>
                <w:ilvl w:val="0"/>
                <w:numId w:val="35"/>
              </w:numPr>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t>Incorporate feedback and finalize the report.</w:t>
            </w:r>
          </w:p>
          <w:p w14:paraId="4FB14009" w14:textId="7A1B6106" w:rsidR="0027495B" w:rsidRPr="00C03445" w:rsidRDefault="0027495B" w:rsidP="000D513D">
            <w:pPr>
              <w:pStyle w:val="ListParagraph"/>
              <w:numPr>
                <w:ilvl w:val="0"/>
                <w:numId w:val="35"/>
              </w:numPr>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lastRenderedPageBreak/>
              <w:t>Submit the final report and present key findings and recommendations to EMOPS senior management team.</w:t>
            </w:r>
          </w:p>
          <w:p w14:paraId="1A01B41A" w14:textId="7B2122F6" w:rsidR="0027495B" w:rsidRPr="00C03445" w:rsidRDefault="0027495B" w:rsidP="37178E79">
            <w:pPr>
              <w:ind w:left="12" w:hanging="12"/>
              <w:rPr>
                <w:rFonts w:ascii="Times New Roman" w:eastAsia="Arial Unicode MS" w:hAnsi="Times New Roman"/>
                <w:color w:val="auto"/>
                <w:sz w:val="24"/>
                <w:szCs w:val="24"/>
                <w:lang w:val="en-AU"/>
              </w:rPr>
            </w:pPr>
          </w:p>
        </w:tc>
        <w:tc>
          <w:tcPr>
            <w:tcW w:w="3330" w:type="dxa"/>
            <w:tcBorders>
              <w:top w:val="single" w:sz="8" w:space="0" w:color="6D6D6D"/>
              <w:left w:val="single" w:sz="8" w:space="0" w:color="6D6D6D"/>
              <w:bottom w:val="single" w:sz="8" w:space="0" w:color="6D6D6D"/>
              <w:right w:val="single" w:sz="8" w:space="0" w:color="6D6D6D"/>
            </w:tcBorders>
            <w:shd w:val="clear" w:color="auto" w:fill="auto"/>
          </w:tcPr>
          <w:p w14:paraId="4E9E6072" w14:textId="7C748DBA" w:rsidR="0027495B" w:rsidRPr="00C03445" w:rsidRDefault="0027495B" w:rsidP="37178E79">
            <w:pPr>
              <w:ind w:left="12" w:hanging="12"/>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lastRenderedPageBreak/>
              <w:t>Final Report with findings, recommendations, and an implementation plan</w:t>
            </w:r>
          </w:p>
        </w:tc>
        <w:tc>
          <w:tcPr>
            <w:tcW w:w="1290" w:type="dxa"/>
            <w:tcBorders>
              <w:top w:val="single" w:sz="8" w:space="0" w:color="6D6D6D"/>
              <w:left w:val="single" w:sz="8" w:space="0" w:color="6D6D6D"/>
              <w:bottom w:val="single" w:sz="8" w:space="0" w:color="6D6D6D"/>
              <w:right w:val="single" w:sz="8" w:space="0" w:color="6D6D6D"/>
            </w:tcBorders>
            <w:shd w:val="clear" w:color="auto" w:fill="auto"/>
          </w:tcPr>
          <w:p w14:paraId="7A050900" w14:textId="441F6429" w:rsidR="0027495B" w:rsidRPr="00C03445" w:rsidRDefault="0027495B" w:rsidP="37178E79">
            <w:pPr>
              <w:spacing w:before="60" w:after="60" w:line="240" w:lineRule="auto"/>
              <w:rPr>
                <w:rFonts w:ascii="Times New Roman" w:eastAsia="Arial Unicode MS" w:hAnsi="Times New Roman"/>
                <w:color w:val="auto"/>
                <w:sz w:val="24"/>
                <w:szCs w:val="24"/>
                <w:lang w:val="en-AU"/>
              </w:rPr>
            </w:pPr>
            <w:r w:rsidRPr="00C03445">
              <w:rPr>
                <w:rFonts w:ascii="Times New Roman" w:eastAsia="Arial Unicode MS" w:hAnsi="Times New Roman"/>
                <w:color w:val="auto"/>
                <w:sz w:val="24"/>
                <w:szCs w:val="24"/>
                <w:lang w:val="en-AU"/>
              </w:rPr>
              <w:t>13 December 2024</w:t>
            </w:r>
          </w:p>
        </w:tc>
      </w:tr>
    </w:tbl>
    <w:p w14:paraId="6D31FA02" w14:textId="06CE02BE" w:rsidR="5DD2836A" w:rsidRPr="00C03445" w:rsidRDefault="00C427CA" w:rsidP="0027495B">
      <w:pPr>
        <w:pStyle w:val="EndnoteText"/>
        <w:rPr>
          <w:rFonts w:ascii="Times New Roman" w:hAnsi="Times New Roman"/>
          <w:color w:val="000000" w:themeColor="text1"/>
          <w:sz w:val="24"/>
          <w:szCs w:val="24"/>
        </w:rPr>
      </w:pPr>
      <w:r w:rsidRPr="00C03445">
        <w:rPr>
          <w:rFonts w:ascii="Times New Roman" w:hAnsi="Times New Roman"/>
          <w:sz w:val="24"/>
          <w:szCs w:val="24"/>
        </w:rPr>
        <w:t xml:space="preserve"> </w:t>
      </w:r>
    </w:p>
    <w:p w14:paraId="541B0D79" w14:textId="77777777" w:rsidR="0027495B" w:rsidRPr="00C03445" w:rsidRDefault="0027495B" w:rsidP="0027495B">
      <w:pPr>
        <w:rPr>
          <w:rFonts w:ascii="Times New Roman" w:eastAsia="Times New Roman" w:hAnsi="Times New Roman"/>
          <w:color w:val="000000" w:themeColor="text1"/>
          <w:sz w:val="24"/>
          <w:szCs w:val="24"/>
        </w:rPr>
      </w:pPr>
      <w:r w:rsidRPr="00C03445">
        <w:rPr>
          <w:rFonts w:ascii="Times New Roman" w:eastAsia="Times New Roman" w:hAnsi="Times New Roman"/>
          <w:color w:val="000000" w:themeColor="text1"/>
          <w:sz w:val="24"/>
          <w:szCs w:val="24"/>
        </w:rPr>
        <w:t>Masters</w:t>
      </w:r>
    </w:p>
    <w:p w14:paraId="2CE0B266" w14:textId="77777777" w:rsidR="0027495B" w:rsidRPr="00C03445" w:rsidRDefault="0027495B" w:rsidP="0027495B">
      <w:pPr>
        <w:rPr>
          <w:rFonts w:ascii="Times New Roman" w:eastAsia="Times New Roman" w:hAnsi="Times New Roman"/>
          <w:color w:val="000000" w:themeColor="text1"/>
          <w:sz w:val="24"/>
          <w:szCs w:val="24"/>
        </w:rPr>
      </w:pPr>
      <w:r w:rsidRPr="00C03445">
        <w:rPr>
          <w:rFonts w:ascii="Times New Roman" w:eastAsia="Calibri" w:hAnsi="Times New Roman"/>
          <w:color w:val="000000" w:themeColor="text1"/>
          <w:sz w:val="24"/>
          <w:szCs w:val="24"/>
          <w:lang w:val="en-AU"/>
        </w:rPr>
        <w:t>A relevant advanced degree in organizational development, human resources, emergency management, or a related field</w:t>
      </w:r>
    </w:p>
    <w:p w14:paraId="4328CBEB" w14:textId="77777777" w:rsidR="0027495B" w:rsidRPr="00C03445" w:rsidRDefault="0027495B" w:rsidP="0027495B">
      <w:pPr>
        <w:pStyle w:val="ListParagraph"/>
        <w:rPr>
          <w:rFonts w:ascii="Times New Roman" w:hAnsi="Times New Roman"/>
          <w:color w:val="000000" w:themeColor="text1"/>
          <w:sz w:val="24"/>
          <w:szCs w:val="24"/>
        </w:rPr>
      </w:pPr>
    </w:p>
    <w:p w14:paraId="0F23E08C" w14:textId="77777777" w:rsidR="0027495B" w:rsidRPr="00C03445" w:rsidRDefault="0027495B" w:rsidP="0027495B">
      <w:pPr>
        <w:pStyle w:val="Default"/>
        <w:rPr>
          <w:rFonts w:ascii="Times New Roman" w:hAnsi="Times New Roman" w:cs="Times New Roman"/>
          <w:color w:val="000000" w:themeColor="text1"/>
        </w:rPr>
      </w:pPr>
      <w:r w:rsidRPr="00C03445">
        <w:rPr>
          <w:rFonts w:ascii="Times New Roman" w:hAnsi="Times New Roman" w:cs="Times New Roman"/>
          <w:color w:val="000000" w:themeColor="text1"/>
        </w:rPr>
        <w:t xml:space="preserve">Work experience: </w:t>
      </w:r>
    </w:p>
    <w:p w14:paraId="6E6A1D18" w14:textId="77777777" w:rsidR="0027495B" w:rsidRPr="00C03445" w:rsidRDefault="0027495B" w:rsidP="0027495B">
      <w:pPr>
        <w:rPr>
          <w:rFonts w:ascii="Times New Roman" w:hAnsi="Times New Roman"/>
          <w:color w:val="1F1F1F"/>
          <w:sz w:val="24"/>
          <w:szCs w:val="24"/>
          <w:shd w:val="clear" w:color="auto" w:fill="FFFFFF"/>
        </w:rPr>
      </w:pPr>
      <w:r w:rsidRPr="00C03445">
        <w:rPr>
          <w:rFonts w:ascii="Times New Roman" w:hAnsi="Times New Roman"/>
          <w:color w:val="1F1F1F"/>
          <w:sz w:val="24"/>
          <w:szCs w:val="24"/>
          <w:shd w:val="clear" w:color="auto" w:fill="FFFFFF"/>
        </w:rPr>
        <w:t>Knowledge/Expertise/Skills required *:</w:t>
      </w:r>
    </w:p>
    <w:p w14:paraId="77EB116F" w14:textId="77777777" w:rsidR="0027495B" w:rsidRPr="00C03445" w:rsidRDefault="0027495B" w:rsidP="0027495B">
      <w:pPr>
        <w:rPr>
          <w:rFonts w:ascii="Times New Roman" w:eastAsia="Calibri" w:hAnsi="Times New Roman"/>
          <w:sz w:val="24"/>
          <w:szCs w:val="24"/>
          <w:lang w:val="en-AU"/>
        </w:rPr>
      </w:pPr>
      <w:r w:rsidRPr="00C03445">
        <w:rPr>
          <w:rFonts w:ascii="Times New Roman" w:eastAsia="Calibri" w:hAnsi="Times New Roman"/>
          <w:sz w:val="24"/>
          <w:szCs w:val="24"/>
          <w:lang w:val="en-AU"/>
        </w:rPr>
        <w:t>Minimum 10 years’ experience in organizational development, preferably within the humanitarian or emergency response sector.</w:t>
      </w:r>
    </w:p>
    <w:p w14:paraId="1008C8F0" w14:textId="77777777" w:rsidR="0027495B" w:rsidRPr="00C03445" w:rsidRDefault="0027495B" w:rsidP="0027495B">
      <w:pPr>
        <w:rPr>
          <w:rFonts w:ascii="Times New Roman" w:eastAsia="Calibri" w:hAnsi="Times New Roman"/>
          <w:sz w:val="24"/>
          <w:szCs w:val="24"/>
          <w:lang w:val="en-AU"/>
        </w:rPr>
      </w:pPr>
      <w:r w:rsidRPr="00C03445">
        <w:rPr>
          <w:rFonts w:ascii="Times New Roman" w:eastAsia="Calibri" w:hAnsi="Times New Roman"/>
          <w:sz w:val="24"/>
          <w:szCs w:val="24"/>
          <w:lang w:val="en-AU"/>
        </w:rPr>
        <w:t>Proven expertise in conducting functional reviews and skills assessments.</w:t>
      </w:r>
    </w:p>
    <w:p w14:paraId="3C114B2C" w14:textId="77777777" w:rsidR="0027495B" w:rsidRPr="00C03445" w:rsidRDefault="0027495B" w:rsidP="0027495B">
      <w:pPr>
        <w:rPr>
          <w:rFonts w:ascii="Times New Roman" w:eastAsia="Calibri" w:hAnsi="Times New Roman"/>
          <w:sz w:val="24"/>
          <w:szCs w:val="24"/>
          <w:lang w:val="en-AU"/>
        </w:rPr>
      </w:pPr>
      <w:r w:rsidRPr="00C03445">
        <w:rPr>
          <w:rFonts w:ascii="Times New Roman" w:eastAsia="Calibri" w:hAnsi="Times New Roman"/>
          <w:sz w:val="24"/>
          <w:szCs w:val="24"/>
          <w:lang w:val="en-AU"/>
        </w:rPr>
        <w:t>Strong analytical and report-writing skills.</w:t>
      </w:r>
    </w:p>
    <w:p w14:paraId="7E7DA25C" w14:textId="77777777" w:rsidR="0027495B" w:rsidRPr="00C03445" w:rsidRDefault="0027495B" w:rsidP="0027495B">
      <w:pPr>
        <w:rPr>
          <w:rFonts w:ascii="Times New Roman" w:eastAsia="Calibri" w:hAnsi="Times New Roman"/>
          <w:sz w:val="24"/>
          <w:szCs w:val="24"/>
          <w:lang w:val="en-AU"/>
        </w:rPr>
      </w:pPr>
      <w:r w:rsidRPr="00C03445">
        <w:rPr>
          <w:rFonts w:ascii="Times New Roman" w:eastAsia="Calibri" w:hAnsi="Times New Roman"/>
          <w:sz w:val="24"/>
          <w:szCs w:val="24"/>
          <w:lang w:val="en-AU"/>
        </w:rPr>
        <w:t>A deep understanding of the complexities and nuances of emergency response operations at different organizational levels (HQ, regional, and country).</w:t>
      </w:r>
    </w:p>
    <w:p w14:paraId="34CA9949" w14:textId="77777777" w:rsidR="0027495B" w:rsidRPr="00C03445" w:rsidRDefault="0027495B" w:rsidP="0027495B">
      <w:pPr>
        <w:rPr>
          <w:rFonts w:ascii="Times New Roman" w:eastAsia="Calibri" w:hAnsi="Times New Roman"/>
          <w:sz w:val="24"/>
          <w:szCs w:val="24"/>
          <w:lang w:val="en-AU"/>
        </w:rPr>
      </w:pPr>
      <w:r w:rsidRPr="00C03445">
        <w:rPr>
          <w:rFonts w:ascii="Times New Roman" w:eastAsia="Calibri" w:hAnsi="Times New Roman"/>
          <w:sz w:val="24"/>
          <w:szCs w:val="24"/>
          <w:lang w:val="en-AU"/>
        </w:rPr>
        <w:t>Excellent communication and stakeholder engagement abilities.</w:t>
      </w:r>
    </w:p>
    <w:p w14:paraId="5B6754B8" w14:textId="77777777" w:rsidR="0027495B" w:rsidRPr="00C03445" w:rsidRDefault="0027495B" w:rsidP="0027495B">
      <w:pPr>
        <w:rPr>
          <w:rFonts w:ascii="Times New Roman" w:eastAsia="Calibri" w:hAnsi="Times New Roman"/>
          <w:sz w:val="24"/>
          <w:szCs w:val="24"/>
          <w:lang w:val="en-AU"/>
        </w:rPr>
      </w:pPr>
      <w:r w:rsidRPr="00C03445">
        <w:rPr>
          <w:rFonts w:ascii="Times New Roman" w:eastAsia="Calibri" w:hAnsi="Times New Roman"/>
          <w:sz w:val="24"/>
          <w:szCs w:val="24"/>
          <w:lang w:val="en-AU"/>
        </w:rPr>
        <w:t>Adequate experience engaging with senior stakeholders and managing complex projects.</w:t>
      </w:r>
    </w:p>
    <w:p w14:paraId="28644A19" w14:textId="11086509" w:rsidR="5DD2836A" w:rsidRPr="00C03445" w:rsidRDefault="5DD2836A" w:rsidP="5DD2836A">
      <w:pPr>
        <w:spacing w:before="120" w:after="200"/>
        <w:rPr>
          <w:rFonts w:ascii="Times New Roman" w:hAnsi="Times New Roman"/>
          <w:color w:val="000000" w:themeColor="text1"/>
          <w:sz w:val="24"/>
          <w:szCs w:val="24"/>
        </w:rPr>
      </w:pPr>
    </w:p>
    <w:sectPr w:rsidR="5DD2836A" w:rsidRPr="00C03445" w:rsidSect="003C4672">
      <w:headerReference w:type="default" r:id="rId17"/>
      <w:footerReference w:type="default" r:id="rId18"/>
      <w:headerReference w:type="first" r:id="rId19"/>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707DF" w14:textId="77777777" w:rsidR="00144747" w:rsidRDefault="00144747" w:rsidP="000C3710">
      <w:r>
        <w:separator/>
      </w:r>
    </w:p>
  </w:endnote>
  <w:endnote w:type="continuationSeparator" w:id="0">
    <w:p w14:paraId="6CF68555" w14:textId="77777777" w:rsidR="00144747" w:rsidRDefault="00144747" w:rsidP="000C3710">
      <w:r>
        <w:continuationSeparator/>
      </w:r>
    </w:p>
  </w:endnote>
  <w:endnote w:type="continuationNotice" w:id="1">
    <w:p w14:paraId="0D2E9947" w14:textId="77777777" w:rsidR="00144747" w:rsidRDefault="001447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58241"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B454E" w14:textId="77777777" w:rsidR="00144747" w:rsidRDefault="00144747" w:rsidP="000C3710">
      <w:r>
        <w:separator/>
      </w:r>
    </w:p>
  </w:footnote>
  <w:footnote w:type="continuationSeparator" w:id="0">
    <w:p w14:paraId="13A2E203" w14:textId="77777777" w:rsidR="00144747" w:rsidRDefault="00144747" w:rsidP="000C3710">
      <w:r>
        <w:continuationSeparator/>
      </w:r>
    </w:p>
  </w:footnote>
  <w:footnote w:type="continuationNotice" w:id="1">
    <w:p w14:paraId="2FEE2273" w14:textId="77777777" w:rsidR="00144747" w:rsidRDefault="00144747">
      <w:pPr>
        <w:spacing w:line="240" w:lineRule="auto"/>
      </w:pPr>
    </w:p>
  </w:footnote>
  <w:footnote w:id="2">
    <w:p w14:paraId="271CFCD4" w14:textId="18191CB6" w:rsidR="00955C3D" w:rsidRPr="00596910" w:rsidRDefault="00955C3D">
      <w:pPr>
        <w:pStyle w:val="FootnoteText"/>
        <w:rPr>
          <w:lang w:val="en-US"/>
        </w:rPr>
      </w:pPr>
      <w:r>
        <w:rPr>
          <w:rStyle w:val="FootnoteReference"/>
        </w:rPr>
        <w:footnoteRef/>
      </w:r>
      <w:r>
        <w:t xml:space="preserve"> </w:t>
      </w:r>
      <w:r w:rsidRPr="00762391">
        <w:rPr>
          <w:sz w:val="16"/>
          <w:szCs w:val="22"/>
        </w:rPr>
        <w:t>Global Humanitarian Overview. OCHA. December 2023</w:t>
      </w:r>
    </w:p>
  </w:footnote>
  <w:footnote w:id="3">
    <w:p w14:paraId="1A1E752B" w14:textId="0F3F5D32" w:rsidR="00955C3D" w:rsidRPr="00596910" w:rsidRDefault="00955C3D">
      <w:pPr>
        <w:pStyle w:val="FootnoteText"/>
        <w:rPr>
          <w:lang w:val="en-US"/>
        </w:rPr>
      </w:pPr>
      <w:r>
        <w:rPr>
          <w:rStyle w:val="FootnoteReference"/>
        </w:rPr>
        <w:footnoteRef/>
      </w:r>
      <w:r>
        <w:t xml:space="preserve"> </w:t>
      </w:r>
      <w:r w:rsidRPr="00762391">
        <w:rPr>
          <w:sz w:val="16"/>
          <w:szCs w:val="22"/>
        </w:rPr>
        <w:t>Global Humanitarian Overview. OCHA. December 2021</w:t>
      </w:r>
    </w:p>
  </w:footnote>
  <w:footnote w:id="4">
    <w:p w14:paraId="46F39DD1" w14:textId="26701C95" w:rsidR="00955C3D" w:rsidRPr="00596910" w:rsidRDefault="00955C3D">
      <w:pPr>
        <w:pStyle w:val="FootnoteText"/>
        <w:rPr>
          <w:lang w:val="en-US"/>
        </w:rPr>
      </w:pPr>
      <w:r>
        <w:rPr>
          <w:rStyle w:val="FootnoteReference"/>
        </w:rPr>
        <w:footnoteRef/>
      </w:r>
      <w:r>
        <w:t xml:space="preserve"> </w:t>
      </w:r>
      <w:r w:rsidRPr="00762391">
        <w:rPr>
          <w:sz w:val="16"/>
          <w:szCs w:val="22"/>
        </w:rPr>
        <w:t>Global Humanitarian Overview. OCHA. December 2023</w:t>
      </w:r>
    </w:p>
  </w:footnote>
  <w:footnote w:id="5">
    <w:p w14:paraId="2ADD71A6" w14:textId="312C4ED4" w:rsidR="00955C3D" w:rsidRPr="0003315C" w:rsidRDefault="00955C3D">
      <w:pPr>
        <w:pStyle w:val="FootnoteText"/>
        <w:rPr>
          <w:lang w:val="en-US"/>
        </w:rPr>
      </w:pPr>
      <w:r>
        <w:rPr>
          <w:rStyle w:val="FootnoteReference"/>
        </w:rPr>
        <w:footnoteRef/>
      </w:r>
      <w:r>
        <w:t xml:space="preserve"> </w:t>
      </w:r>
      <w:r w:rsidRPr="00762391">
        <w:rPr>
          <w:sz w:val="16"/>
          <w:szCs w:val="22"/>
        </w:rPr>
        <w:t>Global Humanitarian Overview. OCHA. December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rPr>
      <w:drawing>
        <wp:anchor distT="0" distB="0" distL="114300" distR="114300" simplePos="0" relativeHeight="251658245"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8240"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009BD52"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58244"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58242"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4868D08" id="Straight Connector 5" o:spid="_x0000_s1026" style="position:absolute;z-index:25165824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58243"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_x0000_s1027" type="#_x0000_t202" style="position:absolute;margin-left:0;margin-top:69pt;width:215pt;height:1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270"/>
        </w:tabs>
        <w:ind w:left="-270" w:firstLine="0"/>
      </w:pPr>
      <w:rPr>
        <w:rFonts w:ascii="Symbol" w:hAnsi="Symbol" w:hint="default"/>
      </w:rPr>
    </w:lvl>
    <w:lvl w:ilvl="1">
      <w:start w:val="1"/>
      <w:numFmt w:val="bullet"/>
      <w:lvlText w:val=""/>
      <w:lvlJc w:val="left"/>
      <w:pPr>
        <w:tabs>
          <w:tab w:val="num" w:pos="450"/>
        </w:tabs>
        <w:ind w:left="810" w:hanging="360"/>
      </w:pPr>
      <w:rPr>
        <w:rFonts w:ascii="Symbol" w:hAnsi="Symbol" w:hint="default"/>
      </w:rPr>
    </w:lvl>
    <w:lvl w:ilvl="2">
      <w:start w:val="1"/>
      <w:numFmt w:val="bullet"/>
      <w:lvlText w:val="o"/>
      <w:lvlJc w:val="left"/>
      <w:pPr>
        <w:tabs>
          <w:tab w:val="num" w:pos="1170"/>
        </w:tabs>
        <w:ind w:left="1530" w:hanging="360"/>
      </w:pPr>
      <w:rPr>
        <w:rFonts w:ascii="Courier New" w:hAnsi="Courier New" w:hint="default"/>
      </w:rPr>
    </w:lvl>
    <w:lvl w:ilvl="3">
      <w:start w:val="1"/>
      <w:numFmt w:val="bullet"/>
      <w:lvlText w:val=""/>
      <w:lvlJc w:val="left"/>
      <w:pPr>
        <w:tabs>
          <w:tab w:val="num" w:pos="1890"/>
        </w:tabs>
        <w:ind w:left="2250" w:hanging="360"/>
      </w:pPr>
      <w:rPr>
        <w:rFonts w:ascii="Wingdings" w:hAnsi="Wingdings" w:hint="default"/>
      </w:rPr>
    </w:lvl>
    <w:lvl w:ilvl="4">
      <w:start w:val="1"/>
      <w:numFmt w:val="bullet"/>
      <w:lvlText w:val=""/>
      <w:lvlJc w:val="left"/>
      <w:pPr>
        <w:tabs>
          <w:tab w:val="num" w:pos="2610"/>
        </w:tabs>
        <w:ind w:left="2970" w:hanging="360"/>
      </w:pPr>
      <w:rPr>
        <w:rFonts w:ascii="Wingdings" w:hAnsi="Wingdings" w:hint="default"/>
      </w:rPr>
    </w:lvl>
    <w:lvl w:ilvl="5">
      <w:start w:val="1"/>
      <w:numFmt w:val="bullet"/>
      <w:lvlText w:val=""/>
      <w:lvlJc w:val="left"/>
      <w:pPr>
        <w:tabs>
          <w:tab w:val="num" w:pos="3330"/>
        </w:tabs>
        <w:ind w:left="3690" w:hanging="360"/>
      </w:pPr>
      <w:rPr>
        <w:rFonts w:ascii="Symbol" w:hAnsi="Symbol" w:hint="default"/>
      </w:rPr>
    </w:lvl>
    <w:lvl w:ilvl="6">
      <w:start w:val="1"/>
      <w:numFmt w:val="bullet"/>
      <w:lvlText w:val="o"/>
      <w:lvlJc w:val="left"/>
      <w:pPr>
        <w:tabs>
          <w:tab w:val="num" w:pos="4050"/>
        </w:tabs>
        <w:ind w:left="4410" w:hanging="360"/>
      </w:pPr>
      <w:rPr>
        <w:rFonts w:ascii="Courier New" w:hAnsi="Courier New" w:hint="default"/>
      </w:rPr>
    </w:lvl>
    <w:lvl w:ilvl="7">
      <w:start w:val="1"/>
      <w:numFmt w:val="bullet"/>
      <w:lvlText w:val=""/>
      <w:lvlJc w:val="left"/>
      <w:pPr>
        <w:tabs>
          <w:tab w:val="num" w:pos="4770"/>
        </w:tabs>
        <w:ind w:left="5130" w:hanging="360"/>
      </w:pPr>
      <w:rPr>
        <w:rFonts w:ascii="Wingdings" w:hAnsi="Wingdings" w:hint="default"/>
      </w:rPr>
    </w:lvl>
    <w:lvl w:ilvl="8">
      <w:start w:val="1"/>
      <w:numFmt w:val="bullet"/>
      <w:lvlText w:val=""/>
      <w:lvlJc w:val="left"/>
      <w:pPr>
        <w:tabs>
          <w:tab w:val="num" w:pos="5490"/>
        </w:tabs>
        <w:ind w:left="585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03944D5"/>
    <w:multiLevelType w:val="hybridMultilevel"/>
    <w:tmpl w:val="74704F28"/>
    <w:lvl w:ilvl="0" w:tplc="69C2A892">
      <w:start w:val="4"/>
      <w:numFmt w:val="decimal"/>
      <w:lvlText w:val="%1)"/>
      <w:lvlJc w:val="left"/>
      <w:pPr>
        <w:ind w:left="720" w:hanging="360"/>
      </w:pPr>
      <w:rPr>
        <w:rFonts w:ascii="Arial" w:hAnsi="Arial" w:cs="Arial" w:hint="default"/>
        <w:b/>
        <w:color w:val="00000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1EC6F83"/>
    <w:multiLevelType w:val="hybridMultilevel"/>
    <w:tmpl w:val="0920544A"/>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4" w15:restartNumberingAfterBreak="0">
    <w:nsid w:val="02D553CF"/>
    <w:multiLevelType w:val="hybridMultilevel"/>
    <w:tmpl w:val="D70C8EC0"/>
    <w:lvl w:ilvl="0" w:tplc="CB6C86EE">
      <w:start w:val="1"/>
      <w:numFmt w:val="lowerLetter"/>
      <w:lvlText w:val="%1)"/>
      <w:lvlJc w:val="left"/>
      <w:pPr>
        <w:ind w:left="969" w:hanging="360"/>
      </w:pPr>
      <w:rPr>
        <w:rFonts w:ascii="Calibri" w:eastAsia="Calibri" w:hAnsi="Calibri" w:cs="Calibri"/>
      </w:rPr>
    </w:lvl>
    <w:lvl w:ilvl="1" w:tplc="04090019">
      <w:start w:val="1"/>
      <w:numFmt w:val="lowerLetter"/>
      <w:lvlText w:val="%2."/>
      <w:lvlJc w:val="left"/>
      <w:pPr>
        <w:ind w:left="1689" w:hanging="360"/>
      </w:pPr>
    </w:lvl>
    <w:lvl w:ilvl="2" w:tplc="0409001B" w:tentative="1">
      <w:start w:val="1"/>
      <w:numFmt w:val="lowerRoman"/>
      <w:lvlText w:val="%3."/>
      <w:lvlJc w:val="right"/>
      <w:pPr>
        <w:ind w:left="2409" w:hanging="180"/>
      </w:pPr>
    </w:lvl>
    <w:lvl w:ilvl="3" w:tplc="0409000F" w:tentative="1">
      <w:start w:val="1"/>
      <w:numFmt w:val="decimal"/>
      <w:lvlText w:val="%4."/>
      <w:lvlJc w:val="left"/>
      <w:pPr>
        <w:ind w:left="3129" w:hanging="360"/>
      </w:pPr>
    </w:lvl>
    <w:lvl w:ilvl="4" w:tplc="04090019" w:tentative="1">
      <w:start w:val="1"/>
      <w:numFmt w:val="lowerLetter"/>
      <w:lvlText w:val="%5."/>
      <w:lvlJc w:val="left"/>
      <w:pPr>
        <w:ind w:left="3849" w:hanging="360"/>
      </w:pPr>
    </w:lvl>
    <w:lvl w:ilvl="5" w:tplc="0409001B" w:tentative="1">
      <w:start w:val="1"/>
      <w:numFmt w:val="lowerRoman"/>
      <w:lvlText w:val="%6."/>
      <w:lvlJc w:val="right"/>
      <w:pPr>
        <w:ind w:left="4569" w:hanging="180"/>
      </w:pPr>
    </w:lvl>
    <w:lvl w:ilvl="6" w:tplc="0409000F" w:tentative="1">
      <w:start w:val="1"/>
      <w:numFmt w:val="decimal"/>
      <w:lvlText w:val="%7."/>
      <w:lvlJc w:val="left"/>
      <w:pPr>
        <w:ind w:left="5289" w:hanging="360"/>
      </w:pPr>
    </w:lvl>
    <w:lvl w:ilvl="7" w:tplc="04090019" w:tentative="1">
      <w:start w:val="1"/>
      <w:numFmt w:val="lowerLetter"/>
      <w:lvlText w:val="%8."/>
      <w:lvlJc w:val="left"/>
      <w:pPr>
        <w:ind w:left="6009" w:hanging="360"/>
      </w:pPr>
    </w:lvl>
    <w:lvl w:ilvl="8" w:tplc="0409001B" w:tentative="1">
      <w:start w:val="1"/>
      <w:numFmt w:val="lowerRoman"/>
      <w:lvlText w:val="%9."/>
      <w:lvlJc w:val="right"/>
      <w:pPr>
        <w:ind w:left="6729" w:hanging="180"/>
      </w:pPr>
    </w:lvl>
  </w:abstractNum>
  <w:abstractNum w:abstractNumId="15" w15:restartNumberingAfterBreak="0">
    <w:nsid w:val="0321418B"/>
    <w:multiLevelType w:val="hybridMultilevel"/>
    <w:tmpl w:val="E5601AC4"/>
    <w:lvl w:ilvl="0" w:tplc="131C5C72">
      <w:start w:val="1"/>
      <w:numFmt w:val="decimal"/>
      <w:lvlText w:val="%1-"/>
      <w:lvlJc w:val="left"/>
      <w:pPr>
        <w:ind w:left="1236" w:hanging="360"/>
      </w:pPr>
      <w:rPr>
        <w:rFonts w:hint="default"/>
      </w:rPr>
    </w:lvl>
    <w:lvl w:ilvl="1" w:tplc="04090019" w:tentative="1">
      <w:start w:val="1"/>
      <w:numFmt w:val="lowerLetter"/>
      <w:lvlText w:val="%2."/>
      <w:lvlJc w:val="left"/>
      <w:pPr>
        <w:ind w:left="1956" w:hanging="360"/>
      </w:pPr>
    </w:lvl>
    <w:lvl w:ilvl="2" w:tplc="0409001B" w:tentative="1">
      <w:start w:val="1"/>
      <w:numFmt w:val="lowerRoman"/>
      <w:lvlText w:val="%3."/>
      <w:lvlJc w:val="right"/>
      <w:pPr>
        <w:ind w:left="2676" w:hanging="180"/>
      </w:pPr>
    </w:lvl>
    <w:lvl w:ilvl="3" w:tplc="0409000F" w:tentative="1">
      <w:start w:val="1"/>
      <w:numFmt w:val="decimal"/>
      <w:lvlText w:val="%4."/>
      <w:lvlJc w:val="left"/>
      <w:pPr>
        <w:ind w:left="3396" w:hanging="360"/>
      </w:pPr>
    </w:lvl>
    <w:lvl w:ilvl="4" w:tplc="04090019" w:tentative="1">
      <w:start w:val="1"/>
      <w:numFmt w:val="lowerLetter"/>
      <w:lvlText w:val="%5."/>
      <w:lvlJc w:val="left"/>
      <w:pPr>
        <w:ind w:left="4116" w:hanging="360"/>
      </w:pPr>
    </w:lvl>
    <w:lvl w:ilvl="5" w:tplc="0409001B" w:tentative="1">
      <w:start w:val="1"/>
      <w:numFmt w:val="lowerRoman"/>
      <w:lvlText w:val="%6."/>
      <w:lvlJc w:val="right"/>
      <w:pPr>
        <w:ind w:left="4836" w:hanging="180"/>
      </w:pPr>
    </w:lvl>
    <w:lvl w:ilvl="6" w:tplc="0409000F" w:tentative="1">
      <w:start w:val="1"/>
      <w:numFmt w:val="decimal"/>
      <w:lvlText w:val="%7."/>
      <w:lvlJc w:val="left"/>
      <w:pPr>
        <w:ind w:left="5556" w:hanging="360"/>
      </w:pPr>
    </w:lvl>
    <w:lvl w:ilvl="7" w:tplc="04090019" w:tentative="1">
      <w:start w:val="1"/>
      <w:numFmt w:val="lowerLetter"/>
      <w:lvlText w:val="%8."/>
      <w:lvlJc w:val="left"/>
      <w:pPr>
        <w:ind w:left="6276" w:hanging="360"/>
      </w:pPr>
    </w:lvl>
    <w:lvl w:ilvl="8" w:tplc="0409001B" w:tentative="1">
      <w:start w:val="1"/>
      <w:numFmt w:val="lowerRoman"/>
      <w:lvlText w:val="%9."/>
      <w:lvlJc w:val="right"/>
      <w:pPr>
        <w:ind w:left="6996" w:hanging="180"/>
      </w:pPr>
    </w:lvl>
  </w:abstractNum>
  <w:abstractNum w:abstractNumId="16" w15:restartNumberingAfterBreak="0">
    <w:nsid w:val="0B1E1CC1"/>
    <w:multiLevelType w:val="multilevel"/>
    <w:tmpl w:val="B666F8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EF91497"/>
    <w:multiLevelType w:val="hybridMultilevel"/>
    <w:tmpl w:val="409290F6"/>
    <w:lvl w:ilvl="0" w:tplc="0832CB64">
      <w:start w:val="4"/>
      <w:numFmt w:val="bullet"/>
      <w:lvlText w:val="-"/>
      <w:lvlJc w:val="left"/>
      <w:pPr>
        <w:ind w:left="855" w:hanging="360"/>
      </w:pPr>
      <w:rPr>
        <w:rFonts w:ascii="Calibri" w:eastAsia="Arial Unicode MS" w:hAnsi="Calibri" w:cs="Calibri"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8"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36A6F07"/>
    <w:multiLevelType w:val="hybridMultilevel"/>
    <w:tmpl w:val="DF10094A"/>
    <w:lvl w:ilvl="0" w:tplc="9C3EA7BC">
      <w:start w:val="1"/>
      <w:numFmt w:val="lowerLetter"/>
      <w:lvlText w:val="%1."/>
      <w:lvlJc w:val="left"/>
      <w:pPr>
        <w:ind w:left="1800" w:hanging="360"/>
      </w:pPr>
      <w:rPr>
        <w:rFonts w:ascii="Calibri" w:eastAsia="Arial Unicode MS" w:hAnsi="Calibri" w:cs="Calibr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7166CD4"/>
    <w:multiLevelType w:val="hybridMultilevel"/>
    <w:tmpl w:val="6BF88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ED1E2C"/>
    <w:multiLevelType w:val="hybridMultilevel"/>
    <w:tmpl w:val="082CC998"/>
    <w:lvl w:ilvl="0" w:tplc="9FF865CE">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1BA12A04"/>
    <w:multiLevelType w:val="hybridMultilevel"/>
    <w:tmpl w:val="9FD07B28"/>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043985"/>
    <w:multiLevelType w:val="multilevel"/>
    <w:tmpl w:val="C9D2F4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0D0038C"/>
    <w:multiLevelType w:val="hybridMultilevel"/>
    <w:tmpl w:val="D790682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21920694"/>
    <w:multiLevelType w:val="hybridMultilevel"/>
    <w:tmpl w:val="FA02BFB4"/>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21E21940"/>
    <w:multiLevelType w:val="hybridMultilevel"/>
    <w:tmpl w:val="74820D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F337CF"/>
    <w:multiLevelType w:val="hybridMultilevel"/>
    <w:tmpl w:val="08723676"/>
    <w:lvl w:ilvl="0" w:tplc="04090017">
      <w:start w:val="1"/>
      <w:numFmt w:val="lowerLetter"/>
      <w:lvlText w:val="%1)"/>
      <w:lvlJc w:val="left"/>
      <w:pPr>
        <w:ind w:left="720" w:hanging="360"/>
      </w:pPr>
    </w:lvl>
    <w:lvl w:ilvl="1" w:tplc="FFFFFFFF">
      <w:start w:val="1"/>
      <w:numFmt w:val="lowerLetter"/>
      <w:lvlText w:val="%2."/>
      <w:lvlJc w:val="left"/>
      <w:pPr>
        <w:ind w:left="1440" w:hanging="360"/>
      </w:pPr>
      <w:rPr>
        <w:rFonts w:ascii="Calibri" w:eastAsia="Arial Unicode MS" w:hAnsi="Calibri" w:cs="Calibr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273A145F"/>
    <w:multiLevelType w:val="hybridMultilevel"/>
    <w:tmpl w:val="56D6C4EE"/>
    <w:lvl w:ilvl="0" w:tplc="18501C48">
      <w:start w:val="1"/>
      <w:numFmt w:val="lowerLetter"/>
      <w:lvlText w:val="%1)"/>
      <w:lvlJc w:val="left"/>
      <w:pPr>
        <w:ind w:left="1059" w:hanging="360"/>
      </w:pPr>
      <w:rPr>
        <w:rFonts w:hint="default"/>
      </w:rPr>
    </w:lvl>
    <w:lvl w:ilvl="1" w:tplc="04090019">
      <w:start w:val="1"/>
      <w:numFmt w:val="lowerLetter"/>
      <w:lvlText w:val="%2."/>
      <w:lvlJc w:val="left"/>
      <w:pPr>
        <w:ind w:left="1779" w:hanging="360"/>
      </w:pPr>
    </w:lvl>
    <w:lvl w:ilvl="2" w:tplc="0409001B" w:tentative="1">
      <w:start w:val="1"/>
      <w:numFmt w:val="lowerRoman"/>
      <w:lvlText w:val="%3."/>
      <w:lvlJc w:val="right"/>
      <w:pPr>
        <w:ind w:left="2499" w:hanging="180"/>
      </w:pPr>
    </w:lvl>
    <w:lvl w:ilvl="3" w:tplc="0409000F" w:tentative="1">
      <w:start w:val="1"/>
      <w:numFmt w:val="decimal"/>
      <w:lvlText w:val="%4."/>
      <w:lvlJc w:val="left"/>
      <w:pPr>
        <w:ind w:left="3219" w:hanging="360"/>
      </w:pPr>
    </w:lvl>
    <w:lvl w:ilvl="4" w:tplc="04090019" w:tentative="1">
      <w:start w:val="1"/>
      <w:numFmt w:val="lowerLetter"/>
      <w:lvlText w:val="%5."/>
      <w:lvlJc w:val="left"/>
      <w:pPr>
        <w:ind w:left="3939" w:hanging="360"/>
      </w:pPr>
    </w:lvl>
    <w:lvl w:ilvl="5" w:tplc="0409001B" w:tentative="1">
      <w:start w:val="1"/>
      <w:numFmt w:val="lowerRoman"/>
      <w:lvlText w:val="%6."/>
      <w:lvlJc w:val="right"/>
      <w:pPr>
        <w:ind w:left="4659" w:hanging="180"/>
      </w:pPr>
    </w:lvl>
    <w:lvl w:ilvl="6" w:tplc="0409000F" w:tentative="1">
      <w:start w:val="1"/>
      <w:numFmt w:val="decimal"/>
      <w:lvlText w:val="%7."/>
      <w:lvlJc w:val="left"/>
      <w:pPr>
        <w:ind w:left="5379" w:hanging="360"/>
      </w:pPr>
    </w:lvl>
    <w:lvl w:ilvl="7" w:tplc="04090019" w:tentative="1">
      <w:start w:val="1"/>
      <w:numFmt w:val="lowerLetter"/>
      <w:lvlText w:val="%8."/>
      <w:lvlJc w:val="left"/>
      <w:pPr>
        <w:ind w:left="6099" w:hanging="360"/>
      </w:pPr>
    </w:lvl>
    <w:lvl w:ilvl="8" w:tplc="0409001B" w:tentative="1">
      <w:start w:val="1"/>
      <w:numFmt w:val="lowerRoman"/>
      <w:lvlText w:val="%9."/>
      <w:lvlJc w:val="right"/>
      <w:pPr>
        <w:ind w:left="6819" w:hanging="180"/>
      </w:pPr>
    </w:lvl>
  </w:abstractNum>
  <w:abstractNum w:abstractNumId="32"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297A6AFE"/>
    <w:multiLevelType w:val="hybridMultilevel"/>
    <w:tmpl w:val="D1460602"/>
    <w:lvl w:ilvl="0" w:tplc="EF88F0AE">
      <w:start w:val="1"/>
      <w:numFmt w:val="bullet"/>
      <w:lvlText w:val=""/>
      <w:lvlJc w:val="left"/>
      <w:pPr>
        <w:ind w:left="720" w:hanging="360"/>
      </w:pPr>
      <w:rPr>
        <w:rFonts w:ascii="Symbol" w:hAnsi="Symbol"/>
      </w:rPr>
    </w:lvl>
    <w:lvl w:ilvl="1" w:tplc="09A098BA">
      <w:start w:val="1"/>
      <w:numFmt w:val="bullet"/>
      <w:lvlText w:val=""/>
      <w:lvlJc w:val="left"/>
      <w:pPr>
        <w:ind w:left="720" w:hanging="360"/>
      </w:pPr>
      <w:rPr>
        <w:rFonts w:ascii="Symbol" w:hAnsi="Symbol"/>
      </w:rPr>
    </w:lvl>
    <w:lvl w:ilvl="2" w:tplc="8598BC2E">
      <w:start w:val="1"/>
      <w:numFmt w:val="bullet"/>
      <w:lvlText w:val=""/>
      <w:lvlJc w:val="left"/>
      <w:pPr>
        <w:ind w:left="720" w:hanging="360"/>
      </w:pPr>
      <w:rPr>
        <w:rFonts w:ascii="Symbol" w:hAnsi="Symbol"/>
      </w:rPr>
    </w:lvl>
    <w:lvl w:ilvl="3" w:tplc="BA946B6A">
      <w:start w:val="1"/>
      <w:numFmt w:val="bullet"/>
      <w:lvlText w:val=""/>
      <w:lvlJc w:val="left"/>
      <w:pPr>
        <w:ind w:left="720" w:hanging="360"/>
      </w:pPr>
      <w:rPr>
        <w:rFonts w:ascii="Symbol" w:hAnsi="Symbol"/>
      </w:rPr>
    </w:lvl>
    <w:lvl w:ilvl="4" w:tplc="55562E6C">
      <w:start w:val="1"/>
      <w:numFmt w:val="bullet"/>
      <w:lvlText w:val=""/>
      <w:lvlJc w:val="left"/>
      <w:pPr>
        <w:ind w:left="720" w:hanging="360"/>
      </w:pPr>
      <w:rPr>
        <w:rFonts w:ascii="Symbol" w:hAnsi="Symbol"/>
      </w:rPr>
    </w:lvl>
    <w:lvl w:ilvl="5" w:tplc="58BEF394">
      <w:start w:val="1"/>
      <w:numFmt w:val="bullet"/>
      <w:lvlText w:val=""/>
      <w:lvlJc w:val="left"/>
      <w:pPr>
        <w:ind w:left="720" w:hanging="360"/>
      </w:pPr>
      <w:rPr>
        <w:rFonts w:ascii="Symbol" w:hAnsi="Symbol"/>
      </w:rPr>
    </w:lvl>
    <w:lvl w:ilvl="6" w:tplc="19B46D1A">
      <w:start w:val="1"/>
      <w:numFmt w:val="bullet"/>
      <w:lvlText w:val=""/>
      <w:lvlJc w:val="left"/>
      <w:pPr>
        <w:ind w:left="720" w:hanging="360"/>
      </w:pPr>
      <w:rPr>
        <w:rFonts w:ascii="Symbol" w:hAnsi="Symbol"/>
      </w:rPr>
    </w:lvl>
    <w:lvl w:ilvl="7" w:tplc="E4D2E65C">
      <w:start w:val="1"/>
      <w:numFmt w:val="bullet"/>
      <w:lvlText w:val=""/>
      <w:lvlJc w:val="left"/>
      <w:pPr>
        <w:ind w:left="720" w:hanging="360"/>
      </w:pPr>
      <w:rPr>
        <w:rFonts w:ascii="Symbol" w:hAnsi="Symbol"/>
      </w:rPr>
    </w:lvl>
    <w:lvl w:ilvl="8" w:tplc="05804EC6">
      <w:start w:val="1"/>
      <w:numFmt w:val="bullet"/>
      <w:lvlText w:val=""/>
      <w:lvlJc w:val="left"/>
      <w:pPr>
        <w:ind w:left="720" w:hanging="360"/>
      </w:pPr>
      <w:rPr>
        <w:rFonts w:ascii="Symbol" w:hAnsi="Symbol"/>
      </w:rPr>
    </w:lvl>
  </w:abstractNum>
  <w:abstractNum w:abstractNumId="34" w15:restartNumberingAfterBreak="0">
    <w:nsid w:val="29D81C8C"/>
    <w:multiLevelType w:val="hybridMultilevel"/>
    <w:tmpl w:val="5CF472A4"/>
    <w:lvl w:ilvl="0" w:tplc="575845B8">
      <w:start w:val="1"/>
      <w:numFmt w:val="bullet"/>
      <w:lvlText w:val=""/>
      <w:lvlJc w:val="left"/>
      <w:pPr>
        <w:ind w:left="720" w:hanging="360"/>
      </w:pPr>
      <w:rPr>
        <w:rFonts w:ascii="Symbol" w:hAnsi="Symbol" w:hint="default"/>
      </w:rPr>
    </w:lvl>
    <w:lvl w:ilvl="1" w:tplc="02385EE0">
      <w:start w:val="1"/>
      <w:numFmt w:val="bullet"/>
      <w:lvlText w:val="o"/>
      <w:lvlJc w:val="left"/>
      <w:pPr>
        <w:ind w:left="1440" w:hanging="360"/>
      </w:pPr>
      <w:rPr>
        <w:rFonts w:ascii="Courier New" w:hAnsi="Courier New" w:hint="default"/>
      </w:rPr>
    </w:lvl>
    <w:lvl w:ilvl="2" w:tplc="4D2AB464">
      <w:start w:val="1"/>
      <w:numFmt w:val="bullet"/>
      <w:lvlText w:val=""/>
      <w:lvlJc w:val="left"/>
      <w:pPr>
        <w:ind w:left="2160" w:hanging="360"/>
      </w:pPr>
      <w:rPr>
        <w:rFonts w:ascii="Wingdings" w:hAnsi="Wingdings" w:hint="default"/>
      </w:rPr>
    </w:lvl>
    <w:lvl w:ilvl="3" w:tplc="087AACBC">
      <w:start w:val="1"/>
      <w:numFmt w:val="bullet"/>
      <w:lvlText w:val=""/>
      <w:lvlJc w:val="left"/>
      <w:pPr>
        <w:ind w:left="2880" w:hanging="360"/>
      </w:pPr>
      <w:rPr>
        <w:rFonts w:ascii="Symbol" w:hAnsi="Symbol" w:hint="default"/>
      </w:rPr>
    </w:lvl>
    <w:lvl w:ilvl="4" w:tplc="229630A6">
      <w:start w:val="1"/>
      <w:numFmt w:val="bullet"/>
      <w:lvlText w:val="o"/>
      <w:lvlJc w:val="left"/>
      <w:pPr>
        <w:ind w:left="3600" w:hanging="360"/>
      </w:pPr>
      <w:rPr>
        <w:rFonts w:ascii="Courier New" w:hAnsi="Courier New" w:hint="default"/>
      </w:rPr>
    </w:lvl>
    <w:lvl w:ilvl="5" w:tplc="C172BBDC">
      <w:start w:val="1"/>
      <w:numFmt w:val="bullet"/>
      <w:lvlText w:val=""/>
      <w:lvlJc w:val="left"/>
      <w:pPr>
        <w:ind w:left="4320" w:hanging="360"/>
      </w:pPr>
      <w:rPr>
        <w:rFonts w:ascii="Wingdings" w:hAnsi="Wingdings" w:hint="default"/>
      </w:rPr>
    </w:lvl>
    <w:lvl w:ilvl="6" w:tplc="9AF057DA">
      <w:start w:val="1"/>
      <w:numFmt w:val="bullet"/>
      <w:lvlText w:val=""/>
      <w:lvlJc w:val="left"/>
      <w:pPr>
        <w:ind w:left="5040" w:hanging="360"/>
      </w:pPr>
      <w:rPr>
        <w:rFonts w:ascii="Symbol" w:hAnsi="Symbol" w:hint="default"/>
      </w:rPr>
    </w:lvl>
    <w:lvl w:ilvl="7" w:tplc="A0A69388">
      <w:start w:val="1"/>
      <w:numFmt w:val="bullet"/>
      <w:lvlText w:val="o"/>
      <w:lvlJc w:val="left"/>
      <w:pPr>
        <w:ind w:left="5760" w:hanging="360"/>
      </w:pPr>
      <w:rPr>
        <w:rFonts w:ascii="Courier New" w:hAnsi="Courier New" w:hint="default"/>
      </w:rPr>
    </w:lvl>
    <w:lvl w:ilvl="8" w:tplc="5B764330">
      <w:start w:val="1"/>
      <w:numFmt w:val="bullet"/>
      <w:lvlText w:val=""/>
      <w:lvlJc w:val="left"/>
      <w:pPr>
        <w:ind w:left="6480" w:hanging="360"/>
      </w:pPr>
      <w:rPr>
        <w:rFonts w:ascii="Wingdings" w:hAnsi="Wingdings" w:hint="default"/>
      </w:rPr>
    </w:lvl>
  </w:abstractNum>
  <w:abstractNum w:abstractNumId="35" w15:restartNumberingAfterBreak="0">
    <w:nsid w:val="2A0D66CC"/>
    <w:multiLevelType w:val="hybridMultilevel"/>
    <w:tmpl w:val="2678116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D8215C1"/>
    <w:multiLevelType w:val="hybridMultilevel"/>
    <w:tmpl w:val="3176E0AA"/>
    <w:lvl w:ilvl="0" w:tplc="6A30536E">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2EC04AD0"/>
    <w:multiLevelType w:val="hybridMultilevel"/>
    <w:tmpl w:val="922AE3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0155F17"/>
    <w:multiLevelType w:val="hybridMultilevel"/>
    <w:tmpl w:val="9D08E6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1432590"/>
    <w:multiLevelType w:val="hybridMultilevel"/>
    <w:tmpl w:val="2BA603DA"/>
    <w:lvl w:ilvl="0" w:tplc="04090011">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5843D40"/>
    <w:multiLevelType w:val="hybridMultilevel"/>
    <w:tmpl w:val="1A08E60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620288B"/>
    <w:multiLevelType w:val="hybridMultilevel"/>
    <w:tmpl w:val="8D08ED8C"/>
    <w:lvl w:ilvl="0" w:tplc="F0D823E6">
      <w:start w:val="4"/>
      <w:numFmt w:val="bullet"/>
      <w:lvlText w:val="-"/>
      <w:lvlJc w:val="left"/>
      <w:pPr>
        <w:ind w:left="855" w:hanging="360"/>
      </w:pPr>
      <w:rPr>
        <w:rFonts w:ascii="Calibri" w:eastAsia="Arial Unicode MS" w:hAnsi="Calibri" w:cs="Calibri"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4"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5"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BD34E1D"/>
    <w:multiLevelType w:val="hybridMultilevel"/>
    <w:tmpl w:val="EB8C1506"/>
    <w:lvl w:ilvl="0" w:tplc="93DE2E84">
      <w:start w:val="1"/>
      <w:numFmt w:val="lowerLetter"/>
      <w:lvlText w:val="%1)"/>
      <w:lvlJc w:val="left"/>
      <w:pPr>
        <w:ind w:left="694" w:hanging="360"/>
      </w:pPr>
      <w:rPr>
        <w:rFonts w:hint="default"/>
      </w:rPr>
    </w:lvl>
    <w:lvl w:ilvl="1" w:tplc="04090019" w:tentative="1">
      <w:start w:val="1"/>
      <w:numFmt w:val="lowerLetter"/>
      <w:lvlText w:val="%2."/>
      <w:lvlJc w:val="left"/>
      <w:pPr>
        <w:ind w:left="1414" w:hanging="360"/>
      </w:pPr>
    </w:lvl>
    <w:lvl w:ilvl="2" w:tplc="0409001B" w:tentative="1">
      <w:start w:val="1"/>
      <w:numFmt w:val="lowerRoman"/>
      <w:lvlText w:val="%3."/>
      <w:lvlJc w:val="right"/>
      <w:pPr>
        <w:ind w:left="2134" w:hanging="180"/>
      </w:pPr>
    </w:lvl>
    <w:lvl w:ilvl="3" w:tplc="0409000F" w:tentative="1">
      <w:start w:val="1"/>
      <w:numFmt w:val="decimal"/>
      <w:lvlText w:val="%4."/>
      <w:lvlJc w:val="left"/>
      <w:pPr>
        <w:ind w:left="2854" w:hanging="360"/>
      </w:pPr>
    </w:lvl>
    <w:lvl w:ilvl="4" w:tplc="04090019" w:tentative="1">
      <w:start w:val="1"/>
      <w:numFmt w:val="lowerLetter"/>
      <w:lvlText w:val="%5."/>
      <w:lvlJc w:val="left"/>
      <w:pPr>
        <w:ind w:left="3574" w:hanging="360"/>
      </w:pPr>
    </w:lvl>
    <w:lvl w:ilvl="5" w:tplc="0409001B" w:tentative="1">
      <w:start w:val="1"/>
      <w:numFmt w:val="lowerRoman"/>
      <w:lvlText w:val="%6."/>
      <w:lvlJc w:val="right"/>
      <w:pPr>
        <w:ind w:left="4294" w:hanging="180"/>
      </w:pPr>
    </w:lvl>
    <w:lvl w:ilvl="6" w:tplc="0409000F" w:tentative="1">
      <w:start w:val="1"/>
      <w:numFmt w:val="decimal"/>
      <w:lvlText w:val="%7."/>
      <w:lvlJc w:val="left"/>
      <w:pPr>
        <w:ind w:left="5014" w:hanging="360"/>
      </w:pPr>
    </w:lvl>
    <w:lvl w:ilvl="7" w:tplc="04090019" w:tentative="1">
      <w:start w:val="1"/>
      <w:numFmt w:val="lowerLetter"/>
      <w:lvlText w:val="%8."/>
      <w:lvlJc w:val="left"/>
      <w:pPr>
        <w:ind w:left="5734" w:hanging="360"/>
      </w:pPr>
    </w:lvl>
    <w:lvl w:ilvl="8" w:tplc="0409001B" w:tentative="1">
      <w:start w:val="1"/>
      <w:numFmt w:val="lowerRoman"/>
      <w:lvlText w:val="%9."/>
      <w:lvlJc w:val="right"/>
      <w:pPr>
        <w:ind w:left="6454" w:hanging="180"/>
      </w:pPr>
    </w:lvl>
  </w:abstractNum>
  <w:abstractNum w:abstractNumId="47" w15:restartNumberingAfterBreak="0">
    <w:nsid w:val="3C250AA8"/>
    <w:multiLevelType w:val="hybridMultilevel"/>
    <w:tmpl w:val="0054FAE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8" w15:restartNumberingAfterBreak="0">
    <w:nsid w:val="40B46C93"/>
    <w:multiLevelType w:val="hybridMultilevel"/>
    <w:tmpl w:val="9C1AFBDA"/>
    <w:lvl w:ilvl="0" w:tplc="AAD64168">
      <w:numFmt w:val="bullet"/>
      <w:lvlText w:val="-"/>
      <w:lvlJc w:val="left"/>
      <w:pPr>
        <w:ind w:left="855" w:hanging="360"/>
      </w:pPr>
      <w:rPr>
        <w:rFonts w:ascii="Calibri" w:eastAsia="Arial Unicode MS" w:hAnsi="Calibri" w:cs="Calibri"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9" w15:restartNumberingAfterBreak="0">
    <w:nsid w:val="416E5633"/>
    <w:multiLevelType w:val="hybridMultilevel"/>
    <w:tmpl w:val="38568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53827EA"/>
    <w:multiLevelType w:val="hybridMultilevel"/>
    <w:tmpl w:val="23DA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6CE7FE9"/>
    <w:multiLevelType w:val="hybridMultilevel"/>
    <w:tmpl w:val="3E4431A6"/>
    <w:lvl w:ilvl="0" w:tplc="04090017">
      <w:start w:val="1"/>
      <w:numFmt w:val="lowerLetter"/>
      <w:lvlText w:val="%1)"/>
      <w:lvlJc w:val="left"/>
      <w:pPr>
        <w:ind w:left="694" w:hanging="360"/>
      </w:pPr>
      <w:rPr>
        <w:rFonts w:hint="default"/>
      </w:rPr>
    </w:lvl>
    <w:lvl w:ilvl="1" w:tplc="FFFFFFFF" w:tentative="1">
      <w:start w:val="1"/>
      <w:numFmt w:val="lowerLetter"/>
      <w:lvlText w:val="%2."/>
      <w:lvlJc w:val="left"/>
      <w:pPr>
        <w:ind w:left="1414" w:hanging="360"/>
      </w:pPr>
    </w:lvl>
    <w:lvl w:ilvl="2" w:tplc="FFFFFFFF" w:tentative="1">
      <w:start w:val="1"/>
      <w:numFmt w:val="lowerRoman"/>
      <w:lvlText w:val="%3."/>
      <w:lvlJc w:val="right"/>
      <w:pPr>
        <w:ind w:left="2134" w:hanging="180"/>
      </w:pPr>
    </w:lvl>
    <w:lvl w:ilvl="3" w:tplc="FFFFFFFF" w:tentative="1">
      <w:start w:val="1"/>
      <w:numFmt w:val="decimal"/>
      <w:lvlText w:val="%4."/>
      <w:lvlJc w:val="left"/>
      <w:pPr>
        <w:ind w:left="2854" w:hanging="360"/>
      </w:pPr>
    </w:lvl>
    <w:lvl w:ilvl="4" w:tplc="FFFFFFFF" w:tentative="1">
      <w:start w:val="1"/>
      <w:numFmt w:val="lowerLetter"/>
      <w:lvlText w:val="%5."/>
      <w:lvlJc w:val="left"/>
      <w:pPr>
        <w:ind w:left="3574" w:hanging="360"/>
      </w:pPr>
    </w:lvl>
    <w:lvl w:ilvl="5" w:tplc="FFFFFFFF" w:tentative="1">
      <w:start w:val="1"/>
      <w:numFmt w:val="lowerRoman"/>
      <w:lvlText w:val="%6."/>
      <w:lvlJc w:val="right"/>
      <w:pPr>
        <w:ind w:left="4294" w:hanging="180"/>
      </w:pPr>
    </w:lvl>
    <w:lvl w:ilvl="6" w:tplc="FFFFFFFF" w:tentative="1">
      <w:start w:val="1"/>
      <w:numFmt w:val="decimal"/>
      <w:lvlText w:val="%7."/>
      <w:lvlJc w:val="left"/>
      <w:pPr>
        <w:ind w:left="5014" w:hanging="360"/>
      </w:pPr>
    </w:lvl>
    <w:lvl w:ilvl="7" w:tplc="FFFFFFFF" w:tentative="1">
      <w:start w:val="1"/>
      <w:numFmt w:val="lowerLetter"/>
      <w:lvlText w:val="%8."/>
      <w:lvlJc w:val="left"/>
      <w:pPr>
        <w:ind w:left="5734" w:hanging="360"/>
      </w:pPr>
    </w:lvl>
    <w:lvl w:ilvl="8" w:tplc="FFFFFFFF" w:tentative="1">
      <w:start w:val="1"/>
      <w:numFmt w:val="lowerRoman"/>
      <w:lvlText w:val="%9."/>
      <w:lvlJc w:val="right"/>
      <w:pPr>
        <w:ind w:left="6454" w:hanging="180"/>
      </w:pPr>
    </w:lvl>
  </w:abstractNum>
  <w:abstractNum w:abstractNumId="52"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BD4F52"/>
    <w:multiLevelType w:val="hybridMultilevel"/>
    <w:tmpl w:val="4B0EDFBA"/>
    <w:lvl w:ilvl="0" w:tplc="EBEAF88A">
      <w:start w:val="1"/>
      <w:numFmt w:val="lowerLetter"/>
      <w:lvlText w:val="%1)"/>
      <w:lvlJc w:val="left"/>
      <w:pPr>
        <w:ind w:left="1080" w:hanging="360"/>
      </w:pPr>
      <w:rPr>
        <w:rFonts w:hint="default"/>
      </w:rPr>
    </w:lvl>
    <w:lvl w:ilvl="1" w:tplc="F0E41598">
      <w:start w:val="1"/>
      <w:numFmt w:val="lowerLetter"/>
      <w:lvlText w:val="%2."/>
      <w:lvlJc w:val="left"/>
      <w:pPr>
        <w:ind w:left="1800" w:hanging="360"/>
      </w:pPr>
      <w:rPr>
        <w:rFonts w:ascii="Calibri" w:eastAsia="Arial Unicode MS" w:hAnsi="Calibri" w:cs="Calibr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2850DC4"/>
    <w:multiLevelType w:val="hybridMultilevel"/>
    <w:tmpl w:val="CE46F092"/>
    <w:lvl w:ilvl="0" w:tplc="EBEC6492">
      <w:numFmt w:val="bullet"/>
      <w:lvlText w:val="-"/>
      <w:lvlJc w:val="left"/>
      <w:pPr>
        <w:ind w:left="855" w:hanging="360"/>
      </w:pPr>
      <w:rPr>
        <w:rFonts w:ascii="Calibri" w:eastAsia="Arial Unicode MS" w:hAnsi="Calibri" w:cs="Calibri"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56" w15:restartNumberingAfterBreak="0">
    <w:nsid w:val="53F63BC8"/>
    <w:multiLevelType w:val="hybridMultilevel"/>
    <w:tmpl w:val="64DCD9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88AD5D"/>
    <w:multiLevelType w:val="hybridMultilevel"/>
    <w:tmpl w:val="B170B08E"/>
    <w:lvl w:ilvl="0" w:tplc="04090003">
      <w:start w:val="1"/>
      <w:numFmt w:val="bullet"/>
      <w:lvlText w:val="o"/>
      <w:lvlJc w:val="left"/>
      <w:pPr>
        <w:ind w:left="360" w:hanging="360"/>
      </w:pPr>
      <w:rPr>
        <w:rFonts w:ascii="Courier New" w:hAnsi="Courier New" w:cs="Courier New" w:hint="default"/>
      </w:rPr>
    </w:lvl>
    <w:lvl w:ilvl="1" w:tplc="CF766398">
      <w:start w:val="1"/>
      <w:numFmt w:val="bullet"/>
      <w:lvlText w:val="o"/>
      <w:lvlJc w:val="left"/>
      <w:pPr>
        <w:ind w:left="1080" w:hanging="360"/>
      </w:pPr>
      <w:rPr>
        <w:rFonts w:ascii="Courier New" w:hAnsi="Courier New" w:hint="default"/>
      </w:rPr>
    </w:lvl>
    <w:lvl w:ilvl="2" w:tplc="18083802">
      <w:start w:val="1"/>
      <w:numFmt w:val="bullet"/>
      <w:lvlText w:val=""/>
      <w:lvlJc w:val="left"/>
      <w:pPr>
        <w:ind w:left="1800" w:hanging="360"/>
      </w:pPr>
      <w:rPr>
        <w:rFonts w:ascii="Wingdings" w:hAnsi="Wingdings" w:hint="default"/>
      </w:rPr>
    </w:lvl>
    <w:lvl w:ilvl="3" w:tplc="19CC1610">
      <w:start w:val="1"/>
      <w:numFmt w:val="bullet"/>
      <w:lvlText w:val=""/>
      <w:lvlJc w:val="left"/>
      <w:pPr>
        <w:ind w:left="2520" w:hanging="360"/>
      </w:pPr>
      <w:rPr>
        <w:rFonts w:ascii="Symbol" w:hAnsi="Symbol" w:hint="default"/>
      </w:rPr>
    </w:lvl>
    <w:lvl w:ilvl="4" w:tplc="D82CCDD2">
      <w:start w:val="1"/>
      <w:numFmt w:val="bullet"/>
      <w:lvlText w:val="o"/>
      <w:lvlJc w:val="left"/>
      <w:pPr>
        <w:ind w:left="3240" w:hanging="360"/>
      </w:pPr>
      <w:rPr>
        <w:rFonts w:ascii="Courier New" w:hAnsi="Courier New" w:hint="default"/>
      </w:rPr>
    </w:lvl>
    <w:lvl w:ilvl="5" w:tplc="68CE2F4E">
      <w:start w:val="1"/>
      <w:numFmt w:val="bullet"/>
      <w:lvlText w:val=""/>
      <w:lvlJc w:val="left"/>
      <w:pPr>
        <w:ind w:left="3960" w:hanging="360"/>
      </w:pPr>
      <w:rPr>
        <w:rFonts w:ascii="Wingdings" w:hAnsi="Wingdings" w:hint="default"/>
      </w:rPr>
    </w:lvl>
    <w:lvl w:ilvl="6" w:tplc="1FE28D3C">
      <w:start w:val="1"/>
      <w:numFmt w:val="bullet"/>
      <w:lvlText w:val=""/>
      <w:lvlJc w:val="left"/>
      <w:pPr>
        <w:ind w:left="4680" w:hanging="360"/>
      </w:pPr>
      <w:rPr>
        <w:rFonts w:ascii="Symbol" w:hAnsi="Symbol" w:hint="default"/>
      </w:rPr>
    </w:lvl>
    <w:lvl w:ilvl="7" w:tplc="BB7CF2A2">
      <w:start w:val="1"/>
      <w:numFmt w:val="bullet"/>
      <w:lvlText w:val="o"/>
      <w:lvlJc w:val="left"/>
      <w:pPr>
        <w:ind w:left="5400" w:hanging="360"/>
      </w:pPr>
      <w:rPr>
        <w:rFonts w:ascii="Courier New" w:hAnsi="Courier New" w:hint="default"/>
      </w:rPr>
    </w:lvl>
    <w:lvl w:ilvl="8" w:tplc="DE423B6C">
      <w:start w:val="1"/>
      <w:numFmt w:val="bullet"/>
      <w:lvlText w:val=""/>
      <w:lvlJc w:val="left"/>
      <w:pPr>
        <w:ind w:left="6120" w:hanging="360"/>
      </w:pPr>
      <w:rPr>
        <w:rFonts w:ascii="Wingdings" w:hAnsi="Wingdings" w:hint="default"/>
      </w:rPr>
    </w:lvl>
  </w:abstractNum>
  <w:abstractNum w:abstractNumId="58" w15:restartNumberingAfterBreak="0">
    <w:nsid w:val="5A0A73B2"/>
    <w:multiLevelType w:val="hybridMultilevel"/>
    <w:tmpl w:val="895CF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E081219"/>
    <w:multiLevelType w:val="hybridMultilevel"/>
    <w:tmpl w:val="B83C5ACC"/>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0" w15:restartNumberingAfterBreak="0">
    <w:nsid w:val="5EC32C3E"/>
    <w:multiLevelType w:val="hybridMultilevel"/>
    <w:tmpl w:val="BC1AA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F016D26"/>
    <w:multiLevelType w:val="hybridMultilevel"/>
    <w:tmpl w:val="529A33BA"/>
    <w:lvl w:ilvl="0" w:tplc="8F6EF944">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FE05E19"/>
    <w:multiLevelType w:val="hybridMultilevel"/>
    <w:tmpl w:val="9E743F30"/>
    <w:lvl w:ilvl="0" w:tplc="04090003">
      <w:start w:val="1"/>
      <w:numFmt w:val="bullet"/>
      <w:lvlText w:val="o"/>
      <w:lvlJc w:val="left"/>
      <w:pPr>
        <w:ind w:left="855" w:hanging="360"/>
      </w:pPr>
      <w:rPr>
        <w:rFonts w:ascii="Courier New" w:hAnsi="Courier New" w:cs="Courier New" w:hint="default"/>
      </w:rPr>
    </w:lvl>
    <w:lvl w:ilvl="1" w:tplc="FFFFFFFF" w:tentative="1">
      <w:start w:val="1"/>
      <w:numFmt w:val="bullet"/>
      <w:lvlText w:val="o"/>
      <w:lvlJc w:val="left"/>
      <w:pPr>
        <w:ind w:left="1575" w:hanging="360"/>
      </w:pPr>
      <w:rPr>
        <w:rFonts w:ascii="Courier New" w:hAnsi="Courier New" w:cs="Courier New" w:hint="default"/>
      </w:rPr>
    </w:lvl>
    <w:lvl w:ilvl="2" w:tplc="FFFFFFFF" w:tentative="1">
      <w:start w:val="1"/>
      <w:numFmt w:val="bullet"/>
      <w:lvlText w:val=""/>
      <w:lvlJc w:val="left"/>
      <w:pPr>
        <w:ind w:left="2295" w:hanging="360"/>
      </w:pPr>
      <w:rPr>
        <w:rFonts w:ascii="Wingdings" w:hAnsi="Wingdings" w:hint="default"/>
      </w:rPr>
    </w:lvl>
    <w:lvl w:ilvl="3" w:tplc="FFFFFFFF" w:tentative="1">
      <w:start w:val="1"/>
      <w:numFmt w:val="bullet"/>
      <w:lvlText w:val=""/>
      <w:lvlJc w:val="left"/>
      <w:pPr>
        <w:ind w:left="3015" w:hanging="360"/>
      </w:pPr>
      <w:rPr>
        <w:rFonts w:ascii="Symbol" w:hAnsi="Symbol" w:hint="default"/>
      </w:rPr>
    </w:lvl>
    <w:lvl w:ilvl="4" w:tplc="FFFFFFFF" w:tentative="1">
      <w:start w:val="1"/>
      <w:numFmt w:val="bullet"/>
      <w:lvlText w:val="o"/>
      <w:lvlJc w:val="left"/>
      <w:pPr>
        <w:ind w:left="3735" w:hanging="360"/>
      </w:pPr>
      <w:rPr>
        <w:rFonts w:ascii="Courier New" w:hAnsi="Courier New" w:cs="Courier New" w:hint="default"/>
      </w:rPr>
    </w:lvl>
    <w:lvl w:ilvl="5" w:tplc="FFFFFFFF" w:tentative="1">
      <w:start w:val="1"/>
      <w:numFmt w:val="bullet"/>
      <w:lvlText w:val=""/>
      <w:lvlJc w:val="left"/>
      <w:pPr>
        <w:ind w:left="4455" w:hanging="360"/>
      </w:pPr>
      <w:rPr>
        <w:rFonts w:ascii="Wingdings" w:hAnsi="Wingdings" w:hint="default"/>
      </w:rPr>
    </w:lvl>
    <w:lvl w:ilvl="6" w:tplc="FFFFFFFF" w:tentative="1">
      <w:start w:val="1"/>
      <w:numFmt w:val="bullet"/>
      <w:lvlText w:val=""/>
      <w:lvlJc w:val="left"/>
      <w:pPr>
        <w:ind w:left="5175" w:hanging="360"/>
      </w:pPr>
      <w:rPr>
        <w:rFonts w:ascii="Symbol" w:hAnsi="Symbol" w:hint="default"/>
      </w:rPr>
    </w:lvl>
    <w:lvl w:ilvl="7" w:tplc="FFFFFFFF" w:tentative="1">
      <w:start w:val="1"/>
      <w:numFmt w:val="bullet"/>
      <w:lvlText w:val="o"/>
      <w:lvlJc w:val="left"/>
      <w:pPr>
        <w:ind w:left="5895" w:hanging="360"/>
      </w:pPr>
      <w:rPr>
        <w:rFonts w:ascii="Courier New" w:hAnsi="Courier New" w:cs="Courier New" w:hint="default"/>
      </w:rPr>
    </w:lvl>
    <w:lvl w:ilvl="8" w:tplc="FFFFFFFF" w:tentative="1">
      <w:start w:val="1"/>
      <w:numFmt w:val="bullet"/>
      <w:lvlText w:val=""/>
      <w:lvlJc w:val="left"/>
      <w:pPr>
        <w:ind w:left="6615" w:hanging="360"/>
      </w:pPr>
      <w:rPr>
        <w:rFonts w:ascii="Wingdings" w:hAnsi="Wingdings" w:hint="default"/>
      </w:rPr>
    </w:lvl>
  </w:abstractNum>
  <w:abstractNum w:abstractNumId="63"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2674652"/>
    <w:multiLevelType w:val="multilevel"/>
    <w:tmpl w:val="D8ACCA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2E81D87"/>
    <w:multiLevelType w:val="hybridMultilevel"/>
    <w:tmpl w:val="8C0C09D0"/>
    <w:lvl w:ilvl="0" w:tplc="551A4730">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66" w15:restartNumberingAfterBreak="0">
    <w:nsid w:val="687C19DA"/>
    <w:multiLevelType w:val="hybridMultilevel"/>
    <w:tmpl w:val="E408876C"/>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7" w15:restartNumberingAfterBreak="0">
    <w:nsid w:val="6E173EFE"/>
    <w:multiLevelType w:val="hybridMultilevel"/>
    <w:tmpl w:val="3266FC6A"/>
    <w:lvl w:ilvl="0" w:tplc="FFFFFFFF">
      <w:start w:val="1"/>
      <w:numFmt w:val="bullet"/>
      <w:lvlText w:val="o"/>
      <w:lvlJc w:val="left"/>
      <w:pPr>
        <w:ind w:left="360" w:hanging="360"/>
      </w:pPr>
      <w:rPr>
        <w:rFonts w:ascii="Courier New" w:hAnsi="Courier New" w:cs="Courier New" w:hint="default"/>
      </w:rPr>
    </w:lvl>
    <w:lvl w:ilvl="1" w:tplc="EBEC6492">
      <w:numFmt w:val="bullet"/>
      <w:lvlText w:val="-"/>
      <w:lvlJc w:val="left"/>
      <w:pPr>
        <w:ind w:left="1080" w:hanging="360"/>
      </w:pPr>
      <w:rPr>
        <w:rFonts w:ascii="Calibri" w:eastAsia="Arial Unicode MS"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8" w15:restartNumberingAfterBreak="0">
    <w:nsid w:val="6EF45CE8"/>
    <w:multiLevelType w:val="hybridMultilevel"/>
    <w:tmpl w:val="FAE6CF0E"/>
    <w:lvl w:ilvl="0" w:tplc="4A4A5276">
      <w:numFmt w:val="bullet"/>
      <w:lvlText w:val="-"/>
      <w:lvlJc w:val="left"/>
      <w:pPr>
        <w:ind w:left="855" w:hanging="360"/>
      </w:pPr>
      <w:rPr>
        <w:rFonts w:ascii="Calibri" w:eastAsia="Arial Unicode MS" w:hAnsi="Calibri" w:cs="Calibri"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9" w15:restartNumberingAfterBreak="0">
    <w:nsid w:val="716E56C9"/>
    <w:multiLevelType w:val="hybridMultilevel"/>
    <w:tmpl w:val="605067C0"/>
    <w:lvl w:ilvl="0" w:tplc="A98866E0">
      <w:start w:val="1"/>
      <w:numFmt w:val="bullet"/>
      <w:lvlText w:val=""/>
      <w:lvlJc w:val="left"/>
      <w:pPr>
        <w:ind w:left="1080" w:hanging="360"/>
      </w:pPr>
      <w:rPr>
        <w:rFonts w:ascii="Symbol" w:hAnsi="Symbol"/>
      </w:rPr>
    </w:lvl>
    <w:lvl w:ilvl="1" w:tplc="0382F0AE">
      <w:start w:val="1"/>
      <w:numFmt w:val="bullet"/>
      <w:lvlText w:val=""/>
      <w:lvlJc w:val="left"/>
      <w:pPr>
        <w:ind w:left="1080" w:hanging="360"/>
      </w:pPr>
      <w:rPr>
        <w:rFonts w:ascii="Symbol" w:hAnsi="Symbol"/>
      </w:rPr>
    </w:lvl>
    <w:lvl w:ilvl="2" w:tplc="F72CE098">
      <w:start w:val="1"/>
      <w:numFmt w:val="bullet"/>
      <w:lvlText w:val=""/>
      <w:lvlJc w:val="left"/>
      <w:pPr>
        <w:ind w:left="1080" w:hanging="360"/>
      </w:pPr>
      <w:rPr>
        <w:rFonts w:ascii="Symbol" w:hAnsi="Symbol"/>
      </w:rPr>
    </w:lvl>
    <w:lvl w:ilvl="3" w:tplc="B958F4C8">
      <w:start w:val="1"/>
      <w:numFmt w:val="bullet"/>
      <w:lvlText w:val=""/>
      <w:lvlJc w:val="left"/>
      <w:pPr>
        <w:ind w:left="1080" w:hanging="360"/>
      </w:pPr>
      <w:rPr>
        <w:rFonts w:ascii="Symbol" w:hAnsi="Symbol"/>
      </w:rPr>
    </w:lvl>
    <w:lvl w:ilvl="4" w:tplc="26DADE9E">
      <w:start w:val="1"/>
      <w:numFmt w:val="bullet"/>
      <w:lvlText w:val=""/>
      <w:lvlJc w:val="left"/>
      <w:pPr>
        <w:ind w:left="1080" w:hanging="360"/>
      </w:pPr>
      <w:rPr>
        <w:rFonts w:ascii="Symbol" w:hAnsi="Symbol"/>
      </w:rPr>
    </w:lvl>
    <w:lvl w:ilvl="5" w:tplc="DAD6E780">
      <w:start w:val="1"/>
      <w:numFmt w:val="bullet"/>
      <w:lvlText w:val=""/>
      <w:lvlJc w:val="left"/>
      <w:pPr>
        <w:ind w:left="1080" w:hanging="360"/>
      </w:pPr>
      <w:rPr>
        <w:rFonts w:ascii="Symbol" w:hAnsi="Symbol"/>
      </w:rPr>
    </w:lvl>
    <w:lvl w:ilvl="6" w:tplc="BDA29E36">
      <w:start w:val="1"/>
      <w:numFmt w:val="bullet"/>
      <w:lvlText w:val=""/>
      <w:lvlJc w:val="left"/>
      <w:pPr>
        <w:ind w:left="1080" w:hanging="360"/>
      </w:pPr>
      <w:rPr>
        <w:rFonts w:ascii="Symbol" w:hAnsi="Symbol"/>
      </w:rPr>
    </w:lvl>
    <w:lvl w:ilvl="7" w:tplc="FFA6124E">
      <w:start w:val="1"/>
      <w:numFmt w:val="bullet"/>
      <w:lvlText w:val=""/>
      <w:lvlJc w:val="left"/>
      <w:pPr>
        <w:ind w:left="1080" w:hanging="360"/>
      </w:pPr>
      <w:rPr>
        <w:rFonts w:ascii="Symbol" w:hAnsi="Symbol"/>
      </w:rPr>
    </w:lvl>
    <w:lvl w:ilvl="8" w:tplc="AD007A80">
      <w:start w:val="1"/>
      <w:numFmt w:val="bullet"/>
      <w:lvlText w:val=""/>
      <w:lvlJc w:val="left"/>
      <w:pPr>
        <w:ind w:left="1080" w:hanging="360"/>
      </w:pPr>
      <w:rPr>
        <w:rFonts w:ascii="Symbol" w:hAnsi="Symbol"/>
      </w:rPr>
    </w:lvl>
  </w:abstractNum>
  <w:abstractNum w:abstractNumId="70" w15:restartNumberingAfterBreak="0">
    <w:nsid w:val="72D23B06"/>
    <w:multiLevelType w:val="hybridMultilevel"/>
    <w:tmpl w:val="496C37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6444E3A"/>
    <w:multiLevelType w:val="hybridMultilevel"/>
    <w:tmpl w:val="4148F26E"/>
    <w:lvl w:ilvl="0" w:tplc="1A9E8C58">
      <w:start w:val="1"/>
      <w:numFmt w:val="decimal"/>
      <w:lvlText w:val="%1)"/>
      <w:lvlJc w:val="left"/>
      <w:pPr>
        <w:ind w:left="720" w:hanging="360"/>
      </w:pPr>
      <w:rPr>
        <w:rFonts w:ascii="Calibri" w:eastAsia="Calibri" w:hAnsi="Calibri" w:cs="Calibri"/>
      </w:rPr>
    </w:lvl>
    <w:lvl w:ilvl="1" w:tplc="B51EF834">
      <w:start w:val="1"/>
      <w:numFmt w:val="lowerLetter"/>
      <w:lvlText w:val="%2."/>
      <w:lvlJc w:val="left"/>
      <w:pPr>
        <w:ind w:left="1440" w:hanging="360"/>
      </w:pPr>
      <w:rPr>
        <w:rFonts w:ascii="Calibri" w:eastAsia="Arial Unicode MS" w:hAnsi="Calibri" w:cs="Calibr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6655DB7"/>
    <w:multiLevelType w:val="hybridMultilevel"/>
    <w:tmpl w:val="2466A2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CA34F4A"/>
    <w:multiLevelType w:val="hybridMultilevel"/>
    <w:tmpl w:val="07C0CB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F443AAA"/>
    <w:multiLevelType w:val="hybridMultilevel"/>
    <w:tmpl w:val="8A44F0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F937558"/>
    <w:multiLevelType w:val="hybridMultilevel"/>
    <w:tmpl w:val="0EC6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FD85706"/>
    <w:multiLevelType w:val="multilevel"/>
    <w:tmpl w:val="A8CAC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FD974A6"/>
    <w:multiLevelType w:val="hybridMultilevel"/>
    <w:tmpl w:val="F51CEE72"/>
    <w:lvl w:ilvl="0" w:tplc="7CA686C0">
      <w:start w:val="10"/>
      <w:numFmt w:val="bullet"/>
      <w:lvlText w:val="-"/>
      <w:lvlJc w:val="left"/>
      <w:pPr>
        <w:ind w:left="1080" w:hanging="360"/>
      </w:pPr>
      <w:rPr>
        <w:rFonts w:ascii="Calibri" w:eastAsia="Arial Unicode MS"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90476531">
    <w:abstractNumId w:val="34"/>
  </w:num>
  <w:num w:numId="2" w16cid:durableId="720903562">
    <w:abstractNumId w:val="57"/>
  </w:num>
  <w:num w:numId="3" w16cid:durableId="2079207766">
    <w:abstractNumId w:val="36"/>
  </w:num>
  <w:num w:numId="4" w16cid:durableId="2069373425">
    <w:abstractNumId w:val="45"/>
  </w:num>
  <w:num w:numId="5" w16cid:durableId="1759131621">
    <w:abstractNumId w:val="30"/>
  </w:num>
  <w:num w:numId="6" w16cid:durableId="1244798531">
    <w:abstractNumId w:val="19"/>
  </w:num>
  <w:num w:numId="7" w16cid:durableId="234709638">
    <w:abstractNumId w:val="18"/>
  </w:num>
  <w:num w:numId="8" w16cid:durableId="1063336846">
    <w:abstractNumId w:val="32"/>
  </w:num>
  <w:num w:numId="9" w16cid:durableId="801310645">
    <w:abstractNumId w:val="52"/>
  </w:num>
  <w:num w:numId="10" w16cid:durableId="508912081">
    <w:abstractNumId w:val="54"/>
  </w:num>
  <w:num w:numId="11" w16cid:durableId="1598171213">
    <w:abstractNumId w:val="11"/>
    <w:lvlOverride w:ilvl="0">
      <w:lvl w:ilvl="0">
        <w:numFmt w:val="bullet"/>
        <w:lvlText w:val=""/>
        <w:legacy w:legacy="1" w:legacySpace="0" w:legacyIndent="0"/>
        <w:lvlJc w:val="left"/>
        <w:rPr>
          <w:rFonts w:ascii="Symbol" w:hAnsi="Symbol" w:hint="default"/>
          <w:sz w:val="22"/>
        </w:rPr>
      </w:lvl>
    </w:lvlOverride>
  </w:num>
  <w:num w:numId="12" w16cid:durableId="1309482852">
    <w:abstractNumId w:val="44"/>
  </w:num>
  <w:num w:numId="13" w16cid:durableId="1964729526">
    <w:abstractNumId w:val="41"/>
  </w:num>
  <w:num w:numId="14" w16cid:durableId="1693720649">
    <w:abstractNumId w:val="63"/>
  </w:num>
  <w:num w:numId="15" w16cid:durableId="1123816161">
    <w:abstractNumId w:val="0"/>
  </w:num>
  <w:num w:numId="16" w16cid:durableId="1656035473">
    <w:abstractNumId w:val="10"/>
  </w:num>
  <w:num w:numId="17" w16cid:durableId="940337876">
    <w:abstractNumId w:val="8"/>
  </w:num>
  <w:num w:numId="18" w16cid:durableId="85032352">
    <w:abstractNumId w:val="7"/>
  </w:num>
  <w:num w:numId="19" w16cid:durableId="59524735">
    <w:abstractNumId w:val="6"/>
  </w:num>
  <w:num w:numId="20" w16cid:durableId="973097910">
    <w:abstractNumId w:val="5"/>
  </w:num>
  <w:num w:numId="21" w16cid:durableId="1662923460">
    <w:abstractNumId w:val="9"/>
  </w:num>
  <w:num w:numId="22" w16cid:durableId="989552005">
    <w:abstractNumId w:val="4"/>
  </w:num>
  <w:num w:numId="23" w16cid:durableId="115757277">
    <w:abstractNumId w:val="3"/>
  </w:num>
  <w:num w:numId="24" w16cid:durableId="1489789736">
    <w:abstractNumId w:val="2"/>
  </w:num>
  <w:num w:numId="25" w16cid:durableId="2023509642">
    <w:abstractNumId w:val="1"/>
  </w:num>
  <w:num w:numId="26" w16cid:durableId="1554464704">
    <w:abstractNumId w:val="21"/>
  </w:num>
  <w:num w:numId="27" w16cid:durableId="585263422">
    <w:abstractNumId w:val="49"/>
  </w:num>
  <w:num w:numId="28" w16cid:durableId="1245994759">
    <w:abstractNumId w:val="61"/>
  </w:num>
  <w:num w:numId="29" w16cid:durableId="1323847516">
    <w:abstractNumId w:val="77"/>
  </w:num>
  <w:num w:numId="30" w16cid:durableId="2106656217">
    <w:abstractNumId w:val="47"/>
  </w:num>
  <w:num w:numId="31" w16cid:durableId="1115517887">
    <w:abstractNumId w:val="13"/>
  </w:num>
  <w:num w:numId="32" w16cid:durableId="1332565380">
    <w:abstractNumId w:val="26"/>
  </w:num>
  <w:num w:numId="33" w16cid:durableId="1075929995">
    <w:abstractNumId w:val="68"/>
  </w:num>
  <w:num w:numId="34" w16cid:durableId="2019768240">
    <w:abstractNumId w:val="35"/>
  </w:num>
  <w:num w:numId="35" w16cid:durableId="1823349330">
    <w:abstractNumId w:val="66"/>
  </w:num>
  <w:num w:numId="36" w16cid:durableId="294483351">
    <w:abstractNumId w:val="55"/>
  </w:num>
  <w:num w:numId="37" w16cid:durableId="89744012">
    <w:abstractNumId w:val="59"/>
  </w:num>
  <w:num w:numId="38" w16cid:durableId="806967681">
    <w:abstractNumId w:val="72"/>
  </w:num>
  <w:num w:numId="39" w16cid:durableId="776095707">
    <w:abstractNumId w:val="48"/>
  </w:num>
  <w:num w:numId="40" w16cid:durableId="312218976">
    <w:abstractNumId w:val="42"/>
  </w:num>
  <w:num w:numId="41" w16cid:durableId="626745253">
    <w:abstractNumId w:val="74"/>
  </w:num>
  <w:num w:numId="42" w16cid:durableId="885021552">
    <w:abstractNumId w:val="39"/>
  </w:num>
  <w:num w:numId="43" w16cid:durableId="548347011">
    <w:abstractNumId w:val="17"/>
  </w:num>
  <w:num w:numId="44" w16cid:durableId="495732119">
    <w:abstractNumId w:val="27"/>
  </w:num>
  <w:num w:numId="45" w16cid:durableId="1614943450">
    <w:abstractNumId w:val="38"/>
  </w:num>
  <w:num w:numId="46" w16cid:durableId="852301547">
    <w:abstractNumId w:val="43"/>
  </w:num>
  <w:num w:numId="47" w16cid:durableId="781652420">
    <w:abstractNumId w:val="62"/>
  </w:num>
  <w:num w:numId="48" w16cid:durableId="693310310">
    <w:abstractNumId w:val="70"/>
  </w:num>
  <w:num w:numId="49" w16cid:durableId="1889802339">
    <w:abstractNumId w:val="56"/>
  </w:num>
  <w:num w:numId="50" w16cid:durableId="50617252">
    <w:abstractNumId w:val="50"/>
  </w:num>
  <w:num w:numId="51" w16cid:durableId="318074705">
    <w:abstractNumId w:val="58"/>
  </w:num>
  <w:num w:numId="52" w16cid:durableId="975061866">
    <w:abstractNumId w:val="75"/>
  </w:num>
  <w:num w:numId="53" w16cid:durableId="176548975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71736820">
    <w:abstractNumId w:val="76"/>
  </w:num>
  <w:num w:numId="55" w16cid:durableId="1266227414">
    <w:abstractNumId w:val="64"/>
  </w:num>
  <w:num w:numId="56" w16cid:durableId="660233869">
    <w:abstractNumId w:val="25"/>
  </w:num>
  <w:num w:numId="57" w16cid:durableId="423111592">
    <w:abstractNumId w:val="73"/>
  </w:num>
  <w:num w:numId="58" w16cid:durableId="712537665">
    <w:abstractNumId w:val="60"/>
  </w:num>
  <w:num w:numId="59" w16cid:durableId="999818781">
    <w:abstractNumId w:val="28"/>
  </w:num>
  <w:num w:numId="60" w16cid:durableId="2070692499">
    <w:abstractNumId w:val="37"/>
  </w:num>
  <w:num w:numId="61" w16cid:durableId="315039462">
    <w:abstractNumId w:val="15"/>
  </w:num>
  <w:num w:numId="62" w16cid:durableId="699092654">
    <w:abstractNumId w:val="16"/>
  </w:num>
  <w:num w:numId="63" w16cid:durableId="779641888">
    <w:abstractNumId w:val="71"/>
  </w:num>
  <w:num w:numId="64" w16cid:durableId="19671410">
    <w:abstractNumId w:val="12"/>
  </w:num>
  <w:num w:numId="65" w16cid:durableId="711149452">
    <w:abstractNumId w:val="14"/>
  </w:num>
  <w:num w:numId="66" w16cid:durableId="1977027204">
    <w:abstractNumId w:val="65"/>
  </w:num>
  <w:num w:numId="67" w16cid:durableId="382288094">
    <w:abstractNumId w:val="24"/>
  </w:num>
  <w:num w:numId="68" w16cid:durableId="489759563">
    <w:abstractNumId w:val="20"/>
  </w:num>
  <w:num w:numId="69" w16cid:durableId="78403485">
    <w:abstractNumId w:val="53"/>
  </w:num>
  <w:num w:numId="70" w16cid:durableId="1047340340">
    <w:abstractNumId w:val="29"/>
  </w:num>
  <w:num w:numId="71" w16cid:durableId="1296258357">
    <w:abstractNumId w:val="40"/>
  </w:num>
  <w:num w:numId="72" w16cid:durableId="2103528634">
    <w:abstractNumId w:val="23"/>
  </w:num>
  <w:num w:numId="73" w16cid:durableId="47850679">
    <w:abstractNumId w:val="69"/>
  </w:num>
  <w:num w:numId="74" w16cid:durableId="912004722">
    <w:abstractNumId w:val="33"/>
  </w:num>
  <w:num w:numId="75" w16cid:durableId="2136367318">
    <w:abstractNumId w:val="22"/>
  </w:num>
  <w:num w:numId="76" w16cid:durableId="2044360538">
    <w:abstractNumId w:val="31"/>
  </w:num>
  <w:num w:numId="77" w16cid:durableId="1313371655">
    <w:abstractNumId w:val="46"/>
  </w:num>
  <w:num w:numId="78" w16cid:durableId="1521821188">
    <w:abstractNumId w:val="51"/>
  </w:num>
  <w:num w:numId="79" w16cid:durableId="1208950672">
    <w:abstractNumId w:val="6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7E4A"/>
    <w:rsid w:val="000206D1"/>
    <w:rsid w:val="00020EEF"/>
    <w:rsid w:val="000241D1"/>
    <w:rsid w:val="00025F29"/>
    <w:rsid w:val="00030834"/>
    <w:rsid w:val="00030EEA"/>
    <w:rsid w:val="000310DE"/>
    <w:rsid w:val="0003315C"/>
    <w:rsid w:val="0003572C"/>
    <w:rsid w:val="000374D8"/>
    <w:rsid w:val="000415E9"/>
    <w:rsid w:val="0004433C"/>
    <w:rsid w:val="00051966"/>
    <w:rsid w:val="00056A18"/>
    <w:rsid w:val="000576DC"/>
    <w:rsid w:val="00057BAE"/>
    <w:rsid w:val="000619E5"/>
    <w:rsid w:val="00064448"/>
    <w:rsid w:val="00066CAF"/>
    <w:rsid w:val="00073B41"/>
    <w:rsid w:val="00073EF3"/>
    <w:rsid w:val="00076437"/>
    <w:rsid w:val="000819D7"/>
    <w:rsid w:val="00084582"/>
    <w:rsid w:val="000921FE"/>
    <w:rsid w:val="00096574"/>
    <w:rsid w:val="000A4B82"/>
    <w:rsid w:val="000A7045"/>
    <w:rsid w:val="000B52CB"/>
    <w:rsid w:val="000B5829"/>
    <w:rsid w:val="000C3710"/>
    <w:rsid w:val="000C61F2"/>
    <w:rsid w:val="000C6515"/>
    <w:rsid w:val="000D513D"/>
    <w:rsid w:val="000D6CA1"/>
    <w:rsid w:val="000D793D"/>
    <w:rsid w:val="000E1755"/>
    <w:rsid w:val="000E3253"/>
    <w:rsid w:val="000E414F"/>
    <w:rsid w:val="000E4D76"/>
    <w:rsid w:val="000E69AF"/>
    <w:rsid w:val="000F6440"/>
    <w:rsid w:val="0010147C"/>
    <w:rsid w:val="00104E95"/>
    <w:rsid w:val="00107B7A"/>
    <w:rsid w:val="00112DEE"/>
    <w:rsid w:val="0012296E"/>
    <w:rsid w:val="0014302A"/>
    <w:rsid w:val="00143C80"/>
    <w:rsid w:val="00144747"/>
    <w:rsid w:val="00150E40"/>
    <w:rsid w:val="00155458"/>
    <w:rsid w:val="001555CD"/>
    <w:rsid w:val="0015757A"/>
    <w:rsid w:val="00160CD8"/>
    <w:rsid w:val="001637C2"/>
    <w:rsid w:val="00164C95"/>
    <w:rsid w:val="00165C9B"/>
    <w:rsid w:val="00175E9C"/>
    <w:rsid w:val="00176711"/>
    <w:rsid w:val="001810CF"/>
    <w:rsid w:val="00182C1C"/>
    <w:rsid w:val="00183FA9"/>
    <w:rsid w:val="00185287"/>
    <w:rsid w:val="00186E13"/>
    <w:rsid w:val="00193BD3"/>
    <w:rsid w:val="00196DAF"/>
    <w:rsid w:val="001972D2"/>
    <w:rsid w:val="001A278B"/>
    <w:rsid w:val="001A4B63"/>
    <w:rsid w:val="001A7596"/>
    <w:rsid w:val="001B190C"/>
    <w:rsid w:val="001B5D66"/>
    <w:rsid w:val="001D5D0A"/>
    <w:rsid w:val="001E112E"/>
    <w:rsid w:val="001E7405"/>
    <w:rsid w:val="001F099B"/>
    <w:rsid w:val="001F651F"/>
    <w:rsid w:val="002072D5"/>
    <w:rsid w:val="00213A86"/>
    <w:rsid w:val="00214E11"/>
    <w:rsid w:val="00215E5E"/>
    <w:rsid w:val="00216873"/>
    <w:rsid w:val="002202F7"/>
    <w:rsid w:val="0022123C"/>
    <w:rsid w:val="00222F56"/>
    <w:rsid w:val="00234AD4"/>
    <w:rsid w:val="00236413"/>
    <w:rsid w:val="00244E25"/>
    <w:rsid w:val="002460BE"/>
    <w:rsid w:val="00247353"/>
    <w:rsid w:val="00252EE6"/>
    <w:rsid w:val="00257BD7"/>
    <w:rsid w:val="0026188D"/>
    <w:rsid w:val="002659AE"/>
    <w:rsid w:val="0026644B"/>
    <w:rsid w:val="0027015A"/>
    <w:rsid w:val="0027495B"/>
    <w:rsid w:val="00283609"/>
    <w:rsid w:val="00285811"/>
    <w:rsid w:val="00293255"/>
    <w:rsid w:val="002952D8"/>
    <w:rsid w:val="002952E4"/>
    <w:rsid w:val="002A347E"/>
    <w:rsid w:val="002A4389"/>
    <w:rsid w:val="002A62E4"/>
    <w:rsid w:val="002B2A26"/>
    <w:rsid w:val="002B6832"/>
    <w:rsid w:val="002B7647"/>
    <w:rsid w:val="002B7E57"/>
    <w:rsid w:val="002C1FBB"/>
    <w:rsid w:val="002C3A40"/>
    <w:rsid w:val="002C5AA6"/>
    <w:rsid w:val="002D0C54"/>
    <w:rsid w:val="002D16CD"/>
    <w:rsid w:val="002D38E9"/>
    <w:rsid w:val="002D4DEF"/>
    <w:rsid w:val="002D62E4"/>
    <w:rsid w:val="002D69D8"/>
    <w:rsid w:val="002D7D3A"/>
    <w:rsid w:val="002E2533"/>
    <w:rsid w:val="002E443D"/>
    <w:rsid w:val="002E5901"/>
    <w:rsid w:val="002F2367"/>
    <w:rsid w:val="002F363E"/>
    <w:rsid w:val="002F3B45"/>
    <w:rsid w:val="00306E1E"/>
    <w:rsid w:val="003117C2"/>
    <w:rsid w:val="00320886"/>
    <w:rsid w:val="0032151B"/>
    <w:rsid w:val="00321647"/>
    <w:rsid w:val="0032582F"/>
    <w:rsid w:val="00332D2A"/>
    <w:rsid w:val="0033629A"/>
    <w:rsid w:val="0034354C"/>
    <w:rsid w:val="0035249A"/>
    <w:rsid w:val="00353547"/>
    <w:rsid w:val="00361834"/>
    <w:rsid w:val="00362CE7"/>
    <w:rsid w:val="003655B8"/>
    <w:rsid w:val="0037152D"/>
    <w:rsid w:val="00371CB6"/>
    <w:rsid w:val="00372E4B"/>
    <w:rsid w:val="00373453"/>
    <w:rsid w:val="0037425C"/>
    <w:rsid w:val="0037504C"/>
    <w:rsid w:val="00375EA5"/>
    <w:rsid w:val="00377BF5"/>
    <w:rsid w:val="00377E69"/>
    <w:rsid w:val="0038200F"/>
    <w:rsid w:val="00394E4B"/>
    <w:rsid w:val="00396BF0"/>
    <w:rsid w:val="003A00B6"/>
    <w:rsid w:val="003A4005"/>
    <w:rsid w:val="003A409D"/>
    <w:rsid w:val="003B0152"/>
    <w:rsid w:val="003B3F83"/>
    <w:rsid w:val="003B52AA"/>
    <w:rsid w:val="003B7251"/>
    <w:rsid w:val="003C0559"/>
    <w:rsid w:val="003C1BC1"/>
    <w:rsid w:val="003C4672"/>
    <w:rsid w:val="003C48FF"/>
    <w:rsid w:val="003D04D3"/>
    <w:rsid w:val="003D0F6C"/>
    <w:rsid w:val="003D2BCF"/>
    <w:rsid w:val="003D42F1"/>
    <w:rsid w:val="003E387F"/>
    <w:rsid w:val="003E4220"/>
    <w:rsid w:val="003E7E17"/>
    <w:rsid w:val="003E7E75"/>
    <w:rsid w:val="003F3D8F"/>
    <w:rsid w:val="00400885"/>
    <w:rsid w:val="00407258"/>
    <w:rsid w:val="00407853"/>
    <w:rsid w:val="00411F46"/>
    <w:rsid w:val="00412AC4"/>
    <w:rsid w:val="00412D0C"/>
    <w:rsid w:val="004134C9"/>
    <w:rsid w:val="004160E9"/>
    <w:rsid w:val="00416141"/>
    <w:rsid w:val="00420900"/>
    <w:rsid w:val="00422305"/>
    <w:rsid w:val="0042250E"/>
    <w:rsid w:val="00423D27"/>
    <w:rsid w:val="004351B0"/>
    <w:rsid w:val="00435AB0"/>
    <w:rsid w:val="00435DA2"/>
    <w:rsid w:val="0043646D"/>
    <w:rsid w:val="0043748D"/>
    <w:rsid w:val="004429D6"/>
    <w:rsid w:val="00444218"/>
    <w:rsid w:val="00445CFF"/>
    <w:rsid w:val="00446F4F"/>
    <w:rsid w:val="0045032D"/>
    <w:rsid w:val="00452077"/>
    <w:rsid w:val="004573F1"/>
    <w:rsid w:val="00465AED"/>
    <w:rsid w:val="00465CD5"/>
    <w:rsid w:val="00472759"/>
    <w:rsid w:val="00472BBD"/>
    <w:rsid w:val="004742A5"/>
    <w:rsid w:val="004809D8"/>
    <w:rsid w:val="00481D11"/>
    <w:rsid w:val="00486231"/>
    <w:rsid w:val="00487925"/>
    <w:rsid w:val="00490686"/>
    <w:rsid w:val="004A64C8"/>
    <w:rsid w:val="004A6CA6"/>
    <w:rsid w:val="004B276A"/>
    <w:rsid w:val="004C2C7B"/>
    <w:rsid w:val="004D08C1"/>
    <w:rsid w:val="004D1F1B"/>
    <w:rsid w:val="004D2245"/>
    <w:rsid w:val="004D2C73"/>
    <w:rsid w:val="004D2DE5"/>
    <w:rsid w:val="004D4F8D"/>
    <w:rsid w:val="004D5D35"/>
    <w:rsid w:val="004E2D0B"/>
    <w:rsid w:val="004E67BE"/>
    <w:rsid w:val="004E6CB8"/>
    <w:rsid w:val="004F1A27"/>
    <w:rsid w:val="005032F9"/>
    <w:rsid w:val="00504BE4"/>
    <w:rsid w:val="00506AED"/>
    <w:rsid w:val="005075C6"/>
    <w:rsid w:val="0051131B"/>
    <w:rsid w:val="00511A6E"/>
    <w:rsid w:val="005220BD"/>
    <w:rsid w:val="00523923"/>
    <w:rsid w:val="005246DC"/>
    <w:rsid w:val="00534751"/>
    <w:rsid w:val="005356FF"/>
    <w:rsid w:val="00544027"/>
    <w:rsid w:val="00544A89"/>
    <w:rsid w:val="0054592E"/>
    <w:rsid w:val="0055260F"/>
    <w:rsid w:val="00553F11"/>
    <w:rsid w:val="00555615"/>
    <w:rsid w:val="00560EA7"/>
    <w:rsid w:val="00562A82"/>
    <w:rsid w:val="00565EAC"/>
    <w:rsid w:val="00567416"/>
    <w:rsid w:val="00576E26"/>
    <w:rsid w:val="00583809"/>
    <w:rsid w:val="005854FA"/>
    <w:rsid w:val="0058559A"/>
    <w:rsid w:val="00587603"/>
    <w:rsid w:val="00587682"/>
    <w:rsid w:val="00591246"/>
    <w:rsid w:val="00591328"/>
    <w:rsid w:val="0059671E"/>
    <w:rsid w:val="00596910"/>
    <w:rsid w:val="005A643C"/>
    <w:rsid w:val="005B2255"/>
    <w:rsid w:val="005B2778"/>
    <w:rsid w:val="005B3739"/>
    <w:rsid w:val="005C103A"/>
    <w:rsid w:val="005C41D8"/>
    <w:rsid w:val="005D0BBF"/>
    <w:rsid w:val="005D79A8"/>
    <w:rsid w:val="005D7CF6"/>
    <w:rsid w:val="005E629A"/>
    <w:rsid w:val="005E6FE1"/>
    <w:rsid w:val="005F3AFC"/>
    <w:rsid w:val="006007DA"/>
    <w:rsid w:val="00604AEB"/>
    <w:rsid w:val="006100FF"/>
    <w:rsid w:val="0061751A"/>
    <w:rsid w:val="00622ED3"/>
    <w:rsid w:val="00626681"/>
    <w:rsid w:val="00631795"/>
    <w:rsid w:val="00632D59"/>
    <w:rsid w:val="00635279"/>
    <w:rsid w:val="00640C24"/>
    <w:rsid w:val="00641A47"/>
    <w:rsid w:val="00641AEF"/>
    <w:rsid w:val="00650B7A"/>
    <w:rsid w:val="00653E0C"/>
    <w:rsid w:val="006579B7"/>
    <w:rsid w:val="00660855"/>
    <w:rsid w:val="00661BE1"/>
    <w:rsid w:val="006642C4"/>
    <w:rsid w:val="0066482D"/>
    <w:rsid w:val="0066692F"/>
    <w:rsid w:val="00670190"/>
    <w:rsid w:val="00674FCB"/>
    <w:rsid w:val="0068655C"/>
    <w:rsid w:val="00687082"/>
    <w:rsid w:val="006907A6"/>
    <w:rsid w:val="006921D1"/>
    <w:rsid w:val="006936BB"/>
    <w:rsid w:val="0069559E"/>
    <w:rsid w:val="006968C1"/>
    <w:rsid w:val="006A5CFB"/>
    <w:rsid w:val="006B4298"/>
    <w:rsid w:val="006B7F68"/>
    <w:rsid w:val="006C47DD"/>
    <w:rsid w:val="006C5703"/>
    <w:rsid w:val="006C688F"/>
    <w:rsid w:val="006C7D5A"/>
    <w:rsid w:val="006D00F0"/>
    <w:rsid w:val="006D1BD7"/>
    <w:rsid w:val="006D6C69"/>
    <w:rsid w:val="006E33A3"/>
    <w:rsid w:val="006E3839"/>
    <w:rsid w:val="006E5F83"/>
    <w:rsid w:val="006E76BE"/>
    <w:rsid w:val="006E7FA9"/>
    <w:rsid w:val="006F3357"/>
    <w:rsid w:val="006F58A4"/>
    <w:rsid w:val="007001DA"/>
    <w:rsid w:val="0070263C"/>
    <w:rsid w:val="00711657"/>
    <w:rsid w:val="00711C06"/>
    <w:rsid w:val="0071297F"/>
    <w:rsid w:val="007142C7"/>
    <w:rsid w:val="0071614B"/>
    <w:rsid w:val="00717CFF"/>
    <w:rsid w:val="007407BC"/>
    <w:rsid w:val="00745587"/>
    <w:rsid w:val="00746FD9"/>
    <w:rsid w:val="00751237"/>
    <w:rsid w:val="00751365"/>
    <w:rsid w:val="0075490C"/>
    <w:rsid w:val="00756755"/>
    <w:rsid w:val="007613B3"/>
    <w:rsid w:val="00774438"/>
    <w:rsid w:val="0077559E"/>
    <w:rsid w:val="00777654"/>
    <w:rsid w:val="007826F8"/>
    <w:rsid w:val="007A542B"/>
    <w:rsid w:val="007B1F60"/>
    <w:rsid w:val="007B6BF8"/>
    <w:rsid w:val="007C6A4B"/>
    <w:rsid w:val="007C7F78"/>
    <w:rsid w:val="007D4724"/>
    <w:rsid w:val="007D5968"/>
    <w:rsid w:val="007D5F89"/>
    <w:rsid w:val="007D7750"/>
    <w:rsid w:val="007E3170"/>
    <w:rsid w:val="007E59A5"/>
    <w:rsid w:val="007E73F5"/>
    <w:rsid w:val="00801C3E"/>
    <w:rsid w:val="00802DB2"/>
    <w:rsid w:val="00802EE6"/>
    <w:rsid w:val="0080603F"/>
    <w:rsid w:val="00806AF3"/>
    <w:rsid w:val="00807F5B"/>
    <w:rsid w:val="00812FFA"/>
    <w:rsid w:val="00813D3A"/>
    <w:rsid w:val="00823E7A"/>
    <w:rsid w:val="008251EF"/>
    <w:rsid w:val="00826E84"/>
    <w:rsid w:val="00826F60"/>
    <w:rsid w:val="00845125"/>
    <w:rsid w:val="00856622"/>
    <w:rsid w:val="00861563"/>
    <w:rsid w:val="00866394"/>
    <w:rsid w:val="00866DB7"/>
    <w:rsid w:val="0087234A"/>
    <w:rsid w:val="00873C12"/>
    <w:rsid w:val="00874A63"/>
    <w:rsid w:val="00883D70"/>
    <w:rsid w:val="00884F21"/>
    <w:rsid w:val="00884F6C"/>
    <w:rsid w:val="00896383"/>
    <w:rsid w:val="008A2A60"/>
    <w:rsid w:val="008A6BBD"/>
    <w:rsid w:val="008B0A0B"/>
    <w:rsid w:val="008B3BDE"/>
    <w:rsid w:val="008C5761"/>
    <w:rsid w:val="008C6C24"/>
    <w:rsid w:val="008D5B59"/>
    <w:rsid w:val="008D7378"/>
    <w:rsid w:val="008D79DD"/>
    <w:rsid w:val="008E375E"/>
    <w:rsid w:val="008E4984"/>
    <w:rsid w:val="0090065A"/>
    <w:rsid w:val="00900912"/>
    <w:rsid w:val="00900DDF"/>
    <w:rsid w:val="00903E9D"/>
    <w:rsid w:val="00904EDE"/>
    <w:rsid w:val="00905953"/>
    <w:rsid w:val="0090634A"/>
    <w:rsid w:val="00906E29"/>
    <w:rsid w:val="00906E2A"/>
    <w:rsid w:val="009109A5"/>
    <w:rsid w:val="0091382D"/>
    <w:rsid w:val="00916DEE"/>
    <w:rsid w:val="009203FF"/>
    <w:rsid w:val="00922852"/>
    <w:rsid w:val="009247BD"/>
    <w:rsid w:val="00930F4F"/>
    <w:rsid w:val="00932CB0"/>
    <w:rsid w:val="00934F1E"/>
    <w:rsid w:val="00935395"/>
    <w:rsid w:val="00936E03"/>
    <w:rsid w:val="00940140"/>
    <w:rsid w:val="00941304"/>
    <w:rsid w:val="0094696A"/>
    <w:rsid w:val="009512AC"/>
    <w:rsid w:val="0095309F"/>
    <w:rsid w:val="00955C3D"/>
    <w:rsid w:val="00960715"/>
    <w:rsid w:val="00961B63"/>
    <w:rsid w:val="0096249B"/>
    <w:rsid w:val="00962BB2"/>
    <w:rsid w:val="00962F0B"/>
    <w:rsid w:val="009637FF"/>
    <w:rsid w:val="00963C52"/>
    <w:rsid w:val="00965520"/>
    <w:rsid w:val="009657AF"/>
    <w:rsid w:val="00966E2D"/>
    <w:rsid w:val="00967156"/>
    <w:rsid w:val="00970EBD"/>
    <w:rsid w:val="00975550"/>
    <w:rsid w:val="00980EA4"/>
    <w:rsid w:val="009A0F13"/>
    <w:rsid w:val="009A11AB"/>
    <w:rsid w:val="009A11FE"/>
    <w:rsid w:val="009A1C63"/>
    <w:rsid w:val="009A51AE"/>
    <w:rsid w:val="009B26FC"/>
    <w:rsid w:val="009B3C84"/>
    <w:rsid w:val="009B6BAC"/>
    <w:rsid w:val="009C02ED"/>
    <w:rsid w:val="009C1D50"/>
    <w:rsid w:val="009C2941"/>
    <w:rsid w:val="009D4186"/>
    <w:rsid w:val="009D5ED5"/>
    <w:rsid w:val="009E2EF9"/>
    <w:rsid w:val="009E758D"/>
    <w:rsid w:val="009F0A6E"/>
    <w:rsid w:val="009F3C6D"/>
    <w:rsid w:val="00A0375D"/>
    <w:rsid w:val="00A102F0"/>
    <w:rsid w:val="00A11FA1"/>
    <w:rsid w:val="00A15D12"/>
    <w:rsid w:val="00A15E20"/>
    <w:rsid w:val="00A24FA9"/>
    <w:rsid w:val="00A3252C"/>
    <w:rsid w:val="00A3477D"/>
    <w:rsid w:val="00A40F8F"/>
    <w:rsid w:val="00A41B4C"/>
    <w:rsid w:val="00A56EC7"/>
    <w:rsid w:val="00A71AB3"/>
    <w:rsid w:val="00A72DF6"/>
    <w:rsid w:val="00A73543"/>
    <w:rsid w:val="00A7722C"/>
    <w:rsid w:val="00A80C16"/>
    <w:rsid w:val="00A81C46"/>
    <w:rsid w:val="00A81D94"/>
    <w:rsid w:val="00A8354D"/>
    <w:rsid w:val="00A90440"/>
    <w:rsid w:val="00A934E9"/>
    <w:rsid w:val="00A94248"/>
    <w:rsid w:val="00A944E6"/>
    <w:rsid w:val="00AA24A6"/>
    <w:rsid w:val="00AA68F7"/>
    <w:rsid w:val="00AB0D0A"/>
    <w:rsid w:val="00AB0DFC"/>
    <w:rsid w:val="00AB7F71"/>
    <w:rsid w:val="00AC083A"/>
    <w:rsid w:val="00AC1926"/>
    <w:rsid w:val="00AC78AC"/>
    <w:rsid w:val="00AD038E"/>
    <w:rsid w:val="00AD24DE"/>
    <w:rsid w:val="00AD3DAC"/>
    <w:rsid w:val="00AE33EC"/>
    <w:rsid w:val="00AE4501"/>
    <w:rsid w:val="00AE48C4"/>
    <w:rsid w:val="00AE74FB"/>
    <w:rsid w:val="00AE7FC2"/>
    <w:rsid w:val="00AF077A"/>
    <w:rsid w:val="00AF15DA"/>
    <w:rsid w:val="00AF18EF"/>
    <w:rsid w:val="00AF3B0E"/>
    <w:rsid w:val="00AF7040"/>
    <w:rsid w:val="00B001B9"/>
    <w:rsid w:val="00B02636"/>
    <w:rsid w:val="00B04E83"/>
    <w:rsid w:val="00B05ABF"/>
    <w:rsid w:val="00B14BE6"/>
    <w:rsid w:val="00B22FF0"/>
    <w:rsid w:val="00B25923"/>
    <w:rsid w:val="00B35723"/>
    <w:rsid w:val="00B37562"/>
    <w:rsid w:val="00B4127F"/>
    <w:rsid w:val="00B415E7"/>
    <w:rsid w:val="00B44DDF"/>
    <w:rsid w:val="00B51F69"/>
    <w:rsid w:val="00B63B97"/>
    <w:rsid w:val="00B63E76"/>
    <w:rsid w:val="00B64395"/>
    <w:rsid w:val="00B66698"/>
    <w:rsid w:val="00B677D8"/>
    <w:rsid w:val="00B814B7"/>
    <w:rsid w:val="00B82216"/>
    <w:rsid w:val="00B841A2"/>
    <w:rsid w:val="00B84938"/>
    <w:rsid w:val="00B939ED"/>
    <w:rsid w:val="00B95E3E"/>
    <w:rsid w:val="00B96CAE"/>
    <w:rsid w:val="00BA7B27"/>
    <w:rsid w:val="00BB1006"/>
    <w:rsid w:val="00BB4A6F"/>
    <w:rsid w:val="00BC0092"/>
    <w:rsid w:val="00BC02A0"/>
    <w:rsid w:val="00BC06E9"/>
    <w:rsid w:val="00BC2A9F"/>
    <w:rsid w:val="00BC45BB"/>
    <w:rsid w:val="00BD686B"/>
    <w:rsid w:val="00BE3984"/>
    <w:rsid w:val="00BF1F96"/>
    <w:rsid w:val="00BF4E4F"/>
    <w:rsid w:val="00BF605F"/>
    <w:rsid w:val="00C03445"/>
    <w:rsid w:val="00C046B2"/>
    <w:rsid w:val="00C051B2"/>
    <w:rsid w:val="00C14EEA"/>
    <w:rsid w:val="00C1551F"/>
    <w:rsid w:val="00C25DC0"/>
    <w:rsid w:val="00C34C2B"/>
    <w:rsid w:val="00C401E7"/>
    <w:rsid w:val="00C427CA"/>
    <w:rsid w:val="00C448ED"/>
    <w:rsid w:val="00C62EFB"/>
    <w:rsid w:val="00C67879"/>
    <w:rsid w:val="00C70F64"/>
    <w:rsid w:val="00C711EC"/>
    <w:rsid w:val="00C7529C"/>
    <w:rsid w:val="00C756A2"/>
    <w:rsid w:val="00C77B32"/>
    <w:rsid w:val="00C87481"/>
    <w:rsid w:val="00C92726"/>
    <w:rsid w:val="00C972F8"/>
    <w:rsid w:val="00CB3A47"/>
    <w:rsid w:val="00CB68C9"/>
    <w:rsid w:val="00CC5C51"/>
    <w:rsid w:val="00CD3149"/>
    <w:rsid w:val="00CD3E5C"/>
    <w:rsid w:val="00CD52BA"/>
    <w:rsid w:val="00CE3C5B"/>
    <w:rsid w:val="00CE46A7"/>
    <w:rsid w:val="00CE769B"/>
    <w:rsid w:val="00D03797"/>
    <w:rsid w:val="00D042EF"/>
    <w:rsid w:val="00D05933"/>
    <w:rsid w:val="00D210FE"/>
    <w:rsid w:val="00D24E21"/>
    <w:rsid w:val="00D26336"/>
    <w:rsid w:val="00D3303B"/>
    <w:rsid w:val="00D3415C"/>
    <w:rsid w:val="00D35998"/>
    <w:rsid w:val="00D4373F"/>
    <w:rsid w:val="00D44D11"/>
    <w:rsid w:val="00D460BE"/>
    <w:rsid w:val="00D505DE"/>
    <w:rsid w:val="00D5258E"/>
    <w:rsid w:val="00D541BC"/>
    <w:rsid w:val="00D55FC1"/>
    <w:rsid w:val="00D61745"/>
    <w:rsid w:val="00D61A9A"/>
    <w:rsid w:val="00D64897"/>
    <w:rsid w:val="00D67207"/>
    <w:rsid w:val="00D675C4"/>
    <w:rsid w:val="00D72E5E"/>
    <w:rsid w:val="00D84097"/>
    <w:rsid w:val="00D86D91"/>
    <w:rsid w:val="00D92AE1"/>
    <w:rsid w:val="00D970EB"/>
    <w:rsid w:val="00DA0685"/>
    <w:rsid w:val="00DA2FFC"/>
    <w:rsid w:val="00DA3FD0"/>
    <w:rsid w:val="00DB745A"/>
    <w:rsid w:val="00DC018E"/>
    <w:rsid w:val="00DC48B9"/>
    <w:rsid w:val="00DD38E5"/>
    <w:rsid w:val="00DD556A"/>
    <w:rsid w:val="00DE40E3"/>
    <w:rsid w:val="00DF6059"/>
    <w:rsid w:val="00E00B53"/>
    <w:rsid w:val="00E05263"/>
    <w:rsid w:val="00E05E8C"/>
    <w:rsid w:val="00E10356"/>
    <w:rsid w:val="00E13740"/>
    <w:rsid w:val="00E16A96"/>
    <w:rsid w:val="00E2153C"/>
    <w:rsid w:val="00E24709"/>
    <w:rsid w:val="00E26FD3"/>
    <w:rsid w:val="00E37704"/>
    <w:rsid w:val="00E4693C"/>
    <w:rsid w:val="00E5163F"/>
    <w:rsid w:val="00E54A5D"/>
    <w:rsid w:val="00E55B2F"/>
    <w:rsid w:val="00E612AA"/>
    <w:rsid w:val="00E61D56"/>
    <w:rsid w:val="00E630F3"/>
    <w:rsid w:val="00E64116"/>
    <w:rsid w:val="00E64DCB"/>
    <w:rsid w:val="00E654DC"/>
    <w:rsid w:val="00E672F2"/>
    <w:rsid w:val="00E71C9D"/>
    <w:rsid w:val="00E731F6"/>
    <w:rsid w:val="00E7519C"/>
    <w:rsid w:val="00E81BBE"/>
    <w:rsid w:val="00E82908"/>
    <w:rsid w:val="00E82A93"/>
    <w:rsid w:val="00E8546F"/>
    <w:rsid w:val="00E90222"/>
    <w:rsid w:val="00EA45E9"/>
    <w:rsid w:val="00EA57DD"/>
    <w:rsid w:val="00EA6D4D"/>
    <w:rsid w:val="00EA7B52"/>
    <w:rsid w:val="00EB36E8"/>
    <w:rsid w:val="00EB3FF9"/>
    <w:rsid w:val="00EB76A6"/>
    <w:rsid w:val="00EC256E"/>
    <w:rsid w:val="00EC3B08"/>
    <w:rsid w:val="00EC5E3A"/>
    <w:rsid w:val="00EE3A60"/>
    <w:rsid w:val="00EE3CCF"/>
    <w:rsid w:val="00EE49A9"/>
    <w:rsid w:val="00EE7747"/>
    <w:rsid w:val="00EF41FC"/>
    <w:rsid w:val="00EF5A83"/>
    <w:rsid w:val="00F00273"/>
    <w:rsid w:val="00F027D0"/>
    <w:rsid w:val="00F063C9"/>
    <w:rsid w:val="00F06F05"/>
    <w:rsid w:val="00F07624"/>
    <w:rsid w:val="00F112D7"/>
    <w:rsid w:val="00F1270A"/>
    <w:rsid w:val="00F13F95"/>
    <w:rsid w:val="00F2172E"/>
    <w:rsid w:val="00F219DD"/>
    <w:rsid w:val="00F2296D"/>
    <w:rsid w:val="00F2300E"/>
    <w:rsid w:val="00F24528"/>
    <w:rsid w:val="00F246C3"/>
    <w:rsid w:val="00F31886"/>
    <w:rsid w:val="00F349B0"/>
    <w:rsid w:val="00F35E74"/>
    <w:rsid w:val="00F44A07"/>
    <w:rsid w:val="00F462D8"/>
    <w:rsid w:val="00F509A4"/>
    <w:rsid w:val="00F7349F"/>
    <w:rsid w:val="00F73C20"/>
    <w:rsid w:val="00F7484C"/>
    <w:rsid w:val="00F834BF"/>
    <w:rsid w:val="00F8439C"/>
    <w:rsid w:val="00F84BD9"/>
    <w:rsid w:val="00F90618"/>
    <w:rsid w:val="00F97B64"/>
    <w:rsid w:val="00FA319F"/>
    <w:rsid w:val="00FA4F0E"/>
    <w:rsid w:val="00FA55CB"/>
    <w:rsid w:val="00FA6468"/>
    <w:rsid w:val="00FB6F21"/>
    <w:rsid w:val="00FC1ABD"/>
    <w:rsid w:val="00FD1604"/>
    <w:rsid w:val="00FD5895"/>
    <w:rsid w:val="00FE0C18"/>
    <w:rsid w:val="00FE1530"/>
    <w:rsid w:val="00FE1C66"/>
    <w:rsid w:val="00FE3848"/>
    <w:rsid w:val="00FE46C7"/>
    <w:rsid w:val="00FF2B06"/>
    <w:rsid w:val="00FF44CC"/>
    <w:rsid w:val="00FF590E"/>
    <w:rsid w:val="00FF713E"/>
    <w:rsid w:val="0151525D"/>
    <w:rsid w:val="01C3B14D"/>
    <w:rsid w:val="0237559F"/>
    <w:rsid w:val="02392D67"/>
    <w:rsid w:val="02451550"/>
    <w:rsid w:val="024A3331"/>
    <w:rsid w:val="034DD3C2"/>
    <w:rsid w:val="0390449C"/>
    <w:rsid w:val="042ECFE2"/>
    <w:rsid w:val="04A4590E"/>
    <w:rsid w:val="050068CE"/>
    <w:rsid w:val="052C3CF2"/>
    <w:rsid w:val="05668512"/>
    <w:rsid w:val="067D1330"/>
    <w:rsid w:val="0690BFCA"/>
    <w:rsid w:val="0699A76A"/>
    <w:rsid w:val="06AF17C7"/>
    <w:rsid w:val="06F74705"/>
    <w:rsid w:val="06F9B9FF"/>
    <w:rsid w:val="072CD1E0"/>
    <w:rsid w:val="076D8949"/>
    <w:rsid w:val="07CBEA69"/>
    <w:rsid w:val="07FD4245"/>
    <w:rsid w:val="09CD7EEA"/>
    <w:rsid w:val="0A6118D0"/>
    <w:rsid w:val="0ADCEA82"/>
    <w:rsid w:val="0B4782DD"/>
    <w:rsid w:val="0C24A049"/>
    <w:rsid w:val="0D2309A5"/>
    <w:rsid w:val="0D4669C7"/>
    <w:rsid w:val="0DA5442D"/>
    <w:rsid w:val="0E7ADFEB"/>
    <w:rsid w:val="0EBA29AC"/>
    <w:rsid w:val="0EBC764B"/>
    <w:rsid w:val="0EDB6D16"/>
    <w:rsid w:val="0EE23871"/>
    <w:rsid w:val="0EE6F29B"/>
    <w:rsid w:val="0F550D20"/>
    <w:rsid w:val="0F8C0EEF"/>
    <w:rsid w:val="0FA38352"/>
    <w:rsid w:val="0FB015EC"/>
    <w:rsid w:val="0FFD4D75"/>
    <w:rsid w:val="1004D81B"/>
    <w:rsid w:val="101D8FB0"/>
    <w:rsid w:val="102DF963"/>
    <w:rsid w:val="1082C2FC"/>
    <w:rsid w:val="1127DF50"/>
    <w:rsid w:val="117185D6"/>
    <w:rsid w:val="1201CB7A"/>
    <w:rsid w:val="12297930"/>
    <w:rsid w:val="12A19291"/>
    <w:rsid w:val="13347B8B"/>
    <w:rsid w:val="137B66EF"/>
    <w:rsid w:val="1467B923"/>
    <w:rsid w:val="14688188"/>
    <w:rsid w:val="14759219"/>
    <w:rsid w:val="1485EE8C"/>
    <w:rsid w:val="15B3247B"/>
    <w:rsid w:val="16333AD9"/>
    <w:rsid w:val="166D00F7"/>
    <w:rsid w:val="168AC332"/>
    <w:rsid w:val="168F39FC"/>
    <w:rsid w:val="16D6E854"/>
    <w:rsid w:val="172BD609"/>
    <w:rsid w:val="174EF4DC"/>
    <w:rsid w:val="17BC3B58"/>
    <w:rsid w:val="17D90866"/>
    <w:rsid w:val="18AE3393"/>
    <w:rsid w:val="18E0C96D"/>
    <w:rsid w:val="18F6156B"/>
    <w:rsid w:val="1947B79B"/>
    <w:rsid w:val="195DCB31"/>
    <w:rsid w:val="19B05CA5"/>
    <w:rsid w:val="19CFA3F5"/>
    <w:rsid w:val="19DA93D8"/>
    <w:rsid w:val="19E1FD53"/>
    <w:rsid w:val="1A86959E"/>
    <w:rsid w:val="1ABE9AAF"/>
    <w:rsid w:val="1AF8F659"/>
    <w:rsid w:val="1B66A81D"/>
    <w:rsid w:val="1B7BDC0E"/>
    <w:rsid w:val="1BCD6329"/>
    <w:rsid w:val="1CABA4CE"/>
    <w:rsid w:val="1CDC0AF7"/>
    <w:rsid w:val="1CF8100A"/>
    <w:rsid w:val="1CF86FCB"/>
    <w:rsid w:val="1D622199"/>
    <w:rsid w:val="1DB2B5D5"/>
    <w:rsid w:val="1DF3C378"/>
    <w:rsid w:val="1E3B21BA"/>
    <w:rsid w:val="1E7A0068"/>
    <w:rsid w:val="1E8229D2"/>
    <w:rsid w:val="1F8F93D9"/>
    <w:rsid w:val="2068EB72"/>
    <w:rsid w:val="207D6461"/>
    <w:rsid w:val="20A0D44C"/>
    <w:rsid w:val="20A92347"/>
    <w:rsid w:val="21C07376"/>
    <w:rsid w:val="220FDBBE"/>
    <w:rsid w:val="22181008"/>
    <w:rsid w:val="2281C790"/>
    <w:rsid w:val="23D1F43E"/>
    <w:rsid w:val="246304FC"/>
    <w:rsid w:val="24FAE458"/>
    <w:rsid w:val="25910D1B"/>
    <w:rsid w:val="27475F9E"/>
    <w:rsid w:val="2757AA18"/>
    <w:rsid w:val="282235BC"/>
    <w:rsid w:val="2833F04E"/>
    <w:rsid w:val="2843E464"/>
    <w:rsid w:val="2883EA7F"/>
    <w:rsid w:val="288A26C5"/>
    <w:rsid w:val="28FE0B6B"/>
    <w:rsid w:val="29628587"/>
    <w:rsid w:val="2A2A3912"/>
    <w:rsid w:val="2A63466C"/>
    <w:rsid w:val="2AF10559"/>
    <w:rsid w:val="2B57095F"/>
    <w:rsid w:val="2C070453"/>
    <w:rsid w:val="2C0FD0CA"/>
    <w:rsid w:val="2C1BC96D"/>
    <w:rsid w:val="2C23DFE9"/>
    <w:rsid w:val="2C6A7786"/>
    <w:rsid w:val="2C6B5EB4"/>
    <w:rsid w:val="2CD9B163"/>
    <w:rsid w:val="2CDF8E22"/>
    <w:rsid w:val="2DE91AFD"/>
    <w:rsid w:val="2E144CC1"/>
    <w:rsid w:val="2E18E3B6"/>
    <w:rsid w:val="2E34776A"/>
    <w:rsid w:val="2E40945D"/>
    <w:rsid w:val="2E838793"/>
    <w:rsid w:val="2EAA2339"/>
    <w:rsid w:val="2ED20910"/>
    <w:rsid w:val="2F11BE95"/>
    <w:rsid w:val="2F257CB8"/>
    <w:rsid w:val="2FD12EE0"/>
    <w:rsid w:val="2FD7E81B"/>
    <w:rsid w:val="303F0233"/>
    <w:rsid w:val="306ADB0B"/>
    <w:rsid w:val="320C4499"/>
    <w:rsid w:val="321F133D"/>
    <w:rsid w:val="3241A00D"/>
    <w:rsid w:val="32509F2A"/>
    <w:rsid w:val="32A94FA9"/>
    <w:rsid w:val="32AC617B"/>
    <w:rsid w:val="33187C7C"/>
    <w:rsid w:val="3380E50D"/>
    <w:rsid w:val="34BC7461"/>
    <w:rsid w:val="350A89A4"/>
    <w:rsid w:val="35C2D311"/>
    <w:rsid w:val="35DAE2B0"/>
    <w:rsid w:val="36069EFC"/>
    <w:rsid w:val="363D2289"/>
    <w:rsid w:val="3656F599"/>
    <w:rsid w:val="36894E2A"/>
    <w:rsid w:val="36F8E5F0"/>
    <w:rsid w:val="37178E79"/>
    <w:rsid w:val="371B41D2"/>
    <w:rsid w:val="37D48531"/>
    <w:rsid w:val="3800D430"/>
    <w:rsid w:val="384A1418"/>
    <w:rsid w:val="384C183B"/>
    <w:rsid w:val="38B2ED0E"/>
    <w:rsid w:val="38BFE0AE"/>
    <w:rsid w:val="38C0CEE1"/>
    <w:rsid w:val="38E5875B"/>
    <w:rsid w:val="3907E6B1"/>
    <w:rsid w:val="39788DCD"/>
    <w:rsid w:val="39A14F89"/>
    <w:rsid w:val="39B8346B"/>
    <w:rsid w:val="39C021F1"/>
    <w:rsid w:val="3A017E99"/>
    <w:rsid w:val="3A8157BC"/>
    <w:rsid w:val="3A98A20E"/>
    <w:rsid w:val="3AC8A277"/>
    <w:rsid w:val="3B2BB5E5"/>
    <w:rsid w:val="3CC4A0E5"/>
    <w:rsid w:val="3D82BAAF"/>
    <w:rsid w:val="3DB601D6"/>
    <w:rsid w:val="3E01D6FA"/>
    <w:rsid w:val="3E60433C"/>
    <w:rsid w:val="3F2DFF36"/>
    <w:rsid w:val="3FD8041E"/>
    <w:rsid w:val="411A636A"/>
    <w:rsid w:val="413A7E49"/>
    <w:rsid w:val="41534B1C"/>
    <w:rsid w:val="41EFAF9D"/>
    <w:rsid w:val="420E50D6"/>
    <w:rsid w:val="42903527"/>
    <w:rsid w:val="42C59D6F"/>
    <w:rsid w:val="42E01F0B"/>
    <w:rsid w:val="42E0D877"/>
    <w:rsid w:val="434D30DB"/>
    <w:rsid w:val="435468A7"/>
    <w:rsid w:val="438B7FFE"/>
    <w:rsid w:val="442A8ABD"/>
    <w:rsid w:val="44875F10"/>
    <w:rsid w:val="448ACBCA"/>
    <w:rsid w:val="45597B84"/>
    <w:rsid w:val="4675FE36"/>
    <w:rsid w:val="4696B773"/>
    <w:rsid w:val="46C320C0"/>
    <w:rsid w:val="46D817F5"/>
    <w:rsid w:val="46DAE54F"/>
    <w:rsid w:val="480E9CB4"/>
    <w:rsid w:val="488D8717"/>
    <w:rsid w:val="49585245"/>
    <w:rsid w:val="4987B241"/>
    <w:rsid w:val="49BD1D5E"/>
    <w:rsid w:val="49D645BB"/>
    <w:rsid w:val="4A038A43"/>
    <w:rsid w:val="4A52B66D"/>
    <w:rsid w:val="4A93545D"/>
    <w:rsid w:val="4B58EDBF"/>
    <w:rsid w:val="4B9691E3"/>
    <w:rsid w:val="4B9CCCA2"/>
    <w:rsid w:val="4BC7EED6"/>
    <w:rsid w:val="4BD43056"/>
    <w:rsid w:val="4C5043CA"/>
    <w:rsid w:val="4D5F737F"/>
    <w:rsid w:val="4D68A301"/>
    <w:rsid w:val="4DBA374B"/>
    <w:rsid w:val="4DF9BBEA"/>
    <w:rsid w:val="4E163121"/>
    <w:rsid w:val="4E561B76"/>
    <w:rsid w:val="4E73217D"/>
    <w:rsid w:val="4E7E2473"/>
    <w:rsid w:val="4E908E81"/>
    <w:rsid w:val="4EA26B1D"/>
    <w:rsid w:val="4EB06BC0"/>
    <w:rsid w:val="4F1B2EEB"/>
    <w:rsid w:val="4F27FBB4"/>
    <w:rsid w:val="4F340B25"/>
    <w:rsid w:val="4FB20182"/>
    <w:rsid w:val="500AEFE7"/>
    <w:rsid w:val="5012ECF2"/>
    <w:rsid w:val="50F793AA"/>
    <w:rsid w:val="5157890C"/>
    <w:rsid w:val="51C82F43"/>
    <w:rsid w:val="5220B743"/>
    <w:rsid w:val="5226016F"/>
    <w:rsid w:val="5301E16E"/>
    <w:rsid w:val="5305EECA"/>
    <w:rsid w:val="534A8DB4"/>
    <w:rsid w:val="53B16256"/>
    <w:rsid w:val="53BA2ADB"/>
    <w:rsid w:val="53DC5693"/>
    <w:rsid w:val="548744C6"/>
    <w:rsid w:val="548F29CE"/>
    <w:rsid w:val="548FDFE5"/>
    <w:rsid w:val="5592C26B"/>
    <w:rsid w:val="55C2E776"/>
    <w:rsid w:val="562AFA2F"/>
    <w:rsid w:val="562F9B09"/>
    <w:rsid w:val="5634EFA0"/>
    <w:rsid w:val="56AF1F33"/>
    <w:rsid w:val="56BDB67F"/>
    <w:rsid w:val="56C9C9F7"/>
    <w:rsid w:val="573F1D0A"/>
    <w:rsid w:val="57B3DF20"/>
    <w:rsid w:val="57BD1367"/>
    <w:rsid w:val="57BEFEA7"/>
    <w:rsid w:val="57C6CA90"/>
    <w:rsid w:val="5890292A"/>
    <w:rsid w:val="58BC9948"/>
    <w:rsid w:val="591199AC"/>
    <w:rsid w:val="596C852E"/>
    <w:rsid w:val="5A20C13F"/>
    <w:rsid w:val="5B460848"/>
    <w:rsid w:val="5B46F69A"/>
    <w:rsid w:val="5B631314"/>
    <w:rsid w:val="5BE08996"/>
    <w:rsid w:val="5BEACBAE"/>
    <w:rsid w:val="5C6565F4"/>
    <w:rsid w:val="5C866CF0"/>
    <w:rsid w:val="5C8E6CC4"/>
    <w:rsid w:val="5C90848A"/>
    <w:rsid w:val="5D7C59F7"/>
    <w:rsid w:val="5DA949D3"/>
    <w:rsid w:val="5DD2836A"/>
    <w:rsid w:val="5E77B910"/>
    <w:rsid w:val="5EB12BED"/>
    <w:rsid w:val="5F0DD0A3"/>
    <w:rsid w:val="5F2017DE"/>
    <w:rsid w:val="5F3D927E"/>
    <w:rsid w:val="5F5BF663"/>
    <w:rsid w:val="5FD31DF1"/>
    <w:rsid w:val="6018AE3A"/>
    <w:rsid w:val="603E6BD2"/>
    <w:rsid w:val="6063F195"/>
    <w:rsid w:val="615AADDA"/>
    <w:rsid w:val="6195756B"/>
    <w:rsid w:val="61A11090"/>
    <w:rsid w:val="61A5FB50"/>
    <w:rsid w:val="61DE530D"/>
    <w:rsid w:val="61E6A259"/>
    <w:rsid w:val="62000FCB"/>
    <w:rsid w:val="62B2422C"/>
    <w:rsid w:val="630CC2B4"/>
    <w:rsid w:val="635E9394"/>
    <w:rsid w:val="637EAB2F"/>
    <w:rsid w:val="63D32487"/>
    <w:rsid w:val="63EB9B7B"/>
    <w:rsid w:val="649FEDDF"/>
    <w:rsid w:val="64C55F47"/>
    <w:rsid w:val="652D4056"/>
    <w:rsid w:val="65312D00"/>
    <w:rsid w:val="6560FE55"/>
    <w:rsid w:val="65764429"/>
    <w:rsid w:val="657D0368"/>
    <w:rsid w:val="6609B6C2"/>
    <w:rsid w:val="66AAE49B"/>
    <w:rsid w:val="66FD2BA9"/>
    <w:rsid w:val="671BB88F"/>
    <w:rsid w:val="6800BAB6"/>
    <w:rsid w:val="684810B0"/>
    <w:rsid w:val="684D9491"/>
    <w:rsid w:val="687DF3B5"/>
    <w:rsid w:val="68B788F0"/>
    <w:rsid w:val="6925479B"/>
    <w:rsid w:val="6925C7AA"/>
    <w:rsid w:val="69861F26"/>
    <w:rsid w:val="6AC4FA56"/>
    <w:rsid w:val="6B0109EC"/>
    <w:rsid w:val="6B4223BC"/>
    <w:rsid w:val="6C177720"/>
    <w:rsid w:val="6C74C486"/>
    <w:rsid w:val="6D1397A7"/>
    <w:rsid w:val="6D6F4CB1"/>
    <w:rsid w:val="6D92EEEB"/>
    <w:rsid w:val="6DC42A67"/>
    <w:rsid w:val="6E0D00E6"/>
    <w:rsid w:val="6E4131F4"/>
    <w:rsid w:val="6EAE3C85"/>
    <w:rsid w:val="6EC84657"/>
    <w:rsid w:val="6F1903CB"/>
    <w:rsid w:val="6F929EEB"/>
    <w:rsid w:val="6FF8CF33"/>
    <w:rsid w:val="706416B8"/>
    <w:rsid w:val="70EAE843"/>
    <w:rsid w:val="71A8BA20"/>
    <w:rsid w:val="7276A85A"/>
    <w:rsid w:val="7286EE23"/>
    <w:rsid w:val="72D75DA5"/>
    <w:rsid w:val="730118EB"/>
    <w:rsid w:val="7314A317"/>
    <w:rsid w:val="733E1181"/>
    <w:rsid w:val="74587853"/>
    <w:rsid w:val="74A5576F"/>
    <w:rsid w:val="74D9E1E2"/>
    <w:rsid w:val="754532D1"/>
    <w:rsid w:val="75EB582C"/>
    <w:rsid w:val="75F4BCC5"/>
    <w:rsid w:val="76BA2FDF"/>
    <w:rsid w:val="770EADF0"/>
    <w:rsid w:val="77745235"/>
    <w:rsid w:val="77B82D6E"/>
    <w:rsid w:val="78181909"/>
    <w:rsid w:val="78333C05"/>
    <w:rsid w:val="787AF34A"/>
    <w:rsid w:val="788F2BE8"/>
    <w:rsid w:val="7899D1D2"/>
    <w:rsid w:val="78A74A91"/>
    <w:rsid w:val="790E014A"/>
    <w:rsid w:val="7922C317"/>
    <w:rsid w:val="793BC3F4"/>
    <w:rsid w:val="7959CC09"/>
    <w:rsid w:val="7A7BEDB7"/>
    <w:rsid w:val="7AB59254"/>
    <w:rsid w:val="7BF2620C"/>
    <w:rsid w:val="7C5886AF"/>
    <w:rsid w:val="7CBB35C5"/>
    <w:rsid w:val="7CCF69BE"/>
    <w:rsid w:val="7D0E1F0E"/>
    <w:rsid w:val="7D8F9632"/>
    <w:rsid w:val="7EC7785D"/>
    <w:rsid w:val="7ED06A24"/>
    <w:rsid w:val="7EDAE765"/>
    <w:rsid w:val="7FCA47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54DD9EF7-1F16-41D0-8FE5-D36E673E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uiPriority w:val="22"/>
    <w:qFormat/>
    <w:rsid w:val="00C15875"/>
    <w:rPr>
      <w:b/>
      <w:bCs/>
    </w:rPr>
  </w:style>
  <w:style w:type="character" w:styleId="Emphasis">
    <w:name w:val="Emphasis"/>
    <w:uiPriority w:val="20"/>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References,Bullet List,FooterText,List Paragraph1,Colorful List Accent 1,Bullets,List Paragraph (numbered (a)),Scriptoria bullet points,Table,Dot pt,F5 List Paragraph,No Spacing1,List Paragraph Char Char Char,Indicator Text"/>
    <w:basedOn w:val="Normal"/>
    <w:link w:val="ListParagraphChar"/>
    <w:uiPriority w:val="34"/>
    <w:qFormat/>
    <w:rsid w:val="007613B3"/>
    <w:pPr>
      <w:ind w:left="720"/>
      <w:contextualSpacing/>
    </w:pPr>
  </w:style>
  <w:style w:type="paragraph" w:styleId="EndnoteText">
    <w:name w:val="endnote text"/>
    <w:basedOn w:val="Normal"/>
    <w:link w:val="EndnoteTextChar"/>
    <w:unhideWhenUsed/>
    <w:rsid w:val="0054592E"/>
    <w:pPr>
      <w:spacing w:line="240" w:lineRule="auto"/>
    </w:pPr>
  </w:style>
  <w:style w:type="character" w:customStyle="1" w:styleId="EndnoteTextChar">
    <w:name w:val="Endnote Text Char"/>
    <w:basedOn w:val="DefaultParagraphFont"/>
    <w:link w:val="EndnoteText"/>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BE4"/>
    <w:rPr>
      <w:rFonts w:ascii="Arial" w:eastAsia="MS PGothic" w:hAnsi="Arial"/>
      <w:color w:val="000000"/>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0D793D"/>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0D793D"/>
    <w:rPr>
      <w:rFonts w:ascii="Arial" w:eastAsia="MS PGothic" w:hAnsi="Arial"/>
      <w:b/>
      <w:bCs/>
      <w:color w:val="000000"/>
      <w:lang w:val="en-GB"/>
    </w:rPr>
  </w:style>
  <w:style w:type="paragraph" w:styleId="FootnoteText">
    <w:name w:val="footnote text"/>
    <w:basedOn w:val="Normal"/>
    <w:link w:val="FootnoteTextChar"/>
    <w:uiPriority w:val="99"/>
    <w:semiHidden/>
    <w:unhideWhenUsed/>
    <w:rsid w:val="00955C3D"/>
    <w:pPr>
      <w:spacing w:line="240" w:lineRule="auto"/>
    </w:pPr>
    <w:rPr>
      <w:rFonts w:asciiTheme="minorHAnsi" w:eastAsiaTheme="minorHAnsi" w:hAnsiTheme="minorHAnsi" w:cstheme="minorBidi"/>
      <w:color w:val="auto"/>
      <w:kern w:val="2"/>
      <w:szCs w:val="25"/>
      <w:lang w:val="en-AU" w:bidi="th-TH"/>
      <w14:ligatures w14:val="standardContextual"/>
    </w:rPr>
  </w:style>
  <w:style w:type="character" w:customStyle="1" w:styleId="FootnoteTextChar">
    <w:name w:val="Footnote Text Char"/>
    <w:basedOn w:val="DefaultParagraphFont"/>
    <w:link w:val="FootnoteText"/>
    <w:uiPriority w:val="99"/>
    <w:semiHidden/>
    <w:rsid w:val="00955C3D"/>
    <w:rPr>
      <w:rFonts w:asciiTheme="minorHAnsi" w:eastAsiaTheme="minorHAnsi" w:hAnsiTheme="minorHAnsi" w:cstheme="minorBidi"/>
      <w:kern w:val="2"/>
      <w:szCs w:val="25"/>
      <w:lang w:val="en-AU" w:bidi="th-TH"/>
      <w14:ligatures w14:val="standardContextual"/>
    </w:rPr>
  </w:style>
  <w:style w:type="character" w:styleId="FootnoteReference">
    <w:name w:val="footnote reference"/>
    <w:basedOn w:val="DefaultParagraphFont"/>
    <w:uiPriority w:val="99"/>
    <w:semiHidden/>
    <w:unhideWhenUsed/>
    <w:rsid w:val="00955C3D"/>
    <w:rPr>
      <w:vertAlign w:val="superscript"/>
    </w:rPr>
  </w:style>
  <w:style w:type="character" w:customStyle="1" w:styleId="cf01">
    <w:name w:val="cf01"/>
    <w:basedOn w:val="DefaultParagraphFont"/>
    <w:rsid w:val="00866DB7"/>
    <w:rPr>
      <w:rFonts w:ascii="Segoe UI" w:hAnsi="Segoe UI" w:cs="Segoe UI" w:hint="default"/>
      <w:sz w:val="30"/>
      <w:szCs w:val="30"/>
    </w:rPr>
  </w:style>
  <w:style w:type="paragraph" w:customStyle="1" w:styleId="pf0">
    <w:name w:val="pf0"/>
    <w:basedOn w:val="Normal"/>
    <w:rsid w:val="00DC48B9"/>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ListParagraphChar">
    <w:name w:val="List Paragraph Char"/>
    <w:aliases w:val="References Char,Bullet List Char,FooterText Char,List Paragraph1 Char,Colorful List Accent 1 Char,Bullets Char,List Paragraph (numbered (a)) Char,Scriptoria bullet points Char,Table Char,Dot pt Char,F5 List Paragraph Char"/>
    <w:link w:val="ListParagraph"/>
    <w:uiPriority w:val="34"/>
    <w:qFormat/>
    <w:locked/>
    <w:rsid w:val="0027495B"/>
    <w:rPr>
      <w:rFonts w:ascii="Arial" w:eastAsia="MS PGothic"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463038193">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860582047">
      <w:bodyDiv w:val="1"/>
      <w:marLeft w:val="0"/>
      <w:marRight w:val="0"/>
      <w:marTop w:val="0"/>
      <w:marBottom w:val="0"/>
      <w:divBdr>
        <w:top w:val="none" w:sz="0" w:space="0" w:color="auto"/>
        <w:left w:val="none" w:sz="0" w:space="0" w:color="auto"/>
        <w:bottom w:val="none" w:sz="0" w:space="0" w:color="auto"/>
        <w:right w:val="none" w:sz="0" w:space="0" w:color="auto"/>
      </w:divBdr>
    </w:div>
    <w:div w:id="1181705262">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27067522">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947740543">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71850307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Child%20Safeguarding%20FAQs%20and%20Updates%20Dec%20202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unicef.sharepoint.com/sites/DHR-ChildSafeguarding/SitePages/Amendments-to-the-Recruitment-Guidance.aspx"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sharepoint.com/sites/DHR-ChildSafeguarding/DocumentLibrary1/Guidance%20on%20Identifying%20Elevated%20Risk%20Roles_finalversion.pdf?CT=1590792470221&amp;OR=Items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5</Value>
      <Value>214</Value>
      <Value>182</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d1125e3c-a957-4137-b663-acc55f0d000e">
      <UserInfo>
        <DisplayName>dbps</DisplayName>
        <AccountId>18</AccountId>
        <AccountType/>
      </UserInfo>
      <UserInfo>
        <DisplayName>Yuliang Cheng</DisplayName>
        <AccountId>20</AccountId>
        <AccountType/>
      </UserInfo>
      <UserInfo>
        <DisplayName>Souraya Hassan</DisplayName>
        <AccountId>3439</AccountId>
        <AccountType/>
      </UserInfo>
      <UserInfo>
        <DisplayName>Koffi Badjo Babaka</DisplayName>
        <AccountId>4181</AccountId>
        <AccountType/>
      </UserInfo>
      <UserInfo>
        <DisplayName>Ning Li</DisplayName>
        <AccountId>134</AccountId>
        <AccountType/>
      </UserInfo>
      <UserInfo>
        <DisplayName>Tao Fu</DisplayName>
        <AccountId>28103</AccountId>
        <AccountType/>
      </UserInfo>
      <UserInfo>
        <DisplayName>Xiuling Song</DisplayName>
        <AccountId>3126</AccountId>
        <AccountType/>
      </UserInfo>
      <UserInfo>
        <DisplayName>Tina Balani</DisplayName>
        <AccountId>6234</AccountId>
        <AccountType/>
      </UserInfo>
      <UserInfo>
        <DisplayName>Andrea Pineda Raquel</DisplayName>
        <AccountId>1384</AccountId>
        <AccountType/>
      </UserInfo>
      <UserInfo>
        <DisplayName>NYHQ-DHR-Consultants</DisplayName>
        <AccountId>3226</AccountId>
        <AccountType/>
      </UserInfo>
      <UserInfo>
        <DisplayName>Hyejun Kim</DisplayName>
        <AccountId>19612</AccountId>
        <AccountType/>
      </UserInfo>
      <UserInfo>
        <DisplayName>Lubna Saikaly</DisplayName>
        <AccountId>49</AccountId>
        <AccountType/>
      </UserInfo>
      <UserInfo>
        <DisplayName>Polina Iakubova</DisplayName>
        <AccountId>25022</AccountId>
        <AccountType/>
      </UserInfo>
      <UserInfo>
        <DisplayName>Nuriel Cedeno</DisplayName>
        <AccountId>3969</AccountId>
        <AccountType/>
      </UserInfo>
      <UserInfo>
        <DisplayName>Yilma Rojas Sune</DisplayName>
        <AccountId>28450</AccountId>
        <AccountType/>
      </UserInfo>
      <UserInfo>
        <DisplayName>Geeta Dey</DisplayName>
        <AccountId>962</AccountId>
        <AccountType/>
      </UserInfo>
      <UserInfo>
        <DisplayName>Anna-Carole Vareil</DisplayName>
        <AccountId>491</AccountId>
        <AccountType/>
      </UserInfo>
      <UserInfo>
        <DisplayName>Erica Mattellone</DisplayName>
        <AccountId>667</AccountId>
        <AccountType/>
      </UserInfo>
      <UserInfo>
        <DisplayName>Kamilla Nabiyeva</DisplayName>
        <AccountId>3250</AccountId>
        <AccountType/>
      </UserInfo>
      <UserInfo>
        <DisplayName>Sandy Chien Yi Chuang</DisplayName>
        <AccountId>1334</AccountId>
        <AccountType/>
      </UserInfo>
    </SharedWithUsers>
    <TaxKeywordTaxHTField xmlns="d1125e3c-a957-4137-b663-acc55f0d000e">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d1125e3c-a957-4137-b663-acc55f0d000e">{"ClassificationOrdered":false,"ClassificationRequested":"2021-02-12T13:44:25.6176093Z","Columns":[],"HasBodyChanged":true,"HasPendingClassification":false,"IsUpdate":false,"IsUploading":false,"ShouldCancel":false,"SkipClassification":false,"ShouldDelay":false}</SemaphoreItemMetadata>
    <_dlc_DocId xmlns="d1125e3c-a957-4137-b663-acc55f0d000e">DHRBPEMERG-1462421108-161508</_dlc_DocId>
    <_dlc_DocIdUrl xmlns="d1125e3c-a957-4137-b663-acc55f0d000e">
      <Url>https://unicef.sharepoint.com/teams/DHR-BPEmerg/_layouts/15/DocIdRedir.aspx?ID=DHRBPEMERG-1462421108-161508</Url>
      <Description>DHRBPEMERG-1462421108-161508</Description>
    </_dlc_DocIdUrl>
    <lcf76f155ced4ddcb4097134ff3c332f xmlns="ac108c8c-89b4-4b0d-a6f8-13821729bdd6">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2DB555C082BD014B9052B220007E8151" ma:contentTypeVersion="36" ma:contentTypeDescription="" ma:contentTypeScope="" ma:versionID="572884a1cd2fb7519dad333b22ec9446">
  <xsd:schema xmlns:xsd="http://www.w3.org/2001/XMLSchema" xmlns:xs="http://www.w3.org/2001/XMLSchema" xmlns:p="http://schemas.microsoft.com/office/2006/metadata/properties" xmlns:ns1="http://schemas.microsoft.com/sharepoint/v3" xmlns:ns2="ca283e0b-db31-4043-a2ef-b80661bf084a" xmlns:ns3="http://schemas.microsoft.com/sharepoint.v3" xmlns:ns4="d1125e3c-a957-4137-b663-acc55f0d000e" xmlns:ns5="ac108c8c-89b4-4b0d-a6f8-13821729bdd6" xmlns:ns6="http://schemas.microsoft.com/sharepoint/v4" targetNamespace="http://schemas.microsoft.com/office/2006/metadata/properties" ma:root="true" ma:fieldsID="0bb82d521b2ae9f9cf244b165c8e7f08" ns1:_="" ns2:_="" ns3:_="" ns4:_="" ns5:_="" ns6:_="">
    <xsd:import namespace="http://schemas.microsoft.com/sharepoint/v3"/>
    <xsd:import namespace="ca283e0b-db31-4043-a2ef-b80661bf084a"/>
    <xsd:import namespace="http://schemas.microsoft.com/sharepoint.v3"/>
    <xsd:import namespace="d1125e3c-a957-4137-b663-acc55f0d000e"/>
    <xsd:import namespace="ac108c8c-89b4-4b0d-a6f8-13821729bdd6"/>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SharedWithUsers" minOccurs="0"/>
                <xsd:element ref="ns4:SharedWithDetails" minOccurs="0"/>
                <xsd:element ref="ns5:MediaServiceAutoTags" minOccurs="0"/>
                <xsd:element ref="ns5:MediaServiceGenerationTime" minOccurs="0"/>
                <xsd:element ref="ns5:MediaServiceEventHashCode" minOccurs="0"/>
                <xsd:element ref="ns5:MediaServiceDateTaken" minOccurs="0"/>
                <xsd:element ref="ns5:MediaServiceAutoKeyPoints" minOccurs="0"/>
                <xsd:element ref="ns5:MediaServiceKeyPoints" minOccurs="0"/>
                <xsd:element ref="ns5:MediaServiceOCR" minOccurs="0"/>
                <xsd:element ref="ns5:MediaServiceLocation"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4" nillable="true" ma:displayName="Declared Record" ma:hidden="true" ma:internalName="_vti_ItemDeclaredRecord" ma:readOnly="true">
      <xsd:simpleType>
        <xsd:restriction base="dms:DateTime"/>
      </xsd:simpleType>
    </xsd:element>
    <xsd:element name="_vti_ItemHoldRecordStatus" ma:index="4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91;#Division of Human Resources-456K|47cb919c-ee56-4ab5-aca3-222bb3cb66d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16236f68-f45b-4ac9-8a89-0ae53bb6028e}" ma:internalName="TaxCatchAllLabel" ma:readOnly="true" ma:showField="CatchAllDataLabel" ma:web="d1125e3c-a957-4137-b663-acc55f0d000e">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16236f68-f45b-4ac9-8a89-0ae53bb6028e}" ma:internalName="TaxCatchAll" ma:showField="CatchAllData" ma:web="d1125e3c-a957-4137-b663-acc55f0d000e">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125e3c-a957-4137-b663-acc55f0d000e"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46"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SemaphoreItemMetadata" ma:index="50"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08c8c-89b4-4b0d-a6f8-13821729bdd6"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Location" ma:index="42" nillable="true" ma:displayName="Location" ma:internalName="MediaServiceLocation" ma:readOnly="true">
      <xsd:simpleType>
        <xsd:restriction base="dms:Text"/>
      </xsd:simpleType>
    </xsd:element>
    <xsd:element name="MediaLengthInSeconds" ma:index="51" nillable="true" ma:displayName="Length (seconds)" ma:internalName="MediaLengthInSeconds" ma:readOnly="true">
      <xsd:simpleType>
        <xsd:restriction base="dms:Unknown"/>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2.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3.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4.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5.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d1125e3c-a957-4137-b663-acc55f0d000e"/>
    <ds:schemaRef ds:uri="ac108c8c-89b4-4b0d-a6f8-13821729bdd6"/>
  </ds:schemaRefs>
</ds:datastoreItem>
</file>

<file path=customXml/itemProps6.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7.xml><?xml version="1.0" encoding="utf-8"?>
<ds:datastoreItem xmlns:ds="http://schemas.openxmlformats.org/officeDocument/2006/customXml" ds:itemID="{70F0387F-4132-46F6-B6E5-2EAEECD24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d1125e3c-a957-4137-b663-acc55f0d000e"/>
    <ds:schemaRef ds:uri="ac108c8c-89b4-4b0d-a6f8-13821729bdd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5</TotalTime>
  <Pages>7</Pages>
  <Words>1857</Words>
  <Characters>11074</Characters>
  <Application>Microsoft Office Word</Application>
  <DocSecurity>0</DocSecurity>
  <Lines>212</Lines>
  <Paragraphs>123</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Bindu Kotimreddy</cp:lastModifiedBy>
  <cp:revision>3</cp:revision>
  <cp:lastPrinted>2017-01-06T22:20:00Z</cp:lastPrinted>
  <dcterms:created xsi:type="dcterms:W3CDTF">2024-10-04T19:45:00Z</dcterms:created>
  <dcterms:modified xsi:type="dcterms:W3CDTF">2024-10-04T19:46:00Z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0x0101009BA85F8052A6DA4FA3E31FF9F74C6970002DB555C082BD014B9052B220007E8151</vt:lpwstr>
  </property>
  <property fmtid="{D5CDD505-2E9C-101B-9397-08002B2CF9AE}" pid="3" name="TaxKeyword">
    <vt:lpwstr>4;#Consultant|97dbf340-afa5-45ee-bb2e-48a25e57c80a;#38;#Terms of reference|26e23d09-321c-47a9-b467-3d76284820e0</vt:lpwstr>
  </property>
  <property fmtid="{D5CDD505-2E9C-101B-9397-08002B2CF9AE}" pid="4" name="Topic">
    <vt:lpwstr>5;#HR Capacity HQ|5dfbef22-74f3-4590-8e9b-b76c325b633c</vt:lpwstr>
  </property>
  <property fmtid="{D5CDD505-2E9C-101B-9397-08002B2CF9AE}" pid="5" name="OfficeDivision">
    <vt:lpwstr>214;#Lebanon-2490|9edb7c65-e5d5-4e49-90eb-6706d834a52d</vt:lpwstr>
  </property>
  <property fmtid="{D5CDD505-2E9C-101B-9397-08002B2CF9AE}" pid="6" name="_dlc_DocIdItemGuid">
    <vt:lpwstr>7e16e8b0-f60a-4016-9204-89797fe3b37e</vt:lpwstr>
  </property>
  <property fmtid="{D5CDD505-2E9C-101B-9397-08002B2CF9AE}" pid="7" name="DocumentType">
    <vt:lpwstr>182;#Job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y fmtid="{D5CDD505-2E9C-101B-9397-08002B2CF9AE}" pid="12" name="GrammarlyDocumentId">
    <vt:lpwstr>bec6a8ee71ab8fd27684eee79be7401bca8e4a2ba7ef9af8d1e00f3eb51c5418</vt:lpwstr>
  </property>
</Properties>
</file>