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7B96" w14:textId="34310BBD" w:rsidR="00DF4FD8" w:rsidRPr="00087CFD" w:rsidRDefault="0042781F" w:rsidP="00B70EE8">
      <w:pPr>
        <w:tabs>
          <w:tab w:val="left" w:pos="1987"/>
        </w:tabs>
        <w:jc w:val="both"/>
        <w:rPr>
          <w:rStyle w:val="Strong"/>
          <w:rFonts w:asciiTheme="minorHAnsi" w:hAnsiTheme="minorHAnsi" w:cstheme="minorHAnsi"/>
          <w:color w:val="000000" w:themeColor="text1"/>
          <w:sz w:val="22"/>
          <w:szCs w:val="22"/>
          <w:lang w:val="en-GB"/>
        </w:rPr>
      </w:pPr>
      <w:r w:rsidRPr="00087CFD">
        <w:rPr>
          <w:rStyle w:val="Strong"/>
          <w:rFonts w:asciiTheme="minorHAnsi" w:hAnsiTheme="minorHAnsi" w:cstheme="minorHAnsi"/>
          <w:color w:val="000000" w:themeColor="text1"/>
          <w:sz w:val="22"/>
          <w:szCs w:val="22"/>
          <w:lang w:val="en-GB"/>
        </w:rPr>
        <w:t>ANNEX : B</w:t>
      </w:r>
    </w:p>
    <w:p w14:paraId="55A14AAF" w14:textId="0E2673A7" w:rsidR="001F6731" w:rsidRPr="00087CFD" w:rsidRDefault="001F6731" w:rsidP="00087CFD">
      <w:pPr>
        <w:jc w:val="both"/>
        <w:rPr>
          <w:rStyle w:val="Strong"/>
          <w:rFonts w:asciiTheme="minorHAnsi" w:hAnsiTheme="minorHAnsi" w:cstheme="minorHAnsi"/>
          <w:color w:val="000000" w:themeColor="text1"/>
          <w:sz w:val="22"/>
          <w:szCs w:val="22"/>
          <w:u w:val="single"/>
        </w:rPr>
      </w:pPr>
      <w:r w:rsidRPr="00087CFD">
        <w:rPr>
          <w:rStyle w:val="Strong"/>
          <w:rFonts w:asciiTheme="minorHAnsi" w:hAnsiTheme="minorHAnsi" w:cstheme="minorHAnsi"/>
          <w:color w:val="000000" w:themeColor="text1"/>
          <w:sz w:val="22"/>
          <w:szCs w:val="22"/>
        </w:rPr>
        <w:t xml:space="preserve">TERMS OF REFERENCE FOR </w:t>
      </w:r>
      <w:r w:rsidRPr="00087CFD">
        <w:rPr>
          <w:rStyle w:val="Strong"/>
          <w:rFonts w:asciiTheme="minorHAnsi" w:hAnsiTheme="minorHAnsi" w:cstheme="minorHAnsi"/>
          <w:color w:val="000000" w:themeColor="text1"/>
          <w:sz w:val="22"/>
          <w:szCs w:val="22"/>
          <w:u w:val="single"/>
        </w:rPr>
        <w:t>CONSULTANTS</w:t>
      </w:r>
    </w:p>
    <w:p w14:paraId="710FAFEF" w14:textId="77777777" w:rsidR="001F6731" w:rsidRPr="00087CFD" w:rsidRDefault="001F6731" w:rsidP="00087CFD">
      <w:pPr>
        <w:jc w:val="both"/>
        <w:rPr>
          <w:rFonts w:asciiTheme="minorHAnsi" w:hAnsiTheme="minorHAnsi" w:cstheme="minorHAnsi"/>
          <w:b/>
          <w:color w:val="000000" w:themeColor="text1"/>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492"/>
      </w:tblGrid>
      <w:tr w:rsidR="00B70EE8" w:rsidRPr="00087CFD" w14:paraId="232876B7" w14:textId="77777777" w:rsidTr="001F6731">
        <w:trPr>
          <w:trHeight w:val="422"/>
        </w:trPr>
        <w:tc>
          <w:tcPr>
            <w:tcW w:w="9737" w:type="dxa"/>
            <w:gridSpan w:val="2"/>
            <w:shd w:val="clear" w:color="auto" w:fill="E7E6E6"/>
          </w:tcPr>
          <w:p w14:paraId="01DD5592" w14:textId="77777777" w:rsidR="001F6731" w:rsidRPr="00087CFD" w:rsidRDefault="001F6731" w:rsidP="00087CFD">
            <w:pPr>
              <w:jc w:val="both"/>
              <w:rPr>
                <w:rFonts w:asciiTheme="minorHAnsi" w:hAnsiTheme="minorHAnsi" w:cstheme="minorHAnsi"/>
                <w:b/>
                <w:color w:val="000000" w:themeColor="text1"/>
                <w:sz w:val="22"/>
                <w:szCs w:val="22"/>
                <w:lang w:val="en-GB"/>
              </w:rPr>
            </w:pPr>
            <w:r w:rsidRPr="00087CFD">
              <w:rPr>
                <w:rFonts w:asciiTheme="minorHAnsi" w:hAnsiTheme="minorHAnsi" w:cstheme="minorHAnsi"/>
                <w:b/>
                <w:color w:val="000000" w:themeColor="text1"/>
                <w:sz w:val="22"/>
                <w:szCs w:val="22"/>
                <w:lang w:val="en-GB"/>
              </w:rPr>
              <w:t xml:space="preserve">PART I  </w:t>
            </w:r>
          </w:p>
        </w:tc>
      </w:tr>
      <w:tr w:rsidR="00B70EE8" w:rsidRPr="00087CFD" w14:paraId="16A2CDE1" w14:textId="77777777" w:rsidTr="001F6731">
        <w:tc>
          <w:tcPr>
            <w:tcW w:w="2245" w:type="dxa"/>
            <w:shd w:val="clear" w:color="auto" w:fill="FFFFFF"/>
          </w:tcPr>
          <w:p w14:paraId="625F188E" w14:textId="77777777" w:rsidR="001F6731" w:rsidRPr="00087CFD" w:rsidRDefault="001F6731"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Title of Assignment</w:t>
            </w:r>
          </w:p>
        </w:tc>
        <w:tc>
          <w:tcPr>
            <w:tcW w:w="7492" w:type="dxa"/>
            <w:shd w:val="clear" w:color="auto" w:fill="auto"/>
          </w:tcPr>
          <w:p w14:paraId="1EF7D303" w14:textId="4E6C7115" w:rsidR="001F6731" w:rsidRPr="00087CFD" w:rsidRDefault="003C6325"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 xml:space="preserve">Education Programme Coordinator </w:t>
            </w:r>
          </w:p>
          <w:p w14:paraId="65CA22B8" w14:textId="6270DDBF" w:rsidR="006A0F06" w:rsidRPr="00087CFD" w:rsidRDefault="006A0F06" w:rsidP="00087CFD">
            <w:pPr>
              <w:jc w:val="both"/>
              <w:rPr>
                <w:rFonts w:asciiTheme="minorHAnsi" w:hAnsiTheme="minorHAnsi" w:cstheme="minorHAnsi"/>
                <w:color w:val="000000" w:themeColor="text1"/>
                <w:sz w:val="22"/>
                <w:szCs w:val="22"/>
                <w:lang w:val="en-GB"/>
              </w:rPr>
            </w:pPr>
          </w:p>
        </w:tc>
      </w:tr>
      <w:tr w:rsidR="00B70EE8" w:rsidRPr="00087CFD" w14:paraId="59D4854B" w14:textId="77777777" w:rsidTr="001F6731">
        <w:tc>
          <w:tcPr>
            <w:tcW w:w="2245" w:type="dxa"/>
            <w:shd w:val="clear" w:color="auto" w:fill="FFFFFF"/>
          </w:tcPr>
          <w:p w14:paraId="2DF8F168" w14:textId="29A0598B" w:rsidR="00F909E5" w:rsidRPr="00087CFD" w:rsidRDefault="00F909E5" w:rsidP="00565C33">
            <w:pPr>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Type of the Consultancy</w:t>
            </w:r>
          </w:p>
        </w:tc>
        <w:tc>
          <w:tcPr>
            <w:tcW w:w="7492" w:type="dxa"/>
            <w:shd w:val="clear" w:color="auto" w:fill="auto"/>
          </w:tcPr>
          <w:p w14:paraId="619D7A43" w14:textId="0B40CB4B" w:rsidR="005A4F14" w:rsidRPr="00087CFD" w:rsidRDefault="003C6325" w:rsidP="00087CFD">
            <w:pPr>
              <w:spacing w:before="60" w:after="60"/>
              <w:ind w:right="-108"/>
              <w:jc w:val="both"/>
              <w:rPr>
                <w:rFonts w:asciiTheme="minorHAnsi" w:eastAsia="Arial Unicode MS" w:hAnsiTheme="minorHAnsi" w:cstheme="minorHAnsi"/>
                <w:color w:val="000000" w:themeColor="text1"/>
                <w:sz w:val="22"/>
                <w:szCs w:val="22"/>
                <w:lang w:val="en-AU"/>
              </w:rPr>
            </w:pPr>
            <w:r w:rsidRPr="00087CFD">
              <w:rPr>
                <w:rFonts w:asciiTheme="minorHAnsi" w:eastAsia="Arial Unicode MS" w:hAnsiTheme="minorHAnsi" w:cstheme="minorHAnsi"/>
                <w:color w:val="000000" w:themeColor="text1"/>
                <w:sz w:val="22"/>
                <w:szCs w:val="22"/>
                <w:lang w:val="en-AU"/>
              </w:rPr>
              <w:fldChar w:fldCharType="begin">
                <w:ffData>
                  <w:name w:val="Check11"/>
                  <w:enabled/>
                  <w:calcOnExit w:val="0"/>
                  <w:checkBox>
                    <w:sizeAuto/>
                    <w:default w:val="1"/>
                  </w:checkBox>
                </w:ffData>
              </w:fldChar>
            </w:r>
            <w:bookmarkStart w:id="0" w:name="Check11"/>
            <w:r w:rsidRPr="00087CFD">
              <w:rPr>
                <w:rFonts w:asciiTheme="minorHAnsi" w:eastAsia="Arial Unicode MS" w:hAnsiTheme="minorHAnsi" w:cstheme="minorHAnsi"/>
                <w:color w:val="000000" w:themeColor="text1"/>
                <w:sz w:val="22"/>
                <w:szCs w:val="22"/>
                <w:lang w:val="en-AU"/>
              </w:rPr>
              <w:instrText xml:space="preserve"> FORMCHECKBOX </w:instrText>
            </w:r>
            <w:r w:rsidR="004D67B5" w:rsidRPr="00087CFD">
              <w:rPr>
                <w:rFonts w:asciiTheme="minorHAnsi" w:eastAsia="Arial Unicode MS" w:hAnsiTheme="minorHAnsi" w:cstheme="minorHAnsi"/>
                <w:color w:val="000000" w:themeColor="text1"/>
                <w:sz w:val="22"/>
                <w:szCs w:val="22"/>
                <w:lang w:val="en-AU"/>
              </w:rPr>
            </w:r>
            <w:r w:rsidR="004D67B5" w:rsidRPr="00087CFD">
              <w:rPr>
                <w:rFonts w:asciiTheme="minorHAnsi" w:eastAsia="Arial Unicode MS" w:hAnsiTheme="minorHAnsi" w:cstheme="minorHAnsi"/>
                <w:color w:val="000000" w:themeColor="text1"/>
                <w:sz w:val="22"/>
                <w:szCs w:val="22"/>
                <w:lang w:val="en-AU"/>
              </w:rPr>
              <w:fldChar w:fldCharType="separate"/>
            </w:r>
            <w:r w:rsidRPr="00087CFD">
              <w:rPr>
                <w:rFonts w:asciiTheme="minorHAnsi" w:eastAsia="Arial Unicode MS" w:hAnsiTheme="minorHAnsi" w:cstheme="minorHAnsi"/>
                <w:color w:val="000000" w:themeColor="text1"/>
                <w:sz w:val="22"/>
                <w:szCs w:val="22"/>
                <w:lang w:val="en-AU"/>
              </w:rPr>
              <w:fldChar w:fldCharType="end"/>
            </w:r>
            <w:bookmarkEnd w:id="0"/>
            <w:r w:rsidR="005A4F14" w:rsidRPr="00087CFD">
              <w:rPr>
                <w:rFonts w:asciiTheme="minorHAnsi" w:eastAsia="Arial Unicode MS" w:hAnsiTheme="minorHAnsi" w:cstheme="minorHAnsi"/>
                <w:color w:val="000000" w:themeColor="text1"/>
                <w:sz w:val="22"/>
                <w:szCs w:val="22"/>
                <w:lang w:val="en-AU"/>
              </w:rPr>
              <w:t xml:space="preserve"> Consultant  </w:t>
            </w:r>
          </w:p>
          <w:p w14:paraId="4251DE93" w14:textId="694587EB" w:rsidR="000D60EA" w:rsidRPr="00087CFD" w:rsidRDefault="00F909E5"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 xml:space="preserve"> </w:t>
            </w:r>
          </w:p>
        </w:tc>
      </w:tr>
      <w:tr w:rsidR="00B70EE8" w:rsidRPr="00087CFD" w14:paraId="66715AE2" w14:textId="77777777" w:rsidTr="001F6731">
        <w:tc>
          <w:tcPr>
            <w:tcW w:w="2245" w:type="dxa"/>
            <w:shd w:val="clear" w:color="auto" w:fill="FFFFFF"/>
          </w:tcPr>
          <w:p w14:paraId="2F0F2AB6" w14:textId="3DA215AC" w:rsidR="00F909E5" w:rsidRPr="00087CFD" w:rsidRDefault="00F909E5" w:rsidP="00565C33">
            <w:pPr>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Category of the Consultancy</w:t>
            </w:r>
          </w:p>
        </w:tc>
        <w:tc>
          <w:tcPr>
            <w:tcW w:w="7492" w:type="dxa"/>
            <w:shd w:val="clear" w:color="auto" w:fill="auto"/>
          </w:tcPr>
          <w:p w14:paraId="600FC61D" w14:textId="7248E8A7" w:rsidR="00DA4556" w:rsidRPr="00087CFD" w:rsidRDefault="009B1893" w:rsidP="00087CFD">
            <w:pPr>
              <w:spacing w:before="120" w:after="60"/>
              <w:jc w:val="both"/>
              <w:rPr>
                <w:rFonts w:asciiTheme="minorHAnsi" w:eastAsia="Arial Unicode MS" w:hAnsiTheme="minorHAnsi" w:cstheme="minorHAnsi"/>
                <w:color w:val="000000" w:themeColor="text1"/>
                <w:sz w:val="22"/>
                <w:szCs w:val="22"/>
                <w:lang w:val="en-AU"/>
              </w:rPr>
            </w:pPr>
            <w:r w:rsidRPr="00087CFD">
              <w:rPr>
                <w:rFonts w:asciiTheme="minorHAnsi" w:eastAsia="Arial Unicode MS" w:hAnsiTheme="minorHAnsi" w:cstheme="minorHAnsi"/>
                <w:color w:val="000000" w:themeColor="text1"/>
                <w:sz w:val="22"/>
                <w:szCs w:val="22"/>
                <w:lang w:val="en-AU"/>
              </w:rPr>
              <w:t>X</w:t>
            </w:r>
            <w:r w:rsidR="00DA4556" w:rsidRPr="00087CFD">
              <w:rPr>
                <w:rFonts w:asciiTheme="minorHAnsi" w:eastAsia="Arial Unicode MS" w:hAnsiTheme="minorHAnsi" w:cstheme="minorHAnsi"/>
                <w:color w:val="000000" w:themeColor="text1"/>
                <w:sz w:val="22"/>
                <w:szCs w:val="22"/>
                <w:lang w:val="en-AU"/>
              </w:rPr>
              <w:fldChar w:fldCharType="begin">
                <w:ffData>
                  <w:name w:val="Check9"/>
                  <w:enabled/>
                  <w:calcOnExit w:val="0"/>
                  <w:checkBox>
                    <w:sizeAuto/>
                    <w:default w:val="0"/>
                  </w:checkBox>
                </w:ffData>
              </w:fldChar>
            </w:r>
            <w:r w:rsidR="00DA4556" w:rsidRPr="00087CFD">
              <w:rPr>
                <w:rFonts w:asciiTheme="minorHAnsi" w:eastAsia="Arial Unicode MS" w:hAnsiTheme="minorHAnsi" w:cstheme="minorHAnsi"/>
                <w:color w:val="000000" w:themeColor="text1"/>
                <w:sz w:val="22"/>
                <w:szCs w:val="22"/>
                <w:lang w:val="en-AU"/>
              </w:rPr>
              <w:instrText xml:space="preserve"> FORMCHECKBOX </w:instrText>
            </w:r>
            <w:r w:rsidR="004D67B5" w:rsidRPr="00087CFD">
              <w:rPr>
                <w:rFonts w:asciiTheme="minorHAnsi" w:eastAsia="Arial Unicode MS" w:hAnsiTheme="minorHAnsi" w:cstheme="minorHAnsi"/>
                <w:color w:val="000000" w:themeColor="text1"/>
                <w:sz w:val="22"/>
                <w:szCs w:val="22"/>
                <w:lang w:val="en-AU"/>
              </w:rPr>
            </w:r>
            <w:r w:rsidR="004D67B5" w:rsidRPr="00087CFD">
              <w:rPr>
                <w:rFonts w:asciiTheme="minorHAnsi" w:eastAsia="Arial Unicode MS" w:hAnsiTheme="minorHAnsi" w:cstheme="minorHAnsi"/>
                <w:color w:val="000000" w:themeColor="text1"/>
                <w:sz w:val="22"/>
                <w:szCs w:val="22"/>
                <w:lang w:val="en-AU"/>
              </w:rPr>
              <w:fldChar w:fldCharType="separate"/>
            </w:r>
            <w:r w:rsidR="00DA4556" w:rsidRPr="00087CFD">
              <w:rPr>
                <w:rFonts w:asciiTheme="minorHAnsi" w:eastAsia="Arial Unicode MS" w:hAnsiTheme="minorHAnsi" w:cstheme="minorHAnsi"/>
                <w:color w:val="000000" w:themeColor="text1"/>
                <w:sz w:val="22"/>
                <w:szCs w:val="22"/>
                <w:lang w:val="en-AU"/>
              </w:rPr>
              <w:fldChar w:fldCharType="end"/>
            </w:r>
            <w:r w:rsidR="00DA4556" w:rsidRPr="00087CFD">
              <w:rPr>
                <w:rFonts w:asciiTheme="minorHAnsi" w:eastAsia="Arial Unicode MS" w:hAnsiTheme="minorHAnsi" w:cstheme="minorHAnsi"/>
                <w:color w:val="000000" w:themeColor="text1"/>
                <w:sz w:val="22"/>
                <w:szCs w:val="22"/>
                <w:lang w:val="en-AU"/>
              </w:rPr>
              <w:t xml:space="preserve"> National</w:t>
            </w:r>
            <w:r w:rsidRPr="00087CFD">
              <w:rPr>
                <w:rFonts w:asciiTheme="minorHAnsi" w:eastAsia="Arial Unicode MS" w:hAnsiTheme="minorHAnsi" w:cstheme="minorHAnsi"/>
                <w:color w:val="000000" w:themeColor="text1"/>
                <w:sz w:val="22"/>
                <w:szCs w:val="22"/>
                <w:lang w:val="en-AU"/>
              </w:rPr>
              <w:t xml:space="preserve">  </w:t>
            </w:r>
            <w:r w:rsidRPr="00087CFD">
              <w:rPr>
                <w:rFonts w:asciiTheme="minorHAnsi" w:eastAsia="Arial Unicode MS" w:hAnsiTheme="minorHAnsi" w:cstheme="minorHAnsi"/>
                <w:color w:val="000000" w:themeColor="text1"/>
                <w:sz w:val="22"/>
                <w:szCs w:val="22"/>
                <w:lang w:val="en-AU"/>
              </w:rPr>
              <w:fldChar w:fldCharType="begin">
                <w:ffData>
                  <w:name w:val="Check9"/>
                  <w:enabled/>
                  <w:calcOnExit w:val="0"/>
                  <w:checkBox>
                    <w:sizeAuto/>
                    <w:default w:val="0"/>
                  </w:checkBox>
                </w:ffData>
              </w:fldChar>
            </w:r>
            <w:r w:rsidRPr="00087CFD">
              <w:rPr>
                <w:rFonts w:asciiTheme="minorHAnsi" w:eastAsia="Arial Unicode MS" w:hAnsiTheme="minorHAnsi" w:cstheme="minorHAnsi"/>
                <w:color w:val="000000" w:themeColor="text1"/>
                <w:sz w:val="22"/>
                <w:szCs w:val="22"/>
                <w:lang w:val="en-AU"/>
              </w:rPr>
              <w:instrText xml:space="preserve"> FORMCHECKBOX </w:instrText>
            </w:r>
            <w:r w:rsidR="004D67B5" w:rsidRPr="00087CFD">
              <w:rPr>
                <w:rFonts w:asciiTheme="minorHAnsi" w:eastAsia="Arial Unicode MS" w:hAnsiTheme="minorHAnsi" w:cstheme="minorHAnsi"/>
                <w:color w:val="000000" w:themeColor="text1"/>
                <w:sz w:val="22"/>
                <w:szCs w:val="22"/>
                <w:lang w:val="en-AU"/>
              </w:rPr>
            </w:r>
            <w:r w:rsidR="004D67B5" w:rsidRPr="00087CFD">
              <w:rPr>
                <w:rFonts w:asciiTheme="minorHAnsi" w:eastAsia="Arial Unicode MS" w:hAnsiTheme="minorHAnsi" w:cstheme="minorHAnsi"/>
                <w:color w:val="000000" w:themeColor="text1"/>
                <w:sz w:val="22"/>
                <w:szCs w:val="22"/>
                <w:lang w:val="en-AU"/>
              </w:rPr>
              <w:fldChar w:fldCharType="separate"/>
            </w:r>
            <w:r w:rsidRPr="00087CFD">
              <w:rPr>
                <w:rFonts w:asciiTheme="minorHAnsi" w:eastAsia="Arial Unicode MS" w:hAnsiTheme="minorHAnsi" w:cstheme="minorHAnsi"/>
                <w:color w:val="000000" w:themeColor="text1"/>
                <w:sz w:val="22"/>
                <w:szCs w:val="22"/>
                <w:lang w:val="en-AU"/>
              </w:rPr>
              <w:fldChar w:fldCharType="end"/>
            </w:r>
            <w:r w:rsidRPr="00087CFD">
              <w:rPr>
                <w:rFonts w:asciiTheme="minorHAnsi" w:eastAsia="Arial Unicode MS" w:hAnsiTheme="minorHAnsi" w:cstheme="minorHAnsi"/>
                <w:color w:val="000000" w:themeColor="text1"/>
                <w:sz w:val="22"/>
                <w:szCs w:val="22"/>
                <w:lang w:val="en-AU"/>
              </w:rPr>
              <w:t xml:space="preserve"> </w:t>
            </w:r>
            <w:r w:rsidR="00DA4556" w:rsidRPr="00087CFD">
              <w:rPr>
                <w:rFonts w:asciiTheme="minorHAnsi" w:eastAsia="Arial Unicode MS" w:hAnsiTheme="minorHAnsi" w:cstheme="minorHAnsi"/>
                <w:color w:val="000000" w:themeColor="text1"/>
                <w:sz w:val="22"/>
                <w:szCs w:val="22"/>
                <w:lang w:val="en-AU"/>
              </w:rPr>
              <w:t xml:space="preserve">International </w:t>
            </w:r>
            <w:r w:rsidR="00DA4556" w:rsidRPr="00087CFD">
              <w:rPr>
                <w:rFonts w:asciiTheme="minorHAnsi" w:eastAsia="Arial Unicode MS" w:hAnsiTheme="minorHAnsi" w:cstheme="minorHAnsi"/>
                <w:color w:val="000000" w:themeColor="text1"/>
                <w:sz w:val="22"/>
                <w:szCs w:val="22"/>
                <w:lang w:val="en-AU"/>
              </w:rPr>
              <w:fldChar w:fldCharType="begin">
                <w:ffData>
                  <w:name w:val="Check9"/>
                  <w:enabled/>
                  <w:calcOnExit w:val="0"/>
                  <w:checkBox>
                    <w:sizeAuto/>
                    <w:default w:val="0"/>
                  </w:checkBox>
                </w:ffData>
              </w:fldChar>
            </w:r>
            <w:r w:rsidR="00DA4556" w:rsidRPr="00087CFD">
              <w:rPr>
                <w:rFonts w:asciiTheme="minorHAnsi" w:eastAsia="Arial Unicode MS" w:hAnsiTheme="minorHAnsi" w:cstheme="minorHAnsi"/>
                <w:color w:val="000000" w:themeColor="text1"/>
                <w:sz w:val="22"/>
                <w:szCs w:val="22"/>
                <w:lang w:val="en-AU"/>
              </w:rPr>
              <w:instrText xml:space="preserve"> FORMCHECKBOX </w:instrText>
            </w:r>
            <w:r w:rsidR="004D67B5" w:rsidRPr="00087CFD">
              <w:rPr>
                <w:rFonts w:asciiTheme="minorHAnsi" w:eastAsia="Arial Unicode MS" w:hAnsiTheme="minorHAnsi" w:cstheme="minorHAnsi"/>
                <w:color w:val="000000" w:themeColor="text1"/>
                <w:sz w:val="22"/>
                <w:szCs w:val="22"/>
                <w:lang w:val="en-AU"/>
              </w:rPr>
            </w:r>
            <w:r w:rsidR="004D67B5" w:rsidRPr="00087CFD">
              <w:rPr>
                <w:rFonts w:asciiTheme="minorHAnsi" w:eastAsia="Arial Unicode MS" w:hAnsiTheme="minorHAnsi" w:cstheme="minorHAnsi"/>
                <w:color w:val="000000" w:themeColor="text1"/>
                <w:sz w:val="22"/>
                <w:szCs w:val="22"/>
                <w:lang w:val="en-AU"/>
              </w:rPr>
              <w:fldChar w:fldCharType="separate"/>
            </w:r>
            <w:r w:rsidR="00DA4556" w:rsidRPr="00087CFD">
              <w:rPr>
                <w:rFonts w:asciiTheme="minorHAnsi" w:eastAsia="Arial Unicode MS" w:hAnsiTheme="minorHAnsi" w:cstheme="minorHAnsi"/>
                <w:color w:val="000000" w:themeColor="text1"/>
                <w:sz w:val="22"/>
                <w:szCs w:val="22"/>
                <w:lang w:val="en-AU"/>
              </w:rPr>
              <w:fldChar w:fldCharType="end"/>
            </w:r>
            <w:r w:rsidR="00DA4556" w:rsidRPr="00087CFD">
              <w:rPr>
                <w:rFonts w:asciiTheme="minorHAnsi" w:eastAsia="Arial Unicode MS" w:hAnsiTheme="minorHAnsi" w:cstheme="minorHAnsi"/>
                <w:color w:val="000000" w:themeColor="text1"/>
                <w:sz w:val="22"/>
                <w:szCs w:val="22"/>
                <w:lang w:val="en-AU"/>
              </w:rPr>
              <w:t xml:space="preserve"> Both</w:t>
            </w:r>
          </w:p>
          <w:p w14:paraId="73E655AA" w14:textId="4A166657" w:rsidR="00F909E5" w:rsidRPr="00087CFD" w:rsidRDefault="00F909E5" w:rsidP="00087CFD">
            <w:pPr>
              <w:jc w:val="both"/>
              <w:rPr>
                <w:rFonts w:asciiTheme="minorHAnsi" w:hAnsiTheme="minorHAnsi" w:cstheme="minorHAnsi"/>
                <w:color w:val="000000" w:themeColor="text1"/>
                <w:sz w:val="22"/>
                <w:szCs w:val="22"/>
                <w:lang w:val="en-GB"/>
              </w:rPr>
            </w:pPr>
          </w:p>
        </w:tc>
      </w:tr>
      <w:tr w:rsidR="00B70EE8" w:rsidRPr="00087CFD" w14:paraId="2ADC8FDD" w14:textId="77777777" w:rsidTr="009B1893">
        <w:tc>
          <w:tcPr>
            <w:tcW w:w="2245" w:type="dxa"/>
            <w:shd w:val="clear" w:color="auto" w:fill="FFFFFF"/>
          </w:tcPr>
          <w:p w14:paraId="7EC0ECD4" w14:textId="15623CE2" w:rsidR="00F909E5" w:rsidRPr="00087CFD" w:rsidRDefault="00F909E5"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Hiring Section</w:t>
            </w:r>
          </w:p>
        </w:tc>
        <w:tc>
          <w:tcPr>
            <w:tcW w:w="7492" w:type="dxa"/>
            <w:tcBorders>
              <w:bottom w:val="single" w:sz="4" w:space="0" w:color="auto"/>
            </w:tcBorders>
            <w:shd w:val="clear" w:color="auto" w:fill="auto"/>
          </w:tcPr>
          <w:p w14:paraId="1EDC3350" w14:textId="77777777" w:rsidR="00F909E5" w:rsidRPr="00087CFD" w:rsidRDefault="00F909E5" w:rsidP="00087CFD">
            <w:pPr>
              <w:jc w:val="both"/>
              <w:rPr>
                <w:rFonts w:asciiTheme="minorHAnsi" w:hAnsiTheme="minorHAnsi" w:cstheme="minorHAnsi"/>
                <w:b/>
                <w:color w:val="000000" w:themeColor="text1"/>
                <w:sz w:val="22"/>
                <w:szCs w:val="22"/>
                <w:lang w:val="en-GB"/>
              </w:rPr>
            </w:pPr>
          </w:p>
          <w:p w14:paraId="256EE890" w14:textId="5A27BEA3" w:rsidR="00F909E5" w:rsidRPr="00087CFD" w:rsidRDefault="00482B9C" w:rsidP="00087CFD">
            <w:pPr>
              <w:jc w:val="both"/>
              <w:rPr>
                <w:rFonts w:asciiTheme="minorHAnsi" w:hAnsiTheme="minorHAnsi" w:cstheme="minorHAnsi"/>
                <w:b/>
                <w:color w:val="000000" w:themeColor="text1"/>
                <w:sz w:val="22"/>
                <w:szCs w:val="22"/>
                <w:lang w:val="en-GB"/>
              </w:rPr>
            </w:pPr>
            <w:r w:rsidRPr="00087CFD">
              <w:rPr>
                <w:rFonts w:asciiTheme="minorHAnsi" w:hAnsiTheme="minorHAnsi" w:cstheme="minorHAnsi"/>
                <w:b/>
                <w:color w:val="000000" w:themeColor="text1"/>
                <w:sz w:val="22"/>
                <w:szCs w:val="22"/>
                <w:lang w:val="en-GB"/>
              </w:rPr>
              <w:t xml:space="preserve">EDUCATION </w:t>
            </w:r>
          </w:p>
        </w:tc>
      </w:tr>
      <w:tr w:rsidR="00B70EE8" w:rsidRPr="00087CFD" w14:paraId="3120D00F" w14:textId="77777777" w:rsidTr="009B1893">
        <w:tc>
          <w:tcPr>
            <w:tcW w:w="2245" w:type="dxa"/>
            <w:tcBorders>
              <w:right w:val="nil"/>
            </w:tcBorders>
            <w:shd w:val="clear" w:color="auto" w:fill="FFFFFF"/>
          </w:tcPr>
          <w:p w14:paraId="6A87E9EC" w14:textId="77777777" w:rsidR="00F909E5" w:rsidRPr="00087CFD" w:rsidRDefault="00F909E5"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Location</w:t>
            </w:r>
          </w:p>
        </w:tc>
        <w:tc>
          <w:tcPr>
            <w:tcW w:w="7492" w:type="dxa"/>
            <w:tcBorders>
              <w:left w:val="nil"/>
            </w:tcBorders>
            <w:shd w:val="clear" w:color="auto" w:fill="auto"/>
          </w:tcPr>
          <w:p w14:paraId="1F21BE1F" w14:textId="292934B5" w:rsidR="00560B5B" w:rsidRPr="00087CFD" w:rsidRDefault="00482B9C" w:rsidP="00087CFD">
            <w:pPr>
              <w:jc w:val="both"/>
              <w:rPr>
                <w:rFonts w:asciiTheme="minorHAnsi" w:eastAsia="Arial Unicode MS" w:hAnsiTheme="minorHAnsi" w:cstheme="minorHAnsi"/>
                <w:color w:val="000000" w:themeColor="text1"/>
                <w:sz w:val="22"/>
                <w:szCs w:val="22"/>
                <w:lang w:val="en-AU"/>
              </w:rPr>
            </w:pPr>
            <w:r w:rsidRPr="00087CFD">
              <w:rPr>
                <w:rFonts w:asciiTheme="minorHAnsi" w:eastAsia="Arial Unicode MS" w:hAnsiTheme="minorHAnsi" w:cstheme="minorHAnsi"/>
                <w:color w:val="000000" w:themeColor="text1"/>
                <w:sz w:val="22"/>
                <w:szCs w:val="22"/>
                <w:lang w:val="en-AU"/>
              </w:rPr>
              <w:fldChar w:fldCharType="begin">
                <w:ffData>
                  <w:name w:val=""/>
                  <w:enabled/>
                  <w:calcOnExit w:val="0"/>
                  <w:checkBox>
                    <w:sizeAuto/>
                    <w:default w:val="1"/>
                  </w:checkBox>
                </w:ffData>
              </w:fldChar>
            </w:r>
            <w:r w:rsidRPr="00087CFD">
              <w:rPr>
                <w:rFonts w:asciiTheme="minorHAnsi" w:eastAsia="Arial Unicode MS" w:hAnsiTheme="minorHAnsi" w:cstheme="minorHAnsi"/>
                <w:color w:val="000000" w:themeColor="text1"/>
                <w:sz w:val="22"/>
                <w:szCs w:val="22"/>
                <w:lang w:val="en-AU"/>
              </w:rPr>
              <w:instrText xml:space="preserve"> FORMCHECKBOX </w:instrText>
            </w:r>
            <w:r w:rsidR="004D67B5" w:rsidRPr="00087CFD">
              <w:rPr>
                <w:rFonts w:asciiTheme="minorHAnsi" w:eastAsia="Arial Unicode MS" w:hAnsiTheme="minorHAnsi" w:cstheme="minorHAnsi"/>
                <w:color w:val="000000" w:themeColor="text1"/>
                <w:sz w:val="22"/>
                <w:szCs w:val="22"/>
                <w:lang w:val="en-AU"/>
              </w:rPr>
            </w:r>
            <w:r w:rsidR="004D67B5" w:rsidRPr="00087CFD">
              <w:rPr>
                <w:rFonts w:asciiTheme="minorHAnsi" w:eastAsia="Arial Unicode MS" w:hAnsiTheme="minorHAnsi" w:cstheme="minorHAnsi"/>
                <w:color w:val="000000" w:themeColor="text1"/>
                <w:sz w:val="22"/>
                <w:szCs w:val="22"/>
                <w:lang w:val="en-AU"/>
              </w:rPr>
              <w:fldChar w:fldCharType="separate"/>
            </w:r>
            <w:r w:rsidRPr="00087CFD">
              <w:rPr>
                <w:rFonts w:asciiTheme="minorHAnsi" w:eastAsia="Arial Unicode MS" w:hAnsiTheme="minorHAnsi" w:cstheme="minorHAnsi"/>
                <w:color w:val="000000" w:themeColor="text1"/>
                <w:sz w:val="22"/>
                <w:szCs w:val="22"/>
                <w:lang w:val="en-AU"/>
              </w:rPr>
              <w:fldChar w:fldCharType="end"/>
            </w:r>
            <w:r w:rsidR="00560B5B" w:rsidRPr="00087CFD">
              <w:rPr>
                <w:rFonts w:asciiTheme="minorHAnsi" w:eastAsia="Arial Unicode MS" w:hAnsiTheme="minorHAnsi" w:cstheme="minorHAnsi"/>
                <w:color w:val="000000" w:themeColor="text1"/>
                <w:sz w:val="22"/>
                <w:szCs w:val="22"/>
                <w:lang w:val="en-AU"/>
              </w:rPr>
              <w:t xml:space="preserve"> Home Based  </w:t>
            </w:r>
            <w:r w:rsidR="009B1893" w:rsidRPr="00087CFD">
              <w:rPr>
                <w:rFonts w:asciiTheme="minorHAnsi" w:eastAsia="Arial Unicode MS" w:hAnsiTheme="minorHAnsi" w:cstheme="minorHAnsi"/>
                <w:color w:val="000000" w:themeColor="text1"/>
                <w:sz w:val="22"/>
                <w:szCs w:val="22"/>
                <w:lang w:val="en-AU"/>
              </w:rPr>
              <w:t xml:space="preserve">  </w:t>
            </w:r>
            <w:r w:rsidR="009B1893" w:rsidRPr="00087CFD">
              <w:rPr>
                <w:rFonts w:asciiTheme="minorHAnsi" w:eastAsia="Arial Unicode MS" w:hAnsiTheme="minorHAnsi" w:cstheme="minorHAnsi"/>
                <w:color w:val="000000" w:themeColor="text1"/>
                <w:sz w:val="22"/>
                <w:szCs w:val="22"/>
                <w:bdr w:val="single" w:sz="4" w:space="0" w:color="auto"/>
                <w:shd w:val="clear" w:color="auto" w:fill="D9D9D9" w:themeFill="background1" w:themeFillShade="D9"/>
                <w:lang w:val="en-AU"/>
              </w:rPr>
              <w:t xml:space="preserve">X </w:t>
            </w:r>
            <w:r w:rsidR="00560B5B" w:rsidRPr="00087CFD">
              <w:rPr>
                <w:rFonts w:asciiTheme="minorHAnsi" w:eastAsia="Arial Unicode MS" w:hAnsiTheme="minorHAnsi" w:cstheme="minorHAnsi"/>
                <w:color w:val="000000" w:themeColor="text1"/>
                <w:sz w:val="22"/>
                <w:szCs w:val="22"/>
                <w:lang w:val="en-AU"/>
              </w:rPr>
              <w:t xml:space="preserve"> Office Based</w:t>
            </w:r>
          </w:p>
          <w:p w14:paraId="7B9C2ABF" w14:textId="77777777" w:rsidR="00F909E5" w:rsidRPr="00087CFD" w:rsidRDefault="00F909E5" w:rsidP="00087CFD">
            <w:pPr>
              <w:shd w:val="clear" w:color="auto" w:fill="FFFFFF"/>
              <w:jc w:val="both"/>
              <w:rPr>
                <w:rFonts w:asciiTheme="minorHAnsi" w:hAnsiTheme="minorHAnsi" w:cstheme="minorHAnsi"/>
                <w:color w:val="000000" w:themeColor="text1"/>
                <w:sz w:val="22"/>
                <w:szCs w:val="22"/>
                <w:lang w:val="en-GB"/>
              </w:rPr>
            </w:pPr>
          </w:p>
        </w:tc>
      </w:tr>
      <w:tr w:rsidR="00B70EE8" w:rsidRPr="00087CFD" w14:paraId="1197AFD6" w14:textId="77777777" w:rsidTr="001F6731">
        <w:tc>
          <w:tcPr>
            <w:tcW w:w="2245" w:type="dxa"/>
            <w:shd w:val="clear" w:color="auto" w:fill="FFFFFF"/>
          </w:tcPr>
          <w:p w14:paraId="52DA8DDD" w14:textId="77777777" w:rsidR="00F909E5" w:rsidRPr="00087CFD" w:rsidRDefault="00F909E5"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Duration</w:t>
            </w:r>
          </w:p>
        </w:tc>
        <w:tc>
          <w:tcPr>
            <w:tcW w:w="7492" w:type="dxa"/>
            <w:shd w:val="clear" w:color="auto" w:fill="auto"/>
          </w:tcPr>
          <w:p w14:paraId="25813CE4" w14:textId="700772CA" w:rsidR="00F909E5" w:rsidRPr="00087CFD" w:rsidRDefault="009B1893" w:rsidP="00087CFD">
            <w:pPr>
              <w:jc w:val="both"/>
              <w:rPr>
                <w:rFonts w:asciiTheme="minorHAnsi" w:hAnsiTheme="minorHAnsi" w:cstheme="minorHAnsi"/>
                <w:color w:val="000000" w:themeColor="text1"/>
                <w:sz w:val="22"/>
                <w:szCs w:val="22"/>
                <w:lang w:val="en-GB"/>
              </w:rPr>
            </w:pPr>
            <w:r w:rsidRPr="00087CFD">
              <w:rPr>
                <w:rFonts w:asciiTheme="minorHAnsi" w:hAnsiTheme="minorHAnsi" w:cstheme="minorHAnsi"/>
                <w:color w:val="000000" w:themeColor="text1"/>
                <w:sz w:val="22"/>
                <w:szCs w:val="22"/>
                <w:lang w:val="en-GB"/>
              </w:rPr>
              <w:t>4</w:t>
            </w:r>
            <w:r w:rsidR="00964C8F" w:rsidRPr="00087CFD">
              <w:rPr>
                <w:rFonts w:asciiTheme="minorHAnsi" w:hAnsiTheme="minorHAnsi" w:cstheme="minorHAnsi"/>
                <w:color w:val="000000" w:themeColor="text1"/>
                <w:sz w:val="22"/>
                <w:szCs w:val="22"/>
                <w:lang w:val="en-GB"/>
              </w:rPr>
              <w:t>0</w:t>
            </w:r>
            <w:r w:rsidRPr="00087CFD">
              <w:rPr>
                <w:rFonts w:asciiTheme="minorHAnsi" w:hAnsiTheme="minorHAnsi" w:cstheme="minorHAnsi"/>
                <w:color w:val="000000" w:themeColor="text1"/>
                <w:sz w:val="22"/>
                <w:szCs w:val="22"/>
                <w:lang w:val="en-GB"/>
              </w:rPr>
              <w:t xml:space="preserve"> </w:t>
            </w:r>
            <w:r w:rsidR="00D86F0B" w:rsidRPr="00087CFD">
              <w:rPr>
                <w:rFonts w:asciiTheme="minorHAnsi" w:hAnsiTheme="minorHAnsi" w:cstheme="minorHAnsi"/>
                <w:color w:val="000000" w:themeColor="text1"/>
                <w:sz w:val="22"/>
                <w:szCs w:val="22"/>
                <w:lang w:val="en-GB"/>
              </w:rPr>
              <w:t xml:space="preserve">working </w:t>
            </w:r>
            <w:r w:rsidRPr="00087CFD">
              <w:rPr>
                <w:rFonts w:asciiTheme="minorHAnsi" w:hAnsiTheme="minorHAnsi" w:cstheme="minorHAnsi"/>
                <w:color w:val="000000" w:themeColor="text1"/>
                <w:sz w:val="22"/>
                <w:szCs w:val="22"/>
                <w:lang w:val="en-GB"/>
              </w:rPr>
              <w:t>days</w:t>
            </w:r>
            <w:r w:rsidR="00F909E5" w:rsidRPr="00087CFD">
              <w:rPr>
                <w:rFonts w:asciiTheme="minorHAnsi" w:hAnsiTheme="minorHAnsi" w:cstheme="minorHAnsi"/>
                <w:color w:val="000000" w:themeColor="text1"/>
                <w:sz w:val="22"/>
                <w:szCs w:val="22"/>
                <w:lang w:val="en-GB"/>
              </w:rPr>
              <w:t xml:space="preserve"> </w:t>
            </w:r>
            <w:r w:rsidR="00D86F0B" w:rsidRPr="00087CFD">
              <w:rPr>
                <w:rFonts w:asciiTheme="minorHAnsi" w:hAnsiTheme="minorHAnsi" w:cstheme="minorHAnsi"/>
                <w:color w:val="000000" w:themeColor="text1"/>
                <w:sz w:val="22"/>
                <w:szCs w:val="22"/>
                <w:lang w:val="en-GB"/>
              </w:rPr>
              <w:t xml:space="preserve">(Approximately </w:t>
            </w:r>
            <w:r w:rsidR="00964C8F" w:rsidRPr="00087CFD">
              <w:rPr>
                <w:rFonts w:asciiTheme="minorHAnsi" w:hAnsiTheme="minorHAnsi" w:cstheme="minorHAnsi"/>
                <w:color w:val="000000" w:themeColor="text1"/>
                <w:sz w:val="22"/>
                <w:szCs w:val="22"/>
                <w:lang w:val="en-GB"/>
              </w:rPr>
              <w:t xml:space="preserve">8 </w:t>
            </w:r>
            <w:r w:rsidR="00D86F0B" w:rsidRPr="00087CFD">
              <w:rPr>
                <w:rFonts w:asciiTheme="minorHAnsi" w:hAnsiTheme="minorHAnsi" w:cstheme="minorHAnsi"/>
                <w:color w:val="000000" w:themeColor="text1"/>
                <w:sz w:val="22"/>
                <w:szCs w:val="22"/>
                <w:lang w:val="en-GB"/>
              </w:rPr>
              <w:t>weeks)</w:t>
            </w:r>
          </w:p>
          <w:p w14:paraId="6A09B5FE" w14:textId="77777777" w:rsidR="00F909E5" w:rsidRPr="00087CFD" w:rsidRDefault="00F909E5" w:rsidP="00087CFD">
            <w:pPr>
              <w:jc w:val="both"/>
              <w:rPr>
                <w:rFonts w:asciiTheme="minorHAnsi" w:hAnsiTheme="minorHAnsi" w:cstheme="minorHAnsi"/>
                <w:b/>
                <w:color w:val="000000" w:themeColor="text1"/>
                <w:sz w:val="22"/>
                <w:szCs w:val="22"/>
                <w:lang w:val="en-GB"/>
              </w:rPr>
            </w:pPr>
          </w:p>
        </w:tc>
      </w:tr>
    </w:tbl>
    <w:p w14:paraId="703C3B67" w14:textId="77777777" w:rsidR="00976113" w:rsidRPr="00087CFD" w:rsidRDefault="00976113" w:rsidP="00087CFD">
      <w:pPr>
        <w:shd w:val="clear" w:color="auto" w:fill="FFFFFF"/>
        <w:jc w:val="both"/>
        <w:rPr>
          <w:rFonts w:asciiTheme="minorHAnsi" w:hAnsiTheme="minorHAnsi" w:cstheme="minorHAnsi"/>
          <w:b/>
          <w:color w:val="000000" w:themeColor="text1"/>
          <w:sz w:val="22"/>
          <w:szCs w:val="22"/>
          <w:lang w:val="en-GB"/>
        </w:rPr>
      </w:pPr>
    </w:p>
    <w:p w14:paraId="1D6CEDC8" w14:textId="10EE8DE2" w:rsidR="001F6731" w:rsidRPr="00087CFD" w:rsidRDefault="001F6731"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 xml:space="preserve">Background </w:t>
      </w:r>
    </w:p>
    <w:p w14:paraId="76EAC0C8"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fr-FR"/>
        </w:rPr>
      </w:pPr>
    </w:p>
    <w:p w14:paraId="115858F3" w14:textId="290C4C18" w:rsidR="00241198" w:rsidRPr="00087CFD" w:rsidRDefault="006A0F06"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 xml:space="preserve"> </w:t>
      </w:r>
      <w:r w:rsidR="00241198" w:rsidRPr="00087CFD">
        <w:rPr>
          <w:rFonts w:asciiTheme="minorHAnsi" w:hAnsiTheme="minorHAnsi" w:cstheme="minorHAnsi"/>
          <w:iCs/>
          <w:color w:val="000000" w:themeColor="text1"/>
          <w:sz w:val="22"/>
          <w:szCs w:val="22"/>
          <w:lang w:val="fr-FR"/>
        </w:rPr>
        <w:t>Afin de jouer pleinement son rôle de Chef de file du secteur Education et dans le cadre de la</w:t>
      </w:r>
      <w:r w:rsidR="00B70EE8">
        <w:rPr>
          <w:rFonts w:asciiTheme="minorHAnsi" w:hAnsiTheme="minorHAnsi" w:cstheme="minorHAnsi"/>
          <w:iCs/>
          <w:color w:val="000000" w:themeColor="text1"/>
          <w:sz w:val="22"/>
          <w:szCs w:val="22"/>
          <w:lang w:val="fr-FR"/>
        </w:rPr>
        <w:t xml:space="preserve"> </w:t>
      </w:r>
      <w:r w:rsidR="00241198" w:rsidRPr="00087CFD">
        <w:rPr>
          <w:rFonts w:asciiTheme="minorHAnsi" w:hAnsiTheme="minorHAnsi" w:cstheme="minorHAnsi"/>
          <w:iCs/>
          <w:color w:val="000000" w:themeColor="text1"/>
          <w:sz w:val="22"/>
          <w:szCs w:val="22"/>
          <w:lang w:val="fr-FR"/>
        </w:rPr>
        <w:t>coordination des partenaires techniques et financiers (PTF), l’UNICEF a contribué à la mise en place</w:t>
      </w:r>
      <w:r w:rsidR="00241198" w:rsidRPr="00087CFD">
        <w:rPr>
          <w:rFonts w:asciiTheme="minorHAnsi" w:hAnsiTheme="minorHAnsi" w:cstheme="minorHAnsi"/>
          <w:iCs/>
          <w:color w:val="000000" w:themeColor="text1"/>
          <w:sz w:val="22"/>
          <w:szCs w:val="22"/>
          <w:lang w:val="fr-FR"/>
        </w:rPr>
        <w:t xml:space="preserve"> </w:t>
      </w:r>
      <w:r w:rsidR="00241198" w:rsidRPr="00087CFD">
        <w:rPr>
          <w:rFonts w:asciiTheme="minorHAnsi" w:hAnsiTheme="minorHAnsi" w:cstheme="minorHAnsi"/>
          <w:iCs/>
          <w:color w:val="000000" w:themeColor="text1"/>
          <w:sz w:val="22"/>
          <w:szCs w:val="22"/>
          <w:lang w:val="fr-FR"/>
        </w:rPr>
        <w:t>et la coordination du Fonds Commun de l’Education (FCE). C’est dans ce cadre que trois accords</w:t>
      </w:r>
      <w:r w:rsidR="00241198" w:rsidRPr="00087CFD">
        <w:rPr>
          <w:rFonts w:asciiTheme="minorHAnsi" w:hAnsiTheme="minorHAnsi" w:cstheme="minorHAnsi"/>
          <w:iCs/>
          <w:color w:val="000000" w:themeColor="text1"/>
          <w:sz w:val="22"/>
          <w:szCs w:val="22"/>
          <w:lang w:val="fr-FR"/>
        </w:rPr>
        <w:t xml:space="preserve"> </w:t>
      </w:r>
      <w:r w:rsidR="00241198" w:rsidRPr="00087CFD">
        <w:rPr>
          <w:rFonts w:asciiTheme="minorHAnsi" w:hAnsiTheme="minorHAnsi" w:cstheme="minorHAnsi"/>
          <w:iCs/>
          <w:color w:val="000000" w:themeColor="text1"/>
          <w:sz w:val="22"/>
          <w:szCs w:val="22"/>
          <w:lang w:val="fr-FR"/>
        </w:rPr>
        <w:t>régissant la mise en place et la gestion de Fonds Commun de l’Education ont été signés par l’UNICEF</w:t>
      </w:r>
      <w:r w:rsidR="00241198" w:rsidRPr="00087CFD">
        <w:rPr>
          <w:rFonts w:asciiTheme="minorHAnsi" w:hAnsiTheme="minorHAnsi" w:cstheme="minorHAnsi"/>
          <w:iCs/>
          <w:color w:val="000000" w:themeColor="text1"/>
          <w:sz w:val="22"/>
          <w:szCs w:val="22"/>
          <w:lang w:val="fr-FR"/>
        </w:rPr>
        <w:t xml:space="preserve"> </w:t>
      </w:r>
      <w:r w:rsidR="00241198" w:rsidRPr="00087CFD">
        <w:rPr>
          <w:rFonts w:asciiTheme="minorHAnsi" w:hAnsiTheme="minorHAnsi" w:cstheme="minorHAnsi"/>
          <w:iCs/>
          <w:color w:val="000000" w:themeColor="text1"/>
          <w:sz w:val="22"/>
          <w:szCs w:val="22"/>
          <w:lang w:val="fr-FR"/>
        </w:rPr>
        <w:t>dont</w:t>
      </w:r>
    </w:p>
    <w:p w14:paraId="14A30E3E"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445CAD87" w14:textId="2713BBA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1. Un accord cadre a été signé entre l’UNICEF et l’AFD en date du 24 Février 2020, régissant les</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droits et obligations respectifs concernant les projets de l’UNICEF financés par l’AFD.</w:t>
      </w:r>
    </w:p>
    <w:p w14:paraId="0D835E4D"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49730959" w14:textId="6BC1ED52"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2. Un accord particulier de financement entre l’AFD et UNICEF a été signé en date du 21 Mai 2020</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mettant à la disposition de l’UNICEF un montant de trois millions d’Euro (3 millions EUR) pour la</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mise en place de FCE et l’assistance technique pour une période de trois ans. Un cabinet privé</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(I&amp;D) a été recruté pour assurer la mise en oeuvre de l’assistance technique.</w:t>
      </w:r>
    </w:p>
    <w:p w14:paraId="47CCB5B5"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56EB45E2" w14:textId="7BA2BC6E"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3. Un protocole de Financement Commun du Fonds Communs en soutien à la mise en oeuvre du</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Plan Sectoriel de l’Education (2019 – 2023), a été signé entre le gouvernement de Madagascar</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représenté par les Ministères de l’Education Nationale, Ministère de l’Enseignement Technique</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et Professionnel, le Ministère de l‘Enseignement Supérieur et de la Recherche Scientifique et le</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Ministère de l’Economie et des Finances et les partenaires techniques et Financiers à savoir l’AFD</w:t>
      </w:r>
      <w:r w:rsidR="00B70EE8">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et l’UNICEF. La signature du document complétée en février 2021 n’étant pas mentionnée mais</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comprend la version de décembre 2020 du Manuel de Procédures du Fonds Commun. Ce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document de protocole fournit un cadre de dialogue sur les politiques sectorielles de l’Education</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avec pour objectif d’améliorer l’efficacité de l’aide au secteur de l’éducation. Il réitère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l’engagement du Gouvernement à financer les politiques sectorielles de l’éducation et accélérer</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la mise en oeuvre du plan sectoriel de l’éducation.</w:t>
      </w:r>
    </w:p>
    <w:p w14:paraId="727EBBF5"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55318067" w14:textId="3200FC8C"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lastRenderedPageBreak/>
        <w:t>4. Suivant le manuel de procédures, un Comité de Suivi est en place et comprend les PTF, et des</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représentants des ministères signataires du protocole de Financement Commun.</w:t>
      </w:r>
    </w:p>
    <w:p w14:paraId="58D545E1"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773F5A3B" w14:textId="48B86AE3" w:rsidR="00626664"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5. Trois lettres de cadrage appuyées par les PTF, ont été adoptées pour les ministère sectoriels</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chaque année de 2021-2023, et servent à circonscrire les inscriptions en Loi des Finances.</w:t>
      </w:r>
    </w:p>
    <w:p w14:paraId="3EFCFFF2"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4A1D4479" w14:textId="07DEFA0D"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Suivant l’Accord particulier de financement signé entre l’AFD et UNICEF en date du 21 Mai 2020,</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UNICEF avait recruté le Cabinet Institutions et Développement (I&amp;D) pour apporter l’assistance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technique et la mise en place du Fonds Commun de l’Education grâce au financement de l’AFD. Le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contrat entre le Cabinet I&amp;D et UNICEF a lui été signé le 15.12.2020 et expirera le 31.12.2023.</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Ce contrat a été amendé le 21.02.2021. Toutefois, il faut noter que le bureau UNICEF qui a la charge</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de la coordination du contrat, a exercé une gestion très limitée. Le Bureau rémunère essentiellement</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le Cabinet I&amp;D pour les services rendus par le personnel qu'il fournit. Toutes les décisions relatives à</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la gestion de la contribution sont pilotées par le bailleur de fonds (AFD) en collaboration avec le</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Ministère malgache des Finances et le contractant. Il n'y avait pas de contrôles ou de mesures</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supplémentaires en place pour faire face à ce scénario.</w:t>
      </w:r>
    </w:p>
    <w:p w14:paraId="68796B9E"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5F5CF22D" w14:textId="42574E3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Le fonctionnement du FCE est rendu possible a ce jour grâce au financement apporté jusqu’ici par</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l’AFD et par le décaissement des fonds vers les entités du Gouvernement sur la base des instructions</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des parties prenantes au FCE. ond. Lorsque, l'équipe d'Audit de l’UNICEF s’est penchée sur le FCE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en 2022, elle a également noté aussi un faible taux d’exécution de ressources allouées au FCE. De</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plus, bien qu'il s'agit d'un fonds commun, à ce jour, il n’y a qu’un seul contributeur. Aucun des</w:t>
      </w:r>
      <w:r w:rsidR="00847F9C">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principaux partenaires au développement dans le secteur de l'éducation n’a effectué une contribution</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depuis l’instauration du FCE en 2021. Cela remet en question la capacité du fonds à mobiliser ces</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principaux acteurs pour une contribution effective pour avoir un impact sur le secteur. UNICEF n’a</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pas contribué au FCE jusqu’ici.</w:t>
      </w:r>
    </w:p>
    <w:p w14:paraId="186E315E" w14:textId="77777777"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p>
    <w:p w14:paraId="69590A7A" w14:textId="616EBB66" w:rsidR="00241198" w:rsidRPr="00087CFD" w:rsidRDefault="00241198" w:rsidP="00087CFD">
      <w:pPr>
        <w:shd w:val="clear" w:color="auto" w:fill="FFFFFF"/>
        <w:ind w:left="20" w:hanging="20"/>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Il est à ce stade nécessaire d'indiquer clairement tout risque fiduciaire découlant du rôle de l'UNICEF</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dans le Fonds commun de l'éducation et d'évaluer si les contrôles actuels permettent une atténuation</w:t>
      </w:r>
      <w:r w:rsidRPr="00087CFD">
        <w:rPr>
          <w:rFonts w:asciiTheme="minorHAnsi" w:hAnsiTheme="minorHAnsi" w:cstheme="minorHAnsi"/>
          <w:iCs/>
          <w:color w:val="000000" w:themeColor="text1"/>
          <w:sz w:val="22"/>
          <w:szCs w:val="22"/>
          <w:lang w:val="fr-FR"/>
        </w:rPr>
        <w:t xml:space="preserve"> </w:t>
      </w:r>
      <w:r w:rsidRPr="00087CFD">
        <w:rPr>
          <w:rFonts w:asciiTheme="minorHAnsi" w:hAnsiTheme="minorHAnsi" w:cstheme="minorHAnsi"/>
          <w:iCs/>
          <w:color w:val="000000" w:themeColor="text1"/>
          <w:sz w:val="22"/>
          <w:szCs w:val="22"/>
          <w:lang w:val="fr-FR"/>
        </w:rPr>
        <w:t>suffisante.</w:t>
      </w:r>
    </w:p>
    <w:p w14:paraId="037EA819" w14:textId="77777777" w:rsidR="00241198" w:rsidRDefault="00241198" w:rsidP="00087CFD">
      <w:pPr>
        <w:shd w:val="clear" w:color="auto" w:fill="FFFFFF"/>
        <w:ind w:left="20" w:hanging="20"/>
        <w:jc w:val="both"/>
        <w:rPr>
          <w:rFonts w:asciiTheme="minorHAnsi" w:hAnsiTheme="minorHAnsi" w:cstheme="minorHAnsi"/>
          <w:i/>
          <w:color w:val="000000" w:themeColor="text1"/>
          <w:sz w:val="22"/>
          <w:szCs w:val="22"/>
          <w:lang w:val="fr-FR"/>
        </w:rPr>
      </w:pPr>
    </w:p>
    <w:p w14:paraId="2F0DF283" w14:textId="77777777" w:rsidR="004D67B5" w:rsidRPr="00087CFD" w:rsidRDefault="004D67B5" w:rsidP="00087CFD">
      <w:pPr>
        <w:shd w:val="clear" w:color="auto" w:fill="FFFFFF"/>
        <w:ind w:left="20" w:hanging="20"/>
        <w:jc w:val="both"/>
        <w:rPr>
          <w:rFonts w:asciiTheme="minorHAnsi" w:hAnsiTheme="minorHAnsi" w:cstheme="minorHAnsi"/>
          <w:i/>
          <w:color w:val="000000" w:themeColor="text1"/>
          <w:sz w:val="22"/>
          <w:szCs w:val="22"/>
          <w:lang w:val="fr-FR"/>
        </w:rPr>
      </w:pPr>
    </w:p>
    <w:p w14:paraId="0C2B2E8D" w14:textId="70381D38" w:rsidR="000E0F63" w:rsidRPr="00087CFD" w:rsidRDefault="000E0F63"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Justification</w:t>
      </w:r>
    </w:p>
    <w:p w14:paraId="6FA594E3" w14:textId="77777777" w:rsidR="000E0F63" w:rsidRPr="00087CFD" w:rsidRDefault="000E0F63" w:rsidP="00087CFD">
      <w:pPr>
        <w:shd w:val="clear" w:color="auto" w:fill="D9D9D9"/>
        <w:jc w:val="both"/>
        <w:rPr>
          <w:rFonts w:asciiTheme="minorHAnsi" w:hAnsiTheme="minorHAnsi" w:cstheme="minorHAnsi"/>
          <w:b/>
          <w:color w:val="000000" w:themeColor="text1"/>
          <w:sz w:val="22"/>
          <w:szCs w:val="22"/>
          <w:lang w:val="fr-FR"/>
        </w:rPr>
      </w:pPr>
    </w:p>
    <w:p w14:paraId="66817980" w14:textId="1B6B2716" w:rsidR="001F6731" w:rsidRPr="00087CFD" w:rsidRDefault="001F6731" w:rsidP="00087CFD">
      <w:pPr>
        <w:jc w:val="both"/>
        <w:rPr>
          <w:rFonts w:asciiTheme="minorHAnsi" w:eastAsiaTheme="minorHAnsi" w:hAnsiTheme="minorHAnsi" w:cstheme="minorHAnsi"/>
          <w:noProof w:val="0"/>
          <w:color w:val="000000" w:themeColor="text1"/>
          <w:sz w:val="22"/>
          <w:szCs w:val="22"/>
          <w:lang w:val="fr-FR"/>
        </w:rPr>
      </w:pPr>
    </w:p>
    <w:p w14:paraId="6513A5B9" w14:textId="36400A0C" w:rsidR="005445FD" w:rsidRPr="00087CFD" w:rsidRDefault="005445FD" w:rsidP="00087CFD">
      <w:pPr>
        <w:spacing w:line="250" w:lineRule="auto"/>
        <w:ind w:right="2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C’est dans ce contexte décrit </w:t>
      </w:r>
      <w:r w:rsidRPr="00087CFD">
        <w:rPr>
          <w:rFonts w:asciiTheme="minorHAnsi" w:hAnsiTheme="minorHAnsi" w:cstheme="minorHAnsi"/>
          <w:i/>
          <w:iCs/>
          <w:color w:val="000000" w:themeColor="text1"/>
          <w:sz w:val="22"/>
          <w:szCs w:val="22"/>
          <w:lang w:val="fr-FR"/>
        </w:rPr>
        <w:t>supra</w:t>
      </w:r>
      <w:r w:rsidRPr="00087CFD">
        <w:rPr>
          <w:rFonts w:asciiTheme="minorHAnsi" w:hAnsiTheme="minorHAnsi" w:cstheme="minorHAnsi"/>
          <w:color w:val="000000" w:themeColor="text1"/>
          <w:sz w:val="22"/>
          <w:szCs w:val="22"/>
          <w:lang w:val="fr-FR"/>
        </w:rPr>
        <w:t xml:space="preserve"> que nous sollicitons l’appui d’un</w:t>
      </w:r>
      <w:r w:rsidR="00DC5108" w:rsidRPr="00087CFD">
        <w:rPr>
          <w:rFonts w:asciiTheme="minorHAnsi" w:hAnsiTheme="minorHAnsi" w:cstheme="minorHAnsi"/>
          <w:color w:val="000000" w:themeColor="text1"/>
          <w:sz w:val="22"/>
          <w:szCs w:val="22"/>
          <w:lang w:val="fr-FR"/>
        </w:rPr>
        <w:t>/e</w:t>
      </w:r>
      <w:r w:rsidRPr="00087CFD">
        <w:rPr>
          <w:rFonts w:asciiTheme="minorHAnsi" w:hAnsiTheme="minorHAnsi" w:cstheme="minorHAnsi"/>
          <w:color w:val="000000" w:themeColor="text1"/>
          <w:sz w:val="22"/>
          <w:szCs w:val="22"/>
          <w:lang w:val="fr-FR"/>
        </w:rPr>
        <w:t xml:space="preserve"> Consultant</w:t>
      </w:r>
      <w:r w:rsidR="00DC5108" w:rsidRPr="00087CFD">
        <w:rPr>
          <w:rFonts w:asciiTheme="minorHAnsi" w:hAnsiTheme="minorHAnsi" w:cstheme="minorHAnsi"/>
          <w:color w:val="000000" w:themeColor="text1"/>
          <w:sz w:val="22"/>
          <w:szCs w:val="22"/>
          <w:lang w:val="fr-FR"/>
        </w:rPr>
        <w:t>/e</w:t>
      </w:r>
      <w:r w:rsidRPr="00087CFD">
        <w:rPr>
          <w:rFonts w:asciiTheme="minorHAnsi" w:hAnsiTheme="minorHAnsi" w:cstheme="minorHAnsi"/>
          <w:color w:val="000000" w:themeColor="text1"/>
          <w:sz w:val="22"/>
          <w:szCs w:val="22"/>
          <w:lang w:val="fr-FR"/>
        </w:rPr>
        <w:t xml:space="preserve"> indépendant</w:t>
      </w:r>
      <w:r w:rsidR="00DC5108" w:rsidRPr="00087CFD">
        <w:rPr>
          <w:rFonts w:asciiTheme="minorHAnsi" w:hAnsiTheme="minorHAnsi" w:cstheme="minorHAnsi"/>
          <w:color w:val="000000" w:themeColor="text1"/>
          <w:sz w:val="22"/>
          <w:szCs w:val="22"/>
          <w:lang w:val="fr-FR"/>
        </w:rPr>
        <w:t>/e</w:t>
      </w:r>
      <w:r w:rsidRPr="00087CFD">
        <w:rPr>
          <w:rFonts w:asciiTheme="minorHAnsi" w:hAnsiTheme="minorHAnsi" w:cstheme="minorHAnsi"/>
          <w:color w:val="000000" w:themeColor="text1"/>
          <w:sz w:val="22"/>
          <w:szCs w:val="22"/>
          <w:lang w:val="fr-FR"/>
        </w:rPr>
        <w:t xml:space="preserve"> pour mener une évaluation exhaustive des capacités du Cabinet I&amp;D pour une gestion efficace et efficiente du mécanisme de fonds commun en toute transparence afin d’atteindre les object fixés du PSE 2019-2023. Le but principal de cette évaluation de performance vise à identifier les risques fiduciaires et réputationnels, de décrire les avantages et les </w:t>
      </w:r>
      <w:r w:rsidR="00DC5108" w:rsidRPr="00087CFD">
        <w:rPr>
          <w:rFonts w:asciiTheme="minorHAnsi" w:hAnsiTheme="minorHAnsi" w:cstheme="minorHAnsi"/>
          <w:color w:val="000000" w:themeColor="text1"/>
          <w:sz w:val="22"/>
          <w:szCs w:val="22"/>
          <w:lang w:val="fr-FR"/>
        </w:rPr>
        <w:t xml:space="preserve">goulots d’étranglement et </w:t>
      </w:r>
      <w:r w:rsidRPr="00087CFD">
        <w:rPr>
          <w:rFonts w:asciiTheme="minorHAnsi" w:hAnsiTheme="minorHAnsi" w:cstheme="minorHAnsi"/>
          <w:color w:val="000000" w:themeColor="text1"/>
          <w:sz w:val="22"/>
          <w:szCs w:val="22"/>
          <w:lang w:val="fr-FR"/>
        </w:rPr>
        <w:t xml:space="preserve">opportunités de </w:t>
      </w:r>
      <w:r w:rsidR="00DC5108" w:rsidRPr="00087CFD">
        <w:rPr>
          <w:rFonts w:asciiTheme="minorHAnsi" w:hAnsiTheme="minorHAnsi" w:cstheme="minorHAnsi"/>
          <w:color w:val="000000" w:themeColor="text1"/>
          <w:sz w:val="22"/>
          <w:szCs w:val="22"/>
          <w:lang w:val="fr-FR"/>
        </w:rPr>
        <w:t>du Cabinet I</w:t>
      </w:r>
      <w:r w:rsidR="005D1BA8" w:rsidRPr="00087CFD">
        <w:rPr>
          <w:rFonts w:asciiTheme="minorHAnsi" w:hAnsiTheme="minorHAnsi" w:cstheme="minorHAnsi"/>
          <w:color w:val="000000" w:themeColor="text1"/>
          <w:sz w:val="22"/>
          <w:szCs w:val="22"/>
          <w:lang w:val="fr-FR"/>
        </w:rPr>
        <w:t>&amp;</w:t>
      </w:r>
      <w:r w:rsidR="00DC5108" w:rsidRPr="00087CFD">
        <w:rPr>
          <w:rFonts w:asciiTheme="minorHAnsi" w:hAnsiTheme="minorHAnsi" w:cstheme="minorHAnsi"/>
          <w:color w:val="000000" w:themeColor="text1"/>
          <w:sz w:val="22"/>
          <w:szCs w:val="22"/>
          <w:lang w:val="fr-FR"/>
        </w:rPr>
        <w:t>D pour mener à bien ses tâches et responsabilités</w:t>
      </w:r>
      <w:r w:rsidRPr="00087CFD">
        <w:rPr>
          <w:rFonts w:asciiTheme="minorHAnsi" w:hAnsiTheme="minorHAnsi" w:cstheme="minorHAnsi"/>
          <w:color w:val="000000" w:themeColor="text1"/>
          <w:sz w:val="22"/>
          <w:szCs w:val="22"/>
          <w:lang w:val="fr-FR"/>
        </w:rPr>
        <w:t xml:space="preserve">. </w:t>
      </w:r>
    </w:p>
    <w:p w14:paraId="3DC9A6BD" w14:textId="77777777" w:rsidR="005445FD" w:rsidRPr="00087CFD" w:rsidRDefault="005445FD" w:rsidP="00087CFD">
      <w:pPr>
        <w:spacing w:line="250" w:lineRule="auto"/>
        <w:ind w:right="20"/>
        <w:jc w:val="both"/>
        <w:rPr>
          <w:rFonts w:asciiTheme="minorHAnsi" w:hAnsiTheme="minorHAnsi" w:cstheme="minorHAnsi"/>
          <w:color w:val="000000" w:themeColor="text1"/>
          <w:sz w:val="22"/>
          <w:szCs w:val="22"/>
          <w:lang w:val="fr-FR"/>
        </w:rPr>
      </w:pPr>
    </w:p>
    <w:p w14:paraId="7C0E7626" w14:textId="6A9E2221" w:rsidR="005445FD" w:rsidRPr="00087CFD" w:rsidRDefault="005445FD" w:rsidP="00087CFD">
      <w:pPr>
        <w:spacing w:line="250" w:lineRule="auto"/>
        <w:ind w:right="2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Un premier changement de chef de mission a été opéré en novembre 2022 et des requêtes d’ajustement d</w:t>
      </w:r>
      <w:r w:rsidR="00DC5108" w:rsidRPr="00087CFD">
        <w:rPr>
          <w:rFonts w:asciiTheme="minorHAnsi" w:hAnsiTheme="minorHAnsi" w:cstheme="minorHAnsi"/>
          <w:color w:val="000000" w:themeColor="text1"/>
          <w:sz w:val="22"/>
          <w:szCs w:val="22"/>
          <w:lang w:val="fr-FR"/>
        </w:rPr>
        <w:t>u</w:t>
      </w:r>
      <w:r w:rsidRPr="00087CFD">
        <w:rPr>
          <w:rFonts w:asciiTheme="minorHAnsi" w:hAnsiTheme="minorHAnsi" w:cstheme="minorHAnsi"/>
          <w:color w:val="000000" w:themeColor="text1"/>
          <w:sz w:val="22"/>
          <w:szCs w:val="22"/>
          <w:lang w:val="fr-FR"/>
        </w:rPr>
        <w:t xml:space="preserve"> </w:t>
      </w:r>
      <w:r w:rsidR="00DC5108" w:rsidRPr="00087CFD">
        <w:rPr>
          <w:rFonts w:asciiTheme="minorHAnsi" w:hAnsiTheme="minorHAnsi" w:cstheme="minorHAnsi"/>
          <w:color w:val="000000" w:themeColor="text1"/>
          <w:sz w:val="22"/>
          <w:szCs w:val="22"/>
          <w:lang w:val="fr-FR"/>
        </w:rPr>
        <w:t xml:space="preserve">Cabinet-ID (France), </w:t>
      </w:r>
      <w:r w:rsidRPr="00087CFD">
        <w:rPr>
          <w:rFonts w:asciiTheme="minorHAnsi" w:hAnsiTheme="minorHAnsi" w:cstheme="minorHAnsi"/>
          <w:color w:val="000000" w:themeColor="text1"/>
          <w:sz w:val="22"/>
          <w:szCs w:val="22"/>
          <w:lang w:val="fr-FR"/>
        </w:rPr>
        <w:t xml:space="preserve">ont été soumis. Cette évaluation </w:t>
      </w:r>
      <w:r w:rsidR="00DC5108" w:rsidRPr="00087CFD">
        <w:rPr>
          <w:rFonts w:asciiTheme="minorHAnsi" w:hAnsiTheme="minorHAnsi" w:cstheme="minorHAnsi"/>
          <w:color w:val="000000" w:themeColor="text1"/>
          <w:sz w:val="22"/>
          <w:szCs w:val="22"/>
          <w:lang w:val="fr-FR"/>
        </w:rPr>
        <w:t xml:space="preserve">s’avère nécessaire pour analyser les performances </w:t>
      </w:r>
      <w:r w:rsidRPr="00087CFD">
        <w:rPr>
          <w:rFonts w:asciiTheme="minorHAnsi" w:hAnsiTheme="minorHAnsi" w:cstheme="minorHAnsi"/>
          <w:color w:val="000000" w:themeColor="text1"/>
          <w:sz w:val="22"/>
          <w:szCs w:val="22"/>
          <w:lang w:val="fr-FR"/>
        </w:rPr>
        <w:t xml:space="preserve">non seulement </w:t>
      </w:r>
      <w:r w:rsidR="00DC5108" w:rsidRPr="00087CFD">
        <w:rPr>
          <w:rFonts w:asciiTheme="minorHAnsi" w:hAnsiTheme="minorHAnsi" w:cstheme="minorHAnsi"/>
          <w:color w:val="000000" w:themeColor="text1"/>
          <w:sz w:val="22"/>
          <w:szCs w:val="22"/>
          <w:lang w:val="fr-FR"/>
        </w:rPr>
        <w:t>l</w:t>
      </w:r>
      <w:r w:rsidRPr="00087CFD">
        <w:rPr>
          <w:rFonts w:asciiTheme="minorHAnsi" w:hAnsiTheme="minorHAnsi" w:cstheme="minorHAnsi"/>
          <w:color w:val="000000" w:themeColor="text1"/>
          <w:sz w:val="22"/>
          <w:szCs w:val="22"/>
          <w:lang w:val="fr-FR"/>
        </w:rPr>
        <w:t xml:space="preserve">es compétences </w:t>
      </w:r>
      <w:r w:rsidR="00DC5108" w:rsidRPr="00087CFD">
        <w:rPr>
          <w:rFonts w:asciiTheme="minorHAnsi" w:hAnsiTheme="minorHAnsi" w:cstheme="minorHAnsi"/>
          <w:color w:val="000000" w:themeColor="text1"/>
          <w:sz w:val="22"/>
          <w:szCs w:val="22"/>
          <w:lang w:val="fr-FR"/>
        </w:rPr>
        <w:t>existantes et les ressources mises à disposition du Cabient I</w:t>
      </w:r>
      <w:r w:rsidR="005D1BA8" w:rsidRPr="00087CFD">
        <w:rPr>
          <w:rFonts w:asciiTheme="minorHAnsi" w:hAnsiTheme="minorHAnsi" w:cstheme="minorHAnsi"/>
          <w:color w:val="000000" w:themeColor="text1"/>
          <w:sz w:val="22"/>
          <w:szCs w:val="22"/>
          <w:lang w:val="fr-FR"/>
        </w:rPr>
        <w:t>&amp;</w:t>
      </w:r>
      <w:r w:rsidR="00DC5108" w:rsidRPr="00087CFD">
        <w:rPr>
          <w:rFonts w:asciiTheme="minorHAnsi" w:hAnsiTheme="minorHAnsi" w:cstheme="minorHAnsi"/>
          <w:color w:val="000000" w:themeColor="text1"/>
          <w:sz w:val="22"/>
          <w:szCs w:val="22"/>
          <w:lang w:val="fr-FR"/>
        </w:rPr>
        <w:t xml:space="preserve">D,  </w:t>
      </w:r>
      <w:r w:rsidRPr="00087CFD">
        <w:rPr>
          <w:rFonts w:asciiTheme="minorHAnsi" w:hAnsiTheme="minorHAnsi" w:cstheme="minorHAnsi"/>
          <w:color w:val="000000" w:themeColor="text1"/>
          <w:sz w:val="22"/>
          <w:szCs w:val="22"/>
          <w:lang w:val="fr-FR"/>
        </w:rPr>
        <w:t xml:space="preserve">mais également </w:t>
      </w:r>
      <w:r w:rsidR="00DC5108" w:rsidRPr="00087CFD">
        <w:rPr>
          <w:rFonts w:asciiTheme="minorHAnsi" w:hAnsiTheme="minorHAnsi" w:cstheme="minorHAnsi"/>
          <w:color w:val="000000" w:themeColor="text1"/>
          <w:sz w:val="22"/>
          <w:szCs w:val="22"/>
          <w:lang w:val="fr-FR"/>
        </w:rPr>
        <w:t>l</w:t>
      </w:r>
      <w:r w:rsidRPr="00087CFD">
        <w:rPr>
          <w:rFonts w:asciiTheme="minorHAnsi" w:hAnsiTheme="minorHAnsi" w:cstheme="minorHAnsi"/>
          <w:color w:val="000000" w:themeColor="text1"/>
          <w:sz w:val="22"/>
          <w:szCs w:val="22"/>
          <w:lang w:val="fr-FR"/>
        </w:rPr>
        <w:t xml:space="preserve">es goulots d’étranglement au regard du niveau d’engagement et de dépenses du FCE. </w:t>
      </w:r>
    </w:p>
    <w:p w14:paraId="6C4A3937" w14:textId="397EE1B3" w:rsidR="00D125DF" w:rsidRPr="00087CFD" w:rsidRDefault="005445FD" w:rsidP="00087CFD">
      <w:pPr>
        <w:shd w:val="clear" w:color="auto" w:fill="FFFFFF" w:themeFill="background1"/>
        <w:jc w:val="both"/>
        <w:rPr>
          <w:rFonts w:asciiTheme="minorHAnsi" w:eastAsiaTheme="minorHAnsi" w:hAnsiTheme="minorHAnsi" w:cstheme="minorHAnsi"/>
          <w:noProof w:val="0"/>
          <w:color w:val="000000" w:themeColor="text1"/>
          <w:sz w:val="22"/>
          <w:szCs w:val="22"/>
          <w:lang w:val="fr-FR"/>
        </w:rPr>
      </w:pPr>
      <w:r w:rsidRPr="00087CFD">
        <w:rPr>
          <w:rFonts w:asciiTheme="minorHAnsi" w:hAnsiTheme="minorHAnsi" w:cstheme="minorHAnsi"/>
          <w:color w:val="000000" w:themeColor="text1"/>
          <w:sz w:val="22"/>
          <w:szCs w:val="22"/>
          <w:lang w:val="fr-FR"/>
        </w:rPr>
        <w:t xml:space="preserve">Par ailleurs, des assistances techniques sont déployées dans 8 régions de Madagascar. Une analyse des capacités </w:t>
      </w:r>
      <w:r w:rsidR="005D1BA8" w:rsidRPr="00087CFD">
        <w:rPr>
          <w:rFonts w:asciiTheme="minorHAnsi" w:hAnsiTheme="minorHAnsi" w:cstheme="minorHAnsi"/>
          <w:color w:val="000000" w:themeColor="text1"/>
          <w:sz w:val="22"/>
          <w:szCs w:val="22"/>
          <w:lang w:val="fr-FR"/>
        </w:rPr>
        <w:t xml:space="preserve">déployées par </w:t>
      </w:r>
      <w:r w:rsidRPr="00087CFD">
        <w:rPr>
          <w:rFonts w:asciiTheme="minorHAnsi" w:hAnsiTheme="minorHAnsi" w:cstheme="minorHAnsi"/>
          <w:color w:val="000000" w:themeColor="text1"/>
          <w:sz w:val="22"/>
          <w:szCs w:val="22"/>
          <w:lang w:val="fr-FR"/>
        </w:rPr>
        <w:t xml:space="preserve">le </w:t>
      </w:r>
      <w:r w:rsidR="005D1BA8" w:rsidRPr="00087CFD">
        <w:rPr>
          <w:rFonts w:asciiTheme="minorHAnsi" w:hAnsiTheme="minorHAnsi" w:cstheme="minorHAnsi"/>
          <w:color w:val="000000" w:themeColor="text1"/>
          <w:sz w:val="22"/>
          <w:szCs w:val="22"/>
          <w:lang w:val="fr-FR"/>
        </w:rPr>
        <w:t xml:space="preserve">Cabinet ID </w:t>
      </w:r>
      <w:r w:rsidRPr="00087CFD">
        <w:rPr>
          <w:rFonts w:asciiTheme="minorHAnsi" w:hAnsiTheme="minorHAnsi" w:cstheme="minorHAnsi"/>
          <w:color w:val="000000" w:themeColor="text1"/>
          <w:sz w:val="22"/>
          <w:szCs w:val="22"/>
          <w:lang w:val="fr-FR"/>
        </w:rPr>
        <w:t xml:space="preserve">dans les régions et les interventions </w:t>
      </w:r>
      <w:r w:rsidR="005D1BA8" w:rsidRPr="00087CFD">
        <w:rPr>
          <w:rFonts w:asciiTheme="minorHAnsi" w:hAnsiTheme="minorHAnsi" w:cstheme="minorHAnsi"/>
          <w:color w:val="000000" w:themeColor="text1"/>
          <w:sz w:val="22"/>
          <w:szCs w:val="22"/>
          <w:lang w:val="fr-FR"/>
        </w:rPr>
        <w:t xml:space="preserve">des consultants </w:t>
      </w:r>
      <w:r w:rsidRPr="00087CFD">
        <w:rPr>
          <w:rFonts w:asciiTheme="minorHAnsi" w:hAnsiTheme="minorHAnsi" w:cstheme="minorHAnsi"/>
          <w:color w:val="000000" w:themeColor="text1"/>
          <w:sz w:val="22"/>
          <w:szCs w:val="22"/>
          <w:lang w:val="fr-FR"/>
        </w:rPr>
        <w:t xml:space="preserve">relatives </w:t>
      </w:r>
      <w:r w:rsidR="005D1BA8" w:rsidRPr="00087CFD">
        <w:rPr>
          <w:rFonts w:asciiTheme="minorHAnsi" w:hAnsiTheme="minorHAnsi" w:cstheme="minorHAnsi"/>
          <w:color w:val="000000" w:themeColor="text1"/>
          <w:sz w:val="22"/>
          <w:szCs w:val="22"/>
          <w:lang w:val="fr-FR"/>
        </w:rPr>
        <w:t xml:space="preserve">à </w:t>
      </w:r>
      <w:r w:rsidRPr="00087CFD">
        <w:rPr>
          <w:rFonts w:asciiTheme="minorHAnsi" w:hAnsiTheme="minorHAnsi" w:cstheme="minorHAnsi"/>
          <w:color w:val="000000" w:themeColor="text1"/>
          <w:sz w:val="22"/>
          <w:szCs w:val="22"/>
          <w:lang w:val="fr-FR"/>
        </w:rPr>
        <w:t xml:space="preserve">l’appropriation de l’outil </w:t>
      </w:r>
      <w:r w:rsidR="005D1BA8" w:rsidRPr="00087CFD">
        <w:rPr>
          <w:rFonts w:asciiTheme="minorHAnsi" w:hAnsiTheme="minorHAnsi" w:cstheme="minorHAnsi"/>
          <w:color w:val="000000" w:themeColor="text1"/>
          <w:sz w:val="22"/>
          <w:szCs w:val="22"/>
          <w:lang w:val="fr-FR"/>
        </w:rPr>
        <w:t xml:space="preserve">FCE </w:t>
      </w:r>
      <w:r w:rsidRPr="00087CFD">
        <w:rPr>
          <w:rFonts w:asciiTheme="minorHAnsi" w:hAnsiTheme="minorHAnsi" w:cstheme="minorHAnsi"/>
          <w:color w:val="000000" w:themeColor="text1"/>
          <w:sz w:val="22"/>
          <w:szCs w:val="22"/>
          <w:lang w:val="fr-FR"/>
        </w:rPr>
        <w:t>par les autorités déconcentrées</w:t>
      </w:r>
      <w:r w:rsidR="005D1BA8" w:rsidRPr="00087CFD">
        <w:rPr>
          <w:rFonts w:asciiTheme="minorHAnsi" w:hAnsiTheme="minorHAnsi" w:cstheme="minorHAnsi"/>
          <w:color w:val="000000" w:themeColor="text1"/>
          <w:sz w:val="22"/>
          <w:szCs w:val="22"/>
          <w:lang w:val="fr-FR"/>
        </w:rPr>
        <w:t xml:space="preserve"> fera également l’objet de la consultation</w:t>
      </w:r>
      <w:r w:rsidRPr="00087CFD">
        <w:rPr>
          <w:rFonts w:asciiTheme="minorHAnsi" w:hAnsiTheme="minorHAnsi" w:cstheme="minorHAnsi"/>
          <w:color w:val="000000" w:themeColor="text1"/>
          <w:sz w:val="22"/>
          <w:szCs w:val="22"/>
          <w:lang w:val="fr-FR"/>
        </w:rPr>
        <w:t>.</w:t>
      </w:r>
    </w:p>
    <w:p w14:paraId="43B02FB8" w14:textId="77777777" w:rsidR="005445FD" w:rsidRPr="00087CFD" w:rsidRDefault="005445FD" w:rsidP="00087CFD">
      <w:pPr>
        <w:shd w:val="clear" w:color="auto" w:fill="FFFFFF" w:themeFill="background1"/>
        <w:jc w:val="both"/>
        <w:rPr>
          <w:rFonts w:asciiTheme="minorHAnsi" w:hAnsiTheme="minorHAnsi" w:cstheme="minorHAnsi"/>
          <w:b/>
          <w:color w:val="000000" w:themeColor="text1"/>
          <w:sz w:val="22"/>
          <w:szCs w:val="22"/>
          <w:lang w:val="fr-FR"/>
        </w:rPr>
      </w:pPr>
    </w:p>
    <w:p w14:paraId="101F220F" w14:textId="5CF97440" w:rsidR="001F6731" w:rsidRPr="00087CFD" w:rsidRDefault="00D125DF"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Objectives</w:t>
      </w:r>
    </w:p>
    <w:p w14:paraId="156A44E9"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fr-FR"/>
        </w:rPr>
      </w:pPr>
    </w:p>
    <w:p w14:paraId="28E25F9C" w14:textId="2F58EE33" w:rsidR="001F6731" w:rsidRPr="00087CFD" w:rsidRDefault="001F6731" w:rsidP="00087CFD">
      <w:pPr>
        <w:pStyle w:val="Header"/>
        <w:jc w:val="both"/>
        <w:outlineLvl w:val="0"/>
        <w:rPr>
          <w:rFonts w:asciiTheme="minorHAnsi" w:hAnsiTheme="minorHAnsi" w:cstheme="minorHAnsi"/>
          <w:b/>
          <w:noProof w:val="0"/>
          <w:color w:val="000000" w:themeColor="text1"/>
          <w:sz w:val="22"/>
          <w:szCs w:val="22"/>
          <w:lang w:val="fr-FR"/>
        </w:rPr>
      </w:pPr>
    </w:p>
    <w:p w14:paraId="53B0CE02" w14:textId="658E8CEC" w:rsidR="00C708EE" w:rsidRPr="00087CFD" w:rsidRDefault="0024663E" w:rsidP="00087CFD">
      <w:pPr>
        <w:jc w:val="both"/>
        <w:rPr>
          <w:rFonts w:asciiTheme="minorHAnsi" w:hAnsiTheme="minorHAnsi" w:cstheme="minorHAnsi"/>
          <w:noProof w:val="0"/>
          <w:color w:val="000000" w:themeColor="text1"/>
          <w:sz w:val="22"/>
          <w:szCs w:val="22"/>
          <w:lang w:val="fr-FR"/>
        </w:rPr>
      </w:pPr>
      <w:r w:rsidRPr="00087CFD">
        <w:rPr>
          <w:rFonts w:asciiTheme="minorHAnsi" w:hAnsiTheme="minorHAnsi" w:cstheme="minorHAnsi"/>
          <w:noProof w:val="0"/>
          <w:color w:val="000000" w:themeColor="text1"/>
          <w:sz w:val="22"/>
          <w:szCs w:val="22"/>
          <w:lang w:val="fr-FR"/>
        </w:rPr>
        <w:t>S</w:t>
      </w:r>
      <w:r w:rsidR="00654748" w:rsidRPr="00087CFD">
        <w:rPr>
          <w:rFonts w:asciiTheme="minorHAnsi" w:hAnsiTheme="minorHAnsi" w:cstheme="minorHAnsi"/>
          <w:noProof w:val="0"/>
          <w:color w:val="000000" w:themeColor="text1"/>
          <w:sz w:val="22"/>
          <w:szCs w:val="22"/>
          <w:lang w:val="fr-FR"/>
        </w:rPr>
        <w:t>ous</w:t>
      </w:r>
      <w:r w:rsidR="00A51A5A" w:rsidRPr="00087CFD">
        <w:rPr>
          <w:rFonts w:asciiTheme="minorHAnsi" w:hAnsiTheme="minorHAnsi" w:cstheme="minorHAnsi"/>
          <w:noProof w:val="0"/>
          <w:color w:val="000000" w:themeColor="text1"/>
          <w:sz w:val="22"/>
          <w:szCs w:val="22"/>
          <w:lang w:val="fr-FR"/>
        </w:rPr>
        <w:t xml:space="preserve"> la direction et la supervision générale d</w:t>
      </w:r>
      <w:r w:rsidR="000809E0" w:rsidRPr="00087CFD">
        <w:rPr>
          <w:rFonts w:asciiTheme="minorHAnsi" w:hAnsiTheme="minorHAnsi" w:cstheme="minorHAnsi"/>
          <w:noProof w:val="0"/>
          <w:color w:val="000000" w:themeColor="text1"/>
          <w:sz w:val="22"/>
          <w:szCs w:val="22"/>
          <w:lang w:val="fr-FR"/>
        </w:rPr>
        <w:t xml:space="preserve">u Représentant Adjoint </w:t>
      </w:r>
      <w:r w:rsidR="00735E64" w:rsidRPr="00087CFD">
        <w:rPr>
          <w:rFonts w:asciiTheme="minorHAnsi" w:hAnsiTheme="minorHAnsi" w:cstheme="minorHAnsi"/>
          <w:noProof w:val="0"/>
          <w:color w:val="000000" w:themeColor="text1"/>
          <w:sz w:val="22"/>
          <w:szCs w:val="22"/>
          <w:lang w:val="fr-FR"/>
        </w:rPr>
        <w:t>aux</w:t>
      </w:r>
      <w:r w:rsidR="00FC42F1">
        <w:rPr>
          <w:rFonts w:asciiTheme="minorHAnsi" w:hAnsiTheme="minorHAnsi" w:cstheme="minorHAnsi"/>
          <w:noProof w:val="0"/>
          <w:color w:val="000000" w:themeColor="text1"/>
          <w:sz w:val="22"/>
          <w:szCs w:val="22"/>
          <w:lang w:val="fr-FR"/>
        </w:rPr>
        <w:t xml:space="preserve"> </w:t>
      </w:r>
      <w:r w:rsidR="00735E64" w:rsidRPr="00087CFD">
        <w:rPr>
          <w:rFonts w:asciiTheme="minorHAnsi" w:hAnsiTheme="minorHAnsi" w:cstheme="minorHAnsi"/>
          <w:noProof w:val="0"/>
          <w:color w:val="000000" w:themeColor="text1"/>
          <w:sz w:val="22"/>
          <w:szCs w:val="22"/>
          <w:lang w:val="fr-FR"/>
        </w:rPr>
        <w:t>o</w:t>
      </w:r>
      <w:r w:rsidR="000809E0" w:rsidRPr="00087CFD">
        <w:rPr>
          <w:rFonts w:asciiTheme="minorHAnsi" w:hAnsiTheme="minorHAnsi" w:cstheme="minorHAnsi"/>
          <w:noProof w:val="0"/>
          <w:color w:val="000000" w:themeColor="text1"/>
          <w:sz w:val="22"/>
          <w:szCs w:val="22"/>
          <w:lang w:val="fr-FR"/>
        </w:rPr>
        <w:t>pérations,</w:t>
      </w:r>
      <w:r w:rsidR="00A51A5A" w:rsidRPr="00087CFD">
        <w:rPr>
          <w:rFonts w:asciiTheme="minorHAnsi" w:hAnsiTheme="minorHAnsi" w:cstheme="minorHAnsi"/>
          <w:noProof w:val="0"/>
          <w:color w:val="000000" w:themeColor="text1"/>
          <w:sz w:val="22"/>
          <w:szCs w:val="22"/>
          <w:lang w:val="fr-FR"/>
        </w:rPr>
        <w:t xml:space="preserve"> </w:t>
      </w:r>
      <w:r w:rsidR="008F4FC4" w:rsidRPr="00087CFD">
        <w:rPr>
          <w:rFonts w:asciiTheme="minorHAnsi" w:hAnsiTheme="minorHAnsi" w:cstheme="minorHAnsi"/>
          <w:noProof w:val="0"/>
          <w:color w:val="000000" w:themeColor="text1"/>
          <w:sz w:val="22"/>
          <w:szCs w:val="22"/>
          <w:lang w:val="fr-FR"/>
        </w:rPr>
        <w:t>l</w:t>
      </w:r>
      <w:r w:rsidR="00DB4F8A" w:rsidRPr="00087CFD">
        <w:rPr>
          <w:rFonts w:asciiTheme="minorHAnsi" w:hAnsiTheme="minorHAnsi" w:cstheme="minorHAnsi"/>
          <w:noProof w:val="0"/>
          <w:color w:val="000000" w:themeColor="text1"/>
          <w:sz w:val="22"/>
          <w:szCs w:val="22"/>
          <w:lang w:val="fr-FR"/>
        </w:rPr>
        <w:t>e</w:t>
      </w:r>
      <w:r w:rsidR="008F4FC4" w:rsidRPr="00087CFD">
        <w:rPr>
          <w:rFonts w:asciiTheme="minorHAnsi" w:hAnsiTheme="minorHAnsi" w:cstheme="minorHAnsi"/>
          <w:noProof w:val="0"/>
          <w:color w:val="000000" w:themeColor="text1"/>
          <w:sz w:val="22"/>
          <w:szCs w:val="22"/>
          <w:lang w:val="fr-FR"/>
        </w:rPr>
        <w:t>/la consultant/e d</w:t>
      </w:r>
      <w:r w:rsidR="00DB4F8A" w:rsidRPr="00087CFD">
        <w:rPr>
          <w:rFonts w:asciiTheme="minorHAnsi" w:hAnsiTheme="minorHAnsi" w:cstheme="minorHAnsi"/>
          <w:noProof w:val="0"/>
          <w:color w:val="000000" w:themeColor="text1"/>
          <w:sz w:val="22"/>
          <w:szCs w:val="22"/>
          <w:lang w:val="fr-FR"/>
        </w:rPr>
        <w:t>evra</w:t>
      </w:r>
      <w:r w:rsidR="008F4FC4" w:rsidRPr="00087CFD">
        <w:rPr>
          <w:rFonts w:asciiTheme="minorHAnsi" w:hAnsiTheme="minorHAnsi" w:cstheme="minorHAnsi"/>
          <w:noProof w:val="0"/>
          <w:color w:val="000000" w:themeColor="text1"/>
          <w:sz w:val="22"/>
          <w:szCs w:val="22"/>
          <w:lang w:val="fr-FR"/>
        </w:rPr>
        <w:t xml:space="preserve"> </w:t>
      </w:r>
    </w:p>
    <w:p w14:paraId="4482B1C3" w14:textId="77777777" w:rsidR="000809E0" w:rsidRPr="00087CFD" w:rsidRDefault="000809E0" w:rsidP="00087CFD">
      <w:pPr>
        <w:jc w:val="both"/>
        <w:rPr>
          <w:rFonts w:asciiTheme="minorHAnsi" w:hAnsiTheme="minorHAnsi" w:cstheme="minorHAnsi"/>
          <w:noProof w:val="0"/>
          <w:color w:val="000000" w:themeColor="text1"/>
          <w:sz w:val="22"/>
          <w:szCs w:val="22"/>
          <w:lang w:val="fr-FR"/>
        </w:rPr>
      </w:pPr>
    </w:p>
    <w:p w14:paraId="7F4FEC2D" w14:textId="3D622953" w:rsidR="004625DF" w:rsidRPr="00087CFD" w:rsidRDefault="00FE79FD" w:rsidP="00087CFD">
      <w:pPr>
        <w:pStyle w:val="ListParagraph"/>
        <w:numPr>
          <w:ilvl w:val="0"/>
          <w:numId w:val="33"/>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F</w:t>
      </w:r>
      <w:r w:rsidR="00A51A5A" w:rsidRPr="00087CFD">
        <w:rPr>
          <w:rFonts w:asciiTheme="minorHAnsi" w:hAnsiTheme="minorHAnsi" w:cstheme="minorHAnsi"/>
          <w:color w:val="000000" w:themeColor="text1"/>
          <w:sz w:val="22"/>
          <w:szCs w:val="22"/>
          <w:lang w:val="fr-FR"/>
        </w:rPr>
        <w:t>ourni</w:t>
      </w:r>
      <w:r w:rsidRPr="00087CFD">
        <w:rPr>
          <w:rFonts w:asciiTheme="minorHAnsi" w:hAnsiTheme="minorHAnsi" w:cstheme="minorHAnsi"/>
          <w:color w:val="000000" w:themeColor="text1"/>
          <w:sz w:val="22"/>
          <w:szCs w:val="22"/>
          <w:lang w:val="fr-FR"/>
        </w:rPr>
        <w:t>r</w:t>
      </w:r>
      <w:r w:rsidR="00A51A5A" w:rsidRPr="00087CFD">
        <w:rPr>
          <w:rFonts w:asciiTheme="minorHAnsi" w:hAnsiTheme="minorHAnsi" w:cstheme="minorHAnsi"/>
          <w:color w:val="000000" w:themeColor="text1"/>
          <w:sz w:val="22"/>
          <w:szCs w:val="22"/>
          <w:lang w:val="fr-FR"/>
        </w:rPr>
        <w:t xml:space="preserve"> des conseils technique</w:t>
      </w:r>
      <w:r w:rsidR="004625DF" w:rsidRPr="00087CFD">
        <w:rPr>
          <w:rFonts w:asciiTheme="minorHAnsi" w:hAnsiTheme="minorHAnsi" w:cstheme="minorHAnsi"/>
          <w:color w:val="000000" w:themeColor="text1"/>
          <w:sz w:val="22"/>
          <w:szCs w:val="22"/>
          <w:lang w:val="fr-FR"/>
        </w:rPr>
        <w:t>s</w:t>
      </w:r>
      <w:r w:rsidRPr="00087CFD">
        <w:rPr>
          <w:rFonts w:asciiTheme="minorHAnsi" w:hAnsiTheme="minorHAnsi" w:cstheme="minorHAnsi"/>
          <w:color w:val="000000" w:themeColor="text1"/>
          <w:sz w:val="22"/>
          <w:szCs w:val="22"/>
          <w:lang w:val="fr-FR"/>
        </w:rPr>
        <w:t>/expertise</w:t>
      </w:r>
      <w:r w:rsidR="004625DF" w:rsidRPr="00087CFD">
        <w:rPr>
          <w:rFonts w:asciiTheme="minorHAnsi" w:hAnsiTheme="minorHAnsi" w:cstheme="minorHAnsi"/>
          <w:color w:val="000000" w:themeColor="text1"/>
          <w:sz w:val="22"/>
          <w:szCs w:val="22"/>
          <w:lang w:val="fr-FR"/>
        </w:rPr>
        <w:t xml:space="preserve"> </w:t>
      </w:r>
      <w:r w:rsidR="00A51A5A" w:rsidRPr="00087CFD">
        <w:rPr>
          <w:rFonts w:asciiTheme="minorHAnsi" w:hAnsiTheme="minorHAnsi" w:cstheme="minorHAnsi"/>
          <w:color w:val="000000" w:themeColor="text1"/>
          <w:sz w:val="22"/>
          <w:szCs w:val="22"/>
          <w:lang w:val="fr-FR"/>
        </w:rPr>
        <w:t xml:space="preserve">tout au long </w:t>
      </w:r>
      <w:r w:rsidRPr="00087CFD">
        <w:rPr>
          <w:rFonts w:asciiTheme="minorHAnsi" w:hAnsiTheme="minorHAnsi" w:cstheme="minorHAnsi"/>
          <w:color w:val="000000" w:themeColor="text1"/>
          <w:sz w:val="22"/>
          <w:szCs w:val="22"/>
          <w:lang w:val="fr-FR"/>
        </w:rPr>
        <w:t>du</w:t>
      </w:r>
      <w:r w:rsidR="00A51A5A" w:rsidRPr="00087CFD">
        <w:rPr>
          <w:rFonts w:asciiTheme="minorHAnsi" w:hAnsiTheme="minorHAnsi" w:cstheme="minorHAnsi"/>
          <w:color w:val="000000" w:themeColor="text1"/>
          <w:sz w:val="22"/>
          <w:szCs w:val="22"/>
          <w:lang w:val="fr-FR"/>
        </w:rPr>
        <w:t xml:space="preserve"> processus </w:t>
      </w:r>
      <w:r w:rsidRPr="00087CFD">
        <w:rPr>
          <w:rFonts w:asciiTheme="minorHAnsi" w:hAnsiTheme="minorHAnsi" w:cstheme="minorHAnsi"/>
          <w:color w:val="000000" w:themeColor="text1"/>
          <w:sz w:val="22"/>
          <w:szCs w:val="22"/>
          <w:lang w:val="fr-FR"/>
        </w:rPr>
        <w:t xml:space="preserve">l’Analyse de performance et de goulots d’étranglement du Cabinet I&amp;D dans la mise en œuvre du FCE depuis 2021 lors des rencontres du comité de suivi restreint </w:t>
      </w:r>
      <w:r w:rsidR="00D86F0B" w:rsidRPr="00087CFD">
        <w:rPr>
          <w:rFonts w:asciiTheme="minorHAnsi" w:hAnsiTheme="minorHAnsi" w:cstheme="minorHAnsi"/>
          <w:color w:val="000000" w:themeColor="text1"/>
          <w:sz w:val="22"/>
          <w:szCs w:val="22"/>
          <w:lang w:val="fr-FR"/>
        </w:rPr>
        <w:t xml:space="preserve">(4 personnes) </w:t>
      </w:r>
      <w:r w:rsidRPr="00087CFD">
        <w:rPr>
          <w:rFonts w:asciiTheme="minorHAnsi" w:hAnsiTheme="minorHAnsi" w:cstheme="minorHAnsi"/>
          <w:color w:val="000000" w:themeColor="text1"/>
          <w:sz w:val="22"/>
          <w:szCs w:val="22"/>
          <w:lang w:val="fr-FR"/>
        </w:rPr>
        <w:t xml:space="preserve">qui sera mis en place ; </w:t>
      </w:r>
    </w:p>
    <w:p w14:paraId="12FE6CEF" w14:textId="66807574" w:rsidR="004435BB" w:rsidRPr="00087CFD" w:rsidRDefault="00D86F0B" w:rsidP="00087CFD">
      <w:pPr>
        <w:pStyle w:val="Default"/>
        <w:numPr>
          <w:ilvl w:val="0"/>
          <w:numId w:val="33"/>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A</w:t>
      </w:r>
      <w:r w:rsidR="004435BB" w:rsidRPr="00087CFD">
        <w:rPr>
          <w:rFonts w:asciiTheme="minorHAnsi" w:hAnsiTheme="minorHAnsi" w:cstheme="minorHAnsi"/>
          <w:color w:val="000000" w:themeColor="text1"/>
          <w:sz w:val="22"/>
          <w:szCs w:val="22"/>
          <w:lang w:val="fr-FR"/>
        </w:rPr>
        <w:t>ssure</w:t>
      </w:r>
      <w:r w:rsidRPr="00087CFD">
        <w:rPr>
          <w:rFonts w:asciiTheme="minorHAnsi" w:hAnsiTheme="minorHAnsi" w:cstheme="minorHAnsi"/>
          <w:color w:val="000000" w:themeColor="text1"/>
          <w:sz w:val="22"/>
          <w:szCs w:val="22"/>
          <w:lang w:val="fr-FR"/>
        </w:rPr>
        <w:t>r</w:t>
      </w:r>
      <w:r w:rsidR="004435BB" w:rsidRPr="00087CFD">
        <w:rPr>
          <w:rFonts w:asciiTheme="minorHAnsi" w:hAnsiTheme="minorHAnsi" w:cstheme="minorHAnsi"/>
          <w:color w:val="000000" w:themeColor="text1"/>
          <w:sz w:val="22"/>
          <w:szCs w:val="22"/>
          <w:lang w:val="fr-FR"/>
        </w:rPr>
        <w:t xml:space="preserve"> la liaison continue avec </w:t>
      </w:r>
      <w:r w:rsidRPr="00087CFD">
        <w:rPr>
          <w:rFonts w:asciiTheme="minorHAnsi" w:hAnsiTheme="minorHAnsi" w:cstheme="minorHAnsi"/>
          <w:color w:val="000000" w:themeColor="text1"/>
          <w:sz w:val="22"/>
          <w:szCs w:val="22"/>
          <w:lang w:val="fr-FR"/>
        </w:rPr>
        <w:t xml:space="preserve">le Cabinet I&amp;D en place à Antananarivo et dans les régions, les contributeurs, les partenaires au développement out toute autre entité </w:t>
      </w:r>
      <w:r w:rsidR="00C708EE" w:rsidRPr="00087CFD">
        <w:rPr>
          <w:rFonts w:asciiTheme="minorHAnsi" w:hAnsiTheme="minorHAnsi" w:cstheme="minorHAnsi"/>
          <w:color w:val="000000" w:themeColor="text1"/>
          <w:sz w:val="22"/>
          <w:szCs w:val="22"/>
          <w:lang w:val="fr-FR"/>
        </w:rPr>
        <w:t>pour</w:t>
      </w:r>
      <w:r w:rsidR="004435BB" w:rsidRPr="00087CFD">
        <w:rPr>
          <w:rFonts w:asciiTheme="minorHAnsi" w:hAnsiTheme="minorHAnsi" w:cstheme="minorHAnsi"/>
          <w:color w:val="000000" w:themeColor="text1"/>
          <w:sz w:val="22"/>
          <w:szCs w:val="22"/>
          <w:lang w:val="fr-FR"/>
        </w:rPr>
        <w:t xml:space="preserve"> garantir </w:t>
      </w:r>
      <w:r w:rsidRPr="00087CFD">
        <w:rPr>
          <w:rFonts w:asciiTheme="minorHAnsi" w:hAnsiTheme="minorHAnsi" w:cstheme="minorHAnsi"/>
          <w:color w:val="000000" w:themeColor="text1"/>
          <w:sz w:val="22"/>
          <w:szCs w:val="22"/>
          <w:lang w:val="fr-FR"/>
        </w:rPr>
        <w:t xml:space="preserve">l’exhaustivité, </w:t>
      </w:r>
      <w:r w:rsidR="004435BB" w:rsidRPr="00087CFD">
        <w:rPr>
          <w:rFonts w:asciiTheme="minorHAnsi" w:hAnsiTheme="minorHAnsi" w:cstheme="minorHAnsi"/>
          <w:color w:val="000000" w:themeColor="text1"/>
          <w:sz w:val="22"/>
          <w:szCs w:val="22"/>
          <w:lang w:val="fr-FR"/>
        </w:rPr>
        <w:t xml:space="preserve">la transparence </w:t>
      </w:r>
      <w:r w:rsidRPr="00087CFD">
        <w:rPr>
          <w:rFonts w:asciiTheme="minorHAnsi" w:hAnsiTheme="minorHAnsi" w:cstheme="minorHAnsi"/>
          <w:color w:val="000000" w:themeColor="text1"/>
          <w:sz w:val="22"/>
          <w:szCs w:val="22"/>
          <w:lang w:val="fr-FR"/>
        </w:rPr>
        <w:t xml:space="preserve">et la participation </w:t>
      </w:r>
      <w:r w:rsidR="005C4A19" w:rsidRPr="00087CFD">
        <w:rPr>
          <w:rFonts w:asciiTheme="minorHAnsi" w:hAnsiTheme="minorHAnsi" w:cstheme="minorHAnsi"/>
          <w:color w:val="000000" w:themeColor="text1"/>
          <w:sz w:val="22"/>
          <w:szCs w:val="22"/>
          <w:lang w:val="fr-FR"/>
        </w:rPr>
        <w:t xml:space="preserve">d’une analyse </w:t>
      </w:r>
      <w:r w:rsidR="004435BB" w:rsidRPr="00087CFD">
        <w:rPr>
          <w:rFonts w:asciiTheme="minorHAnsi" w:hAnsiTheme="minorHAnsi" w:cstheme="minorHAnsi"/>
          <w:color w:val="000000" w:themeColor="text1"/>
          <w:sz w:val="22"/>
          <w:szCs w:val="22"/>
          <w:lang w:val="fr-FR"/>
        </w:rPr>
        <w:t>rigoureuse</w:t>
      </w:r>
      <w:r w:rsidR="005C4A19" w:rsidRPr="00087CFD">
        <w:rPr>
          <w:rFonts w:asciiTheme="minorHAnsi" w:hAnsiTheme="minorHAnsi" w:cstheme="minorHAnsi"/>
          <w:color w:val="000000" w:themeColor="text1"/>
          <w:sz w:val="22"/>
          <w:szCs w:val="22"/>
          <w:lang w:val="fr-FR"/>
        </w:rPr>
        <w:t> ;</w:t>
      </w:r>
    </w:p>
    <w:p w14:paraId="5AD30309" w14:textId="67C5C7C3" w:rsidR="005C4A19" w:rsidRPr="00087CFD" w:rsidRDefault="005C4A19" w:rsidP="00087CFD">
      <w:pPr>
        <w:pStyle w:val="Default"/>
        <w:numPr>
          <w:ilvl w:val="0"/>
          <w:numId w:val="33"/>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Assurer une communication flexible et recueillir les informations auprès des parties prenantes : gouvernement / partenaires au développement éventuellement la société civile sur le FCE ;</w:t>
      </w:r>
    </w:p>
    <w:p w14:paraId="40333A69" w14:textId="728B52EB" w:rsidR="00FE79FD" w:rsidRPr="00087CFD" w:rsidRDefault="00FE79FD" w:rsidP="00087CFD">
      <w:pPr>
        <w:pStyle w:val="Default"/>
        <w:numPr>
          <w:ilvl w:val="0"/>
          <w:numId w:val="33"/>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Veiller à ce que l’Analyse de performance et de goulots d’étranglement soit en lien aux TDR de l’Analyse et s’appuie sur les documents / contrats / Conventions/Accords liés aux FCE la proposition et soit orientés sur les finances publiques et les perspectives du gouvernement (4 ministères et leurs services déconcentrés)</w:t>
      </w:r>
      <w:r w:rsidR="005C4A19" w:rsidRPr="00087CFD">
        <w:rPr>
          <w:rFonts w:asciiTheme="minorHAnsi" w:hAnsiTheme="minorHAnsi" w:cstheme="minorHAnsi"/>
          <w:color w:val="000000" w:themeColor="text1"/>
          <w:sz w:val="22"/>
          <w:szCs w:val="22"/>
          <w:lang w:val="fr-FR"/>
        </w:rPr>
        <w:t> ;</w:t>
      </w:r>
    </w:p>
    <w:p w14:paraId="59FB2670" w14:textId="74CE2643" w:rsidR="004435BB" w:rsidRPr="00087CFD" w:rsidRDefault="005C4A19" w:rsidP="00087CFD">
      <w:pPr>
        <w:pStyle w:val="Default"/>
        <w:numPr>
          <w:ilvl w:val="0"/>
          <w:numId w:val="33"/>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S’assurer que les documents, présentation Powerpoint et le rapport final soient soumis dans les temps impartis. </w:t>
      </w:r>
    </w:p>
    <w:p w14:paraId="707608C0" w14:textId="77777777" w:rsidR="004435BB" w:rsidRPr="00087CFD" w:rsidRDefault="004435BB" w:rsidP="00087CFD">
      <w:pPr>
        <w:pStyle w:val="Default"/>
        <w:jc w:val="both"/>
        <w:rPr>
          <w:rFonts w:asciiTheme="minorHAnsi" w:hAnsiTheme="minorHAnsi" w:cstheme="minorHAnsi"/>
          <w:color w:val="000000" w:themeColor="text1"/>
          <w:sz w:val="22"/>
          <w:szCs w:val="22"/>
          <w:lang w:val="fr-FR"/>
        </w:rPr>
      </w:pPr>
    </w:p>
    <w:p w14:paraId="42505301" w14:textId="77777777" w:rsidR="00894E41" w:rsidRPr="00087CFD" w:rsidRDefault="00894E41" w:rsidP="00087CFD">
      <w:pPr>
        <w:jc w:val="both"/>
        <w:rPr>
          <w:rFonts w:asciiTheme="minorHAnsi" w:hAnsiTheme="minorHAnsi" w:cstheme="minorHAnsi"/>
          <w:i/>
          <w:color w:val="000000" w:themeColor="text1"/>
          <w:sz w:val="22"/>
          <w:szCs w:val="22"/>
          <w:lang w:val="fr-FR"/>
        </w:rPr>
      </w:pPr>
    </w:p>
    <w:p w14:paraId="4AF38C23" w14:textId="4B235DC1" w:rsidR="007B0B28" w:rsidRPr="00087CFD" w:rsidRDefault="007B0B28"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Work Assignment</w:t>
      </w:r>
    </w:p>
    <w:p w14:paraId="7C5400B0" w14:textId="77777777" w:rsidR="007B0B28" w:rsidRPr="00087CFD" w:rsidRDefault="007B0B28" w:rsidP="00087CFD">
      <w:pPr>
        <w:shd w:val="clear" w:color="auto" w:fill="D9D9D9"/>
        <w:jc w:val="both"/>
        <w:rPr>
          <w:rFonts w:asciiTheme="minorHAnsi" w:hAnsiTheme="minorHAnsi" w:cstheme="minorHAnsi"/>
          <w:b/>
          <w:color w:val="000000" w:themeColor="text1"/>
          <w:sz w:val="22"/>
          <w:szCs w:val="22"/>
          <w:lang w:val="fr-FR"/>
        </w:rPr>
      </w:pPr>
    </w:p>
    <w:p w14:paraId="3DAB684F" w14:textId="77777777" w:rsidR="007B0B28" w:rsidRPr="00087CFD" w:rsidRDefault="007B0B28" w:rsidP="00087CFD">
      <w:pPr>
        <w:pStyle w:val="Header"/>
        <w:jc w:val="both"/>
        <w:outlineLvl w:val="0"/>
        <w:rPr>
          <w:rFonts w:asciiTheme="minorHAnsi" w:hAnsiTheme="minorHAnsi" w:cstheme="minorHAnsi"/>
          <w:b/>
          <w:color w:val="000000" w:themeColor="text1"/>
          <w:sz w:val="22"/>
          <w:szCs w:val="22"/>
          <w:lang w:val="fr-FR"/>
        </w:rPr>
      </w:pPr>
    </w:p>
    <w:p w14:paraId="5218F484" w14:textId="22695B60" w:rsidR="00BC10BD" w:rsidRPr="00087CFD" w:rsidRDefault="008C45A1" w:rsidP="00087CFD">
      <w:pPr>
        <w:pStyle w:val="Default"/>
        <w:spacing w:after="80"/>
        <w:jc w:val="both"/>
        <w:rPr>
          <w:rFonts w:asciiTheme="minorHAnsi" w:hAnsiTheme="minorHAnsi" w:cstheme="minorHAnsi"/>
          <w:b/>
          <w:bCs/>
          <w:color w:val="000000" w:themeColor="text1"/>
          <w:sz w:val="22"/>
          <w:szCs w:val="22"/>
          <w:lang w:val="fr-FR"/>
        </w:rPr>
      </w:pPr>
      <w:r w:rsidRPr="00087CFD">
        <w:rPr>
          <w:rFonts w:asciiTheme="minorHAnsi" w:hAnsiTheme="minorHAnsi" w:cstheme="minorHAnsi"/>
          <w:b/>
          <w:bCs/>
          <w:color w:val="000000" w:themeColor="text1"/>
          <w:sz w:val="22"/>
          <w:szCs w:val="22"/>
          <w:lang w:val="fr-FR"/>
        </w:rPr>
        <w:t>Tâches et responsabilités</w:t>
      </w:r>
    </w:p>
    <w:p w14:paraId="6EBC5AC8" w14:textId="5C798B43" w:rsidR="007B0B28" w:rsidRPr="00087CFD" w:rsidRDefault="007B0B28" w:rsidP="00087CFD">
      <w:pPr>
        <w:jc w:val="both"/>
        <w:rPr>
          <w:rFonts w:asciiTheme="minorHAnsi" w:hAnsiTheme="minorHAnsi" w:cstheme="minorHAnsi"/>
          <w:i/>
          <w:color w:val="000000" w:themeColor="text1"/>
          <w:sz w:val="22"/>
          <w:szCs w:val="22"/>
          <w:lang w:val="fr-FR"/>
        </w:rPr>
      </w:pPr>
    </w:p>
    <w:p w14:paraId="3DE07384" w14:textId="15D7F02D" w:rsidR="000809E0" w:rsidRPr="00087CFD" w:rsidRDefault="000809E0" w:rsidP="00087CFD">
      <w:pPr>
        <w:pStyle w:val="ListParagraph"/>
        <w:numPr>
          <w:ilvl w:val="0"/>
          <w:numId w:val="42"/>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Analyser les trois accords instituant la mise en place du FCE et le contrat entre le Cabinet I&amp;D et UNICEF et dégager les éléments de risques pour l’UNICEF.</w:t>
      </w:r>
    </w:p>
    <w:p w14:paraId="78E7F3F7" w14:textId="4DF4FEE5" w:rsidR="000809E0" w:rsidRPr="00087CFD" w:rsidRDefault="000809E0" w:rsidP="00087CFD">
      <w:pPr>
        <w:pStyle w:val="ListParagraph"/>
        <w:numPr>
          <w:ilvl w:val="0"/>
          <w:numId w:val="42"/>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Engager des discussions avec les parties prenantes</w:t>
      </w:r>
      <w:r w:rsidR="00847F9C">
        <w:rPr>
          <w:rFonts w:asciiTheme="minorHAnsi" w:eastAsia="Arial Unicode MS" w:hAnsiTheme="minorHAnsi" w:cstheme="minorHAnsi"/>
          <w:color w:val="000000" w:themeColor="text1"/>
          <w:sz w:val="22"/>
          <w:szCs w:val="22"/>
          <w:lang w:val="fr-FR"/>
        </w:rPr>
        <w:t xml:space="preserve"> </w:t>
      </w:r>
      <w:r w:rsidRPr="00087CFD">
        <w:rPr>
          <w:rFonts w:asciiTheme="minorHAnsi" w:eastAsia="Arial Unicode MS" w:hAnsiTheme="minorHAnsi" w:cstheme="minorHAnsi"/>
          <w:color w:val="000000" w:themeColor="text1"/>
          <w:sz w:val="22"/>
          <w:szCs w:val="22"/>
          <w:lang w:val="fr-FR"/>
        </w:rPr>
        <w:t>afin de dégager leur compréhension, leur engagement vis-à-vis de FCE (</w:t>
      </w:r>
      <w:r w:rsidR="005D1BA8" w:rsidRPr="00087CFD">
        <w:rPr>
          <w:rFonts w:asciiTheme="minorHAnsi" w:eastAsia="Arial Unicode MS" w:hAnsiTheme="minorHAnsi" w:cstheme="minorHAnsi"/>
          <w:color w:val="000000" w:themeColor="text1"/>
          <w:sz w:val="22"/>
          <w:szCs w:val="22"/>
          <w:lang w:val="fr-FR"/>
        </w:rPr>
        <w:t xml:space="preserve">les responsables des différentes assistances techniques de I&amp;D, les consultants et les directeurs des différents </w:t>
      </w:r>
      <w:r w:rsidRPr="00087CFD">
        <w:rPr>
          <w:rFonts w:asciiTheme="minorHAnsi" w:eastAsia="Arial Unicode MS" w:hAnsiTheme="minorHAnsi" w:cstheme="minorHAnsi"/>
          <w:color w:val="000000" w:themeColor="text1"/>
          <w:sz w:val="22"/>
          <w:szCs w:val="22"/>
          <w:lang w:val="fr-FR"/>
        </w:rPr>
        <w:t>Ministères</w:t>
      </w:r>
      <w:r w:rsidR="005D1BA8" w:rsidRPr="00087CFD">
        <w:rPr>
          <w:rFonts w:asciiTheme="minorHAnsi" w:eastAsia="Arial Unicode MS" w:hAnsiTheme="minorHAnsi" w:cstheme="minorHAnsi"/>
          <w:color w:val="000000" w:themeColor="text1"/>
          <w:sz w:val="22"/>
          <w:szCs w:val="22"/>
          <w:lang w:val="fr-FR"/>
        </w:rPr>
        <w:t xml:space="preserve"> et leurs directions et services déconcentrés</w:t>
      </w:r>
      <w:r w:rsidRPr="00087CFD">
        <w:rPr>
          <w:rFonts w:asciiTheme="minorHAnsi" w:eastAsia="Arial Unicode MS" w:hAnsiTheme="minorHAnsi" w:cstheme="minorHAnsi"/>
          <w:color w:val="000000" w:themeColor="text1"/>
          <w:sz w:val="22"/>
          <w:szCs w:val="22"/>
          <w:lang w:val="fr-FR"/>
        </w:rPr>
        <w:t>, AFD, et les PTF)</w:t>
      </w:r>
    </w:p>
    <w:p w14:paraId="0A35E161" w14:textId="11092CEE" w:rsidR="000809E0" w:rsidRPr="00087CFD" w:rsidRDefault="000809E0" w:rsidP="00087CFD">
      <w:pPr>
        <w:pStyle w:val="ListParagraph"/>
        <w:numPr>
          <w:ilvl w:val="0"/>
          <w:numId w:val="42"/>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Evaluer de façon exhaustive le travail du Cabinet Institutions et Développement conformément aux Termes de référence du contrat institutionnel avec UNICEF.</w:t>
      </w:r>
    </w:p>
    <w:p w14:paraId="2070A70B" w14:textId="69127CDB" w:rsidR="000809E0" w:rsidRPr="00087CFD" w:rsidRDefault="000809E0" w:rsidP="00087CFD">
      <w:pPr>
        <w:pStyle w:val="ListParagraph"/>
        <w:numPr>
          <w:ilvl w:val="0"/>
          <w:numId w:val="42"/>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Examiner les performances des Assistances techniques au niveau central régional en fonction des facilités / contraintes.</w:t>
      </w:r>
    </w:p>
    <w:p w14:paraId="1F065EF6" w14:textId="77777777" w:rsidR="000809E0" w:rsidRPr="00087CFD" w:rsidRDefault="000809E0" w:rsidP="00087CFD">
      <w:pPr>
        <w:pStyle w:val="ListParagraph"/>
        <w:numPr>
          <w:ilvl w:val="0"/>
          <w:numId w:val="42"/>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Sur la base du plan de transfert de compétences, évaluer l’appropriation du mécanisme FCE par les 04 Ministères engagés dans ce processus. Faire ressortir les perspectives du gouvernement.</w:t>
      </w:r>
    </w:p>
    <w:p w14:paraId="01B5C6E0" w14:textId="77777777" w:rsidR="00FE79FD" w:rsidRPr="00087CFD" w:rsidRDefault="00FE79FD" w:rsidP="00087CFD">
      <w:pPr>
        <w:pStyle w:val="Default"/>
        <w:numPr>
          <w:ilvl w:val="0"/>
          <w:numId w:val="42"/>
        </w:numPr>
        <w:spacing w:after="80"/>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Fournir des recommandations pour des mesures de mitigation des risques adéquates particulièrement adresser tout risque réputationnel pour UNICEF. </w:t>
      </w:r>
    </w:p>
    <w:p w14:paraId="59DEFBDA" w14:textId="325E6618" w:rsidR="000809E0" w:rsidRPr="00087CFD" w:rsidRDefault="000809E0" w:rsidP="00087CFD">
      <w:pPr>
        <w:pStyle w:val="ListParagraph"/>
        <w:numPr>
          <w:ilvl w:val="0"/>
          <w:numId w:val="42"/>
        </w:numPr>
        <w:jc w:val="both"/>
        <w:rPr>
          <w:rFonts w:asciiTheme="minorHAnsi" w:eastAsia="Arial Unicode MS"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Elaborer une présentation </w:t>
      </w:r>
      <w:r w:rsidR="00D86F0B" w:rsidRPr="00087CFD">
        <w:rPr>
          <w:rFonts w:asciiTheme="minorHAnsi" w:hAnsiTheme="minorHAnsi" w:cstheme="minorHAnsi"/>
          <w:b/>
          <w:bCs/>
          <w:i/>
          <w:iCs/>
          <w:color w:val="000000" w:themeColor="text1"/>
          <w:sz w:val="22"/>
          <w:szCs w:val="22"/>
          <w:lang w:val="fr-FR"/>
        </w:rPr>
        <w:t>P</w:t>
      </w:r>
      <w:r w:rsidRPr="00087CFD">
        <w:rPr>
          <w:rFonts w:asciiTheme="minorHAnsi" w:hAnsiTheme="minorHAnsi" w:cstheme="minorHAnsi"/>
          <w:b/>
          <w:bCs/>
          <w:i/>
          <w:iCs/>
          <w:color w:val="000000" w:themeColor="text1"/>
          <w:sz w:val="22"/>
          <w:szCs w:val="22"/>
          <w:lang w:val="fr-FR"/>
        </w:rPr>
        <w:t>owerpoint</w:t>
      </w:r>
      <w:r w:rsidRPr="00087CFD">
        <w:rPr>
          <w:rFonts w:asciiTheme="minorHAnsi" w:hAnsiTheme="minorHAnsi" w:cstheme="minorHAnsi"/>
          <w:color w:val="000000" w:themeColor="text1"/>
          <w:sz w:val="22"/>
          <w:szCs w:val="22"/>
          <w:lang w:val="fr-FR"/>
        </w:rPr>
        <w:t xml:space="preserve"> du draft/ version finale du rapport de l’Analyse.</w:t>
      </w:r>
    </w:p>
    <w:p w14:paraId="6A7F6309" w14:textId="2646EB93" w:rsidR="0025698E" w:rsidRPr="00087CFD" w:rsidRDefault="0025698E" w:rsidP="00087CFD">
      <w:pPr>
        <w:pStyle w:val="ListParagraph"/>
        <w:numPr>
          <w:ilvl w:val="0"/>
          <w:numId w:val="42"/>
        </w:numPr>
        <w:jc w:val="both"/>
        <w:rPr>
          <w:rFonts w:asciiTheme="minorHAnsi" w:eastAsia="Arial Unicode MS"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lastRenderedPageBreak/>
        <w:t xml:space="preserve">Procéder à moins une restitution du rapport de la consultation. </w:t>
      </w:r>
    </w:p>
    <w:p w14:paraId="3127A9E6" w14:textId="59ADAEAD" w:rsidR="000809E0" w:rsidRPr="00087CFD" w:rsidRDefault="000809E0" w:rsidP="00087CFD">
      <w:pPr>
        <w:jc w:val="both"/>
        <w:rPr>
          <w:rFonts w:asciiTheme="minorHAnsi" w:eastAsia="Arial Unicode MS" w:hAnsiTheme="minorHAnsi" w:cstheme="minorHAnsi"/>
          <w:color w:val="000000" w:themeColor="text1"/>
          <w:sz w:val="22"/>
          <w:szCs w:val="22"/>
          <w:lang w:val="fr-FR"/>
        </w:rPr>
      </w:pPr>
    </w:p>
    <w:p w14:paraId="0AEA6A85" w14:textId="77777777" w:rsidR="000809E0" w:rsidRPr="00087CFD" w:rsidRDefault="000809E0" w:rsidP="00087CFD">
      <w:pPr>
        <w:jc w:val="both"/>
        <w:rPr>
          <w:rFonts w:asciiTheme="minorHAnsi" w:hAnsiTheme="minorHAnsi" w:cstheme="minorHAnsi"/>
          <w:i/>
          <w:color w:val="000000" w:themeColor="text1"/>
          <w:sz w:val="22"/>
          <w:szCs w:val="22"/>
          <w:lang w:val="fr-FR"/>
        </w:rPr>
      </w:pPr>
    </w:p>
    <w:p w14:paraId="26D094E0" w14:textId="6666C969" w:rsidR="007B0B28" w:rsidRPr="00087CFD" w:rsidRDefault="007B0B28"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Deliverables</w:t>
      </w:r>
    </w:p>
    <w:p w14:paraId="2AEC0E19" w14:textId="77777777" w:rsidR="007B0B28" w:rsidRPr="00087CFD" w:rsidRDefault="007B0B28" w:rsidP="00087CFD">
      <w:pPr>
        <w:shd w:val="clear" w:color="auto" w:fill="D9D9D9"/>
        <w:jc w:val="both"/>
        <w:rPr>
          <w:rFonts w:asciiTheme="minorHAnsi" w:hAnsiTheme="minorHAnsi" w:cstheme="minorHAnsi"/>
          <w:b/>
          <w:color w:val="000000" w:themeColor="text1"/>
          <w:sz w:val="22"/>
          <w:szCs w:val="22"/>
          <w:lang w:val="fr-FR"/>
        </w:rPr>
      </w:pPr>
    </w:p>
    <w:p w14:paraId="760228E6" w14:textId="77777777" w:rsidR="00443797" w:rsidRPr="00087CFD" w:rsidRDefault="00443797" w:rsidP="00087CFD">
      <w:pPr>
        <w:shd w:val="clear" w:color="auto" w:fill="FFFFFF"/>
        <w:spacing w:line="360" w:lineRule="auto"/>
        <w:jc w:val="both"/>
        <w:rPr>
          <w:rFonts w:asciiTheme="minorHAnsi" w:hAnsiTheme="minorHAnsi" w:cstheme="minorHAnsi"/>
          <w:i/>
          <w:color w:val="000000" w:themeColor="text1"/>
          <w:sz w:val="22"/>
          <w:szCs w:val="22"/>
          <w:lang w:val="fr-FR"/>
        </w:rPr>
      </w:pPr>
    </w:p>
    <w:p w14:paraId="3104F459" w14:textId="6475AC4E" w:rsidR="00484986" w:rsidRPr="00087CFD" w:rsidRDefault="0024663E" w:rsidP="00087CFD">
      <w:pPr>
        <w:pStyle w:val="ListParagraph"/>
        <w:numPr>
          <w:ilvl w:val="0"/>
          <w:numId w:val="35"/>
        </w:numPr>
        <w:shd w:val="clear" w:color="auto" w:fill="FFFFFF"/>
        <w:spacing w:after="80" w:line="252" w:lineRule="auto"/>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 xml:space="preserve">Les </w:t>
      </w:r>
      <w:r w:rsidR="00484986" w:rsidRPr="00087CFD">
        <w:rPr>
          <w:rFonts w:asciiTheme="minorHAnsi" w:hAnsiTheme="minorHAnsi" w:cstheme="minorHAnsi"/>
          <w:iCs/>
          <w:color w:val="000000" w:themeColor="text1"/>
          <w:sz w:val="22"/>
          <w:szCs w:val="22"/>
          <w:lang w:val="fr-FR"/>
        </w:rPr>
        <w:t xml:space="preserve">Comptes-rendus </w:t>
      </w:r>
      <w:r w:rsidR="000809E0" w:rsidRPr="00087CFD">
        <w:rPr>
          <w:rFonts w:asciiTheme="minorHAnsi" w:hAnsiTheme="minorHAnsi" w:cstheme="minorHAnsi"/>
          <w:iCs/>
          <w:color w:val="000000" w:themeColor="text1"/>
          <w:sz w:val="22"/>
          <w:szCs w:val="22"/>
          <w:lang w:val="fr-FR"/>
        </w:rPr>
        <w:t>des</w:t>
      </w:r>
      <w:r w:rsidR="00484986" w:rsidRPr="00087CFD">
        <w:rPr>
          <w:rFonts w:asciiTheme="minorHAnsi" w:hAnsiTheme="minorHAnsi" w:cstheme="minorHAnsi"/>
          <w:iCs/>
          <w:color w:val="000000" w:themeColor="text1"/>
          <w:sz w:val="22"/>
          <w:szCs w:val="22"/>
          <w:lang w:val="fr-FR"/>
        </w:rPr>
        <w:t xml:space="preserve"> réunions de consultation </w:t>
      </w:r>
      <w:r w:rsidR="000809E0" w:rsidRPr="00087CFD">
        <w:rPr>
          <w:rFonts w:asciiTheme="minorHAnsi" w:hAnsiTheme="minorHAnsi" w:cstheme="minorHAnsi"/>
          <w:iCs/>
          <w:color w:val="000000" w:themeColor="text1"/>
          <w:sz w:val="22"/>
          <w:szCs w:val="22"/>
          <w:lang w:val="fr-FR"/>
        </w:rPr>
        <w:t xml:space="preserve">avec </w:t>
      </w:r>
      <w:r w:rsidR="001B514D" w:rsidRPr="00087CFD">
        <w:rPr>
          <w:rFonts w:asciiTheme="minorHAnsi" w:hAnsiTheme="minorHAnsi" w:cstheme="minorHAnsi"/>
          <w:iCs/>
          <w:color w:val="000000" w:themeColor="text1"/>
          <w:sz w:val="22"/>
          <w:szCs w:val="22"/>
          <w:lang w:val="fr-FR"/>
        </w:rPr>
        <w:t xml:space="preserve">I&amp;D, </w:t>
      </w:r>
      <w:r w:rsidR="000809E0" w:rsidRPr="00087CFD">
        <w:rPr>
          <w:rFonts w:asciiTheme="minorHAnsi" w:hAnsiTheme="minorHAnsi" w:cstheme="minorHAnsi"/>
          <w:iCs/>
          <w:color w:val="000000" w:themeColor="text1"/>
          <w:sz w:val="22"/>
          <w:szCs w:val="22"/>
          <w:lang w:val="fr-FR"/>
        </w:rPr>
        <w:t xml:space="preserve">l’AFD et d’autres parties prenantes (Ministères, I&amp;D France …), </w:t>
      </w:r>
      <w:r w:rsidR="00484986" w:rsidRPr="00087CFD">
        <w:rPr>
          <w:rFonts w:asciiTheme="minorHAnsi" w:hAnsiTheme="minorHAnsi" w:cstheme="minorHAnsi"/>
          <w:iCs/>
          <w:color w:val="000000" w:themeColor="text1"/>
          <w:sz w:val="22"/>
          <w:szCs w:val="22"/>
          <w:lang w:val="fr-FR"/>
        </w:rPr>
        <w:t>et de</w:t>
      </w:r>
      <w:r w:rsidR="00400A1E" w:rsidRPr="00087CFD">
        <w:rPr>
          <w:rFonts w:asciiTheme="minorHAnsi" w:hAnsiTheme="minorHAnsi" w:cstheme="minorHAnsi"/>
          <w:iCs/>
          <w:color w:val="000000" w:themeColor="text1"/>
          <w:sz w:val="22"/>
          <w:szCs w:val="22"/>
          <w:lang w:val="fr-FR"/>
        </w:rPr>
        <w:t xml:space="preserve"> la</w:t>
      </w:r>
      <w:r w:rsidR="00484986" w:rsidRPr="00087CFD">
        <w:rPr>
          <w:rFonts w:asciiTheme="minorHAnsi" w:hAnsiTheme="minorHAnsi" w:cstheme="minorHAnsi"/>
          <w:iCs/>
          <w:color w:val="000000" w:themeColor="text1"/>
          <w:sz w:val="22"/>
          <w:szCs w:val="22"/>
          <w:lang w:val="fr-FR"/>
        </w:rPr>
        <w:t xml:space="preserve"> réunion de restitution de </w:t>
      </w:r>
      <w:r w:rsidR="00400A1E" w:rsidRPr="00087CFD">
        <w:rPr>
          <w:rFonts w:asciiTheme="minorHAnsi" w:hAnsiTheme="minorHAnsi" w:cstheme="minorHAnsi"/>
          <w:iCs/>
          <w:color w:val="000000" w:themeColor="text1"/>
          <w:sz w:val="22"/>
          <w:szCs w:val="22"/>
          <w:lang w:val="fr-FR"/>
        </w:rPr>
        <w:t>l’analyse</w:t>
      </w:r>
      <w:r w:rsidRPr="00087CFD">
        <w:rPr>
          <w:rFonts w:asciiTheme="minorHAnsi" w:hAnsiTheme="minorHAnsi" w:cstheme="minorHAnsi"/>
          <w:iCs/>
          <w:color w:val="000000" w:themeColor="text1"/>
          <w:sz w:val="22"/>
          <w:szCs w:val="22"/>
          <w:lang w:val="fr-FR"/>
        </w:rPr>
        <w:t xml:space="preserve"> disponibles.</w:t>
      </w:r>
    </w:p>
    <w:p w14:paraId="5EAAF141" w14:textId="77777777" w:rsidR="00443797" w:rsidRPr="00087CFD" w:rsidRDefault="00484986" w:rsidP="00087CFD">
      <w:pPr>
        <w:pStyle w:val="ListParagraph"/>
        <w:numPr>
          <w:ilvl w:val="0"/>
          <w:numId w:val="35"/>
        </w:numPr>
        <w:shd w:val="clear" w:color="auto" w:fill="FFFFFF"/>
        <w:spacing w:line="252" w:lineRule="auto"/>
        <w:jc w:val="both"/>
        <w:rPr>
          <w:rFonts w:asciiTheme="minorHAnsi" w:hAnsiTheme="minorHAnsi" w:cstheme="minorHAnsi"/>
          <w:iCs/>
          <w:color w:val="000000" w:themeColor="text1"/>
          <w:sz w:val="22"/>
          <w:szCs w:val="22"/>
          <w:lang w:val="fr-FR"/>
        </w:rPr>
      </w:pPr>
      <w:r w:rsidRPr="00087CFD">
        <w:rPr>
          <w:rFonts w:asciiTheme="minorHAnsi" w:hAnsiTheme="minorHAnsi" w:cstheme="minorHAnsi"/>
          <w:iCs/>
          <w:color w:val="000000" w:themeColor="text1"/>
          <w:sz w:val="22"/>
          <w:szCs w:val="22"/>
          <w:lang w:val="fr-FR"/>
        </w:rPr>
        <w:t>Une présentation Powerpoint disponible pour la restitution de l</w:t>
      </w:r>
      <w:r w:rsidR="000809E0" w:rsidRPr="00087CFD">
        <w:rPr>
          <w:rFonts w:asciiTheme="minorHAnsi" w:hAnsiTheme="minorHAnsi" w:cstheme="minorHAnsi"/>
          <w:iCs/>
          <w:color w:val="000000" w:themeColor="text1"/>
          <w:sz w:val="22"/>
          <w:szCs w:val="22"/>
          <w:lang w:val="fr-FR"/>
        </w:rPr>
        <w:t>’Analyse</w:t>
      </w:r>
      <w:r w:rsidRPr="00087CFD">
        <w:rPr>
          <w:rFonts w:asciiTheme="minorHAnsi" w:hAnsiTheme="minorHAnsi" w:cstheme="minorHAnsi"/>
          <w:iCs/>
          <w:color w:val="000000" w:themeColor="text1"/>
          <w:sz w:val="22"/>
          <w:szCs w:val="22"/>
          <w:lang w:val="fr-FR"/>
        </w:rPr>
        <w:t xml:space="preserve"> aux parties prenante</w:t>
      </w:r>
      <w:r w:rsidR="0024663E" w:rsidRPr="00087CFD">
        <w:rPr>
          <w:rFonts w:asciiTheme="minorHAnsi" w:hAnsiTheme="minorHAnsi" w:cstheme="minorHAnsi"/>
          <w:iCs/>
          <w:color w:val="000000" w:themeColor="text1"/>
          <w:sz w:val="22"/>
          <w:szCs w:val="22"/>
          <w:lang w:val="fr-FR"/>
        </w:rPr>
        <w:t>s.</w:t>
      </w:r>
    </w:p>
    <w:p w14:paraId="5C13631A" w14:textId="77777777" w:rsidR="00443797" w:rsidRPr="00087CFD" w:rsidRDefault="00443797" w:rsidP="00087CFD">
      <w:pPr>
        <w:pStyle w:val="ListParagraph"/>
        <w:numPr>
          <w:ilvl w:val="0"/>
          <w:numId w:val="35"/>
        </w:numPr>
        <w:shd w:val="clear" w:color="auto" w:fill="FFFFFF"/>
        <w:spacing w:line="252" w:lineRule="auto"/>
        <w:jc w:val="both"/>
        <w:rPr>
          <w:rFonts w:asciiTheme="minorHAnsi" w:hAnsiTheme="minorHAnsi" w:cstheme="minorHAnsi"/>
          <w:iCs/>
          <w:color w:val="000000" w:themeColor="text1"/>
          <w:sz w:val="22"/>
          <w:szCs w:val="22"/>
          <w:lang w:val="fr-FR"/>
        </w:rPr>
      </w:pPr>
      <w:r w:rsidRPr="00087CFD">
        <w:rPr>
          <w:rFonts w:asciiTheme="minorHAnsi" w:hAnsiTheme="minorHAnsi" w:cstheme="minorHAnsi"/>
          <w:color w:val="000000" w:themeColor="text1"/>
          <w:sz w:val="22"/>
          <w:szCs w:val="22"/>
          <w:lang w:val="fr-FR"/>
        </w:rPr>
        <w:t>Restitution de l’Analyse aux parties prenantes</w:t>
      </w:r>
    </w:p>
    <w:p w14:paraId="6B23C038" w14:textId="1C82054D" w:rsidR="00443797" w:rsidRPr="00087CFD" w:rsidRDefault="00443797" w:rsidP="00087CFD">
      <w:pPr>
        <w:pStyle w:val="ListParagraph"/>
        <w:numPr>
          <w:ilvl w:val="0"/>
          <w:numId w:val="35"/>
        </w:numPr>
        <w:shd w:val="clear" w:color="auto" w:fill="FFFFFF"/>
        <w:spacing w:line="252" w:lineRule="auto"/>
        <w:jc w:val="both"/>
        <w:rPr>
          <w:rFonts w:asciiTheme="minorHAnsi" w:hAnsiTheme="minorHAnsi" w:cstheme="minorHAnsi"/>
          <w:iCs/>
          <w:color w:val="000000" w:themeColor="text1"/>
          <w:sz w:val="22"/>
          <w:szCs w:val="22"/>
          <w:lang w:val="fr-FR"/>
        </w:rPr>
      </w:pPr>
      <w:r w:rsidRPr="00087CFD">
        <w:rPr>
          <w:rFonts w:asciiTheme="minorHAnsi" w:hAnsiTheme="minorHAnsi" w:cstheme="minorHAnsi"/>
          <w:color w:val="000000" w:themeColor="text1"/>
          <w:sz w:val="22"/>
          <w:szCs w:val="22"/>
          <w:lang w:val="fr-FR"/>
        </w:rPr>
        <w:t xml:space="preserve">Un Rapport de l’Analyse </w:t>
      </w:r>
      <w:r w:rsidR="00C76265" w:rsidRPr="00087CFD">
        <w:rPr>
          <w:rFonts w:asciiTheme="minorHAnsi" w:hAnsiTheme="minorHAnsi" w:cstheme="minorHAnsi"/>
          <w:color w:val="000000" w:themeColor="text1"/>
          <w:sz w:val="22"/>
          <w:szCs w:val="22"/>
          <w:lang w:val="fr-FR"/>
        </w:rPr>
        <w:t xml:space="preserve">incluant </w:t>
      </w:r>
      <w:r w:rsidR="00241198" w:rsidRPr="00087CFD">
        <w:rPr>
          <w:rFonts w:asciiTheme="minorHAnsi" w:hAnsiTheme="minorHAnsi" w:cstheme="minorHAnsi"/>
          <w:color w:val="000000" w:themeColor="text1"/>
          <w:sz w:val="22"/>
          <w:szCs w:val="22"/>
          <w:lang w:val="fr-FR"/>
        </w:rPr>
        <w:t>des recommandations validées</w:t>
      </w:r>
    </w:p>
    <w:p w14:paraId="31872B5D" w14:textId="77777777" w:rsidR="001F6731" w:rsidRPr="00087CFD" w:rsidRDefault="001F6731" w:rsidP="00087CFD">
      <w:pPr>
        <w:pStyle w:val="Header"/>
        <w:jc w:val="both"/>
        <w:outlineLvl w:val="0"/>
        <w:rPr>
          <w:rFonts w:asciiTheme="minorHAnsi" w:hAnsiTheme="minorHAnsi" w:cstheme="minorHAnsi"/>
          <w:i/>
          <w:color w:val="000000" w:themeColor="text1"/>
          <w:sz w:val="22"/>
          <w:szCs w:val="22"/>
          <w:lang w:val="fr-FR"/>
        </w:rPr>
      </w:pPr>
    </w:p>
    <w:p w14:paraId="38AA9D06"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en-GB"/>
        </w:rPr>
      </w:pPr>
      <w:r w:rsidRPr="00087CFD">
        <w:rPr>
          <w:rFonts w:asciiTheme="minorHAnsi" w:hAnsiTheme="minorHAnsi" w:cstheme="minorHAnsi"/>
          <w:b/>
          <w:color w:val="000000" w:themeColor="text1"/>
          <w:sz w:val="22"/>
          <w:szCs w:val="22"/>
          <w:lang w:val="en-GB"/>
        </w:rPr>
        <w:t xml:space="preserve">Desired competencies, technical background and experience </w:t>
      </w:r>
    </w:p>
    <w:p w14:paraId="0456BCF6"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en-GB"/>
        </w:rPr>
      </w:pPr>
    </w:p>
    <w:p w14:paraId="4A948BB2" w14:textId="3FC00FB2" w:rsidR="00654748" w:rsidRPr="00087CFD" w:rsidRDefault="00654748" w:rsidP="00087CFD">
      <w:pPr>
        <w:ind w:left="360"/>
        <w:jc w:val="both"/>
        <w:rPr>
          <w:rFonts w:asciiTheme="minorHAnsi" w:hAnsiTheme="minorHAnsi" w:cstheme="minorHAnsi"/>
          <w:i/>
          <w:color w:val="000000" w:themeColor="text1"/>
          <w:sz w:val="22"/>
          <w:szCs w:val="22"/>
          <w:lang w:val="en-GB"/>
        </w:rPr>
      </w:pPr>
    </w:p>
    <w:p w14:paraId="5D505D4A" w14:textId="10DD6594" w:rsidR="00654748" w:rsidRPr="00087CFD" w:rsidRDefault="00654748" w:rsidP="00087CFD">
      <w:pPr>
        <w:ind w:left="45"/>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L</w:t>
      </w:r>
      <w:r w:rsidR="00400A1E" w:rsidRPr="00087CFD">
        <w:rPr>
          <w:rFonts w:asciiTheme="minorHAnsi" w:hAnsiTheme="minorHAnsi" w:cstheme="minorHAnsi"/>
          <w:color w:val="000000" w:themeColor="text1"/>
          <w:sz w:val="22"/>
          <w:szCs w:val="22"/>
          <w:lang w:val="fr-FR"/>
        </w:rPr>
        <w:t>a/le</w:t>
      </w:r>
      <w:r w:rsidRPr="00087CFD">
        <w:rPr>
          <w:rFonts w:asciiTheme="minorHAnsi" w:hAnsiTheme="minorHAnsi" w:cstheme="minorHAnsi"/>
          <w:color w:val="000000" w:themeColor="text1"/>
          <w:sz w:val="22"/>
          <w:szCs w:val="22"/>
          <w:lang w:val="fr-FR"/>
        </w:rPr>
        <w:t xml:space="preserve"> Consultant</w:t>
      </w:r>
      <w:r w:rsidR="00400A1E" w:rsidRPr="00087CFD">
        <w:rPr>
          <w:rFonts w:asciiTheme="minorHAnsi" w:hAnsiTheme="minorHAnsi" w:cstheme="minorHAnsi"/>
          <w:color w:val="000000" w:themeColor="text1"/>
          <w:sz w:val="22"/>
          <w:szCs w:val="22"/>
          <w:lang w:val="fr-FR"/>
        </w:rPr>
        <w:t>.e</w:t>
      </w:r>
      <w:r w:rsidRPr="00087CFD">
        <w:rPr>
          <w:rFonts w:asciiTheme="minorHAnsi" w:hAnsiTheme="minorHAnsi" w:cstheme="minorHAnsi"/>
          <w:color w:val="000000" w:themeColor="text1"/>
          <w:sz w:val="22"/>
          <w:szCs w:val="22"/>
          <w:lang w:val="fr-FR"/>
        </w:rPr>
        <w:t xml:space="preserve"> national</w:t>
      </w:r>
      <w:r w:rsidR="00400A1E" w:rsidRPr="00087CFD">
        <w:rPr>
          <w:rFonts w:asciiTheme="minorHAnsi" w:hAnsiTheme="minorHAnsi" w:cstheme="minorHAnsi"/>
          <w:color w:val="000000" w:themeColor="text1"/>
          <w:sz w:val="22"/>
          <w:szCs w:val="22"/>
          <w:lang w:val="fr-FR"/>
        </w:rPr>
        <w:t>.e</w:t>
      </w:r>
      <w:r w:rsidRPr="00087CFD">
        <w:rPr>
          <w:rFonts w:asciiTheme="minorHAnsi" w:hAnsiTheme="minorHAnsi" w:cstheme="minorHAnsi"/>
          <w:color w:val="000000" w:themeColor="text1"/>
          <w:sz w:val="22"/>
          <w:szCs w:val="22"/>
          <w:lang w:val="fr-FR"/>
        </w:rPr>
        <w:t xml:space="preserve"> senior doit </w:t>
      </w:r>
      <w:r w:rsidR="00400A1E" w:rsidRPr="00087CFD">
        <w:rPr>
          <w:rFonts w:asciiTheme="minorHAnsi" w:hAnsiTheme="minorHAnsi" w:cstheme="minorHAnsi"/>
          <w:color w:val="000000" w:themeColor="text1"/>
          <w:sz w:val="22"/>
          <w:szCs w:val="22"/>
          <w:lang w:val="fr-FR"/>
        </w:rPr>
        <w:t xml:space="preserve">avoir </w:t>
      </w:r>
      <w:r w:rsidRPr="00087CFD">
        <w:rPr>
          <w:rFonts w:asciiTheme="minorHAnsi" w:hAnsiTheme="minorHAnsi" w:cstheme="minorHAnsi"/>
          <w:color w:val="000000" w:themeColor="text1"/>
          <w:sz w:val="22"/>
          <w:szCs w:val="22"/>
          <w:lang w:val="fr-FR"/>
        </w:rPr>
        <w:t xml:space="preserve">:  </w:t>
      </w:r>
    </w:p>
    <w:p w14:paraId="628C5847" w14:textId="3D238C30" w:rsidR="00400A1E" w:rsidRPr="00087CFD" w:rsidRDefault="00400A1E" w:rsidP="00087CFD">
      <w:pPr>
        <w:ind w:left="45"/>
        <w:jc w:val="both"/>
        <w:rPr>
          <w:rFonts w:asciiTheme="minorHAnsi" w:hAnsiTheme="minorHAnsi" w:cstheme="minorHAnsi"/>
          <w:color w:val="000000" w:themeColor="text1"/>
          <w:sz w:val="22"/>
          <w:szCs w:val="22"/>
          <w:lang w:val="fr-FR"/>
        </w:rPr>
      </w:pPr>
    </w:p>
    <w:p w14:paraId="384F8383" w14:textId="5A7B8ED0" w:rsidR="000B643D" w:rsidRPr="00087CFD" w:rsidRDefault="000B643D" w:rsidP="00087CFD">
      <w:pPr>
        <w:pStyle w:val="ListParagraph"/>
        <w:numPr>
          <w:ilvl w:val="0"/>
          <w:numId w:val="44"/>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Disposer d’un Masters en Gestion de Projets/Programmes</w:t>
      </w:r>
      <w:r w:rsidR="00B431A2" w:rsidRPr="00087CFD">
        <w:rPr>
          <w:rFonts w:asciiTheme="minorHAnsi" w:eastAsia="Arial Unicode MS" w:hAnsiTheme="minorHAnsi" w:cstheme="minorHAnsi"/>
          <w:color w:val="000000" w:themeColor="text1"/>
          <w:sz w:val="22"/>
          <w:szCs w:val="22"/>
          <w:lang w:val="fr-FR"/>
        </w:rPr>
        <w:t xml:space="preserve"> </w:t>
      </w:r>
      <w:r w:rsidRPr="00087CFD">
        <w:rPr>
          <w:rFonts w:asciiTheme="minorHAnsi" w:eastAsia="Arial Unicode MS" w:hAnsiTheme="minorHAnsi" w:cstheme="minorHAnsi"/>
          <w:color w:val="000000" w:themeColor="text1"/>
          <w:sz w:val="22"/>
          <w:szCs w:val="22"/>
          <w:lang w:val="fr-FR"/>
        </w:rPr>
        <w:t xml:space="preserve">; Finances Publiques, Education </w:t>
      </w:r>
      <w:r w:rsidR="00B431A2" w:rsidRPr="00087CFD">
        <w:rPr>
          <w:rFonts w:asciiTheme="minorHAnsi" w:eastAsia="Arial Unicode MS" w:hAnsiTheme="minorHAnsi" w:cstheme="minorHAnsi"/>
          <w:color w:val="000000" w:themeColor="text1"/>
          <w:sz w:val="22"/>
          <w:szCs w:val="22"/>
          <w:lang w:val="fr-FR"/>
        </w:rPr>
        <w:t>o</w:t>
      </w:r>
      <w:r w:rsidRPr="00087CFD">
        <w:rPr>
          <w:rFonts w:asciiTheme="minorHAnsi" w:eastAsia="Arial Unicode MS" w:hAnsiTheme="minorHAnsi" w:cstheme="minorHAnsi"/>
          <w:color w:val="000000" w:themeColor="text1"/>
          <w:sz w:val="22"/>
          <w:szCs w:val="22"/>
          <w:lang w:val="fr-FR"/>
        </w:rPr>
        <w:t xml:space="preserve">u toute autres domaines connexes. </w:t>
      </w:r>
    </w:p>
    <w:p w14:paraId="1B2D0429" w14:textId="7DEAEB3D" w:rsidR="00400A1E" w:rsidRPr="00087CFD" w:rsidRDefault="00400A1E" w:rsidP="00087CFD">
      <w:pPr>
        <w:pStyle w:val="ListParagraph"/>
        <w:numPr>
          <w:ilvl w:val="0"/>
          <w:numId w:val="44"/>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 xml:space="preserve">Au moins 15 ans d'expérience professionnelle en planification stratégique, gestion et </w:t>
      </w:r>
      <w:r w:rsidRPr="00087CFD">
        <w:rPr>
          <w:rFonts w:asciiTheme="minorHAnsi" w:hAnsiTheme="minorHAnsi" w:cstheme="minorHAnsi"/>
          <w:color w:val="000000" w:themeColor="text1"/>
          <w:sz w:val="22"/>
          <w:szCs w:val="22"/>
          <w:lang w:val="fr-FR"/>
        </w:rPr>
        <w:t xml:space="preserve">efficacité </w:t>
      </w:r>
      <w:r w:rsidRPr="00087CFD">
        <w:rPr>
          <w:rFonts w:asciiTheme="minorHAnsi" w:eastAsia="Arial Unicode MS" w:hAnsiTheme="minorHAnsi" w:cstheme="minorHAnsi"/>
          <w:color w:val="000000" w:themeColor="text1"/>
          <w:sz w:val="22"/>
          <w:szCs w:val="22"/>
          <w:lang w:val="fr-FR"/>
        </w:rPr>
        <w:t>de l’aide au Développement, Gestion de projet, organisationnel et Stratégie ;</w:t>
      </w:r>
    </w:p>
    <w:p w14:paraId="290564CC" w14:textId="66CEC6C4" w:rsidR="00400A1E" w:rsidRPr="00087CFD" w:rsidRDefault="00400A1E" w:rsidP="00087CFD">
      <w:pPr>
        <w:pStyle w:val="ListParagraph"/>
        <w:numPr>
          <w:ilvl w:val="0"/>
          <w:numId w:val="44"/>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Une bonne connaissance de Finances Publiques et du secteur de l’Education à Madagascar</w:t>
      </w:r>
      <w:r w:rsidR="00B431A2" w:rsidRPr="00087CFD">
        <w:rPr>
          <w:rFonts w:asciiTheme="minorHAnsi" w:eastAsia="Arial Unicode MS" w:hAnsiTheme="minorHAnsi" w:cstheme="minorHAnsi"/>
          <w:color w:val="000000" w:themeColor="text1"/>
          <w:sz w:val="22"/>
          <w:szCs w:val="22"/>
          <w:lang w:val="fr-FR"/>
        </w:rPr>
        <w:t xml:space="preserve"> </w:t>
      </w:r>
      <w:r w:rsidRPr="00087CFD">
        <w:rPr>
          <w:rFonts w:asciiTheme="minorHAnsi" w:eastAsia="Arial Unicode MS" w:hAnsiTheme="minorHAnsi" w:cstheme="minorHAnsi"/>
          <w:color w:val="000000" w:themeColor="text1"/>
          <w:sz w:val="22"/>
          <w:szCs w:val="22"/>
          <w:lang w:val="fr-FR"/>
        </w:rPr>
        <w:t>;</w:t>
      </w:r>
    </w:p>
    <w:p w14:paraId="1D7E4739" w14:textId="46548859" w:rsidR="00B431A2" w:rsidRPr="00087CFD" w:rsidRDefault="00B431A2" w:rsidP="00087CFD">
      <w:pPr>
        <w:pStyle w:val="ListParagraph"/>
        <w:numPr>
          <w:ilvl w:val="0"/>
          <w:numId w:val="44"/>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Une expérience internationale serait un atout ;</w:t>
      </w:r>
    </w:p>
    <w:p w14:paraId="37EB7ED2" w14:textId="3C33778E" w:rsidR="00400A1E" w:rsidRPr="00087CFD" w:rsidRDefault="00B431A2" w:rsidP="00087CFD">
      <w:pPr>
        <w:pStyle w:val="ListParagraph"/>
        <w:numPr>
          <w:ilvl w:val="0"/>
          <w:numId w:val="44"/>
        </w:numPr>
        <w:spacing w:after="80"/>
        <w:jc w:val="both"/>
        <w:rPr>
          <w:rFonts w:asciiTheme="minorHAnsi" w:eastAsia="Arial Unicode MS" w:hAnsiTheme="minorHAnsi" w:cstheme="minorHAnsi"/>
          <w:color w:val="000000" w:themeColor="text1"/>
          <w:sz w:val="22"/>
          <w:szCs w:val="22"/>
          <w:lang w:val="fr-FR"/>
        </w:rPr>
      </w:pPr>
      <w:r w:rsidRPr="00087CFD">
        <w:rPr>
          <w:rFonts w:asciiTheme="minorHAnsi" w:eastAsia="Arial Unicode MS" w:hAnsiTheme="minorHAnsi" w:cstheme="minorHAnsi"/>
          <w:color w:val="000000" w:themeColor="text1"/>
          <w:sz w:val="22"/>
          <w:szCs w:val="22"/>
          <w:lang w:val="fr-FR"/>
        </w:rPr>
        <w:t xml:space="preserve"> </w:t>
      </w:r>
      <w:r w:rsidR="00400A1E" w:rsidRPr="00087CFD">
        <w:rPr>
          <w:rFonts w:asciiTheme="minorHAnsi" w:eastAsia="Arial Unicode MS" w:hAnsiTheme="minorHAnsi" w:cstheme="minorHAnsi"/>
          <w:color w:val="000000" w:themeColor="text1"/>
          <w:sz w:val="22"/>
          <w:szCs w:val="22"/>
          <w:lang w:val="fr-FR"/>
        </w:rPr>
        <w:t>Maîtrise du français et de l'anglais ;</w:t>
      </w:r>
    </w:p>
    <w:p w14:paraId="0F556222" w14:textId="5EEDE388" w:rsidR="00400A1E" w:rsidRPr="00087CFD" w:rsidRDefault="00400A1E" w:rsidP="00087CFD">
      <w:pPr>
        <w:pStyle w:val="ListParagraph"/>
        <w:numPr>
          <w:ilvl w:val="0"/>
          <w:numId w:val="44"/>
        </w:numPr>
        <w:suppressAutoHyphens/>
        <w:autoSpaceDN w:val="0"/>
        <w:spacing w:after="80"/>
        <w:jc w:val="both"/>
        <w:textAlignment w:val="baseline"/>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Avoir de bonnes capacités rédactionnelles en français et en Anglais ;</w:t>
      </w:r>
    </w:p>
    <w:p w14:paraId="60E0475A" w14:textId="636D57D6" w:rsidR="00A75289" w:rsidRPr="00087CFD" w:rsidRDefault="00400A1E" w:rsidP="00087CFD">
      <w:pPr>
        <w:pStyle w:val="ListParagraph"/>
        <w:numPr>
          <w:ilvl w:val="0"/>
          <w:numId w:val="44"/>
        </w:numPr>
        <w:suppressAutoHyphens/>
        <w:autoSpaceDN w:val="0"/>
        <w:spacing w:after="240"/>
        <w:jc w:val="both"/>
        <w:textAlignment w:val="baseline"/>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Disposer des compétences en communication et animation des réunions et des ateliers en français et en anglais.  </w:t>
      </w:r>
    </w:p>
    <w:p w14:paraId="63E2C862" w14:textId="60089296" w:rsidR="00A75289" w:rsidRPr="00087CFD" w:rsidRDefault="00A75289"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Evaluation Criteria</w:t>
      </w:r>
    </w:p>
    <w:p w14:paraId="43EC7FE6" w14:textId="77777777" w:rsidR="00A75289" w:rsidRPr="00087CFD" w:rsidRDefault="00A75289" w:rsidP="00087CFD">
      <w:pPr>
        <w:shd w:val="clear" w:color="auto" w:fill="D9D9D9"/>
        <w:jc w:val="both"/>
        <w:rPr>
          <w:rFonts w:asciiTheme="minorHAnsi" w:hAnsiTheme="minorHAnsi" w:cstheme="minorHAnsi"/>
          <w:b/>
          <w:color w:val="000000" w:themeColor="text1"/>
          <w:sz w:val="22"/>
          <w:szCs w:val="22"/>
          <w:lang w:val="fr-FR"/>
        </w:rPr>
      </w:pPr>
    </w:p>
    <w:p w14:paraId="7ADB1651" w14:textId="41F418F0" w:rsidR="00CF4120" w:rsidRPr="00087CFD" w:rsidRDefault="00CF4120" w:rsidP="00087CFD">
      <w:pPr>
        <w:jc w:val="both"/>
        <w:rPr>
          <w:rFonts w:asciiTheme="minorHAnsi" w:hAnsiTheme="minorHAnsi" w:cstheme="minorHAnsi"/>
          <w:noProof w:val="0"/>
          <w:color w:val="000000" w:themeColor="text1"/>
          <w:sz w:val="22"/>
          <w:szCs w:val="22"/>
          <w:lang w:val="fr-FR"/>
        </w:rPr>
      </w:pPr>
    </w:p>
    <w:p w14:paraId="61E39E45" w14:textId="4B83163E" w:rsidR="00CF4120" w:rsidRPr="00087CFD" w:rsidRDefault="00CF4120" w:rsidP="00087CFD">
      <w:pPr>
        <w:jc w:val="both"/>
        <w:rPr>
          <w:rFonts w:asciiTheme="minorHAnsi" w:hAnsiTheme="minorHAnsi" w:cstheme="minorHAnsi"/>
          <w:noProof w:val="0"/>
          <w:color w:val="000000" w:themeColor="text1"/>
          <w:sz w:val="22"/>
          <w:szCs w:val="22"/>
          <w:lang w:val="fr-FR"/>
        </w:rPr>
      </w:pPr>
      <w:r w:rsidRPr="00FC42F1">
        <w:rPr>
          <w:rFonts w:asciiTheme="minorHAnsi" w:hAnsiTheme="minorHAnsi" w:cstheme="minorHAnsi"/>
          <w:noProof w:val="0"/>
          <w:color w:val="000000" w:themeColor="text1"/>
          <w:sz w:val="22"/>
          <w:szCs w:val="22"/>
          <w:lang w:val="fr-FR"/>
        </w:rPr>
        <w:t xml:space="preserve">Evaluation technique et </w:t>
      </w:r>
      <w:r w:rsidR="0024663E" w:rsidRPr="00FC42F1">
        <w:rPr>
          <w:rFonts w:asciiTheme="minorHAnsi" w:hAnsiTheme="minorHAnsi" w:cstheme="minorHAnsi"/>
          <w:noProof w:val="0"/>
          <w:color w:val="000000" w:themeColor="text1"/>
          <w:sz w:val="22"/>
          <w:szCs w:val="22"/>
          <w:lang w:val="fr-FR"/>
        </w:rPr>
        <w:t>références</w:t>
      </w:r>
      <w:r w:rsidRPr="00FC42F1">
        <w:rPr>
          <w:rFonts w:asciiTheme="minorHAnsi" w:hAnsiTheme="minorHAnsi" w:cstheme="minorHAnsi"/>
          <w:noProof w:val="0"/>
          <w:color w:val="000000" w:themeColor="text1"/>
          <w:sz w:val="22"/>
          <w:szCs w:val="22"/>
          <w:lang w:val="fr-FR"/>
        </w:rPr>
        <w:t xml:space="preserve"> check évalués à 70%, par la section.</w:t>
      </w:r>
      <w:r w:rsidR="00D96FA7" w:rsidRPr="00FC42F1">
        <w:rPr>
          <w:rFonts w:asciiTheme="minorHAnsi" w:hAnsiTheme="minorHAnsi" w:cstheme="minorHAnsi"/>
          <w:noProof w:val="0"/>
          <w:color w:val="000000" w:themeColor="text1"/>
          <w:sz w:val="22"/>
          <w:szCs w:val="22"/>
          <w:lang w:val="fr-FR"/>
        </w:rPr>
        <w:t xml:space="preserve"> </w:t>
      </w:r>
      <w:r w:rsidRPr="00FC42F1">
        <w:rPr>
          <w:rFonts w:asciiTheme="minorHAnsi" w:hAnsiTheme="minorHAnsi" w:cstheme="minorHAnsi"/>
          <w:noProof w:val="0"/>
          <w:color w:val="000000" w:themeColor="text1"/>
          <w:sz w:val="22"/>
          <w:szCs w:val="22"/>
          <w:lang w:val="fr-FR"/>
        </w:rPr>
        <w:t xml:space="preserve">Evaluation financière va être évaluer </w:t>
      </w:r>
      <w:r w:rsidR="0024663E" w:rsidRPr="00FC42F1">
        <w:rPr>
          <w:rFonts w:asciiTheme="minorHAnsi" w:hAnsiTheme="minorHAnsi" w:cstheme="minorHAnsi"/>
          <w:noProof w:val="0"/>
          <w:color w:val="000000" w:themeColor="text1"/>
          <w:sz w:val="22"/>
          <w:szCs w:val="22"/>
          <w:lang w:val="fr-FR"/>
        </w:rPr>
        <w:t>à</w:t>
      </w:r>
      <w:r w:rsidRPr="00FC42F1">
        <w:rPr>
          <w:rFonts w:asciiTheme="minorHAnsi" w:hAnsiTheme="minorHAnsi" w:cstheme="minorHAnsi"/>
          <w:noProof w:val="0"/>
          <w:color w:val="000000" w:themeColor="text1"/>
          <w:sz w:val="22"/>
          <w:szCs w:val="22"/>
          <w:lang w:val="fr-FR"/>
        </w:rPr>
        <w:t xml:space="preserve"> 30% par RH.</w:t>
      </w:r>
      <w:r w:rsidRPr="00087CFD">
        <w:rPr>
          <w:rFonts w:asciiTheme="minorHAnsi" w:hAnsiTheme="minorHAnsi" w:cstheme="minorHAnsi"/>
          <w:noProof w:val="0"/>
          <w:color w:val="000000" w:themeColor="text1"/>
          <w:sz w:val="22"/>
          <w:szCs w:val="22"/>
          <w:lang w:val="fr-FR"/>
        </w:rPr>
        <w:t xml:space="preserve"> </w:t>
      </w:r>
    </w:p>
    <w:p w14:paraId="79219A4E" w14:textId="1EF8DCD9" w:rsidR="00196A98" w:rsidRPr="00087CFD" w:rsidRDefault="00196A98" w:rsidP="00087CFD">
      <w:pPr>
        <w:jc w:val="both"/>
        <w:outlineLvl w:val="0"/>
        <w:rPr>
          <w:rFonts w:asciiTheme="minorHAnsi" w:hAnsiTheme="minorHAnsi" w:cstheme="minorHAnsi"/>
          <w:color w:val="000000" w:themeColor="text1"/>
          <w:sz w:val="22"/>
          <w:szCs w:val="22"/>
          <w:lang w:val="fr-FR"/>
        </w:rPr>
      </w:pPr>
    </w:p>
    <w:p w14:paraId="5CDCDF31" w14:textId="599744EE" w:rsidR="00196A98" w:rsidRPr="00087CFD" w:rsidRDefault="00196A98" w:rsidP="00087CFD">
      <w:pPr>
        <w:jc w:val="both"/>
        <w:rPr>
          <w:rFonts w:asciiTheme="minorHAnsi" w:hAnsiTheme="minorHAnsi" w:cstheme="minorHAnsi"/>
          <w:b/>
          <w:color w:val="000000" w:themeColor="text1"/>
          <w:sz w:val="22"/>
          <w:szCs w:val="22"/>
        </w:rPr>
      </w:pPr>
      <w:r w:rsidRPr="00087CFD">
        <w:rPr>
          <w:rFonts w:asciiTheme="minorHAnsi" w:hAnsiTheme="minorHAnsi" w:cstheme="minorHAnsi"/>
          <w:b/>
          <w:color w:val="000000" w:themeColor="text1"/>
          <w:sz w:val="22"/>
          <w:szCs w:val="22"/>
          <w:lang w:val="en-GB"/>
        </w:rPr>
        <w:t xml:space="preserve">Please note that </w:t>
      </w:r>
      <w:r w:rsidRPr="00087CFD">
        <w:rPr>
          <w:rFonts w:asciiTheme="minorHAnsi" w:hAnsiTheme="minorHAnsi" w:cstheme="minorHAnsi"/>
          <w:b/>
          <w:color w:val="000000" w:themeColor="text1"/>
          <w:sz w:val="22"/>
          <w:szCs w:val="22"/>
        </w:rPr>
        <w:t>the final remuneration will be negotiated by HR.</w:t>
      </w:r>
    </w:p>
    <w:p w14:paraId="4C3D36E4" w14:textId="15B554BF" w:rsidR="00196A98" w:rsidRPr="00087CFD" w:rsidRDefault="00196A98" w:rsidP="00087CFD">
      <w:pPr>
        <w:jc w:val="both"/>
        <w:outlineLvl w:val="0"/>
        <w:rPr>
          <w:rFonts w:asciiTheme="minorHAnsi" w:hAnsiTheme="minorHAnsi" w:cstheme="minorHAnsi"/>
          <w:i/>
          <w:color w:val="000000" w:themeColor="text1"/>
          <w:sz w:val="22"/>
          <w:szCs w:val="22"/>
          <w:lang w:val="en-GB"/>
        </w:rPr>
      </w:pPr>
    </w:p>
    <w:p w14:paraId="6880DDC1" w14:textId="25F4BA7B" w:rsidR="00D96FA7" w:rsidRDefault="00D96FA7">
      <w:pPr>
        <w:spacing w:after="200" w:line="276" w:lineRule="auto"/>
        <w:rPr>
          <w:rFonts w:asciiTheme="minorHAnsi" w:hAnsiTheme="minorHAnsi" w:cstheme="minorHAnsi"/>
          <w:i/>
          <w:color w:val="000000" w:themeColor="text1"/>
          <w:sz w:val="22"/>
          <w:szCs w:val="22"/>
          <w:lang w:val="en-GB"/>
        </w:rPr>
      </w:pPr>
      <w:r>
        <w:rPr>
          <w:rFonts w:asciiTheme="minorHAnsi" w:hAnsiTheme="minorHAnsi" w:cstheme="minorHAnsi"/>
          <w:i/>
          <w:color w:val="000000" w:themeColor="text1"/>
          <w:sz w:val="22"/>
          <w:szCs w:val="22"/>
          <w:lang w:val="en-GB"/>
        </w:rPr>
        <w:br w:type="page"/>
      </w:r>
    </w:p>
    <w:p w14:paraId="397C8FBB" w14:textId="77777777" w:rsidR="00196A98" w:rsidRPr="00087CFD" w:rsidRDefault="00196A98" w:rsidP="00087CFD">
      <w:pPr>
        <w:shd w:val="clear" w:color="auto" w:fill="D9D9D9"/>
        <w:jc w:val="both"/>
        <w:rPr>
          <w:rFonts w:asciiTheme="minorHAnsi" w:hAnsiTheme="minorHAnsi" w:cstheme="minorHAnsi"/>
          <w:b/>
          <w:color w:val="000000" w:themeColor="text1"/>
          <w:sz w:val="22"/>
          <w:szCs w:val="22"/>
          <w:lang w:val="en-GB"/>
        </w:rPr>
      </w:pPr>
      <w:r w:rsidRPr="00087CFD">
        <w:rPr>
          <w:rFonts w:asciiTheme="minorHAnsi" w:hAnsiTheme="minorHAnsi" w:cstheme="minorHAnsi"/>
          <w:b/>
          <w:color w:val="000000" w:themeColor="text1"/>
          <w:sz w:val="22"/>
          <w:szCs w:val="22"/>
          <w:lang w:val="en-GB"/>
        </w:rPr>
        <w:lastRenderedPageBreak/>
        <w:t>Payment Schedule</w:t>
      </w:r>
    </w:p>
    <w:p w14:paraId="7AA2CBA7" w14:textId="77777777" w:rsidR="00196A98" w:rsidRPr="00087CFD" w:rsidRDefault="00196A98" w:rsidP="00087CFD">
      <w:pPr>
        <w:shd w:val="clear" w:color="auto" w:fill="D9D9D9"/>
        <w:jc w:val="both"/>
        <w:rPr>
          <w:rFonts w:asciiTheme="minorHAnsi" w:hAnsiTheme="minorHAnsi" w:cstheme="minorHAnsi"/>
          <w:b/>
          <w:color w:val="000000" w:themeColor="text1"/>
          <w:sz w:val="22"/>
          <w:szCs w:val="22"/>
          <w:lang w:val="en-GB"/>
        </w:rPr>
      </w:pPr>
    </w:p>
    <w:p w14:paraId="526BB3E3" w14:textId="77777777" w:rsidR="00196A98" w:rsidRPr="00087CFD" w:rsidRDefault="00196A98" w:rsidP="00087CFD">
      <w:pPr>
        <w:pStyle w:val="Header"/>
        <w:jc w:val="both"/>
        <w:outlineLvl w:val="0"/>
        <w:rPr>
          <w:rFonts w:asciiTheme="minorHAnsi" w:hAnsiTheme="minorHAnsi" w:cstheme="minorHAnsi"/>
          <w:i/>
          <w:color w:val="000000" w:themeColor="text1"/>
          <w:sz w:val="22"/>
          <w:szCs w:val="22"/>
          <w:lang w:val="en-GB"/>
        </w:rPr>
      </w:pPr>
    </w:p>
    <w:p w14:paraId="08E0ECCD" w14:textId="0FB74DBA" w:rsidR="00196A98" w:rsidRPr="00087CFD" w:rsidRDefault="00196A98" w:rsidP="00087CFD">
      <w:pPr>
        <w:pStyle w:val="Header"/>
        <w:jc w:val="both"/>
        <w:outlineLvl w:val="0"/>
        <w:rPr>
          <w:rFonts w:asciiTheme="minorHAnsi" w:hAnsiTheme="minorHAnsi" w:cstheme="minorHAnsi"/>
          <w:i/>
          <w:color w:val="000000" w:themeColor="text1"/>
          <w:sz w:val="22"/>
          <w:szCs w:val="22"/>
          <w:lang w:val="en-GB"/>
        </w:rPr>
      </w:pPr>
      <w:r w:rsidRPr="00087CFD">
        <w:rPr>
          <w:rFonts w:asciiTheme="minorHAnsi" w:hAnsiTheme="minorHAnsi" w:cstheme="minorHAnsi"/>
          <w:i/>
          <w:color w:val="000000" w:themeColor="text1"/>
          <w:sz w:val="22"/>
          <w:szCs w:val="22"/>
          <w:lang w:val="en-GB"/>
        </w:rPr>
        <w:t>Payment is linked to agreed deliverables upon satisfactory completion and certification of deliverables by the supervisor.</w:t>
      </w:r>
      <w:r w:rsidR="00894E41" w:rsidRPr="00087CFD">
        <w:rPr>
          <w:rFonts w:asciiTheme="minorHAnsi" w:hAnsiTheme="minorHAnsi" w:cstheme="minorHAnsi"/>
          <w:i/>
          <w:color w:val="000000" w:themeColor="text1"/>
          <w:sz w:val="22"/>
          <w:szCs w:val="22"/>
          <w:lang w:val="en-GB"/>
        </w:rPr>
        <w:t xml:space="preserve"> Ideally, please complete below table linking deliverable, timeline and amount to be paid.</w:t>
      </w:r>
    </w:p>
    <w:p w14:paraId="585B734D" w14:textId="476332C1" w:rsidR="00A93A4F" w:rsidRPr="00087CFD" w:rsidRDefault="00A93A4F" w:rsidP="00087CFD">
      <w:pPr>
        <w:pStyle w:val="Header"/>
        <w:jc w:val="both"/>
        <w:outlineLvl w:val="0"/>
        <w:rPr>
          <w:rFonts w:asciiTheme="minorHAnsi" w:hAnsiTheme="minorHAnsi" w:cstheme="minorHAnsi"/>
          <w:i/>
          <w:color w:val="000000" w:themeColor="text1"/>
          <w:sz w:val="22"/>
          <w:szCs w:val="22"/>
          <w:lang w:val="en-GB"/>
        </w:rPr>
      </w:pPr>
    </w:p>
    <w:tbl>
      <w:tblPr>
        <w:tblW w:w="0" w:type="auto"/>
        <w:tblCellMar>
          <w:left w:w="0" w:type="dxa"/>
          <w:right w:w="0" w:type="dxa"/>
        </w:tblCellMar>
        <w:tblLook w:val="04A0" w:firstRow="1" w:lastRow="0" w:firstColumn="1" w:lastColumn="0" w:noHBand="0" w:noVBand="1"/>
      </w:tblPr>
      <w:tblGrid>
        <w:gridCol w:w="533"/>
        <w:gridCol w:w="5577"/>
        <w:gridCol w:w="2077"/>
        <w:gridCol w:w="1540"/>
      </w:tblGrid>
      <w:tr w:rsidR="00B70EE8" w:rsidRPr="00087CFD" w14:paraId="0D204768" w14:textId="77777777" w:rsidTr="004A17C8">
        <w:tc>
          <w:tcPr>
            <w:tcW w:w="53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13FEEAA5" w14:textId="77777777" w:rsidR="006A6BD8" w:rsidRPr="00087CFD" w:rsidRDefault="006A6BD8" w:rsidP="00087CFD">
            <w:pPr>
              <w:pStyle w:val="Header"/>
              <w:jc w:val="both"/>
              <w:rPr>
                <w:rFonts w:asciiTheme="minorHAnsi" w:hAnsiTheme="minorHAnsi" w:cstheme="minorHAnsi"/>
                <w:b/>
                <w:bCs/>
                <w:noProof w:val="0"/>
                <w:color w:val="000000" w:themeColor="text1"/>
                <w:sz w:val="22"/>
                <w:szCs w:val="22"/>
              </w:rPr>
            </w:pPr>
          </w:p>
          <w:p w14:paraId="357C7A48" w14:textId="77777777" w:rsidR="006A6BD8" w:rsidRPr="00087CFD" w:rsidRDefault="006A6BD8" w:rsidP="00087CFD">
            <w:pPr>
              <w:pStyle w:val="Header"/>
              <w:jc w:val="both"/>
              <w:rPr>
                <w:rFonts w:asciiTheme="minorHAnsi" w:hAnsiTheme="minorHAnsi" w:cstheme="minorHAnsi"/>
                <w:b/>
                <w:bCs/>
                <w:color w:val="000000" w:themeColor="text1"/>
                <w:sz w:val="22"/>
                <w:szCs w:val="22"/>
              </w:rPr>
            </w:pPr>
          </w:p>
          <w:p w14:paraId="036BFACB"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r w:rsidRPr="00087CFD">
              <w:rPr>
                <w:rFonts w:asciiTheme="minorHAnsi" w:hAnsiTheme="minorHAnsi" w:cstheme="minorHAnsi"/>
                <w:b/>
                <w:bCs/>
                <w:color w:val="000000" w:themeColor="text1"/>
                <w:sz w:val="22"/>
                <w:szCs w:val="22"/>
                <w:lang w:val="en-GB"/>
              </w:rPr>
              <w:t>No</w:t>
            </w:r>
          </w:p>
        </w:tc>
        <w:tc>
          <w:tcPr>
            <w:tcW w:w="557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tcPr>
          <w:p w14:paraId="60810108"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p>
          <w:p w14:paraId="50116E17"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p>
          <w:p w14:paraId="47B94E8F"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r w:rsidRPr="00087CFD">
              <w:rPr>
                <w:rFonts w:asciiTheme="minorHAnsi" w:hAnsiTheme="minorHAnsi" w:cstheme="minorHAnsi"/>
                <w:b/>
                <w:bCs/>
                <w:color w:val="000000" w:themeColor="text1"/>
                <w:sz w:val="22"/>
                <w:szCs w:val="22"/>
                <w:lang w:val="en-GB"/>
              </w:rPr>
              <w:t>Description of deliverable</w:t>
            </w:r>
          </w:p>
        </w:tc>
        <w:tc>
          <w:tcPr>
            <w:tcW w:w="207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B079480"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r w:rsidRPr="00087CFD">
              <w:rPr>
                <w:rFonts w:asciiTheme="minorHAnsi" w:hAnsiTheme="minorHAnsi" w:cstheme="minorHAnsi"/>
                <w:b/>
                <w:bCs/>
                <w:color w:val="000000" w:themeColor="text1"/>
                <w:sz w:val="22"/>
                <w:szCs w:val="22"/>
                <w:lang w:val="en-GB"/>
              </w:rPr>
              <w:t>Expected Timeline of Completion</w:t>
            </w:r>
          </w:p>
        </w:tc>
        <w:tc>
          <w:tcPr>
            <w:tcW w:w="154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5CD8B017"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r w:rsidRPr="00087CFD">
              <w:rPr>
                <w:rFonts w:asciiTheme="minorHAnsi" w:hAnsiTheme="minorHAnsi" w:cstheme="minorHAnsi"/>
                <w:b/>
                <w:bCs/>
                <w:color w:val="000000" w:themeColor="text1"/>
                <w:sz w:val="22"/>
                <w:szCs w:val="22"/>
                <w:lang w:val="en-GB"/>
              </w:rPr>
              <w:t>Percentage/</w:t>
            </w:r>
          </w:p>
          <w:p w14:paraId="7FE84808" w14:textId="77777777" w:rsidR="006A6BD8" w:rsidRPr="00087CFD" w:rsidRDefault="006A6BD8" w:rsidP="00087CFD">
            <w:pPr>
              <w:pStyle w:val="Header"/>
              <w:jc w:val="both"/>
              <w:rPr>
                <w:rFonts w:asciiTheme="minorHAnsi" w:hAnsiTheme="minorHAnsi" w:cstheme="minorHAnsi"/>
                <w:b/>
                <w:bCs/>
                <w:color w:val="000000" w:themeColor="text1"/>
                <w:sz w:val="22"/>
                <w:szCs w:val="22"/>
                <w:lang w:val="en-GB"/>
              </w:rPr>
            </w:pPr>
            <w:r w:rsidRPr="00087CFD">
              <w:rPr>
                <w:rFonts w:asciiTheme="minorHAnsi" w:hAnsiTheme="minorHAnsi" w:cstheme="minorHAnsi"/>
                <w:b/>
                <w:bCs/>
                <w:color w:val="000000" w:themeColor="text1"/>
                <w:sz w:val="22"/>
                <w:szCs w:val="22"/>
                <w:lang w:val="en-GB"/>
              </w:rPr>
              <w:t>Payment Amount</w:t>
            </w:r>
          </w:p>
        </w:tc>
      </w:tr>
      <w:tr w:rsidR="00B70EE8" w:rsidRPr="00087CFD" w14:paraId="713D455B" w14:textId="77777777" w:rsidTr="005C4A19">
        <w:trPr>
          <w:trHeight w:val="1033"/>
        </w:trPr>
        <w:tc>
          <w:tcPr>
            <w:tcW w:w="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014DC"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1</w:t>
            </w:r>
          </w:p>
        </w:tc>
        <w:tc>
          <w:tcPr>
            <w:tcW w:w="55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CF89D" w14:textId="2C837BA3" w:rsidR="006A6BD8" w:rsidRPr="00087CFD" w:rsidRDefault="006A6BD8" w:rsidP="00087CFD">
            <w:pPr>
              <w:pStyle w:val="Header"/>
              <w:jc w:val="both"/>
              <w:rPr>
                <w:rFonts w:asciiTheme="minorHAnsi" w:hAnsiTheme="minorHAnsi" w:cstheme="minorHAnsi"/>
                <w:color w:val="000000" w:themeColor="text1"/>
                <w:sz w:val="22"/>
                <w:szCs w:val="22"/>
                <w:highlight w:val="yellow"/>
                <w:lang w:val="fr-FR"/>
              </w:rPr>
            </w:pPr>
            <w:r w:rsidRPr="00087CFD">
              <w:rPr>
                <w:rFonts w:asciiTheme="minorHAnsi" w:hAnsiTheme="minorHAnsi" w:cstheme="minorHAnsi"/>
                <w:color w:val="000000" w:themeColor="text1"/>
                <w:sz w:val="22"/>
                <w:szCs w:val="22"/>
                <w:lang w:val="fr-FR"/>
              </w:rPr>
              <w:t xml:space="preserve">Comptes-rendus d’au moins </w:t>
            </w:r>
            <w:r w:rsidR="00D86F0B" w:rsidRPr="00087CFD">
              <w:rPr>
                <w:rFonts w:asciiTheme="minorHAnsi" w:hAnsiTheme="minorHAnsi" w:cstheme="minorHAnsi"/>
                <w:color w:val="000000" w:themeColor="text1"/>
                <w:sz w:val="22"/>
                <w:szCs w:val="22"/>
                <w:lang w:val="fr-FR"/>
              </w:rPr>
              <w:t>4</w:t>
            </w:r>
            <w:r w:rsidRPr="00087CFD">
              <w:rPr>
                <w:rFonts w:asciiTheme="minorHAnsi" w:hAnsiTheme="minorHAnsi" w:cstheme="minorHAnsi"/>
                <w:color w:val="000000" w:themeColor="text1"/>
                <w:sz w:val="22"/>
                <w:szCs w:val="22"/>
                <w:lang w:val="fr-FR"/>
              </w:rPr>
              <w:t xml:space="preserve"> réunions </w:t>
            </w:r>
            <w:r w:rsidR="00D86F0B" w:rsidRPr="00087CFD">
              <w:rPr>
                <w:rFonts w:asciiTheme="minorHAnsi" w:hAnsiTheme="minorHAnsi" w:cstheme="minorHAnsi"/>
                <w:color w:val="000000" w:themeColor="text1"/>
                <w:sz w:val="22"/>
                <w:szCs w:val="22"/>
                <w:lang w:val="fr-FR"/>
              </w:rPr>
              <w:t>avec les parties prenantes</w:t>
            </w:r>
            <w:r w:rsidRPr="00087CFD">
              <w:rPr>
                <w:rFonts w:asciiTheme="minorHAnsi" w:hAnsiTheme="minorHAnsi" w:cstheme="minorHAnsi"/>
                <w:color w:val="000000" w:themeColor="text1"/>
                <w:sz w:val="22"/>
                <w:szCs w:val="22"/>
                <w:lang w:val="fr-FR"/>
              </w:rPr>
              <w:t xml:space="preserve"> </w:t>
            </w:r>
          </w:p>
        </w:tc>
        <w:tc>
          <w:tcPr>
            <w:tcW w:w="2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9B284" w14:textId="6BB69661"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Trois semaines </w:t>
            </w:r>
            <w:r w:rsidR="005C4A19" w:rsidRPr="00087CFD">
              <w:rPr>
                <w:rFonts w:asciiTheme="minorHAnsi" w:hAnsiTheme="minorHAnsi" w:cstheme="minorHAnsi"/>
                <w:color w:val="000000" w:themeColor="text1"/>
                <w:sz w:val="22"/>
                <w:szCs w:val="22"/>
                <w:lang w:val="fr-FR"/>
              </w:rPr>
              <w:t>a</w:t>
            </w:r>
            <w:r w:rsidRPr="00087CFD">
              <w:rPr>
                <w:rFonts w:asciiTheme="minorHAnsi" w:hAnsiTheme="minorHAnsi" w:cstheme="minorHAnsi"/>
                <w:color w:val="000000" w:themeColor="text1"/>
                <w:sz w:val="22"/>
                <w:szCs w:val="22"/>
                <w:lang w:val="fr-FR"/>
              </w:rPr>
              <w:t>près signature de contrat</w:t>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22188"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30%</w:t>
            </w:r>
          </w:p>
        </w:tc>
      </w:tr>
      <w:tr w:rsidR="00B70EE8" w:rsidRPr="00087CFD" w14:paraId="1FD86E9D" w14:textId="77777777" w:rsidTr="004A17C8">
        <w:trPr>
          <w:trHeight w:val="20"/>
        </w:trPr>
        <w:tc>
          <w:tcPr>
            <w:tcW w:w="5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9AA413"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2</w:t>
            </w:r>
          </w:p>
        </w:tc>
        <w:tc>
          <w:tcPr>
            <w:tcW w:w="5577" w:type="dxa"/>
            <w:tcBorders>
              <w:top w:val="nil"/>
              <w:left w:val="nil"/>
              <w:bottom w:val="single" w:sz="8" w:space="0" w:color="auto"/>
              <w:right w:val="single" w:sz="8" w:space="0" w:color="auto"/>
            </w:tcBorders>
            <w:tcMar>
              <w:top w:w="0" w:type="dxa"/>
              <w:left w:w="108" w:type="dxa"/>
              <w:bottom w:w="0" w:type="dxa"/>
              <w:right w:w="108" w:type="dxa"/>
            </w:tcMar>
            <w:hideMark/>
          </w:tcPr>
          <w:p w14:paraId="3B21F34E" w14:textId="117B2957" w:rsidR="00443797" w:rsidRPr="00087CFD" w:rsidRDefault="00443797" w:rsidP="00087CFD">
            <w:pPr>
              <w:shd w:val="clear" w:color="auto" w:fill="FFFFFF"/>
              <w:spacing w:after="80" w:line="252" w:lineRule="auto"/>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L</w:t>
            </w:r>
            <w:r w:rsidR="00D86F0B" w:rsidRPr="00087CFD">
              <w:rPr>
                <w:rFonts w:asciiTheme="minorHAnsi" w:hAnsiTheme="minorHAnsi" w:cstheme="minorHAnsi"/>
                <w:color w:val="000000" w:themeColor="text1"/>
                <w:sz w:val="22"/>
                <w:szCs w:val="22"/>
                <w:lang w:val="fr-FR"/>
              </w:rPr>
              <w:t>’ensemble d</w:t>
            </w:r>
            <w:r w:rsidRPr="00087CFD">
              <w:rPr>
                <w:rFonts w:asciiTheme="minorHAnsi" w:hAnsiTheme="minorHAnsi" w:cstheme="minorHAnsi"/>
                <w:color w:val="000000" w:themeColor="text1"/>
                <w:sz w:val="22"/>
                <w:szCs w:val="22"/>
                <w:lang w:val="fr-FR"/>
              </w:rPr>
              <w:t>es Comptes-rendus des réunions de consultation avec l’AFD et d’autres parties prenantes (Ministères, I&amp;D France …), et de la réunion de restitution de l’analyse</w:t>
            </w:r>
          </w:p>
          <w:p w14:paraId="05955C06" w14:textId="76EB4779" w:rsidR="006A6BD8" w:rsidRPr="00087CFD" w:rsidRDefault="006A6BD8" w:rsidP="00087CFD">
            <w:pPr>
              <w:pStyle w:val="Header"/>
              <w:jc w:val="both"/>
              <w:rPr>
                <w:rFonts w:asciiTheme="minorHAnsi" w:hAnsiTheme="minorHAnsi" w:cstheme="minorHAnsi"/>
                <w:color w:val="000000" w:themeColor="text1"/>
                <w:sz w:val="22"/>
                <w:szCs w:val="22"/>
                <w:lang w:val="fr-FR"/>
              </w:rPr>
            </w:pPr>
          </w:p>
        </w:tc>
        <w:tc>
          <w:tcPr>
            <w:tcW w:w="20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DF813F7" w14:textId="431225E7" w:rsidR="006A6BD8" w:rsidRPr="00087CFD" w:rsidRDefault="0025698E" w:rsidP="00087CFD">
            <w:pPr>
              <w:pStyle w:val="Header"/>
              <w:tabs>
                <w:tab w:val="clear" w:pos="4680"/>
                <w:tab w:val="clear" w:pos="9360"/>
              </w:tabs>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Quatrième </w:t>
            </w:r>
            <w:r w:rsidR="006A6BD8" w:rsidRPr="00087CFD">
              <w:rPr>
                <w:rFonts w:asciiTheme="minorHAnsi" w:hAnsiTheme="minorHAnsi" w:cstheme="minorHAnsi"/>
                <w:color w:val="000000" w:themeColor="text1"/>
                <w:sz w:val="22"/>
                <w:szCs w:val="22"/>
                <w:lang w:val="fr-FR"/>
              </w:rPr>
              <w:t xml:space="preserve">semaine </w:t>
            </w:r>
          </w:p>
          <w:p w14:paraId="4122D701"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9F06E5"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p>
        </w:tc>
      </w:tr>
      <w:tr w:rsidR="00B70EE8" w:rsidRPr="00087CFD" w14:paraId="7130A96A" w14:textId="77777777" w:rsidTr="004A17C8">
        <w:trPr>
          <w:trHeight w:val="20"/>
        </w:trPr>
        <w:tc>
          <w:tcPr>
            <w:tcW w:w="5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83468"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3</w:t>
            </w:r>
          </w:p>
        </w:tc>
        <w:tc>
          <w:tcPr>
            <w:tcW w:w="5577" w:type="dxa"/>
            <w:tcBorders>
              <w:top w:val="nil"/>
              <w:left w:val="nil"/>
              <w:bottom w:val="single" w:sz="8" w:space="0" w:color="auto"/>
              <w:right w:val="single" w:sz="8" w:space="0" w:color="auto"/>
            </w:tcBorders>
            <w:tcMar>
              <w:top w:w="0" w:type="dxa"/>
              <w:left w:w="108" w:type="dxa"/>
              <w:bottom w:w="0" w:type="dxa"/>
              <w:right w:w="108" w:type="dxa"/>
            </w:tcMar>
            <w:hideMark/>
          </w:tcPr>
          <w:p w14:paraId="349F5C8A" w14:textId="1C0CD47E" w:rsidR="006A6BD8" w:rsidRPr="00087CFD" w:rsidRDefault="006A6BD8" w:rsidP="00087CFD">
            <w:pPr>
              <w:pStyle w:val="Header"/>
              <w:tabs>
                <w:tab w:val="clear" w:pos="4680"/>
                <w:tab w:val="clear" w:pos="9360"/>
              </w:tabs>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Une réunion de restitution du 1</w:t>
            </w:r>
            <w:r w:rsidRPr="00087CFD">
              <w:rPr>
                <w:rFonts w:asciiTheme="minorHAnsi" w:hAnsiTheme="minorHAnsi" w:cstheme="minorHAnsi"/>
                <w:color w:val="000000" w:themeColor="text1"/>
                <w:sz w:val="22"/>
                <w:szCs w:val="22"/>
                <w:vertAlign w:val="superscript"/>
                <w:lang w:val="fr-FR"/>
              </w:rPr>
              <w:t>er</w:t>
            </w:r>
            <w:r w:rsidRPr="00087CFD">
              <w:rPr>
                <w:rFonts w:asciiTheme="minorHAnsi" w:hAnsiTheme="minorHAnsi" w:cstheme="minorHAnsi"/>
                <w:color w:val="000000" w:themeColor="text1"/>
                <w:sz w:val="22"/>
                <w:szCs w:val="22"/>
                <w:lang w:val="fr-FR"/>
              </w:rPr>
              <w:t xml:space="preserve"> draft </w:t>
            </w:r>
            <w:r w:rsidR="004A17C8" w:rsidRPr="00087CFD">
              <w:rPr>
                <w:rFonts w:asciiTheme="minorHAnsi" w:hAnsiTheme="minorHAnsi" w:cstheme="minorHAnsi"/>
                <w:color w:val="000000" w:themeColor="text1"/>
                <w:sz w:val="22"/>
                <w:szCs w:val="22"/>
                <w:lang w:val="fr-FR"/>
              </w:rPr>
              <w:t>de l’Analyse</w:t>
            </w:r>
          </w:p>
        </w:tc>
        <w:tc>
          <w:tcPr>
            <w:tcW w:w="2077" w:type="dxa"/>
            <w:tcBorders>
              <w:top w:val="nil"/>
              <w:left w:val="nil"/>
              <w:bottom w:val="single" w:sz="8" w:space="0" w:color="auto"/>
              <w:right w:val="single" w:sz="8" w:space="0" w:color="auto"/>
            </w:tcBorders>
            <w:tcMar>
              <w:top w:w="0" w:type="dxa"/>
              <w:left w:w="108" w:type="dxa"/>
              <w:bottom w:w="0" w:type="dxa"/>
              <w:right w:w="108" w:type="dxa"/>
            </w:tcMar>
          </w:tcPr>
          <w:p w14:paraId="0905D0B5" w14:textId="15E86B51" w:rsidR="006A6BD8" w:rsidRPr="00087CFD" w:rsidRDefault="0025698E"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Cinqui</w:t>
            </w:r>
            <w:r w:rsidR="006A6BD8" w:rsidRPr="00087CFD">
              <w:rPr>
                <w:rFonts w:asciiTheme="minorHAnsi" w:hAnsiTheme="minorHAnsi" w:cstheme="minorHAnsi"/>
                <w:color w:val="000000" w:themeColor="text1"/>
                <w:sz w:val="22"/>
                <w:szCs w:val="22"/>
                <w:lang w:val="fr-FR"/>
              </w:rPr>
              <w:t>ème semaine</w:t>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245DD6"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35 %</w:t>
            </w:r>
          </w:p>
        </w:tc>
      </w:tr>
      <w:tr w:rsidR="00B70EE8" w:rsidRPr="00087CFD" w14:paraId="409016DB" w14:textId="77777777" w:rsidTr="004A17C8">
        <w:tc>
          <w:tcPr>
            <w:tcW w:w="5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03D11"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4</w:t>
            </w:r>
          </w:p>
        </w:tc>
        <w:tc>
          <w:tcPr>
            <w:tcW w:w="5577" w:type="dxa"/>
            <w:tcBorders>
              <w:top w:val="nil"/>
              <w:left w:val="nil"/>
              <w:bottom w:val="single" w:sz="8" w:space="0" w:color="auto"/>
              <w:right w:val="single" w:sz="8" w:space="0" w:color="auto"/>
            </w:tcBorders>
            <w:tcMar>
              <w:top w:w="0" w:type="dxa"/>
              <w:left w:w="108" w:type="dxa"/>
              <w:bottom w:w="0" w:type="dxa"/>
              <w:right w:w="108" w:type="dxa"/>
            </w:tcMar>
            <w:hideMark/>
          </w:tcPr>
          <w:p w14:paraId="1F93B53B" w14:textId="7ABB922B" w:rsidR="006A6BD8" w:rsidRPr="00087CFD" w:rsidRDefault="006A6BD8" w:rsidP="00087CFD">
            <w:pPr>
              <w:pStyle w:val="Header"/>
              <w:tabs>
                <w:tab w:val="clear" w:pos="4680"/>
                <w:tab w:val="clear" w:pos="9360"/>
              </w:tabs>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Une présentation Powerpoint disponible pour la restitution de la proposition aux parties prenante</w:t>
            </w:r>
            <w:r w:rsidR="00B431A2" w:rsidRPr="00087CFD">
              <w:rPr>
                <w:rFonts w:asciiTheme="minorHAnsi" w:hAnsiTheme="minorHAnsi" w:cstheme="minorHAnsi"/>
                <w:color w:val="000000" w:themeColor="text1"/>
                <w:sz w:val="22"/>
                <w:szCs w:val="22"/>
                <w:lang w:val="fr-FR"/>
              </w:rPr>
              <w:t>s</w:t>
            </w:r>
            <w:r w:rsidRPr="00087CFD">
              <w:rPr>
                <w:rFonts w:asciiTheme="minorHAnsi" w:hAnsiTheme="minorHAnsi" w:cstheme="minorHAnsi"/>
                <w:color w:val="000000" w:themeColor="text1"/>
                <w:sz w:val="22"/>
                <w:szCs w:val="22"/>
                <w:lang w:val="fr-FR"/>
              </w:rPr>
              <w:t xml:space="preserve"> </w:t>
            </w:r>
            <w:r w:rsidR="00B431A2" w:rsidRPr="00087CFD">
              <w:rPr>
                <w:rFonts w:asciiTheme="minorHAnsi" w:hAnsiTheme="minorHAnsi" w:cstheme="minorHAnsi"/>
                <w:color w:val="000000" w:themeColor="text1"/>
                <w:sz w:val="22"/>
                <w:szCs w:val="22"/>
                <w:lang w:val="fr-FR"/>
              </w:rPr>
              <w:t>du FCE</w:t>
            </w:r>
          </w:p>
        </w:tc>
        <w:tc>
          <w:tcPr>
            <w:tcW w:w="2077" w:type="dxa"/>
            <w:tcBorders>
              <w:top w:val="nil"/>
              <w:left w:val="nil"/>
              <w:bottom w:val="single" w:sz="8" w:space="0" w:color="auto"/>
              <w:right w:val="single" w:sz="8" w:space="0" w:color="auto"/>
            </w:tcBorders>
            <w:tcMar>
              <w:top w:w="0" w:type="dxa"/>
              <w:left w:w="108" w:type="dxa"/>
              <w:bottom w:w="0" w:type="dxa"/>
              <w:right w:w="108" w:type="dxa"/>
            </w:tcMar>
          </w:tcPr>
          <w:p w14:paraId="009C5C3F" w14:textId="1069B215" w:rsidR="006A6BD8" w:rsidRPr="00087CFD" w:rsidRDefault="0025698E"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Sixième </w:t>
            </w:r>
            <w:r w:rsidR="006A6BD8" w:rsidRPr="00087CFD">
              <w:rPr>
                <w:rFonts w:asciiTheme="minorHAnsi" w:hAnsiTheme="minorHAnsi" w:cstheme="minorHAnsi"/>
                <w:color w:val="000000" w:themeColor="text1"/>
                <w:sz w:val="22"/>
                <w:szCs w:val="22"/>
                <w:lang w:val="fr-FR"/>
              </w:rPr>
              <w:t>semaine</w:t>
            </w:r>
          </w:p>
          <w:p w14:paraId="098B9F21"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457FB"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p>
        </w:tc>
      </w:tr>
      <w:tr w:rsidR="00B70EE8" w:rsidRPr="00087CFD" w14:paraId="5EC6E63B" w14:textId="77777777" w:rsidTr="004A17C8">
        <w:tc>
          <w:tcPr>
            <w:tcW w:w="53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2C9A978" w14:textId="77777777" w:rsidR="006A6BD8" w:rsidRPr="00087CFD" w:rsidRDefault="006A6BD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5</w:t>
            </w:r>
          </w:p>
        </w:tc>
        <w:tc>
          <w:tcPr>
            <w:tcW w:w="5577" w:type="dxa"/>
            <w:tcBorders>
              <w:top w:val="nil"/>
              <w:left w:val="nil"/>
              <w:bottom w:val="single" w:sz="4" w:space="0" w:color="auto"/>
              <w:right w:val="single" w:sz="8" w:space="0" w:color="auto"/>
            </w:tcBorders>
            <w:tcMar>
              <w:top w:w="0" w:type="dxa"/>
              <w:left w:w="108" w:type="dxa"/>
              <w:bottom w:w="0" w:type="dxa"/>
              <w:right w:w="108" w:type="dxa"/>
            </w:tcMar>
            <w:hideMark/>
          </w:tcPr>
          <w:p w14:paraId="30012586" w14:textId="77777777" w:rsidR="00B431A2" w:rsidRPr="00087CFD" w:rsidRDefault="00B431A2" w:rsidP="00087CFD">
            <w:pPr>
              <w:pStyle w:val="Header"/>
              <w:tabs>
                <w:tab w:val="clear" w:pos="4680"/>
                <w:tab w:val="clear" w:pos="9360"/>
              </w:tabs>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Restitution de l’Analyse aux parties prenante</w:t>
            </w:r>
          </w:p>
          <w:p w14:paraId="3D775F99" w14:textId="0D0C2FAD" w:rsidR="006A6BD8" w:rsidRPr="00087CFD" w:rsidRDefault="006A6BD8" w:rsidP="00087CFD">
            <w:pPr>
              <w:pStyle w:val="Header"/>
              <w:tabs>
                <w:tab w:val="clear" w:pos="4680"/>
                <w:tab w:val="clear" w:pos="9360"/>
              </w:tabs>
              <w:jc w:val="both"/>
              <w:rPr>
                <w:rFonts w:asciiTheme="minorHAnsi" w:hAnsiTheme="minorHAnsi" w:cstheme="minorHAnsi"/>
                <w:color w:val="000000" w:themeColor="text1"/>
                <w:sz w:val="22"/>
                <w:szCs w:val="22"/>
                <w:lang w:val="fr-FR"/>
              </w:rPr>
            </w:pPr>
          </w:p>
        </w:tc>
        <w:tc>
          <w:tcPr>
            <w:tcW w:w="2077" w:type="dxa"/>
            <w:tcBorders>
              <w:top w:val="nil"/>
              <w:left w:val="nil"/>
              <w:bottom w:val="single" w:sz="4" w:space="0" w:color="auto"/>
              <w:right w:val="single" w:sz="8" w:space="0" w:color="auto"/>
            </w:tcBorders>
            <w:tcMar>
              <w:top w:w="0" w:type="dxa"/>
              <w:left w:w="108" w:type="dxa"/>
              <w:bottom w:w="0" w:type="dxa"/>
              <w:right w:w="108" w:type="dxa"/>
            </w:tcMar>
            <w:hideMark/>
          </w:tcPr>
          <w:p w14:paraId="279B45ED" w14:textId="41E19730" w:rsidR="006A6BD8" w:rsidRPr="00087CFD" w:rsidRDefault="0025698E"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Septième </w:t>
            </w:r>
            <w:r w:rsidR="006A6BD8" w:rsidRPr="00087CFD">
              <w:rPr>
                <w:rFonts w:asciiTheme="minorHAnsi" w:hAnsiTheme="minorHAnsi" w:cstheme="minorHAnsi"/>
                <w:color w:val="000000" w:themeColor="text1"/>
                <w:sz w:val="22"/>
                <w:szCs w:val="22"/>
                <w:lang w:val="fr-FR"/>
              </w:rPr>
              <w:t>semaine</w:t>
            </w:r>
          </w:p>
        </w:tc>
        <w:tc>
          <w:tcPr>
            <w:tcW w:w="154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AD66AAB" w14:textId="428A8A70" w:rsidR="006A6BD8" w:rsidRPr="00087CFD" w:rsidRDefault="006A6BD8" w:rsidP="00087CFD">
            <w:pPr>
              <w:pStyle w:val="Header"/>
              <w:jc w:val="both"/>
              <w:rPr>
                <w:rFonts w:asciiTheme="minorHAnsi" w:hAnsiTheme="minorHAnsi" w:cstheme="minorHAnsi"/>
                <w:color w:val="000000" w:themeColor="text1"/>
                <w:sz w:val="22"/>
                <w:szCs w:val="22"/>
                <w:lang w:val="fr-FR"/>
              </w:rPr>
            </w:pPr>
          </w:p>
        </w:tc>
      </w:tr>
      <w:tr w:rsidR="00087CFD" w:rsidRPr="00087CFD" w14:paraId="354E9777" w14:textId="77777777" w:rsidTr="004A17C8">
        <w:tc>
          <w:tcPr>
            <w:tcW w:w="5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ADAA459" w14:textId="02A6A302" w:rsidR="004A17C8" w:rsidRPr="00087CFD" w:rsidRDefault="004A17C8"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6</w:t>
            </w:r>
          </w:p>
        </w:tc>
        <w:tc>
          <w:tcPr>
            <w:tcW w:w="55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DFD28F" w14:textId="578B46C5" w:rsidR="004A17C8" w:rsidRPr="00087CFD" w:rsidRDefault="004A17C8" w:rsidP="00087CFD">
            <w:pPr>
              <w:pStyle w:val="Header"/>
              <w:tabs>
                <w:tab w:val="clear" w:pos="4680"/>
                <w:tab w:val="clear" w:pos="9360"/>
              </w:tabs>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Un Rapport d</w:t>
            </w:r>
            <w:r w:rsidR="003629C4" w:rsidRPr="00087CFD">
              <w:rPr>
                <w:rFonts w:asciiTheme="minorHAnsi" w:hAnsiTheme="minorHAnsi" w:cstheme="minorHAnsi"/>
                <w:color w:val="000000" w:themeColor="text1"/>
                <w:sz w:val="22"/>
                <w:szCs w:val="22"/>
                <w:lang w:val="fr-FR"/>
              </w:rPr>
              <w:t>’a</w:t>
            </w:r>
            <w:r w:rsidRPr="00087CFD">
              <w:rPr>
                <w:rFonts w:asciiTheme="minorHAnsi" w:hAnsiTheme="minorHAnsi" w:cstheme="minorHAnsi"/>
                <w:color w:val="000000" w:themeColor="text1"/>
                <w:sz w:val="22"/>
                <w:szCs w:val="22"/>
                <w:lang w:val="fr-FR"/>
              </w:rPr>
              <w:t>nalyse</w:t>
            </w:r>
            <w:r w:rsidR="003629C4" w:rsidRPr="00087CFD">
              <w:rPr>
                <w:rFonts w:asciiTheme="minorHAnsi" w:hAnsiTheme="minorHAnsi" w:cstheme="minorHAnsi"/>
                <w:color w:val="000000" w:themeColor="text1"/>
                <w:sz w:val="22"/>
                <w:szCs w:val="22"/>
                <w:lang w:val="fr-FR"/>
              </w:rPr>
              <w:t xml:space="preserve"> et de</w:t>
            </w:r>
            <w:r w:rsidR="0025698E" w:rsidRPr="00087CFD">
              <w:rPr>
                <w:rFonts w:asciiTheme="minorHAnsi" w:hAnsiTheme="minorHAnsi" w:cstheme="minorHAnsi"/>
                <w:color w:val="000000" w:themeColor="text1"/>
                <w:sz w:val="22"/>
                <w:szCs w:val="22"/>
                <w:lang w:val="fr-FR"/>
              </w:rPr>
              <w:t>s</w:t>
            </w:r>
            <w:r w:rsidR="003629C4" w:rsidRPr="00087CFD">
              <w:rPr>
                <w:rFonts w:asciiTheme="minorHAnsi" w:hAnsiTheme="minorHAnsi" w:cstheme="minorHAnsi"/>
                <w:color w:val="000000" w:themeColor="text1"/>
                <w:sz w:val="22"/>
                <w:szCs w:val="22"/>
                <w:lang w:val="fr-FR"/>
              </w:rPr>
              <w:t xml:space="preserve"> recommandations</w:t>
            </w:r>
            <w:r w:rsidRPr="00087CFD">
              <w:rPr>
                <w:rFonts w:asciiTheme="minorHAnsi" w:hAnsiTheme="minorHAnsi" w:cstheme="minorHAnsi"/>
                <w:color w:val="000000" w:themeColor="text1"/>
                <w:sz w:val="22"/>
                <w:szCs w:val="22"/>
                <w:lang w:val="fr-FR"/>
              </w:rPr>
              <w:t xml:space="preserve"> validé</w:t>
            </w:r>
          </w:p>
        </w:tc>
        <w:tc>
          <w:tcPr>
            <w:tcW w:w="20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59D84D3" w14:textId="1526D979" w:rsidR="004A17C8" w:rsidRPr="00087CFD" w:rsidRDefault="0025698E"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Huitième </w:t>
            </w:r>
            <w:r w:rsidR="004A17C8" w:rsidRPr="00087CFD">
              <w:rPr>
                <w:rFonts w:asciiTheme="minorHAnsi" w:hAnsiTheme="minorHAnsi" w:cstheme="minorHAnsi"/>
                <w:color w:val="000000" w:themeColor="text1"/>
                <w:sz w:val="22"/>
                <w:szCs w:val="22"/>
                <w:lang w:val="fr-FR"/>
              </w:rPr>
              <w:t>semaine</w:t>
            </w:r>
          </w:p>
        </w:tc>
        <w:tc>
          <w:tcPr>
            <w:tcW w:w="154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6FD7A6E" w14:textId="57EDD589" w:rsidR="004A17C8" w:rsidRPr="00087CFD" w:rsidRDefault="005C4A19" w:rsidP="00087CFD">
            <w:pPr>
              <w:pStyle w:val="Header"/>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35%</w:t>
            </w:r>
          </w:p>
        </w:tc>
      </w:tr>
    </w:tbl>
    <w:p w14:paraId="215C75AE" w14:textId="49415876" w:rsidR="005C4A19" w:rsidRPr="00087CFD" w:rsidRDefault="005C4A19" w:rsidP="00087CFD">
      <w:pPr>
        <w:jc w:val="both"/>
        <w:rPr>
          <w:rFonts w:asciiTheme="minorHAnsi" w:hAnsiTheme="minorHAnsi" w:cstheme="minorHAnsi"/>
          <w:i/>
          <w:color w:val="000000" w:themeColor="text1"/>
          <w:sz w:val="22"/>
          <w:szCs w:val="22"/>
          <w:lang w:val="fr-FR"/>
        </w:rPr>
      </w:pPr>
    </w:p>
    <w:p w14:paraId="6AEB7192" w14:textId="77777777" w:rsidR="008A101B" w:rsidRPr="00087CFD" w:rsidRDefault="008A101B" w:rsidP="00087CFD">
      <w:pPr>
        <w:jc w:val="both"/>
        <w:rPr>
          <w:rFonts w:asciiTheme="minorHAnsi" w:hAnsiTheme="minorHAnsi" w:cstheme="minorHAnsi"/>
          <w:i/>
          <w:color w:val="000000" w:themeColor="text1"/>
          <w:sz w:val="22"/>
          <w:szCs w:val="22"/>
          <w:lang w:val="fr-FR"/>
        </w:rPr>
      </w:pPr>
    </w:p>
    <w:p w14:paraId="1652711F" w14:textId="28899D13" w:rsidR="001F6731" w:rsidRPr="00087CFD" w:rsidRDefault="001F6731" w:rsidP="00087CFD">
      <w:pPr>
        <w:shd w:val="clear" w:color="auto" w:fill="D9D9D9"/>
        <w:jc w:val="both"/>
        <w:rPr>
          <w:rFonts w:asciiTheme="minorHAnsi" w:hAnsiTheme="minorHAnsi" w:cstheme="minorHAnsi"/>
          <w:b/>
          <w:color w:val="000000" w:themeColor="text1"/>
          <w:sz w:val="22"/>
          <w:szCs w:val="22"/>
          <w:lang w:val="en-GB"/>
        </w:rPr>
      </w:pPr>
      <w:r w:rsidRPr="00087CFD">
        <w:rPr>
          <w:rFonts w:asciiTheme="minorHAnsi" w:hAnsiTheme="minorHAnsi" w:cstheme="minorHAnsi"/>
          <w:b/>
          <w:color w:val="000000" w:themeColor="text1"/>
          <w:sz w:val="22"/>
          <w:szCs w:val="22"/>
          <w:lang w:val="en-GB"/>
        </w:rPr>
        <w:t>Risks</w:t>
      </w:r>
      <w:r w:rsidR="00482ACA" w:rsidRPr="00087CFD">
        <w:rPr>
          <w:rFonts w:asciiTheme="minorHAnsi" w:hAnsiTheme="minorHAnsi" w:cstheme="minorHAnsi"/>
          <w:b/>
          <w:color w:val="000000" w:themeColor="text1"/>
          <w:sz w:val="22"/>
          <w:szCs w:val="22"/>
          <w:lang w:val="en-GB"/>
        </w:rPr>
        <w:t xml:space="preserve"> associated with the contract</w:t>
      </w:r>
    </w:p>
    <w:p w14:paraId="1DD3FD39" w14:textId="68A6405B" w:rsidR="00861164" w:rsidRPr="00087CFD" w:rsidRDefault="00861164" w:rsidP="00087CFD">
      <w:pPr>
        <w:jc w:val="both"/>
        <w:rPr>
          <w:rFonts w:asciiTheme="minorHAnsi" w:hAnsiTheme="minorHAnsi" w:cstheme="minorHAnsi"/>
          <w:i/>
          <w:noProof w:val="0"/>
          <w:color w:val="000000" w:themeColor="text1"/>
          <w:sz w:val="22"/>
          <w:szCs w:val="22"/>
        </w:rPr>
      </w:pPr>
    </w:p>
    <w:p w14:paraId="274A9977" w14:textId="7E6DE6FF" w:rsidR="00861164" w:rsidRPr="00087CFD" w:rsidRDefault="00861164" w:rsidP="00087CFD">
      <w:pPr>
        <w:jc w:val="both"/>
        <w:rPr>
          <w:rFonts w:asciiTheme="minorHAnsi" w:hAnsiTheme="minorHAnsi" w:cstheme="minorHAnsi"/>
          <w:b/>
          <w:bCs/>
          <w:iCs/>
          <w:noProof w:val="0"/>
          <w:color w:val="000000" w:themeColor="text1"/>
          <w:sz w:val="22"/>
          <w:szCs w:val="22"/>
          <w:lang w:val="fr-FR"/>
        </w:rPr>
      </w:pPr>
      <w:r w:rsidRPr="00087CFD">
        <w:rPr>
          <w:rFonts w:asciiTheme="minorHAnsi" w:hAnsiTheme="minorHAnsi" w:cstheme="minorHAnsi"/>
          <w:iCs/>
          <w:noProof w:val="0"/>
          <w:color w:val="000000" w:themeColor="text1"/>
          <w:sz w:val="22"/>
          <w:szCs w:val="22"/>
          <w:lang w:val="fr-FR"/>
        </w:rPr>
        <w:t>Deux risques majeurs pourraient subvenir au</w:t>
      </w:r>
      <w:r w:rsidR="00C01764" w:rsidRPr="00087CFD">
        <w:rPr>
          <w:rFonts w:asciiTheme="minorHAnsi" w:hAnsiTheme="minorHAnsi" w:cstheme="minorHAnsi"/>
          <w:iCs/>
          <w:noProof w:val="0"/>
          <w:color w:val="000000" w:themeColor="text1"/>
          <w:sz w:val="22"/>
          <w:szCs w:val="22"/>
          <w:lang w:val="fr-FR"/>
        </w:rPr>
        <w:t xml:space="preserve"> </w:t>
      </w:r>
      <w:r w:rsidRPr="00087CFD">
        <w:rPr>
          <w:rFonts w:asciiTheme="minorHAnsi" w:hAnsiTheme="minorHAnsi" w:cstheme="minorHAnsi"/>
          <w:iCs/>
          <w:noProof w:val="0"/>
          <w:color w:val="000000" w:themeColor="text1"/>
          <w:sz w:val="22"/>
          <w:szCs w:val="22"/>
          <w:lang w:val="fr-FR"/>
        </w:rPr>
        <w:t xml:space="preserve">cours de </w:t>
      </w:r>
      <w:r w:rsidR="00C01764" w:rsidRPr="00087CFD">
        <w:rPr>
          <w:rFonts w:asciiTheme="minorHAnsi" w:hAnsiTheme="minorHAnsi" w:cstheme="minorHAnsi"/>
          <w:iCs/>
          <w:noProof w:val="0"/>
          <w:color w:val="000000" w:themeColor="text1"/>
          <w:sz w:val="22"/>
          <w:szCs w:val="22"/>
          <w:lang w:val="fr-FR"/>
        </w:rPr>
        <w:t xml:space="preserve">cette consultation : le retard dans la </w:t>
      </w:r>
      <w:r w:rsidR="005445FD" w:rsidRPr="00087CFD">
        <w:rPr>
          <w:rFonts w:asciiTheme="minorHAnsi" w:hAnsiTheme="minorHAnsi" w:cstheme="minorHAnsi"/>
          <w:iCs/>
          <w:noProof w:val="0"/>
          <w:color w:val="000000" w:themeColor="text1"/>
          <w:sz w:val="22"/>
          <w:szCs w:val="22"/>
          <w:lang w:val="fr-FR"/>
        </w:rPr>
        <w:t xml:space="preserve">soumission </w:t>
      </w:r>
      <w:r w:rsidR="00C01764" w:rsidRPr="00087CFD">
        <w:rPr>
          <w:rFonts w:asciiTheme="minorHAnsi" w:hAnsiTheme="minorHAnsi" w:cstheme="minorHAnsi"/>
          <w:iCs/>
          <w:noProof w:val="0"/>
          <w:color w:val="000000" w:themeColor="text1"/>
          <w:sz w:val="22"/>
          <w:szCs w:val="22"/>
          <w:lang w:val="fr-FR"/>
        </w:rPr>
        <w:t xml:space="preserve">et la </w:t>
      </w:r>
      <w:r w:rsidR="00192C0E" w:rsidRPr="00087CFD">
        <w:rPr>
          <w:rFonts w:asciiTheme="minorHAnsi" w:hAnsiTheme="minorHAnsi" w:cstheme="minorHAnsi"/>
          <w:iCs/>
          <w:noProof w:val="0"/>
          <w:color w:val="000000" w:themeColor="text1"/>
          <w:sz w:val="22"/>
          <w:szCs w:val="22"/>
          <w:lang w:val="fr-FR"/>
        </w:rPr>
        <w:t xml:space="preserve">mauvaise </w:t>
      </w:r>
      <w:r w:rsidR="00C01764" w:rsidRPr="00087CFD">
        <w:rPr>
          <w:rFonts w:asciiTheme="minorHAnsi" w:hAnsiTheme="minorHAnsi" w:cstheme="minorHAnsi"/>
          <w:iCs/>
          <w:noProof w:val="0"/>
          <w:color w:val="000000" w:themeColor="text1"/>
          <w:sz w:val="22"/>
          <w:szCs w:val="22"/>
          <w:lang w:val="fr-FR"/>
        </w:rPr>
        <w:t xml:space="preserve">qualité </w:t>
      </w:r>
      <w:r w:rsidR="005445FD" w:rsidRPr="00087CFD">
        <w:rPr>
          <w:rFonts w:asciiTheme="minorHAnsi" w:hAnsiTheme="minorHAnsi" w:cstheme="minorHAnsi"/>
          <w:iCs/>
          <w:noProof w:val="0"/>
          <w:color w:val="000000" w:themeColor="text1"/>
          <w:sz w:val="22"/>
          <w:szCs w:val="22"/>
          <w:lang w:val="fr-FR"/>
        </w:rPr>
        <w:t xml:space="preserve">du rapport </w:t>
      </w:r>
      <w:r w:rsidR="00C01764" w:rsidRPr="00087CFD">
        <w:rPr>
          <w:rFonts w:asciiTheme="minorHAnsi" w:hAnsiTheme="minorHAnsi" w:cstheme="minorHAnsi"/>
          <w:iCs/>
          <w:noProof w:val="0"/>
          <w:color w:val="000000" w:themeColor="text1"/>
          <w:sz w:val="22"/>
          <w:szCs w:val="22"/>
          <w:lang w:val="fr-FR"/>
        </w:rPr>
        <w:t xml:space="preserve">final. </w:t>
      </w:r>
    </w:p>
    <w:p w14:paraId="0CAD2CDB" w14:textId="77777777" w:rsidR="00192C0E" w:rsidRPr="00087CFD" w:rsidRDefault="00192C0E" w:rsidP="00087CFD">
      <w:pPr>
        <w:jc w:val="both"/>
        <w:rPr>
          <w:rFonts w:asciiTheme="minorHAnsi" w:hAnsiTheme="minorHAnsi" w:cstheme="minorHAnsi"/>
          <w:b/>
          <w:bCs/>
          <w:iCs/>
          <w:noProof w:val="0"/>
          <w:color w:val="000000" w:themeColor="text1"/>
          <w:sz w:val="22"/>
          <w:szCs w:val="22"/>
          <w:lang w:val="fr-FR"/>
        </w:rPr>
      </w:pPr>
    </w:p>
    <w:p w14:paraId="7308B8D2" w14:textId="77DCCC75" w:rsidR="00320D63" w:rsidRPr="00087CFD" w:rsidRDefault="00320D63" w:rsidP="00087CFD">
      <w:pPr>
        <w:jc w:val="both"/>
        <w:rPr>
          <w:rFonts w:asciiTheme="minorHAnsi" w:hAnsiTheme="minorHAnsi" w:cstheme="minorHAnsi"/>
          <w:iCs/>
          <w:noProof w:val="0"/>
          <w:color w:val="000000" w:themeColor="text1"/>
          <w:sz w:val="22"/>
          <w:szCs w:val="22"/>
          <w:lang w:val="fr-FR"/>
        </w:rPr>
      </w:pPr>
      <w:r w:rsidRPr="00087CFD">
        <w:rPr>
          <w:rFonts w:asciiTheme="minorHAnsi" w:hAnsiTheme="minorHAnsi" w:cstheme="minorHAnsi"/>
          <w:b/>
          <w:bCs/>
          <w:iCs/>
          <w:noProof w:val="0"/>
          <w:color w:val="000000" w:themeColor="text1"/>
          <w:sz w:val="22"/>
          <w:szCs w:val="22"/>
          <w:lang w:val="fr-FR"/>
        </w:rPr>
        <w:t>L</w:t>
      </w:r>
      <w:r w:rsidR="005445FD" w:rsidRPr="00087CFD">
        <w:rPr>
          <w:rFonts w:asciiTheme="minorHAnsi" w:hAnsiTheme="minorHAnsi" w:cstheme="minorHAnsi"/>
          <w:b/>
          <w:bCs/>
          <w:iCs/>
          <w:noProof w:val="0"/>
          <w:color w:val="000000" w:themeColor="text1"/>
          <w:sz w:val="22"/>
          <w:szCs w:val="22"/>
          <w:lang w:val="fr-FR"/>
        </w:rPr>
        <w:t>e</w:t>
      </w:r>
      <w:r w:rsidRPr="00087CFD">
        <w:rPr>
          <w:rFonts w:asciiTheme="minorHAnsi" w:hAnsiTheme="minorHAnsi" w:cstheme="minorHAnsi"/>
          <w:b/>
          <w:bCs/>
          <w:iCs/>
          <w:noProof w:val="0"/>
          <w:color w:val="000000" w:themeColor="text1"/>
          <w:sz w:val="22"/>
          <w:szCs w:val="22"/>
          <w:lang w:val="fr-FR"/>
        </w:rPr>
        <w:t xml:space="preserve"> </w:t>
      </w:r>
      <w:r w:rsidR="005445FD" w:rsidRPr="00087CFD">
        <w:rPr>
          <w:rFonts w:asciiTheme="minorHAnsi" w:hAnsiTheme="minorHAnsi" w:cstheme="minorHAnsi"/>
          <w:b/>
          <w:bCs/>
          <w:iCs/>
          <w:noProof w:val="0"/>
          <w:color w:val="000000" w:themeColor="text1"/>
          <w:sz w:val="22"/>
          <w:szCs w:val="22"/>
          <w:lang w:val="fr-FR"/>
        </w:rPr>
        <w:t xml:space="preserve">rapport </w:t>
      </w:r>
      <w:r w:rsidRPr="00087CFD">
        <w:rPr>
          <w:rFonts w:asciiTheme="minorHAnsi" w:hAnsiTheme="minorHAnsi" w:cstheme="minorHAnsi"/>
          <w:b/>
          <w:bCs/>
          <w:iCs/>
          <w:noProof w:val="0"/>
          <w:color w:val="000000" w:themeColor="text1"/>
          <w:sz w:val="22"/>
          <w:szCs w:val="22"/>
          <w:lang w:val="fr-FR"/>
        </w:rPr>
        <w:t xml:space="preserve">n’est pas </w:t>
      </w:r>
      <w:r w:rsidR="005445FD" w:rsidRPr="00087CFD">
        <w:rPr>
          <w:rFonts w:asciiTheme="minorHAnsi" w:hAnsiTheme="minorHAnsi" w:cstheme="minorHAnsi"/>
          <w:b/>
          <w:bCs/>
          <w:iCs/>
          <w:noProof w:val="0"/>
          <w:color w:val="000000" w:themeColor="text1"/>
          <w:sz w:val="22"/>
          <w:szCs w:val="22"/>
          <w:lang w:val="fr-FR"/>
        </w:rPr>
        <w:t>soumis dans les délais :</w:t>
      </w:r>
      <w:r w:rsidRPr="00087CFD">
        <w:rPr>
          <w:rFonts w:asciiTheme="minorHAnsi" w:hAnsiTheme="minorHAnsi" w:cstheme="minorHAnsi"/>
          <w:iCs/>
          <w:noProof w:val="0"/>
          <w:color w:val="000000" w:themeColor="text1"/>
          <w:sz w:val="22"/>
          <w:szCs w:val="22"/>
          <w:lang w:val="fr-FR"/>
        </w:rPr>
        <w:t xml:space="preserve"> Disposition est prise pour que le plan de </w:t>
      </w:r>
      <w:r w:rsidR="00C01764" w:rsidRPr="00087CFD">
        <w:rPr>
          <w:rFonts w:asciiTheme="minorHAnsi" w:hAnsiTheme="minorHAnsi" w:cstheme="minorHAnsi"/>
          <w:iCs/>
          <w:noProof w:val="0"/>
          <w:color w:val="000000" w:themeColor="text1"/>
          <w:sz w:val="22"/>
          <w:szCs w:val="22"/>
          <w:lang w:val="fr-FR"/>
        </w:rPr>
        <w:t>développement</w:t>
      </w:r>
      <w:r w:rsidRPr="00087CFD">
        <w:rPr>
          <w:rFonts w:asciiTheme="minorHAnsi" w:hAnsiTheme="minorHAnsi" w:cstheme="minorHAnsi"/>
          <w:iCs/>
          <w:noProof w:val="0"/>
          <w:color w:val="000000" w:themeColor="text1"/>
          <w:sz w:val="22"/>
          <w:szCs w:val="22"/>
          <w:lang w:val="fr-FR"/>
        </w:rPr>
        <w:t xml:space="preserve"> soit </w:t>
      </w:r>
      <w:r w:rsidR="00C01764" w:rsidRPr="00087CFD">
        <w:rPr>
          <w:rFonts w:asciiTheme="minorHAnsi" w:hAnsiTheme="minorHAnsi" w:cstheme="minorHAnsi"/>
          <w:iCs/>
          <w:noProof w:val="0"/>
          <w:color w:val="000000" w:themeColor="text1"/>
          <w:sz w:val="22"/>
          <w:szCs w:val="22"/>
          <w:lang w:val="fr-FR"/>
        </w:rPr>
        <w:t>réaliste</w:t>
      </w:r>
      <w:r w:rsidRPr="00087CFD">
        <w:rPr>
          <w:rFonts w:asciiTheme="minorHAnsi" w:hAnsiTheme="minorHAnsi" w:cstheme="minorHAnsi"/>
          <w:iCs/>
          <w:noProof w:val="0"/>
          <w:color w:val="000000" w:themeColor="text1"/>
          <w:sz w:val="22"/>
          <w:szCs w:val="22"/>
          <w:lang w:val="fr-FR"/>
        </w:rPr>
        <w:t xml:space="preserve"> et </w:t>
      </w:r>
      <w:r w:rsidR="00C01764" w:rsidRPr="00087CFD">
        <w:rPr>
          <w:rFonts w:asciiTheme="minorHAnsi" w:hAnsiTheme="minorHAnsi" w:cstheme="minorHAnsi"/>
          <w:iCs/>
          <w:noProof w:val="0"/>
          <w:color w:val="000000" w:themeColor="text1"/>
          <w:sz w:val="22"/>
          <w:szCs w:val="22"/>
          <w:lang w:val="fr-FR"/>
        </w:rPr>
        <w:t>accompagné</w:t>
      </w:r>
      <w:r w:rsidRPr="00087CFD">
        <w:rPr>
          <w:rFonts w:asciiTheme="minorHAnsi" w:hAnsiTheme="minorHAnsi" w:cstheme="minorHAnsi"/>
          <w:iCs/>
          <w:noProof w:val="0"/>
          <w:color w:val="000000" w:themeColor="text1"/>
          <w:sz w:val="22"/>
          <w:szCs w:val="22"/>
          <w:lang w:val="fr-FR"/>
        </w:rPr>
        <w:t xml:space="preserve"> d’un chronogramme qui sera suivi minutieusement avec relance</w:t>
      </w:r>
      <w:r w:rsidR="00C01764" w:rsidRPr="00087CFD">
        <w:rPr>
          <w:rFonts w:asciiTheme="minorHAnsi" w:hAnsiTheme="minorHAnsi" w:cstheme="minorHAnsi"/>
          <w:iCs/>
          <w:noProof w:val="0"/>
          <w:color w:val="000000" w:themeColor="text1"/>
          <w:sz w:val="22"/>
          <w:szCs w:val="22"/>
          <w:lang w:val="fr-FR"/>
        </w:rPr>
        <w:t>s</w:t>
      </w:r>
      <w:r w:rsidRPr="00087CFD">
        <w:rPr>
          <w:rFonts w:asciiTheme="minorHAnsi" w:hAnsiTheme="minorHAnsi" w:cstheme="minorHAnsi"/>
          <w:iCs/>
          <w:noProof w:val="0"/>
          <w:color w:val="000000" w:themeColor="text1"/>
          <w:sz w:val="22"/>
          <w:szCs w:val="22"/>
          <w:lang w:val="fr-FR"/>
        </w:rPr>
        <w:t xml:space="preserve"> en cas de retard par le superviseur (</w:t>
      </w:r>
      <w:r w:rsidR="005445FD" w:rsidRPr="00087CFD">
        <w:rPr>
          <w:rFonts w:asciiTheme="minorHAnsi" w:hAnsiTheme="minorHAnsi" w:cstheme="minorHAnsi"/>
          <w:iCs/>
          <w:noProof w:val="0"/>
          <w:color w:val="000000" w:themeColor="text1"/>
          <w:sz w:val="22"/>
          <w:szCs w:val="22"/>
          <w:lang w:val="fr-FR"/>
        </w:rPr>
        <w:t>Représentant Adjoint - Opérations</w:t>
      </w:r>
      <w:r w:rsidRPr="00087CFD">
        <w:rPr>
          <w:rFonts w:asciiTheme="minorHAnsi" w:hAnsiTheme="minorHAnsi" w:cstheme="minorHAnsi"/>
          <w:iCs/>
          <w:noProof w:val="0"/>
          <w:color w:val="000000" w:themeColor="text1"/>
          <w:sz w:val="22"/>
          <w:szCs w:val="22"/>
          <w:lang w:val="fr-FR"/>
        </w:rPr>
        <w:t>)</w:t>
      </w:r>
      <w:r w:rsidR="00C01764" w:rsidRPr="00087CFD">
        <w:rPr>
          <w:rFonts w:asciiTheme="minorHAnsi" w:hAnsiTheme="minorHAnsi" w:cstheme="minorHAnsi"/>
          <w:iCs/>
          <w:noProof w:val="0"/>
          <w:color w:val="000000" w:themeColor="text1"/>
          <w:sz w:val="22"/>
          <w:szCs w:val="22"/>
          <w:lang w:val="fr-FR"/>
        </w:rPr>
        <w:t>. Comme mesure additionnelle pour éviter le retard, l</w:t>
      </w:r>
      <w:r w:rsidRPr="00087CFD">
        <w:rPr>
          <w:rFonts w:asciiTheme="minorHAnsi" w:hAnsiTheme="minorHAnsi" w:cstheme="minorHAnsi"/>
          <w:iCs/>
          <w:noProof w:val="0"/>
          <w:color w:val="000000" w:themeColor="text1"/>
          <w:sz w:val="22"/>
          <w:szCs w:val="22"/>
          <w:lang w:val="fr-FR"/>
        </w:rPr>
        <w:t xml:space="preserve">e contrat </w:t>
      </w:r>
      <w:r w:rsidR="00C01764" w:rsidRPr="00087CFD">
        <w:rPr>
          <w:rFonts w:asciiTheme="minorHAnsi" w:hAnsiTheme="minorHAnsi" w:cstheme="minorHAnsi"/>
          <w:iCs/>
          <w:noProof w:val="0"/>
          <w:color w:val="000000" w:themeColor="text1"/>
          <w:sz w:val="22"/>
          <w:szCs w:val="22"/>
          <w:lang w:val="fr-FR"/>
        </w:rPr>
        <w:t>est</w:t>
      </w:r>
      <w:r w:rsidRPr="00087CFD">
        <w:rPr>
          <w:rFonts w:asciiTheme="minorHAnsi" w:hAnsiTheme="minorHAnsi" w:cstheme="minorHAnsi"/>
          <w:iCs/>
          <w:noProof w:val="0"/>
          <w:color w:val="000000" w:themeColor="text1"/>
          <w:sz w:val="22"/>
          <w:szCs w:val="22"/>
          <w:lang w:val="fr-FR"/>
        </w:rPr>
        <w:t xml:space="preserve"> </w:t>
      </w:r>
      <w:r w:rsidR="005445FD" w:rsidRPr="00087CFD">
        <w:rPr>
          <w:rFonts w:asciiTheme="minorHAnsi" w:hAnsiTheme="minorHAnsi" w:cstheme="minorHAnsi"/>
          <w:iCs/>
          <w:noProof w:val="0"/>
          <w:color w:val="000000" w:themeColor="text1"/>
          <w:sz w:val="22"/>
          <w:szCs w:val="22"/>
          <w:lang w:val="fr-FR"/>
        </w:rPr>
        <w:t xml:space="preserve">à la fois </w:t>
      </w:r>
      <w:r w:rsidRPr="00087CFD">
        <w:rPr>
          <w:rFonts w:asciiTheme="minorHAnsi" w:hAnsiTheme="minorHAnsi" w:cstheme="minorHAnsi"/>
          <w:b/>
          <w:bCs/>
          <w:i/>
          <w:noProof w:val="0"/>
          <w:color w:val="000000" w:themeColor="text1"/>
          <w:sz w:val="22"/>
          <w:szCs w:val="22"/>
          <w:lang w:val="fr-FR"/>
        </w:rPr>
        <w:t>Home-</w:t>
      </w:r>
      <w:proofErr w:type="spellStart"/>
      <w:r w:rsidRPr="00087CFD">
        <w:rPr>
          <w:rFonts w:asciiTheme="minorHAnsi" w:hAnsiTheme="minorHAnsi" w:cstheme="minorHAnsi"/>
          <w:b/>
          <w:bCs/>
          <w:i/>
          <w:noProof w:val="0"/>
          <w:color w:val="000000" w:themeColor="text1"/>
          <w:sz w:val="22"/>
          <w:szCs w:val="22"/>
          <w:lang w:val="fr-FR"/>
        </w:rPr>
        <w:t>based</w:t>
      </w:r>
      <w:proofErr w:type="spellEnd"/>
      <w:r w:rsidRPr="00087CFD">
        <w:rPr>
          <w:rFonts w:asciiTheme="minorHAnsi" w:hAnsiTheme="minorHAnsi" w:cstheme="minorHAnsi"/>
          <w:iCs/>
          <w:noProof w:val="0"/>
          <w:color w:val="000000" w:themeColor="text1"/>
          <w:sz w:val="22"/>
          <w:szCs w:val="22"/>
          <w:lang w:val="fr-FR"/>
        </w:rPr>
        <w:t xml:space="preserve">, ce qui </w:t>
      </w:r>
      <w:r w:rsidR="00C01764" w:rsidRPr="00087CFD">
        <w:rPr>
          <w:rFonts w:asciiTheme="minorHAnsi" w:hAnsiTheme="minorHAnsi" w:cstheme="minorHAnsi"/>
          <w:iCs/>
          <w:noProof w:val="0"/>
          <w:color w:val="000000" w:themeColor="text1"/>
          <w:sz w:val="22"/>
          <w:szCs w:val="22"/>
          <w:lang w:val="fr-FR"/>
        </w:rPr>
        <w:t>évite</w:t>
      </w:r>
      <w:r w:rsidRPr="00087CFD">
        <w:rPr>
          <w:rFonts w:asciiTheme="minorHAnsi" w:hAnsiTheme="minorHAnsi" w:cstheme="minorHAnsi"/>
          <w:iCs/>
          <w:noProof w:val="0"/>
          <w:color w:val="000000" w:themeColor="text1"/>
          <w:sz w:val="22"/>
          <w:szCs w:val="22"/>
          <w:lang w:val="fr-FR"/>
        </w:rPr>
        <w:t xml:space="preserve"> les </w:t>
      </w:r>
      <w:r w:rsidR="00C01764" w:rsidRPr="00087CFD">
        <w:rPr>
          <w:rFonts w:asciiTheme="minorHAnsi" w:hAnsiTheme="minorHAnsi" w:cstheme="minorHAnsi"/>
          <w:iCs/>
          <w:noProof w:val="0"/>
          <w:color w:val="000000" w:themeColor="text1"/>
          <w:sz w:val="22"/>
          <w:szCs w:val="22"/>
          <w:lang w:val="fr-FR"/>
        </w:rPr>
        <w:t xml:space="preserve">désagréments liés aux </w:t>
      </w:r>
      <w:r w:rsidR="005445FD" w:rsidRPr="00087CFD">
        <w:rPr>
          <w:rFonts w:asciiTheme="minorHAnsi" w:hAnsiTheme="minorHAnsi" w:cstheme="minorHAnsi"/>
          <w:iCs/>
          <w:noProof w:val="0"/>
          <w:color w:val="000000" w:themeColor="text1"/>
          <w:sz w:val="22"/>
          <w:szCs w:val="22"/>
          <w:lang w:val="fr-FR"/>
        </w:rPr>
        <w:t xml:space="preserve">renvois des réunions avec les parties prenantes de l’Analyse de compétences du Cabinet I&amp;D, aux </w:t>
      </w:r>
      <w:r w:rsidR="00C01764" w:rsidRPr="00087CFD">
        <w:rPr>
          <w:rFonts w:asciiTheme="minorHAnsi" w:hAnsiTheme="minorHAnsi" w:cstheme="minorHAnsi"/>
          <w:iCs/>
          <w:noProof w:val="0"/>
          <w:color w:val="000000" w:themeColor="text1"/>
          <w:sz w:val="22"/>
          <w:szCs w:val="22"/>
          <w:lang w:val="fr-FR"/>
        </w:rPr>
        <w:t>voyage</w:t>
      </w:r>
      <w:r w:rsidR="005445FD" w:rsidRPr="00087CFD">
        <w:rPr>
          <w:rFonts w:asciiTheme="minorHAnsi" w:hAnsiTheme="minorHAnsi" w:cstheme="minorHAnsi"/>
          <w:iCs/>
          <w:noProof w:val="0"/>
          <w:color w:val="000000" w:themeColor="text1"/>
          <w:sz w:val="22"/>
          <w:szCs w:val="22"/>
          <w:lang w:val="fr-FR"/>
        </w:rPr>
        <w:t>s, missions</w:t>
      </w:r>
      <w:r w:rsidR="00C01764" w:rsidRPr="00087CFD">
        <w:rPr>
          <w:rFonts w:asciiTheme="minorHAnsi" w:hAnsiTheme="minorHAnsi" w:cstheme="minorHAnsi"/>
          <w:iCs/>
          <w:noProof w:val="0"/>
          <w:color w:val="000000" w:themeColor="text1"/>
          <w:sz w:val="22"/>
          <w:szCs w:val="22"/>
          <w:lang w:val="fr-FR"/>
        </w:rPr>
        <w:t xml:space="preserve"> (retard et/ou annulation des vols).</w:t>
      </w:r>
    </w:p>
    <w:p w14:paraId="1DC4BCE0" w14:textId="503A98E7" w:rsidR="00320D63" w:rsidRPr="00087CFD" w:rsidRDefault="00320D63" w:rsidP="00087CFD">
      <w:pPr>
        <w:jc w:val="both"/>
        <w:rPr>
          <w:rFonts w:asciiTheme="minorHAnsi" w:hAnsiTheme="minorHAnsi" w:cstheme="minorHAnsi"/>
          <w:iCs/>
          <w:noProof w:val="0"/>
          <w:color w:val="000000" w:themeColor="text1"/>
          <w:sz w:val="22"/>
          <w:szCs w:val="22"/>
          <w:lang w:val="fr-FR"/>
        </w:rPr>
      </w:pPr>
      <w:r w:rsidRPr="00087CFD">
        <w:rPr>
          <w:rFonts w:asciiTheme="minorHAnsi" w:hAnsiTheme="minorHAnsi" w:cstheme="minorHAnsi"/>
          <w:iCs/>
          <w:noProof w:val="0"/>
          <w:color w:val="000000" w:themeColor="text1"/>
          <w:sz w:val="22"/>
          <w:szCs w:val="22"/>
          <w:lang w:val="fr-FR"/>
        </w:rPr>
        <w:t xml:space="preserve"> </w:t>
      </w:r>
    </w:p>
    <w:p w14:paraId="374F562E" w14:textId="25440E2B" w:rsidR="005445FD" w:rsidRPr="00087CFD" w:rsidRDefault="00320D63" w:rsidP="00087CFD">
      <w:pPr>
        <w:spacing w:line="0" w:lineRule="atLeast"/>
        <w:ind w:left="8"/>
        <w:jc w:val="both"/>
        <w:rPr>
          <w:rFonts w:asciiTheme="minorHAnsi" w:hAnsiTheme="minorHAnsi" w:cstheme="minorHAnsi"/>
          <w:iCs/>
          <w:color w:val="000000" w:themeColor="text1"/>
          <w:sz w:val="22"/>
          <w:szCs w:val="22"/>
          <w:lang w:val="fr-FR"/>
        </w:rPr>
      </w:pPr>
      <w:r w:rsidRPr="00087CFD">
        <w:rPr>
          <w:rFonts w:asciiTheme="minorHAnsi" w:hAnsiTheme="minorHAnsi" w:cstheme="minorHAnsi"/>
          <w:b/>
          <w:bCs/>
          <w:iCs/>
          <w:noProof w:val="0"/>
          <w:color w:val="000000" w:themeColor="text1"/>
          <w:sz w:val="22"/>
          <w:szCs w:val="22"/>
          <w:lang w:val="fr-FR"/>
        </w:rPr>
        <w:t>L</w:t>
      </w:r>
      <w:r w:rsidR="005445FD" w:rsidRPr="00087CFD">
        <w:rPr>
          <w:rFonts w:asciiTheme="minorHAnsi" w:hAnsiTheme="minorHAnsi" w:cstheme="minorHAnsi"/>
          <w:b/>
          <w:bCs/>
          <w:iCs/>
          <w:noProof w:val="0"/>
          <w:color w:val="000000" w:themeColor="text1"/>
          <w:sz w:val="22"/>
          <w:szCs w:val="22"/>
          <w:lang w:val="fr-FR"/>
        </w:rPr>
        <w:t xml:space="preserve">’Analyse escomptée </w:t>
      </w:r>
      <w:r w:rsidRPr="00087CFD">
        <w:rPr>
          <w:rFonts w:asciiTheme="minorHAnsi" w:hAnsiTheme="minorHAnsi" w:cstheme="minorHAnsi"/>
          <w:b/>
          <w:bCs/>
          <w:iCs/>
          <w:noProof w:val="0"/>
          <w:color w:val="000000" w:themeColor="text1"/>
          <w:sz w:val="22"/>
          <w:szCs w:val="22"/>
          <w:lang w:val="fr-FR"/>
        </w:rPr>
        <w:t xml:space="preserve">n’est pas de bonne </w:t>
      </w:r>
      <w:r w:rsidR="00C01764" w:rsidRPr="00087CFD">
        <w:rPr>
          <w:rFonts w:asciiTheme="minorHAnsi" w:hAnsiTheme="minorHAnsi" w:cstheme="minorHAnsi"/>
          <w:b/>
          <w:bCs/>
          <w:iCs/>
          <w:noProof w:val="0"/>
          <w:color w:val="000000" w:themeColor="text1"/>
          <w:sz w:val="22"/>
          <w:szCs w:val="22"/>
          <w:lang w:val="fr-FR"/>
        </w:rPr>
        <w:t>qualité</w:t>
      </w:r>
      <w:r w:rsidRPr="00087CFD">
        <w:rPr>
          <w:rFonts w:asciiTheme="minorHAnsi" w:hAnsiTheme="minorHAnsi" w:cstheme="minorHAnsi"/>
          <w:iCs/>
          <w:noProof w:val="0"/>
          <w:color w:val="000000" w:themeColor="text1"/>
          <w:sz w:val="22"/>
          <w:szCs w:val="22"/>
          <w:lang w:val="fr-FR"/>
        </w:rPr>
        <w:t xml:space="preserve"> :  </w:t>
      </w:r>
      <w:r w:rsidR="00653E2B" w:rsidRPr="00087CFD">
        <w:rPr>
          <w:rFonts w:asciiTheme="minorHAnsi" w:hAnsiTheme="minorHAnsi" w:cstheme="minorHAnsi"/>
          <w:iCs/>
          <w:noProof w:val="0"/>
          <w:color w:val="000000" w:themeColor="text1"/>
          <w:sz w:val="22"/>
          <w:szCs w:val="22"/>
          <w:lang w:val="fr-FR"/>
        </w:rPr>
        <w:t xml:space="preserve">Le recrutement du consultant </w:t>
      </w:r>
      <w:r w:rsidR="00C01764" w:rsidRPr="00087CFD">
        <w:rPr>
          <w:rFonts w:asciiTheme="minorHAnsi" w:hAnsiTheme="minorHAnsi" w:cstheme="minorHAnsi"/>
          <w:iCs/>
          <w:noProof w:val="0"/>
          <w:color w:val="000000" w:themeColor="text1"/>
          <w:sz w:val="22"/>
          <w:szCs w:val="22"/>
          <w:lang w:val="fr-FR"/>
        </w:rPr>
        <w:t>étant</w:t>
      </w:r>
      <w:r w:rsidR="00653E2B" w:rsidRPr="00087CFD">
        <w:rPr>
          <w:rFonts w:asciiTheme="minorHAnsi" w:hAnsiTheme="minorHAnsi" w:cstheme="minorHAnsi"/>
          <w:iCs/>
          <w:noProof w:val="0"/>
          <w:color w:val="000000" w:themeColor="text1"/>
          <w:sz w:val="22"/>
          <w:szCs w:val="22"/>
          <w:lang w:val="fr-FR"/>
        </w:rPr>
        <w:t xml:space="preserve"> </w:t>
      </w:r>
      <w:r w:rsidR="00C01764" w:rsidRPr="00087CFD">
        <w:rPr>
          <w:rFonts w:asciiTheme="minorHAnsi" w:hAnsiTheme="minorHAnsi" w:cstheme="minorHAnsi"/>
          <w:iCs/>
          <w:noProof w:val="0"/>
          <w:color w:val="000000" w:themeColor="text1"/>
          <w:sz w:val="22"/>
          <w:szCs w:val="22"/>
          <w:lang w:val="fr-FR"/>
        </w:rPr>
        <w:t>soutenu</w:t>
      </w:r>
      <w:r w:rsidR="00861164" w:rsidRPr="00087CFD">
        <w:rPr>
          <w:rFonts w:asciiTheme="minorHAnsi" w:hAnsiTheme="minorHAnsi" w:cstheme="minorHAnsi"/>
          <w:iCs/>
          <w:noProof w:val="0"/>
          <w:color w:val="000000" w:themeColor="text1"/>
          <w:sz w:val="22"/>
          <w:szCs w:val="22"/>
          <w:lang w:val="fr-FR"/>
        </w:rPr>
        <w:t xml:space="preserve"> par la</w:t>
      </w:r>
      <w:r w:rsidR="00653E2B" w:rsidRPr="00087CFD">
        <w:rPr>
          <w:rFonts w:asciiTheme="minorHAnsi" w:hAnsiTheme="minorHAnsi" w:cstheme="minorHAnsi"/>
          <w:iCs/>
          <w:noProof w:val="0"/>
          <w:color w:val="000000" w:themeColor="text1"/>
          <w:sz w:val="22"/>
          <w:szCs w:val="22"/>
          <w:lang w:val="fr-FR"/>
        </w:rPr>
        <w:t xml:space="preserve"> reconnaissance de son expertise </w:t>
      </w:r>
      <w:r w:rsidR="00C01764" w:rsidRPr="00087CFD">
        <w:rPr>
          <w:rFonts w:asciiTheme="minorHAnsi" w:hAnsiTheme="minorHAnsi" w:cstheme="minorHAnsi"/>
          <w:iCs/>
          <w:noProof w:val="0"/>
          <w:color w:val="000000" w:themeColor="text1"/>
          <w:sz w:val="22"/>
          <w:szCs w:val="22"/>
          <w:lang w:val="fr-FR"/>
        </w:rPr>
        <w:t>avérée</w:t>
      </w:r>
      <w:r w:rsidR="00861164" w:rsidRPr="00087CFD">
        <w:rPr>
          <w:rFonts w:asciiTheme="minorHAnsi" w:hAnsiTheme="minorHAnsi" w:cstheme="minorHAnsi"/>
          <w:iCs/>
          <w:noProof w:val="0"/>
          <w:color w:val="000000" w:themeColor="text1"/>
          <w:sz w:val="22"/>
          <w:szCs w:val="22"/>
          <w:lang w:val="fr-FR"/>
        </w:rPr>
        <w:t xml:space="preserve"> </w:t>
      </w:r>
      <w:r w:rsidR="007A3800" w:rsidRPr="00087CFD">
        <w:rPr>
          <w:rFonts w:asciiTheme="minorHAnsi" w:hAnsiTheme="minorHAnsi" w:cstheme="minorHAnsi"/>
          <w:iCs/>
          <w:noProof w:val="0"/>
          <w:color w:val="000000" w:themeColor="text1"/>
          <w:sz w:val="22"/>
          <w:szCs w:val="22"/>
          <w:lang w:val="fr-FR"/>
        </w:rPr>
        <w:t>(</w:t>
      </w:r>
      <w:r w:rsidR="00861164" w:rsidRPr="00087CFD">
        <w:rPr>
          <w:rFonts w:asciiTheme="minorHAnsi" w:hAnsiTheme="minorHAnsi" w:cstheme="minorHAnsi"/>
          <w:iCs/>
          <w:noProof w:val="0"/>
          <w:color w:val="000000" w:themeColor="text1"/>
          <w:sz w:val="22"/>
          <w:szCs w:val="22"/>
          <w:lang w:val="fr-FR"/>
        </w:rPr>
        <w:t>contrats similaires</w:t>
      </w:r>
      <w:r w:rsidR="00C01764" w:rsidRPr="00087CFD">
        <w:rPr>
          <w:rFonts w:asciiTheme="minorHAnsi" w:hAnsiTheme="minorHAnsi" w:cstheme="minorHAnsi"/>
          <w:iCs/>
          <w:noProof w:val="0"/>
          <w:color w:val="000000" w:themeColor="text1"/>
          <w:sz w:val="22"/>
          <w:szCs w:val="22"/>
          <w:lang w:val="fr-FR"/>
        </w:rPr>
        <w:t xml:space="preserve"> réalisés avec succès</w:t>
      </w:r>
      <w:r w:rsidR="00861164" w:rsidRPr="00087CFD">
        <w:rPr>
          <w:rFonts w:asciiTheme="minorHAnsi" w:hAnsiTheme="minorHAnsi" w:cstheme="minorHAnsi"/>
          <w:iCs/>
          <w:noProof w:val="0"/>
          <w:color w:val="000000" w:themeColor="text1"/>
          <w:sz w:val="22"/>
          <w:szCs w:val="22"/>
          <w:lang w:val="fr-FR"/>
        </w:rPr>
        <w:t xml:space="preserve">, </w:t>
      </w:r>
      <w:r w:rsidR="00C01764" w:rsidRPr="00087CFD">
        <w:rPr>
          <w:rFonts w:asciiTheme="minorHAnsi" w:hAnsiTheme="minorHAnsi" w:cstheme="minorHAnsi"/>
          <w:iCs/>
          <w:noProof w:val="0"/>
          <w:color w:val="000000" w:themeColor="text1"/>
          <w:sz w:val="22"/>
          <w:szCs w:val="22"/>
          <w:lang w:val="fr-FR"/>
        </w:rPr>
        <w:t>vérification</w:t>
      </w:r>
      <w:r w:rsidR="00861164" w:rsidRPr="00087CFD">
        <w:rPr>
          <w:rFonts w:asciiTheme="minorHAnsi" w:hAnsiTheme="minorHAnsi" w:cstheme="minorHAnsi"/>
          <w:iCs/>
          <w:noProof w:val="0"/>
          <w:color w:val="000000" w:themeColor="text1"/>
          <w:sz w:val="22"/>
          <w:szCs w:val="22"/>
          <w:lang w:val="fr-FR"/>
        </w:rPr>
        <w:t xml:space="preserve"> des </w:t>
      </w:r>
      <w:r w:rsidR="00C01764" w:rsidRPr="00087CFD">
        <w:rPr>
          <w:rFonts w:asciiTheme="minorHAnsi" w:hAnsiTheme="minorHAnsi" w:cstheme="minorHAnsi"/>
          <w:iCs/>
          <w:noProof w:val="0"/>
          <w:color w:val="000000" w:themeColor="text1"/>
          <w:sz w:val="22"/>
          <w:szCs w:val="22"/>
          <w:lang w:val="fr-FR"/>
        </w:rPr>
        <w:t>références</w:t>
      </w:r>
      <w:r w:rsidR="00861164" w:rsidRPr="00087CFD">
        <w:rPr>
          <w:rFonts w:asciiTheme="minorHAnsi" w:hAnsiTheme="minorHAnsi" w:cstheme="minorHAnsi"/>
          <w:iCs/>
          <w:noProof w:val="0"/>
          <w:color w:val="000000" w:themeColor="text1"/>
          <w:sz w:val="22"/>
          <w:szCs w:val="22"/>
          <w:lang w:val="fr-FR"/>
        </w:rPr>
        <w:t xml:space="preserve"> par le HR</w:t>
      </w:r>
      <w:r w:rsidR="005445FD" w:rsidRPr="00087CFD">
        <w:rPr>
          <w:rFonts w:asciiTheme="minorHAnsi" w:hAnsiTheme="minorHAnsi" w:cstheme="minorHAnsi"/>
          <w:iCs/>
          <w:noProof w:val="0"/>
          <w:color w:val="000000" w:themeColor="text1"/>
          <w:sz w:val="22"/>
          <w:szCs w:val="22"/>
          <w:lang w:val="fr-FR"/>
        </w:rPr>
        <w:t>,</w:t>
      </w:r>
      <w:r w:rsidR="00861164" w:rsidRPr="00087CFD">
        <w:rPr>
          <w:rFonts w:asciiTheme="minorHAnsi" w:hAnsiTheme="minorHAnsi" w:cstheme="minorHAnsi"/>
          <w:iCs/>
          <w:noProof w:val="0"/>
          <w:color w:val="000000" w:themeColor="text1"/>
          <w:sz w:val="22"/>
          <w:szCs w:val="22"/>
          <w:lang w:val="fr-FR"/>
        </w:rPr>
        <w:t xml:space="preserve">) la supervision du consultant sera dynamique et proactive. Les </w:t>
      </w:r>
      <w:r w:rsidR="00C01764" w:rsidRPr="00087CFD">
        <w:rPr>
          <w:rFonts w:asciiTheme="minorHAnsi" w:hAnsiTheme="minorHAnsi" w:cstheme="minorHAnsi"/>
          <w:iCs/>
          <w:noProof w:val="0"/>
          <w:color w:val="000000" w:themeColor="text1"/>
          <w:sz w:val="22"/>
          <w:szCs w:val="22"/>
          <w:lang w:val="fr-FR"/>
        </w:rPr>
        <w:t>différentes</w:t>
      </w:r>
      <w:r w:rsidR="00861164" w:rsidRPr="00087CFD">
        <w:rPr>
          <w:rFonts w:asciiTheme="minorHAnsi" w:hAnsiTheme="minorHAnsi" w:cstheme="minorHAnsi"/>
          <w:iCs/>
          <w:noProof w:val="0"/>
          <w:color w:val="000000" w:themeColor="text1"/>
          <w:sz w:val="22"/>
          <w:szCs w:val="22"/>
          <w:lang w:val="fr-FR"/>
        </w:rPr>
        <w:t xml:space="preserve"> </w:t>
      </w:r>
      <w:r w:rsidR="00C01764" w:rsidRPr="00087CFD">
        <w:rPr>
          <w:rFonts w:asciiTheme="minorHAnsi" w:hAnsiTheme="minorHAnsi" w:cstheme="minorHAnsi"/>
          <w:iCs/>
          <w:noProof w:val="0"/>
          <w:color w:val="000000" w:themeColor="text1"/>
          <w:sz w:val="22"/>
          <w:szCs w:val="22"/>
          <w:lang w:val="fr-FR"/>
        </w:rPr>
        <w:t>réunions</w:t>
      </w:r>
      <w:r w:rsidR="00861164" w:rsidRPr="00087CFD">
        <w:rPr>
          <w:rFonts w:asciiTheme="minorHAnsi" w:hAnsiTheme="minorHAnsi" w:cstheme="minorHAnsi"/>
          <w:iCs/>
          <w:noProof w:val="0"/>
          <w:color w:val="000000" w:themeColor="text1"/>
          <w:sz w:val="22"/>
          <w:szCs w:val="22"/>
          <w:lang w:val="fr-FR"/>
        </w:rPr>
        <w:t xml:space="preserve"> d’</w:t>
      </w:r>
      <w:r w:rsidR="00C01764" w:rsidRPr="00087CFD">
        <w:rPr>
          <w:rFonts w:asciiTheme="minorHAnsi" w:hAnsiTheme="minorHAnsi" w:cstheme="minorHAnsi"/>
          <w:iCs/>
          <w:noProof w:val="0"/>
          <w:color w:val="000000" w:themeColor="text1"/>
          <w:sz w:val="22"/>
          <w:szCs w:val="22"/>
          <w:lang w:val="fr-FR"/>
        </w:rPr>
        <w:t xml:space="preserve">échanges avec les </w:t>
      </w:r>
      <w:r w:rsidR="00861164" w:rsidRPr="00087CFD">
        <w:rPr>
          <w:rFonts w:asciiTheme="minorHAnsi" w:hAnsiTheme="minorHAnsi" w:cstheme="minorHAnsi"/>
          <w:iCs/>
          <w:noProof w:val="0"/>
          <w:color w:val="000000" w:themeColor="text1"/>
          <w:sz w:val="22"/>
          <w:szCs w:val="22"/>
          <w:lang w:val="fr-FR"/>
        </w:rPr>
        <w:t xml:space="preserve">partenaires </w:t>
      </w:r>
      <w:r w:rsidR="00C01764" w:rsidRPr="00087CFD">
        <w:rPr>
          <w:rFonts w:asciiTheme="minorHAnsi" w:hAnsiTheme="minorHAnsi" w:cstheme="minorHAnsi"/>
          <w:iCs/>
          <w:noProof w:val="0"/>
          <w:color w:val="000000" w:themeColor="text1"/>
          <w:sz w:val="22"/>
          <w:szCs w:val="22"/>
          <w:lang w:val="fr-FR"/>
        </w:rPr>
        <w:t>à</w:t>
      </w:r>
      <w:r w:rsidR="00861164" w:rsidRPr="00087CFD">
        <w:rPr>
          <w:rFonts w:asciiTheme="minorHAnsi" w:hAnsiTheme="minorHAnsi" w:cstheme="minorHAnsi"/>
          <w:iCs/>
          <w:noProof w:val="0"/>
          <w:color w:val="000000" w:themeColor="text1"/>
          <w:sz w:val="22"/>
          <w:szCs w:val="22"/>
          <w:lang w:val="fr-FR"/>
        </w:rPr>
        <w:t xml:space="preserve"> chaque </w:t>
      </w:r>
      <w:r w:rsidR="00C01764" w:rsidRPr="00087CFD">
        <w:rPr>
          <w:rFonts w:asciiTheme="minorHAnsi" w:hAnsiTheme="minorHAnsi" w:cstheme="minorHAnsi"/>
          <w:iCs/>
          <w:noProof w:val="0"/>
          <w:color w:val="000000" w:themeColor="text1"/>
          <w:sz w:val="22"/>
          <w:szCs w:val="22"/>
          <w:lang w:val="fr-FR"/>
        </w:rPr>
        <w:t>étape</w:t>
      </w:r>
      <w:r w:rsidR="00861164" w:rsidRPr="00087CFD">
        <w:rPr>
          <w:rFonts w:asciiTheme="minorHAnsi" w:hAnsiTheme="minorHAnsi" w:cstheme="minorHAnsi"/>
          <w:iCs/>
          <w:noProof w:val="0"/>
          <w:color w:val="000000" w:themeColor="text1"/>
          <w:sz w:val="22"/>
          <w:szCs w:val="22"/>
          <w:lang w:val="fr-FR"/>
        </w:rPr>
        <w:t xml:space="preserve"> du </w:t>
      </w:r>
      <w:r w:rsidR="00C01764" w:rsidRPr="00087CFD">
        <w:rPr>
          <w:rFonts w:asciiTheme="minorHAnsi" w:hAnsiTheme="minorHAnsi" w:cstheme="minorHAnsi"/>
          <w:iCs/>
          <w:noProof w:val="0"/>
          <w:color w:val="000000" w:themeColor="text1"/>
          <w:sz w:val="22"/>
          <w:szCs w:val="22"/>
          <w:lang w:val="fr-FR"/>
        </w:rPr>
        <w:t>développement</w:t>
      </w:r>
      <w:r w:rsidR="00861164" w:rsidRPr="00087CFD">
        <w:rPr>
          <w:rFonts w:asciiTheme="minorHAnsi" w:hAnsiTheme="minorHAnsi" w:cstheme="minorHAnsi"/>
          <w:iCs/>
          <w:noProof w:val="0"/>
          <w:color w:val="000000" w:themeColor="text1"/>
          <w:sz w:val="22"/>
          <w:szCs w:val="22"/>
          <w:lang w:val="fr-FR"/>
        </w:rPr>
        <w:t xml:space="preserve"> de la proposition </w:t>
      </w:r>
      <w:r w:rsidR="00C01764" w:rsidRPr="00087CFD">
        <w:rPr>
          <w:rFonts w:asciiTheme="minorHAnsi" w:hAnsiTheme="minorHAnsi" w:cstheme="minorHAnsi"/>
          <w:iCs/>
          <w:noProof w:val="0"/>
          <w:color w:val="000000" w:themeColor="text1"/>
          <w:sz w:val="22"/>
          <w:szCs w:val="22"/>
          <w:lang w:val="fr-FR"/>
        </w:rPr>
        <w:t>permettront</w:t>
      </w:r>
      <w:r w:rsidR="00861164" w:rsidRPr="00087CFD">
        <w:rPr>
          <w:rFonts w:asciiTheme="minorHAnsi" w:hAnsiTheme="minorHAnsi" w:cstheme="minorHAnsi"/>
          <w:iCs/>
          <w:noProof w:val="0"/>
          <w:color w:val="000000" w:themeColor="text1"/>
          <w:sz w:val="22"/>
          <w:szCs w:val="22"/>
          <w:lang w:val="fr-FR"/>
        </w:rPr>
        <w:t xml:space="preserve"> de faire des ajustements </w:t>
      </w:r>
      <w:r w:rsidR="00C01764" w:rsidRPr="00087CFD">
        <w:rPr>
          <w:rFonts w:asciiTheme="minorHAnsi" w:hAnsiTheme="minorHAnsi" w:cstheme="minorHAnsi"/>
          <w:iCs/>
          <w:noProof w:val="0"/>
          <w:color w:val="000000" w:themeColor="text1"/>
          <w:sz w:val="22"/>
          <w:szCs w:val="22"/>
          <w:lang w:val="fr-FR"/>
        </w:rPr>
        <w:t>ponctuels.</w:t>
      </w:r>
      <w:r w:rsidR="005445FD" w:rsidRPr="00087CFD">
        <w:rPr>
          <w:rFonts w:asciiTheme="minorHAnsi" w:hAnsiTheme="minorHAnsi" w:cstheme="minorHAnsi"/>
          <w:iCs/>
          <w:noProof w:val="0"/>
          <w:color w:val="000000" w:themeColor="text1"/>
          <w:sz w:val="22"/>
          <w:szCs w:val="22"/>
          <w:lang w:val="fr-FR"/>
        </w:rPr>
        <w:t xml:space="preserve"> Aussi </w:t>
      </w:r>
      <w:r w:rsidR="000809E0" w:rsidRPr="00087CFD">
        <w:rPr>
          <w:rFonts w:asciiTheme="minorHAnsi" w:hAnsiTheme="minorHAnsi" w:cstheme="minorHAnsi"/>
          <w:iCs/>
          <w:color w:val="000000" w:themeColor="text1"/>
          <w:sz w:val="22"/>
          <w:szCs w:val="22"/>
          <w:lang w:val="fr-FR"/>
        </w:rPr>
        <w:t>u</w:t>
      </w:r>
      <w:r w:rsidR="005445FD" w:rsidRPr="00087CFD">
        <w:rPr>
          <w:rFonts w:asciiTheme="minorHAnsi" w:hAnsiTheme="minorHAnsi" w:cstheme="minorHAnsi"/>
          <w:iCs/>
          <w:color w:val="000000" w:themeColor="text1"/>
          <w:sz w:val="22"/>
          <w:szCs w:val="22"/>
          <w:lang w:val="fr-FR"/>
        </w:rPr>
        <w:t>n comité restreint d</w:t>
      </w:r>
      <w:r w:rsidR="000809E0" w:rsidRPr="00087CFD">
        <w:rPr>
          <w:rFonts w:asciiTheme="minorHAnsi" w:hAnsiTheme="minorHAnsi" w:cstheme="minorHAnsi"/>
          <w:iCs/>
          <w:color w:val="000000" w:themeColor="text1"/>
          <w:sz w:val="22"/>
          <w:szCs w:val="22"/>
          <w:lang w:val="fr-FR"/>
        </w:rPr>
        <w:t>’au moins</w:t>
      </w:r>
      <w:r w:rsidR="005445FD" w:rsidRPr="00087CFD">
        <w:rPr>
          <w:rFonts w:asciiTheme="minorHAnsi" w:hAnsiTheme="minorHAnsi" w:cstheme="minorHAnsi"/>
          <w:iCs/>
          <w:color w:val="000000" w:themeColor="text1"/>
          <w:sz w:val="22"/>
          <w:szCs w:val="22"/>
          <w:lang w:val="fr-FR"/>
        </w:rPr>
        <w:t xml:space="preserve"> 4 membres sera mis en place pour le suivi et discussions régulières (chaque quinzaine) avec la/le consultant/e jusqu’à la soumission du rapport final. Un calendrier sera défini ultérieurement. </w:t>
      </w:r>
    </w:p>
    <w:p w14:paraId="63BE30E5" w14:textId="1A785F1E" w:rsidR="00814FF6" w:rsidRPr="00087CFD" w:rsidRDefault="00814FF6" w:rsidP="00087CFD">
      <w:pPr>
        <w:jc w:val="both"/>
        <w:rPr>
          <w:rFonts w:asciiTheme="minorHAnsi" w:hAnsiTheme="minorHAnsi" w:cstheme="minorHAnsi"/>
          <w:i/>
          <w:color w:val="000000" w:themeColor="text1"/>
          <w:sz w:val="22"/>
          <w:szCs w:val="22"/>
          <w:lang w:val="fr-FR"/>
        </w:rPr>
      </w:pPr>
    </w:p>
    <w:p w14:paraId="6285060A" w14:textId="77777777" w:rsidR="00D96FA7" w:rsidRDefault="00D96FA7">
      <w:pPr>
        <w:spacing w:after="200" w:line="276" w:lineRule="auto"/>
        <w:rPr>
          <w:rFonts w:asciiTheme="minorHAnsi" w:hAnsiTheme="minorHAnsi" w:cstheme="minorHAnsi"/>
          <w:b/>
          <w:color w:val="000000" w:themeColor="text1"/>
          <w:sz w:val="22"/>
          <w:szCs w:val="22"/>
          <w:lang w:val="fr-FR"/>
        </w:rPr>
      </w:pPr>
      <w:r>
        <w:rPr>
          <w:rFonts w:asciiTheme="minorHAnsi" w:hAnsiTheme="minorHAnsi" w:cstheme="minorHAnsi"/>
          <w:b/>
          <w:color w:val="000000" w:themeColor="text1"/>
          <w:sz w:val="22"/>
          <w:szCs w:val="22"/>
          <w:lang w:val="fr-FR"/>
        </w:rPr>
        <w:br w:type="page"/>
      </w:r>
    </w:p>
    <w:p w14:paraId="1266ABBE" w14:textId="17CB04D4" w:rsidR="00814FF6" w:rsidRPr="00087CFD" w:rsidRDefault="00814FF6"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lastRenderedPageBreak/>
        <w:t>General Conditions: Procedures &amp; Logistics</w:t>
      </w:r>
    </w:p>
    <w:p w14:paraId="07D756BE" w14:textId="77777777" w:rsidR="00814FF6" w:rsidRPr="00087CFD" w:rsidRDefault="00814FF6" w:rsidP="00087CFD">
      <w:pPr>
        <w:shd w:val="clear" w:color="auto" w:fill="D9D9D9"/>
        <w:jc w:val="both"/>
        <w:rPr>
          <w:rFonts w:asciiTheme="minorHAnsi" w:hAnsiTheme="minorHAnsi" w:cstheme="minorHAnsi"/>
          <w:b/>
          <w:color w:val="000000" w:themeColor="text1"/>
          <w:sz w:val="22"/>
          <w:szCs w:val="22"/>
          <w:lang w:val="fr-FR"/>
        </w:rPr>
      </w:pPr>
    </w:p>
    <w:p w14:paraId="1E062BD0" w14:textId="6DCB896D" w:rsidR="00C01764" w:rsidRPr="00087CFD" w:rsidRDefault="00C01764" w:rsidP="00087CFD">
      <w:pPr>
        <w:pStyle w:val="EndnoteText"/>
        <w:jc w:val="both"/>
        <w:rPr>
          <w:rFonts w:asciiTheme="minorHAnsi" w:hAnsiTheme="minorHAnsi" w:cstheme="minorHAnsi"/>
          <w:color w:val="000000" w:themeColor="text1"/>
          <w:sz w:val="22"/>
          <w:szCs w:val="22"/>
          <w:lang w:val="fr-FR"/>
        </w:rPr>
      </w:pPr>
    </w:p>
    <w:p w14:paraId="29652A22" w14:textId="77777777" w:rsidR="00241198" w:rsidRPr="00087CFD" w:rsidRDefault="004A17C8" w:rsidP="00087CFD">
      <w:pPr>
        <w:spacing w:line="260" w:lineRule="exact"/>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 xml:space="preserve">Le consultant travaillera avec ses propres moyens techniques (ordinateurs portables et logiciels standard pertinents) pour fournir le matériel pertinent pour ladite consultation. </w:t>
      </w:r>
    </w:p>
    <w:p w14:paraId="1D8B34CA" w14:textId="77777777" w:rsidR="00241198" w:rsidRPr="00087CFD" w:rsidRDefault="00241198" w:rsidP="00087CFD">
      <w:pPr>
        <w:spacing w:line="260" w:lineRule="exact"/>
        <w:jc w:val="both"/>
        <w:rPr>
          <w:rFonts w:asciiTheme="minorHAnsi" w:hAnsiTheme="minorHAnsi" w:cstheme="minorHAnsi"/>
          <w:color w:val="000000" w:themeColor="text1"/>
          <w:sz w:val="22"/>
          <w:szCs w:val="22"/>
          <w:lang w:val="fr-FR"/>
        </w:rPr>
      </w:pPr>
    </w:p>
    <w:p w14:paraId="02C3D7E1" w14:textId="7E209238" w:rsidR="004A17C8" w:rsidRPr="00087CFD" w:rsidRDefault="004A17C8" w:rsidP="00087CFD">
      <w:pPr>
        <w:spacing w:line="260" w:lineRule="exact"/>
        <w:jc w:val="both"/>
        <w:rPr>
          <w:rFonts w:asciiTheme="minorHAnsi" w:hAnsiTheme="minorHAnsi" w:cstheme="minorHAnsi"/>
          <w:color w:val="000000" w:themeColor="text1"/>
          <w:sz w:val="22"/>
          <w:szCs w:val="22"/>
          <w:lang w:val="fr-FR"/>
        </w:rPr>
      </w:pPr>
      <w:r w:rsidRPr="00087CFD">
        <w:rPr>
          <w:rFonts w:asciiTheme="minorHAnsi" w:hAnsiTheme="minorHAnsi" w:cstheme="minorHAnsi"/>
          <w:color w:val="000000" w:themeColor="text1"/>
          <w:sz w:val="22"/>
          <w:szCs w:val="22"/>
          <w:lang w:val="fr-FR"/>
        </w:rPr>
        <w:t>Discussions supplémentaires sur les dates de mission, celles-ci peuvent être revues après discussion avec l'UNICEF et le consultant si les deux parties décident que ces changements sont impératifs pour la livraison efficace des résultats et du processus en place.</w:t>
      </w:r>
    </w:p>
    <w:p w14:paraId="1465EB8D" w14:textId="77777777" w:rsidR="007B34FA" w:rsidRPr="00087CFD" w:rsidRDefault="007B34FA" w:rsidP="00087CFD">
      <w:pPr>
        <w:jc w:val="both"/>
        <w:rPr>
          <w:rFonts w:asciiTheme="minorHAnsi" w:eastAsia="MS Mincho" w:hAnsiTheme="minorHAnsi" w:cstheme="minorHAnsi"/>
          <w:i/>
          <w:color w:val="000000" w:themeColor="text1"/>
          <w:sz w:val="22"/>
          <w:szCs w:val="22"/>
          <w:lang w:val="fr-FR"/>
        </w:rPr>
      </w:pPr>
    </w:p>
    <w:p w14:paraId="0DA25665"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fr-FR"/>
        </w:rPr>
      </w:pPr>
      <w:r w:rsidRPr="00087CFD">
        <w:rPr>
          <w:rFonts w:asciiTheme="minorHAnsi" w:hAnsiTheme="minorHAnsi" w:cstheme="minorHAnsi"/>
          <w:b/>
          <w:color w:val="000000" w:themeColor="text1"/>
          <w:sz w:val="22"/>
          <w:szCs w:val="22"/>
          <w:lang w:val="fr-FR"/>
        </w:rPr>
        <w:t>How to Apply</w:t>
      </w:r>
    </w:p>
    <w:p w14:paraId="27D91465" w14:textId="77777777" w:rsidR="001F6731" w:rsidRPr="00087CFD" w:rsidRDefault="001F6731" w:rsidP="00087CFD">
      <w:pPr>
        <w:shd w:val="clear" w:color="auto" w:fill="D9D9D9"/>
        <w:jc w:val="both"/>
        <w:rPr>
          <w:rFonts w:asciiTheme="minorHAnsi" w:hAnsiTheme="minorHAnsi" w:cstheme="minorHAnsi"/>
          <w:b/>
          <w:color w:val="000000" w:themeColor="text1"/>
          <w:sz w:val="22"/>
          <w:szCs w:val="22"/>
          <w:lang w:val="fr-FR"/>
        </w:rPr>
      </w:pPr>
    </w:p>
    <w:p w14:paraId="4DF026E8" w14:textId="77777777" w:rsidR="001F6731" w:rsidRPr="00087CFD" w:rsidRDefault="001F6731" w:rsidP="00087CFD">
      <w:pPr>
        <w:jc w:val="both"/>
        <w:rPr>
          <w:rFonts w:asciiTheme="minorHAnsi" w:hAnsiTheme="minorHAnsi" w:cstheme="minorHAnsi"/>
          <w:color w:val="000000" w:themeColor="text1"/>
          <w:sz w:val="22"/>
          <w:szCs w:val="22"/>
          <w:lang w:val="fr-FR"/>
        </w:rPr>
      </w:pPr>
    </w:p>
    <w:p w14:paraId="7A03F961" w14:textId="1C414B3A" w:rsidR="004A17C8" w:rsidRPr="00087CFD" w:rsidRDefault="008A101B" w:rsidP="00087CFD">
      <w:pPr>
        <w:pStyle w:val="BodyText2"/>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 xml:space="preserve">La sélection à </w:t>
      </w:r>
      <w:r w:rsidR="004A17C8" w:rsidRPr="00087CFD">
        <w:rPr>
          <w:rFonts w:asciiTheme="minorHAnsi" w:hAnsiTheme="minorHAnsi" w:cstheme="minorHAnsi"/>
          <w:snapToGrid w:val="0"/>
          <w:color w:val="000000" w:themeColor="text1"/>
          <w:sz w:val="22"/>
          <w:szCs w:val="22"/>
          <w:lang w:val="fr-FR"/>
        </w:rPr>
        <w:t>ce poste</w:t>
      </w:r>
      <w:r w:rsidRPr="00087CFD">
        <w:rPr>
          <w:rFonts w:asciiTheme="minorHAnsi" w:hAnsiTheme="minorHAnsi" w:cstheme="minorHAnsi"/>
          <w:snapToGrid w:val="0"/>
          <w:color w:val="000000" w:themeColor="text1"/>
          <w:sz w:val="22"/>
          <w:szCs w:val="22"/>
          <w:lang w:val="fr-FR"/>
        </w:rPr>
        <w:t xml:space="preserve"> s’appuiera</w:t>
      </w:r>
      <w:r w:rsidR="004A17C8" w:rsidRPr="00087CFD">
        <w:rPr>
          <w:rFonts w:asciiTheme="minorHAnsi" w:hAnsiTheme="minorHAnsi" w:cstheme="minorHAnsi"/>
          <w:snapToGrid w:val="0"/>
          <w:color w:val="000000" w:themeColor="text1"/>
          <w:sz w:val="22"/>
          <w:szCs w:val="22"/>
          <w:lang w:val="fr-FR"/>
        </w:rPr>
        <w:t xml:space="preserve"> </w:t>
      </w:r>
      <w:r w:rsidRPr="00087CFD">
        <w:rPr>
          <w:rFonts w:asciiTheme="minorHAnsi" w:hAnsiTheme="minorHAnsi" w:cstheme="minorHAnsi"/>
          <w:snapToGrid w:val="0"/>
          <w:color w:val="000000" w:themeColor="text1"/>
          <w:sz w:val="22"/>
          <w:szCs w:val="22"/>
          <w:lang w:val="fr-FR"/>
        </w:rPr>
        <w:t xml:space="preserve">sur le pool de consultants/es du Bureau UNICEF-Madagascar </w:t>
      </w:r>
      <w:r w:rsidR="004A17C8" w:rsidRPr="00087CFD">
        <w:rPr>
          <w:rFonts w:asciiTheme="minorHAnsi" w:hAnsiTheme="minorHAnsi" w:cstheme="minorHAnsi"/>
          <w:snapToGrid w:val="0"/>
          <w:color w:val="000000" w:themeColor="text1"/>
          <w:sz w:val="22"/>
          <w:szCs w:val="22"/>
          <w:lang w:val="fr-FR"/>
        </w:rPr>
        <w:t xml:space="preserve"> </w:t>
      </w:r>
      <w:r w:rsidRPr="00087CFD">
        <w:rPr>
          <w:rFonts w:asciiTheme="minorHAnsi" w:hAnsiTheme="minorHAnsi" w:cstheme="minorHAnsi"/>
          <w:snapToGrid w:val="0"/>
          <w:color w:val="000000" w:themeColor="text1"/>
          <w:sz w:val="22"/>
          <w:szCs w:val="22"/>
          <w:lang w:val="fr-FR"/>
        </w:rPr>
        <w:t xml:space="preserve">et portera sur les documents suivants </w:t>
      </w:r>
      <w:r w:rsidR="004A17C8" w:rsidRPr="00087CFD">
        <w:rPr>
          <w:rFonts w:asciiTheme="minorHAnsi" w:hAnsiTheme="minorHAnsi" w:cstheme="minorHAnsi"/>
          <w:snapToGrid w:val="0"/>
          <w:color w:val="000000" w:themeColor="text1"/>
          <w:sz w:val="22"/>
          <w:szCs w:val="22"/>
          <w:lang w:val="fr-FR"/>
        </w:rPr>
        <w:t>:</w:t>
      </w:r>
    </w:p>
    <w:p w14:paraId="0582FB4C" w14:textId="08F35ADC" w:rsidR="004A17C8" w:rsidRPr="00087CFD" w:rsidRDefault="004A17C8" w:rsidP="00087CFD">
      <w:pPr>
        <w:pStyle w:val="BodyText2"/>
        <w:numPr>
          <w:ilvl w:val="0"/>
          <w:numId w:val="48"/>
        </w:numPr>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Un curriculum vitae actua</w:t>
      </w:r>
      <w:r w:rsidR="008A101B" w:rsidRPr="00087CFD">
        <w:rPr>
          <w:rFonts w:asciiTheme="minorHAnsi" w:hAnsiTheme="minorHAnsi" w:cstheme="minorHAnsi"/>
          <w:snapToGrid w:val="0"/>
          <w:color w:val="000000" w:themeColor="text1"/>
          <w:sz w:val="22"/>
          <w:szCs w:val="22"/>
          <w:lang w:val="fr-FR"/>
        </w:rPr>
        <w:t>l</w:t>
      </w:r>
      <w:r w:rsidRPr="00087CFD">
        <w:rPr>
          <w:rFonts w:asciiTheme="minorHAnsi" w:hAnsiTheme="minorHAnsi" w:cstheme="minorHAnsi"/>
          <w:snapToGrid w:val="0"/>
          <w:color w:val="000000" w:themeColor="text1"/>
          <w:sz w:val="22"/>
          <w:szCs w:val="22"/>
          <w:lang w:val="fr-FR"/>
        </w:rPr>
        <w:t>isé ;</w:t>
      </w:r>
    </w:p>
    <w:p w14:paraId="1077702B" w14:textId="77777777" w:rsidR="00241198" w:rsidRPr="00087CFD" w:rsidRDefault="008A101B" w:rsidP="00087CFD">
      <w:pPr>
        <w:pStyle w:val="BodyText2"/>
        <w:numPr>
          <w:ilvl w:val="0"/>
          <w:numId w:val="48"/>
        </w:numPr>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U</w:t>
      </w:r>
      <w:r w:rsidR="004A17C8" w:rsidRPr="00087CFD">
        <w:rPr>
          <w:rFonts w:asciiTheme="minorHAnsi" w:hAnsiTheme="minorHAnsi" w:cstheme="minorHAnsi"/>
          <w:snapToGrid w:val="0"/>
          <w:color w:val="000000" w:themeColor="text1"/>
          <w:sz w:val="22"/>
          <w:szCs w:val="22"/>
          <w:lang w:val="fr-FR"/>
        </w:rPr>
        <w:t>n document exhaustif de 5 pages maximum décrivant la méthodologie</w:t>
      </w:r>
    </w:p>
    <w:p w14:paraId="097AB790" w14:textId="5A2ADCE3" w:rsidR="00241198" w:rsidRPr="00087CFD" w:rsidRDefault="00241198" w:rsidP="00087CFD">
      <w:pPr>
        <w:pStyle w:val="BodyText2"/>
        <w:numPr>
          <w:ilvl w:val="0"/>
          <w:numId w:val="48"/>
        </w:numPr>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Une</w:t>
      </w:r>
      <w:r w:rsidR="004A17C8" w:rsidRPr="00087CFD">
        <w:rPr>
          <w:rFonts w:asciiTheme="minorHAnsi" w:hAnsiTheme="minorHAnsi" w:cstheme="minorHAnsi"/>
          <w:snapToGrid w:val="0"/>
          <w:color w:val="000000" w:themeColor="text1"/>
          <w:sz w:val="22"/>
          <w:szCs w:val="22"/>
          <w:lang w:val="fr-FR"/>
        </w:rPr>
        <w:t xml:space="preserve"> offre financière (sans DSA) indiquant clairement le taux journalier </w:t>
      </w:r>
    </w:p>
    <w:p w14:paraId="594B8B4B" w14:textId="77777777" w:rsidR="00241198" w:rsidRPr="00087CFD" w:rsidRDefault="00241198" w:rsidP="00087CFD">
      <w:pPr>
        <w:pStyle w:val="ListParagraph"/>
        <w:numPr>
          <w:ilvl w:val="0"/>
          <w:numId w:val="48"/>
        </w:numPr>
        <w:jc w:val="both"/>
        <w:rPr>
          <w:rFonts w:asciiTheme="minorHAnsi" w:hAnsiTheme="minorHAnsi" w:cstheme="minorHAnsi"/>
          <w:noProof/>
          <w:snapToGrid w:val="0"/>
          <w:color w:val="000000" w:themeColor="text1"/>
          <w:sz w:val="22"/>
          <w:szCs w:val="22"/>
          <w:lang w:val="fr-FR"/>
        </w:rPr>
      </w:pPr>
      <w:r w:rsidRPr="00087CFD">
        <w:rPr>
          <w:rFonts w:asciiTheme="minorHAnsi" w:hAnsiTheme="minorHAnsi" w:cstheme="minorHAnsi"/>
          <w:noProof/>
          <w:snapToGrid w:val="0"/>
          <w:color w:val="000000" w:themeColor="text1"/>
          <w:sz w:val="22"/>
          <w:szCs w:val="22"/>
          <w:lang w:val="fr-FR"/>
        </w:rPr>
        <w:t>Une copie du diplôme le plus élevé*</w:t>
      </w:r>
    </w:p>
    <w:p w14:paraId="1051A455" w14:textId="77777777" w:rsidR="00241198" w:rsidRPr="00087CFD" w:rsidRDefault="00241198" w:rsidP="00087CFD">
      <w:pPr>
        <w:pStyle w:val="BodyText2"/>
        <w:spacing w:after="80" w:line="252" w:lineRule="auto"/>
        <w:ind w:left="360"/>
        <w:jc w:val="both"/>
        <w:rPr>
          <w:rFonts w:asciiTheme="minorHAnsi" w:hAnsiTheme="minorHAnsi" w:cstheme="minorHAnsi"/>
          <w:snapToGrid w:val="0"/>
          <w:color w:val="000000" w:themeColor="text1"/>
          <w:sz w:val="22"/>
          <w:szCs w:val="22"/>
          <w:lang w:val="fr-FR"/>
        </w:rPr>
      </w:pPr>
    </w:p>
    <w:p w14:paraId="315849F9" w14:textId="64763A8E" w:rsidR="00241198" w:rsidRPr="00087CFD" w:rsidRDefault="00241198" w:rsidP="00087CFD">
      <w:pPr>
        <w:pStyle w:val="BodyText2"/>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*Voir la liste des établissements accrédités sur le lien : www.whed.net</w:t>
      </w:r>
    </w:p>
    <w:p w14:paraId="534C410F" w14:textId="016240B0" w:rsidR="004A17C8" w:rsidRPr="00087CFD" w:rsidRDefault="004A17C8" w:rsidP="00087CFD">
      <w:pPr>
        <w:pStyle w:val="BodyText2"/>
        <w:spacing w:after="80" w:line="252" w:lineRule="auto"/>
        <w:jc w:val="both"/>
        <w:rPr>
          <w:rFonts w:asciiTheme="minorHAnsi" w:hAnsiTheme="minorHAnsi" w:cstheme="minorHAnsi"/>
          <w:snapToGrid w:val="0"/>
          <w:color w:val="000000" w:themeColor="text1"/>
          <w:sz w:val="22"/>
          <w:szCs w:val="22"/>
          <w:lang w:val="fr-FR"/>
        </w:rPr>
      </w:pPr>
      <w:r w:rsidRPr="00087CFD">
        <w:rPr>
          <w:rFonts w:asciiTheme="minorHAnsi" w:hAnsiTheme="minorHAnsi" w:cstheme="minorHAnsi"/>
          <w:snapToGrid w:val="0"/>
          <w:color w:val="000000" w:themeColor="text1"/>
          <w:sz w:val="22"/>
          <w:szCs w:val="22"/>
          <w:lang w:val="fr-FR"/>
        </w:rPr>
        <w:t>N.B : le document méthodologique doit apporter des éléments nouveaux non inclus dans les TDR.</w:t>
      </w:r>
    </w:p>
    <w:p w14:paraId="6D8D7ECB" w14:textId="790669EB" w:rsidR="0063635E" w:rsidRPr="00087CFD" w:rsidRDefault="0063635E" w:rsidP="00087CFD">
      <w:pPr>
        <w:jc w:val="both"/>
        <w:rPr>
          <w:rFonts w:asciiTheme="minorHAnsi" w:hAnsiTheme="minorHAnsi" w:cstheme="minorHAnsi"/>
          <w:noProof w:val="0"/>
          <w:color w:val="000000" w:themeColor="text1"/>
          <w:sz w:val="22"/>
          <w:szCs w:val="22"/>
          <w:lang w:val="fr-FR"/>
        </w:rPr>
      </w:pPr>
    </w:p>
    <w:p w14:paraId="26091B1A" w14:textId="77777777" w:rsidR="00192C0E" w:rsidRPr="00087CFD" w:rsidRDefault="00192C0E" w:rsidP="00087CFD">
      <w:pPr>
        <w:jc w:val="both"/>
        <w:rPr>
          <w:rFonts w:asciiTheme="minorHAnsi" w:hAnsiTheme="minorHAnsi" w:cstheme="minorHAnsi"/>
          <w:noProof w:val="0"/>
          <w:color w:val="000000" w:themeColor="text1"/>
          <w:sz w:val="22"/>
          <w:szCs w:val="22"/>
          <w:lang w:val="fr-FR"/>
        </w:rPr>
      </w:pPr>
    </w:p>
    <w:p w14:paraId="75A720B3" w14:textId="77777777" w:rsidR="001F6731" w:rsidRPr="00087CFD" w:rsidRDefault="001F6731" w:rsidP="00087CFD">
      <w:pPr>
        <w:jc w:val="both"/>
        <w:rPr>
          <w:rFonts w:asciiTheme="minorHAnsi" w:hAnsiTheme="minorHAnsi" w:cstheme="minorHAnsi"/>
          <w:color w:val="000000" w:themeColor="text1"/>
          <w:sz w:val="22"/>
          <w:szCs w:val="22"/>
          <w:lang w:val="fr-FR"/>
        </w:rPr>
      </w:pPr>
    </w:p>
    <w:p w14:paraId="575889D1" w14:textId="77777777" w:rsidR="001F6731" w:rsidRPr="00087CFD" w:rsidRDefault="001F6731" w:rsidP="00087CFD">
      <w:pPr>
        <w:tabs>
          <w:tab w:val="left" w:pos="1987"/>
        </w:tabs>
        <w:jc w:val="both"/>
        <w:rPr>
          <w:rStyle w:val="Strong"/>
          <w:rFonts w:asciiTheme="minorHAnsi" w:hAnsiTheme="minorHAnsi" w:cstheme="minorHAnsi"/>
          <w:color w:val="000000" w:themeColor="text1"/>
          <w:sz w:val="22"/>
          <w:szCs w:val="22"/>
          <w:lang w:val="fr-FR"/>
        </w:rPr>
      </w:pPr>
    </w:p>
    <w:sectPr w:rsidR="001F6731" w:rsidRPr="00087CFD" w:rsidSect="00F909E5">
      <w:headerReference w:type="default" r:id="rId11"/>
      <w:footerReference w:type="default" r:id="rId12"/>
      <w:pgSz w:w="11907" w:h="16839" w:code="9"/>
      <w:pgMar w:top="135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7ED7D" w14:textId="77777777" w:rsidR="00303771" w:rsidRDefault="00303771" w:rsidP="00C274F9">
      <w:r>
        <w:separator/>
      </w:r>
    </w:p>
  </w:endnote>
  <w:endnote w:type="continuationSeparator" w:id="0">
    <w:p w14:paraId="5CB13F91" w14:textId="77777777" w:rsidR="00303771" w:rsidRDefault="00303771"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10495596"/>
      <w:docPartObj>
        <w:docPartGallery w:val="Page Numbers (Bottom of Page)"/>
        <w:docPartUnique/>
      </w:docPartObj>
    </w:sdtPr>
    <w:sdtEndPr>
      <w:rPr>
        <w:noProof/>
      </w:rPr>
    </w:sdtEndPr>
    <w:sdtContent>
      <w:p w14:paraId="1D9892FC" w14:textId="44DC79EF"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014B8AB1" w14:textId="77777777" w:rsidR="00AF7E9D" w:rsidRDefault="00AF7E9D">
    <w:pPr>
      <w:pStyle w:val="Footer"/>
    </w:pPr>
  </w:p>
  <w:p w14:paraId="31B36AF7" w14:textId="77777777" w:rsidR="00F0101A" w:rsidRDefault="00F0101A"/>
  <w:p w14:paraId="356142B4" w14:textId="77777777" w:rsidR="00F0101A" w:rsidRDefault="00F0101A"/>
  <w:p w14:paraId="0473EE96" w14:textId="77777777" w:rsidR="00F0101A" w:rsidRDefault="00F0101A"/>
  <w:p w14:paraId="4D07D012"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A5853" w14:textId="77777777" w:rsidR="00303771" w:rsidRDefault="00303771" w:rsidP="00C274F9">
      <w:r>
        <w:separator/>
      </w:r>
    </w:p>
  </w:footnote>
  <w:footnote w:type="continuationSeparator" w:id="0">
    <w:p w14:paraId="6F56588D" w14:textId="77777777" w:rsidR="00303771" w:rsidRDefault="00303771"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2" name="Picture 2"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838D0"/>
    <w:multiLevelType w:val="hybridMultilevel"/>
    <w:tmpl w:val="950C9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C7621"/>
    <w:multiLevelType w:val="hybridMultilevel"/>
    <w:tmpl w:val="4A1E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0036B"/>
    <w:multiLevelType w:val="hybridMultilevel"/>
    <w:tmpl w:val="CBB0D0B4"/>
    <w:lvl w:ilvl="0" w:tplc="29FAA7B8">
      <w:start w:val="5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5C46BDE"/>
    <w:multiLevelType w:val="hybridMultilevel"/>
    <w:tmpl w:val="FA30B3F4"/>
    <w:lvl w:ilvl="0" w:tplc="AAD43C1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001CA"/>
    <w:multiLevelType w:val="hybridMultilevel"/>
    <w:tmpl w:val="B966F82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DE797C"/>
    <w:multiLevelType w:val="hybridMultilevel"/>
    <w:tmpl w:val="76F0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7555A6"/>
    <w:multiLevelType w:val="hybridMultilevel"/>
    <w:tmpl w:val="2E9EC9D2"/>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1AA01910"/>
    <w:multiLevelType w:val="hybridMultilevel"/>
    <w:tmpl w:val="6A220DCC"/>
    <w:lvl w:ilvl="0" w:tplc="EF4CBFC6">
      <w:start w:val="1"/>
      <w:numFmt w:val="decimal"/>
      <w:lvlText w:val="%1."/>
      <w:lvlJc w:val="left"/>
      <w:pPr>
        <w:ind w:left="360" w:hanging="360"/>
      </w:pPr>
      <w:rPr>
        <w:b/>
      </w:rPr>
    </w:lvl>
    <w:lvl w:ilvl="1" w:tplc="04090019">
      <w:start w:val="1"/>
      <w:numFmt w:val="lowerLetter"/>
      <w:lvlText w:val="%2."/>
      <w:lvlJc w:val="left"/>
      <w:pPr>
        <w:ind w:left="1080" w:hanging="360"/>
      </w:pPr>
    </w:lvl>
    <w:lvl w:ilvl="2" w:tplc="BB40F91A">
      <w:start w:val="2"/>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7835B71"/>
    <w:multiLevelType w:val="hybridMultilevel"/>
    <w:tmpl w:val="3C2482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846599"/>
    <w:multiLevelType w:val="hybridMultilevel"/>
    <w:tmpl w:val="F90874FE"/>
    <w:lvl w:ilvl="0" w:tplc="F014C76E">
      <w:numFmt w:val="bullet"/>
      <w:lvlText w:val="-"/>
      <w:lvlJc w:val="left"/>
      <w:pPr>
        <w:ind w:left="720" w:hanging="360"/>
      </w:pPr>
      <w:rPr>
        <w:rFonts w:ascii="Arial Narrow" w:eastAsia="Times New Roman" w:hAnsi="Arial Narrow"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28F3147"/>
    <w:multiLevelType w:val="hybridMultilevel"/>
    <w:tmpl w:val="5452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25BBF"/>
    <w:multiLevelType w:val="hybridMultilevel"/>
    <w:tmpl w:val="B52AA8F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B9024E0"/>
    <w:multiLevelType w:val="hybridMultilevel"/>
    <w:tmpl w:val="B90C9DCC"/>
    <w:lvl w:ilvl="0" w:tplc="D910F1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8C626B"/>
    <w:multiLevelType w:val="hybridMultilevel"/>
    <w:tmpl w:val="E0DCD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5531E6"/>
    <w:multiLevelType w:val="hybridMultilevel"/>
    <w:tmpl w:val="1C7405B6"/>
    <w:lvl w:ilvl="0" w:tplc="D910F1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05A3D"/>
    <w:multiLevelType w:val="hybridMultilevel"/>
    <w:tmpl w:val="39C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AC1451"/>
    <w:multiLevelType w:val="hybridMultilevel"/>
    <w:tmpl w:val="3D9A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A141E3"/>
    <w:multiLevelType w:val="hybridMultilevel"/>
    <w:tmpl w:val="E0DCD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F5474D"/>
    <w:multiLevelType w:val="hybridMultilevel"/>
    <w:tmpl w:val="31B8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A469E"/>
    <w:multiLevelType w:val="hybridMultilevel"/>
    <w:tmpl w:val="12E41BC4"/>
    <w:lvl w:ilvl="0" w:tplc="7D0CAFA0">
      <w:start w:val="2019"/>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AE04F3F"/>
    <w:multiLevelType w:val="multilevel"/>
    <w:tmpl w:val="C6B49364"/>
    <w:lvl w:ilvl="0">
      <w:numFmt w:val="bullet"/>
      <w:lvlText w:val=""/>
      <w:lvlJc w:val="left"/>
      <w:pPr>
        <w:ind w:left="720" w:hanging="360"/>
      </w:pPr>
      <w:rPr>
        <w:rFonts w:ascii="Symbol" w:hAnsi="Symbol"/>
        <w:sz w:val="20"/>
      </w:rPr>
    </w:lvl>
    <w:lvl w:ilvl="1">
      <w:start w:val="2"/>
      <w:numFmt w:val="decimal"/>
      <w:lvlText w:val="%2."/>
      <w:lvlJc w:val="left"/>
      <w:pPr>
        <w:ind w:left="1440" w:hanging="360"/>
      </w:p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2" w15:restartNumberingAfterBreak="0">
    <w:nsid w:val="6DDC70C5"/>
    <w:multiLevelType w:val="hybridMultilevel"/>
    <w:tmpl w:val="270AF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1A5E6C"/>
    <w:multiLevelType w:val="hybridMultilevel"/>
    <w:tmpl w:val="E0DCD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3"/>
  </w:num>
  <w:num w:numId="4">
    <w:abstractNumId w:val="44"/>
  </w:num>
  <w:num w:numId="5">
    <w:abstractNumId w:val="23"/>
  </w:num>
  <w:num w:numId="6">
    <w:abstractNumId w:val="34"/>
  </w:num>
  <w:num w:numId="7">
    <w:abstractNumId w:val="7"/>
  </w:num>
  <w:num w:numId="8">
    <w:abstractNumId w:val="32"/>
  </w:num>
  <w:num w:numId="9">
    <w:abstractNumId w:val="33"/>
  </w:num>
  <w:num w:numId="10">
    <w:abstractNumId w:val="19"/>
  </w:num>
  <w:num w:numId="11">
    <w:abstractNumId w:val="39"/>
  </w:num>
  <w:num w:numId="12">
    <w:abstractNumId w:val="28"/>
  </w:num>
  <w:num w:numId="13">
    <w:abstractNumId w:val="20"/>
  </w:num>
  <w:num w:numId="14">
    <w:abstractNumId w:val="17"/>
  </w:num>
  <w:num w:numId="15">
    <w:abstractNumId w:val="45"/>
  </w:num>
  <w:num w:numId="16">
    <w:abstractNumId w:val="16"/>
  </w:num>
  <w:num w:numId="17">
    <w:abstractNumId w:val="11"/>
  </w:num>
  <w:num w:numId="18">
    <w:abstractNumId w:val="15"/>
  </w:num>
  <w:num w:numId="19">
    <w:abstractNumId w:val="37"/>
  </w:num>
  <w:num w:numId="20">
    <w:abstractNumId w:val="18"/>
  </w:num>
  <w:num w:numId="21">
    <w:abstractNumId w:val="14"/>
  </w:num>
  <w:num w:numId="22">
    <w:abstractNumId w:val="36"/>
  </w:num>
  <w:num w:numId="23">
    <w:abstractNumId w:val="2"/>
  </w:num>
  <w:num w:numId="24">
    <w:abstractNumId w:val="0"/>
  </w:num>
  <w:num w:numId="25">
    <w:abstractNumId w:val="40"/>
  </w:num>
  <w:num w:numId="26">
    <w:abstractNumId w:val="1"/>
  </w:num>
  <w:num w:numId="27">
    <w:abstractNumId w:val="24"/>
  </w:num>
  <w:num w:numId="28">
    <w:abstractNumId w:val="41"/>
  </w:num>
  <w:num w:numId="29">
    <w:abstractNumId w:val="22"/>
  </w:num>
  <w:num w:numId="30">
    <w:abstractNumId w:val="8"/>
  </w:num>
  <w:num w:numId="31">
    <w:abstractNumId w:val="21"/>
  </w:num>
  <w:num w:numId="32">
    <w:abstractNumId w:val="5"/>
  </w:num>
  <w:num w:numId="33">
    <w:abstractNumId w:val="31"/>
  </w:num>
  <w:num w:numId="34">
    <w:abstractNumId w:val="3"/>
  </w:num>
  <w:num w:numId="35">
    <w:abstractNumId w:val="27"/>
  </w:num>
  <w:num w:numId="36">
    <w:abstractNumId w:val="30"/>
  </w:num>
  <w:num w:numId="37">
    <w:abstractNumId w:val="30"/>
  </w:num>
  <w:num w:numId="38">
    <w:abstractNumId w:val="4"/>
  </w:num>
  <w:num w:numId="39">
    <w:abstractNumId w:val="10"/>
  </w:num>
  <w:num w:numId="40">
    <w:abstractNumId w:val="25"/>
  </w:num>
  <w:num w:numId="41">
    <w:abstractNumId w:val="29"/>
  </w:num>
  <w:num w:numId="42">
    <w:abstractNumId w:val="38"/>
  </w:num>
  <w:num w:numId="43">
    <w:abstractNumId w:val="26"/>
  </w:num>
  <w:num w:numId="44">
    <w:abstractNumId w:val="9"/>
  </w:num>
  <w:num w:numId="45">
    <w:abstractNumId w:val="35"/>
  </w:num>
  <w:num w:numId="46">
    <w:abstractNumId w:val="46"/>
  </w:num>
  <w:num w:numId="47">
    <w:abstractNumId w:val="4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1707D"/>
    <w:rsid w:val="000469FB"/>
    <w:rsid w:val="00047154"/>
    <w:rsid w:val="000739B3"/>
    <w:rsid w:val="00076C97"/>
    <w:rsid w:val="000809E0"/>
    <w:rsid w:val="00087A7A"/>
    <w:rsid w:val="00087CFD"/>
    <w:rsid w:val="000926F5"/>
    <w:rsid w:val="0009666B"/>
    <w:rsid w:val="000A3E1C"/>
    <w:rsid w:val="000A6ADF"/>
    <w:rsid w:val="000B311B"/>
    <w:rsid w:val="000B369D"/>
    <w:rsid w:val="000B51B1"/>
    <w:rsid w:val="000B643D"/>
    <w:rsid w:val="000C2D81"/>
    <w:rsid w:val="000C61DD"/>
    <w:rsid w:val="000C67B2"/>
    <w:rsid w:val="000D0866"/>
    <w:rsid w:val="000D60EA"/>
    <w:rsid w:val="000E0F63"/>
    <w:rsid w:val="000E23F6"/>
    <w:rsid w:val="000E7B94"/>
    <w:rsid w:val="000F5834"/>
    <w:rsid w:val="000F6641"/>
    <w:rsid w:val="0010145C"/>
    <w:rsid w:val="00102E44"/>
    <w:rsid w:val="001072FB"/>
    <w:rsid w:val="001105D4"/>
    <w:rsid w:val="00113F53"/>
    <w:rsid w:val="00116EF9"/>
    <w:rsid w:val="0013658F"/>
    <w:rsid w:val="0014294F"/>
    <w:rsid w:val="00157B60"/>
    <w:rsid w:val="00174D67"/>
    <w:rsid w:val="001854CB"/>
    <w:rsid w:val="00185F5F"/>
    <w:rsid w:val="00192C0E"/>
    <w:rsid w:val="0019683E"/>
    <w:rsid w:val="00196A98"/>
    <w:rsid w:val="001A0459"/>
    <w:rsid w:val="001A3927"/>
    <w:rsid w:val="001A3A71"/>
    <w:rsid w:val="001A3B7D"/>
    <w:rsid w:val="001A5921"/>
    <w:rsid w:val="001B514D"/>
    <w:rsid w:val="001D2E44"/>
    <w:rsid w:val="001E30FA"/>
    <w:rsid w:val="001E6F5F"/>
    <w:rsid w:val="001F6731"/>
    <w:rsid w:val="0020160F"/>
    <w:rsid w:val="00225E7E"/>
    <w:rsid w:val="0022688B"/>
    <w:rsid w:val="00232D3E"/>
    <w:rsid w:val="00234F00"/>
    <w:rsid w:val="00241198"/>
    <w:rsid w:val="0024270B"/>
    <w:rsid w:val="00244030"/>
    <w:rsid w:val="0024663E"/>
    <w:rsid w:val="0025067C"/>
    <w:rsid w:val="0025698E"/>
    <w:rsid w:val="00257B79"/>
    <w:rsid w:val="00274F18"/>
    <w:rsid w:val="00277D63"/>
    <w:rsid w:val="00285390"/>
    <w:rsid w:val="00297159"/>
    <w:rsid w:val="002A542C"/>
    <w:rsid w:val="002B1B0E"/>
    <w:rsid w:val="002B41E2"/>
    <w:rsid w:val="002C00F8"/>
    <w:rsid w:val="002C2194"/>
    <w:rsid w:val="002C6F1F"/>
    <w:rsid w:val="002D7E2F"/>
    <w:rsid w:val="002F239F"/>
    <w:rsid w:val="002F31AE"/>
    <w:rsid w:val="002F6CAF"/>
    <w:rsid w:val="002F7326"/>
    <w:rsid w:val="00303771"/>
    <w:rsid w:val="003208EE"/>
    <w:rsid w:val="00320D63"/>
    <w:rsid w:val="00343C7A"/>
    <w:rsid w:val="00351C5B"/>
    <w:rsid w:val="00355876"/>
    <w:rsid w:val="003629C4"/>
    <w:rsid w:val="003644DB"/>
    <w:rsid w:val="003760A7"/>
    <w:rsid w:val="00376814"/>
    <w:rsid w:val="00380B63"/>
    <w:rsid w:val="0038238B"/>
    <w:rsid w:val="00386FD4"/>
    <w:rsid w:val="003929FF"/>
    <w:rsid w:val="00396451"/>
    <w:rsid w:val="003A6268"/>
    <w:rsid w:val="003C0301"/>
    <w:rsid w:val="003C6325"/>
    <w:rsid w:val="003D406B"/>
    <w:rsid w:val="003E28BC"/>
    <w:rsid w:val="003F1C91"/>
    <w:rsid w:val="003F1E2D"/>
    <w:rsid w:val="003F43C8"/>
    <w:rsid w:val="003F5436"/>
    <w:rsid w:val="00400A1E"/>
    <w:rsid w:val="0041546A"/>
    <w:rsid w:val="00416243"/>
    <w:rsid w:val="00417594"/>
    <w:rsid w:val="00420906"/>
    <w:rsid w:val="00423540"/>
    <w:rsid w:val="0042781F"/>
    <w:rsid w:val="00431BA9"/>
    <w:rsid w:val="004435BB"/>
    <w:rsid w:val="00443797"/>
    <w:rsid w:val="00445C09"/>
    <w:rsid w:val="004567F3"/>
    <w:rsid w:val="00456B07"/>
    <w:rsid w:val="0046163B"/>
    <w:rsid w:val="004625DF"/>
    <w:rsid w:val="00462EA0"/>
    <w:rsid w:val="00463CD4"/>
    <w:rsid w:val="00473BBA"/>
    <w:rsid w:val="004803F6"/>
    <w:rsid w:val="00481D80"/>
    <w:rsid w:val="00482ACA"/>
    <w:rsid w:val="00482B9C"/>
    <w:rsid w:val="00484986"/>
    <w:rsid w:val="004A0878"/>
    <w:rsid w:val="004A0E84"/>
    <w:rsid w:val="004A17C8"/>
    <w:rsid w:val="004A2290"/>
    <w:rsid w:val="004A41A0"/>
    <w:rsid w:val="004C070D"/>
    <w:rsid w:val="004C3193"/>
    <w:rsid w:val="004C3CED"/>
    <w:rsid w:val="004C5212"/>
    <w:rsid w:val="004C6721"/>
    <w:rsid w:val="004D23BA"/>
    <w:rsid w:val="004D67B5"/>
    <w:rsid w:val="004E1DE5"/>
    <w:rsid w:val="004E5451"/>
    <w:rsid w:val="004E6518"/>
    <w:rsid w:val="004F018C"/>
    <w:rsid w:val="004F1040"/>
    <w:rsid w:val="004F5E38"/>
    <w:rsid w:val="00527E41"/>
    <w:rsid w:val="005313E7"/>
    <w:rsid w:val="00533DD1"/>
    <w:rsid w:val="00534513"/>
    <w:rsid w:val="00535F34"/>
    <w:rsid w:val="005445FD"/>
    <w:rsid w:val="00555CEB"/>
    <w:rsid w:val="005563DD"/>
    <w:rsid w:val="00557E0B"/>
    <w:rsid w:val="00560B5B"/>
    <w:rsid w:val="00565C33"/>
    <w:rsid w:val="00567C7D"/>
    <w:rsid w:val="00570092"/>
    <w:rsid w:val="005742DE"/>
    <w:rsid w:val="00584866"/>
    <w:rsid w:val="00597335"/>
    <w:rsid w:val="00597DA2"/>
    <w:rsid w:val="005A4F14"/>
    <w:rsid w:val="005B0469"/>
    <w:rsid w:val="005B1F89"/>
    <w:rsid w:val="005B3A6C"/>
    <w:rsid w:val="005C4A19"/>
    <w:rsid w:val="005D1BA8"/>
    <w:rsid w:val="005F224F"/>
    <w:rsid w:val="005F2C00"/>
    <w:rsid w:val="005F60EE"/>
    <w:rsid w:val="00611154"/>
    <w:rsid w:val="006118BB"/>
    <w:rsid w:val="00616C64"/>
    <w:rsid w:val="00626664"/>
    <w:rsid w:val="0063527D"/>
    <w:rsid w:val="0063635E"/>
    <w:rsid w:val="00640983"/>
    <w:rsid w:val="006535ED"/>
    <w:rsid w:val="00653E2B"/>
    <w:rsid w:val="00654748"/>
    <w:rsid w:val="0066154D"/>
    <w:rsid w:val="006619A3"/>
    <w:rsid w:val="0066272F"/>
    <w:rsid w:val="0068013E"/>
    <w:rsid w:val="00684343"/>
    <w:rsid w:val="006951DB"/>
    <w:rsid w:val="006A02A4"/>
    <w:rsid w:val="006A0F06"/>
    <w:rsid w:val="006A670B"/>
    <w:rsid w:val="006A6BD8"/>
    <w:rsid w:val="006C5177"/>
    <w:rsid w:val="006D0353"/>
    <w:rsid w:val="006E6D07"/>
    <w:rsid w:val="006F6AF2"/>
    <w:rsid w:val="00700628"/>
    <w:rsid w:val="0073009B"/>
    <w:rsid w:val="00731693"/>
    <w:rsid w:val="00735E64"/>
    <w:rsid w:val="0074687E"/>
    <w:rsid w:val="007578FA"/>
    <w:rsid w:val="0076404E"/>
    <w:rsid w:val="00764B7A"/>
    <w:rsid w:val="00766F38"/>
    <w:rsid w:val="00767839"/>
    <w:rsid w:val="0077173A"/>
    <w:rsid w:val="007720ED"/>
    <w:rsid w:val="00775135"/>
    <w:rsid w:val="007A0824"/>
    <w:rsid w:val="007A3800"/>
    <w:rsid w:val="007B0B28"/>
    <w:rsid w:val="007B0DC0"/>
    <w:rsid w:val="007B34FA"/>
    <w:rsid w:val="007C00EF"/>
    <w:rsid w:val="007C27F3"/>
    <w:rsid w:val="007C59FC"/>
    <w:rsid w:val="007D0037"/>
    <w:rsid w:val="007D7507"/>
    <w:rsid w:val="007E3065"/>
    <w:rsid w:val="007E730A"/>
    <w:rsid w:val="007F77D4"/>
    <w:rsid w:val="008048E9"/>
    <w:rsid w:val="008105A6"/>
    <w:rsid w:val="00814950"/>
    <w:rsid w:val="00814FF6"/>
    <w:rsid w:val="0081784E"/>
    <w:rsid w:val="00825308"/>
    <w:rsid w:val="00831B04"/>
    <w:rsid w:val="00832193"/>
    <w:rsid w:val="0083692F"/>
    <w:rsid w:val="00847F9C"/>
    <w:rsid w:val="00852EEE"/>
    <w:rsid w:val="00861164"/>
    <w:rsid w:val="00864139"/>
    <w:rsid w:val="00866FC3"/>
    <w:rsid w:val="0087517E"/>
    <w:rsid w:val="00876F6E"/>
    <w:rsid w:val="00883C2A"/>
    <w:rsid w:val="00891B78"/>
    <w:rsid w:val="00894E41"/>
    <w:rsid w:val="008A101B"/>
    <w:rsid w:val="008A24FC"/>
    <w:rsid w:val="008A4C9C"/>
    <w:rsid w:val="008B0BA3"/>
    <w:rsid w:val="008B19CE"/>
    <w:rsid w:val="008C2DCE"/>
    <w:rsid w:val="008C45A1"/>
    <w:rsid w:val="008C7758"/>
    <w:rsid w:val="008D207A"/>
    <w:rsid w:val="008D6D34"/>
    <w:rsid w:val="008E14FB"/>
    <w:rsid w:val="008F1CF6"/>
    <w:rsid w:val="008F42F1"/>
    <w:rsid w:val="008F4FC4"/>
    <w:rsid w:val="00906FCB"/>
    <w:rsid w:val="00907E63"/>
    <w:rsid w:val="00911B0D"/>
    <w:rsid w:val="009121EB"/>
    <w:rsid w:val="009159E0"/>
    <w:rsid w:val="0091623B"/>
    <w:rsid w:val="00922F7D"/>
    <w:rsid w:val="009251D4"/>
    <w:rsid w:val="00927F99"/>
    <w:rsid w:val="00941118"/>
    <w:rsid w:val="0094408E"/>
    <w:rsid w:val="00944EAA"/>
    <w:rsid w:val="00945EFA"/>
    <w:rsid w:val="00946F19"/>
    <w:rsid w:val="009508BC"/>
    <w:rsid w:val="009512CA"/>
    <w:rsid w:val="00952535"/>
    <w:rsid w:val="009530CC"/>
    <w:rsid w:val="0095328E"/>
    <w:rsid w:val="00955E51"/>
    <w:rsid w:val="0096345F"/>
    <w:rsid w:val="00964C8F"/>
    <w:rsid w:val="00967B6F"/>
    <w:rsid w:val="00970E71"/>
    <w:rsid w:val="009716D2"/>
    <w:rsid w:val="0097304C"/>
    <w:rsid w:val="00976113"/>
    <w:rsid w:val="009B1893"/>
    <w:rsid w:val="009C0FF4"/>
    <w:rsid w:val="009C3313"/>
    <w:rsid w:val="009D163E"/>
    <w:rsid w:val="009E6627"/>
    <w:rsid w:val="009F4872"/>
    <w:rsid w:val="00A048A3"/>
    <w:rsid w:val="00A21A01"/>
    <w:rsid w:val="00A33CE9"/>
    <w:rsid w:val="00A3563E"/>
    <w:rsid w:val="00A4019B"/>
    <w:rsid w:val="00A51A5A"/>
    <w:rsid w:val="00A60736"/>
    <w:rsid w:val="00A706FE"/>
    <w:rsid w:val="00A73E04"/>
    <w:rsid w:val="00A75289"/>
    <w:rsid w:val="00A7675E"/>
    <w:rsid w:val="00A82DB8"/>
    <w:rsid w:val="00A842B7"/>
    <w:rsid w:val="00A844FC"/>
    <w:rsid w:val="00A85CE5"/>
    <w:rsid w:val="00A93A4F"/>
    <w:rsid w:val="00A94B20"/>
    <w:rsid w:val="00AA072E"/>
    <w:rsid w:val="00AB4C9A"/>
    <w:rsid w:val="00AC261C"/>
    <w:rsid w:val="00AD1D30"/>
    <w:rsid w:val="00AE024C"/>
    <w:rsid w:val="00AE0409"/>
    <w:rsid w:val="00AF7E9D"/>
    <w:rsid w:val="00B00DC5"/>
    <w:rsid w:val="00B117BA"/>
    <w:rsid w:val="00B20E8D"/>
    <w:rsid w:val="00B24551"/>
    <w:rsid w:val="00B2612B"/>
    <w:rsid w:val="00B301F1"/>
    <w:rsid w:val="00B33BFC"/>
    <w:rsid w:val="00B431A2"/>
    <w:rsid w:val="00B478AC"/>
    <w:rsid w:val="00B56A44"/>
    <w:rsid w:val="00B57365"/>
    <w:rsid w:val="00B61259"/>
    <w:rsid w:val="00B63F4F"/>
    <w:rsid w:val="00B6440D"/>
    <w:rsid w:val="00B70141"/>
    <w:rsid w:val="00B70EE8"/>
    <w:rsid w:val="00B751E1"/>
    <w:rsid w:val="00B80DFF"/>
    <w:rsid w:val="00B85169"/>
    <w:rsid w:val="00B87334"/>
    <w:rsid w:val="00B90990"/>
    <w:rsid w:val="00B93842"/>
    <w:rsid w:val="00B964E0"/>
    <w:rsid w:val="00BA1576"/>
    <w:rsid w:val="00BA7705"/>
    <w:rsid w:val="00BB1C08"/>
    <w:rsid w:val="00BB6DA9"/>
    <w:rsid w:val="00BC10BD"/>
    <w:rsid w:val="00BC1448"/>
    <w:rsid w:val="00BD3EAC"/>
    <w:rsid w:val="00BD5ADD"/>
    <w:rsid w:val="00C01735"/>
    <w:rsid w:val="00C01764"/>
    <w:rsid w:val="00C025E2"/>
    <w:rsid w:val="00C0366F"/>
    <w:rsid w:val="00C14EFE"/>
    <w:rsid w:val="00C268A8"/>
    <w:rsid w:val="00C274F9"/>
    <w:rsid w:val="00C33CC3"/>
    <w:rsid w:val="00C3725B"/>
    <w:rsid w:val="00C624AE"/>
    <w:rsid w:val="00C6366E"/>
    <w:rsid w:val="00C708EE"/>
    <w:rsid w:val="00C76265"/>
    <w:rsid w:val="00C77FE2"/>
    <w:rsid w:val="00C82AE2"/>
    <w:rsid w:val="00C86021"/>
    <w:rsid w:val="00C86BD0"/>
    <w:rsid w:val="00CB7B05"/>
    <w:rsid w:val="00CB7B1C"/>
    <w:rsid w:val="00CC2578"/>
    <w:rsid w:val="00CC7839"/>
    <w:rsid w:val="00CD2F97"/>
    <w:rsid w:val="00CD6FE9"/>
    <w:rsid w:val="00CE26B4"/>
    <w:rsid w:val="00CE308E"/>
    <w:rsid w:val="00CE33F6"/>
    <w:rsid w:val="00CF1F3A"/>
    <w:rsid w:val="00CF4120"/>
    <w:rsid w:val="00D05716"/>
    <w:rsid w:val="00D07D75"/>
    <w:rsid w:val="00D125DF"/>
    <w:rsid w:val="00D13F7B"/>
    <w:rsid w:val="00D22655"/>
    <w:rsid w:val="00D243FA"/>
    <w:rsid w:val="00D2676A"/>
    <w:rsid w:val="00D3256D"/>
    <w:rsid w:val="00D343DA"/>
    <w:rsid w:val="00D37D91"/>
    <w:rsid w:val="00D64FFD"/>
    <w:rsid w:val="00D70158"/>
    <w:rsid w:val="00D7650D"/>
    <w:rsid w:val="00D81AA2"/>
    <w:rsid w:val="00D86BB4"/>
    <w:rsid w:val="00D86F0B"/>
    <w:rsid w:val="00D87D7B"/>
    <w:rsid w:val="00D917F6"/>
    <w:rsid w:val="00D92AE7"/>
    <w:rsid w:val="00D95FFF"/>
    <w:rsid w:val="00D96FA7"/>
    <w:rsid w:val="00D97AB4"/>
    <w:rsid w:val="00DA056A"/>
    <w:rsid w:val="00DA4556"/>
    <w:rsid w:val="00DA57D4"/>
    <w:rsid w:val="00DB4F8A"/>
    <w:rsid w:val="00DB623B"/>
    <w:rsid w:val="00DC5108"/>
    <w:rsid w:val="00DD1776"/>
    <w:rsid w:val="00DD65A8"/>
    <w:rsid w:val="00DE0C4C"/>
    <w:rsid w:val="00DE1901"/>
    <w:rsid w:val="00DF4FD8"/>
    <w:rsid w:val="00E01220"/>
    <w:rsid w:val="00E132B1"/>
    <w:rsid w:val="00E15826"/>
    <w:rsid w:val="00E15B3B"/>
    <w:rsid w:val="00E16197"/>
    <w:rsid w:val="00E35DD7"/>
    <w:rsid w:val="00E54BA8"/>
    <w:rsid w:val="00E55AE0"/>
    <w:rsid w:val="00E565B3"/>
    <w:rsid w:val="00E72C75"/>
    <w:rsid w:val="00E82C3F"/>
    <w:rsid w:val="00EA263A"/>
    <w:rsid w:val="00EA4959"/>
    <w:rsid w:val="00EA6D4B"/>
    <w:rsid w:val="00EB3B3D"/>
    <w:rsid w:val="00EC2AC4"/>
    <w:rsid w:val="00ED024E"/>
    <w:rsid w:val="00ED18D0"/>
    <w:rsid w:val="00ED2F2C"/>
    <w:rsid w:val="00EE04A1"/>
    <w:rsid w:val="00EE1FB0"/>
    <w:rsid w:val="00EE3507"/>
    <w:rsid w:val="00EF719B"/>
    <w:rsid w:val="00F0101A"/>
    <w:rsid w:val="00F11F84"/>
    <w:rsid w:val="00F17F83"/>
    <w:rsid w:val="00F22D57"/>
    <w:rsid w:val="00F35163"/>
    <w:rsid w:val="00F351F7"/>
    <w:rsid w:val="00F46521"/>
    <w:rsid w:val="00F51E0B"/>
    <w:rsid w:val="00F548EF"/>
    <w:rsid w:val="00F6338A"/>
    <w:rsid w:val="00F731CC"/>
    <w:rsid w:val="00F755EC"/>
    <w:rsid w:val="00F909E5"/>
    <w:rsid w:val="00F94C52"/>
    <w:rsid w:val="00F96A96"/>
    <w:rsid w:val="00F96FCE"/>
    <w:rsid w:val="00FA5756"/>
    <w:rsid w:val="00FC1472"/>
    <w:rsid w:val="00FC3ACD"/>
    <w:rsid w:val="00FC42F1"/>
    <w:rsid w:val="00FC7051"/>
    <w:rsid w:val="00FE2310"/>
    <w:rsid w:val="00FE79FD"/>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2F"/>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WB Para,L"/>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4F9"/>
    <w:pPr>
      <w:tabs>
        <w:tab w:val="center" w:pos="4680"/>
        <w:tab w:val="right" w:pos="9360"/>
      </w:tabs>
    </w:pPr>
  </w:style>
  <w:style w:type="character" w:customStyle="1" w:styleId="HeaderChar">
    <w:name w:val="Header Char"/>
    <w:basedOn w:val="DefaultParagraphFont"/>
    <w:link w:val="Header"/>
    <w:uiPriority w:val="99"/>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aliases w:val="FOOTNOTES,fn,single space,Note de bas de page Car,Footnote Text Char Car,Footnote Text Char1 Char Car,Footnote Text Char Char Char Car,Footnote Text Char1 Char,Footnote Text Char Char Char,footnote text,ALTS FOOTNOTE,ft,f,Char,Geneva 9,Ch"/>
    <w:basedOn w:val="Normal"/>
    <w:link w:val="FootnoteTextChar"/>
    <w:unhideWhenUsed/>
    <w:qFormat/>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aliases w:val="FOOTNOTES Char,fn Char,single space Char,Note de bas de page Car Char,Footnote Text Char Car Char,Footnote Text Char1 Char Car Char,Footnote Text Char Char Char Car Char,Footnote Text Char1 Char Char,Footnote Text Char Char Char Char"/>
    <w:basedOn w:val="DefaultParagraphFont"/>
    <w:link w:val="FootnoteText"/>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semiHidden/>
    <w:unhideWhenUsed/>
    <w:rsid w:val="00567C7D"/>
    <w:rPr>
      <w:sz w:val="20"/>
      <w:szCs w:val="20"/>
    </w:rPr>
  </w:style>
  <w:style w:type="character" w:customStyle="1" w:styleId="EndnoteTextChar">
    <w:name w:val="Endnote Text Char"/>
    <w:basedOn w:val="DefaultParagraphFont"/>
    <w:link w:val="EndnoteText"/>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ftref,BVI fnr,16 Point,Superscript 6 Point, BVI fnr,fr,Ref,de nota al pie,Footnote,Char Char1,ft Char1,Fodnotetekst Tegn Char1,Footnote Text Char2 Char Char1, Char Char,FO,footnote ref,FOOTNOTES Char1,fn Char1,single space Char1,ft Ch"/>
    <w:basedOn w:val="DefaultParagraphFont"/>
    <w:link w:val="Char2"/>
    <w:uiPriority w:val="99"/>
    <w:unhideWhenUsed/>
    <w:qFormat/>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uiPriority w:val="22"/>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paragraph0">
    <w:name w:val="paragraph"/>
    <w:basedOn w:val="Normal"/>
    <w:rsid w:val="00EA4959"/>
    <w:pPr>
      <w:spacing w:before="100" w:beforeAutospacing="1" w:after="100" w:afterAutospacing="1"/>
    </w:pPr>
    <w:rPr>
      <w:noProof w:val="0"/>
    </w:rPr>
  </w:style>
  <w:style w:type="character" w:customStyle="1" w:styleId="normaltextrun">
    <w:name w:val="normaltextrun"/>
    <w:basedOn w:val="DefaultParagraphFont"/>
    <w:rsid w:val="00EA4959"/>
  </w:style>
  <w:style w:type="character" w:customStyle="1" w:styleId="eop">
    <w:name w:val="eop"/>
    <w:basedOn w:val="DefaultParagraphFont"/>
    <w:rsid w:val="00EA4959"/>
  </w:style>
  <w:style w:type="paragraph" w:customStyle="1" w:styleId="Char2">
    <w:name w:val="Char2"/>
    <w:basedOn w:val="Normal"/>
    <w:link w:val="FootnoteReference"/>
    <w:uiPriority w:val="99"/>
    <w:rsid w:val="000F6641"/>
    <w:pPr>
      <w:spacing w:after="160" w:line="240" w:lineRule="exact"/>
    </w:pPr>
    <w:rPr>
      <w:rFonts w:asciiTheme="minorHAnsi" w:eastAsiaTheme="minorHAnsi" w:hAnsiTheme="minorHAnsi" w:cstheme="minorBidi"/>
      <w:noProof w:val="0"/>
      <w:sz w:val="22"/>
      <w:szCs w:val="22"/>
      <w:vertAlign w:val="superscript"/>
      <w:lang w:val="en-GB"/>
    </w:rPr>
  </w:style>
  <w:style w:type="paragraph" w:customStyle="1" w:styleId="Default">
    <w:name w:val="Default"/>
    <w:rsid w:val="000F6641"/>
    <w:pPr>
      <w:autoSpaceDE w:val="0"/>
      <w:autoSpaceDN w:val="0"/>
      <w:adjustRightInd w:val="0"/>
      <w:spacing w:after="0" w:line="240" w:lineRule="auto"/>
    </w:pPr>
    <w:rPr>
      <w:rFonts w:ascii="Calibri" w:hAnsi="Calibri" w:cs="Calibri"/>
      <w:color w:val="000000"/>
      <w:sz w:val="24"/>
      <w:szCs w:val="24"/>
      <w:lang w:val="en-US"/>
    </w:rPr>
  </w:style>
  <w:style w:type="character" w:customStyle="1" w:styleId="y2iqfc">
    <w:name w:val="y2iqfc"/>
    <w:basedOn w:val="DefaultParagraphFont"/>
    <w:rsid w:val="000F6641"/>
  </w:style>
  <w:style w:type="character" w:customStyle="1" w:styleId="A1">
    <w:name w:val="A1"/>
    <w:uiPriority w:val="99"/>
    <w:rsid w:val="00767839"/>
    <w:rPr>
      <w:rFonts w:cs="Univers LT Std"/>
      <w:b/>
      <w:bCs/>
      <w:color w:val="000000"/>
      <w:sz w:val="41"/>
      <w:szCs w:val="41"/>
    </w:rPr>
  </w:style>
  <w:style w:type="paragraph" w:styleId="BodyText2">
    <w:name w:val="Body Text 2"/>
    <w:basedOn w:val="Normal"/>
    <w:link w:val="BodyText2Char"/>
    <w:uiPriority w:val="99"/>
    <w:semiHidden/>
    <w:unhideWhenUsed/>
    <w:rsid w:val="004A17C8"/>
    <w:pPr>
      <w:spacing w:after="120" w:line="480" w:lineRule="auto"/>
    </w:pPr>
  </w:style>
  <w:style w:type="character" w:customStyle="1" w:styleId="BodyText2Char">
    <w:name w:val="Body Text 2 Char"/>
    <w:basedOn w:val="DefaultParagraphFont"/>
    <w:link w:val="BodyText2"/>
    <w:uiPriority w:val="99"/>
    <w:semiHidden/>
    <w:rsid w:val="004A17C8"/>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3927">
      <w:bodyDiv w:val="1"/>
      <w:marLeft w:val="0"/>
      <w:marRight w:val="0"/>
      <w:marTop w:val="0"/>
      <w:marBottom w:val="0"/>
      <w:divBdr>
        <w:top w:val="none" w:sz="0" w:space="0" w:color="auto"/>
        <w:left w:val="none" w:sz="0" w:space="0" w:color="auto"/>
        <w:bottom w:val="none" w:sz="0" w:space="0" w:color="auto"/>
        <w:right w:val="none" w:sz="0" w:space="0" w:color="auto"/>
      </w:divBdr>
    </w:div>
    <w:div w:id="16348962">
      <w:bodyDiv w:val="1"/>
      <w:marLeft w:val="0"/>
      <w:marRight w:val="0"/>
      <w:marTop w:val="0"/>
      <w:marBottom w:val="0"/>
      <w:divBdr>
        <w:top w:val="none" w:sz="0" w:space="0" w:color="auto"/>
        <w:left w:val="none" w:sz="0" w:space="0" w:color="auto"/>
        <w:bottom w:val="none" w:sz="0" w:space="0" w:color="auto"/>
        <w:right w:val="none" w:sz="0" w:space="0" w:color="auto"/>
      </w:divBdr>
    </w:div>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654458901">
      <w:bodyDiv w:val="1"/>
      <w:marLeft w:val="0"/>
      <w:marRight w:val="0"/>
      <w:marTop w:val="0"/>
      <w:marBottom w:val="0"/>
      <w:divBdr>
        <w:top w:val="none" w:sz="0" w:space="0" w:color="auto"/>
        <w:left w:val="none" w:sz="0" w:space="0" w:color="auto"/>
        <w:bottom w:val="none" w:sz="0" w:space="0" w:color="auto"/>
        <w:right w:val="none" w:sz="0" w:space="0" w:color="auto"/>
      </w:divBdr>
    </w:div>
    <w:div w:id="724715163">
      <w:bodyDiv w:val="1"/>
      <w:marLeft w:val="0"/>
      <w:marRight w:val="0"/>
      <w:marTop w:val="0"/>
      <w:marBottom w:val="0"/>
      <w:divBdr>
        <w:top w:val="none" w:sz="0" w:space="0" w:color="auto"/>
        <w:left w:val="none" w:sz="0" w:space="0" w:color="auto"/>
        <w:bottom w:val="none" w:sz="0" w:space="0" w:color="auto"/>
        <w:right w:val="none" w:sz="0" w:space="0" w:color="auto"/>
      </w:divBdr>
    </w:div>
    <w:div w:id="112940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051E54E067B499455B317F184D1FA" ma:contentTypeVersion="12" ma:contentTypeDescription="Create a new document." ma:contentTypeScope="" ma:versionID="1f9f7219bab97f9c447b0c64666f2e1f">
  <xsd:schema xmlns:xsd="http://www.w3.org/2001/XMLSchema" xmlns:xs="http://www.w3.org/2001/XMLSchema" xmlns:p="http://schemas.microsoft.com/office/2006/metadata/properties" xmlns:ns2="4d9438a3-ca50-4a51-9e73-f29f25a2db20" xmlns:ns3="606671c2-ddba-4e1e-9974-730b9a7d0459" targetNamespace="http://schemas.microsoft.com/office/2006/metadata/properties" ma:root="true" ma:fieldsID="10342807f3d06d23858493b4212b499c" ns2:_="" ns3:_="">
    <xsd:import namespace="4d9438a3-ca50-4a51-9e73-f29f25a2db20"/>
    <xsd:import namespace="606671c2-ddba-4e1e-9974-730b9a7d04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438a3-ca50-4a51-9e73-f29f25a2d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71c2-ddba-4e1e-9974-730b9a7d04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5839F-69D0-4E1B-9C2A-84599F01D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9438a3-ca50-4a51-9e73-f29f25a2db20"/>
    <ds:schemaRef ds:uri="606671c2-ddba-4e1e-9974-730b9a7d0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5A0AE-6F2E-4257-91D5-78BBB92DA843}">
  <ds:schemaRefs>
    <ds:schemaRef ds:uri="http://schemas.openxmlformats.org/officeDocument/2006/bibliography"/>
  </ds:schemaRefs>
</ds:datastoreItem>
</file>

<file path=customXml/itemProps3.xml><?xml version="1.0" encoding="utf-8"?>
<ds:datastoreItem xmlns:ds="http://schemas.openxmlformats.org/officeDocument/2006/customXml" ds:itemID="{1094F47C-9EEB-404B-83BA-BAD4315F7D99}">
  <ds:schemaRefs>
    <ds:schemaRef ds:uri="http://schemas.microsoft.com/sharepoint/v3/contenttype/forms"/>
  </ds:schemaRefs>
</ds:datastoreItem>
</file>

<file path=customXml/itemProps4.xml><?xml version="1.0" encoding="utf-8"?>
<ds:datastoreItem xmlns:ds="http://schemas.openxmlformats.org/officeDocument/2006/customXml" ds:itemID="{144F2F1E-99DA-4AFC-A995-AA411F5F6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1994</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Nyakanda, Brian</dc:creator>
  <cp:lastModifiedBy>Saholiniaina Randrianatoandro</cp:lastModifiedBy>
  <cp:revision>14</cp:revision>
  <cp:lastPrinted>2022-12-19T12:08:00Z</cp:lastPrinted>
  <dcterms:created xsi:type="dcterms:W3CDTF">2023-07-20T09:14:00Z</dcterms:created>
  <dcterms:modified xsi:type="dcterms:W3CDTF">2023-07-20T09:18:00Z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0x010100522051E54E067B499455B317F184D1FA</vt:lpwstr>
  </property>
</Properties>
</file>