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CD40" w14:textId="5D08EFFD" w:rsidR="0006335A" w:rsidRPr="00B60042" w:rsidRDefault="7863281A" w:rsidP="5BD273E8">
      <w:pPr>
        <w:rPr>
          <w:rFonts w:eastAsiaTheme="minorEastAsia"/>
          <w:color w:val="646464"/>
        </w:rPr>
      </w:pPr>
      <w:r w:rsidRPr="5BD273E8">
        <w:rPr>
          <w:rFonts w:eastAsiaTheme="minorEastAsia"/>
          <w:b/>
          <w:bCs/>
          <w:color w:val="646464"/>
        </w:rPr>
        <w:t>TERMS OF REFERENCE</w:t>
      </w:r>
    </w:p>
    <w:p w14:paraId="6EFD29A4" w14:textId="5832BC32" w:rsidR="0006335A" w:rsidRPr="00B60042" w:rsidRDefault="798E6661" w:rsidP="5BD273E8">
      <w:pPr>
        <w:rPr>
          <w:rFonts w:eastAsiaTheme="minorEastAsia"/>
          <w:color w:val="0068EA"/>
        </w:rPr>
      </w:pPr>
      <w:r w:rsidRPr="335C2331">
        <w:rPr>
          <w:rFonts w:eastAsiaTheme="minorEastAsia"/>
          <w:b/>
          <w:bCs/>
          <w:color w:val="0068EA"/>
          <w:lang w:val="en"/>
        </w:rPr>
        <w:t xml:space="preserve">Learning Cabinet </w:t>
      </w:r>
      <w:r w:rsidR="0D7C4C2C" w:rsidRPr="335C2331">
        <w:rPr>
          <w:rFonts w:eastAsiaTheme="minorEastAsia"/>
          <w:b/>
          <w:bCs/>
          <w:color w:val="0068EA"/>
          <w:lang w:val="en"/>
        </w:rPr>
        <w:t>P</w:t>
      </w:r>
      <w:r w:rsidRPr="335C2331">
        <w:rPr>
          <w:rFonts w:eastAsiaTheme="minorEastAsia"/>
          <w:b/>
          <w:bCs/>
          <w:color w:val="0068EA"/>
          <w:lang w:val="en"/>
        </w:rPr>
        <w:t xml:space="preserve">roduct </w:t>
      </w:r>
      <w:r w:rsidR="78CBD782" w:rsidRPr="335C2331">
        <w:rPr>
          <w:rFonts w:eastAsiaTheme="minorEastAsia"/>
          <w:b/>
          <w:bCs/>
          <w:color w:val="0068EA"/>
          <w:lang w:val="en"/>
        </w:rPr>
        <w:t>M</w:t>
      </w:r>
      <w:r w:rsidR="4D5CDF4F" w:rsidRPr="335C2331">
        <w:rPr>
          <w:rFonts w:eastAsiaTheme="minorEastAsia"/>
          <w:b/>
          <w:bCs/>
          <w:color w:val="0068EA"/>
          <w:lang w:val="en"/>
        </w:rPr>
        <w:t>anager</w:t>
      </w:r>
    </w:p>
    <w:p w14:paraId="59CCF063" w14:textId="31FEAB71" w:rsidR="0006335A" w:rsidRPr="00B60042" w:rsidRDefault="7863281A" w:rsidP="00936FE3">
      <w:pPr>
        <w:spacing w:after="0"/>
        <w:jc w:val="both"/>
        <w:rPr>
          <w:rFonts w:eastAsiaTheme="minorEastAsia"/>
          <w:color w:val="646464"/>
        </w:rPr>
      </w:pPr>
      <w:r w:rsidRPr="5BD273E8">
        <w:rPr>
          <w:rFonts w:eastAsiaTheme="minorEastAsia"/>
          <w:i/>
          <w:iCs/>
          <w:color w:val="646464"/>
          <w:lang w:val="en"/>
        </w:rPr>
        <w:t>Office of Innovation</w:t>
      </w:r>
    </w:p>
    <w:p w14:paraId="04D7E944" w14:textId="5AFD04AA" w:rsidR="0006335A" w:rsidRPr="00B60042" w:rsidRDefault="7863281A" w:rsidP="00936FE3">
      <w:pPr>
        <w:spacing w:after="0"/>
        <w:jc w:val="both"/>
        <w:rPr>
          <w:rFonts w:eastAsiaTheme="minorEastAsia"/>
          <w:i/>
          <w:iCs/>
          <w:color w:val="646464"/>
          <w:lang w:val="en"/>
        </w:rPr>
      </w:pPr>
      <w:r w:rsidRPr="5BD273E8">
        <w:rPr>
          <w:rFonts w:eastAsiaTheme="minorEastAsia"/>
          <w:i/>
          <w:iCs/>
          <w:color w:val="646464"/>
          <w:lang w:val="en"/>
        </w:rPr>
        <w:t xml:space="preserve">Duration: </w:t>
      </w:r>
      <w:r w:rsidR="741739BA" w:rsidRPr="5BD273E8">
        <w:rPr>
          <w:rFonts w:eastAsiaTheme="minorEastAsia"/>
          <w:i/>
          <w:iCs/>
          <w:color w:val="646464"/>
          <w:lang w:val="en"/>
        </w:rPr>
        <w:t xml:space="preserve">12 </w:t>
      </w:r>
      <w:r w:rsidR="15D6B202" w:rsidRPr="5BD273E8">
        <w:rPr>
          <w:rFonts w:eastAsiaTheme="minorEastAsia"/>
          <w:i/>
          <w:iCs/>
          <w:color w:val="646464"/>
          <w:lang w:val="en"/>
        </w:rPr>
        <w:t xml:space="preserve"> months</w:t>
      </w:r>
    </w:p>
    <w:p w14:paraId="59A03B40" w14:textId="01838CDE" w:rsidR="0006335A" w:rsidRPr="00B60042" w:rsidRDefault="7863281A" w:rsidP="00936FE3">
      <w:pPr>
        <w:spacing w:after="0"/>
        <w:jc w:val="both"/>
        <w:rPr>
          <w:rFonts w:eastAsiaTheme="minorEastAsia"/>
          <w:i/>
          <w:iCs/>
          <w:color w:val="646464"/>
          <w:lang w:val="en"/>
        </w:rPr>
      </w:pPr>
      <w:r w:rsidRPr="3AB82C05">
        <w:rPr>
          <w:rFonts w:eastAsiaTheme="minorEastAsia"/>
          <w:i/>
          <w:iCs/>
          <w:color w:val="646464"/>
          <w:lang w:val="en"/>
        </w:rPr>
        <w:t xml:space="preserve">Duty Station:  </w:t>
      </w:r>
      <w:r w:rsidR="18B18A88" w:rsidRPr="3AB82C05">
        <w:rPr>
          <w:rFonts w:eastAsiaTheme="minorEastAsia"/>
          <w:i/>
          <w:iCs/>
          <w:color w:val="646464"/>
          <w:lang w:val="en"/>
        </w:rPr>
        <w:t xml:space="preserve"> </w:t>
      </w:r>
      <w:r w:rsidR="1D3FFBDC" w:rsidRPr="3AB82C05">
        <w:rPr>
          <w:rFonts w:eastAsiaTheme="minorEastAsia"/>
          <w:i/>
          <w:iCs/>
          <w:color w:val="646464"/>
          <w:lang w:val="en"/>
        </w:rPr>
        <w:t>Remote (with regular travel to Helsinki, Finland)</w:t>
      </w:r>
      <w:r w:rsidR="18B18A88" w:rsidRPr="3AB82C05">
        <w:rPr>
          <w:rFonts w:eastAsiaTheme="minorEastAsia"/>
          <w:i/>
          <w:iCs/>
          <w:color w:val="646464"/>
          <w:lang w:val="en"/>
        </w:rPr>
        <w:t xml:space="preserve"> </w:t>
      </w:r>
    </w:p>
    <w:p w14:paraId="25824517" w14:textId="64B0EF9C" w:rsidR="0006335A" w:rsidRPr="00B60042" w:rsidRDefault="7863281A" w:rsidP="00936FE3">
      <w:pPr>
        <w:spacing w:after="0"/>
        <w:jc w:val="both"/>
        <w:rPr>
          <w:rFonts w:eastAsiaTheme="minorEastAsia"/>
          <w:color w:val="646464"/>
        </w:rPr>
      </w:pPr>
      <w:r w:rsidRPr="5BD273E8">
        <w:rPr>
          <w:rFonts w:eastAsiaTheme="minorEastAsia"/>
          <w:i/>
          <w:iCs/>
          <w:color w:val="646464"/>
          <w:lang w:val="en"/>
        </w:rPr>
        <w:t>Level: Individual consultancy contract</w:t>
      </w:r>
    </w:p>
    <w:p w14:paraId="6A7765EC" w14:textId="77777777" w:rsidR="00B60042" w:rsidRDefault="00B60042" w:rsidP="5BD273E8">
      <w:pPr>
        <w:rPr>
          <w:rFonts w:eastAsiaTheme="minorEastAsia"/>
          <w:color w:val="282828"/>
        </w:rPr>
      </w:pPr>
    </w:p>
    <w:p w14:paraId="5B48B310" w14:textId="620810BF" w:rsidR="0006335A" w:rsidRPr="00B60042" w:rsidRDefault="7863281A" w:rsidP="5BD273E8">
      <w:pPr>
        <w:rPr>
          <w:rFonts w:eastAsiaTheme="minorEastAsia"/>
          <w:color w:val="0068EA"/>
        </w:rPr>
      </w:pPr>
      <w:r w:rsidRPr="5BD273E8">
        <w:rPr>
          <w:rFonts w:eastAsiaTheme="minorEastAsia"/>
          <w:b/>
          <w:bCs/>
          <w:color w:val="0068EA"/>
          <w:lang w:val="en"/>
        </w:rPr>
        <w:t>Advertising summary</w:t>
      </w:r>
    </w:p>
    <w:p w14:paraId="12DD5865" w14:textId="58101223" w:rsidR="00BF7F1A" w:rsidRDefault="4710CF10" w:rsidP="5BD273E8">
      <w:pPr>
        <w:rPr>
          <w:rFonts w:eastAsiaTheme="minorEastAsia"/>
          <w:color w:val="282828"/>
          <w:lang w:val="en"/>
        </w:rPr>
      </w:pPr>
      <w:r w:rsidRPr="335C2331">
        <w:rPr>
          <w:rFonts w:eastAsiaTheme="minorEastAsia"/>
          <w:color w:val="282828"/>
          <w:lang w:val="en"/>
        </w:rPr>
        <w:t xml:space="preserve">UNICEF’s Learning Innovation Hub is looking for an experienced </w:t>
      </w:r>
      <w:r w:rsidR="5F7DED56" w:rsidRPr="335C2331">
        <w:rPr>
          <w:rFonts w:eastAsiaTheme="minorEastAsia"/>
          <w:color w:val="282828"/>
          <w:lang w:val="en"/>
        </w:rPr>
        <w:t>digital product manager</w:t>
      </w:r>
      <w:r w:rsidR="071DAA8C" w:rsidRPr="335C2331">
        <w:rPr>
          <w:rFonts w:eastAsiaTheme="minorEastAsia"/>
          <w:color w:val="282828"/>
          <w:lang w:val="en"/>
        </w:rPr>
        <w:t xml:space="preserve"> with stron</w:t>
      </w:r>
      <w:r w:rsidR="2C04AA58" w:rsidRPr="335C2331">
        <w:rPr>
          <w:rFonts w:eastAsiaTheme="minorEastAsia"/>
          <w:color w:val="282828"/>
          <w:lang w:val="en"/>
        </w:rPr>
        <w:t>g</w:t>
      </w:r>
      <w:r w:rsidR="071DAA8C" w:rsidRPr="335C2331">
        <w:rPr>
          <w:rFonts w:eastAsiaTheme="minorEastAsia"/>
          <w:color w:val="282828"/>
          <w:lang w:val="en"/>
        </w:rPr>
        <w:t xml:space="preserve"> entrepreneurial drive to lead</w:t>
      </w:r>
      <w:r w:rsidR="091B0FF2" w:rsidRPr="335C2331">
        <w:rPr>
          <w:rFonts w:eastAsiaTheme="minorEastAsia"/>
          <w:color w:val="282828"/>
          <w:lang w:val="en"/>
        </w:rPr>
        <w:t xml:space="preserve"> the </w:t>
      </w:r>
      <w:r w:rsidR="58DAAF23" w:rsidRPr="335C2331">
        <w:rPr>
          <w:rFonts w:eastAsiaTheme="minorEastAsia"/>
          <w:color w:val="282828"/>
        </w:rPr>
        <w:t>design</w:t>
      </w:r>
      <w:r w:rsidR="5A093B0E" w:rsidRPr="335C2331">
        <w:rPr>
          <w:rFonts w:eastAsiaTheme="minorEastAsia"/>
          <w:color w:val="282828"/>
        </w:rPr>
        <w:t xml:space="preserve"> and </w:t>
      </w:r>
      <w:r w:rsidR="091B0FF2" w:rsidRPr="335C2331">
        <w:rPr>
          <w:rFonts w:eastAsiaTheme="minorEastAsia"/>
          <w:color w:val="282828"/>
        </w:rPr>
        <w:t>development of the Learning Cabinet</w:t>
      </w:r>
      <w:r w:rsidR="223A6533" w:rsidRPr="335C2331">
        <w:rPr>
          <w:rFonts w:eastAsiaTheme="minorEastAsia"/>
          <w:color w:val="282828"/>
        </w:rPr>
        <w:t xml:space="preserve"> – </w:t>
      </w:r>
      <w:r w:rsidR="091B0FF2" w:rsidRPr="335C2331">
        <w:rPr>
          <w:rFonts w:eastAsiaTheme="minorEastAsia"/>
          <w:color w:val="282828"/>
        </w:rPr>
        <w:t xml:space="preserve">a </w:t>
      </w:r>
      <w:r w:rsidR="223A6533" w:rsidRPr="335C2331">
        <w:rPr>
          <w:rFonts w:eastAsiaTheme="minorEastAsia"/>
          <w:color w:val="282828"/>
        </w:rPr>
        <w:t xml:space="preserve">highly engaging </w:t>
      </w:r>
      <w:r w:rsidR="091B0FF2" w:rsidRPr="335C2331">
        <w:rPr>
          <w:rFonts w:eastAsiaTheme="minorEastAsia"/>
          <w:color w:val="282828"/>
        </w:rPr>
        <w:t xml:space="preserve">digital platform </w:t>
      </w:r>
      <w:r w:rsidR="31DCE54D" w:rsidRPr="335C2331">
        <w:rPr>
          <w:rFonts w:eastAsiaTheme="minorEastAsia"/>
          <w:color w:val="282828"/>
        </w:rPr>
        <w:t xml:space="preserve">that makes navigating the digital jungle of edtech tools easier for </w:t>
      </w:r>
      <w:r w:rsidR="091B0FF2" w:rsidRPr="335C2331">
        <w:rPr>
          <w:rFonts w:eastAsiaTheme="minorEastAsia"/>
          <w:color w:val="282828"/>
        </w:rPr>
        <w:t>anyone who is curious about digital learning</w:t>
      </w:r>
      <w:r w:rsidR="734C836B" w:rsidRPr="335C2331">
        <w:rPr>
          <w:rFonts w:eastAsiaTheme="minorEastAsia"/>
          <w:color w:val="282828"/>
        </w:rPr>
        <w:t xml:space="preserve">. The digital product manager will lead the development of the platform that </w:t>
      </w:r>
      <w:r w:rsidR="74491011" w:rsidRPr="335C2331">
        <w:rPr>
          <w:rFonts w:eastAsiaTheme="minorEastAsia"/>
          <w:color w:val="282828"/>
        </w:rPr>
        <w:t xml:space="preserve">enables education professionals, youth, or teachers from all over the world to </w:t>
      </w:r>
      <w:r w:rsidR="091B0FF2" w:rsidRPr="335C2331">
        <w:rPr>
          <w:rFonts w:eastAsiaTheme="minorEastAsia"/>
          <w:color w:val="282828"/>
        </w:rPr>
        <w:t>discover and access a curated selection of EdTech tools t</w:t>
      </w:r>
      <w:r w:rsidR="3BD2BE9D" w:rsidRPr="335C2331">
        <w:rPr>
          <w:rFonts w:eastAsiaTheme="minorEastAsia"/>
          <w:color w:val="282828"/>
        </w:rPr>
        <w:t>hat can be deployed</w:t>
      </w:r>
      <w:r w:rsidR="091B0FF2" w:rsidRPr="335C2331">
        <w:rPr>
          <w:rFonts w:eastAsiaTheme="minorEastAsia"/>
          <w:color w:val="282828"/>
        </w:rPr>
        <w:t xml:space="preserve"> in their own contexts. </w:t>
      </w:r>
    </w:p>
    <w:p w14:paraId="76F00962" w14:textId="57E54D8F" w:rsidR="0006335A" w:rsidRPr="00B60042" w:rsidRDefault="26E8C8E4" w:rsidP="5BD273E8">
      <w:pPr>
        <w:rPr>
          <w:rFonts w:eastAsiaTheme="minorEastAsia"/>
          <w:color w:val="282828"/>
          <w:lang w:val="en"/>
        </w:rPr>
      </w:pPr>
      <w:r w:rsidRPr="5BD273E8">
        <w:rPr>
          <w:rFonts w:eastAsiaTheme="minorEastAsia"/>
          <w:color w:val="282828"/>
          <w:lang w:val="en"/>
        </w:rPr>
        <w:t>------------------------------</w:t>
      </w:r>
    </w:p>
    <w:p w14:paraId="4A172EA0" w14:textId="43A41A9C" w:rsidR="6D0A10A8" w:rsidRDefault="6D0A10A8" w:rsidP="5BD273E8">
      <w:pPr>
        <w:spacing w:line="240" w:lineRule="auto"/>
        <w:contextualSpacing/>
        <w:jc w:val="both"/>
        <w:rPr>
          <w:rFonts w:eastAsiaTheme="minorEastAsia"/>
          <w:color w:val="282828"/>
          <w:lang w:val="en"/>
        </w:rPr>
      </w:pPr>
    </w:p>
    <w:p w14:paraId="3443AEA6" w14:textId="69755685" w:rsidR="4A107B03" w:rsidRDefault="7A410EFF" w:rsidP="5BD273E8">
      <w:pPr>
        <w:jc w:val="both"/>
        <w:rPr>
          <w:rFonts w:eastAsiaTheme="minorEastAsia"/>
          <w:color w:val="000000" w:themeColor="text1"/>
          <w:lang w:val="en-GB"/>
        </w:rPr>
      </w:pPr>
      <w:r w:rsidRPr="5BD273E8">
        <w:rPr>
          <w:rFonts w:eastAsiaTheme="minorEastAsia"/>
          <w:color w:val="000000" w:themeColor="text1"/>
          <w:lang w:val="en-GB"/>
        </w:rPr>
        <w:t>UNICEF works in some of the world’s toughest places, to reach the world’s most disadvantaged children. To save their lives. To defend their rights. To help them fulfil their potential. Across 190 countries and territories, we work for every child, everywhere, every day, to build a better world for everyone.</w:t>
      </w:r>
    </w:p>
    <w:p w14:paraId="52026498" w14:textId="2E1FB2FF" w:rsidR="4A107B03" w:rsidRDefault="7A410EFF" w:rsidP="5BD273E8">
      <w:pPr>
        <w:jc w:val="both"/>
        <w:rPr>
          <w:rFonts w:eastAsiaTheme="minorEastAsia"/>
          <w:color w:val="000000" w:themeColor="text1"/>
          <w:lang w:val="en-GB"/>
        </w:rPr>
      </w:pPr>
      <w:r w:rsidRPr="5BD273E8">
        <w:rPr>
          <w:rFonts w:eastAsiaTheme="minorEastAsia"/>
          <w:color w:val="000000" w:themeColor="text1"/>
          <w:lang w:val="en-GB"/>
        </w:rPr>
        <w:t>And we never give up.</w:t>
      </w:r>
    </w:p>
    <w:p w14:paraId="39F6F9F1" w14:textId="1DB0F765" w:rsidR="0006335A" w:rsidRPr="00B60042" w:rsidRDefault="7863281A" w:rsidP="5BD273E8">
      <w:pPr>
        <w:rPr>
          <w:rFonts w:eastAsiaTheme="minorEastAsia"/>
          <w:color w:val="0068EA"/>
        </w:rPr>
      </w:pPr>
      <w:r w:rsidRPr="5BD273E8">
        <w:rPr>
          <w:rFonts w:eastAsiaTheme="minorEastAsia"/>
          <w:b/>
          <w:bCs/>
          <w:color w:val="0068EA"/>
          <w:lang w:val="en"/>
        </w:rPr>
        <w:t>For every child, innovate...</w:t>
      </w:r>
    </w:p>
    <w:p w14:paraId="31049EE5" w14:textId="15688ECE" w:rsidR="45372060" w:rsidRDefault="73518881" w:rsidP="5BD273E8">
      <w:pPr>
        <w:jc w:val="both"/>
        <w:rPr>
          <w:rFonts w:eastAsiaTheme="minorEastAsia"/>
          <w:color w:val="000000" w:themeColor="text1"/>
          <w:lang w:val="en-GB"/>
        </w:rPr>
      </w:pPr>
      <w:r w:rsidRPr="5BD273E8">
        <w:rPr>
          <w:rFonts w:eastAsiaTheme="minorEastAsia"/>
          <w:color w:val="000000" w:themeColor="text1"/>
          <w:lang w:val="en-GB"/>
        </w:rPr>
        <w:t>The Office of Innovation (</w:t>
      </w:r>
      <w:proofErr w:type="spellStart"/>
      <w:r w:rsidRPr="5BD273E8">
        <w:rPr>
          <w:rFonts w:eastAsiaTheme="minorEastAsia"/>
          <w:color w:val="000000" w:themeColor="text1"/>
          <w:lang w:val="en-GB"/>
        </w:rPr>
        <w:t>OoI</w:t>
      </w:r>
      <w:proofErr w:type="spellEnd"/>
      <w:r w:rsidRPr="5BD273E8">
        <w:rPr>
          <w:rFonts w:eastAsiaTheme="minorEastAsia"/>
          <w:color w:val="000000" w:themeColor="text1"/>
          <w:lang w:val="en-GB"/>
        </w:rPr>
        <w:t xml:space="preserve">) works to catalyse UNICEF's and all its partners’ expertise and resources to solve key challenges for children, with a view to continuously ideate and scale the most effective solutions with transformational potential at scale to </w:t>
      </w:r>
      <w:r w:rsidR="031D4DB1" w:rsidRPr="5BD273E8">
        <w:rPr>
          <w:rFonts w:eastAsiaTheme="minorEastAsia"/>
          <w:color w:val="000000" w:themeColor="text1"/>
          <w:lang w:val="en-GB"/>
        </w:rPr>
        <w:t>achieve</w:t>
      </w:r>
      <w:r w:rsidRPr="5BD273E8">
        <w:rPr>
          <w:rFonts w:eastAsiaTheme="minorEastAsia"/>
          <w:color w:val="000000" w:themeColor="text1"/>
          <w:lang w:val="en-GB"/>
        </w:rPr>
        <w:t xml:space="preserve"> the child-related SDGs.  </w:t>
      </w:r>
    </w:p>
    <w:p w14:paraId="4AD2ADF9" w14:textId="30E4F7EC" w:rsidR="45372060" w:rsidRDefault="73518881" w:rsidP="5BD273E8">
      <w:pPr>
        <w:rPr>
          <w:rFonts w:eastAsiaTheme="minorEastAsia"/>
          <w:color w:val="282828"/>
        </w:rPr>
      </w:pPr>
      <w:r w:rsidRPr="5BD273E8">
        <w:rPr>
          <w:rFonts w:eastAsiaTheme="minorEastAsia"/>
          <w:color w:val="282828"/>
        </w:rPr>
        <w:t xml:space="preserve">Within the Office of Innovation, the recently established UNICEF Learning Innovation Hub based in Helsinki </w:t>
      </w:r>
      <w:r w:rsidR="7A7D8373" w:rsidRPr="5BD273E8">
        <w:rPr>
          <w:rFonts w:eastAsiaTheme="minorEastAsia"/>
          <w:color w:val="282828"/>
        </w:rPr>
        <w:t xml:space="preserve">with vision to become </w:t>
      </w:r>
      <w:r w:rsidRPr="5BD273E8">
        <w:rPr>
          <w:rFonts w:eastAsiaTheme="minorEastAsia"/>
          <w:color w:val="282828"/>
        </w:rPr>
        <w:t>global home for the architects of the future of learning. It will support the Reimagine Education initiative by accelerating and scaling game-changing digital learning solutions that can help solve the learning crisis and provide access to quality education to all children.</w:t>
      </w:r>
    </w:p>
    <w:p w14:paraId="3B5FFDBC" w14:textId="7D64A5A1" w:rsidR="2DE4C577" w:rsidRDefault="05F73CE8" w:rsidP="5BD273E8">
      <w:pPr>
        <w:jc w:val="both"/>
        <w:rPr>
          <w:rFonts w:eastAsiaTheme="minorEastAsia"/>
          <w:b/>
          <w:bCs/>
          <w:color w:val="000000" w:themeColor="text1"/>
          <w:lang w:val="en-GB"/>
        </w:rPr>
      </w:pPr>
      <w:r w:rsidRPr="5BD273E8">
        <w:rPr>
          <w:rFonts w:eastAsiaTheme="minorEastAsia"/>
          <w:b/>
          <w:bCs/>
          <w:color w:val="000000" w:themeColor="text1"/>
          <w:lang w:val="en-GB"/>
        </w:rPr>
        <w:t>For every child, learning…</w:t>
      </w:r>
    </w:p>
    <w:p w14:paraId="5CA9859E" w14:textId="0C4C9782" w:rsidR="713AADA1" w:rsidRDefault="12D7E200" w:rsidP="5BD273E8">
      <w:pPr>
        <w:rPr>
          <w:rFonts w:eastAsiaTheme="minorEastAsia"/>
          <w:color w:val="494949"/>
        </w:rPr>
      </w:pPr>
      <w:r w:rsidRPr="5BD273E8">
        <w:rPr>
          <w:rFonts w:eastAsiaTheme="minorEastAsia"/>
          <w:color w:val="494949"/>
        </w:rPr>
        <w:lastRenderedPageBreak/>
        <w:t xml:space="preserve">In the next decade, technology will radically transform education. This is not only by improving the learning experience for children, </w:t>
      </w:r>
      <w:r w:rsidR="00757D8B" w:rsidRPr="5BD273E8">
        <w:rPr>
          <w:rFonts w:eastAsiaTheme="minorEastAsia"/>
          <w:color w:val="494949"/>
        </w:rPr>
        <w:t>teachers,</w:t>
      </w:r>
      <w:r w:rsidRPr="5BD273E8">
        <w:rPr>
          <w:rFonts w:eastAsiaTheme="minorEastAsia"/>
          <w:color w:val="494949"/>
        </w:rPr>
        <w:t xml:space="preserve"> and parents, but by making world-class digital learning solutions accessible to all children. </w:t>
      </w:r>
    </w:p>
    <w:p w14:paraId="42F3318A" w14:textId="7F37F828" w:rsidR="713AADA1" w:rsidRDefault="12D7E200" w:rsidP="5BD273E8">
      <w:pPr>
        <w:spacing w:line="276" w:lineRule="auto"/>
        <w:jc w:val="both"/>
        <w:rPr>
          <w:rFonts w:eastAsiaTheme="minorEastAsia"/>
          <w:color w:val="494949"/>
        </w:rPr>
      </w:pPr>
      <w:r w:rsidRPr="5BD273E8">
        <w:rPr>
          <w:rFonts w:eastAsiaTheme="minorEastAsia"/>
          <w:color w:val="494949"/>
        </w:rPr>
        <w:t>Today we are seeing a wealth of EdTech tools emerging: from adaptive learning programs for math and gamified language learning apps, to robotics kits powered by Machine</w:t>
      </w:r>
      <w:r w:rsidR="3E7CE5A6" w:rsidRPr="5BD273E8">
        <w:rPr>
          <w:rFonts w:eastAsiaTheme="minorEastAsia"/>
          <w:color w:val="494949"/>
        </w:rPr>
        <w:t xml:space="preserve"> </w:t>
      </w:r>
      <w:r w:rsidRPr="5BD273E8">
        <w:rPr>
          <w:rFonts w:eastAsiaTheme="minorEastAsia"/>
          <w:color w:val="494949"/>
        </w:rPr>
        <w:t>Learning that invite children to give their first steps to computing education by tinkering with technology.</w:t>
      </w:r>
    </w:p>
    <w:p w14:paraId="1A4AAC3D" w14:textId="7104186A" w:rsidR="713AADA1" w:rsidRDefault="12D7E200" w:rsidP="5BD273E8">
      <w:pPr>
        <w:spacing w:line="257" w:lineRule="auto"/>
        <w:jc w:val="both"/>
        <w:rPr>
          <w:rFonts w:eastAsiaTheme="minorEastAsia"/>
          <w:color w:val="494949"/>
        </w:rPr>
      </w:pPr>
      <w:r w:rsidRPr="5BD273E8">
        <w:rPr>
          <w:rFonts w:eastAsiaTheme="minorEastAsia"/>
          <w:color w:val="494949"/>
        </w:rPr>
        <w:t>Many of these EdTech tools are featured in different p</w:t>
      </w:r>
      <w:r w:rsidR="0E26B175" w:rsidRPr="5BD273E8">
        <w:rPr>
          <w:rFonts w:eastAsiaTheme="minorEastAsia"/>
          <w:color w:val="494949"/>
        </w:rPr>
        <w:t xml:space="preserve">laces: platforms, databases, </w:t>
      </w:r>
      <w:r w:rsidR="00757D8B" w:rsidRPr="5BD273E8">
        <w:rPr>
          <w:rFonts w:eastAsiaTheme="minorEastAsia"/>
          <w:color w:val="494949"/>
        </w:rPr>
        <w:t>catalogues,</w:t>
      </w:r>
      <w:r w:rsidR="0E26B175" w:rsidRPr="5BD273E8">
        <w:rPr>
          <w:rFonts w:eastAsiaTheme="minorEastAsia"/>
          <w:color w:val="494949"/>
        </w:rPr>
        <w:t xml:space="preserve"> and portfolios, y</w:t>
      </w:r>
      <w:r w:rsidRPr="5BD273E8">
        <w:rPr>
          <w:rFonts w:eastAsiaTheme="minorEastAsia"/>
          <w:color w:val="494949"/>
        </w:rPr>
        <w:t>et</w:t>
      </w:r>
      <w:r w:rsidR="48677E18" w:rsidRPr="5BD273E8">
        <w:rPr>
          <w:rFonts w:eastAsiaTheme="minorEastAsia"/>
          <w:color w:val="494949"/>
        </w:rPr>
        <w:t xml:space="preserve"> </w:t>
      </w:r>
      <w:r w:rsidRPr="5BD273E8">
        <w:rPr>
          <w:rFonts w:eastAsiaTheme="minorEastAsia"/>
          <w:color w:val="494949"/>
        </w:rPr>
        <w:t>it's still hard for teachers, parents, education leaders and colleagues in the field to discover them and understand which one would better suit their needs, especially when it comes to local environments within the global south.</w:t>
      </w:r>
    </w:p>
    <w:p w14:paraId="576986CB" w14:textId="4554ADD8" w:rsidR="0006335A" w:rsidRPr="004E60E6" w:rsidRDefault="42561C47" w:rsidP="5BD273E8">
      <w:pPr>
        <w:rPr>
          <w:rFonts w:eastAsiaTheme="minorEastAsia"/>
          <w:color w:val="494949"/>
        </w:rPr>
      </w:pPr>
      <w:r w:rsidRPr="5BD273E8">
        <w:rPr>
          <w:rFonts w:eastAsiaTheme="minorEastAsia"/>
          <w:color w:val="494949"/>
        </w:rPr>
        <w:t xml:space="preserve">Given this challenge, the Learning Hub </w:t>
      </w:r>
      <w:r w:rsidR="3AC91814" w:rsidRPr="5BD273E8">
        <w:rPr>
          <w:rFonts w:eastAsiaTheme="minorEastAsia"/>
          <w:color w:val="494949"/>
        </w:rPr>
        <w:t>will build and launch a Learning Cabinet, to be an online place</w:t>
      </w:r>
      <w:r w:rsidRPr="5BD273E8">
        <w:rPr>
          <w:rFonts w:eastAsiaTheme="minorEastAsia"/>
          <w:color w:val="494949"/>
        </w:rPr>
        <w:t xml:space="preserve"> where anyone, in any part of the world curious about digital learning solutions</w:t>
      </w:r>
      <w:r w:rsidR="3AC91814" w:rsidRPr="5BD273E8">
        <w:rPr>
          <w:rFonts w:eastAsiaTheme="minorEastAsia"/>
          <w:color w:val="494949"/>
        </w:rPr>
        <w:t>,</w:t>
      </w:r>
      <w:r w:rsidRPr="5BD273E8">
        <w:rPr>
          <w:rFonts w:eastAsiaTheme="minorEastAsia"/>
          <w:color w:val="494949"/>
        </w:rPr>
        <w:t xml:space="preserve"> can easily discover and access a curated selection of EdTech tools they can later deploy in their </w:t>
      </w:r>
      <w:r w:rsidR="3AC91814" w:rsidRPr="5BD273E8">
        <w:rPr>
          <w:rFonts w:eastAsiaTheme="minorEastAsia"/>
          <w:color w:val="494949"/>
        </w:rPr>
        <w:t>contexts. Projected users include education specialists working in development and governments, principals, teachers, parents, youth</w:t>
      </w:r>
      <w:r w:rsidR="41C66AB5" w:rsidRPr="5BD273E8">
        <w:rPr>
          <w:rFonts w:eastAsiaTheme="minorEastAsia"/>
          <w:color w:val="494949"/>
        </w:rPr>
        <w:t xml:space="preserve">. </w:t>
      </w:r>
    </w:p>
    <w:p w14:paraId="5017B9FA" w14:textId="5007BAAA" w:rsidR="0006335A" w:rsidRPr="004E60E6" w:rsidRDefault="41C66AB5" w:rsidP="5BD273E8">
      <w:pPr>
        <w:rPr>
          <w:rFonts w:eastAsiaTheme="minorEastAsia"/>
          <w:color w:val="494949"/>
        </w:rPr>
      </w:pPr>
      <w:r w:rsidRPr="5BD273E8">
        <w:rPr>
          <w:rFonts w:eastAsiaTheme="minorEastAsia"/>
          <w:color w:val="494949"/>
        </w:rPr>
        <w:t>Through</w:t>
      </w:r>
      <w:r w:rsidR="27C41E56" w:rsidRPr="5BD273E8">
        <w:rPr>
          <w:rFonts w:eastAsiaTheme="minorEastAsia"/>
          <w:color w:val="494949"/>
        </w:rPr>
        <w:t xml:space="preserve"> an engaging and </w:t>
      </w:r>
      <w:r w:rsidR="4E0B2D88" w:rsidRPr="5BD273E8">
        <w:rPr>
          <w:rFonts w:eastAsiaTheme="minorEastAsia"/>
          <w:color w:val="494949"/>
        </w:rPr>
        <w:t>user-friendly</w:t>
      </w:r>
      <w:r w:rsidRPr="5BD273E8">
        <w:rPr>
          <w:rFonts w:eastAsiaTheme="minorEastAsia"/>
          <w:color w:val="494949"/>
        </w:rPr>
        <w:t xml:space="preserve"> </w:t>
      </w:r>
      <w:r w:rsidR="2D5DA021" w:rsidRPr="5BD273E8">
        <w:rPr>
          <w:rFonts w:eastAsiaTheme="minorEastAsia"/>
          <w:color w:val="494949"/>
        </w:rPr>
        <w:t>digital experience,</w:t>
      </w:r>
      <w:r w:rsidRPr="5BD273E8">
        <w:rPr>
          <w:rFonts w:eastAsiaTheme="minorEastAsia"/>
          <w:color w:val="494949"/>
        </w:rPr>
        <w:t xml:space="preserve"> visitors of the Learning Cabinet will be able to search and</w:t>
      </w:r>
      <w:r w:rsidR="7FAFAF4B" w:rsidRPr="5BD273E8">
        <w:rPr>
          <w:rFonts w:eastAsiaTheme="minorEastAsia"/>
          <w:color w:val="494949"/>
        </w:rPr>
        <w:t xml:space="preserve"> learn about different edtech tools that have been</w:t>
      </w:r>
      <w:r w:rsidR="5E30E9A1" w:rsidRPr="5BD273E8">
        <w:rPr>
          <w:rFonts w:eastAsiaTheme="minorEastAsia"/>
          <w:color w:val="494949"/>
        </w:rPr>
        <w:t xml:space="preserve"> assessed using UNICEF EdTech For Good Framework focused on identifying digital learning solutions</w:t>
      </w:r>
      <w:r w:rsidR="292AB1EA" w:rsidRPr="5BD273E8">
        <w:rPr>
          <w:rFonts w:eastAsiaTheme="minorEastAsia"/>
          <w:color w:val="494949"/>
        </w:rPr>
        <w:t xml:space="preserve"> based on efficacy, quality, safety, security, </w:t>
      </w:r>
      <w:r w:rsidR="00757D8B" w:rsidRPr="5BD273E8">
        <w:rPr>
          <w:rFonts w:eastAsiaTheme="minorEastAsia"/>
          <w:color w:val="494949"/>
        </w:rPr>
        <w:t>equity,</w:t>
      </w:r>
      <w:r w:rsidR="292AB1EA" w:rsidRPr="5BD273E8">
        <w:rPr>
          <w:rFonts w:eastAsiaTheme="minorEastAsia"/>
          <w:color w:val="494949"/>
        </w:rPr>
        <w:t xml:space="preserve"> and sustainability.</w:t>
      </w:r>
    </w:p>
    <w:p w14:paraId="66DD15B7" w14:textId="75202BC2" w:rsidR="0006335A" w:rsidRPr="00B60042" w:rsidRDefault="5BAE054E" w:rsidP="5BD273E8">
      <w:pPr>
        <w:rPr>
          <w:rFonts w:eastAsiaTheme="minorEastAsia"/>
          <w:color w:val="0068EA"/>
        </w:rPr>
      </w:pPr>
      <w:r w:rsidRPr="5BD273E8">
        <w:rPr>
          <w:rFonts w:eastAsiaTheme="minorEastAsia"/>
          <w:color w:val="282828"/>
        </w:rPr>
        <w:t xml:space="preserve"> </w:t>
      </w:r>
      <w:r w:rsidR="7863281A" w:rsidRPr="5BD273E8">
        <w:rPr>
          <w:rFonts w:eastAsiaTheme="minorEastAsia"/>
          <w:b/>
          <w:bCs/>
          <w:color w:val="0068EA"/>
          <w:lang w:val="en"/>
        </w:rPr>
        <w:t xml:space="preserve">How can you make a difference? </w:t>
      </w:r>
    </w:p>
    <w:p w14:paraId="2DBEF50C" w14:textId="64BFAFA0" w:rsidR="42A17BAF" w:rsidRDefault="53AD975F" w:rsidP="335C2331">
      <w:pPr>
        <w:rPr>
          <w:rFonts w:eastAsiaTheme="minorEastAsia"/>
          <w:color w:val="000000" w:themeColor="text1"/>
        </w:rPr>
      </w:pPr>
      <w:r w:rsidRPr="335C2331">
        <w:rPr>
          <w:rFonts w:eastAsiaTheme="minorEastAsia"/>
          <w:color w:val="282828"/>
        </w:rPr>
        <w:t xml:space="preserve">You will work under the direction of the Portfolio Manager, leading </w:t>
      </w:r>
      <w:r w:rsidR="1D3E3384" w:rsidRPr="335C2331">
        <w:rPr>
          <w:rFonts w:eastAsiaTheme="minorEastAsia"/>
          <w:color w:val="282828"/>
        </w:rPr>
        <w:t>the design</w:t>
      </w:r>
      <w:r w:rsidR="134220B6" w:rsidRPr="335C2331">
        <w:rPr>
          <w:rFonts w:eastAsiaTheme="minorEastAsia"/>
          <w:color w:val="282828"/>
        </w:rPr>
        <w:t xml:space="preserve"> and</w:t>
      </w:r>
      <w:r w:rsidR="51579E49" w:rsidRPr="335C2331">
        <w:rPr>
          <w:rFonts w:eastAsiaTheme="minorEastAsia"/>
          <w:color w:val="282828"/>
        </w:rPr>
        <w:t xml:space="preserve"> development of the Learning Cabinet, </w:t>
      </w:r>
      <w:r w:rsidR="6CDC3262" w:rsidRPr="335C2331">
        <w:rPr>
          <w:rFonts w:eastAsiaTheme="minorEastAsia"/>
          <w:color w:val="282828"/>
        </w:rPr>
        <w:t>f</w:t>
      </w:r>
      <w:r w:rsidR="289DFC55" w:rsidRPr="335C2331">
        <w:rPr>
          <w:rFonts w:eastAsiaTheme="minorEastAsia"/>
          <w:color w:val="000000" w:themeColor="text1"/>
        </w:rPr>
        <w:t>rom inception to launch</w:t>
      </w:r>
      <w:r w:rsidR="68EE4EEA" w:rsidRPr="335C2331">
        <w:rPr>
          <w:rFonts w:eastAsiaTheme="minorEastAsia"/>
          <w:color w:val="000000" w:themeColor="text1"/>
        </w:rPr>
        <w:t xml:space="preserve">. </w:t>
      </w:r>
    </w:p>
    <w:p w14:paraId="5A88F44B" w14:textId="6E3B9E7F" w:rsidR="42A17BAF" w:rsidRDefault="68EE4EEA" w:rsidP="335C2331">
      <w:pPr>
        <w:rPr>
          <w:rFonts w:eastAsiaTheme="minorEastAsia"/>
          <w:color w:val="000000" w:themeColor="text1"/>
        </w:rPr>
      </w:pPr>
      <w:r w:rsidRPr="335C2331">
        <w:rPr>
          <w:rFonts w:eastAsiaTheme="minorEastAsia"/>
          <w:color w:val="000000" w:themeColor="text1"/>
        </w:rPr>
        <w:t>B</w:t>
      </w:r>
      <w:r w:rsidR="289DFC55" w:rsidRPr="335C2331">
        <w:rPr>
          <w:rFonts w:eastAsiaTheme="minorEastAsia"/>
          <w:color w:val="000000" w:themeColor="text1"/>
        </w:rPr>
        <w:t>uilding the Learning Cabinet</w:t>
      </w:r>
      <w:r w:rsidR="00471DED">
        <w:rPr>
          <w:rFonts w:eastAsiaTheme="minorEastAsia"/>
          <w:color w:val="000000" w:themeColor="text1"/>
        </w:rPr>
        <w:t>,</w:t>
      </w:r>
      <w:r w:rsidR="496AC22E" w:rsidRPr="335C2331">
        <w:rPr>
          <w:rFonts w:eastAsiaTheme="minorEastAsia"/>
          <w:color w:val="000000" w:themeColor="text1"/>
        </w:rPr>
        <w:t xml:space="preserve"> you</w:t>
      </w:r>
      <w:r w:rsidR="289DFC55" w:rsidRPr="335C2331">
        <w:rPr>
          <w:rFonts w:eastAsiaTheme="minorEastAsia"/>
          <w:color w:val="000000" w:themeColor="text1"/>
        </w:rPr>
        <w:t xml:space="preserve"> will take a lean startup approach combined with initial agile market research, landscaping analysis and mapping of user's needs from various profiles. Just like any new idea brought to life, it will be shaped along the way while we learn by doing.</w:t>
      </w:r>
      <w:r w:rsidR="0F772F5E" w:rsidRPr="335C2331">
        <w:rPr>
          <w:rFonts w:eastAsiaTheme="minorEastAsia"/>
          <w:color w:val="000000" w:themeColor="text1"/>
        </w:rPr>
        <w:t xml:space="preserve"> </w:t>
      </w:r>
      <w:r w:rsidR="3ED961D3" w:rsidRPr="335C2331">
        <w:rPr>
          <w:rFonts w:eastAsiaTheme="minorEastAsia"/>
          <w:color w:val="000000" w:themeColor="text1"/>
        </w:rPr>
        <w:t>You</w:t>
      </w:r>
      <w:r w:rsidR="4483EB88" w:rsidRPr="335C2331">
        <w:rPr>
          <w:rFonts w:eastAsiaTheme="minorEastAsia"/>
          <w:color w:val="000000" w:themeColor="text1"/>
        </w:rPr>
        <w:t xml:space="preserve"> will act as the main internal focal point for the Learning Cabinet and will ensure timely and quality delivery of all components of the project</w:t>
      </w:r>
      <w:r w:rsidR="56BC5408" w:rsidRPr="335C2331">
        <w:rPr>
          <w:rFonts w:eastAsiaTheme="minorEastAsia"/>
          <w:color w:val="000000" w:themeColor="text1"/>
        </w:rPr>
        <w:t>,</w:t>
      </w:r>
      <w:r w:rsidR="1801A296" w:rsidRPr="335C2331">
        <w:rPr>
          <w:rFonts w:eastAsiaTheme="minorEastAsia"/>
          <w:color w:val="000000" w:themeColor="text1"/>
        </w:rPr>
        <w:t xml:space="preserve"> overseeing teams of coders, designers and content experts,</w:t>
      </w:r>
      <w:r w:rsidR="56BC5408" w:rsidRPr="335C2331">
        <w:rPr>
          <w:rFonts w:eastAsiaTheme="minorEastAsia"/>
          <w:color w:val="000000" w:themeColor="text1"/>
        </w:rPr>
        <w:t xml:space="preserve"> working </w:t>
      </w:r>
      <w:r w:rsidR="4483EB88" w:rsidRPr="335C2331">
        <w:rPr>
          <w:rFonts w:eastAsiaTheme="minorEastAsia"/>
          <w:color w:val="000000" w:themeColor="text1"/>
        </w:rPr>
        <w:t>in close collaboration with relevant Learning Innovation Hub colleagues and with an extensive network across UNICEF divisions, offices, and teams.  </w:t>
      </w:r>
    </w:p>
    <w:p w14:paraId="1D8CBAAD" w14:textId="7A8846B8" w:rsidR="42A17BAF" w:rsidRDefault="19426FE5" w:rsidP="5BD273E8">
      <w:pPr>
        <w:rPr>
          <w:rFonts w:eastAsiaTheme="minorEastAsia"/>
          <w:color w:val="000000" w:themeColor="text1"/>
        </w:rPr>
      </w:pPr>
      <w:r w:rsidRPr="335C2331">
        <w:rPr>
          <w:rFonts w:eastAsiaTheme="minorEastAsia"/>
          <w:color w:val="000000" w:themeColor="text1"/>
        </w:rPr>
        <w:t>An ideal candidate is an experienced product manager with experience from both design and coding, and from managing teams of designers, coders and content experts.</w:t>
      </w:r>
    </w:p>
    <w:p w14:paraId="102F69E0" w14:textId="73125BDE" w:rsidR="6D0A10A8" w:rsidRDefault="6D0A10A8" w:rsidP="5BD273E8">
      <w:pPr>
        <w:rPr>
          <w:rFonts w:eastAsiaTheme="minorEastAsia"/>
          <w:b/>
          <w:bCs/>
          <w:color w:val="0068EA"/>
          <w:lang w:val="en"/>
        </w:rPr>
      </w:pPr>
    </w:p>
    <w:p w14:paraId="61E9DCD1" w14:textId="1D49E980" w:rsidR="0006335A" w:rsidRPr="00B60042" w:rsidRDefault="7863281A" w:rsidP="5BD273E8">
      <w:pPr>
        <w:rPr>
          <w:rFonts w:eastAsiaTheme="minorEastAsia"/>
          <w:color w:val="0068EA"/>
        </w:rPr>
      </w:pPr>
      <w:r w:rsidRPr="5BD273E8">
        <w:rPr>
          <w:rFonts w:eastAsiaTheme="minorEastAsia"/>
          <w:b/>
          <w:bCs/>
          <w:color w:val="0068EA"/>
          <w:lang w:val="en"/>
        </w:rPr>
        <w:t>Your main responsibilities will be:</w:t>
      </w:r>
      <w:r w:rsidR="5F25BB9A" w:rsidRPr="5BD273E8">
        <w:rPr>
          <w:rFonts w:eastAsiaTheme="minorEastAsia"/>
          <w:b/>
          <w:bCs/>
          <w:color w:val="0068EA"/>
          <w:lang w:val="en"/>
        </w:rPr>
        <w:t xml:space="preserve"> </w:t>
      </w:r>
    </w:p>
    <w:p w14:paraId="75002854" w14:textId="216CC531" w:rsidR="00AD7BB6" w:rsidRPr="0040196D" w:rsidRDefault="43FF2221" w:rsidP="5BD273E8">
      <w:pPr>
        <w:spacing w:after="0" w:line="276" w:lineRule="auto"/>
        <w:rPr>
          <w:rFonts w:eastAsiaTheme="minorEastAsia"/>
          <w:b/>
          <w:bCs/>
          <w:color w:val="282828"/>
          <w:lang w:val="en"/>
        </w:rPr>
      </w:pPr>
      <w:r w:rsidRPr="5BD273E8">
        <w:rPr>
          <w:rFonts w:eastAsiaTheme="minorEastAsia"/>
          <w:b/>
          <w:bCs/>
          <w:color w:val="282828"/>
          <w:lang w:val="en"/>
        </w:rPr>
        <w:t>Discovery &amp; Design</w:t>
      </w:r>
    </w:p>
    <w:p w14:paraId="42A80BEF" w14:textId="7B51FC6A" w:rsidR="00AD7BB6" w:rsidRPr="0040196D" w:rsidRDefault="48287929" w:rsidP="5BD273E8">
      <w:pPr>
        <w:spacing w:after="0" w:line="276" w:lineRule="auto"/>
        <w:rPr>
          <w:rFonts w:eastAsiaTheme="minorEastAsia"/>
          <w:lang w:val="en"/>
        </w:rPr>
      </w:pPr>
      <w:r w:rsidRPr="5BD273E8">
        <w:rPr>
          <w:rFonts w:eastAsiaTheme="minorEastAsia"/>
          <w:lang w:val="en"/>
        </w:rPr>
        <w:lastRenderedPageBreak/>
        <w:t>Conduct landscape mapping and user research to develop concept design for a</w:t>
      </w:r>
      <w:r w:rsidR="00757D8B">
        <w:rPr>
          <w:rFonts w:eastAsiaTheme="minorEastAsia"/>
          <w:lang w:val="en"/>
        </w:rPr>
        <w:t>n</w:t>
      </w:r>
      <w:r w:rsidRPr="5BD273E8">
        <w:rPr>
          <w:rFonts w:eastAsiaTheme="minorEastAsia"/>
          <w:lang w:val="en"/>
        </w:rPr>
        <w:t xml:space="preserve"> MVP of the Learning Cabinet</w:t>
      </w:r>
    </w:p>
    <w:p w14:paraId="5D73B04A" w14:textId="5A2BF9B7" w:rsidR="00AD7BB6" w:rsidRPr="0040196D" w:rsidRDefault="06D46717" w:rsidP="5BD273E8">
      <w:pPr>
        <w:pStyle w:val="ListParagraph"/>
        <w:numPr>
          <w:ilvl w:val="0"/>
          <w:numId w:val="5"/>
        </w:numPr>
        <w:spacing w:after="0" w:line="276" w:lineRule="auto"/>
        <w:rPr>
          <w:rFonts w:eastAsiaTheme="minorEastAsia"/>
        </w:rPr>
      </w:pPr>
      <w:r w:rsidRPr="5BD273E8">
        <w:rPr>
          <w:rFonts w:eastAsiaTheme="minorEastAsia"/>
          <w:lang w:val="en"/>
        </w:rPr>
        <w:t xml:space="preserve">Conduct </w:t>
      </w:r>
      <w:r w:rsidR="684E1731" w:rsidRPr="5BD273E8">
        <w:rPr>
          <w:rFonts w:eastAsiaTheme="minorEastAsia"/>
          <w:lang w:val="en"/>
        </w:rPr>
        <w:t>l</w:t>
      </w:r>
      <w:r w:rsidR="493B7208" w:rsidRPr="5BD273E8">
        <w:rPr>
          <w:rFonts w:eastAsiaTheme="minorEastAsia"/>
          <w:lang w:val="en"/>
        </w:rPr>
        <w:t>andscape Mapping with benchmark analysis.</w:t>
      </w:r>
      <w:r w:rsidR="493B7208" w:rsidRPr="5BD273E8">
        <w:rPr>
          <w:rFonts w:eastAsiaTheme="minorEastAsia"/>
        </w:rPr>
        <w:t xml:space="preserve"> </w:t>
      </w:r>
    </w:p>
    <w:p w14:paraId="3893D30D" w14:textId="10C1CD4A" w:rsidR="00AD7BB6" w:rsidRPr="0040196D" w:rsidRDefault="4153AB2D" w:rsidP="5BD273E8">
      <w:pPr>
        <w:pStyle w:val="ListParagraph"/>
        <w:numPr>
          <w:ilvl w:val="0"/>
          <w:numId w:val="5"/>
        </w:numPr>
        <w:spacing w:after="0" w:line="276" w:lineRule="auto"/>
        <w:rPr>
          <w:rFonts w:eastAsiaTheme="minorEastAsia"/>
        </w:rPr>
      </w:pPr>
      <w:r w:rsidRPr="5BD273E8">
        <w:rPr>
          <w:rFonts w:eastAsiaTheme="minorEastAsia"/>
          <w:lang w:val="en"/>
        </w:rPr>
        <w:t>Conduct f</w:t>
      </w:r>
      <w:r w:rsidR="493B7208" w:rsidRPr="5BD273E8">
        <w:rPr>
          <w:rFonts w:eastAsiaTheme="minorEastAsia"/>
          <w:lang w:val="en"/>
        </w:rPr>
        <w:t>ield-based Human-Centered Design Research</w:t>
      </w:r>
      <w:r w:rsidR="493B7208" w:rsidRPr="5BD273E8">
        <w:rPr>
          <w:rFonts w:eastAsiaTheme="minorEastAsia"/>
        </w:rPr>
        <w:t xml:space="preserve"> </w:t>
      </w:r>
    </w:p>
    <w:p w14:paraId="54CF7441" w14:textId="18FE4FAF" w:rsidR="00AD7BB6" w:rsidRPr="0040196D" w:rsidRDefault="0BD5DD49" w:rsidP="5BD273E8">
      <w:pPr>
        <w:pStyle w:val="ListParagraph"/>
        <w:numPr>
          <w:ilvl w:val="0"/>
          <w:numId w:val="5"/>
        </w:numPr>
        <w:spacing w:after="0" w:line="276" w:lineRule="auto"/>
        <w:rPr>
          <w:rFonts w:eastAsiaTheme="minorEastAsia"/>
        </w:rPr>
      </w:pPr>
      <w:r w:rsidRPr="5BD273E8">
        <w:rPr>
          <w:rFonts w:eastAsiaTheme="minorEastAsia"/>
        </w:rPr>
        <w:t>Integrate the UNICEF EdTech Framework to the MVP</w:t>
      </w:r>
    </w:p>
    <w:p w14:paraId="4AC002D6" w14:textId="17999E13" w:rsidR="00AD7BB6" w:rsidRPr="0040196D" w:rsidRDefault="4E8D8775" w:rsidP="5BD273E8">
      <w:pPr>
        <w:pStyle w:val="ListParagraph"/>
        <w:numPr>
          <w:ilvl w:val="0"/>
          <w:numId w:val="5"/>
        </w:numPr>
        <w:spacing w:after="0" w:line="276" w:lineRule="auto"/>
        <w:rPr>
          <w:rFonts w:eastAsiaTheme="minorEastAsia"/>
        </w:rPr>
      </w:pPr>
      <w:r w:rsidRPr="5BD273E8">
        <w:rPr>
          <w:rFonts w:eastAsiaTheme="minorEastAsia"/>
          <w:lang w:val="en-GB"/>
        </w:rPr>
        <w:t xml:space="preserve">Coordinate with relevant UNICEF sections to ensure the product is in line with UNICEF’s digital, security, </w:t>
      </w:r>
      <w:r w:rsidR="00757D8B" w:rsidRPr="5BD273E8">
        <w:rPr>
          <w:rFonts w:eastAsiaTheme="minorEastAsia"/>
          <w:lang w:val="en-GB"/>
        </w:rPr>
        <w:t>accessibility,</w:t>
      </w:r>
      <w:r w:rsidRPr="5BD273E8">
        <w:rPr>
          <w:rFonts w:eastAsiaTheme="minorEastAsia"/>
          <w:lang w:val="en-GB"/>
        </w:rPr>
        <w:t xml:space="preserve"> and brand guidelines</w:t>
      </w:r>
    </w:p>
    <w:p w14:paraId="487FDE34" w14:textId="30501591" w:rsidR="00AD7BB6" w:rsidRPr="0040196D" w:rsidRDefault="74A9082E" w:rsidP="5BD273E8">
      <w:pPr>
        <w:pStyle w:val="ListParagraph"/>
        <w:numPr>
          <w:ilvl w:val="0"/>
          <w:numId w:val="5"/>
        </w:numPr>
        <w:spacing w:line="276" w:lineRule="auto"/>
        <w:rPr>
          <w:rFonts w:eastAsiaTheme="minorEastAsia"/>
        </w:rPr>
      </w:pPr>
      <w:r w:rsidRPr="5BD273E8">
        <w:rPr>
          <w:rFonts w:eastAsiaTheme="minorEastAsia"/>
        </w:rPr>
        <w:t>Develop concept design for MVP</w:t>
      </w:r>
    </w:p>
    <w:p w14:paraId="06E53C20" w14:textId="21F3EC33" w:rsidR="00AD7BB6" w:rsidRPr="0040196D" w:rsidRDefault="00AD7BB6" w:rsidP="5BD273E8">
      <w:pPr>
        <w:pStyle w:val="ListParagraph"/>
        <w:spacing w:after="0" w:line="276" w:lineRule="auto"/>
        <w:ind w:left="0"/>
        <w:rPr>
          <w:rFonts w:eastAsiaTheme="minorEastAsia"/>
          <w:b/>
          <w:bCs/>
          <w:color w:val="282828"/>
        </w:rPr>
      </w:pPr>
    </w:p>
    <w:p w14:paraId="3C4F2EE7" w14:textId="497CE0A5" w:rsidR="00AD7BB6" w:rsidRPr="0040196D" w:rsidRDefault="2514ED8F" w:rsidP="5BD273E8">
      <w:pPr>
        <w:pStyle w:val="ListParagraph"/>
        <w:spacing w:after="0" w:line="276" w:lineRule="auto"/>
        <w:ind w:left="0"/>
        <w:rPr>
          <w:rFonts w:eastAsiaTheme="minorEastAsia"/>
          <w:b/>
          <w:bCs/>
          <w:color w:val="282828"/>
        </w:rPr>
      </w:pPr>
      <w:r w:rsidRPr="5BD273E8">
        <w:rPr>
          <w:rFonts w:eastAsiaTheme="minorEastAsia"/>
          <w:b/>
          <w:bCs/>
          <w:color w:val="282828"/>
        </w:rPr>
        <w:t>Build &amp; Launch</w:t>
      </w:r>
      <w:r w:rsidR="66A782AB" w:rsidRPr="5BD273E8">
        <w:rPr>
          <w:rFonts w:eastAsiaTheme="minorEastAsia"/>
          <w:b/>
          <w:bCs/>
          <w:color w:val="282828"/>
        </w:rPr>
        <w:t xml:space="preserve"> </w:t>
      </w:r>
    </w:p>
    <w:p w14:paraId="5AA47B74" w14:textId="62270C6F" w:rsidR="00AD7BB6" w:rsidRPr="0040196D" w:rsidRDefault="5F434187" w:rsidP="5BD273E8">
      <w:pPr>
        <w:spacing w:after="0" w:line="276" w:lineRule="auto"/>
        <w:rPr>
          <w:rFonts w:eastAsiaTheme="minorEastAsia"/>
          <w:color w:val="282828"/>
        </w:rPr>
      </w:pPr>
      <w:r w:rsidRPr="5BD273E8">
        <w:rPr>
          <w:rFonts w:eastAsiaTheme="minorEastAsia"/>
          <w:color w:val="282828"/>
        </w:rPr>
        <w:t xml:space="preserve">Lead and oversee the strategic design, prototyping and building of the Learning Cabinet’s MVP to test key hypotheses of the solution.  </w:t>
      </w:r>
    </w:p>
    <w:p w14:paraId="1109B64A" w14:textId="44323B01" w:rsidR="00AD7BB6" w:rsidRPr="0040196D" w:rsidRDefault="2514ED8F" w:rsidP="00C46833">
      <w:pPr>
        <w:pStyle w:val="ListParagraph"/>
        <w:numPr>
          <w:ilvl w:val="0"/>
          <w:numId w:val="6"/>
        </w:numPr>
        <w:spacing w:after="0" w:line="276" w:lineRule="auto"/>
        <w:rPr>
          <w:rFonts w:eastAsiaTheme="minorEastAsia"/>
          <w:color w:val="282828"/>
        </w:rPr>
      </w:pPr>
      <w:r w:rsidRPr="5BD273E8">
        <w:rPr>
          <w:rFonts w:eastAsiaTheme="minorEastAsia"/>
          <w:color w:val="282828"/>
        </w:rPr>
        <w:t>Support the contracting and onboarding of vendors</w:t>
      </w:r>
      <w:r w:rsidR="7B99654D" w:rsidRPr="5BD273E8">
        <w:rPr>
          <w:rFonts w:eastAsiaTheme="minorEastAsia"/>
          <w:color w:val="282828"/>
        </w:rPr>
        <w:t xml:space="preserve"> (software development, design)</w:t>
      </w:r>
      <w:r w:rsidRPr="5BD273E8">
        <w:rPr>
          <w:rFonts w:eastAsiaTheme="minorEastAsia"/>
          <w:color w:val="282828"/>
        </w:rPr>
        <w:t xml:space="preserve"> to produce the Learning Cabinet functional MVP</w:t>
      </w:r>
    </w:p>
    <w:p w14:paraId="35FFBC80" w14:textId="652C16DC" w:rsidR="00AD7BB6" w:rsidRPr="0040196D" w:rsidRDefault="2514ED8F" w:rsidP="00C46833">
      <w:pPr>
        <w:pStyle w:val="ListParagraph"/>
        <w:numPr>
          <w:ilvl w:val="0"/>
          <w:numId w:val="6"/>
        </w:numPr>
        <w:spacing w:after="0" w:line="276" w:lineRule="auto"/>
        <w:rPr>
          <w:rFonts w:eastAsiaTheme="minorEastAsia"/>
          <w:color w:val="282828"/>
        </w:rPr>
      </w:pPr>
      <w:r w:rsidRPr="5BD273E8">
        <w:rPr>
          <w:rFonts w:eastAsiaTheme="minorEastAsia"/>
          <w:color w:val="282828"/>
        </w:rPr>
        <w:t>Develop, implement, oversee and maintain production timelines for the</w:t>
      </w:r>
      <w:r w:rsidR="654613B7" w:rsidRPr="5BD273E8">
        <w:rPr>
          <w:rFonts w:eastAsiaTheme="minorEastAsia"/>
          <w:color w:val="282828"/>
        </w:rPr>
        <w:t xml:space="preserve"> first functional MVP of </w:t>
      </w:r>
      <w:r w:rsidR="00757D8B" w:rsidRPr="5BD273E8">
        <w:rPr>
          <w:rFonts w:eastAsiaTheme="minorEastAsia"/>
          <w:color w:val="282828"/>
        </w:rPr>
        <w:t>the Learning</w:t>
      </w:r>
      <w:r w:rsidRPr="5BD273E8">
        <w:rPr>
          <w:rFonts w:eastAsiaTheme="minorEastAsia"/>
          <w:color w:val="282828"/>
        </w:rPr>
        <w:t xml:space="preserve"> Cabinet, including coordinating day-to-day activities with vendors</w:t>
      </w:r>
      <w:r w:rsidR="14F88A26" w:rsidRPr="5BD273E8">
        <w:rPr>
          <w:rFonts w:eastAsiaTheme="minorEastAsia"/>
          <w:color w:val="282828"/>
        </w:rPr>
        <w:t xml:space="preserve"> and relevant colleagues (software development, design, content)</w:t>
      </w:r>
      <w:r w:rsidR="0F65F83A" w:rsidRPr="5BD273E8">
        <w:rPr>
          <w:rFonts w:eastAsiaTheme="minorEastAsia"/>
          <w:color w:val="282828"/>
        </w:rPr>
        <w:t xml:space="preserve"> from prototyping to launch,</w:t>
      </w:r>
      <w:r w:rsidRPr="5BD273E8">
        <w:rPr>
          <w:rFonts w:eastAsiaTheme="minorEastAsia"/>
          <w:color w:val="282828"/>
        </w:rPr>
        <w:t xml:space="preserve"> to ensure all tasks are on track and deliverables can be </w:t>
      </w:r>
      <w:r w:rsidR="1D26E782" w:rsidRPr="5BD273E8">
        <w:rPr>
          <w:rFonts w:eastAsiaTheme="minorEastAsia"/>
          <w:color w:val="282828"/>
        </w:rPr>
        <w:t>completed</w:t>
      </w:r>
      <w:r w:rsidRPr="5BD273E8">
        <w:rPr>
          <w:rFonts w:eastAsiaTheme="minorEastAsia"/>
          <w:color w:val="282828"/>
        </w:rPr>
        <w:t xml:space="preserve"> on time. </w:t>
      </w:r>
    </w:p>
    <w:p w14:paraId="467B7285" w14:textId="47A2F901" w:rsidR="00AD7BB6" w:rsidRPr="0040196D" w:rsidRDefault="00AD7BB6" w:rsidP="5BD273E8">
      <w:pPr>
        <w:pStyle w:val="ListParagraph"/>
        <w:spacing w:after="0" w:line="276" w:lineRule="auto"/>
        <w:ind w:left="0"/>
        <w:rPr>
          <w:rFonts w:eastAsiaTheme="minorEastAsia"/>
          <w:color w:val="282828"/>
        </w:rPr>
      </w:pPr>
    </w:p>
    <w:p w14:paraId="4ED310FC" w14:textId="031BA8E0" w:rsidR="00AD7BB6" w:rsidRPr="0040196D" w:rsidRDefault="2514ED8F" w:rsidP="5BD273E8">
      <w:pPr>
        <w:spacing w:after="0" w:line="276" w:lineRule="auto"/>
        <w:rPr>
          <w:rFonts w:eastAsiaTheme="minorEastAsia"/>
          <w:b/>
          <w:bCs/>
          <w:color w:val="282828"/>
          <w:lang w:val="en"/>
        </w:rPr>
      </w:pPr>
      <w:r w:rsidRPr="5BD273E8">
        <w:rPr>
          <w:rFonts w:eastAsiaTheme="minorEastAsia"/>
          <w:b/>
          <w:bCs/>
          <w:color w:val="282828"/>
          <w:lang w:val="en"/>
        </w:rPr>
        <w:t>Test &amp; Grow</w:t>
      </w:r>
    </w:p>
    <w:p w14:paraId="767CE2B4" w14:textId="10EB4529" w:rsidR="00AD7BB6" w:rsidRPr="0040196D" w:rsidRDefault="6C1DE467" w:rsidP="5BD273E8">
      <w:pPr>
        <w:spacing w:after="0" w:line="276" w:lineRule="auto"/>
        <w:rPr>
          <w:rFonts w:eastAsiaTheme="minorEastAsia"/>
          <w:color w:val="282828"/>
        </w:rPr>
      </w:pPr>
      <w:r w:rsidRPr="5BD273E8">
        <w:rPr>
          <w:rFonts w:eastAsiaTheme="minorEastAsia"/>
          <w:color w:val="282828"/>
        </w:rPr>
        <w:t>Drive product development</w:t>
      </w:r>
      <w:r w:rsidR="7D3A9951" w:rsidRPr="5BD273E8">
        <w:rPr>
          <w:rFonts w:eastAsiaTheme="minorEastAsia"/>
          <w:color w:val="282828"/>
        </w:rPr>
        <w:t xml:space="preserve"> post launch</w:t>
      </w:r>
      <w:r w:rsidR="76D977B0" w:rsidRPr="5BD273E8">
        <w:rPr>
          <w:rFonts w:eastAsiaTheme="minorEastAsia"/>
          <w:color w:val="282828"/>
        </w:rPr>
        <w:t>, track user data and feedback</w:t>
      </w:r>
      <w:r w:rsidRPr="5BD273E8">
        <w:rPr>
          <w:rFonts w:eastAsiaTheme="minorEastAsia"/>
          <w:color w:val="282828"/>
        </w:rPr>
        <w:t xml:space="preserve"> and lead the prioritization and implementation of features for the Learning Cabinet</w:t>
      </w:r>
    </w:p>
    <w:p w14:paraId="2D8009CC" w14:textId="20AC70C9" w:rsidR="00AD7BB6" w:rsidRPr="0040196D" w:rsidRDefault="09585315" w:rsidP="5BD273E8">
      <w:pPr>
        <w:pStyle w:val="ListParagraph"/>
        <w:numPr>
          <w:ilvl w:val="0"/>
          <w:numId w:val="3"/>
        </w:numPr>
        <w:spacing w:after="0" w:line="276" w:lineRule="auto"/>
        <w:rPr>
          <w:rFonts w:eastAsiaTheme="minorEastAsia"/>
        </w:rPr>
      </w:pPr>
      <w:r w:rsidRPr="5BD273E8">
        <w:rPr>
          <w:rFonts w:eastAsiaTheme="minorEastAsia"/>
        </w:rPr>
        <w:t xml:space="preserve">Test in different environments and measure success through data gathering and consistent user feedback. </w:t>
      </w:r>
    </w:p>
    <w:p w14:paraId="7F865412" w14:textId="7A7942BB" w:rsidR="00AD7BB6" w:rsidRPr="0040196D" w:rsidRDefault="09585315" w:rsidP="5BD273E8">
      <w:pPr>
        <w:pStyle w:val="ListParagraph"/>
        <w:numPr>
          <w:ilvl w:val="0"/>
          <w:numId w:val="3"/>
        </w:numPr>
        <w:spacing w:after="0" w:line="276" w:lineRule="auto"/>
        <w:rPr>
          <w:rFonts w:eastAsiaTheme="minorEastAsia"/>
        </w:rPr>
      </w:pPr>
      <w:r w:rsidRPr="5BD273E8">
        <w:rPr>
          <w:rFonts w:eastAsiaTheme="minorEastAsia"/>
        </w:rPr>
        <w:t>Iterate and refine based on learnings from user data</w:t>
      </w:r>
      <w:r w:rsidR="4E5712F0" w:rsidRPr="5BD273E8">
        <w:rPr>
          <w:rFonts w:eastAsiaTheme="minorEastAsia"/>
        </w:rPr>
        <w:t xml:space="preserve">: </w:t>
      </w:r>
      <w:r w:rsidRPr="5BD273E8">
        <w:rPr>
          <w:rFonts w:eastAsiaTheme="minorEastAsia"/>
        </w:rPr>
        <w:t>Identify new features to be developed</w:t>
      </w:r>
      <w:r w:rsidR="3E94B6E7" w:rsidRPr="5BD273E8">
        <w:rPr>
          <w:rFonts w:eastAsiaTheme="minorEastAsia"/>
        </w:rPr>
        <w:t xml:space="preserve">, including exploring AI based </w:t>
      </w:r>
      <w:r w:rsidR="6685AE0A" w:rsidRPr="5BD273E8">
        <w:rPr>
          <w:rFonts w:eastAsiaTheme="minorEastAsia"/>
        </w:rPr>
        <w:t>options to automate the assessment of edtech tools</w:t>
      </w:r>
    </w:p>
    <w:p w14:paraId="5C61ECEA" w14:textId="7D2C505B" w:rsidR="00AD7BB6" w:rsidRPr="0040196D" w:rsidRDefault="6685AE0A" w:rsidP="5BD273E8">
      <w:pPr>
        <w:pStyle w:val="ListParagraph"/>
        <w:numPr>
          <w:ilvl w:val="0"/>
          <w:numId w:val="3"/>
        </w:numPr>
        <w:spacing w:after="0" w:line="276" w:lineRule="auto"/>
        <w:rPr>
          <w:rFonts w:eastAsiaTheme="minorEastAsia"/>
        </w:rPr>
      </w:pPr>
      <w:r w:rsidRPr="5BD273E8">
        <w:rPr>
          <w:rFonts w:eastAsiaTheme="minorEastAsia"/>
        </w:rPr>
        <w:t>In coordination with LIH team, s</w:t>
      </w:r>
      <w:r w:rsidR="09585315" w:rsidRPr="5BD273E8">
        <w:rPr>
          <w:rFonts w:eastAsiaTheme="minorEastAsia"/>
        </w:rPr>
        <w:t>ourc</w:t>
      </w:r>
      <w:r w:rsidR="12270ACE" w:rsidRPr="5BD273E8">
        <w:rPr>
          <w:rFonts w:eastAsiaTheme="minorEastAsia"/>
        </w:rPr>
        <w:t>e</w:t>
      </w:r>
      <w:r w:rsidR="09585315" w:rsidRPr="5BD273E8">
        <w:rPr>
          <w:rFonts w:eastAsiaTheme="minorEastAsia"/>
        </w:rPr>
        <w:t xml:space="preserve"> the EdTech tools pipeline</w:t>
      </w:r>
      <w:r w:rsidR="49E2EFA3" w:rsidRPr="5BD273E8">
        <w:rPr>
          <w:rFonts w:eastAsiaTheme="minorEastAsia"/>
        </w:rPr>
        <w:t xml:space="preserve"> to grow the content of the Learning Cabinet</w:t>
      </w:r>
    </w:p>
    <w:p w14:paraId="53E9A356" w14:textId="632C03EE" w:rsidR="00AD7BB6" w:rsidRPr="0040196D" w:rsidRDefault="00AD7BB6" w:rsidP="5BD273E8">
      <w:pPr>
        <w:spacing w:after="0" w:line="276" w:lineRule="auto"/>
        <w:rPr>
          <w:rFonts w:eastAsiaTheme="minorEastAsia"/>
          <w:color w:val="282828"/>
        </w:rPr>
      </w:pPr>
    </w:p>
    <w:p w14:paraId="27FBE8C9" w14:textId="54A973F0" w:rsidR="00AD7BB6" w:rsidRPr="0040196D" w:rsidRDefault="74136A8A" w:rsidP="5BD273E8">
      <w:pPr>
        <w:spacing w:after="0" w:line="276" w:lineRule="auto"/>
        <w:rPr>
          <w:rFonts w:eastAsiaTheme="minorEastAsia"/>
          <w:color w:val="282828"/>
        </w:rPr>
      </w:pPr>
      <w:r w:rsidRPr="335C2331">
        <w:rPr>
          <w:rFonts w:eastAsiaTheme="minorEastAsia"/>
          <w:b/>
          <w:bCs/>
          <w:color w:val="282828"/>
        </w:rPr>
        <w:t xml:space="preserve">Positioning </w:t>
      </w:r>
      <w:r w:rsidR="00AD7BB6">
        <w:br/>
      </w:r>
      <w:r w:rsidR="5A5E1F6C" w:rsidRPr="335C2331">
        <w:rPr>
          <w:rFonts w:eastAsiaTheme="minorEastAsia"/>
          <w:color w:val="282828"/>
        </w:rPr>
        <w:t>Position</w:t>
      </w:r>
      <w:r w:rsidR="2CEE432C" w:rsidRPr="335C2331">
        <w:rPr>
          <w:rFonts w:eastAsiaTheme="minorEastAsia"/>
          <w:color w:val="282828"/>
        </w:rPr>
        <w:t xml:space="preserve"> and represent</w:t>
      </w:r>
      <w:r w:rsidR="7CCB7F63" w:rsidRPr="335C2331">
        <w:rPr>
          <w:rFonts w:eastAsiaTheme="minorEastAsia"/>
          <w:color w:val="282828"/>
        </w:rPr>
        <w:t xml:space="preserve"> the Learning Cabinet externally and internally</w:t>
      </w:r>
    </w:p>
    <w:p w14:paraId="48B85886" w14:textId="6E08C5BE" w:rsidR="425289AA" w:rsidRDefault="425289AA" w:rsidP="335C2331">
      <w:pPr>
        <w:pStyle w:val="ListParagraph"/>
        <w:numPr>
          <w:ilvl w:val="0"/>
          <w:numId w:val="4"/>
        </w:numPr>
        <w:spacing w:after="0" w:line="276" w:lineRule="auto"/>
        <w:rPr>
          <w:rFonts w:eastAsiaTheme="minorEastAsia"/>
        </w:rPr>
      </w:pPr>
      <w:r w:rsidRPr="335C2331">
        <w:rPr>
          <w:rFonts w:eastAsiaTheme="minorEastAsia"/>
        </w:rPr>
        <w:t>Support the communication team in development of robust PR and communication strategy and content.</w:t>
      </w:r>
    </w:p>
    <w:p w14:paraId="2FEBE081" w14:textId="4A98F785" w:rsidR="7E515610" w:rsidRDefault="7E515610" w:rsidP="335C2331">
      <w:pPr>
        <w:pStyle w:val="ListParagraph"/>
        <w:numPr>
          <w:ilvl w:val="0"/>
          <w:numId w:val="4"/>
        </w:numPr>
        <w:spacing w:after="0" w:line="276" w:lineRule="auto"/>
        <w:rPr>
          <w:rFonts w:eastAsiaTheme="minorEastAsia"/>
        </w:rPr>
      </w:pPr>
      <w:r w:rsidRPr="335C2331">
        <w:rPr>
          <w:rFonts w:eastAsiaTheme="minorEastAsia"/>
        </w:rPr>
        <w:t>Post launch, support the communication team in developing marketing, advertising and distribution strategies for growth</w:t>
      </w:r>
    </w:p>
    <w:p w14:paraId="40980E7A" w14:textId="25BF2D5D" w:rsidR="5BD273E8" w:rsidRDefault="5BD273E8" w:rsidP="5BD273E8">
      <w:pPr>
        <w:spacing w:after="0" w:line="276" w:lineRule="auto"/>
        <w:rPr>
          <w:rFonts w:eastAsiaTheme="minorEastAsia"/>
          <w:color w:val="282828"/>
          <w:lang w:val="en"/>
        </w:rPr>
      </w:pPr>
    </w:p>
    <w:p w14:paraId="4EC0DBCA" w14:textId="79805E27" w:rsidR="0006335A" w:rsidRPr="00B60042" w:rsidRDefault="7863281A" w:rsidP="5BD273E8">
      <w:pPr>
        <w:rPr>
          <w:rFonts w:eastAsiaTheme="minorEastAsia"/>
          <w:color w:val="0068EA"/>
        </w:rPr>
      </w:pPr>
      <w:r w:rsidRPr="5BD273E8">
        <w:rPr>
          <w:rFonts w:eastAsiaTheme="minorEastAsia"/>
          <w:b/>
          <w:bCs/>
          <w:color w:val="0068EA"/>
          <w:lang w:val="en"/>
        </w:rPr>
        <w:t xml:space="preserve">Description of assignment </w:t>
      </w:r>
    </w:p>
    <w:tbl>
      <w:tblPr>
        <w:tblStyle w:val="TableGrid"/>
        <w:tblW w:w="13225" w:type="dxa"/>
        <w:tblLayout w:type="fixed"/>
        <w:tblLook w:val="06A0" w:firstRow="1" w:lastRow="0" w:firstColumn="1" w:lastColumn="0" w:noHBand="1" w:noVBand="1"/>
      </w:tblPr>
      <w:tblGrid>
        <w:gridCol w:w="1255"/>
        <w:gridCol w:w="2880"/>
        <w:gridCol w:w="2160"/>
        <w:gridCol w:w="630"/>
        <w:gridCol w:w="630"/>
        <w:gridCol w:w="630"/>
        <w:gridCol w:w="630"/>
        <w:gridCol w:w="540"/>
        <w:gridCol w:w="630"/>
        <w:gridCol w:w="540"/>
        <w:gridCol w:w="540"/>
        <w:gridCol w:w="540"/>
        <w:gridCol w:w="540"/>
        <w:gridCol w:w="540"/>
        <w:gridCol w:w="540"/>
      </w:tblGrid>
      <w:tr w:rsidR="00164B37" w14:paraId="03DBFE95" w14:textId="77777777" w:rsidTr="3AB82C05">
        <w:trPr>
          <w:trHeight w:val="300"/>
        </w:trPr>
        <w:tc>
          <w:tcPr>
            <w:tcW w:w="1255" w:type="dxa"/>
          </w:tcPr>
          <w:p w14:paraId="378732EA" w14:textId="79E69D5F" w:rsidR="00164B37" w:rsidRPr="00842358" w:rsidRDefault="00164B37" w:rsidP="335C2331">
            <w:pPr>
              <w:widowControl w:val="0"/>
              <w:rPr>
                <w:rFonts w:eastAsiaTheme="minorEastAsia"/>
                <w:b/>
                <w:bCs/>
                <w:color w:val="0068EA"/>
                <w:sz w:val="20"/>
                <w:szCs w:val="20"/>
                <w:lang w:val="en"/>
              </w:rPr>
            </w:pPr>
            <w:r w:rsidRPr="00842358">
              <w:rPr>
                <w:rFonts w:eastAsiaTheme="minorEastAsia"/>
                <w:b/>
                <w:bCs/>
                <w:color w:val="0068EA"/>
                <w:sz w:val="20"/>
                <w:szCs w:val="20"/>
                <w:lang w:val="en"/>
              </w:rPr>
              <w:lastRenderedPageBreak/>
              <w:t>Stage</w:t>
            </w:r>
          </w:p>
        </w:tc>
        <w:tc>
          <w:tcPr>
            <w:tcW w:w="2880" w:type="dxa"/>
          </w:tcPr>
          <w:p w14:paraId="1504E25E" w14:textId="73D8DC73" w:rsidR="00164B37" w:rsidRPr="00842358" w:rsidRDefault="00164B37" w:rsidP="335C2331">
            <w:pPr>
              <w:widowControl w:val="0"/>
              <w:rPr>
                <w:rFonts w:eastAsiaTheme="minorEastAsia"/>
                <w:b/>
                <w:bCs/>
                <w:color w:val="0068EA"/>
                <w:sz w:val="20"/>
                <w:szCs w:val="20"/>
                <w:lang w:val="en"/>
              </w:rPr>
            </w:pPr>
            <w:r w:rsidRPr="00842358">
              <w:rPr>
                <w:rFonts w:eastAsiaTheme="minorEastAsia"/>
                <w:b/>
                <w:bCs/>
                <w:color w:val="0068EA"/>
                <w:sz w:val="20"/>
                <w:szCs w:val="20"/>
                <w:lang w:val="en"/>
              </w:rPr>
              <w:t xml:space="preserve">Objective </w:t>
            </w:r>
          </w:p>
        </w:tc>
        <w:tc>
          <w:tcPr>
            <w:tcW w:w="2160" w:type="dxa"/>
          </w:tcPr>
          <w:p w14:paraId="47672B62" w14:textId="2D725F61" w:rsidR="00164B37" w:rsidRPr="00842358" w:rsidRDefault="00164B37" w:rsidP="335C2331">
            <w:pPr>
              <w:widowControl w:val="0"/>
              <w:rPr>
                <w:rFonts w:eastAsiaTheme="minorEastAsia"/>
                <w:b/>
                <w:bCs/>
                <w:color w:val="0068EA"/>
                <w:sz w:val="20"/>
                <w:szCs w:val="20"/>
                <w:lang w:val="en"/>
              </w:rPr>
            </w:pPr>
            <w:r w:rsidRPr="00842358">
              <w:rPr>
                <w:rFonts w:eastAsiaTheme="minorEastAsia"/>
                <w:b/>
                <w:bCs/>
                <w:color w:val="0068EA"/>
                <w:sz w:val="20"/>
                <w:szCs w:val="20"/>
                <w:lang w:val="en"/>
              </w:rPr>
              <w:t>Deliverable</w:t>
            </w:r>
          </w:p>
        </w:tc>
        <w:tc>
          <w:tcPr>
            <w:tcW w:w="6930" w:type="dxa"/>
            <w:gridSpan w:val="12"/>
          </w:tcPr>
          <w:p w14:paraId="573F05E5" w14:textId="5130F897" w:rsidR="00164B37" w:rsidRDefault="00164B37" w:rsidP="335C2331">
            <w:pPr>
              <w:widowControl w:val="0"/>
              <w:rPr>
                <w:rFonts w:eastAsiaTheme="minorEastAsia"/>
                <w:b/>
                <w:bCs/>
                <w:color w:val="0068EA"/>
                <w:lang w:val="en"/>
              </w:rPr>
            </w:pPr>
            <w:r w:rsidRPr="335C2331">
              <w:rPr>
                <w:rFonts w:eastAsiaTheme="minorEastAsia"/>
                <w:b/>
                <w:bCs/>
                <w:color w:val="0068EA"/>
                <w:lang w:val="en"/>
              </w:rPr>
              <w:t>Timeline</w:t>
            </w:r>
            <w:r>
              <w:rPr>
                <w:rFonts w:eastAsiaTheme="minorEastAsia"/>
                <w:b/>
                <w:bCs/>
                <w:color w:val="0068EA"/>
                <w:lang w:val="en"/>
              </w:rPr>
              <w:t xml:space="preserve"> (Month)</w:t>
            </w:r>
          </w:p>
        </w:tc>
      </w:tr>
      <w:tr w:rsidR="00164B37" w14:paraId="43406231" w14:textId="77777777" w:rsidTr="3AB82C05">
        <w:trPr>
          <w:trHeight w:val="300"/>
        </w:trPr>
        <w:tc>
          <w:tcPr>
            <w:tcW w:w="6295" w:type="dxa"/>
            <w:gridSpan w:val="3"/>
          </w:tcPr>
          <w:p w14:paraId="555821F1" w14:textId="77777777" w:rsidR="00164B37" w:rsidRPr="00842358" w:rsidRDefault="00164B37" w:rsidP="335C2331">
            <w:pPr>
              <w:widowControl w:val="0"/>
              <w:rPr>
                <w:rFonts w:eastAsiaTheme="minorEastAsia"/>
                <w:b/>
                <w:bCs/>
                <w:color w:val="0068EA"/>
                <w:sz w:val="20"/>
                <w:szCs w:val="20"/>
                <w:lang w:val="en"/>
              </w:rPr>
            </w:pPr>
          </w:p>
        </w:tc>
        <w:tc>
          <w:tcPr>
            <w:tcW w:w="630" w:type="dxa"/>
          </w:tcPr>
          <w:p w14:paraId="311AECD3" w14:textId="5EBDAA38" w:rsidR="00164B37" w:rsidRPr="335C2331" w:rsidRDefault="00164B37" w:rsidP="335C2331">
            <w:pPr>
              <w:widowControl w:val="0"/>
              <w:rPr>
                <w:rFonts w:eastAsiaTheme="minorEastAsia"/>
                <w:b/>
                <w:bCs/>
                <w:color w:val="0068EA"/>
                <w:lang w:val="en"/>
              </w:rPr>
            </w:pPr>
            <w:r>
              <w:rPr>
                <w:rFonts w:eastAsiaTheme="minorEastAsia"/>
                <w:b/>
                <w:bCs/>
                <w:color w:val="0068EA"/>
                <w:lang w:val="en"/>
              </w:rPr>
              <w:t>1</w:t>
            </w:r>
          </w:p>
        </w:tc>
        <w:tc>
          <w:tcPr>
            <w:tcW w:w="630" w:type="dxa"/>
          </w:tcPr>
          <w:p w14:paraId="70FC1F0F" w14:textId="2D381FBB" w:rsidR="00164B37" w:rsidRPr="335C2331" w:rsidRDefault="00164B37" w:rsidP="335C2331">
            <w:pPr>
              <w:widowControl w:val="0"/>
              <w:rPr>
                <w:rFonts w:eastAsiaTheme="minorEastAsia"/>
                <w:b/>
                <w:bCs/>
                <w:color w:val="0068EA"/>
                <w:lang w:val="en"/>
              </w:rPr>
            </w:pPr>
            <w:r>
              <w:rPr>
                <w:rFonts w:eastAsiaTheme="minorEastAsia"/>
                <w:b/>
                <w:bCs/>
                <w:color w:val="0068EA"/>
                <w:lang w:val="en"/>
              </w:rPr>
              <w:t>2</w:t>
            </w:r>
          </w:p>
        </w:tc>
        <w:tc>
          <w:tcPr>
            <w:tcW w:w="630" w:type="dxa"/>
          </w:tcPr>
          <w:p w14:paraId="13407C6F" w14:textId="5D26064C" w:rsidR="00164B37" w:rsidRPr="335C2331" w:rsidRDefault="00164B37" w:rsidP="335C2331">
            <w:pPr>
              <w:widowControl w:val="0"/>
              <w:rPr>
                <w:rFonts w:eastAsiaTheme="minorEastAsia"/>
                <w:b/>
                <w:bCs/>
                <w:color w:val="0068EA"/>
                <w:lang w:val="en"/>
              </w:rPr>
            </w:pPr>
            <w:r>
              <w:rPr>
                <w:rFonts w:eastAsiaTheme="minorEastAsia"/>
                <w:b/>
                <w:bCs/>
                <w:color w:val="0068EA"/>
                <w:lang w:val="en"/>
              </w:rPr>
              <w:t>3</w:t>
            </w:r>
          </w:p>
        </w:tc>
        <w:tc>
          <w:tcPr>
            <w:tcW w:w="630" w:type="dxa"/>
          </w:tcPr>
          <w:p w14:paraId="2BF27D13" w14:textId="16CC88C0" w:rsidR="00164B37" w:rsidRPr="335C2331" w:rsidRDefault="00164B37" w:rsidP="335C2331">
            <w:pPr>
              <w:widowControl w:val="0"/>
              <w:rPr>
                <w:rFonts w:eastAsiaTheme="minorEastAsia"/>
                <w:b/>
                <w:bCs/>
                <w:color w:val="0068EA"/>
                <w:lang w:val="en"/>
              </w:rPr>
            </w:pPr>
            <w:r>
              <w:rPr>
                <w:rFonts w:eastAsiaTheme="minorEastAsia"/>
                <w:b/>
                <w:bCs/>
                <w:color w:val="0068EA"/>
                <w:lang w:val="en"/>
              </w:rPr>
              <w:t>4</w:t>
            </w:r>
          </w:p>
        </w:tc>
        <w:tc>
          <w:tcPr>
            <w:tcW w:w="540" w:type="dxa"/>
          </w:tcPr>
          <w:p w14:paraId="10B51813" w14:textId="3FA6D9E2" w:rsidR="00164B37" w:rsidRPr="335C2331" w:rsidRDefault="00164B37" w:rsidP="335C2331">
            <w:pPr>
              <w:widowControl w:val="0"/>
              <w:rPr>
                <w:rFonts w:eastAsiaTheme="minorEastAsia"/>
                <w:b/>
                <w:bCs/>
                <w:color w:val="0068EA"/>
                <w:lang w:val="en"/>
              </w:rPr>
            </w:pPr>
            <w:r>
              <w:rPr>
                <w:rFonts w:eastAsiaTheme="minorEastAsia"/>
                <w:b/>
                <w:bCs/>
                <w:color w:val="0068EA"/>
                <w:lang w:val="en"/>
              </w:rPr>
              <w:t>5</w:t>
            </w:r>
          </w:p>
        </w:tc>
        <w:tc>
          <w:tcPr>
            <w:tcW w:w="630" w:type="dxa"/>
          </w:tcPr>
          <w:p w14:paraId="0E694009" w14:textId="7F018C6A" w:rsidR="00164B37" w:rsidRPr="335C2331" w:rsidRDefault="00164B37" w:rsidP="335C2331">
            <w:pPr>
              <w:widowControl w:val="0"/>
              <w:rPr>
                <w:rFonts w:eastAsiaTheme="minorEastAsia"/>
                <w:b/>
                <w:bCs/>
                <w:color w:val="0068EA"/>
                <w:lang w:val="en"/>
              </w:rPr>
            </w:pPr>
            <w:r>
              <w:rPr>
                <w:rFonts w:eastAsiaTheme="minorEastAsia"/>
                <w:b/>
                <w:bCs/>
                <w:color w:val="0068EA"/>
                <w:lang w:val="en"/>
              </w:rPr>
              <w:t>6</w:t>
            </w:r>
          </w:p>
        </w:tc>
        <w:tc>
          <w:tcPr>
            <w:tcW w:w="540" w:type="dxa"/>
          </w:tcPr>
          <w:p w14:paraId="76CA5668" w14:textId="7974AC20" w:rsidR="00164B37" w:rsidRPr="335C2331" w:rsidRDefault="00164B37" w:rsidP="335C2331">
            <w:pPr>
              <w:widowControl w:val="0"/>
              <w:rPr>
                <w:rFonts w:eastAsiaTheme="minorEastAsia"/>
                <w:b/>
                <w:bCs/>
                <w:color w:val="0068EA"/>
                <w:lang w:val="en"/>
              </w:rPr>
            </w:pPr>
            <w:r>
              <w:rPr>
                <w:rFonts w:eastAsiaTheme="minorEastAsia"/>
                <w:b/>
                <w:bCs/>
                <w:color w:val="0068EA"/>
                <w:lang w:val="en"/>
              </w:rPr>
              <w:t>7</w:t>
            </w:r>
          </w:p>
        </w:tc>
        <w:tc>
          <w:tcPr>
            <w:tcW w:w="540" w:type="dxa"/>
          </w:tcPr>
          <w:p w14:paraId="4B61DC60" w14:textId="0BFC3DF1" w:rsidR="00164B37" w:rsidRPr="335C2331" w:rsidRDefault="00164B37" w:rsidP="335C2331">
            <w:pPr>
              <w:widowControl w:val="0"/>
              <w:rPr>
                <w:rFonts w:eastAsiaTheme="minorEastAsia"/>
                <w:b/>
                <w:bCs/>
                <w:color w:val="0068EA"/>
                <w:lang w:val="en"/>
              </w:rPr>
            </w:pPr>
            <w:r>
              <w:rPr>
                <w:rFonts w:eastAsiaTheme="minorEastAsia"/>
                <w:b/>
                <w:bCs/>
                <w:color w:val="0068EA"/>
                <w:lang w:val="en"/>
              </w:rPr>
              <w:t>8</w:t>
            </w:r>
          </w:p>
        </w:tc>
        <w:tc>
          <w:tcPr>
            <w:tcW w:w="540" w:type="dxa"/>
          </w:tcPr>
          <w:p w14:paraId="04502DD0" w14:textId="66E0F2D5" w:rsidR="00164B37" w:rsidRPr="335C2331" w:rsidRDefault="00164B37" w:rsidP="335C2331">
            <w:pPr>
              <w:widowControl w:val="0"/>
              <w:rPr>
                <w:rFonts w:eastAsiaTheme="minorEastAsia"/>
                <w:b/>
                <w:bCs/>
                <w:color w:val="0068EA"/>
                <w:lang w:val="en"/>
              </w:rPr>
            </w:pPr>
            <w:r>
              <w:rPr>
                <w:rFonts w:eastAsiaTheme="minorEastAsia"/>
                <w:b/>
                <w:bCs/>
                <w:color w:val="0068EA"/>
                <w:lang w:val="en"/>
              </w:rPr>
              <w:t>9</w:t>
            </w:r>
          </w:p>
        </w:tc>
        <w:tc>
          <w:tcPr>
            <w:tcW w:w="540" w:type="dxa"/>
          </w:tcPr>
          <w:p w14:paraId="12FA3D5C" w14:textId="08E151DF" w:rsidR="00164B37" w:rsidRPr="335C2331" w:rsidRDefault="00164B37" w:rsidP="335C2331">
            <w:pPr>
              <w:widowControl w:val="0"/>
              <w:rPr>
                <w:rFonts w:eastAsiaTheme="minorEastAsia"/>
                <w:b/>
                <w:bCs/>
                <w:color w:val="0068EA"/>
                <w:lang w:val="en"/>
              </w:rPr>
            </w:pPr>
            <w:r>
              <w:rPr>
                <w:rFonts w:eastAsiaTheme="minorEastAsia"/>
                <w:b/>
                <w:bCs/>
                <w:color w:val="0068EA"/>
                <w:lang w:val="en"/>
              </w:rPr>
              <w:t>10</w:t>
            </w:r>
          </w:p>
        </w:tc>
        <w:tc>
          <w:tcPr>
            <w:tcW w:w="540" w:type="dxa"/>
          </w:tcPr>
          <w:p w14:paraId="2510C020" w14:textId="12A87BFE" w:rsidR="00164B37" w:rsidRPr="335C2331" w:rsidRDefault="00164B37" w:rsidP="335C2331">
            <w:pPr>
              <w:widowControl w:val="0"/>
              <w:rPr>
                <w:rFonts w:eastAsiaTheme="minorEastAsia"/>
                <w:b/>
                <w:bCs/>
                <w:color w:val="0068EA"/>
                <w:lang w:val="en"/>
              </w:rPr>
            </w:pPr>
            <w:r>
              <w:rPr>
                <w:rFonts w:eastAsiaTheme="minorEastAsia"/>
                <w:b/>
                <w:bCs/>
                <w:color w:val="0068EA"/>
                <w:lang w:val="en"/>
              </w:rPr>
              <w:t>11</w:t>
            </w:r>
          </w:p>
        </w:tc>
        <w:tc>
          <w:tcPr>
            <w:tcW w:w="540" w:type="dxa"/>
          </w:tcPr>
          <w:p w14:paraId="0EA74CF7" w14:textId="54CC141A" w:rsidR="00164B37" w:rsidRPr="335C2331" w:rsidRDefault="00164B37" w:rsidP="335C2331">
            <w:pPr>
              <w:widowControl w:val="0"/>
              <w:rPr>
                <w:rFonts w:eastAsiaTheme="minorEastAsia"/>
                <w:b/>
                <w:bCs/>
                <w:color w:val="0068EA"/>
                <w:lang w:val="en"/>
              </w:rPr>
            </w:pPr>
            <w:r>
              <w:rPr>
                <w:rFonts w:eastAsiaTheme="minorEastAsia"/>
                <w:b/>
                <w:bCs/>
                <w:color w:val="0068EA"/>
                <w:lang w:val="en"/>
              </w:rPr>
              <w:t>12</w:t>
            </w:r>
          </w:p>
        </w:tc>
      </w:tr>
      <w:tr w:rsidR="000C2015" w14:paraId="757F4252" w14:textId="77777777" w:rsidTr="3AB82C05">
        <w:trPr>
          <w:trHeight w:val="300"/>
        </w:trPr>
        <w:tc>
          <w:tcPr>
            <w:tcW w:w="1255" w:type="dxa"/>
            <w:vMerge w:val="restart"/>
          </w:tcPr>
          <w:p w14:paraId="3B227F56" w14:textId="06F8D11D" w:rsidR="000C2015" w:rsidRPr="00842358" w:rsidRDefault="000C2015" w:rsidP="335C2331">
            <w:pPr>
              <w:widowControl w:val="0"/>
              <w:rPr>
                <w:rFonts w:eastAsiaTheme="minorEastAsia"/>
                <w:b/>
                <w:bCs/>
                <w:color w:val="0068EA"/>
                <w:sz w:val="20"/>
                <w:szCs w:val="20"/>
                <w:lang w:val="en"/>
              </w:rPr>
            </w:pPr>
            <w:r w:rsidRPr="00842358">
              <w:rPr>
                <w:rFonts w:eastAsiaTheme="minorEastAsia"/>
                <w:b/>
                <w:bCs/>
                <w:color w:val="0068EA"/>
                <w:sz w:val="20"/>
                <w:szCs w:val="20"/>
                <w:lang w:val="en"/>
              </w:rPr>
              <w:t>Discovery &amp; Design</w:t>
            </w:r>
          </w:p>
        </w:tc>
        <w:tc>
          <w:tcPr>
            <w:tcW w:w="2880" w:type="dxa"/>
          </w:tcPr>
          <w:p w14:paraId="5584ADFF" w14:textId="08ECA96C" w:rsidR="000C2015" w:rsidRPr="00842358" w:rsidRDefault="000C2015" w:rsidP="335C2331">
            <w:pPr>
              <w:widowControl w:val="0"/>
              <w:spacing w:line="276" w:lineRule="auto"/>
              <w:rPr>
                <w:rFonts w:eastAsiaTheme="minorEastAsia"/>
                <w:sz w:val="20"/>
                <w:szCs w:val="20"/>
              </w:rPr>
            </w:pPr>
            <w:r w:rsidRPr="00842358">
              <w:rPr>
                <w:rFonts w:eastAsiaTheme="minorEastAsia"/>
                <w:b/>
                <w:bCs/>
                <w:sz w:val="20"/>
                <w:szCs w:val="20"/>
                <w:lang w:val="en"/>
              </w:rPr>
              <w:t>Landscape Mapping with benchmark analysis:</w:t>
            </w:r>
            <w:r w:rsidRPr="00842358">
              <w:rPr>
                <w:rFonts w:eastAsiaTheme="minorEastAsia"/>
                <w:sz w:val="20"/>
                <w:szCs w:val="20"/>
                <w:lang w:val="en"/>
              </w:rPr>
              <w:t xml:space="preserve"> </w:t>
            </w:r>
            <w:r w:rsidRPr="00842358">
              <w:rPr>
                <w:rFonts w:eastAsiaTheme="minorEastAsia"/>
                <w:sz w:val="20"/>
                <w:szCs w:val="20"/>
              </w:rPr>
              <w:t>Map main databases and platforms featuring EdTech tools and solutions to understand challenges and opportunities in the field, and conduct desk research to map challenges and best practices for designing EdTech database platforms.</w:t>
            </w:r>
          </w:p>
          <w:p w14:paraId="79BC8D81" w14:textId="521B89B9" w:rsidR="000C2015" w:rsidRPr="00842358" w:rsidRDefault="000C2015" w:rsidP="335C2331">
            <w:pPr>
              <w:widowControl w:val="0"/>
              <w:spacing w:line="276" w:lineRule="auto"/>
              <w:rPr>
                <w:rFonts w:eastAsiaTheme="minorEastAsia"/>
                <w:sz w:val="20"/>
                <w:szCs w:val="20"/>
              </w:rPr>
            </w:pPr>
          </w:p>
          <w:p w14:paraId="060C6EDE" w14:textId="126C5C58" w:rsidR="000C2015" w:rsidRPr="00842358" w:rsidRDefault="000C2015" w:rsidP="335C2331">
            <w:pPr>
              <w:widowControl w:val="0"/>
              <w:spacing w:line="276" w:lineRule="auto"/>
              <w:rPr>
                <w:rFonts w:eastAsiaTheme="minorEastAsia"/>
                <w:sz w:val="20"/>
                <w:szCs w:val="20"/>
              </w:rPr>
            </w:pPr>
          </w:p>
          <w:p w14:paraId="56298014" w14:textId="1DCFD652" w:rsidR="000C2015" w:rsidRPr="00842358" w:rsidRDefault="000C2015" w:rsidP="335C2331">
            <w:pPr>
              <w:widowControl w:val="0"/>
              <w:spacing w:line="276" w:lineRule="auto"/>
              <w:rPr>
                <w:rFonts w:eastAsiaTheme="minorEastAsia"/>
                <w:sz w:val="20"/>
                <w:szCs w:val="20"/>
              </w:rPr>
            </w:pPr>
          </w:p>
          <w:p w14:paraId="156C0422" w14:textId="3B0798E8" w:rsidR="000C2015" w:rsidRPr="00842358" w:rsidRDefault="000C2015" w:rsidP="335C2331">
            <w:pPr>
              <w:widowControl w:val="0"/>
              <w:spacing w:line="276" w:lineRule="auto"/>
              <w:rPr>
                <w:rFonts w:eastAsiaTheme="minorEastAsia"/>
                <w:sz w:val="20"/>
                <w:szCs w:val="20"/>
              </w:rPr>
            </w:pPr>
          </w:p>
          <w:p w14:paraId="561460FB" w14:textId="2BFFFB8F" w:rsidR="000C2015" w:rsidRPr="00842358" w:rsidRDefault="000C2015" w:rsidP="335C2331">
            <w:pPr>
              <w:widowControl w:val="0"/>
              <w:rPr>
                <w:rFonts w:eastAsiaTheme="minorEastAsia"/>
                <w:sz w:val="20"/>
                <w:szCs w:val="20"/>
                <w:lang w:val="en"/>
              </w:rPr>
            </w:pPr>
          </w:p>
        </w:tc>
        <w:tc>
          <w:tcPr>
            <w:tcW w:w="2160" w:type="dxa"/>
          </w:tcPr>
          <w:p w14:paraId="5F73C663" w14:textId="3E2A99BF" w:rsidR="000C2015" w:rsidRPr="00842358" w:rsidRDefault="000C2015" w:rsidP="335C2331">
            <w:pPr>
              <w:widowControl w:val="0"/>
              <w:spacing w:line="276" w:lineRule="auto"/>
              <w:rPr>
                <w:rFonts w:eastAsiaTheme="minorEastAsia"/>
                <w:sz w:val="20"/>
                <w:szCs w:val="20"/>
              </w:rPr>
            </w:pPr>
            <w:r w:rsidRPr="00842358">
              <w:rPr>
                <w:rFonts w:eastAsiaTheme="minorEastAsia"/>
                <w:sz w:val="20"/>
                <w:szCs w:val="20"/>
              </w:rPr>
              <w:t xml:space="preserve">Develop a comparative taxonomy of the leading EdTech database platforms. </w:t>
            </w:r>
          </w:p>
          <w:p w14:paraId="24EFB90D" w14:textId="4E9A4F0D" w:rsidR="000C2015" w:rsidRPr="00842358" w:rsidRDefault="000C2015" w:rsidP="335C2331">
            <w:pPr>
              <w:widowControl w:val="0"/>
              <w:spacing w:line="276" w:lineRule="auto"/>
              <w:rPr>
                <w:rFonts w:eastAsiaTheme="minorEastAsia"/>
                <w:sz w:val="20"/>
                <w:szCs w:val="20"/>
                <w:lang w:val="en"/>
              </w:rPr>
            </w:pPr>
          </w:p>
          <w:p w14:paraId="3FAE0301" w14:textId="01D4DDC8" w:rsidR="000C2015" w:rsidRPr="00842358" w:rsidRDefault="000C2015" w:rsidP="335C2331">
            <w:pPr>
              <w:widowControl w:val="0"/>
              <w:spacing w:line="276" w:lineRule="auto"/>
              <w:rPr>
                <w:rFonts w:eastAsiaTheme="minorEastAsia"/>
                <w:sz w:val="20"/>
                <w:szCs w:val="20"/>
                <w:lang w:val="en"/>
              </w:rPr>
            </w:pPr>
            <w:r w:rsidRPr="00842358">
              <w:rPr>
                <w:rFonts w:eastAsiaTheme="minorEastAsia"/>
                <w:sz w:val="20"/>
                <w:szCs w:val="20"/>
                <w:lang w:val="en"/>
              </w:rPr>
              <w:t xml:space="preserve">Develop </w:t>
            </w:r>
            <w:r w:rsidR="00085930" w:rsidRPr="00842358">
              <w:rPr>
                <w:rFonts w:eastAsiaTheme="minorEastAsia"/>
                <w:sz w:val="20"/>
                <w:szCs w:val="20"/>
                <w:lang w:val="en"/>
              </w:rPr>
              <w:t>landscape</w:t>
            </w:r>
            <w:r w:rsidRPr="00842358">
              <w:rPr>
                <w:rFonts w:eastAsiaTheme="minorEastAsia"/>
                <w:sz w:val="20"/>
                <w:szCs w:val="20"/>
                <w:lang w:val="en"/>
              </w:rPr>
              <w:t xml:space="preserve"> mapping and </w:t>
            </w:r>
            <w:r w:rsidR="00085930" w:rsidRPr="00842358">
              <w:rPr>
                <w:rFonts w:eastAsiaTheme="minorEastAsia"/>
                <w:sz w:val="20"/>
                <w:szCs w:val="20"/>
                <w:lang w:val="en"/>
              </w:rPr>
              <w:t>benchmark</w:t>
            </w:r>
            <w:r w:rsidRPr="00842358">
              <w:rPr>
                <w:rFonts w:eastAsiaTheme="minorEastAsia"/>
                <w:sz w:val="20"/>
                <w:szCs w:val="20"/>
                <w:lang w:val="en"/>
              </w:rPr>
              <w:t xml:space="preserve"> analysis report, with suggestion of best practices and key features for the Learning Cabinet.</w:t>
            </w:r>
          </w:p>
        </w:tc>
        <w:tc>
          <w:tcPr>
            <w:tcW w:w="630" w:type="dxa"/>
            <w:shd w:val="clear" w:color="auto" w:fill="D9E2F3" w:themeFill="accent1" w:themeFillTint="33"/>
          </w:tcPr>
          <w:p w14:paraId="603B6331" w14:textId="77777777" w:rsidR="000C2015" w:rsidRPr="335C2331" w:rsidRDefault="000C2015" w:rsidP="335C2331">
            <w:pPr>
              <w:widowControl w:val="0"/>
              <w:rPr>
                <w:rFonts w:eastAsiaTheme="minorEastAsia"/>
                <w:lang w:val="en"/>
              </w:rPr>
            </w:pPr>
          </w:p>
        </w:tc>
        <w:tc>
          <w:tcPr>
            <w:tcW w:w="630" w:type="dxa"/>
          </w:tcPr>
          <w:p w14:paraId="7D54FF4A" w14:textId="77777777" w:rsidR="000C2015" w:rsidRPr="335C2331" w:rsidRDefault="000C2015" w:rsidP="335C2331">
            <w:pPr>
              <w:widowControl w:val="0"/>
              <w:rPr>
                <w:rFonts w:eastAsiaTheme="minorEastAsia"/>
                <w:lang w:val="en"/>
              </w:rPr>
            </w:pPr>
          </w:p>
        </w:tc>
        <w:tc>
          <w:tcPr>
            <w:tcW w:w="630" w:type="dxa"/>
          </w:tcPr>
          <w:p w14:paraId="3928DDE6" w14:textId="77777777" w:rsidR="000C2015" w:rsidRPr="335C2331" w:rsidRDefault="000C2015" w:rsidP="335C2331">
            <w:pPr>
              <w:widowControl w:val="0"/>
              <w:rPr>
                <w:rFonts w:eastAsiaTheme="minorEastAsia"/>
                <w:lang w:val="en"/>
              </w:rPr>
            </w:pPr>
          </w:p>
        </w:tc>
        <w:tc>
          <w:tcPr>
            <w:tcW w:w="630" w:type="dxa"/>
          </w:tcPr>
          <w:p w14:paraId="0993CD3B" w14:textId="2DC6A807" w:rsidR="000C2015" w:rsidRPr="335C2331" w:rsidRDefault="000C2015" w:rsidP="335C2331">
            <w:pPr>
              <w:widowControl w:val="0"/>
              <w:rPr>
                <w:rFonts w:eastAsiaTheme="minorEastAsia"/>
                <w:lang w:val="en"/>
              </w:rPr>
            </w:pPr>
          </w:p>
        </w:tc>
        <w:tc>
          <w:tcPr>
            <w:tcW w:w="540" w:type="dxa"/>
          </w:tcPr>
          <w:p w14:paraId="03FE6E92" w14:textId="0F27EBF5" w:rsidR="000C2015" w:rsidRPr="335C2331" w:rsidRDefault="000C2015" w:rsidP="335C2331">
            <w:pPr>
              <w:widowControl w:val="0"/>
              <w:rPr>
                <w:rFonts w:eastAsiaTheme="minorEastAsia"/>
                <w:lang w:val="en"/>
              </w:rPr>
            </w:pPr>
          </w:p>
        </w:tc>
        <w:tc>
          <w:tcPr>
            <w:tcW w:w="630" w:type="dxa"/>
          </w:tcPr>
          <w:p w14:paraId="22BA989A" w14:textId="5524E8A9" w:rsidR="000C2015" w:rsidRPr="335C2331" w:rsidRDefault="000C2015" w:rsidP="335C2331">
            <w:pPr>
              <w:widowControl w:val="0"/>
              <w:rPr>
                <w:rFonts w:eastAsiaTheme="minorEastAsia"/>
                <w:lang w:val="en"/>
              </w:rPr>
            </w:pPr>
          </w:p>
        </w:tc>
        <w:tc>
          <w:tcPr>
            <w:tcW w:w="540" w:type="dxa"/>
          </w:tcPr>
          <w:p w14:paraId="73030F95" w14:textId="17D00774" w:rsidR="000C2015" w:rsidRPr="335C2331" w:rsidRDefault="000C2015" w:rsidP="335C2331">
            <w:pPr>
              <w:widowControl w:val="0"/>
              <w:rPr>
                <w:rFonts w:eastAsiaTheme="minorEastAsia"/>
                <w:lang w:val="en"/>
              </w:rPr>
            </w:pPr>
          </w:p>
        </w:tc>
        <w:tc>
          <w:tcPr>
            <w:tcW w:w="540" w:type="dxa"/>
          </w:tcPr>
          <w:p w14:paraId="16D522F2" w14:textId="77777777" w:rsidR="000C2015" w:rsidRPr="335C2331" w:rsidRDefault="000C2015" w:rsidP="335C2331">
            <w:pPr>
              <w:widowControl w:val="0"/>
              <w:rPr>
                <w:rFonts w:eastAsiaTheme="minorEastAsia"/>
                <w:lang w:val="en"/>
              </w:rPr>
            </w:pPr>
          </w:p>
        </w:tc>
        <w:tc>
          <w:tcPr>
            <w:tcW w:w="540" w:type="dxa"/>
          </w:tcPr>
          <w:p w14:paraId="778EBE05" w14:textId="0A19B22D" w:rsidR="000C2015" w:rsidRPr="335C2331" w:rsidRDefault="000C2015" w:rsidP="335C2331">
            <w:pPr>
              <w:widowControl w:val="0"/>
              <w:rPr>
                <w:rFonts w:eastAsiaTheme="minorEastAsia"/>
                <w:lang w:val="en"/>
              </w:rPr>
            </w:pPr>
          </w:p>
        </w:tc>
        <w:tc>
          <w:tcPr>
            <w:tcW w:w="540" w:type="dxa"/>
          </w:tcPr>
          <w:p w14:paraId="057756CA" w14:textId="61C59B3B" w:rsidR="000C2015" w:rsidRPr="335C2331" w:rsidRDefault="000C2015" w:rsidP="335C2331">
            <w:pPr>
              <w:widowControl w:val="0"/>
              <w:rPr>
                <w:rFonts w:eastAsiaTheme="minorEastAsia"/>
                <w:lang w:val="en"/>
              </w:rPr>
            </w:pPr>
          </w:p>
        </w:tc>
        <w:tc>
          <w:tcPr>
            <w:tcW w:w="540" w:type="dxa"/>
          </w:tcPr>
          <w:p w14:paraId="7DC6E47B" w14:textId="77515002" w:rsidR="000C2015" w:rsidRPr="335C2331" w:rsidRDefault="000C2015" w:rsidP="335C2331">
            <w:pPr>
              <w:widowControl w:val="0"/>
              <w:rPr>
                <w:rFonts w:eastAsiaTheme="minorEastAsia"/>
                <w:lang w:val="en"/>
              </w:rPr>
            </w:pPr>
          </w:p>
        </w:tc>
        <w:tc>
          <w:tcPr>
            <w:tcW w:w="540" w:type="dxa"/>
          </w:tcPr>
          <w:p w14:paraId="6821189C" w14:textId="01E5F0FA" w:rsidR="000C2015" w:rsidRDefault="000C2015" w:rsidP="335C2331">
            <w:pPr>
              <w:widowControl w:val="0"/>
              <w:rPr>
                <w:rFonts w:eastAsiaTheme="minorEastAsia"/>
                <w:lang w:val="en"/>
              </w:rPr>
            </w:pPr>
          </w:p>
        </w:tc>
      </w:tr>
      <w:tr w:rsidR="000C2015" w14:paraId="4B72C17C" w14:textId="77777777" w:rsidTr="3AB82C05">
        <w:trPr>
          <w:trHeight w:val="300"/>
        </w:trPr>
        <w:tc>
          <w:tcPr>
            <w:tcW w:w="1255" w:type="dxa"/>
            <w:vMerge/>
          </w:tcPr>
          <w:p w14:paraId="7370506A" w14:textId="77777777" w:rsidR="000C2015" w:rsidRPr="00842358" w:rsidRDefault="000C2015">
            <w:pPr>
              <w:rPr>
                <w:sz w:val="20"/>
                <w:szCs w:val="20"/>
              </w:rPr>
            </w:pPr>
          </w:p>
        </w:tc>
        <w:tc>
          <w:tcPr>
            <w:tcW w:w="2880" w:type="dxa"/>
          </w:tcPr>
          <w:p w14:paraId="7DE8D98E" w14:textId="7345EBEF" w:rsidR="000C2015" w:rsidRPr="00842358" w:rsidRDefault="000C2015" w:rsidP="335C2331">
            <w:pPr>
              <w:widowControl w:val="0"/>
              <w:spacing w:line="276" w:lineRule="auto"/>
              <w:rPr>
                <w:rFonts w:eastAsiaTheme="minorEastAsia"/>
                <w:sz w:val="20"/>
                <w:szCs w:val="20"/>
                <w:lang w:val="en"/>
              </w:rPr>
            </w:pPr>
            <w:r w:rsidRPr="00842358">
              <w:rPr>
                <w:rFonts w:eastAsiaTheme="minorEastAsia"/>
                <w:b/>
                <w:bCs/>
                <w:sz w:val="20"/>
                <w:szCs w:val="20"/>
                <w:lang w:val="en"/>
              </w:rPr>
              <w:t>Design Research:</w:t>
            </w:r>
            <w:r w:rsidRPr="00842358">
              <w:rPr>
                <w:rFonts w:eastAsiaTheme="minorEastAsia"/>
                <w:sz w:val="20"/>
                <w:szCs w:val="20"/>
                <w:lang w:val="en"/>
              </w:rPr>
              <w:t xml:space="preserve"> Distill and understand the main needs and challenges for different user profiles to discover, learn and deploy EdTech tools.</w:t>
            </w:r>
          </w:p>
          <w:p w14:paraId="06794371" w14:textId="11D28EAD" w:rsidR="000C2015" w:rsidRPr="00842358" w:rsidRDefault="000C2015" w:rsidP="335C2331">
            <w:pPr>
              <w:widowControl w:val="0"/>
              <w:spacing w:line="276" w:lineRule="auto"/>
              <w:rPr>
                <w:rFonts w:eastAsiaTheme="minorEastAsia"/>
                <w:sz w:val="20"/>
                <w:szCs w:val="20"/>
              </w:rPr>
            </w:pPr>
          </w:p>
        </w:tc>
        <w:tc>
          <w:tcPr>
            <w:tcW w:w="2160" w:type="dxa"/>
          </w:tcPr>
          <w:p w14:paraId="052B9F94" w14:textId="61665629" w:rsidR="000C2015" w:rsidRPr="00842358" w:rsidRDefault="000C2015" w:rsidP="335C2331">
            <w:pPr>
              <w:widowControl w:val="0"/>
              <w:spacing w:line="276" w:lineRule="auto"/>
              <w:rPr>
                <w:rFonts w:eastAsiaTheme="minorEastAsia"/>
                <w:sz w:val="20"/>
                <w:szCs w:val="20"/>
              </w:rPr>
            </w:pPr>
            <w:r w:rsidRPr="00842358">
              <w:rPr>
                <w:rFonts w:eastAsiaTheme="minorEastAsia"/>
                <w:sz w:val="20"/>
                <w:szCs w:val="20"/>
              </w:rPr>
              <w:t>Develop lean user research plan covering different types of users and conduct interviews</w:t>
            </w:r>
          </w:p>
          <w:p w14:paraId="51B9BD46" w14:textId="1D4CD08D" w:rsidR="000C2015" w:rsidRPr="00842358" w:rsidRDefault="000C2015" w:rsidP="335C2331">
            <w:pPr>
              <w:widowControl w:val="0"/>
              <w:spacing w:line="276" w:lineRule="auto"/>
              <w:rPr>
                <w:rFonts w:eastAsiaTheme="minorEastAsia"/>
                <w:sz w:val="20"/>
                <w:szCs w:val="20"/>
              </w:rPr>
            </w:pPr>
            <w:r w:rsidRPr="00842358">
              <w:rPr>
                <w:rFonts w:eastAsiaTheme="minorEastAsia"/>
                <w:sz w:val="20"/>
                <w:szCs w:val="20"/>
              </w:rPr>
              <w:t xml:space="preserve"> (</w:t>
            </w:r>
            <w:bookmarkStart w:id="0" w:name="_Int_yZo6oFyF"/>
            <w:r w:rsidRPr="00842358">
              <w:rPr>
                <w:rFonts w:eastAsiaTheme="minorEastAsia"/>
                <w:sz w:val="20"/>
                <w:szCs w:val="20"/>
              </w:rPr>
              <w:t>between</w:t>
            </w:r>
            <w:bookmarkEnd w:id="0"/>
            <w:r w:rsidRPr="00842358">
              <w:rPr>
                <w:rFonts w:eastAsiaTheme="minorEastAsia"/>
                <w:sz w:val="20"/>
                <w:szCs w:val="20"/>
              </w:rPr>
              <w:t xml:space="preserve"> 10-15) </w:t>
            </w:r>
          </w:p>
          <w:p w14:paraId="19C04EE1" w14:textId="228ADF71" w:rsidR="000C2015" w:rsidRPr="00842358" w:rsidRDefault="000C2015" w:rsidP="335C2331">
            <w:pPr>
              <w:widowControl w:val="0"/>
              <w:spacing w:line="276" w:lineRule="auto"/>
              <w:rPr>
                <w:rFonts w:eastAsiaTheme="minorEastAsia"/>
                <w:sz w:val="20"/>
                <w:szCs w:val="20"/>
              </w:rPr>
            </w:pPr>
          </w:p>
          <w:p w14:paraId="4FE3C28D" w14:textId="17550858" w:rsidR="000C2015" w:rsidRPr="00842358" w:rsidRDefault="000C2015" w:rsidP="335C2331">
            <w:pPr>
              <w:widowControl w:val="0"/>
              <w:spacing w:line="276" w:lineRule="auto"/>
              <w:rPr>
                <w:rFonts w:eastAsiaTheme="minorEastAsia"/>
                <w:sz w:val="20"/>
                <w:szCs w:val="20"/>
              </w:rPr>
            </w:pPr>
            <w:r w:rsidRPr="00842358">
              <w:rPr>
                <w:rFonts w:eastAsiaTheme="minorEastAsia"/>
                <w:sz w:val="20"/>
                <w:szCs w:val="20"/>
                <w:lang w:val="en-GB"/>
              </w:rPr>
              <w:t>User Research Report with synthesis of key user insights and guidelines for how the Learning Cabinet might be designed to best address the needs and challenges faced by its potential users.</w:t>
            </w:r>
          </w:p>
          <w:p w14:paraId="34536C5F" w14:textId="6534BAC3" w:rsidR="000C2015" w:rsidRPr="00842358" w:rsidRDefault="000C2015" w:rsidP="335C2331">
            <w:pPr>
              <w:widowControl w:val="0"/>
              <w:spacing w:line="276" w:lineRule="auto"/>
              <w:rPr>
                <w:rFonts w:eastAsiaTheme="minorEastAsia"/>
                <w:sz w:val="20"/>
                <w:szCs w:val="20"/>
                <w:lang w:val="en-GB"/>
              </w:rPr>
            </w:pPr>
            <w:r w:rsidRPr="00842358">
              <w:rPr>
                <w:rFonts w:eastAsiaTheme="minorEastAsia"/>
                <w:sz w:val="20"/>
                <w:szCs w:val="20"/>
                <w:lang w:val="en-GB"/>
              </w:rPr>
              <w:t xml:space="preserve"> (Including user </w:t>
            </w:r>
            <w:r w:rsidRPr="00842358">
              <w:rPr>
                <w:rFonts w:eastAsiaTheme="minorEastAsia"/>
                <w:sz w:val="20"/>
                <w:szCs w:val="20"/>
                <w:lang w:val="en-GB"/>
              </w:rPr>
              <w:lastRenderedPageBreak/>
              <w:t>personas; user journeys; full recordings of all the interviews; key quotes from interviews)</w:t>
            </w:r>
          </w:p>
        </w:tc>
        <w:tc>
          <w:tcPr>
            <w:tcW w:w="630" w:type="dxa"/>
            <w:shd w:val="clear" w:color="auto" w:fill="D9E2F3" w:themeFill="accent1" w:themeFillTint="33"/>
          </w:tcPr>
          <w:p w14:paraId="3922831F" w14:textId="77777777"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31FA62CC" w14:textId="77777777" w:rsidR="000C2015" w:rsidRPr="335C2331" w:rsidRDefault="000C2015" w:rsidP="335C2331">
            <w:pPr>
              <w:widowControl w:val="0"/>
              <w:rPr>
                <w:rFonts w:eastAsiaTheme="minorEastAsia"/>
                <w:lang w:val="en"/>
              </w:rPr>
            </w:pPr>
          </w:p>
        </w:tc>
        <w:tc>
          <w:tcPr>
            <w:tcW w:w="630" w:type="dxa"/>
          </w:tcPr>
          <w:p w14:paraId="3DB22579" w14:textId="77777777" w:rsidR="000C2015" w:rsidRPr="335C2331" w:rsidRDefault="000C2015" w:rsidP="335C2331">
            <w:pPr>
              <w:widowControl w:val="0"/>
              <w:rPr>
                <w:rFonts w:eastAsiaTheme="minorEastAsia"/>
                <w:lang w:val="en"/>
              </w:rPr>
            </w:pPr>
          </w:p>
        </w:tc>
        <w:tc>
          <w:tcPr>
            <w:tcW w:w="630" w:type="dxa"/>
          </w:tcPr>
          <w:p w14:paraId="28565991" w14:textId="2B6786FB" w:rsidR="000C2015" w:rsidRPr="335C2331" w:rsidRDefault="000C2015" w:rsidP="335C2331">
            <w:pPr>
              <w:widowControl w:val="0"/>
              <w:rPr>
                <w:rFonts w:eastAsiaTheme="minorEastAsia"/>
                <w:lang w:val="en"/>
              </w:rPr>
            </w:pPr>
          </w:p>
        </w:tc>
        <w:tc>
          <w:tcPr>
            <w:tcW w:w="540" w:type="dxa"/>
          </w:tcPr>
          <w:p w14:paraId="5BD248D7" w14:textId="74C0ED23" w:rsidR="000C2015" w:rsidRPr="335C2331" w:rsidRDefault="000C2015" w:rsidP="335C2331">
            <w:pPr>
              <w:widowControl w:val="0"/>
              <w:rPr>
                <w:rFonts w:eastAsiaTheme="minorEastAsia"/>
                <w:lang w:val="en"/>
              </w:rPr>
            </w:pPr>
          </w:p>
        </w:tc>
        <w:tc>
          <w:tcPr>
            <w:tcW w:w="630" w:type="dxa"/>
          </w:tcPr>
          <w:p w14:paraId="7EDCBCF2" w14:textId="00A883BB" w:rsidR="000C2015" w:rsidRPr="335C2331" w:rsidRDefault="000C2015" w:rsidP="335C2331">
            <w:pPr>
              <w:widowControl w:val="0"/>
              <w:rPr>
                <w:rFonts w:eastAsiaTheme="minorEastAsia"/>
                <w:lang w:val="en"/>
              </w:rPr>
            </w:pPr>
          </w:p>
        </w:tc>
        <w:tc>
          <w:tcPr>
            <w:tcW w:w="540" w:type="dxa"/>
          </w:tcPr>
          <w:p w14:paraId="184DBE65" w14:textId="3AA24924" w:rsidR="000C2015" w:rsidRPr="335C2331" w:rsidRDefault="000C2015" w:rsidP="335C2331">
            <w:pPr>
              <w:widowControl w:val="0"/>
              <w:rPr>
                <w:rFonts w:eastAsiaTheme="minorEastAsia"/>
                <w:lang w:val="en"/>
              </w:rPr>
            </w:pPr>
          </w:p>
        </w:tc>
        <w:tc>
          <w:tcPr>
            <w:tcW w:w="540" w:type="dxa"/>
          </w:tcPr>
          <w:p w14:paraId="2411D704" w14:textId="77777777" w:rsidR="000C2015" w:rsidRPr="335C2331" w:rsidRDefault="000C2015" w:rsidP="335C2331">
            <w:pPr>
              <w:widowControl w:val="0"/>
              <w:rPr>
                <w:rFonts w:eastAsiaTheme="minorEastAsia"/>
                <w:lang w:val="en"/>
              </w:rPr>
            </w:pPr>
          </w:p>
        </w:tc>
        <w:tc>
          <w:tcPr>
            <w:tcW w:w="540" w:type="dxa"/>
          </w:tcPr>
          <w:p w14:paraId="3DB6E38E" w14:textId="524E61FC" w:rsidR="000C2015" w:rsidRPr="335C2331" w:rsidRDefault="000C2015" w:rsidP="335C2331">
            <w:pPr>
              <w:widowControl w:val="0"/>
              <w:rPr>
                <w:rFonts w:eastAsiaTheme="minorEastAsia"/>
                <w:lang w:val="en"/>
              </w:rPr>
            </w:pPr>
          </w:p>
        </w:tc>
        <w:tc>
          <w:tcPr>
            <w:tcW w:w="540" w:type="dxa"/>
          </w:tcPr>
          <w:p w14:paraId="65B242F2" w14:textId="2CC6D811" w:rsidR="000C2015" w:rsidRPr="335C2331" w:rsidRDefault="000C2015" w:rsidP="335C2331">
            <w:pPr>
              <w:widowControl w:val="0"/>
              <w:rPr>
                <w:rFonts w:eastAsiaTheme="minorEastAsia"/>
                <w:lang w:val="en"/>
              </w:rPr>
            </w:pPr>
          </w:p>
        </w:tc>
        <w:tc>
          <w:tcPr>
            <w:tcW w:w="540" w:type="dxa"/>
          </w:tcPr>
          <w:p w14:paraId="3F6A41ED" w14:textId="521AB583" w:rsidR="000C2015" w:rsidRPr="335C2331" w:rsidRDefault="000C2015" w:rsidP="335C2331">
            <w:pPr>
              <w:widowControl w:val="0"/>
              <w:rPr>
                <w:rFonts w:eastAsiaTheme="minorEastAsia"/>
                <w:lang w:val="en"/>
              </w:rPr>
            </w:pPr>
          </w:p>
        </w:tc>
        <w:tc>
          <w:tcPr>
            <w:tcW w:w="540" w:type="dxa"/>
          </w:tcPr>
          <w:p w14:paraId="590B4B6E" w14:textId="773A3CA9" w:rsidR="000C2015" w:rsidRDefault="000C2015" w:rsidP="335C2331">
            <w:pPr>
              <w:widowControl w:val="0"/>
              <w:rPr>
                <w:rFonts w:eastAsiaTheme="minorEastAsia"/>
                <w:lang w:val="en"/>
              </w:rPr>
            </w:pPr>
          </w:p>
        </w:tc>
      </w:tr>
      <w:tr w:rsidR="000C2015" w14:paraId="01D86336" w14:textId="77777777" w:rsidTr="3AB82C05">
        <w:trPr>
          <w:trHeight w:val="300"/>
        </w:trPr>
        <w:tc>
          <w:tcPr>
            <w:tcW w:w="1255" w:type="dxa"/>
            <w:vMerge/>
          </w:tcPr>
          <w:p w14:paraId="24813DD3" w14:textId="77777777" w:rsidR="000C2015" w:rsidRPr="00842358" w:rsidRDefault="000C2015">
            <w:pPr>
              <w:rPr>
                <w:sz w:val="20"/>
                <w:szCs w:val="20"/>
              </w:rPr>
            </w:pPr>
          </w:p>
        </w:tc>
        <w:tc>
          <w:tcPr>
            <w:tcW w:w="2880" w:type="dxa"/>
          </w:tcPr>
          <w:p w14:paraId="63EB8782" w14:textId="60A4C3FB" w:rsidR="000C2015" w:rsidRPr="00842358" w:rsidRDefault="000C2015" w:rsidP="335C2331">
            <w:pPr>
              <w:widowControl w:val="0"/>
              <w:spacing w:line="276" w:lineRule="auto"/>
              <w:rPr>
                <w:rFonts w:eastAsiaTheme="minorEastAsia"/>
                <w:sz w:val="20"/>
                <w:szCs w:val="20"/>
              </w:rPr>
            </w:pPr>
            <w:r w:rsidRPr="00842358">
              <w:rPr>
                <w:rFonts w:eastAsiaTheme="minorEastAsia"/>
                <w:b/>
                <w:bCs/>
                <w:sz w:val="20"/>
                <w:szCs w:val="20"/>
              </w:rPr>
              <w:t>Concept Design</w:t>
            </w:r>
            <w:r w:rsidRPr="00842358">
              <w:rPr>
                <w:rFonts w:eastAsiaTheme="minorEastAsia"/>
                <w:sz w:val="20"/>
                <w:szCs w:val="20"/>
              </w:rPr>
              <w:t>: Based on the findings, develop concept design for MVP. Work in close collaboration with education team to design an engaging user experience that best helps users navigate the different features assessed by EdTech For Good Framework.</w:t>
            </w:r>
          </w:p>
          <w:p w14:paraId="227BAEAD" w14:textId="7ED95117" w:rsidR="000C2015" w:rsidRPr="00842358" w:rsidRDefault="000C2015" w:rsidP="335C2331">
            <w:pPr>
              <w:widowControl w:val="0"/>
              <w:spacing w:line="276" w:lineRule="auto"/>
              <w:rPr>
                <w:rFonts w:eastAsiaTheme="minorEastAsia"/>
                <w:sz w:val="20"/>
                <w:szCs w:val="20"/>
              </w:rPr>
            </w:pPr>
          </w:p>
        </w:tc>
        <w:tc>
          <w:tcPr>
            <w:tcW w:w="2160" w:type="dxa"/>
          </w:tcPr>
          <w:p w14:paraId="6AE6BC02" w14:textId="36B2A413" w:rsidR="000C2015" w:rsidRPr="00842358" w:rsidRDefault="000C2015" w:rsidP="335C2331">
            <w:pPr>
              <w:widowControl w:val="0"/>
              <w:rPr>
                <w:rFonts w:eastAsiaTheme="minorEastAsia"/>
                <w:sz w:val="20"/>
                <w:szCs w:val="20"/>
                <w:lang w:val="en"/>
              </w:rPr>
            </w:pPr>
            <w:r w:rsidRPr="00842358">
              <w:rPr>
                <w:rFonts w:eastAsiaTheme="minorEastAsia"/>
                <w:sz w:val="20"/>
                <w:szCs w:val="20"/>
                <w:lang w:val="en"/>
              </w:rPr>
              <w:t>MVP Concept design, with draft wireframes delivered and approved by LH.</w:t>
            </w:r>
          </w:p>
          <w:p w14:paraId="1225B782" w14:textId="7C0CA078" w:rsidR="000C2015" w:rsidRPr="00842358" w:rsidRDefault="000C2015" w:rsidP="335C2331">
            <w:pPr>
              <w:widowControl w:val="0"/>
              <w:rPr>
                <w:rFonts w:eastAsiaTheme="minorEastAsia"/>
                <w:sz w:val="20"/>
                <w:szCs w:val="20"/>
                <w:lang w:val="en"/>
              </w:rPr>
            </w:pPr>
          </w:p>
          <w:p w14:paraId="571A3BBF" w14:textId="3C09E2EA" w:rsidR="000C2015" w:rsidRPr="00842358" w:rsidRDefault="000C2015" w:rsidP="335C2331">
            <w:pPr>
              <w:widowControl w:val="0"/>
              <w:rPr>
                <w:rFonts w:eastAsiaTheme="minorEastAsia"/>
                <w:sz w:val="20"/>
                <w:szCs w:val="20"/>
                <w:lang w:val="en"/>
              </w:rPr>
            </w:pPr>
          </w:p>
        </w:tc>
        <w:tc>
          <w:tcPr>
            <w:tcW w:w="630" w:type="dxa"/>
          </w:tcPr>
          <w:p w14:paraId="411217C9" w14:textId="77777777"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6CB2E161" w14:textId="77777777"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0731DEAF" w14:textId="77777777" w:rsidR="000C2015" w:rsidRPr="335C2331" w:rsidRDefault="000C2015" w:rsidP="335C2331">
            <w:pPr>
              <w:widowControl w:val="0"/>
              <w:rPr>
                <w:rFonts w:eastAsiaTheme="minorEastAsia"/>
                <w:lang w:val="en"/>
              </w:rPr>
            </w:pPr>
          </w:p>
        </w:tc>
        <w:tc>
          <w:tcPr>
            <w:tcW w:w="630" w:type="dxa"/>
          </w:tcPr>
          <w:p w14:paraId="5C3074DF" w14:textId="17508603" w:rsidR="000C2015" w:rsidRPr="335C2331" w:rsidRDefault="000C2015" w:rsidP="335C2331">
            <w:pPr>
              <w:widowControl w:val="0"/>
              <w:rPr>
                <w:rFonts w:eastAsiaTheme="minorEastAsia"/>
                <w:lang w:val="en"/>
              </w:rPr>
            </w:pPr>
          </w:p>
        </w:tc>
        <w:tc>
          <w:tcPr>
            <w:tcW w:w="540" w:type="dxa"/>
          </w:tcPr>
          <w:p w14:paraId="19A2846D" w14:textId="4612D98B" w:rsidR="000C2015" w:rsidRPr="335C2331" w:rsidRDefault="000C2015" w:rsidP="335C2331">
            <w:pPr>
              <w:widowControl w:val="0"/>
              <w:rPr>
                <w:rFonts w:eastAsiaTheme="minorEastAsia"/>
                <w:lang w:val="en"/>
              </w:rPr>
            </w:pPr>
          </w:p>
        </w:tc>
        <w:tc>
          <w:tcPr>
            <w:tcW w:w="630" w:type="dxa"/>
          </w:tcPr>
          <w:p w14:paraId="061EDB00" w14:textId="5741FD62" w:rsidR="000C2015" w:rsidRPr="335C2331" w:rsidRDefault="000C2015" w:rsidP="335C2331">
            <w:pPr>
              <w:widowControl w:val="0"/>
              <w:rPr>
                <w:rFonts w:eastAsiaTheme="minorEastAsia"/>
                <w:lang w:val="en"/>
              </w:rPr>
            </w:pPr>
          </w:p>
        </w:tc>
        <w:tc>
          <w:tcPr>
            <w:tcW w:w="540" w:type="dxa"/>
          </w:tcPr>
          <w:p w14:paraId="5B9D24D3" w14:textId="15876448" w:rsidR="000C2015" w:rsidRPr="335C2331" w:rsidRDefault="000C2015" w:rsidP="335C2331">
            <w:pPr>
              <w:widowControl w:val="0"/>
              <w:rPr>
                <w:rFonts w:eastAsiaTheme="minorEastAsia"/>
                <w:lang w:val="en"/>
              </w:rPr>
            </w:pPr>
          </w:p>
        </w:tc>
        <w:tc>
          <w:tcPr>
            <w:tcW w:w="540" w:type="dxa"/>
          </w:tcPr>
          <w:p w14:paraId="5D5F92EA" w14:textId="77777777" w:rsidR="000C2015" w:rsidRPr="335C2331" w:rsidRDefault="000C2015" w:rsidP="335C2331">
            <w:pPr>
              <w:widowControl w:val="0"/>
              <w:rPr>
                <w:rFonts w:eastAsiaTheme="minorEastAsia"/>
                <w:lang w:val="en"/>
              </w:rPr>
            </w:pPr>
          </w:p>
        </w:tc>
        <w:tc>
          <w:tcPr>
            <w:tcW w:w="540" w:type="dxa"/>
          </w:tcPr>
          <w:p w14:paraId="7571ED15" w14:textId="0C52BE6A" w:rsidR="000C2015" w:rsidRPr="335C2331" w:rsidRDefault="000C2015" w:rsidP="335C2331">
            <w:pPr>
              <w:widowControl w:val="0"/>
              <w:rPr>
                <w:rFonts w:eastAsiaTheme="minorEastAsia"/>
                <w:lang w:val="en"/>
              </w:rPr>
            </w:pPr>
          </w:p>
        </w:tc>
        <w:tc>
          <w:tcPr>
            <w:tcW w:w="540" w:type="dxa"/>
          </w:tcPr>
          <w:p w14:paraId="32912E9C" w14:textId="3BC39211" w:rsidR="000C2015" w:rsidRPr="335C2331" w:rsidRDefault="000C2015" w:rsidP="335C2331">
            <w:pPr>
              <w:widowControl w:val="0"/>
              <w:rPr>
                <w:rFonts w:eastAsiaTheme="minorEastAsia"/>
                <w:lang w:val="en"/>
              </w:rPr>
            </w:pPr>
          </w:p>
        </w:tc>
        <w:tc>
          <w:tcPr>
            <w:tcW w:w="540" w:type="dxa"/>
          </w:tcPr>
          <w:p w14:paraId="5204A7F2" w14:textId="27779B65" w:rsidR="000C2015" w:rsidRPr="335C2331" w:rsidRDefault="000C2015" w:rsidP="335C2331">
            <w:pPr>
              <w:widowControl w:val="0"/>
              <w:rPr>
                <w:rFonts w:eastAsiaTheme="minorEastAsia"/>
                <w:lang w:val="en"/>
              </w:rPr>
            </w:pPr>
          </w:p>
        </w:tc>
        <w:tc>
          <w:tcPr>
            <w:tcW w:w="540" w:type="dxa"/>
          </w:tcPr>
          <w:p w14:paraId="240B71FF" w14:textId="4801AC91" w:rsidR="000C2015" w:rsidRDefault="000C2015" w:rsidP="335C2331">
            <w:pPr>
              <w:widowControl w:val="0"/>
              <w:rPr>
                <w:rFonts w:eastAsiaTheme="minorEastAsia"/>
                <w:lang w:val="en"/>
              </w:rPr>
            </w:pPr>
          </w:p>
          <w:p w14:paraId="17B0C7D4" w14:textId="1A272EF3" w:rsidR="000C2015" w:rsidRDefault="000C2015" w:rsidP="335C2331">
            <w:pPr>
              <w:widowControl w:val="0"/>
              <w:rPr>
                <w:rFonts w:eastAsiaTheme="minorEastAsia"/>
                <w:lang w:val="en"/>
              </w:rPr>
            </w:pPr>
          </w:p>
        </w:tc>
      </w:tr>
      <w:tr w:rsidR="000C2015" w14:paraId="787CED8C" w14:textId="77777777" w:rsidTr="3AB82C05">
        <w:trPr>
          <w:trHeight w:val="300"/>
        </w:trPr>
        <w:tc>
          <w:tcPr>
            <w:tcW w:w="1255" w:type="dxa"/>
            <w:vMerge/>
          </w:tcPr>
          <w:p w14:paraId="7F630D7A" w14:textId="77777777" w:rsidR="000C2015" w:rsidRPr="00842358" w:rsidRDefault="000C2015">
            <w:pPr>
              <w:rPr>
                <w:sz w:val="20"/>
                <w:szCs w:val="20"/>
              </w:rPr>
            </w:pPr>
          </w:p>
        </w:tc>
        <w:tc>
          <w:tcPr>
            <w:tcW w:w="2880" w:type="dxa"/>
          </w:tcPr>
          <w:p w14:paraId="4A6F62BE" w14:textId="4D5BD187" w:rsidR="000C2015" w:rsidRPr="00842358" w:rsidRDefault="000C2015" w:rsidP="335C2331">
            <w:pPr>
              <w:widowControl w:val="0"/>
              <w:spacing w:line="276" w:lineRule="auto"/>
              <w:rPr>
                <w:rFonts w:eastAsiaTheme="minorEastAsia"/>
                <w:sz w:val="20"/>
                <w:szCs w:val="20"/>
                <w:lang w:val="en-GB"/>
              </w:rPr>
            </w:pPr>
            <w:r w:rsidRPr="00842358">
              <w:rPr>
                <w:rFonts w:eastAsiaTheme="minorEastAsia"/>
                <w:sz w:val="20"/>
                <w:szCs w:val="20"/>
                <w:lang w:val="en-GB"/>
              </w:rPr>
              <w:t>Coordinate with relevant UNICEF sections to ensure the product is in line with UNICEF’s digital, security, accessibility and brand guidelines</w:t>
            </w:r>
          </w:p>
        </w:tc>
        <w:tc>
          <w:tcPr>
            <w:tcW w:w="2160" w:type="dxa"/>
          </w:tcPr>
          <w:p w14:paraId="4F2899E9" w14:textId="4A89B1A2" w:rsidR="000C2015" w:rsidRPr="00842358" w:rsidRDefault="000C2015" w:rsidP="335C2331">
            <w:pPr>
              <w:widowControl w:val="0"/>
              <w:spacing w:line="259" w:lineRule="auto"/>
              <w:rPr>
                <w:rFonts w:eastAsiaTheme="minorEastAsia"/>
                <w:sz w:val="20"/>
                <w:szCs w:val="20"/>
                <w:lang w:val="en"/>
              </w:rPr>
            </w:pPr>
            <w:r w:rsidRPr="00842358">
              <w:rPr>
                <w:rFonts w:eastAsiaTheme="minorEastAsia"/>
                <w:sz w:val="20"/>
                <w:szCs w:val="20"/>
                <w:lang w:val="en"/>
              </w:rPr>
              <w:t>MVP Concept design includes relevant elements to ensure compliance</w:t>
            </w:r>
          </w:p>
          <w:p w14:paraId="5B3ADB24" w14:textId="274C8BE2" w:rsidR="000C2015" w:rsidRPr="00842358" w:rsidRDefault="000C2015" w:rsidP="335C2331">
            <w:pPr>
              <w:widowControl w:val="0"/>
              <w:rPr>
                <w:rFonts w:eastAsiaTheme="minorEastAsia"/>
                <w:sz w:val="20"/>
                <w:szCs w:val="20"/>
                <w:lang w:val="en"/>
              </w:rPr>
            </w:pPr>
          </w:p>
        </w:tc>
        <w:tc>
          <w:tcPr>
            <w:tcW w:w="630" w:type="dxa"/>
          </w:tcPr>
          <w:p w14:paraId="16580E59" w14:textId="77777777" w:rsidR="000C2015" w:rsidRPr="335C2331" w:rsidRDefault="000C2015" w:rsidP="335C2331">
            <w:pPr>
              <w:widowControl w:val="0"/>
              <w:rPr>
                <w:rFonts w:eastAsiaTheme="minorEastAsia"/>
                <w:lang w:val="en"/>
              </w:rPr>
            </w:pPr>
          </w:p>
        </w:tc>
        <w:tc>
          <w:tcPr>
            <w:tcW w:w="630" w:type="dxa"/>
          </w:tcPr>
          <w:p w14:paraId="50874735" w14:textId="77777777"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7DFAC2E3" w14:textId="77777777" w:rsidR="000C2015" w:rsidRPr="335C2331" w:rsidRDefault="000C2015" w:rsidP="335C2331">
            <w:pPr>
              <w:widowControl w:val="0"/>
              <w:rPr>
                <w:rFonts w:eastAsiaTheme="minorEastAsia"/>
                <w:lang w:val="en"/>
              </w:rPr>
            </w:pPr>
          </w:p>
        </w:tc>
        <w:tc>
          <w:tcPr>
            <w:tcW w:w="630" w:type="dxa"/>
          </w:tcPr>
          <w:p w14:paraId="0F44C3B2" w14:textId="24F8F5CF" w:rsidR="000C2015" w:rsidRPr="335C2331" w:rsidRDefault="000C2015" w:rsidP="335C2331">
            <w:pPr>
              <w:widowControl w:val="0"/>
              <w:rPr>
                <w:rFonts w:eastAsiaTheme="minorEastAsia"/>
                <w:lang w:val="en"/>
              </w:rPr>
            </w:pPr>
          </w:p>
        </w:tc>
        <w:tc>
          <w:tcPr>
            <w:tcW w:w="540" w:type="dxa"/>
          </w:tcPr>
          <w:p w14:paraId="3F691C83" w14:textId="55148525" w:rsidR="000C2015" w:rsidRPr="335C2331" w:rsidRDefault="000C2015" w:rsidP="335C2331">
            <w:pPr>
              <w:widowControl w:val="0"/>
              <w:rPr>
                <w:rFonts w:eastAsiaTheme="minorEastAsia"/>
                <w:lang w:val="en"/>
              </w:rPr>
            </w:pPr>
          </w:p>
        </w:tc>
        <w:tc>
          <w:tcPr>
            <w:tcW w:w="630" w:type="dxa"/>
          </w:tcPr>
          <w:p w14:paraId="779ECB14" w14:textId="766FF078" w:rsidR="000C2015" w:rsidRPr="335C2331" w:rsidRDefault="000C2015" w:rsidP="335C2331">
            <w:pPr>
              <w:widowControl w:val="0"/>
              <w:rPr>
                <w:rFonts w:eastAsiaTheme="minorEastAsia"/>
                <w:lang w:val="en"/>
              </w:rPr>
            </w:pPr>
          </w:p>
        </w:tc>
        <w:tc>
          <w:tcPr>
            <w:tcW w:w="540" w:type="dxa"/>
          </w:tcPr>
          <w:p w14:paraId="4B46B7EC" w14:textId="05570D1D" w:rsidR="000C2015" w:rsidRPr="335C2331" w:rsidRDefault="000C2015" w:rsidP="335C2331">
            <w:pPr>
              <w:widowControl w:val="0"/>
              <w:rPr>
                <w:rFonts w:eastAsiaTheme="minorEastAsia"/>
                <w:lang w:val="en"/>
              </w:rPr>
            </w:pPr>
          </w:p>
        </w:tc>
        <w:tc>
          <w:tcPr>
            <w:tcW w:w="540" w:type="dxa"/>
          </w:tcPr>
          <w:p w14:paraId="4E9F3FC8" w14:textId="77777777" w:rsidR="000C2015" w:rsidRPr="335C2331" w:rsidRDefault="000C2015" w:rsidP="335C2331">
            <w:pPr>
              <w:widowControl w:val="0"/>
              <w:rPr>
                <w:rFonts w:eastAsiaTheme="minorEastAsia"/>
                <w:lang w:val="en"/>
              </w:rPr>
            </w:pPr>
          </w:p>
        </w:tc>
        <w:tc>
          <w:tcPr>
            <w:tcW w:w="540" w:type="dxa"/>
          </w:tcPr>
          <w:p w14:paraId="79CB64A8" w14:textId="2C8A3EFD" w:rsidR="000C2015" w:rsidRPr="335C2331" w:rsidRDefault="000C2015" w:rsidP="335C2331">
            <w:pPr>
              <w:widowControl w:val="0"/>
              <w:rPr>
                <w:rFonts w:eastAsiaTheme="minorEastAsia"/>
                <w:lang w:val="en"/>
              </w:rPr>
            </w:pPr>
          </w:p>
        </w:tc>
        <w:tc>
          <w:tcPr>
            <w:tcW w:w="540" w:type="dxa"/>
          </w:tcPr>
          <w:p w14:paraId="54D1F44C" w14:textId="6C459CA7" w:rsidR="000C2015" w:rsidRPr="335C2331" w:rsidRDefault="000C2015" w:rsidP="335C2331">
            <w:pPr>
              <w:widowControl w:val="0"/>
              <w:rPr>
                <w:rFonts w:eastAsiaTheme="minorEastAsia"/>
                <w:lang w:val="en"/>
              </w:rPr>
            </w:pPr>
          </w:p>
        </w:tc>
        <w:tc>
          <w:tcPr>
            <w:tcW w:w="540" w:type="dxa"/>
          </w:tcPr>
          <w:p w14:paraId="17706005" w14:textId="7E0D06FC" w:rsidR="000C2015" w:rsidRPr="335C2331" w:rsidRDefault="000C2015" w:rsidP="335C2331">
            <w:pPr>
              <w:widowControl w:val="0"/>
              <w:rPr>
                <w:rFonts w:eastAsiaTheme="minorEastAsia"/>
                <w:lang w:val="en"/>
              </w:rPr>
            </w:pPr>
          </w:p>
        </w:tc>
        <w:tc>
          <w:tcPr>
            <w:tcW w:w="540" w:type="dxa"/>
          </w:tcPr>
          <w:p w14:paraId="72E6028B" w14:textId="56E86F02" w:rsidR="000C2015" w:rsidRDefault="000C2015" w:rsidP="335C2331">
            <w:pPr>
              <w:widowControl w:val="0"/>
              <w:spacing w:line="259" w:lineRule="auto"/>
              <w:rPr>
                <w:rFonts w:eastAsiaTheme="minorEastAsia"/>
                <w:lang w:val="en"/>
              </w:rPr>
            </w:pPr>
          </w:p>
          <w:p w14:paraId="233F6CCC" w14:textId="34ABC66B" w:rsidR="000C2015" w:rsidRDefault="000C2015" w:rsidP="335C2331">
            <w:pPr>
              <w:widowControl w:val="0"/>
              <w:spacing w:line="259" w:lineRule="auto"/>
              <w:rPr>
                <w:rFonts w:eastAsiaTheme="minorEastAsia"/>
                <w:lang w:val="en"/>
              </w:rPr>
            </w:pPr>
          </w:p>
        </w:tc>
      </w:tr>
      <w:tr w:rsidR="000C2015" w14:paraId="460885F2" w14:textId="77777777" w:rsidTr="3AB82C05">
        <w:trPr>
          <w:trHeight w:val="300"/>
        </w:trPr>
        <w:tc>
          <w:tcPr>
            <w:tcW w:w="1255" w:type="dxa"/>
          </w:tcPr>
          <w:p w14:paraId="49D75AE3" w14:textId="7F9993E0" w:rsidR="000C2015" w:rsidRPr="00842358" w:rsidRDefault="000C2015" w:rsidP="335C2331">
            <w:pPr>
              <w:widowControl w:val="0"/>
              <w:rPr>
                <w:rFonts w:eastAsiaTheme="minorEastAsia"/>
                <w:b/>
                <w:bCs/>
                <w:color w:val="0068EA"/>
                <w:sz w:val="20"/>
                <w:szCs w:val="20"/>
                <w:lang w:val="en"/>
              </w:rPr>
            </w:pPr>
          </w:p>
        </w:tc>
        <w:tc>
          <w:tcPr>
            <w:tcW w:w="2880" w:type="dxa"/>
          </w:tcPr>
          <w:p w14:paraId="71B3D657" w14:textId="227B71DE" w:rsidR="000C2015" w:rsidRPr="00842358" w:rsidRDefault="000C2015" w:rsidP="335C2331">
            <w:pPr>
              <w:widowControl w:val="0"/>
              <w:rPr>
                <w:rFonts w:eastAsiaTheme="minorEastAsia"/>
                <w:sz w:val="20"/>
                <w:szCs w:val="20"/>
              </w:rPr>
            </w:pPr>
            <w:r w:rsidRPr="00842358">
              <w:rPr>
                <w:rFonts w:eastAsiaTheme="minorEastAsia"/>
                <w:sz w:val="20"/>
                <w:szCs w:val="20"/>
              </w:rPr>
              <w:t xml:space="preserve">Together with the education team of the LH, develop a process and roadmap on going assessment of edtech tools using the EdTech for Good Framework, that will be featured in the Learning Cabinet. </w:t>
            </w:r>
          </w:p>
        </w:tc>
        <w:tc>
          <w:tcPr>
            <w:tcW w:w="2160" w:type="dxa"/>
          </w:tcPr>
          <w:p w14:paraId="30895B88" w14:textId="179C0F91" w:rsidR="000C2015" w:rsidRPr="00842358" w:rsidRDefault="7C58B310" w:rsidP="3AB82C05">
            <w:pPr>
              <w:widowControl w:val="0"/>
              <w:rPr>
                <w:rFonts w:eastAsiaTheme="minorEastAsia"/>
                <w:sz w:val="20"/>
                <w:szCs w:val="20"/>
                <w:lang w:val="en"/>
              </w:rPr>
            </w:pPr>
            <w:r w:rsidRPr="00842358">
              <w:rPr>
                <w:rFonts w:eastAsiaTheme="minorEastAsia"/>
                <w:sz w:val="20"/>
                <w:szCs w:val="20"/>
                <w:lang w:val="en"/>
              </w:rPr>
              <w:t>Process and roadmap for developing content for the Learning Cabinet.</w:t>
            </w:r>
          </w:p>
          <w:p w14:paraId="16B738D7" w14:textId="049A4F33" w:rsidR="000C2015" w:rsidRPr="00842358" w:rsidRDefault="000C2015" w:rsidP="335C2331">
            <w:pPr>
              <w:widowControl w:val="0"/>
              <w:rPr>
                <w:rFonts w:eastAsiaTheme="minorEastAsia"/>
                <w:sz w:val="20"/>
                <w:szCs w:val="20"/>
                <w:lang w:val="en"/>
              </w:rPr>
            </w:pPr>
            <w:r w:rsidRPr="00842358">
              <w:rPr>
                <w:rFonts w:eastAsiaTheme="minorEastAsia"/>
                <w:sz w:val="20"/>
                <w:szCs w:val="20"/>
                <w:lang w:val="en"/>
              </w:rPr>
              <w:t xml:space="preserve"> </w:t>
            </w:r>
          </w:p>
          <w:p w14:paraId="3BE4E82B" w14:textId="5D5A1895" w:rsidR="000C2015" w:rsidRPr="00842358" w:rsidRDefault="7C58B310" w:rsidP="3AB82C05">
            <w:pPr>
              <w:widowControl w:val="0"/>
              <w:rPr>
                <w:rFonts w:eastAsiaTheme="minorEastAsia"/>
                <w:sz w:val="20"/>
                <w:szCs w:val="20"/>
                <w:lang w:val="en"/>
              </w:rPr>
            </w:pPr>
            <w:r w:rsidRPr="00842358">
              <w:rPr>
                <w:rFonts w:eastAsiaTheme="minorEastAsia"/>
                <w:sz w:val="20"/>
                <w:szCs w:val="20"/>
                <w:lang w:val="en"/>
              </w:rPr>
              <w:t>Proposal for leveragin</w:t>
            </w:r>
            <w:r w:rsidR="6A61C5CF" w:rsidRPr="00842358">
              <w:rPr>
                <w:rFonts w:eastAsiaTheme="minorEastAsia"/>
                <w:sz w:val="20"/>
                <w:szCs w:val="20"/>
                <w:lang w:val="en"/>
              </w:rPr>
              <w:t>g</w:t>
            </w:r>
            <w:r w:rsidRPr="00842358">
              <w:rPr>
                <w:rFonts w:eastAsiaTheme="minorEastAsia"/>
                <w:sz w:val="20"/>
                <w:szCs w:val="20"/>
                <w:lang w:val="en"/>
              </w:rPr>
              <w:t xml:space="preserve"> AI for automating part of the process of edtech assessments (content development)</w:t>
            </w:r>
          </w:p>
          <w:p w14:paraId="3364D2ED" w14:textId="34F0A540" w:rsidR="000C2015" w:rsidRPr="00842358" w:rsidRDefault="000C2015" w:rsidP="335C2331">
            <w:pPr>
              <w:widowControl w:val="0"/>
              <w:rPr>
                <w:rFonts w:eastAsiaTheme="minorEastAsia"/>
                <w:sz w:val="20"/>
                <w:szCs w:val="20"/>
                <w:lang w:val="en"/>
              </w:rPr>
            </w:pPr>
          </w:p>
        </w:tc>
        <w:tc>
          <w:tcPr>
            <w:tcW w:w="630" w:type="dxa"/>
          </w:tcPr>
          <w:p w14:paraId="2BA66621" w14:textId="77777777" w:rsidR="000C2015" w:rsidRPr="335C2331" w:rsidRDefault="000C2015" w:rsidP="335C2331">
            <w:pPr>
              <w:widowControl w:val="0"/>
              <w:rPr>
                <w:rFonts w:eastAsiaTheme="minorEastAsia"/>
                <w:lang w:val="en"/>
              </w:rPr>
            </w:pPr>
          </w:p>
        </w:tc>
        <w:tc>
          <w:tcPr>
            <w:tcW w:w="630" w:type="dxa"/>
          </w:tcPr>
          <w:p w14:paraId="0095D62A" w14:textId="77777777"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3C686437" w14:textId="77777777" w:rsidR="000C2015" w:rsidRPr="335C2331" w:rsidRDefault="000C2015" w:rsidP="335C2331">
            <w:pPr>
              <w:widowControl w:val="0"/>
              <w:rPr>
                <w:rFonts w:eastAsiaTheme="minorEastAsia"/>
                <w:lang w:val="en"/>
              </w:rPr>
            </w:pPr>
          </w:p>
        </w:tc>
        <w:tc>
          <w:tcPr>
            <w:tcW w:w="630" w:type="dxa"/>
          </w:tcPr>
          <w:p w14:paraId="0C3AAE88" w14:textId="68666CCA" w:rsidR="000C2015" w:rsidRPr="335C2331" w:rsidRDefault="000C2015" w:rsidP="335C2331">
            <w:pPr>
              <w:widowControl w:val="0"/>
              <w:rPr>
                <w:rFonts w:eastAsiaTheme="minorEastAsia"/>
                <w:lang w:val="en"/>
              </w:rPr>
            </w:pPr>
          </w:p>
        </w:tc>
        <w:tc>
          <w:tcPr>
            <w:tcW w:w="540" w:type="dxa"/>
          </w:tcPr>
          <w:p w14:paraId="7070D52B" w14:textId="3CA11F4D" w:rsidR="000C2015" w:rsidRPr="335C2331" w:rsidRDefault="000C2015" w:rsidP="335C2331">
            <w:pPr>
              <w:widowControl w:val="0"/>
              <w:rPr>
                <w:rFonts w:eastAsiaTheme="minorEastAsia"/>
                <w:lang w:val="en"/>
              </w:rPr>
            </w:pPr>
          </w:p>
        </w:tc>
        <w:tc>
          <w:tcPr>
            <w:tcW w:w="630" w:type="dxa"/>
          </w:tcPr>
          <w:p w14:paraId="1B41E9EE" w14:textId="340CF71D" w:rsidR="000C2015" w:rsidRPr="335C2331" w:rsidRDefault="000C2015" w:rsidP="335C2331">
            <w:pPr>
              <w:widowControl w:val="0"/>
              <w:rPr>
                <w:rFonts w:eastAsiaTheme="minorEastAsia"/>
                <w:lang w:val="en"/>
              </w:rPr>
            </w:pPr>
          </w:p>
        </w:tc>
        <w:tc>
          <w:tcPr>
            <w:tcW w:w="540" w:type="dxa"/>
          </w:tcPr>
          <w:p w14:paraId="7294216E" w14:textId="46D2ACF4" w:rsidR="000C2015" w:rsidRPr="335C2331" w:rsidRDefault="000C2015" w:rsidP="335C2331">
            <w:pPr>
              <w:widowControl w:val="0"/>
              <w:rPr>
                <w:rFonts w:eastAsiaTheme="minorEastAsia"/>
                <w:lang w:val="en"/>
              </w:rPr>
            </w:pPr>
          </w:p>
        </w:tc>
        <w:tc>
          <w:tcPr>
            <w:tcW w:w="540" w:type="dxa"/>
          </w:tcPr>
          <w:p w14:paraId="0D7BE060" w14:textId="77777777" w:rsidR="000C2015" w:rsidRPr="335C2331" w:rsidRDefault="000C2015" w:rsidP="335C2331">
            <w:pPr>
              <w:widowControl w:val="0"/>
              <w:rPr>
                <w:rFonts w:eastAsiaTheme="minorEastAsia"/>
                <w:lang w:val="en"/>
              </w:rPr>
            </w:pPr>
          </w:p>
        </w:tc>
        <w:tc>
          <w:tcPr>
            <w:tcW w:w="540" w:type="dxa"/>
          </w:tcPr>
          <w:p w14:paraId="1597C0DB" w14:textId="63820161" w:rsidR="000C2015" w:rsidRPr="335C2331" w:rsidRDefault="000C2015" w:rsidP="335C2331">
            <w:pPr>
              <w:widowControl w:val="0"/>
              <w:rPr>
                <w:rFonts w:eastAsiaTheme="minorEastAsia"/>
                <w:lang w:val="en"/>
              </w:rPr>
            </w:pPr>
          </w:p>
        </w:tc>
        <w:tc>
          <w:tcPr>
            <w:tcW w:w="540" w:type="dxa"/>
          </w:tcPr>
          <w:p w14:paraId="54A7D732" w14:textId="540C1448" w:rsidR="000C2015" w:rsidRPr="335C2331" w:rsidRDefault="000C2015" w:rsidP="335C2331">
            <w:pPr>
              <w:widowControl w:val="0"/>
              <w:rPr>
                <w:rFonts w:eastAsiaTheme="minorEastAsia"/>
                <w:lang w:val="en"/>
              </w:rPr>
            </w:pPr>
          </w:p>
        </w:tc>
        <w:tc>
          <w:tcPr>
            <w:tcW w:w="540" w:type="dxa"/>
          </w:tcPr>
          <w:p w14:paraId="4C56F502" w14:textId="22CE0523" w:rsidR="000C2015" w:rsidRPr="335C2331" w:rsidRDefault="000C2015" w:rsidP="335C2331">
            <w:pPr>
              <w:widowControl w:val="0"/>
              <w:rPr>
                <w:rFonts w:eastAsiaTheme="minorEastAsia"/>
                <w:lang w:val="en"/>
              </w:rPr>
            </w:pPr>
          </w:p>
        </w:tc>
        <w:tc>
          <w:tcPr>
            <w:tcW w:w="540" w:type="dxa"/>
          </w:tcPr>
          <w:p w14:paraId="239192B8" w14:textId="148BB2D7" w:rsidR="000C2015" w:rsidRDefault="000C2015" w:rsidP="335C2331">
            <w:pPr>
              <w:widowControl w:val="0"/>
              <w:spacing w:line="259" w:lineRule="auto"/>
              <w:rPr>
                <w:rFonts w:eastAsiaTheme="minorEastAsia"/>
                <w:lang w:val="en"/>
              </w:rPr>
            </w:pPr>
          </w:p>
        </w:tc>
      </w:tr>
      <w:tr w:rsidR="000C2015" w14:paraId="6232965C" w14:textId="77777777" w:rsidTr="3AB82C05">
        <w:trPr>
          <w:trHeight w:val="300"/>
        </w:trPr>
        <w:tc>
          <w:tcPr>
            <w:tcW w:w="1255" w:type="dxa"/>
            <w:vMerge w:val="restart"/>
          </w:tcPr>
          <w:p w14:paraId="10D209D5" w14:textId="34E29283" w:rsidR="000C2015" w:rsidRPr="00842358" w:rsidRDefault="000C2015" w:rsidP="335C2331">
            <w:pPr>
              <w:widowControl w:val="0"/>
              <w:rPr>
                <w:rFonts w:eastAsiaTheme="minorEastAsia"/>
                <w:b/>
                <w:bCs/>
                <w:color w:val="0068EA"/>
                <w:sz w:val="20"/>
                <w:szCs w:val="20"/>
                <w:lang w:val="en"/>
              </w:rPr>
            </w:pPr>
            <w:r w:rsidRPr="00842358">
              <w:rPr>
                <w:rFonts w:eastAsiaTheme="minorEastAsia"/>
                <w:b/>
                <w:bCs/>
                <w:color w:val="0068EA"/>
                <w:sz w:val="20"/>
                <w:szCs w:val="20"/>
                <w:lang w:val="en"/>
              </w:rPr>
              <w:t>Build &amp; Launch</w:t>
            </w:r>
          </w:p>
        </w:tc>
        <w:tc>
          <w:tcPr>
            <w:tcW w:w="2880" w:type="dxa"/>
          </w:tcPr>
          <w:p w14:paraId="55C29E7F" w14:textId="4AF07CB2" w:rsidR="000C2015" w:rsidRPr="00842358" w:rsidRDefault="000C2015" w:rsidP="335C2331">
            <w:pPr>
              <w:widowControl w:val="0"/>
              <w:spacing w:line="276" w:lineRule="auto"/>
              <w:rPr>
                <w:rFonts w:eastAsiaTheme="minorEastAsia"/>
                <w:sz w:val="20"/>
                <w:szCs w:val="20"/>
              </w:rPr>
            </w:pPr>
            <w:r w:rsidRPr="00842358">
              <w:rPr>
                <w:rFonts w:eastAsiaTheme="minorEastAsia"/>
                <w:sz w:val="20"/>
                <w:szCs w:val="20"/>
              </w:rPr>
              <w:t xml:space="preserve">Support the contracting and onboarding of vendors (digital studio) to build the Learning </w:t>
            </w:r>
            <w:r w:rsidRPr="00842358">
              <w:rPr>
                <w:rFonts w:eastAsiaTheme="minorEastAsia"/>
                <w:sz w:val="20"/>
                <w:szCs w:val="20"/>
              </w:rPr>
              <w:lastRenderedPageBreak/>
              <w:t>Cabinet functional MVP</w:t>
            </w:r>
          </w:p>
        </w:tc>
        <w:tc>
          <w:tcPr>
            <w:tcW w:w="2160" w:type="dxa"/>
          </w:tcPr>
          <w:p w14:paraId="76CB84B8" w14:textId="4374FD95" w:rsidR="000C2015" w:rsidRPr="00842358" w:rsidRDefault="000C2015" w:rsidP="335C2331">
            <w:pPr>
              <w:widowControl w:val="0"/>
              <w:rPr>
                <w:rFonts w:eastAsiaTheme="minorEastAsia"/>
                <w:sz w:val="20"/>
                <w:szCs w:val="20"/>
                <w:lang w:val="en"/>
              </w:rPr>
            </w:pPr>
            <w:r w:rsidRPr="00842358">
              <w:rPr>
                <w:rFonts w:eastAsiaTheme="minorEastAsia"/>
                <w:sz w:val="20"/>
                <w:szCs w:val="20"/>
                <w:lang w:val="en"/>
              </w:rPr>
              <w:lastRenderedPageBreak/>
              <w:t xml:space="preserve">TORs and selection matrix to onboard software development, design &amp; content </w:t>
            </w:r>
            <w:r w:rsidRPr="00842358">
              <w:rPr>
                <w:rFonts w:eastAsiaTheme="minorEastAsia"/>
                <w:sz w:val="20"/>
                <w:szCs w:val="20"/>
                <w:lang w:val="en"/>
              </w:rPr>
              <w:lastRenderedPageBreak/>
              <w:t>expertise needed for the project</w:t>
            </w:r>
          </w:p>
        </w:tc>
        <w:tc>
          <w:tcPr>
            <w:tcW w:w="630" w:type="dxa"/>
            <w:shd w:val="clear" w:color="auto" w:fill="D9E2F3" w:themeFill="accent1" w:themeFillTint="33"/>
          </w:tcPr>
          <w:p w14:paraId="3181DFEE" w14:textId="77777777"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389C0298" w14:textId="77777777"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653FAB83" w14:textId="77777777" w:rsidR="000C2015" w:rsidRPr="335C2331" w:rsidRDefault="000C2015" w:rsidP="335C2331">
            <w:pPr>
              <w:widowControl w:val="0"/>
              <w:rPr>
                <w:rFonts w:eastAsiaTheme="minorEastAsia"/>
                <w:lang w:val="en"/>
              </w:rPr>
            </w:pPr>
          </w:p>
        </w:tc>
        <w:tc>
          <w:tcPr>
            <w:tcW w:w="630" w:type="dxa"/>
          </w:tcPr>
          <w:p w14:paraId="220AD585" w14:textId="733C240B" w:rsidR="000C2015" w:rsidRPr="335C2331" w:rsidRDefault="000C2015" w:rsidP="335C2331">
            <w:pPr>
              <w:widowControl w:val="0"/>
              <w:rPr>
                <w:rFonts w:eastAsiaTheme="minorEastAsia"/>
                <w:lang w:val="en"/>
              </w:rPr>
            </w:pPr>
          </w:p>
        </w:tc>
        <w:tc>
          <w:tcPr>
            <w:tcW w:w="540" w:type="dxa"/>
          </w:tcPr>
          <w:p w14:paraId="495E67C7" w14:textId="76C9428B" w:rsidR="000C2015" w:rsidRPr="335C2331" w:rsidRDefault="000C2015" w:rsidP="335C2331">
            <w:pPr>
              <w:widowControl w:val="0"/>
              <w:rPr>
                <w:rFonts w:eastAsiaTheme="minorEastAsia"/>
                <w:lang w:val="en"/>
              </w:rPr>
            </w:pPr>
          </w:p>
        </w:tc>
        <w:tc>
          <w:tcPr>
            <w:tcW w:w="630" w:type="dxa"/>
          </w:tcPr>
          <w:p w14:paraId="2AA3A917" w14:textId="3EAE8CDA" w:rsidR="000C2015" w:rsidRPr="335C2331" w:rsidRDefault="000C2015" w:rsidP="335C2331">
            <w:pPr>
              <w:widowControl w:val="0"/>
              <w:rPr>
                <w:rFonts w:eastAsiaTheme="minorEastAsia"/>
                <w:lang w:val="en"/>
              </w:rPr>
            </w:pPr>
          </w:p>
        </w:tc>
        <w:tc>
          <w:tcPr>
            <w:tcW w:w="540" w:type="dxa"/>
          </w:tcPr>
          <w:p w14:paraId="1E675B15" w14:textId="2D9E3D55" w:rsidR="000C2015" w:rsidRPr="335C2331" w:rsidRDefault="000C2015" w:rsidP="335C2331">
            <w:pPr>
              <w:widowControl w:val="0"/>
              <w:rPr>
                <w:rFonts w:eastAsiaTheme="minorEastAsia"/>
                <w:lang w:val="en"/>
              </w:rPr>
            </w:pPr>
          </w:p>
        </w:tc>
        <w:tc>
          <w:tcPr>
            <w:tcW w:w="540" w:type="dxa"/>
          </w:tcPr>
          <w:p w14:paraId="01EEC311" w14:textId="77777777" w:rsidR="000C2015" w:rsidRPr="335C2331" w:rsidRDefault="000C2015" w:rsidP="335C2331">
            <w:pPr>
              <w:widowControl w:val="0"/>
              <w:rPr>
                <w:rFonts w:eastAsiaTheme="minorEastAsia"/>
                <w:lang w:val="en"/>
              </w:rPr>
            </w:pPr>
          </w:p>
        </w:tc>
        <w:tc>
          <w:tcPr>
            <w:tcW w:w="540" w:type="dxa"/>
          </w:tcPr>
          <w:p w14:paraId="76B1D8D4" w14:textId="159EA363" w:rsidR="000C2015" w:rsidRPr="335C2331" w:rsidRDefault="000C2015" w:rsidP="335C2331">
            <w:pPr>
              <w:widowControl w:val="0"/>
              <w:rPr>
                <w:rFonts w:eastAsiaTheme="minorEastAsia"/>
                <w:lang w:val="en"/>
              </w:rPr>
            </w:pPr>
          </w:p>
        </w:tc>
        <w:tc>
          <w:tcPr>
            <w:tcW w:w="540" w:type="dxa"/>
          </w:tcPr>
          <w:p w14:paraId="3D340039" w14:textId="1B269692" w:rsidR="000C2015" w:rsidRPr="335C2331" w:rsidRDefault="000C2015" w:rsidP="335C2331">
            <w:pPr>
              <w:widowControl w:val="0"/>
              <w:rPr>
                <w:rFonts w:eastAsiaTheme="minorEastAsia"/>
                <w:lang w:val="en"/>
              </w:rPr>
            </w:pPr>
          </w:p>
        </w:tc>
        <w:tc>
          <w:tcPr>
            <w:tcW w:w="540" w:type="dxa"/>
          </w:tcPr>
          <w:p w14:paraId="5F752D10" w14:textId="2BECF9B3" w:rsidR="000C2015" w:rsidRPr="335C2331" w:rsidRDefault="000C2015" w:rsidP="335C2331">
            <w:pPr>
              <w:widowControl w:val="0"/>
              <w:rPr>
                <w:rFonts w:eastAsiaTheme="minorEastAsia"/>
                <w:lang w:val="en"/>
              </w:rPr>
            </w:pPr>
          </w:p>
        </w:tc>
        <w:tc>
          <w:tcPr>
            <w:tcW w:w="540" w:type="dxa"/>
          </w:tcPr>
          <w:p w14:paraId="3A641698" w14:textId="5AAE0FE7" w:rsidR="000C2015" w:rsidRDefault="000C2015" w:rsidP="335C2331">
            <w:pPr>
              <w:widowControl w:val="0"/>
              <w:rPr>
                <w:rFonts w:eastAsiaTheme="minorEastAsia"/>
                <w:lang w:val="en"/>
              </w:rPr>
            </w:pPr>
          </w:p>
        </w:tc>
      </w:tr>
      <w:tr w:rsidR="000C2015" w14:paraId="418488CA" w14:textId="77777777" w:rsidTr="3AB82C05">
        <w:trPr>
          <w:trHeight w:val="300"/>
        </w:trPr>
        <w:tc>
          <w:tcPr>
            <w:tcW w:w="1255" w:type="dxa"/>
            <w:vMerge/>
          </w:tcPr>
          <w:p w14:paraId="45A2FC92" w14:textId="77777777" w:rsidR="000C2015" w:rsidRPr="00842358" w:rsidRDefault="000C2015">
            <w:pPr>
              <w:rPr>
                <w:sz w:val="20"/>
                <w:szCs w:val="20"/>
              </w:rPr>
            </w:pPr>
          </w:p>
        </w:tc>
        <w:tc>
          <w:tcPr>
            <w:tcW w:w="2880" w:type="dxa"/>
          </w:tcPr>
          <w:p w14:paraId="32E4BF0A" w14:textId="06D48F34" w:rsidR="000C2015" w:rsidRPr="00842358" w:rsidRDefault="000C2015" w:rsidP="335C2331">
            <w:pPr>
              <w:widowControl w:val="0"/>
              <w:rPr>
                <w:rFonts w:eastAsiaTheme="minorEastAsia"/>
                <w:sz w:val="20"/>
                <w:szCs w:val="20"/>
              </w:rPr>
            </w:pPr>
            <w:r w:rsidRPr="00842358">
              <w:rPr>
                <w:rFonts w:eastAsiaTheme="minorEastAsia"/>
                <w:sz w:val="20"/>
                <w:szCs w:val="20"/>
              </w:rPr>
              <w:t>Coordinate and oversee the development timelines for the first functional MVP of the Learning Cabinet, including coordinating day-to-day activities with vendors and relevant colleagues (software development, design, content, internal stakeholders) from prototyping to launch, to ensure all tasks are on track and deliverables can be completed on time.</w:t>
            </w:r>
          </w:p>
        </w:tc>
        <w:tc>
          <w:tcPr>
            <w:tcW w:w="2160" w:type="dxa"/>
          </w:tcPr>
          <w:p w14:paraId="3C5D9FBC" w14:textId="1FAC786F" w:rsidR="000C2015" w:rsidRPr="00842358" w:rsidRDefault="000C2015" w:rsidP="335C2331">
            <w:pPr>
              <w:widowControl w:val="0"/>
              <w:rPr>
                <w:rFonts w:eastAsiaTheme="minorEastAsia"/>
                <w:sz w:val="20"/>
                <w:szCs w:val="20"/>
                <w:lang w:val="en"/>
              </w:rPr>
            </w:pPr>
            <w:r w:rsidRPr="00842358">
              <w:rPr>
                <w:rFonts w:eastAsiaTheme="minorEastAsia"/>
                <w:sz w:val="20"/>
                <w:szCs w:val="20"/>
                <w:lang w:val="en"/>
              </w:rPr>
              <w:t>Product roadmap and timeline for initial landing page and first MVP</w:t>
            </w:r>
          </w:p>
          <w:p w14:paraId="101D1A0E" w14:textId="03B070B2" w:rsidR="000C2015" w:rsidRPr="00842358" w:rsidRDefault="000C2015" w:rsidP="335C2331">
            <w:pPr>
              <w:widowControl w:val="0"/>
              <w:spacing w:line="276" w:lineRule="auto"/>
              <w:rPr>
                <w:rFonts w:eastAsiaTheme="minorEastAsia"/>
                <w:sz w:val="20"/>
                <w:szCs w:val="20"/>
                <w:lang w:val="en"/>
              </w:rPr>
            </w:pPr>
          </w:p>
          <w:p w14:paraId="28FDE5C3" w14:textId="005BBDC7" w:rsidR="000C2015" w:rsidRPr="00842358" w:rsidRDefault="000C2015" w:rsidP="335C2331">
            <w:pPr>
              <w:widowControl w:val="0"/>
              <w:spacing w:line="276" w:lineRule="auto"/>
              <w:rPr>
                <w:rFonts w:eastAsiaTheme="minorEastAsia"/>
                <w:sz w:val="20"/>
                <w:szCs w:val="20"/>
                <w:lang w:val="en"/>
              </w:rPr>
            </w:pPr>
            <w:r w:rsidRPr="00842358">
              <w:rPr>
                <w:rFonts w:eastAsiaTheme="minorEastAsia"/>
                <w:sz w:val="20"/>
                <w:szCs w:val="20"/>
                <w:lang w:val="en"/>
              </w:rPr>
              <w:t>Landing page deployed.</w:t>
            </w:r>
          </w:p>
          <w:p w14:paraId="35EDEBDE" w14:textId="7FF0D602" w:rsidR="000C2015" w:rsidRPr="00842358" w:rsidRDefault="000C2015" w:rsidP="335C2331">
            <w:pPr>
              <w:widowControl w:val="0"/>
              <w:spacing w:line="276" w:lineRule="auto"/>
              <w:rPr>
                <w:rFonts w:eastAsiaTheme="minorEastAsia"/>
                <w:sz w:val="20"/>
                <w:szCs w:val="20"/>
                <w:lang w:val="en"/>
              </w:rPr>
            </w:pPr>
          </w:p>
          <w:p w14:paraId="64DD7943" w14:textId="4D00FC97" w:rsidR="000C2015" w:rsidRPr="00842358" w:rsidRDefault="000C2015" w:rsidP="335C2331">
            <w:pPr>
              <w:widowControl w:val="0"/>
              <w:spacing w:line="276" w:lineRule="auto"/>
              <w:rPr>
                <w:rFonts w:eastAsiaTheme="minorEastAsia"/>
                <w:sz w:val="20"/>
                <w:szCs w:val="20"/>
                <w:lang w:val="en"/>
              </w:rPr>
            </w:pPr>
            <w:r w:rsidRPr="00842358">
              <w:rPr>
                <w:rFonts w:eastAsiaTheme="minorEastAsia"/>
                <w:sz w:val="20"/>
                <w:szCs w:val="20"/>
                <w:lang w:val="en"/>
              </w:rPr>
              <w:t xml:space="preserve">Functional prototype of the </w:t>
            </w:r>
            <w:r w:rsidRPr="00842358">
              <w:rPr>
                <w:rFonts w:eastAsiaTheme="minorEastAsia"/>
                <w:sz w:val="20"/>
                <w:szCs w:val="20"/>
                <w:u w:val="single"/>
                <w:lang w:val="en"/>
              </w:rPr>
              <w:t>MVP</w:t>
            </w:r>
            <w:r w:rsidRPr="00842358">
              <w:rPr>
                <w:rFonts w:eastAsiaTheme="minorEastAsia"/>
                <w:sz w:val="20"/>
                <w:szCs w:val="20"/>
                <w:lang w:val="en"/>
              </w:rPr>
              <w:t xml:space="preserve"> deployed</w:t>
            </w:r>
          </w:p>
        </w:tc>
        <w:tc>
          <w:tcPr>
            <w:tcW w:w="630" w:type="dxa"/>
          </w:tcPr>
          <w:p w14:paraId="717A2FCA" w14:textId="77777777" w:rsidR="000C2015" w:rsidRPr="335C2331" w:rsidRDefault="000C2015" w:rsidP="335C2331">
            <w:pPr>
              <w:widowControl w:val="0"/>
              <w:rPr>
                <w:rFonts w:eastAsiaTheme="minorEastAsia"/>
                <w:lang w:val="en"/>
              </w:rPr>
            </w:pPr>
          </w:p>
        </w:tc>
        <w:tc>
          <w:tcPr>
            <w:tcW w:w="630" w:type="dxa"/>
          </w:tcPr>
          <w:p w14:paraId="7F4FC01E" w14:textId="77777777" w:rsidR="000C2015" w:rsidRPr="335C2331" w:rsidRDefault="000C2015" w:rsidP="335C2331">
            <w:pPr>
              <w:widowControl w:val="0"/>
              <w:rPr>
                <w:rFonts w:eastAsiaTheme="minorEastAsia"/>
                <w:lang w:val="en"/>
              </w:rPr>
            </w:pPr>
          </w:p>
        </w:tc>
        <w:tc>
          <w:tcPr>
            <w:tcW w:w="630" w:type="dxa"/>
          </w:tcPr>
          <w:p w14:paraId="054D4338" w14:textId="77777777"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1DF642E5" w14:textId="5DC5B8BE"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5197DD67" w14:textId="3C157354"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1368CA7C" w14:textId="10135B07" w:rsidR="000C2015" w:rsidRPr="335C2331" w:rsidRDefault="000C2015" w:rsidP="335C2331">
            <w:pPr>
              <w:widowControl w:val="0"/>
              <w:rPr>
                <w:rFonts w:eastAsiaTheme="minorEastAsia"/>
                <w:lang w:val="en"/>
              </w:rPr>
            </w:pPr>
          </w:p>
        </w:tc>
        <w:tc>
          <w:tcPr>
            <w:tcW w:w="540" w:type="dxa"/>
          </w:tcPr>
          <w:p w14:paraId="360CE22D" w14:textId="59C91CF5" w:rsidR="000C2015" w:rsidRPr="335C2331" w:rsidRDefault="000C2015" w:rsidP="335C2331">
            <w:pPr>
              <w:widowControl w:val="0"/>
              <w:rPr>
                <w:rFonts w:eastAsiaTheme="minorEastAsia"/>
                <w:lang w:val="en"/>
              </w:rPr>
            </w:pPr>
          </w:p>
        </w:tc>
        <w:tc>
          <w:tcPr>
            <w:tcW w:w="540" w:type="dxa"/>
          </w:tcPr>
          <w:p w14:paraId="0DBCCC51" w14:textId="77777777" w:rsidR="000C2015" w:rsidRPr="335C2331" w:rsidRDefault="000C2015" w:rsidP="335C2331">
            <w:pPr>
              <w:widowControl w:val="0"/>
              <w:rPr>
                <w:rFonts w:eastAsiaTheme="minorEastAsia"/>
                <w:lang w:val="en"/>
              </w:rPr>
            </w:pPr>
          </w:p>
        </w:tc>
        <w:tc>
          <w:tcPr>
            <w:tcW w:w="540" w:type="dxa"/>
          </w:tcPr>
          <w:p w14:paraId="4E4A80AF" w14:textId="42C153E8" w:rsidR="000C2015" w:rsidRPr="335C2331" w:rsidRDefault="000C2015" w:rsidP="335C2331">
            <w:pPr>
              <w:widowControl w:val="0"/>
              <w:rPr>
                <w:rFonts w:eastAsiaTheme="minorEastAsia"/>
                <w:lang w:val="en"/>
              </w:rPr>
            </w:pPr>
          </w:p>
        </w:tc>
        <w:tc>
          <w:tcPr>
            <w:tcW w:w="540" w:type="dxa"/>
          </w:tcPr>
          <w:p w14:paraId="6C2A8A42" w14:textId="4A8C9626" w:rsidR="000C2015" w:rsidRPr="335C2331" w:rsidRDefault="000C2015" w:rsidP="335C2331">
            <w:pPr>
              <w:widowControl w:val="0"/>
              <w:rPr>
                <w:rFonts w:eastAsiaTheme="minorEastAsia"/>
                <w:lang w:val="en"/>
              </w:rPr>
            </w:pPr>
          </w:p>
        </w:tc>
        <w:tc>
          <w:tcPr>
            <w:tcW w:w="540" w:type="dxa"/>
          </w:tcPr>
          <w:p w14:paraId="51634731" w14:textId="4BC8A9E5" w:rsidR="000C2015" w:rsidRPr="335C2331" w:rsidRDefault="000C2015" w:rsidP="335C2331">
            <w:pPr>
              <w:widowControl w:val="0"/>
              <w:rPr>
                <w:rFonts w:eastAsiaTheme="minorEastAsia"/>
                <w:lang w:val="en"/>
              </w:rPr>
            </w:pPr>
          </w:p>
        </w:tc>
        <w:tc>
          <w:tcPr>
            <w:tcW w:w="540" w:type="dxa"/>
          </w:tcPr>
          <w:p w14:paraId="3714559D" w14:textId="51F26530" w:rsidR="000C2015" w:rsidRDefault="000C2015" w:rsidP="335C2331">
            <w:pPr>
              <w:widowControl w:val="0"/>
              <w:rPr>
                <w:rFonts w:eastAsiaTheme="minorEastAsia"/>
                <w:lang w:val="en"/>
              </w:rPr>
            </w:pPr>
          </w:p>
        </w:tc>
      </w:tr>
      <w:tr w:rsidR="000C2015" w14:paraId="362EC11B" w14:textId="77777777" w:rsidTr="3AB82C05">
        <w:trPr>
          <w:trHeight w:val="300"/>
        </w:trPr>
        <w:tc>
          <w:tcPr>
            <w:tcW w:w="1255" w:type="dxa"/>
          </w:tcPr>
          <w:p w14:paraId="0931CD1F" w14:textId="5187992B" w:rsidR="000C2015" w:rsidRPr="00842358" w:rsidRDefault="000C2015" w:rsidP="335C2331">
            <w:pPr>
              <w:widowControl w:val="0"/>
              <w:spacing w:line="259" w:lineRule="auto"/>
              <w:rPr>
                <w:rFonts w:eastAsiaTheme="minorEastAsia"/>
                <w:b/>
                <w:bCs/>
                <w:color w:val="0068EA"/>
                <w:sz w:val="20"/>
                <w:szCs w:val="20"/>
                <w:lang w:val="en"/>
              </w:rPr>
            </w:pPr>
            <w:r w:rsidRPr="00842358">
              <w:rPr>
                <w:rFonts w:eastAsiaTheme="minorEastAsia"/>
                <w:b/>
                <w:bCs/>
                <w:color w:val="0068EA"/>
                <w:sz w:val="20"/>
                <w:szCs w:val="20"/>
                <w:lang w:val="en"/>
              </w:rPr>
              <w:t>Test &amp; Grow</w:t>
            </w:r>
          </w:p>
        </w:tc>
        <w:tc>
          <w:tcPr>
            <w:tcW w:w="2880" w:type="dxa"/>
          </w:tcPr>
          <w:p w14:paraId="2A9E7577" w14:textId="10EB4529" w:rsidR="000C2015" w:rsidRPr="00842358" w:rsidRDefault="000C2015" w:rsidP="335C2331">
            <w:pPr>
              <w:widowControl w:val="0"/>
              <w:spacing w:line="276" w:lineRule="auto"/>
              <w:rPr>
                <w:rFonts w:eastAsiaTheme="minorEastAsia"/>
                <w:sz w:val="20"/>
                <w:szCs w:val="20"/>
              </w:rPr>
            </w:pPr>
            <w:r w:rsidRPr="00842358">
              <w:rPr>
                <w:rFonts w:eastAsiaTheme="minorEastAsia"/>
                <w:sz w:val="20"/>
                <w:szCs w:val="20"/>
              </w:rPr>
              <w:t>Drive product development post launch, track user data and feedback and lead the prioritization and implementation of features for the Learning Cabinet</w:t>
            </w:r>
          </w:p>
          <w:p w14:paraId="69B5B720" w14:textId="33717280" w:rsidR="000C2015" w:rsidRPr="00842358" w:rsidRDefault="000C2015" w:rsidP="335C2331">
            <w:pPr>
              <w:widowControl w:val="0"/>
              <w:rPr>
                <w:rFonts w:eastAsiaTheme="minorEastAsia"/>
                <w:sz w:val="20"/>
                <w:szCs w:val="20"/>
              </w:rPr>
            </w:pPr>
          </w:p>
          <w:p w14:paraId="63D85B2D" w14:textId="7AC8269B" w:rsidR="000C2015" w:rsidRPr="00842358" w:rsidRDefault="000C2015" w:rsidP="335C2331">
            <w:pPr>
              <w:pStyle w:val="ListParagraph"/>
              <w:widowControl w:val="0"/>
              <w:numPr>
                <w:ilvl w:val="0"/>
                <w:numId w:val="2"/>
              </w:numPr>
              <w:rPr>
                <w:rFonts w:eastAsiaTheme="minorEastAsia"/>
                <w:sz w:val="20"/>
                <w:szCs w:val="20"/>
              </w:rPr>
            </w:pPr>
            <w:r w:rsidRPr="00842358">
              <w:rPr>
                <w:rFonts w:eastAsiaTheme="minorEastAsia"/>
                <w:sz w:val="20"/>
                <w:szCs w:val="20"/>
              </w:rPr>
              <w:t xml:space="preserve">Oversee the testing in different environments and measure success through data gathering and consistent user feedback. </w:t>
            </w:r>
          </w:p>
          <w:p w14:paraId="03F0EA9D" w14:textId="0F57A863" w:rsidR="000C2015" w:rsidRPr="00842358" w:rsidRDefault="000C2015" w:rsidP="335C2331">
            <w:pPr>
              <w:widowControl w:val="0"/>
              <w:rPr>
                <w:rFonts w:eastAsiaTheme="minorEastAsia"/>
                <w:sz w:val="20"/>
                <w:szCs w:val="20"/>
              </w:rPr>
            </w:pPr>
          </w:p>
          <w:p w14:paraId="2F0B050A" w14:textId="4DAB3B0E" w:rsidR="000C2015" w:rsidRPr="00842358" w:rsidRDefault="000C2015" w:rsidP="335C2331">
            <w:pPr>
              <w:pStyle w:val="ListParagraph"/>
              <w:widowControl w:val="0"/>
              <w:numPr>
                <w:ilvl w:val="0"/>
                <w:numId w:val="1"/>
              </w:numPr>
              <w:rPr>
                <w:rFonts w:eastAsiaTheme="minorEastAsia"/>
                <w:sz w:val="20"/>
                <w:szCs w:val="20"/>
              </w:rPr>
            </w:pPr>
            <w:r w:rsidRPr="00842358">
              <w:rPr>
                <w:rFonts w:eastAsiaTheme="minorEastAsia"/>
                <w:sz w:val="20"/>
                <w:szCs w:val="20"/>
              </w:rPr>
              <w:t xml:space="preserve">Iterate and refine based on learnings from user data: Lead on identifying new features to be developed, including exploring AI based options to automate </w:t>
            </w:r>
            <w:r w:rsidRPr="00842358">
              <w:rPr>
                <w:rFonts w:eastAsiaTheme="minorEastAsia"/>
                <w:sz w:val="20"/>
                <w:szCs w:val="20"/>
              </w:rPr>
              <w:lastRenderedPageBreak/>
              <w:t>the assessment of edtech tools</w:t>
            </w:r>
          </w:p>
          <w:p w14:paraId="7560B267" w14:textId="70745CE9" w:rsidR="000C2015" w:rsidRPr="00842358" w:rsidRDefault="000C2015" w:rsidP="335C2331">
            <w:pPr>
              <w:widowControl w:val="0"/>
              <w:rPr>
                <w:rFonts w:eastAsiaTheme="minorEastAsia"/>
                <w:sz w:val="20"/>
                <w:szCs w:val="20"/>
              </w:rPr>
            </w:pPr>
          </w:p>
          <w:p w14:paraId="7E2F4447" w14:textId="6483829E" w:rsidR="000C2015" w:rsidRPr="00842358" w:rsidRDefault="000C2015" w:rsidP="335C2331">
            <w:pPr>
              <w:pStyle w:val="ListParagraph"/>
              <w:widowControl w:val="0"/>
              <w:numPr>
                <w:ilvl w:val="0"/>
                <w:numId w:val="1"/>
              </w:numPr>
              <w:rPr>
                <w:rFonts w:eastAsiaTheme="minorEastAsia"/>
                <w:sz w:val="20"/>
                <w:szCs w:val="20"/>
              </w:rPr>
            </w:pPr>
            <w:r w:rsidRPr="00842358">
              <w:rPr>
                <w:rFonts w:eastAsiaTheme="minorEastAsia"/>
                <w:sz w:val="20"/>
                <w:szCs w:val="20"/>
              </w:rPr>
              <w:t>In coordination with LIH team, source the EdTech tools pipeline to grow the content of the Learning Cabinet</w:t>
            </w:r>
          </w:p>
          <w:p w14:paraId="77EEB14A" w14:textId="3862BB87" w:rsidR="000C2015" w:rsidRPr="00842358" w:rsidRDefault="000C2015" w:rsidP="335C2331">
            <w:pPr>
              <w:widowControl w:val="0"/>
              <w:spacing w:line="276" w:lineRule="auto"/>
              <w:rPr>
                <w:rFonts w:eastAsiaTheme="minorEastAsia"/>
                <w:sz w:val="20"/>
                <w:szCs w:val="20"/>
              </w:rPr>
            </w:pPr>
          </w:p>
        </w:tc>
        <w:tc>
          <w:tcPr>
            <w:tcW w:w="2160" w:type="dxa"/>
          </w:tcPr>
          <w:p w14:paraId="5519921F" w14:textId="6C77A7E6" w:rsidR="000C2015" w:rsidRPr="00842358" w:rsidRDefault="000C2015" w:rsidP="335C2331">
            <w:pPr>
              <w:widowControl w:val="0"/>
              <w:rPr>
                <w:rFonts w:eastAsiaTheme="minorEastAsia"/>
                <w:sz w:val="20"/>
                <w:szCs w:val="20"/>
                <w:lang w:val="en"/>
              </w:rPr>
            </w:pPr>
            <w:r w:rsidRPr="00842358">
              <w:rPr>
                <w:rFonts w:eastAsiaTheme="minorEastAsia"/>
                <w:sz w:val="20"/>
                <w:szCs w:val="20"/>
                <w:lang w:val="en"/>
              </w:rPr>
              <w:lastRenderedPageBreak/>
              <w:t xml:space="preserve">Functional prototype of the </w:t>
            </w:r>
            <w:r w:rsidRPr="00842358">
              <w:rPr>
                <w:rFonts w:eastAsiaTheme="minorEastAsia"/>
                <w:sz w:val="20"/>
                <w:szCs w:val="20"/>
                <w:u w:val="single"/>
                <w:lang w:val="en"/>
              </w:rPr>
              <w:t>long-term concept</w:t>
            </w:r>
            <w:r w:rsidRPr="00842358">
              <w:rPr>
                <w:rFonts w:eastAsiaTheme="minorEastAsia"/>
                <w:sz w:val="20"/>
                <w:szCs w:val="20"/>
                <w:lang w:val="en"/>
              </w:rPr>
              <w:t xml:space="preserve"> of the Learning Cabinet deployed.</w:t>
            </w:r>
          </w:p>
          <w:p w14:paraId="68DC6DA7" w14:textId="07322B7A" w:rsidR="000C2015" w:rsidRPr="00842358" w:rsidRDefault="000C2015" w:rsidP="335C2331">
            <w:pPr>
              <w:widowControl w:val="0"/>
              <w:rPr>
                <w:rFonts w:eastAsiaTheme="minorEastAsia"/>
                <w:sz w:val="20"/>
                <w:szCs w:val="20"/>
                <w:lang w:val="en"/>
              </w:rPr>
            </w:pPr>
            <w:r w:rsidRPr="00842358">
              <w:rPr>
                <w:rFonts w:eastAsiaTheme="minorEastAsia"/>
                <w:sz w:val="20"/>
                <w:szCs w:val="20"/>
                <w:lang w:val="en"/>
              </w:rPr>
              <w:t xml:space="preserve"> </w:t>
            </w:r>
          </w:p>
          <w:p w14:paraId="76A9583C" w14:textId="55627D29" w:rsidR="000C2015" w:rsidRPr="00842358" w:rsidRDefault="000C2015" w:rsidP="335C2331">
            <w:pPr>
              <w:widowControl w:val="0"/>
              <w:rPr>
                <w:rFonts w:eastAsiaTheme="minorEastAsia"/>
                <w:sz w:val="20"/>
                <w:szCs w:val="20"/>
                <w:lang w:val="en"/>
              </w:rPr>
            </w:pPr>
            <w:r w:rsidRPr="00842358">
              <w:rPr>
                <w:rFonts w:eastAsiaTheme="minorEastAsia"/>
                <w:sz w:val="20"/>
                <w:szCs w:val="20"/>
                <w:lang w:val="en"/>
              </w:rPr>
              <w:t>New features designed and integrated in the roadmap, based on testing and user feedback</w:t>
            </w:r>
          </w:p>
          <w:p w14:paraId="0E65E8CE" w14:textId="77A945DE" w:rsidR="000C2015" w:rsidRPr="00842358" w:rsidRDefault="000C2015" w:rsidP="335C2331">
            <w:pPr>
              <w:widowControl w:val="0"/>
              <w:rPr>
                <w:rFonts w:eastAsiaTheme="minorEastAsia"/>
                <w:sz w:val="20"/>
                <w:szCs w:val="20"/>
                <w:lang w:val="en"/>
              </w:rPr>
            </w:pPr>
          </w:p>
          <w:p w14:paraId="10E3ADF9" w14:textId="24FC0DFE" w:rsidR="000C2015" w:rsidRPr="00842358" w:rsidRDefault="000C2015" w:rsidP="335C2331">
            <w:pPr>
              <w:widowControl w:val="0"/>
              <w:rPr>
                <w:rFonts w:eastAsiaTheme="minorEastAsia"/>
                <w:sz w:val="20"/>
                <w:szCs w:val="20"/>
                <w:lang w:val="en"/>
              </w:rPr>
            </w:pPr>
            <w:r w:rsidRPr="00842358">
              <w:rPr>
                <w:rFonts w:eastAsiaTheme="minorEastAsia"/>
                <w:sz w:val="20"/>
                <w:szCs w:val="20"/>
                <w:lang w:val="en"/>
              </w:rPr>
              <w:t>New content integrated in the Learning Cabinet, including 40-50 new EdTech tools assessed.</w:t>
            </w:r>
          </w:p>
          <w:p w14:paraId="699573B9" w14:textId="1BA1A48C" w:rsidR="000C2015" w:rsidRPr="00842358" w:rsidRDefault="000C2015" w:rsidP="335C2331">
            <w:pPr>
              <w:widowControl w:val="0"/>
              <w:rPr>
                <w:rFonts w:eastAsiaTheme="minorEastAsia"/>
                <w:sz w:val="20"/>
                <w:szCs w:val="20"/>
                <w:lang w:val="en"/>
              </w:rPr>
            </w:pPr>
          </w:p>
          <w:p w14:paraId="5F70EE80" w14:textId="682D694B" w:rsidR="000C2015" w:rsidRPr="00842358" w:rsidRDefault="000C2015" w:rsidP="335C2331">
            <w:pPr>
              <w:widowControl w:val="0"/>
              <w:rPr>
                <w:rFonts w:eastAsiaTheme="minorEastAsia"/>
                <w:sz w:val="20"/>
                <w:szCs w:val="20"/>
                <w:lang w:val="en"/>
              </w:rPr>
            </w:pPr>
          </w:p>
          <w:p w14:paraId="071284A2" w14:textId="40E9A5EE" w:rsidR="000C2015" w:rsidRPr="00842358" w:rsidRDefault="000C2015" w:rsidP="335C2331">
            <w:pPr>
              <w:widowControl w:val="0"/>
              <w:rPr>
                <w:rFonts w:eastAsiaTheme="minorEastAsia"/>
                <w:sz w:val="20"/>
                <w:szCs w:val="20"/>
                <w:lang w:val="en"/>
              </w:rPr>
            </w:pPr>
          </w:p>
          <w:p w14:paraId="56DE1D46" w14:textId="30FE958F" w:rsidR="000C2015" w:rsidRPr="00842358" w:rsidRDefault="000C2015" w:rsidP="335C2331">
            <w:pPr>
              <w:widowControl w:val="0"/>
              <w:rPr>
                <w:rFonts w:eastAsiaTheme="minorEastAsia"/>
                <w:sz w:val="20"/>
                <w:szCs w:val="20"/>
                <w:lang w:val="en"/>
              </w:rPr>
            </w:pPr>
          </w:p>
        </w:tc>
        <w:tc>
          <w:tcPr>
            <w:tcW w:w="630" w:type="dxa"/>
          </w:tcPr>
          <w:p w14:paraId="1E210B88" w14:textId="77777777" w:rsidR="000C2015" w:rsidRPr="335C2331" w:rsidRDefault="000C2015" w:rsidP="335C2331">
            <w:pPr>
              <w:widowControl w:val="0"/>
              <w:rPr>
                <w:rFonts w:eastAsiaTheme="minorEastAsia"/>
                <w:lang w:val="en"/>
              </w:rPr>
            </w:pPr>
          </w:p>
        </w:tc>
        <w:tc>
          <w:tcPr>
            <w:tcW w:w="630" w:type="dxa"/>
          </w:tcPr>
          <w:p w14:paraId="5E8F7BCF" w14:textId="77777777" w:rsidR="000C2015" w:rsidRPr="335C2331" w:rsidRDefault="000C2015" w:rsidP="335C2331">
            <w:pPr>
              <w:widowControl w:val="0"/>
              <w:rPr>
                <w:rFonts w:eastAsiaTheme="minorEastAsia"/>
                <w:lang w:val="en"/>
              </w:rPr>
            </w:pPr>
          </w:p>
        </w:tc>
        <w:tc>
          <w:tcPr>
            <w:tcW w:w="630" w:type="dxa"/>
          </w:tcPr>
          <w:p w14:paraId="6CE4B0AF" w14:textId="77777777" w:rsidR="000C2015" w:rsidRPr="335C2331" w:rsidRDefault="000C2015" w:rsidP="335C2331">
            <w:pPr>
              <w:widowControl w:val="0"/>
              <w:rPr>
                <w:rFonts w:eastAsiaTheme="minorEastAsia"/>
                <w:lang w:val="en"/>
              </w:rPr>
            </w:pPr>
          </w:p>
        </w:tc>
        <w:tc>
          <w:tcPr>
            <w:tcW w:w="630" w:type="dxa"/>
          </w:tcPr>
          <w:p w14:paraId="443EABD1" w14:textId="1A348BD2" w:rsidR="000C2015" w:rsidRPr="335C2331" w:rsidRDefault="000C2015" w:rsidP="335C2331">
            <w:pPr>
              <w:widowControl w:val="0"/>
              <w:rPr>
                <w:rFonts w:eastAsiaTheme="minorEastAsia"/>
                <w:lang w:val="en"/>
              </w:rPr>
            </w:pPr>
          </w:p>
        </w:tc>
        <w:tc>
          <w:tcPr>
            <w:tcW w:w="540" w:type="dxa"/>
          </w:tcPr>
          <w:p w14:paraId="2550DBA1" w14:textId="2724A79B" w:rsidR="000C2015" w:rsidRPr="335C2331" w:rsidRDefault="000C2015" w:rsidP="335C2331">
            <w:pPr>
              <w:widowControl w:val="0"/>
              <w:rPr>
                <w:rFonts w:eastAsiaTheme="minorEastAsia"/>
                <w:lang w:val="en"/>
              </w:rPr>
            </w:pPr>
          </w:p>
        </w:tc>
        <w:tc>
          <w:tcPr>
            <w:tcW w:w="630" w:type="dxa"/>
          </w:tcPr>
          <w:p w14:paraId="1A2A8034" w14:textId="5E3B55A1"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32F0E3D9" w14:textId="290AB0B9"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6271796E" w14:textId="77777777"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3952A48B" w14:textId="3E0860AC"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43ECBFB5" w14:textId="7ED2AD13"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14574AE1" w14:textId="4C2F0C03"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5120EECE" w14:textId="4E27F569" w:rsidR="000C2015" w:rsidRDefault="000C2015" w:rsidP="335C2331">
            <w:pPr>
              <w:widowControl w:val="0"/>
              <w:rPr>
                <w:rFonts w:eastAsiaTheme="minorEastAsia"/>
                <w:lang w:val="en"/>
              </w:rPr>
            </w:pPr>
          </w:p>
        </w:tc>
      </w:tr>
      <w:tr w:rsidR="000C2015" w14:paraId="3675E4CB" w14:textId="77777777" w:rsidTr="3AB82C05">
        <w:trPr>
          <w:trHeight w:val="300"/>
        </w:trPr>
        <w:tc>
          <w:tcPr>
            <w:tcW w:w="1255" w:type="dxa"/>
            <w:vMerge w:val="restart"/>
          </w:tcPr>
          <w:p w14:paraId="04AF0E69" w14:textId="37DF3FB0" w:rsidR="000C2015" w:rsidRPr="00842358" w:rsidRDefault="000C2015" w:rsidP="335C2331">
            <w:pPr>
              <w:widowControl w:val="0"/>
              <w:spacing w:line="259" w:lineRule="auto"/>
              <w:rPr>
                <w:rFonts w:eastAsiaTheme="minorEastAsia"/>
                <w:b/>
                <w:bCs/>
                <w:color w:val="0068EA"/>
                <w:sz w:val="20"/>
                <w:szCs w:val="20"/>
              </w:rPr>
            </w:pPr>
            <w:r w:rsidRPr="00842358">
              <w:rPr>
                <w:rFonts w:eastAsiaTheme="minorEastAsia"/>
                <w:b/>
                <w:bCs/>
                <w:color w:val="0068EA"/>
                <w:sz w:val="20"/>
                <w:szCs w:val="20"/>
              </w:rPr>
              <w:t>Positioning</w:t>
            </w:r>
          </w:p>
        </w:tc>
        <w:tc>
          <w:tcPr>
            <w:tcW w:w="2880" w:type="dxa"/>
          </w:tcPr>
          <w:p w14:paraId="1E0DEDB3" w14:textId="685B9C5F" w:rsidR="000C2015" w:rsidRPr="00842358" w:rsidRDefault="000C2015" w:rsidP="335C2331">
            <w:pPr>
              <w:widowControl w:val="0"/>
              <w:spacing w:line="276" w:lineRule="auto"/>
              <w:rPr>
                <w:rFonts w:eastAsiaTheme="minorEastAsia"/>
                <w:sz w:val="20"/>
                <w:szCs w:val="20"/>
              </w:rPr>
            </w:pPr>
            <w:r w:rsidRPr="00842358">
              <w:rPr>
                <w:rFonts w:eastAsiaTheme="minorEastAsia"/>
                <w:sz w:val="20"/>
                <w:szCs w:val="20"/>
              </w:rPr>
              <w:t>Support the communication team in development of robust PR and communication strategy and content.</w:t>
            </w:r>
          </w:p>
        </w:tc>
        <w:tc>
          <w:tcPr>
            <w:tcW w:w="2160" w:type="dxa"/>
          </w:tcPr>
          <w:p w14:paraId="71E7F148" w14:textId="79211470" w:rsidR="000C2015" w:rsidRPr="00842358" w:rsidRDefault="000C2015" w:rsidP="335C2331">
            <w:pPr>
              <w:widowControl w:val="0"/>
              <w:rPr>
                <w:rFonts w:eastAsiaTheme="minorEastAsia"/>
                <w:sz w:val="20"/>
                <w:szCs w:val="20"/>
                <w:lang w:val="en"/>
              </w:rPr>
            </w:pPr>
            <w:r w:rsidRPr="00842358">
              <w:rPr>
                <w:rFonts w:eastAsiaTheme="minorEastAsia"/>
                <w:sz w:val="20"/>
                <w:szCs w:val="20"/>
                <w:lang w:val="en"/>
              </w:rPr>
              <w:t>Provide input for development of communications assets developed for the launch of the Learning Cabinet.</w:t>
            </w:r>
          </w:p>
          <w:p w14:paraId="3B7A955E" w14:textId="39D8B178" w:rsidR="000C2015" w:rsidRPr="00842358" w:rsidRDefault="000C2015" w:rsidP="335C2331">
            <w:pPr>
              <w:widowControl w:val="0"/>
              <w:rPr>
                <w:rFonts w:eastAsiaTheme="minorEastAsia"/>
                <w:sz w:val="20"/>
                <w:szCs w:val="20"/>
                <w:lang w:val="en"/>
              </w:rPr>
            </w:pPr>
          </w:p>
          <w:p w14:paraId="4D18FFE8" w14:textId="03AFE6EC" w:rsidR="000C2015" w:rsidRPr="00842358" w:rsidRDefault="000C2015" w:rsidP="335C2331">
            <w:pPr>
              <w:widowControl w:val="0"/>
              <w:rPr>
                <w:rFonts w:eastAsiaTheme="minorEastAsia"/>
                <w:sz w:val="20"/>
                <w:szCs w:val="20"/>
                <w:lang w:val="en"/>
              </w:rPr>
            </w:pPr>
          </w:p>
        </w:tc>
        <w:tc>
          <w:tcPr>
            <w:tcW w:w="630" w:type="dxa"/>
          </w:tcPr>
          <w:p w14:paraId="3119C5B0" w14:textId="77777777" w:rsidR="000C2015" w:rsidRPr="335C2331" w:rsidRDefault="000C2015" w:rsidP="335C2331">
            <w:pPr>
              <w:widowControl w:val="0"/>
              <w:rPr>
                <w:rFonts w:eastAsiaTheme="minorEastAsia"/>
                <w:lang w:val="en"/>
              </w:rPr>
            </w:pPr>
          </w:p>
        </w:tc>
        <w:tc>
          <w:tcPr>
            <w:tcW w:w="630" w:type="dxa"/>
          </w:tcPr>
          <w:p w14:paraId="5CD5A3C5" w14:textId="77777777"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1C2174C2" w14:textId="77777777"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701D99AB" w14:textId="10295152"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2E9987C1" w14:textId="3225D308" w:rsidR="000C2015" w:rsidRPr="335C2331" w:rsidRDefault="000C2015" w:rsidP="335C2331">
            <w:pPr>
              <w:widowControl w:val="0"/>
              <w:rPr>
                <w:rFonts w:eastAsiaTheme="minorEastAsia"/>
                <w:lang w:val="en"/>
              </w:rPr>
            </w:pPr>
          </w:p>
        </w:tc>
        <w:tc>
          <w:tcPr>
            <w:tcW w:w="630" w:type="dxa"/>
            <w:shd w:val="clear" w:color="auto" w:fill="D9E2F3" w:themeFill="accent1" w:themeFillTint="33"/>
          </w:tcPr>
          <w:p w14:paraId="23660758" w14:textId="7F88650C" w:rsidR="000C2015" w:rsidRPr="335C2331" w:rsidRDefault="000C2015" w:rsidP="335C2331">
            <w:pPr>
              <w:widowControl w:val="0"/>
              <w:rPr>
                <w:rFonts w:eastAsiaTheme="minorEastAsia"/>
                <w:lang w:val="en"/>
              </w:rPr>
            </w:pPr>
          </w:p>
        </w:tc>
        <w:tc>
          <w:tcPr>
            <w:tcW w:w="540" w:type="dxa"/>
          </w:tcPr>
          <w:p w14:paraId="07FDBC92" w14:textId="24F34335" w:rsidR="000C2015" w:rsidRPr="335C2331" w:rsidRDefault="000C2015" w:rsidP="335C2331">
            <w:pPr>
              <w:widowControl w:val="0"/>
              <w:rPr>
                <w:rFonts w:eastAsiaTheme="minorEastAsia"/>
                <w:lang w:val="en"/>
              </w:rPr>
            </w:pPr>
          </w:p>
        </w:tc>
        <w:tc>
          <w:tcPr>
            <w:tcW w:w="540" w:type="dxa"/>
          </w:tcPr>
          <w:p w14:paraId="43B21183" w14:textId="77777777" w:rsidR="000C2015" w:rsidRPr="335C2331" w:rsidRDefault="000C2015" w:rsidP="335C2331">
            <w:pPr>
              <w:widowControl w:val="0"/>
              <w:rPr>
                <w:rFonts w:eastAsiaTheme="minorEastAsia"/>
                <w:lang w:val="en"/>
              </w:rPr>
            </w:pPr>
          </w:p>
        </w:tc>
        <w:tc>
          <w:tcPr>
            <w:tcW w:w="540" w:type="dxa"/>
          </w:tcPr>
          <w:p w14:paraId="06B39941" w14:textId="67A1C291" w:rsidR="000C2015" w:rsidRPr="335C2331" w:rsidRDefault="000C2015" w:rsidP="335C2331">
            <w:pPr>
              <w:widowControl w:val="0"/>
              <w:rPr>
                <w:rFonts w:eastAsiaTheme="minorEastAsia"/>
                <w:lang w:val="en"/>
              </w:rPr>
            </w:pPr>
          </w:p>
        </w:tc>
        <w:tc>
          <w:tcPr>
            <w:tcW w:w="540" w:type="dxa"/>
          </w:tcPr>
          <w:p w14:paraId="10449B0D" w14:textId="447CEA5A" w:rsidR="000C2015" w:rsidRPr="335C2331" w:rsidRDefault="000C2015" w:rsidP="335C2331">
            <w:pPr>
              <w:widowControl w:val="0"/>
              <w:rPr>
                <w:rFonts w:eastAsiaTheme="minorEastAsia"/>
                <w:lang w:val="en"/>
              </w:rPr>
            </w:pPr>
          </w:p>
        </w:tc>
        <w:tc>
          <w:tcPr>
            <w:tcW w:w="540" w:type="dxa"/>
          </w:tcPr>
          <w:p w14:paraId="2DA0B64E" w14:textId="5C8FB5F7" w:rsidR="000C2015" w:rsidRPr="335C2331" w:rsidRDefault="000C2015" w:rsidP="335C2331">
            <w:pPr>
              <w:widowControl w:val="0"/>
              <w:rPr>
                <w:rFonts w:eastAsiaTheme="minorEastAsia"/>
                <w:lang w:val="en"/>
              </w:rPr>
            </w:pPr>
          </w:p>
        </w:tc>
        <w:tc>
          <w:tcPr>
            <w:tcW w:w="540" w:type="dxa"/>
          </w:tcPr>
          <w:p w14:paraId="4C318400" w14:textId="464DAE91" w:rsidR="000C2015" w:rsidRDefault="000C2015" w:rsidP="335C2331">
            <w:pPr>
              <w:widowControl w:val="0"/>
              <w:rPr>
                <w:rFonts w:eastAsiaTheme="minorEastAsia"/>
                <w:lang w:val="en"/>
              </w:rPr>
            </w:pPr>
          </w:p>
        </w:tc>
      </w:tr>
      <w:tr w:rsidR="000C2015" w14:paraId="10995FC8" w14:textId="77777777" w:rsidTr="3AB82C05">
        <w:trPr>
          <w:trHeight w:val="300"/>
        </w:trPr>
        <w:tc>
          <w:tcPr>
            <w:tcW w:w="1255" w:type="dxa"/>
            <w:vMerge/>
          </w:tcPr>
          <w:p w14:paraId="1E7977D8" w14:textId="77777777" w:rsidR="000C2015" w:rsidRPr="00842358" w:rsidRDefault="000C2015">
            <w:pPr>
              <w:rPr>
                <w:sz w:val="20"/>
                <w:szCs w:val="20"/>
              </w:rPr>
            </w:pPr>
          </w:p>
        </w:tc>
        <w:tc>
          <w:tcPr>
            <w:tcW w:w="2880" w:type="dxa"/>
          </w:tcPr>
          <w:p w14:paraId="0A5CC167" w14:textId="47CFAB2B" w:rsidR="000C2015" w:rsidRPr="00842358" w:rsidRDefault="000C2015" w:rsidP="335C2331">
            <w:pPr>
              <w:widowControl w:val="0"/>
              <w:spacing w:line="276" w:lineRule="auto"/>
              <w:rPr>
                <w:rFonts w:eastAsiaTheme="minorEastAsia"/>
                <w:sz w:val="20"/>
                <w:szCs w:val="20"/>
              </w:rPr>
            </w:pPr>
            <w:r w:rsidRPr="00842358">
              <w:rPr>
                <w:rFonts w:eastAsiaTheme="minorEastAsia"/>
                <w:sz w:val="20"/>
                <w:szCs w:val="20"/>
              </w:rPr>
              <w:t>Post launch, support the communication team in developing marketing, advertising and distribution strategies for growth</w:t>
            </w:r>
          </w:p>
        </w:tc>
        <w:tc>
          <w:tcPr>
            <w:tcW w:w="2160" w:type="dxa"/>
          </w:tcPr>
          <w:p w14:paraId="0C6AC84E" w14:textId="23CC482C" w:rsidR="000C2015" w:rsidRPr="00842358" w:rsidRDefault="000C2015" w:rsidP="335C2331">
            <w:pPr>
              <w:widowControl w:val="0"/>
              <w:rPr>
                <w:rFonts w:eastAsiaTheme="minorEastAsia"/>
                <w:sz w:val="20"/>
                <w:szCs w:val="20"/>
                <w:lang w:val="en"/>
              </w:rPr>
            </w:pPr>
            <w:r w:rsidRPr="00842358">
              <w:rPr>
                <w:rFonts w:eastAsiaTheme="minorEastAsia"/>
                <w:sz w:val="20"/>
                <w:szCs w:val="20"/>
                <w:lang w:val="en"/>
              </w:rPr>
              <w:t>Relevant communication and marketing assets developed</w:t>
            </w:r>
          </w:p>
        </w:tc>
        <w:tc>
          <w:tcPr>
            <w:tcW w:w="630" w:type="dxa"/>
          </w:tcPr>
          <w:p w14:paraId="16577A7C" w14:textId="77777777" w:rsidR="000C2015" w:rsidRPr="335C2331" w:rsidRDefault="000C2015" w:rsidP="335C2331">
            <w:pPr>
              <w:widowControl w:val="0"/>
              <w:rPr>
                <w:rFonts w:eastAsiaTheme="minorEastAsia"/>
                <w:lang w:val="en"/>
              </w:rPr>
            </w:pPr>
          </w:p>
        </w:tc>
        <w:tc>
          <w:tcPr>
            <w:tcW w:w="630" w:type="dxa"/>
          </w:tcPr>
          <w:p w14:paraId="3930AD46" w14:textId="77777777" w:rsidR="000C2015" w:rsidRPr="335C2331" w:rsidRDefault="000C2015" w:rsidP="335C2331">
            <w:pPr>
              <w:widowControl w:val="0"/>
              <w:rPr>
                <w:rFonts w:eastAsiaTheme="minorEastAsia"/>
                <w:lang w:val="en"/>
              </w:rPr>
            </w:pPr>
          </w:p>
        </w:tc>
        <w:tc>
          <w:tcPr>
            <w:tcW w:w="630" w:type="dxa"/>
          </w:tcPr>
          <w:p w14:paraId="73D333DF" w14:textId="77777777" w:rsidR="000C2015" w:rsidRPr="335C2331" w:rsidRDefault="000C2015" w:rsidP="335C2331">
            <w:pPr>
              <w:widowControl w:val="0"/>
              <w:rPr>
                <w:rFonts w:eastAsiaTheme="minorEastAsia"/>
                <w:lang w:val="en"/>
              </w:rPr>
            </w:pPr>
          </w:p>
        </w:tc>
        <w:tc>
          <w:tcPr>
            <w:tcW w:w="630" w:type="dxa"/>
          </w:tcPr>
          <w:p w14:paraId="352DF601" w14:textId="11A14B52" w:rsidR="000C2015" w:rsidRPr="335C2331" w:rsidRDefault="000C2015" w:rsidP="335C2331">
            <w:pPr>
              <w:widowControl w:val="0"/>
              <w:rPr>
                <w:rFonts w:eastAsiaTheme="minorEastAsia"/>
                <w:lang w:val="en"/>
              </w:rPr>
            </w:pPr>
          </w:p>
        </w:tc>
        <w:tc>
          <w:tcPr>
            <w:tcW w:w="540" w:type="dxa"/>
          </w:tcPr>
          <w:p w14:paraId="6FE77BA5" w14:textId="59E4AF82" w:rsidR="000C2015" w:rsidRPr="335C2331" w:rsidRDefault="000C2015" w:rsidP="335C2331">
            <w:pPr>
              <w:widowControl w:val="0"/>
              <w:rPr>
                <w:rFonts w:eastAsiaTheme="minorEastAsia"/>
                <w:lang w:val="en"/>
              </w:rPr>
            </w:pPr>
          </w:p>
        </w:tc>
        <w:tc>
          <w:tcPr>
            <w:tcW w:w="630" w:type="dxa"/>
          </w:tcPr>
          <w:p w14:paraId="6F21758F" w14:textId="15C634E2"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6BCC3B0B" w14:textId="722ACDAE"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042AEB3A" w14:textId="77777777"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25F2D2EB" w14:textId="6EB72C49"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17DEF78E" w14:textId="2A90B78F"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59DFA793" w14:textId="32B9AAEC" w:rsidR="000C2015" w:rsidRPr="335C2331" w:rsidRDefault="000C2015" w:rsidP="335C2331">
            <w:pPr>
              <w:widowControl w:val="0"/>
              <w:rPr>
                <w:rFonts w:eastAsiaTheme="minorEastAsia"/>
                <w:lang w:val="en"/>
              </w:rPr>
            </w:pPr>
          </w:p>
        </w:tc>
        <w:tc>
          <w:tcPr>
            <w:tcW w:w="540" w:type="dxa"/>
            <w:shd w:val="clear" w:color="auto" w:fill="D9E2F3" w:themeFill="accent1" w:themeFillTint="33"/>
          </w:tcPr>
          <w:p w14:paraId="0E184BD0" w14:textId="409F4A74" w:rsidR="000C2015" w:rsidRDefault="000C2015" w:rsidP="335C2331">
            <w:pPr>
              <w:widowControl w:val="0"/>
              <w:rPr>
                <w:rFonts w:eastAsiaTheme="minorEastAsia"/>
                <w:lang w:val="en"/>
              </w:rPr>
            </w:pPr>
          </w:p>
        </w:tc>
      </w:tr>
      <w:tr w:rsidR="00AC0280" w14:paraId="6003846A" w14:textId="77777777" w:rsidTr="3AB82C05">
        <w:trPr>
          <w:trHeight w:val="300"/>
        </w:trPr>
        <w:tc>
          <w:tcPr>
            <w:tcW w:w="6295" w:type="dxa"/>
            <w:gridSpan w:val="3"/>
          </w:tcPr>
          <w:p w14:paraId="6130FE4A" w14:textId="6DC67E59" w:rsidR="00AC0280" w:rsidRPr="00842358" w:rsidRDefault="00AC0280" w:rsidP="335C2331">
            <w:pPr>
              <w:widowControl w:val="0"/>
              <w:rPr>
                <w:rFonts w:eastAsiaTheme="minorEastAsia"/>
                <w:sz w:val="20"/>
                <w:szCs w:val="20"/>
                <w:lang w:val="en"/>
              </w:rPr>
            </w:pPr>
            <w:r w:rsidRPr="00842358">
              <w:rPr>
                <w:rFonts w:eastAsiaTheme="minorEastAsia"/>
                <w:sz w:val="20"/>
                <w:szCs w:val="20"/>
                <w:lang w:val="en"/>
              </w:rPr>
              <w:t>Payment schedule (percentage of total fee)</w:t>
            </w:r>
          </w:p>
        </w:tc>
        <w:tc>
          <w:tcPr>
            <w:tcW w:w="630" w:type="dxa"/>
          </w:tcPr>
          <w:p w14:paraId="2F98385F" w14:textId="28122752" w:rsidR="00AC0280" w:rsidRPr="335C2331" w:rsidRDefault="002168DB" w:rsidP="335C2331">
            <w:pPr>
              <w:widowControl w:val="0"/>
              <w:rPr>
                <w:rFonts w:eastAsiaTheme="minorEastAsia"/>
                <w:lang w:val="en"/>
              </w:rPr>
            </w:pPr>
            <w:r>
              <w:rPr>
                <w:rFonts w:eastAsiaTheme="minorEastAsia"/>
                <w:lang w:val="en"/>
              </w:rPr>
              <w:t>9%</w:t>
            </w:r>
          </w:p>
        </w:tc>
        <w:tc>
          <w:tcPr>
            <w:tcW w:w="630" w:type="dxa"/>
          </w:tcPr>
          <w:p w14:paraId="7DB76608" w14:textId="2045B90C" w:rsidR="00AC0280" w:rsidRPr="335C2331" w:rsidRDefault="002168DB" w:rsidP="335C2331">
            <w:pPr>
              <w:widowControl w:val="0"/>
              <w:rPr>
                <w:rFonts w:eastAsiaTheme="minorEastAsia"/>
                <w:lang w:val="en"/>
              </w:rPr>
            </w:pPr>
            <w:r>
              <w:rPr>
                <w:rFonts w:eastAsiaTheme="minorEastAsia"/>
                <w:lang w:val="en"/>
              </w:rPr>
              <w:t>9%</w:t>
            </w:r>
          </w:p>
        </w:tc>
        <w:tc>
          <w:tcPr>
            <w:tcW w:w="630" w:type="dxa"/>
          </w:tcPr>
          <w:p w14:paraId="7FD232B8" w14:textId="1AF26493" w:rsidR="00AC0280" w:rsidRPr="335C2331" w:rsidRDefault="00C307B1" w:rsidP="335C2331">
            <w:pPr>
              <w:widowControl w:val="0"/>
              <w:rPr>
                <w:rFonts w:eastAsiaTheme="minorEastAsia"/>
                <w:lang w:val="en"/>
              </w:rPr>
            </w:pPr>
            <w:r>
              <w:rPr>
                <w:rFonts w:eastAsiaTheme="minorEastAsia"/>
                <w:lang w:val="en"/>
              </w:rPr>
              <w:t>9%</w:t>
            </w:r>
          </w:p>
        </w:tc>
        <w:tc>
          <w:tcPr>
            <w:tcW w:w="630" w:type="dxa"/>
          </w:tcPr>
          <w:p w14:paraId="3DF0B9C0" w14:textId="56C33CF4" w:rsidR="00AC0280" w:rsidRPr="335C2331" w:rsidRDefault="00C307B1" w:rsidP="335C2331">
            <w:pPr>
              <w:widowControl w:val="0"/>
              <w:rPr>
                <w:rFonts w:eastAsiaTheme="minorEastAsia"/>
                <w:lang w:val="en"/>
              </w:rPr>
            </w:pPr>
            <w:r>
              <w:rPr>
                <w:rFonts w:eastAsiaTheme="minorEastAsia"/>
                <w:lang w:val="en"/>
              </w:rPr>
              <w:t>8%</w:t>
            </w:r>
          </w:p>
        </w:tc>
        <w:tc>
          <w:tcPr>
            <w:tcW w:w="540" w:type="dxa"/>
          </w:tcPr>
          <w:p w14:paraId="5712CCCC" w14:textId="581741D9" w:rsidR="00AC0280" w:rsidRPr="335C2331" w:rsidRDefault="00C307B1" w:rsidP="335C2331">
            <w:pPr>
              <w:widowControl w:val="0"/>
              <w:rPr>
                <w:rFonts w:eastAsiaTheme="minorEastAsia"/>
                <w:lang w:val="en"/>
              </w:rPr>
            </w:pPr>
            <w:r>
              <w:rPr>
                <w:rFonts w:eastAsiaTheme="minorEastAsia"/>
                <w:lang w:val="en"/>
              </w:rPr>
              <w:t>8%</w:t>
            </w:r>
          </w:p>
        </w:tc>
        <w:tc>
          <w:tcPr>
            <w:tcW w:w="630" w:type="dxa"/>
          </w:tcPr>
          <w:p w14:paraId="074783FB" w14:textId="0A30EE88" w:rsidR="00AC0280" w:rsidRPr="335C2331" w:rsidRDefault="00C307B1" w:rsidP="335C2331">
            <w:pPr>
              <w:widowControl w:val="0"/>
              <w:rPr>
                <w:rFonts w:eastAsiaTheme="minorEastAsia"/>
                <w:lang w:val="en"/>
              </w:rPr>
            </w:pPr>
            <w:r>
              <w:rPr>
                <w:rFonts w:eastAsiaTheme="minorEastAsia"/>
                <w:lang w:val="en"/>
              </w:rPr>
              <w:t>8%</w:t>
            </w:r>
          </w:p>
        </w:tc>
        <w:tc>
          <w:tcPr>
            <w:tcW w:w="540" w:type="dxa"/>
            <w:shd w:val="clear" w:color="auto" w:fill="auto"/>
          </w:tcPr>
          <w:p w14:paraId="5D9EEDCD" w14:textId="5EDA65E6" w:rsidR="00AC0280" w:rsidRPr="335C2331" w:rsidRDefault="00C307B1" w:rsidP="335C2331">
            <w:pPr>
              <w:widowControl w:val="0"/>
              <w:rPr>
                <w:rFonts w:eastAsiaTheme="minorEastAsia"/>
                <w:lang w:val="en"/>
              </w:rPr>
            </w:pPr>
            <w:r>
              <w:rPr>
                <w:rFonts w:eastAsiaTheme="minorEastAsia"/>
                <w:lang w:val="en"/>
              </w:rPr>
              <w:t>8%</w:t>
            </w:r>
          </w:p>
        </w:tc>
        <w:tc>
          <w:tcPr>
            <w:tcW w:w="540" w:type="dxa"/>
            <w:shd w:val="clear" w:color="auto" w:fill="auto"/>
          </w:tcPr>
          <w:p w14:paraId="3515C576" w14:textId="159E48DD" w:rsidR="00AC0280" w:rsidRPr="335C2331" w:rsidRDefault="00C307B1" w:rsidP="335C2331">
            <w:pPr>
              <w:widowControl w:val="0"/>
              <w:rPr>
                <w:rFonts w:eastAsiaTheme="minorEastAsia"/>
                <w:lang w:val="en"/>
              </w:rPr>
            </w:pPr>
            <w:r>
              <w:rPr>
                <w:rFonts w:eastAsiaTheme="minorEastAsia"/>
                <w:lang w:val="en"/>
              </w:rPr>
              <w:t>8%</w:t>
            </w:r>
          </w:p>
        </w:tc>
        <w:tc>
          <w:tcPr>
            <w:tcW w:w="540" w:type="dxa"/>
            <w:shd w:val="clear" w:color="auto" w:fill="auto"/>
          </w:tcPr>
          <w:p w14:paraId="1F45209A" w14:textId="53520A60" w:rsidR="00AC0280" w:rsidRPr="335C2331" w:rsidRDefault="00C307B1" w:rsidP="335C2331">
            <w:pPr>
              <w:widowControl w:val="0"/>
              <w:rPr>
                <w:rFonts w:eastAsiaTheme="minorEastAsia"/>
                <w:lang w:val="en"/>
              </w:rPr>
            </w:pPr>
            <w:r>
              <w:rPr>
                <w:rFonts w:eastAsiaTheme="minorEastAsia"/>
                <w:lang w:val="en"/>
              </w:rPr>
              <w:t>8%</w:t>
            </w:r>
          </w:p>
        </w:tc>
        <w:tc>
          <w:tcPr>
            <w:tcW w:w="540" w:type="dxa"/>
            <w:shd w:val="clear" w:color="auto" w:fill="auto"/>
          </w:tcPr>
          <w:p w14:paraId="3A007A87" w14:textId="60272091" w:rsidR="00AC0280" w:rsidRPr="335C2331" w:rsidRDefault="0030265B" w:rsidP="335C2331">
            <w:pPr>
              <w:widowControl w:val="0"/>
              <w:rPr>
                <w:rFonts w:eastAsiaTheme="minorEastAsia"/>
                <w:lang w:val="en"/>
              </w:rPr>
            </w:pPr>
            <w:r>
              <w:rPr>
                <w:rFonts w:eastAsiaTheme="minorEastAsia"/>
                <w:lang w:val="en"/>
              </w:rPr>
              <w:t>8%</w:t>
            </w:r>
          </w:p>
        </w:tc>
        <w:tc>
          <w:tcPr>
            <w:tcW w:w="540" w:type="dxa"/>
            <w:shd w:val="clear" w:color="auto" w:fill="auto"/>
          </w:tcPr>
          <w:p w14:paraId="3F696AEE" w14:textId="5C00269B" w:rsidR="00AC0280" w:rsidRPr="335C2331" w:rsidRDefault="0030265B" w:rsidP="335C2331">
            <w:pPr>
              <w:widowControl w:val="0"/>
              <w:rPr>
                <w:rFonts w:eastAsiaTheme="minorEastAsia"/>
                <w:lang w:val="en"/>
              </w:rPr>
            </w:pPr>
            <w:r>
              <w:rPr>
                <w:rFonts w:eastAsiaTheme="minorEastAsia"/>
                <w:lang w:val="en"/>
              </w:rPr>
              <w:t>8%</w:t>
            </w:r>
          </w:p>
        </w:tc>
        <w:tc>
          <w:tcPr>
            <w:tcW w:w="540" w:type="dxa"/>
            <w:shd w:val="clear" w:color="auto" w:fill="auto"/>
          </w:tcPr>
          <w:p w14:paraId="4A37F6CA" w14:textId="038E2646" w:rsidR="00AC0280" w:rsidRDefault="0030265B" w:rsidP="335C2331">
            <w:pPr>
              <w:widowControl w:val="0"/>
              <w:rPr>
                <w:rFonts w:eastAsiaTheme="minorEastAsia"/>
                <w:lang w:val="en"/>
              </w:rPr>
            </w:pPr>
            <w:r>
              <w:rPr>
                <w:rFonts w:eastAsiaTheme="minorEastAsia"/>
                <w:lang w:val="en"/>
              </w:rPr>
              <w:t>9%</w:t>
            </w:r>
          </w:p>
        </w:tc>
      </w:tr>
    </w:tbl>
    <w:p w14:paraId="3AE14D5C" w14:textId="0812BD5B" w:rsidR="335C2331" w:rsidRDefault="335C2331"/>
    <w:p w14:paraId="3E7D915D" w14:textId="77777777" w:rsidR="00EC09B9" w:rsidRDefault="7863281A" w:rsidP="00EC09B9">
      <w:pPr>
        <w:rPr>
          <w:rFonts w:eastAsiaTheme="minorEastAsia"/>
          <w:b/>
          <w:bCs/>
          <w:color w:val="0068EA"/>
        </w:rPr>
      </w:pPr>
      <w:r w:rsidRPr="5BD273E8">
        <w:rPr>
          <w:rFonts w:eastAsiaTheme="minorEastAsia"/>
          <w:b/>
          <w:bCs/>
          <w:color w:val="0068EA"/>
        </w:rPr>
        <w:t>To qualify as an advocate for every child you will have…</w:t>
      </w:r>
    </w:p>
    <w:p w14:paraId="177059F0" w14:textId="0D1B24EA" w:rsidR="004626AC" w:rsidRPr="0030265B" w:rsidRDefault="7D745558" w:rsidP="00EC09B9">
      <w:pPr>
        <w:rPr>
          <w:rFonts w:eastAsiaTheme="minorEastAsia"/>
        </w:rPr>
      </w:pPr>
      <w:r>
        <w:br/>
      </w:r>
      <w:r w:rsidR="673A48F4" w:rsidRPr="5BD273E8">
        <w:rPr>
          <w:rFonts w:eastAsiaTheme="minorEastAsia"/>
        </w:rPr>
        <w:t xml:space="preserve">An advanced university degree (Master’s or higher) in Business Administration, Management, Product Design, Engineering, </w:t>
      </w:r>
      <w:r w:rsidR="00757D8B" w:rsidRPr="5BD273E8">
        <w:rPr>
          <w:rFonts w:eastAsiaTheme="minorEastAsia"/>
        </w:rPr>
        <w:t>Innovation,</w:t>
      </w:r>
      <w:r w:rsidR="673A48F4" w:rsidRPr="5BD273E8">
        <w:rPr>
          <w:rFonts w:eastAsiaTheme="minorEastAsia"/>
        </w:rPr>
        <w:t xml:space="preserve"> or relevant field. A first degree + 2 years of additional experience would be considered in lieu of a Master’s Degree. </w:t>
      </w:r>
    </w:p>
    <w:p w14:paraId="4C371CBC" w14:textId="69E2B19D" w:rsidR="004626AC" w:rsidRPr="0030265B" w:rsidRDefault="673A48F4" w:rsidP="00C46833">
      <w:pPr>
        <w:pStyle w:val="paragraph"/>
        <w:numPr>
          <w:ilvl w:val="0"/>
          <w:numId w:val="7"/>
        </w:numPr>
        <w:rPr>
          <w:rFonts w:asciiTheme="minorHAnsi" w:eastAsiaTheme="minorEastAsia" w:hAnsiTheme="minorHAnsi" w:cstheme="minorBidi"/>
          <w:sz w:val="22"/>
          <w:szCs w:val="22"/>
        </w:rPr>
      </w:pPr>
      <w:r w:rsidRPr="5BD273E8">
        <w:rPr>
          <w:rFonts w:asciiTheme="minorHAnsi" w:eastAsiaTheme="minorEastAsia" w:hAnsiTheme="minorHAnsi" w:cstheme="minorBidi"/>
          <w:sz w:val="22"/>
          <w:szCs w:val="22"/>
        </w:rPr>
        <w:t xml:space="preserve">A minimum </w:t>
      </w:r>
      <w:r w:rsidR="0E99A870" w:rsidRPr="5BD273E8">
        <w:rPr>
          <w:rFonts w:asciiTheme="minorHAnsi" w:eastAsiaTheme="minorEastAsia" w:hAnsiTheme="minorHAnsi" w:cstheme="minorBidi"/>
          <w:sz w:val="22"/>
          <w:szCs w:val="22"/>
        </w:rPr>
        <w:t>of 5</w:t>
      </w:r>
      <w:r w:rsidRPr="5BD273E8">
        <w:rPr>
          <w:rFonts w:asciiTheme="minorHAnsi" w:eastAsiaTheme="minorEastAsia" w:hAnsiTheme="minorHAnsi" w:cstheme="minorBidi"/>
          <w:sz w:val="22"/>
          <w:szCs w:val="22"/>
        </w:rPr>
        <w:t xml:space="preserve"> </w:t>
      </w:r>
      <w:r w:rsidR="0E99A870" w:rsidRPr="5BD273E8">
        <w:rPr>
          <w:rFonts w:asciiTheme="minorHAnsi" w:eastAsiaTheme="minorEastAsia" w:hAnsiTheme="minorHAnsi" w:cstheme="minorBidi"/>
          <w:sz w:val="22"/>
          <w:szCs w:val="22"/>
        </w:rPr>
        <w:t>years of</w:t>
      </w:r>
      <w:r w:rsidRPr="5BD273E8">
        <w:rPr>
          <w:rFonts w:asciiTheme="minorHAnsi" w:eastAsiaTheme="minorEastAsia" w:hAnsiTheme="minorHAnsi" w:cstheme="minorBidi"/>
          <w:sz w:val="22"/>
          <w:szCs w:val="22"/>
        </w:rPr>
        <w:t xml:space="preserve"> relevant professional experience </w:t>
      </w:r>
      <w:r w:rsidR="4D07B3E7" w:rsidRPr="5BD273E8">
        <w:rPr>
          <w:rFonts w:asciiTheme="minorHAnsi" w:eastAsiaTheme="minorEastAsia" w:hAnsiTheme="minorHAnsi" w:cstheme="minorBidi"/>
          <w:sz w:val="22"/>
          <w:szCs w:val="22"/>
        </w:rPr>
        <w:t xml:space="preserve">in building </w:t>
      </w:r>
      <w:r w:rsidR="63A32F18" w:rsidRPr="5BD273E8">
        <w:rPr>
          <w:rFonts w:asciiTheme="minorHAnsi" w:eastAsiaTheme="minorEastAsia" w:hAnsiTheme="minorHAnsi" w:cstheme="minorBidi"/>
          <w:sz w:val="22"/>
          <w:szCs w:val="22"/>
        </w:rPr>
        <w:t xml:space="preserve">and managing the development of </w:t>
      </w:r>
      <w:r w:rsidR="46FB3A6F" w:rsidRPr="5BD273E8">
        <w:rPr>
          <w:rFonts w:asciiTheme="minorHAnsi" w:eastAsiaTheme="minorEastAsia" w:hAnsiTheme="minorHAnsi" w:cstheme="minorBidi"/>
          <w:sz w:val="22"/>
          <w:szCs w:val="22"/>
        </w:rPr>
        <w:t>B to C digital</w:t>
      </w:r>
      <w:r w:rsidR="63A32F18" w:rsidRPr="5BD273E8">
        <w:rPr>
          <w:rFonts w:asciiTheme="minorHAnsi" w:eastAsiaTheme="minorEastAsia" w:hAnsiTheme="minorHAnsi" w:cstheme="minorBidi"/>
          <w:sz w:val="22"/>
          <w:szCs w:val="22"/>
        </w:rPr>
        <w:t xml:space="preserve"> products</w:t>
      </w:r>
      <w:r w:rsidR="4A16A663" w:rsidRPr="5BD273E8">
        <w:rPr>
          <w:rFonts w:asciiTheme="minorHAnsi" w:eastAsiaTheme="minorEastAsia" w:hAnsiTheme="minorHAnsi" w:cstheme="minorBidi"/>
          <w:sz w:val="22"/>
          <w:szCs w:val="22"/>
        </w:rPr>
        <w:t xml:space="preserve"> is required.</w:t>
      </w:r>
    </w:p>
    <w:p w14:paraId="366AD72C" w14:textId="20116B39" w:rsidR="004626AC" w:rsidRPr="004626AC" w:rsidRDefault="673A48F4" w:rsidP="00C46833">
      <w:pPr>
        <w:pStyle w:val="paragraph"/>
        <w:numPr>
          <w:ilvl w:val="0"/>
          <w:numId w:val="7"/>
        </w:numPr>
        <w:rPr>
          <w:rFonts w:asciiTheme="minorHAnsi" w:eastAsiaTheme="minorEastAsia" w:hAnsiTheme="minorHAnsi" w:cstheme="minorBidi"/>
          <w:sz w:val="22"/>
          <w:szCs w:val="22"/>
        </w:rPr>
      </w:pPr>
      <w:r w:rsidRPr="5BD273E8">
        <w:rPr>
          <w:rFonts w:asciiTheme="minorHAnsi" w:eastAsiaTheme="minorEastAsia" w:hAnsiTheme="minorHAnsi" w:cstheme="minorBidi"/>
          <w:sz w:val="22"/>
          <w:szCs w:val="22"/>
        </w:rPr>
        <w:t xml:space="preserve">Demonstrated experience in </w:t>
      </w:r>
      <w:r w:rsidR="26F58847" w:rsidRPr="5BD273E8">
        <w:rPr>
          <w:rFonts w:asciiTheme="minorHAnsi" w:eastAsiaTheme="minorEastAsia" w:hAnsiTheme="minorHAnsi" w:cstheme="minorBidi"/>
          <w:sz w:val="22"/>
          <w:szCs w:val="22"/>
        </w:rPr>
        <w:t xml:space="preserve">lean startup and agile digital product development is required. </w:t>
      </w:r>
    </w:p>
    <w:p w14:paraId="42AB53D1" w14:textId="4EF0700E" w:rsidR="004626AC" w:rsidRPr="004626AC" w:rsidRDefault="26F58847" w:rsidP="00C46833">
      <w:pPr>
        <w:pStyle w:val="ListParagraph"/>
        <w:numPr>
          <w:ilvl w:val="0"/>
          <w:numId w:val="7"/>
        </w:numPr>
        <w:rPr>
          <w:rFonts w:eastAsiaTheme="minorEastAsia"/>
        </w:rPr>
      </w:pPr>
      <w:r w:rsidRPr="5BD273E8">
        <w:rPr>
          <w:rFonts w:eastAsiaTheme="minorEastAsia"/>
        </w:rPr>
        <w:t xml:space="preserve">Demonstrated experience translating user research into product features, with deep understanding of UX/IU best practices is required. </w:t>
      </w:r>
    </w:p>
    <w:p w14:paraId="79563C3F" w14:textId="416D8DE4" w:rsidR="004626AC" w:rsidRPr="004626AC" w:rsidRDefault="31B0FAE5" w:rsidP="00C46833">
      <w:pPr>
        <w:pStyle w:val="paragraph"/>
        <w:numPr>
          <w:ilvl w:val="0"/>
          <w:numId w:val="7"/>
        </w:numPr>
        <w:rPr>
          <w:rFonts w:asciiTheme="minorHAnsi" w:eastAsiaTheme="minorEastAsia" w:hAnsiTheme="minorHAnsi" w:cstheme="minorBidi"/>
          <w:sz w:val="22"/>
          <w:szCs w:val="22"/>
        </w:rPr>
      </w:pPr>
      <w:r w:rsidRPr="335C2331">
        <w:rPr>
          <w:rFonts w:asciiTheme="minorHAnsi" w:eastAsiaTheme="minorEastAsia" w:hAnsiTheme="minorHAnsi" w:cstheme="minorBidi"/>
          <w:sz w:val="22"/>
          <w:szCs w:val="22"/>
        </w:rPr>
        <w:lastRenderedPageBreak/>
        <w:t>Demonstrated</w:t>
      </w:r>
      <w:r w:rsidR="24930AE6" w:rsidRPr="335C2331">
        <w:rPr>
          <w:rFonts w:asciiTheme="minorHAnsi" w:eastAsiaTheme="minorEastAsia" w:hAnsiTheme="minorHAnsi" w:cstheme="minorBidi"/>
          <w:sz w:val="22"/>
          <w:szCs w:val="22"/>
        </w:rPr>
        <w:t xml:space="preserve"> experience in </w:t>
      </w:r>
      <w:r w:rsidR="54535A92" w:rsidRPr="335C2331">
        <w:rPr>
          <w:rFonts w:asciiTheme="minorHAnsi" w:eastAsiaTheme="minorEastAsia" w:hAnsiTheme="minorHAnsi" w:cstheme="minorBidi"/>
          <w:sz w:val="22"/>
          <w:szCs w:val="22"/>
        </w:rPr>
        <w:t xml:space="preserve">budgeting and coordinating </w:t>
      </w:r>
      <w:r w:rsidR="3A110088" w:rsidRPr="335C2331">
        <w:rPr>
          <w:rFonts w:asciiTheme="minorHAnsi" w:eastAsiaTheme="minorEastAsia" w:hAnsiTheme="minorHAnsi" w:cstheme="minorBidi"/>
          <w:sz w:val="22"/>
          <w:szCs w:val="22"/>
        </w:rPr>
        <w:t xml:space="preserve">digital </w:t>
      </w:r>
      <w:r w:rsidR="54535A92" w:rsidRPr="335C2331">
        <w:rPr>
          <w:rFonts w:asciiTheme="minorHAnsi" w:eastAsiaTheme="minorEastAsia" w:hAnsiTheme="minorHAnsi" w:cstheme="minorBidi"/>
          <w:sz w:val="22"/>
          <w:szCs w:val="22"/>
        </w:rPr>
        <w:t>large-scale projects</w:t>
      </w:r>
    </w:p>
    <w:p w14:paraId="05D43213" w14:textId="20514303" w:rsidR="002D216B" w:rsidRDefault="072103ED" w:rsidP="00C46833">
      <w:pPr>
        <w:pStyle w:val="paragraph"/>
        <w:numPr>
          <w:ilvl w:val="0"/>
          <w:numId w:val="7"/>
        </w:numPr>
        <w:rPr>
          <w:rFonts w:asciiTheme="minorHAnsi" w:eastAsiaTheme="minorEastAsia" w:hAnsiTheme="minorHAnsi" w:cstheme="minorBidi"/>
          <w:sz w:val="22"/>
          <w:szCs w:val="22"/>
        </w:rPr>
      </w:pPr>
      <w:r w:rsidRPr="5BD273E8">
        <w:rPr>
          <w:rFonts w:asciiTheme="minorHAnsi" w:eastAsiaTheme="minorEastAsia" w:hAnsiTheme="minorHAnsi" w:cstheme="minorBidi"/>
          <w:sz w:val="22"/>
          <w:szCs w:val="22"/>
        </w:rPr>
        <w:t>Experience in creating product roadmaps and defining go-to-market strategies</w:t>
      </w:r>
    </w:p>
    <w:p w14:paraId="73FCC54A" w14:textId="667833F2" w:rsidR="072103ED" w:rsidRDefault="072103ED" w:rsidP="00C46833">
      <w:pPr>
        <w:pStyle w:val="paragraph"/>
        <w:numPr>
          <w:ilvl w:val="0"/>
          <w:numId w:val="7"/>
        </w:numPr>
        <w:rPr>
          <w:rFonts w:asciiTheme="minorHAnsi" w:eastAsiaTheme="minorEastAsia" w:hAnsiTheme="minorHAnsi" w:cstheme="minorBidi"/>
          <w:sz w:val="22"/>
          <w:szCs w:val="22"/>
        </w:rPr>
      </w:pPr>
      <w:r w:rsidRPr="5BD273E8">
        <w:rPr>
          <w:rFonts w:asciiTheme="minorHAnsi" w:eastAsiaTheme="minorEastAsia" w:hAnsiTheme="minorHAnsi" w:cstheme="minorBidi"/>
          <w:sz w:val="22"/>
          <w:szCs w:val="22"/>
        </w:rPr>
        <w:t xml:space="preserve">Experience working with a multidisciplinary team of designers, engineers, </w:t>
      </w:r>
      <w:r w:rsidR="00060142" w:rsidRPr="5BD273E8">
        <w:rPr>
          <w:rFonts w:asciiTheme="minorHAnsi" w:eastAsiaTheme="minorEastAsia" w:hAnsiTheme="minorHAnsi" w:cstheme="minorBidi"/>
          <w:sz w:val="22"/>
          <w:szCs w:val="22"/>
        </w:rPr>
        <w:t>researchers,</w:t>
      </w:r>
      <w:r w:rsidR="06600933" w:rsidRPr="5BD273E8">
        <w:rPr>
          <w:rFonts w:asciiTheme="minorHAnsi" w:eastAsiaTheme="minorEastAsia" w:hAnsiTheme="minorHAnsi" w:cstheme="minorBidi"/>
          <w:sz w:val="22"/>
          <w:szCs w:val="22"/>
        </w:rPr>
        <w:t xml:space="preserve"> and technical experts.</w:t>
      </w:r>
      <w:r w:rsidR="25988D33" w:rsidRPr="5BD273E8">
        <w:rPr>
          <w:rFonts w:asciiTheme="minorHAnsi" w:eastAsiaTheme="minorEastAsia" w:hAnsiTheme="minorHAnsi" w:cstheme="minorBidi"/>
          <w:sz w:val="22"/>
          <w:szCs w:val="22"/>
        </w:rPr>
        <w:t xml:space="preserve"> </w:t>
      </w:r>
    </w:p>
    <w:p w14:paraId="0AEC1243" w14:textId="063C4771" w:rsidR="002D216B" w:rsidRDefault="072103ED" w:rsidP="00C46833">
      <w:pPr>
        <w:pStyle w:val="paragraph"/>
        <w:numPr>
          <w:ilvl w:val="0"/>
          <w:numId w:val="7"/>
        </w:numPr>
        <w:rPr>
          <w:rFonts w:asciiTheme="minorHAnsi" w:eastAsiaTheme="minorEastAsia" w:hAnsiTheme="minorHAnsi" w:cstheme="minorBidi"/>
          <w:sz w:val="22"/>
          <w:szCs w:val="22"/>
        </w:rPr>
      </w:pPr>
      <w:r w:rsidRPr="5BD273E8">
        <w:rPr>
          <w:rFonts w:asciiTheme="minorHAnsi" w:eastAsiaTheme="minorEastAsia" w:hAnsiTheme="minorHAnsi" w:cstheme="minorBidi"/>
          <w:sz w:val="22"/>
          <w:szCs w:val="22"/>
        </w:rPr>
        <w:t xml:space="preserve">Knowledge of the environment in which UNICEF </w:t>
      </w:r>
      <w:r w:rsidR="00060142" w:rsidRPr="5BD273E8">
        <w:rPr>
          <w:rFonts w:asciiTheme="minorHAnsi" w:eastAsiaTheme="minorEastAsia" w:hAnsiTheme="minorHAnsi" w:cstheme="minorBidi"/>
          <w:sz w:val="22"/>
          <w:szCs w:val="22"/>
        </w:rPr>
        <w:t>operates and</w:t>
      </w:r>
      <w:r w:rsidRPr="5BD273E8">
        <w:rPr>
          <w:rFonts w:asciiTheme="minorHAnsi" w:eastAsiaTheme="minorEastAsia" w:hAnsiTheme="minorHAnsi" w:cstheme="minorBidi"/>
          <w:sz w:val="22"/>
          <w:szCs w:val="22"/>
        </w:rPr>
        <w:t xml:space="preserve"> understanding the constraints of working in a developing-world</w:t>
      </w:r>
      <w:r w:rsidR="4A17E04D" w:rsidRPr="5BD273E8">
        <w:rPr>
          <w:rFonts w:asciiTheme="minorHAnsi" w:eastAsiaTheme="minorEastAsia" w:hAnsiTheme="minorHAnsi" w:cstheme="minorBidi"/>
          <w:sz w:val="22"/>
          <w:szCs w:val="22"/>
        </w:rPr>
        <w:t xml:space="preserve"> </w:t>
      </w:r>
      <w:r w:rsidRPr="5BD273E8">
        <w:rPr>
          <w:rFonts w:asciiTheme="minorHAnsi" w:eastAsiaTheme="minorEastAsia" w:hAnsiTheme="minorHAnsi" w:cstheme="minorBidi"/>
          <w:sz w:val="22"/>
          <w:szCs w:val="22"/>
        </w:rPr>
        <w:t>environment. This should include experience developing low-bandwidth applications in challenging work environments.</w:t>
      </w:r>
    </w:p>
    <w:p w14:paraId="1D854BB7" w14:textId="77777777" w:rsidR="002D216B" w:rsidRDefault="072103ED" w:rsidP="00C46833">
      <w:pPr>
        <w:pStyle w:val="paragraph"/>
        <w:numPr>
          <w:ilvl w:val="0"/>
          <w:numId w:val="7"/>
        </w:numPr>
        <w:rPr>
          <w:rFonts w:asciiTheme="minorHAnsi" w:eastAsiaTheme="minorEastAsia" w:hAnsiTheme="minorHAnsi" w:cstheme="minorBidi"/>
          <w:sz w:val="22"/>
          <w:szCs w:val="22"/>
        </w:rPr>
      </w:pPr>
      <w:r w:rsidRPr="5BD273E8">
        <w:rPr>
          <w:rFonts w:asciiTheme="minorHAnsi" w:eastAsiaTheme="minorEastAsia" w:hAnsiTheme="minorHAnsi" w:cstheme="minorBidi"/>
          <w:sz w:val="22"/>
          <w:szCs w:val="22"/>
        </w:rPr>
        <w:t>Good verbal and communication skills.</w:t>
      </w:r>
    </w:p>
    <w:p w14:paraId="7BC498AA" w14:textId="77777777" w:rsidR="004626AC" w:rsidRPr="004626AC" w:rsidRDefault="673A48F4" w:rsidP="00C46833">
      <w:pPr>
        <w:pStyle w:val="paragraph"/>
        <w:numPr>
          <w:ilvl w:val="0"/>
          <w:numId w:val="7"/>
        </w:numPr>
        <w:rPr>
          <w:rFonts w:asciiTheme="minorHAnsi" w:eastAsiaTheme="minorEastAsia" w:hAnsiTheme="minorHAnsi" w:cstheme="minorBidi"/>
          <w:sz w:val="22"/>
          <w:szCs w:val="22"/>
        </w:rPr>
      </w:pPr>
      <w:r w:rsidRPr="5BD273E8">
        <w:rPr>
          <w:rFonts w:asciiTheme="minorHAnsi" w:eastAsiaTheme="minorEastAsia" w:hAnsiTheme="minorHAnsi" w:cstheme="minorBidi"/>
          <w:sz w:val="22"/>
          <w:szCs w:val="22"/>
        </w:rPr>
        <w:t>Strong interpersonal skills and proven capacity to work with collaborative teams across different locations and with different technical skills. </w:t>
      </w:r>
    </w:p>
    <w:p w14:paraId="68DA2EEC" w14:textId="77777777" w:rsidR="004626AC" w:rsidRDefault="673A48F4" w:rsidP="00C46833">
      <w:pPr>
        <w:pStyle w:val="paragraph"/>
        <w:numPr>
          <w:ilvl w:val="0"/>
          <w:numId w:val="7"/>
        </w:numPr>
        <w:rPr>
          <w:rFonts w:asciiTheme="minorHAnsi" w:eastAsiaTheme="minorEastAsia" w:hAnsiTheme="minorHAnsi" w:cstheme="minorBidi"/>
          <w:sz w:val="22"/>
          <w:szCs w:val="22"/>
        </w:rPr>
      </w:pPr>
      <w:r w:rsidRPr="5BD273E8">
        <w:rPr>
          <w:rFonts w:asciiTheme="minorHAnsi" w:eastAsiaTheme="minorEastAsia" w:hAnsiTheme="minorHAnsi" w:cstheme="minorBidi"/>
          <w:sz w:val="22"/>
          <w:szCs w:val="22"/>
        </w:rPr>
        <w:t xml:space="preserve">Fluency in English is required. Knowledge of another official UN language (Arabic, Chinese, French, Russian or Spanish) or a local language is an asset. </w:t>
      </w:r>
    </w:p>
    <w:p w14:paraId="659B310F" w14:textId="77777777" w:rsidR="00BB59EB" w:rsidRDefault="00BB59EB" w:rsidP="00BB59EB">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0068EA"/>
          <w:sz w:val="22"/>
          <w:szCs w:val="22"/>
        </w:rPr>
        <w:t>Travel:</w:t>
      </w:r>
      <w:r>
        <w:rPr>
          <w:rStyle w:val="eop"/>
          <w:rFonts w:ascii="Arial" w:hAnsi="Arial" w:cs="Arial"/>
          <w:color w:val="0068EA"/>
          <w:sz w:val="22"/>
          <w:szCs w:val="22"/>
        </w:rPr>
        <w:t> </w:t>
      </w:r>
    </w:p>
    <w:p w14:paraId="0DB5FB32" w14:textId="0C00F02D" w:rsidR="00BB59EB" w:rsidRPr="00CB5487" w:rsidRDefault="00BB59EB" w:rsidP="00F117D3">
      <w:pPr>
        <w:pStyle w:val="paragraph"/>
        <w:numPr>
          <w:ilvl w:val="0"/>
          <w:numId w:val="15"/>
        </w:numPr>
        <w:tabs>
          <w:tab w:val="clear" w:pos="720"/>
        </w:tabs>
        <w:spacing w:before="0" w:beforeAutospacing="0" w:after="0" w:afterAutospacing="0"/>
        <w:textAlignment w:val="baseline"/>
        <w:rPr>
          <w:rFonts w:asciiTheme="minorHAnsi" w:eastAsiaTheme="minorEastAsia" w:hAnsiTheme="minorHAnsi" w:cstheme="minorBidi"/>
          <w:sz w:val="22"/>
          <w:szCs w:val="22"/>
        </w:rPr>
      </w:pPr>
      <w:r w:rsidRPr="00CB5487">
        <w:rPr>
          <w:rFonts w:asciiTheme="minorHAnsi" w:eastAsiaTheme="minorEastAsia" w:hAnsiTheme="minorHAnsi" w:cstheme="minorBidi"/>
          <w:sz w:val="22"/>
          <w:szCs w:val="22"/>
        </w:rPr>
        <w:t xml:space="preserve">The consultant is expected to travel during the assignment, this will be planned and agreed with the supervisor </w:t>
      </w:r>
    </w:p>
    <w:p w14:paraId="1972727A" w14:textId="77777777" w:rsidR="00BB59EB" w:rsidRDefault="00BB59EB" w:rsidP="00F117D3">
      <w:pPr>
        <w:pStyle w:val="paragraph"/>
        <w:numPr>
          <w:ilvl w:val="0"/>
          <w:numId w:val="15"/>
        </w:numPr>
        <w:spacing w:before="0" w:beforeAutospacing="0" w:after="0" w:afterAutospacing="0"/>
        <w:textAlignment w:val="baseline"/>
        <w:rPr>
          <w:rFonts w:asciiTheme="minorHAnsi" w:eastAsiaTheme="minorEastAsia" w:hAnsiTheme="minorHAnsi" w:cstheme="minorBidi"/>
          <w:sz w:val="22"/>
          <w:szCs w:val="22"/>
        </w:rPr>
      </w:pPr>
      <w:r w:rsidRPr="00CB5487">
        <w:rPr>
          <w:rFonts w:asciiTheme="minorHAnsi" w:eastAsiaTheme="minorEastAsia" w:hAnsiTheme="minorHAnsi" w:cstheme="minorBidi"/>
          <w:sz w:val="22"/>
          <w:szCs w:val="22"/>
        </w:rPr>
        <w:t>The consultant is responsible for arranging his/her own travel, including visa and travel insurance. </w:t>
      </w:r>
    </w:p>
    <w:p w14:paraId="26BAB448" w14:textId="5CFF4000" w:rsidR="00F117D3" w:rsidRPr="00F117D3" w:rsidRDefault="00F117D3" w:rsidP="00F117D3">
      <w:pPr>
        <w:pStyle w:val="ListParagraph"/>
        <w:numPr>
          <w:ilvl w:val="0"/>
          <w:numId w:val="15"/>
        </w:numPr>
        <w:rPr>
          <w:rFonts w:eastAsiaTheme="minorEastAsia"/>
        </w:rPr>
      </w:pPr>
      <w:r w:rsidRPr="00F117D3">
        <w:rPr>
          <w:rFonts w:eastAsiaTheme="minorEastAsia"/>
        </w:rPr>
        <w:t>Any possible travel costs will be covered by UNICEF as per standard UN travel procedure</w:t>
      </w:r>
    </w:p>
    <w:p w14:paraId="1E13029B" w14:textId="77777777" w:rsidR="00F117D3" w:rsidRPr="00CB5487" w:rsidRDefault="00F117D3" w:rsidP="00A65DAE">
      <w:pPr>
        <w:pStyle w:val="paragraph"/>
        <w:spacing w:before="0" w:beforeAutospacing="0" w:after="0" w:afterAutospacing="0"/>
        <w:ind w:left="360"/>
        <w:textAlignment w:val="baseline"/>
        <w:rPr>
          <w:rFonts w:asciiTheme="minorHAnsi" w:eastAsiaTheme="minorEastAsia" w:hAnsiTheme="minorHAnsi" w:cstheme="minorBidi"/>
          <w:sz w:val="22"/>
          <w:szCs w:val="22"/>
        </w:rPr>
      </w:pPr>
    </w:p>
    <w:p w14:paraId="569E6678" w14:textId="77777777" w:rsidR="00BB59EB" w:rsidRPr="00722444" w:rsidRDefault="00BB59EB" w:rsidP="00722444">
      <w:pPr>
        <w:pStyle w:val="paragraph"/>
        <w:spacing w:before="0" w:beforeAutospacing="0" w:after="0" w:afterAutospacing="0"/>
        <w:textAlignment w:val="baseline"/>
        <w:rPr>
          <w:rFonts w:asciiTheme="minorHAnsi" w:eastAsiaTheme="minorEastAsia" w:hAnsiTheme="minorHAnsi" w:cstheme="minorBidi"/>
          <w:sz w:val="22"/>
          <w:szCs w:val="22"/>
        </w:rPr>
      </w:pPr>
      <w:r w:rsidRPr="00722444">
        <w:rPr>
          <w:rFonts w:asciiTheme="minorHAnsi" w:eastAsiaTheme="minorEastAsia" w:hAnsiTheme="minorHAnsi" w:cstheme="minorBidi"/>
        </w:rPr>
        <w:t> </w:t>
      </w:r>
    </w:p>
    <w:p w14:paraId="15CDF39F" w14:textId="77777777" w:rsidR="00BB59EB" w:rsidRDefault="00BB59EB" w:rsidP="00BB59EB">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0068EA"/>
          <w:sz w:val="22"/>
          <w:szCs w:val="22"/>
          <w:lang w:val="en"/>
        </w:rPr>
        <w:t>Payment details and further considerations</w:t>
      </w:r>
      <w:r>
        <w:rPr>
          <w:rStyle w:val="eop"/>
          <w:rFonts w:ascii="Arial" w:hAnsi="Arial" w:cs="Arial"/>
          <w:color w:val="0068EA"/>
          <w:sz w:val="22"/>
          <w:szCs w:val="22"/>
        </w:rPr>
        <w:t> </w:t>
      </w:r>
    </w:p>
    <w:p w14:paraId="1907CF10" w14:textId="77777777" w:rsidR="00BB59EB" w:rsidRDefault="00BB59EB" w:rsidP="00A65DAE">
      <w:pPr>
        <w:pStyle w:val="paragraph"/>
        <w:numPr>
          <w:ilvl w:val="0"/>
          <w:numId w:val="17"/>
        </w:numPr>
        <w:tabs>
          <w:tab w:val="clear" w:pos="720"/>
        </w:tabs>
        <w:spacing w:before="0" w:beforeAutospacing="0" w:after="0" w:afterAutospacing="0"/>
        <w:textAlignment w:val="baseline"/>
        <w:rPr>
          <w:rFonts w:asciiTheme="minorHAnsi" w:eastAsiaTheme="minorEastAsia" w:hAnsiTheme="minorHAnsi" w:cstheme="minorBidi"/>
          <w:sz w:val="22"/>
          <w:szCs w:val="22"/>
        </w:rPr>
      </w:pPr>
      <w:r w:rsidRPr="00CB5487">
        <w:rPr>
          <w:rFonts w:asciiTheme="minorHAnsi" w:eastAsiaTheme="minorEastAsia" w:hAnsiTheme="minorHAnsi" w:cstheme="minorBidi"/>
          <w:sz w:val="22"/>
          <w:szCs w:val="22"/>
        </w:rPr>
        <w:t>Payment of professional fees will be based on the submission of agreed deliverables. UNICEF reserves the right to withhold payment in case the deliverables submitted are not up to the required standard or in case of delays in submitting the deliverables on the part of the consultant.   </w:t>
      </w:r>
    </w:p>
    <w:p w14:paraId="6673F9DD" w14:textId="273596BE" w:rsidR="00245639" w:rsidRDefault="00245639" w:rsidP="00A65DAE">
      <w:pPr>
        <w:pStyle w:val="paragraph"/>
        <w:numPr>
          <w:ilvl w:val="0"/>
          <w:numId w:val="17"/>
        </w:numPr>
        <w:tabs>
          <w:tab w:val="clear" w:pos="720"/>
        </w:tabs>
        <w:spacing w:before="0" w:beforeAutospacing="0" w:after="0" w:afterAutospacing="0"/>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rPr>
        <w:t>Consultant is responsible for their own health and travel insurance</w:t>
      </w:r>
    </w:p>
    <w:p w14:paraId="7FA9C90A" w14:textId="59459202" w:rsidR="005C19BC" w:rsidRPr="00CB5487" w:rsidRDefault="005C19BC" w:rsidP="00FC16AB">
      <w:pPr>
        <w:pStyle w:val="paragraph"/>
        <w:spacing w:before="0" w:beforeAutospacing="0" w:after="0" w:afterAutospacing="0"/>
        <w:ind w:left="720"/>
        <w:textAlignment w:val="baseline"/>
        <w:rPr>
          <w:rFonts w:asciiTheme="minorHAnsi" w:eastAsiaTheme="minorEastAsia" w:hAnsiTheme="minorHAnsi" w:cstheme="minorBidi"/>
          <w:sz w:val="22"/>
          <w:szCs w:val="22"/>
        </w:rPr>
      </w:pPr>
    </w:p>
    <w:p w14:paraId="5B9F6A68" w14:textId="77777777" w:rsidR="00BB59EB" w:rsidRDefault="00BB59EB" w:rsidP="00BB59EB">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DC21092" w14:textId="77777777" w:rsidR="00BB59EB" w:rsidRDefault="00BB59EB" w:rsidP="00BB59EB">
      <w:pPr>
        <w:pStyle w:val="paragraph"/>
        <w:spacing w:before="0" w:beforeAutospacing="0" w:after="0" w:afterAutospacing="0"/>
        <w:textAlignment w:val="baseline"/>
        <w:rPr>
          <w:rFonts w:ascii="Arial" w:hAnsi="Arial" w:cs="Arial"/>
          <w:sz w:val="22"/>
          <w:szCs w:val="22"/>
        </w:rPr>
      </w:pPr>
      <w:r w:rsidRPr="03B42C99">
        <w:rPr>
          <w:rStyle w:val="normaltextrun"/>
          <w:rFonts w:ascii="Arial" w:hAnsi="Arial" w:cs="Arial"/>
          <w:b/>
          <w:bCs/>
          <w:color w:val="0068EA"/>
          <w:sz w:val="22"/>
          <w:szCs w:val="22"/>
          <w:lang w:val="en"/>
        </w:rPr>
        <w:t>How to apply:</w:t>
      </w:r>
      <w:r w:rsidRPr="03B42C99">
        <w:rPr>
          <w:rStyle w:val="eop"/>
          <w:rFonts w:ascii="Arial" w:hAnsi="Arial" w:cs="Arial"/>
          <w:color w:val="0068EA"/>
          <w:sz w:val="22"/>
          <w:szCs w:val="22"/>
        </w:rPr>
        <w:t> </w:t>
      </w:r>
    </w:p>
    <w:p w14:paraId="737896AF" w14:textId="7E29FDCA" w:rsidR="39742C6B" w:rsidRDefault="39742C6B" w:rsidP="03B42C99">
      <w:pPr>
        <w:pStyle w:val="paragraph"/>
        <w:numPr>
          <w:ilvl w:val="0"/>
          <w:numId w:val="17"/>
        </w:numPr>
        <w:spacing w:before="0" w:beforeAutospacing="0" w:after="0" w:afterAutospacing="0"/>
        <w:rPr>
          <w:rFonts w:asciiTheme="minorHAnsi" w:eastAsiaTheme="minorEastAsia" w:hAnsiTheme="minorHAnsi" w:cstheme="minorBidi"/>
          <w:sz w:val="22"/>
          <w:szCs w:val="22"/>
        </w:rPr>
      </w:pPr>
      <w:r w:rsidRPr="03B42C99">
        <w:rPr>
          <w:rFonts w:asciiTheme="minorHAnsi" w:eastAsiaTheme="minorEastAsia" w:hAnsiTheme="minorHAnsi" w:cstheme="minorBidi"/>
          <w:sz w:val="22"/>
          <w:szCs w:val="22"/>
        </w:rPr>
        <w:t xml:space="preserve">Applicants are required to enclose a portfolio of digital tools that they have worked on / delivered, specifying the applicant’s specific role in each product, </w:t>
      </w:r>
      <w:r w:rsidR="22D665D1" w:rsidRPr="03B42C99">
        <w:rPr>
          <w:rFonts w:asciiTheme="minorHAnsi" w:eastAsiaTheme="minorEastAsia" w:hAnsiTheme="minorHAnsi" w:cstheme="minorBidi"/>
          <w:sz w:val="22"/>
          <w:szCs w:val="22"/>
        </w:rPr>
        <w:t>and including links to the product</w:t>
      </w:r>
    </w:p>
    <w:p w14:paraId="69025D05" w14:textId="6259D8B8" w:rsidR="00BB59EB" w:rsidRPr="00CB5487" w:rsidRDefault="00BB59EB" w:rsidP="03B42C99">
      <w:pPr>
        <w:pStyle w:val="paragraph"/>
        <w:numPr>
          <w:ilvl w:val="0"/>
          <w:numId w:val="17"/>
        </w:numPr>
        <w:spacing w:before="0" w:beforeAutospacing="0" w:after="0" w:afterAutospacing="0"/>
        <w:textAlignment w:val="baseline"/>
        <w:rPr>
          <w:rFonts w:asciiTheme="minorHAnsi" w:eastAsiaTheme="minorEastAsia" w:hAnsiTheme="minorHAnsi" w:cstheme="minorBidi"/>
          <w:sz w:val="22"/>
          <w:szCs w:val="22"/>
        </w:rPr>
      </w:pPr>
      <w:r w:rsidRPr="03B42C99">
        <w:rPr>
          <w:rFonts w:asciiTheme="minorHAnsi" w:eastAsiaTheme="minorEastAsia" w:hAnsiTheme="minorHAnsi" w:cstheme="minorBidi"/>
          <w:sz w:val="22"/>
          <w:szCs w:val="22"/>
        </w:rPr>
        <w:t>Interest</w:t>
      </w:r>
      <w:r w:rsidR="64EF7434" w:rsidRPr="03B42C99">
        <w:rPr>
          <w:rFonts w:asciiTheme="minorHAnsi" w:eastAsiaTheme="minorEastAsia" w:hAnsiTheme="minorHAnsi" w:cstheme="minorBidi"/>
          <w:sz w:val="22"/>
          <w:szCs w:val="22"/>
        </w:rPr>
        <w:t>ed</w:t>
      </w:r>
      <w:r w:rsidRPr="03B42C99">
        <w:rPr>
          <w:rFonts w:asciiTheme="minorHAnsi" w:eastAsiaTheme="minorEastAsia" w:hAnsiTheme="minorHAnsi" w:cstheme="minorBidi"/>
          <w:sz w:val="22"/>
          <w:szCs w:val="22"/>
        </w:rPr>
        <w:t xml:space="preserve"> applicant is required to submit a financial proposal with all-inclusive fee.  Please see the financial proposal template. </w:t>
      </w:r>
    </w:p>
    <w:p w14:paraId="1AB77A8F" w14:textId="77777777" w:rsidR="00BB59EB" w:rsidRPr="00CB5487" w:rsidRDefault="00BB59EB" w:rsidP="00A65DAE">
      <w:pPr>
        <w:pStyle w:val="paragraph"/>
        <w:numPr>
          <w:ilvl w:val="0"/>
          <w:numId w:val="17"/>
        </w:numPr>
        <w:spacing w:before="0" w:beforeAutospacing="0" w:after="0" w:afterAutospacing="0"/>
        <w:textAlignment w:val="baseline"/>
        <w:rPr>
          <w:rFonts w:asciiTheme="minorHAnsi" w:eastAsiaTheme="minorEastAsia" w:hAnsiTheme="minorHAnsi" w:cstheme="minorBidi"/>
          <w:sz w:val="22"/>
          <w:szCs w:val="22"/>
        </w:rPr>
      </w:pPr>
      <w:r w:rsidRPr="03B42C99">
        <w:rPr>
          <w:rFonts w:asciiTheme="minorHAnsi" w:eastAsiaTheme="minorEastAsia" w:hAnsiTheme="minorHAnsi" w:cstheme="minorBidi"/>
          <w:sz w:val="22"/>
          <w:szCs w:val="22"/>
        </w:rPr>
        <w:t>Financial proposal must include travel costs (economy class) and daily subsistence allowance, if travel is required as per TOR and any other estimated costs: visa, travel/health insurance </w:t>
      </w:r>
    </w:p>
    <w:p w14:paraId="0BE58F74" w14:textId="77777777" w:rsidR="00BB59EB" w:rsidRPr="00CB5487" w:rsidRDefault="00BB59EB" w:rsidP="00A65DAE">
      <w:pPr>
        <w:pStyle w:val="paragraph"/>
        <w:numPr>
          <w:ilvl w:val="0"/>
          <w:numId w:val="17"/>
        </w:numPr>
        <w:spacing w:before="0" w:beforeAutospacing="0" w:after="0" w:afterAutospacing="0"/>
        <w:textAlignment w:val="baseline"/>
        <w:rPr>
          <w:rFonts w:asciiTheme="minorHAnsi" w:eastAsiaTheme="minorEastAsia" w:hAnsiTheme="minorHAnsi" w:cstheme="minorBidi"/>
          <w:b/>
          <w:bCs/>
          <w:sz w:val="22"/>
          <w:szCs w:val="22"/>
        </w:rPr>
      </w:pPr>
      <w:r w:rsidRPr="03B42C99">
        <w:rPr>
          <w:rFonts w:asciiTheme="minorHAnsi" w:eastAsiaTheme="minorEastAsia" w:hAnsiTheme="minorHAnsi" w:cstheme="minorBidi"/>
          <w:b/>
          <w:bCs/>
          <w:sz w:val="22"/>
          <w:szCs w:val="22"/>
        </w:rPr>
        <w:t>Applications without a financial proposal will not be considered.  </w:t>
      </w:r>
    </w:p>
    <w:p w14:paraId="092AC8C6" w14:textId="77777777" w:rsidR="00DC5F29" w:rsidRPr="00CB5487" w:rsidRDefault="00DC5F29" w:rsidP="5BD273E8">
      <w:pPr>
        <w:pStyle w:val="paragraph"/>
        <w:spacing w:before="0" w:beforeAutospacing="0" w:after="0" w:afterAutospacing="0"/>
        <w:ind w:left="1080"/>
        <w:textAlignment w:val="baseline"/>
        <w:rPr>
          <w:rFonts w:asciiTheme="minorHAnsi" w:eastAsiaTheme="minorEastAsia" w:hAnsiTheme="minorHAnsi" w:cstheme="minorBidi"/>
        </w:rPr>
      </w:pPr>
    </w:p>
    <w:p w14:paraId="4149D759" w14:textId="28297A07" w:rsidR="004D5718" w:rsidRPr="00B60042" w:rsidRDefault="3786B7A7" w:rsidP="5BD273E8">
      <w:pPr>
        <w:pStyle w:val="paragraph"/>
        <w:spacing w:before="0" w:beforeAutospacing="0" w:after="0" w:afterAutospacing="0"/>
        <w:textAlignment w:val="baseline"/>
        <w:rPr>
          <w:rStyle w:val="eop"/>
          <w:rFonts w:asciiTheme="minorHAnsi" w:eastAsiaTheme="minorEastAsia" w:hAnsiTheme="minorHAnsi" w:cstheme="minorBidi"/>
          <w:color w:val="0068EA"/>
          <w:sz w:val="22"/>
          <w:szCs w:val="22"/>
        </w:rPr>
      </w:pPr>
      <w:r w:rsidRPr="5BD273E8">
        <w:rPr>
          <w:rStyle w:val="normaltextrun"/>
          <w:rFonts w:asciiTheme="minorHAnsi" w:eastAsiaTheme="minorEastAsia" w:hAnsiTheme="minorHAnsi" w:cstheme="minorBidi"/>
          <w:b/>
          <w:bCs/>
          <w:color w:val="0068EA"/>
          <w:sz w:val="22"/>
          <w:szCs w:val="22"/>
        </w:rPr>
        <w:t>For every Child, you demonstrate…</w:t>
      </w:r>
      <w:r w:rsidRPr="5BD273E8">
        <w:rPr>
          <w:rStyle w:val="eop"/>
          <w:rFonts w:asciiTheme="minorHAnsi" w:eastAsiaTheme="minorEastAsia" w:hAnsiTheme="minorHAnsi" w:cstheme="minorBidi"/>
          <w:color w:val="0068EA"/>
          <w:sz w:val="22"/>
          <w:szCs w:val="22"/>
        </w:rPr>
        <w:t> </w:t>
      </w:r>
    </w:p>
    <w:p w14:paraId="5A3B341C" w14:textId="77777777" w:rsidR="004D5718" w:rsidRPr="00B60042" w:rsidRDefault="004D5718" w:rsidP="5BD273E8">
      <w:pPr>
        <w:pStyle w:val="paragraph"/>
        <w:spacing w:before="0" w:beforeAutospacing="0" w:after="0" w:afterAutospacing="0"/>
        <w:textAlignment w:val="baseline"/>
        <w:rPr>
          <w:rFonts w:asciiTheme="minorHAnsi" w:eastAsiaTheme="minorEastAsia" w:hAnsiTheme="minorHAnsi" w:cstheme="minorBidi"/>
          <w:sz w:val="22"/>
          <w:szCs w:val="22"/>
        </w:rPr>
      </w:pPr>
    </w:p>
    <w:p w14:paraId="1E4DE8DF" w14:textId="77777777" w:rsidR="00E931EB" w:rsidRPr="00E931EB" w:rsidRDefault="00E931EB" w:rsidP="00E931EB">
      <w:pPr>
        <w:spacing w:after="0" w:line="240" w:lineRule="auto"/>
        <w:textAlignment w:val="baseline"/>
        <w:rPr>
          <w:rFonts w:ascii="Segoe UI" w:eastAsia="Times New Roman" w:hAnsi="Segoe UI" w:cs="Segoe UI"/>
          <w:sz w:val="18"/>
          <w:szCs w:val="18"/>
        </w:rPr>
      </w:pPr>
      <w:r w:rsidRPr="00E931EB">
        <w:rPr>
          <w:rFonts w:eastAsiaTheme="minorEastAsia"/>
        </w:rPr>
        <w:lastRenderedPageBreak/>
        <w:t>UNICEF's values of Care, Respect, Integrity, Trust, Accountability, and Sustainability</w:t>
      </w:r>
      <w:r w:rsidRPr="00E931EB">
        <w:rPr>
          <w:rFonts w:ascii="Arial" w:eastAsia="Times New Roman" w:hAnsi="Arial" w:cs="Arial"/>
        </w:rPr>
        <w:t xml:space="preserve"> (</w:t>
      </w:r>
      <w:hyperlink r:id="rId8" w:tgtFrame="_blank" w:history="1">
        <w:r w:rsidRPr="00E931EB">
          <w:rPr>
            <w:rFonts w:ascii="Arial" w:eastAsia="Times New Roman" w:hAnsi="Arial" w:cs="Arial"/>
            <w:color w:val="00A3DB"/>
            <w:u w:val="single"/>
          </w:rPr>
          <w:t>CRITAS</w:t>
        </w:r>
      </w:hyperlink>
      <w:r w:rsidRPr="00E931EB">
        <w:rPr>
          <w:rFonts w:ascii="Arial" w:eastAsia="Times New Roman" w:hAnsi="Arial" w:cs="Arial"/>
        </w:rPr>
        <w:t>).  </w:t>
      </w:r>
    </w:p>
    <w:p w14:paraId="2DEB83F0" w14:textId="77777777" w:rsidR="00E931EB" w:rsidRPr="00E931EB" w:rsidRDefault="00E931EB" w:rsidP="00E931EB">
      <w:pPr>
        <w:spacing w:after="0" w:line="240" w:lineRule="auto"/>
        <w:textAlignment w:val="baseline"/>
        <w:rPr>
          <w:rFonts w:ascii="Segoe UI" w:eastAsia="Times New Roman" w:hAnsi="Segoe UI" w:cs="Segoe UI"/>
          <w:sz w:val="18"/>
          <w:szCs w:val="18"/>
        </w:rPr>
      </w:pPr>
      <w:r w:rsidRPr="00E931EB">
        <w:rPr>
          <w:rFonts w:ascii="Calibri" w:eastAsia="Times New Roman" w:hAnsi="Calibri" w:cs="Calibri"/>
          <w:sz w:val="24"/>
          <w:szCs w:val="24"/>
        </w:rPr>
        <w:t>   </w:t>
      </w:r>
    </w:p>
    <w:p w14:paraId="3F314842" w14:textId="77777777" w:rsidR="00E931EB" w:rsidRPr="00E931EB" w:rsidRDefault="00E931EB" w:rsidP="00E931EB">
      <w:pPr>
        <w:spacing w:after="0" w:line="240" w:lineRule="auto"/>
        <w:textAlignment w:val="baseline"/>
        <w:rPr>
          <w:rFonts w:ascii="Segoe UI" w:eastAsia="Times New Roman" w:hAnsi="Segoe UI" w:cs="Segoe UI"/>
          <w:sz w:val="18"/>
          <w:szCs w:val="18"/>
        </w:rPr>
      </w:pPr>
      <w:r w:rsidRPr="00E931EB">
        <w:rPr>
          <w:rFonts w:eastAsiaTheme="minorEastAsia"/>
        </w:rPr>
        <w:t>To view our competency framework, please visit</w:t>
      </w:r>
      <w:r w:rsidRPr="00E931EB">
        <w:rPr>
          <w:rFonts w:ascii="Arial" w:eastAsia="Times New Roman" w:hAnsi="Arial" w:cs="Arial"/>
        </w:rPr>
        <w:t> </w:t>
      </w:r>
      <w:hyperlink r:id="rId9" w:tgtFrame="_blank" w:history="1">
        <w:r w:rsidRPr="00E931EB">
          <w:rPr>
            <w:rFonts w:ascii="Arial" w:eastAsia="Times New Roman" w:hAnsi="Arial" w:cs="Arial"/>
            <w:color w:val="00A3DB"/>
            <w:u w:val="single"/>
          </w:rPr>
          <w:t>here</w:t>
        </w:r>
      </w:hyperlink>
      <w:r w:rsidRPr="00E931EB">
        <w:rPr>
          <w:rFonts w:ascii="Arial" w:eastAsia="Times New Roman" w:hAnsi="Arial" w:cs="Arial"/>
        </w:rPr>
        <w:t>. </w:t>
      </w:r>
    </w:p>
    <w:p w14:paraId="60ADDD0C" w14:textId="77777777" w:rsidR="00E931EB" w:rsidRPr="00E931EB" w:rsidRDefault="00E931EB" w:rsidP="00E931EB">
      <w:pPr>
        <w:spacing w:after="0" w:line="240" w:lineRule="auto"/>
        <w:textAlignment w:val="baseline"/>
        <w:rPr>
          <w:rFonts w:ascii="Segoe UI" w:eastAsia="Times New Roman" w:hAnsi="Segoe UI" w:cs="Segoe UI"/>
          <w:sz w:val="18"/>
          <w:szCs w:val="18"/>
        </w:rPr>
      </w:pPr>
      <w:r w:rsidRPr="00E931EB">
        <w:rPr>
          <w:rFonts w:ascii="Arial" w:eastAsia="Times New Roman" w:hAnsi="Arial" w:cs="Arial"/>
        </w:rPr>
        <w:t> </w:t>
      </w:r>
    </w:p>
    <w:p w14:paraId="090603BC" w14:textId="77777777" w:rsidR="00E931EB" w:rsidRPr="00E931EB" w:rsidRDefault="00E931EB" w:rsidP="00E931EB">
      <w:pPr>
        <w:spacing w:after="0" w:line="240" w:lineRule="auto"/>
        <w:textAlignment w:val="baseline"/>
        <w:rPr>
          <w:rFonts w:eastAsiaTheme="minorEastAsia"/>
        </w:rPr>
      </w:pPr>
      <w:r w:rsidRPr="00E931EB">
        <w:rPr>
          <w:rFonts w:eastAsiaTheme="minorEastAsia"/>
        </w:rPr>
        <w:t>UNICEF is here to serve the world’s most disadvantaged children and our global workforce must reflect the diversity of those children. The UNICEF family is committed to include everyone, irrespective of their race/ethnicity, age, disability, gender identity, sexual orientation, religion, nationality, socio-economic background, or any other personal characteristic. </w:t>
      </w:r>
    </w:p>
    <w:p w14:paraId="46C9E5C4" w14:textId="77777777" w:rsidR="00E931EB" w:rsidRPr="00E931EB" w:rsidRDefault="00E931EB" w:rsidP="00E931EB">
      <w:pPr>
        <w:spacing w:after="0" w:line="240" w:lineRule="auto"/>
        <w:textAlignment w:val="baseline"/>
        <w:rPr>
          <w:rFonts w:eastAsiaTheme="minorEastAsia"/>
        </w:rPr>
      </w:pPr>
      <w:r w:rsidRPr="00E931EB">
        <w:rPr>
          <w:rFonts w:eastAsiaTheme="minorEastAsia"/>
        </w:rPr>
        <w:t> </w:t>
      </w:r>
    </w:p>
    <w:p w14:paraId="4A8058F5" w14:textId="77777777" w:rsidR="00E931EB" w:rsidRPr="00E931EB" w:rsidRDefault="00E931EB" w:rsidP="00E931EB">
      <w:pPr>
        <w:spacing w:after="0" w:line="240" w:lineRule="auto"/>
        <w:textAlignment w:val="baseline"/>
        <w:rPr>
          <w:rFonts w:eastAsiaTheme="minorEastAsia"/>
        </w:rPr>
      </w:pPr>
      <w:r w:rsidRPr="00E931EB">
        <w:rPr>
          <w:rFonts w:eastAsiaTheme="minorEastAsia"/>
        </w:rPr>
        <w:t>UNICEF offers reasonable accommodation for consultants/individual contractors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38E19728" w14:textId="77777777" w:rsidR="00E931EB" w:rsidRPr="00E931EB" w:rsidRDefault="00E931EB" w:rsidP="00E931EB">
      <w:pPr>
        <w:spacing w:after="0" w:line="240" w:lineRule="auto"/>
        <w:textAlignment w:val="baseline"/>
        <w:rPr>
          <w:rFonts w:eastAsiaTheme="minorEastAsia"/>
        </w:rPr>
      </w:pPr>
      <w:r w:rsidRPr="00E931EB">
        <w:rPr>
          <w:rFonts w:eastAsiaTheme="minorEastAsia"/>
        </w:rPr>
        <w:t> </w:t>
      </w:r>
    </w:p>
    <w:p w14:paraId="41709F71" w14:textId="77777777" w:rsidR="00E931EB" w:rsidRDefault="00E931EB" w:rsidP="00E931EB">
      <w:pPr>
        <w:spacing w:after="0" w:line="240" w:lineRule="auto"/>
        <w:textAlignment w:val="baseline"/>
        <w:rPr>
          <w:rFonts w:eastAsiaTheme="minorEastAsia"/>
        </w:rPr>
      </w:pPr>
      <w:r w:rsidRPr="00E931EB">
        <w:rPr>
          <w:rFonts w:eastAsiaTheme="minorEastAsia"/>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  </w:t>
      </w:r>
    </w:p>
    <w:p w14:paraId="2DB14FA1" w14:textId="77777777" w:rsidR="00041FFD" w:rsidRDefault="00041FFD" w:rsidP="00E931EB">
      <w:pPr>
        <w:spacing w:after="0" w:line="240" w:lineRule="auto"/>
        <w:textAlignment w:val="baseline"/>
        <w:rPr>
          <w:rFonts w:eastAsiaTheme="minorEastAsia"/>
        </w:rPr>
      </w:pPr>
    </w:p>
    <w:p w14:paraId="1A36DFC2" w14:textId="77777777" w:rsidR="00041FFD" w:rsidRPr="00041FFD" w:rsidRDefault="00041FFD" w:rsidP="00041FFD">
      <w:pPr>
        <w:rPr>
          <w:rStyle w:val="normaltextrun"/>
          <w:rFonts w:eastAsiaTheme="minorEastAsia"/>
          <w:b/>
          <w:bCs/>
          <w:color w:val="0068EA"/>
        </w:rPr>
      </w:pPr>
      <w:r w:rsidRPr="00041FFD">
        <w:rPr>
          <w:rStyle w:val="normaltextrun"/>
          <w:rFonts w:eastAsiaTheme="minorEastAsia"/>
          <w:color w:val="0068EA"/>
        </w:rPr>
        <w:t>Remarks</w:t>
      </w:r>
    </w:p>
    <w:p w14:paraId="4632C308" w14:textId="77777777" w:rsidR="00041FFD" w:rsidRPr="00041FFD" w:rsidRDefault="00041FFD" w:rsidP="00041FFD">
      <w:pPr>
        <w:rPr>
          <w:rFonts w:eastAsiaTheme="minorEastAsia"/>
        </w:rPr>
      </w:pPr>
      <w:r w:rsidRPr="00041FFD">
        <w:rPr>
          <w:rFonts w:eastAsiaTheme="minorEastAsia"/>
        </w:rPr>
        <w:t xml:space="preserve">Only shortlisted candidates will be contacted and advance to the next stage of the selection process. </w:t>
      </w:r>
    </w:p>
    <w:p w14:paraId="2470F488" w14:textId="77777777" w:rsidR="00041FFD" w:rsidRPr="00041FFD" w:rsidRDefault="00041FFD" w:rsidP="00041FFD">
      <w:pPr>
        <w:rPr>
          <w:rFonts w:eastAsiaTheme="minorEastAsia"/>
        </w:rPr>
      </w:pPr>
      <w:r w:rsidRPr="00041FFD">
        <w:rPr>
          <w:rFonts w:eastAsiaTheme="minorEastAsia"/>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1C61CB18" w14:textId="77777777" w:rsidR="00041FFD" w:rsidRPr="00CF5ECB" w:rsidRDefault="00041FFD" w:rsidP="00041FFD">
      <w:pPr>
        <w:jc w:val="both"/>
        <w:rPr>
          <w:rFonts w:ascii="Open Sans" w:eastAsia="Calibri" w:hAnsi="Open Sans" w:cs="Open Sans"/>
          <w:color w:val="000000" w:themeColor="text1"/>
        </w:rPr>
      </w:pPr>
      <w:r w:rsidRPr="00041FFD">
        <w:rPr>
          <w:rFonts w:eastAsiaTheme="minorEastAsia"/>
        </w:rPr>
        <w:t xml:space="preserve">The selected candidate is solely responsible for ensuring that the visa (if applicable) and health insurance required to perform the duties of the contract are valid for the entire period of the contract. Selected candidates are subject to confirmation of fully vaccinated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041FFD">
        <w:rPr>
          <w:rFonts w:eastAsiaTheme="minorEastAsia"/>
        </w:rPr>
        <w:t>programme</w:t>
      </w:r>
      <w:proofErr w:type="spellEnd"/>
      <w:r w:rsidRPr="00041FFD">
        <w:rPr>
          <w:rFonts w:eastAsiaTheme="minorEastAsia"/>
        </w:rPr>
        <w:t xml:space="preserve"> delivery locations or directly interact with communities UNICEF works with, nor to travel to perform functions for UNICEF for the duration of their consultancy contracts</w:t>
      </w:r>
      <w:r w:rsidRPr="00CF5ECB">
        <w:rPr>
          <w:rFonts w:ascii="Open Sans" w:eastAsia="Calibri" w:hAnsi="Open Sans" w:cs="Open Sans"/>
          <w:color w:val="000000" w:themeColor="text1"/>
        </w:rPr>
        <w:t>.</w:t>
      </w:r>
    </w:p>
    <w:p w14:paraId="101001FC" w14:textId="77777777" w:rsidR="00E931EB" w:rsidRDefault="00E931EB" w:rsidP="5BD273E8">
      <w:pPr>
        <w:rPr>
          <w:rStyle w:val="normaltextrun"/>
          <w:rFonts w:eastAsiaTheme="minorEastAsia"/>
          <w:b/>
          <w:bCs/>
          <w:color w:val="0068EA"/>
        </w:rPr>
      </w:pPr>
    </w:p>
    <w:p w14:paraId="2C078E63" w14:textId="4B44A659" w:rsidR="0006335A" w:rsidRPr="00B60042" w:rsidRDefault="7863281A" w:rsidP="434883EB">
      <w:pPr>
        <w:rPr>
          <w:rFonts w:eastAsiaTheme="minorEastAsia"/>
          <w:color w:val="282828"/>
        </w:rPr>
      </w:pPr>
      <w:r w:rsidRPr="434883EB">
        <w:rPr>
          <w:rFonts w:eastAsiaTheme="minorEastAsia"/>
          <w:color w:val="282828"/>
          <w:lang w:val="en"/>
        </w:rPr>
        <w:lastRenderedPageBreak/>
        <w:t>_</w:t>
      </w:r>
    </w:p>
    <w:sectPr w:rsidR="0006335A" w:rsidRPr="00B60042" w:rsidSect="00C0039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yZo6oFyF" int2:invalidationBookmarkName="" int2:hashCode="cJY0BRRxOFqtoy" int2:id="UphTmnU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A1B"/>
    <w:multiLevelType w:val="multilevel"/>
    <w:tmpl w:val="283E5406"/>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1" w15:restartNumberingAfterBreak="0">
    <w:nsid w:val="09FB1379"/>
    <w:multiLevelType w:val="multilevel"/>
    <w:tmpl w:val="8FD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050D"/>
    <w:multiLevelType w:val="hybridMultilevel"/>
    <w:tmpl w:val="FC5E4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139B76"/>
    <w:multiLevelType w:val="hybridMultilevel"/>
    <w:tmpl w:val="DA104F4A"/>
    <w:lvl w:ilvl="0" w:tplc="44689A14">
      <w:start w:val="1"/>
      <w:numFmt w:val="bullet"/>
      <w:lvlText w:val="-"/>
      <w:lvlJc w:val="left"/>
      <w:pPr>
        <w:ind w:left="720" w:hanging="360"/>
      </w:pPr>
      <w:rPr>
        <w:rFonts w:ascii="Calibri" w:hAnsi="Calibri" w:hint="default"/>
      </w:rPr>
    </w:lvl>
    <w:lvl w:ilvl="1" w:tplc="7496FA10">
      <w:start w:val="1"/>
      <w:numFmt w:val="bullet"/>
      <w:lvlText w:val="o"/>
      <w:lvlJc w:val="left"/>
      <w:pPr>
        <w:ind w:left="1440" w:hanging="360"/>
      </w:pPr>
      <w:rPr>
        <w:rFonts w:ascii="Courier New" w:hAnsi="Courier New" w:hint="default"/>
      </w:rPr>
    </w:lvl>
    <w:lvl w:ilvl="2" w:tplc="BD18F142">
      <w:start w:val="1"/>
      <w:numFmt w:val="bullet"/>
      <w:lvlText w:val=""/>
      <w:lvlJc w:val="left"/>
      <w:pPr>
        <w:ind w:left="2160" w:hanging="360"/>
      </w:pPr>
      <w:rPr>
        <w:rFonts w:ascii="Wingdings" w:hAnsi="Wingdings" w:hint="default"/>
      </w:rPr>
    </w:lvl>
    <w:lvl w:ilvl="3" w:tplc="27184F1E">
      <w:start w:val="1"/>
      <w:numFmt w:val="bullet"/>
      <w:lvlText w:val=""/>
      <w:lvlJc w:val="left"/>
      <w:pPr>
        <w:ind w:left="2880" w:hanging="360"/>
      </w:pPr>
      <w:rPr>
        <w:rFonts w:ascii="Symbol" w:hAnsi="Symbol" w:hint="default"/>
      </w:rPr>
    </w:lvl>
    <w:lvl w:ilvl="4" w:tplc="876E2F48">
      <w:start w:val="1"/>
      <w:numFmt w:val="bullet"/>
      <w:lvlText w:val="o"/>
      <w:lvlJc w:val="left"/>
      <w:pPr>
        <w:ind w:left="3600" w:hanging="360"/>
      </w:pPr>
      <w:rPr>
        <w:rFonts w:ascii="Courier New" w:hAnsi="Courier New" w:hint="default"/>
      </w:rPr>
    </w:lvl>
    <w:lvl w:ilvl="5" w:tplc="5F269940">
      <w:start w:val="1"/>
      <w:numFmt w:val="bullet"/>
      <w:lvlText w:val=""/>
      <w:lvlJc w:val="left"/>
      <w:pPr>
        <w:ind w:left="4320" w:hanging="360"/>
      </w:pPr>
      <w:rPr>
        <w:rFonts w:ascii="Wingdings" w:hAnsi="Wingdings" w:hint="default"/>
      </w:rPr>
    </w:lvl>
    <w:lvl w:ilvl="6" w:tplc="926E298A">
      <w:start w:val="1"/>
      <w:numFmt w:val="bullet"/>
      <w:lvlText w:val=""/>
      <w:lvlJc w:val="left"/>
      <w:pPr>
        <w:ind w:left="5040" w:hanging="360"/>
      </w:pPr>
      <w:rPr>
        <w:rFonts w:ascii="Symbol" w:hAnsi="Symbol" w:hint="default"/>
      </w:rPr>
    </w:lvl>
    <w:lvl w:ilvl="7" w:tplc="EF94B3BE">
      <w:start w:val="1"/>
      <w:numFmt w:val="bullet"/>
      <w:lvlText w:val="o"/>
      <w:lvlJc w:val="left"/>
      <w:pPr>
        <w:ind w:left="5760" w:hanging="360"/>
      </w:pPr>
      <w:rPr>
        <w:rFonts w:ascii="Courier New" w:hAnsi="Courier New" w:hint="default"/>
      </w:rPr>
    </w:lvl>
    <w:lvl w:ilvl="8" w:tplc="28B63BF0">
      <w:start w:val="1"/>
      <w:numFmt w:val="bullet"/>
      <w:lvlText w:val=""/>
      <w:lvlJc w:val="left"/>
      <w:pPr>
        <w:ind w:left="6480" w:hanging="360"/>
      </w:pPr>
      <w:rPr>
        <w:rFonts w:ascii="Wingdings" w:hAnsi="Wingdings" w:hint="default"/>
      </w:rPr>
    </w:lvl>
  </w:abstractNum>
  <w:abstractNum w:abstractNumId="4" w15:restartNumberingAfterBreak="0">
    <w:nsid w:val="2DC9A37C"/>
    <w:multiLevelType w:val="hybridMultilevel"/>
    <w:tmpl w:val="D37CC65E"/>
    <w:lvl w:ilvl="0" w:tplc="A836AEAE">
      <w:start w:val="1"/>
      <w:numFmt w:val="bullet"/>
      <w:lvlText w:val="-"/>
      <w:lvlJc w:val="left"/>
      <w:pPr>
        <w:ind w:left="720" w:hanging="360"/>
      </w:pPr>
      <w:rPr>
        <w:rFonts w:ascii="Calibri" w:hAnsi="Calibri" w:hint="default"/>
      </w:rPr>
    </w:lvl>
    <w:lvl w:ilvl="1" w:tplc="D3E2456A">
      <w:start w:val="1"/>
      <w:numFmt w:val="bullet"/>
      <w:lvlText w:val="o"/>
      <w:lvlJc w:val="left"/>
      <w:pPr>
        <w:ind w:left="1440" w:hanging="360"/>
      </w:pPr>
      <w:rPr>
        <w:rFonts w:ascii="Courier New" w:hAnsi="Courier New" w:hint="default"/>
      </w:rPr>
    </w:lvl>
    <w:lvl w:ilvl="2" w:tplc="87ECD150">
      <w:start w:val="1"/>
      <w:numFmt w:val="bullet"/>
      <w:lvlText w:val=""/>
      <w:lvlJc w:val="left"/>
      <w:pPr>
        <w:ind w:left="2160" w:hanging="360"/>
      </w:pPr>
      <w:rPr>
        <w:rFonts w:ascii="Wingdings" w:hAnsi="Wingdings" w:hint="default"/>
      </w:rPr>
    </w:lvl>
    <w:lvl w:ilvl="3" w:tplc="9DBC9BE8">
      <w:start w:val="1"/>
      <w:numFmt w:val="bullet"/>
      <w:lvlText w:val=""/>
      <w:lvlJc w:val="left"/>
      <w:pPr>
        <w:ind w:left="2880" w:hanging="360"/>
      </w:pPr>
      <w:rPr>
        <w:rFonts w:ascii="Symbol" w:hAnsi="Symbol" w:hint="default"/>
      </w:rPr>
    </w:lvl>
    <w:lvl w:ilvl="4" w:tplc="80EA0CD2">
      <w:start w:val="1"/>
      <w:numFmt w:val="bullet"/>
      <w:lvlText w:val="o"/>
      <w:lvlJc w:val="left"/>
      <w:pPr>
        <w:ind w:left="3600" w:hanging="360"/>
      </w:pPr>
      <w:rPr>
        <w:rFonts w:ascii="Courier New" w:hAnsi="Courier New" w:hint="default"/>
      </w:rPr>
    </w:lvl>
    <w:lvl w:ilvl="5" w:tplc="3432C788">
      <w:start w:val="1"/>
      <w:numFmt w:val="bullet"/>
      <w:lvlText w:val=""/>
      <w:lvlJc w:val="left"/>
      <w:pPr>
        <w:ind w:left="4320" w:hanging="360"/>
      </w:pPr>
      <w:rPr>
        <w:rFonts w:ascii="Wingdings" w:hAnsi="Wingdings" w:hint="default"/>
      </w:rPr>
    </w:lvl>
    <w:lvl w:ilvl="6" w:tplc="4BE28A7C">
      <w:start w:val="1"/>
      <w:numFmt w:val="bullet"/>
      <w:lvlText w:val=""/>
      <w:lvlJc w:val="left"/>
      <w:pPr>
        <w:ind w:left="5040" w:hanging="360"/>
      </w:pPr>
      <w:rPr>
        <w:rFonts w:ascii="Symbol" w:hAnsi="Symbol" w:hint="default"/>
      </w:rPr>
    </w:lvl>
    <w:lvl w:ilvl="7" w:tplc="61B4D3E6">
      <w:start w:val="1"/>
      <w:numFmt w:val="bullet"/>
      <w:lvlText w:val="o"/>
      <w:lvlJc w:val="left"/>
      <w:pPr>
        <w:ind w:left="5760" w:hanging="360"/>
      </w:pPr>
      <w:rPr>
        <w:rFonts w:ascii="Courier New" w:hAnsi="Courier New" w:hint="default"/>
      </w:rPr>
    </w:lvl>
    <w:lvl w:ilvl="8" w:tplc="B76C4934">
      <w:start w:val="1"/>
      <w:numFmt w:val="bullet"/>
      <w:lvlText w:val=""/>
      <w:lvlJc w:val="left"/>
      <w:pPr>
        <w:ind w:left="6480" w:hanging="360"/>
      </w:pPr>
      <w:rPr>
        <w:rFonts w:ascii="Wingdings" w:hAnsi="Wingdings" w:hint="default"/>
      </w:rPr>
    </w:lvl>
  </w:abstractNum>
  <w:abstractNum w:abstractNumId="5" w15:restartNumberingAfterBreak="0">
    <w:nsid w:val="37B00815"/>
    <w:multiLevelType w:val="multilevel"/>
    <w:tmpl w:val="72D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C86E18"/>
    <w:multiLevelType w:val="hybridMultilevel"/>
    <w:tmpl w:val="E2289B28"/>
    <w:lvl w:ilvl="0" w:tplc="D8501B12">
      <w:start w:val="1"/>
      <w:numFmt w:val="bullet"/>
      <w:lvlText w:val=""/>
      <w:lvlJc w:val="left"/>
      <w:pPr>
        <w:ind w:left="720" w:hanging="360"/>
      </w:pPr>
      <w:rPr>
        <w:rFonts w:ascii="Symbol" w:hAnsi="Symbol" w:hint="default"/>
      </w:rPr>
    </w:lvl>
    <w:lvl w:ilvl="1" w:tplc="06D44024">
      <w:start w:val="1"/>
      <w:numFmt w:val="bullet"/>
      <w:lvlText w:val="o"/>
      <w:lvlJc w:val="left"/>
      <w:pPr>
        <w:ind w:left="1440" w:hanging="360"/>
      </w:pPr>
      <w:rPr>
        <w:rFonts w:ascii="Courier New" w:hAnsi="Courier New" w:hint="default"/>
      </w:rPr>
    </w:lvl>
    <w:lvl w:ilvl="2" w:tplc="20B64F46">
      <w:start w:val="1"/>
      <w:numFmt w:val="bullet"/>
      <w:lvlText w:val=""/>
      <w:lvlJc w:val="left"/>
      <w:pPr>
        <w:ind w:left="2160" w:hanging="360"/>
      </w:pPr>
      <w:rPr>
        <w:rFonts w:ascii="Wingdings" w:hAnsi="Wingdings" w:hint="default"/>
      </w:rPr>
    </w:lvl>
    <w:lvl w:ilvl="3" w:tplc="81D69778">
      <w:start w:val="1"/>
      <w:numFmt w:val="bullet"/>
      <w:lvlText w:val=""/>
      <w:lvlJc w:val="left"/>
      <w:pPr>
        <w:ind w:left="2880" w:hanging="360"/>
      </w:pPr>
      <w:rPr>
        <w:rFonts w:ascii="Symbol" w:hAnsi="Symbol" w:hint="default"/>
      </w:rPr>
    </w:lvl>
    <w:lvl w:ilvl="4" w:tplc="40EA9B0A">
      <w:start w:val="1"/>
      <w:numFmt w:val="bullet"/>
      <w:lvlText w:val="o"/>
      <w:lvlJc w:val="left"/>
      <w:pPr>
        <w:ind w:left="3600" w:hanging="360"/>
      </w:pPr>
      <w:rPr>
        <w:rFonts w:ascii="Courier New" w:hAnsi="Courier New" w:hint="default"/>
      </w:rPr>
    </w:lvl>
    <w:lvl w:ilvl="5" w:tplc="6D34C9D6">
      <w:start w:val="1"/>
      <w:numFmt w:val="bullet"/>
      <w:lvlText w:val=""/>
      <w:lvlJc w:val="left"/>
      <w:pPr>
        <w:ind w:left="4320" w:hanging="360"/>
      </w:pPr>
      <w:rPr>
        <w:rFonts w:ascii="Wingdings" w:hAnsi="Wingdings" w:hint="default"/>
      </w:rPr>
    </w:lvl>
    <w:lvl w:ilvl="6" w:tplc="9BA46316">
      <w:start w:val="1"/>
      <w:numFmt w:val="bullet"/>
      <w:lvlText w:val=""/>
      <w:lvlJc w:val="left"/>
      <w:pPr>
        <w:ind w:left="5040" w:hanging="360"/>
      </w:pPr>
      <w:rPr>
        <w:rFonts w:ascii="Symbol" w:hAnsi="Symbol" w:hint="default"/>
      </w:rPr>
    </w:lvl>
    <w:lvl w:ilvl="7" w:tplc="B67C20F4">
      <w:start w:val="1"/>
      <w:numFmt w:val="bullet"/>
      <w:lvlText w:val="o"/>
      <w:lvlJc w:val="left"/>
      <w:pPr>
        <w:ind w:left="5760" w:hanging="360"/>
      </w:pPr>
      <w:rPr>
        <w:rFonts w:ascii="Courier New" w:hAnsi="Courier New" w:hint="default"/>
      </w:rPr>
    </w:lvl>
    <w:lvl w:ilvl="8" w:tplc="8C0C0D92">
      <w:start w:val="1"/>
      <w:numFmt w:val="bullet"/>
      <w:lvlText w:val=""/>
      <w:lvlJc w:val="left"/>
      <w:pPr>
        <w:ind w:left="6480" w:hanging="360"/>
      </w:pPr>
      <w:rPr>
        <w:rFonts w:ascii="Wingdings" w:hAnsi="Wingdings" w:hint="default"/>
      </w:rPr>
    </w:lvl>
  </w:abstractNum>
  <w:abstractNum w:abstractNumId="7" w15:restartNumberingAfterBreak="0">
    <w:nsid w:val="439A2468"/>
    <w:multiLevelType w:val="multilevel"/>
    <w:tmpl w:val="72D4D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84187"/>
    <w:multiLevelType w:val="multilevel"/>
    <w:tmpl w:val="13E4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FE1C96"/>
    <w:multiLevelType w:val="hybridMultilevel"/>
    <w:tmpl w:val="D8A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D74FD"/>
    <w:multiLevelType w:val="multilevel"/>
    <w:tmpl w:val="DEE2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2F7510"/>
    <w:multiLevelType w:val="hybridMultilevel"/>
    <w:tmpl w:val="E2905A72"/>
    <w:lvl w:ilvl="0" w:tplc="58845452">
      <w:start w:val="1"/>
      <w:numFmt w:val="bullet"/>
      <w:lvlText w:val=""/>
      <w:lvlJc w:val="left"/>
      <w:pPr>
        <w:ind w:left="720" w:hanging="360"/>
      </w:pPr>
      <w:rPr>
        <w:rFonts w:ascii="Symbol" w:hAnsi="Symbol" w:hint="default"/>
      </w:rPr>
    </w:lvl>
    <w:lvl w:ilvl="1" w:tplc="31D408F0">
      <w:start w:val="1"/>
      <w:numFmt w:val="bullet"/>
      <w:lvlText w:val="o"/>
      <w:lvlJc w:val="left"/>
      <w:pPr>
        <w:ind w:left="1440" w:hanging="360"/>
      </w:pPr>
      <w:rPr>
        <w:rFonts w:ascii="Courier New" w:hAnsi="Courier New" w:hint="default"/>
      </w:rPr>
    </w:lvl>
    <w:lvl w:ilvl="2" w:tplc="3FA6426C">
      <w:start w:val="1"/>
      <w:numFmt w:val="bullet"/>
      <w:lvlText w:val=""/>
      <w:lvlJc w:val="left"/>
      <w:pPr>
        <w:ind w:left="2160" w:hanging="360"/>
      </w:pPr>
      <w:rPr>
        <w:rFonts w:ascii="Wingdings" w:hAnsi="Wingdings" w:hint="default"/>
      </w:rPr>
    </w:lvl>
    <w:lvl w:ilvl="3" w:tplc="8F2E5B3E">
      <w:start w:val="1"/>
      <w:numFmt w:val="bullet"/>
      <w:lvlText w:val=""/>
      <w:lvlJc w:val="left"/>
      <w:pPr>
        <w:ind w:left="2880" w:hanging="360"/>
      </w:pPr>
      <w:rPr>
        <w:rFonts w:ascii="Symbol" w:hAnsi="Symbol" w:hint="default"/>
      </w:rPr>
    </w:lvl>
    <w:lvl w:ilvl="4" w:tplc="BF9EBED4">
      <w:start w:val="1"/>
      <w:numFmt w:val="bullet"/>
      <w:lvlText w:val="o"/>
      <w:lvlJc w:val="left"/>
      <w:pPr>
        <w:ind w:left="3600" w:hanging="360"/>
      </w:pPr>
      <w:rPr>
        <w:rFonts w:ascii="Courier New" w:hAnsi="Courier New" w:hint="default"/>
      </w:rPr>
    </w:lvl>
    <w:lvl w:ilvl="5" w:tplc="7D245DC8">
      <w:start w:val="1"/>
      <w:numFmt w:val="bullet"/>
      <w:lvlText w:val=""/>
      <w:lvlJc w:val="left"/>
      <w:pPr>
        <w:ind w:left="4320" w:hanging="360"/>
      </w:pPr>
      <w:rPr>
        <w:rFonts w:ascii="Wingdings" w:hAnsi="Wingdings" w:hint="default"/>
      </w:rPr>
    </w:lvl>
    <w:lvl w:ilvl="6" w:tplc="2B4696B4">
      <w:start w:val="1"/>
      <w:numFmt w:val="bullet"/>
      <w:lvlText w:val=""/>
      <w:lvlJc w:val="left"/>
      <w:pPr>
        <w:ind w:left="5040" w:hanging="360"/>
      </w:pPr>
      <w:rPr>
        <w:rFonts w:ascii="Symbol" w:hAnsi="Symbol" w:hint="default"/>
      </w:rPr>
    </w:lvl>
    <w:lvl w:ilvl="7" w:tplc="EFEE369A">
      <w:start w:val="1"/>
      <w:numFmt w:val="bullet"/>
      <w:lvlText w:val="o"/>
      <w:lvlJc w:val="left"/>
      <w:pPr>
        <w:ind w:left="5760" w:hanging="360"/>
      </w:pPr>
      <w:rPr>
        <w:rFonts w:ascii="Courier New" w:hAnsi="Courier New" w:hint="default"/>
      </w:rPr>
    </w:lvl>
    <w:lvl w:ilvl="8" w:tplc="124EB6D6">
      <w:start w:val="1"/>
      <w:numFmt w:val="bullet"/>
      <w:lvlText w:val=""/>
      <w:lvlJc w:val="left"/>
      <w:pPr>
        <w:ind w:left="6480" w:hanging="360"/>
      </w:pPr>
      <w:rPr>
        <w:rFonts w:ascii="Wingdings" w:hAnsi="Wingdings" w:hint="default"/>
      </w:rPr>
    </w:lvl>
  </w:abstractNum>
  <w:abstractNum w:abstractNumId="12" w15:restartNumberingAfterBreak="0">
    <w:nsid w:val="625C24B6"/>
    <w:multiLevelType w:val="hybridMultilevel"/>
    <w:tmpl w:val="3B32552E"/>
    <w:lvl w:ilvl="0" w:tplc="19CE3958">
      <w:start w:val="1"/>
      <w:numFmt w:val="bullet"/>
      <w:lvlText w:val=""/>
      <w:lvlJc w:val="left"/>
      <w:pPr>
        <w:tabs>
          <w:tab w:val="num" w:pos="720"/>
        </w:tabs>
        <w:ind w:left="720" w:hanging="360"/>
      </w:pPr>
      <w:rPr>
        <w:rFonts w:ascii="Symbol" w:hAnsi="Symbol" w:hint="default"/>
        <w:sz w:val="20"/>
      </w:rPr>
    </w:lvl>
    <w:lvl w:ilvl="1" w:tplc="3572CE3C">
      <w:start w:val="1"/>
      <w:numFmt w:val="bullet"/>
      <w:lvlText w:val=""/>
      <w:lvlJc w:val="left"/>
      <w:pPr>
        <w:tabs>
          <w:tab w:val="num" w:pos="1440"/>
        </w:tabs>
        <w:ind w:left="1440" w:hanging="360"/>
      </w:pPr>
      <w:rPr>
        <w:rFonts w:ascii="Symbol" w:hAnsi="Symbol" w:hint="default"/>
        <w:sz w:val="20"/>
      </w:rPr>
    </w:lvl>
    <w:lvl w:ilvl="2" w:tplc="6D92DA2E" w:tentative="1">
      <w:start w:val="1"/>
      <w:numFmt w:val="bullet"/>
      <w:lvlText w:val=""/>
      <w:lvlJc w:val="left"/>
      <w:pPr>
        <w:tabs>
          <w:tab w:val="num" w:pos="2160"/>
        </w:tabs>
        <w:ind w:left="2160" w:hanging="360"/>
      </w:pPr>
      <w:rPr>
        <w:rFonts w:ascii="Wingdings" w:hAnsi="Wingdings" w:hint="default"/>
        <w:sz w:val="20"/>
      </w:rPr>
    </w:lvl>
    <w:lvl w:ilvl="3" w:tplc="B01215F4" w:tentative="1">
      <w:start w:val="1"/>
      <w:numFmt w:val="bullet"/>
      <w:lvlText w:val=""/>
      <w:lvlJc w:val="left"/>
      <w:pPr>
        <w:tabs>
          <w:tab w:val="num" w:pos="2880"/>
        </w:tabs>
        <w:ind w:left="2880" w:hanging="360"/>
      </w:pPr>
      <w:rPr>
        <w:rFonts w:ascii="Wingdings" w:hAnsi="Wingdings" w:hint="default"/>
        <w:sz w:val="20"/>
      </w:rPr>
    </w:lvl>
    <w:lvl w:ilvl="4" w:tplc="6E8A41B2" w:tentative="1">
      <w:start w:val="1"/>
      <w:numFmt w:val="bullet"/>
      <w:lvlText w:val=""/>
      <w:lvlJc w:val="left"/>
      <w:pPr>
        <w:tabs>
          <w:tab w:val="num" w:pos="3600"/>
        </w:tabs>
        <w:ind w:left="3600" w:hanging="360"/>
      </w:pPr>
      <w:rPr>
        <w:rFonts w:ascii="Wingdings" w:hAnsi="Wingdings" w:hint="default"/>
        <w:sz w:val="20"/>
      </w:rPr>
    </w:lvl>
    <w:lvl w:ilvl="5" w:tplc="BCB61F5A" w:tentative="1">
      <w:start w:val="1"/>
      <w:numFmt w:val="bullet"/>
      <w:lvlText w:val=""/>
      <w:lvlJc w:val="left"/>
      <w:pPr>
        <w:tabs>
          <w:tab w:val="num" w:pos="4320"/>
        </w:tabs>
        <w:ind w:left="4320" w:hanging="360"/>
      </w:pPr>
      <w:rPr>
        <w:rFonts w:ascii="Wingdings" w:hAnsi="Wingdings" w:hint="default"/>
        <w:sz w:val="20"/>
      </w:rPr>
    </w:lvl>
    <w:lvl w:ilvl="6" w:tplc="45729986" w:tentative="1">
      <w:start w:val="1"/>
      <w:numFmt w:val="bullet"/>
      <w:lvlText w:val=""/>
      <w:lvlJc w:val="left"/>
      <w:pPr>
        <w:tabs>
          <w:tab w:val="num" w:pos="5040"/>
        </w:tabs>
        <w:ind w:left="5040" w:hanging="360"/>
      </w:pPr>
      <w:rPr>
        <w:rFonts w:ascii="Wingdings" w:hAnsi="Wingdings" w:hint="default"/>
        <w:sz w:val="20"/>
      </w:rPr>
    </w:lvl>
    <w:lvl w:ilvl="7" w:tplc="46D255BC" w:tentative="1">
      <w:start w:val="1"/>
      <w:numFmt w:val="bullet"/>
      <w:lvlText w:val=""/>
      <w:lvlJc w:val="left"/>
      <w:pPr>
        <w:tabs>
          <w:tab w:val="num" w:pos="5760"/>
        </w:tabs>
        <w:ind w:left="5760" w:hanging="360"/>
      </w:pPr>
      <w:rPr>
        <w:rFonts w:ascii="Wingdings" w:hAnsi="Wingdings" w:hint="default"/>
        <w:sz w:val="20"/>
      </w:rPr>
    </w:lvl>
    <w:lvl w:ilvl="8" w:tplc="6D40CF1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A47E0A"/>
    <w:multiLevelType w:val="multilevel"/>
    <w:tmpl w:val="72D4D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597F22"/>
    <w:multiLevelType w:val="hybridMultilevel"/>
    <w:tmpl w:val="D0EA5DC6"/>
    <w:lvl w:ilvl="0" w:tplc="D39CB808">
      <w:start w:val="1"/>
      <w:numFmt w:val="bullet"/>
      <w:lvlText w:val=""/>
      <w:lvlJc w:val="left"/>
      <w:pPr>
        <w:ind w:left="720" w:hanging="360"/>
      </w:pPr>
      <w:rPr>
        <w:rFonts w:ascii="Symbol" w:hAnsi="Symbol" w:hint="default"/>
      </w:rPr>
    </w:lvl>
    <w:lvl w:ilvl="1" w:tplc="9102966E">
      <w:start w:val="1"/>
      <w:numFmt w:val="bullet"/>
      <w:lvlText w:val="o"/>
      <w:lvlJc w:val="left"/>
      <w:pPr>
        <w:ind w:left="1440" w:hanging="360"/>
      </w:pPr>
      <w:rPr>
        <w:rFonts w:ascii="Courier New" w:hAnsi="Courier New" w:hint="default"/>
      </w:rPr>
    </w:lvl>
    <w:lvl w:ilvl="2" w:tplc="723E378A">
      <w:start w:val="1"/>
      <w:numFmt w:val="bullet"/>
      <w:lvlText w:val=""/>
      <w:lvlJc w:val="left"/>
      <w:pPr>
        <w:ind w:left="2160" w:hanging="360"/>
      </w:pPr>
      <w:rPr>
        <w:rFonts w:ascii="Wingdings" w:hAnsi="Wingdings" w:hint="default"/>
      </w:rPr>
    </w:lvl>
    <w:lvl w:ilvl="3" w:tplc="03C61EC6">
      <w:start w:val="1"/>
      <w:numFmt w:val="bullet"/>
      <w:lvlText w:val=""/>
      <w:lvlJc w:val="left"/>
      <w:pPr>
        <w:ind w:left="2880" w:hanging="360"/>
      </w:pPr>
      <w:rPr>
        <w:rFonts w:ascii="Symbol" w:hAnsi="Symbol" w:hint="default"/>
      </w:rPr>
    </w:lvl>
    <w:lvl w:ilvl="4" w:tplc="F0F8F2A8">
      <w:start w:val="1"/>
      <w:numFmt w:val="bullet"/>
      <w:lvlText w:val="o"/>
      <w:lvlJc w:val="left"/>
      <w:pPr>
        <w:ind w:left="3600" w:hanging="360"/>
      </w:pPr>
      <w:rPr>
        <w:rFonts w:ascii="Courier New" w:hAnsi="Courier New" w:hint="default"/>
      </w:rPr>
    </w:lvl>
    <w:lvl w:ilvl="5" w:tplc="AEBCE128">
      <w:start w:val="1"/>
      <w:numFmt w:val="bullet"/>
      <w:lvlText w:val=""/>
      <w:lvlJc w:val="left"/>
      <w:pPr>
        <w:ind w:left="4320" w:hanging="360"/>
      </w:pPr>
      <w:rPr>
        <w:rFonts w:ascii="Wingdings" w:hAnsi="Wingdings" w:hint="default"/>
      </w:rPr>
    </w:lvl>
    <w:lvl w:ilvl="6" w:tplc="80D88390">
      <w:start w:val="1"/>
      <w:numFmt w:val="bullet"/>
      <w:lvlText w:val=""/>
      <w:lvlJc w:val="left"/>
      <w:pPr>
        <w:ind w:left="5040" w:hanging="360"/>
      </w:pPr>
      <w:rPr>
        <w:rFonts w:ascii="Symbol" w:hAnsi="Symbol" w:hint="default"/>
      </w:rPr>
    </w:lvl>
    <w:lvl w:ilvl="7" w:tplc="9C8C2ED4">
      <w:start w:val="1"/>
      <w:numFmt w:val="bullet"/>
      <w:lvlText w:val="o"/>
      <w:lvlJc w:val="left"/>
      <w:pPr>
        <w:ind w:left="5760" w:hanging="360"/>
      </w:pPr>
      <w:rPr>
        <w:rFonts w:ascii="Courier New" w:hAnsi="Courier New" w:hint="default"/>
      </w:rPr>
    </w:lvl>
    <w:lvl w:ilvl="8" w:tplc="CB04E10A">
      <w:start w:val="1"/>
      <w:numFmt w:val="bullet"/>
      <w:lvlText w:val=""/>
      <w:lvlJc w:val="left"/>
      <w:pPr>
        <w:ind w:left="6480" w:hanging="360"/>
      </w:pPr>
      <w:rPr>
        <w:rFonts w:ascii="Wingdings" w:hAnsi="Wingdings" w:hint="default"/>
      </w:rPr>
    </w:lvl>
  </w:abstractNum>
  <w:abstractNum w:abstractNumId="15" w15:restartNumberingAfterBreak="0">
    <w:nsid w:val="7A222A96"/>
    <w:multiLevelType w:val="multilevel"/>
    <w:tmpl w:val="72D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B81B5B"/>
    <w:multiLevelType w:val="hybridMultilevel"/>
    <w:tmpl w:val="6526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224779">
    <w:abstractNumId w:val="4"/>
  </w:num>
  <w:num w:numId="2" w16cid:durableId="2824661">
    <w:abstractNumId w:val="3"/>
  </w:num>
  <w:num w:numId="3" w16cid:durableId="711930284">
    <w:abstractNumId w:val="14"/>
  </w:num>
  <w:num w:numId="4" w16cid:durableId="1006205084">
    <w:abstractNumId w:val="11"/>
  </w:num>
  <w:num w:numId="5" w16cid:durableId="1146121793">
    <w:abstractNumId w:val="6"/>
  </w:num>
  <w:num w:numId="6" w16cid:durableId="2029866790">
    <w:abstractNumId w:val="12"/>
  </w:num>
  <w:num w:numId="7" w16cid:durableId="675772107">
    <w:abstractNumId w:val="1"/>
  </w:num>
  <w:num w:numId="8" w16cid:durableId="32272006">
    <w:abstractNumId w:val="9"/>
  </w:num>
  <w:num w:numId="9" w16cid:durableId="985744959">
    <w:abstractNumId w:val="2"/>
  </w:num>
  <w:num w:numId="10" w16cid:durableId="29300915">
    <w:abstractNumId w:val="8"/>
  </w:num>
  <w:num w:numId="11" w16cid:durableId="1114667603">
    <w:abstractNumId w:val="5"/>
  </w:num>
  <w:num w:numId="12" w16cid:durableId="799108437">
    <w:abstractNumId w:val="10"/>
  </w:num>
  <w:num w:numId="13" w16cid:durableId="2028361330">
    <w:abstractNumId w:val="0"/>
  </w:num>
  <w:num w:numId="14" w16cid:durableId="973024486">
    <w:abstractNumId w:val="16"/>
  </w:num>
  <w:num w:numId="15" w16cid:durableId="1144277860">
    <w:abstractNumId w:val="15"/>
  </w:num>
  <w:num w:numId="16" w16cid:durableId="1955598242">
    <w:abstractNumId w:val="7"/>
  </w:num>
  <w:num w:numId="17" w16cid:durableId="1484365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7A965B"/>
    <w:rsid w:val="00020718"/>
    <w:rsid w:val="00023CE8"/>
    <w:rsid w:val="00041FFD"/>
    <w:rsid w:val="00043338"/>
    <w:rsid w:val="000449E5"/>
    <w:rsid w:val="00060142"/>
    <w:rsid w:val="00062840"/>
    <w:rsid w:val="000628B3"/>
    <w:rsid w:val="00062CD6"/>
    <w:rsid w:val="0006335A"/>
    <w:rsid w:val="00085930"/>
    <w:rsid w:val="000877B1"/>
    <w:rsid w:val="000A1041"/>
    <w:rsid w:val="000C1C88"/>
    <w:rsid w:val="000C2015"/>
    <w:rsid w:val="000E2060"/>
    <w:rsid w:val="000F2849"/>
    <w:rsid w:val="000F55D7"/>
    <w:rsid w:val="00123AC3"/>
    <w:rsid w:val="001301D8"/>
    <w:rsid w:val="00130BC7"/>
    <w:rsid w:val="00137D19"/>
    <w:rsid w:val="0016047A"/>
    <w:rsid w:val="00164B37"/>
    <w:rsid w:val="00167DAA"/>
    <w:rsid w:val="0018E45B"/>
    <w:rsid w:val="001B20E5"/>
    <w:rsid w:val="001B627F"/>
    <w:rsid w:val="001F1A52"/>
    <w:rsid w:val="00213118"/>
    <w:rsid w:val="002168DB"/>
    <w:rsid w:val="00245639"/>
    <w:rsid w:val="002CD077"/>
    <w:rsid w:val="002D216B"/>
    <w:rsid w:val="0030265B"/>
    <w:rsid w:val="00305ECF"/>
    <w:rsid w:val="00311B6E"/>
    <w:rsid w:val="00317109"/>
    <w:rsid w:val="00333985"/>
    <w:rsid w:val="00343C53"/>
    <w:rsid w:val="003679EE"/>
    <w:rsid w:val="00377B52"/>
    <w:rsid w:val="00384A57"/>
    <w:rsid w:val="003C009E"/>
    <w:rsid w:val="003F14F4"/>
    <w:rsid w:val="0040196D"/>
    <w:rsid w:val="00412D2D"/>
    <w:rsid w:val="004626AC"/>
    <w:rsid w:val="00471DED"/>
    <w:rsid w:val="00473048"/>
    <w:rsid w:val="00492616"/>
    <w:rsid w:val="004A6372"/>
    <w:rsid w:val="004B709B"/>
    <w:rsid w:val="004B75E2"/>
    <w:rsid w:val="004CF433"/>
    <w:rsid w:val="004D2391"/>
    <w:rsid w:val="004D5718"/>
    <w:rsid w:val="004E60E6"/>
    <w:rsid w:val="0050039C"/>
    <w:rsid w:val="005149C6"/>
    <w:rsid w:val="005320E6"/>
    <w:rsid w:val="00534B8A"/>
    <w:rsid w:val="00540958"/>
    <w:rsid w:val="0057018F"/>
    <w:rsid w:val="00570386"/>
    <w:rsid w:val="0057065A"/>
    <w:rsid w:val="00571B6A"/>
    <w:rsid w:val="00590EC2"/>
    <w:rsid w:val="0059185B"/>
    <w:rsid w:val="005A5742"/>
    <w:rsid w:val="005C19BC"/>
    <w:rsid w:val="005D26DA"/>
    <w:rsid w:val="005D4F29"/>
    <w:rsid w:val="00616FBB"/>
    <w:rsid w:val="00631653"/>
    <w:rsid w:val="006512DA"/>
    <w:rsid w:val="00665D1C"/>
    <w:rsid w:val="00677D8A"/>
    <w:rsid w:val="006B7ACB"/>
    <w:rsid w:val="006D2062"/>
    <w:rsid w:val="006D6894"/>
    <w:rsid w:val="006F534C"/>
    <w:rsid w:val="00707D8D"/>
    <w:rsid w:val="00714012"/>
    <w:rsid w:val="00722444"/>
    <w:rsid w:val="007277B6"/>
    <w:rsid w:val="00733ECC"/>
    <w:rsid w:val="00752594"/>
    <w:rsid w:val="0075681A"/>
    <w:rsid w:val="00757D8B"/>
    <w:rsid w:val="007C0043"/>
    <w:rsid w:val="007F3287"/>
    <w:rsid w:val="0080BAF0"/>
    <w:rsid w:val="008268D3"/>
    <w:rsid w:val="008358AF"/>
    <w:rsid w:val="00840144"/>
    <w:rsid w:val="00842358"/>
    <w:rsid w:val="00844EAA"/>
    <w:rsid w:val="00861FF4"/>
    <w:rsid w:val="00877C7E"/>
    <w:rsid w:val="00880056"/>
    <w:rsid w:val="00896208"/>
    <w:rsid w:val="00897A5F"/>
    <w:rsid w:val="008A0A9B"/>
    <w:rsid w:val="008B289E"/>
    <w:rsid w:val="008B67ED"/>
    <w:rsid w:val="008B7212"/>
    <w:rsid w:val="008C22F6"/>
    <w:rsid w:val="008C3EC7"/>
    <w:rsid w:val="008F2B80"/>
    <w:rsid w:val="0091371C"/>
    <w:rsid w:val="009167E5"/>
    <w:rsid w:val="00936FE3"/>
    <w:rsid w:val="0096390B"/>
    <w:rsid w:val="00994D1E"/>
    <w:rsid w:val="009A24C4"/>
    <w:rsid w:val="009D0222"/>
    <w:rsid w:val="00A30B0E"/>
    <w:rsid w:val="00A35416"/>
    <w:rsid w:val="00A36583"/>
    <w:rsid w:val="00A40AA5"/>
    <w:rsid w:val="00A65DAE"/>
    <w:rsid w:val="00A67267"/>
    <w:rsid w:val="00A762CC"/>
    <w:rsid w:val="00A84165"/>
    <w:rsid w:val="00A87357"/>
    <w:rsid w:val="00A90147"/>
    <w:rsid w:val="00AC0280"/>
    <w:rsid w:val="00AC0536"/>
    <w:rsid w:val="00AC07A2"/>
    <w:rsid w:val="00AC2875"/>
    <w:rsid w:val="00AD1E05"/>
    <w:rsid w:val="00AD7BB6"/>
    <w:rsid w:val="00AE3B33"/>
    <w:rsid w:val="00AE714D"/>
    <w:rsid w:val="00B0357D"/>
    <w:rsid w:val="00B13CAF"/>
    <w:rsid w:val="00B21E4A"/>
    <w:rsid w:val="00B333E7"/>
    <w:rsid w:val="00B473C0"/>
    <w:rsid w:val="00B60042"/>
    <w:rsid w:val="00B61F25"/>
    <w:rsid w:val="00BB4C53"/>
    <w:rsid w:val="00BB59EB"/>
    <w:rsid w:val="00BB77C5"/>
    <w:rsid w:val="00BE5B8A"/>
    <w:rsid w:val="00BF7F1A"/>
    <w:rsid w:val="00BFB02E"/>
    <w:rsid w:val="00C00391"/>
    <w:rsid w:val="00C22C61"/>
    <w:rsid w:val="00C307B1"/>
    <w:rsid w:val="00C359CF"/>
    <w:rsid w:val="00C46833"/>
    <w:rsid w:val="00CAB265"/>
    <w:rsid w:val="00CB5487"/>
    <w:rsid w:val="00CC712D"/>
    <w:rsid w:val="00CD3231"/>
    <w:rsid w:val="00D0043E"/>
    <w:rsid w:val="00D109EE"/>
    <w:rsid w:val="00D22A22"/>
    <w:rsid w:val="00D2318D"/>
    <w:rsid w:val="00D34D6C"/>
    <w:rsid w:val="00D42F3E"/>
    <w:rsid w:val="00D539F0"/>
    <w:rsid w:val="00D765BE"/>
    <w:rsid w:val="00D909A3"/>
    <w:rsid w:val="00D92E09"/>
    <w:rsid w:val="00DB1049"/>
    <w:rsid w:val="00DC5F29"/>
    <w:rsid w:val="00DE1E18"/>
    <w:rsid w:val="00E2350B"/>
    <w:rsid w:val="00E35B91"/>
    <w:rsid w:val="00E505D0"/>
    <w:rsid w:val="00E7659C"/>
    <w:rsid w:val="00E86809"/>
    <w:rsid w:val="00E931EB"/>
    <w:rsid w:val="00EA1336"/>
    <w:rsid w:val="00EA549A"/>
    <w:rsid w:val="00EB2972"/>
    <w:rsid w:val="00EC09B9"/>
    <w:rsid w:val="00EC0A93"/>
    <w:rsid w:val="00EE4C77"/>
    <w:rsid w:val="00F117D3"/>
    <w:rsid w:val="00F1234B"/>
    <w:rsid w:val="00F14113"/>
    <w:rsid w:val="00F5721B"/>
    <w:rsid w:val="00F57C9E"/>
    <w:rsid w:val="00F86314"/>
    <w:rsid w:val="00F879C6"/>
    <w:rsid w:val="00F91F14"/>
    <w:rsid w:val="00FC16AB"/>
    <w:rsid w:val="00FE6C51"/>
    <w:rsid w:val="00FE88A3"/>
    <w:rsid w:val="010478D2"/>
    <w:rsid w:val="011E8F99"/>
    <w:rsid w:val="0120936A"/>
    <w:rsid w:val="013680F6"/>
    <w:rsid w:val="0160F53D"/>
    <w:rsid w:val="0171185E"/>
    <w:rsid w:val="018C15BF"/>
    <w:rsid w:val="0193D5B6"/>
    <w:rsid w:val="01AFE82F"/>
    <w:rsid w:val="01F86042"/>
    <w:rsid w:val="0211D453"/>
    <w:rsid w:val="022B93E3"/>
    <w:rsid w:val="024CCAAA"/>
    <w:rsid w:val="02804067"/>
    <w:rsid w:val="028E3612"/>
    <w:rsid w:val="02964F3A"/>
    <w:rsid w:val="02AF8FF8"/>
    <w:rsid w:val="02BA5FFA"/>
    <w:rsid w:val="02C74A62"/>
    <w:rsid w:val="02CE095D"/>
    <w:rsid w:val="02FCC59E"/>
    <w:rsid w:val="03008313"/>
    <w:rsid w:val="031D4DB1"/>
    <w:rsid w:val="0327E620"/>
    <w:rsid w:val="03329033"/>
    <w:rsid w:val="034FFDB7"/>
    <w:rsid w:val="03895CDB"/>
    <w:rsid w:val="038B62EE"/>
    <w:rsid w:val="039E2860"/>
    <w:rsid w:val="03B265F6"/>
    <w:rsid w:val="03B42C99"/>
    <w:rsid w:val="03C11B21"/>
    <w:rsid w:val="03CCF1D5"/>
    <w:rsid w:val="03D9DE4E"/>
    <w:rsid w:val="03FDA501"/>
    <w:rsid w:val="040CEE5B"/>
    <w:rsid w:val="043B7467"/>
    <w:rsid w:val="0447B676"/>
    <w:rsid w:val="0450E830"/>
    <w:rsid w:val="04A3478C"/>
    <w:rsid w:val="04A943F6"/>
    <w:rsid w:val="05157F6F"/>
    <w:rsid w:val="0535DA22"/>
    <w:rsid w:val="056CAC34"/>
    <w:rsid w:val="0575B9D0"/>
    <w:rsid w:val="05846B6C"/>
    <w:rsid w:val="05997562"/>
    <w:rsid w:val="05A8BEBC"/>
    <w:rsid w:val="05C7BDB1"/>
    <w:rsid w:val="05D744C8"/>
    <w:rsid w:val="05F73CE8"/>
    <w:rsid w:val="06063354"/>
    <w:rsid w:val="065F86E2"/>
    <w:rsid w:val="06600933"/>
    <w:rsid w:val="066A30F5"/>
    <w:rsid w:val="06726BE8"/>
    <w:rsid w:val="0678AF3F"/>
    <w:rsid w:val="068C528E"/>
    <w:rsid w:val="06D46717"/>
    <w:rsid w:val="070F6495"/>
    <w:rsid w:val="071DAA8C"/>
    <w:rsid w:val="072103ED"/>
    <w:rsid w:val="07621BF4"/>
    <w:rsid w:val="077B02AF"/>
    <w:rsid w:val="07927B15"/>
    <w:rsid w:val="082B475C"/>
    <w:rsid w:val="083CD24E"/>
    <w:rsid w:val="087D57CC"/>
    <w:rsid w:val="0883516D"/>
    <w:rsid w:val="08A9AEA4"/>
    <w:rsid w:val="08AD5A92"/>
    <w:rsid w:val="08E05F7E"/>
    <w:rsid w:val="08F4CC76"/>
    <w:rsid w:val="0903BAE9"/>
    <w:rsid w:val="091B0FF2"/>
    <w:rsid w:val="0934F070"/>
    <w:rsid w:val="09585315"/>
    <w:rsid w:val="096AC57E"/>
    <w:rsid w:val="0985BF3E"/>
    <w:rsid w:val="099B5B0E"/>
    <w:rsid w:val="09A030E9"/>
    <w:rsid w:val="09A69E44"/>
    <w:rsid w:val="09BCA3C1"/>
    <w:rsid w:val="09C722FD"/>
    <w:rsid w:val="0A0F3144"/>
    <w:rsid w:val="0AAEBD07"/>
    <w:rsid w:val="0AAFCD79"/>
    <w:rsid w:val="0ABFC55C"/>
    <w:rsid w:val="0AC3DE48"/>
    <w:rsid w:val="0AD421E2"/>
    <w:rsid w:val="0B32F805"/>
    <w:rsid w:val="0B3DA218"/>
    <w:rsid w:val="0B3F0965"/>
    <w:rsid w:val="0B7F2DD4"/>
    <w:rsid w:val="0B86F74A"/>
    <w:rsid w:val="0B9E0B00"/>
    <w:rsid w:val="0BA4E221"/>
    <w:rsid w:val="0BD41A8C"/>
    <w:rsid w:val="0BD5DD49"/>
    <w:rsid w:val="0BF3ACF0"/>
    <w:rsid w:val="0C180040"/>
    <w:rsid w:val="0C49D0F5"/>
    <w:rsid w:val="0C580A0F"/>
    <w:rsid w:val="0C8DC2AB"/>
    <w:rsid w:val="0CA0F672"/>
    <w:rsid w:val="0CDE3F06"/>
    <w:rsid w:val="0D3B5962"/>
    <w:rsid w:val="0D7C4C2C"/>
    <w:rsid w:val="0D84C03A"/>
    <w:rsid w:val="0D93811E"/>
    <w:rsid w:val="0DB3D0A1"/>
    <w:rsid w:val="0DBB8DC5"/>
    <w:rsid w:val="0DDA1AB6"/>
    <w:rsid w:val="0E0D0BC6"/>
    <w:rsid w:val="0E1EAC27"/>
    <w:rsid w:val="0E26B175"/>
    <w:rsid w:val="0E7542DA"/>
    <w:rsid w:val="0E7E3C16"/>
    <w:rsid w:val="0E99A870"/>
    <w:rsid w:val="0EC23251"/>
    <w:rsid w:val="0F0C7328"/>
    <w:rsid w:val="0F1AF363"/>
    <w:rsid w:val="0F2B6A29"/>
    <w:rsid w:val="0F4FA102"/>
    <w:rsid w:val="0F65F83A"/>
    <w:rsid w:val="0F6CEC37"/>
    <w:rsid w:val="0F772F5E"/>
    <w:rsid w:val="0F81BE76"/>
    <w:rsid w:val="0FCCD4FC"/>
    <w:rsid w:val="1015DFC8"/>
    <w:rsid w:val="10194E2E"/>
    <w:rsid w:val="101C3786"/>
    <w:rsid w:val="103232A7"/>
    <w:rsid w:val="1067D888"/>
    <w:rsid w:val="10A0E87C"/>
    <w:rsid w:val="110D9D44"/>
    <w:rsid w:val="1119F76F"/>
    <w:rsid w:val="1121E4F5"/>
    <w:rsid w:val="113044DC"/>
    <w:rsid w:val="11ACE39C"/>
    <w:rsid w:val="12065655"/>
    <w:rsid w:val="121C7DF4"/>
    <w:rsid w:val="12270ACE"/>
    <w:rsid w:val="12729318"/>
    <w:rsid w:val="129C4297"/>
    <w:rsid w:val="12A3F4E7"/>
    <w:rsid w:val="12B5C7D0"/>
    <w:rsid w:val="12CFA6D3"/>
    <w:rsid w:val="12D7E200"/>
    <w:rsid w:val="133DB797"/>
    <w:rsid w:val="134220B6"/>
    <w:rsid w:val="1348D129"/>
    <w:rsid w:val="13A151BE"/>
    <w:rsid w:val="13B241F3"/>
    <w:rsid w:val="13B792AC"/>
    <w:rsid w:val="140AA73A"/>
    <w:rsid w:val="14552F99"/>
    <w:rsid w:val="1464C431"/>
    <w:rsid w:val="146E57F6"/>
    <w:rsid w:val="14D01AC5"/>
    <w:rsid w:val="14EC71E4"/>
    <w:rsid w:val="14F79130"/>
    <w:rsid w:val="14F88A26"/>
    <w:rsid w:val="1504F7A5"/>
    <w:rsid w:val="15686454"/>
    <w:rsid w:val="15BEE286"/>
    <w:rsid w:val="15D6B202"/>
    <w:rsid w:val="16074795"/>
    <w:rsid w:val="16677320"/>
    <w:rsid w:val="168071EB"/>
    <w:rsid w:val="168A33C2"/>
    <w:rsid w:val="168B2AFB"/>
    <w:rsid w:val="1716CD33"/>
    <w:rsid w:val="1717B02A"/>
    <w:rsid w:val="17225BD3"/>
    <w:rsid w:val="17465A6B"/>
    <w:rsid w:val="17912679"/>
    <w:rsid w:val="179854DB"/>
    <w:rsid w:val="17AB649E"/>
    <w:rsid w:val="17B49078"/>
    <w:rsid w:val="1801A296"/>
    <w:rsid w:val="1806B6B7"/>
    <w:rsid w:val="181D9BFD"/>
    <w:rsid w:val="182F31F2"/>
    <w:rsid w:val="18544C72"/>
    <w:rsid w:val="18580550"/>
    <w:rsid w:val="1885B316"/>
    <w:rsid w:val="18B18A88"/>
    <w:rsid w:val="18C4CA75"/>
    <w:rsid w:val="18DA1D7E"/>
    <w:rsid w:val="191E0701"/>
    <w:rsid w:val="19426FE5"/>
    <w:rsid w:val="1993AF05"/>
    <w:rsid w:val="19AAB4B1"/>
    <w:rsid w:val="19B466CB"/>
    <w:rsid w:val="19E8D1BB"/>
    <w:rsid w:val="1A9BFA32"/>
    <w:rsid w:val="1AC0D9B5"/>
    <w:rsid w:val="1ADE3B04"/>
    <w:rsid w:val="1AFDFDC2"/>
    <w:rsid w:val="1B087680"/>
    <w:rsid w:val="1B34001E"/>
    <w:rsid w:val="1B553CBF"/>
    <w:rsid w:val="1B66D2B4"/>
    <w:rsid w:val="1BB1FA4A"/>
    <w:rsid w:val="1BBEC586"/>
    <w:rsid w:val="1BE9480B"/>
    <w:rsid w:val="1BF66C69"/>
    <w:rsid w:val="1C124DFF"/>
    <w:rsid w:val="1C332502"/>
    <w:rsid w:val="1C332D05"/>
    <w:rsid w:val="1C99CE23"/>
    <w:rsid w:val="1C9C6EF1"/>
    <w:rsid w:val="1CEF9643"/>
    <w:rsid w:val="1D021099"/>
    <w:rsid w:val="1D26E782"/>
    <w:rsid w:val="1D2F3AF5"/>
    <w:rsid w:val="1D3E3384"/>
    <w:rsid w:val="1D3FFBDC"/>
    <w:rsid w:val="1D77EC71"/>
    <w:rsid w:val="1DCEFD66"/>
    <w:rsid w:val="1DE6D8A1"/>
    <w:rsid w:val="1E066733"/>
    <w:rsid w:val="1E366BB1"/>
    <w:rsid w:val="1E4E0879"/>
    <w:rsid w:val="1E93542A"/>
    <w:rsid w:val="1E9B8F1D"/>
    <w:rsid w:val="1ED1B17E"/>
    <w:rsid w:val="1EDB0293"/>
    <w:rsid w:val="1EFA0211"/>
    <w:rsid w:val="1F694F92"/>
    <w:rsid w:val="1F6ACDC7"/>
    <w:rsid w:val="1F7C2848"/>
    <w:rsid w:val="1F8AFD87"/>
    <w:rsid w:val="1F9783F1"/>
    <w:rsid w:val="1FD40FB3"/>
    <w:rsid w:val="201C0C12"/>
    <w:rsid w:val="20273705"/>
    <w:rsid w:val="20311608"/>
    <w:rsid w:val="20375F7E"/>
    <w:rsid w:val="204F681F"/>
    <w:rsid w:val="20BC9CD0"/>
    <w:rsid w:val="20E17649"/>
    <w:rsid w:val="2140177D"/>
    <w:rsid w:val="21AC160A"/>
    <w:rsid w:val="21B7DC73"/>
    <w:rsid w:val="21CCE669"/>
    <w:rsid w:val="220C341D"/>
    <w:rsid w:val="2223DE2C"/>
    <w:rsid w:val="2225CE5A"/>
    <w:rsid w:val="223A6533"/>
    <w:rsid w:val="2270A575"/>
    <w:rsid w:val="2292F7E9"/>
    <w:rsid w:val="22A856ED"/>
    <w:rsid w:val="22B0CC0A"/>
    <w:rsid w:val="22D665D1"/>
    <w:rsid w:val="23341838"/>
    <w:rsid w:val="235ED7C7"/>
    <w:rsid w:val="237DF47B"/>
    <w:rsid w:val="238D3584"/>
    <w:rsid w:val="241523A5"/>
    <w:rsid w:val="241F6B34"/>
    <w:rsid w:val="2429E039"/>
    <w:rsid w:val="24930AE6"/>
    <w:rsid w:val="2509A156"/>
    <w:rsid w:val="2514ED8F"/>
    <w:rsid w:val="2519A71D"/>
    <w:rsid w:val="25988D33"/>
    <w:rsid w:val="25A84637"/>
    <w:rsid w:val="25F6622A"/>
    <w:rsid w:val="25FF60FF"/>
    <w:rsid w:val="262F7592"/>
    <w:rsid w:val="266341A9"/>
    <w:rsid w:val="26DA274E"/>
    <w:rsid w:val="26E8C8E4"/>
    <w:rsid w:val="26F41A80"/>
    <w:rsid w:val="26F58847"/>
    <w:rsid w:val="275500A6"/>
    <w:rsid w:val="2792328B"/>
    <w:rsid w:val="27C41E56"/>
    <w:rsid w:val="28195DE2"/>
    <w:rsid w:val="28404654"/>
    <w:rsid w:val="28504128"/>
    <w:rsid w:val="289DFC55"/>
    <w:rsid w:val="28D93F0A"/>
    <w:rsid w:val="290F08F9"/>
    <w:rsid w:val="291E1D78"/>
    <w:rsid w:val="292AB1EA"/>
    <w:rsid w:val="292D89AF"/>
    <w:rsid w:val="292FEAE0"/>
    <w:rsid w:val="29551F57"/>
    <w:rsid w:val="2961C99C"/>
    <w:rsid w:val="297A09FC"/>
    <w:rsid w:val="29A083BD"/>
    <w:rsid w:val="29B52E43"/>
    <w:rsid w:val="29C2EE58"/>
    <w:rsid w:val="2A08E166"/>
    <w:rsid w:val="2A7D85CB"/>
    <w:rsid w:val="2AD58159"/>
    <w:rsid w:val="2AF2E0B2"/>
    <w:rsid w:val="2B047195"/>
    <w:rsid w:val="2B0707D5"/>
    <w:rsid w:val="2B103889"/>
    <w:rsid w:val="2B15D792"/>
    <w:rsid w:val="2B16BC66"/>
    <w:rsid w:val="2B1C0F12"/>
    <w:rsid w:val="2B50C706"/>
    <w:rsid w:val="2B50FEA4"/>
    <w:rsid w:val="2B5EBEB9"/>
    <w:rsid w:val="2B67B22A"/>
    <w:rsid w:val="2B815193"/>
    <w:rsid w:val="2B91CCC1"/>
    <w:rsid w:val="2BF3CD77"/>
    <w:rsid w:val="2C04AA58"/>
    <w:rsid w:val="2C129CAA"/>
    <w:rsid w:val="2C23682C"/>
    <w:rsid w:val="2C39DA2F"/>
    <w:rsid w:val="2CB914F2"/>
    <w:rsid w:val="2CD55D07"/>
    <w:rsid w:val="2CED49D7"/>
    <w:rsid w:val="2CEE432C"/>
    <w:rsid w:val="2D0DA793"/>
    <w:rsid w:val="2D5555FC"/>
    <w:rsid w:val="2D5DA021"/>
    <w:rsid w:val="2D9D15FE"/>
    <w:rsid w:val="2DA42B99"/>
    <w:rsid w:val="2DDFA071"/>
    <w:rsid w:val="2DE4C577"/>
    <w:rsid w:val="2DE65374"/>
    <w:rsid w:val="2E49E299"/>
    <w:rsid w:val="2E7CC4EC"/>
    <w:rsid w:val="2EE91CA6"/>
    <w:rsid w:val="2F29C0B2"/>
    <w:rsid w:val="2F42BCFF"/>
    <w:rsid w:val="2FF606B2"/>
    <w:rsid w:val="2FF9E0F8"/>
    <w:rsid w:val="301F5C7D"/>
    <w:rsid w:val="3051DE34"/>
    <w:rsid w:val="30983538"/>
    <w:rsid w:val="313DDDBA"/>
    <w:rsid w:val="3166635F"/>
    <w:rsid w:val="318690D2"/>
    <w:rsid w:val="31B0FAE5"/>
    <w:rsid w:val="31B439C5"/>
    <w:rsid w:val="31DCE54D"/>
    <w:rsid w:val="31EFA5DF"/>
    <w:rsid w:val="3208EF10"/>
    <w:rsid w:val="3254DC3E"/>
    <w:rsid w:val="326BFD00"/>
    <w:rsid w:val="329FA0D3"/>
    <w:rsid w:val="32C3EE3F"/>
    <w:rsid w:val="32D97708"/>
    <w:rsid w:val="330DF89A"/>
    <w:rsid w:val="3320207F"/>
    <w:rsid w:val="335C2331"/>
    <w:rsid w:val="33BC8DC9"/>
    <w:rsid w:val="33D4E0D0"/>
    <w:rsid w:val="33F5CDF8"/>
    <w:rsid w:val="342F6AD2"/>
    <w:rsid w:val="34322675"/>
    <w:rsid w:val="343CA57A"/>
    <w:rsid w:val="3447F189"/>
    <w:rsid w:val="345F2B05"/>
    <w:rsid w:val="349EEDD4"/>
    <w:rsid w:val="34BE3194"/>
    <w:rsid w:val="34E3A342"/>
    <w:rsid w:val="35725D56"/>
    <w:rsid w:val="357B23D5"/>
    <w:rsid w:val="3581738B"/>
    <w:rsid w:val="358FACA5"/>
    <w:rsid w:val="35AF09CE"/>
    <w:rsid w:val="35CFFEE4"/>
    <w:rsid w:val="35D10306"/>
    <w:rsid w:val="35F2F066"/>
    <w:rsid w:val="35F8209B"/>
    <w:rsid w:val="362AA0FA"/>
    <w:rsid w:val="362BDE68"/>
    <w:rsid w:val="36300354"/>
    <w:rsid w:val="364D86E2"/>
    <w:rsid w:val="36700B35"/>
    <w:rsid w:val="369F65C3"/>
    <w:rsid w:val="36A69CAA"/>
    <w:rsid w:val="36AC9C53"/>
    <w:rsid w:val="36BE2E59"/>
    <w:rsid w:val="36D2F3DC"/>
    <w:rsid w:val="36D388CE"/>
    <w:rsid w:val="36FB6096"/>
    <w:rsid w:val="373221ED"/>
    <w:rsid w:val="3732B275"/>
    <w:rsid w:val="376C8E34"/>
    <w:rsid w:val="377C9A24"/>
    <w:rsid w:val="377F924B"/>
    <w:rsid w:val="3786B7A7"/>
    <w:rsid w:val="378CD549"/>
    <w:rsid w:val="37C1B020"/>
    <w:rsid w:val="388ABC1A"/>
    <w:rsid w:val="39625311"/>
    <w:rsid w:val="396F4D8E"/>
    <w:rsid w:val="39742C6B"/>
    <w:rsid w:val="3992AE41"/>
    <w:rsid w:val="39970A10"/>
    <w:rsid w:val="39F689FE"/>
    <w:rsid w:val="3A109907"/>
    <w:rsid w:val="3A110088"/>
    <w:rsid w:val="3A7A965B"/>
    <w:rsid w:val="3A918A5B"/>
    <w:rsid w:val="3A92E740"/>
    <w:rsid w:val="3A941A54"/>
    <w:rsid w:val="3AB82C05"/>
    <w:rsid w:val="3AC91814"/>
    <w:rsid w:val="3ACDC6E6"/>
    <w:rsid w:val="3ACF0024"/>
    <w:rsid w:val="3ADBF5FE"/>
    <w:rsid w:val="3B058438"/>
    <w:rsid w:val="3B0CACA6"/>
    <w:rsid w:val="3B0E739A"/>
    <w:rsid w:val="3B282C04"/>
    <w:rsid w:val="3B2A1664"/>
    <w:rsid w:val="3B7CD009"/>
    <w:rsid w:val="3B9CC099"/>
    <w:rsid w:val="3BA6F9F1"/>
    <w:rsid w:val="3BBE6E8E"/>
    <w:rsid w:val="3BD2BE9D"/>
    <w:rsid w:val="3BD340CD"/>
    <w:rsid w:val="3C7B4E3B"/>
    <w:rsid w:val="3D2E31FA"/>
    <w:rsid w:val="3DA38E51"/>
    <w:rsid w:val="3DA41462"/>
    <w:rsid w:val="3DDEC6ED"/>
    <w:rsid w:val="3DFF30F2"/>
    <w:rsid w:val="3E002928"/>
    <w:rsid w:val="3E233AFC"/>
    <w:rsid w:val="3E284684"/>
    <w:rsid w:val="3E7CE5A6"/>
    <w:rsid w:val="3E8AF093"/>
    <w:rsid w:val="3E94B6E7"/>
    <w:rsid w:val="3ED4615B"/>
    <w:rsid w:val="3ED961D3"/>
    <w:rsid w:val="3EDC5027"/>
    <w:rsid w:val="3EF03A31"/>
    <w:rsid w:val="3EF2CCE8"/>
    <w:rsid w:val="3F09E152"/>
    <w:rsid w:val="3F09FD03"/>
    <w:rsid w:val="3F207284"/>
    <w:rsid w:val="3F5155A1"/>
    <w:rsid w:val="3F634226"/>
    <w:rsid w:val="3F9F02E1"/>
    <w:rsid w:val="3FA04638"/>
    <w:rsid w:val="3FA7E01B"/>
    <w:rsid w:val="3FB3DB06"/>
    <w:rsid w:val="3FC11241"/>
    <w:rsid w:val="40D77365"/>
    <w:rsid w:val="414EBF5E"/>
    <w:rsid w:val="4153AB2D"/>
    <w:rsid w:val="41792523"/>
    <w:rsid w:val="41903989"/>
    <w:rsid w:val="419C6F9C"/>
    <w:rsid w:val="41C66AB5"/>
    <w:rsid w:val="42245ABD"/>
    <w:rsid w:val="425289AA"/>
    <w:rsid w:val="42561C47"/>
    <w:rsid w:val="425DD805"/>
    <w:rsid w:val="427C0EF6"/>
    <w:rsid w:val="42A17BAF"/>
    <w:rsid w:val="430759FC"/>
    <w:rsid w:val="4326BD32"/>
    <w:rsid w:val="4332ADDC"/>
    <w:rsid w:val="434883EB"/>
    <w:rsid w:val="438C2E51"/>
    <w:rsid w:val="43AABBD6"/>
    <w:rsid w:val="43DA1676"/>
    <w:rsid w:val="43DE52B2"/>
    <w:rsid w:val="43FF2221"/>
    <w:rsid w:val="440FE8E4"/>
    <w:rsid w:val="4437EF81"/>
    <w:rsid w:val="446DA777"/>
    <w:rsid w:val="4473A648"/>
    <w:rsid w:val="4483EB88"/>
    <w:rsid w:val="44A000F7"/>
    <w:rsid w:val="44A1633A"/>
    <w:rsid w:val="44C7DA4B"/>
    <w:rsid w:val="450BA24A"/>
    <w:rsid w:val="4523B24F"/>
    <w:rsid w:val="45372060"/>
    <w:rsid w:val="45768BAB"/>
    <w:rsid w:val="45953AA3"/>
    <w:rsid w:val="45B3AFB8"/>
    <w:rsid w:val="45FF9320"/>
    <w:rsid w:val="46148F0E"/>
    <w:rsid w:val="464D4AF8"/>
    <w:rsid w:val="4663AAAC"/>
    <w:rsid w:val="46AE74F0"/>
    <w:rsid w:val="46CF7626"/>
    <w:rsid w:val="46E760C6"/>
    <w:rsid w:val="46FB3A6F"/>
    <w:rsid w:val="4710CF10"/>
    <w:rsid w:val="47125C0C"/>
    <w:rsid w:val="471CE27D"/>
    <w:rsid w:val="472A9C09"/>
    <w:rsid w:val="473487B7"/>
    <w:rsid w:val="473E09C9"/>
    <w:rsid w:val="475413E3"/>
    <w:rsid w:val="4784B340"/>
    <w:rsid w:val="4799B1A7"/>
    <w:rsid w:val="47A30ADF"/>
    <w:rsid w:val="48287929"/>
    <w:rsid w:val="483EB974"/>
    <w:rsid w:val="4846B9A3"/>
    <w:rsid w:val="48677E18"/>
    <w:rsid w:val="48833127"/>
    <w:rsid w:val="488D8C63"/>
    <w:rsid w:val="48E690B6"/>
    <w:rsid w:val="4932C679"/>
    <w:rsid w:val="493B7208"/>
    <w:rsid w:val="49449828"/>
    <w:rsid w:val="49472AEE"/>
    <w:rsid w:val="494BEED6"/>
    <w:rsid w:val="494EF6CD"/>
    <w:rsid w:val="4955A7E6"/>
    <w:rsid w:val="496AC22E"/>
    <w:rsid w:val="4979799D"/>
    <w:rsid w:val="49A1EF60"/>
    <w:rsid w:val="49C5EB10"/>
    <w:rsid w:val="49E2EFA3"/>
    <w:rsid w:val="49E71C99"/>
    <w:rsid w:val="4A107B03"/>
    <w:rsid w:val="4A121559"/>
    <w:rsid w:val="4A16A663"/>
    <w:rsid w:val="4A17E04D"/>
    <w:rsid w:val="4A4AB374"/>
    <w:rsid w:val="4A91D113"/>
    <w:rsid w:val="4A9D3AD7"/>
    <w:rsid w:val="4AB8786A"/>
    <w:rsid w:val="4ACEE4E9"/>
    <w:rsid w:val="4ADE7FFC"/>
    <w:rsid w:val="4AF92BE4"/>
    <w:rsid w:val="4B1D480B"/>
    <w:rsid w:val="4B24AD09"/>
    <w:rsid w:val="4BA704D8"/>
    <w:rsid w:val="4BB78391"/>
    <w:rsid w:val="4BD03C3A"/>
    <w:rsid w:val="4C11B665"/>
    <w:rsid w:val="4C2FAF3A"/>
    <w:rsid w:val="4C6A673B"/>
    <w:rsid w:val="4C983422"/>
    <w:rsid w:val="4C98AEEB"/>
    <w:rsid w:val="4CF63CDE"/>
    <w:rsid w:val="4D07A424"/>
    <w:rsid w:val="4D07B3E7"/>
    <w:rsid w:val="4D468268"/>
    <w:rsid w:val="4D563009"/>
    <w:rsid w:val="4D5CDF4F"/>
    <w:rsid w:val="4D825436"/>
    <w:rsid w:val="4D900338"/>
    <w:rsid w:val="4D912DED"/>
    <w:rsid w:val="4DAD86C6"/>
    <w:rsid w:val="4DBB72CC"/>
    <w:rsid w:val="4DE9CC66"/>
    <w:rsid w:val="4E0B2D88"/>
    <w:rsid w:val="4E3388B2"/>
    <w:rsid w:val="4E52264E"/>
    <w:rsid w:val="4E5712F0"/>
    <w:rsid w:val="4E8D8775"/>
    <w:rsid w:val="4E953132"/>
    <w:rsid w:val="4EA37485"/>
    <w:rsid w:val="4EE47A40"/>
    <w:rsid w:val="4EE5867C"/>
    <w:rsid w:val="4F1B1916"/>
    <w:rsid w:val="4F1E75A3"/>
    <w:rsid w:val="4F55D23A"/>
    <w:rsid w:val="4F60AAA0"/>
    <w:rsid w:val="4FB05A1E"/>
    <w:rsid w:val="4FB3D8F5"/>
    <w:rsid w:val="50283050"/>
    <w:rsid w:val="503F44E6"/>
    <w:rsid w:val="50927C30"/>
    <w:rsid w:val="509E1D7A"/>
    <w:rsid w:val="50A3AD5D"/>
    <w:rsid w:val="51579E49"/>
    <w:rsid w:val="517A40C7"/>
    <w:rsid w:val="519BF0A9"/>
    <w:rsid w:val="51B90357"/>
    <w:rsid w:val="51BF5DBA"/>
    <w:rsid w:val="51EB6B21"/>
    <w:rsid w:val="51F4EF79"/>
    <w:rsid w:val="522A136D"/>
    <w:rsid w:val="525680F8"/>
    <w:rsid w:val="525895D0"/>
    <w:rsid w:val="5281768E"/>
    <w:rsid w:val="52BEC1A9"/>
    <w:rsid w:val="52DC1079"/>
    <w:rsid w:val="52E7FAE0"/>
    <w:rsid w:val="52FC1318"/>
    <w:rsid w:val="53035DA0"/>
    <w:rsid w:val="53669353"/>
    <w:rsid w:val="5386D5D9"/>
    <w:rsid w:val="53AD975F"/>
    <w:rsid w:val="54496B6D"/>
    <w:rsid w:val="54535A92"/>
    <w:rsid w:val="54BFE880"/>
    <w:rsid w:val="550C9F4B"/>
    <w:rsid w:val="551F9606"/>
    <w:rsid w:val="55633264"/>
    <w:rsid w:val="559F704E"/>
    <w:rsid w:val="55B898AB"/>
    <w:rsid w:val="55D7814F"/>
    <w:rsid w:val="55EC96B6"/>
    <w:rsid w:val="56375DA3"/>
    <w:rsid w:val="563E9A97"/>
    <w:rsid w:val="5644B600"/>
    <w:rsid w:val="5698E1EA"/>
    <w:rsid w:val="56BC5408"/>
    <w:rsid w:val="56EF8C25"/>
    <w:rsid w:val="5712EEE1"/>
    <w:rsid w:val="5760B935"/>
    <w:rsid w:val="57752B8B"/>
    <w:rsid w:val="578A532C"/>
    <w:rsid w:val="5806B1D4"/>
    <w:rsid w:val="5860CBC3"/>
    <w:rsid w:val="5863DAD0"/>
    <w:rsid w:val="58DAAF23"/>
    <w:rsid w:val="58FAEA6A"/>
    <w:rsid w:val="590FAB46"/>
    <w:rsid w:val="5910C6B7"/>
    <w:rsid w:val="5912D12F"/>
    <w:rsid w:val="592C7F0D"/>
    <w:rsid w:val="593C2DF8"/>
    <w:rsid w:val="59417C21"/>
    <w:rsid w:val="59573C64"/>
    <w:rsid w:val="599A9121"/>
    <w:rsid w:val="59E2E408"/>
    <w:rsid w:val="5A093B0E"/>
    <w:rsid w:val="5A19A26C"/>
    <w:rsid w:val="5A21174C"/>
    <w:rsid w:val="5A31D6FA"/>
    <w:rsid w:val="5A42CCDE"/>
    <w:rsid w:val="5A5E1F6C"/>
    <w:rsid w:val="5A690583"/>
    <w:rsid w:val="5AE7E1D2"/>
    <w:rsid w:val="5B7B544D"/>
    <w:rsid w:val="5BAE054E"/>
    <w:rsid w:val="5BD273E8"/>
    <w:rsid w:val="5BDE9D3F"/>
    <w:rsid w:val="5C1F9E4E"/>
    <w:rsid w:val="5C2E7611"/>
    <w:rsid w:val="5C3C42C8"/>
    <w:rsid w:val="5C4AF772"/>
    <w:rsid w:val="5C83B233"/>
    <w:rsid w:val="5C8EDD26"/>
    <w:rsid w:val="5CC550B8"/>
    <w:rsid w:val="5D24140A"/>
    <w:rsid w:val="5D5B7F0B"/>
    <w:rsid w:val="5D716542"/>
    <w:rsid w:val="5D7A6DA0"/>
    <w:rsid w:val="5D9B06F8"/>
    <w:rsid w:val="5DC7AC24"/>
    <w:rsid w:val="5E2B976E"/>
    <w:rsid w:val="5E30E9A1"/>
    <w:rsid w:val="5E4A2312"/>
    <w:rsid w:val="5E612119"/>
    <w:rsid w:val="5E6B236A"/>
    <w:rsid w:val="5EB3B89B"/>
    <w:rsid w:val="5EF44D50"/>
    <w:rsid w:val="5F25BB9A"/>
    <w:rsid w:val="5F434187"/>
    <w:rsid w:val="5F7DED56"/>
    <w:rsid w:val="5F829834"/>
    <w:rsid w:val="5FCC1F14"/>
    <w:rsid w:val="5FFC7264"/>
    <w:rsid w:val="601EA3AB"/>
    <w:rsid w:val="6050FB3B"/>
    <w:rsid w:val="6057FAD7"/>
    <w:rsid w:val="60EED2C3"/>
    <w:rsid w:val="610FB3EB"/>
    <w:rsid w:val="6157C613"/>
    <w:rsid w:val="6198C1DB"/>
    <w:rsid w:val="619FD6E5"/>
    <w:rsid w:val="61ACE0A4"/>
    <w:rsid w:val="61CBAA43"/>
    <w:rsid w:val="629B324B"/>
    <w:rsid w:val="62BA38F6"/>
    <w:rsid w:val="62C2267C"/>
    <w:rsid w:val="62FE1EAA"/>
    <w:rsid w:val="632601BF"/>
    <w:rsid w:val="63A32F18"/>
    <w:rsid w:val="63DA301D"/>
    <w:rsid w:val="63E6B6AA"/>
    <w:rsid w:val="63E8E1B9"/>
    <w:rsid w:val="63F67C0C"/>
    <w:rsid w:val="63F7B835"/>
    <w:rsid w:val="6427ED4A"/>
    <w:rsid w:val="643B239D"/>
    <w:rsid w:val="64685678"/>
    <w:rsid w:val="64922DD2"/>
    <w:rsid w:val="64937F65"/>
    <w:rsid w:val="64EF7434"/>
    <w:rsid w:val="6525F5E6"/>
    <w:rsid w:val="652D39E4"/>
    <w:rsid w:val="6533A79F"/>
    <w:rsid w:val="654613B7"/>
    <w:rsid w:val="654CB34E"/>
    <w:rsid w:val="65546BE0"/>
    <w:rsid w:val="65602DD1"/>
    <w:rsid w:val="657489A1"/>
    <w:rsid w:val="65904B01"/>
    <w:rsid w:val="65D6F3FE"/>
    <w:rsid w:val="65E05B09"/>
    <w:rsid w:val="66018C8B"/>
    <w:rsid w:val="6602E221"/>
    <w:rsid w:val="6635BF6C"/>
    <w:rsid w:val="666AC4C0"/>
    <w:rsid w:val="6685AE0A"/>
    <w:rsid w:val="669ACF24"/>
    <w:rsid w:val="669C4A1A"/>
    <w:rsid w:val="669C6F04"/>
    <w:rsid w:val="66A782AB"/>
    <w:rsid w:val="66C21C75"/>
    <w:rsid w:val="670207E1"/>
    <w:rsid w:val="673A48F4"/>
    <w:rsid w:val="6742F8AE"/>
    <w:rsid w:val="674F6D60"/>
    <w:rsid w:val="67783386"/>
    <w:rsid w:val="6805DC9F"/>
    <w:rsid w:val="68066D49"/>
    <w:rsid w:val="6808035F"/>
    <w:rsid w:val="680FF0E5"/>
    <w:rsid w:val="68212BBC"/>
    <w:rsid w:val="6827B64F"/>
    <w:rsid w:val="682B41C1"/>
    <w:rsid w:val="6834557F"/>
    <w:rsid w:val="684E1731"/>
    <w:rsid w:val="6863CDEF"/>
    <w:rsid w:val="68A213C2"/>
    <w:rsid w:val="68A60ED8"/>
    <w:rsid w:val="68C17A85"/>
    <w:rsid w:val="68CCD092"/>
    <w:rsid w:val="68CF9553"/>
    <w:rsid w:val="68E205E3"/>
    <w:rsid w:val="68EE4EEA"/>
    <w:rsid w:val="68F52260"/>
    <w:rsid w:val="69130DA3"/>
    <w:rsid w:val="6937D207"/>
    <w:rsid w:val="6952BA53"/>
    <w:rsid w:val="696C9E18"/>
    <w:rsid w:val="69D26FE6"/>
    <w:rsid w:val="69F4F98E"/>
    <w:rsid w:val="6A552330"/>
    <w:rsid w:val="6A58233D"/>
    <w:rsid w:val="6A61C5CF"/>
    <w:rsid w:val="6A929C69"/>
    <w:rsid w:val="6AA92E21"/>
    <w:rsid w:val="6ACF8AB2"/>
    <w:rsid w:val="6AD3A268"/>
    <w:rsid w:val="6AE63024"/>
    <w:rsid w:val="6AF07D98"/>
    <w:rsid w:val="6AF4D813"/>
    <w:rsid w:val="6B4600A1"/>
    <w:rsid w:val="6B58CC7E"/>
    <w:rsid w:val="6B6D3C2C"/>
    <w:rsid w:val="6B7CC82E"/>
    <w:rsid w:val="6B9C947D"/>
    <w:rsid w:val="6B9CC5B9"/>
    <w:rsid w:val="6BAA7CA7"/>
    <w:rsid w:val="6BC54BF6"/>
    <w:rsid w:val="6BD57904"/>
    <w:rsid w:val="6BDDAF9A"/>
    <w:rsid w:val="6BEBB8AB"/>
    <w:rsid w:val="6BF79FD5"/>
    <w:rsid w:val="6C1DE467"/>
    <w:rsid w:val="6C6908C2"/>
    <w:rsid w:val="6C93A5F8"/>
    <w:rsid w:val="6CD81B2B"/>
    <w:rsid w:val="6CDC3262"/>
    <w:rsid w:val="6D0A10A8"/>
    <w:rsid w:val="6D38961A"/>
    <w:rsid w:val="6D4F76FE"/>
    <w:rsid w:val="6D7F9B86"/>
    <w:rsid w:val="6D8CC6F1"/>
    <w:rsid w:val="6D9EABE1"/>
    <w:rsid w:val="6DCDFB72"/>
    <w:rsid w:val="6DEBBC32"/>
    <w:rsid w:val="6E6D317A"/>
    <w:rsid w:val="6E8CB8AC"/>
    <w:rsid w:val="6F2D5BB3"/>
    <w:rsid w:val="6F4CA454"/>
    <w:rsid w:val="6F862E16"/>
    <w:rsid w:val="6FA4EA11"/>
    <w:rsid w:val="6FB9836D"/>
    <w:rsid w:val="6FFEFFB9"/>
    <w:rsid w:val="7028890D"/>
    <w:rsid w:val="7054E17E"/>
    <w:rsid w:val="7073CF9E"/>
    <w:rsid w:val="7097F860"/>
    <w:rsid w:val="70BF29CE"/>
    <w:rsid w:val="70DE0B43"/>
    <w:rsid w:val="7117A010"/>
    <w:rsid w:val="7126CE4C"/>
    <w:rsid w:val="713AADA1"/>
    <w:rsid w:val="716AE9F9"/>
    <w:rsid w:val="71B27D0D"/>
    <w:rsid w:val="71EC09B2"/>
    <w:rsid w:val="71FF2F62"/>
    <w:rsid w:val="727A3E33"/>
    <w:rsid w:val="728A9741"/>
    <w:rsid w:val="73040E5F"/>
    <w:rsid w:val="73041036"/>
    <w:rsid w:val="73322319"/>
    <w:rsid w:val="7333A610"/>
    <w:rsid w:val="733DCFB8"/>
    <w:rsid w:val="734C4B1C"/>
    <w:rsid w:val="734C836B"/>
    <w:rsid w:val="73518881"/>
    <w:rsid w:val="7356A249"/>
    <w:rsid w:val="736029CF"/>
    <w:rsid w:val="73E69B6F"/>
    <w:rsid w:val="74136A8A"/>
    <w:rsid w:val="7415C985"/>
    <w:rsid w:val="741739BA"/>
    <w:rsid w:val="74491011"/>
    <w:rsid w:val="74A9082E"/>
    <w:rsid w:val="74D4CA4D"/>
    <w:rsid w:val="74EE73ED"/>
    <w:rsid w:val="75452B43"/>
    <w:rsid w:val="758448D0"/>
    <w:rsid w:val="75929AF1"/>
    <w:rsid w:val="75A7608E"/>
    <w:rsid w:val="75B0F0E4"/>
    <w:rsid w:val="75B199E6"/>
    <w:rsid w:val="75E587D4"/>
    <w:rsid w:val="760FEB08"/>
    <w:rsid w:val="767166EF"/>
    <w:rsid w:val="768446F6"/>
    <w:rsid w:val="7697CA91"/>
    <w:rsid w:val="76B0AE51"/>
    <w:rsid w:val="76BB37D2"/>
    <w:rsid w:val="76BF5257"/>
    <w:rsid w:val="76D977B0"/>
    <w:rsid w:val="76F74319"/>
    <w:rsid w:val="772E6B52"/>
    <w:rsid w:val="773CEB85"/>
    <w:rsid w:val="77466F51"/>
    <w:rsid w:val="776E1004"/>
    <w:rsid w:val="77762F60"/>
    <w:rsid w:val="7830437D"/>
    <w:rsid w:val="784CBD1E"/>
    <w:rsid w:val="785F4CCA"/>
    <w:rsid w:val="7863281A"/>
    <w:rsid w:val="7893137A"/>
    <w:rsid w:val="789B6F2F"/>
    <w:rsid w:val="78BBE992"/>
    <w:rsid w:val="78CBD782"/>
    <w:rsid w:val="78CCCE6B"/>
    <w:rsid w:val="79013DB7"/>
    <w:rsid w:val="793DA20A"/>
    <w:rsid w:val="79805883"/>
    <w:rsid w:val="798E6661"/>
    <w:rsid w:val="79A46695"/>
    <w:rsid w:val="79A6C7C6"/>
    <w:rsid w:val="79BAAB8F"/>
    <w:rsid w:val="79FB1D2B"/>
    <w:rsid w:val="7A410EFF"/>
    <w:rsid w:val="7A7D8373"/>
    <w:rsid w:val="7A850B09"/>
    <w:rsid w:val="7A8B7D09"/>
    <w:rsid w:val="7A95C420"/>
    <w:rsid w:val="7AA647F8"/>
    <w:rsid w:val="7ABE1FD1"/>
    <w:rsid w:val="7AE35C2B"/>
    <w:rsid w:val="7B36675D"/>
    <w:rsid w:val="7B51A4CC"/>
    <w:rsid w:val="7B567BF0"/>
    <w:rsid w:val="7B99654D"/>
    <w:rsid w:val="7BE8D144"/>
    <w:rsid w:val="7C16A212"/>
    <w:rsid w:val="7C1B9923"/>
    <w:rsid w:val="7C28E1B4"/>
    <w:rsid w:val="7C368E20"/>
    <w:rsid w:val="7C42E6EC"/>
    <w:rsid w:val="7C58B310"/>
    <w:rsid w:val="7C630FD2"/>
    <w:rsid w:val="7C6CE7BB"/>
    <w:rsid w:val="7CA4268E"/>
    <w:rsid w:val="7CAC2446"/>
    <w:rsid w:val="7CCB7F63"/>
    <w:rsid w:val="7CCCE4E7"/>
    <w:rsid w:val="7CD4A7A9"/>
    <w:rsid w:val="7CF9B2E8"/>
    <w:rsid w:val="7D1086D0"/>
    <w:rsid w:val="7D3A9951"/>
    <w:rsid w:val="7D745558"/>
    <w:rsid w:val="7D8BD6ED"/>
    <w:rsid w:val="7DC3E3F7"/>
    <w:rsid w:val="7DCC32E2"/>
    <w:rsid w:val="7DF5A48F"/>
    <w:rsid w:val="7DFEE033"/>
    <w:rsid w:val="7E090C72"/>
    <w:rsid w:val="7E515610"/>
    <w:rsid w:val="7E5F1F0F"/>
    <w:rsid w:val="7E8E1CB2"/>
    <w:rsid w:val="7ED9D758"/>
    <w:rsid w:val="7EF59783"/>
    <w:rsid w:val="7F2A33DD"/>
    <w:rsid w:val="7F2B2B16"/>
    <w:rsid w:val="7F2E5244"/>
    <w:rsid w:val="7F812BA0"/>
    <w:rsid w:val="7F82BF37"/>
    <w:rsid w:val="7FAFAF4B"/>
    <w:rsid w:val="7FE1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13E8"/>
  <w15:chartTrackingRefBased/>
  <w15:docId w15:val="{452F94FA-3DEA-4089-ACF2-2499B72B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33"/>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3C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3CAF"/>
    <w:rPr>
      <w:rFonts w:ascii="Times New Roman" w:hAnsi="Times New Roman" w:cs="Times New Roman"/>
      <w:sz w:val="18"/>
      <w:szCs w:val="18"/>
    </w:rPr>
  </w:style>
  <w:style w:type="paragraph" w:customStyle="1" w:styleId="Default">
    <w:name w:val="Default"/>
    <w:rsid w:val="00343C53"/>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4D5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5718"/>
  </w:style>
  <w:style w:type="character" w:customStyle="1" w:styleId="eop">
    <w:name w:val="eop"/>
    <w:basedOn w:val="DefaultParagraphFont"/>
    <w:rsid w:val="004D5718"/>
  </w:style>
  <w:style w:type="paragraph" w:styleId="CommentSubject">
    <w:name w:val="annotation subject"/>
    <w:basedOn w:val="CommentText"/>
    <w:next w:val="CommentText"/>
    <w:link w:val="CommentSubjectChar"/>
    <w:uiPriority w:val="99"/>
    <w:semiHidden/>
    <w:unhideWhenUsed/>
    <w:rsid w:val="00AE3B33"/>
    <w:rPr>
      <w:b/>
      <w:bCs/>
    </w:rPr>
  </w:style>
  <w:style w:type="character" w:customStyle="1" w:styleId="CommentSubjectChar">
    <w:name w:val="Comment Subject Char"/>
    <w:basedOn w:val="CommentTextChar"/>
    <w:link w:val="CommentSubject"/>
    <w:uiPriority w:val="99"/>
    <w:semiHidden/>
    <w:rsid w:val="00AE3B33"/>
    <w:rPr>
      <w:b/>
      <w:bCs/>
      <w:sz w:val="20"/>
      <w:szCs w:val="20"/>
    </w:rPr>
  </w:style>
  <w:style w:type="character" w:styleId="UnresolvedMention">
    <w:name w:val="Unresolved Mention"/>
    <w:basedOn w:val="DefaultParagraphFont"/>
    <w:uiPriority w:val="99"/>
    <w:unhideWhenUsed/>
    <w:rsid w:val="00AE3B33"/>
    <w:rPr>
      <w:color w:val="605E5C"/>
      <w:shd w:val="clear" w:color="auto" w:fill="E1DFDD"/>
    </w:rPr>
  </w:style>
  <w:style w:type="character" w:styleId="Mention">
    <w:name w:val="Mention"/>
    <w:basedOn w:val="DefaultParagraphFont"/>
    <w:uiPriority w:val="99"/>
    <w:unhideWhenUsed/>
    <w:rsid w:val="00AE3B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3462">
      <w:bodyDiv w:val="1"/>
      <w:marLeft w:val="0"/>
      <w:marRight w:val="0"/>
      <w:marTop w:val="0"/>
      <w:marBottom w:val="0"/>
      <w:divBdr>
        <w:top w:val="none" w:sz="0" w:space="0" w:color="auto"/>
        <w:left w:val="none" w:sz="0" w:space="0" w:color="auto"/>
        <w:bottom w:val="none" w:sz="0" w:space="0" w:color="auto"/>
        <w:right w:val="none" w:sz="0" w:space="0" w:color="auto"/>
      </w:divBdr>
      <w:divsChild>
        <w:div w:id="1578202949">
          <w:marLeft w:val="0"/>
          <w:marRight w:val="0"/>
          <w:marTop w:val="0"/>
          <w:marBottom w:val="0"/>
          <w:divBdr>
            <w:top w:val="none" w:sz="0" w:space="0" w:color="auto"/>
            <w:left w:val="none" w:sz="0" w:space="0" w:color="auto"/>
            <w:bottom w:val="none" w:sz="0" w:space="0" w:color="auto"/>
            <w:right w:val="none" w:sz="0" w:space="0" w:color="auto"/>
          </w:divBdr>
        </w:div>
        <w:div w:id="943996804">
          <w:marLeft w:val="0"/>
          <w:marRight w:val="0"/>
          <w:marTop w:val="0"/>
          <w:marBottom w:val="0"/>
          <w:divBdr>
            <w:top w:val="none" w:sz="0" w:space="0" w:color="auto"/>
            <w:left w:val="none" w:sz="0" w:space="0" w:color="auto"/>
            <w:bottom w:val="none" w:sz="0" w:space="0" w:color="auto"/>
            <w:right w:val="none" w:sz="0" w:space="0" w:color="auto"/>
          </w:divBdr>
        </w:div>
        <w:div w:id="851916582">
          <w:marLeft w:val="0"/>
          <w:marRight w:val="0"/>
          <w:marTop w:val="0"/>
          <w:marBottom w:val="0"/>
          <w:divBdr>
            <w:top w:val="none" w:sz="0" w:space="0" w:color="auto"/>
            <w:left w:val="none" w:sz="0" w:space="0" w:color="auto"/>
            <w:bottom w:val="none" w:sz="0" w:space="0" w:color="auto"/>
            <w:right w:val="none" w:sz="0" w:space="0" w:color="auto"/>
          </w:divBdr>
        </w:div>
        <w:div w:id="1305814868">
          <w:marLeft w:val="0"/>
          <w:marRight w:val="0"/>
          <w:marTop w:val="0"/>
          <w:marBottom w:val="0"/>
          <w:divBdr>
            <w:top w:val="none" w:sz="0" w:space="0" w:color="auto"/>
            <w:left w:val="none" w:sz="0" w:space="0" w:color="auto"/>
            <w:bottom w:val="none" w:sz="0" w:space="0" w:color="auto"/>
            <w:right w:val="none" w:sz="0" w:space="0" w:color="auto"/>
          </w:divBdr>
        </w:div>
        <w:div w:id="1179732756">
          <w:marLeft w:val="0"/>
          <w:marRight w:val="0"/>
          <w:marTop w:val="0"/>
          <w:marBottom w:val="0"/>
          <w:divBdr>
            <w:top w:val="none" w:sz="0" w:space="0" w:color="auto"/>
            <w:left w:val="none" w:sz="0" w:space="0" w:color="auto"/>
            <w:bottom w:val="none" w:sz="0" w:space="0" w:color="auto"/>
            <w:right w:val="none" w:sz="0" w:space="0" w:color="auto"/>
          </w:divBdr>
        </w:div>
        <w:div w:id="1260601645">
          <w:marLeft w:val="0"/>
          <w:marRight w:val="0"/>
          <w:marTop w:val="0"/>
          <w:marBottom w:val="0"/>
          <w:divBdr>
            <w:top w:val="none" w:sz="0" w:space="0" w:color="auto"/>
            <w:left w:val="none" w:sz="0" w:space="0" w:color="auto"/>
            <w:bottom w:val="none" w:sz="0" w:space="0" w:color="auto"/>
            <w:right w:val="none" w:sz="0" w:space="0" w:color="auto"/>
          </w:divBdr>
        </w:div>
        <w:div w:id="2007435329">
          <w:marLeft w:val="0"/>
          <w:marRight w:val="0"/>
          <w:marTop w:val="0"/>
          <w:marBottom w:val="0"/>
          <w:divBdr>
            <w:top w:val="none" w:sz="0" w:space="0" w:color="auto"/>
            <w:left w:val="none" w:sz="0" w:space="0" w:color="auto"/>
            <w:bottom w:val="none" w:sz="0" w:space="0" w:color="auto"/>
            <w:right w:val="none" w:sz="0" w:space="0" w:color="auto"/>
          </w:divBdr>
        </w:div>
        <w:div w:id="592394913">
          <w:marLeft w:val="0"/>
          <w:marRight w:val="0"/>
          <w:marTop w:val="0"/>
          <w:marBottom w:val="0"/>
          <w:divBdr>
            <w:top w:val="none" w:sz="0" w:space="0" w:color="auto"/>
            <w:left w:val="none" w:sz="0" w:space="0" w:color="auto"/>
            <w:bottom w:val="none" w:sz="0" w:space="0" w:color="auto"/>
            <w:right w:val="none" w:sz="0" w:space="0" w:color="auto"/>
          </w:divBdr>
        </w:div>
        <w:div w:id="1245065653">
          <w:marLeft w:val="0"/>
          <w:marRight w:val="0"/>
          <w:marTop w:val="0"/>
          <w:marBottom w:val="0"/>
          <w:divBdr>
            <w:top w:val="none" w:sz="0" w:space="0" w:color="auto"/>
            <w:left w:val="none" w:sz="0" w:space="0" w:color="auto"/>
            <w:bottom w:val="none" w:sz="0" w:space="0" w:color="auto"/>
            <w:right w:val="none" w:sz="0" w:space="0" w:color="auto"/>
          </w:divBdr>
        </w:div>
      </w:divsChild>
    </w:div>
    <w:div w:id="215092025">
      <w:bodyDiv w:val="1"/>
      <w:marLeft w:val="0"/>
      <w:marRight w:val="0"/>
      <w:marTop w:val="0"/>
      <w:marBottom w:val="0"/>
      <w:divBdr>
        <w:top w:val="none" w:sz="0" w:space="0" w:color="auto"/>
        <w:left w:val="none" w:sz="0" w:space="0" w:color="auto"/>
        <w:bottom w:val="none" w:sz="0" w:space="0" w:color="auto"/>
        <w:right w:val="none" w:sz="0" w:space="0" w:color="auto"/>
      </w:divBdr>
    </w:div>
    <w:div w:id="373698134">
      <w:bodyDiv w:val="1"/>
      <w:marLeft w:val="0"/>
      <w:marRight w:val="0"/>
      <w:marTop w:val="0"/>
      <w:marBottom w:val="0"/>
      <w:divBdr>
        <w:top w:val="none" w:sz="0" w:space="0" w:color="auto"/>
        <w:left w:val="none" w:sz="0" w:space="0" w:color="auto"/>
        <w:bottom w:val="none" w:sz="0" w:space="0" w:color="auto"/>
        <w:right w:val="none" w:sz="0" w:space="0" w:color="auto"/>
      </w:divBdr>
    </w:div>
    <w:div w:id="486021333">
      <w:bodyDiv w:val="1"/>
      <w:marLeft w:val="0"/>
      <w:marRight w:val="0"/>
      <w:marTop w:val="0"/>
      <w:marBottom w:val="0"/>
      <w:divBdr>
        <w:top w:val="none" w:sz="0" w:space="0" w:color="auto"/>
        <w:left w:val="none" w:sz="0" w:space="0" w:color="auto"/>
        <w:bottom w:val="none" w:sz="0" w:space="0" w:color="auto"/>
        <w:right w:val="none" w:sz="0" w:space="0" w:color="auto"/>
      </w:divBdr>
    </w:div>
    <w:div w:id="972640661">
      <w:bodyDiv w:val="1"/>
      <w:marLeft w:val="0"/>
      <w:marRight w:val="0"/>
      <w:marTop w:val="0"/>
      <w:marBottom w:val="0"/>
      <w:divBdr>
        <w:top w:val="none" w:sz="0" w:space="0" w:color="auto"/>
        <w:left w:val="none" w:sz="0" w:space="0" w:color="auto"/>
        <w:bottom w:val="none" w:sz="0" w:space="0" w:color="auto"/>
        <w:right w:val="none" w:sz="0" w:space="0" w:color="auto"/>
      </w:divBdr>
      <w:divsChild>
        <w:div w:id="1825924689">
          <w:marLeft w:val="0"/>
          <w:marRight w:val="0"/>
          <w:marTop w:val="0"/>
          <w:marBottom w:val="0"/>
          <w:divBdr>
            <w:top w:val="none" w:sz="0" w:space="0" w:color="auto"/>
            <w:left w:val="none" w:sz="0" w:space="0" w:color="auto"/>
            <w:bottom w:val="none" w:sz="0" w:space="0" w:color="auto"/>
            <w:right w:val="none" w:sz="0" w:space="0" w:color="auto"/>
          </w:divBdr>
        </w:div>
        <w:div w:id="850409761">
          <w:marLeft w:val="0"/>
          <w:marRight w:val="0"/>
          <w:marTop w:val="0"/>
          <w:marBottom w:val="0"/>
          <w:divBdr>
            <w:top w:val="none" w:sz="0" w:space="0" w:color="auto"/>
            <w:left w:val="none" w:sz="0" w:space="0" w:color="auto"/>
            <w:bottom w:val="none" w:sz="0" w:space="0" w:color="auto"/>
            <w:right w:val="none" w:sz="0" w:space="0" w:color="auto"/>
          </w:divBdr>
        </w:div>
        <w:div w:id="499125755">
          <w:marLeft w:val="0"/>
          <w:marRight w:val="0"/>
          <w:marTop w:val="0"/>
          <w:marBottom w:val="0"/>
          <w:divBdr>
            <w:top w:val="none" w:sz="0" w:space="0" w:color="auto"/>
            <w:left w:val="none" w:sz="0" w:space="0" w:color="auto"/>
            <w:bottom w:val="none" w:sz="0" w:space="0" w:color="auto"/>
            <w:right w:val="none" w:sz="0" w:space="0" w:color="auto"/>
          </w:divBdr>
        </w:div>
        <w:div w:id="1621492794">
          <w:marLeft w:val="0"/>
          <w:marRight w:val="0"/>
          <w:marTop w:val="0"/>
          <w:marBottom w:val="0"/>
          <w:divBdr>
            <w:top w:val="none" w:sz="0" w:space="0" w:color="auto"/>
            <w:left w:val="none" w:sz="0" w:space="0" w:color="auto"/>
            <w:bottom w:val="none" w:sz="0" w:space="0" w:color="auto"/>
            <w:right w:val="none" w:sz="0" w:space="0" w:color="auto"/>
          </w:divBdr>
        </w:div>
        <w:div w:id="657542805">
          <w:marLeft w:val="0"/>
          <w:marRight w:val="0"/>
          <w:marTop w:val="0"/>
          <w:marBottom w:val="0"/>
          <w:divBdr>
            <w:top w:val="none" w:sz="0" w:space="0" w:color="auto"/>
            <w:left w:val="none" w:sz="0" w:space="0" w:color="auto"/>
            <w:bottom w:val="none" w:sz="0" w:space="0" w:color="auto"/>
            <w:right w:val="none" w:sz="0" w:space="0" w:color="auto"/>
          </w:divBdr>
        </w:div>
        <w:div w:id="865168845">
          <w:marLeft w:val="0"/>
          <w:marRight w:val="0"/>
          <w:marTop w:val="0"/>
          <w:marBottom w:val="0"/>
          <w:divBdr>
            <w:top w:val="none" w:sz="0" w:space="0" w:color="auto"/>
            <w:left w:val="none" w:sz="0" w:space="0" w:color="auto"/>
            <w:bottom w:val="none" w:sz="0" w:space="0" w:color="auto"/>
            <w:right w:val="none" w:sz="0" w:space="0" w:color="auto"/>
          </w:divBdr>
        </w:div>
        <w:div w:id="1991596588">
          <w:marLeft w:val="0"/>
          <w:marRight w:val="0"/>
          <w:marTop w:val="0"/>
          <w:marBottom w:val="0"/>
          <w:divBdr>
            <w:top w:val="none" w:sz="0" w:space="0" w:color="auto"/>
            <w:left w:val="none" w:sz="0" w:space="0" w:color="auto"/>
            <w:bottom w:val="none" w:sz="0" w:space="0" w:color="auto"/>
            <w:right w:val="none" w:sz="0" w:space="0" w:color="auto"/>
          </w:divBdr>
        </w:div>
        <w:div w:id="1696614829">
          <w:marLeft w:val="0"/>
          <w:marRight w:val="0"/>
          <w:marTop w:val="0"/>
          <w:marBottom w:val="0"/>
          <w:divBdr>
            <w:top w:val="none" w:sz="0" w:space="0" w:color="auto"/>
            <w:left w:val="none" w:sz="0" w:space="0" w:color="auto"/>
            <w:bottom w:val="none" w:sz="0" w:space="0" w:color="auto"/>
            <w:right w:val="none" w:sz="0" w:space="0" w:color="auto"/>
          </w:divBdr>
        </w:div>
        <w:div w:id="2034262795">
          <w:marLeft w:val="0"/>
          <w:marRight w:val="0"/>
          <w:marTop w:val="0"/>
          <w:marBottom w:val="0"/>
          <w:divBdr>
            <w:top w:val="none" w:sz="0" w:space="0" w:color="auto"/>
            <w:left w:val="none" w:sz="0" w:space="0" w:color="auto"/>
            <w:bottom w:val="none" w:sz="0" w:space="0" w:color="auto"/>
            <w:right w:val="none" w:sz="0" w:space="0" w:color="auto"/>
          </w:divBdr>
        </w:div>
      </w:divsChild>
    </w:div>
    <w:div w:id="1098021132">
      <w:bodyDiv w:val="1"/>
      <w:marLeft w:val="0"/>
      <w:marRight w:val="0"/>
      <w:marTop w:val="0"/>
      <w:marBottom w:val="0"/>
      <w:divBdr>
        <w:top w:val="none" w:sz="0" w:space="0" w:color="auto"/>
        <w:left w:val="none" w:sz="0" w:space="0" w:color="auto"/>
        <w:bottom w:val="none" w:sz="0" w:space="0" w:color="auto"/>
        <w:right w:val="none" w:sz="0" w:space="0" w:color="auto"/>
      </w:divBdr>
    </w:div>
    <w:div w:id="1415206636">
      <w:bodyDiv w:val="1"/>
      <w:marLeft w:val="0"/>
      <w:marRight w:val="0"/>
      <w:marTop w:val="0"/>
      <w:marBottom w:val="0"/>
      <w:divBdr>
        <w:top w:val="none" w:sz="0" w:space="0" w:color="auto"/>
        <w:left w:val="none" w:sz="0" w:space="0" w:color="auto"/>
        <w:bottom w:val="none" w:sz="0" w:space="0" w:color="auto"/>
        <w:right w:val="none" w:sz="0" w:space="0" w:color="auto"/>
      </w:divBdr>
      <w:divsChild>
        <w:div w:id="1633171120">
          <w:marLeft w:val="0"/>
          <w:marRight w:val="0"/>
          <w:marTop w:val="0"/>
          <w:marBottom w:val="0"/>
          <w:divBdr>
            <w:top w:val="none" w:sz="0" w:space="0" w:color="auto"/>
            <w:left w:val="none" w:sz="0" w:space="0" w:color="auto"/>
            <w:bottom w:val="none" w:sz="0" w:space="0" w:color="auto"/>
            <w:right w:val="none" w:sz="0" w:space="0" w:color="auto"/>
          </w:divBdr>
        </w:div>
        <w:div w:id="1727560667">
          <w:marLeft w:val="0"/>
          <w:marRight w:val="0"/>
          <w:marTop w:val="0"/>
          <w:marBottom w:val="0"/>
          <w:divBdr>
            <w:top w:val="none" w:sz="0" w:space="0" w:color="auto"/>
            <w:left w:val="none" w:sz="0" w:space="0" w:color="auto"/>
            <w:bottom w:val="none" w:sz="0" w:space="0" w:color="auto"/>
            <w:right w:val="none" w:sz="0" w:space="0" w:color="auto"/>
          </w:divBdr>
          <w:divsChild>
            <w:div w:id="344288739">
              <w:marLeft w:val="0"/>
              <w:marRight w:val="0"/>
              <w:marTop w:val="0"/>
              <w:marBottom w:val="0"/>
              <w:divBdr>
                <w:top w:val="none" w:sz="0" w:space="0" w:color="auto"/>
                <w:left w:val="none" w:sz="0" w:space="0" w:color="auto"/>
                <w:bottom w:val="none" w:sz="0" w:space="0" w:color="auto"/>
                <w:right w:val="none" w:sz="0" w:space="0" w:color="auto"/>
              </w:divBdr>
            </w:div>
            <w:div w:id="1471559567">
              <w:marLeft w:val="0"/>
              <w:marRight w:val="0"/>
              <w:marTop w:val="0"/>
              <w:marBottom w:val="0"/>
              <w:divBdr>
                <w:top w:val="none" w:sz="0" w:space="0" w:color="auto"/>
                <w:left w:val="none" w:sz="0" w:space="0" w:color="auto"/>
                <w:bottom w:val="none" w:sz="0" w:space="0" w:color="auto"/>
                <w:right w:val="none" w:sz="0" w:space="0" w:color="auto"/>
              </w:divBdr>
            </w:div>
            <w:div w:id="175581266">
              <w:marLeft w:val="0"/>
              <w:marRight w:val="0"/>
              <w:marTop w:val="0"/>
              <w:marBottom w:val="0"/>
              <w:divBdr>
                <w:top w:val="none" w:sz="0" w:space="0" w:color="auto"/>
                <w:left w:val="none" w:sz="0" w:space="0" w:color="auto"/>
                <w:bottom w:val="none" w:sz="0" w:space="0" w:color="auto"/>
                <w:right w:val="none" w:sz="0" w:space="0" w:color="auto"/>
              </w:divBdr>
            </w:div>
          </w:divsChild>
        </w:div>
        <w:div w:id="409618950">
          <w:marLeft w:val="0"/>
          <w:marRight w:val="0"/>
          <w:marTop w:val="0"/>
          <w:marBottom w:val="0"/>
          <w:divBdr>
            <w:top w:val="none" w:sz="0" w:space="0" w:color="auto"/>
            <w:left w:val="none" w:sz="0" w:space="0" w:color="auto"/>
            <w:bottom w:val="none" w:sz="0" w:space="0" w:color="auto"/>
            <w:right w:val="none" w:sz="0" w:space="0" w:color="auto"/>
          </w:divBdr>
          <w:divsChild>
            <w:div w:id="1731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3566">
      <w:bodyDiv w:val="1"/>
      <w:marLeft w:val="0"/>
      <w:marRight w:val="0"/>
      <w:marTop w:val="0"/>
      <w:marBottom w:val="0"/>
      <w:divBdr>
        <w:top w:val="none" w:sz="0" w:space="0" w:color="auto"/>
        <w:left w:val="none" w:sz="0" w:space="0" w:color="auto"/>
        <w:bottom w:val="none" w:sz="0" w:space="0" w:color="auto"/>
        <w:right w:val="none" w:sz="0" w:space="0" w:color="auto"/>
      </w:divBdr>
      <w:divsChild>
        <w:div w:id="121771243">
          <w:marLeft w:val="0"/>
          <w:marRight w:val="0"/>
          <w:marTop w:val="0"/>
          <w:marBottom w:val="0"/>
          <w:divBdr>
            <w:top w:val="none" w:sz="0" w:space="0" w:color="auto"/>
            <w:left w:val="none" w:sz="0" w:space="0" w:color="auto"/>
            <w:bottom w:val="none" w:sz="0" w:space="0" w:color="auto"/>
            <w:right w:val="none" w:sz="0" w:space="0" w:color="auto"/>
          </w:divBdr>
        </w:div>
        <w:div w:id="415640153">
          <w:marLeft w:val="0"/>
          <w:marRight w:val="0"/>
          <w:marTop w:val="0"/>
          <w:marBottom w:val="0"/>
          <w:divBdr>
            <w:top w:val="none" w:sz="0" w:space="0" w:color="auto"/>
            <w:left w:val="none" w:sz="0" w:space="0" w:color="auto"/>
            <w:bottom w:val="none" w:sz="0" w:space="0" w:color="auto"/>
            <w:right w:val="none" w:sz="0" w:space="0" w:color="auto"/>
          </w:divBdr>
        </w:div>
        <w:div w:id="714693598">
          <w:marLeft w:val="0"/>
          <w:marRight w:val="0"/>
          <w:marTop w:val="0"/>
          <w:marBottom w:val="0"/>
          <w:divBdr>
            <w:top w:val="none" w:sz="0" w:space="0" w:color="auto"/>
            <w:left w:val="none" w:sz="0" w:space="0" w:color="auto"/>
            <w:bottom w:val="none" w:sz="0" w:space="0" w:color="auto"/>
            <w:right w:val="none" w:sz="0" w:space="0" w:color="auto"/>
          </w:divBdr>
        </w:div>
        <w:div w:id="1985231225">
          <w:marLeft w:val="0"/>
          <w:marRight w:val="0"/>
          <w:marTop w:val="0"/>
          <w:marBottom w:val="0"/>
          <w:divBdr>
            <w:top w:val="none" w:sz="0" w:space="0" w:color="auto"/>
            <w:left w:val="none" w:sz="0" w:space="0" w:color="auto"/>
            <w:bottom w:val="none" w:sz="0" w:space="0" w:color="auto"/>
            <w:right w:val="none" w:sz="0" w:space="0" w:color="auto"/>
          </w:divBdr>
        </w:div>
      </w:divsChild>
    </w:div>
    <w:div w:id="1690790545">
      <w:bodyDiv w:val="1"/>
      <w:marLeft w:val="0"/>
      <w:marRight w:val="0"/>
      <w:marTop w:val="0"/>
      <w:marBottom w:val="0"/>
      <w:divBdr>
        <w:top w:val="none" w:sz="0" w:space="0" w:color="auto"/>
        <w:left w:val="none" w:sz="0" w:space="0" w:color="auto"/>
        <w:bottom w:val="none" w:sz="0" w:space="0" w:color="auto"/>
        <w:right w:val="none" w:sz="0" w:space="0" w:color="auto"/>
      </w:divBdr>
    </w:div>
    <w:div w:id="20151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f/UNICEFValues"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cef.org/careers/media/1041/file/UNICEF%27s_Competency_Framework.pdf" TargetMode="External"/></Relationships>
</file>

<file path=word/documenttasks/documenttasks1.xml><?xml version="1.0" encoding="utf-8"?>
<t:Tasks xmlns:t="http://schemas.microsoft.com/office/tasks/2019/documenttasks" xmlns:oel="http://schemas.microsoft.com/office/2019/extlst">
  <t:Task id="{A0B524AE-6C1E-42DF-A0CD-B7CEB0BDE20B}">
    <t:Anchor>
      <t:Comment id="2016775364"/>
    </t:Anchor>
    <t:History>
      <t:Event id="{85C8310A-3E25-42D7-A638-E3E5700EE061}" time="2023-05-29T08:55:30.935Z">
        <t:Attribution userId="S::macortesi@unicef.org::3f456941-91c6-4909-9046-d235e07efce0" userProvider="AD" userName="Angeles Cortesi"/>
        <t:Anchor>
          <t:Comment id="2016775364"/>
        </t:Anchor>
        <t:Create/>
      </t:Event>
      <t:Event id="{866FA9D8-9637-4118-ABEB-6D8640FD2575}" time="2023-05-29T08:55:30.935Z">
        <t:Attribution userId="S::macortesi@unicef.org::3f456941-91c6-4909-9046-d235e07efce0" userProvider="AD" userName="Angeles Cortesi"/>
        <t:Anchor>
          <t:Comment id="2016775364"/>
        </t:Anchor>
        <t:Assign userId="S::mlaakso@unicef.org::ff5d1254-c289-4625-bde6-31cddd40dc8d" userProvider="AD" userName="Milja Laakso"/>
      </t:Event>
      <t:Event id="{AE987BB5-27E0-4E48-813C-2F9AEDB09F50}" time="2023-05-29T08:55:30.935Z">
        <t:Attribution userId="S::macortesi@unicef.org::3f456941-91c6-4909-9046-d235e07efce0" userProvider="AD" userName="Angeles Cortesi"/>
        <t:Anchor>
          <t:Comment id="2016775364"/>
        </t:Anchor>
        <t:SetTitle title="@Milja Laakso this phrase does not make sense, its nee to be well written"/>
      </t:Event>
      <t:Event id="{F14EB48A-A3D1-4D24-8329-E97C63A5CA81}" time="2023-05-29T10:45:27.293Z">
        <t:Attribution userId="S::mlaakso@unicef.org::ff5d1254-c289-4625-bde6-31cddd40dc8d" userProvider="AD" userName="Milja Laakso"/>
        <t:Progress percentComplete="100"/>
      </t:Event>
    </t:History>
  </t:Task>
  <t:Task id="{F728B986-B90B-4667-A850-7BB0A543917C}">
    <t:Anchor>
      <t:Comment id="1060361697"/>
    </t:Anchor>
    <t:History>
      <t:Event id="{A8BFA576-3564-4DAE-BCA2-B1122CAAFB25}" time="2023-06-26T15:35:58.983Z">
        <t:Attribution userId="S::macortesi@unicef.org::3f456941-91c6-4909-9046-d235e07efce0" userProvider="AD" userName="Angeles Cortesi"/>
        <t:Anchor>
          <t:Comment id="1060361697"/>
        </t:Anchor>
        <t:Create/>
      </t:Event>
      <t:Event id="{3BFC2F02-A0E9-4A8E-BF87-BEEA2810D7C8}" time="2023-06-26T15:35:58.983Z">
        <t:Attribution userId="S::macortesi@unicef.org::3f456941-91c6-4909-9046-d235e07efce0" userProvider="AD" userName="Angeles Cortesi"/>
        <t:Anchor>
          <t:Comment id="1060361697"/>
        </t:Anchor>
        <t:Assign userId="S::mlaakso@unicef.org::ff5d1254-c289-4625-bde6-31cddd40dc8d" userProvider="AD" userName="Milja Laakso"/>
      </t:Event>
      <t:Event id="{CB6D1C25-81F5-44AE-96F2-F4FF313074FC}" time="2023-06-26T15:35:58.983Z">
        <t:Attribution userId="S::macortesi@unicef.org::3f456941-91c6-4909-9046-d235e07efce0" userProvider="AD" userName="Angeles Cortesi"/>
        <t:Anchor>
          <t:Comment id="1060361697"/>
        </t:Anchor>
        <t:SetTitle title="@Milja Laakso this needs to be agila user research so should be done between 1-1.5 months side by side with the other landscaping"/>
      </t:Event>
    </t:History>
  </t:Task>
  <t:Task id="{FB46C3EE-9A82-405C-94F4-19C8EB438CEF}">
    <t:Anchor>
      <t:Comment id="1599635680"/>
    </t:Anchor>
    <t:History>
      <t:Event id="{0A3B9D2E-2AC2-4D09-9B18-C62CEF1E3A2E}" time="2023-06-28T12:27:29.316Z">
        <t:Attribution userId="S::mlaakso@unicef.org::ff5d1254-c289-4625-bde6-31cddd40dc8d" userProvider="AD" userName="Milja Laakso"/>
        <t:Anchor>
          <t:Comment id="1599635680"/>
        </t:Anchor>
        <t:Create/>
      </t:Event>
      <t:Event id="{E771EF02-2202-4F33-9755-9FD7EB70C0C1}" time="2023-06-28T12:27:29.316Z">
        <t:Attribution userId="S::mlaakso@unicef.org::ff5d1254-c289-4625-bde6-31cddd40dc8d" userProvider="AD" userName="Milja Laakso"/>
        <t:Anchor>
          <t:Comment id="1599635680"/>
        </t:Anchor>
        <t:Assign userId="S::atulloch@unicef.org::e2ea3f26-b970-473c-80da-c3222bdb1354" userProvider="AD" userName="Audrey Tulloch"/>
      </t:Event>
      <t:Event id="{088EA233-BA56-4BAF-8733-4B715EF3B510}" time="2023-06-28T12:27:29.316Z">
        <t:Attribution userId="S::mlaakso@unicef.org::ff5d1254-c289-4625-bde6-31cddd40dc8d" userProvider="AD" userName="Milja Laakso"/>
        <t:Anchor>
          <t:Comment id="1599635680"/>
        </t:Anchor>
        <t:SetTitle title="@Audrey Tulloch is this ok to sa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0AA6FB26D437498A78E814BFFCDADF" ma:contentTypeVersion="13" ma:contentTypeDescription="Create a new document." ma:contentTypeScope="" ma:versionID="2f8c3e1e497eb89c2a828e1f2de1238a">
  <xsd:schema xmlns:xsd="http://www.w3.org/2001/XMLSchema" xmlns:xs="http://www.w3.org/2001/XMLSchema" xmlns:p="http://schemas.microsoft.com/office/2006/metadata/properties" xmlns:ns3="77507606-cd4d-4303-ad8f-5f73fe3d8ebf" xmlns:ns4="949e4f7b-8517-4c12-97b6-e912051ce593" targetNamespace="http://schemas.microsoft.com/office/2006/metadata/properties" ma:root="true" ma:fieldsID="47fe642be2922625a23d9633cb9b5cb7" ns3:_="" ns4:_="">
    <xsd:import namespace="77507606-cd4d-4303-ad8f-5f73fe3d8ebf"/>
    <xsd:import namespace="949e4f7b-8517-4c12-97b6-e912051ce5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07606-cd4d-4303-ad8f-5f73fe3d8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e4f7b-8517-4c12-97b6-e912051ce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61347-95B0-4D55-BCB0-0E7402F814D3}">
  <ds:schemaRefs>
    <ds:schemaRef ds:uri="http://schemas.microsoft.com/sharepoint/v3/contenttype/forms"/>
  </ds:schemaRefs>
</ds:datastoreItem>
</file>

<file path=customXml/itemProps2.xml><?xml version="1.0" encoding="utf-8"?>
<ds:datastoreItem xmlns:ds="http://schemas.openxmlformats.org/officeDocument/2006/customXml" ds:itemID="{56EF93A4-E09E-4715-93CC-7B6725F41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07606-cd4d-4303-ad8f-5f73fe3d8ebf"/>
    <ds:schemaRef ds:uri="949e4f7b-8517-4c12-97b6-e912051ce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8DF4A-8E87-4A5F-B5A3-FFA1D00303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2592</Words>
  <Characters>14260</Characters>
  <Application>Microsoft Office Word</Application>
  <DocSecurity>0</DocSecurity>
  <Lines>118</Lines>
  <Paragraphs>33</Paragraphs>
  <ScaleCrop>false</ScaleCrop>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Grote</dc:creator>
  <cp:keywords/>
  <dc:description/>
  <cp:lastModifiedBy>Teodora Okomo Ndong Obono</cp:lastModifiedBy>
  <cp:revision>4</cp:revision>
  <dcterms:created xsi:type="dcterms:W3CDTF">2023-08-04T13:21:00Z</dcterms:created>
  <dcterms:modified xsi:type="dcterms:W3CDTF">2023-08-04T13:22:00Z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0x010100C30AA6FB26D437498A78E814BFFCDADF</vt:lpwstr>
  </property>
</Properties>
</file>