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0187C" w14:textId="235C397D" w:rsidR="00CF4A6B" w:rsidRPr="00A84A88" w:rsidRDefault="00E741F9" w:rsidP="00CF4A6B">
      <w:pPr>
        <w:tabs>
          <w:tab w:val="center" w:pos="4680"/>
          <w:tab w:val="right" w:pos="9360"/>
        </w:tabs>
        <w:spacing w:line="240" w:lineRule="auto"/>
        <w:jc w:val="center"/>
        <w:rPr>
          <w:rFonts w:ascii="Calibri Light" w:eastAsia="Times New Roman" w:hAnsi="Calibri Light" w:cs="Calibri Light"/>
          <w:b/>
          <w:color w:val="0099FF"/>
        </w:rPr>
      </w:pPr>
      <w:r w:rsidRPr="00A84A88">
        <w:rPr>
          <w:rFonts w:ascii="Calibri Light" w:hAnsi="Calibri Light" w:cs="Calibri Light"/>
          <w:noProof/>
        </w:rPr>
        <w:drawing>
          <wp:anchor distT="0" distB="0" distL="114300" distR="114300" simplePos="0" relativeHeight="251659264" behindDoc="0" locked="0" layoutInCell="1" allowOverlap="1" wp14:anchorId="25EF484D" wp14:editId="6905B7D0">
            <wp:simplePos x="0" y="0"/>
            <wp:positionH relativeFrom="margin">
              <wp:posOffset>48895</wp:posOffset>
            </wp:positionH>
            <wp:positionV relativeFrom="paragraph">
              <wp:posOffset>80</wp:posOffset>
            </wp:positionV>
            <wp:extent cx="2898648"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648" cy="457200"/>
                    </a:xfrm>
                    <a:prstGeom prst="rect">
                      <a:avLst/>
                    </a:prstGeom>
                  </pic:spPr>
                </pic:pic>
              </a:graphicData>
            </a:graphic>
            <wp14:sizeRelH relativeFrom="margin">
              <wp14:pctWidth>0</wp14:pctWidth>
            </wp14:sizeRelH>
            <wp14:sizeRelV relativeFrom="margin">
              <wp14:pctHeight>0</wp14:pctHeight>
            </wp14:sizeRelV>
          </wp:anchor>
        </w:drawing>
      </w:r>
      <w:r w:rsidR="00CF4A6B" w:rsidRPr="00A84A88">
        <w:rPr>
          <w:rFonts w:ascii="Calibri Light" w:hAnsi="Calibri Light" w:cs="Calibri Light"/>
        </w:rPr>
        <w:t xml:space="preserve">     </w:t>
      </w:r>
    </w:p>
    <w:p w14:paraId="7B6DC93B" w14:textId="77777777" w:rsidR="00E741F9" w:rsidRPr="00A84A88" w:rsidRDefault="00E741F9" w:rsidP="00CF4A6B">
      <w:pPr>
        <w:spacing w:line="240" w:lineRule="auto"/>
        <w:jc w:val="center"/>
        <w:rPr>
          <w:rFonts w:ascii="Calibri Light" w:hAnsi="Calibri Light" w:cs="Calibri Light"/>
          <w:b/>
        </w:rPr>
      </w:pPr>
    </w:p>
    <w:p w14:paraId="1B46059B" w14:textId="77777777" w:rsidR="00E741F9" w:rsidRPr="00A84A88" w:rsidRDefault="00E741F9" w:rsidP="00CF4A6B">
      <w:pPr>
        <w:spacing w:line="240" w:lineRule="auto"/>
        <w:jc w:val="center"/>
        <w:rPr>
          <w:rFonts w:ascii="Calibri Light" w:hAnsi="Calibri Light" w:cs="Calibri Light"/>
          <w:b/>
        </w:rPr>
      </w:pPr>
    </w:p>
    <w:p w14:paraId="3E3E09BD" w14:textId="77777777" w:rsidR="00E741F9" w:rsidRPr="00A84A88" w:rsidRDefault="00E741F9" w:rsidP="00CF4A6B">
      <w:pPr>
        <w:spacing w:line="240" w:lineRule="auto"/>
        <w:jc w:val="center"/>
        <w:rPr>
          <w:rFonts w:ascii="Calibri Light" w:hAnsi="Calibri Light" w:cs="Calibri Light"/>
          <w:b/>
        </w:rPr>
      </w:pPr>
    </w:p>
    <w:p w14:paraId="557D2BAB" w14:textId="31BE83BE" w:rsidR="00CF4A6B" w:rsidRPr="00A84A88" w:rsidRDefault="002065DD" w:rsidP="00CF4A6B">
      <w:pPr>
        <w:spacing w:line="240" w:lineRule="auto"/>
        <w:jc w:val="center"/>
        <w:rPr>
          <w:rFonts w:ascii="Calibri Light" w:hAnsi="Calibri Light" w:cs="Calibri Light"/>
          <w:b/>
        </w:rPr>
      </w:pPr>
      <w:r w:rsidRPr="00A84A88">
        <w:rPr>
          <w:rFonts w:ascii="Calibri Light" w:hAnsi="Calibri Light" w:cs="Calibri Light"/>
          <w:b/>
        </w:rPr>
        <w:t xml:space="preserve">TERMS OF REFERENCE FOR </w:t>
      </w:r>
      <w:r w:rsidR="00C538A5" w:rsidRPr="00A84A88">
        <w:rPr>
          <w:rFonts w:ascii="Calibri Light" w:hAnsi="Calibri Light" w:cs="Calibri Light"/>
          <w:b/>
        </w:rPr>
        <w:t>INTERN</w:t>
      </w:r>
    </w:p>
    <w:p w14:paraId="3E012ACB" w14:textId="32FDF643" w:rsidR="00CF4A6B" w:rsidRPr="00A84A88" w:rsidRDefault="00CF4A6B" w:rsidP="00CF4A6B">
      <w:pPr>
        <w:spacing w:line="240" w:lineRule="auto"/>
        <w:jc w:val="center"/>
        <w:rPr>
          <w:rFonts w:ascii="Calibri Light" w:hAnsi="Calibri Light" w:cs="Calibri Light"/>
          <w:b/>
        </w:rPr>
      </w:pPr>
    </w:p>
    <w:p w14:paraId="4DD38842" w14:textId="77777777" w:rsidR="002065DD" w:rsidRPr="00A84A88" w:rsidRDefault="002065DD" w:rsidP="00CF4A6B">
      <w:pPr>
        <w:spacing w:after="120"/>
        <w:rPr>
          <w:rFonts w:ascii="Calibri Light" w:hAnsi="Calibri Light" w:cs="Calibri Light"/>
          <w:b/>
        </w:rPr>
      </w:pPr>
    </w:p>
    <w:p w14:paraId="1E13D9D4" w14:textId="1F366C06" w:rsidR="00D640BC" w:rsidRPr="00621FD4" w:rsidRDefault="00CF4A6B" w:rsidP="00A84A88">
      <w:pPr>
        <w:spacing w:after="120"/>
        <w:rPr>
          <w:rFonts w:asciiTheme="minorHAnsi" w:hAnsiTheme="minorHAnsi" w:cstheme="minorHAnsi"/>
          <w:b/>
        </w:rPr>
      </w:pPr>
      <w:r w:rsidRPr="00621FD4">
        <w:rPr>
          <w:rFonts w:asciiTheme="minorHAnsi" w:hAnsiTheme="minorHAnsi" w:cstheme="minorHAnsi"/>
          <w:b/>
        </w:rPr>
        <w:t xml:space="preserve">Title: </w:t>
      </w:r>
      <w:r w:rsidR="001C1641">
        <w:rPr>
          <w:rFonts w:asciiTheme="minorHAnsi" w:hAnsiTheme="minorHAnsi" w:cstheme="minorHAnsi"/>
          <w:b/>
        </w:rPr>
        <w:t xml:space="preserve">Programme </w:t>
      </w:r>
      <w:proofErr w:type="spellStart"/>
      <w:r w:rsidR="001C1641">
        <w:rPr>
          <w:rFonts w:asciiTheme="minorHAnsi" w:hAnsiTheme="minorHAnsi" w:cstheme="minorHAnsi"/>
          <w:b/>
        </w:rPr>
        <w:t>Assitant</w:t>
      </w:r>
      <w:proofErr w:type="spellEnd"/>
      <w:r w:rsidR="002C4FE2" w:rsidRPr="00621FD4">
        <w:rPr>
          <w:rFonts w:asciiTheme="minorHAnsi" w:hAnsiTheme="minorHAnsi" w:cstheme="minorHAnsi"/>
          <w:b/>
        </w:rPr>
        <w:t>,</w:t>
      </w:r>
      <w:r w:rsidR="001C1641">
        <w:rPr>
          <w:rFonts w:asciiTheme="minorHAnsi" w:hAnsiTheme="minorHAnsi" w:cstheme="minorHAnsi"/>
          <w:b/>
        </w:rPr>
        <w:t xml:space="preserve"> ADAP</w:t>
      </w:r>
      <w:r w:rsidR="002C4FE2" w:rsidRPr="00621FD4">
        <w:rPr>
          <w:rFonts w:asciiTheme="minorHAnsi" w:hAnsiTheme="minorHAnsi" w:cstheme="minorHAnsi"/>
          <w:b/>
        </w:rPr>
        <w:t xml:space="preserve"> Knowledge management</w:t>
      </w:r>
      <w:r w:rsidR="00A84A88" w:rsidRPr="00621FD4">
        <w:rPr>
          <w:rFonts w:asciiTheme="minorHAnsi" w:hAnsiTheme="minorHAnsi" w:cstheme="minorHAnsi"/>
          <w:b/>
        </w:rPr>
        <w:t xml:space="preserve"> (paid internship)</w:t>
      </w:r>
    </w:p>
    <w:p w14:paraId="734FFE0D" w14:textId="66791EBE" w:rsidR="00A84A88" w:rsidRPr="00621FD4" w:rsidRDefault="00A84A88" w:rsidP="00A84A88">
      <w:pPr>
        <w:spacing w:after="120"/>
        <w:rPr>
          <w:rFonts w:asciiTheme="minorHAnsi" w:hAnsiTheme="minorHAnsi" w:cstheme="minorHAnsi"/>
          <w:b/>
          <w:color w:val="000000" w:themeColor="text1"/>
        </w:rPr>
      </w:pPr>
      <w:r w:rsidRPr="00621FD4">
        <w:rPr>
          <w:rFonts w:asciiTheme="minorHAnsi" w:hAnsiTheme="minorHAnsi" w:cstheme="minorHAnsi"/>
          <w:b/>
        </w:rPr>
        <w:t xml:space="preserve">Duration: </w:t>
      </w:r>
      <w:r w:rsidR="001C1641">
        <w:rPr>
          <w:rFonts w:asciiTheme="minorHAnsi" w:hAnsiTheme="minorHAnsi" w:cstheme="minorHAnsi"/>
          <w:b/>
        </w:rPr>
        <w:t>6</w:t>
      </w:r>
      <w:r w:rsidRPr="00621FD4">
        <w:rPr>
          <w:rFonts w:asciiTheme="minorHAnsi" w:hAnsiTheme="minorHAnsi" w:cstheme="minorHAnsi"/>
          <w:b/>
        </w:rPr>
        <w:t xml:space="preserve"> months</w:t>
      </w:r>
    </w:p>
    <w:p w14:paraId="102EE534" w14:textId="77777777" w:rsidR="004C7F74" w:rsidRPr="00621FD4" w:rsidRDefault="004C7F74" w:rsidP="004C7F74">
      <w:pPr>
        <w:autoSpaceDE w:val="0"/>
        <w:autoSpaceDN w:val="0"/>
        <w:adjustRightInd w:val="0"/>
        <w:spacing w:line="240" w:lineRule="auto"/>
        <w:rPr>
          <w:rFonts w:asciiTheme="minorHAnsi" w:eastAsiaTheme="minorHAnsi" w:hAnsiTheme="minorHAnsi" w:cs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98"/>
      </w:tblGrid>
      <w:tr w:rsidR="004C7F74" w:rsidRPr="00621FD4" w14:paraId="51E67B49" w14:textId="77777777">
        <w:trPr>
          <w:trHeight w:val="2675"/>
        </w:trPr>
        <w:tc>
          <w:tcPr>
            <w:tcW w:w="9498" w:type="dxa"/>
          </w:tcPr>
          <w:p w14:paraId="721BA70C" w14:textId="04692C5E" w:rsidR="004C7F74" w:rsidRPr="00621FD4" w:rsidRDefault="004C7F74" w:rsidP="004C7F74">
            <w:pPr>
              <w:autoSpaceDE w:val="0"/>
              <w:autoSpaceDN w:val="0"/>
              <w:adjustRightInd w:val="0"/>
              <w:spacing w:line="240" w:lineRule="auto"/>
              <w:rPr>
                <w:rFonts w:asciiTheme="minorHAnsi" w:eastAsiaTheme="minorHAnsi" w:hAnsiTheme="minorHAnsi" w:cstheme="minorHAnsi"/>
                <w:lang w:val="en-US"/>
              </w:rPr>
            </w:pPr>
            <w:r w:rsidRPr="00621FD4">
              <w:rPr>
                <w:rFonts w:asciiTheme="minorHAnsi" w:eastAsiaTheme="minorHAnsi" w:hAnsiTheme="minorHAnsi" w:cstheme="minorHAnsi"/>
                <w:b/>
                <w:bCs/>
                <w:lang w:val="en-US"/>
              </w:rPr>
              <w:t xml:space="preserve">Child Safeguarding </w:t>
            </w:r>
          </w:p>
          <w:p w14:paraId="29E4692D" w14:textId="77777777" w:rsidR="004C7F74" w:rsidRPr="00621FD4" w:rsidRDefault="004C7F74" w:rsidP="004C7F74">
            <w:pPr>
              <w:autoSpaceDE w:val="0"/>
              <w:autoSpaceDN w:val="0"/>
              <w:adjustRightInd w:val="0"/>
              <w:spacing w:line="240" w:lineRule="auto"/>
              <w:rPr>
                <w:rFonts w:asciiTheme="minorHAnsi" w:eastAsiaTheme="minorHAnsi" w:hAnsiTheme="minorHAnsi" w:cstheme="minorHAnsi"/>
                <w:lang w:val="en-US"/>
              </w:rPr>
            </w:pPr>
            <w:r w:rsidRPr="00621FD4">
              <w:rPr>
                <w:rFonts w:asciiTheme="minorHAnsi" w:eastAsiaTheme="minorHAnsi" w:hAnsiTheme="minorHAnsi" w:cstheme="minorHAnsi"/>
                <w:lang w:val="en-US"/>
              </w:rPr>
              <w:t>Is this project/assignment considered as “</w:t>
            </w:r>
            <w:r w:rsidRPr="00621FD4">
              <w:rPr>
                <w:rFonts w:asciiTheme="minorHAnsi" w:eastAsiaTheme="minorHAnsi" w:hAnsiTheme="minorHAnsi" w:cstheme="minorHAnsi"/>
                <w:color w:val="000000" w:themeColor="text1"/>
                <w:lang w:val="en-US"/>
              </w:rPr>
              <w:t>Elevated Risk Role</w:t>
            </w:r>
            <w:r w:rsidRPr="00621FD4">
              <w:rPr>
                <w:rFonts w:asciiTheme="minorHAnsi" w:eastAsiaTheme="minorHAnsi" w:hAnsiTheme="minorHAnsi" w:cstheme="minorHAnsi"/>
                <w:lang w:val="en-US"/>
              </w:rPr>
              <w:t xml:space="preserve">” from a child safeguarding perspective? </w:t>
            </w:r>
          </w:p>
          <w:p w14:paraId="0142B267" w14:textId="77777777" w:rsidR="004C7F74" w:rsidRPr="00621FD4" w:rsidRDefault="004C7F74" w:rsidP="004C7F74">
            <w:pPr>
              <w:autoSpaceDE w:val="0"/>
              <w:autoSpaceDN w:val="0"/>
              <w:adjustRightInd w:val="0"/>
              <w:spacing w:line="240" w:lineRule="auto"/>
              <w:rPr>
                <w:rFonts w:asciiTheme="minorHAnsi" w:eastAsiaTheme="minorHAnsi" w:hAnsiTheme="minorHAnsi" w:cstheme="minorHAnsi"/>
                <w:lang w:val="en-US"/>
              </w:rPr>
            </w:pPr>
          </w:p>
          <w:p w14:paraId="3AA3B9E4" w14:textId="62880F68" w:rsidR="004C7F74" w:rsidRPr="00621FD4" w:rsidRDefault="004C7F74" w:rsidP="004C7F74">
            <w:pPr>
              <w:autoSpaceDE w:val="0"/>
              <w:autoSpaceDN w:val="0"/>
              <w:adjustRightInd w:val="0"/>
              <w:spacing w:line="240" w:lineRule="auto"/>
              <w:rPr>
                <w:rFonts w:asciiTheme="minorHAnsi" w:eastAsiaTheme="minorHAnsi" w:hAnsiTheme="minorHAnsi" w:cstheme="minorHAnsi"/>
                <w:lang w:val="en-US"/>
              </w:rPr>
            </w:pPr>
            <w:r w:rsidRPr="00621FD4">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Pr="00621FD4">
              <w:rPr>
                <w:rFonts w:asciiTheme="minorHAnsi" w:hAnsiTheme="minorHAnsi" w:cstheme="minorHAnsi"/>
                <w:b/>
                <w:color w:val="000000" w:themeColor="text1"/>
                <w:lang w:val="en-AU"/>
              </w:rPr>
              <w:instrText xml:space="preserve"> FORMCHECKBOX </w:instrText>
            </w:r>
            <w:r w:rsidR="00684366">
              <w:rPr>
                <w:rFonts w:asciiTheme="minorHAnsi" w:hAnsiTheme="minorHAnsi" w:cstheme="minorHAnsi"/>
                <w:b/>
                <w:color w:val="000000" w:themeColor="text1"/>
                <w:lang w:val="en-AU"/>
              </w:rPr>
            </w:r>
            <w:r w:rsidR="00684366">
              <w:rPr>
                <w:rFonts w:asciiTheme="minorHAnsi" w:hAnsiTheme="minorHAnsi" w:cstheme="minorHAnsi"/>
                <w:b/>
                <w:color w:val="000000" w:themeColor="text1"/>
                <w:lang w:val="en-AU"/>
              </w:rPr>
              <w:fldChar w:fldCharType="separate"/>
            </w:r>
            <w:r w:rsidRPr="00621FD4">
              <w:rPr>
                <w:rFonts w:asciiTheme="minorHAnsi" w:hAnsiTheme="minorHAnsi" w:cstheme="minorHAnsi"/>
                <w:b/>
                <w:color w:val="000000" w:themeColor="text1"/>
              </w:rPr>
              <w:fldChar w:fldCharType="end"/>
            </w:r>
            <w:r w:rsidRPr="00621FD4">
              <w:rPr>
                <w:rFonts w:asciiTheme="minorHAnsi" w:hAnsiTheme="minorHAnsi" w:cstheme="minorHAnsi"/>
                <w:b/>
                <w:color w:val="000000" w:themeColor="text1"/>
              </w:rPr>
              <w:t xml:space="preserve"> </w:t>
            </w:r>
            <w:r w:rsidRPr="00621FD4">
              <w:rPr>
                <w:rFonts w:asciiTheme="minorHAnsi" w:eastAsiaTheme="minorHAnsi" w:hAnsiTheme="minorHAnsi" w:cstheme="minorHAnsi"/>
                <w:lang w:val="en-US"/>
              </w:rPr>
              <w:t xml:space="preserve">YES      </w:t>
            </w:r>
            <w:r w:rsidR="00A84A88" w:rsidRPr="00621FD4">
              <w:rPr>
                <w:rFonts w:asciiTheme="minorHAnsi" w:hAnsiTheme="minorHAnsi" w:cstheme="minorHAnsi"/>
                <w:b/>
                <w:color w:val="000000" w:themeColor="text1"/>
                <w:lang w:val="en-AU"/>
              </w:rPr>
              <w:fldChar w:fldCharType="begin">
                <w:ffData>
                  <w:name w:val="Check11"/>
                  <w:enabled/>
                  <w:calcOnExit w:val="0"/>
                  <w:checkBox>
                    <w:sizeAuto/>
                    <w:default w:val="1"/>
                  </w:checkBox>
                </w:ffData>
              </w:fldChar>
            </w:r>
            <w:bookmarkStart w:id="0" w:name="Check11"/>
            <w:r w:rsidR="00A84A88" w:rsidRPr="00621FD4">
              <w:rPr>
                <w:rFonts w:asciiTheme="minorHAnsi" w:hAnsiTheme="minorHAnsi" w:cstheme="minorHAnsi"/>
                <w:b/>
                <w:color w:val="000000" w:themeColor="text1"/>
                <w:lang w:val="en-AU"/>
              </w:rPr>
              <w:instrText xml:space="preserve"> FORMCHECKBOX </w:instrText>
            </w:r>
            <w:r w:rsidR="00684366">
              <w:rPr>
                <w:rFonts w:asciiTheme="minorHAnsi" w:hAnsiTheme="minorHAnsi" w:cstheme="minorHAnsi"/>
                <w:b/>
                <w:color w:val="000000" w:themeColor="text1"/>
                <w:lang w:val="en-AU"/>
              </w:rPr>
            </w:r>
            <w:r w:rsidR="00684366">
              <w:rPr>
                <w:rFonts w:asciiTheme="minorHAnsi" w:hAnsiTheme="minorHAnsi" w:cstheme="minorHAnsi"/>
                <w:b/>
                <w:color w:val="000000" w:themeColor="text1"/>
                <w:lang w:val="en-AU"/>
              </w:rPr>
              <w:fldChar w:fldCharType="separate"/>
            </w:r>
            <w:r w:rsidR="00A84A88" w:rsidRPr="00621FD4">
              <w:rPr>
                <w:rFonts w:asciiTheme="minorHAnsi" w:hAnsiTheme="minorHAnsi" w:cstheme="minorHAnsi"/>
                <w:b/>
                <w:color w:val="000000" w:themeColor="text1"/>
                <w:lang w:val="en-AU"/>
              </w:rPr>
              <w:fldChar w:fldCharType="end"/>
            </w:r>
            <w:bookmarkEnd w:id="0"/>
            <w:r w:rsidRPr="00621FD4">
              <w:rPr>
                <w:rFonts w:asciiTheme="minorHAnsi" w:eastAsiaTheme="minorHAnsi" w:hAnsiTheme="minorHAnsi" w:cstheme="minorHAnsi"/>
                <w:lang w:val="en-US"/>
              </w:rPr>
              <w:t xml:space="preserve">NO               If YES, check all that apply: </w:t>
            </w:r>
          </w:p>
          <w:p w14:paraId="5AD15ECF" w14:textId="77777777" w:rsidR="004C7F74" w:rsidRPr="00621FD4" w:rsidRDefault="004C7F74" w:rsidP="004C7F74">
            <w:pPr>
              <w:autoSpaceDE w:val="0"/>
              <w:autoSpaceDN w:val="0"/>
              <w:adjustRightInd w:val="0"/>
              <w:spacing w:line="240" w:lineRule="auto"/>
              <w:rPr>
                <w:rFonts w:asciiTheme="minorHAnsi" w:eastAsiaTheme="minorHAnsi" w:hAnsiTheme="minorHAnsi" w:cstheme="minorHAnsi"/>
                <w:b/>
                <w:bCs/>
                <w:lang w:val="en-US"/>
              </w:rPr>
            </w:pPr>
          </w:p>
          <w:p w14:paraId="2CAA55FE" w14:textId="77777777" w:rsidR="0058104D" w:rsidRPr="00621FD4" w:rsidRDefault="0058104D" w:rsidP="004C7F74">
            <w:pPr>
              <w:autoSpaceDE w:val="0"/>
              <w:autoSpaceDN w:val="0"/>
              <w:adjustRightInd w:val="0"/>
              <w:spacing w:line="240" w:lineRule="auto"/>
              <w:rPr>
                <w:rFonts w:asciiTheme="minorHAnsi" w:eastAsiaTheme="minorHAnsi" w:hAnsiTheme="minorHAnsi" w:cstheme="minorHAnsi"/>
                <w:b/>
                <w:bCs/>
                <w:lang w:val="en-US"/>
              </w:rPr>
            </w:pPr>
          </w:p>
          <w:p w14:paraId="361F31CD" w14:textId="12D51B7F" w:rsidR="004C7F74" w:rsidRPr="00621FD4" w:rsidRDefault="004C7F74" w:rsidP="004C7F74">
            <w:pPr>
              <w:autoSpaceDE w:val="0"/>
              <w:autoSpaceDN w:val="0"/>
              <w:adjustRightInd w:val="0"/>
              <w:spacing w:line="240" w:lineRule="auto"/>
              <w:rPr>
                <w:rFonts w:asciiTheme="minorHAnsi" w:eastAsiaTheme="minorHAnsi" w:hAnsiTheme="minorHAnsi" w:cstheme="minorHAnsi"/>
                <w:lang w:val="en-US"/>
              </w:rPr>
            </w:pPr>
            <w:r w:rsidRPr="00621FD4">
              <w:rPr>
                <w:rFonts w:asciiTheme="minorHAnsi" w:eastAsiaTheme="minorHAnsi" w:hAnsiTheme="minorHAnsi" w:cstheme="minorHAnsi"/>
                <w:b/>
                <w:bCs/>
                <w:lang w:val="en-US"/>
              </w:rPr>
              <w:t xml:space="preserve">Direct contact role            </w:t>
            </w:r>
            <w:r w:rsidRPr="00621FD4">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Pr="00621FD4">
              <w:rPr>
                <w:rFonts w:asciiTheme="minorHAnsi" w:hAnsiTheme="minorHAnsi" w:cstheme="minorHAnsi"/>
                <w:b/>
                <w:color w:val="000000" w:themeColor="text1"/>
                <w:lang w:val="en-AU"/>
              </w:rPr>
              <w:instrText xml:space="preserve"> FORMCHECKBOX </w:instrText>
            </w:r>
            <w:r w:rsidR="00684366">
              <w:rPr>
                <w:rFonts w:asciiTheme="minorHAnsi" w:hAnsiTheme="minorHAnsi" w:cstheme="minorHAnsi"/>
                <w:b/>
                <w:color w:val="000000" w:themeColor="text1"/>
                <w:lang w:val="en-AU"/>
              </w:rPr>
            </w:r>
            <w:r w:rsidR="00684366">
              <w:rPr>
                <w:rFonts w:asciiTheme="minorHAnsi" w:hAnsiTheme="minorHAnsi" w:cstheme="minorHAnsi"/>
                <w:b/>
                <w:color w:val="000000" w:themeColor="text1"/>
                <w:lang w:val="en-AU"/>
              </w:rPr>
              <w:fldChar w:fldCharType="separate"/>
            </w:r>
            <w:r w:rsidRPr="00621FD4">
              <w:rPr>
                <w:rFonts w:asciiTheme="minorHAnsi" w:hAnsiTheme="minorHAnsi" w:cstheme="minorHAnsi"/>
                <w:b/>
                <w:color w:val="000000" w:themeColor="text1"/>
              </w:rPr>
              <w:fldChar w:fldCharType="end"/>
            </w:r>
            <w:r w:rsidRPr="00621FD4">
              <w:rPr>
                <w:rFonts w:asciiTheme="minorHAnsi" w:eastAsiaTheme="minorHAnsi" w:hAnsiTheme="minorHAnsi" w:cstheme="minorHAnsi"/>
                <w:lang w:val="en-US"/>
              </w:rPr>
              <w:t xml:space="preserve">YES             </w:t>
            </w:r>
            <w:r w:rsidR="00A84A88" w:rsidRPr="00621FD4">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A84A88" w:rsidRPr="00621FD4">
              <w:rPr>
                <w:rFonts w:asciiTheme="minorHAnsi" w:hAnsiTheme="minorHAnsi" w:cstheme="minorHAnsi"/>
                <w:b/>
                <w:color w:val="000000" w:themeColor="text1"/>
                <w:lang w:val="en-AU"/>
              </w:rPr>
              <w:instrText xml:space="preserve"> FORMCHECKBOX </w:instrText>
            </w:r>
            <w:r w:rsidR="00684366">
              <w:rPr>
                <w:rFonts w:asciiTheme="minorHAnsi" w:hAnsiTheme="minorHAnsi" w:cstheme="minorHAnsi"/>
                <w:b/>
                <w:color w:val="000000" w:themeColor="text1"/>
                <w:lang w:val="en-AU"/>
              </w:rPr>
            </w:r>
            <w:r w:rsidR="00684366">
              <w:rPr>
                <w:rFonts w:asciiTheme="minorHAnsi" w:hAnsiTheme="minorHAnsi" w:cstheme="minorHAnsi"/>
                <w:b/>
                <w:color w:val="000000" w:themeColor="text1"/>
                <w:lang w:val="en-AU"/>
              </w:rPr>
              <w:fldChar w:fldCharType="separate"/>
            </w:r>
            <w:r w:rsidR="00A84A88" w:rsidRPr="00621FD4">
              <w:rPr>
                <w:rFonts w:asciiTheme="minorHAnsi" w:hAnsiTheme="minorHAnsi" w:cstheme="minorHAnsi"/>
                <w:b/>
                <w:color w:val="000000" w:themeColor="text1"/>
                <w:lang w:val="en-AU"/>
              </w:rPr>
              <w:fldChar w:fldCharType="end"/>
            </w:r>
            <w:r w:rsidRPr="00621FD4">
              <w:rPr>
                <w:rFonts w:asciiTheme="minorHAnsi" w:eastAsiaTheme="minorHAnsi" w:hAnsiTheme="minorHAnsi" w:cstheme="minorHAnsi"/>
                <w:lang w:val="en-US"/>
              </w:rPr>
              <w:t xml:space="preserve">NO </w:t>
            </w:r>
          </w:p>
          <w:p w14:paraId="54CE2405" w14:textId="77777777" w:rsidR="007F1180" w:rsidRPr="00621FD4" w:rsidRDefault="007F1180" w:rsidP="004C7F74">
            <w:pPr>
              <w:autoSpaceDE w:val="0"/>
              <w:autoSpaceDN w:val="0"/>
              <w:adjustRightInd w:val="0"/>
              <w:spacing w:line="240" w:lineRule="auto"/>
              <w:rPr>
                <w:rFonts w:asciiTheme="minorHAnsi" w:eastAsiaTheme="minorHAnsi" w:hAnsiTheme="minorHAnsi" w:cstheme="minorHAnsi"/>
                <w:lang w:val="en-US"/>
              </w:rPr>
            </w:pPr>
          </w:p>
          <w:p w14:paraId="65C6545F" w14:textId="14C7ECA5" w:rsidR="004C7F74" w:rsidRPr="00621FD4" w:rsidRDefault="004C7F74" w:rsidP="004C7F74">
            <w:pPr>
              <w:autoSpaceDE w:val="0"/>
              <w:autoSpaceDN w:val="0"/>
              <w:adjustRightInd w:val="0"/>
              <w:spacing w:line="240" w:lineRule="auto"/>
              <w:rPr>
                <w:rFonts w:asciiTheme="minorHAnsi" w:eastAsiaTheme="minorHAnsi" w:hAnsiTheme="minorHAnsi" w:cstheme="minorHAnsi"/>
                <w:lang w:val="en-US"/>
              </w:rPr>
            </w:pPr>
            <w:r w:rsidRPr="00621FD4">
              <w:rPr>
                <w:rFonts w:asciiTheme="minorHAnsi" w:eastAsiaTheme="minorHAnsi" w:hAnsiTheme="minorHAnsi" w:cstheme="minorHAnsi"/>
                <w:lang w:val="en-US"/>
              </w:rPr>
              <w:t xml:space="preserve">If yes, please indicate the number of hours/months of direct interpersonal contact with children, or work in their immediately physical proximity, with limited supervision by a more senior member of personnel: </w:t>
            </w:r>
          </w:p>
          <w:p w14:paraId="328779E3" w14:textId="77777777" w:rsidR="004C7F74" w:rsidRPr="00621FD4" w:rsidRDefault="004C7F74" w:rsidP="004C7F74">
            <w:pPr>
              <w:autoSpaceDE w:val="0"/>
              <w:autoSpaceDN w:val="0"/>
              <w:adjustRightInd w:val="0"/>
              <w:spacing w:line="240" w:lineRule="auto"/>
              <w:rPr>
                <w:rFonts w:asciiTheme="minorHAnsi" w:eastAsiaTheme="minorHAnsi" w:hAnsiTheme="minorHAnsi" w:cstheme="minorHAnsi"/>
                <w:lang w:val="en-US"/>
              </w:rPr>
            </w:pPr>
          </w:p>
          <w:tbl>
            <w:tblPr>
              <w:tblStyle w:val="TableGrid"/>
              <w:tblW w:w="0" w:type="auto"/>
              <w:tblLayout w:type="fixed"/>
              <w:tblLook w:val="04A0" w:firstRow="1" w:lastRow="0" w:firstColumn="1" w:lastColumn="0" w:noHBand="0" w:noVBand="1"/>
            </w:tblPr>
            <w:tblGrid>
              <w:gridCol w:w="9272"/>
            </w:tblGrid>
            <w:tr w:rsidR="004C7F74" w:rsidRPr="00621FD4" w14:paraId="4F2A9410" w14:textId="77777777" w:rsidTr="004C7F74">
              <w:trPr>
                <w:trHeight w:val="629"/>
              </w:trPr>
              <w:tc>
                <w:tcPr>
                  <w:tcW w:w="9272" w:type="dxa"/>
                </w:tcPr>
                <w:p w14:paraId="67D0C536" w14:textId="77777777" w:rsidR="004C7F74" w:rsidRPr="00621FD4" w:rsidRDefault="004C7F74" w:rsidP="004C7F74">
                  <w:pPr>
                    <w:autoSpaceDE w:val="0"/>
                    <w:autoSpaceDN w:val="0"/>
                    <w:adjustRightInd w:val="0"/>
                    <w:spacing w:line="240" w:lineRule="auto"/>
                    <w:rPr>
                      <w:rFonts w:asciiTheme="minorHAnsi" w:eastAsiaTheme="minorHAnsi" w:hAnsiTheme="minorHAnsi" w:cstheme="minorHAnsi"/>
                      <w:b/>
                      <w:bCs/>
                      <w:sz w:val="22"/>
                      <w:szCs w:val="22"/>
                      <w:lang w:val="en-US"/>
                    </w:rPr>
                  </w:pPr>
                </w:p>
              </w:tc>
            </w:tr>
          </w:tbl>
          <w:p w14:paraId="6FD9D54B" w14:textId="77777777" w:rsidR="004C7F74" w:rsidRPr="00621FD4" w:rsidRDefault="004C7F74" w:rsidP="004C7F74">
            <w:pPr>
              <w:autoSpaceDE w:val="0"/>
              <w:autoSpaceDN w:val="0"/>
              <w:adjustRightInd w:val="0"/>
              <w:spacing w:line="240" w:lineRule="auto"/>
              <w:rPr>
                <w:rFonts w:asciiTheme="minorHAnsi" w:eastAsiaTheme="minorHAnsi" w:hAnsiTheme="minorHAnsi" w:cstheme="minorHAnsi"/>
                <w:b/>
                <w:bCs/>
                <w:lang w:val="en-US"/>
              </w:rPr>
            </w:pPr>
          </w:p>
          <w:p w14:paraId="17E51A53" w14:textId="77777777" w:rsidR="004C7F74" w:rsidRPr="00621FD4" w:rsidRDefault="004C7F74" w:rsidP="004C7F74">
            <w:pPr>
              <w:autoSpaceDE w:val="0"/>
              <w:autoSpaceDN w:val="0"/>
              <w:adjustRightInd w:val="0"/>
              <w:spacing w:line="240" w:lineRule="auto"/>
              <w:rPr>
                <w:rFonts w:asciiTheme="minorHAnsi" w:eastAsiaTheme="minorHAnsi" w:hAnsiTheme="minorHAnsi" w:cstheme="minorHAnsi"/>
                <w:b/>
                <w:bCs/>
                <w:lang w:val="en-US"/>
              </w:rPr>
            </w:pPr>
          </w:p>
          <w:p w14:paraId="049FA49F" w14:textId="1D9EE7B8" w:rsidR="004C7F74" w:rsidRPr="00621FD4" w:rsidRDefault="004C7F74" w:rsidP="004C7F74">
            <w:pPr>
              <w:autoSpaceDE w:val="0"/>
              <w:autoSpaceDN w:val="0"/>
              <w:adjustRightInd w:val="0"/>
              <w:spacing w:line="240" w:lineRule="auto"/>
              <w:rPr>
                <w:rFonts w:asciiTheme="minorHAnsi" w:eastAsiaTheme="minorHAnsi" w:hAnsiTheme="minorHAnsi" w:cstheme="minorHAnsi"/>
                <w:lang w:val="en-US"/>
              </w:rPr>
            </w:pPr>
            <w:r w:rsidRPr="00621FD4">
              <w:rPr>
                <w:rFonts w:asciiTheme="minorHAnsi" w:eastAsiaTheme="minorHAnsi" w:hAnsiTheme="minorHAnsi" w:cstheme="minorHAnsi"/>
                <w:b/>
                <w:bCs/>
                <w:lang w:val="en-US"/>
              </w:rPr>
              <w:t xml:space="preserve">Child data role </w:t>
            </w:r>
            <w:r w:rsidR="001E2153" w:rsidRPr="00621FD4">
              <w:rPr>
                <w:rFonts w:asciiTheme="minorHAnsi" w:eastAsiaTheme="minorHAnsi" w:hAnsiTheme="minorHAnsi" w:cstheme="minorHAnsi"/>
                <w:b/>
                <w:bCs/>
                <w:lang w:val="en-US"/>
              </w:rPr>
              <w:t xml:space="preserve">                 </w:t>
            </w:r>
            <w:r w:rsidR="001E2153" w:rsidRPr="00621FD4">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001E2153" w:rsidRPr="00621FD4">
              <w:rPr>
                <w:rFonts w:asciiTheme="minorHAnsi" w:hAnsiTheme="minorHAnsi" w:cstheme="minorHAnsi"/>
                <w:b/>
                <w:color w:val="000000" w:themeColor="text1"/>
                <w:lang w:val="en-AU"/>
              </w:rPr>
              <w:instrText xml:space="preserve"> FORMCHECKBOX </w:instrText>
            </w:r>
            <w:r w:rsidR="00684366">
              <w:rPr>
                <w:rFonts w:asciiTheme="minorHAnsi" w:hAnsiTheme="minorHAnsi" w:cstheme="minorHAnsi"/>
                <w:b/>
                <w:color w:val="000000" w:themeColor="text1"/>
                <w:lang w:val="en-AU"/>
              </w:rPr>
            </w:r>
            <w:r w:rsidR="00684366">
              <w:rPr>
                <w:rFonts w:asciiTheme="minorHAnsi" w:hAnsiTheme="minorHAnsi" w:cstheme="minorHAnsi"/>
                <w:b/>
                <w:color w:val="000000" w:themeColor="text1"/>
                <w:lang w:val="en-AU"/>
              </w:rPr>
              <w:fldChar w:fldCharType="separate"/>
            </w:r>
            <w:r w:rsidR="001E2153" w:rsidRPr="00621FD4">
              <w:rPr>
                <w:rFonts w:asciiTheme="minorHAnsi" w:hAnsiTheme="minorHAnsi" w:cstheme="minorHAnsi"/>
                <w:b/>
                <w:color w:val="000000" w:themeColor="text1"/>
              </w:rPr>
              <w:fldChar w:fldCharType="end"/>
            </w:r>
            <w:r w:rsidRPr="00621FD4">
              <w:rPr>
                <w:rFonts w:asciiTheme="minorHAnsi" w:eastAsiaTheme="minorHAnsi" w:hAnsiTheme="minorHAnsi" w:cstheme="minorHAnsi"/>
                <w:lang w:val="en-US"/>
              </w:rPr>
              <w:t xml:space="preserve">YES </w:t>
            </w:r>
            <w:r w:rsidR="001E2153" w:rsidRPr="00621FD4">
              <w:rPr>
                <w:rFonts w:asciiTheme="minorHAnsi" w:eastAsiaTheme="minorHAnsi" w:hAnsiTheme="minorHAnsi" w:cstheme="minorHAnsi"/>
                <w:lang w:val="en-US"/>
              </w:rPr>
              <w:t xml:space="preserve">            </w:t>
            </w:r>
            <w:r w:rsidR="00A84A88" w:rsidRPr="00621FD4">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A84A88" w:rsidRPr="00621FD4">
              <w:rPr>
                <w:rFonts w:asciiTheme="minorHAnsi" w:hAnsiTheme="minorHAnsi" w:cstheme="minorHAnsi"/>
                <w:b/>
                <w:color w:val="000000" w:themeColor="text1"/>
                <w:lang w:val="en-AU"/>
              </w:rPr>
              <w:instrText xml:space="preserve"> FORMCHECKBOX </w:instrText>
            </w:r>
            <w:r w:rsidR="00684366">
              <w:rPr>
                <w:rFonts w:asciiTheme="minorHAnsi" w:hAnsiTheme="minorHAnsi" w:cstheme="minorHAnsi"/>
                <w:b/>
                <w:color w:val="000000" w:themeColor="text1"/>
                <w:lang w:val="en-AU"/>
              </w:rPr>
            </w:r>
            <w:r w:rsidR="00684366">
              <w:rPr>
                <w:rFonts w:asciiTheme="minorHAnsi" w:hAnsiTheme="minorHAnsi" w:cstheme="minorHAnsi"/>
                <w:b/>
                <w:color w:val="000000" w:themeColor="text1"/>
                <w:lang w:val="en-AU"/>
              </w:rPr>
              <w:fldChar w:fldCharType="separate"/>
            </w:r>
            <w:r w:rsidR="00A84A88" w:rsidRPr="00621FD4">
              <w:rPr>
                <w:rFonts w:asciiTheme="minorHAnsi" w:hAnsiTheme="minorHAnsi" w:cstheme="minorHAnsi"/>
                <w:b/>
                <w:color w:val="000000" w:themeColor="text1"/>
                <w:lang w:val="en-AU"/>
              </w:rPr>
              <w:fldChar w:fldCharType="end"/>
            </w:r>
            <w:r w:rsidRPr="00621FD4">
              <w:rPr>
                <w:rFonts w:asciiTheme="minorHAnsi" w:eastAsiaTheme="minorHAnsi" w:hAnsiTheme="minorHAnsi" w:cstheme="minorHAnsi"/>
                <w:lang w:val="en-US"/>
              </w:rPr>
              <w:t xml:space="preserve">NO </w:t>
            </w:r>
          </w:p>
          <w:p w14:paraId="22780A9D" w14:textId="723BECC5" w:rsidR="001E2153" w:rsidRPr="00621FD4" w:rsidRDefault="001E2153" w:rsidP="004C7F74">
            <w:pPr>
              <w:autoSpaceDE w:val="0"/>
              <w:autoSpaceDN w:val="0"/>
              <w:adjustRightInd w:val="0"/>
              <w:spacing w:line="240" w:lineRule="auto"/>
              <w:rPr>
                <w:rFonts w:asciiTheme="minorHAnsi" w:eastAsiaTheme="minorHAnsi" w:hAnsiTheme="minorHAnsi" w:cstheme="minorHAnsi"/>
                <w:lang w:val="en-US"/>
              </w:rPr>
            </w:pPr>
          </w:p>
          <w:p w14:paraId="7B7B0EA5" w14:textId="03D6B80F" w:rsidR="004C7F74" w:rsidRPr="00621FD4" w:rsidRDefault="004C7F74" w:rsidP="004C7F74">
            <w:pPr>
              <w:autoSpaceDE w:val="0"/>
              <w:autoSpaceDN w:val="0"/>
              <w:adjustRightInd w:val="0"/>
              <w:spacing w:line="240" w:lineRule="auto"/>
              <w:rPr>
                <w:rFonts w:asciiTheme="minorHAnsi" w:eastAsiaTheme="minorHAnsi" w:hAnsiTheme="minorHAnsi" w:cstheme="minorHAnsi"/>
                <w:lang w:val="en-US"/>
              </w:rPr>
            </w:pPr>
            <w:r w:rsidRPr="00621FD4">
              <w:rPr>
                <w:rFonts w:asciiTheme="minorHAnsi" w:eastAsiaTheme="minorHAnsi" w:hAnsiTheme="minorHAnsi" w:cstheme="minorHAnsi"/>
                <w:lang w:val="en-US"/>
              </w:rPr>
              <w:t xml:space="preserve">If yes, please indicate the number of hours/months of manipulating or transmitting personal-identifiable information of children (name, national ID, location data, photos): </w:t>
            </w:r>
          </w:p>
          <w:p w14:paraId="5F5FC946" w14:textId="78B97A9D" w:rsidR="001E2153" w:rsidRPr="00621FD4" w:rsidRDefault="001E2153" w:rsidP="004C7F74">
            <w:pPr>
              <w:autoSpaceDE w:val="0"/>
              <w:autoSpaceDN w:val="0"/>
              <w:adjustRightInd w:val="0"/>
              <w:spacing w:line="240" w:lineRule="auto"/>
              <w:rPr>
                <w:rFonts w:asciiTheme="minorHAnsi" w:eastAsiaTheme="minorHAnsi" w:hAnsiTheme="minorHAnsi" w:cstheme="minorHAnsi"/>
                <w:lang w:val="en-US"/>
              </w:rPr>
            </w:pPr>
          </w:p>
          <w:tbl>
            <w:tblPr>
              <w:tblStyle w:val="TableGrid"/>
              <w:tblW w:w="0" w:type="auto"/>
              <w:tblLayout w:type="fixed"/>
              <w:tblLook w:val="04A0" w:firstRow="1" w:lastRow="0" w:firstColumn="1" w:lastColumn="0" w:noHBand="0" w:noVBand="1"/>
            </w:tblPr>
            <w:tblGrid>
              <w:gridCol w:w="9272"/>
            </w:tblGrid>
            <w:tr w:rsidR="001E2153" w:rsidRPr="00621FD4" w14:paraId="087FAD5F" w14:textId="77777777" w:rsidTr="002D3323">
              <w:trPr>
                <w:trHeight w:val="629"/>
              </w:trPr>
              <w:tc>
                <w:tcPr>
                  <w:tcW w:w="9272" w:type="dxa"/>
                </w:tcPr>
                <w:p w14:paraId="06BC7FCE" w14:textId="77777777" w:rsidR="001E2153" w:rsidRPr="00621FD4" w:rsidRDefault="001E2153" w:rsidP="001E2153">
                  <w:pPr>
                    <w:autoSpaceDE w:val="0"/>
                    <w:autoSpaceDN w:val="0"/>
                    <w:adjustRightInd w:val="0"/>
                    <w:spacing w:line="240" w:lineRule="auto"/>
                    <w:rPr>
                      <w:rFonts w:asciiTheme="minorHAnsi" w:eastAsiaTheme="minorHAnsi" w:hAnsiTheme="minorHAnsi" w:cstheme="minorHAnsi"/>
                      <w:sz w:val="22"/>
                      <w:szCs w:val="22"/>
                      <w:lang w:val="en-US"/>
                    </w:rPr>
                  </w:pPr>
                </w:p>
              </w:tc>
            </w:tr>
          </w:tbl>
          <w:p w14:paraId="7EA1C05C" w14:textId="77777777" w:rsidR="001E2153" w:rsidRPr="00621FD4" w:rsidRDefault="001E2153" w:rsidP="004C7F74">
            <w:pPr>
              <w:autoSpaceDE w:val="0"/>
              <w:autoSpaceDN w:val="0"/>
              <w:adjustRightInd w:val="0"/>
              <w:spacing w:line="240" w:lineRule="auto"/>
              <w:rPr>
                <w:rFonts w:asciiTheme="minorHAnsi" w:eastAsiaTheme="minorHAnsi" w:hAnsiTheme="minorHAnsi" w:cstheme="minorHAnsi"/>
                <w:lang w:val="en-US"/>
              </w:rPr>
            </w:pPr>
          </w:p>
          <w:p w14:paraId="3AEDDA8F" w14:textId="252ADD72" w:rsidR="004C7F74" w:rsidRPr="00621FD4" w:rsidRDefault="004C7F74" w:rsidP="004C7F74">
            <w:pPr>
              <w:autoSpaceDE w:val="0"/>
              <w:autoSpaceDN w:val="0"/>
              <w:adjustRightInd w:val="0"/>
              <w:spacing w:line="240" w:lineRule="auto"/>
              <w:rPr>
                <w:rFonts w:asciiTheme="minorHAnsi" w:eastAsiaTheme="minorHAnsi" w:hAnsiTheme="minorHAnsi" w:cstheme="minorHAnsi"/>
                <w:color w:val="0000FF"/>
                <w:lang w:val="en-US"/>
              </w:rPr>
            </w:pPr>
          </w:p>
        </w:tc>
      </w:tr>
    </w:tbl>
    <w:p w14:paraId="599BF4EB" w14:textId="77777777" w:rsidR="001E2153" w:rsidRPr="00621FD4" w:rsidRDefault="001E2153" w:rsidP="00CF4A6B">
      <w:pPr>
        <w:spacing w:line="240" w:lineRule="auto"/>
        <w:jc w:val="both"/>
        <w:rPr>
          <w:rFonts w:asciiTheme="minorHAnsi" w:hAnsiTheme="minorHAnsi" w:cstheme="minorHAnsi"/>
          <w:b/>
          <w:color w:val="000000" w:themeColor="text1"/>
        </w:rPr>
      </w:pPr>
    </w:p>
    <w:p w14:paraId="441A7BD2" w14:textId="77777777" w:rsidR="00CF4A6B" w:rsidRPr="00621FD4" w:rsidRDefault="00F014F9" w:rsidP="00CF4A6B">
      <w:pPr>
        <w:spacing w:line="240" w:lineRule="auto"/>
        <w:jc w:val="both"/>
        <w:rPr>
          <w:rFonts w:asciiTheme="minorHAnsi" w:hAnsiTheme="minorHAnsi" w:cstheme="minorHAnsi"/>
          <w:b/>
          <w:color w:val="000000" w:themeColor="text1"/>
        </w:rPr>
      </w:pPr>
      <w:r w:rsidRPr="00621FD4">
        <w:rPr>
          <w:rFonts w:asciiTheme="minorHAnsi" w:hAnsiTheme="minorHAnsi" w:cstheme="minorHAnsi"/>
          <w:b/>
          <w:color w:val="000000" w:themeColor="text1"/>
        </w:rPr>
        <w:t>DUTY STATION</w:t>
      </w:r>
      <w:r w:rsidR="00CF4A6B" w:rsidRPr="00621FD4">
        <w:rPr>
          <w:rFonts w:asciiTheme="minorHAnsi" w:hAnsiTheme="minorHAnsi" w:cstheme="minorHAnsi"/>
          <w:b/>
          <w:color w:val="000000" w:themeColor="text1"/>
        </w:rPr>
        <w:t>/DURATION:</w:t>
      </w:r>
    </w:p>
    <w:p w14:paraId="470CF1D8" w14:textId="77777777" w:rsidR="00FE2BB5" w:rsidRPr="00621FD4" w:rsidRDefault="00FE2BB5" w:rsidP="00CF4A6B">
      <w:pPr>
        <w:spacing w:line="240" w:lineRule="auto"/>
        <w:jc w:val="both"/>
        <w:rPr>
          <w:rFonts w:asciiTheme="minorHAnsi" w:hAnsiTheme="minorHAnsi" w:cstheme="minorHAnsi"/>
          <w:b/>
          <w:color w:val="4472C4" w:themeColor="accent1"/>
        </w:rPr>
      </w:pPr>
    </w:p>
    <w:p w14:paraId="56A6BB0B" w14:textId="7582911C" w:rsidR="00B80FE3" w:rsidRPr="00621FD4" w:rsidRDefault="00A84A88" w:rsidP="00B80FE3">
      <w:pPr>
        <w:pStyle w:val="DefaultText"/>
        <w:jc w:val="both"/>
        <w:rPr>
          <w:rFonts w:asciiTheme="minorHAnsi" w:hAnsiTheme="minorHAnsi" w:cstheme="minorHAnsi"/>
          <w:sz w:val="22"/>
          <w:szCs w:val="22"/>
          <w:lang w:val="en-US"/>
        </w:rPr>
      </w:pPr>
      <w:r w:rsidRPr="00621FD4">
        <w:rPr>
          <w:rFonts w:asciiTheme="minorHAnsi" w:hAnsiTheme="minorHAnsi" w:cstheme="minorHAnsi"/>
          <w:i/>
          <w:sz w:val="22"/>
          <w:szCs w:val="22"/>
          <w:u w:val="single"/>
        </w:rPr>
        <w:t>D</w:t>
      </w:r>
      <w:r w:rsidR="00CF4A6B" w:rsidRPr="00621FD4">
        <w:rPr>
          <w:rFonts w:asciiTheme="minorHAnsi" w:hAnsiTheme="minorHAnsi" w:cstheme="minorHAnsi"/>
          <w:i/>
          <w:sz w:val="22"/>
          <w:szCs w:val="22"/>
          <w:u w:val="single"/>
        </w:rPr>
        <w:t>uration</w:t>
      </w:r>
      <w:r w:rsidR="00CF4A6B" w:rsidRPr="00621FD4">
        <w:rPr>
          <w:rFonts w:asciiTheme="minorHAnsi" w:hAnsiTheme="minorHAnsi" w:cstheme="minorHAnsi"/>
          <w:i/>
          <w:sz w:val="22"/>
          <w:szCs w:val="22"/>
        </w:rPr>
        <w:t xml:space="preserve">: </w:t>
      </w:r>
      <w:proofErr w:type="gramStart"/>
      <w:r w:rsidR="001C1641">
        <w:rPr>
          <w:rFonts w:asciiTheme="minorHAnsi" w:hAnsiTheme="minorHAnsi" w:cstheme="minorHAnsi"/>
          <w:i/>
          <w:sz w:val="22"/>
          <w:szCs w:val="22"/>
        </w:rPr>
        <w:t>6</w:t>
      </w:r>
      <w:r w:rsidR="003370E4" w:rsidRPr="00621FD4">
        <w:rPr>
          <w:rFonts w:asciiTheme="minorHAnsi" w:hAnsiTheme="minorHAnsi" w:cstheme="minorHAnsi"/>
          <w:i/>
          <w:sz w:val="22"/>
          <w:szCs w:val="22"/>
        </w:rPr>
        <w:t xml:space="preserve"> </w:t>
      </w:r>
      <w:r w:rsidRPr="00621FD4">
        <w:rPr>
          <w:rFonts w:asciiTheme="minorHAnsi" w:hAnsiTheme="minorHAnsi" w:cstheme="minorHAnsi"/>
          <w:i/>
          <w:sz w:val="22"/>
          <w:szCs w:val="22"/>
        </w:rPr>
        <w:t xml:space="preserve"> months</w:t>
      </w:r>
      <w:proofErr w:type="gramEnd"/>
    </w:p>
    <w:p w14:paraId="55626B16" w14:textId="77777777" w:rsidR="00CF4A6B" w:rsidRPr="00621FD4" w:rsidRDefault="00CF4A6B" w:rsidP="00CF4A6B">
      <w:pPr>
        <w:spacing w:line="240" w:lineRule="auto"/>
        <w:jc w:val="both"/>
        <w:rPr>
          <w:rFonts w:asciiTheme="minorHAnsi" w:hAnsiTheme="minorHAnsi" w:cstheme="minorHAnsi"/>
          <w:i/>
          <w:u w:val="single"/>
          <w:lang w:val="tg-Cyrl-TJ"/>
        </w:rPr>
      </w:pPr>
    </w:p>
    <w:p w14:paraId="3BB31FE2" w14:textId="3650FCC6" w:rsidR="00CF4A6B" w:rsidRPr="00621FD4" w:rsidRDefault="00356864" w:rsidP="00CF4A6B">
      <w:pPr>
        <w:spacing w:line="240" w:lineRule="auto"/>
        <w:jc w:val="both"/>
        <w:rPr>
          <w:rFonts w:asciiTheme="minorHAnsi" w:hAnsiTheme="minorHAnsi" w:cstheme="minorHAnsi"/>
          <w:i/>
        </w:rPr>
      </w:pPr>
      <w:r w:rsidRPr="00621FD4">
        <w:rPr>
          <w:rFonts w:asciiTheme="minorHAnsi" w:hAnsiTheme="minorHAnsi" w:cstheme="minorHAnsi"/>
          <w:i/>
          <w:u w:val="single"/>
        </w:rPr>
        <w:t>Duty station</w:t>
      </w:r>
      <w:r w:rsidR="00CF4A6B" w:rsidRPr="00621FD4">
        <w:rPr>
          <w:rFonts w:asciiTheme="minorHAnsi" w:hAnsiTheme="minorHAnsi" w:cstheme="minorHAnsi"/>
          <w:i/>
        </w:rPr>
        <w:t xml:space="preserve">: </w:t>
      </w:r>
      <w:r w:rsidR="00A84A88" w:rsidRPr="00621FD4">
        <w:rPr>
          <w:rFonts w:asciiTheme="minorHAnsi" w:hAnsiTheme="minorHAnsi" w:cstheme="minorHAnsi"/>
          <w:i/>
        </w:rPr>
        <w:t>Dushanbe</w:t>
      </w:r>
    </w:p>
    <w:p w14:paraId="61DAE25D" w14:textId="77777777" w:rsidR="00356864" w:rsidRPr="00621FD4" w:rsidRDefault="00356864" w:rsidP="00CF4A6B">
      <w:pPr>
        <w:spacing w:line="240" w:lineRule="auto"/>
        <w:jc w:val="both"/>
        <w:rPr>
          <w:rFonts w:asciiTheme="minorHAnsi" w:hAnsiTheme="minorHAnsi" w:cstheme="minorHAnsi"/>
          <w:i/>
        </w:rPr>
      </w:pPr>
    </w:p>
    <w:p w14:paraId="432788CE" w14:textId="5BE1BC09" w:rsidR="00CF4A6B" w:rsidRPr="00621FD4" w:rsidRDefault="009A1305" w:rsidP="00CF4A6B">
      <w:pPr>
        <w:spacing w:line="240" w:lineRule="auto"/>
        <w:jc w:val="both"/>
        <w:rPr>
          <w:rFonts w:asciiTheme="minorHAnsi" w:hAnsiTheme="minorHAnsi" w:cstheme="minorHAnsi"/>
        </w:rPr>
      </w:pPr>
      <w:r w:rsidRPr="00621FD4">
        <w:rPr>
          <w:rFonts w:asciiTheme="minorHAnsi" w:hAnsiTheme="minorHAnsi" w:cstheme="minorHAnsi"/>
          <w:i/>
          <w:u w:val="single"/>
        </w:rPr>
        <w:t>Supervisor</w:t>
      </w:r>
      <w:r w:rsidR="00CF4A6B" w:rsidRPr="00621FD4">
        <w:rPr>
          <w:rFonts w:asciiTheme="minorHAnsi" w:hAnsiTheme="minorHAnsi" w:cstheme="minorHAnsi"/>
          <w:i/>
        </w:rPr>
        <w:t>:</w:t>
      </w:r>
      <w:r w:rsidR="00A84A88" w:rsidRPr="00621FD4">
        <w:rPr>
          <w:rFonts w:asciiTheme="minorHAnsi" w:hAnsiTheme="minorHAnsi" w:cstheme="minorHAnsi"/>
          <w:i/>
        </w:rPr>
        <w:t xml:space="preserve"> </w:t>
      </w:r>
      <w:r w:rsidR="00B803BE">
        <w:rPr>
          <w:rFonts w:asciiTheme="minorHAnsi" w:hAnsiTheme="minorHAnsi" w:cstheme="minorHAnsi"/>
          <w:i/>
        </w:rPr>
        <w:t>ADAP Specialist</w:t>
      </w:r>
    </w:p>
    <w:p w14:paraId="5EB8271E" w14:textId="77777777" w:rsidR="00CF4A6B" w:rsidRPr="00621FD4" w:rsidRDefault="00CF4A6B" w:rsidP="00CF4A6B">
      <w:pPr>
        <w:spacing w:line="240" w:lineRule="auto"/>
        <w:jc w:val="both"/>
        <w:rPr>
          <w:rFonts w:asciiTheme="minorHAnsi" w:hAnsiTheme="minorHAnsi" w:cstheme="minorHAnsi"/>
        </w:rPr>
      </w:pPr>
    </w:p>
    <w:p w14:paraId="59C19365" w14:textId="4EFC74AE" w:rsidR="00CF4A6B" w:rsidRPr="00621FD4" w:rsidRDefault="00CF4A6B" w:rsidP="00CF4A6B">
      <w:pPr>
        <w:jc w:val="both"/>
        <w:rPr>
          <w:rFonts w:asciiTheme="minorHAnsi" w:hAnsiTheme="minorHAnsi" w:cstheme="minorHAnsi"/>
          <w:i/>
        </w:rPr>
      </w:pPr>
      <w:r w:rsidRPr="00621FD4">
        <w:rPr>
          <w:rFonts w:asciiTheme="minorHAnsi" w:hAnsiTheme="minorHAnsi" w:cstheme="minorHAnsi"/>
          <w:i/>
          <w:u w:val="single"/>
        </w:rPr>
        <w:t>Reporting to</w:t>
      </w:r>
      <w:r w:rsidRPr="00621FD4">
        <w:rPr>
          <w:rFonts w:asciiTheme="minorHAnsi" w:hAnsiTheme="minorHAnsi" w:cstheme="minorHAnsi"/>
          <w:i/>
        </w:rPr>
        <w:t xml:space="preserve">: </w:t>
      </w:r>
      <w:r w:rsidR="00B803BE">
        <w:rPr>
          <w:rFonts w:asciiTheme="minorHAnsi" w:hAnsiTheme="minorHAnsi" w:cstheme="minorHAnsi"/>
          <w:i/>
        </w:rPr>
        <w:t>ADAP Specialist</w:t>
      </w:r>
    </w:p>
    <w:p w14:paraId="7240804D" w14:textId="77777777" w:rsidR="00CF4A6B" w:rsidRPr="00621FD4" w:rsidRDefault="00CF4A6B" w:rsidP="00CF4A6B">
      <w:pPr>
        <w:spacing w:line="240" w:lineRule="auto"/>
        <w:jc w:val="both"/>
        <w:rPr>
          <w:rFonts w:asciiTheme="minorHAnsi" w:hAnsiTheme="minorHAnsi" w:cstheme="minorHAnsi"/>
          <w:i/>
        </w:rPr>
      </w:pPr>
    </w:p>
    <w:p w14:paraId="3252C4DA" w14:textId="77777777" w:rsidR="00B803BE" w:rsidRDefault="00B803BE" w:rsidP="00CF4A6B">
      <w:pPr>
        <w:spacing w:line="240" w:lineRule="auto"/>
        <w:jc w:val="both"/>
        <w:rPr>
          <w:rFonts w:asciiTheme="minorHAnsi" w:hAnsiTheme="minorHAnsi" w:cstheme="minorHAnsi"/>
          <w:b/>
          <w:color w:val="4472C4" w:themeColor="accent1"/>
        </w:rPr>
      </w:pPr>
    </w:p>
    <w:p w14:paraId="2F86F86B" w14:textId="46151851" w:rsidR="00CF4A6B" w:rsidRPr="00621FD4" w:rsidRDefault="00CF4A6B" w:rsidP="00CF4A6B">
      <w:pPr>
        <w:spacing w:line="240" w:lineRule="auto"/>
        <w:jc w:val="both"/>
        <w:rPr>
          <w:rFonts w:asciiTheme="minorHAnsi" w:hAnsiTheme="minorHAnsi" w:cstheme="minorHAnsi"/>
          <w:b/>
          <w:color w:val="4472C4" w:themeColor="accent1"/>
        </w:rPr>
      </w:pPr>
      <w:r w:rsidRPr="00621FD4">
        <w:rPr>
          <w:rFonts w:asciiTheme="minorHAnsi" w:hAnsiTheme="minorHAnsi" w:cstheme="minorHAnsi"/>
          <w:b/>
          <w:color w:val="4472C4" w:themeColor="accent1"/>
        </w:rPr>
        <w:lastRenderedPageBreak/>
        <w:t>BACKGROUND:</w:t>
      </w:r>
    </w:p>
    <w:p w14:paraId="3AC77ADC" w14:textId="7443CFA5" w:rsidR="00593311" w:rsidRPr="00621FD4" w:rsidRDefault="00593311" w:rsidP="00AB25EA">
      <w:pPr>
        <w:pStyle w:val="FootnoteText"/>
        <w:shd w:val="clear" w:color="auto" w:fill="FFFFFF"/>
        <w:tabs>
          <w:tab w:val="left" w:pos="426"/>
        </w:tabs>
        <w:jc w:val="both"/>
        <w:rPr>
          <w:rFonts w:asciiTheme="minorHAnsi" w:eastAsia="Arial" w:hAnsiTheme="minorHAnsi" w:cstheme="minorHAnsi"/>
          <w:color w:val="000000"/>
          <w:sz w:val="22"/>
          <w:szCs w:val="22"/>
          <w:lang w:val="en-US" w:eastAsia="en-US"/>
        </w:rPr>
      </w:pPr>
    </w:p>
    <w:p w14:paraId="3176A0D1" w14:textId="6B4F8DCA" w:rsidR="00A84A88" w:rsidRPr="00621FD4" w:rsidRDefault="00A84A88" w:rsidP="00A84A88">
      <w:pPr>
        <w:jc w:val="both"/>
        <w:rPr>
          <w:rFonts w:asciiTheme="minorHAnsi" w:hAnsiTheme="minorHAnsi" w:cstheme="minorHAnsi"/>
        </w:rPr>
      </w:pPr>
      <w:r w:rsidRPr="00621FD4">
        <w:rPr>
          <w:rFonts w:asciiTheme="minorHAnsi" w:hAnsiTheme="minorHAnsi" w:cstheme="minorHAnsi"/>
          <w:bCs/>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w:t>
      </w:r>
      <w:proofErr w:type="spellStart"/>
      <w:r w:rsidRPr="00621FD4">
        <w:rPr>
          <w:rFonts w:asciiTheme="minorHAnsi" w:hAnsiTheme="minorHAnsi" w:cstheme="minorHAnsi"/>
          <w:bCs/>
        </w:rPr>
        <w:t>favoritism</w:t>
      </w:r>
      <w:proofErr w:type="spellEnd"/>
      <w:r w:rsidRPr="00621FD4">
        <w:rPr>
          <w:rFonts w:asciiTheme="minorHAnsi" w:hAnsiTheme="minorHAnsi" w:cstheme="minorHAnsi"/>
          <w:bCs/>
        </w:rPr>
        <w:t>. To the degree that any child has an unequal chance in life — in its social, political,</w:t>
      </w:r>
      <w:r w:rsidRPr="00621FD4">
        <w:rPr>
          <w:rFonts w:asciiTheme="minorHAnsi" w:hAnsiTheme="minorHAnsi" w:cstheme="minorHAnsi"/>
        </w:rPr>
        <w:t xml:space="preserve"> </w:t>
      </w:r>
      <w:r w:rsidRPr="00621FD4">
        <w:rPr>
          <w:rFonts w:asciiTheme="minorHAnsi" w:hAnsiTheme="minorHAnsi" w:cstheme="minorHAnsi"/>
          <w:bCs/>
        </w:rPr>
        <w:t xml:space="preserve">economic, </w:t>
      </w:r>
      <w:proofErr w:type="gramStart"/>
      <w:r w:rsidRPr="00621FD4">
        <w:rPr>
          <w:rFonts w:asciiTheme="minorHAnsi" w:hAnsiTheme="minorHAnsi" w:cstheme="minorHAnsi"/>
          <w:bCs/>
        </w:rPr>
        <w:t>civic</w:t>
      </w:r>
      <w:proofErr w:type="gramEnd"/>
      <w:r w:rsidRPr="00621FD4">
        <w:rPr>
          <w:rFonts w:asciiTheme="minorHAnsi" w:hAnsiTheme="minorHAnsi" w:cstheme="minorHAnsi"/>
          <w:bCs/>
        </w:rPr>
        <w:t xml:space="preserve"> and cultural dimensions — her or his rights are violated. There is growing evidence that investing in the health, education and protection of a society’s most disadvantaged citizens — addressing inequity — not only will give all children the opportunity to </w:t>
      </w:r>
      <w:proofErr w:type="spellStart"/>
      <w:r w:rsidRPr="00621FD4">
        <w:rPr>
          <w:rFonts w:asciiTheme="minorHAnsi" w:hAnsiTheme="minorHAnsi" w:cstheme="minorHAnsi"/>
          <w:bCs/>
        </w:rPr>
        <w:t>fulfill</w:t>
      </w:r>
      <w:proofErr w:type="spellEnd"/>
      <w:r w:rsidRPr="00621FD4">
        <w:rPr>
          <w:rFonts w:asciiTheme="minorHAnsi" w:hAnsiTheme="minorHAnsi" w:cstheme="minorHAnsi"/>
          <w:bCs/>
        </w:rPr>
        <w:t xml:space="preserve"> their potential but also will lead to sustained growth and stability of countries. </w:t>
      </w:r>
      <w:proofErr w:type="gramStart"/>
      <w:r w:rsidRPr="00621FD4">
        <w:rPr>
          <w:rFonts w:asciiTheme="minorHAnsi" w:hAnsiTheme="minorHAnsi" w:cstheme="minorHAnsi"/>
          <w:bCs/>
        </w:rPr>
        <w:t>This is why</w:t>
      </w:r>
      <w:proofErr w:type="gramEnd"/>
      <w:r w:rsidRPr="00621FD4">
        <w:rPr>
          <w:rFonts w:asciiTheme="minorHAnsi" w:hAnsiTheme="minorHAnsi" w:cstheme="minorHAnsi"/>
          <w:bCs/>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621FD4">
        <w:rPr>
          <w:rFonts w:asciiTheme="minorHAnsi" w:hAnsiTheme="minorHAnsi" w:cstheme="minorHAnsi"/>
        </w:rPr>
        <w:t>.</w:t>
      </w:r>
    </w:p>
    <w:p w14:paraId="65FF7DE9" w14:textId="77777777" w:rsidR="001A5079" w:rsidRPr="00621FD4" w:rsidRDefault="001A5079" w:rsidP="00A84A88">
      <w:pPr>
        <w:jc w:val="both"/>
        <w:rPr>
          <w:rFonts w:asciiTheme="minorHAnsi" w:hAnsiTheme="minorHAnsi" w:cstheme="minorHAnsi"/>
        </w:rPr>
      </w:pPr>
    </w:p>
    <w:p w14:paraId="0B8FE67D" w14:textId="13CEC4D4" w:rsidR="001A5079" w:rsidRPr="0082288D" w:rsidRDefault="001A5079" w:rsidP="001A5079">
      <w:pPr>
        <w:spacing w:after="120"/>
        <w:contextualSpacing/>
        <w:jc w:val="both"/>
        <w:rPr>
          <w:rFonts w:asciiTheme="minorHAnsi" w:hAnsiTheme="minorHAnsi" w:cstheme="minorHAnsi"/>
          <w:bCs/>
        </w:rPr>
      </w:pPr>
      <w:r w:rsidRPr="0082288D">
        <w:rPr>
          <w:rFonts w:asciiTheme="minorHAnsi" w:hAnsiTheme="minorHAnsi" w:cstheme="minorHAnsi"/>
          <w:bCs/>
        </w:rPr>
        <w:t xml:space="preserve">UNICEF Tajikistan Second Decade program addresses the needs of adolescents and youth in the country while contributing to achievement of UNICEF global strategic vision on second decade and national priorities of Tajikistan.  The program focuses on adolescent health, education, skills, </w:t>
      </w:r>
      <w:proofErr w:type="gramStart"/>
      <w:r w:rsidRPr="0082288D">
        <w:rPr>
          <w:rFonts w:asciiTheme="minorHAnsi" w:hAnsiTheme="minorHAnsi" w:cstheme="minorHAnsi"/>
          <w:bCs/>
        </w:rPr>
        <w:t>protection</w:t>
      </w:r>
      <w:proofErr w:type="gramEnd"/>
      <w:r w:rsidRPr="0082288D">
        <w:rPr>
          <w:rFonts w:asciiTheme="minorHAnsi" w:hAnsiTheme="minorHAnsi" w:cstheme="minorHAnsi"/>
          <w:bCs/>
        </w:rPr>
        <w:t xml:space="preserve"> and the rights of adolescents in meaningfully contributing to the society. Tajikistan’s population is young, with 70% of population under 30 </w:t>
      </w:r>
      <w:proofErr w:type="gramStart"/>
      <w:r w:rsidRPr="0082288D">
        <w:rPr>
          <w:rFonts w:asciiTheme="minorHAnsi" w:hAnsiTheme="minorHAnsi" w:cstheme="minorHAnsi"/>
          <w:bCs/>
        </w:rPr>
        <w:t>years  the</w:t>
      </w:r>
      <w:proofErr w:type="gramEnd"/>
      <w:r w:rsidRPr="0082288D">
        <w:rPr>
          <w:rFonts w:asciiTheme="minorHAnsi" w:hAnsiTheme="minorHAnsi" w:cstheme="minorHAnsi"/>
          <w:bCs/>
        </w:rPr>
        <w:t xml:space="preserve"> country is at the early stage of demographic dividend, yet, is not able to benefit from it for economic growth and development. Despite increased access to education, children and adolescents are failing to improve learning and skills for life and work. </w:t>
      </w:r>
      <w:r w:rsidR="00EC6BC3" w:rsidRPr="0082288D">
        <w:rPr>
          <w:rFonts w:asciiTheme="minorHAnsi" w:hAnsiTheme="minorHAnsi" w:cstheme="minorHAnsi"/>
          <w:bCs/>
        </w:rPr>
        <w:t xml:space="preserve">Adolescents lack the skills required for successful transition from school to work life, cannot realize their full potential and maximize their contribution to their communities. 30% of young people aged 15-24 are NEET, 89 % of them being girls (LFS 2017). Lack of opportunities for meaningful participation and There is a </w:t>
      </w:r>
      <w:r w:rsidRPr="0082288D">
        <w:rPr>
          <w:rFonts w:asciiTheme="minorHAnsi" w:hAnsiTheme="minorHAnsi" w:cstheme="minorHAnsi"/>
          <w:bCs/>
        </w:rPr>
        <w:t xml:space="preserve">lack of </w:t>
      </w:r>
      <w:r w:rsidR="00EC6BC3" w:rsidRPr="0082288D">
        <w:rPr>
          <w:rFonts w:asciiTheme="minorHAnsi" w:hAnsiTheme="minorHAnsi" w:cstheme="minorHAnsi"/>
          <w:bCs/>
        </w:rPr>
        <w:t xml:space="preserve">Adolescent focused health promotion and care especially mental health that need </w:t>
      </w:r>
      <w:proofErr w:type="spellStart"/>
      <w:r w:rsidR="00EC6BC3" w:rsidRPr="0082288D">
        <w:rPr>
          <w:rFonts w:asciiTheme="minorHAnsi" w:hAnsiTheme="minorHAnsi" w:cstheme="minorHAnsi"/>
          <w:bCs/>
        </w:rPr>
        <w:t>stregtehning</w:t>
      </w:r>
      <w:proofErr w:type="spellEnd"/>
      <w:r w:rsidR="00EC6BC3" w:rsidRPr="0082288D">
        <w:rPr>
          <w:rFonts w:asciiTheme="minorHAnsi" w:hAnsiTheme="minorHAnsi" w:cstheme="minorHAnsi"/>
          <w:bCs/>
        </w:rPr>
        <w:t xml:space="preserve"> to ensure complete development of its young people. </w:t>
      </w:r>
    </w:p>
    <w:p w14:paraId="1C812A0C" w14:textId="77777777" w:rsidR="001A5079" w:rsidRPr="00621FD4" w:rsidRDefault="001A5079" w:rsidP="001A5079">
      <w:pPr>
        <w:spacing w:after="120"/>
        <w:contextualSpacing/>
        <w:jc w:val="both"/>
        <w:rPr>
          <w:rFonts w:asciiTheme="minorHAnsi" w:hAnsiTheme="minorHAnsi" w:cstheme="minorHAnsi"/>
          <w:iCs/>
        </w:rPr>
      </w:pPr>
    </w:p>
    <w:p w14:paraId="7B6966C5" w14:textId="63BC36F4" w:rsidR="00EC6BC3" w:rsidRPr="00621FD4" w:rsidRDefault="001A5079" w:rsidP="001A5079">
      <w:pPr>
        <w:jc w:val="both"/>
        <w:rPr>
          <w:rFonts w:asciiTheme="minorHAnsi" w:hAnsiTheme="minorHAnsi" w:cstheme="minorHAnsi"/>
          <w:iCs/>
        </w:rPr>
      </w:pPr>
      <w:r w:rsidRPr="00621FD4">
        <w:rPr>
          <w:rFonts w:asciiTheme="minorHAnsi" w:hAnsiTheme="minorHAnsi" w:cstheme="minorHAnsi"/>
          <w:iCs/>
        </w:rPr>
        <w:t xml:space="preserve">To address the barriers faced by young people and to benefit from the existing window of opportunity, </w:t>
      </w:r>
      <w:r w:rsidR="00EC6BC3" w:rsidRPr="00621FD4">
        <w:rPr>
          <w:rFonts w:asciiTheme="minorHAnsi" w:hAnsiTheme="minorHAnsi" w:cstheme="minorHAnsi"/>
          <w:iCs/>
        </w:rPr>
        <w:t xml:space="preserve">UNICEF envisions and works to promote adolescent development and participation though its skills development for  employability, youth friendly health promotion, education and participation program to be able to develop the young people of </w:t>
      </w:r>
      <w:proofErr w:type="spellStart"/>
      <w:r w:rsidR="00EC6BC3" w:rsidRPr="00621FD4">
        <w:rPr>
          <w:rFonts w:asciiTheme="minorHAnsi" w:hAnsiTheme="minorHAnsi" w:cstheme="minorHAnsi"/>
          <w:iCs/>
        </w:rPr>
        <w:t>T</w:t>
      </w:r>
      <w:r w:rsidRPr="00621FD4">
        <w:rPr>
          <w:rFonts w:asciiTheme="minorHAnsi" w:hAnsiTheme="minorHAnsi" w:cstheme="minorHAnsi"/>
          <w:iCs/>
        </w:rPr>
        <w:t>jikistan</w:t>
      </w:r>
      <w:proofErr w:type="spellEnd"/>
      <w:r w:rsidRPr="00621FD4">
        <w:rPr>
          <w:rFonts w:asciiTheme="minorHAnsi" w:hAnsiTheme="minorHAnsi" w:cstheme="minorHAnsi"/>
          <w:iCs/>
        </w:rPr>
        <w:t xml:space="preserve"> </w:t>
      </w:r>
      <w:r w:rsidR="00EC6BC3" w:rsidRPr="00621FD4">
        <w:rPr>
          <w:rFonts w:asciiTheme="minorHAnsi" w:hAnsiTheme="minorHAnsi" w:cstheme="minorHAnsi"/>
          <w:iCs/>
        </w:rPr>
        <w:t xml:space="preserve">to their full potential though its . </w:t>
      </w:r>
    </w:p>
    <w:p w14:paraId="4695142B" w14:textId="77777777" w:rsidR="002C4FE2" w:rsidRPr="00621FD4" w:rsidRDefault="002C4FE2" w:rsidP="001A5079">
      <w:pPr>
        <w:jc w:val="both"/>
        <w:rPr>
          <w:rFonts w:asciiTheme="minorHAnsi" w:hAnsiTheme="minorHAnsi" w:cstheme="minorHAnsi"/>
          <w:iCs/>
        </w:rPr>
      </w:pPr>
    </w:p>
    <w:p w14:paraId="13DCCA32" w14:textId="59099AA1" w:rsidR="002C4FE2" w:rsidRPr="00621FD4" w:rsidRDefault="00A84A88" w:rsidP="002C4FE2">
      <w:pPr>
        <w:jc w:val="both"/>
        <w:rPr>
          <w:rFonts w:asciiTheme="minorHAnsi" w:hAnsiTheme="minorHAnsi" w:cstheme="minorHAnsi"/>
          <w:iCs/>
        </w:rPr>
      </w:pPr>
      <w:r w:rsidRPr="00621FD4">
        <w:rPr>
          <w:rFonts w:asciiTheme="minorHAnsi" w:hAnsiTheme="minorHAnsi" w:cstheme="minorHAnsi"/>
          <w:iCs/>
        </w:rPr>
        <w:t xml:space="preserve">The </w:t>
      </w:r>
      <w:r w:rsidR="001C1641">
        <w:rPr>
          <w:rFonts w:asciiTheme="minorHAnsi" w:hAnsiTheme="minorHAnsi" w:cstheme="minorHAnsi"/>
          <w:iCs/>
        </w:rPr>
        <w:t xml:space="preserve">Programme Assistant (PA), ADAP </w:t>
      </w:r>
      <w:r w:rsidR="00EC6BC3" w:rsidRPr="00621FD4">
        <w:rPr>
          <w:rFonts w:asciiTheme="minorHAnsi" w:hAnsiTheme="minorHAnsi" w:cstheme="minorHAnsi"/>
          <w:iCs/>
        </w:rPr>
        <w:t xml:space="preserve">Knowledge management, will be </w:t>
      </w:r>
      <w:r w:rsidRPr="00621FD4">
        <w:rPr>
          <w:rFonts w:asciiTheme="minorHAnsi" w:hAnsiTheme="minorHAnsi" w:cstheme="minorHAnsi"/>
          <w:iCs/>
        </w:rPr>
        <w:t xml:space="preserve">accountable for </w:t>
      </w:r>
      <w:r w:rsidR="002C4FE2" w:rsidRPr="00621FD4">
        <w:rPr>
          <w:rFonts w:asciiTheme="minorHAnsi" w:hAnsiTheme="minorHAnsi" w:cstheme="minorHAnsi"/>
          <w:iCs/>
        </w:rPr>
        <w:t xml:space="preserve">supporting evidence generation, data and ongoing </w:t>
      </w:r>
      <w:proofErr w:type="gramStart"/>
      <w:r w:rsidR="002C4FE2" w:rsidRPr="00621FD4">
        <w:rPr>
          <w:rFonts w:asciiTheme="minorHAnsi" w:hAnsiTheme="minorHAnsi" w:cstheme="minorHAnsi"/>
          <w:iCs/>
        </w:rPr>
        <w:t>research</w:t>
      </w:r>
      <w:r w:rsidR="001C1641">
        <w:rPr>
          <w:rFonts w:asciiTheme="minorHAnsi" w:hAnsiTheme="minorHAnsi" w:cstheme="minorHAnsi"/>
          <w:iCs/>
        </w:rPr>
        <w:t>,</w:t>
      </w:r>
      <w:r w:rsidR="002C4FE2" w:rsidRPr="00621FD4">
        <w:rPr>
          <w:rFonts w:asciiTheme="minorHAnsi" w:hAnsiTheme="minorHAnsi" w:cstheme="minorHAnsi"/>
          <w:iCs/>
        </w:rPr>
        <w:t xml:space="preserve">  documentation</w:t>
      </w:r>
      <w:proofErr w:type="gramEnd"/>
      <w:r w:rsidR="002C4FE2" w:rsidRPr="00621FD4">
        <w:rPr>
          <w:rFonts w:asciiTheme="minorHAnsi" w:hAnsiTheme="minorHAnsi" w:cstheme="minorHAnsi"/>
          <w:iCs/>
        </w:rPr>
        <w:t xml:space="preserve"> of good practises in UNICEF and mapping interagency programmes </w:t>
      </w:r>
      <w:r w:rsidRPr="00621FD4">
        <w:rPr>
          <w:rFonts w:asciiTheme="minorHAnsi" w:hAnsiTheme="minorHAnsi" w:cstheme="minorHAnsi"/>
          <w:iCs/>
        </w:rPr>
        <w:t xml:space="preserve">to enhance the </w:t>
      </w:r>
      <w:r w:rsidR="002C4FE2" w:rsidRPr="00621FD4">
        <w:rPr>
          <w:rFonts w:asciiTheme="minorHAnsi" w:hAnsiTheme="minorHAnsi" w:cstheme="minorHAnsi"/>
          <w:iCs/>
        </w:rPr>
        <w:t>smooth transition of ADAP section to the new CPD</w:t>
      </w:r>
      <w:r w:rsidRPr="00621FD4">
        <w:rPr>
          <w:rFonts w:asciiTheme="minorHAnsi" w:hAnsiTheme="minorHAnsi" w:cstheme="minorHAnsi"/>
          <w:iCs/>
        </w:rPr>
        <w:t xml:space="preserve">. </w:t>
      </w:r>
      <w:r w:rsidR="002C4FE2" w:rsidRPr="00621FD4">
        <w:rPr>
          <w:rFonts w:asciiTheme="minorHAnsi" w:hAnsiTheme="minorHAnsi" w:cstheme="minorHAnsi"/>
          <w:iCs/>
        </w:rPr>
        <w:t xml:space="preserve">The </w:t>
      </w:r>
      <w:r w:rsidR="001C1641">
        <w:rPr>
          <w:rFonts w:asciiTheme="minorHAnsi" w:hAnsiTheme="minorHAnsi" w:cstheme="minorHAnsi"/>
          <w:iCs/>
        </w:rPr>
        <w:t>PA</w:t>
      </w:r>
      <w:r w:rsidR="002C4FE2" w:rsidRPr="00621FD4">
        <w:rPr>
          <w:rFonts w:asciiTheme="minorHAnsi" w:hAnsiTheme="minorHAnsi" w:cstheme="minorHAnsi"/>
          <w:iCs/>
        </w:rPr>
        <w:t xml:space="preserve"> will contribute </w:t>
      </w:r>
      <w:proofErr w:type="gramStart"/>
      <w:r w:rsidR="002C4FE2" w:rsidRPr="00621FD4">
        <w:rPr>
          <w:rFonts w:asciiTheme="minorHAnsi" w:hAnsiTheme="minorHAnsi" w:cstheme="minorHAnsi"/>
          <w:iCs/>
        </w:rPr>
        <w:t xml:space="preserve">to  </w:t>
      </w:r>
      <w:proofErr w:type="spellStart"/>
      <w:r w:rsidR="002C4FE2" w:rsidRPr="00621FD4">
        <w:rPr>
          <w:rFonts w:asciiTheme="minorHAnsi" w:hAnsiTheme="minorHAnsi" w:cstheme="minorHAnsi"/>
          <w:iCs/>
        </w:rPr>
        <w:t>showcasinf</w:t>
      </w:r>
      <w:proofErr w:type="spellEnd"/>
      <w:proofErr w:type="gramEnd"/>
      <w:r w:rsidR="002C4FE2" w:rsidRPr="00621FD4">
        <w:rPr>
          <w:rFonts w:asciiTheme="minorHAnsi" w:hAnsiTheme="minorHAnsi" w:cstheme="minorHAnsi"/>
          <w:iCs/>
        </w:rPr>
        <w:t xml:space="preserve"> best practices in UNICEF second decade program and mapping best practises across UN agencies and International organisations for strengthening interagency coordination. </w:t>
      </w:r>
    </w:p>
    <w:p w14:paraId="0004FB16" w14:textId="1845A001" w:rsidR="00A84A88" w:rsidRPr="00621FD4" w:rsidRDefault="00A84A88" w:rsidP="00A84A88">
      <w:pPr>
        <w:jc w:val="both"/>
        <w:rPr>
          <w:rFonts w:asciiTheme="minorHAnsi" w:hAnsiTheme="minorHAnsi" w:cstheme="minorHAnsi"/>
          <w:iCs/>
        </w:rPr>
      </w:pPr>
    </w:p>
    <w:p w14:paraId="3767844D" w14:textId="77777777" w:rsidR="003370E4" w:rsidRPr="00621FD4" w:rsidRDefault="003370E4" w:rsidP="003370E4">
      <w:pPr>
        <w:spacing w:line="240" w:lineRule="auto"/>
        <w:jc w:val="both"/>
        <w:rPr>
          <w:rFonts w:asciiTheme="minorHAnsi" w:hAnsiTheme="minorHAnsi" w:cstheme="minorHAnsi"/>
          <w:i/>
        </w:rPr>
      </w:pPr>
      <w:bookmarkStart w:id="1" w:name="_Hlk79154805"/>
    </w:p>
    <w:p w14:paraId="3A7CF664" w14:textId="77777777" w:rsidR="00CF4A6B" w:rsidRPr="00621FD4" w:rsidRDefault="00F303A1" w:rsidP="00CF4A6B">
      <w:pPr>
        <w:adjustRightInd w:val="0"/>
        <w:snapToGrid w:val="0"/>
        <w:spacing w:line="240" w:lineRule="auto"/>
        <w:jc w:val="both"/>
        <w:rPr>
          <w:rFonts w:asciiTheme="minorHAnsi" w:hAnsiTheme="minorHAnsi" w:cstheme="minorHAnsi"/>
          <w:b/>
          <w:color w:val="4472C4" w:themeColor="accent1"/>
        </w:rPr>
      </w:pPr>
      <w:r w:rsidRPr="00621FD4">
        <w:rPr>
          <w:rFonts w:asciiTheme="minorHAnsi" w:hAnsiTheme="minorHAnsi" w:cstheme="minorHAnsi"/>
          <w:b/>
          <w:color w:val="4472C4" w:themeColor="accent1"/>
        </w:rPr>
        <w:t>PURPOSE</w:t>
      </w:r>
      <w:r w:rsidR="00CF4A6B" w:rsidRPr="00621FD4">
        <w:rPr>
          <w:rFonts w:asciiTheme="minorHAnsi" w:hAnsiTheme="minorHAnsi" w:cstheme="minorHAnsi"/>
          <w:b/>
          <w:color w:val="4472C4" w:themeColor="accent1"/>
        </w:rPr>
        <w:t>:</w:t>
      </w:r>
    </w:p>
    <w:p w14:paraId="4C3F37D9" w14:textId="0C894741" w:rsidR="00EE3492" w:rsidRPr="00621FD4" w:rsidRDefault="00EE3492" w:rsidP="00E03B83">
      <w:pPr>
        <w:spacing w:line="240" w:lineRule="auto"/>
        <w:jc w:val="both"/>
        <w:rPr>
          <w:rFonts w:asciiTheme="minorHAnsi" w:eastAsia="Calibri" w:hAnsiTheme="minorHAnsi" w:cstheme="minorHAnsi"/>
          <w:bCs/>
          <w:color w:val="auto"/>
          <w:lang w:val="fr-FR" w:eastAsia="fr-FR"/>
        </w:rPr>
      </w:pPr>
    </w:p>
    <w:p w14:paraId="72AC7EF4" w14:textId="3507EFAE" w:rsidR="00A84A88" w:rsidRPr="00621FD4" w:rsidRDefault="00A84A88" w:rsidP="00A84A88">
      <w:pPr>
        <w:jc w:val="both"/>
        <w:rPr>
          <w:rFonts w:asciiTheme="minorHAnsi" w:hAnsiTheme="minorHAnsi" w:cstheme="minorHAnsi"/>
        </w:rPr>
      </w:pPr>
      <w:r w:rsidRPr="00621FD4">
        <w:rPr>
          <w:rFonts w:asciiTheme="minorHAnsi" w:hAnsiTheme="minorHAnsi" w:cstheme="minorHAnsi"/>
        </w:rPr>
        <w:t xml:space="preserve">The </w:t>
      </w:r>
      <w:r w:rsidR="001C1641">
        <w:rPr>
          <w:rFonts w:asciiTheme="minorHAnsi" w:hAnsiTheme="minorHAnsi" w:cstheme="minorHAnsi"/>
        </w:rPr>
        <w:t>PA</w:t>
      </w:r>
      <w:r w:rsidRPr="00621FD4">
        <w:rPr>
          <w:rFonts w:asciiTheme="minorHAnsi" w:hAnsiTheme="minorHAnsi" w:cstheme="minorHAnsi"/>
        </w:rPr>
        <w:t xml:space="preserve"> </w:t>
      </w:r>
      <w:r w:rsidR="002C4FE2" w:rsidRPr="00621FD4">
        <w:rPr>
          <w:rFonts w:asciiTheme="minorHAnsi" w:hAnsiTheme="minorHAnsi" w:cstheme="minorHAnsi"/>
        </w:rPr>
        <w:t xml:space="preserve">will </w:t>
      </w:r>
      <w:r w:rsidR="00523CCF" w:rsidRPr="00621FD4">
        <w:rPr>
          <w:rFonts w:asciiTheme="minorHAnsi" w:hAnsiTheme="minorHAnsi" w:cstheme="minorHAnsi"/>
        </w:rPr>
        <w:t xml:space="preserve">support </w:t>
      </w:r>
      <w:r w:rsidR="002C4FE2" w:rsidRPr="00621FD4">
        <w:rPr>
          <w:rFonts w:asciiTheme="minorHAnsi" w:hAnsiTheme="minorHAnsi" w:cstheme="minorHAnsi"/>
        </w:rPr>
        <w:t xml:space="preserve">documentation and data management </w:t>
      </w:r>
      <w:r w:rsidRPr="00621FD4">
        <w:rPr>
          <w:rFonts w:asciiTheme="minorHAnsi" w:hAnsiTheme="minorHAnsi" w:cstheme="minorHAnsi"/>
        </w:rPr>
        <w:t xml:space="preserve"> </w:t>
      </w:r>
      <w:r w:rsidR="003370E4" w:rsidRPr="00621FD4">
        <w:rPr>
          <w:rFonts w:asciiTheme="minorHAnsi" w:hAnsiTheme="minorHAnsi" w:cstheme="minorHAnsi"/>
        </w:rPr>
        <w:t xml:space="preserve">and assist technical officers to </w:t>
      </w:r>
      <w:r w:rsidR="002C4FE2" w:rsidRPr="00621FD4">
        <w:rPr>
          <w:rFonts w:asciiTheme="minorHAnsi" w:hAnsiTheme="minorHAnsi" w:cstheme="minorHAnsi"/>
        </w:rPr>
        <w:t xml:space="preserve">showcase best practices </w:t>
      </w:r>
      <w:r w:rsidR="00523CCF" w:rsidRPr="00621FD4">
        <w:rPr>
          <w:rFonts w:asciiTheme="minorHAnsi" w:hAnsiTheme="minorHAnsi" w:cstheme="minorHAnsi"/>
        </w:rPr>
        <w:t xml:space="preserve">driven by UNICEF </w:t>
      </w:r>
      <w:r w:rsidR="002C4FE2" w:rsidRPr="00621FD4">
        <w:rPr>
          <w:rFonts w:asciiTheme="minorHAnsi" w:hAnsiTheme="minorHAnsi" w:cstheme="minorHAnsi"/>
        </w:rPr>
        <w:t xml:space="preserve">and map best practises across other UN agencies and International organisations </w:t>
      </w:r>
      <w:r w:rsidR="00523CCF" w:rsidRPr="00621FD4">
        <w:rPr>
          <w:rFonts w:asciiTheme="minorHAnsi" w:hAnsiTheme="minorHAnsi" w:cstheme="minorHAnsi"/>
        </w:rPr>
        <w:t xml:space="preserve">in </w:t>
      </w:r>
      <w:r w:rsidR="00523CCF" w:rsidRPr="00621FD4">
        <w:rPr>
          <w:rFonts w:asciiTheme="minorHAnsi" w:hAnsiTheme="minorHAnsi" w:cstheme="minorHAnsi"/>
        </w:rPr>
        <w:lastRenderedPageBreak/>
        <w:t xml:space="preserve">the Adolescent Health, skills and participation area </w:t>
      </w:r>
      <w:r w:rsidR="002C4FE2" w:rsidRPr="00621FD4">
        <w:rPr>
          <w:rFonts w:asciiTheme="minorHAnsi" w:hAnsiTheme="minorHAnsi" w:cstheme="minorHAnsi"/>
        </w:rPr>
        <w:t xml:space="preserve">for strengthening </w:t>
      </w:r>
      <w:r w:rsidR="00523CCF" w:rsidRPr="00621FD4">
        <w:rPr>
          <w:rFonts w:asciiTheme="minorHAnsi" w:hAnsiTheme="minorHAnsi" w:cstheme="minorHAnsi"/>
        </w:rPr>
        <w:t xml:space="preserve">interagency </w:t>
      </w:r>
      <w:r w:rsidR="002C4FE2" w:rsidRPr="00621FD4">
        <w:rPr>
          <w:rFonts w:asciiTheme="minorHAnsi" w:hAnsiTheme="minorHAnsi" w:cstheme="minorHAnsi"/>
        </w:rPr>
        <w:t>coordination</w:t>
      </w:r>
      <w:r w:rsidR="00523CCF" w:rsidRPr="00621FD4">
        <w:rPr>
          <w:rFonts w:asciiTheme="minorHAnsi" w:hAnsiTheme="minorHAnsi" w:cstheme="minorHAnsi"/>
        </w:rPr>
        <w:t xml:space="preserve">, for leveraging resources and avoiding duplication of effort </w:t>
      </w:r>
      <w:r w:rsidR="002C4FE2" w:rsidRPr="00621FD4">
        <w:rPr>
          <w:rFonts w:asciiTheme="minorHAnsi" w:hAnsiTheme="minorHAnsi" w:cstheme="minorHAnsi"/>
        </w:rPr>
        <w:t>in the area of Adolescent Development</w:t>
      </w:r>
      <w:r w:rsidR="00523CCF" w:rsidRPr="00621FD4">
        <w:rPr>
          <w:rFonts w:asciiTheme="minorHAnsi" w:hAnsiTheme="minorHAnsi" w:cstheme="minorHAnsi"/>
        </w:rPr>
        <w:t xml:space="preserve"> in the country</w:t>
      </w:r>
      <w:r w:rsidR="002C4FE2" w:rsidRPr="00621FD4">
        <w:rPr>
          <w:rFonts w:asciiTheme="minorHAnsi" w:hAnsiTheme="minorHAnsi" w:cstheme="minorHAnsi"/>
        </w:rPr>
        <w:t xml:space="preserve">. </w:t>
      </w:r>
    </w:p>
    <w:p w14:paraId="5E8F4F80" w14:textId="77777777" w:rsidR="00A84A88" w:rsidRPr="00621FD4" w:rsidRDefault="00A84A88" w:rsidP="00A84A88">
      <w:pPr>
        <w:jc w:val="both"/>
        <w:rPr>
          <w:rFonts w:asciiTheme="minorHAnsi" w:hAnsiTheme="minorHAnsi" w:cstheme="minorHAnsi"/>
          <w:i/>
        </w:rPr>
      </w:pPr>
    </w:p>
    <w:p w14:paraId="304E4FA2" w14:textId="77777777" w:rsidR="00E83853" w:rsidRPr="00621FD4" w:rsidRDefault="00E83853" w:rsidP="00E03B83">
      <w:pPr>
        <w:spacing w:line="240" w:lineRule="auto"/>
        <w:jc w:val="both"/>
        <w:rPr>
          <w:rFonts w:asciiTheme="minorHAnsi" w:hAnsiTheme="minorHAnsi" w:cstheme="minorHAnsi"/>
        </w:rPr>
      </w:pPr>
    </w:p>
    <w:p w14:paraId="4751BE7C" w14:textId="77777777" w:rsidR="00CF4A6B" w:rsidRPr="00621FD4" w:rsidRDefault="00CF4A6B" w:rsidP="00CF4A6B">
      <w:pPr>
        <w:adjustRightInd w:val="0"/>
        <w:snapToGrid w:val="0"/>
        <w:spacing w:line="240" w:lineRule="auto"/>
        <w:jc w:val="both"/>
        <w:rPr>
          <w:rFonts w:asciiTheme="minorHAnsi" w:eastAsia="Times New Roman" w:hAnsiTheme="minorHAnsi" w:cstheme="minorHAnsi"/>
          <w:b/>
          <w:color w:val="4472C4" w:themeColor="accent1"/>
        </w:rPr>
      </w:pPr>
      <w:r w:rsidRPr="00621FD4">
        <w:rPr>
          <w:rFonts w:asciiTheme="minorHAnsi" w:eastAsia="Times New Roman" w:hAnsiTheme="minorHAnsi" w:cstheme="minorHAnsi"/>
          <w:b/>
          <w:color w:val="4472C4" w:themeColor="accent1"/>
        </w:rPr>
        <w:t xml:space="preserve">DESCRIPTION OF </w:t>
      </w:r>
      <w:r w:rsidR="00D00C11" w:rsidRPr="00621FD4">
        <w:rPr>
          <w:rFonts w:asciiTheme="minorHAnsi" w:eastAsia="Times New Roman" w:hAnsiTheme="minorHAnsi" w:cstheme="minorHAnsi"/>
          <w:b/>
          <w:color w:val="4472C4" w:themeColor="accent1"/>
        </w:rPr>
        <w:t xml:space="preserve">THE </w:t>
      </w:r>
      <w:r w:rsidRPr="00621FD4">
        <w:rPr>
          <w:rFonts w:asciiTheme="minorHAnsi" w:eastAsia="Times New Roman" w:hAnsiTheme="minorHAnsi" w:cstheme="minorHAnsi"/>
          <w:b/>
          <w:color w:val="4472C4" w:themeColor="accent1"/>
        </w:rPr>
        <w:t>ASSIGNMENT:</w:t>
      </w:r>
    </w:p>
    <w:p w14:paraId="3C9560CA" w14:textId="570A1E03" w:rsidR="00105656" w:rsidRPr="00621FD4" w:rsidRDefault="00105656" w:rsidP="00CF4A6B">
      <w:pPr>
        <w:spacing w:line="240" w:lineRule="auto"/>
        <w:jc w:val="both"/>
        <w:rPr>
          <w:rFonts w:asciiTheme="minorHAnsi" w:eastAsiaTheme="minorEastAsia" w:hAnsiTheme="minorHAnsi" w:cstheme="minorHAnsi"/>
        </w:rPr>
      </w:pPr>
    </w:p>
    <w:p w14:paraId="0DE779C3" w14:textId="767762B7" w:rsidR="00523CCF" w:rsidRPr="00621FD4" w:rsidRDefault="00A84A88" w:rsidP="00D62B57">
      <w:pPr>
        <w:autoSpaceDE w:val="0"/>
        <w:autoSpaceDN w:val="0"/>
        <w:adjustRightInd w:val="0"/>
        <w:jc w:val="both"/>
        <w:rPr>
          <w:rFonts w:asciiTheme="minorHAnsi" w:hAnsiTheme="minorHAnsi" w:cstheme="minorHAnsi"/>
        </w:rPr>
      </w:pPr>
      <w:r w:rsidRPr="00621FD4">
        <w:rPr>
          <w:rFonts w:asciiTheme="minorHAnsi" w:hAnsiTheme="minorHAnsi" w:cstheme="minorHAnsi"/>
        </w:rPr>
        <w:t xml:space="preserve">Under the supervision and </w:t>
      </w:r>
      <w:r w:rsidR="00EF1CAF" w:rsidRPr="00621FD4">
        <w:rPr>
          <w:rFonts w:asciiTheme="minorHAnsi" w:hAnsiTheme="minorHAnsi" w:cstheme="minorHAnsi"/>
        </w:rPr>
        <w:t xml:space="preserve">guidance ADAP </w:t>
      </w:r>
      <w:r w:rsidR="001C1641">
        <w:rPr>
          <w:rFonts w:asciiTheme="minorHAnsi" w:hAnsiTheme="minorHAnsi" w:cstheme="minorHAnsi"/>
        </w:rPr>
        <w:t>Specialist</w:t>
      </w:r>
      <w:r w:rsidR="003370E4" w:rsidRPr="00621FD4">
        <w:rPr>
          <w:rFonts w:asciiTheme="minorHAnsi" w:hAnsiTheme="minorHAnsi" w:cstheme="minorHAnsi"/>
        </w:rPr>
        <w:t>,</w:t>
      </w:r>
      <w:r w:rsidR="00EF1CAF" w:rsidRPr="00621FD4">
        <w:rPr>
          <w:rFonts w:asciiTheme="minorHAnsi" w:hAnsiTheme="minorHAnsi" w:cstheme="minorHAnsi"/>
        </w:rPr>
        <w:t xml:space="preserve"> the </w:t>
      </w:r>
      <w:r w:rsidR="001C1641">
        <w:rPr>
          <w:rFonts w:asciiTheme="minorHAnsi" w:hAnsiTheme="minorHAnsi" w:cstheme="minorHAnsi"/>
        </w:rPr>
        <w:t>PA</w:t>
      </w:r>
      <w:r w:rsidRPr="00621FD4">
        <w:rPr>
          <w:rFonts w:asciiTheme="minorHAnsi" w:hAnsiTheme="minorHAnsi" w:cstheme="minorHAnsi"/>
        </w:rPr>
        <w:t xml:space="preserve"> </w:t>
      </w:r>
      <w:r w:rsidR="001C1641">
        <w:rPr>
          <w:rFonts w:asciiTheme="minorHAnsi" w:hAnsiTheme="minorHAnsi" w:cstheme="minorHAnsi"/>
        </w:rPr>
        <w:t>will be</w:t>
      </w:r>
      <w:r w:rsidRPr="00621FD4">
        <w:rPr>
          <w:rFonts w:asciiTheme="minorHAnsi" w:hAnsiTheme="minorHAnsi" w:cstheme="minorHAnsi"/>
        </w:rPr>
        <w:t xml:space="preserve"> responsible for executing a broad variety of tasks </w:t>
      </w:r>
      <w:r w:rsidR="00EF1CAF" w:rsidRPr="00621FD4">
        <w:rPr>
          <w:rFonts w:asciiTheme="minorHAnsi" w:hAnsiTheme="minorHAnsi" w:cstheme="minorHAnsi"/>
        </w:rPr>
        <w:t>starting for development of</w:t>
      </w:r>
      <w:r w:rsidR="00523CCF" w:rsidRPr="00621FD4">
        <w:rPr>
          <w:rFonts w:asciiTheme="minorHAnsi" w:hAnsiTheme="minorHAnsi" w:cstheme="minorHAnsi"/>
        </w:rPr>
        <w:t xml:space="preserve"> documentation and data collection template, documenting best practices</w:t>
      </w:r>
      <w:r w:rsidR="003370E4" w:rsidRPr="00621FD4">
        <w:rPr>
          <w:rFonts w:asciiTheme="minorHAnsi" w:hAnsiTheme="minorHAnsi" w:cstheme="minorHAnsi"/>
        </w:rPr>
        <w:t xml:space="preserve">; </w:t>
      </w:r>
      <w:r w:rsidR="00523CCF" w:rsidRPr="00621FD4">
        <w:rPr>
          <w:rFonts w:asciiTheme="minorHAnsi" w:hAnsiTheme="minorHAnsi" w:cstheme="minorHAnsi"/>
        </w:rPr>
        <w:t xml:space="preserve">mapping key program implemented by UN and other international agency and </w:t>
      </w:r>
      <w:r w:rsidR="00EF1CAF" w:rsidRPr="00621FD4">
        <w:rPr>
          <w:rFonts w:asciiTheme="minorHAnsi" w:hAnsiTheme="minorHAnsi" w:cstheme="minorHAnsi"/>
        </w:rPr>
        <w:t>support</w:t>
      </w:r>
      <w:r w:rsidR="00523CCF" w:rsidRPr="00621FD4">
        <w:rPr>
          <w:rFonts w:asciiTheme="minorHAnsi" w:hAnsiTheme="minorHAnsi" w:cstheme="minorHAnsi"/>
        </w:rPr>
        <w:t xml:space="preserve"> interagency coordination; support gender focused initiatives such as </w:t>
      </w:r>
      <w:r w:rsidR="003370E4" w:rsidRPr="00621FD4">
        <w:rPr>
          <w:rFonts w:asciiTheme="minorHAnsi" w:hAnsiTheme="minorHAnsi" w:cstheme="minorHAnsi"/>
        </w:rPr>
        <w:t>Tech</w:t>
      </w:r>
      <w:r w:rsidR="00523CCF" w:rsidRPr="00621FD4">
        <w:rPr>
          <w:rFonts w:asciiTheme="minorHAnsi" w:hAnsiTheme="minorHAnsi" w:cstheme="minorHAnsi"/>
        </w:rPr>
        <w:t>nology</w:t>
      </w:r>
      <w:r w:rsidR="003370E4" w:rsidRPr="00621FD4">
        <w:rPr>
          <w:rFonts w:asciiTheme="minorHAnsi" w:hAnsiTheme="minorHAnsi" w:cstheme="minorHAnsi"/>
        </w:rPr>
        <w:t>-for girls</w:t>
      </w:r>
      <w:r w:rsidR="00523CCF" w:rsidRPr="00621FD4">
        <w:rPr>
          <w:rFonts w:asciiTheme="minorHAnsi" w:hAnsiTheme="minorHAnsi" w:cstheme="minorHAnsi"/>
        </w:rPr>
        <w:t xml:space="preserve">, and their </w:t>
      </w:r>
      <w:r w:rsidR="003370E4" w:rsidRPr="00621FD4">
        <w:rPr>
          <w:rFonts w:asciiTheme="minorHAnsi" w:hAnsiTheme="minorHAnsi" w:cstheme="minorHAnsi"/>
        </w:rPr>
        <w:t>skill</w:t>
      </w:r>
      <w:r w:rsidR="00523CCF" w:rsidRPr="00621FD4">
        <w:rPr>
          <w:rFonts w:asciiTheme="minorHAnsi" w:hAnsiTheme="minorHAnsi" w:cstheme="minorHAnsi"/>
        </w:rPr>
        <w:t xml:space="preserve"> development and mental health promotion to ensure its documentation for monitoring</w:t>
      </w:r>
      <w:r w:rsidR="003370E4" w:rsidRPr="00621FD4">
        <w:rPr>
          <w:rFonts w:asciiTheme="minorHAnsi" w:hAnsiTheme="minorHAnsi" w:cstheme="minorHAnsi"/>
        </w:rPr>
        <w:t>.</w:t>
      </w:r>
      <w:r w:rsidR="00EF1CAF" w:rsidRPr="00621FD4">
        <w:rPr>
          <w:rFonts w:asciiTheme="minorHAnsi" w:hAnsiTheme="minorHAnsi" w:cstheme="minorHAnsi"/>
        </w:rPr>
        <w:t xml:space="preserve"> </w:t>
      </w:r>
    </w:p>
    <w:p w14:paraId="15D518D2" w14:textId="4EBBF6FE" w:rsidR="00E83853" w:rsidRPr="00621FD4" w:rsidRDefault="00A84A88" w:rsidP="00D62B57">
      <w:pPr>
        <w:autoSpaceDE w:val="0"/>
        <w:autoSpaceDN w:val="0"/>
        <w:adjustRightInd w:val="0"/>
        <w:jc w:val="both"/>
        <w:rPr>
          <w:rFonts w:asciiTheme="minorHAnsi" w:eastAsia="Times New Roman" w:hAnsiTheme="minorHAnsi" w:cstheme="minorHAnsi"/>
          <w:b/>
          <w:color w:val="4472C4" w:themeColor="accent1"/>
        </w:rPr>
      </w:pPr>
      <w:r w:rsidRPr="00621FD4">
        <w:rPr>
          <w:rFonts w:asciiTheme="minorHAnsi" w:hAnsiTheme="minorHAnsi" w:cstheme="minorHAnsi"/>
        </w:rPr>
        <w:t xml:space="preserve">Key performance indicators include the timely and accurate performance of assigned activities.  </w:t>
      </w:r>
      <w:r w:rsidR="001C1641">
        <w:rPr>
          <w:rFonts w:asciiTheme="minorHAnsi" w:hAnsiTheme="minorHAnsi" w:cstheme="minorHAnsi"/>
        </w:rPr>
        <w:t>He/she</w:t>
      </w:r>
      <w:r w:rsidR="003370E4" w:rsidRPr="00621FD4">
        <w:rPr>
          <w:rFonts w:asciiTheme="minorHAnsi" w:hAnsiTheme="minorHAnsi" w:cstheme="minorHAnsi"/>
        </w:rPr>
        <w:t xml:space="preserve"> will also be accountable for </w:t>
      </w:r>
      <w:r w:rsidRPr="00621FD4">
        <w:rPr>
          <w:rFonts w:asciiTheme="minorHAnsi" w:hAnsiTheme="minorHAnsi" w:cstheme="minorHAnsi"/>
        </w:rPr>
        <w:t>non-routine</w:t>
      </w:r>
      <w:r w:rsidR="003370E4" w:rsidRPr="00621FD4">
        <w:rPr>
          <w:rFonts w:asciiTheme="minorHAnsi" w:hAnsiTheme="minorHAnsi" w:cstheme="minorHAnsi"/>
        </w:rPr>
        <w:t xml:space="preserve"> documentation such as </w:t>
      </w:r>
      <w:r w:rsidR="00523CCF" w:rsidRPr="00621FD4">
        <w:rPr>
          <w:rFonts w:asciiTheme="minorHAnsi" w:hAnsiTheme="minorHAnsi" w:cstheme="minorHAnsi"/>
        </w:rPr>
        <w:t xml:space="preserve">briefing notes and </w:t>
      </w:r>
      <w:proofErr w:type="spellStart"/>
      <w:r w:rsidR="00523CCF" w:rsidRPr="00621FD4">
        <w:rPr>
          <w:rFonts w:asciiTheme="minorHAnsi" w:hAnsiTheme="minorHAnsi" w:cstheme="minorHAnsi"/>
        </w:rPr>
        <w:t>humaninterest</w:t>
      </w:r>
      <w:proofErr w:type="spellEnd"/>
      <w:r w:rsidR="00523CCF" w:rsidRPr="00621FD4">
        <w:rPr>
          <w:rFonts w:asciiTheme="minorHAnsi" w:hAnsiTheme="minorHAnsi" w:cstheme="minorHAnsi"/>
        </w:rPr>
        <w:t xml:space="preserve"> stories based on </w:t>
      </w:r>
      <w:proofErr w:type="spellStart"/>
      <w:r w:rsidR="00523CCF" w:rsidRPr="00621FD4">
        <w:rPr>
          <w:rFonts w:asciiTheme="minorHAnsi" w:hAnsiTheme="minorHAnsi" w:cstheme="minorHAnsi"/>
        </w:rPr>
        <w:t>on going</w:t>
      </w:r>
      <w:proofErr w:type="spellEnd"/>
      <w:r w:rsidR="00523CCF" w:rsidRPr="00621FD4">
        <w:rPr>
          <w:rFonts w:asciiTheme="minorHAnsi" w:hAnsiTheme="minorHAnsi" w:cstheme="minorHAnsi"/>
        </w:rPr>
        <w:t xml:space="preserve"> second decade program</w:t>
      </w:r>
      <w:r w:rsidR="003370E4" w:rsidRPr="00621FD4">
        <w:rPr>
          <w:rFonts w:asciiTheme="minorHAnsi" w:hAnsiTheme="minorHAnsi" w:cstheme="minorHAnsi"/>
        </w:rPr>
        <w:t xml:space="preserve">. </w:t>
      </w:r>
    </w:p>
    <w:p w14:paraId="2B2600B0" w14:textId="77777777" w:rsidR="00E83853" w:rsidRPr="00621FD4" w:rsidRDefault="00E83853" w:rsidP="00CF4A6B">
      <w:pPr>
        <w:spacing w:line="240" w:lineRule="auto"/>
        <w:jc w:val="both"/>
        <w:rPr>
          <w:rFonts w:asciiTheme="minorHAnsi" w:eastAsia="Times New Roman" w:hAnsiTheme="minorHAnsi" w:cstheme="minorHAnsi"/>
          <w:b/>
          <w:color w:val="4472C4" w:themeColor="accent1"/>
        </w:rPr>
      </w:pPr>
    </w:p>
    <w:p w14:paraId="3923BF90" w14:textId="1BB1508F" w:rsidR="00CF4A6B" w:rsidRPr="00621FD4" w:rsidRDefault="00CF4A6B" w:rsidP="00CF4A6B">
      <w:pPr>
        <w:spacing w:line="240" w:lineRule="auto"/>
        <w:jc w:val="both"/>
        <w:rPr>
          <w:rFonts w:asciiTheme="minorHAnsi" w:eastAsia="Times New Roman" w:hAnsiTheme="minorHAnsi" w:cstheme="minorHAnsi"/>
          <w:b/>
          <w:color w:val="4472C4" w:themeColor="accent1"/>
        </w:rPr>
      </w:pPr>
      <w:r w:rsidRPr="00621FD4">
        <w:rPr>
          <w:rFonts w:asciiTheme="minorHAnsi" w:eastAsia="Times New Roman" w:hAnsiTheme="minorHAnsi" w:cstheme="minorHAnsi"/>
          <w:b/>
          <w:color w:val="4472C4" w:themeColor="accent1"/>
        </w:rPr>
        <w:t>KEY DELIVERABLES:</w:t>
      </w:r>
    </w:p>
    <w:p w14:paraId="039EE701" w14:textId="77777777" w:rsidR="00D62B57" w:rsidRPr="00621FD4" w:rsidRDefault="00D62B57" w:rsidP="00D62B57">
      <w:pPr>
        <w:rPr>
          <w:rFonts w:asciiTheme="minorHAnsi" w:hAnsiTheme="minorHAnsi" w:cstheme="minorHAnsi"/>
          <w:b/>
        </w:rPr>
      </w:pPr>
    </w:p>
    <w:p w14:paraId="12751956" w14:textId="350B9D0A" w:rsidR="00350710" w:rsidRPr="00621FD4" w:rsidRDefault="00350710" w:rsidP="00350710">
      <w:pPr>
        <w:numPr>
          <w:ilvl w:val="0"/>
          <w:numId w:val="25"/>
        </w:numPr>
        <w:spacing w:line="240" w:lineRule="auto"/>
        <w:rPr>
          <w:rFonts w:asciiTheme="minorHAnsi" w:hAnsiTheme="minorHAnsi" w:cstheme="minorHAnsi"/>
        </w:rPr>
      </w:pPr>
      <w:r w:rsidRPr="00621FD4">
        <w:rPr>
          <w:rFonts w:asciiTheme="minorHAnsi" w:hAnsiTheme="minorHAnsi" w:cstheme="minorHAnsi"/>
        </w:rPr>
        <w:t>Knowledge management in ADAP section</w:t>
      </w:r>
      <w:r w:rsidR="00A645C1" w:rsidRPr="00621FD4">
        <w:rPr>
          <w:rFonts w:asciiTheme="minorHAnsi" w:hAnsiTheme="minorHAnsi" w:cstheme="minorHAnsi"/>
        </w:rPr>
        <w:t xml:space="preserve">; </w:t>
      </w:r>
      <w:r w:rsidRPr="00621FD4">
        <w:rPr>
          <w:rFonts w:asciiTheme="minorHAnsi" w:hAnsiTheme="minorHAnsi" w:cstheme="minorHAnsi"/>
        </w:rPr>
        <w:t xml:space="preserve">document and develop </w:t>
      </w:r>
      <w:r w:rsidR="0067534E" w:rsidRPr="00621FD4">
        <w:rPr>
          <w:rFonts w:asciiTheme="minorHAnsi" w:hAnsiTheme="minorHAnsi" w:cstheme="minorHAnsi"/>
        </w:rPr>
        <w:t xml:space="preserve">materials </w:t>
      </w:r>
      <w:r w:rsidRPr="00621FD4">
        <w:rPr>
          <w:rFonts w:asciiTheme="minorHAnsi" w:hAnsiTheme="minorHAnsi" w:cstheme="minorHAnsi"/>
        </w:rPr>
        <w:t xml:space="preserve">including best practices </w:t>
      </w:r>
      <w:r w:rsidR="0067534E" w:rsidRPr="00621FD4">
        <w:rPr>
          <w:rFonts w:asciiTheme="minorHAnsi" w:hAnsiTheme="minorHAnsi" w:cstheme="minorHAnsi"/>
        </w:rPr>
        <w:t xml:space="preserve">and </w:t>
      </w:r>
      <w:proofErr w:type="gramStart"/>
      <w:r w:rsidR="0067534E" w:rsidRPr="00621FD4">
        <w:rPr>
          <w:rFonts w:asciiTheme="minorHAnsi" w:hAnsiTheme="minorHAnsi" w:cstheme="minorHAnsi"/>
        </w:rPr>
        <w:t>human interest</w:t>
      </w:r>
      <w:proofErr w:type="gramEnd"/>
      <w:r w:rsidR="0067534E" w:rsidRPr="00621FD4">
        <w:rPr>
          <w:rFonts w:asciiTheme="minorHAnsi" w:hAnsiTheme="minorHAnsi" w:cstheme="minorHAnsi"/>
        </w:rPr>
        <w:t xml:space="preserve"> stories</w:t>
      </w:r>
      <w:r w:rsidRPr="00621FD4">
        <w:rPr>
          <w:rFonts w:asciiTheme="minorHAnsi" w:hAnsiTheme="minorHAnsi" w:cstheme="minorHAnsi"/>
        </w:rPr>
        <w:t>.</w:t>
      </w:r>
    </w:p>
    <w:p w14:paraId="31A09BD5" w14:textId="3473CA13" w:rsidR="0067534E" w:rsidRPr="00621FD4" w:rsidRDefault="00A645C1" w:rsidP="0067534E">
      <w:pPr>
        <w:numPr>
          <w:ilvl w:val="0"/>
          <w:numId w:val="25"/>
        </w:numPr>
        <w:spacing w:line="240" w:lineRule="auto"/>
        <w:rPr>
          <w:rFonts w:asciiTheme="minorHAnsi" w:hAnsiTheme="minorHAnsi" w:cstheme="minorHAnsi"/>
        </w:rPr>
      </w:pPr>
      <w:r w:rsidRPr="00621FD4">
        <w:rPr>
          <w:rFonts w:asciiTheme="minorHAnsi" w:hAnsiTheme="minorHAnsi" w:cstheme="minorHAnsi"/>
        </w:rPr>
        <w:t>A</w:t>
      </w:r>
      <w:r w:rsidR="0067534E" w:rsidRPr="00621FD4">
        <w:rPr>
          <w:rFonts w:asciiTheme="minorHAnsi" w:hAnsiTheme="minorHAnsi" w:cstheme="minorHAnsi"/>
        </w:rPr>
        <w:t>ssist</w:t>
      </w:r>
      <w:r w:rsidRPr="00621FD4">
        <w:rPr>
          <w:rFonts w:asciiTheme="minorHAnsi" w:hAnsiTheme="minorHAnsi" w:cstheme="minorHAnsi"/>
        </w:rPr>
        <w:t xml:space="preserve"> and </w:t>
      </w:r>
      <w:r w:rsidR="0067534E" w:rsidRPr="00621FD4">
        <w:rPr>
          <w:rFonts w:asciiTheme="minorHAnsi" w:hAnsiTheme="minorHAnsi" w:cstheme="minorHAnsi"/>
        </w:rPr>
        <w:t xml:space="preserve">map </w:t>
      </w:r>
      <w:r w:rsidRPr="00621FD4">
        <w:rPr>
          <w:rFonts w:asciiTheme="minorHAnsi" w:hAnsiTheme="minorHAnsi" w:cstheme="minorHAnsi"/>
        </w:rPr>
        <w:t xml:space="preserve">initiatives </w:t>
      </w:r>
      <w:r w:rsidR="0067534E" w:rsidRPr="00621FD4">
        <w:rPr>
          <w:rFonts w:asciiTheme="minorHAnsi" w:hAnsiTheme="minorHAnsi" w:cstheme="minorHAnsi"/>
        </w:rPr>
        <w:t xml:space="preserve">for interagency coordination especially </w:t>
      </w:r>
      <w:proofErr w:type="gramStart"/>
      <w:r w:rsidR="0067534E" w:rsidRPr="00621FD4">
        <w:rPr>
          <w:rFonts w:asciiTheme="minorHAnsi" w:hAnsiTheme="minorHAnsi" w:cstheme="minorHAnsi"/>
        </w:rPr>
        <w:t>in the area of</w:t>
      </w:r>
      <w:proofErr w:type="gramEnd"/>
      <w:r w:rsidR="0067534E" w:rsidRPr="00621FD4">
        <w:rPr>
          <w:rFonts w:asciiTheme="minorHAnsi" w:hAnsiTheme="minorHAnsi" w:cstheme="minorHAnsi"/>
        </w:rPr>
        <w:t xml:space="preserve"> youth friendly health service.  </w:t>
      </w:r>
    </w:p>
    <w:p w14:paraId="1A977C55" w14:textId="5F22D8B6" w:rsidR="00A645C1" w:rsidRPr="00BC0BA6" w:rsidRDefault="00350710" w:rsidP="001C1641">
      <w:pPr>
        <w:numPr>
          <w:ilvl w:val="0"/>
          <w:numId w:val="25"/>
        </w:numPr>
        <w:spacing w:line="240" w:lineRule="auto"/>
        <w:rPr>
          <w:rFonts w:asciiTheme="minorHAnsi" w:hAnsiTheme="minorHAnsi" w:cstheme="minorHAnsi"/>
        </w:rPr>
      </w:pPr>
      <w:r w:rsidRPr="00621FD4">
        <w:rPr>
          <w:rFonts w:asciiTheme="minorHAnsi" w:hAnsiTheme="minorHAnsi" w:cstheme="minorHAnsi"/>
        </w:rPr>
        <w:t xml:space="preserve">Develop a compilation </w:t>
      </w:r>
      <w:r w:rsidRPr="00621FD4">
        <w:rPr>
          <w:rFonts w:asciiTheme="minorHAnsi" w:hAnsiTheme="minorHAnsi" w:cstheme="minorHAnsi"/>
          <w:i/>
          <w:iCs/>
        </w:rPr>
        <w:t>of Journeys of young people</w:t>
      </w:r>
      <w:r w:rsidRPr="00621FD4">
        <w:rPr>
          <w:rFonts w:asciiTheme="minorHAnsi" w:hAnsiTheme="minorHAnsi" w:cstheme="minorHAnsi"/>
        </w:rPr>
        <w:t xml:space="preserve"> by collecting case studies/ stories of young people</w:t>
      </w:r>
      <w:r w:rsidR="0067534E" w:rsidRPr="00621FD4">
        <w:rPr>
          <w:rFonts w:asciiTheme="minorHAnsi" w:hAnsiTheme="minorHAnsi" w:cstheme="minorHAnsi"/>
        </w:rPr>
        <w:t xml:space="preserve"> who have </w:t>
      </w:r>
      <w:proofErr w:type="spellStart"/>
      <w:r w:rsidR="0067534E" w:rsidRPr="00621FD4">
        <w:rPr>
          <w:rFonts w:asciiTheme="minorHAnsi" w:hAnsiTheme="minorHAnsi" w:cstheme="minorHAnsi"/>
        </w:rPr>
        <w:t>benifited</w:t>
      </w:r>
      <w:proofErr w:type="spellEnd"/>
      <w:r w:rsidR="0067534E" w:rsidRPr="00621FD4">
        <w:rPr>
          <w:rFonts w:asciiTheme="minorHAnsi" w:hAnsiTheme="minorHAnsi" w:cstheme="minorHAnsi"/>
        </w:rPr>
        <w:t xml:space="preserve"> and supported by second decade programme. </w:t>
      </w:r>
      <w:r w:rsidR="00A645C1" w:rsidRPr="00BC0BA6">
        <w:rPr>
          <w:rFonts w:asciiTheme="minorHAnsi" w:hAnsiTheme="minorHAnsi" w:cstheme="minorHAnsi"/>
        </w:rPr>
        <w:t>Including documentation/ profiling UPSHIFT/ skills development program alumni and their achievements in the last 5 years.</w:t>
      </w:r>
    </w:p>
    <w:p w14:paraId="6C176FEF" w14:textId="0F602382" w:rsidR="0067534E" w:rsidRPr="00621FD4" w:rsidRDefault="0067534E" w:rsidP="00350710">
      <w:pPr>
        <w:numPr>
          <w:ilvl w:val="0"/>
          <w:numId w:val="25"/>
        </w:numPr>
        <w:spacing w:line="240" w:lineRule="auto"/>
        <w:rPr>
          <w:rFonts w:asciiTheme="minorHAnsi" w:hAnsiTheme="minorHAnsi" w:cstheme="minorHAnsi"/>
        </w:rPr>
      </w:pPr>
      <w:r w:rsidRPr="00621FD4">
        <w:rPr>
          <w:rFonts w:asciiTheme="minorHAnsi" w:hAnsiTheme="minorHAnsi" w:cstheme="minorHAnsi"/>
        </w:rPr>
        <w:t xml:space="preserve">Support research and other data collection process undertaken by the section as </w:t>
      </w:r>
      <w:proofErr w:type="spellStart"/>
      <w:r w:rsidRPr="00621FD4">
        <w:rPr>
          <w:rFonts w:asciiTheme="minorHAnsi" w:hAnsiTheme="minorHAnsi" w:cstheme="minorHAnsi"/>
        </w:rPr>
        <w:t>neded</w:t>
      </w:r>
      <w:proofErr w:type="spellEnd"/>
      <w:r w:rsidRPr="00621FD4">
        <w:rPr>
          <w:rFonts w:asciiTheme="minorHAnsi" w:hAnsiTheme="minorHAnsi" w:cstheme="minorHAnsi"/>
        </w:rPr>
        <w:t>.</w:t>
      </w:r>
    </w:p>
    <w:p w14:paraId="025DF116" w14:textId="43316764" w:rsidR="00D62B57" w:rsidRPr="00621FD4" w:rsidRDefault="00D62B57" w:rsidP="00350710">
      <w:pPr>
        <w:spacing w:line="240" w:lineRule="auto"/>
        <w:rPr>
          <w:rFonts w:asciiTheme="minorHAnsi" w:hAnsiTheme="minorHAnsi" w:cstheme="minorHAnsi"/>
        </w:rPr>
      </w:pPr>
    </w:p>
    <w:p w14:paraId="22A75D9E" w14:textId="023BF2DD" w:rsidR="00CB67E2" w:rsidRPr="00621FD4" w:rsidRDefault="00EF1CAF" w:rsidP="00D62B57">
      <w:pPr>
        <w:widowControl w:val="0"/>
        <w:autoSpaceDE w:val="0"/>
        <w:autoSpaceDN w:val="0"/>
        <w:adjustRightInd w:val="0"/>
        <w:spacing w:line="240" w:lineRule="auto"/>
        <w:rPr>
          <w:rFonts w:asciiTheme="minorHAnsi" w:eastAsia="Times New Roman" w:hAnsiTheme="minorHAnsi" w:cstheme="minorHAnsi"/>
          <w:b/>
          <w:color w:val="4472C4" w:themeColor="accent1"/>
        </w:rPr>
      </w:pPr>
      <w:r w:rsidRPr="00621FD4">
        <w:rPr>
          <w:rFonts w:asciiTheme="minorHAnsi" w:eastAsia="Times New Roman" w:hAnsiTheme="minorHAnsi" w:cstheme="minorHAnsi"/>
          <w:b/>
          <w:color w:val="4472C4" w:themeColor="accent1"/>
        </w:rPr>
        <w:t>Programs</w:t>
      </w:r>
      <w:r w:rsidR="002B4EB8" w:rsidRPr="00621FD4">
        <w:rPr>
          <w:rFonts w:asciiTheme="minorHAnsi" w:eastAsia="Times New Roman" w:hAnsiTheme="minorHAnsi" w:cstheme="minorHAnsi"/>
          <w:b/>
          <w:color w:val="4472C4" w:themeColor="accent1"/>
        </w:rPr>
        <w:t xml:space="preserve">: </w:t>
      </w:r>
    </w:p>
    <w:p w14:paraId="18B1891B" w14:textId="00571C5D" w:rsidR="00B46B22" w:rsidRPr="00621FD4" w:rsidRDefault="0067534E" w:rsidP="00D62B57">
      <w:pPr>
        <w:widowControl w:val="0"/>
        <w:autoSpaceDE w:val="0"/>
        <w:autoSpaceDN w:val="0"/>
        <w:adjustRightInd w:val="0"/>
        <w:spacing w:line="240" w:lineRule="auto"/>
        <w:rPr>
          <w:rFonts w:asciiTheme="minorHAnsi" w:hAnsiTheme="minorHAnsi" w:cstheme="minorHAnsi"/>
          <w:b/>
        </w:rPr>
      </w:pPr>
      <w:r w:rsidRPr="00621FD4">
        <w:rPr>
          <w:rFonts w:asciiTheme="minorHAnsi" w:hAnsiTheme="minorHAnsi" w:cstheme="minorHAnsi"/>
          <w:b/>
        </w:rPr>
        <w:t>Adolescent Development and participation – Second decade program</w:t>
      </w:r>
      <w:r w:rsidR="00B46B22" w:rsidRPr="00621FD4">
        <w:rPr>
          <w:rFonts w:asciiTheme="minorHAnsi" w:hAnsiTheme="minorHAnsi" w:cstheme="minorHAnsi"/>
          <w:b/>
        </w:rPr>
        <w:t>.</w:t>
      </w:r>
    </w:p>
    <w:p w14:paraId="28E7DF26" w14:textId="13EA0DBB" w:rsidR="0067534E" w:rsidRPr="00621FD4" w:rsidRDefault="0067534E" w:rsidP="00D62B57">
      <w:pPr>
        <w:widowControl w:val="0"/>
        <w:autoSpaceDE w:val="0"/>
        <w:autoSpaceDN w:val="0"/>
        <w:adjustRightInd w:val="0"/>
        <w:spacing w:line="240" w:lineRule="auto"/>
        <w:rPr>
          <w:rFonts w:asciiTheme="minorHAnsi" w:hAnsiTheme="minorHAnsi" w:cstheme="minorHAnsi"/>
          <w:b/>
        </w:rPr>
      </w:pPr>
      <w:r w:rsidRPr="00621FD4">
        <w:rPr>
          <w:rFonts w:asciiTheme="minorHAnsi" w:hAnsiTheme="minorHAnsi" w:cstheme="minorHAnsi"/>
          <w:b/>
        </w:rPr>
        <w:t xml:space="preserve">Tasks: </w:t>
      </w:r>
    </w:p>
    <w:p w14:paraId="7FBBBD8B" w14:textId="77777777" w:rsidR="00AD72E0" w:rsidRPr="00621FD4" w:rsidRDefault="00AD72E0" w:rsidP="00D62B57">
      <w:pPr>
        <w:widowControl w:val="0"/>
        <w:autoSpaceDE w:val="0"/>
        <w:autoSpaceDN w:val="0"/>
        <w:adjustRightInd w:val="0"/>
        <w:spacing w:line="240" w:lineRule="auto"/>
        <w:rPr>
          <w:rFonts w:asciiTheme="minorHAnsi" w:hAnsiTheme="minorHAnsi" w:cstheme="minorHAnsi"/>
          <w:b/>
        </w:rPr>
      </w:pPr>
    </w:p>
    <w:p w14:paraId="5276708E" w14:textId="3609B3A3" w:rsidR="00A645C1" w:rsidRPr="00621FD4" w:rsidRDefault="00A645C1" w:rsidP="002B4EB8">
      <w:pPr>
        <w:pStyle w:val="ListParagraph"/>
        <w:numPr>
          <w:ilvl w:val="0"/>
          <w:numId w:val="33"/>
        </w:numPr>
        <w:spacing w:line="240" w:lineRule="auto"/>
        <w:rPr>
          <w:rFonts w:asciiTheme="minorHAnsi" w:hAnsiTheme="minorHAnsi" w:cstheme="minorHAnsi"/>
        </w:rPr>
      </w:pPr>
      <w:r w:rsidRPr="00621FD4">
        <w:rPr>
          <w:rFonts w:asciiTheme="minorHAnsi" w:hAnsiTheme="minorHAnsi" w:cstheme="minorHAnsi"/>
        </w:rPr>
        <w:t xml:space="preserve">Documentation and </w:t>
      </w:r>
      <w:proofErr w:type="gramStart"/>
      <w:r w:rsidRPr="00621FD4">
        <w:rPr>
          <w:rFonts w:asciiTheme="minorHAnsi" w:hAnsiTheme="minorHAnsi" w:cstheme="minorHAnsi"/>
        </w:rPr>
        <w:t>developing  materials</w:t>
      </w:r>
      <w:proofErr w:type="gramEnd"/>
      <w:r w:rsidRPr="00621FD4">
        <w:rPr>
          <w:rFonts w:asciiTheme="minorHAnsi" w:hAnsiTheme="minorHAnsi" w:cstheme="minorHAnsi"/>
        </w:rPr>
        <w:t xml:space="preserve"> including best practices and human interest stories.</w:t>
      </w:r>
    </w:p>
    <w:p w14:paraId="1AD45D8E" w14:textId="2A312E83" w:rsidR="00AD72E0" w:rsidRPr="00621FD4" w:rsidRDefault="00EF1CAF" w:rsidP="002B4EB8">
      <w:pPr>
        <w:numPr>
          <w:ilvl w:val="0"/>
          <w:numId w:val="33"/>
        </w:numPr>
        <w:spacing w:line="240" w:lineRule="auto"/>
        <w:rPr>
          <w:rFonts w:asciiTheme="minorHAnsi" w:hAnsiTheme="minorHAnsi" w:cstheme="minorHAnsi"/>
        </w:rPr>
      </w:pPr>
      <w:r w:rsidRPr="00621FD4">
        <w:rPr>
          <w:rFonts w:asciiTheme="minorHAnsi" w:hAnsiTheme="minorHAnsi" w:cstheme="minorHAnsi"/>
        </w:rPr>
        <w:t xml:space="preserve">Update </w:t>
      </w:r>
      <w:r w:rsidR="00B46B22" w:rsidRPr="00621FD4">
        <w:rPr>
          <w:rFonts w:asciiTheme="minorHAnsi" w:hAnsiTheme="minorHAnsi" w:cstheme="minorHAnsi"/>
        </w:rPr>
        <w:t xml:space="preserve">data management </w:t>
      </w:r>
      <w:r w:rsidRPr="00621FD4">
        <w:rPr>
          <w:rFonts w:asciiTheme="minorHAnsi" w:hAnsiTheme="minorHAnsi" w:cstheme="minorHAnsi"/>
        </w:rPr>
        <w:t xml:space="preserve">and data collection of ADAP </w:t>
      </w:r>
      <w:r w:rsidR="00B46B22" w:rsidRPr="00621FD4">
        <w:rPr>
          <w:rFonts w:asciiTheme="minorHAnsi" w:hAnsiTheme="minorHAnsi" w:cstheme="minorHAnsi"/>
        </w:rPr>
        <w:t xml:space="preserve">including organising information in the </w:t>
      </w:r>
      <w:proofErr w:type="gramStart"/>
      <w:r w:rsidRPr="00621FD4">
        <w:rPr>
          <w:rFonts w:asciiTheme="minorHAnsi" w:hAnsiTheme="minorHAnsi" w:cstheme="minorHAnsi"/>
        </w:rPr>
        <w:t>shared  drive</w:t>
      </w:r>
      <w:proofErr w:type="gramEnd"/>
      <w:r w:rsidRPr="00621FD4">
        <w:rPr>
          <w:rFonts w:asciiTheme="minorHAnsi" w:hAnsiTheme="minorHAnsi" w:cstheme="minorHAnsi"/>
        </w:rPr>
        <w:t xml:space="preserve"> </w:t>
      </w:r>
      <w:r w:rsidR="00AD72E0" w:rsidRPr="00621FD4">
        <w:rPr>
          <w:rFonts w:asciiTheme="minorHAnsi" w:hAnsiTheme="minorHAnsi" w:cstheme="minorHAnsi"/>
        </w:rPr>
        <w:t xml:space="preserve"> </w:t>
      </w:r>
      <w:r w:rsidR="00B46B22" w:rsidRPr="00621FD4">
        <w:rPr>
          <w:rFonts w:asciiTheme="minorHAnsi" w:hAnsiTheme="minorHAnsi" w:cstheme="minorHAnsi"/>
        </w:rPr>
        <w:t>(ADAP – knowledge management)</w:t>
      </w:r>
    </w:p>
    <w:p w14:paraId="338CAD70" w14:textId="6B62939F" w:rsidR="00CB67E2" w:rsidRPr="00621FD4" w:rsidRDefault="00AD72E0" w:rsidP="002B4EB8">
      <w:pPr>
        <w:numPr>
          <w:ilvl w:val="0"/>
          <w:numId w:val="33"/>
        </w:numPr>
        <w:spacing w:line="240" w:lineRule="auto"/>
        <w:rPr>
          <w:rFonts w:asciiTheme="minorHAnsi" w:hAnsiTheme="minorHAnsi" w:cstheme="minorHAnsi"/>
        </w:rPr>
      </w:pPr>
      <w:r w:rsidRPr="00621FD4">
        <w:rPr>
          <w:rFonts w:asciiTheme="minorHAnsi" w:hAnsiTheme="minorHAnsi" w:cstheme="minorHAnsi"/>
        </w:rPr>
        <w:t xml:space="preserve">Performs any additional assignments in </w:t>
      </w:r>
      <w:r w:rsidR="00EF1CAF" w:rsidRPr="00621FD4">
        <w:rPr>
          <w:rFonts w:asciiTheme="minorHAnsi" w:hAnsiTheme="minorHAnsi" w:cstheme="minorHAnsi"/>
        </w:rPr>
        <w:t>ADAP</w:t>
      </w:r>
      <w:r w:rsidRPr="00621FD4">
        <w:rPr>
          <w:rFonts w:asciiTheme="minorHAnsi" w:hAnsiTheme="minorHAnsi" w:cstheme="minorHAnsi"/>
        </w:rPr>
        <w:t xml:space="preserve"> as requested by supervisor.</w:t>
      </w:r>
    </w:p>
    <w:p w14:paraId="3FC632DF" w14:textId="1DDDC3EB" w:rsidR="00350710" w:rsidRPr="00621FD4" w:rsidRDefault="00350710" w:rsidP="00350710">
      <w:pPr>
        <w:spacing w:line="240" w:lineRule="auto"/>
        <w:ind w:left="720"/>
        <w:rPr>
          <w:rFonts w:asciiTheme="minorHAnsi" w:hAnsiTheme="minorHAnsi" w:cstheme="minorHAnsi"/>
        </w:rPr>
      </w:pPr>
    </w:p>
    <w:p w14:paraId="51EEBA04" w14:textId="77777777" w:rsidR="00CF4A6B" w:rsidRPr="00621FD4" w:rsidRDefault="00CF4A6B" w:rsidP="00CF4A6B">
      <w:pPr>
        <w:pStyle w:val="DefaultText"/>
        <w:jc w:val="both"/>
        <w:rPr>
          <w:rFonts w:asciiTheme="minorHAnsi" w:hAnsiTheme="minorHAnsi" w:cstheme="minorHAnsi"/>
          <w:bCs/>
          <w:iCs/>
          <w:sz w:val="22"/>
          <w:szCs w:val="22"/>
        </w:rPr>
      </w:pPr>
    </w:p>
    <w:p w14:paraId="46F99F7D" w14:textId="77777777" w:rsidR="00CF4A6B" w:rsidRPr="00621FD4" w:rsidRDefault="00CF4A6B" w:rsidP="00CF4A6B">
      <w:pPr>
        <w:spacing w:line="240" w:lineRule="auto"/>
        <w:jc w:val="both"/>
        <w:rPr>
          <w:rFonts w:asciiTheme="minorHAnsi" w:eastAsia="Times New Roman" w:hAnsiTheme="minorHAnsi" w:cstheme="minorHAnsi"/>
          <w:b/>
          <w:color w:val="4472C4" w:themeColor="accent1"/>
        </w:rPr>
      </w:pPr>
      <w:r w:rsidRPr="00621FD4">
        <w:rPr>
          <w:rFonts w:asciiTheme="minorHAnsi" w:eastAsia="Times New Roman" w:hAnsiTheme="minorHAnsi" w:cstheme="minorHAnsi"/>
          <w:b/>
          <w:color w:val="4472C4" w:themeColor="accent1"/>
        </w:rPr>
        <w:t>QUALIFICATION REQUIREMENTS:</w:t>
      </w:r>
    </w:p>
    <w:p w14:paraId="716868A8" w14:textId="77777777" w:rsidR="00D90127" w:rsidRPr="00621FD4" w:rsidRDefault="00D90127" w:rsidP="00CF4A6B">
      <w:pPr>
        <w:spacing w:line="240" w:lineRule="auto"/>
        <w:jc w:val="both"/>
        <w:rPr>
          <w:rFonts w:asciiTheme="minorHAnsi" w:eastAsia="Times New Roman" w:hAnsiTheme="minorHAnsi" w:cstheme="minorHAnsi"/>
          <w:b/>
          <w:color w:val="4472C4" w:themeColor="accent1"/>
        </w:rPr>
      </w:pPr>
    </w:p>
    <w:p w14:paraId="3B42496D" w14:textId="132A6E60" w:rsidR="00FE743F" w:rsidRPr="00621FD4" w:rsidRDefault="00FE743F" w:rsidP="00DC4A4E">
      <w:pPr>
        <w:pStyle w:val="ListParagraph"/>
        <w:numPr>
          <w:ilvl w:val="0"/>
          <w:numId w:val="24"/>
        </w:numPr>
        <w:autoSpaceDE w:val="0"/>
        <w:autoSpaceDN w:val="0"/>
        <w:adjustRightInd w:val="0"/>
        <w:spacing w:line="240" w:lineRule="auto"/>
        <w:rPr>
          <w:rFonts w:asciiTheme="minorHAnsi" w:eastAsia="Times New Roman" w:hAnsiTheme="minorHAnsi" w:cstheme="minorHAnsi"/>
          <w:bCs/>
          <w:color w:val="000000" w:themeColor="text1"/>
        </w:rPr>
      </w:pPr>
      <w:r w:rsidRPr="00621FD4">
        <w:rPr>
          <w:rFonts w:asciiTheme="minorHAnsi" w:eastAsia="Times New Roman" w:hAnsiTheme="minorHAnsi" w:cstheme="minorHAnsi"/>
          <w:bCs/>
          <w:color w:val="000000" w:themeColor="text1"/>
        </w:rPr>
        <w:t xml:space="preserve">Be enrolled in a </w:t>
      </w:r>
      <w:r w:rsidR="00AD79EC">
        <w:rPr>
          <w:rFonts w:asciiTheme="minorHAnsi" w:eastAsia="Times New Roman" w:hAnsiTheme="minorHAnsi" w:cstheme="minorHAnsi"/>
          <w:bCs/>
          <w:color w:val="000000" w:themeColor="text1"/>
        </w:rPr>
        <w:t xml:space="preserve">post graduate </w:t>
      </w:r>
      <w:r w:rsidRPr="00621FD4">
        <w:rPr>
          <w:rFonts w:asciiTheme="minorHAnsi" w:eastAsia="Times New Roman" w:hAnsiTheme="minorHAnsi" w:cstheme="minorHAnsi"/>
          <w:bCs/>
          <w:color w:val="000000" w:themeColor="text1"/>
        </w:rPr>
        <w:t>degree programme or be a recent graduate</w:t>
      </w:r>
      <w:r w:rsidR="00BC0BA6">
        <w:rPr>
          <w:rFonts w:asciiTheme="minorHAnsi" w:eastAsia="Times New Roman" w:hAnsiTheme="minorHAnsi" w:cstheme="minorHAnsi"/>
          <w:bCs/>
          <w:color w:val="000000" w:themeColor="text1"/>
        </w:rPr>
        <w:t xml:space="preserve"> in the area</w:t>
      </w:r>
      <w:r w:rsidR="001C1641">
        <w:rPr>
          <w:rFonts w:asciiTheme="minorHAnsi" w:eastAsia="Times New Roman" w:hAnsiTheme="minorHAnsi" w:cstheme="minorHAnsi"/>
          <w:bCs/>
          <w:color w:val="000000" w:themeColor="text1"/>
        </w:rPr>
        <w:t xml:space="preserve"> of health, </w:t>
      </w:r>
      <w:r w:rsidR="001C1641" w:rsidRPr="001C1641">
        <w:rPr>
          <w:rFonts w:asciiTheme="minorHAnsi" w:eastAsia="Times New Roman" w:hAnsiTheme="minorHAnsi" w:cstheme="minorHAnsi"/>
          <w:bCs/>
          <w:color w:val="000000" w:themeColor="text1"/>
        </w:rPr>
        <w:t xml:space="preserve">anthropology, psychology, sociology, education or another relevant technical </w:t>
      </w:r>
      <w:proofErr w:type="gramStart"/>
      <w:r w:rsidR="001C1641" w:rsidRPr="001C1641">
        <w:rPr>
          <w:rFonts w:asciiTheme="minorHAnsi" w:eastAsia="Times New Roman" w:hAnsiTheme="minorHAnsi" w:cstheme="minorHAnsi"/>
          <w:bCs/>
          <w:color w:val="000000" w:themeColor="text1"/>
        </w:rPr>
        <w:t>field</w:t>
      </w:r>
      <w:r w:rsidRPr="00621FD4">
        <w:rPr>
          <w:rFonts w:asciiTheme="minorHAnsi" w:eastAsia="Times New Roman" w:hAnsiTheme="minorHAnsi" w:cstheme="minorHAnsi"/>
          <w:bCs/>
          <w:color w:val="000000" w:themeColor="text1"/>
        </w:rPr>
        <w:t>;</w:t>
      </w:r>
      <w:proofErr w:type="gramEnd"/>
      <w:r w:rsidRPr="00621FD4">
        <w:rPr>
          <w:rFonts w:asciiTheme="minorHAnsi" w:eastAsia="Times New Roman" w:hAnsiTheme="minorHAnsi" w:cstheme="minorHAnsi"/>
          <w:bCs/>
          <w:color w:val="000000" w:themeColor="text1"/>
        </w:rPr>
        <w:t xml:space="preserve"> </w:t>
      </w:r>
    </w:p>
    <w:p w14:paraId="15399C82" w14:textId="5F61B30C" w:rsidR="00FE743F" w:rsidRPr="00621FD4" w:rsidRDefault="00B46B22" w:rsidP="00DC4A4E">
      <w:pPr>
        <w:pStyle w:val="ListParagraph"/>
        <w:numPr>
          <w:ilvl w:val="0"/>
          <w:numId w:val="24"/>
        </w:numPr>
        <w:autoSpaceDE w:val="0"/>
        <w:autoSpaceDN w:val="0"/>
        <w:adjustRightInd w:val="0"/>
        <w:spacing w:line="240" w:lineRule="auto"/>
        <w:rPr>
          <w:rFonts w:asciiTheme="minorHAnsi" w:eastAsia="Times New Roman" w:hAnsiTheme="minorHAnsi" w:cstheme="minorHAnsi"/>
          <w:bCs/>
          <w:color w:val="000000" w:themeColor="text1"/>
        </w:rPr>
      </w:pPr>
      <w:r w:rsidRPr="00621FD4">
        <w:rPr>
          <w:rFonts w:asciiTheme="minorHAnsi" w:eastAsia="Times New Roman" w:hAnsiTheme="minorHAnsi" w:cstheme="minorHAnsi"/>
          <w:bCs/>
          <w:color w:val="000000" w:themeColor="text1"/>
        </w:rPr>
        <w:t>B</w:t>
      </w:r>
      <w:r w:rsidR="00FE743F" w:rsidRPr="00621FD4">
        <w:rPr>
          <w:rFonts w:asciiTheme="minorHAnsi" w:eastAsia="Times New Roman" w:hAnsiTheme="minorHAnsi" w:cstheme="minorHAnsi"/>
          <w:bCs/>
          <w:color w:val="000000" w:themeColor="text1"/>
        </w:rPr>
        <w:t xml:space="preserve">e proficient in English and fluent in Russian/Tajik </w:t>
      </w:r>
      <w:proofErr w:type="gramStart"/>
      <w:r w:rsidR="00FE743F" w:rsidRPr="00621FD4">
        <w:rPr>
          <w:rFonts w:asciiTheme="minorHAnsi" w:eastAsia="Times New Roman" w:hAnsiTheme="minorHAnsi" w:cstheme="minorHAnsi"/>
          <w:bCs/>
          <w:color w:val="000000" w:themeColor="text1"/>
        </w:rPr>
        <w:t>languages;</w:t>
      </w:r>
      <w:proofErr w:type="gramEnd"/>
    </w:p>
    <w:p w14:paraId="080EAD24" w14:textId="2F5FDE42" w:rsidR="00FE743F" w:rsidRPr="00621FD4" w:rsidRDefault="00B46B22" w:rsidP="00DC4A4E">
      <w:pPr>
        <w:pStyle w:val="ListParagraph"/>
        <w:numPr>
          <w:ilvl w:val="0"/>
          <w:numId w:val="24"/>
        </w:numPr>
        <w:autoSpaceDE w:val="0"/>
        <w:autoSpaceDN w:val="0"/>
        <w:adjustRightInd w:val="0"/>
        <w:spacing w:line="240" w:lineRule="auto"/>
        <w:rPr>
          <w:rFonts w:asciiTheme="minorHAnsi" w:eastAsia="Times New Roman" w:hAnsiTheme="minorHAnsi" w:cstheme="minorHAnsi"/>
          <w:bCs/>
          <w:color w:val="000000" w:themeColor="text1"/>
        </w:rPr>
      </w:pPr>
      <w:r w:rsidRPr="00621FD4">
        <w:rPr>
          <w:rFonts w:asciiTheme="minorHAnsi" w:eastAsia="Times New Roman" w:hAnsiTheme="minorHAnsi" w:cstheme="minorHAnsi"/>
          <w:bCs/>
          <w:color w:val="000000" w:themeColor="text1"/>
        </w:rPr>
        <w:t>H</w:t>
      </w:r>
      <w:r w:rsidR="00FE743F" w:rsidRPr="00621FD4">
        <w:rPr>
          <w:rFonts w:asciiTheme="minorHAnsi" w:eastAsia="Times New Roman" w:hAnsiTheme="minorHAnsi" w:cstheme="minorHAnsi"/>
          <w:bCs/>
          <w:color w:val="000000" w:themeColor="text1"/>
        </w:rPr>
        <w:t xml:space="preserve">ave strong academic performance as demonstrated by recent university or institution records or, if not available, a reference letter from an academic </w:t>
      </w:r>
      <w:proofErr w:type="gramStart"/>
      <w:r w:rsidR="00FE743F" w:rsidRPr="00621FD4">
        <w:rPr>
          <w:rFonts w:asciiTheme="minorHAnsi" w:eastAsia="Times New Roman" w:hAnsiTheme="minorHAnsi" w:cstheme="minorHAnsi"/>
          <w:bCs/>
          <w:color w:val="000000" w:themeColor="text1"/>
        </w:rPr>
        <w:t>supervisor;</w:t>
      </w:r>
      <w:proofErr w:type="gramEnd"/>
      <w:r w:rsidR="00FE743F" w:rsidRPr="00621FD4">
        <w:rPr>
          <w:rFonts w:asciiTheme="minorHAnsi" w:eastAsia="Times New Roman" w:hAnsiTheme="minorHAnsi" w:cstheme="minorHAnsi"/>
          <w:bCs/>
          <w:color w:val="000000" w:themeColor="text1"/>
        </w:rPr>
        <w:t xml:space="preserve"> </w:t>
      </w:r>
    </w:p>
    <w:p w14:paraId="11198BDA" w14:textId="5686F197" w:rsidR="00FE743F" w:rsidRPr="00621FD4" w:rsidRDefault="006638F0" w:rsidP="00DC4A4E">
      <w:pPr>
        <w:pStyle w:val="ListParagraph"/>
        <w:numPr>
          <w:ilvl w:val="0"/>
          <w:numId w:val="24"/>
        </w:numPr>
        <w:autoSpaceDE w:val="0"/>
        <w:autoSpaceDN w:val="0"/>
        <w:adjustRightInd w:val="0"/>
        <w:spacing w:line="240" w:lineRule="auto"/>
        <w:rPr>
          <w:rFonts w:asciiTheme="minorHAnsi" w:eastAsia="Times New Roman" w:hAnsiTheme="minorHAnsi" w:cstheme="minorHAnsi"/>
          <w:bCs/>
          <w:color w:val="000000" w:themeColor="text1"/>
        </w:rPr>
      </w:pPr>
      <w:r w:rsidRPr="00621FD4">
        <w:rPr>
          <w:rFonts w:asciiTheme="minorHAnsi" w:hAnsiTheme="minorHAnsi" w:cstheme="minorHAnsi"/>
        </w:rPr>
        <w:t xml:space="preserve">Good </w:t>
      </w:r>
      <w:r w:rsidR="00B46B22" w:rsidRPr="00621FD4">
        <w:rPr>
          <w:rFonts w:asciiTheme="minorHAnsi" w:hAnsiTheme="minorHAnsi" w:cstheme="minorHAnsi"/>
        </w:rPr>
        <w:t xml:space="preserve">documentation skills, </w:t>
      </w:r>
      <w:r w:rsidRPr="00621FD4">
        <w:rPr>
          <w:rFonts w:asciiTheme="minorHAnsi" w:hAnsiTheme="minorHAnsi" w:cstheme="minorHAnsi"/>
        </w:rPr>
        <w:t xml:space="preserve">judgment, initiative, high sense of responsibility, </w:t>
      </w:r>
      <w:proofErr w:type="gramStart"/>
      <w:r w:rsidRPr="00621FD4">
        <w:rPr>
          <w:rFonts w:asciiTheme="minorHAnsi" w:hAnsiTheme="minorHAnsi" w:cstheme="minorHAnsi"/>
        </w:rPr>
        <w:t>tact</w:t>
      </w:r>
      <w:proofErr w:type="gramEnd"/>
      <w:r w:rsidRPr="00621FD4">
        <w:rPr>
          <w:rFonts w:asciiTheme="minorHAnsi" w:hAnsiTheme="minorHAnsi" w:cstheme="minorHAnsi"/>
        </w:rPr>
        <w:t xml:space="preserve"> and discretion. </w:t>
      </w:r>
    </w:p>
    <w:p w14:paraId="53B0C187" w14:textId="77777777" w:rsidR="008129A2" w:rsidRPr="00621FD4" w:rsidRDefault="008129A2" w:rsidP="00DC4A4E">
      <w:pPr>
        <w:pStyle w:val="ListParagraph"/>
        <w:numPr>
          <w:ilvl w:val="0"/>
          <w:numId w:val="24"/>
        </w:numPr>
        <w:autoSpaceDE w:val="0"/>
        <w:autoSpaceDN w:val="0"/>
        <w:adjustRightInd w:val="0"/>
        <w:spacing w:line="240" w:lineRule="auto"/>
        <w:rPr>
          <w:rFonts w:asciiTheme="minorHAnsi" w:eastAsia="Times New Roman" w:hAnsiTheme="minorHAnsi" w:cstheme="minorHAnsi"/>
          <w:bCs/>
          <w:color w:val="000000" w:themeColor="text1"/>
        </w:rPr>
      </w:pPr>
      <w:r w:rsidRPr="00621FD4">
        <w:rPr>
          <w:rFonts w:asciiTheme="minorHAnsi" w:hAnsiTheme="minorHAnsi" w:cstheme="minorHAnsi"/>
        </w:rPr>
        <w:t>Previous experience as volunteer, demonstrated leadership /intern in INGOs or UN is considered as advantage.</w:t>
      </w:r>
    </w:p>
    <w:p w14:paraId="17CD0539" w14:textId="247D305D" w:rsidR="006638F0" w:rsidRPr="00621FD4" w:rsidRDefault="006638F0" w:rsidP="00DC4A4E">
      <w:pPr>
        <w:pStyle w:val="ListParagraph"/>
        <w:numPr>
          <w:ilvl w:val="0"/>
          <w:numId w:val="24"/>
        </w:numPr>
        <w:autoSpaceDE w:val="0"/>
        <w:autoSpaceDN w:val="0"/>
        <w:adjustRightInd w:val="0"/>
        <w:spacing w:line="240" w:lineRule="auto"/>
        <w:rPr>
          <w:rFonts w:asciiTheme="minorHAnsi" w:eastAsia="Times New Roman" w:hAnsiTheme="minorHAnsi" w:cstheme="minorHAnsi"/>
          <w:bCs/>
          <w:color w:val="000000" w:themeColor="text1"/>
        </w:rPr>
      </w:pPr>
      <w:r w:rsidRPr="00621FD4">
        <w:rPr>
          <w:rFonts w:asciiTheme="minorHAnsi" w:hAnsiTheme="minorHAnsi" w:cstheme="minorHAnsi"/>
        </w:rPr>
        <w:lastRenderedPageBreak/>
        <w:t xml:space="preserve">Demonstrated cultural sensitivity and ability to establish harmonious working relations in a multicultural environment. </w:t>
      </w:r>
    </w:p>
    <w:bookmarkEnd w:id="1"/>
    <w:p w14:paraId="173BEA68" w14:textId="77777777" w:rsidR="00AD79EC" w:rsidRPr="00AD79EC" w:rsidRDefault="00AD79EC" w:rsidP="00AD79EC">
      <w:pPr>
        <w:pStyle w:val="ListParagraph"/>
        <w:numPr>
          <w:ilvl w:val="0"/>
          <w:numId w:val="24"/>
        </w:numPr>
        <w:autoSpaceDE w:val="0"/>
        <w:autoSpaceDN w:val="0"/>
        <w:adjustRightInd w:val="0"/>
        <w:spacing w:line="240" w:lineRule="auto"/>
        <w:rPr>
          <w:rFonts w:asciiTheme="minorHAnsi" w:hAnsiTheme="minorHAnsi" w:cstheme="minorHAnsi"/>
        </w:rPr>
      </w:pPr>
      <w:r w:rsidRPr="00AD79EC">
        <w:rPr>
          <w:rFonts w:asciiTheme="minorHAnsi" w:hAnsiTheme="minorHAnsi" w:cstheme="minorHAnsi"/>
        </w:rPr>
        <w:t xml:space="preserve">Good </w:t>
      </w:r>
      <w:proofErr w:type="spellStart"/>
      <w:r w:rsidRPr="00AD79EC">
        <w:rPr>
          <w:rFonts w:asciiTheme="minorHAnsi" w:hAnsiTheme="minorHAnsi" w:cstheme="minorHAnsi"/>
        </w:rPr>
        <w:t>computerskills</w:t>
      </w:r>
      <w:proofErr w:type="spellEnd"/>
      <w:r w:rsidRPr="00AD79EC">
        <w:rPr>
          <w:rFonts w:asciiTheme="minorHAnsi" w:hAnsiTheme="minorHAnsi" w:cstheme="minorHAnsi"/>
        </w:rPr>
        <w:t xml:space="preserve"> and management of work using online platform. </w:t>
      </w:r>
    </w:p>
    <w:p w14:paraId="709C5153" w14:textId="77777777" w:rsidR="00AD79EC" w:rsidRPr="00621FD4" w:rsidRDefault="00AD79EC" w:rsidP="00AD79EC">
      <w:pPr>
        <w:spacing w:line="240" w:lineRule="auto"/>
        <w:jc w:val="both"/>
        <w:rPr>
          <w:rFonts w:asciiTheme="minorHAnsi" w:eastAsia="Times New Roman" w:hAnsiTheme="minorHAnsi" w:cstheme="minorHAnsi"/>
          <w:b/>
          <w:color w:val="4472C4" w:themeColor="accent1"/>
        </w:rPr>
      </w:pPr>
    </w:p>
    <w:p w14:paraId="4A19B1FB" w14:textId="77777777" w:rsidR="00B2789A" w:rsidRPr="00621FD4" w:rsidRDefault="00B2789A" w:rsidP="009049AD">
      <w:pPr>
        <w:spacing w:line="240" w:lineRule="auto"/>
        <w:jc w:val="both"/>
        <w:rPr>
          <w:rFonts w:asciiTheme="minorHAnsi" w:eastAsia="Times New Roman" w:hAnsiTheme="minorHAnsi" w:cstheme="minorHAnsi"/>
          <w:b/>
          <w:color w:val="4472C4" w:themeColor="accent1"/>
        </w:rPr>
      </w:pPr>
    </w:p>
    <w:p w14:paraId="56CDBC14" w14:textId="77777777" w:rsidR="00CF4A6B" w:rsidRPr="00621FD4" w:rsidRDefault="00DC6E37" w:rsidP="009049AD">
      <w:pPr>
        <w:spacing w:line="240" w:lineRule="auto"/>
        <w:jc w:val="both"/>
        <w:rPr>
          <w:rFonts w:asciiTheme="minorHAnsi" w:eastAsia="Times New Roman" w:hAnsiTheme="minorHAnsi" w:cstheme="minorHAnsi"/>
          <w:b/>
          <w:color w:val="4472C4" w:themeColor="accent1"/>
        </w:rPr>
      </w:pPr>
      <w:r w:rsidRPr="00621FD4">
        <w:rPr>
          <w:rFonts w:asciiTheme="minorHAnsi" w:eastAsia="Times New Roman" w:hAnsiTheme="minorHAnsi" w:cstheme="minorHAnsi"/>
          <w:b/>
          <w:color w:val="4472C4" w:themeColor="accent1"/>
        </w:rPr>
        <w:t>REQUIREMENTS:</w:t>
      </w:r>
    </w:p>
    <w:p w14:paraId="2DB53990" w14:textId="77777777" w:rsidR="00CF4A6B" w:rsidRPr="00621FD4" w:rsidRDefault="00CF4A6B" w:rsidP="009049AD">
      <w:pPr>
        <w:spacing w:line="240" w:lineRule="auto"/>
        <w:jc w:val="both"/>
        <w:rPr>
          <w:rFonts w:asciiTheme="minorHAnsi" w:hAnsiTheme="minorHAnsi" w:cstheme="minorHAnsi"/>
          <w:b/>
          <w:i/>
        </w:rPr>
      </w:pPr>
    </w:p>
    <w:p w14:paraId="1C6E0B2D" w14:textId="77777777" w:rsidR="00CF4A6B" w:rsidRPr="00621FD4" w:rsidRDefault="00CF4A6B" w:rsidP="009049AD">
      <w:pPr>
        <w:spacing w:line="240" w:lineRule="auto"/>
        <w:jc w:val="both"/>
        <w:rPr>
          <w:rFonts w:asciiTheme="minorHAnsi" w:hAnsiTheme="minorHAnsi" w:cstheme="minorHAnsi"/>
          <w:b/>
          <w:i/>
        </w:rPr>
      </w:pPr>
      <w:r w:rsidRPr="00621FD4">
        <w:rPr>
          <w:rFonts w:asciiTheme="minorHAnsi" w:hAnsiTheme="minorHAnsi" w:cstheme="minorHAnsi"/>
          <w:b/>
          <w:i/>
        </w:rPr>
        <w:t>Qualified candidates are requested to submit:</w:t>
      </w:r>
    </w:p>
    <w:p w14:paraId="44AF8A39" w14:textId="77777777" w:rsidR="00CF4A6B" w:rsidRPr="00621FD4" w:rsidRDefault="00CF4A6B" w:rsidP="009049AD">
      <w:pPr>
        <w:numPr>
          <w:ilvl w:val="0"/>
          <w:numId w:val="1"/>
        </w:numPr>
        <w:spacing w:line="240" w:lineRule="auto"/>
        <w:jc w:val="both"/>
        <w:rPr>
          <w:rFonts w:asciiTheme="minorHAnsi" w:hAnsiTheme="minorHAnsi" w:cstheme="minorHAnsi"/>
          <w:u w:val="single"/>
        </w:rPr>
      </w:pPr>
      <w:r w:rsidRPr="00621FD4">
        <w:rPr>
          <w:rFonts w:asciiTheme="minorHAnsi" w:hAnsiTheme="minorHAnsi" w:cstheme="minorHAnsi"/>
        </w:rPr>
        <w:t>Cover letter/application/CV.</w:t>
      </w:r>
    </w:p>
    <w:p w14:paraId="1D56947C" w14:textId="5EF6D64E" w:rsidR="00CF4A6B" w:rsidRPr="00621FD4" w:rsidRDefault="00FE743F" w:rsidP="009049AD">
      <w:pPr>
        <w:numPr>
          <w:ilvl w:val="0"/>
          <w:numId w:val="1"/>
        </w:numPr>
        <w:spacing w:line="240" w:lineRule="auto"/>
        <w:jc w:val="both"/>
        <w:rPr>
          <w:rFonts w:asciiTheme="minorHAnsi" w:hAnsiTheme="minorHAnsi" w:cstheme="minorHAnsi"/>
          <w:u w:val="single"/>
        </w:rPr>
      </w:pPr>
      <w:r w:rsidRPr="00621FD4">
        <w:rPr>
          <w:rFonts w:asciiTheme="minorHAnsi" w:hAnsiTheme="minorHAnsi" w:cstheme="minorHAnsi"/>
        </w:rPr>
        <w:t xml:space="preserve">Proof of enrolment in </w:t>
      </w:r>
      <w:r w:rsidRPr="00621FD4">
        <w:rPr>
          <w:rFonts w:asciiTheme="minorHAnsi" w:eastAsia="Times New Roman" w:hAnsiTheme="minorHAnsi" w:cstheme="minorHAnsi"/>
          <w:bCs/>
          <w:color w:val="000000" w:themeColor="text1"/>
        </w:rPr>
        <w:t>degree programme in an undergraduate or graduate school or if recent graduate copy of degree/diploma</w:t>
      </w:r>
      <w:r w:rsidR="00CF4A6B" w:rsidRPr="00621FD4">
        <w:rPr>
          <w:rFonts w:asciiTheme="minorHAnsi" w:hAnsiTheme="minorHAnsi" w:cstheme="minorHAnsi"/>
        </w:rPr>
        <w:t>.</w:t>
      </w:r>
    </w:p>
    <w:p w14:paraId="7DB67C75" w14:textId="3A97DCA2" w:rsidR="00CF4A6B" w:rsidRPr="00621FD4" w:rsidRDefault="00FE743F" w:rsidP="009049AD">
      <w:pPr>
        <w:numPr>
          <w:ilvl w:val="0"/>
          <w:numId w:val="1"/>
        </w:numPr>
        <w:spacing w:line="240" w:lineRule="auto"/>
        <w:jc w:val="both"/>
        <w:rPr>
          <w:rFonts w:asciiTheme="minorHAnsi" w:hAnsiTheme="minorHAnsi" w:cstheme="minorHAnsi"/>
        </w:rPr>
      </w:pPr>
      <w:r w:rsidRPr="00621FD4">
        <w:rPr>
          <w:rFonts w:asciiTheme="minorHAnsi" w:eastAsia="Times New Roman" w:hAnsiTheme="minorHAnsi" w:cstheme="minorHAnsi"/>
          <w:bCs/>
          <w:color w:val="000000" w:themeColor="text1"/>
        </w:rPr>
        <w:t>University or institution records showing strong academic performance or reference letter from an academic supervisor</w:t>
      </w:r>
      <w:r w:rsidR="00CF4A6B" w:rsidRPr="00621FD4">
        <w:rPr>
          <w:rFonts w:asciiTheme="minorHAnsi" w:hAnsiTheme="minorHAnsi" w:cstheme="minorHAnsi"/>
        </w:rPr>
        <w:t>.</w:t>
      </w:r>
    </w:p>
    <w:p w14:paraId="5CD1820C" w14:textId="77777777" w:rsidR="00CF4A6B" w:rsidRPr="00621FD4" w:rsidRDefault="00CF4A6B" w:rsidP="009049AD">
      <w:pPr>
        <w:numPr>
          <w:ilvl w:val="0"/>
          <w:numId w:val="1"/>
        </w:numPr>
        <w:spacing w:line="240" w:lineRule="auto"/>
        <w:jc w:val="both"/>
        <w:rPr>
          <w:rFonts w:asciiTheme="minorHAnsi" w:hAnsiTheme="minorHAnsi" w:cstheme="minorHAnsi"/>
        </w:rPr>
      </w:pPr>
      <w:r w:rsidRPr="00621FD4">
        <w:rPr>
          <w:rFonts w:asciiTheme="minorHAnsi" w:hAnsiTheme="minorHAnsi" w:cstheme="minorHAnsi"/>
        </w:rPr>
        <w:t xml:space="preserve">At least </w:t>
      </w:r>
      <w:r w:rsidR="00166ABD" w:rsidRPr="00621FD4">
        <w:rPr>
          <w:rFonts w:asciiTheme="minorHAnsi" w:hAnsiTheme="minorHAnsi" w:cstheme="minorHAnsi"/>
        </w:rPr>
        <w:t>two</w:t>
      </w:r>
      <w:r w:rsidRPr="00621FD4">
        <w:rPr>
          <w:rFonts w:asciiTheme="minorHAnsi" w:hAnsiTheme="minorHAnsi" w:cstheme="minorHAnsi"/>
        </w:rPr>
        <w:t xml:space="preserve"> </w:t>
      </w:r>
      <w:r w:rsidR="00166ABD" w:rsidRPr="00621FD4">
        <w:rPr>
          <w:rFonts w:asciiTheme="minorHAnsi" w:hAnsiTheme="minorHAnsi" w:cstheme="minorHAnsi"/>
        </w:rPr>
        <w:t>r</w:t>
      </w:r>
      <w:r w:rsidRPr="00621FD4">
        <w:rPr>
          <w:rFonts w:asciiTheme="minorHAnsi" w:hAnsiTheme="minorHAnsi" w:cstheme="minorHAnsi"/>
        </w:rPr>
        <w:t>eferences</w:t>
      </w:r>
    </w:p>
    <w:p w14:paraId="6C76F5C6" w14:textId="77777777" w:rsidR="00CF4A6B" w:rsidRPr="00621FD4" w:rsidRDefault="00CF4A6B" w:rsidP="00CF4A6B">
      <w:pPr>
        <w:shd w:val="clear" w:color="auto" w:fill="FFFFFF" w:themeFill="background1"/>
        <w:contextualSpacing/>
        <w:jc w:val="both"/>
        <w:rPr>
          <w:rFonts w:asciiTheme="minorHAnsi" w:eastAsiaTheme="minorEastAsia" w:hAnsiTheme="minorHAnsi" w:cstheme="minorHAnsi"/>
        </w:rPr>
      </w:pPr>
    </w:p>
    <w:p w14:paraId="2ABFB0F4" w14:textId="04F825FC" w:rsidR="00CF4A6B" w:rsidRPr="00621FD4" w:rsidRDefault="00CF4A6B" w:rsidP="00CF4A6B">
      <w:pPr>
        <w:pStyle w:val="NormalWeb"/>
        <w:jc w:val="both"/>
        <w:rPr>
          <w:rFonts w:asciiTheme="minorHAnsi" w:eastAsia="Arial" w:hAnsiTheme="minorHAnsi" w:cstheme="minorHAnsi"/>
          <w:color w:val="000000"/>
          <w:sz w:val="22"/>
          <w:szCs w:val="22"/>
          <w:lang w:eastAsia="en-US"/>
        </w:rPr>
      </w:pPr>
      <w:r w:rsidRPr="00621FD4">
        <w:rPr>
          <w:rFonts w:asciiTheme="minorHAnsi" w:eastAsia="Arial" w:hAnsiTheme="minorHAnsi" w:cstheme="minorHAnsi"/>
          <w:color w:val="000000"/>
          <w:sz w:val="22"/>
          <w:szCs w:val="22"/>
          <w:lang w:eastAsia="en-US"/>
        </w:rPr>
        <w:t xml:space="preserve">Queries can be sent to </w:t>
      </w:r>
      <w:hyperlink r:id="rId9" w:history="1">
        <w:r w:rsidR="00AD72E0" w:rsidRPr="00621FD4">
          <w:rPr>
            <w:rStyle w:val="Hyperlink"/>
            <w:rFonts w:asciiTheme="minorHAnsi" w:hAnsiTheme="minorHAnsi" w:cstheme="minorHAnsi"/>
            <w:sz w:val="22"/>
            <w:szCs w:val="22"/>
          </w:rPr>
          <w:t>dushanbe@unicef.org</w:t>
        </w:r>
      </w:hyperlink>
      <w:r w:rsidRPr="00621FD4">
        <w:rPr>
          <w:rFonts w:asciiTheme="minorHAnsi" w:hAnsiTheme="minorHAnsi" w:cstheme="minorHAnsi"/>
          <w:sz w:val="22"/>
          <w:szCs w:val="22"/>
        </w:rPr>
        <w:t xml:space="preserve">  with </w:t>
      </w:r>
      <w:r w:rsidR="000A0A73" w:rsidRPr="00621FD4">
        <w:rPr>
          <w:rFonts w:asciiTheme="minorHAnsi" w:hAnsiTheme="minorHAnsi" w:cstheme="minorHAnsi"/>
          <w:sz w:val="22"/>
          <w:szCs w:val="22"/>
        </w:rPr>
        <w:t xml:space="preserve">the </w:t>
      </w:r>
      <w:r w:rsidRPr="00621FD4">
        <w:rPr>
          <w:rFonts w:asciiTheme="minorHAnsi" w:hAnsiTheme="minorHAnsi" w:cstheme="minorHAnsi"/>
          <w:sz w:val="22"/>
          <w:szCs w:val="22"/>
        </w:rPr>
        <w:t>subject line “</w:t>
      </w:r>
      <w:r w:rsidR="00B803BE">
        <w:rPr>
          <w:rFonts w:asciiTheme="minorHAnsi" w:hAnsiTheme="minorHAnsi" w:cstheme="minorHAnsi"/>
          <w:sz w:val="22"/>
          <w:szCs w:val="22"/>
        </w:rPr>
        <w:t>Programme Assistant</w:t>
      </w:r>
      <w:r w:rsidR="00AD72E0" w:rsidRPr="00621FD4">
        <w:rPr>
          <w:rFonts w:asciiTheme="minorHAnsi" w:hAnsiTheme="minorHAnsi" w:cstheme="minorHAnsi"/>
          <w:i/>
          <w:iCs/>
          <w:sz w:val="22"/>
          <w:szCs w:val="22"/>
        </w:rPr>
        <w:t>(intern)</w:t>
      </w:r>
      <w:r w:rsidRPr="00621FD4">
        <w:rPr>
          <w:rFonts w:asciiTheme="minorHAnsi" w:hAnsiTheme="minorHAnsi" w:cstheme="minorHAnsi"/>
          <w:sz w:val="22"/>
          <w:szCs w:val="22"/>
        </w:rPr>
        <w:t xml:space="preserve">”. </w:t>
      </w:r>
      <w:r w:rsidRPr="00621FD4">
        <w:rPr>
          <w:rFonts w:asciiTheme="minorHAnsi" w:eastAsia="Arial" w:hAnsiTheme="minorHAnsi" w:cstheme="minorHAnsi"/>
          <w:color w:val="000000"/>
          <w:sz w:val="22"/>
          <w:szCs w:val="22"/>
          <w:lang w:eastAsia="en-US"/>
        </w:rPr>
        <w:t xml:space="preserve">Applications </w:t>
      </w:r>
      <w:r w:rsidRPr="00621FD4">
        <w:rPr>
          <w:rFonts w:asciiTheme="minorHAnsi" w:eastAsia="Arial" w:hAnsiTheme="minorHAnsi" w:cstheme="minorHAnsi"/>
          <w:b/>
          <w:bCs/>
          <w:color w:val="000000"/>
          <w:sz w:val="22"/>
          <w:szCs w:val="22"/>
          <w:u w:val="single"/>
          <w:lang w:eastAsia="en-US"/>
        </w:rPr>
        <w:t>must b</w:t>
      </w:r>
      <w:r w:rsidR="0096364C" w:rsidRPr="00621FD4">
        <w:rPr>
          <w:rFonts w:asciiTheme="minorHAnsi" w:eastAsia="Arial" w:hAnsiTheme="minorHAnsi" w:cstheme="minorHAnsi"/>
          <w:b/>
          <w:bCs/>
          <w:color w:val="000000"/>
          <w:sz w:val="22"/>
          <w:szCs w:val="22"/>
          <w:u w:val="single"/>
          <w:lang w:eastAsia="en-US"/>
        </w:rPr>
        <w:t>e received</w:t>
      </w:r>
      <w:r w:rsidR="0096364C" w:rsidRPr="00621FD4">
        <w:rPr>
          <w:rFonts w:asciiTheme="minorHAnsi" w:eastAsia="Arial" w:hAnsiTheme="minorHAnsi" w:cstheme="minorHAnsi"/>
          <w:color w:val="000000"/>
          <w:sz w:val="22"/>
          <w:szCs w:val="22"/>
          <w:lang w:eastAsia="en-US"/>
        </w:rPr>
        <w:t xml:space="preserve"> in the system by </w:t>
      </w:r>
      <w:r w:rsidR="00B803BE">
        <w:rPr>
          <w:rFonts w:asciiTheme="minorHAnsi" w:eastAsia="Arial" w:hAnsiTheme="minorHAnsi" w:cstheme="minorHAnsi"/>
          <w:b/>
          <w:bCs/>
          <w:color w:val="000000"/>
          <w:sz w:val="22"/>
          <w:szCs w:val="22"/>
          <w:lang w:eastAsia="en-US"/>
        </w:rPr>
        <w:t>11</w:t>
      </w:r>
      <w:r w:rsidR="00AD72E0" w:rsidRPr="00621FD4">
        <w:rPr>
          <w:rFonts w:asciiTheme="minorHAnsi" w:eastAsia="Arial" w:hAnsiTheme="minorHAnsi" w:cstheme="minorHAnsi"/>
          <w:b/>
          <w:bCs/>
          <w:color w:val="000000"/>
          <w:sz w:val="22"/>
          <w:szCs w:val="22"/>
          <w:lang w:eastAsia="en-US"/>
        </w:rPr>
        <w:t>/</w:t>
      </w:r>
      <w:r w:rsidR="00B803BE">
        <w:rPr>
          <w:rFonts w:asciiTheme="minorHAnsi" w:eastAsia="Arial" w:hAnsiTheme="minorHAnsi" w:cstheme="minorHAnsi"/>
          <w:b/>
          <w:bCs/>
          <w:color w:val="000000"/>
          <w:sz w:val="22"/>
          <w:szCs w:val="22"/>
          <w:lang w:eastAsia="en-US"/>
        </w:rPr>
        <w:t>10</w:t>
      </w:r>
      <w:r w:rsidR="000220BD" w:rsidRPr="00621FD4">
        <w:rPr>
          <w:rFonts w:asciiTheme="minorHAnsi" w:eastAsia="Arial" w:hAnsiTheme="minorHAnsi" w:cstheme="minorHAnsi"/>
          <w:b/>
          <w:bCs/>
          <w:color w:val="000000"/>
          <w:sz w:val="22"/>
          <w:szCs w:val="22"/>
          <w:lang w:eastAsia="en-US"/>
        </w:rPr>
        <w:t>/</w:t>
      </w:r>
      <w:r w:rsidR="00AD72E0" w:rsidRPr="00621FD4">
        <w:rPr>
          <w:rFonts w:asciiTheme="minorHAnsi" w:eastAsia="Arial" w:hAnsiTheme="minorHAnsi" w:cstheme="minorHAnsi"/>
          <w:b/>
          <w:color w:val="000000"/>
          <w:sz w:val="22"/>
          <w:szCs w:val="22"/>
          <w:lang w:eastAsia="en-US"/>
        </w:rPr>
        <w:t>2021</w:t>
      </w:r>
      <w:r w:rsidR="0096364C" w:rsidRPr="00621FD4">
        <w:rPr>
          <w:rFonts w:asciiTheme="minorHAnsi" w:eastAsia="Arial" w:hAnsiTheme="minorHAnsi" w:cstheme="minorHAnsi"/>
          <w:color w:val="000000"/>
          <w:sz w:val="22"/>
          <w:szCs w:val="22"/>
          <w:lang w:eastAsia="en-US"/>
        </w:rPr>
        <w:t xml:space="preserve"> on</w:t>
      </w:r>
      <w:r w:rsidRPr="00621FD4">
        <w:rPr>
          <w:rFonts w:asciiTheme="minorHAnsi" w:eastAsia="Arial" w:hAnsiTheme="minorHAnsi" w:cstheme="minorHAnsi"/>
          <w:color w:val="000000"/>
          <w:sz w:val="22"/>
          <w:szCs w:val="22"/>
          <w:lang w:eastAsia="en-US"/>
        </w:rPr>
        <w:t xml:space="preserve"> our website:   </w:t>
      </w:r>
    </w:p>
    <w:p w14:paraId="16F45C95" w14:textId="77777777" w:rsidR="00CF4A6B" w:rsidRPr="00621FD4" w:rsidRDefault="00CF4A6B" w:rsidP="00CF4A6B">
      <w:pPr>
        <w:pStyle w:val="Default"/>
        <w:jc w:val="both"/>
        <w:rPr>
          <w:rFonts w:asciiTheme="minorHAnsi" w:hAnsiTheme="minorHAnsi" w:cstheme="minorHAnsi"/>
          <w:sz w:val="22"/>
          <w:szCs w:val="22"/>
        </w:rPr>
      </w:pPr>
    </w:p>
    <w:p w14:paraId="37906EBC" w14:textId="47E1AEEB" w:rsidR="008E05AB" w:rsidRPr="00621FD4" w:rsidRDefault="00CF4A6B" w:rsidP="00CF4A6B">
      <w:pPr>
        <w:pStyle w:val="Default"/>
        <w:jc w:val="both"/>
        <w:rPr>
          <w:rFonts w:asciiTheme="minorHAnsi" w:hAnsiTheme="minorHAnsi" w:cstheme="minorHAnsi"/>
          <w:sz w:val="22"/>
          <w:szCs w:val="22"/>
        </w:rPr>
      </w:pPr>
      <w:r w:rsidRPr="00621FD4">
        <w:rPr>
          <w:rFonts w:asciiTheme="minorHAnsi" w:hAnsiTheme="minorHAnsi" w:cstheme="minorHAnsi"/>
          <w:sz w:val="22"/>
          <w:szCs w:val="22"/>
        </w:rPr>
        <w:t xml:space="preserve">Travel costs and DSA will be covered in accordance with UN rules and regulations. No other remunerations apply.  </w:t>
      </w:r>
    </w:p>
    <w:p w14:paraId="34D75560" w14:textId="77777777" w:rsidR="00CF4A6B" w:rsidRPr="00621FD4" w:rsidRDefault="00CF4A6B" w:rsidP="00CF4A6B">
      <w:pPr>
        <w:pBdr>
          <w:bottom w:val="single" w:sz="12" w:space="1" w:color="auto"/>
        </w:pBdr>
        <w:spacing w:line="260" w:lineRule="exact"/>
        <w:jc w:val="both"/>
        <w:rPr>
          <w:rFonts w:asciiTheme="minorHAnsi" w:eastAsia="Times" w:hAnsiTheme="minorHAnsi" w:cstheme="minorHAnsi"/>
          <w:lang w:eastAsia="en-GB"/>
        </w:rPr>
      </w:pPr>
    </w:p>
    <w:p w14:paraId="5F6BF6CD" w14:textId="77777777" w:rsidR="00EA30CF" w:rsidRPr="00621FD4" w:rsidRDefault="00EA30CF" w:rsidP="00CF4A6B">
      <w:pPr>
        <w:jc w:val="center"/>
        <w:rPr>
          <w:rFonts w:asciiTheme="minorHAnsi" w:hAnsiTheme="minorHAnsi" w:cstheme="minorHAnsi"/>
          <w:b/>
          <w:kern w:val="2"/>
        </w:rPr>
      </w:pPr>
    </w:p>
    <w:p w14:paraId="05936103" w14:textId="717D1D49" w:rsidR="00FA66F3" w:rsidRPr="00621FD4" w:rsidRDefault="00FA66F3" w:rsidP="00FE743F">
      <w:pPr>
        <w:spacing w:line="232" w:lineRule="auto"/>
        <w:rPr>
          <w:rFonts w:asciiTheme="minorHAnsi" w:eastAsia="Times New Roman" w:hAnsiTheme="minorHAnsi" w:cstheme="minorHAnsi"/>
          <w:color w:val="auto"/>
          <w:lang w:val="en-US"/>
        </w:rPr>
      </w:pPr>
    </w:p>
    <w:sectPr w:rsidR="00FA66F3" w:rsidRPr="00621FD4" w:rsidSect="00896325">
      <w:headerReference w:type="default" r:id="rId10"/>
      <w:pgSz w:w="12240" w:h="15840" w:code="1"/>
      <w:pgMar w:top="432" w:right="1166" w:bottom="90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C2FCF" w14:textId="77777777" w:rsidR="00684366" w:rsidRDefault="00684366" w:rsidP="00CF4A6B">
      <w:pPr>
        <w:spacing w:line="240" w:lineRule="auto"/>
      </w:pPr>
      <w:r>
        <w:separator/>
      </w:r>
    </w:p>
  </w:endnote>
  <w:endnote w:type="continuationSeparator" w:id="0">
    <w:p w14:paraId="7BD29887" w14:textId="77777777" w:rsidR="00684366" w:rsidRDefault="00684366"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7A0E4" w14:textId="77777777" w:rsidR="00684366" w:rsidRDefault="00684366" w:rsidP="00CF4A6B">
      <w:pPr>
        <w:spacing w:line="240" w:lineRule="auto"/>
      </w:pPr>
      <w:r>
        <w:separator/>
      </w:r>
    </w:p>
  </w:footnote>
  <w:footnote w:type="continuationSeparator" w:id="0">
    <w:p w14:paraId="382A1B2C" w14:textId="77777777" w:rsidR="00684366" w:rsidRDefault="00684366" w:rsidP="00CF4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879C" w14:textId="77777777" w:rsidR="007E4DC4" w:rsidRPr="003C6CA4" w:rsidRDefault="007E4DC4">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sidR="002F73B7">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sidR="002F73B7">
      <w:rPr>
        <w:b/>
        <w:bCs/>
        <w:noProof/>
        <w:sz w:val="18"/>
        <w:szCs w:val="18"/>
      </w:rPr>
      <w:t>11</w:t>
    </w:r>
    <w:r w:rsidRPr="003C6CA4">
      <w:rPr>
        <w:b/>
        <w:bCs/>
        <w:sz w:val="18"/>
        <w:szCs w:val="18"/>
      </w:rPr>
      <w:fldChar w:fldCharType="end"/>
    </w:r>
  </w:p>
  <w:p w14:paraId="73052417" w14:textId="77777777" w:rsidR="007E4DC4" w:rsidRDefault="007E4DC4">
    <w:pPr>
      <w:pStyle w:val="Header"/>
    </w:pPr>
  </w:p>
  <w:p w14:paraId="13013481" w14:textId="77777777" w:rsidR="00BD0027" w:rsidRDefault="00BD00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D9B"/>
    <w:multiLevelType w:val="hybridMultilevel"/>
    <w:tmpl w:val="28325F26"/>
    <w:lvl w:ilvl="0" w:tplc="838CF35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63DB"/>
    <w:multiLevelType w:val="hybridMultilevel"/>
    <w:tmpl w:val="3F32DC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691A33"/>
    <w:multiLevelType w:val="hybridMultilevel"/>
    <w:tmpl w:val="BDEC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3072C"/>
    <w:multiLevelType w:val="hybridMultilevel"/>
    <w:tmpl w:val="C2444E38"/>
    <w:lvl w:ilvl="0" w:tplc="56AA19C0">
      <w:start w:val="1"/>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D4066C9"/>
    <w:multiLevelType w:val="hybridMultilevel"/>
    <w:tmpl w:val="0F080A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B32D9"/>
    <w:multiLevelType w:val="hybridMultilevel"/>
    <w:tmpl w:val="EF10B7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251D2"/>
    <w:multiLevelType w:val="hybridMultilevel"/>
    <w:tmpl w:val="5D3407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87666B5"/>
    <w:multiLevelType w:val="hybridMultilevel"/>
    <w:tmpl w:val="F3F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E43C8"/>
    <w:multiLevelType w:val="hybridMultilevel"/>
    <w:tmpl w:val="F2D68A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8BB2249"/>
    <w:multiLevelType w:val="hybridMultilevel"/>
    <w:tmpl w:val="E330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8196F"/>
    <w:multiLevelType w:val="multilevel"/>
    <w:tmpl w:val="8214D83E"/>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2520" w:hanging="1080"/>
      </w:pPr>
    </w:lvl>
    <w:lvl w:ilvl="2">
      <w:start w:val="1"/>
      <w:numFmt w:val="decimal"/>
      <w:lvlText w:val="%1.%2.%3."/>
      <w:lvlJc w:val="left"/>
      <w:pPr>
        <w:ind w:left="3960" w:hanging="108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4" w15:restartNumberingAfterBreak="0">
    <w:nsid w:val="4AB132E8"/>
    <w:multiLevelType w:val="hybridMultilevel"/>
    <w:tmpl w:val="607E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971286"/>
    <w:multiLevelType w:val="hybridMultilevel"/>
    <w:tmpl w:val="78AAA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50ABE"/>
    <w:multiLevelType w:val="hybridMultilevel"/>
    <w:tmpl w:val="AFDE6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E056D4"/>
    <w:multiLevelType w:val="hybridMultilevel"/>
    <w:tmpl w:val="A00E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5D3C3C"/>
    <w:multiLevelType w:val="hybridMultilevel"/>
    <w:tmpl w:val="16900A46"/>
    <w:lvl w:ilvl="0" w:tplc="7728CCE8">
      <w:start w:val="10"/>
      <w:numFmt w:val="decimal"/>
      <w:lvlText w:val="%1."/>
      <w:lvlJc w:val="left"/>
      <w:pPr>
        <w:ind w:left="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B4D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66EB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81C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E00A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E6D0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4C45E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EED7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94AE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C8F1ECC"/>
    <w:multiLevelType w:val="hybridMultilevel"/>
    <w:tmpl w:val="77A80342"/>
    <w:lvl w:ilvl="0" w:tplc="EA0EE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0065EA"/>
    <w:multiLevelType w:val="hybridMultilevel"/>
    <w:tmpl w:val="3384D4C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35F40"/>
    <w:multiLevelType w:val="hybridMultilevel"/>
    <w:tmpl w:val="17BAA790"/>
    <w:lvl w:ilvl="0" w:tplc="EFEE2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16A51"/>
    <w:multiLevelType w:val="hybridMultilevel"/>
    <w:tmpl w:val="ED52F2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4182764"/>
    <w:multiLevelType w:val="hybridMultilevel"/>
    <w:tmpl w:val="B77A4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A11041"/>
    <w:multiLevelType w:val="hybridMultilevel"/>
    <w:tmpl w:val="712033AA"/>
    <w:lvl w:ilvl="0" w:tplc="FEA0CC4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0146B"/>
    <w:multiLevelType w:val="hybridMultilevel"/>
    <w:tmpl w:val="6A04BDFC"/>
    <w:lvl w:ilvl="0" w:tplc="8070B2DC">
      <w:start w:val="1"/>
      <w:numFmt w:val="bullet"/>
      <w:lvlText w:val=""/>
      <w:lvlJc w:val="left"/>
      <w:pPr>
        <w:tabs>
          <w:tab w:val="num" w:pos="720"/>
        </w:tabs>
        <w:ind w:left="720" w:hanging="360"/>
      </w:pPr>
      <w:rPr>
        <w:rFonts w:ascii="Symbol" w:hAnsi="Symbol" w:hint="default"/>
      </w:rPr>
    </w:lvl>
    <w:lvl w:ilvl="1" w:tplc="E278C586">
      <w:start w:val="4"/>
      <w:numFmt w:val="bullet"/>
      <w:lvlText w:val="-"/>
      <w:lvlJc w:val="left"/>
      <w:pPr>
        <w:tabs>
          <w:tab w:val="num" w:pos="1493"/>
        </w:tabs>
        <w:ind w:left="1493" w:hanging="360"/>
      </w:pPr>
      <w:rPr>
        <w:rFonts w:ascii="Times New Roman" w:eastAsia="Times New Roman" w:hAnsi="Times New Roman" w:cs="Times New Roman" w:hint="default"/>
      </w:rPr>
    </w:lvl>
    <w:lvl w:ilvl="2" w:tplc="04220005">
      <w:start w:val="1"/>
      <w:numFmt w:val="bullet"/>
      <w:lvlText w:val=""/>
      <w:lvlJc w:val="left"/>
      <w:pPr>
        <w:tabs>
          <w:tab w:val="num" w:pos="2213"/>
        </w:tabs>
        <w:ind w:left="2213" w:hanging="360"/>
      </w:pPr>
      <w:rPr>
        <w:rFonts w:ascii="Wingdings" w:hAnsi="Wingdings" w:hint="default"/>
      </w:rPr>
    </w:lvl>
    <w:lvl w:ilvl="3" w:tplc="04220001">
      <w:start w:val="1"/>
      <w:numFmt w:val="bullet"/>
      <w:lvlText w:val=""/>
      <w:lvlJc w:val="left"/>
      <w:pPr>
        <w:tabs>
          <w:tab w:val="num" w:pos="2933"/>
        </w:tabs>
        <w:ind w:left="2933" w:hanging="360"/>
      </w:pPr>
      <w:rPr>
        <w:rFonts w:ascii="Symbol" w:hAnsi="Symbol" w:hint="default"/>
      </w:rPr>
    </w:lvl>
    <w:lvl w:ilvl="4" w:tplc="04220003">
      <w:start w:val="1"/>
      <w:numFmt w:val="bullet"/>
      <w:lvlText w:val="o"/>
      <w:lvlJc w:val="left"/>
      <w:pPr>
        <w:tabs>
          <w:tab w:val="num" w:pos="3653"/>
        </w:tabs>
        <w:ind w:left="3653" w:hanging="360"/>
      </w:pPr>
      <w:rPr>
        <w:rFonts w:ascii="Courier New" w:hAnsi="Courier New" w:cs="Courier New" w:hint="default"/>
      </w:rPr>
    </w:lvl>
    <w:lvl w:ilvl="5" w:tplc="04220005">
      <w:start w:val="1"/>
      <w:numFmt w:val="bullet"/>
      <w:lvlText w:val=""/>
      <w:lvlJc w:val="left"/>
      <w:pPr>
        <w:tabs>
          <w:tab w:val="num" w:pos="4373"/>
        </w:tabs>
        <w:ind w:left="4373" w:hanging="360"/>
      </w:pPr>
      <w:rPr>
        <w:rFonts w:ascii="Wingdings" w:hAnsi="Wingdings" w:hint="default"/>
      </w:rPr>
    </w:lvl>
    <w:lvl w:ilvl="6" w:tplc="04220001">
      <w:start w:val="1"/>
      <w:numFmt w:val="bullet"/>
      <w:lvlText w:val=""/>
      <w:lvlJc w:val="left"/>
      <w:pPr>
        <w:tabs>
          <w:tab w:val="num" w:pos="5093"/>
        </w:tabs>
        <w:ind w:left="5093" w:hanging="360"/>
      </w:pPr>
      <w:rPr>
        <w:rFonts w:ascii="Symbol" w:hAnsi="Symbol" w:hint="default"/>
      </w:rPr>
    </w:lvl>
    <w:lvl w:ilvl="7" w:tplc="04220003">
      <w:start w:val="1"/>
      <w:numFmt w:val="bullet"/>
      <w:lvlText w:val="o"/>
      <w:lvlJc w:val="left"/>
      <w:pPr>
        <w:tabs>
          <w:tab w:val="num" w:pos="5813"/>
        </w:tabs>
        <w:ind w:left="5813" w:hanging="360"/>
      </w:pPr>
      <w:rPr>
        <w:rFonts w:ascii="Courier New" w:hAnsi="Courier New" w:cs="Courier New" w:hint="default"/>
      </w:rPr>
    </w:lvl>
    <w:lvl w:ilvl="8" w:tplc="04220005">
      <w:start w:val="1"/>
      <w:numFmt w:val="bullet"/>
      <w:lvlText w:val=""/>
      <w:lvlJc w:val="left"/>
      <w:pPr>
        <w:tabs>
          <w:tab w:val="num" w:pos="6533"/>
        </w:tabs>
        <w:ind w:left="6533" w:hanging="360"/>
      </w:pPr>
      <w:rPr>
        <w:rFonts w:ascii="Wingdings" w:hAnsi="Wingdings" w:hint="default"/>
      </w:rPr>
    </w:lvl>
  </w:abstractNum>
  <w:abstractNum w:abstractNumId="31" w15:restartNumberingAfterBreak="0">
    <w:nsid w:val="75226ECD"/>
    <w:multiLevelType w:val="hybridMultilevel"/>
    <w:tmpl w:val="1C286C0C"/>
    <w:lvl w:ilvl="0" w:tplc="1394647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5"/>
  </w:num>
  <w:num w:numId="6">
    <w:abstractNumId w:val="2"/>
  </w:num>
  <w:num w:numId="7">
    <w:abstractNumId w:val="0"/>
  </w:num>
  <w:num w:numId="8">
    <w:abstractNumId w:val="6"/>
  </w:num>
  <w:num w:numId="9">
    <w:abstractNumId w:val="10"/>
  </w:num>
  <w:num w:numId="10">
    <w:abstractNumId w:val="9"/>
  </w:num>
  <w:num w:numId="11">
    <w:abstractNumId w:val="24"/>
  </w:num>
  <w:num w:numId="12">
    <w:abstractNumId w:val="14"/>
  </w:num>
  <w:num w:numId="13">
    <w:abstractNumId w:val="30"/>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3"/>
  </w:num>
  <w:num w:numId="17">
    <w:abstractNumId w:val="31"/>
  </w:num>
  <w:num w:numId="18">
    <w:abstractNumId w:val="19"/>
  </w:num>
  <w:num w:numId="19">
    <w:abstractNumId w:val="27"/>
  </w:num>
  <w:num w:numId="20">
    <w:abstractNumId w:val="4"/>
  </w:num>
  <w:num w:numId="21">
    <w:abstractNumId w:val="11"/>
  </w:num>
  <w:num w:numId="22">
    <w:abstractNumId w:val="8"/>
  </w:num>
  <w:num w:numId="23">
    <w:abstractNumId w:val="22"/>
  </w:num>
  <w:num w:numId="24">
    <w:abstractNumId w:val="29"/>
  </w:num>
  <w:num w:numId="25">
    <w:abstractNumId w:val="1"/>
  </w:num>
  <w:num w:numId="26">
    <w:abstractNumId w:val="5"/>
  </w:num>
  <w:num w:numId="27">
    <w:abstractNumId w:val="26"/>
  </w:num>
  <w:num w:numId="28">
    <w:abstractNumId w:val="28"/>
  </w:num>
  <w:num w:numId="29">
    <w:abstractNumId w:val="12"/>
  </w:num>
  <w:num w:numId="30">
    <w:abstractNumId w:val="17"/>
  </w:num>
  <w:num w:numId="31">
    <w:abstractNumId w:val="1"/>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mwqAUACvjRiSwAAAA="/>
  </w:docVars>
  <w:rsids>
    <w:rsidRoot w:val="00A73976"/>
    <w:rsid w:val="000004D5"/>
    <w:rsid w:val="00010CC5"/>
    <w:rsid w:val="00014268"/>
    <w:rsid w:val="000168BF"/>
    <w:rsid w:val="00016B36"/>
    <w:rsid w:val="000220BD"/>
    <w:rsid w:val="0003314B"/>
    <w:rsid w:val="000434EB"/>
    <w:rsid w:val="0005484D"/>
    <w:rsid w:val="000622D5"/>
    <w:rsid w:val="0006419A"/>
    <w:rsid w:val="00066D04"/>
    <w:rsid w:val="00072D43"/>
    <w:rsid w:val="00072EEE"/>
    <w:rsid w:val="00076E17"/>
    <w:rsid w:val="000771E1"/>
    <w:rsid w:val="00086F16"/>
    <w:rsid w:val="000A0A73"/>
    <w:rsid w:val="000A621B"/>
    <w:rsid w:val="000B5C48"/>
    <w:rsid w:val="000C5ECD"/>
    <w:rsid w:val="000C5F2E"/>
    <w:rsid w:val="000C7562"/>
    <w:rsid w:val="000E3BA3"/>
    <w:rsid w:val="000E6671"/>
    <w:rsid w:val="00105656"/>
    <w:rsid w:val="00116FE4"/>
    <w:rsid w:val="00133190"/>
    <w:rsid w:val="00135451"/>
    <w:rsid w:val="00153E4C"/>
    <w:rsid w:val="0016693E"/>
    <w:rsid w:val="00166ABD"/>
    <w:rsid w:val="00197ED7"/>
    <w:rsid w:val="001A5079"/>
    <w:rsid w:val="001A7FC3"/>
    <w:rsid w:val="001C1641"/>
    <w:rsid w:val="001C473F"/>
    <w:rsid w:val="001D2E74"/>
    <w:rsid w:val="001E2153"/>
    <w:rsid w:val="001F009D"/>
    <w:rsid w:val="00204581"/>
    <w:rsid w:val="002065DD"/>
    <w:rsid w:val="0020715A"/>
    <w:rsid w:val="00220629"/>
    <w:rsid w:val="00221890"/>
    <w:rsid w:val="00222642"/>
    <w:rsid w:val="00227F01"/>
    <w:rsid w:val="00241877"/>
    <w:rsid w:val="002657C9"/>
    <w:rsid w:val="00291B56"/>
    <w:rsid w:val="00296D14"/>
    <w:rsid w:val="002A44A2"/>
    <w:rsid w:val="002A4E3B"/>
    <w:rsid w:val="002B2E31"/>
    <w:rsid w:val="002B4EB8"/>
    <w:rsid w:val="002C4FE2"/>
    <w:rsid w:val="002D1E42"/>
    <w:rsid w:val="002D5376"/>
    <w:rsid w:val="002D66C3"/>
    <w:rsid w:val="002E6706"/>
    <w:rsid w:val="002F03FC"/>
    <w:rsid w:val="002F48F3"/>
    <w:rsid w:val="002F73B7"/>
    <w:rsid w:val="003165AA"/>
    <w:rsid w:val="00332639"/>
    <w:rsid w:val="0033469C"/>
    <w:rsid w:val="003370E4"/>
    <w:rsid w:val="00345B24"/>
    <w:rsid w:val="00350710"/>
    <w:rsid w:val="00356864"/>
    <w:rsid w:val="00362E5C"/>
    <w:rsid w:val="00366E40"/>
    <w:rsid w:val="00375408"/>
    <w:rsid w:val="0038087D"/>
    <w:rsid w:val="00381767"/>
    <w:rsid w:val="00382450"/>
    <w:rsid w:val="003A30B6"/>
    <w:rsid w:val="003A41CC"/>
    <w:rsid w:val="003B5FE5"/>
    <w:rsid w:val="003C1C4F"/>
    <w:rsid w:val="003E41B6"/>
    <w:rsid w:val="003F2898"/>
    <w:rsid w:val="003F4D88"/>
    <w:rsid w:val="0040591E"/>
    <w:rsid w:val="00405D8F"/>
    <w:rsid w:val="00432446"/>
    <w:rsid w:val="00433196"/>
    <w:rsid w:val="00434A68"/>
    <w:rsid w:val="00457F6B"/>
    <w:rsid w:val="00463EFA"/>
    <w:rsid w:val="00465D6E"/>
    <w:rsid w:val="00476507"/>
    <w:rsid w:val="0049130C"/>
    <w:rsid w:val="00493033"/>
    <w:rsid w:val="00494B9A"/>
    <w:rsid w:val="00495D08"/>
    <w:rsid w:val="004A0F1D"/>
    <w:rsid w:val="004B15A1"/>
    <w:rsid w:val="004C6A3E"/>
    <w:rsid w:val="004C7F74"/>
    <w:rsid w:val="004D111C"/>
    <w:rsid w:val="004F71C9"/>
    <w:rsid w:val="004F7D17"/>
    <w:rsid w:val="004F7D42"/>
    <w:rsid w:val="004F7FAB"/>
    <w:rsid w:val="00505120"/>
    <w:rsid w:val="00516F55"/>
    <w:rsid w:val="00520CD8"/>
    <w:rsid w:val="00523CCF"/>
    <w:rsid w:val="00532E0B"/>
    <w:rsid w:val="005455A2"/>
    <w:rsid w:val="0054588F"/>
    <w:rsid w:val="00551EF3"/>
    <w:rsid w:val="00567C45"/>
    <w:rsid w:val="0058104D"/>
    <w:rsid w:val="00584392"/>
    <w:rsid w:val="005874C8"/>
    <w:rsid w:val="00593311"/>
    <w:rsid w:val="005A04DE"/>
    <w:rsid w:val="005A53D1"/>
    <w:rsid w:val="005C097A"/>
    <w:rsid w:val="005C14B7"/>
    <w:rsid w:val="005D6142"/>
    <w:rsid w:val="005D62BC"/>
    <w:rsid w:val="005F45B6"/>
    <w:rsid w:val="005F649D"/>
    <w:rsid w:val="00600097"/>
    <w:rsid w:val="00621FD4"/>
    <w:rsid w:val="00653473"/>
    <w:rsid w:val="006555C0"/>
    <w:rsid w:val="006638F0"/>
    <w:rsid w:val="00672762"/>
    <w:rsid w:val="0067534E"/>
    <w:rsid w:val="00676D03"/>
    <w:rsid w:val="00682E9C"/>
    <w:rsid w:val="00684366"/>
    <w:rsid w:val="00690927"/>
    <w:rsid w:val="006970E5"/>
    <w:rsid w:val="006B3F84"/>
    <w:rsid w:val="006C08DE"/>
    <w:rsid w:val="006C2FFD"/>
    <w:rsid w:val="006C63F0"/>
    <w:rsid w:val="006D5DE2"/>
    <w:rsid w:val="006E1D3B"/>
    <w:rsid w:val="006E65E6"/>
    <w:rsid w:val="006F124E"/>
    <w:rsid w:val="006F1D27"/>
    <w:rsid w:val="007010DF"/>
    <w:rsid w:val="007146A0"/>
    <w:rsid w:val="00715A92"/>
    <w:rsid w:val="00731F2E"/>
    <w:rsid w:val="007428F1"/>
    <w:rsid w:val="00743279"/>
    <w:rsid w:val="00744FE9"/>
    <w:rsid w:val="00757CF0"/>
    <w:rsid w:val="007D2263"/>
    <w:rsid w:val="007D44CC"/>
    <w:rsid w:val="007E4DC4"/>
    <w:rsid w:val="007F0E3D"/>
    <w:rsid w:val="007F1180"/>
    <w:rsid w:val="007F66B6"/>
    <w:rsid w:val="00800D6B"/>
    <w:rsid w:val="0080571A"/>
    <w:rsid w:val="008129A2"/>
    <w:rsid w:val="00817001"/>
    <w:rsid w:val="0082288D"/>
    <w:rsid w:val="008310A6"/>
    <w:rsid w:val="00832442"/>
    <w:rsid w:val="00833170"/>
    <w:rsid w:val="00845C0C"/>
    <w:rsid w:val="00861C38"/>
    <w:rsid w:val="0087003B"/>
    <w:rsid w:val="00881C23"/>
    <w:rsid w:val="0088354E"/>
    <w:rsid w:val="00883B93"/>
    <w:rsid w:val="00884A3E"/>
    <w:rsid w:val="00887116"/>
    <w:rsid w:val="00896325"/>
    <w:rsid w:val="008A3015"/>
    <w:rsid w:val="008A4741"/>
    <w:rsid w:val="008C6D61"/>
    <w:rsid w:val="008D1ABE"/>
    <w:rsid w:val="008D55FA"/>
    <w:rsid w:val="008E05AB"/>
    <w:rsid w:val="008E6EEC"/>
    <w:rsid w:val="009049AD"/>
    <w:rsid w:val="00923F00"/>
    <w:rsid w:val="009241AB"/>
    <w:rsid w:val="009476CA"/>
    <w:rsid w:val="0096364C"/>
    <w:rsid w:val="00975136"/>
    <w:rsid w:val="00976BE0"/>
    <w:rsid w:val="0097712C"/>
    <w:rsid w:val="00984AE6"/>
    <w:rsid w:val="009866BB"/>
    <w:rsid w:val="0098753A"/>
    <w:rsid w:val="00996BA7"/>
    <w:rsid w:val="009A0B2A"/>
    <w:rsid w:val="009A1305"/>
    <w:rsid w:val="009E4663"/>
    <w:rsid w:val="009F092F"/>
    <w:rsid w:val="009F5972"/>
    <w:rsid w:val="00A0045F"/>
    <w:rsid w:val="00A021B7"/>
    <w:rsid w:val="00A079CB"/>
    <w:rsid w:val="00A27840"/>
    <w:rsid w:val="00A5419C"/>
    <w:rsid w:val="00A645C1"/>
    <w:rsid w:val="00A73976"/>
    <w:rsid w:val="00A836C3"/>
    <w:rsid w:val="00A84A88"/>
    <w:rsid w:val="00A91EC1"/>
    <w:rsid w:val="00AB25EA"/>
    <w:rsid w:val="00AB4735"/>
    <w:rsid w:val="00AB6486"/>
    <w:rsid w:val="00AB7094"/>
    <w:rsid w:val="00AD012E"/>
    <w:rsid w:val="00AD24DB"/>
    <w:rsid w:val="00AD72E0"/>
    <w:rsid w:val="00AD749F"/>
    <w:rsid w:val="00AD79EC"/>
    <w:rsid w:val="00AF14AB"/>
    <w:rsid w:val="00AF31E5"/>
    <w:rsid w:val="00AF57A6"/>
    <w:rsid w:val="00B2360A"/>
    <w:rsid w:val="00B2789A"/>
    <w:rsid w:val="00B41857"/>
    <w:rsid w:val="00B46B22"/>
    <w:rsid w:val="00B632C9"/>
    <w:rsid w:val="00B73A7E"/>
    <w:rsid w:val="00B76844"/>
    <w:rsid w:val="00B803BE"/>
    <w:rsid w:val="00B80FE3"/>
    <w:rsid w:val="00BA6D66"/>
    <w:rsid w:val="00BB3807"/>
    <w:rsid w:val="00BC0BA6"/>
    <w:rsid w:val="00BD0027"/>
    <w:rsid w:val="00BE4670"/>
    <w:rsid w:val="00BE6B64"/>
    <w:rsid w:val="00BF21DB"/>
    <w:rsid w:val="00BF4A9E"/>
    <w:rsid w:val="00C02E0C"/>
    <w:rsid w:val="00C15F5E"/>
    <w:rsid w:val="00C20D25"/>
    <w:rsid w:val="00C24754"/>
    <w:rsid w:val="00C329F5"/>
    <w:rsid w:val="00C45647"/>
    <w:rsid w:val="00C538A5"/>
    <w:rsid w:val="00C71414"/>
    <w:rsid w:val="00C7279B"/>
    <w:rsid w:val="00C75703"/>
    <w:rsid w:val="00C80FC7"/>
    <w:rsid w:val="00C818E1"/>
    <w:rsid w:val="00C846C5"/>
    <w:rsid w:val="00C8495D"/>
    <w:rsid w:val="00CB11E0"/>
    <w:rsid w:val="00CB67E2"/>
    <w:rsid w:val="00CC3D05"/>
    <w:rsid w:val="00CD1F84"/>
    <w:rsid w:val="00CD377A"/>
    <w:rsid w:val="00CF06FD"/>
    <w:rsid w:val="00CF4A6B"/>
    <w:rsid w:val="00CF4D3D"/>
    <w:rsid w:val="00D00C11"/>
    <w:rsid w:val="00D0443A"/>
    <w:rsid w:val="00D05E12"/>
    <w:rsid w:val="00D117B2"/>
    <w:rsid w:val="00D14BE8"/>
    <w:rsid w:val="00D16916"/>
    <w:rsid w:val="00D16F0F"/>
    <w:rsid w:val="00D34C45"/>
    <w:rsid w:val="00D43A15"/>
    <w:rsid w:val="00D62A45"/>
    <w:rsid w:val="00D62B57"/>
    <w:rsid w:val="00D63861"/>
    <w:rsid w:val="00D640BC"/>
    <w:rsid w:val="00D66680"/>
    <w:rsid w:val="00D740AC"/>
    <w:rsid w:val="00D90127"/>
    <w:rsid w:val="00D9367B"/>
    <w:rsid w:val="00DA6A31"/>
    <w:rsid w:val="00DC4A4E"/>
    <w:rsid w:val="00DC6E37"/>
    <w:rsid w:val="00DF6DC1"/>
    <w:rsid w:val="00E03353"/>
    <w:rsid w:val="00E03B83"/>
    <w:rsid w:val="00E03FF2"/>
    <w:rsid w:val="00E05A6C"/>
    <w:rsid w:val="00E15EDD"/>
    <w:rsid w:val="00E172AD"/>
    <w:rsid w:val="00E175EB"/>
    <w:rsid w:val="00E17A15"/>
    <w:rsid w:val="00E32220"/>
    <w:rsid w:val="00E43EDC"/>
    <w:rsid w:val="00E44933"/>
    <w:rsid w:val="00E51D4A"/>
    <w:rsid w:val="00E52CE0"/>
    <w:rsid w:val="00E5450C"/>
    <w:rsid w:val="00E60D2C"/>
    <w:rsid w:val="00E65308"/>
    <w:rsid w:val="00E70ADC"/>
    <w:rsid w:val="00E70D96"/>
    <w:rsid w:val="00E73311"/>
    <w:rsid w:val="00E741B6"/>
    <w:rsid w:val="00E741F9"/>
    <w:rsid w:val="00E802DD"/>
    <w:rsid w:val="00E815AA"/>
    <w:rsid w:val="00E83853"/>
    <w:rsid w:val="00E8592C"/>
    <w:rsid w:val="00E91347"/>
    <w:rsid w:val="00E95C07"/>
    <w:rsid w:val="00EA2E90"/>
    <w:rsid w:val="00EA30CF"/>
    <w:rsid w:val="00EA36A0"/>
    <w:rsid w:val="00EA7EDE"/>
    <w:rsid w:val="00EB0332"/>
    <w:rsid w:val="00EB0A67"/>
    <w:rsid w:val="00EB79F8"/>
    <w:rsid w:val="00EC6BC3"/>
    <w:rsid w:val="00EE1CD0"/>
    <w:rsid w:val="00EE3492"/>
    <w:rsid w:val="00EF1CAF"/>
    <w:rsid w:val="00F014F9"/>
    <w:rsid w:val="00F05D8E"/>
    <w:rsid w:val="00F1470D"/>
    <w:rsid w:val="00F303A1"/>
    <w:rsid w:val="00F64B89"/>
    <w:rsid w:val="00F7589A"/>
    <w:rsid w:val="00F8307A"/>
    <w:rsid w:val="00F857FB"/>
    <w:rsid w:val="00F94036"/>
    <w:rsid w:val="00FA66F3"/>
    <w:rsid w:val="00FB19F6"/>
    <w:rsid w:val="00FD261D"/>
    <w:rsid w:val="00FD4C96"/>
    <w:rsid w:val="00FE2BB5"/>
    <w:rsid w:val="00FE6B4D"/>
    <w:rsid w:val="00FE743F"/>
    <w:rsid w:val="00FF321E"/>
    <w:rsid w:val="00FF57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A45"/>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CF4A6B"/>
    <w:pPr>
      <w:ind w:left="720"/>
      <w:contextualSpacing/>
    </w:pPr>
  </w:style>
  <w:style w:type="character" w:styleId="Hyperlink">
    <w:name w:val="Hyperlink"/>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iPriority w:val="99"/>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uiPriority w:val="99"/>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table" w:styleId="TableGrid">
    <w:name w:val="Table Grid"/>
    <w:basedOn w:val="TableNormal"/>
    <w:uiPriority w:val="59"/>
    <w:rsid w:val="008D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8307A"/>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F8307A"/>
    <w:rPr>
      <w:rFonts w:ascii="Times New Roman" w:eastAsia="Times New Roman" w:hAnsi="Times New Roman" w:cs="Times New Roman"/>
      <w:color w:val="000000"/>
      <w:sz w:val="19"/>
    </w:rPr>
  </w:style>
  <w:style w:type="character" w:customStyle="1" w:styleId="footnotemark">
    <w:name w:val="footnote mark"/>
    <w:hidden/>
    <w:rsid w:val="00F8307A"/>
    <w:rPr>
      <w:rFonts w:ascii="Times New Roman" w:eastAsia="Times New Roman" w:hAnsi="Times New Roman" w:cs="Times New Roman"/>
      <w:color w:val="000000"/>
      <w:sz w:val="19"/>
      <w:vertAlign w:val="superscript"/>
    </w:rPr>
  </w:style>
  <w:style w:type="character" w:styleId="UnresolvedMention">
    <w:name w:val="Unresolved Mention"/>
    <w:basedOn w:val="DefaultParagraphFont"/>
    <w:uiPriority w:val="99"/>
    <w:semiHidden/>
    <w:unhideWhenUsed/>
    <w:rsid w:val="00AD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94227">
      <w:bodyDiv w:val="1"/>
      <w:marLeft w:val="0"/>
      <w:marRight w:val="0"/>
      <w:marTop w:val="0"/>
      <w:marBottom w:val="0"/>
      <w:divBdr>
        <w:top w:val="none" w:sz="0" w:space="0" w:color="auto"/>
        <w:left w:val="none" w:sz="0" w:space="0" w:color="auto"/>
        <w:bottom w:val="none" w:sz="0" w:space="0" w:color="auto"/>
        <w:right w:val="none" w:sz="0" w:space="0" w:color="auto"/>
      </w:divBdr>
    </w:div>
    <w:div w:id="13380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shanbe@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D0B9A8-9105-4CD5-A321-6CB372B1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Salohiddin Shamsiddinov</dc:creator>
  <cp:keywords/>
  <dc:description/>
  <cp:lastModifiedBy>Zulfia Mazarova</cp:lastModifiedBy>
  <cp:revision>13</cp:revision>
  <cp:lastPrinted>2021-09-17T10:54:00Z</cp:lastPrinted>
  <dcterms:created xsi:type="dcterms:W3CDTF">2021-09-07T09:10:00Z</dcterms:created>
  <dcterms:modified xsi:type="dcterms:W3CDTF">2021-09-28T13:57:00Z</dcterms:modified>
</cp:coreProperties>
</file>