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BEE7" w14:textId="6AEA560A" w:rsidR="0020578A" w:rsidRPr="003E49D5" w:rsidRDefault="00426973" w:rsidP="00426973">
      <w:pPr>
        <w:tabs>
          <w:tab w:val="left" w:pos="7483"/>
        </w:tabs>
        <w:jc w:val="both"/>
        <w:rPr>
          <w:rFonts w:asciiTheme="minorHAnsi" w:hAnsiTheme="minorHAnsi" w:cstheme="minorHAnsi"/>
          <w:b/>
          <w:sz w:val="22"/>
          <w:szCs w:val="22"/>
          <w:lang w:val="mn-MN"/>
        </w:rPr>
      </w:pPr>
      <w:r w:rsidRPr="003E49D5">
        <w:rPr>
          <w:rFonts w:asciiTheme="minorHAnsi" w:hAnsiTheme="minorHAnsi" w:cstheme="minorHAnsi"/>
          <w:b/>
          <w:sz w:val="22"/>
          <w:szCs w:val="22"/>
          <w:lang w:val="mn-MN"/>
        </w:rPr>
        <w:tab/>
      </w:r>
    </w:p>
    <w:p w14:paraId="72977417" w14:textId="77777777" w:rsidR="00253B63" w:rsidRPr="003E49D5" w:rsidRDefault="0002762F" w:rsidP="00715CC0">
      <w:pPr>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overview</w:t>
      </w:r>
    </w:p>
    <w:tbl>
      <w:tblPr>
        <w:tblStyle w:val="PlainTable31"/>
        <w:tblpPr w:leftFromText="180" w:rightFromText="180" w:vertAnchor="page" w:horzAnchor="margin" w:tblpY="2491"/>
        <w:tblW w:w="0" w:type="auto"/>
        <w:tblLook w:val="0480" w:firstRow="0" w:lastRow="0" w:firstColumn="1" w:lastColumn="0" w:noHBand="0" w:noVBand="1"/>
      </w:tblPr>
      <w:tblGrid>
        <w:gridCol w:w="2970"/>
        <w:gridCol w:w="6668"/>
      </w:tblGrid>
      <w:tr w:rsidR="007C1166" w:rsidRPr="003E49D5" w14:paraId="02D6B61B" w14:textId="77777777"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74D7DD5" w14:textId="77777777" w:rsidR="007C1166" w:rsidRPr="003E49D5" w:rsidRDefault="007C1166"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Title</w:t>
            </w:r>
          </w:p>
        </w:tc>
        <w:tc>
          <w:tcPr>
            <w:tcW w:w="6668" w:type="dxa"/>
          </w:tcPr>
          <w:p w14:paraId="32E12860" w14:textId="20C6B946" w:rsidR="007C1166" w:rsidRPr="003E49D5" w:rsidRDefault="00F749C0" w:rsidP="00F83199">
            <w:pPr>
              <w:spacing w:before="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Pre-school Education </w:t>
            </w:r>
            <w:r w:rsidR="001077EE" w:rsidRPr="003E49D5">
              <w:rPr>
                <w:rFonts w:asciiTheme="minorHAnsi" w:hAnsiTheme="minorHAnsi" w:cstheme="minorHAnsi"/>
                <w:sz w:val="22"/>
                <w:szCs w:val="22"/>
                <w:lang w:val="mn-MN"/>
              </w:rPr>
              <w:t>(National</w:t>
            </w:r>
            <w:r w:rsidRPr="003E49D5">
              <w:rPr>
                <w:rFonts w:asciiTheme="minorHAnsi" w:hAnsiTheme="minorHAnsi" w:cstheme="minorHAnsi"/>
                <w:sz w:val="22"/>
                <w:szCs w:val="22"/>
                <w:lang w:val="mn-MN"/>
              </w:rPr>
              <w:t>, Individual Consultant)</w:t>
            </w:r>
          </w:p>
        </w:tc>
      </w:tr>
      <w:tr w:rsidR="007C1166" w:rsidRPr="003E49D5" w14:paraId="61C20AA2" w14:textId="77777777" w:rsidTr="00EB7E6C">
        <w:tc>
          <w:tcPr>
            <w:cnfStyle w:val="001000000000" w:firstRow="0" w:lastRow="0" w:firstColumn="1" w:lastColumn="0" w:oddVBand="0" w:evenVBand="0" w:oddHBand="0" w:evenHBand="0" w:firstRowFirstColumn="0" w:firstRowLastColumn="0" w:lastRowFirstColumn="0" w:lastRowLastColumn="0"/>
            <w:tcW w:w="2970" w:type="dxa"/>
          </w:tcPr>
          <w:p w14:paraId="0214EB60" w14:textId="77777777" w:rsidR="007C1166" w:rsidRPr="003E49D5" w:rsidRDefault="007C1166"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Location of Assignment</w:t>
            </w:r>
          </w:p>
        </w:tc>
        <w:tc>
          <w:tcPr>
            <w:tcW w:w="6668" w:type="dxa"/>
          </w:tcPr>
          <w:p w14:paraId="779672E1" w14:textId="77777777" w:rsidR="00825BC9" w:rsidRPr="003E49D5" w:rsidRDefault="00894139" w:rsidP="00715CC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mn-MN"/>
              </w:rPr>
            </w:pPr>
            <w:r w:rsidRPr="003E49D5">
              <w:rPr>
                <w:rFonts w:asciiTheme="minorHAnsi" w:hAnsiTheme="minorHAnsi" w:cstheme="minorHAnsi"/>
                <w:sz w:val="22"/>
                <w:szCs w:val="22"/>
                <w:lang w:val="mn-MN"/>
              </w:rPr>
              <w:t>Ulaanbaatar, Mongolia</w:t>
            </w:r>
          </w:p>
        </w:tc>
      </w:tr>
      <w:tr w:rsidR="007C1166" w:rsidRPr="003E49D5" w14:paraId="0D149950" w14:textId="77777777"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C1EC696" w14:textId="77777777" w:rsidR="007C1166" w:rsidRPr="003E49D5" w:rsidRDefault="007C1166"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Language(s) required</w:t>
            </w:r>
          </w:p>
        </w:tc>
        <w:tc>
          <w:tcPr>
            <w:tcW w:w="6668" w:type="dxa"/>
          </w:tcPr>
          <w:p w14:paraId="73B54B3F" w14:textId="77777777" w:rsidR="007C1166" w:rsidRPr="003E49D5" w:rsidRDefault="00894139" w:rsidP="00715CC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English and Mongolian</w:t>
            </w:r>
          </w:p>
        </w:tc>
      </w:tr>
      <w:tr w:rsidR="007C1166" w:rsidRPr="003E49D5" w14:paraId="7BC2D04C" w14:textId="77777777" w:rsidTr="00EB7E6C">
        <w:tc>
          <w:tcPr>
            <w:cnfStyle w:val="001000000000" w:firstRow="0" w:lastRow="0" w:firstColumn="1" w:lastColumn="0" w:oddVBand="0" w:evenVBand="0" w:oddHBand="0" w:evenHBand="0" w:firstRowFirstColumn="0" w:firstRowLastColumn="0" w:lastRowFirstColumn="0" w:lastRowLastColumn="0"/>
            <w:tcW w:w="2970" w:type="dxa"/>
          </w:tcPr>
          <w:p w14:paraId="6A4A5B6A" w14:textId="77777777" w:rsidR="007C1166" w:rsidRPr="003E49D5" w:rsidRDefault="007C1166"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Travel</w:t>
            </w:r>
          </w:p>
        </w:tc>
        <w:tc>
          <w:tcPr>
            <w:tcW w:w="6668" w:type="dxa"/>
          </w:tcPr>
          <w:p w14:paraId="41A1EB0B" w14:textId="322F6156" w:rsidR="007C1166" w:rsidRPr="003E49D5" w:rsidRDefault="00F83199" w:rsidP="00715CC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1-2 local travels</w:t>
            </w:r>
          </w:p>
        </w:tc>
      </w:tr>
      <w:tr w:rsidR="007C1166" w:rsidRPr="003E49D5" w14:paraId="319FFE85" w14:textId="77777777"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BBDE280" w14:textId="77777777" w:rsidR="007C1166" w:rsidRPr="003E49D5" w:rsidRDefault="007C1166"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Duration of Contract</w:t>
            </w:r>
          </w:p>
        </w:tc>
        <w:tc>
          <w:tcPr>
            <w:tcW w:w="6668" w:type="dxa"/>
          </w:tcPr>
          <w:p w14:paraId="3EA7421C" w14:textId="70250574" w:rsidR="007C1166" w:rsidRPr="003E49D5" w:rsidRDefault="00F749C0" w:rsidP="00715CC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11</w:t>
            </w:r>
            <w:r w:rsidR="00757B1A" w:rsidRPr="003E49D5">
              <w:rPr>
                <w:rFonts w:asciiTheme="minorHAnsi" w:hAnsiTheme="minorHAnsi" w:cstheme="minorHAnsi"/>
                <w:sz w:val="22"/>
                <w:szCs w:val="22"/>
                <w:lang w:val="mn-MN"/>
              </w:rPr>
              <w:t>.5</w:t>
            </w:r>
            <w:r w:rsidR="00B50EFE" w:rsidRPr="003E49D5">
              <w:rPr>
                <w:rFonts w:asciiTheme="minorHAnsi" w:hAnsiTheme="minorHAnsi" w:cstheme="minorHAnsi"/>
                <w:sz w:val="22"/>
                <w:szCs w:val="22"/>
                <w:lang w:val="mn-MN"/>
              </w:rPr>
              <w:t xml:space="preserve"> mont</w:t>
            </w:r>
            <w:r w:rsidR="00494296" w:rsidRPr="003E49D5">
              <w:rPr>
                <w:rFonts w:asciiTheme="minorHAnsi" w:hAnsiTheme="minorHAnsi" w:cstheme="minorHAnsi"/>
                <w:sz w:val="22"/>
                <w:szCs w:val="22"/>
                <w:lang w:val="mn-MN"/>
              </w:rPr>
              <w:t>h</w:t>
            </w:r>
            <w:r w:rsidR="00B50EFE" w:rsidRPr="003E49D5">
              <w:rPr>
                <w:rFonts w:asciiTheme="minorHAnsi" w:hAnsiTheme="minorHAnsi" w:cstheme="minorHAnsi"/>
                <w:sz w:val="22"/>
                <w:szCs w:val="22"/>
                <w:lang w:val="mn-MN"/>
              </w:rPr>
              <w:t>s</w:t>
            </w:r>
            <w:r w:rsidR="00DB3FC1" w:rsidRPr="003E49D5">
              <w:rPr>
                <w:rFonts w:asciiTheme="minorHAnsi" w:hAnsiTheme="minorHAnsi" w:cstheme="minorHAnsi"/>
                <w:sz w:val="22"/>
                <w:szCs w:val="22"/>
                <w:lang w:val="mn-MN"/>
              </w:rPr>
              <w:t xml:space="preserve"> </w:t>
            </w:r>
          </w:p>
        </w:tc>
      </w:tr>
      <w:tr w:rsidR="007C1166" w:rsidRPr="003E49D5" w14:paraId="21A95D62" w14:textId="77777777" w:rsidTr="00EB7E6C">
        <w:tc>
          <w:tcPr>
            <w:cnfStyle w:val="001000000000" w:firstRow="0" w:lastRow="0" w:firstColumn="1" w:lastColumn="0" w:oddVBand="0" w:evenVBand="0" w:oddHBand="0" w:evenHBand="0" w:firstRowFirstColumn="0" w:firstRowLastColumn="0" w:lastRowFirstColumn="0" w:lastRowLastColumn="0"/>
            <w:tcW w:w="2970" w:type="dxa"/>
          </w:tcPr>
          <w:p w14:paraId="61F3FFB1" w14:textId="77777777" w:rsidR="007C1166" w:rsidRPr="003E49D5" w:rsidRDefault="007C1166"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Annual Work Plan</w:t>
            </w:r>
            <w:r w:rsidR="0002762F" w:rsidRPr="003E49D5">
              <w:rPr>
                <w:rFonts w:asciiTheme="minorHAnsi" w:hAnsiTheme="minorHAnsi" w:cstheme="minorHAnsi"/>
                <w:b w:val="0"/>
                <w:sz w:val="22"/>
                <w:szCs w:val="22"/>
                <w:lang w:val="mn-MN"/>
              </w:rPr>
              <w:t xml:space="preserve"> reference</w:t>
            </w:r>
          </w:p>
        </w:tc>
        <w:tc>
          <w:tcPr>
            <w:tcW w:w="6668" w:type="dxa"/>
          </w:tcPr>
          <w:p w14:paraId="68A51F29" w14:textId="09967408" w:rsidR="007C1166" w:rsidRPr="003E49D5" w:rsidRDefault="003C42AE" w:rsidP="00715CC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AWP 2019</w:t>
            </w:r>
            <w:r w:rsidR="00F83199" w:rsidRPr="003E49D5">
              <w:rPr>
                <w:rFonts w:asciiTheme="minorHAnsi" w:hAnsiTheme="minorHAnsi" w:cstheme="minorHAnsi"/>
                <w:sz w:val="22"/>
                <w:szCs w:val="22"/>
                <w:lang w:val="mn-MN"/>
              </w:rPr>
              <w:t>: 201 and 202</w:t>
            </w:r>
          </w:p>
        </w:tc>
      </w:tr>
      <w:tr w:rsidR="007C1166" w:rsidRPr="003E49D5" w14:paraId="78C9FF3D" w14:textId="77777777"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9704B3F" w14:textId="77777777" w:rsidR="007C1166" w:rsidRPr="003E49D5" w:rsidRDefault="0002762F"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Section &amp; unit</w:t>
            </w:r>
          </w:p>
        </w:tc>
        <w:tc>
          <w:tcPr>
            <w:tcW w:w="6668" w:type="dxa"/>
          </w:tcPr>
          <w:p w14:paraId="64039723" w14:textId="7820F2F1" w:rsidR="007C1166" w:rsidRPr="003E49D5" w:rsidRDefault="001077EE" w:rsidP="00715CC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Education programme</w:t>
            </w:r>
          </w:p>
        </w:tc>
      </w:tr>
      <w:tr w:rsidR="0002762F" w:rsidRPr="003E49D5" w14:paraId="60F68CD2" w14:textId="77777777" w:rsidTr="00EB7E6C">
        <w:tc>
          <w:tcPr>
            <w:cnfStyle w:val="001000000000" w:firstRow="0" w:lastRow="0" w:firstColumn="1" w:lastColumn="0" w:oddVBand="0" w:evenVBand="0" w:oddHBand="0" w:evenHBand="0" w:firstRowFirstColumn="0" w:firstRowLastColumn="0" w:lastRowFirstColumn="0" w:lastRowLastColumn="0"/>
            <w:tcW w:w="2970" w:type="dxa"/>
          </w:tcPr>
          <w:p w14:paraId="7851CC14" w14:textId="77777777" w:rsidR="0002762F" w:rsidRPr="003E49D5" w:rsidRDefault="0002762F"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Consultant Reporting to</w:t>
            </w:r>
          </w:p>
        </w:tc>
        <w:tc>
          <w:tcPr>
            <w:tcW w:w="6668" w:type="dxa"/>
          </w:tcPr>
          <w:p w14:paraId="750F2475" w14:textId="5C86D3FC" w:rsidR="0002762F" w:rsidRPr="003E49D5" w:rsidRDefault="00F83199" w:rsidP="00715CC0">
            <w:pPr>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n-MN"/>
              </w:rPr>
            </w:pPr>
            <w:r w:rsidRPr="003E49D5">
              <w:rPr>
                <w:rFonts w:asciiTheme="minorHAnsi" w:hAnsiTheme="minorHAnsi" w:cstheme="minorHAnsi"/>
                <w:sz w:val="22"/>
                <w:szCs w:val="22"/>
                <w:lang w:val="mn-MN"/>
              </w:rPr>
              <w:t>Education Specialist</w:t>
            </w:r>
          </w:p>
        </w:tc>
      </w:tr>
      <w:tr w:rsidR="0002762F" w:rsidRPr="003E49D5" w14:paraId="3DAEB231" w14:textId="77777777"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D8538EA" w14:textId="03B581F2" w:rsidR="0002762F" w:rsidRPr="003E49D5" w:rsidRDefault="0002762F" w:rsidP="00715CC0">
            <w:pPr>
              <w:spacing w:before="60" w:line="276" w:lineRule="auto"/>
              <w:jc w:val="both"/>
              <w:rPr>
                <w:rFonts w:asciiTheme="minorHAnsi" w:hAnsiTheme="minorHAnsi" w:cstheme="minorHAnsi"/>
                <w:b w:val="0"/>
                <w:sz w:val="22"/>
                <w:szCs w:val="22"/>
                <w:lang w:val="mn-MN"/>
              </w:rPr>
            </w:pPr>
          </w:p>
        </w:tc>
        <w:tc>
          <w:tcPr>
            <w:tcW w:w="6668" w:type="dxa"/>
          </w:tcPr>
          <w:p w14:paraId="2AE5670A" w14:textId="1E89B9AF" w:rsidR="0002762F" w:rsidRPr="003E49D5" w:rsidRDefault="0002762F" w:rsidP="00715CC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n-MN"/>
              </w:rPr>
            </w:pPr>
          </w:p>
        </w:tc>
      </w:tr>
      <w:tr w:rsidR="0002762F" w:rsidRPr="003E49D5" w14:paraId="0B142891" w14:textId="77777777" w:rsidTr="00EB7E6C">
        <w:tc>
          <w:tcPr>
            <w:cnfStyle w:val="001000000000" w:firstRow="0" w:lastRow="0" w:firstColumn="1" w:lastColumn="0" w:oddVBand="0" w:evenVBand="0" w:oddHBand="0" w:evenHBand="0" w:firstRowFirstColumn="0" w:firstRowLastColumn="0" w:lastRowFirstColumn="0" w:lastRowLastColumn="0"/>
            <w:tcW w:w="2970" w:type="dxa"/>
          </w:tcPr>
          <w:p w14:paraId="71F6C72F" w14:textId="77777777" w:rsidR="0002762F" w:rsidRPr="003E49D5" w:rsidRDefault="0002762F" w:rsidP="00715CC0">
            <w:pPr>
              <w:spacing w:before="60" w:line="276" w:lineRule="auto"/>
              <w:jc w:val="both"/>
              <w:rPr>
                <w:rFonts w:asciiTheme="minorHAnsi" w:hAnsiTheme="minorHAnsi" w:cstheme="minorHAnsi"/>
                <w:b w:val="0"/>
                <w:sz w:val="22"/>
                <w:szCs w:val="22"/>
                <w:lang w:val="mn-MN"/>
              </w:rPr>
            </w:pPr>
            <w:r w:rsidRPr="003E49D5">
              <w:rPr>
                <w:rFonts w:asciiTheme="minorHAnsi" w:hAnsiTheme="minorHAnsi" w:cstheme="minorHAnsi"/>
                <w:b w:val="0"/>
                <w:sz w:val="22"/>
                <w:szCs w:val="22"/>
                <w:lang w:val="mn-MN"/>
              </w:rPr>
              <w:t>WBS Budget Code &amp; Grant</w:t>
            </w:r>
          </w:p>
        </w:tc>
        <w:tc>
          <w:tcPr>
            <w:tcW w:w="6668" w:type="dxa"/>
          </w:tcPr>
          <w:p w14:paraId="2344378F" w14:textId="5CFFD634" w:rsidR="0002762F" w:rsidRPr="003E49D5" w:rsidRDefault="001077EE" w:rsidP="00715CC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aps/>
                <w:sz w:val="22"/>
                <w:szCs w:val="22"/>
                <w:lang w:val="mn-MN"/>
              </w:rPr>
            </w:pPr>
            <w:r w:rsidRPr="003E49D5">
              <w:rPr>
                <w:rFonts w:asciiTheme="minorHAnsi" w:hAnsiTheme="minorHAnsi" w:cstheme="minorHAnsi"/>
                <w:sz w:val="22"/>
                <w:szCs w:val="22"/>
                <w:lang w:val="mn-MN"/>
              </w:rPr>
              <w:t xml:space="preserve">WBS 2880/A0/05/200/202 </w:t>
            </w:r>
            <w:bookmarkStart w:id="0" w:name="_GoBack"/>
            <w:bookmarkEnd w:id="0"/>
          </w:p>
        </w:tc>
      </w:tr>
      <w:tr w:rsidR="0002762F" w:rsidRPr="003E49D5" w14:paraId="63E8B293" w14:textId="77777777"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1F64FE52" w14:textId="77777777" w:rsidR="0002762F" w:rsidRPr="003E49D5" w:rsidRDefault="0002762F" w:rsidP="00715CC0">
            <w:pPr>
              <w:spacing w:before="60" w:line="276" w:lineRule="auto"/>
              <w:jc w:val="both"/>
              <w:rPr>
                <w:rFonts w:asciiTheme="minorHAnsi" w:hAnsiTheme="minorHAnsi" w:cstheme="minorHAnsi"/>
                <w:b w:val="0"/>
                <w:sz w:val="22"/>
                <w:szCs w:val="22"/>
                <w:lang w:val="mn-MN"/>
              </w:rPr>
            </w:pPr>
          </w:p>
        </w:tc>
        <w:tc>
          <w:tcPr>
            <w:tcW w:w="6668" w:type="dxa"/>
          </w:tcPr>
          <w:p w14:paraId="007D59BF" w14:textId="77777777" w:rsidR="0002762F" w:rsidRPr="003E49D5" w:rsidRDefault="0002762F" w:rsidP="00715CC0">
            <w:pPr>
              <w:spacing w:before="6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n-MN"/>
              </w:rPr>
            </w:pPr>
          </w:p>
        </w:tc>
      </w:tr>
    </w:tbl>
    <w:p w14:paraId="7117A876" w14:textId="77777777" w:rsidR="007C1166" w:rsidRPr="003E49D5" w:rsidRDefault="007C1166" w:rsidP="00715CC0">
      <w:pPr>
        <w:ind w:left="360"/>
        <w:jc w:val="both"/>
        <w:rPr>
          <w:rFonts w:asciiTheme="minorHAnsi" w:hAnsiTheme="minorHAnsi" w:cstheme="minorHAnsi"/>
          <w:b/>
          <w:color w:val="808080" w:themeColor="background1" w:themeShade="80"/>
          <w:sz w:val="22"/>
          <w:szCs w:val="22"/>
          <w:lang w:val="mn-MN"/>
        </w:rPr>
      </w:pPr>
    </w:p>
    <w:p w14:paraId="1D5CC434" w14:textId="1B4116FE" w:rsidR="00A9581A" w:rsidRPr="003E49D5" w:rsidRDefault="004D729F" w:rsidP="00913EFD">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The fundamental mission of UNICEF is to promote the rights of every child, everywhere, in everything the organization does – in progress, in advocacy and in operations. The equality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of favoritism. </w:t>
      </w:r>
    </w:p>
    <w:p w14:paraId="6E3DAA0D" w14:textId="77777777" w:rsidR="00FF1DAB" w:rsidRPr="003E49D5" w:rsidRDefault="00FF1DAB" w:rsidP="00150AB9">
      <w:pPr>
        <w:jc w:val="both"/>
        <w:rPr>
          <w:rFonts w:asciiTheme="minorHAnsi" w:hAnsiTheme="minorHAnsi" w:cstheme="minorHAnsi"/>
          <w:sz w:val="22"/>
          <w:szCs w:val="22"/>
          <w:lang w:val="mn-MN"/>
        </w:rPr>
      </w:pPr>
    </w:p>
    <w:p w14:paraId="47A3DC79" w14:textId="11CA9ACE" w:rsidR="00150AB9" w:rsidRPr="003E49D5" w:rsidRDefault="00F83199" w:rsidP="00150AB9">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ECD is one of the areas where inequalities are persisting in Mongolia and UNICEF’s work in demonstrating </w:t>
      </w:r>
      <w:r w:rsidR="00150AB9" w:rsidRPr="003E49D5">
        <w:rPr>
          <w:rFonts w:asciiTheme="minorHAnsi" w:hAnsiTheme="minorHAnsi" w:cstheme="minorHAnsi"/>
          <w:sz w:val="22"/>
          <w:szCs w:val="22"/>
          <w:lang w:val="mn-MN"/>
        </w:rPr>
        <w:t xml:space="preserve">integrated ECD for all children particularly the most disadvantaged. </w:t>
      </w:r>
      <w:r w:rsidR="00E45BFA" w:rsidRPr="003E49D5">
        <w:rPr>
          <w:rFonts w:asciiTheme="minorHAnsi" w:hAnsiTheme="minorHAnsi" w:cstheme="minorHAnsi"/>
          <w:sz w:val="22"/>
          <w:szCs w:val="22"/>
          <w:lang w:val="mn-MN"/>
        </w:rPr>
        <w:t xml:space="preserve">Currently, </w:t>
      </w:r>
      <w:r w:rsidR="00150AB9" w:rsidRPr="003E49D5">
        <w:rPr>
          <w:rFonts w:asciiTheme="minorHAnsi" w:hAnsiTheme="minorHAnsi" w:cstheme="minorHAnsi"/>
          <w:sz w:val="22"/>
          <w:szCs w:val="22"/>
          <w:lang w:val="mn-MN"/>
        </w:rPr>
        <w:t xml:space="preserve">one of the </w:t>
      </w:r>
      <w:r w:rsidR="00E45BFA" w:rsidRPr="003E49D5">
        <w:rPr>
          <w:rFonts w:asciiTheme="minorHAnsi" w:hAnsiTheme="minorHAnsi" w:cstheme="minorHAnsi"/>
          <w:sz w:val="22"/>
          <w:szCs w:val="22"/>
          <w:lang w:val="mn-MN"/>
        </w:rPr>
        <w:t>considerable</w:t>
      </w:r>
      <w:r w:rsidR="00EF57AE" w:rsidRPr="003E49D5">
        <w:rPr>
          <w:rFonts w:asciiTheme="minorHAnsi" w:hAnsiTheme="minorHAnsi" w:cstheme="minorHAnsi"/>
          <w:sz w:val="22"/>
          <w:szCs w:val="22"/>
          <w:lang w:val="mn-MN"/>
        </w:rPr>
        <w:t xml:space="preserve"> part of delivering </w:t>
      </w:r>
      <w:r w:rsidR="00150AB9" w:rsidRPr="003E49D5">
        <w:rPr>
          <w:rFonts w:asciiTheme="minorHAnsi" w:hAnsiTheme="minorHAnsi" w:cstheme="minorHAnsi"/>
          <w:sz w:val="22"/>
          <w:szCs w:val="22"/>
          <w:lang w:val="mn-MN"/>
        </w:rPr>
        <w:t>ECD</w:t>
      </w:r>
      <w:r w:rsidR="00EF57AE" w:rsidRPr="003E49D5">
        <w:rPr>
          <w:rFonts w:asciiTheme="minorHAnsi" w:hAnsiTheme="minorHAnsi" w:cstheme="minorHAnsi"/>
          <w:sz w:val="22"/>
          <w:szCs w:val="22"/>
          <w:lang w:val="mn-MN"/>
        </w:rPr>
        <w:t xml:space="preserve"> service</w:t>
      </w:r>
      <w:r w:rsidR="00150AB9" w:rsidRPr="003E49D5">
        <w:rPr>
          <w:rFonts w:asciiTheme="minorHAnsi" w:hAnsiTheme="minorHAnsi" w:cstheme="minorHAnsi"/>
          <w:sz w:val="22"/>
          <w:szCs w:val="22"/>
          <w:lang w:val="mn-MN"/>
        </w:rPr>
        <w:t xml:space="preserve"> </w:t>
      </w:r>
      <w:r w:rsidR="00EA422B" w:rsidRPr="003E49D5">
        <w:rPr>
          <w:rFonts w:asciiTheme="minorHAnsi" w:hAnsiTheme="minorHAnsi" w:cstheme="minorHAnsi"/>
          <w:sz w:val="22"/>
          <w:szCs w:val="22"/>
          <w:lang w:val="mn-MN"/>
        </w:rPr>
        <w:t>is 24-hour kindergarten service in the country</w:t>
      </w:r>
      <w:r w:rsidR="00150AB9" w:rsidRPr="003E49D5">
        <w:rPr>
          <w:rFonts w:asciiTheme="minorHAnsi" w:hAnsiTheme="minorHAnsi" w:cstheme="minorHAnsi"/>
          <w:sz w:val="22"/>
          <w:szCs w:val="22"/>
          <w:lang w:val="mn-MN"/>
        </w:rPr>
        <w:t xml:space="preserve">. </w:t>
      </w:r>
      <w:r w:rsidR="00EF57AE" w:rsidRPr="003E49D5">
        <w:rPr>
          <w:rFonts w:asciiTheme="minorHAnsi" w:hAnsiTheme="minorHAnsi" w:cstheme="minorHAnsi"/>
          <w:sz w:val="22"/>
          <w:szCs w:val="22"/>
          <w:lang w:val="mn-MN"/>
        </w:rPr>
        <w:t xml:space="preserve"> </w:t>
      </w:r>
      <w:r w:rsidR="00E45BFA" w:rsidRPr="003E49D5">
        <w:rPr>
          <w:rFonts w:asciiTheme="minorHAnsi" w:hAnsiTheme="minorHAnsi" w:cstheme="minorHAnsi"/>
          <w:sz w:val="22"/>
          <w:szCs w:val="22"/>
          <w:lang w:val="mn-MN"/>
        </w:rPr>
        <w:t xml:space="preserve">The </w:t>
      </w:r>
      <w:r w:rsidR="00150AB9" w:rsidRPr="003E49D5">
        <w:rPr>
          <w:rFonts w:asciiTheme="minorHAnsi" w:hAnsiTheme="minorHAnsi" w:cstheme="minorHAnsi"/>
          <w:sz w:val="22"/>
          <w:szCs w:val="22"/>
          <w:lang w:val="mn-MN"/>
        </w:rPr>
        <w:t>kindergartens provide 24/5 services for</w:t>
      </w:r>
      <w:r w:rsidR="00E45BFA" w:rsidRPr="003E49D5">
        <w:rPr>
          <w:rFonts w:asciiTheme="minorHAnsi" w:hAnsiTheme="minorHAnsi" w:cstheme="minorHAnsi"/>
          <w:sz w:val="22"/>
          <w:szCs w:val="22"/>
          <w:lang w:val="mn-MN"/>
        </w:rPr>
        <w:t xml:space="preserve"> children without parental care</w:t>
      </w:r>
      <w:r w:rsidR="00150AB9" w:rsidRPr="003E49D5">
        <w:rPr>
          <w:rFonts w:asciiTheme="minorHAnsi" w:hAnsiTheme="minorHAnsi" w:cstheme="minorHAnsi"/>
          <w:sz w:val="22"/>
          <w:szCs w:val="22"/>
          <w:lang w:val="mn-MN"/>
        </w:rPr>
        <w:t xml:space="preserve">. They join their family and parents only for weekends. As </w:t>
      </w:r>
      <w:r w:rsidR="00E45BFA" w:rsidRPr="003E49D5">
        <w:rPr>
          <w:rFonts w:asciiTheme="minorHAnsi" w:hAnsiTheme="minorHAnsi" w:cstheme="minorHAnsi"/>
          <w:sz w:val="22"/>
          <w:szCs w:val="22"/>
          <w:lang w:val="mn-MN"/>
        </w:rPr>
        <w:t>the children are placed in the s</w:t>
      </w:r>
      <w:r w:rsidR="00150AB9" w:rsidRPr="003E49D5">
        <w:rPr>
          <w:rFonts w:asciiTheme="minorHAnsi" w:hAnsiTheme="minorHAnsi" w:cstheme="minorHAnsi"/>
          <w:sz w:val="22"/>
          <w:szCs w:val="22"/>
          <w:lang w:val="mn-MN"/>
        </w:rPr>
        <w:t>tate care for 24/5, services should be different from regular 8</w:t>
      </w:r>
      <w:r w:rsidR="00E45BFA" w:rsidRPr="003E49D5">
        <w:rPr>
          <w:rFonts w:asciiTheme="minorHAnsi" w:hAnsiTheme="minorHAnsi" w:cstheme="minorHAnsi"/>
          <w:sz w:val="22"/>
          <w:szCs w:val="22"/>
          <w:lang w:val="mn-MN"/>
        </w:rPr>
        <w:t xml:space="preserve">-hour kindergarten service. </w:t>
      </w:r>
      <w:r w:rsidR="00150AB9" w:rsidRPr="003E49D5">
        <w:rPr>
          <w:rFonts w:asciiTheme="minorHAnsi" w:hAnsiTheme="minorHAnsi" w:cstheme="minorHAnsi"/>
          <w:sz w:val="22"/>
          <w:szCs w:val="22"/>
          <w:lang w:val="mn-MN"/>
        </w:rPr>
        <w:t xml:space="preserve"> A multi-disciplinary approach is required for early childhood development in a protective environment that needs to engage social workers, community social service providers, local government and most importantly the parents of the children.  </w:t>
      </w:r>
    </w:p>
    <w:p w14:paraId="69E1EFDC" w14:textId="1BBBCCDA" w:rsidR="004630DF" w:rsidRPr="003E49D5" w:rsidRDefault="004630DF" w:rsidP="00150AB9">
      <w:pPr>
        <w:jc w:val="both"/>
        <w:rPr>
          <w:rFonts w:asciiTheme="minorHAnsi" w:hAnsiTheme="minorHAnsi" w:cstheme="minorHAnsi"/>
          <w:sz w:val="22"/>
          <w:szCs w:val="22"/>
          <w:lang w:val="mn-MN"/>
        </w:rPr>
      </w:pPr>
    </w:p>
    <w:p w14:paraId="0EAE7953" w14:textId="709C5C2A" w:rsidR="004630DF" w:rsidRPr="003E49D5" w:rsidRDefault="004630DF" w:rsidP="00150AB9">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The 24-hour kindergarten</w:t>
      </w:r>
      <w:r w:rsidR="00EA422B" w:rsidRPr="003E49D5">
        <w:rPr>
          <w:rFonts w:asciiTheme="minorHAnsi" w:hAnsiTheme="minorHAnsi" w:cstheme="minorHAnsi"/>
          <w:sz w:val="22"/>
          <w:szCs w:val="22"/>
          <w:lang w:val="mn-MN"/>
        </w:rPr>
        <w:t xml:space="preserve"> service</w:t>
      </w:r>
      <w:r w:rsidRPr="003E49D5">
        <w:rPr>
          <w:rFonts w:asciiTheme="minorHAnsi" w:hAnsiTheme="minorHAnsi" w:cstheme="minorHAnsi"/>
          <w:sz w:val="22"/>
          <w:szCs w:val="22"/>
          <w:lang w:val="mn-MN"/>
        </w:rPr>
        <w:t xml:space="preserve"> is new pro</w:t>
      </w:r>
      <w:r w:rsidR="00EA422B" w:rsidRPr="003E49D5">
        <w:rPr>
          <w:rFonts w:asciiTheme="minorHAnsi" w:hAnsiTheme="minorHAnsi" w:cstheme="minorHAnsi"/>
          <w:sz w:val="22"/>
          <w:szCs w:val="22"/>
          <w:lang w:val="mn-MN"/>
        </w:rPr>
        <w:t xml:space="preserve">gram </w:t>
      </w:r>
      <w:r w:rsidRPr="003E49D5">
        <w:rPr>
          <w:rFonts w:asciiTheme="minorHAnsi" w:hAnsiTheme="minorHAnsi" w:cstheme="minorHAnsi"/>
          <w:sz w:val="22"/>
          <w:szCs w:val="22"/>
          <w:lang w:val="mn-MN"/>
        </w:rPr>
        <w:t>area for UNICEF and it</w:t>
      </w:r>
      <w:r w:rsidR="00FF1DAB" w:rsidRPr="003E49D5">
        <w:rPr>
          <w:rFonts w:asciiTheme="minorHAnsi" w:hAnsiTheme="minorHAnsi" w:cstheme="minorHAnsi"/>
          <w:sz w:val="22"/>
          <w:szCs w:val="22"/>
          <w:lang w:val="mn-MN"/>
        </w:rPr>
        <w:t xml:space="preserve"> will be required </w:t>
      </w:r>
      <w:r w:rsidRPr="003E49D5">
        <w:rPr>
          <w:rFonts w:asciiTheme="minorHAnsi" w:hAnsiTheme="minorHAnsi" w:cstheme="minorHAnsi"/>
          <w:sz w:val="22"/>
          <w:szCs w:val="22"/>
          <w:lang w:val="mn-MN"/>
        </w:rPr>
        <w:t xml:space="preserve">integrated </w:t>
      </w:r>
      <w:r w:rsidR="00FF1DAB" w:rsidRPr="003E49D5">
        <w:rPr>
          <w:rFonts w:asciiTheme="minorHAnsi" w:hAnsiTheme="minorHAnsi" w:cstheme="minorHAnsi"/>
          <w:sz w:val="22"/>
          <w:szCs w:val="22"/>
          <w:lang w:val="mn-MN"/>
        </w:rPr>
        <w:t xml:space="preserve">implementation approaches and methodologies are needed. For this reason, UNICEF is looking for knowledgeable and experienced candidate for duration of 11,5 months. </w:t>
      </w:r>
    </w:p>
    <w:p w14:paraId="7B707F09" w14:textId="227354BC" w:rsidR="00150AB9" w:rsidRPr="003E49D5" w:rsidRDefault="00150AB9" w:rsidP="00150AB9">
      <w:pPr>
        <w:rPr>
          <w:rFonts w:asciiTheme="minorHAnsi" w:hAnsiTheme="minorHAnsi" w:cstheme="minorHAnsi"/>
          <w:sz w:val="22"/>
          <w:szCs w:val="22"/>
          <w:lang w:val="mn-MN"/>
        </w:rPr>
      </w:pPr>
    </w:p>
    <w:p w14:paraId="14ABF0A2" w14:textId="367B7FED" w:rsidR="00182EB6" w:rsidRPr="003E49D5" w:rsidRDefault="00C72F51" w:rsidP="00913EFD">
      <w:pPr>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Objective of the consultancy</w:t>
      </w:r>
      <w:r w:rsidR="00A31D9D" w:rsidRPr="003E49D5">
        <w:rPr>
          <w:rFonts w:asciiTheme="minorHAnsi" w:hAnsiTheme="minorHAnsi" w:cstheme="minorHAnsi"/>
          <w:b/>
          <w:smallCaps/>
          <w:sz w:val="22"/>
          <w:szCs w:val="22"/>
          <w:lang w:val="mn-MN"/>
        </w:rPr>
        <w:t>:</w:t>
      </w:r>
    </w:p>
    <w:p w14:paraId="08DC6900" w14:textId="3C7B2BC1" w:rsidR="003574B7" w:rsidRPr="003E49D5" w:rsidRDefault="00C72F51" w:rsidP="003574B7">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The purpose of this consultancy is </w:t>
      </w:r>
      <w:r w:rsidR="000E7FE1" w:rsidRPr="003E49D5">
        <w:rPr>
          <w:rFonts w:asciiTheme="minorHAnsi" w:hAnsiTheme="minorHAnsi" w:cstheme="minorHAnsi"/>
          <w:sz w:val="22"/>
          <w:szCs w:val="22"/>
          <w:lang w:val="mn-MN"/>
        </w:rPr>
        <w:t xml:space="preserve">to manage implementation of the </w:t>
      </w:r>
      <w:r w:rsidR="000E7FE1" w:rsidRPr="003E49D5">
        <w:rPr>
          <w:rFonts w:asciiTheme="minorHAnsi" w:hAnsiTheme="minorHAnsi" w:cstheme="minorHAnsi"/>
          <w:i/>
          <w:iCs/>
          <w:sz w:val="22"/>
          <w:szCs w:val="22"/>
          <w:lang w:val="mn-MN"/>
        </w:rPr>
        <w:t>I</w:t>
      </w:r>
      <w:r w:rsidR="00F749C0" w:rsidRPr="003E49D5">
        <w:rPr>
          <w:rFonts w:asciiTheme="minorHAnsi" w:hAnsiTheme="minorHAnsi" w:cstheme="minorHAnsi"/>
          <w:i/>
          <w:iCs/>
          <w:sz w:val="22"/>
          <w:szCs w:val="22"/>
          <w:lang w:val="mn-MN"/>
        </w:rPr>
        <w:t xml:space="preserve">mproving access of vulnerable children to quality and protective 24-hour kindergarten services in Mongolia </w:t>
      </w:r>
      <w:r w:rsidR="00F749C0" w:rsidRPr="003E49D5">
        <w:rPr>
          <w:rFonts w:asciiTheme="minorHAnsi" w:hAnsiTheme="minorHAnsi" w:cstheme="minorHAnsi"/>
          <w:sz w:val="22"/>
          <w:szCs w:val="22"/>
          <w:lang w:val="mn-MN"/>
        </w:rPr>
        <w:t xml:space="preserve">project funded by ChildFund Korea.  </w:t>
      </w:r>
      <w:r w:rsidR="003574B7" w:rsidRPr="003E49D5">
        <w:rPr>
          <w:rFonts w:asciiTheme="minorHAnsi" w:hAnsiTheme="minorHAnsi" w:cstheme="minorHAnsi"/>
          <w:sz w:val="22"/>
          <w:szCs w:val="22"/>
          <w:lang w:val="mn-MN"/>
        </w:rPr>
        <w:t xml:space="preserve">Also, </w:t>
      </w:r>
      <w:r w:rsidR="00346356" w:rsidRPr="003E49D5">
        <w:rPr>
          <w:rFonts w:asciiTheme="minorHAnsi" w:hAnsiTheme="minorHAnsi" w:cstheme="minorHAnsi"/>
          <w:sz w:val="22"/>
          <w:szCs w:val="22"/>
          <w:lang w:val="mn-MN"/>
        </w:rPr>
        <w:t xml:space="preserve">it </w:t>
      </w:r>
      <w:r w:rsidR="003574B7" w:rsidRPr="003E49D5">
        <w:rPr>
          <w:rFonts w:asciiTheme="minorHAnsi" w:hAnsiTheme="minorHAnsi" w:cstheme="minorHAnsi"/>
          <w:sz w:val="22"/>
          <w:szCs w:val="22"/>
          <w:lang w:val="mn-MN"/>
        </w:rPr>
        <w:t>will contribute to the planned outcomes of the programme of Cooperation between the Government of Mongolia and UNICEF, and in particular “By 2021, the most disadvantaged children benefit from increased access and utilization of educational services in a healthy, inclusive and quality learning environment” and “By 2021, child related national policies, budgets and systems, including the child protection system, are inclusive and equity-focused”.</w:t>
      </w:r>
    </w:p>
    <w:p w14:paraId="68AF642D" w14:textId="173FE261" w:rsidR="00F749C0" w:rsidRPr="003E49D5" w:rsidRDefault="00F749C0" w:rsidP="00EA1828">
      <w:pPr>
        <w:pStyle w:val="BodyTextIndent3"/>
        <w:spacing w:after="0"/>
        <w:ind w:left="0"/>
        <w:jc w:val="both"/>
        <w:rPr>
          <w:rFonts w:asciiTheme="minorHAnsi" w:hAnsiTheme="minorHAnsi" w:cstheme="minorHAnsi"/>
          <w:sz w:val="22"/>
          <w:szCs w:val="22"/>
          <w:lang w:val="mn-MN"/>
        </w:rPr>
      </w:pPr>
    </w:p>
    <w:p w14:paraId="7FC79561" w14:textId="77777777" w:rsidR="00F215BF" w:rsidRPr="003E49D5" w:rsidRDefault="00F215BF" w:rsidP="00EA1828">
      <w:pPr>
        <w:pStyle w:val="BodyTextIndent3"/>
        <w:spacing w:after="0"/>
        <w:ind w:left="0"/>
        <w:jc w:val="both"/>
        <w:rPr>
          <w:rFonts w:asciiTheme="minorHAnsi" w:hAnsiTheme="minorHAnsi" w:cstheme="minorHAnsi"/>
          <w:color w:val="FF0000"/>
          <w:sz w:val="22"/>
          <w:szCs w:val="22"/>
          <w:lang w:val="mn-MN"/>
        </w:rPr>
      </w:pPr>
    </w:p>
    <w:p w14:paraId="233B3BB6" w14:textId="50D8129B" w:rsidR="00C72F51" w:rsidRPr="003E49D5" w:rsidRDefault="00FC1E11" w:rsidP="00EA1828">
      <w:pPr>
        <w:pStyle w:val="BodyTextIndent3"/>
        <w:spacing w:after="0"/>
        <w:ind w:left="0"/>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lastRenderedPageBreak/>
        <w:t xml:space="preserve">The </w:t>
      </w:r>
      <w:r w:rsidR="00722CB2" w:rsidRPr="003E49D5">
        <w:rPr>
          <w:rFonts w:asciiTheme="minorHAnsi" w:hAnsiTheme="minorHAnsi" w:cstheme="minorHAnsi"/>
          <w:sz w:val="22"/>
          <w:szCs w:val="22"/>
          <w:lang w:val="mn-MN"/>
        </w:rPr>
        <w:t xml:space="preserve">Consultant </w:t>
      </w:r>
      <w:r w:rsidRPr="003E49D5">
        <w:rPr>
          <w:rFonts w:asciiTheme="minorHAnsi" w:hAnsiTheme="minorHAnsi" w:cstheme="minorHAnsi"/>
          <w:sz w:val="22"/>
          <w:szCs w:val="22"/>
          <w:lang w:val="mn-MN"/>
        </w:rPr>
        <w:t>reports to Education Specialist for supervision</w:t>
      </w:r>
      <w:r w:rsidR="00CA1250" w:rsidRPr="003E49D5">
        <w:rPr>
          <w:rFonts w:asciiTheme="minorHAnsi" w:hAnsiTheme="minorHAnsi" w:cstheme="minorHAnsi"/>
          <w:sz w:val="22"/>
          <w:szCs w:val="22"/>
          <w:lang w:val="mn-MN"/>
        </w:rPr>
        <w:t xml:space="preserve"> and closely </w:t>
      </w:r>
      <w:r w:rsidR="00603E7B" w:rsidRPr="003E49D5">
        <w:rPr>
          <w:rFonts w:asciiTheme="minorHAnsi" w:hAnsiTheme="minorHAnsi" w:cstheme="minorHAnsi"/>
          <w:sz w:val="22"/>
          <w:szCs w:val="22"/>
          <w:lang w:val="mn-MN"/>
        </w:rPr>
        <w:t xml:space="preserve">work with </w:t>
      </w:r>
      <w:r w:rsidR="003574B7" w:rsidRPr="003E49D5">
        <w:rPr>
          <w:rFonts w:asciiTheme="minorHAnsi" w:hAnsiTheme="minorHAnsi" w:cstheme="minorHAnsi"/>
          <w:sz w:val="22"/>
          <w:szCs w:val="22"/>
          <w:lang w:val="mn-MN"/>
        </w:rPr>
        <w:t xml:space="preserve">ECD officer and </w:t>
      </w:r>
      <w:r w:rsidR="00603E7B" w:rsidRPr="003E49D5">
        <w:rPr>
          <w:rFonts w:asciiTheme="minorHAnsi" w:hAnsiTheme="minorHAnsi" w:cstheme="minorHAnsi"/>
          <w:sz w:val="22"/>
          <w:szCs w:val="22"/>
          <w:lang w:val="mn-MN"/>
        </w:rPr>
        <w:t>Child P</w:t>
      </w:r>
      <w:r w:rsidR="00CA1250" w:rsidRPr="003E49D5">
        <w:rPr>
          <w:rFonts w:asciiTheme="minorHAnsi" w:hAnsiTheme="minorHAnsi" w:cstheme="minorHAnsi"/>
          <w:sz w:val="22"/>
          <w:szCs w:val="22"/>
          <w:lang w:val="mn-MN"/>
        </w:rPr>
        <w:t>r</w:t>
      </w:r>
      <w:r w:rsidR="00603E7B" w:rsidRPr="003E49D5">
        <w:rPr>
          <w:rFonts w:asciiTheme="minorHAnsi" w:hAnsiTheme="minorHAnsi" w:cstheme="minorHAnsi"/>
          <w:sz w:val="22"/>
          <w:szCs w:val="22"/>
          <w:lang w:val="mn-MN"/>
        </w:rPr>
        <w:t>o</w:t>
      </w:r>
      <w:r w:rsidR="00CA1250" w:rsidRPr="003E49D5">
        <w:rPr>
          <w:rFonts w:asciiTheme="minorHAnsi" w:hAnsiTheme="minorHAnsi" w:cstheme="minorHAnsi"/>
          <w:sz w:val="22"/>
          <w:szCs w:val="22"/>
          <w:lang w:val="mn-MN"/>
        </w:rPr>
        <w:t>tection Specialist</w:t>
      </w:r>
      <w:r w:rsidRPr="003E49D5">
        <w:rPr>
          <w:rFonts w:asciiTheme="minorHAnsi" w:hAnsiTheme="minorHAnsi" w:cstheme="minorHAnsi"/>
          <w:sz w:val="22"/>
          <w:szCs w:val="22"/>
          <w:lang w:val="mn-MN"/>
        </w:rPr>
        <w:t xml:space="preserve">. The consultant provides professional technical, operational and administrative assistance throughout the consultancy for </w:t>
      </w:r>
      <w:r w:rsidR="00811F2F" w:rsidRPr="003E49D5">
        <w:rPr>
          <w:rFonts w:asciiTheme="minorHAnsi" w:hAnsiTheme="minorHAnsi" w:cstheme="minorHAnsi"/>
          <w:sz w:val="22"/>
          <w:szCs w:val="22"/>
          <w:lang w:val="mn-MN"/>
        </w:rPr>
        <w:t>the project</w:t>
      </w:r>
      <w:r w:rsidR="00967554" w:rsidRPr="003E49D5">
        <w:rPr>
          <w:rFonts w:asciiTheme="minorHAnsi" w:hAnsiTheme="minorHAnsi" w:cstheme="minorHAnsi"/>
          <w:sz w:val="22"/>
          <w:szCs w:val="22"/>
          <w:lang w:val="mn-MN"/>
        </w:rPr>
        <w:t xml:space="preserve">, </w:t>
      </w:r>
      <w:r w:rsidRPr="003E49D5">
        <w:rPr>
          <w:rFonts w:asciiTheme="minorHAnsi" w:hAnsiTheme="minorHAnsi" w:cstheme="minorHAnsi"/>
          <w:sz w:val="22"/>
          <w:szCs w:val="22"/>
          <w:lang w:val="mn-MN"/>
        </w:rPr>
        <w:t xml:space="preserve"> to delivery of results, preparing, executing, managing and implementing a variety of technical and administrative </w:t>
      </w:r>
      <w:r w:rsidR="00967554" w:rsidRPr="003E49D5">
        <w:rPr>
          <w:rFonts w:asciiTheme="minorHAnsi" w:hAnsiTheme="minorHAnsi" w:cstheme="minorHAnsi"/>
          <w:sz w:val="22"/>
          <w:szCs w:val="22"/>
          <w:lang w:val="mn-MN"/>
        </w:rPr>
        <w:t xml:space="preserve">project implementation </w:t>
      </w:r>
      <w:r w:rsidRPr="003E49D5">
        <w:rPr>
          <w:rFonts w:asciiTheme="minorHAnsi" w:hAnsiTheme="minorHAnsi" w:cstheme="minorHAnsi"/>
          <w:sz w:val="22"/>
          <w:szCs w:val="22"/>
          <w:lang w:val="mn-MN"/>
        </w:rPr>
        <w:t>and pro</w:t>
      </w:r>
      <w:r w:rsidR="00967554" w:rsidRPr="003E49D5">
        <w:rPr>
          <w:rFonts w:asciiTheme="minorHAnsi" w:hAnsiTheme="minorHAnsi" w:cstheme="minorHAnsi"/>
          <w:sz w:val="22"/>
          <w:szCs w:val="22"/>
          <w:lang w:val="mn-MN"/>
        </w:rPr>
        <w:t xml:space="preserve">ject </w:t>
      </w:r>
      <w:r w:rsidRPr="003E49D5">
        <w:rPr>
          <w:rFonts w:asciiTheme="minorHAnsi" w:hAnsiTheme="minorHAnsi" w:cstheme="minorHAnsi"/>
          <w:sz w:val="22"/>
          <w:szCs w:val="22"/>
          <w:lang w:val="mn-MN"/>
        </w:rPr>
        <w:t xml:space="preserve">progress monitoring, evaluating and reporting. </w:t>
      </w:r>
    </w:p>
    <w:p w14:paraId="326E8C2F" w14:textId="77777777" w:rsidR="000A1082" w:rsidRPr="003E49D5" w:rsidRDefault="000A1082" w:rsidP="00EA1828">
      <w:pPr>
        <w:jc w:val="both"/>
        <w:rPr>
          <w:rFonts w:asciiTheme="minorHAnsi" w:hAnsiTheme="minorHAnsi" w:cstheme="minorHAnsi"/>
          <w:b/>
          <w:smallCaps/>
          <w:sz w:val="22"/>
          <w:szCs w:val="22"/>
          <w:lang w:val="mn-MN"/>
        </w:rPr>
      </w:pPr>
    </w:p>
    <w:p w14:paraId="5604C376" w14:textId="77777777" w:rsidR="00C72F51" w:rsidRPr="003E49D5" w:rsidRDefault="000A1082" w:rsidP="00EA1828">
      <w:pPr>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Work Assignments</w:t>
      </w:r>
    </w:p>
    <w:p w14:paraId="0FCB5E49" w14:textId="3DEC17A0" w:rsidR="005423B7" w:rsidRPr="003E49D5" w:rsidRDefault="00050963" w:rsidP="00EA1828">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With </w:t>
      </w:r>
      <w:r w:rsidR="00FB496C" w:rsidRPr="003E49D5">
        <w:rPr>
          <w:rFonts w:asciiTheme="minorHAnsi" w:hAnsiTheme="minorHAnsi" w:cstheme="minorHAnsi"/>
          <w:sz w:val="22"/>
          <w:szCs w:val="22"/>
          <w:lang w:val="mn-MN"/>
        </w:rPr>
        <w:t>supervision of Education Specialist</w:t>
      </w:r>
      <w:r w:rsidR="000A1082" w:rsidRPr="003E49D5">
        <w:rPr>
          <w:rFonts w:asciiTheme="minorHAnsi" w:hAnsiTheme="minorHAnsi" w:cstheme="minorHAnsi"/>
          <w:sz w:val="22"/>
          <w:szCs w:val="22"/>
          <w:lang w:val="mn-MN"/>
        </w:rPr>
        <w:t>, the consultant will</w:t>
      </w:r>
      <w:r w:rsidR="001844D9" w:rsidRPr="003E49D5">
        <w:rPr>
          <w:rFonts w:asciiTheme="minorHAnsi" w:hAnsiTheme="minorHAnsi" w:cstheme="minorHAnsi"/>
          <w:sz w:val="22"/>
          <w:szCs w:val="22"/>
          <w:lang w:val="mn-MN"/>
        </w:rPr>
        <w:t xml:space="preserve"> perform the following </w:t>
      </w:r>
      <w:r w:rsidR="00FB496C" w:rsidRPr="003E49D5">
        <w:rPr>
          <w:rFonts w:asciiTheme="minorHAnsi" w:hAnsiTheme="minorHAnsi" w:cstheme="minorHAnsi"/>
          <w:sz w:val="22"/>
          <w:szCs w:val="22"/>
          <w:lang w:val="mn-MN"/>
        </w:rPr>
        <w:t>duties</w:t>
      </w:r>
      <w:r w:rsidR="001844D9" w:rsidRPr="003E49D5">
        <w:rPr>
          <w:rFonts w:asciiTheme="minorHAnsi" w:hAnsiTheme="minorHAnsi" w:cstheme="minorHAnsi"/>
          <w:sz w:val="22"/>
          <w:szCs w:val="22"/>
          <w:lang w:val="mn-MN"/>
        </w:rPr>
        <w:t>:</w:t>
      </w:r>
      <w:r w:rsidR="00E44C11" w:rsidRPr="003E49D5">
        <w:rPr>
          <w:rFonts w:asciiTheme="minorHAnsi" w:hAnsiTheme="minorHAnsi" w:cstheme="minorHAnsi"/>
          <w:sz w:val="22"/>
          <w:szCs w:val="22"/>
          <w:lang w:val="mn-MN"/>
        </w:rPr>
        <w:t xml:space="preserve"> </w:t>
      </w:r>
    </w:p>
    <w:p w14:paraId="3E1DA450" w14:textId="77777777" w:rsidR="0049668C" w:rsidRPr="003E49D5" w:rsidRDefault="0049668C" w:rsidP="00EA1828">
      <w:pPr>
        <w:jc w:val="both"/>
        <w:rPr>
          <w:rFonts w:asciiTheme="minorHAnsi" w:hAnsiTheme="minorHAnsi" w:cstheme="minorHAnsi"/>
          <w:sz w:val="22"/>
          <w:szCs w:val="22"/>
          <w:lang w:val="mn-MN"/>
        </w:rPr>
      </w:pPr>
    </w:p>
    <w:p w14:paraId="108BAA13" w14:textId="21CA68B0" w:rsidR="0049668C" w:rsidRPr="003E49D5" w:rsidRDefault="0049668C" w:rsidP="00EA1828">
      <w:pPr>
        <w:jc w:val="both"/>
        <w:rPr>
          <w:rFonts w:asciiTheme="minorHAnsi" w:hAnsiTheme="minorHAnsi" w:cstheme="minorHAnsi"/>
          <w:color w:val="000000"/>
          <w:sz w:val="22"/>
          <w:szCs w:val="22"/>
          <w:lang w:val="mn-MN" w:eastAsia="en-GB"/>
        </w:rPr>
      </w:pPr>
      <w:r w:rsidRPr="003E49D5">
        <w:rPr>
          <w:rFonts w:asciiTheme="minorHAnsi" w:hAnsiTheme="minorHAnsi" w:cstheme="minorHAnsi"/>
          <w:sz w:val="22"/>
          <w:szCs w:val="22"/>
          <w:lang w:val="mn-MN"/>
        </w:rPr>
        <w:t>Under Output 201: The Ministry of Education, Culture, Science and Sport’s</w:t>
      </w:r>
      <w:r w:rsidR="000D40B2" w:rsidRPr="003E49D5">
        <w:rPr>
          <w:rFonts w:asciiTheme="minorHAnsi" w:hAnsiTheme="minorHAnsi" w:cstheme="minorHAnsi"/>
          <w:sz w:val="22"/>
          <w:szCs w:val="22"/>
          <w:lang w:val="mn-MN"/>
        </w:rPr>
        <w:t xml:space="preserve"> (MECSS)</w:t>
      </w:r>
      <w:r w:rsidRPr="003E49D5">
        <w:rPr>
          <w:rFonts w:asciiTheme="minorHAnsi" w:hAnsiTheme="minorHAnsi" w:cstheme="minorHAnsi"/>
          <w:sz w:val="22"/>
          <w:szCs w:val="22"/>
          <w:lang w:val="mn-MN"/>
        </w:rPr>
        <w:t xml:space="preserve"> capacity to develop, budget, design and implement equity-focused, gender-sensitive policies, strategies, norms, requirements for early childhood development, primary and adolescent learning is enhanced.</w:t>
      </w:r>
      <w:r w:rsidR="00380890" w:rsidRPr="003E49D5">
        <w:rPr>
          <w:rFonts w:asciiTheme="minorHAnsi" w:hAnsiTheme="minorHAnsi" w:cstheme="minorHAnsi"/>
          <w:sz w:val="22"/>
          <w:szCs w:val="22"/>
          <w:lang w:val="mn-MN"/>
        </w:rPr>
        <w:t xml:space="preserve"> </w:t>
      </w:r>
    </w:p>
    <w:p w14:paraId="316826B0" w14:textId="118D0205" w:rsidR="00A016BD" w:rsidRPr="003E49D5" w:rsidRDefault="000D40B2" w:rsidP="00EA1828">
      <w:pPr>
        <w:pStyle w:val="ListParagraph"/>
        <w:numPr>
          <w:ilvl w:val="0"/>
          <w:numId w:val="8"/>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Support</w:t>
      </w:r>
      <w:r w:rsidR="00A016BD" w:rsidRPr="003E49D5">
        <w:rPr>
          <w:rFonts w:asciiTheme="minorHAnsi" w:hAnsiTheme="minorHAnsi" w:cstheme="minorHAnsi"/>
          <w:szCs w:val="22"/>
          <w:lang w:val="mn-MN"/>
        </w:rPr>
        <w:t xml:space="preserve"> the project reference group at the MECSS and ensure oversight for project implementation and intersectoral coordination</w:t>
      </w:r>
      <w:r w:rsidR="000F49A8" w:rsidRPr="003E49D5">
        <w:rPr>
          <w:rFonts w:asciiTheme="minorHAnsi" w:hAnsiTheme="minorHAnsi" w:cstheme="minorHAnsi"/>
          <w:szCs w:val="22"/>
          <w:lang w:val="mn-MN"/>
        </w:rPr>
        <w:t>.</w:t>
      </w:r>
      <w:r w:rsidR="00A016BD" w:rsidRPr="003E49D5">
        <w:rPr>
          <w:rFonts w:asciiTheme="minorHAnsi" w:hAnsiTheme="minorHAnsi" w:cstheme="minorHAnsi"/>
          <w:szCs w:val="22"/>
          <w:lang w:val="mn-MN"/>
        </w:rPr>
        <w:t xml:space="preserve"> </w:t>
      </w:r>
    </w:p>
    <w:p w14:paraId="6A9D013D" w14:textId="5ABD1AE9" w:rsidR="000D40B2" w:rsidRPr="003E49D5" w:rsidRDefault="00BF10BB" w:rsidP="00EA1828">
      <w:pPr>
        <w:pStyle w:val="ListParagraph"/>
        <w:numPr>
          <w:ilvl w:val="0"/>
          <w:numId w:val="8"/>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Facilitate </w:t>
      </w:r>
      <w:r w:rsidR="000D40B2" w:rsidRPr="003E49D5">
        <w:rPr>
          <w:rFonts w:asciiTheme="minorHAnsi" w:hAnsiTheme="minorHAnsi" w:cstheme="minorHAnsi"/>
          <w:szCs w:val="22"/>
          <w:lang w:val="mn-MN"/>
        </w:rPr>
        <w:t>dialogues and discussions with stakeholders to enhance legal framework for 24-hour kindergarten</w:t>
      </w:r>
      <w:r w:rsidR="00467C98" w:rsidRPr="003E49D5">
        <w:rPr>
          <w:rFonts w:asciiTheme="minorHAnsi" w:hAnsiTheme="minorHAnsi" w:cstheme="minorHAnsi"/>
          <w:szCs w:val="22"/>
          <w:lang w:val="mn-MN"/>
        </w:rPr>
        <w:t xml:space="preserve"> (</w:t>
      </w:r>
      <w:r w:rsidR="003060E2" w:rsidRPr="003E49D5">
        <w:rPr>
          <w:rFonts w:asciiTheme="minorHAnsi" w:hAnsiTheme="minorHAnsi" w:cstheme="minorHAnsi"/>
          <w:szCs w:val="22"/>
          <w:lang w:val="mn-MN"/>
        </w:rPr>
        <w:t>24H</w:t>
      </w:r>
      <w:r w:rsidR="00467C98" w:rsidRPr="003E49D5">
        <w:rPr>
          <w:rFonts w:asciiTheme="minorHAnsi" w:hAnsiTheme="minorHAnsi" w:cstheme="minorHAnsi"/>
          <w:szCs w:val="22"/>
          <w:lang w:val="mn-MN"/>
        </w:rPr>
        <w:t>KG)</w:t>
      </w:r>
      <w:r w:rsidR="000D40B2" w:rsidRPr="003E49D5">
        <w:rPr>
          <w:rFonts w:asciiTheme="minorHAnsi" w:hAnsiTheme="minorHAnsi" w:cstheme="minorHAnsi"/>
          <w:szCs w:val="22"/>
          <w:lang w:val="mn-MN"/>
        </w:rPr>
        <w:t xml:space="preserve"> service in terms of objectives, functioning, staff recruitment and qualifications and engagement of social workers. </w:t>
      </w:r>
    </w:p>
    <w:p w14:paraId="3FA3257F" w14:textId="28D2EB56" w:rsidR="00BF10BB" w:rsidRPr="003E49D5" w:rsidRDefault="00BF10BB" w:rsidP="00EA1828">
      <w:pPr>
        <w:pStyle w:val="ListParagraph"/>
        <w:numPr>
          <w:ilvl w:val="0"/>
          <w:numId w:val="8"/>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Provide technical support to strengthen </w:t>
      </w:r>
      <w:r w:rsidR="003060E2" w:rsidRPr="003E49D5">
        <w:rPr>
          <w:rFonts w:asciiTheme="minorHAnsi" w:hAnsiTheme="minorHAnsi" w:cstheme="minorHAnsi"/>
          <w:szCs w:val="22"/>
          <w:lang w:val="mn-MN"/>
        </w:rPr>
        <w:t>24H</w:t>
      </w:r>
      <w:r w:rsidRPr="003E49D5">
        <w:rPr>
          <w:rFonts w:asciiTheme="minorHAnsi" w:hAnsiTheme="minorHAnsi" w:cstheme="minorHAnsi"/>
          <w:szCs w:val="22"/>
          <w:lang w:val="mn-MN"/>
        </w:rPr>
        <w:t>KG management capacity through conducting surveys, gap analysis, improved policy</w:t>
      </w:r>
      <w:r w:rsidR="003060E2" w:rsidRPr="003E49D5">
        <w:rPr>
          <w:rFonts w:asciiTheme="minorHAnsi" w:hAnsiTheme="minorHAnsi" w:cstheme="minorHAnsi"/>
          <w:szCs w:val="22"/>
          <w:lang w:val="mn-MN"/>
        </w:rPr>
        <w:t xml:space="preserve"> frameworks associated with 24H</w:t>
      </w:r>
      <w:r w:rsidRPr="003E49D5">
        <w:rPr>
          <w:rFonts w:asciiTheme="minorHAnsi" w:hAnsiTheme="minorHAnsi" w:cstheme="minorHAnsi"/>
          <w:szCs w:val="22"/>
          <w:lang w:val="mn-MN"/>
        </w:rPr>
        <w:t>KG services.</w:t>
      </w:r>
    </w:p>
    <w:p w14:paraId="70E25406" w14:textId="76F52759" w:rsidR="00BF10BB" w:rsidRPr="003E49D5" w:rsidRDefault="00BF10BB" w:rsidP="00EA1828">
      <w:pPr>
        <w:pStyle w:val="ListParagraph"/>
        <w:numPr>
          <w:ilvl w:val="0"/>
          <w:numId w:val="8"/>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Facilitate the developing and applying of monitoring tools and safeguard policy</w:t>
      </w:r>
      <w:r w:rsidR="007C3468" w:rsidRPr="003E49D5">
        <w:rPr>
          <w:rFonts w:asciiTheme="minorHAnsi" w:hAnsiTheme="minorHAnsi" w:cstheme="minorHAnsi"/>
          <w:szCs w:val="22"/>
          <w:lang w:val="mn-MN"/>
        </w:rPr>
        <w:t xml:space="preserve"> and admission procedures</w:t>
      </w:r>
      <w:r w:rsidR="003060E2" w:rsidRPr="003E49D5">
        <w:rPr>
          <w:rFonts w:asciiTheme="minorHAnsi" w:hAnsiTheme="minorHAnsi" w:cstheme="minorHAnsi"/>
          <w:szCs w:val="22"/>
          <w:lang w:val="mn-MN"/>
        </w:rPr>
        <w:t xml:space="preserve"> for 24H</w:t>
      </w:r>
      <w:r w:rsidRPr="003E49D5">
        <w:rPr>
          <w:rFonts w:asciiTheme="minorHAnsi" w:hAnsiTheme="minorHAnsi" w:cstheme="minorHAnsi"/>
          <w:szCs w:val="22"/>
          <w:lang w:val="mn-MN"/>
        </w:rPr>
        <w:t>KG</w:t>
      </w:r>
      <w:r w:rsidR="0005552D" w:rsidRPr="003E49D5">
        <w:rPr>
          <w:rFonts w:asciiTheme="minorHAnsi" w:hAnsiTheme="minorHAnsi" w:cstheme="minorHAnsi"/>
          <w:szCs w:val="22"/>
          <w:lang w:val="mn-MN"/>
        </w:rPr>
        <w:t>.</w:t>
      </w:r>
    </w:p>
    <w:p w14:paraId="35F37B04" w14:textId="04236359" w:rsidR="00A61EF9" w:rsidRPr="003E49D5" w:rsidRDefault="007303B0" w:rsidP="00EA1828">
      <w:pPr>
        <w:pStyle w:val="ListParagraph"/>
        <w:numPr>
          <w:ilvl w:val="0"/>
          <w:numId w:val="8"/>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Enhance awareness and participation of the national and sub-national government stakeholders in revision of legal framework and application of operating procedures for 24H KG</w:t>
      </w:r>
    </w:p>
    <w:p w14:paraId="39EE5179" w14:textId="0C1D0324" w:rsidR="000D40B2" w:rsidRPr="003E49D5" w:rsidRDefault="000D40B2" w:rsidP="00EA1828">
      <w:pPr>
        <w:jc w:val="both"/>
        <w:rPr>
          <w:rFonts w:asciiTheme="minorHAnsi" w:hAnsiTheme="minorHAnsi" w:cstheme="minorHAnsi"/>
          <w:sz w:val="22"/>
          <w:szCs w:val="22"/>
          <w:lang w:val="mn-MN"/>
        </w:rPr>
      </w:pPr>
    </w:p>
    <w:p w14:paraId="159A8495" w14:textId="7483FAB4" w:rsidR="000D40B2" w:rsidRPr="003E49D5" w:rsidRDefault="000D40B2" w:rsidP="00A1676F">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Under Output 202: Decentralized education authorities in target areas have improved capacity to increase access and ut</w:t>
      </w:r>
      <w:r w:rsidR="00F63AF6" w:rsidRPr="003E49D5">
        <w:rPr>
          <w:rFonts w:asciiTheme="minorHAnsi" w:hAnsiTheme="minorHAnsi" w:cstheme="minorHAnsi"/>
          <w:sz w:val="22"/>
          <w:szCs w:val="22"/>
          <w:lang w:val="mn-MN"/>
        </w:rPr>
        <w:t xml:space="preserve">ilization of quality, inclusive and </w:t>
      </w:r>
      <w:r w:rsidRPr="003E49D5">
        <w:rPr>
          <w:rFonts w:asciiTheme="minorHAnsi" w:hAnsiTheme="minorHAnsi" w:cstheme="minorHAnsi"/>
          <w:sz w:val="22"/>
          <w:szCs w:val="22"/>
          <w:lang w:val="mn-MN"/>
        </w:rPr>
        <w:t xml:space="preserve">healthy ECD and primary education services. </w:t>
      </w:r>
    </w:p>
    <w:p w14:paraId="6F798641" w14:textId="77777777" w:rsidR="00D5100D" w:rsidRPr="003E49D5" w:rsidRDefault="00D5100D" w:rsidP="00EA1828">
      <w:pPr>
        <w:pStyle w:val="ListParagraph"/>
        <w:numPr>
          <w:ilvl w:val="0"/>
          <w:numId w:val="9"/>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An efficient monitoring system inclusive of supportive supervision for 24H KG is established: </w:t>
      </w:r>
    </w:p>
    <w:p w14:paraId="3AF2CA58" w14:textId="5A7B6DAC" w:rsidR="00D5100D" w:rsidRPr="003E49D5" w:rsidRDefault="00D5100D" w:rsidP="00EA1828">
      <w:pPr>
        <w:pStyle w:val="ListParagraph"/>
        <w:numPr>
          <w:ilvl w:val="0"/>
          <w:numId w:val="33"/>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Develop monit</w:t>
      </w:r>
      <w:r w:rsidR="003060E2" w:rsidRPr="003E49D5">
        <w:rPr>
          <w:rFonts w:asciiTheme="minorHAnsi" w:hAnsiTheme="minorHAnsi" w:cstheme="minorHAnsi"/>
          <w:szCs w:val="22"/>
          <w:lang w:val="mn-MN"/>
        </w:rPr>
        <w:t>oring tools for children in 24H</w:t>
      </w:r>
      <w:r w:rsidR="00F63AF6" w:rsidRPr="003E49D5">
        <w:rPr>
          <w:rFonts w:asciiTheme="minorHAnsi" w:hAnsiTheme="minorHAnsi" w:cstheme="minorHAnsi"/>
          <w:szCs w:val="22"/>
          <w:lang w:val="mn-MN"/>
        </w:rPr>
        <w:t xml:space="preserve">KGs, </w:t>
      </w:r>
      <w:r w:rsidRPr="003E49D5">
        <w:rPr>
          <w:rFonts w:asciiTheme="minorHAnsi" w:hAnsiTheme="minorHAnsi" w:cstheme="minorHAnsi"/>
          <w:szCs w:val="22"/>
          <w:lang w:val="mn-MN"/>
        </w:rPr>
        <w:t>test</w:t>
      </w:r>
      <w:r w:rsidR="00F63AF6" w:rsidRPr="003E49D5">
        <w:rPr>
          <w:rFonts w:asciiTheme="minorHAnsi" w:hAnsiTheme="minorHAnsi" w:cstheme="minorHAnsi"/>
          <w:szCs w:val="22"/>
          <w:lang w:val="mn-MN"/>
        </w:rPr>
        <w:t xml:space="preserve"> and </w:t>
      </w:r>
      <w:r w:rsidRPr="003E49D5">
        <w:rPr>
          <w:rFonts w:asciiTheme="minorHAnsi" w:hAnsiTheme="minorHAnsi" w:cstheme="minorHAnsi"/>
          <w:szCs w:val="22"/>
          <w:lang w:val="mn-MN"/>
        </w:rPr>
        <w:t xml:space="preserve">document them for the </w:t>
      </w:r>
      <w:r w:rsidR="00F63AF6" w:rsidRPr="003E49D5">
        <w:rPr>
          <w:rFonts w:asciiTheme="minorHAnsi" w:hAnsiTheme="minorHAnsi" w:cstheme="minorHAnsi"/>
          <w:szCs w:val="22"/>
          <w:lang w:val="mn-MN"/>
        </w:rPr>
        <w:t>kindergarten #</w:t>
      </w:r>
      <w:r w:rsidRPr="003E49D5">
        <w:rPr>
          <w:rFonts w:asciiTheme="minorHAnsi" w:hAnsiTheme="minorHAnsi" w:cstheme="minorHAnsi"/>
          <w:szCs w:val="22"/>
          <w:lang w:val="mn-MN"/>
        </w:rPr>
        <w:t xml:space="preserve">63 and disseminate those tools for scaling up. </w:t>
      </w:r>
    </w:p>
    <w:p w14:paraId="10A53FC2" w14:textId="6E12E44E" w:rsidR="00D5100D" w:rsidRPr="003E49D5" w:rsidRDefault="00D5100D" w:rsidP="00EA1828">
      <w:pPr>
        <w:pStyle w:val="ListParagraph"/>
        <w:numPr>
          <w:ilvl w:val="0"/>
          <w:numId w:val="33"/>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Develop </w:t>
      </w:r>
      <w:r w:rsidR="00CC0FBC" w:rsidRPr="003E49D5">
        <w:rPr>
          <w:rFonts w:asciiTheme="minorHAnsi" w:hAnsiTheme="minorHAnsi" w:cstheme="minorHAnsi"/>
          <w:szCs w:val="22"/>
          <w:lang w:val="mn-MN"/>
        </w:rPr>
        <w:t xml:space="preserve">a guidebook </w:t>
      </w:r>
      <w:r w:rsidRPr="003E49D5">
        <w:rPr>
          <w:rFonts w:asciiTheme="minorHAnsi" w:hAnsiTheme="minorHAnsi" w:cstheme="minorHAnsi"/>
          <w:szCs w:val="22"/>
          <w:lang w:val="mn-MN"/>
        </w:rPr>
        <w:t>for mana</w:t>
      </w:r>
      <w:r w:rsidR="00F63AF6" w:rsidRPr="003E49D5">
        <w:rPr>
          <w:rFonts w:asciiTheme="minorHAnsi" w:hAnsiTheme="minorHAnsi" w:cstheme="minorHAnsi"/>
          <w:szCs w:val="22"/>
          <w:lang w:val="mn-MN"/>
        </w:rPr>
        <w:t>ging quality and protective 24H</w:t>
      </w:r>
      <w:r w:rsidRPr="003E49D5">
        <w:rPr>
          <w:rFonts w:asciiTheme="minorHAnsi" w:hAnsiTheme="minorHAnsi" w:cstheme="minorHAnsi"/>
          <w:szCs w:val="22"/>
          <w:lang w:val="mn-MN"/>
        </w:rPr>
        <w:t xml:space="preserve">KG services </w:t>
      </w:r>
    </w:p>
    <w:p w14:paraId="66F8C434" w14:textId="1B215F5A" w:rsidR="00D5100D" w:rsidRPr="003E49D5" w:rsidRDefault="00CC0FBC" w:rsidP="00EA1828">
      <w:pPr>
        <w:pStyle w:val="ListParagraph"/>
        <w:numPr>
          <w:ilvl w:val="0"/>
          <w:numId w:val="9"/>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Access to child friendly learning environment is improved.</w:t>
      </w:r>
    </w:p>
    <w:p w14:paraId="543C3EF8" w14:textId="277BEAE7" w:rsidR="00CC0FBC" w:rsidRPr="003E49D5" w:rsidRDefault="00CC0FBC" w:rsidP="00EA1828">
      <w:pPr>
        <w:pStyle w:val="ListParagraph"/>
        <w:numPr>
          <w:ilvl w:val="0"/>
          <w:numId w:val="33"/>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Support developing design of child friendly learn</w:t>
      </w:r>
      <w:r w:rsidR="00F63AF6" w:rsidRPr="003E49D5">
        <w:rPr>
          <w:rFonts w:asciiTheme="minorHAnsi" w:hAnsiTheme="minorHAnsi" w:cstheme="minorHAnsi"/>
          <w:szCs w:val="22"/>
          <w:lang w:val="mn-MN"/>
        </w:rPr>
        <w:t>ing spaces for children in 24HK</w:t>
      </w:r>
      <w:r w:rsidRPr="003E49D5">
        <w:rPr>
          <w:rFonts w:asciiTheme="minorHAnsi" w:hAnsiTheme="minorHAnsi" w:cstheme="minorHAnsi"/>
          <w:szCs w:val="22"/>
          <w:lang w:val="mn-MN"/>
        </w:rPr>
        <w:t>G.</w:t>
      </w:r>
    </w:p>
    <w:p w14:paraId="7B4C1D5A" w14:textId="74649CEB" w:rsidR="00CC0FBC" w:rsidRPr="003E49D5" w:rsidRDefault="00CC0FBC" w:rsidP="00EA1828">
      <w:pPr>
        <w:pStyle w:val="ListParagraph"/>
        <w:numPr>
          <w:ilvl w:val="0"/>
          <w:numId w:val="33"/>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Support selection of construction company to build child friendly learning spaces/kind</w:t>
      </w:r>
      <w:r w:rsidR="003776D0" w:rsidRPr="003E49D5">
        <w:rPr>
          <w:rFonts w:asciiTheme="minorHAnsi" w:hAnsiTheme="minorHAnsi" w:cstheme="minorHAnsi"/>
          <w:szCs w:val="22"/>
          <w:lang w:val="mn-MN"/>
        </w:rPr>
        <w:t>ergarte</w:t>
      </w:r>
      <w:r w:rsidR="003060E2" w:rsidRPr="003E49D5">
        <w:rPr>
          <w:rFonts w:asciiTheme="minorHAnsi" w:hAnsiTheme="minorHAnsi" w:cstheme="minorHAnsi"/>
          <w:szCs w:val="22"/>
          <w:lang w:val="mn-MN"/>
        </w:rPr>
        <w:t>n for children in 24H</w:t>
      </w:r>
      <w:r w:rsidRPr="003E49D5">
        <w:rPr>
          <w:rFonts w:asciiTheme="minorHAnsi" w:hAnsiTheme="minorHAnsi" w:cstheme="minorHAnsi"/>
          <w:szCs w:val="22"/>
          <w:lang w:val="mn-MN"/>
        </w:rPr>
        <w:t>KG.</w:t>
      </w:r>
    </w:p>
    <w:p w14:paraId="0387CFB8" w14:textId="4C9E1D46" w:rsidR="00CC0FBC" w:rsidRPr="003E49D5" w:rsidRDefault="00CC0FBC" w:rsidP="00EA1828">
      <w:pPr>
        <w:pStyle w:val="ListParagraph"/>
        <w:numPr>
          <w:ilvl w:val="0"/>
          <w:numId w:val="9"/>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Teachers capac</w:t>
      </w:r>
      <w:r w:rsidR="003060E2" w:rsidRPr="003E49D5">
        <w:rPr>
          <w:rFonts w:asciiTheme="minorHAnsi" w:hAnsiTheme="minorHAnsi" w:cstheme="minorHAnsi"/>
          <w:szCs w:val="22"/>
          <w:lang w:val="mn-MN"/>
        </w:rPr>
        <w:t>ity for delivery of quality 24H</w:t>
      </w:r>
      <w:r w:rsidRPr="003E49D5">
        <w:rPr>
          <w:rFonts w:asciiTheme="minorHAnsi" w:hAnsiTheme="minorHAnsi" w:cstheme="minorHAnsi"/>
          <w:szCs w:val="22"/>
          <w:lang w:val="mn-MN"/>
        </w:rPr>
        <w:t>KG services is strengthened; parents capacity for care and support of participating in kindergarten activities is improved</w:t>
      </w:r>
      <w:r w:rsidR="00FD27C1" w:rsidRPr="003E49D5">
        <w:rPr>
          <w:rFonts w:asciiTheme="minorHAnsi" w:hAnsiTheme="minorHAnsi" w:cstheme="minorHAnsi"/>
          <w:szCs w:val="22"/>
          <w:lang w:val="mn-MN"/>
        </w:rPr>
        <w:t xml:space="preserve">; </w:t>
      </w:r>
      <w:r w:rsidR="003230C2" w:rsidRPr="003E49D5">
        <w:rPr>
          <w:rFonts w:asciiTheme="minorHAnsi" w:hAnsiTheme="minorHAnsi" w:cstheme="minorHAnsi"/>
          <w:szCs w:val="22"/>
          <w:lang w:val="mn-MN"/>
        </w:rPr>
        <w:t>local government’s capacity for delivery of quality child protection service is improved</w:t>
      </w:r>
    </w:p>
    <w:p w14:paraId="17C8652E" w14:textId="263293DC" w:rsidR="00433616" w:rsidRPr="003E49D5" w:rsidRDefault="00E54C02" w:rsidP="00EA1828">
      <w:pPr>
        <w:pStyle w:val="ListParagraph"/>
        <w:numPr>
          <w:ilvl w:val="0"/>
          <w:numId w:val="34"/>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Collaborate closely with the M</w:t>
      </w:r>
      <w:r w:rsidR="008653CD" w:rsidRPr="003E49D5">
        <w:rPr>
          <w:rFonts w:asciiTheme="minorHAnsi" w:hAnsiTheme="minorHAnsi" w:cstheme="minorHAnsi"/>
          <w:szCs w:val="22"/>
          <w:lang w:val="mn-MN"/>
        </w:rPr>
        <w:t>Mongolian</w:t>
      </w:r>
      <w:r w:rsidR="008A45B0" w:rsidRPr="003E49D5">
        <w:rPr>
          <w:rFonts w:asciiTheme="minorHAnsi" w:hAnsiTheme="minorHAnsi" w:cstheme="minorHAnsi"/>
          <w:szCs w:val="22"/>
          <w:lang w:val="mn-MN"/>
        </w:rPr>
        <w:t xml:space="preserve"> </w:t>
      </w:r>
      <w:r w:rsidRPr="003E49D5">
        <w:rPr>
          <w:rFonts w:asciiTheme="minorHAnsi" w:hAnsiTheme="minorHAnsi" w:cstheme="minorHAnsi"/>
          <w:szCs w:val="22"/>
          <w:lang w:val="mn-MN"/>
        </w:rPr>
        <w:t>N</w:t>
      </w:r>
      <w:r w:rsidR="008A45B0" w:rsidRPr="003E49D5">
        <w:rPr>
          <w:rFonts w:asciiTheme="minorHAnsi" w:hAnsiTheme="minorHAnsi" w:cstheme="minorHAnsi"/>
          <w:szCs w:val="22"/>
          <w:lang w:val="mn-MN"/>
        </w:rPr>
        <w:t xml:space="preserve">ational </w:t>
      </w:r>
      <w:r w:rsidRPr="003E49D5">
        <w:rPr>
          <w:rFonts w:asciiTheme="minorHAnsi" w:hAnsiTheme="minorHAnsi" w:cstheme="minorHAnsi"/>
          <w:szCs w:val="22"/>
          <w:lang w:val="mn-MN"/>
        </w:rPr>
        <w:t>U</w:t>
      </w:r>
      <w:r w:rsidR="008A45B0" w:rsidRPr="003E49D5">
        <w:rPr>
          <w:rFonts w:asciiTheme="minorHAnsi" w:hAnsiTheme="minorHAnsi" w:cstheme="minorHAnsi"/>
          <w:szCs w:val="22"/>
          <w:lang w:val="mn-MN"/>
        </w:rPr>
        <w:t>niversity of Education (MNUE)</w:t>
      </w:r>
      <w:r w:rsidRPr="003E49D5">
        <w:rPr>
          <w:rFonts w:asciiTheme="minorHAnsi" w:hAnsiTheme="minorHAnsi" w:cstheme="minorHAnsi"/>
          <w:szCs w:val="22"/>
          <w:lang w:val="mn-MN"/>
        </w:rPr>
        <w:t xml:space="preserve"> to</w:t>
      </w:r>
      <w:r w:rsidR="00433616" w:rsidRPr="003E49D5">
        <w:rPr>
          <w:rFonts w:asciiTheme="minorHAnsi" w:hAnsiTheme="minorHAnsi" w:cstheme="minorHAnsi"/>
          <w:szCs w:val="22"/>
          <w:lang w:val="mn-MN"/>
        </w:rPr>
        <w:t xml:space="preserve"> develop training handouts on quality ECD</w:t>
      </w:r>
      <w:r w:rsidR="003060E2" w:rsidRPr="003E49D5">
        <w:rPr>
          <w:rFonts w:asciiTheme="minorHAnsi" w:hAnsiTheme="minorHAnsi" w:cstheme="minorHAnsi"/>
          <w:szCs w:val="22"/>
          <w:lang w:val="mn-MN"/>
        </w:rPr>
        <w:t xml:space="preserve"> services to teachers in 24H</w:t>
      </w:r>
      <w:r w:rsidR="007C3468" w:rsidRPr="003E49D5">
        <w:rPr>
          <w:rFonts w:asciiTheme="minorHAnsi" w:hAnsiTheme="minorHAnsi" w:cstheme="minorHAnsi"/>
          <w:szCs w:val="22"/>
          <w:lang w:val="mn-MN"/>
        </w:rPr>
        <w:t>KG.</w:t>
      </w:r>
    </w:p>
    <w:p w14:paraId="45B586D8" w14:textId="2DB1418E" w:rsidR="00CC0FBC" w:rsidRPr="003E49D5" w:rsidRDefault="00E54C02" w:rsidP="00EA1828">
      <w:pPr>
        <w:pStyle w:val="ListParagraph"/>
        <w:numPr>
          <w:ilvl w:val="0"/>
          <w:numId w:val="34"/>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Support c</w:t>
      </w:r>
      <w:r w:rsidR="00433616" w:rsidRPr="003E49D5">
        <w:rPr>
          <w:rFonts w:asciiTheme="minorHAnsi" w:hAnsiTheme="minorHAnsi" w:cstheme="minorHAnsi"/>
          <w:szCs w:val="22"/>
          <w:lang w:val="mn-MN"/>
        </w:rPr>
        <w:t>onduct</w:t>
      </w:r>
      <w:r w:rsidRPr="003E49D5">
        <w:rPr>
          <w:rFonts w:asciiTheme="minorHAnsi" w:hAnsiTheme="minorHAnsi" w:cstheme="minorHAnsi"/>
          <w:szCs w:val="22"/>
          <w:lang w:val="mn-MN"/>
        </w:rPr>
        <w:t xml:space="preserve">ing </w:t>
      </w:r>
      <w:r w:rsidR="00433616" w:rsidRPr="003E49D5">
        <w:rPr>
          <w:rFonts w:asciiTheme="minorHAnsi" w:hAnsiTheme="minorHAnsi" w:cstheme="minorHAnsi"/>
          <w:szCs w:val="22"/>
          <w:lang w:val="mn-MN"/>
        </w:rPr>
        <w:t xml:space="preserve">training </w:t>
      </w:r>
      <w:r w:rsidRPr="003E49D5">
        <w:rPr>
          <w:rFonts w:asciiTheme="minorHAnsi" w:hAnsiTheme="minorHAnsi" w:cstheme="minorHAnsi"/>
          <w:szCs w:val="22"/>
          <w:lang w:val="mn-MN"/>
        </w:rPr>
        <w:t>to 24H KG</w:t>
      </w:r>
      <w:r w:rsidR="007C3468" w:rsidRPr="003E49D5">
        <w:rPr>
          <w:rFonts w:asciiTheme="minorHAnsi" w:hAnsiTheme="minorHAnsi" w:cstheme="minorHAnsi"/>
          <w:szCs w:val="22"/>
          <w:lang w:val="mn-MN"/>
        </w:rPr>
        <w:t xml:space="preserve"> teachers on improving quality </w:t>
      </w:r>
      <w:r w:rsidR="003060E2" w:rsidRPr="003E49D5">
        <w:rPr>
          <w:rFonts w:asciiTheme="minorHAnsi" w:hAnsiTheme="minorHAnsi" w:cstheme="minorHAnsi"/>
          <w:szCs w:val="22"/>
          <w:lang w:val="mn-MN"/>
        </w:rPr>
        <w:t>of ECD servicers in 24H</w:t>
      </w:r>
      <w:r w:rsidR="007C3468" w:rsidRPr="003E49D5">
        <w:rPr>
          <w:rFonts w:asciiTheme="minorHAnsi" w:hAnsiTheme="minorHAnsi" w:cstheme="minorHAnsi"/>
          <w:szCs w:val="22"/>
          <w:lang w:val="mn-MN"/>
        </w:rPr>
        <w:t>KG.</w:t>
      </w:r>
    </w:p>
    <w:p w14:paraId="597E65C4" w14:textId="2B62C1A5" w:rsidR="00E54C02" w:rsidRPr="003E49D5" w:rsidRDefault="00E54C02" w:rsidP="00EA1828">
      <w:pPr>
        <w:pStyle w:val="ListParagraph"/>
        <w:numPr>
          <w:ilvl w:val="0"/>
          <w:numId w:val="34"/>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Collaborate closely with the </w:t>
      </w:r>
      <w:r w:rsidR="003230C2" w:rsidRPr="003E49D5">
        <w:rPr>
          <w:rFonts w:asciiTheme="minorHAnsi" w:hAnsiTheme="minorHAnsi" w:cstheme="minorHAnsi"/>
          <w:sz w:val="20"/>
          <w:lang w:val="mn-MN"/>
        </w:rPr>
        <w:t>Authority for Family, Child and Youth Development</w:t>
      </w:r>
      <w:r w:rsidR="003230C2" w:rsidRPr="003E49D5">
        <w:rPr>
          <w:rFonts w:asciiTheme="majorHAnsi" w:hAnsiTheme="majorHAnsi" w:cstheme="majorHAnsi"/>
          <w:sz w:val="20"/>
          <w:lang w:val="mn-MN"/>
        </w:rPr>
        <w:t xml:space="preserve"> </w:t>
      </w:r>
      <w:r w:rsidR="003230C2" w:rsidRPr="003E49D5">
        <w:rPr>
          <w:rFonts w:asciiTheme="majorHAnsi" w:hAnsiTheme="majorHAnsi" w:cstheme="majorHAnsi"/>
          <w:lang w:val="mn-MN"/>
        </w:rPr>
        <w:t>(</w:t>
      </w:r>
      <w:r w:rsidRPr="003E49D5">
        <w:rPr>
          <w:rFonts w:asciiTheme="minorHAnsi" w:hAnsiTheme="minorHAnsi" w:cstheme="minorHAnsi"/>
          <w:szCs w:val="22"/>
          <w:lang w:val="mn-MN"/>
        </w:rPr>
        <w:t>AFCYD</w:t>
      </w:r>
      <w:r w:rsidR="003230C2" w:rsidRPr="003E49D5">
        <w:rPr>
          <w:rFonts w:asciiTheme="minorHAnsi" w:hAnsiTheme="minorHAnsi" w:cstheme="minorHAnsi"/>
          <w:szCs w:val="22"/>
          <w:lang w:val="mn-MN"/>
        </w:rPr>
        <w:t>)</w:t>
      </w:r>
      <w:r w:rsidRPr="003E49D5">
        <w:rPr>
          <w:rFonts w:asciiTheme="minorHAnsi" w:hAnsiTheme="minorHAnsi" w:cstheme="minorHAnsi"/>
          <w:szCs w:val="22"/>
          <w:lang w:val="mn-MN"/>
        </w:rPr>
        <w:t xml:space="preserve"> </w:t>
      </w:r>
      <w:r w:rsidR="006C7149" w:rsidRPr="003E49D5">
        <w:rPr>
          <w:rFonts w:asciiTheme="minorHAnsi" w:hAnsiTheme="minorHAnsi" w:cstheme="minorHAnsi"/>
          <w:szCs w:val="22"/>
          <w:lang w:val="mn-MN"/>
        </w:rPr>
        <w:t xml:space="preserve">to </w:t>
      </w:r>
      <w:r w:rsidRPr="003E49D5">
        <w:rPr>
          <w:rFonts w:asciiTheme="minorHAnsi" w:hAnsiTheme="minorHAnsi" w:cstheme="minorHAnsi"/>
          <w:szCs w:val="22"/>
          <w:lang w:val="mn-MN"/>
        </w:rPr>
        <w:t xml:space="preserve">develop training handouts on improving </w:t>
      </w:r>
      <w:r w:rsidR="00311316" w:rsidRPr="003E49D5">
        <w:rPr>
          <w:rFonts w:asciiTheme="minorHAnsi" w:hAnsiTheme="minorHAnsi" w:cstheme="minorHAnsi"/>
          <w:szCs w:val="22"/>
          <w:lang w:val="mn-MN"/>
        </w:rPr>
        <w:t>parents’</w:t>
      </w:r>
      <w:r w:rsidRPr="003E49D5">
        <w:rPr>
          <w:rFonts w:asciiTheme="minorHAnsi" w:hAnsiTheme="minorHAnsi" w:cstheme="minorHAnsi"/>
          <w:szCs w:val="22"/>
          <w:lang w:val="mn-MN"/>
        </w:rPr>
        <w:t xml:space="preserve"> involvement in kindergarten activities.</w:t>
      </w:r>
    </w:p>
    <w:p w14:paraId="145210FF" w14:textId="583E2B78" w:rsidR="00E54C02" w:rsidRPr="003E49D5" w:rsidRDefault="00E54C02" w:rsidP="00EA1828">
      <w:pPr>
        <w:pStyle w:val="ListParagraph"/>
        <w:numPr>
          <w:ilvl w:val="0"/>
          <w:numId w:val="34"/>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Support conducting parenting training on improving </w:t>
      </w:r>
      <w:r w:rsidR="00311316" w:rsidRPr="003E49D5">
        <w:rPr>
          <w:rFonts w:asciiTheme="minorHAnsi" w:hAnsiTheme="minorHAnsi" w:cstheme="minorHAnsi"/>
          <w:szCs w:val="22"/>
          <w:lang w:val="mn-MN"/>
        </w:rPr>
        <w:t>parents’</w:t>
      </w:r>
      <w:r w:rsidRPr="003E49D5">
        <w:rPr>
          <w:rFonts w:asciiTheme="minorHAnsi" w:hAnsiTheme="minorHAnsi" w:cstheme="minorHAnsi"/>
          <w:szCs w:val="22"/>
          <w:lang w:val="mn-MN"/>
        </w:rPr>
        <w:t xml:space="preserve"> involvement in kindergarten activities.</w:t>
      </w:r>
    </w:p>
    <w:p w14:paraId="76110C9E" w14:textId="31559934" w:rsidR="007C3468" w:rsidRPr="003E49D5" w:rsidRDefault="00726238" w:rsidP="00EA1828">
      <w:pPr>
        <w:pStyle w:val="ListParagraph"/>
        <w:numPr>
          <w:ilvl w:val="0"/>
          <w:numId w:val="34"/>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Support developing and disseminating admission procedures f</w:t>
      </w:r>
      <w:r w:rsidR="003060E2" w:rsidRPr="003E49D5">
        <w:rPr>
          <w:rFonts w:asciiTheme="minorHAnsi" w:hAnsiTheme="minorHAnsi" w:cstheme="minorHAnsi"/>
          <w:szCs w:val="22"/>
          <w:lang w:val="mn-MN"/>
        </w:rPr>
        <w:t>or placement of children in 24H</w:t>
      </w:r>
      <w:r w:rsidRPr="003E49D5">
        <w:rPr>
          <w:rFonts w:asciiTheme="minorHAnsi" w:hAnsiTheme="minorHAnsi" w:cstheme="minorHAnsi"/>
          <w:szCs w:val="22"/>
          <w:lang w:val="mn-MN"/>
        </w:rPr>
        <w:t>KG.</w:t>
      </w:r>
    </w:p>
    <w:p w14:paraId="17873F67" w14:textId="4680D88B" w:rsidR="006C7149" w:rsidRPr="003E49D5" w:rsidRDefault="006C7149" w:rsidP="00EA1828">
      <w:pPr>
        <w:pStyle w:val="ListParagraph"/>
        <w:numPr>
          <w:ilvl w:val="0"/>
          <w:numId w:val="34"/>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Collaborate closely with the partners to conduct training of </w:t>
      </w:r>
      <w:r w:rsidR="003230C2" w:rsidRPr="003E49D5">
        <w:rPr>
          <w:rFonts w:asciiTheme="minorHAnsi" w:hAnsiTheme="minorHAnsi" w:cstheme="minorHAnsi"/>
          <w:szCs w:val="22"/>
          <w:lang w:val="mn-MN"/>
        </w:rPr>
        <w:t>multi-disciplinary team</w:t>
      </w:r>
      <w:r w:rsidRPr="003E49D5">
        <w:rPr>
          <w:rFonts w:asciiTheme="minorHAnsi" w:hAnsiTheme="minorHAnsi" w:cstheme="minorHAnsi"/>
          <w:szCs w:val="22"/>
          <w:lang w:val="mn-MN"/>
        </w:rPr>
        <w:t xml:space="preserve"> </w:t>
      </w:r>
      <w:r w:rsidR="003230C2" w:rsidRPr="003E49D5">
        <w:rPr>
          <w:rFonts w:asciiTheme="minorHAnsi" w:hAnsiTheme="minorHAnsi" w:cstheme="minorHAnsi"/>
          <w:szCs w:val="22"/>
          <w:lang w:val="mn-MN"/>
        </w:rPr>
        <w:t xml:space="preserve">(MTD) </w:t>
      </w:r>
      <w:r w:rsidRPr="003E49D5">
        <w:rPr>
          <w:rFonts w:asciiTheme="minorHAnsi" w:hAnsiTheme="minorHAnsi" w:cstheme="minorHAnsi"/>
          <w:szCs w:val="22"/>
          <w:lang w:val="mn-MN"/>
        </w:rPr>
        <w:t xml:space="preserve">members on holistic approaches to child protection services.  </w:t>
      </w:r>
    </w:p>
    <w:p w14:paraId="619893DA" w14:textId="0BEDFB2E" w:rsidR="00064B52" w:rsidRPr="003E49D5" w:rsidRDefault="00064B52" w:rsidP="00EA1828">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w:t>
      </w:r>
    </w:p>
    <w:p w14:paraId="0FF07B8E" w14:textId="7B669D0E" w:rsidR="00064B52" w:rsidRPr="003E49D5" w:rsidRDefault="00064B52" w:rsidP="00EA1828">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Under general </w:t>
      </w:r>
      <w:r w:rsidR="00757B1A" w:rsidRPr="003E49D5">
        <w:rPr>
          <w:rFonts w:asciiTheme="minorHAnsi" w:hAnsiTheme="minorHAnsi" w:cstheme="minorHAnsi"/>
          <w:sz w:val="22"/>
          <w:szCs w:val="22"/>
          <w:lang w:val="mn-MN"/>
        </w:rPr>
        <w:t xml:space="preserve">planning and implementing </w:t>
      </w:r>
      <w:r w:rsidRPr="003E49D5">
        <w:rPr>
          <w:rFonts w:asciiTheme="minorHAnsi" w:hAnsiTheme="minorHAnsi" w:cstheme="minorHAnsi"/>
          <w:sz w:val="22"/>
          <w:szCs w:val="22"/>
          <w:lang w:val="mn-MN"/>
        </w:rPr>
        <w:t>duties:</w:t>
      </w:r>
    </w:p>
    <w:p w14:paraId="40A586BA" w14:textId="2B85C07B" w:rsidR="00064B52" w:rsidRPr="003E49D5" w:rsidRDefault="00064B52" w:rsidP="00EA1828">
      <w:pPr>
        <w:pStyle w:val="ListParagraph"/>
        <w:numPr>
          <w:ilvl w:val="0"/>
          <w:numId w:val="10"/>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Ensure effective project management, effectiveness and monitoring </w:t>
      </w:r>
      <w:r w:rsidR="00210059" w:rsidRPr="003E49D5">
        <w:rPr>
          <w:rFonts w:asciiTheme="minorHAnsi" w:hAnsiTheme="minorHAnsi" w:cstheme="minorHAnsi"/>
          <w:szCs w:val="22"/>
          <w:lang w:val="mn-MN"/>
        </w:rPr>
        <w:t>for</w:t>
      </w:r>
      <w:r w:rsidRPr="003E49D5">
        <w:rPr>
          <w:rFonts w:asciiTheme="minorHAnsi" w:hAnsiTheme="minorHAnsi" w:cstheme="minorHAnsi"/>
          <w:szCs w:val="22"/>
          <w:lang w:val="mn-MN"/>
        </w:rPr>
        <w:t xml:space="preserve"> a defined set of performance standards and indicators as per VISION Manager’s Dashboard, Annual Management Plan, HACT monitoring for Output 201 and 202. </w:t>
      </w:r>
    </w:p>
    <w:p w14:paraId="6F6F42CD" w14:textId="65A43EC2" w:rsidR="00064B52" w:rsidRPr="003E49D5" w:rsidRDefault="00064B52" w:rsidP="00594335">
      <w:pPr>
        <w:pStyle w:val="ListParagraph"/>
        <w:numPr>
          <w:ilvl w:val="1"/>
          <w:numId w:val="35"/>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Grant management and reporting </w:t>
      </w:r>
      <w:r w:rsidR="0016276B" w:rsidRPr="003E49D5">
        <w:rPr>
          <w:rFonts w:asciiTheme="minorHAnsi" w:hAnsiTheme="minorHAnsi" w:cstheme="minorHAnsi"/>
          <w:szCs w:val="22"/>
          <w:lang w:val="mn-MN"/>
        </w:rPr>
        <w:t>30</w:t>
      </w:r>
      <w:r w:rsidRPr="003E49D5">
        <w:rPr>
          <w:rFonts w:asciiTheme="minorHAnsi" w:hAnsiTheme="minorHAnsi" w:cstheme="minorHAnsi"/>
          <w:szCs w:val="22"/>
          <w:lang w:val="mn-MN"/>
        </w:rPr>
        <w:t xml:space="preserve">% by the </w:t>
      </w:r>
      <w:r w:rsidR="00D26B0F" w:rsidRPr="003E49D5">
        <w:rPr>
          <w:rFonts w:asciiTheme="minorHAnsi" w:hAnsiTheme="minorHAnsi" w:cstheme="minorHAnsi"/>
          <w:szCs w:val="22"/>
          <w:lang w:val="mn-MN"/>
        </w:rPr>
        <w:t>end</w:t>
      </w:r>
      <w:r w:rsidR="00EA7B11" w:rsidRPr="003E49D5">
        <w:rPr>
          <w:rFonts w:asciiTheme="minorHAnsi" w:hAnsiTheme="minorHAnsi" w:cstheme="minorHAnsi"/>
          <w:szCs w:val="22"/>
          <w:lang w:val="mn-MN"/>
        </w:rPr>
        <w:t xml:space="preserve"> of January 20</w:t>
      </w:r>
      <w:r w:rsidR="00EA7B11" w:rsidRPr="003E49D5">
        <w:rPr>
          <w:rFonts w:asciiTheme="minorHAnsi" w:hAnsiTheme="minorHAnsi" w:cstheme="minorBidi"/>
          <w:szCs w:val="28"/>
          <w:lang w:val="mn-MN" w:bidi="mn-Mong-CN"/>
        </w:rPr>
        <w:t>20</w:t>
      </w:r>
      <w:r w:rsidR="00D26B0F" w:rsidRPr="003E49D5">
        <w:rPr>
          <w:rFonts w:asciiTheme="minorHAnsi" w:hAnsiTheme="minorHAnsi" w:cstheme="minorHAnsi"/>
          <w:szCs w:val="22"/>
          <w:lang w:val="mn-MN"/>
        </w:rPr>
        <w:t xml:space="preserve">; </w:t>
      </w:r>
      <w:r w:rsidR="0016276B" w:rsidRPr="003E49D5">
        <w:rPr>
          <w:rFonts w:asciiTheme="minorHAnsi" w:hAnsiTheme="minorHAnsi" w:cstheme="minorHAnsi"/>
          <w:szCs w:val="22"/>
          <w:lang w:val="mn-MN"/>
        </w:rPr>
        <w:t>56</w:t>
      </w:r>
      <w:r w:rsidRPr="003E49D5">
        <w:rPr>
          <w:rFonts w:asciiTheme="minorHAnsi" w:hAnsiTheme="minorHAnsi" w:cstheme="minorHAnsi"/>
          <w:szCs w:val="22"/>
          <w:lang w:val="mn-MN"/>
        </w:rPr>
        <w:t>% of its implementati</w:t>
      </w:r>
      <w:r w:rsidR="00D26B0F" w:rsidRPr="003E49D5">
        <w:rPr>
          <w:rFonts w:asciiTheme="minorHAnsi" w:hAnsiTheme="minorHAnsi" w:cstheme="minorHAnsi"/>
          <w:szCs w:val="22"/>
          <w:lang w:val="mn-MN"/>
        </w:rPr>
        <w:t>on as of 31</w:t>
      </w:r>
      <w:r w:rsidR="00CE2404" w:rsidRPr="003E49D5">
        <w:rPr>
          <w:rFonts w:asciiTheme="minorHAnsi" w:hAnsiTheme="minorHAnsi" w:cstheme="minorHAnsi"/>
          <w:szCs w:val="22"/>
          <w:lang w:val="mn-MN"/>
        </w:rPr>
        <w:t xml:space="preserve"> </w:t>
      </w:r>
      <w:r w:rsidR="00EA7B11" w:rsidRPr="003E49D5">
        <w:rPr>
          <w:rFonts w:asciiTheme="minorHAnsi" w:hAnsiTheme="minorHAnsi" w:cstheme="minorHAnsi"/>
          <w:szCs w:val="22"/>
          <w:lang w:val="mn-MN"/>
        </w:rPr>
        <w:t>July</w:t>
      </w:r>
      <w:r w:rsidR="007303B0" w:rsidRPr="003E49D5">
        <w:rPr>
          <w:rFonts w:asciiTheme="minorHAnsi" w:hAnsiTheme="minorHAnsi" w:cstheme="minorHAnsi"/>
          <w:szCs w:val="22"/>
          <w:lang w:val="mn-MN"/>
        </w:rPr>
        <w:t xml:space="preserve"> 202</w:t>
      </w:r>
      <w:r w:rsidR="00EA7B11" w:rsidRPr="003E49D5">
        <w:rPr>
          <w:rFonts w:asciiTheme="minorHAnsi" w:hAnsiTheme="minorHAnsi" w:cstheme="minorHAnsi"/>
          <w:szCs w:val="22"/>
          <w:lang w:val="mn-MN"/>
        </w:rPr>
        <w:t>0.</w:t>
      </w:r>
    </w:p>
    <w:p w14:paraId="53BF9371" w14:textId="19ABE9E9" w:rsidR="00064B52" w:rsidRPr="003E49D5" w:rsidRDefault="00064B52" w:rsidP="00594335">
      <w:pPr>
        <w:pStyle w:val="ListParagraph"/>
        <w:numPr>
          <w:ilvl w:val="1"/>
          <w:numId w:val="35"/>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100 % of HACT field monitoring reports to be submitted to HACT associate in each quarter.</w:t>
      </w:r>
    </w:p>
    <w:p w14:paraId="733950C1" w14:textId="2EAE5FA1" w:rsidR="00757B1A" w:rsidRPr="003E49D5" w:rsidRDefault="00757B1A" w:rsidP="00EA1828">
      <w:pPr>
        <w:pStyle w:val="ListParagraph"/>
        <w:numPr>
          <w:ilvl w:val="0"/>
          <w:numId w:val="10"/>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Ensure timely preparation/submission of donor reports, HIS and proposals as well as reporting for </w:t>
      </w:r>
      <w:r w:rsidR="00D26B0F" w:rsidRPr="003E49D5">
        <w:rPr>
          <w:rFonts w:asciiTheme="minorHAnsi" w:hAnsiTheme="minorHAnsi" w:cstheme="minorHAnsi"/>
          <w:szCs w:val="22"/>
          <w:lang w:val="mn-MN"/>
        </w:rPr>
        <w:t>project implementation results</w:t>
      </w:r>
      <w:r w:rsidRPr="003E49D5">
        <w:rPr>
          <w:rFonts w:asciiTheme="minorHAnsi" w:hAnsiTheme="minorHAnsi" w:cstheme="minorHAnsi"/>
          <w:szCs w:val="22"/>
          <w:lang w:val="mn-MN"/>
        </w:rPr>
        <w:t xml:space="preserve"> in the RAM portal at mid-year</w:t>
      </w:r>
      <w:r w:rsidR="00EF1F9C" w:rsidRPr="003E49D5">
        <w:rPr>
          <w:rFonts w:asciiTheme="minorHAnsi" w:hAnsiTheme="minorHAnsi" w:cstheme="minorHAnsi"/>
          <w:szCs w:val="22"/>
          <w:lang w:val="mn-MN"/>
        </w:rPr>
        <w:t xml:space="preserve"> and annual</w:t>
      </w:r>
      <w:r w:rsidRPr="003E49D5">
        <w:rPr>
          <w:rFonts w:asciiTheme="minorHAnsi" w:hAnsiTheme="minorHAnsi" w:cstheme="minorHAnsi"/>
          <w:szCs w:val="22"/>
          <w:lang w:val="mn-MN"/>
        </w:rPr>
        <w:t xml:space="preserve"> reporting.</w:t>
      </w:r>
    </w:p>
    <w:p w14:paraId="0C134884" w14:textId="779F92BB" w:rsidR="00757B1A" w:rsidRPr="003E49D5" w:rsidRDefault="00A81428" w:rsidP="00A81428">
      <w:pPr>
        <w:pStyle w:val="ListParagraph"/>
        <w:numPr>
          <w:ilvl w:val="1"/>
          <w:numId w:val="10"/>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Donor r</w:t>
      </w:r>
      <w:r w:rsidR="00EF1F9C" w:rsidRPr="003E49D5">
        <w:rPr>
          <w:rFonts w:asciiTheme="minorHAnsi" w:hAnsiTheme="minorHAnsi" w:cstheme="minorHAnsi"/>
          <w:szCs w:val="22"/>
          <w:lang w:val="mn-MN"/>
        </w:rPr>
        <w:t xml:space="preserve">eports and HIS prepared </w:t>
      </w:r>
      <w:r w:rsidR="00757B1A" w:rsidRPr="003E49D5">
        <w:rPr>
          <w:rFonts w:asciiTheme="minorHAnsi" w:hAnsiTheme="minorHAnsi" w:cstheme="minorHAnsi"/>
          <w:szCs w:val="22"/>
          <w:lang w:val="mn-MN"/>
        </w:rPr>
        <w:t>and submitted on time</w:t>
      </w:r>
      <w:r w:rsidR="005057BA" w:rsidRPr="003E49D5">
        <w:rPr>
          <w:rFonts w:asciiTheme="minorHAnsi" w:hAnsiTheme="minorHAnsi" w:cstheme="minorHAnsi"/>
          <w:szCs w:val="22"/>
          <w:lang w:val="mn-MN"/>
        </w:rPr>
        <w:t xml:space="preserve">: </w:t>
      </w:r>
      <w:r w:rsidR="00210059" w:rsidRPr="003E49D5">
        <w:rPr>
          <w:rFonts w:asciiTheme="minorHAnsi" w:hAnsiTheme="minorHAnsi" w:cstheme="minorHAnsi"/>
          <w:szCs w:val="22"/>
          <w:lang w:val="mn-MN"/>
        </w:rPr>
        <w:t xml:space="preserve"> </w:t>
      </w:r>
    </w:p>
    <w:p w14:paraId="14936DA0" w14:textId="6C2D62B5" w:rsidR="00F55388" w:rsidRPr="003E49D5" w:rsidRDefault="00D26B0F" w:rsidP="00EA1828">
      <w:pPr>
        <w:pStyle w:val="ListParagraph"/>
        <w:numPr>
          <w:ilvl w:val="2"/>
          <w:numId w:val="10"/>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Annual progress </w:t>
      </w:r>
      <w:r w:rsidR="00F55388" w:rsidRPr="003E49D5">
        <w:rPr>
          <w:rFonts w:asciiTheme="minorHAnsi" w:hAnsiTheme="minorHAnsi" w:cstheme="minorHAnsi"/>
          <w:szCs w:val="22"/>
          <w:lang w:val="mn-MN"/>
        </w:rPr>
        <w:t xml:space="preserve">and utilization report </w:t>
      </w:r>
      <w:r w:rsidR="00E75F42" w:rsidRPr="003E49D5">
        <w:rPr>
          <w:rFonts w:asciiTheme="minorHAnsi" w:hAnsiTheme="minorHAnsi" w:cstheme="minorHAnsi"/>
          <w:szCs w:val="22"/>
          <w:lang w:val="mn-MN"/>
        </w:rPr>
        <w:t xml:space="preserve">to ChildFund </w:t>
      </w:r>
      <w:r w:rsidR="0090682C" w:rsidRPr="003E49D5">
        <w:rPr>
          <w:rFonts w:asciiTheme="minorHAnsi" w:hAnsiTheme="minorHAnsi" w:cstheme="minorHAnsi"/>
          <w:szCs w:val="22"/>
          <w:lang w:val="mn-MN"/>
        </w:rPr>
        <w:t xml:space="preserve">Korea </w:t>
      </w:r>
      <w:r w:rsidR="00E75F42" w:rsidRPr="003E49D5">
        <w:rPr>
          <w:rFonts w:asciiTheme="minorHAnsi" w:hAnsiTheme="minorHAnsi" w:cstheme="minorHAnsi"/>
          <w:szCs w:val="22"/>
          <w:lang w:val="mn-MN"/>
        </w:rPr>
        <w:t xml:space="preserve">– </w:t>
      </w:r>
      <w:r w:rsidR="00A81428" w:rsidRPr="003E49D5">
        <w:rPr>
          <w:rFonts w:asciiTheme="minorHAnsi" w:hAnsiTheme="minorHAnsi" w:cstheme="minorHAnsi"/>
          <w:szCs w:val="22"/>
          <w:lang w:val="mn-MN"/>
        </w:rPr>
        <w:t xml:space="preserve">   3</w:t>
      </w:r>
      <w:r w:rsidR="00E75F42" w:rsidRPr="003E49D5">
        <w:rPr>
          <w:rFonts w:asciiTheme="minorHAnsi" w:hAnsiTheme="minorHAnsi" w:cstheme="minorHAnsi"/>
          <w:szCs w:val="22"/>
          <w:lang w:val="mn-MN"/>
        </w:rPr>
        <w:t>1 January 2020</w:t>
      </w:r>
    </w:p>
    <w:p w14:paraId="7B06951C" w14:textId="3D8CE020" w:rsidR="00F55388" w:rsidRPr="003E49D5" w:rsidRDefault="00F55388" w:rsidP="00EA1828">
      <w:pPr>
        <w:pStyle w:val="ListParagraph"/>
        <w:numPr>
          <w:ilvl w:val="2"/>
          <w:numId w:val="10"/>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 xml:space="preserve">Mid-year </w:t>
      </w:r>
      <w:r w:rsidR="00E75F42" w:rsidRPr="003E49D5">
        <w:rPr>
          <w:rFonts w:asciiTheme="minorHAnsi" w:hAnsiTheme="minorHAnsi" w:cstheme="minorHAnsi"/>
          <w:szCs w:val="22"/>
          <w:lang w:val="mn-MN"/>
        </w:rPr>
        <w:t xml:space="preserve">progress and </w:t>
      </w:r>
      <w:r w:rsidR="0090682C" w:rsidRPr="003E49D5">
        <w:rPr>
          <w:rFonts w:asciiTheme="minorHAnsi" w:hAnsiTheme="minorHAnsi" w:cstheme="minorHAnsi"/>
          <w:szCs w:val="22"/>
          <w:lang w:val="mn-MN"/>
        </w:rPr>
        <w:t>utilization r</w:t>
      </w:r>
      <w:r w:rsidR="00E75F42" w:rsidRPr="003E49D5">
        <w:rPr>
          <w:rFonts w:asciiTheme="minorHAnsi" w:hAnsiTheme="minorHAnsi" w:cstheme="minorHAnsi"/>
          <w:szCs w:val="22"/>
          <w:lang w:val="mn-MN"/>
        </w:rPr>
        <w:t>eport to Child</w:t>
      </w:r>
      <w:r w:rsidR="0090682C" w:rsidRPr="003E49D5">
        <w:rPr>
          <w:rFonts w:asciiTheme="minorHAnsi" w:hAnsiTheme="minorHAnsi" w:cstheme="minorHAnsi"/>
          <w:szCs w:val="22"/>
          <w:lang w:val="mn-MN"/>
        </w:rPr>
        <w:t xml:space="preserve">Fund </w:t>
      </w:r>
      <w:r w:rsidR="00E75F42" w:rsidRPr="003E49D5">
        <w:rPr>
          <w:rFonts w:asciiTheme="minorHAnsi" w:hAnsiTheme="minorHAnsi" w:cstheme="minorHAnsi"/>
          <w:szCs w:val="22"/>
          <w:lang w:val="mn-MN"/>
        </w:rPr>
        <w:t xml:space="preserve">Korea – 31 July 2020 </w:t>
      </w:r>
    </w:p>
    <w:p w14:paraId="6AE78CBE" w14:textId="0360E005" w:rsidR="00757B1A" w:rsidRPr="003E49D5" w:rsidRDefault="00757B1A" w:rsidP="00EA1828">
      <w:pPr>
        <w:pStyle w:val="ListParagraph"/>
        <w:numPr>
          <w:ilvl w:val="1"/>
          <w:numId w:val="10"/>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rPr>
        <w:t>Prepare and implement donor visits during the consultancy period.</w:t>
      </w:r>
    </w:p>
    <w:p w14:paraId="19F45151" w14:textId="77777777" w:rsidR="00FB496C" w:rsidRPr="003E49D5" w:rsidRDefault="00FB496C" w:rsidP="00EA1828">
      <w:pPr>
        <w:pStyle w:val="ListParagraph"/>
        <w:spacing w:line="240" w:lineRule="auto"/>
        <w:jc w:val="both"/>
        <w:rPr>
          <w:rFonts w:asciiTheme="minorHAnsi" w:hAnsiTheme="minorHAnsi" w:cstheme="minorHAnsi"/>
          <w:szCs w:val="22"/>
          <w:lang w:val="mn-MN"/>
        </w:rPr>
      </w:pPr>
    </w:p>
    <w:p w14:paraId="3E0224D7" w14:textId="77777777" w:rsidR="00CE233A" w:rsidRPr="003E49D5" w:rsidRDefault="00CE233A" w:rsidP="00EA1828">
      <w:pPr>
        <w:jc w:val="both"/>
        <w:rPr>
          <w:rFonts w:asciiTheme="minorHAnsi" w:hAnsiTheme="minorHAnsi" w:cstheme="minorHAnsi"/>
          <w:b/>
          <w:smallCaps/>
          <w:sz w:val="22"/>
          <w:szCs w:val="22"/>
          <w:lang w:val="mn-MN"/>
        </w:rPr>
      </w:pPr>
    </w:p>
    <w:p w14:paraId="3DCEB622" w14:textId="77777777" w:rsidR="00CE2404" w:rsidRPr="003E49D5" w:rsidRDefault="00CE2404" w:rsidP="00EA1828">
      <w:pPr>
        <w:jc w:val="both"/>
        <w:rPr>
          <w:rFonts w:asciiTheme="minorHAnsi" w:hAnsiTheme="minorHAnsi" w:cstheme="minorHAnsi"/>
          <w:b/>
          <w:smallCaps/>
          <w:sz w:val="22"/>
          <w:szCs w:val="22"/>
          <w:lang w:val="mn-MN"/>
        </w:rPr>
      </w:pPr>
    </w:p>
    <w:p w14:paraId="14DE1416" w14:textId="10559200" w:rsidR="007C1166" w:rsidRPr="003E49D5" w:rsidRDefault="007C1166" w:rsidP="00EA1828">
      <w:pPr>
        <w:jc w:val="both"/>
        <w:rPr>
          <w:rFonts w:asciiTheme="minorHAnsi" w:hAnsiTheme="minorHAnsi" w:cstheme="minorHAnsi"/>
          <w:smallCaps/>
          <w:sz w:val="22"/>
          <w:szCs w:val="22"/>
          <w:lang w:val="mn-MN"/>
        </w:rPr>
      </w:pPr>
      <w:r w:rsidRPr="003E49D5">
        <w:rPr>
          <w:rFonts w:asciiTheme="minorHAnsi" w:hAnsiTheme="minorHAnsi" w:cstheme="minorHAnsi"/>
          <w:b/>
          <w:smallCaps/>
          <w:sz w:val="22"/>
          <w:szCs w:val="22"/>
          <w:lang w:val="mn-MN"/>
        </w:rPr>
        <w:t>Duty Station</w:t>
      </w:r>
    </w:p>
    <w:p w14:paraId="26B55EF8" w14:textId="77777777" w:rsidR="00F8239E" w:rsidRPr="003E49D5" w:rsidRDefault="00894139" w:rsidP="00EA1828">
      <w:p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Ulaanbaatar, Mongolia</w:t>
      </w:r>
    </w:p>
    <w:p w14:paraId="170914CE" w14:textId="77777777" w:rsidR="00715CC0" w:rsidRPr="003E49D5" w:rsidRDefault="00715CC0" w:rsidP="00EA1828">
      <w:pPr>
        <w:jc w:val="both"/>
        <w:rPr>
          <w:rFonts w:asciiTheme="minorHAnsi" w:hAnsiTheme="minorHAnsi" w:cstheme="minorHAnsi"/>
          <w:b/>
          <w:smallCaps/>
          <w:sz w:val="22"/>
          <w:szCs w:val="22"/>
          <w:lang w:val="mn-MN"/>
        </w:rPr>
      </w:pPr>
    </w:p>
    <w:p w14:paraId="526FEBF7" w14:textId="77777777" w:rsidR="007C1166" w:rsidRPr="003E49D5" w:rsidRDefault="007C1166" w:rsidP="00EA1828">
      <w:pPr>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Timeframe</w:t>
      </w:r>
    </w:p>
    <w:p w14:paraId="2ABC475C" w14:textId="3CC5CDB5" w:rsidR="00AF22B0" w:rsidRPr="003E49D5" w:rsidRDefault="00516FD4" w:rsidP="00EA1828">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11</w:t>
      </w:r>
      <w:r w:rsidR="00757B1A" w:rsidRPr="003E49D5">
        <w:rPr>
          <w:rFonts w:asciiTheme="minorHAnsi" w:hAnsiTheme="minorHAnsi" w:cstheme="minorHAnsi"/>
          <w:sz w:val="22"/>
          <w:szCs w:val="22"/>
          <w:lang w:val="mn-MN"/>
        </w:rPr>
        <w:t>.5</w:t>
      </w:r>
      <w:r w:rsidR="008B07F6" w:rsidRPr="003E49D5">
        <w:rPr>
          <w:rFonts w:asciiTheme="minorHAnsi" w:hAnsiTheme="minorHAnsi" w:cstheme="minorHAnsi"/>
          <w:sz w:val="22"/>
          <w:szCs w:val="22"/>
          <w:lang w:val="mn-MN"/>
        </w:rPr>
        <w:t xml:space="preserve"> months- </w:t>
      </w:r>
      <w:r w:rsidR="00C72F51" w:rsidRPr="003E49D5">
        <w:rPr>
          <w:rFonts w:asciiTheme="minorHAnsi" w:hAnsiTheme="minorHAnsi" w:cstheme="minorHAnsi"/>
          <w:sz w:val="22"/>
          <w:szCs w:val="22"/>
          <w:lang w:val="mn-MN"/>
        </w:rPr>
        <w:t xml:space="preserve">between </w:t>
      </w:r>
      <w:r w:rsidR="00757B1A" w:rsidRPr="003E49D5">
        <w:rPr>
          <w:rFonts w:asciiTheme="minorHAnsi" w:hAnsiTheme="minorHAnsi" w:cstheme="minorHAnsi"/>
          <w:sz w:val="22"/>
          <w:szCs w:val="22"/>
          <w:lang w:val="mn-MN"/>
        </w:rPr>
        <w:t>15</w:t>
      </w:r>
      <w:r w:rsidR="000013A0" w:rsidRPr="003E49D5">
        <w:rPr>
          <w:rFonts w:asciiTheme="minorHAnsi" w:hAnsiTheme="minorHAnsi" w:cstheme="minorHAnsi"/>
          <w:sz w:val="22"/>
          <w:szCs w:val="22"/>
          <w:lang w:val="mn-MN"/>
        </w:rPr>
        <w:t xml:space="preserve"> </w:t>
      </w:r>
      <w:r w:rsidRPr="003E49D5">
        <w:rPr>
          <w:rFonts w:asciiTheme="minorHAnsi" w:hAnsiTheme="minorHAnsi" w:cstheme="minorHAnsi"/>
          <w:sz w:val="22"/>
          <w:szCs w:val="22"/>
          <w:lang w:val="mn-MN"/>
        </w:rPr>
        <w:t xml:space="preserve">September </w:t>
      </w:r>
      <w:r w:rsidR="00222568" w:rsidRPr="003E49D5">
        <w:rPr>
          <w:rFonts w:asciiTheme="minorHAnsi" w:hAnsiTheme="minorHAnsi" w:cstheme="minorHAnsi"/>
          <w:sz w:val="22"/>
          <w:szCs w:val="22"/>
          <w:lang w:val="mn-MN"/>
        </w:rPr>
        <w:t>2019</w:t>
      </w:r>
      <w:r w:rsidR="00217807" w:rsidRPr="003E49D5">
        <w:rPr>
          <w:rFonts w:asciiTheme="minorHAnsi" w:hAnsiTheme="minorHAnsi" w:cstheme="minorHAnsi"/>
          <w:sz w:val="22"/>
          <w:szCs w:val="22"/>
          <w:lang w:val="mn-MN"/>
        </w:rPr>
        <w:t xml:space="preserve"> </w:t>
      </w:r>
      <w:r w:rsidR="00C72F51" w:rsidRPr="003E49D5">
        <w:rPr>
          <w:rFonts w:asciiTheme="minorHAnsi" w:hAnsiTheme="minorHAnsi" w:cstheme="minorHAnsi"/>
          <w:sz w:val="22"/>
          <w:szCs w:val="22"/>
          <w:lang w:val="mn-MN"/>
        </w:rPr>
        <w:t xml:space="preserve">to the </w:t>
      </w:r>
      <w:r w:rsidRPr="003E49D5">
        <w:rPr>
          <w:rFonts w:asciiTheme="minorHAnsi" w:hAnsiTheme="minorHAnsi" w:cstheme="minorHAnsi"/>
          <w:sz w:val="22"/>
          <w:szCs w:val="22"/>
          <w:lang w:val="mn-MN"/>
        </w:rPr>
        <w:t>3</w:t>
      </w:r>
      <w:r w:rsidR="00222568" w:rsidRPr="003E49D5">
        <w:rPr>
          <w:rFonts w:asciiTheme="minorHAnsi" w:hAnsiTheme="minorHAnsi" w:cstheme="minorHAnsi"/>
          <w:sz w:val="22"/>
          <w:szCs w:val="22"/>
          <w:lang w:val="mn-MN"/>
        </w:rPr>
        <w:t>1</w:t>
      </w:r>
      <w:r w:rsidR="00C72F51" w:rsidRPr="003E49D5">
        <w:rPr>
          <w:rFonts w:asciiTheme="minorHAnsi" w:hAnsiTheme="minorHAnsi" w:cstheme="minorHAnsi"/>
          <w:sz w:val="22"/>
          <w:szCs w:val="22"/>
          <w:lang w:val="mn-MN"/>
        </w:rPr>
        <w:t xml:space="preserve"> </w:t>
      </w:r>
      <w:r w:rsidRPr="003E49D5">
        <w:rPr>
          <w:rFonts w:asciiTheme="minorHAnsi" w:hAnsiTheme="minorHAnsi" w:cstheme="minorHAnsi"/>
          <w:sz w:val="22"/>
          <w:szCs w:val="22"/>
          <w:lang w:val="mn-MN"/>
        </w:rPr>
        <w:t xml:space="preserve">August </w:t>
      </w:r>
      <w:r w:rsidR="00222568" w:rsidRPr="003E49D5">
        <w:rPr>
          <w:rFonts w:asciiTheme="minorHAnsi" w:hAnsiTheme="minorHAnsi" w:cstheme="minorHAnsi"/>
          <w:sz w:val="22"/>
          <w:szCs w:val="22"/>
          <w:lang w:val="mn-MN"/>
        </w:rPr>
        <w:t>20</w:t>
      </w:r>
      <w:r w:rsidRPr="003E49D5">
        <w:rPr>
          <w:rFonts w:asciiTheme="minorHAnsi" w:hAnsiTheme="minorHAnsi" w:cstheme="minorHAnsi"/>
          <w:sz w:val="22"/>
          <w:szCs w:val="22"/>
          <w:lang w:val="mn-MN"/>
        </w:rPr>
        <w:t>20</w:t>
      </w:r>
    </w:p>
    <w:p w14:paraId="6EE175C2" w14:textId="77777777" w:rsidR="008B07F6" w:rsidRPr="003E49D5" w:rsidRDefault="008B07F6" w:rsidP="00EA1828">
      <w:pPr>
        <w:jc w:val="both"/>
        <w:rPr>
          <w:rFonts w:asciiTheme="minorHAnsi" w:hAnsiTheme="minorHAnsi" w:cstheme="minorHAnsi"/>
          <w:sz w:val="22"/>
          <w:szCs w:val="22"/>
          <w:lang w:val="mn-MN"/>
        </w:rPr>
      </w:pPr>
    </w:p>
    <w:p w14:paraId="5A6F97A6" w14:textId="77777777" w:rsidR="000013A0" w:rsidRPr="003E49D5" w:rsidRDefault="000013A0" w:rsidP="00EA1828">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Payment schedule and deliverables </w:t>
      </w:r>
    </w:p>
    <w:p w14:paraId="20DCE2B3" w14:textId="0F069EA4" w:rsidR="00E07F35" w:rsidRPr="003E49D5" w:rsidRDefault="008B07F6" w:rsidP="00EA1828">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Payment will be </w:t>
      </w:r>
      <w:r w:rsidR="00C85B0A" w:rsidRPr="003E49D5">
        <w:rPr>
          <w:rFonts w:asciiTheme="minorHAnsi" w:hAnsiTheme="minorHAnsi" w:cstheme="minorHAnsi"/>
          <w:sz w:val="22"/>
          <w:szCs w:val="22"/>
          <w:lang w:val="mn-MN"/>
        </w:rPr>
        <w:t xml:space="preserve">based </w:t>
      </w:r>
      <w:r w:rsidR="00E07F35" w:rsidRPr="003E49D5">
        <w:rPr>
          <w:rFonts w:asciiTheme="minorHAnsi" w:hAnsiTheme="minorHAnsi" w:cstheme="minorHAnsi"/>
          <w:sz w:val="22"/>
          <w:szCs w:val="22"/>
          <w:lang w:val="mn-MN"/>
        </w:rPr>
        <w:t>on</w:t>
      </w:r>
      <w:r w:rsidR="00217807" w:rsidRPr="003E49D5">
        <w:rPr>
          <w:rFonts w:asciiTheme="minorHAnsi" w:hAnsiTheme="minorHAnsi" w:cstheme="minorHAnsi"/>
          <w:sz w:val="22"/>
          <w:szCs w:val="22"/>
          <w:lang w:val="mn-MN"/>
        </w:rPr>
        <w:t xml:space="preserve"> monthly</w:t>
      </w:r>
      <w:r w:rsidR="00E07F35" w:rsidRPr="003E49D5">
        <w:rPr>
          <w:rFonts w:asciiTheme="minorHAnsi" w:hAnsiTheme="minorHAnsi" w:cstheme="minorHAnsi"/>
          <w:sz w:val="22"/>
          <w:szCs w:val="22"/>
          <w:lang w:val="mn-MN"/>
        </w:rPr>
        <w:t xml:space="preserve"> deliverables as presented in the below table over the </w:t>
      </w:r>
      <w:r w:rsidR="00516FD4" w:rsidRPr="003E49D5">
        <w:rPr>
          <w:rFonts w:asciiTheme="minorHAnsi" w:hAnsiTheme="minorHAnsi" w:cstheme="minorHAnsi"/>
          <w:sz w:val="22"/>
          <w:szCs w:val="22"/>
          <w:lang w:val="mn-MN"/>
        </w:rPr>
        <w:t>11</w:t>
      </w:r>
      <w:r w:rsidR="005057BA" w:rsidRPr="003E49D5">
        <w:rPr>
          <w:rFonts w:asciiTheme="minorHAnsi" w:hAnsiTheme="minorHAnsi" w:cstheme="minorHAnsi"/>
          <w:sz w:val="22"/>
          <w:szCs w:val="22"/>
          <w:lang w:val="mn-MN"/>
        </w:rPr>
        <w:t xml:space="preserve">.5 </w:t>
      </w:r>
      <w:r w:rsidR="00E07F35" w:rsidRPr="003E49D5">
        <w:rPr>
          <w:rFonts w:asciiTheme="minorHAnsi" w:hAnsiTheme="minorHAnsi" w:cstheme="minorHAnsi"/>
          <w:sz w:val="22"/>
          <w:szCs w:val="22"/>
          <w:lang w:val="mn-MN"/>
        </w:rPr>
        <w:t>months</w:t>
      </w:r>
      <w:r w:rsidR="001D6D99" w:rsidRPr="003E49D5">
        <w:rPr>
          <w:rFonts w:asciiTheme="minorHAnsi" w:hAnsiTheme="minorHAnsi" w:cstheme="minorHAnsi"/>
          <w:sz w:val="22"/>
          <w:szCs w:val="22"/>
          <w:lang w:val="mn-MN"/>
        </w:rPr>
        <w:t>,</w:t>
      </w:r>
      <w:r w:rsidR="006E0C0E" w:rsidRPr="003E49D5">
        <w:rPr>
          <w:rFonts w:asciiTheme="minorHAnsi" w:hAnsiTheme="minorHAnsi" w:cstheme="minorHAnsi"/>
          <w:sz w:val="22"/>
          <w:szCs w:val="22"/>
          <w:lang w:val="mn-MN"/>
        </w:rPr>
        <w:t xml:space="preserve"> subject to certification of satisfactory</w:t>
      </w:r>
      <w:r w:rsidR="00431BC0" w:rsidRPr="003E49D5">
        <w:rPr>
          <w:rFonts w:asciiTheme="minorHAnsi" w:hAnsiTheme="minorHAnsi" w:cstheme="minorHAnsi"/>
          <w:sz w:val="22"/>
          <w:szCs w:val="22"/>
          <w:lang w:val="mn-MN"/>
        </w:rPr>
        <w:t xml:space="preserve"> completion by the supervisor. </w:t>
      </w:r>
      <w:r w:rsidR="00E07F35" w:rsidRPr="003E49D5">
        <w:rPr>
          <w:rFonts w:asciiTheme="minorHAnsi" w:hAnsiTheme="minorHAnsi" w:cstheme="minorHAnsi"/>
          <w:sz w:val="22"/>
          <w:szCs w:val="22"/>
          <w:lang w:val="mn-MN"/>
        </w:rPr>
        <w:t xml:space="preserve">Final delivery dates will be confirmed in consultation </w:t>
      </w:r>
      <w:r w:rsidR="00217807" w:rsidRPr="003E49D5">
        <w:rPr>
          <w:rFonts w:asciiTheme="minorHAnsi" w:hAnsiTheme="minorHAnsi" w:cstheme="minorHAnsi"/>
          <w:sz w:val="22"/>
          <w:szCs w:val="22"/>
          <w:lang w:val="mn-MN"/>
        </w:rPr>
        <w:t>with the</w:t>
      </w:r>
      <w:r w:rsidR="00E07F35" w:rsidRPr="003E49D5">
        <w:rPr>
          <w:rFonts w:asciiTheme="minorHAnsi" w:hAnsiTheme="minorHAnsi" w:cstheme="minorHAnsi"/>
          <w:sz w:val="22"/>
          <w:szCs w:val="22"/>
          <w:lang w:val="mn-MN"/>
        </w:rPr>
        <w:t xml:space="preserve"> selected candidate.  </w:t>
      </w:r>
    </w:p>
    <w:p w14:paraId="54F1A8BF" w14:textId="77777777" w:rsidR="000013A0" w:rsidRPr="003E49D5" w:rsidRDefault="000013A0" w:rsidP="00EA1828">
      <w:pPr>
        <w:jc w:val="both"/>
        <w:rPr>
          <w:rFonts w:asciiTheme="minorHAnsi" w:hAnsiTheme="minorHAnsi" w:cstheme="minorHAnsi"/>
          <w:sz w:val="22"/>
          <w:szCs w:val="22"/>
          <w:lang w:val="mn-MN"/>
        </w:rPr>
      </w:pPr>
    </w:p>
    <w:p w14:paraId="55E3784F" w14:textId="77777777" w:rsidR="008B07F6" w:rsidRPr="003E49D5" w:rsidRDefault="000013A0" w:rsidP="008B07F6">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Table 1. PAYMENT SCHEDULE AND DELIVERABLES </w:t>
      </w:r>
    </w:p>
    <w:p w14:paraId="128B4F23" w14:textId="398046AE" w:rsidR="009061B6" w:rsidRPr="003E49D5" w:rsidRDefault="00042346" w:rsidP="00715CC0">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By chron</w:t>
      </w:r>
      <w:r w:rsidR="00FD5F5C" w:rsidRPr="003E49D5">
        <w:rPr>
          <w:rFonts w:asciiTheme="minorHAnsi" w:hAnsiTheme="minorHAnsi" w:cstheme="minorHAnsi"/>
          <w:sz w:val="22"/>
          <w:szCs w:val="22"/>
          <w:lang w:val="mn-MN"/>
        </w:rPr>
        <w:t xml:space="preserve">ological </w:t>
      </w:r>
      <w:r w:rsidRPr="003E49D5">
        <w:rPr>
          <w:rFonts w:asciiTheme="minorHAnsi" w:hAnsiTheme="minorHAnsi" w:cstheme="minorHAnsi"/>
          <w:sz w:val="22"/>
          <w:szCs w:val="22"/>
          <w:lang w:val="mn-MN"/>
        </w:rPr>
        <w:t>order</w:t>
      </w:r>
      <w:r w:rsidR="00F06B23" w:rsidRPr="003E49D5">
        <w:rPr>
          <w:rFonts w:asciiTheme="minorHAnsi" w:hAnsiTheme="minorHAnsi" w:cstheme="minorHAnsi"/>
          <w:sz w:val="22"/>
          <w:szCs w:val="22"/>
          <w:lang w:val="mn-MN"/>
        </w:rPr>
        <w:t xml:space="preserve">: </w:t>
      </w:r>
    </w:p>
    <w:tbl>
      <w:tblPr>
        <w:tblW w:w="909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000" w:firstRow="0" w:lastRow="0" w:firstColumn="0" w:lastColumn="0" w:noHBand="0" w:noVBand="0"/>
      </w:tblPr>
      <w:tblGrid>
        <w:gridCol w:w="5518"/>
        <w:gridCol w:w="1890"/>
        <w:gridCol w:w="1682"/>
      </w:tblGrid>
      <w:tr w:rsidR="00F06D7E" w:rsidRPr="003E49D5" w14:paraId="5BC415D5" w14:textId="77777777" w:rsidTr="000013A0">
        <w:trPr>
          <w:trHeight w:val="516"/>
          <w:tblHeader/>
        </w:trPr>
        <w:tc>
          <w:tcPr>
            <w:tcW w:w="5518" w:type="dxa"/>
            <w:tcBorders>
              <w:top w:val="single" w:sz="12" w:space="0" w:color="5B9BD5"/>
              <w:bottom w:val="single" w:sz="12" w:space="0" w:color="5B9BD5"/>
              <w:right w:val="single" w:sz="12" w:space="0" w:color="5B9BD5"/>
            </w:tcBorders>
            <w:shd w:val="pct15" w:color="auto" w:fill="FFFFFF"/>
            <w:vAlign w:val="center"/>
          </w:tcPr>
          <w:p w14:paraId="05679C6E" w14:textId="77777777" w:rsidR="00F06D7E" w:rsidRPr="003E49D5" w:rsidRDefault="00F06D7E" w:rsidP="00042DAF">
            <w:pPr>
              <w:jc w:val="both"/>
              <w:rPr>
                <w:rFonts w:asciiTheme="minorHAnsi" w:hAnsiTheme="minorHAnsi" w:cstheme="minorHAnsi"/>
                <w:b/>
                <w:sz w:val="22"/>
                <w:szCs w:val="22"/>
                <w:lang w:val="mn-MN"/>
              </w:rPr>
            </w:pPr>
            <w:r w:rsidRPr="003E49D5">
              <w:rPr>
                <w:rFonts w:asciiTheme="minorHAnsi" w:hAnsiTheme="minorHAnsi" w:cstheme="minorHAnsi"/>
                <w:b/>
                <w:sz w:val="22"/>
                <w:szCs w:val="22"/>
                <w:lang w:val="mn-MN"/>
              </w:rPr>
              <w:t xml:space="preserve">Deliverables </w:t>
            </w:r>
          </w:p>
        </w:tc>
        <w:tc>
          <w:tcPr>
            <w:tcW w:w="1890" w:type="dxa"/>
            <w:tcBorders>
              <w:top w:val="single" w:sz="12" w:space="0" w:color="5B9BD5"/>
              <w:bottom w:val="single" w:sz="12" w:space="0" w:color="5B9BD5"/>
              <w:right w:val="single" w:sz="12" w:space="0" w:color="5B9BD5"/>
            </w:tcBorders>
            <w:shd w:val="pct15" w:color="auto" w:fill="FFFFFF"/>
          </w:tcPr>
          <w:p w14:paraId="72E8C99A" w14:textId="77777777" w:rsidR="00F06D7E" w:rsidRPr="003E49D5" w:rsidRDefault="00F06D7E" w:rsidP="00042DAF">
            <w:pPr>
              <w:rPr>
                <w:rFonts w:asciiTheme="minorHAnsi" w:hAnsiTheme="minorHAnsi" w:cstheme="minorHAnsi"/>
                <w:b/>
                <w:sz w:val="22"/>
                <w:szCs w:val="22"/>
                <w:lang w:val="mn-MN"/>
              </w:rPr>
            </w:pPr>
            <w:r w:rsidRPr="003E49D5">
              <w:rPr>
                <w:rFonts w:asciiTheme="minorHAnsi" w:hAnsiTheme="minorHAnsi" w:cstheme="minorHAnsi"/>
                <w:b/>
                <w:sz w:val="22"/>
                <w:szCs w:val="22"/>
                <w:lang w:val="mn-MN"/>
              </w:rPr>
              <w:t xml:space="preserve">Date of </w:t>
            </w:r>
            <w:r w:rsidR="000013A0" w:rsidRPr="003E49D5">
              <w:rPr>
                <w:rFonts w:asciiTheme="minorHAnsi" w:hAnsiTheme="minorHAnsi" w:cstheme="minorHAnsi"/>
                <w:b/>
                <w:sz w:val="22"/>
                <w:szCs w:val="22"/>
                <w:lang w:val="mn-MN"/>
              </w:rPr>
              <w:t xml:space="preserve">Completion </w:t>
            </w:r>
          </w:p>
        </w:tc>
        <w:tc>
          <w:tcPr>
            <w:tcW w:w="1682" w:type="dxa"/>
            <w:tcBorders>
              <w:top w:val="single" w:sz="12" w:space="0" w:color="5B9BD5"/>
              <w:left w:val="single" w:sz="12" w:space="0" w:color="5B9BD5"/>
              <w:bottom w:val="single" w:sz="12" w:space="0" w:color="5B9BD5"/>
              <w:right w:val="single" w:sz="12" w:space="0" w:color="5B9BD5"/>
            </w:tcBorders>
            <w:shd w:val="pct15" w:color="auto" w:fill="FFFFFF"/>
            <w:vAlign w:val="center"/>
          </w:tcPr>
          <w:p w14:paraId="678B0823" w14:textId="77777777" w:rsidR="00F06D7E" w:rsidRPr="003E49D5" w:rsidRDefault="00F06D7E" w:rsidP="00042DAF">
            <w:pPr>
              <w:rPr>
                <w:rFonts w:asciiTheme="minorHAnsi" w:hAnsiTheme="minorHAnsi" w:cstheme="minorHAnsi"/>
                <w:b/>
                <w:sz w:val="22"/>
                <w:szCs w:val="22"/>
                <w:lang w:val="mn-MN"/>
              </w:rPr>
            </w:pPr>
            <w:r w:rsidRPr="003E49D5">
              <w:rPr>
                <w:rFonts w:asciiTheme="minorHAnsi" w:hAnsiTheme="minorHAnsi" w:cstheme="minorHAnsi"/>
                <w:b/>
                <w:sz w:val="22"/>
                <w:szCs w:val="22"/>
                <w:lang w:val="mn-MN"/>
              </w:rPr>
              <w:t>Estimated period</w:t>
            </w:r>
          </w:p>
        </w:tc>
      </w:tr>
      <w:tr w:rsidR="00F06D7E" w:rsidRPr="003E49D5" w14:paraId="6AC0D16C" w14:textId="77777777" w:rsidTr="002F47E3">
        <w:trPr>
          <w:trHeight w:val="966"/>
        </w:trPr>
        <w:tc>
          <w:tcPr>
            <w:tcW w:w="5518" w:type="dxa"/>
            <w:tcBorders>
              <w:top w:val="single" w:sz="12" w:space="0" w:color="5B9BD5"/>
              <w:left w:val="single" w:sz="12" w:space="0" w:color="5B9BD5"/>
              <w:bottom w:val="single" w:sz="12" w:space="0" w:color="5B9BD5"/>
              <w:right w:val="single" w:sz="12" w:space="0" w:color="5B9BD5"/>
            </w:tcBorders>
            <w:vAlign w:val="center"/>
          </w:tcPr>
          <w:p w14:paraId="54D4C94B" w14:textId="47DE1E0A" w:rsidR="00FF2A8B" w:rsidRPr="003E49D5" w:rsidRDefault="005417C1" w:rsidP="004939FA">
            <w:pPr>
              <w:pStyle w:val="ListParagraph"/>
              <w:numPr>
                <w:ilvl w:val="0"/>
                <w:numId w:val="19"/>
              </w:numPr>
              <w:spacing w:line="240" w:lineRule="auto"/>
              <w:jc w:val="both"/>
              <w:rPr>
                <w:rFonts w:asciiTheme="minorHAnsi" w:hAnsiTheme="minorHAnsi" w:cstheme="minorHAnsi"/>
                <w:szCs w:val="22"/>
                <w:lang w:val="mn-MN"/>
              </w:rPr>
            </w:pPr>
            <w:r w:rsidRPr="003E49D5">
              <w:rPr>
                <w:rFonts w:asciiTheme="minorHAnsi" w:hAnsiTheme="minorHAnsi" w:cstheme="minorHAnsi"/>
                <w:szCs w:val="22"/>
                <w:lang w:val="mn-MN" w:bidi="mn-Mong-CN"/>
              </w:rPr>
              <w:t xml:space="preserve">Provide technical support </w:t>
            </w:r>
            <w:r w:rsidR="000C3F5D" w:rsidRPr="003E49D5">
              <w:rPr>
                <w:rFonts w:asciiTheme="minorHAnsi" w:hAnsiTheme="minorHAnsi" w:cstheme="minorHAnsi"/>
                <w:szCs w:val="22"/>
                <w:lang w:val="mn-MN" w:bidi="mn-Mong-CN"/>
              </w:rPr>
              <w:t>to conduct</w:t>
            </w:r>
            <w:r w:rsidR="000C0551" w:rsidRPr="003E49D5">
              <w:rPr>
                <w:rFonts w:asciiTheme="minorHAnsi" w:hAnsiTheme="minorHAnsi" w:cstheme="minorHAnsi"/>
                <w:szCs w:val="22"/>
                <w:lang w:val="mn-MN" w:bidi="mn-Mong-CN"/>
              </w:rPr>
              <w:t xml:space="preserve"> </w:t>
            </w:r>
            <w:r w:rsidR="000C3F5D" w:rsidRPr="003E49D5">
              <w:rPr>
                <w:rFonts w:asciiTheme="minorHAnsi" w:hAnsiTheme="minorHAnsi" w:cstheme="minorHAnsi"/>
                <w:szCs w:val="22"/>
                <w:lang w:val="mn-MN" w:bidi="mn-Mong-CN"/>
              </w:rPr>
              <w:t xml:space="preserve">a </w:t>
            </w:r>
            <w:r w:rsidRPr="003E49D5">
              <w:rPr>
                <w:rFonts w:asciiTheme="minorHAnsi" w:hAnsiTheme="minorHAnsi" w:cstheme="minorHAnsi"/>
                <w:szCs w:val="22"/>
                <w:lang w:val="mn-MN"/>
              </w:rPr>
              <w:t>baseline survey on needs, capacity, quality of ECD and child protection services for children and families in relat</w:t>
            </w:r>
            <w:r w:rsidR="00B10E69" w:rsidRPr="003E49D5">
              <w:rPr>
                <w:rFonts w:asciiTheme="minorHAnsi" w:hAnsiTheme="minorHAnsi" w:cstheme="minorHAnsi"/>
                <w:szCs w:val="22"/>
                <w:lang w:val="mn-MN"/>
              </w:rPr>
              <w:t>ion to services of eighteen 24H</w:t>
            </w:r>
            <w:r w:rsidRPr="003E49D5">
              <w:rPr>
                <w:rFonts w:asciiTheme="minorHAnsi" w:hAnsiTheme="minorHAnsi" w:cstheme="minorHAnsi"/>
                <w:szCs w:val="22"/>
                <w:lang w:val="mn-MN"/>
              </w:rPr>
              <w:t xml:space="preserve">KGs in UB </w:t>
            </w:r>
          </w:p>
          <w:p w14:paraId="7221EB09" w14:textId="6A25AE9E" w:rsidR="00C7455F" w:rsidRPr="003E49D5" w:rsidRDefault="00D609EB" w:rsidP="004939FA">
            <w:pPr>
              <w:ind w:left="360"/>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w:t>
            </w:r>
            <w:r w:rsidR="00AA479D" w:rsidRPr="003E49D5">
              <w:rPr>
                <w:rFonts w:asciiTheme="minorHAnsi" w:hAnsiTheme="minorHAnsi" w:cstheme="minorHAnsi"/>
                <w:sz w:val="22"/>
                <w:szCs w:val="22"/>
                <w:lang w:val="mn-MN"/>
              </w:rPr>
              <w:t xml:space="preserve">- </w:t>
            </w:r>
            <w:r w:rsidR="00C7455F" w:rsidRPr="003E49D5">
              <w:rPr>
                <w:rFonts w:asciiTheme="minorHAnsi" w:hAnsiTheme="minorHAnsi" w:cstheme="minorHAnsi"/>
                <w:sz w:val="22"/>
                <w:szCs w:val="22"/>
                <w:lang w:val="mn-MN"/>
              </w:rPr>
              <w:t>Finalize ToR and r</w:t>
            </w:r>
            <w:r w:rsidR="00000A56" w:rsidRPr="003E49D5">
              <w:rPr>
                <w:rFonts w:asciiTheme="minorHAnsi" w:hAnsiTheme="minorHAnsi" w:cstheme="minorHAnsi"/>
                <w:sz w:val="22"/>
                <w:szCs w:val="22"/>
                <w:lang w:val="mn-MN"/>
              </w:rPr>
              <w:t xml:space="preserve">evise research tools and </w:t>
            </w:r>
          </w:p>
          <w:p w14:paraId="580E0A6F" w14:textId="73DC3F6F" w:rsidR="00000A56" w:rsidRPr="003E49D5" w:rsidRDefault="00C7455F" w:rsidP="004939FA">
            <w:pPr>
              <w:ind w:left="360"/>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w:t>
            </w:r>
            <w:r w:rsidR="00000A56" w:rsidRPr="003E49D5">
              <w:rPr>
                <w:rFonts w:asciiTheme="minorHAnsi" w:hAnsiTheme="minorHAnsi" w:cstheme="minorHAnsi"/>
                <w:sz w:val="22"/>
                <w:szCs w:val="22"/>
                <w:lang w:val="mn-MN"/>
              </w:rPr>
              <w:t xml:space="preserve">methodology </w:t>
            </w:r>
          </w:p>
          <w:p w14:paraId="2DB32F8C" w14:textId="3ADDDCC1" w:rsidR="00000A56" w:rsidRPr="003E49D5" w:rsidRDefault="00AA479D" w:rsidP="004939FA">
            <w:pPr>
              <w:ind w:left="360"/>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 </w:t>
            </w:r>
            <w:r w:rsidR="00000A56" w:rsidRPr="003E49D5">
              <w:rPr>
                <w:rFonts w:asciiTheme="minorHAnsi" w:hAnsiTheme="minorHAnsi" w:cstheme="minorHAnsi"/>
                <w:sz w:val="22"/>
                <w:szCs w:val="22"/>
                <w:lang w:val="mn-MN"/>
              </w:rPr>
              <w:t xml:space="preserve">Control-support for accuracy of data   </w:t>
            </w:r>
          </w:p>
          <w:p w14:paraId="399521D2" w14:textId="36D64A30" w:rsidR="00FF2A8B" w:rsidRPr="003E49D5" w:rsidRDefault="00000A56" w:rsidP="004939FA">
            <w:pPr>
              <w:ind w:left="360"/>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w:t>
            </w:r>
            <w:r w:rsidR="00AA479D" w:rsidRPr="003E49D5">
              <w:rPr>
                <w:rFonts w:asciiTheme="minorHAnsi" w:hAnsiTheme="minorHAnsi" w:cstheme="minorHAnsi"/>
                <w:sz w:val="22"/>
                <w:szCs w:val="22"/>
                <w:lang w:val="mn-MN"/>
              </w:rPr>
              <w:t xml:space="preserve"> </w:t>
            </w:r>
            <w:r w:rsidRPr="003E49D5">
              <w:rPr>
                <w:rFonts w:asciiTheme="minorHAnsi" w:hAnsiTheme="minorHAnsi" w:cstheme="minorHAnsi"/>
                <w:sz w:val="22"/>
                <w:szCs w:val="22"/>
                <w:lang w:val="mn-MN"/>
              </w:rPr>
              <w:t xml:space="preserve">collection and interview  </w:t>
            </w:r>
          </w:p>
          <w:p w14:paraId="6089975E" w14:textId="19334202" w:rsidR="0058224E" w:rsidRPr="003E49D5" w:rsidRDefault="000C3F5D" w:rsidP="004939FA">
            <w:pPr>
              <w:pStyle w:val="ListParagraph"/>
              <w:numPr>
                <w:ilvl w:val="0"/>
                <w:numId w:val="19"/>
              </w:numPr>
              <w:spacing w:line="240" w:lineRule="auto"/>
              <w:jc w:val="both"/>
              <w:rPr>
                <w:rFonts w:asciiTheme="minorHAnsi" w:hAnsiTheme="minorHAnsi" w:cstheme="minorHAnsi"/>
                <w:szCs w:val="22"/>
                <w:lang w:val="mn-MN"/>
              </w:rPr>
            </w:pPr>
            <w:r w:rsidRPr="003E49D5">
              <w:rPr>
                <w:rFonts w:asciiTheme="minorHAnsi" w:hAnsiTheme="minorHAnsi" w:cstheme="minorHAnsi"/>
                <w:iCs/>
                <w:szCs w:val="22"/>
                <w:lang w:val="mn-MN"/>
              </w:rPr>
              <w:t xml:space="preserve">Provide technical support to the selected team to conduct a study on the legal framework, </w:t>
            </w:r>
            <w:r w:rsidR="00B10E69" w:rsidRPr="003E49D5">
              <w:rPr>
                <w:rFonts w:asciiTheme="minorHAnsi" w:hAnsiTheme="minorHAnsi" w:cstheme="minorHAnsi"/>
                <w:iCs/>
                <w:szCs w:val="22"/>
                <w:lang w:val="mn-MN"/>
              </w:rPr>
              <w:t>implementation and gaps for 24H</w:t>
            </w:r>
            <w:r w:rsidRPr="003E49D5">
              <w:rPr>
                <w:rFonts w:asciiTheme="minorHAnsi" w:hAnsiTheme="minorHAnsi" w:cstheme="minorHAnsi"/>
                <w:iCs/>
                <w:szCs w:val="22"/>
                <w:lang w:val="mn-MN"/>
              </w:rPr>
              <w:t>KG services and propose amendments to the relevant laws</w:t>
            </w:r>
          </w:p>
          <w:p w14:paraId="37A7F9B8" w14:textId="66489FEF" w:rsidR="00AA479D" w:rsidRPr="003E49D5" w:rsidRDefault="00AA479D" w:rsidP="004939FA">
            <w:pPr>
              <w:jc w:val="both"/>
              <w:rPr>
                <w:rFonts w:asciiTheme="minorHAnsi" w:eastAsia="Calibri" w:hAnsiTheme="minorHAnsi" w:cstheme="minorHAnsi"/>
                <w:iCs/>
                <w:sz w:val="22"/>
                <w:szCs w:val="22"/>
                <w:lang w:val="mn-MN"/>
              </w:rPr>
            </w:pPr>
            <w:r w:rsidRPr="003E49D5">
              <w:rPr>
                <w:rFonts w:asciiTheme="minorHAnsi" w:eastAsia="Calibri" w:hAnsiTheme="minorHAnsi" w:cstheme="minorHAnsi"/>
                <w:iCs/>
                <w:sz w:val="22"/>
                <w:szCs w:val="22"/>
                <w:lang w:val="mn-MN"/>
              </w:rPr>
              <w:t xml:space="preserve">                  - </w:t>
            </w:r>
            <w:r w:rsidR="00FF2A8B" w:rsidRPr="003E49D5">
              <w:rPr>
                <w:rFonts w:asciiTheme="minorHAnsi" w:eastAsia="Calibri" w:hAnsiTheme="minorHAnsi" w:cstheme="minorHAnsi"/>
                <w:iCs/>
                <w:sz w:val="22"/>
                <w:szCs w:val="22"/>
                <w:lang w:val="mn-MN"/>
              </w:rPr>
              <w:t>Revi</w:t>
            </w:r>
            <w:r w:rsidR="00D609EB" w:rsidRPr="003E49D5">
              <w:rPr>
                <w:rFonts w:asciiTheme="minorHAnsi" w:eastAsia="Calibri" w:hAnsiTheme="minorHAnsi" w:cstheme="minorHAnsi"/>
                <w:iCs/>
                <w:sz w:val="22"/>
                <w:szCs w:val="22"/>
                <w:lang w:val="mn-MN"/>
              </w:rPr>
              <w:t>ew</w:t>
            </w:r>
            <w:r w:rsidR="000C0551" w:rsidRPr="003E49D5">
              <w:rPr>
                <w:rFonts w:asciiTheme="minorHAnsi" w:eastAsia="Calibri" w:hAnsiTheme="minorHAnsi" w:cstheme="minorHAnsi"/>
                <w:iCs/>
                <w:sz w:val="22"/>
                <w:szCs w:val="22"/>
                <w:lang w:val="mn-MN"/>
              </w:rPr>
              <w:t xml:space="preserve"> and finalize</w:t>
            </w:r>
            <w:r w:rsidR="00D609EB" w:rsidRPr="003E49D5">
              <w:rPr>
                <w:rFonts w:asciiTheme="minorHAnsi" w:eastAsia="Calibri" w:hAnsiTheme="minorHAnsi" w:cstheme="minorHAnsi"/>
                <w:iCs/>
                <w:sz w:val="22"/>
                <w:szCs w:val="22"/>
                <w:lang w:val="mn-MN"/>
              </w:rPr>
              <w:t xml:space="preserve"> ToR for the study    </w:t>
            </w:r>
          </w:p>
          <w:p w14:paraId="0C867488" w14:textId="3CC3C487" w:rsidR="0058224E" w:rsidRPr="003E49D5" w:rsidRDefault="00AA479D" w:rsidP="004939FA">
            <w:pPr>
              <w:pStyle w:val="ListParagraph"/>
              <w:numPr>
                <w:ilvl w:val="0"/>
                <w:numId w:val="18"/>
              </w:numPr>
              <w:spacing w:line="240" w:lineRule="auto"/>
              <w:jc w:val="both"/>
              <w:rPr>
                <w:rFonts w:asciiTheme="minorHAnsi" w:eastAsia="Calibri" w:hAnsiTheme="minorHAnsi" w:cstheme="minorHAnsi"/>
                <w:iCs/>
                <w:szCs w:val="22"/>
                <w:lang w:val="mn-MN"/>
              </w:rPr>
            </w:pPr>
            <w:r w:rsidRPr="003E49D5">
              <w:rPr>
                <w:rFonts w:asciiTheme="minorHAnsi" w:eastAsia="Calibri" w:hAnsiTheme="minorHAnsi" w:cstheme="minorHAnsi"/>
                <w:iCs/>
                <w:szCs w:val="22"/>
                <w:lang w:val="mn-MN"/>
              </w:rPr>
              <w:t xml:space="preserve">Provide technical support to select a contractor for construction </w:t>
            </w:r>
            <w:r w:rsidR="00B10E69" w:rsidRPr="003E49D5">
              <w:rPr>
                <w:rFonts w:asciiTheme="minorHAnsi" w:eastAsia="Calibri" w:hAnsiTheme="minorHAnsi" w:cstheme="minorHAnsi"/>
                <w:iCs/>
                <w:szCs w:val="22"/>
                <w:lang w:val="mn-MN"/>
              </w:rPr>
              <w:t>drawing &amp; design of 24H</w:t>
            </w:r>
            <w:r w:rsidR="006461BC" w:rsidRPr="003E49D5">
              <w:rPr>
                <w:rFonts w:asciiTheme="minorHAnsi" w:eastAsia="Calibri" w:hAnsiTheme="minorHAnsi" w:cstheme="minorHAnsi"/>
                <w:iCs/>
                <w:szCs w:val="22"/>
                <w:lang w:val="mn-MN"/>
              </w:rPr>
              <w:t xml:space="preserve">KG </w:t>
            </w:r>
          </w:p>
        </w:tc>
        <w:tc>
          <w:tcPr>
            <w:tcW w:w="1890" w:type="dxa"/>
            <w:tcBorders>
              <w:top w:val="single" w:sz="12" w:space="0" w:color="5B9BD5"/>
              <w:left w:val="single" w:sz="12" w:space="0" w:color="5B9BD5"/>
              <w:bottom w:val="single" w:sz="12" w:space="0" w:color="5B9BD5"/>
              <w:right w:val="single" w:sz="12" w:space="0" w:color="5B9BD5"/>
            </w:tcBorders>
            <w:vAlign w:val="center"/>
          </w:tcPr>
          <w:p w14:paraId="1D314B51" w14:textId="7C37BE5E" w:rsidR="00F06D7E" w:rsidRPr="003E49D5" w:rsidRDefault="00D609EB"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31 October</w:t>
            </w:r>
          </w:p>
        </w:tc>
        <w:tc>
          <w:tcPr>
            <w:tcW w:w="1682" w:type="dxa"/>
            <w:tcBorders>
              <w:top w:val="single" w:sz="12" w:space="0" w:color="5B9BD5"/>
              <w:left w:val="single" w:sz="12" w:space="0" w:color="5B9BD5"/>
              <w:bottom w:val="single" w:sz="12" w:space="0" w:color="5B9BD5"/>
              <w:right w:val="single" w:sz="12" w:space="0" w:color="5B9BD5"/>
            </w:tcBorders>
            <w:vAlign w:val="center"/>
          </w:tcPr>
          <w:p w14:paraId="072327F7" w14:textId="018F1636" w:rsidR="00F06D7E" w:rsidRPr="003E49D5" w:rsidRDefault="00D609EB"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w:t>
            </w:r>
            <w:r w:rsidR="00443469" w:rsidRPr="003E49D5">
              <w:rPr>
                <w:rFonts w:asciiTheme="minorHAnsi" w:hAnsiTheme="minorHAnsi" w:cstheme="minorHAnsi"/>
                <w:sz w:val="22"/>
                <w:szCs w:val="22"/>
                <w:lang w:val="mn-MN"/>
              </w:rPr>
              <w:t>,5</w:t>
            </w:r>
            <w:r w:rsidR="00E111D6" w:rsidRPr="003E49D5">
              <w:rPr>
                <w:rFonts w:asciiTheme="minorHAnsi" w:hAnsiTheme="minorHAnsi" w:cstheme="minorHAnsi"/>
                <w:sz w:val="22"/>
                <w:szCs w:val="22"/>
                <w:lang w:val="mn-MN"/>
              </w:rPr>
              <w:t xml:space="preserve"> </w:t>
            </w:r>
            <w:r w:rsidR="00F06D7E" w:rsidRPr="003E49D5">
              <w:rPr>
                <w:rFonts w:asciiTheme="minorHAnsi" w:hAnsiTheme="minorHAnsi" w:cstheme="minorHAnsi"/>
                <w:sz w:val="22"/>
                <w:szCs w:val="22"/>
                <w:lang w:val="mn-MN"/>
              </w:rPr>
              <w:t>month</w:t>
            </w:r>
            <w:r w:rsidR="000C3F5D" w:rsidRPr="003E49D5">
              <w:rPr>
                <w:rFonts w:asciiTheme="minorHAnsi" w:hAnsiTheme="minorHAnsi" w:cstheme="minorHAnsi"/>
                <w:sz w:val="22"/>
                <w:szCs w:val="22"/>
                <w:lang w:val="mn-MN"/>
              </w:rPr>
              <w:t>s</w:t>
            </w:r>
          </w:p>
        </w:tc>
      </w:tr>
      <w:tr w:rsidR="00D609EB" w:rsidRPr="003E49D5" w14:paraId="4CADF8E6" w14:textId="77777777" w:rsidTr="00CC596A">
        <w:trPr>
          <w:trHeight w:val="579"/>
        </w:trPr>
        <w:tc>
          <w:tcPr>
            <w:tcW w:w="5518" w:type="dxa"/>
            <w:tcBorders>
              <w:top w:val="single" w:sz="12" w:space="0" w:color="5B9BD5"/>
              <w:left w:val="single" w:sz="12" w:space="0" w:color="5B9BD5"/>
              <w:bottom w:val="single" w:sz="12" w:space="0" w:color="5B9BD5"/>
              <w:right w:val="single" w:sz="12" w:space="0" w:color="5B9BD5"/>
            </w:tcBorders>
            <w:vAlign w:val="center"/>
          </w:tcPr>
          <w:p w14:paraId="418F62B8" w14:textId="3901D892" w:rsidR="00D609EB" w:rsidRPr="003E49D5" w:rsidRDefault="00D609EB" w:rsidP="004939FA">
            <w:pPr>
              <w:pStyle w:val="ListParagraph"/>
              <w:numPr>
                <w:ilvl w:val="0"/>
                <w:numId w:val="13"/>
              </w:numPr>
              <w:spacing w:line="240" w:lineRule="auto"/>
              <w:jc w:val="both"/>
              <w:rPr>
                <w:rFonts w:asciiTheme="minorHAnsi" w:hAnsiTheme="minorHAnsi" w:cstheme="minorHAnsi"/>
                <w:szCs w:val="22"/>
                <w:lang w:val="mn-MN" w:bidi="mn-Mong-CN"/>
              </w:rPr>
            </w:pPr>
            <w:r w:rsidRPr="003E49D5">
              <w:rPr>
                <w:rFonts w:asciiTheme="minorHAnsi" w:hAnsiTheme="minorHAnsi" w:cstheme="minorHAnsi"/>
                <w:szCs w:val="22"/>
                <w:lang w:val="mn-MN" w:bidi="mn-Mong-CN"/>
              </w:rPr>
              <w:t>Provide technical support to the selected team to conduct a baseline survey on needs, capacity, quality of ECD and child protection services for children and families in relat</w:t>
            </w:r>
            <w:r w:rsidR="003060E2" w:rsidRPr="003E49D5">
              <w:rPr>
                <w:rFonts w:asciiTheme="minorHAnsi" w:hAnsiTheme="minorHAnsi" w:cstheme="minorHAnsi"/>
                <w:szCs w:val="22"/>
                <w:lang w:val="mn-MN" w:bidi="mn-Mong-CN"/>
              </w:rPr>
              <w:t>ion to services of eighteen 24H</w:t>
            </w:r>
            <w:r w:rsidRPr="003E49D5">
              <w:rPr>
                <w:rFonts w:asciiTheme="minorHAnsi" w:hAnsiTheme="minorHAnsi" w:cstheme="minorHAnsi"/>
                <w:szCs w:val="22"/>
                <w:lang w:val="mn-MN" w:bidi="mn-Mong-CN"/>
              </w:rPr>
              <w:t xml:space="preserve">KGs in UB </w:t>
            </w:r>
          </w:p>
          <w:p w14:paraId="5220E365" w14:textId="72FE2B37" w:rsidR="00D609EB" w:rsidRPr="003E49D5" w:rsidRDefault="00B16B4B" w:rsidP="004939FA">
            <w:pPr>
              <w:jc w:val="both"/>
              <w:rPr>
                <w:rFonts w:asciiTheme="minorHAnsi" w:hAnsiTheme="minorHAnsi" w:cstheme="minorHAnsi"/>
                <w:sz w:val="22"/>
                <w:szCs w:val="22"/>
                <w:lang w:val="mn-MN" w:bidi="mn-Mong-CN"/>
              </w:rPr>
            </w:pPr>
            <w:r w:rsidRPr="003E49D5">
              <w:rPr>
                <w:rFonts w:asciiTheme="minorHAnsi" w:hAnsiTheme="minorHAnsi" w:cstheme="minorHAnsi"/>
                <w:sz w:val="22"/>
                <w:szCs w:val="22"/>
                <w:lang w:val="mn-MN" w:bidi="mn-Mong-CN"/>
              </w:rPr>
              <w:t xml:space="preserve">                 </w:t>
            </w:r>
            <w:r w:rsidR="005B0986" w:rsidRPr="003E49D5">
              <w:rPr>
                <w:rFonts w:asciiTheme="minorHAnsi" w:hAnsiTheme="minorHAnsi" w:cstheme="minorHAnsi"/>
                <w:sz w:val="22"/>
                <w:szCs w:val="22"/>
                <w:lang w:val="mn-MN" w:bidi="mn-Mong-CN"/>
              </w:rPr>
              <w:t xml:space="preserve"> </w:t>
            </w:r>
            <w:r w:rsidRPr="003E49D5">
              <w:rPr>
                <w:rFonts w:asciiTheme="minorHAnsi" w:hAnsiTheme="minorHAnsi" w:cstheme="minorHAnsi"/>
                <w:sz w:val="22"/>
                <w:szCs w:val="22"/>
                <w:lang w:val="mn-MN" w:bidi="mn-Mong-CN"/>
              </w:rPr>
              <w:t xml:space="preserve">- </w:t>
            </w:r>
            <w:r w:rsidR="00D609EB" w:rsidRPr="003E49D5">
              <w:rPr>
                <w:rFonts w:asciiTheme="minorHAnsi" w:hAnsiTheme="minorHAnsi" w:cstheme="minorHAnsi"/>
                <w:sz w:val="22"/>
                <w:szCs w:val="22"/>
                <w:lang w:val="mn-MN" w:bidi="mn-Mong-CN"/>
              </w:rPr>
              <w:t xml:space="preserve">Facilitate reference group meetings </w:t>
            </w:r>
          </w:p>
          <w:p w14:paraId="2E78E09F" w14:textId="5221CF07" w:rsidR="00D609EB" w:rsidRPr="003E49D5" w:rsidRDefault="00B16B4B" w:rsidP="004939FA">
            <w:pPr>
              <w:contextualSpacing/>
              <w:jc w:val="both"/>
              <w:rPr>
                <w:rFonts w:asciiTheme="minorHAnsi" w:hAnsiTheme="minorHAnsi" w:cstheme="minorHAnsi"/>
                <w:sz w:val="22"/>
                <w:szCs w:val="22"/>
                <w:lang w:val="mn-MN" w:bidi="mn-Mong-CN"/>
              </w:rPr>
            </w:pPr>
            <w:r w:rsidRPr="003E49D5">
              <w:rPr>
                <w:rFonts w:asciiTheme="minorHAnsi" w:hAnsiTheme="minorHAnsi" w:cstheme="minorHAnsi"/>
                <w:sz w:val="22"/>
                <w:szCs w:val="22"/>
                <w:lang w:val="mn-MN" w:bidi="mn-Mong-CN"/>
              </w:rPr>
              <w:t xml:space="preserve">      </w:t>
            </w:r>
            <w:r w:rsidR="00D609EB" w:rsidRPr="003E49D5">
              <w:rPr>
                <w:rFonts w:asciiTheme="minorHAnsi" w:hAnsiTheme="minorHAnsi" w:cstheme="minorHAnsi"/>
                <w:sz w:val="22"/>
                <w:szCs w:val="22"/>
                <w:lang w:val="mn-MN" w:bidi="mn-Mong-CN"/>
              </w:rPr>
              <w:t xml:space="preserve">           </w:t>
            </w:r>
            <w:r w:rsidRPr="003E49D5">
              <w:rPr>
                <w:rFonts w:asciiTheme="minorHAnsi" w:hAnsiTheme="minorHAnsi" w:cstheme="minorHAnsi"/>
                <w:sz w:val="22"/>
                <w:szCs w:val="22"/>
                <w:lang w:val="mn-MN" w:bidi="mn-Mong-CN"/>
              </w:rPr>
              <w:t xml:space="preserve"> -</w:t>
            </w:r>
            <w:r w:rsidR="00D609EB" w:rsidRPr="003E49D5">
              <w:rPr>
                <w:rFonts w:asciiTheme="minorHAnsi" w:hAnsiTheme="minorHAnsi" w:cstheme="minorHAnsi"/>
                <w:sz w:val="22"/>
                <w:szCs w:val="22"/>
                <w:lang w:val="mn-MN" w:bidi="mn-Mong-CN"/>
              </w:rPr>
              <w:t xml:space="preserve"> Review the survey report </w:t>
            </w:r>
          </w:p>
          <w:p w14:paraId="52C06FB5" w14:textId="6293974E" w:rsidR="00D609EB" w:rsidRPr="003E49D5" w:rsidRDefault="00D609EB" w:rsidP="004939FA">
            <w:pPr>
              <w:pStyle w:val="ListParagraph"/>
              <w:numPr>
                <w:ilvl w:val="0"/>
                <w:numId w:val="13"/>
              </w:numPr>
              <w:spacing w:line="240" w:lineRule="auto"/>
              <w:jc w:val="both"/>
              <w:rPr>
                <w:rFonts w:asciiTheme="minorHAnsi" w:hAnsiTheme="minorHAnsi" w:cstheme="minorHAnsi"/>
                <w:szCs w:val="22"/>
                <w:lang w:val="mn-MN" w:bidi="mn-Mong-CN"/>
              </w:rPr>
            </w:pPr>
            <w:r w:rsidRPr="003E49D5">
              <w:rPr>
                <w:rFonts w:asciiTheme="minorHAnsi" w:hAnsiTheme="minorHAnsi" w:cstheme="minorHAnsi"/>
                <w:szCs w:val="22"/>
                <w:lang w:val="mn-MN" w:bidi="mn-Mong-CN"/>
              </w:rPr>
              <w:t xml:space="preserve">Provide technical support to the selected team to conduct a study on the legal framework, </w:t>
            </w:r>
            <w:r w:rsidR="00410DE6" w:rsidRPr="003E49D5">
              <w:rPr>
                <w:rFonts w:asciiTheme="minorHAnsi" w:hAnsiTheme="minorHAnsi" w:cstheme="minorHAnsi"/>
                <w:szCs w:val="22"/>
                <w:lang w:val="mn-MN" w:bidi="mn-Mong-CN"/>
              </w:rPr>
              <w:t>implementation and gaps for 24H</w:t>
            </w:r>
            <w:r w:rsidRPr="003E49D5">
              <w:rPr>
                <w:rFonts w:asciiTheme="minorHAnsi" w:hAnsiTheme="minorHAnsi" w:cstheme="minorHAnsi"/>
                <w:szCs w:val="22"/>
                <w:lang w:val="mn-MN" w:bidi="mn-Mong-CN"/>
              </w:rPr>
              <w:t>KG services and propose amendments to the relevant laws</w:t>
            </w:r>
          </w:p>
          <w:p w14:paraId="3988991F" w14:textId="6DFFC5D7" w:rsidR="00D609EB" w:rsidRPr="003E49D5" w:rsidRDefault="005B0986" w:rsidP="004939FA">
            <w:pPr>
              <w:jc w:val="both"/>
              <w:rPr>
                <w:rFonts w:asciiTheme="minorHAnsi" w:hAnsiTheme="minorHAnsi" w:cstheme="minorHAnsi"/>
                <w:sz w:val="22"/>
                <w:szCs w:val="22"/>
                <w:lang w:val="mn-MN" w:bidi="mn-Mong-CN"/>
              </w:rPr>
            </w:pPr>
            <w:r w:rsidRPr="003E49D5">
              <w:rPr>
                <w:rFonts w:asciiTheme="minorHAnsi" w:hAnsiTheme="minorHAnsi" w:cstheme="minorHAnsi"/>
                <w:sz w:val="22"/>
                <w:szCs w:val="22"/>
                <w:lang w:val="mn-MN" w:bidi="mn-Mong-CN"/>
              </w:rPr>
              <w:t xml:space="preserve">                </w:t>
            </w:r>
            <w:r w:rsidR="004477BE" w:rsidRPr="003E49D5">
              <w:rPr>
                <w:rFonts w:asciiTheme="minorHAnsi" w:hAnsiTheme="minorHAnsi" w:cstheme="minorHAnsi"/>
                <w:sz w:val="22"/>
                <w:szCs w:val="22"/>
                <w:lang w:val="mn-MN" w:bidi="mn-Mong-CN"/>
              </w:rPr>
              <w:t xml:space="preserve">  </w:t>
            </w:r>
            <w:r w:rsidRPr="003E49D5">
              <w:rPr>
                <w:rFonts w:asciiTheme="minorHAnsi" w:hAnsiTheme="minorHAnsi" w:cstheme="minorHAnsi"/>
                <w:sz w:val="22"/>
                <w:szCs w:val="22"/>
                <w:lang w:val="mn-MN" w:bidi="mn-Mong-CN"/>
              </w:rPr>
              <w:t xml:space="preserve">- </w:t>
            </w:r>
            <w:r w:rsidR="00AA479D" w:rsidRPr="003E49D5">
              <w:rPr>
                <w:rFonts w:asciiTheme="minorHAnsi" w:hAnsiTheme="minorHAnsi" w:cstheme="minorHAnsi"/>
                <w:sz w:val="22"/>
                <w:szCs w:val="22"/>
                <w:lang w:val="mn-MN" w:bidi="mn-Mong-CN"/>
              </w:rPr>
              <w:t xml:space="preserve">Facilitate reference group meetings </w:t>
            </w:r>
          </w:p>
          <w:p w14:paraId="790B415A" w14:textId="219B8D50" w:rsidR="00AA479D" w:rsidRPr="003E49D5" w:rsidRDefault="00AA479D" w:rsidP="004939FA">
            <w:pPr>
              <w:contextualSpacing/>
              <w:jc w:val="both"/>
              <w:rPr>
                <w:rFonts w:asciiTheme="minorHAnsi" w:hAnsiTheme="minorHAnsi" w:cstheme="minorHAnsi"/>
                <w:sz w:val="22"/>
                <w:szCs w:val="22"/>
                <w:lang w:val="mn-MN" w:bidi="mn-Mong-CN"/>
              </w:rPr>
            </w:pPr>
            <w:r w:rsidRPr="003E49D5">
              <w:rPr>
                <w:rFonts w:asciiTheme="minorHAnsi" w:hAnsiTheme="minorHAnsi" w:cstheme="minorHAnsi"/>
                <w:sz w:val="22"/>
                <w:szCs w:val="22"/>
                <w:lang w:val="mn-MN" w:bidi="mn-Mong-CN"/>
              </w:rPr>
              <w:t xml:space="preserve">                 </w:t>
            </w:r>
            <w:r w:rsidR="005B0986" w:rsidRPr="003E49D5">
              <w:rPr>
                <w:rFonts w:asciiTheme="minorHAnsi" w:hAnsiTheme="minorHAnsi" w:cstheme="minorHAnsi"/>
                <w:sz w:val="22"/>
                <w:szCs w:val="22"/>
                <w:lang w:val="mn-MN" w:bidi="mn-Mong-CN"/>
              </w:rPr>
              <w:t xml:space="preserve"> - </w:t>
            </w:r>
            <w:r w:rsidRPr="003E49D5">
              <w:rPr>
                <w:rFonts w:asciiTheme="minorHAnsi" w:hAnsiTheme="minorHAnsi" w:cstheme="minorHAnsi"/>
                <w:sz w:val="22"/>
                <w:szCs w:val="22"/>
                <w:lang w:val="mn-MN" w:bidi="mn-Mong-CN"/>
              </w:rPr>
              <w:t xml:space="preserve">Review the </w:t>
            </w:r>
            <w:r w:rsidR="00410DE6" w:rsidRPr="003E49D5">
              <w:rPr>
                <w:rFonts w:asciiTheme="minorHAnsi" w:hAnsiTheme="minorHAnsi" w:cstheme="minorHAnsi"/>
                <w:sz w:val="22"/>
                <w:szCs w:val="22"/>
                <w:lang w:val="mn-MN" w:bidi="mn-Mong-CN"/>
              </w:rPr>
              <w:t xml:space="preserve">study </w:t>
            </w:r>
            <w:r w:rsidRPr="003E49D5">
              <w:rPr>
                <w:rFonts w:asciiTheme="minorHAnsi" w:hAnsiTheme="minorHAnsi" w:cstheme="minorHAnsi"/>
                <w:sz w:val="22"/>
                <w:szCs w:val="22"/>
                <w:lang w:val="mn-MN" w:bidi="mn-Mong-CN"/>
              </w:rPr>
              <w:t xml:space="preserve">report </w:t>
            </w:r>
          </w:p>
          <w:p w14:paraId="4F8217DF" w14:textId="44B39E82" w:rsidR="007D279A" w:rsidRPr="003E49D5" w:rsidRDefault="003071EF" w:rsidP="004939FA">
            <w:pPr>
              <w:pStyle w:val="ListParagraph"/>
              <w:numPr>
                <w:ilvl w:val="0"/>
                <w:numId w:val="13"/>
              </w:numPr>
              <w:spacing w:line="240" w:lineRule="auto"/>
              <w:jc w:val="both"/>
              <w:rPr>
                <w:rFonts w:asciiTheme="minorHAnsi" w:hAnsiTheme="minorHAnsi" w:cstheme="minorHAnsi"/>
                <w:szCs w:val="22"/>
                <w:lang w:val="mn-MN" w:bidi="mn-Mong-CN"/>
              </w:rPr>
            </w:pPr>
            <w:r w:rsidRPr="003E49D5">
              <w:rPr>
                <w:rFonts w:asciiTheme="minorHAnsi" w:hAnsiTheme="minorHAnsi" w:cstheme="minorHAnsi"/>
                <w:szCs w:val="22"/>
                <w:lang w:val="mn-MN" w:bidi="mn-Mong-CN"/>
              </w:rPr>
              <w:t>Ensure f</w:t>
            </w:r>
            <w:r w:rsidR="007D279A" w:rsidRPr="003E49D5">
              <w:rPr>
                <w:rFonts w:asciiTheme="minorHAnsi" w:hAnsiTheme="minorHAnsi" w:cstheme="minorHAnsi"/>
                <w:szCs w:val="22"/>
                <w:lang w:val="mn-MN" w:bidi="mn-Mong-CN"/>
              </w:rPr>
              <w:t>inaliz</w:t>
            </w:r>
            <w:r w:rsidRPr="003E49D5">
              <w:rPr>
                <w:rFonts w:asciiTheme="minorHAnsi" w:hAnsiTheme="minorHAnsi" w:cstheme="minorHAnsi"/>
                <w:szCs w:val="22"/>
                <w:lang w:val="mn-MN" w:bidi="mn-Mong-CN"/>
              </w:rPr>
              <w:t xml:space="preserve">ation of </w:t>
            </w:r>
            <w:r w:rsidR="007D279A" w:rsidRPr="003E49D5">
              <w:rPr>
                <w:rFonts w:asciiTheme="minorHAnsi" w:hAnsiTheme="minorHAnsi" w:cstheme="minorHAnsi"/>
                <w:szCs w:val="22"/>
                <w:lang w:val="mn-MN" w:bidi="mn-Mong-CN"/>
              </w:rPr>
              <w:t>constru</w:t>
            </w:r>
            <w:r w:rsidR="00410DE6" w:rsidRPr="003E49D5">
              <w:rPr>
                <w:rFonts w:asciiTheme="minorHAnsi" w:hAnsiTheme="minorHAnsi" w:cstheme="minorHAnsi"/>
                <w:szCs w:val="22"/>
                <w:lang w:val="mn-MN" w:bidi="mn-Mong-CN"/>
              </w:rPr>
              <w:t>ction design and drawing of 24H</w:t>
            </w:r>
            <w:r w:rsidR="007D279A" w:rsidRPr="003E49D5">
              <w:rPr>
                <w:rFonts w:asciiTheme="minorHAnsi" w:hAnsiTheme="minorHAnsi" w:cstheme="minorHAnsi"/>
                <w:szCs w:val="22"/>
                <w:lang w:val="mn-MN" w:bidi="mn-Mong-CN"/>
              </w:rPr>
              <w:t>KG</w:t>
            </w:r>
          </w:p>
          <w:p w14:paraId="57D80382" w14:textId="3D26AAB0" w:rsidR="00AA479D" w:rsidRPr="003E49D5" w:rsidRDefault="007D279A" w:rsidP="004939FA">
            <w:pPr>
              <w:pStyle w:val="ListParagraph"/>
              <w:numPr>
                <w:ilvl w:val="0"/>
                <w:numId w:val="13"/>
              </w:numPr>
              <w:spacing w:line="240" w:lineRule="auto"/>
              <w:jc w:val="both"/>
              <w:rPr>
                <w:rFonts w:asciiTheme="minorHAnsi" w:hAnsiTheme="minorHAnsi" w:cstheme="minorHAnsi"/>
                <w:szCs w:val="22"/>
                <w:lang w:val="mn-MN" w:bidi="mn-Mong-CN"/>
              </w:rPr>
            </w:pPr>
            <w:r w:rsidRPr="003E49D5">
              <w:rPr>
                <w:rFonts w:asciiTheme="minorHAnsi" w:hAnsiTheme="minorHAnsi" w:cstheme="minorHAnsi"/>
                <w:szCs w:val="22"/>
                <w:lang w:val="mn-MN" w:bidi="mn-Mong-CN"/>
              </w:rPr>
              <w:t>Provide technical support for the selection of co</w:t>
            </w:r>
            <w:r w:rsidR="00410DE6" w:rsidRPr="003E49D5">
              <w:rPr>
                <w:rFonts w:asciiTheme="minorHAnsi" w:hAnsiTheme="minorHAnsi" w:cstheme="minorHAnsi"/>
                <w:szCs w:val="22"/>
                <w:lang w:val="mn-MN" w:bidi="mn-Mong-CN"/>
              </w:rPr>
              <w:t>nstruction company to build 24H</w:t>
            </w:r>
            <w:r w:rsidRPr="003E49D5">
              <w:rPr>
                <w:rFonts w:asciiTheme="minorHAnsi" w:hAnsiTheme="minorHAnsi" w:cstheme="minorHAnsi"/>
                <w:szCs w:val="22"/>
                <w:lang w:val="mn-MN" w:bidi="mn-Mong-CN"/>
              </w:rPr>
              <w:t xml:space="preserve">KG </w:t>
            </w:r>
          </w:p>
          <w:p w14:paraId="4A003345" w14:textId="20C9CA9A" w:rsidR="00B214D1" w:rsidRPr="003E49D5" w:rsidRDefault="00B214D1" w:rsidP="00CC596A">
            <w:pPr>
              <w:pStyle w:val="ListParagraph"/>
              <w:numPr>
                <w:ilvl w:val="0"/>
                <w:numId w:val="13"/>
              </w:numPr>
              <w:spacing w:line="240" w:lineRule="auto"/>
              <w:jc w:val="both"/>
              <w:rPr>
                <w:rFonts w:asciiTheme="minorHAnsi" w:hAnsiTheme="minorHAnsi" w:cstheme="minorHAnsi"/>
                <w:szCs w:val="22"/>
                <w:lang w:val="mn-MN" w:bidi="mn-Mong-CN"/>
              </w:rPr>
            </w:pPr>
            <w:r w:rsidRPr="003E49D5">
              <w:rPr>
                <w:rFonts w:asciiTheme="minorHAnsi" w:hAnsiTheme="minorHAnsi" w:cstheme="minorHAnsi"/>
                <w:szCs w:val="22"/>
                <w:lang w:val="mn-MN" w:bidi="mn-Mong-CN"/>
              </w:rPr>
              <w:t>Facilitate drafting a</w:t>
            </w:r>
            <w:r w:rsidR="00C459C7" w:rsidRPr="003E49D5">
              <w:rPr>
                <w:rFonts w:asciiTheme="minorHAnsi" w:hAnsiTheme="minorHAnsi" w:cstheme="minorHAnsi"/>
                <w:szCs w:val="22"/>
                <w:lang w:val="mn-MN" w:bidi="mn-Mong-CN"/>
              </w:rPr>
              <w:t xml:space="preserve"> guidebook for mana</w:t>
            </w:r>
            <w:r w:rsidR="00410DE6" w:rsidRPr="003E49D5">
              <w:rPr>
                <w:rFonts w:asciiTheme="minorHAnsi" w:hAnsiTheme="minorHAnsi" w:cstheme="minorHAnsi"/>
                <w:szCs w:val="22"/>
                <w:lang w:val="mn-MN" w:bidi="mn-Mong-CN"/>
              </w:rPr>
              <w:t>ging quality and protective 24H</w:t>
            </w:r>
            <w:r w:rsidR="00CC596A" w:rsidRPr="003E49D5">
              <w:rPr>
                <w:rFonts w:asciiTheme="minorHAnsi" w:hAnsiTheme="minorHAnsi" w:cstheme="minorHAnsi"/>
                <w:szCs w:val="22"/>
                <w:lang w:val="mn-MN" w:bidi="mn-Mong-CN"/>
              </w:rPr>
              <w:t>KG services</w:t>
            </w:r>
          </w:p>
        </w:tc>
        <w:tc>
          <w:tcPr>
            <w:tcW w:w="1890" w:type="dxa"/>
            <w:tcBorders>
              <w:top w:val="single" w:sz="12" w:space="0" w:color="5B9BD5"/>
              <w:left w:val="single" w:sz="12" w:space="0" w:color="5B9BD5"/>
              <w:bottom w:val="single" w:sz="12" w:space="0" w:color="5B9BD5"/>
              <w:right w:val="single" w:sz="12" w:space="0" w:color="5B9BD5"/>
            </w:tcBorders>
            <w:vAlign w:val="center"/>
          </w:tcPr>
          <w:p w14:paraId="04BBADB8" w14:textId="1BB95CB3" w:rsidR="00D609EB" w:rsidRPr="003E49D5" w:rsidRDefault="006766F1"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30 November</w:t>
            </w:r>
          </w:p>
        </w:tc>
        <w:tc>
          <w:tcPr>
            <w:tcW w:w="1682" w:type="dxa"/>
            <w:tcBorders>
              <w:top w:val="single" w:sz="12" w:space="0" w:color="5B9BD5"/>
              <w:left w:val="single" w:sz="12" w:space="0" w:color="5B9BD5"/>
              <w:bottom w:val="single" w:sz="12" w:space="0" w:color="5B9BD5"/>
              <w:right w:val="single" w:sz="12" w:space="0" w:color="5B9BD5"/>
            </w:tcBorders>
            <w:vAlign w:val="center"/>
          </w:tcPr>
          <w:p w14:paraId="2F04228B" w14:textId="6F85BE35" w:rsidR="00D609EB" w:rsidRPr="003E49D5" w:rsidRDefault="006766F1"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 month</w:t>
            </w:r>
          </w:p>
        </w:tc>
      </w:tr>
      <w:tr w:rsidR="000B5751" w:rsidRPr="003E49D5" w14:paraId="425DCDB3" w14:textId="77777777" w:rsidTr="002F47E3">
        <w:trPr>
          <w:trHeight w:val="966"/>
        </w:trPr>
        <w:tc>
          <w:tcPr>
            <w:tcW w:w="5518" w:type="dxa"/>
            <w:tcBorders>
              <w:top w:val="single" w:sz="12" w:space="0" w:color="5B9BD5"/>
              <w:left w:val="single" w:sz="12" w:space="0" w:color="5B9BD5"/>
              <w:bottom w:val="single" w:sz="12" w:space="0" w:color="5B9BD5"/>
              <w:right w:val="single" w:sz="12" w:space="0" w:color="5B9BD5"/>
            </w:tcBorders>
            <w:vAlign w:val="center"/>
          </w:tcPr>
          <w:p w14:paraId="7461CA56" w14:textId="77777777" w:rsidR="0049580F" w:rsidRPr="003E49D5" w:rsidRDefault="00CC596A" w:rsidP="00CC596A">
            <w:pPr>
              <w:pStyle w:val="ListParagraph"/>
              <w:numPr>
                <w:ilvl w:val="0"/>
                <w:numId w:val="13"/>
              </w:numPr>
              <w:spacing w:line="240" w:lineRule="auto"/>
              <w:rPr>
                <w:rFonts w:asciiTheme="minorHAnsi" w:eastAsia="Calibri" w:hAnsiTheme="minorHAnsi" w:cstheme="minorHAnsi"/>
                <w:szCs w:val="22"/>
                <w:lang w:val="mn-MN"/>
              </w:rPr>
            </w:pPr>
            <w:r w:rsidRPr="003E49D5">
              <w:rPr>
                <w:rFonts w:asciiTheme="minorHAnsi" w:eastAsia="Calibri" w:hAnsiTheme="minorHAnsi" w:cstheme="minorHAnsi"/>
                <w:szCs w:val="22"/>
                <w:lang w:val="mn-MN"/>
              </w:rPr>
              <w:t xml:space="preserve">Facilitate development of training handbook for parenting training </w:t>
            </w:r>
          </w:p>
          <w:p w14:paraId="714A8A20" w14:textId="0B45CB02" w:rsidR="007901D7" w:rsidRPr="003E49D5" w:rsidRDefault="007901D7" w:rsidP="00CC596A">
            <w:pPr>
              <w:pStyle w:val="ListParagraph"/>
              <w:numPr>
                <w:ilvl w:val="0"/>
                <w:numId w:val="13"/>
              </w:numPr>
              <w:spacing w:line="240" w:lineRule="auto"/>
              <w:rPr>
                <w:rFonts w:asciiTheme="minorHAnsi" w:eastAsia="Calibri" w:hAnsiTheme="minorHAnsi" w:cstheme="minorHAnsi"/>
                <w:szCs w:val="22"/>
                <w:lang w:val="mn-MN"/>
              </w:rPr>
            </w:pPr>
            <w:r w:rsidRPr="003E49D5">
              <w:rPr>
                <w:rFonts w:asciiTheme="minorHAnsi" w:eastAsia="Calibri" w:hAnsiTheme="minorHAnsi" w:cstheme="minorHAnsi"/>
                <w:szCs w:val="22"/>
                <w:lang w:val="mn-MN"/>
              </w:rPr>
              <w:t>Conduct situation assessmen</w:t>
            </w:r>
            <w:r w:rsidR="0049580F" w:rsidRPr="003E49D5">
              <w:rPr>
                <w:rFonts w:asciiTheme="minorHAnsi" w:eastAsia="Calibri" w:hAnsiTheme="minorHAnsi" w:cstheme="minorHAnsi"/>
                <w:szCs w:val="22"/>
                <w:lang w:val="mn-MN"/>
              </w:rPr>
              <w:t>t of the children placed in 24H</w:t>
            </w:r>
            <w:r w:rsidRPr="003E49D5">
              <w:rPr>
                <w:rFonts w:asciiTheme="minorHAnsi" w:eastAsia="Calibri" w:hAnsiTheme="minorHAnsi" w:cstheme="minorHAnsi"/>
                <w:szCs w:val="22"/>
                <w:lang w:val="mn-MN"/>
              </w:rPr>
              <w:t xml:space="preserve">KG  </w:t>
            </w:r>
          </w:p>
          <w:p w14:paraId="2D926C0E" w14:textId="30D83251" w:rsidR="007D279A" w:rsidRPr="003E49D5" w:rsidRDefault="00012DE7" w:rsidP="004939FA">
            <w:pPr>
              <w:pStyle w:val="ListParagraph"/>
              <w:numPr>
                <w:ilvl w:val="0"/>
                <w:numId w:val="13"/>
              </w:numPr>
              <w:spacing w:line="240" w:lineRule="auto"/>
              <w:rPr>
                <w:rFonts w:asciiTheme="minorHAnsi" w:hAnsiTheme="minorHAnsi" w:cstheme="minorHAnsi"/>
                <w:szCs w:val="22"/>
                <w:lang w:val="mn-MN"/>
              </w:rPr>
            </w:pPr>
            <w:r w:rsidRPr="003E49D5">
              <w:rPr>
                <w:rFonts w:asciiTheme="minorHAnsi" w:hAnsiTheme="minorHAnsi" w:cstheme="minorHAnsi"/>
                <w:szCs w:val="22"/>
                <w:lang w:val="mn-MN"/>
              </w:rPr>
              <w:t>Develop monitoring tools for children in the 24</w:t>
            </w:r>
            <w:r w:rsidR="0049580F" w:rsidRPr="003E49D5">
              <w:rPr>
                <w:rFonts w:asciiTheme="minorHAnsi" w:hAnsiTheme="minorHAnsi" w:cstheme="minorHAnsi"/>
                <w:szCs w:val="22"/>
                <w:lang w:val="mn-MN"/>
              </w:rPr>
              <w:t>H</w:t>
            </w:r>
            <w:r w:rsidRPr="003E49D5">
              <w:rPr>
                <w:rFonts w:asciiTheme="minorHAnsi" w:hAnsiTheme="minorHAnsi" w:cstheme="minorHAnsi"/>
                <w:szCs w:val="22"/>
                <w:lang w:val="mn-MN"/>
              </w:rPr>
              <w:t xml:space="preserve">KGs  </w:t>
            </w:r>
            <w:r w:rsidR="007D279A" w:rsidRPr="003E49D5">
              <w:rPr>
                <w:rFonts w:asciiTheme="minorHAnsi" w:eastAsia="Calibri" w:hAnsiTheme="minorHAnsi" w:cstheme="minorHAnsi"/>
                <w:szCs w:val="22"/>
                <w:lang w:val="mn-MN"/>
              </w:rPr>
              <w:t xml:space="preserve"> </w:t>
            </w:r>
          </w:p>
        </w:tc>
        <w:tc>
          <w:tcPr>
            <w:tcW w:w="1890" w:type="dxa"/>
            <w:tcBorders>
              <w:top w:val="single" w:sz="12" w:space="0" w:color="5B9BD5"/>
              <w:left w:val="single" w:sz="12" w:space="0" w:color="5B9BD5"/>
              <w:bottom w:val="single" w:sz="12" w:space="0" w:color="5B9BD5"/>
              <w:right w:val="single" w:sz="12" w:space="0" w:color="5B9BD5"/>
            </w:tcBorders>
            <w:vAlign w:val="center"/>
          </w:tcPr>
          <w:p w14:paraId="65482422" w14:textId="39009BBC" w:rsidR="000B5751" w:rsidRPr="003E49D5" w:rsidRDefault="00D73A17" w:rsidP="004939FA">
            <w:pPr>
              <w:ind w:left="360"/>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31 </w:t>
            </w:r>
            <w:r w:rsidR="00F23377" w:rsidRPr="003E49D5">
              <w:rPr>
                <w:rFonts w:asciiTheme="minorHAnsi" w:hAnsiTheme="minorHAnsi" w:cstheme="minorHAnsi"/>
                <w:sz w:val="22"/>
                <w:szCs w:val="22"/>
                <w:lang w:val="mn-MN"/>
              </w:rPr>
              <w:t>D</w:t>
            </w:r>
            <w:r w:rsidR="007901D7" w:rsidRPr="003E49D5">
              <w:rPr>
                <w:rFonts w:asciiTheme="minorHAnsi" w:hAnsiTheme="minorHAnsi" w:cstheme="minorHAnsi"/>
                <w:sz w:val="22"/>
                <w:szCs w:val="22"/>
                <w:lang w:val="mn-MN"/>
              </w:rPr>
              <w:t>ecember</w:t>
            </w:r>
          </w:p>
        </w:tc>
        <w:tc>
          <w:tcPr>
            <w:tcW w:w="1682" w:type="dxa"/>
            <w:tcBorders>
              <w:top w:val="single" w:sz="12" w:space="0" w:color="5B9BD5"/>
              <w:left w:val="single" w:sz="12" w:space="0" w:color="5B9BD5"/>
              <w:bottom w:val="single" w:sz="12" w:space="0" w:color="5B9BD5"/>
              <w:right w:val="single" w:sz="12" w:space="0" w:color="5B9BD5"/>
            </w:tcBorders>
            <w:vAlign w:val="center"/>
          </w:tcPr>
          <w:p w14:paraId="1B9F1E65" w14:textId="43485D0E" w:rsidR="000B5751" w:rsidRPr="003E49D5" w:rsidRDefault="00F23377"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w:t>
            </w:r>
            <w:r w:rsidR="009B7133" w:rsidRPr="003E49D5">
              <w:rPr>
                <w:rFonts w:asciiTheme="minorHAnsi" w:hAnsiTheme="minorHAnsi" w:cstheme="minorHAnsi"/>
                <w:sz w:val="22"/>
                <w:szCs w:val="22"/>
                <w:lang w:val="mn-MN"/>
              </w:rPr>
              <w:t xml:space="preserve"> </w:t>
            </w:r>
            <w:r w:rsidR="000B5751" w:rsidRPr="003E49D5">
              <w:rPr>
                <w:rFonts w:asciiTheme="minorHAnsi" w:hAnsiTheme="minorHAnsi" w:cstheme="minorHAnsi"/>
                <w:sz w:val="22"/>
                <w:szCs w:val="22"/>
                <w:lang w:val="mn-MN"/>
              </w:rPr>
              <w:t>month</w:t>
            </w:r>
          </w:p>
        </w:tc>
      </w:tr>
      <w:tr w:rsidR="00F06D7E" w:rsidRPr="003E49D5" w14:paraId="65B4BABC" w14:textId="77777777" w:rsidTr="00CC596A">
        <w:trPr>
          <w:trHeight w:val="1236"/>
        </w:trPr>
        <w:tc>
          <w:tcPr>
            <w:tcW w:w="5518" w:type="dxa"/>
            <w:tcBorders>
              <w:top w:val="single" w:sz="12" w:space="0" w:color="5B9BD5"/>
              <w:left w:val="single" w:sz="12" w:space="0" w:color="5B9BD5"/>
              <w:bottom w:val="single" w:sz="12" w:space="0" w:color="5B9BD5"/>
              <w:right w:val="single" w:sz="12" w:space="0" w:color="5B9BD5"/>
            </w:tcBorders>
            <w:vAlign w:val="center"/>
          </w:tcPr>
          <w:p w14:paraId="034AD62A" w14:textId="77777777" w:rsidR="00F23377" w:rsidRPr="003E49D5" w:rsidRDefault="00F23377" w:rsidP="004939FA">
            <w:pPr>
              <w:pStyle w:val="ListParagraph"/>
              <w:numPr>
                <w:ilvl w:val="0"/>
                <w:numId w:val="20"/>
              </w:numPr>
              <w:spacing w:line="240" w:lineRule="auto"/>
              <w:rPr>
                <w:rFonts w:asciiTheme="minorHAnsi" w:hAnsiTheme="minorHAnsi" w:cstheme="minorHAnsi"/>
                <w:szCs w:val="22"/>
                <w:lang w:val="mn-MN"/>
              </w:rPr>
            </w:pPr>
            <w:r w:rsidRPr="003E49D5">
              <w:rPr>
                <w:rFonts w:asciiTheme="minorHAnsi" w:hAnsiTheme="minorHAnsi" w:cstheme="minorHAnsi"/>
                <w:szCs w:val="22"/>
                <w:lang w:val="mn-MN"/>
              </w:rPr>
              <w:t xml:space="preserve">Annual progress and utilization report to ChildFund Korea </w:t>
            </w:r>
          </w:p>
          <w:p w14:paraId="5F35A1FA" w14:textId="52B14FD4" w:rsidR="00D33E45" w:rsidRPr="003E49D5" w:rsidRDefault="00012DE7" w:rsidP="004939FA">
            <w:pPr>
              <w:pStyle w:val="ListParagraph"/>
              <w:numPr>
                <w:ilvl w:val="0"/>
                <w:numId w:val="20"/>
              </w:numPr>
              <w:spacing w:line="240" w:lineRule="auto"/>
              <w:rPr>
                <w:rFonts w:asciiTheme="minorHAnsi" w:hAnsiTheme="minorHAnsi" w:cstheme="minorHAnsi"/>
                <w:szCs w:val="22"/>
                <w:lang w:val="mn-MN"/>
              </w:rPr>
            </w:pPr>
            <w:r w:rsidRPr="003E49D5">
              <w:rPr>
                <w:rFonts w:asciiTheme="minorHAnsi" w:hAnsiTheme="minorHAnsi" w:cstheme="minorHAnsi"/>
                <w:szCs w:val="22"/>
                <w:lang w:val="mn-MN"/>
              </w:rPr>
              <w:t xml:space="preserve">Test </w:t>
            </w:r>
            <w:r w:rsidR="001405F5" w:rsidRPr="003E49D5">
              <w:rPr>
                <w:rFonts w:asciiTheme="minorHAnsi" w:hAnsiTheme="minorHAnsi" w:cstheme="minorHAnsi"/>
                <w:szCs w:val="22"/>
                <w:lang w:val="mn-MN"/>
              </w:rPr>
              <w:t xml:space="preserve">the </w:t>
            </w:r>
            <w:r w:rsidRPr="003E49D5">
              <w:rPr>
                <w:rFonts w:asciiTheme="minorHAnsi" w:hAnsiTheme="minorHAnsi" w:cstheme="minorHAnsi"/>
                <w:szCs w:val="22"/>
                <w:lang w:val="mn-MN"/>
              </w:rPr>
              <w:t>monitorin</w:t>
            </w:r>
            <w:r w:rsidR="00F02E12" w:rsidRPr="003E49D5">
              <w:rPr>
                <w:rFonts w:asciiTheme="minorHAnsi" w:hAnsiTheme="minorHAnsi" w:cstheme="minorHAnsi"/>
                <w:szCs w:val="22"/>
                <w:lang w:val="mn-MN"/>
              </w:rPr>
              <w:t>g tools for children in the 24H</w:t>
            </w:r>
            <w:r w:rsidRPr="003E49D5">
              <w:rPr>
                <w:rFonts w:asciiTheme="minorHAnsi" w:hAnsiTheme="minorHAnsi" w:cstheme="minorHAnsi"/>
                <w:szCs w:val="22"/>
                <w:lang w:val="mn-MN"/>
              </w:rPr>
              <w:t xml:space="preserve">KGs and </w:t>
            </w:r>
            <w:r w:rsidR="00F02E12" w:rsidRPr="003E49D5">
              <w:rPr>
                <w:rFonts w:asciiTheme="minorHAnsi" w:hAnsiTheme="minorHAnsi" w:cstheme="minorHAnsi"/>
                <w:szCs w:val="22"/>
                <w:lang w:val="mn-MN"/>
              </w:rPr>
              <w:t>document them for the KG #</w:t>
            </w:r>
            <w:r w:rsidRPr="003E49D5">
              <w:rPr>
                <w:rFonts w:asciiTheme="minorHAnsi" w:hAnsiTheme="minorHAnsi" w:cstheme="minorHAnsi"/>
                <w:szCs w:val="22"/>
                <w:lang w:val="mn-MN"/>
              </w:rPr>
              <w:t xml:space="preserve">63 </w:t>
            </w:r>
          </w:p>
        </w:tc>
        <w:tc>
          <w:tcPr>
            <w:tcW w:w="1890" w:type="dxa"/>
            <w:tcBorders>
              <w:top w:val="single" w:sz="12" w:space="0" w:color="5B9BD5"/>
              <w:left w:val="single" w:sz="12" w:space="0" w:color="5B9BD5"/>
              <w:bottom w:val="single" w:sz="12" w:space="0" w:color="5B9BD5"/>
              <w:right w:val="single" w:sz="12" w:space="0" w:color="5B9BD5"/>
            </w:tcBorders>
            <w:vAlign w:val="center"/>
          </w:tcPr>
          <w:p w14:paraId="7FE0D618" w14:textId="011293AB" w:rsidR="000274EF" w:rsidRPr="003E49D5" w:rsidRDefault="001405F5"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31</w:t>
            </w:r>
            <w:r w:rsidR="009B7133" w:rsidRPr="003E49D5">
              <w:rPr>
                <w:rFonts w:asciiTheme="minorHAnsi" w:hAnsiTheme="minorHAnsi" w:cstheme="minorHAnsi"/>
                <w:sz w:val="22"/>
                <w:szCs w:val="22"/>
                <w:lang w:val="mn-MN"/>
              </w:rPr>
              <w:t xml:space="preserve"> J</w:t>
            </w:r>
            <w:r w:rsidR="00F23377" w:rsidRPr="003E49D5">
              <w:rPr>
                <w:rFonts w:asciiTheme="minorHAnsi" w:hAnsiTheme="minorHAnsi" w:cstheme="minorHAnsi"/>
                <w:sz w:val="22"/>
                <w:szCs w:val="22"/>
                <w:lang w:val="mn-MN"/>
              </w:rPr>
              <w:t xml:space="preserve">anuary </w:t>
            </w:r>
          </w:p>
        </w:tc>
        <w:tc>
          <w:tcPr>
            <w:tcW w:w="1682" w:type="dxa"/>
            <w:tcBorders>
              <w:top w:val="single" w:sz="12" w:space="0" w:color="5B9BD5"/>
              <w:left w:val="single" w:sz="12" w:space="0" w:color="5B9BD5"/>
              <w:bottom w:val="single" w:sz="12" w:space="0" w:color="5B9BD5"/>
              <w:right w:val="single" w:sz="12" w:space="0" w:color="5B9BD5"/>
            </w:tcBorders>
            <w:vAlign w:val="center"/>
          </w:tcPr>
          <w:p w14:paraId="6F825D36" w14:textId="77777777" w:rsidR="00B51593" w:rsidRPr="003E49D5" w:rsidRDefault="00B51593" w:rsidP="004939FA">
            <w:pPr>
              <w:jc w:val="center"/>
              <w:rPr>
                <w:rFonts w:asciiTheme="minorHAnsi" w:hAnsiTheme="minorHAnsi" w:cstheme="minorHAnsi"/>
                <w:sz w:val="22"/>
                <w:szCs w:val="22"/>
                <w:lang w:val="mn-MN"/>
              </w:rPr>
            </w:pPr>
          </w:p>
          <w:p w14:paraId="64A1FDB4" w14:textId="77777777" w:rsidR="00DB6CD0" w:rsidRPr="003E49D5" w:rsidRDefault="00DB6CD0" w:rsidP="004939FA">
            <w:pPr>
              <w:jc w:val="center"/>
              <w:rPr>
                <w:rFonts w:asciiTheme="minorHAnsi" w:hAnsiTheme="minorHAnsi" w:cstheme="minorHAnsi"/>
                <w:sz w:val="22"/>
                <w:szCs w:val="22"/>
                <w:lang w:val="mn-MN"/>
              </w:rPr>
            </w:pPr>
          </w:p>
          <w:p w14:paraId="2C927E55" w14:textId="53AD7B43" w:rsidR="00B51593" w:rsidRPr="003E49D5" w:rsidRDefault="00D33E45" w:rsidP="004939FA">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w:t>
            </w:r>
            <w:r w:rsidR="000B5751" w:rsidRPr="003E49D5">
              <w:rPr>
                <w:rFonts w:asciiTheme="minorHAnsi" w:hAnsiTheme="minorHAnsi" w:cstheme="minorHAnsi"/>
                <w:sz w:val="22"/>
                <w:szCs w:val="22"/>
                <w:lang w:val="mn-MN"/>
              </w:rPr>
              <w:t xml:space="preserve"> month</w:t>
            </w:r>
          </w:p>
          <w:p w14:paraId="0B054319" w14:textId="77777777" w:rsidR="00B51593" w:rsidRPr="003E49D5" w:rsidRDefault="00B51593" w:rsidP="004939FA">
            <w:pPr>
              <w:jc w:val="center"/>
              <w:rPr>
                <w:rFonts w:asciiTheme="minorHAnsi" w:hAnsiTheme="minorHAnsi" w:cstheme="minorHAnsi"/>
                <w:sz w:val="22"/>
                <w:szCs w:val="22"/>
                <w:lang w:val="mn-MN"/>
              </w:rPr>
            </w:pPr>
          </w:p>
          <w:p w14:paraId="63EBBCBE" w14:textId="77777777" w:rsidR="00B51593" w:rsidRPr="003E49D5" w:rsidRDefault="00B51593" w:rsidP="004939FA">
            <w:pPr>
              <w:jc w:val="center"/>
              <w:rPr>
                <w:rFonts w:asciiTheme="minorHAnsi" w:hAnsiTheme="minorHAnsi" w:cstheme="minorHAnsi"/>
                <w:sz w:val="22"/>
                <w:szCs w:val="22"/>
                <w:lang w:val="mn-MN"/>
              </w:rPr>
            </w:pPr>
          </w:p>
        </w:tc>
      </w:tr>
      <w:tr w:rsidR="000B5751" w:rsidRPr="003E49D5" w14:paraId="3F27B9B4" w14:textId="77777777" w:rsidTr="002F47E3">
        <w:trPr>
          <w:trHeight w:val="1290"/>
        </w:trPr>
        <w:tc>
          <w:tcPr>
            <w:tcW w:w="5518" w:type="dxa"/>
            <w:tcBorders>
              <w:top w:val="single" w:sz="12" w:space="0" w:color="5B9BD5"/>
              <w:left w:val="single" w:sz="12" w:space="0" w:color="5B9BD5"/>
              <w:bottom w:val="single" w:sz="12" w:space="0" w:color="5B9BD5"/>
              <w:right w:val="single" w:sz="12" w:space="0" w:color="5B9BD5"/>
            </w:tcBorders>
            <w:vAlign w:val="center"/>
          </w:tcPr>
          <w:p w14:paraId="667F8E9E" w14:textId="7F69DFB5" w:rsidR="00C459C7" w:rsidRPr="003E49D5" w:rsidRDefault="00C459C7" w:rsidP="004939FA">
            <w:pPr>
              <w:pStyle w:val="ListParagraph"/>
              <w:numPr>
                <w:ilvl w:val="0"/>
                <w:numId w:val="25"/>
              </w:numPr>
              <w:spacing w:line="240" w:lineRule="auto"/>
              <w:rPr>
                <w:rFonts w:asciiTheme="minorHAnsi" w:eastAsia="Calibri" w:hAnsiTheme="minorHAnsi" w:cstheme="minorHAnsi"/>
                <w:szCs w:val="22"/>
                <w:lang w:val="mn-MN"/>
              </w:rPr>
            </w:pPr>
            <w:r w:rsidRPr="003E49D5">
              <w:rPr>
                <w:rFonts w:asciiTheme="minorHAnsi" w:eastAsia="Calibri" w:hAnsiTheme="minorHAnsi" w:cstheme="minorHAnsi"/>
                <w:szCs w:val="22"/>
                <w:lang w:val="mn-MN"/>
              </w:rPr>
              <w:t xml:space="preserve">Conduct workshop on managing </w:t>
            </w:r>
            <w:r w:rsidR="00740C9F" w:rsidRPr="003E49D5">
              <w:rPr>
                <w:rFonts w:asciiTheme="minorHAnsi" w:eastAsia="Calibri" w:hAnsiTheme="minorHAnsi" w:cstheme="minorHAnsi"/>
                <w:szCs w:val="22"/>
                <w:lang w:val="mn-MN"/>
              </w:rPr>
              <w:t>quality and protective 24H</w:t>
            </w:r>
            <w:r w:rsidRPr="003E49D5">
              <w:rPr>
                <w:rFonts w:asciiTheme="minorHAnsi" w:eastAsia="Calibri" w:hAnsiTheme="minorHAnsi" w:cstheme="minorHAnsi"/>
                <w:szCs w:val="22"/>
                <w:lang w:val="mn-MN"/>
              </w:rPr>
              <w:t>KG services (introduction of the guidebook for managing quality and protective services)</w:t>
            </w:r>
          </w:p>
          <w:p w14:paraId="3A600910" w14:textId="18252DCD" w:rsidR="000B5751" w:rsidRPr="003E49D5" w:rsidRDefault="00E831EA" w:rsidP="004939FA">
            <w:pPr>
              <w:pStyle w:val="ListParagraph"/>
              <w:numPr>
                <w:ilvl w:val="0"/>
                <w:numId w:val="25"/>
              </w:numPr>
              <w:spacing w:line="240" w:lineRule="auto"/>
              <w:rPr>
                <w:rFonts w:asciiTheme="minorHAnsi" w:hAnsiTheme="minorHAnsi" w:cstheme="minorHAnsi"/>
                <w:szCs w:val="22"/>
                <w:lang w:val="mn-MN"/>
              </w:rPr>
            </w:pPr>
            <w:r w:rsidRPr="003E49D5">
              <w:rPr>
                <w:rFonts w:asciiTheme="minorHAnsi" w:hAnsiTheme="minorHAnsi" w:cstheme="minorHAnsi"/>
                <w:szCs w:val="22"/>
                <w:lang w:val="mn-MN"/>
              </w:rPr>
              <w:t>Facilitate parents training</w:t>
            </w:r>
            <w:r w:rsidR="000E75A6" w:rsidRPr="003E49D5">
              <w:rPr>
                <w:rFonts w:asciiTheme="minorHAnsi" w:hAnsiTheme="minorHAnsi" w:cstheme="minorHAnsi"/>
                <w:szCs w:val="22"/>
                <w:lang w:val="mn-MN"/>
              </w:rPr>
              <w:t xml:space="preserve"> on improving parent’s involvement in </w:t>
            </w:r>
            <w:r w:rsidR="00740C9F" w:rsidRPr="003E49D5">
              <w:rPr>
                <w:rFonts w:asciiTheme="minorHAnsi" w:hAnsiTheme="minorHAnsi" w:cstheme="minorHAnsi"/>
                <w:szCs w:val="22"/>
                <w:lang w:val="mn-MN"/>
              </w:rPr>
              <w:t xml:space="preserve">kindergarten </w:t>
            </w:r>
            <w:r w:rsidR="000E75A6" w:rsidRPr="003E49D5">
              <w:rPr>
                <w:rFonts w:asciiTheme="minorHAnsi" w:hAnsiTheme="minorHAnsi" w:cstheme="minorHAnsi"/>
                <w:szCs w:val="22"/>
                <w:lang w:val="mn-MN"/>
              </w:rPr>
              <w:t xml:space="preserve">activities </w:t>
            </w:r>
            <w:r w:rsidRPr="003E49D5">
              <w:rPr>
                <w:rFonts w:asciiTheme="minorHAnsi" w:hAnsiTheme="minorHAnsi" w:cstheme="minorHAnsi"/>
                <w:szCs w:val="22"/>
                <w:lang w:val="mn-MN"/>
              </w:rPr>
              <w:t xml:space="preserve"> </w:t>
            </w:r>
          </w:p>
        </w:tc>
        <w:tc>
          <w:tcPr>
            <w:tcW w:w="1890" w:type="dxa"/>
            <w:tcBorders>
              <w:top w:val="single" w:sz="12" w:space="0" w:color="5B9BD5"/>
              <w:left w:val="single" w:sz="12" w:space="0" w:color="5B9BD5"/>
              <w:bottom w:val="single" w:sz="12" w:space="0" w:color="5B9BD5"/>
              <w:right w:val="single" w:sz="12" w:space="0" w:color="5B9BD5"/>
            </w:tcBorders>
            <w:vAlign w:val="center"/>
          </w:tcPr>
          <w:p w14:paraId="11486BB5" w14:textId="719E4440" w:rsidR="000B5751" w:rsidRPr="003E49D5" w:rsidRDefault="00D33E45" w:rsidP="003D3263">
            <w:pPr>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       28 February </w:t>
            </w:r>
          </w:p>
        </w:tc>
        <w:tc>
          <w:tcPr>
            <w:tcW w:w="1682" w:type="dxa"/>
            <w:tcBorders>
              <w:top w:val="single" w:sz="12" w:space="0" w:color="5B9BD5"/>
              <w:left w:val="single" w:sz="12" w:space="0" w:color="5B9BD5"/>
              <w:bottom w:val="single" w:sz="12" w:space="0" w:color="5B9BD5"/>
              <w:right w:val="single" w:sz="12" w:space="0" w:color="5B9BD5"/>
            </w:tcBorders>
            <w:vAlign w:val="center"/>
          </w:tcPr>
          <w:p w14:paraId="2258AE69" w14:textId="415E88D7" w:rsidR="000B5751" w:rsidRPr="003E49D5" w:rsidRDefault="000B5751" w:rsidP="003D3263">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 month</w:t>
            </w:r>
          </w:p>
        </w:tc>
      </w:tr>
      <w:tr w:rsidR="00F06D7E" w:rsidRPr="003E49D5" w14:paraId="5BE78FB5" w14:textId="77777777" w:rsidTr="00CC57FC">
        <w:trPr>
          <w:trHeight w:val="138"/>
        </w:trPr>
        <w:tc>
          <w:tcPr>
            <w:tcW w:w="551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C4F5F71" w14:textId="3A4837A7" w:rsidR="003F7A49" w:rsidRPr="003E49D5" w:rsidRDefault="003F7A49" w:rsidP="004939FA">
            <w:pPr>
              <w:pStyle w:val="ListParagraph"/>
              <w:numPr>
                <w:ilvl w:val="0"/>
                <w:numId w:val="27"/>
              </w:numPr>
              <w:spacing w:line="240" w:lineRule="auto"/>
              <w:rPr>
                <w:rFonts w:asciiTheme="minorHAnsi" w:eastAsia="Calibri" w:hAnsiTheme="minorHAnsi" w:cstheme="minorHAnsi"/>
                <w:szCs w:val="22"/>
                <w:lang w:val="mn-MN"/>
              </w:rPr>
            </w:pPr>
            <w:r w:rsidRPr="003E49D5">
              <w:rPr>
                <w:rFonts w:asciiTheme="minorHAnsi" w:eastAsia="Calibri" w:hAnsiTheme="minorHAnsi" w:cstheme="minorHAnsi"/>
                <w:szCs w:val="22"/>
                <w:lang w:val="mn-MN"/>
              </w:rPr>
              <w:t xml:space="preserve">Provide technical support to finalization </w:t>
            </w:r>
            <w:r w:rsidR="009E5731" w:rsidRPr="003E49D5">
              <w:rPr>
                <w:rFonts w:asciiTheme="minorHAnsi" w:eastAsia="Calibri" w:hAnsiTheme="minorHAnsi" w:cstheme="minorHAnsi"/>
                <w:szCs w:val="22"/>
                <w:lang w:val="mn-MN"/>
              </w:rPr>
              <w:t>and application</w:t>
            </w:r>
            <w:r w:rsidRPr="003E49D5">
              <w:rPr>
                <w:rFonts w:asciiTheme="minorHAnsi" w:eastAsia="Calibri" w:hAnsiTheme="minorHAnsi" w:cstheme="minorHAnsi"/>
                <w:szCs w:val="22"/>
                <w:lang w:val="mn-MN"/>
              </w:rPr>
              <w:t xml:space="preserve"> of </w:t>
            </w:r>
            <w:r w:rsidR="00740C9F" w:rsidRPr="003E49D5">
              <w:rPr>
                <w:rFonts w:asciiTheme="minorHAnsi" w:eastAsia="Calibri" w:hAnsiTheme="minorHAnsi" w:cstheme="minorHAnsi"/>
                <w:szCs w:val="22"/>
                <w:lang w:val="mn-MN"/>
              </w:rPr>
              <w:t>safeguard policy for 24H</w:t>
            </w:r>
            <w:r w:rsidR="009139A5" w:rsidRPr="003E49D5">
              <w:rPr>
                <w:rFonts w:asciiTheme="minorHAnsi" w:eastAsia="Calibri" w:hAnsiTheme="minorHAnsi" w:cstheme="minorHAnsi"/>
                <w:szCs w:val="22"/>
                <w:lang w:val="mn-MN"/>
              </w:rPr>
              <w:t>KG and introduce to all 24H</w:t>
            </w:r>
            <w:r w:rsidRPr="003E49D5">
              <w:rPr>
                <w:rFonts w:asciiTheme="minorHAnsi" w:eastAsia="Calibri" w:hAnsiTheme="minorHAnsi" w:cstheme="minorHAnsi"/>
                <w:szCs w:val="22"/>
                <w:lang w:val="mn-MN"/>
              </w:rPr>
              <w:t>KGs in UB</w:t>
            </w:r>
          </w:p>
          <w:p w14:paraId="5DF2FF33" w14:textId="77777777" w:rsidR="00CC57FC" w:rsidRPr="003E49D5" w:rsidRDefault="00C459C7" w:rsidP="004939FA">
            <w:pPr>
              <w:pStyle w:val="ListParagraph"/>
              <w:numPr>
                <w:ilvl w:val="0"/>
                <w:numId w:val="27"/>
              </w:numPr>
              <w:spacing w:line="240" w:lineRule="auto"/>
              <w:rPr>
                <w:rFonts w:asciiTheme="minorHAnsi" w:hAnsiTheme="minorHAnsi" w:cstheme="minorHAnsi"/>
                <w:szCs w:val="22"/>
                <w:lang w:val="mn-MN"/>
              </w:rPr>
            </w:pPr>
            <w:r w:rsidRPr="003E49D5">
              <w:rPr>
                <w:rFonts w:asciiTheme="minorHAnsi" w:eastAsia="Calibri" w:hAnsiTheme="minorHAnsi" w:cstheme="minorHAnsi"/>
                <w:szCs w:val="22"/>
                <w:lang w:val="mn-MN"/>
              </w:rPr>
              <w:t>Conduct d</w:t>
            </w:r>
            <w:r w:rsidR="004B7457" w:rsidRPr="003E49D5">
              <w:rPr>
                <w:rFonts w:asciiTheme="minorHAnsi" w:eastAsia="Calibri" w:hAnsiTheme="minorHAnsi" w:cstheme="minorHAnsi"/>
                <w:szCs w:val="22"/>
                <w:lang w:val="mn-MN"/>
              </w:rPr>
              <w:t xml:space="preserve">issemination workshop on application of 24H KG monitoring tools </w:t>
            </w:r>
          </w:p>
          <w:p w14:paraId="202350B9" w14:textId="11C16544" w:rsidR="00CC28AB" w:rsidRPr="003E49D5" w:rsidRDefault="00CC28AB" w:rsidP="004939FA">
            <w:pPr>
              <w:pStyle w:val="ListParagraph"/>
              <w:numPr>
                <w:ilvl w:val="0"/>
                <w:numId w:val="27"/>
              </w:numPr>
              <w:spacing w:line="240" w:lineRule="auto"/>
              <w:rPr>
                <w:rFonts w:asciiTheme="minorHAnsi" w:hAnsiTheme="minorHAnsi" w:cstheme="minorHAnsi"/>
                <w:szCs w:val="22"/>
                <w:lang w:val="mn-MN"/>
              </w:rPr>
            </w:pPr>
            <w:r w:rsidRPr="003E49D5">
              <w:rPr>
                <w:rFonts w:asciiTheme="minorHAnsi" w:eastAsia="Calibri" w:hAnsiTheme="minorHAnsi" w:cstheme="minorHAnsi"/>
                <w:szCs w:val="22"/>
                <w:lang w:val="mn-MN"/>
              </w:rPr>
              <w:t>Monitor</w:t>
            </w:r>
            <w:r w:rsidR="00195B05" w:rsidRPr="003E49D5">
              <w:rPr>
                <w:rFonts w:asciiTheme="minorHAnsi" w:eastAsia="Calibri" w:hAnsiTheme="minorHAnsi" w:cstheme="minorHAnsi"/>
                <w:szCs w:val="22"/>
                <w:lang w:val="mn-MN"/>
              </w:rPr>
              <w:t>ing construction process of 24H</w:t>
            </w:r>
            <w:r w:rsidRPr="003E49D5">
              <w:rPr>
                <w:rFonts w:asciiTheme="minorHAnsi" w:eastAsia="Calibri" w:hAnsiTheme="minorHAnsi" w:cstheme="minorHAnsi"/>
                <w:szCs w:val="22"/>
                <w:lang w:val="mn-MN"/>
              </w:rPr>
              <w:t xml:space="preserve">KG </w:t>
            </w:r>
          </w:p>
        </w:tc>
        <w:tc>
          <w:tcPr>
            <w:tcW w:w="189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5639C5A" w14:textId="77777777" w:rsidR="00B91933" w:rsidRPr="003E49D5" w:rsidRDefault="00B91933" w:rsidP="00E002B0">
            <w:pPr>
              <w:jc w:val="center"/>
              <w:rPr>
                <w:rFonts w:asciiTheme="minorHAnsi" w:hAnsiTheme="minorHAnsi" w:cstheme="minorHAnsi"/>
                <w:sz w:val="22"/>
                <w:szCs w:val="22"/>
                <w:lang w:val="mn-MN"/>
              </w:rPr>
            </w:pPr>
          </w:p>
          <w:p w14:paraId="15541C61" w14:textId="00DC7AE7" w:rsidR="00BC5A15" w:rsidRPr="003E49D5" w:rsidRDefault="004B7457" w:rsidP="00E002B0">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31 March</w:t>
            </w:r>
          </w:p>
          <w:p w14:paraId="5A82556F" w14:textId="265524A7" w:rsidR="00BC5A15" w:rsidRPr="003E49D5" w:rsidRDefault="00BC5A15" w:rsidP="003D3263">
            <w:pPr>
              <w:jc w:val="center"/>
              <w:rPr>
                <w:rFonts w:asciiTheme="minorHAnsi" w:hAnsiTheme="minorHAnsi" w:cstheme="minorHAnsi"/>
                <w:sz w:val="22"/>
                <w:szCs w:val="22"/>
                <w:lang w:val="mn-MN"/>
              </w:rPr>
            </w:pPr>
          </w:p>
        </w:tc>
        <w:tc>
          <w:tcPr>
            <w:tcW w:w="1682" w:type="dxa"/>
            <w:tcBorders>
              <w:top w:val="single" w:sz="12" w:space="0" w:color="5B9BD5"/>
              <w:left w:val="single" w:sz="12" w:space="0" w:color="5B9BD5"/>
              <w:bottom w:val="single" w:sz="12" w:space="0" w:color="5B9BD5"/>
              <w:right w:val="single" w:sz="12" w:space="0" w:color="5B9BD5"/>
            </w:tcBorders>
            <w:shd w:val="clear" w:color="auto" w:fill="auto"/>
          </w:tcPr>
          <w:p w14:paraId="55146FBF" w14:textId="77777777" w:rsidR="00F06D7E" w:rsidRPr="003E49D5" w:rsidRDefault="00F06D7E" w:rsidP="003D3263">
            <w:pPr>
              <w:pStyle w:val="ListParagraph"/>
              <w:spacing w:line="240" w:lineRule="auto"/>
              <w:ind w:left="159"/>
              <w:jc w:val="center"/>
              <w:rPr>
                <w:rFonts w:asciiTheme="minorHAnsi" w:hAnsiTheme="minorHAnsi" w:cstheme="minorHAnsi"/>
                <w:szCs w:val="22"/>
                <w:lang w:val="mn-MN"/>
              </w:rPr>
            </w:pPr>
          </w:p>
          <w:p w14:paraId="226317D5" w14:textId="2863345C" w:rsidR="00042346" w:rsidRPr="003E49D5" w:rsidRDefault="003D3263" w:rsidP="00B91933">
            <w:pPr>
              <w:rPr>
                <w:rFonts w:asciiTheme="minorHAnsi" w:hAnsiTheme="minorHAnsi" w:cstheme="minorHAnsi"/>
                <w:color w:val="000000"/>
                <w:sz w:val="22"/>
                <w:szCs w:val="22"/>
                <w:lang w:val="mn-MN" w:eastAsia="en-GB"/>
              </w:rPr>
            </w:pPr>
            <w:r w:rsidRPr="003E49D5">
              <w:rPr>
                <w:rFonts w:asciiTheme="minorHAnsi" w:hAnsiTheme="minorHAnsi" w:cstheme="minorHAnsi"/>
                <w:color w:val="000000"/>
                <w:sz w:val="22"/>
                <w:szCs w:val="22"/>
                <w:lang w:val="mn-MN" w:eastAsia="en-GB"/>
              </w:rPr>
              <w:t xml:space="preserve">     1 </w:t>
            </w:r>
            <w:r w:rsidR="000B5751" w:rsidRPr="003E49D5">
              <w:rPr>
                <w:rFonts w:asciiTheme="minorHAnsi" w:hAnsiTheme="minorHAnsi" w:cstheme="minorHAnsi"/>
                <w:sz w:val="22"/>
                <w:szCs w:val="22"/>
                <w:lang w:val="mn-MN"/>
              </w:rPr>
              <w:t>month</w:t>
            </w:r>
          </w:p>
          <w:p w14:paraId="2536D6EF" w14:textId="77777777" w:rsidR="00042346" w:rsidRPr="003E49D5" w:rsidRDefault="00042346" w:rsidP="003D3263">
            <w:pPr>
              <w:tabs>
                <w:tab w:val="left" w:pos="69"/>
              </w:tabs>
              <w:jc w:val="center"/>
              <w:rPr>
                <w:rFonts w:asciiTheme="minorHAnsi" w:hAnsiTheme="minorHAnsi" w:cstheme="minorHAnsi"/>
                <w:color w:val="000000"/>
                <w:sz w:val="22"/>
                <w:szCs w:val="22"/>
                <w:lang w:val="mn-MN" w:eastAsia="en-GB"/>
              </w:rPr>
            </w:pPr>
          </w:p>
          <w:p w14:paraId="38D71196" w14:textId="77777777" w:rsidR="00042346" w:rsidRPr="003E49D5" w:rsidRDefault="00042346" w:rsidP="003D3263">
            <w:pPr>
              <w:tabs>
                <w:tab w:val="left" w:pos="69"/>
              </w:tabs>
              <w:jc w:val="center"/>
              <w:rPr>
                <w:rFonts w:asciiTheme="minorHAnsi" w:hAnsiTheme="minorHAnsi" w:cstheme="minorHAnsi"/>
                <w:color w:val="000000"/>
                <w:sz w:val="22"/>
                <w:szCs w:val="22"/>
                <w:lang w:val="mn-MN" w:eastAsia="en-GB"/>
              </w:rPr>
            </w:pPr>
          </w:p>
          <w:p w14:paraId="542649BC" w14:textId="19078F51" w:rsidR="00F06D7E" w:rsidRPr="003E49D5" w:rsidRDefault="00F06D7E" w:rsidP="003D3263">
            <w:pPr>
              <w:pStyle w:val="ListParagraph"/>
              <w:tabs>
                <w:tab w:val="left" w:pos="69"/>
              </w:tabs>
              <w:spacing w:line="240" w:lineRule="auto"/>
              <w:ind w:left="2340"/>
              <w:jc w:val="center"/>
              <w:rPr>
                <w:rFonts w:asciiTheme="minorHAnsi" w:hAnsiTheme="minorHAnsi" w:cstheme="minorHAnsi"/>
                <w:szCs w:val="22"/>
                <w:lang w:val="mn-MN"/>
              </w:rPr>
            </w:pPr>
          </w:p>
        </w:tc>
      </w:tr>
      <w:tr w:rsidR="004A6997" w:rsidRPr="003E49D5" w14:paraId="65AD9357" w14:textId="77777777" w:rsidTr="00E37160">
        <w:trPr>
          <w:trHeight w:val="1344"/>
        </w:trPr>
        <w:tc>
          <w:tcPr>
            <w:tcW w:w="551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15FB3DB" w14:textId="47517AF1" w:rsidR="004939FA" w:rsidRPr="003E49D5" w:rsidRDefault="004939FA" w:rsidP="004939FA">
            <w:pPr>
              <w:pStyle w:val="ListParagraph"/>
              <w:numPr>
                <w:ilvl w:val="0"/>
                <w:numId w:val="30"/>
              </w:numPr>
              <w:rPr>
                <w:rFonts w:asciiTheme="minorHAnsi" w:hAnsiTheme="minorHAnsi" w:cstheme="minorHAnsi"/>
                <w:szCs w:val="22"/>
                <w:lang w:val="mn-MN"/>
              </w:rPr>
            </w:pPr>
            <w:r w:rsidRPr="003E49D5">
              <w:rPr>
                <w:rFonts w:asciiTheme="minorHAnsi" w:hAnsiTheme="minorHAnsi" w:cstheme="minorHAnsi"/>
                <w:szCs w:val="22"/>
                <w:lang w:val="mn-MN"/>
              </w:rPr>
              <w:t xml:space="preserve">Facilitate development of training contents on quality ECD </w:t>
            </w:r>
            <w:r w:rsidR="009E5731" w:rsidRPr="003E49D5">
              <w:rPr>
                <w:rFonts w:asciiTheme="minorHAnsi" w:hAnsiTheme="minorHAnsi" w:cstheme="minorHAnsi"/>
                <w:szCs w:val="22"/>
                <w:lang w:val="mn-MN"/>
              </w:rPr>
              <w:t>services to</w:t>
            </w:r>
            <w:r w:rsidRPr="003E49D5">
              <w:rPr>
                <w:rFonts w:asciiTheme="minorHAnsi" w:hAnsiTheme="minorHAnsi" w:cstheme="minorHAnsi"/>
                <w:szCs w:val="22"/>
                <w:lang w:val="mn-MN"/>
              </w:rPr>
              <w:t xml:space="preserve"> teachers </w:t>
            </w:r>
          </w:p>
          <w:p w14:paraId="0B752953" w14:textId="3C9048C0" w:rsidR="004939FA" w:rsidRPr="003E49D5" w:rsidRDefault="004939FA" w:rsidP="004939FA">
            <w:pPr>
              <w:pStyle w:val="ListParagraph"/>
              <w:numPr>
                <w:ilvl w:val="0"/>
                <w:numId w:val="29"/>
              </w:numPr>
              <w:rPr>
                <w:rFonts w:asciiTheme="minorHAnsi" w:hAnsiTheme="minorHAnsi" w:cstheme="minorHAnsi"/>
                <w:szCs w:val="22"/>
                <w:lang w:val="mn-MN"/>
              </w:rPr>
            </w:pPr>
            <w:r w:rsidRPr="003E49D5">
              <w:rPr>
                <w:rFonts w:asciiTheme="minorHAnsi" w:hAnsiTheme="minorHAnsi" w:cstheme="minorHAnsi"/>
                <w:szCs w:val="22"/>
                <w:lang w:val="mn-MN"/>
              </w:rPr>
              <w:t>Conduct training</w:t>
            </w:r>
            <w:r w:rsidR="009139A5" w:rsidRPr="003E49D5">
              <w:rPr>
                <w:rFonts w:asciiTheme="minorHAnsi" w:hAnsiTheme="minorHAnsi" w:cstheme="minorHAnsi"/>
                <w:szCs w:val="22"/>
                <w:lang w:val="mn-MN"/>
              </w:rPr>
              <w:t xml:space="preserve"> (I)</w:t>
            </w:r>
            <w:r w:rsidRPr="003E49D5">
              <w:rPr>
                <w:rFonts w:asciiTheme="minorHAnsi" w:hAnsiTheme="minorHAnsi" w:cstheme="minorHAnsi"/>
                <w:szCs w:val="22"/>
                <w:lang w:val="mn-MN"/>
              </w:rPr>
              <w:t xml:space="preserve"> on quality ECD services in </w:t>
            </w:r>
            <w:r w:rsidR="00D111BC" w:rsidRPr="003E49D5">
              <w:rPr>
                <w:rFonts w:asciiTheme="minorHAnsi" w:hAnsiTheme="minorHAnsi" w:cstheme="minorHAnsi"/>
                <w:szCs w:val="22"/>
                <w:lang w:val="mn-MN"/>
              </w:rPr>
              <w:t>all 24H</w:t>
            </w:r>
            <w:r w:rsidRPr="003E49D5">
              <w:rPr>
                <w:rFonts w:asciiTheme="minorHAnsi" w:hAnsiTheme="minorHAnsi" w:cstheme="minorHAnsi"/>
                <w:szCs w:val="22"/>
                <w:lang w:val="mn-MN"/>
              </w:rPr>
              <w:t>KG teachers in UB</w:t>
            </w:r>
          </w:p>
          <w:p w14:paraId="28E8D0C5" w14:textId="0F6F9F1C" w:rsidR="004A6997" w:rsidRPr="003E49D5" w:rsidRDefault="00CC28AB" w:rsidP="00CC28AB">
            <w:pPr>
              <w:pStyle w:val="ListParagraph"/>
              <w:numPr>
                <w:ilvl w:val="0"/>
                <w:numId w:val="29"/>
              </w:numPr>
              <w:rPr>
                <w:rFonts w:asciiTheme="minorHAnsi" w:eastAsia="Calibri" w:hAnsiTheme="minorHAnsi" w:cstheme="minorHAnsi"/>
                <w:szCs w:val="22"/>
                <w:lang w:val="mn-MN"/>
              </w:rPr>
            </w:pPr>
            <w:r w:rsidRPr="003E49D5">
              <w:rPr>
                <w:rFonts w:asciiTheme="minorHAnsi" w:eastAsia="Calibri" w:hAnsiTheme="minorHAnsi" w:cstheme="minorHAnsi"/>
                <w:szCs w:val="22"/>
                <w:lang w:val="mn-MN"/>
              </w:rPr>
              <w:t>Monitoring construction process of 24H KG</w:t>
            </w:r>
          </w:p>
        </w:tc>
        <w:tc>
          <w:tcPr>
            <w:tcW w:w="189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69DF0E8" w14:textId="0C94C94A" w:rsidR="004A6997" w:rsidRPr="003E49D5" w:rsidRDefault="004A6997" w:rsidP="003D3263">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30 A</w:t>
            </w:r>
            <w:r w:rsidR="004939FA" w:rsidRPr="003E49D5">
              <w:rPr>
                <w:rFonts w:asciiTheme="minorHAnsi" w:hAnsiTheme="minorHAnsi" w:cstheme="minorHAnsi"/>
                <w:sz w:val="22"/>
                <w:szCs w:val="22"/>
                <w:lang w:val="mn-MN"/>
              </w:rPr>
              <w:t>pril</w:t>
            </w:r>
          </w:p>
        </w:tc>
        <w:tc>
          <w:tcPr>
            <w:tcW w:w="1682" w:type="dxa"/>
            <w:tcBorders>
              <w:top w:val="single" w:sz="12" w:space="0" w:color="5B9BD5"/>
              <w:left w:val="single" w:sz="12" w:space="0" w:color="5B9BD5"/>
              <w:bottom w:val="single" w:sz="12" w:space="0" w:color="5B9BD5"/>
              <w:right w:val="single" w:sz="12" w:space="0" w:color="5B9BD5"/>
            </w:tcBorders>
            <w:shd w:val="clear" w:color="auto" w:fill="auto"/>
          </w:tcPr>
          <w:p w14:paraId="32FD0565" w14:textId="77777777" w:rsidR="004A6997" w:rsidRPr="003E49D5" w:rsidRDefault="004A6997" w:rsidP="003D3263">
            <w:pPr>
              <w:pStyle w:val="ListParagraph"/>
              <w:spacing w:line="240" w:lineRule="auto"/>
              <w:ind w:left="159"/>
              <w:jc w:val="center"/>
              <w:rPr>
                <w:rFonts w:asciiTheme="minorHAnsi" w:hAnsiTheme="minorHAnsi" w:cstheme="minorHAnsi"/>
                <w:szCs w:val="22"/>
                <w:lang w:val="mn-MN"/>
              </w:rPr>
            </w:pPr>
          </w:p>
          <w:p w14:paraId="781573D9" w14:textId="77777777" w:rsidR="004939FA" w:rsidRPr="003E49D5" w:rsidRDefault="004939FA" w:rsidP="003D3263">
            <w:pPr>
              <w:jc w:val="center"/>
              <w:rPr>
                <w:rFonts w:asciiTheme="minorHAnsi" w:hAnsiTheme="minorHAnsi" w:cstheme="minorHAnsi"/>
                <w:color w:val="000000"/>
                <w:sz w:val="22"/>
                <w:szCs w:val="22"/>
                <w:lang w:val="mn-MN" w:eastAsia="en-GB"/>
              </w:rPr>
            </w:pPr>
          </w:p>
          <w:p w14:paraId="742FB7DD" w14:textId="59ED1A43" w:rsidR="004A6997" w:rsidRPr="003E49D5" w:rsidRDefault="004A6997" w:rsidP="003D3263">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 month</w:t>
            </w:r>
          </w:p>
        </w:tc>
      </w:tr>
      <w:tr w:rsidR="00E37160" w:rsidRPr="003E49D5" w14:paraId="4D9B915F" w14:textId="77777777" w:rsidTr="00E37160">
        <w:trPr>
          <w:trHeight w:val="1344"/>
        </w:trPr>
        <w:tc>
          <w:tcPr>
            <w:tcW w:w="551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0F701F8" w14:textId="6FB48FE4" w:rsidR="00E37160" w:rsidRPr="003E49D5" w:rsidRDefault="00CC28AB" w:rsidP="004939FA">
            <w:pPr>
              <w:pStyle w:val="ListParagraph"/>
              <w:numPr>
                <w:ilvl w:val="0"/>
                <w:numId w:val="30"/>
              </w:numPr>
              <w:rPr>
                <w:rFonts w:asciiTheme="minorHAnsi" w:hAnsiTheme="minorHAnsi" w:cstheme="minorHAnsi"/>
                <w:szCs w:val="22"/>
                <w:lang w:val="mn-MN"/>
              </w:rPr>
            </w:pPr>
            <w:r w:rsidRPr="003E49D5">
              <w:rPr>
                <w:rFonts w:asciiTheme="minorHAnsi" w:hAnsiTheme="minorHAnsi" w:cstheme="minorHAnsi"/>
                <w:szCs w:val="22"/>
                <w:lang w:val="mn-MN"/>
              </w:rPr>
              <w:t xml:space="preserve">Conduct advocacy workshop on </w:t>
            </w:r>
            <w:r w:rsidR="00D111BC" w:rsidRPr="003E49D5">
              <w:rPr>
                <w:rFonts w:asciiTheme="minorHAnsi" w:hAnsiTheme="minorHAnsi" w:cstheme="minorHAnsi"/>
                <w:szCs w:val="22"/>
                <w:lang w:val="mn-MN"/>
              </w:rPr>
              <w:t>financing and budgeting for 24H</w:t>
            </w:r>
            <w:r w:rsidRPr="003E49D5">
              <w:rPr>
                <w:rFonts w:asciiTheme="minorHAnsi" w:hAnsiTheme="minorHAnsi" w:cstheme="minorHAnsi"/>
                <w:szCs w:val="22"/>
                <w:lang w:val="mn-MN"/>
              </w:rPr>
              <w:t>KG</w:t>
            </w:r>
          </w:p>
          <w:p w14:paraId="1A042419" w14:textId="77777777" w:rsidR="00C00156" w:rsidRPr="003E49D5" w:rsidRDefault="00CC28AB" w:rsidP="00C00156">
            <w:pPr>
              <w:pStyle w:val="ListParagraph"/>
              <w:numPr>
                <w:ilvl w:val="0"/>
                <w:numId w:val="30"/>
              </w:numPr>
              <w:rPr>
                <w:rFonts w:asciiTheme="minorHAnsi" w:hAnsiTheme="minorHAnsi" w:cstheme="minorHAnsi"/>
                <w:szCs w:val="22"/>
                <w:lang w:val="mn-MN"/>
              </w:rPr>
            </w:pPr>
            <w:r w:rsidRPr="003E49D5">
              <w:rPr>
                <w:rFonts w:asciiTheme="minorHAnsi" w:hAnsiTheme="minorHAnsi" w:cstheme="minorHAnsi"/>
                <w:szCs w:val="22"/>
                <w:lang w:val="mn-MN"/>
              </w:rPr>
              <w:t xml:space="preserve">Provide technical support to develop training handbook on holistic approaches to child protection services </w:t>
            </w:r>
          </w:p>
          <w:p w14:paraId="751A0002" w14:textId="6C9DBC00" w:rsidR="00CC28AB" w:rsidRPr="003E49D5" w:rsidRDefault="00EF235E" w:rsidP="00C00156">
            <w:pPr>
              <w:pStyle w:val="ListParagraph"/>
              <w:numPr>
                <w:ilvl w:val="0"/>
                <w:numId w:val="30"/>
              </w:numPr>
              <w:rPr>
                <w:rFonts w:asciiTheme="minorHAnsi" w:hAnsiTheme="minorHAnsi" w:cstheme="minorHAnsi"/>
                <w:szCs w:val="22"/>
                <w:lang w:val="mn-MN"/>
              </w:rPr>
            </w:pPr>
            <w:r w:rsidRPr="003E49D5">
              <w:rPr>
                <w:rFonts w:asciiTheme="minorHAnsi" w:hAnsiTheme="minorHAnsi" w:cstheme="minorHAnsi"/>
                <w:szCs w:val="22"/>
                <w:lang w:val="mn-MN"/>
              </w:rPr>
              <w:t xml:space="preserve">Facilitate advocacy </w:t>
            </w:r>
            <w:r w:rsidR="00C00156" w:rsidRPr="003E49D5">
              <w:rPr>
                <w:rFonts w:asciiTheme="minorHAnsi" w:hAnsiTheme="minorHAnsi" w:cstheme="minorHAnsi"/>
                <w:szCs w:val="22"/>
                <w:lang w:val="mn-MN"/>
              </w:rPr>
              <w:t>for additional regular funding from government to provide sufficient staff and budget for 24H KG services</w:t>
            </w:r>
          </w:p>
        </w:tc>
        <w:tc>
          <w:tcPr>
            <w:tcW w:w="189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17F38A1" w14:textId="3AD877BF" w:rsidR="00E37160" w:rsidRPr="003E49D5" w:rsidRDefault="00CC28AB" w:rsidP="003D3263">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31 May</w:t>
            </w:r>
          </w:p>
        </w:tc>
        <w:tc>
          <w:tcPr>
            <w:tcW w:w="1682" w:type="dxa"/>
            <w:tcBorders>
              <w:top w:val="single" w:sz="12" w:space="0" w:color="5B9BD5"/>
              <w:left w:val="single" w:sz="12" w:space="0" w:color="5B9BD5"/>
              <w:bottom w:val="single" w:sz="12" w:space="0" w:color="5B9BD5"/>
              <w:right w:val="single" w:sz="12" w:space="0" w:color="5B9BD5"/>
            </w:tcBorders>
            <w:shd w:val="clear" w:color="auto" w:fill="auto"/>
          </w:tcPr>
          <w:p w14:paraId="6AF32903" w14:textId="77777777" w:rsidR="00E37160" w:rsidRPr="003E49D5" w:rsidRDefault="00E37160" w:rsidP="003D3263">
            <w:pPr>
              <w:pStyle w:val="ListParagraph"/>
              <w:spacing w:line="240" w:lineRule="auto"/>
              <w:ind w:left="159"/>
              <w:jc w:val="center"/>
              <w:rPr>
                <w:rFonts w:asciiTheme="minorHAnsi" w:hAnsiTheme="minorHAnsi" w:cstheme="minorHAnsi"/>
                <w:szCs w:val="22"/>
                <w:lang w:val="mn-MN"/>
              </w:rPr>
            </w:pPr>
          </w:p>
          <w:p w14:paraId="001B0B01" w14:textId="77777777" w:rsidR="00CC28AB" w:rsidRPr="003E49D5" w:rsidRDefault="00CC28AB" w:rsidP="003D3263">
            <w:pPr>
              <w:pStyle w:val="ListParagraph"/>
              <w:spacing w:line="240" w:lineRule="auto"/>
              <w:ind w:left="159"/>
              <w:jc w:val="center"/>
              <w:rPr>
                <w:rFonts w:asciiTheme="minorHAnsi" w:hAnsiTheme="minorHAnsi" w:cstheme="minorHAnsi"/>
                <w:szCs w:val="22"/>
                <w:lang w:val="mn-MN"/>
              </w:rPr>
            </w:pPr>
          </w:p>
          <w:p w14:paraId="08AC1B2F" w14:textId="1CA6FA3D" w:rsidR="00CC28AB" w:rsidRPr="003E49D5" w:rsidRDefault="00CC28AB" w:rsidP="00CC28AB">
            <w:pPr>
              <w:pStyle w:val="ListParagraph"/>
              <w:numPr>
                <w:ilvl w:val="0"/>
                <w:numId w:val="31"/>
              </w:numPr>
              <w:spacing w:line="240" w:lineRule="auto"/>
              <w:jc w:val="center"/>
              <w:rPr>
                <w:rFonts w:asciiTheme="minorHAnsi" w:hAnsiTheme="minorHAnsi" w:cstheme="minorHAnsi"/>
                <w:szCs w:val="22"/>
                <w:lang w:val="mn-MN"/>
              </w:rPr>
            </w:pPr>
            <w:r w:rsidRPr="003E49D5">
              <w:rPr>
                <w:rFonts w:asciiTheme="minorHAnsi" w:hAnsiTheme="minorHAnsi" w:cstheme="minorHAnsi"/>
                <w:szCs w:val="22"/>
                <w:lang w:val="mn-MN"/>
              </w:rPr>
              <w:t>month</w:t>
            </w:r>
          </w:p>
        </w:tc>
      </w:tr>
      <w:tr w:rsidR="00E37160" w:rsidRPr="003E49D5" w14:paraId="6AB7D34E" w14:textId="77777777" w:rsidTr="00CC28AB">
        <w:trPr>
          <w:trHeight w:val="939"/>
        </w:trPr>
        <w:tc>
          <w:tcPr>
            <w:tcW w:w="551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7940D7F" w14:textId="71FC08D7" w:rsidR="00E37160" w:rsidRPr="003E49D5" w:rsidRDefault="00CC28AB" w:rsidP="00A60A80">
            <w:pPr>
              <w:pStyle w:val="ListParagraph"/>
              <w:numPr>
                <w:ilvl w:val="0"/>
                <w:numId w:val="32"/>
              </w:numPr>
              <w:spacing w:line="240" w:lineRule="auto"/>
              <w:rPr>
                <w:rFonts w:asciiTheme="minorHAnsi" w:hAnsiTheme="minorHAnsi" w:cstheme="minorHAnsi"/>
                <w:szCs w:val="22"/>
                <w:lang w:val="mn-MN"/>
              </w:rPr>
            </w:pPr>
            <w:r w:rsidRPr="003E49D5">
              <w:rPr>
                <w:rFonts w:asciiTheme="minorHAnsi" w:hAnsiTheme="minorHAnsi" w:cstheme="minorHAnsi"/>
                <w:szCs w:val="22"/>
                <w:lang w:val="mn-MN"/>
              </w:rPr>
              <w:t>Facilitate training (1</w:t>
            </w:r>
            <w:r w:rsidRPr="003E49D5">
              <w:rPr>
                <w:rFonts w:asciiTheme="minorHAnsi" w:hAnsiTheme="minorHAnsi" w:cstheme="minorHAnsi"/>
                <w:szCs w:val="22"/>
                <w:vertAlign w:val="superscript"/>
                <w:lang w:val="mn-MN"/>
              </w:rPr>
              <w:t>st</w:t>
            </w:r>
            <w:r w:rsidRPr="003E49D5">
              <w:rPr>
                <w:rFonts w:asciiTheme="minorHAnsi" w:hAnsiTheme="minorHAnsi" w:cstheme="minorHAnsi"/>
                <w:szCs w:val="22"/>
                <w:lang w:val="mn-MN"/>
              </w:rPr>
              <w:t xml:space="preserve"> round) on holistic approaches to child protection services to MDT members </w:t>
            </w:r>
          </w:p>
          <w:p w14:paraId="6CEC2567" w14:textId="1C09E133" w:rsidR="00767E31" w:rsidRPr="003E49D5" w:rsidRDefault="00767E31" w:rsidP="00A60A80">
            <w:pPr>
              <w:pStyle w:val="ListParagraph"/>
              <w:numPr>
                <w:ilvl w:val="0"/>
                <w:numId w:val="32"/>
              </w:numPr>
              <w:spacing w:line="240" w:lineRule="auto"/>
              <w:rPr>
                <w:rFonts w:asciiTheme="minorHAnsi" w:hAnsiTheme="minorHAnsi" w:cstheme="minorHAnsi"/>
                <w:szCs w:val="22"/>
                <w:lang w:val="mn-MN"/>
              </w:rPr>
            </w:pPr>
            <w:r w:rsidRPr="003E49D5">
              <w:rPr>
                <w:rFonts w:asciiTheme="minorHAnsi" w:hAnsiTheme="minorHAnsi" w:cstheme="minorHAnsi"/>
                <w:szCs w:val="22"/>
                <w:lang w:val="mn-MN"/>
              </w:rPr>
              <w:t xml:space="preserve">Support developing admission procedures </w:t>
            </w:r>
            <w:r w:rsidR="00C23FDE" w:rsidRPr="003E49D5">
              <w:rPr>
                <w:rFonts w:asciiTheme="minorHAnsi" w:hAnsiTheme="minorHAnsi" w:cstheme="minorHAnsi"/>
                <w:szCs w:val="22"/>
                <w:lang w:val="mn-MN"/>
              </w:rPr>
              <w:t xml:space="preserve">for placement of children in </w:t>
            </w:r>
            <w:r w:rsidR="0010026F" w:rsidRPr="003E49D5">
              <w:rPr>
                <w:rFonts w:asciiTheme="minorHAnsi" w:hAnsiTheme="minorHAnsi" w:cstheme="minorHAnsi"/>
                <w:szCs w:val="22"/>
                <w:lang w:val="mn-MN"/>
              </w:rPr>
              <w:t>24H</w:t>
            </w:r>
            <w:r w:rsidRPr="003E49D5">
              <w:rPr>
                <w:rFonts w:asciiTheme="minorHAnsi" w:hAnsiTheme="minorHAnsi" w:cstheme="minorHAnsi"/>
                <w:szCs w:val="22"/>
                <w:lang w:val="mn-MN"/>
              </w:rPr>
              <w:t xml:space="preserve">KG </w:t>
            </w:r>
          </w:p>
          <w:p w14:paraId="05D6CDC7" w14:textId="25B88985" w:rsidR="00CC28AB" w:rsidRPr="003E49D5" w:rsidRDefault="00CC28AB" w:rsidP="00A60A80">
            <w:pPr>
              <w:pStyle w:val="ListParagraph"/>
              <w:numPr>
                <w:ilvl w:val="0"/>
                <w:numId w:val="32"/>
              </w:numPr>
              <w:spacing w:line="240" w:lineRule="auto"/>
              <w:rPr>
                <w:rFonts w:asciiTheme="minorHAnsi" w:hAnsiTheme="minorHAnsi" w:cstheme="minorHAnsi"/>
                <w:szCs w:val="22"/>
                <w:lang w:val="mn-MN"/>
              </w:rPr>
            </w:pPr>
            <w:r w:rsidRPr="003E49D5">
              <w:rPr>
                <w:rFonts w:asciiTheme="minorHAnsi" w:eastAsia="Calibri" w:hAnsiTheme="minorHAnsi" w:cstheme="minorHAnsi"/>
                <w:szCs w:val="22"/>
                <w:lang w:val="mn-MN"/>
              </w:rPr>
              <w:t>Monitor</w:t>
            </w:r>
            <w:r w:rsidR="0010026F" w:rsidRPr="003E49D5">
              <w:rPr>
                <w:rFonts w:asciiTheme="minorHAnsi" w:eastAsia="Calibri" w:hAnsiTheme="minorHAnsi" w:cstheme="minorHAnsi"/>
                <w:szCs w:val="22"/>
                <w:lang w:val="mn-MN"/>
              </w:rPr>
              <w:t>ing construction process of 24H</w:t>
            </w:r>
            <w:r w:rsidRPr="003E49D5">
              <w:rPr>
                <w:rFonts w:asciiTheme="minorHAnsi" w:eastAsia="Calibri" w:hAnsiTheme="minorHAnsi" w:cstheme="minorHAnsi"/>
                <w:szCs w:val="22"/>
                <w:lang w:val="mn-MN"/>
              </w:rPr>
              <w:t>KG</w:t>
            </w:r>
          </w:p>
        </w:tc>
        <w:tc>
          <w:tcPr>
            <w:tcW w:w="189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CA10BF5" w14:textId="750DF0B0" w:rsidR="00E37160" w:rsidRPr="003E49D5" w:rsidRDefault="00CC28AB" w:rsidP="00A60A80">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30 June</w:t>
            </w:r>
          </w:p>
        </w:tc>
        <w:tc>
          <w:tcPr>
            <w:tcW w:w="1682" w:type="dxa"/>
            <w:tcBorders>
              <w:top w:val="single" w:sz="12" w:space="0" w:color="5B9BD5"/>
              <w:left w:val="single" w:sz="12" w:space="0" w:color="5B9BD5"/>
              <w:bottom w:val="single" w:sz="12" w:space="0" w:color="5B9BD5"/>
              <w:right w:val="single" w:sz="12" w:space="0" w:color="5B9BD5"/>
            </w:tcBorders>
            <w:shd w:val="clear" w:color="auto" w:fill="auto"/>
          </w:tcPr>
          <w:p w14:paraId="6B421478" w14:textId="77777777" w:rsidR="00CC28AB" w:rsidRPr="003E49D5" w:rsidRDefault="00CC28AB" w:rsidP="00A60A80">
            <w:pPr>
              <w:pStyle w:val="ListParagraph"/>
              <w:spacing w:line="240" w:lineRule="auto"/>
              <w:ind w:left="159"/>
              <w:jc w:val="center"/>
              <w:rPr>
                <w:rFonts w:asciiTheme="minorHAnsi" w:hAnsiTheme="minorHAnsi" w:cstheme="minorHAnsi"/>
                <w:szCs w:val="22"/>
                <w:lang w:val="mn-MN"/>
              </w:rPr>
            </w:pPr>
          </w:p>
          <w:p w14:paraId="13FC0E83" w14:textId="77777777" w:rsidR="00767E31" w:rsidRPr="003E49D5" w:rsidRDefault="00767E31" w:rsidP="00A60A80">
            <w:pPr>
              <w:pStyle w:val="ListParagraph"/>
              <w:spacing w:line="240" w:lineRule="auto"/>
              <w:ind w:left="159"/>
              <w:jc w:val="center"/>
              <w:rPr>
                <w:rFonts w:asciiTheme="minorHAnsi" w:hAnsiTheme="minorHAnsi" w:cstheme="minorHAnsi"/>
                <w:szCs w:val="22"/>
                <w:lang w:val="mn-MN"/>
              </w:rPr>
            </w:pPr>
          </w:p>
          <w:p w14:paraId="6954867A" w14:textId="2775DDE8" w:rsidR="00E37160" w:rsidRPr="003E49D5" w:rsidRDefault="00CC28AB" w:rsidP="00A60A80">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 month</w:t>
            </w:r>
          </w:p>
        </w:tc>
      </w:tr>
      <w:tr w:rsidR="000B372B" w:rsidRPr="003E49D5" w14:paraId="0976C2FC" w14:textId="77777777" w:rsidTr="000B372B">
        <w:trPr>
          <w:trHeight w:val="1344"/>
        </w:trPr>
        <w:tc>
          <w:tcPr>
            <w:tcW w:w="551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5B1B019" w14:textId="77777777" w:rsidR="000B372B" w:rsidRPr="003E49D5" w:rsidRDefault="00CC28AB" w:rsidP="004939FA">
            <w:pPr>
              <w:pStyle w:val="ListParagraph"/>
              <w:numPr>
                <w:ilvl w:val="0"/>
                <w:numId w:val="30"/>
              </w:numPr>
              <w:rPr>
                <w:rFonts w:asciiTheme="minorHAnsi" w:hAnsiTheme="minorHAnsi" w:cstheme="minorHAnsi"/>
                <w:szCs w:val="22"/>
                <w:lang w:val="mn-MN"/>
              </w:rPr>
            </w:pPr>
            <w:r w:rsidRPr="003E49D5">
              <w:rPr>
                <w:rFonts w:asciiTheme="minorHAnsi" w:hAnsiTheme="minorHAnsi" w:cstheme="minorHAnsi"/>
                <w:szCs w:val="22"/>
                <w:lang w:val="mn-MN"/>
              </w:rPr>
              <w:t xml:space="preserve">Mid-Year progress and utilization report to ChildFund Korea </w:t>
            </w:r>
          </w:p>
          <w:p w14:paraId="6ADCF9A1" w14:textId="3A617CE4" w:rsidR="00530ACC" w:rsidRPr="003E49D5" w:rsidRDefault="00530ACC" w:rsidP="004939FA">
            <w:pPr>
              <w:pStyle w:val="ListParagraph"/>
              <w:numPr>
                <w:ilvl w:val="0"/>
                <w:numId w:val="30"/>
              </w:numPr>
              <w:rPr>
                <w:rFonts w:asciiTheme="minorHAnsi" w:hAnsiTheme="minorHAnsi" w:cstheme="minorHAnsi"/>
                <w:szCs w:val="22"/>
                <w:lang w:val="mn-MN"/>
              </w:rPr>
            </w:pPr>
            <w:r w:rsidRPr="003E49D5">
              <w:rPr>
                <w:rFonts w:asciiTheme="minorHAnsi" w:eastAsia="Calibri" w:hAnsiTheme="minorHAnsi" w:cstheme="minorHAnsi"/>
                <w:szCs w:val="22"/>
                <w:lang w:val="mn-MN"/>
              </w:rPr>
              <w:t>Draft training handouts for parenting training (II)</w:t>
            </w:r>
          </w:p>
          <w:p w14:paraId="43A3DE99" w14:textId="608404F3" w:rsidR="00CC28AB" w:rsidRPr="003E49D5" w:rsidRDefault="00CC28AB" w:rsidP="004939FA">
            <w:pPr>
              <w:pStyle w:val="ListParagraph"/>
              <w:numPr>
                <w:ilvl w:val="0"/>
                <w:numId w:val="30"/>
              </w:numPr>
              <w:rPr>
                <w:rFonts w:asciiTheme="minorHAnsi" w:hAnsiTheme="minorHAnsi" w:cstheme="minorHAnsi"/>
                <w:szCs w:val="22"/>
                <w:lang w:val="mn-MN"/>
              </w:rPr>
            </w:pPr>
            <w:r w:rsidRPr="003E49D5">
              <w:rPr>
                <w:rFonts w:asciiTheme="minorHAnsi" w:eastAsia="Calibri" w:hAnsiTheme="minorHAnsi" w:cstheme="minorHAnsi"/>
                <w:szCs w:val="22"/>
                <w:lang w:val="mn-MN"/>
              </w:rPr>
              <w:t>Monitor</w:t>
            </w:r>
            <w:r w:rsidR="0010026F" w:rsidRPr="003E49D5">
              <w:rPr>
                <w:rFonts w:asciiTheme="minorHAnsi" w:eastAsia="Calibri" w:hAnsiTheme="minorHAnsi" w:cstheme="minorHAnsi"/>
                <w:szCs w:val="22"/>
                <w:lang w:val="mn-MN"/>
              </w:rPr>
              <w:t>ing construction process of 24H</w:t>
            </w:r>
            <w:r w:rsidRPr="003E49D5">
              <w:rPr>
                <w:rFonts w:asciiTheme="minorHAnsi" w:eastAsia="Calibri" w:hAnsiTheme="minorHAnsi" w:cstheme="minorHAnsi"/>
                <w:szCs w:val="22"/>
                <w:lang w:val="mn-MN"/>
              </w:rPr>
              <w:t>KG</w:t>
            </w:r>
          </w:p>
        </w:tc>
        <w:tc>
          <w:tcPr>
            <w:tcW w:w="189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09F67BB" w14:textId="3FF16FD1" w:rsidR="000B372B" w:rsidRPr="003E49D5" w:rsidRDefault="00CC28AB" w:rsidP="007538FE">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31 July</w:t>
            </w:r>
          </w:p>
        </w:tc>
        <w:tc>
          <w:tcPr>
            <w:tcW w:w="1682" w:type="dxa"/>
            <w:tcBorders>
              <w:top w:val="single" w:sz="12" w:space="0" w:color="5B9BD5"/>
              <w:left w:val="single" w:sz="12" w:space="0" w:color="5B9BD5"/>
              <w:bottom w:val="single" w:sz="12" w:space="0" w:color="5B9BD5"/>
              <w:right w:val="single" w:sz="12" w:space="0" w:color="5B9BD5"/>
            </w:tcBorders>
            <w:shd w:val="clear" w:color="auto" w:fill="auto"/>
          </w:tcPr>
          <w:p w14:paraId="77352ACE" w14:textId="77777777" w:rsidR="000B372B" w:rsidRPr="003E49D5" w:rsidRDefault="000B372B" w:rsidP="007538FE">
            <w:pPr>
              <w:pStyle w:val="ListParagraph"/>
              <w:spacing w:line="240" w:lineRule="auto"/>
              <w:ind w:left="159"/>
              <w:jc w:val="center"/>
              <w:rPr>
                <w:rFonts w:asciiTheme="minorHAnsi" w:hAnsiTheme="minorHAnsi" w:cstheme="minorHAnsi"/>
                <w:szCs w:val="22"/>
                <w:lang w:val="mn-MN"/>
              </w:rPr>
            </w:pPr>
          </w:p>
          <w:p w14:paraId="2C092C1C" w14:textId="77777777" w:rsidR="00CC28AB" w:rsidRPr="003E49D5" w:rsidRDefault="00CC28AB" w:rsidP="007538FE">
            <w:pPr>
              <w:pStyle w:val="ListParagraph"/>
              <w:spacing w:line="240" w:lineRule="auto"/>
              <w:ind w:left="159"/>
              <w:jc w:val="center"/>
              <w:rPr>
                <w:rFonts w:asciiTheme="minorHAnsi" w:hAnsiTheme="minorHAnsi" w:cstheme="minorHAnsi"/>
                <w:szCs w:val="22"/>
                <w:lang w:val="mn-MN"/>
              </w:rPr>
            </w:pPr>
          </w:p>
          <w:p w14:paraId="7E5B23BB" w14:textId="01FE15A6" w:rsidR="00CC28AB" w:rsidRPr="003E49D5" w:rsidRDefault="00CC28AB" w:rsidP="007538FE">
            <w:pPr>
              <w:pStyle w:val="ListParagraph"/>
              <w:spacing w:line="240" w:lineRule="auto"/>
              <w:ind w:left="159"/>
              <w:jc w:val="center"/>
              <w:rPr>
                <w:rFonts w:asciiTheme="minorHAnsi" w:hAnsiTheme="minorHAnsi" w:cstheme="minorHAnsi"/>
                <w:szCs w:val="22"/>
                <w:lang w:val="mn-MN"/>
              </w:rPr>
            </w:pPr>
            <w:r w:rsidRPr="003E49D5">
              <w:rPr>
                <w:rFonts w:asciiTheme="minorHAnsi" w:hAnsiTheme="minorHAnsi" w:cstheme="minorHAnsi"/>
                <w:szCs w:val="22"/>
                <w:lang w:val="mn-MN"/>
              </w:rPr>
              <w:t>1 month</w:t>
            </w:r>
          </w:p>
        </w:tc>
      </w:tr>
      <w:tr w:rsidR="000B372B" w:rsidRPr="003E49D5" w14:paraId="55E28638" w14:textId="77777777" w:rsidTr="007538FE">
        <w:trPr>
          <w:trHeight w:val="966"/>
        </w:trPr>
        <w:tc>
          <w:tcPr>
            <w:tcW w:w="551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F34742E" w14:textId="77777777" w:rsidR="00ED64AB" w:rsidRPr="003E49D5" w:rsidRDefault="000042E4" w:rsidP="004939FA">
            <w:pPr>
              <w:pStyle w:val="ListParagraph"/>
              <w:numPr>
                <w:ilvl w:val="0"/>
                <w:numId w:val="30"/>
              </w:numPr>
              <w:rPr>
                <w:rFonts w:asciiTheme="minorHAnsi" w:hAnsiTheme="minorHAnsi" w:cstheme="minorHAnsi"/>
                <w:szCs w:val="22"/>
                <w:lang w:val="mn-MN"/>
              </w:rPr>
            </w:pPr>
            <w:r w:rsidRPr="003E49D5">
              <w:rPr>
                <w:rFonts w:asciiTheme="minorHAnsi" w:eastAsia="Calibri" w:hAnsiTheme="minorHAnsi" w:cstheme="minorHAnsi"/>
                <w:szCs w:val="22"/>
                <w:lang w:val="mn-MN"/>
              </w:rPr>
              <w:t>Update and finalize handbook for managing quality and protective 24H KG services</w:t>
            </w:r>
          </w:p>
          <w:p w14:paraId="2273FB7C" w14:textId="0A367FB5" w:rsidR="000042E4" w:rsidRPr="003E49D5" w:rsidRDefault="00ED64AB" w:rsidP="00ED64AB">
            <w:pPr>
              <w:pStyle w:val="ListParagraph"/>
              <w:numPr>
                <w:ilvl w:val="0"/>
                <w:numId w:val="30"/>
              </w:numPr>
              <w:rPr>
                <w:rFonts w:asciiTheme="minorHAnsi" w:hAnsiTheme="minorHAnsi" w:cstheme="minorHAnsi"/>
                <w:szCs w:val="22"/>
                <w:lang w:val="mn-MN"/>
              </w:rPr>
            </w:pPr>
            <w:r w:rsidRPr="003E49D5">
              <w:rPr>
                <w:rFonts w:asciiTheme="minorHAnsi" w:eastAsia="Calibri" w:hAnsiTheme="minorHAnsi" w:cstheme="minorHAnsi"/>
                <w:szCs w:val="22"/>
                <w:lang w:val="mn-MN"/>
              </w:rPr>
              <w:t>Monitor</w:t>
            </w:r>
            <w:r w:rsidR="0010026F" w:rsidRPr="003E49D5">
              <w:rPr>
                <w:rFonts w:asciiTheme="minorHAnsi" w:eastAsia="Calibri" w:hAnsiTheme="minorHAnsi" w:cstheme="minorHAnsi"/>
                <w:szCs w:val="22"/>
                <w:lang w:val="mn-MN"/>
              </w:rPr>
              <w:t>ing construction process of 24H</w:t>
            </w:r>
            <w:r w:rsidRPr="003E49D5">
              <w:rPr>
                <w:rFonts w:asciiTheme="minorHAnsi" w:eastAsia="Calibri" w:hAnsiTheme="minorHAnsi" w:cstheme="minorHAnsi"/>
                <w:szCs w:val="22"/>
                <w:lang w:val="mn-MN"/>
              </w:rPr>
              <w:t>KG</w:t>
            </w:r>
            <w:r w:rsidR="000042E4" w:rsidRPr="003E49D5">
              <w:rPr>
                <w:rFonts w:asciiTheme="minorHAnsi" w:eastAsia="Calibri" w:hAnsiTheme="minorHAnsi" w:cstheme="minorHAnsi"/>
                <w:szCs w:val="22"/>
                <w:lang w:val="mn-MN"/>
              </w:rPr>
              <w:t xml:space="preserve"> </w:t>
            </w:r>
          </w:p>
        </w:tc>
        <w:tc>
          <w:tcPr>
            <w:tcW w:w="189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6838B4D" w14:textId="4E7F66D7" w:rsidR="000B372B" w:rsidRPr="003E49D5" w:rsidRDefault="00CC28AB" w:rsidP="007538FE">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31 August</w:t>
            </w:r>
          </w:p>
        </w:tc>
        <w:tc>
          <w:tcPr>
            <w:tcW w:w="1682" w:type="dxa"/>
            <w:tcBorders>
              <w:top w:val="single" w:sz="12" w:space="0" w:color="5B9BD5"/>
              <w:left w:val="single" w:sz="12" w:space="0" w:color="5B9BD5"/>
              <w:bottom w:val="single" w:sz="12" w:space="0" w:color="5B9BD5"/>
              <w:right w:val="single" w:sz="12" w:space="0" w:color="5B9BD5"/>
            </w:tcBorders>
            <w:shd w:val="clear" w:color="auto" w:fill="auto"/>
          </w:tcPr>
          <w:p w14:paraId="6968CE5F" w14:textId="77777777" w:rsidR="00CC28AB" w:rsidRPr="003E49D5" w:rsidRDefault="00CC28AB" w:rsidP="007538FE">
            <w:pPr>
              <w:pStyle w:val="ListParagraph"/>
              <w:spacing w:line="240" w:lineRule="auto"/>
              <w:ind w:left="159"/>
              <w:jc w:val="center"/>
              <w:rPr>
                <w:rFonts w:asciiTheme="minorHAnsi" w:hAnsiTheme="minorHAnsi" w:cstheme="minorHAnsi"/>
                <w:szCs w:val="22"/>
                <w:lang w:val="mn-MN"/>
              </w:rPr>
            </w:pPr>
          </w:p>
          <w:p w14:paraId="0F83FF36" w14:textId="08991336" w:rsidR="000B372B" w:rsidRPr="003E49D5" w:rsidRDefault="00CC28AB" w:rsidP="007538FE">
            <w:pPr>
              <w:jc w:val="center"/>
              <w:rPr>
                <w:rFonts w:asciiTheme="minorHAnsi" w:hAnsiTheme="minorHAnsi" w:cstheme="minorHAnsi"/>
                <w:sz w:val="22"/>
                <w:szCs w:val="22"/>
                <w:lang w:val="mn-MN"/>
              </w:rPr>
            </w:pPr>
            <w:r w:rsidRPr="003E49D5">
              <w:rPr>
                <w:rFonts w:asciiTheme="minorHAnsi" w:hAnsiTheme="minorHAnsi" w:cstheme="minorHAnsi"/>
                <w:sz w:val="22"/>
                <w:szCs w:val="22"/>
                <w:lang w:val="mn-MN"/>
              </w:rPr>
              <w:t>1 month</w:t>
            </w:r>
          </w:p>
        </w:tc>
      </w:tr>
    </w:tbl>
    <w:p w14:paraId="0B56594F" w14:textId="77777777" w:rsidR="00971FDF" w:rsidRPr="003E49D5" w:rsidRDefault="00971FDF" w:rsidP="00715CC0">
      <w:pPr>
        <w:pStyle w:val="Header"/>
        <w:tabs>
          <w:tab w:val="clear" w:pos="4320"/>
          <w:tab w:val="clear" w:pos="8640"/>
        </w:tabs>
        <w:jc w:val="both"/>
        <w:rPr>
          <w:rFonts w:asciiTheme="minorHAnsi" w:hAnsiTheme="minorHAnsi" w:cstheme="minorHAnsi"/>
          <w:sz w:val="22"/>
          <w:szCs w:val="22"/>
          <w:lang w:val="mn-MN"/>
        </w:rPr>
      </w:pPr>
    </w:p>
    <w:p w14:paraId="0AACEC97" w14:textId="77777777" w:rsidR="00FB23DA" w:rsidRPr="003E49D5" w:rsidRDefault="00FB23DA" w:rsidP="00715CC0">
      <w:pPr>
        <w:pStyle w:val="Header"/>
        <w:tabs>
          <w:tab w:val="clear" w:pos="4320"/>
          <w:tab w:val="clear" w:pos="8640"/>
        </w:tabs>
        <w:jc w:val="both"/>
        <w:rPr>
          <w:rFonts w:asciiTheme="minorHAnsi" w:hAnsiTheme="minorHAnsi" w:cstheme="minorHAnsi"/>
          <w:sz w:val="22"/>
          <w:szCs w:val="22"/>
          <w:lang w:val="mn-MN"/>
        </w:rPr>
      </w:pPr>
    </w:p>
    <w:p w14:paraId="26FD1BDF" w14:textId="77777777" w:rsidR="00CA27F5" w:rsidRPr="003E49D5" w:rsidRDefault="00505614" w:rsidP="00715CC0">
      <w:pPr>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 xml:space="preserve">Qualification requirements of a candidate, including </w:t>
      </w:r>
      <w:r w:rsidR="00556CB9" w:rsidRPr="003E49D5">
        <w:rPr>
          <w:rFonts w:asciiTheme="minorHAnsi" w:hAnsiTheme="minorHAnsi" w:cstheme="minorHAnsi"/>
          <w:b/>
          <w:smallCaps/>
          <w:sz w:val="22"/>
          <w:szCs w:val="22"/>
          <w:lang w:val="mn-MN"/>
        </w:rPr>
        <w:t xml:space="preserve">Key </w:t>
      </w:r>
      <w:r w:rsidR="000213F1" w:rsidRPr="003E49D5">
        <w:rPr>
          <w:rFonts w:asciiTheme="minorHAnsi" w:hAnsiTheme="minorHAnsi" w:cstheme="minorHAnsi"/>
          <w:b/>
          <w:smallCaps/>
          <w:sz w:val="22"/>
          <w:szCs w:val="22"/>
          <w:lang w:val="mn-MN"/>
        </w:rPr>
        <w:t>competence</w:t>
      </w:r>
      <w:r w:rsidRPr="003E49D5">
        <w:rPr>
          <w:rFonts w:asciiTheme="minorHAnsi" w:hAnsiTheme="minorHAnsi" w:cstheme="minorHAnsi"/>
          <w:b/>
          <w:smallCaps/>
          <w:sz w:val="22"/>
          <w:szCs w:val="22"/>
          <w:lang w:val="mn-MN"/>
        </w:rPr>
        <w:t>i</w:t>
      </w:r>
      <w:r w:rsidR="000213F1" w:rsidRPr="003E49D5">
        <w:rPr>
          <w:rFonts w:asciiTheme="minorHAnsi" w:hAnsiTheme="minorHAnsi" w:cstheme="minorHAnsi"/>
          <w:b/>
          <w:smallCaps/>
          <w:sz w:val="22"/>
          <w:szCs w:val="22"/>
          <w:lang w:val="mn-MN"/>
        </w:rPr>
        <w:t>s</w:t>
      </w:r>
      <w:r w:rsidR="00CA27F5" w:rsidRPr="003E49D5">
        <w:rPr>
          <w:rFonts w:asciiTheme="minorHAnsi" w:hAnsiTheme="minorHAnsi" w:cstheme="minorHAnsi"/>
          <w:b/>
          <w:smallCaps/>
          <w:sz w:val="22"/>
          <w:szCs w:val="22"/>
          <w:lang w:val="mn-MN"/>
        </w:rPr>
        <w:t xml:space="preserve">, technical background, </w:t>
      </w:r>
      <w:r w:rsidRPr="003E49D5">
        <w:rPr>
          <w:rFonts w:asciiTheme="minorHAnsi" w:hAnsiTheme="minorHAnsi" w:cstheme="minorHAnsi"/>
          <w:b/>
          <w:smallCaps/>
          <w:sz w:val="22"/>
          <w:szCs w:val="22"/>
          <w:lang w:val="mn-MN"/>
        </w:rPr>
        <w:t xml:space="preserve">and experience </w:t>
      </w:r>
      <w:r w:rsidR="009F0C7E" w:rsidRPr="003E49D5">
        <w:rPr>
          <w:rFonts w:asciiTheme="minorHAnsi" w:hAnsiTheme="minorHAnsi" w:cstheme="minorHAnsi"/>
          <w:b/>
          <w:smallCaps/>
          <w:sz w:val="22"/>
          <w:szCs w:val="22"/>
          <w:lang w:val="mn-MN"/>
        </w:rPr>
        <w:t xml:space="preserve"> </w:t>
      </w:r>
    </w:p>
    <w:p w14:paraId="03378145" w14:textId="6009A7C1" w:rsidR="006B18C7" w:rsidRPr="003E49D5" w:rsidRDefault="00F02E12" w:rsidP="007D6941">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A </w:t>
      </w:r>
      <w:r w:rsidR="003071EF" w:rsidRPr="003E49D5">
        <w:rPr>
          <w:rFonts w:asciiTheme="minorHAnsi" w:hAnsiTheme="minorHAnsi" w:cstheme="minorHAnsi"/>
          <w:sz w:val="22"/>
          <w:szCs w:val="22"/>
          <w:lang w:val="mn-MN"/>
        </w:rPr>
        <w:t xml:space="preserve">Master’s </w:t>
      </w:r>
      <w:r w:rsidR="007D6941" w:rsidRPr="003E49D5">
        <w:rPr>
          <w:rFonts w:asciiTheme="minorHAnsi" w:hAnsiTheme="minorHAnsi" w:cstheme="minorHAnsi"/>
          <w:sz w:val="22"/>
          <w:szCs w:val="22"/>
          <w:lang w:val="mn-MN"/>
        </w:rPr>
        <w:t>Degree in education, economics, psychology, sociology, human development, child development, family studies or other social science field is required</w:t>
      </w:r>
      <w:r w:rsidR="0010026F" w:rsidRPr="003E49D5">
        <w:rPr>
          <w:rFonts w:asciiTheme="minorHAnsi" w:hAnsiTheme="minorHAnsi" w:cstheme="minorHAnsi"/>
          <w:sz w:val="22"/>
          <w:szCs w:val="22"/>
          <w:lang w:val="mn-MN"/>
        </w:rPr>
        <w:t>.</w:t>
      </w:r>
    </w:p>
    <w:p w14:paraId="65B2ADE7" w14:textId="3464D03F" w:rsidR="007D6941" w:rsidRPr="003E49D5" w:rsidRDefault="007D6941" w:rsidP="007D6941">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A minimum of 5 years of professional experience in social development planning and management in </w:t>
      </w:r>
      <w:r w:rsidR="005E1464" w:rsidRPr="003E49D5">
        <w:rPr>
          <w:rFonts w:asciiTheme="minorHAnsi" w:hAnsiTheme="minorHAnsi" w:cstheme="minorBidi"/>
          <w:sz w:val="22"/>
          <w:szCs w:val="28"/>
          <w:lang w:val="mn-MN" w:bidi="mn-Mong-CN"/>
        </w:rPr>
        <w:t xml:space="preserve">education and </w:t>
      </w:r>
      <w:r w:rsidRPr="003E49D5">
        <w:rPr>
          <w:rFonts w:asciiTheme="minorHAnsi" w:hAnsiTheme="minorHAnsi" w:cstheme="minorHAnsi"/>
          <w:sz w:val="22"/>
          <w:szCs w:val="22"/>
          <w:lang w:val="mn-MN"/>
        </w:rPr>
        <w:t xml:space="preserve">early childhood development related areas at the international and/or in a developing country is required. Relevant experience in </w:t>
      </w:r>
      <w:r w:rsidR="005E1464" w:rsidRPr="003E49D5">
        <w:rPr>
          <w:rFonts w:asciiTheme="minorHAnsi" w:hAnsiTheme="minorHAnsi" w:cstheme="minorHAnsi"/>
          <w:sz w:val="22"/>
          <w:szCs w:val="22"/>
          <w:lang w:val="mn-MN"/>
        </w:rPr>
        <w:t xml:space="preserve">education and </w:t>
      </w:r>
      <w:r w:rsidRPr="003E49D5">
        <w:rPr>
          <w:rFonts w:asciiTheme="minorHAnsi" w:hAnsiTheme="minorHAnsi" w:cstheme="minorHAnsi"/>
          <w:sz w:val="22"/>
          <w:szCs w:val="22"/>
          <w:lang w:val="mn-MN"/>
        </w:rPr>
        <w:t xml:space="preserve">ECD related areas, program/project development and management in a UN system agency or organization is an asset. </w:t>
      </w:r>
    </w:p>
    <w:p w14:paraId="14ECAEA0" w14:textId="73530D7A" w:rsidR="007D6941" w:rsidRPr="003E49D5" w:rsidRDefault="007D6941" w:rsidP="007D6941">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Fluency in English </w:t>
      </w:r>
      <w:r w:rsidR="003071EF" w:rsidRPr="003E49D5">
        <w:rPr>
          <w:rFonts w:asciiTheme="minorHAnsi" w:hAnsiTheme="minorHAnsi" w:cstheme="minorHAnsi"/>
          <w:sz w:val="22"/>
          <w:szCs w:val="22"/>
          <w:lang w:val="mn-MN"/>
        </w:rPr>
        <w:t xml:space="preserve">and Mongolian </w:t>
      </w:r>
      <w:r w:rsidRPr="003E49D5">
        <w:rPr>
          <w:rFonts w:asciiTheme="minorHAnsi" w:hAnsiTheme="minorHAnsi" w:cstheme="minorHAnsi"/>
          <w:sz w:val="22"/>
          <w:szCs w:val="22"/>
          <w:lang w:val="mn-MN"/>
        </w:rPr>
        <w:t xml:space="preserve">is required. </w:t>
      </w:r>
    </w:p>
    <w:p w14:paraId="365CFE62" w14:textId="34466810" w:rsidR="008F0CB7" w:rsidRPr="003E49D5" w:rsidRDefault="008F0CB7" w:rsidP="007D6941">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Analytical</w:t>
      </w:r>
      <w:r w:rsidR="006B6DD5" w:rsidRPr="003E49D5">
        <w:rPr>
          <w:rFonts w:asciiTheme="minorHAnsi" w:hAnsiTheme="minorHAnsi" w:cstheme="minorHAnsi"/>
          <w:sz w:val="22"/>
          <w:szCs w:val="22"/>
          <w:lang w:val="mn-MN"/>
        </w:rPr>
        <w:t>, facilitation</w:t>
      </w:r>
      <w:r w:rsidRPr="003E49D5">
        <w:rPr>
          <w:rFonts w:asciiTheme="minorHAnsi" w:hAnsiTheme="minorHAnsi" w:cstheme="minorHAnsi"/>
          <w:sz w:val="22"/>
          <w:szCs w:val="22"/>
          <w:lang w:val="mn-MN"/>
        </w:rPr>
        <w:t xml:space="preserve"> and r</w:t>
      </w:r>
      <w:r w:rsidR="005E1464" w:rsidRPr="003E49D5">
        <w:rPr>
          <w:rFonts w:asciiTheme="minorHAnsi" w:hAnsiTheme="minorHAnsi" w:cstheme="minorHAnsi"/>
          <w:sz w:val="22"/>
          <w:szCs w:val="22"/>
          <w:lang w:val="mn-MN"/>
        </w:rPr>
        <w:t xml:space="preserve">esearch skills </w:t>
      </w:r>
      <w:r w:rsidR="00F02E12" w:rsidRPr="003E49D5">
        <w:rPr>
          <w:rFonts w:asciiTheme="minorHAnsi" w:hAnsiTheme="minorHAnsi" w:cstheme="minorHAnsi"/>
          <w:sz w:val="22"/>
          <w:szCs w:val="22"/>
          <w:lang w:val="mn-MN"/>
        </w:rPr>
        <w:t xml:space="preserve">in </w:t>
      </w:r>
      <w:r w:rsidR="005E1464" w:rsidRPr="003E49D5">
        <w:rPr>
          <w:rFonts w:asciiTheme="minorHAnsi" w:hAnsiTheme="minorHAnsi" w:cstheme="minorHAnsi"/>
          <w:sz w:val="22"/>
          <w:szCs w:val="22"/>
          <w:lang w:val="mn-MN"/>
        </w:rPr>
        <w:t xml:space="preserve">Education and </w:t>
      </w:r>
      <w:r w:rsidRPr="003E49D5">
        <w:rPr>
          <w:rFonts w:asciiTheme="minorHAnsi" w:hAnsiTheme="minorHAnsi" w:cstheme="minorHAnsi"/>
          <w:sz w:val="22"/>
          <w:szCs w:val="22"/>
          <w:lang w:val="mn-MN"/>
        </w:rPr>
        <w:t xml:space="preserve">ECD </w:t>
      </w:r>
      <w:r w:rsidR="00F02E12" w:rsidRPr="003E49D5">
        <w:rPr>
          <w:rFonts w:asciiTheme="minorHAnsi" w:hAnsiTheme="minorHAnsi" w:cstheme="minorHAnsi"/>
          <w:sz w:val="22"/>
          <w:szCs w:val="22"/>
          <w:lang w:val="mn-MN"/>
        </w:rPr>
        <w:t>fields</w:t>
      </w:r>
      <w:r w:rsidRPr="003E49D5">
        <w:rPr>
          <w:rFonts w:asciiTheme="minorHAnsi" w:hAnsiTheme="minorHAnsi" w:cstheme="minorHAnsi"/>
          <w:sz w:val="22"/>
          <w:szCs w:val="22"/>
          <w:lang w:val="mn-MN"/>
        </w:rPr>
        <w:t>.</w:t>
      </w:r>
    </w:p>
    <w:p w14:paraId="08AAE9C3" w14:textId="47746C36" w:rsidR="008F0CB7" w:rsidRPr="003E49D5" w:rsidRDefault="008F0CB7" w:rsidP="007D6941">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Strong relationship building skills with internal and external counterparts.</w:t>
      </w:r>
    </w:p>
    <w:p w14:paraId="17292681" w14:textId="1BE04A86" w:rsidR="008F0CB7" w:rsidRPr="003E49D5" w:rsidRDefault="008F0CB7" w:rsidP="008F0CB7">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Strong organizational skills.</w:t>
      </w:r>
    </w:p>
    <w:p w14:paraId="31D6A9F3" w14:textId="77777777" w:rsidR="0024054E" w:rsidRPr="003E49D5" w:rsidRDefault="0024054E" w:rsidP="00715CC0">
      <w:pPr>
        <w:jc w:val="both"/>
        <w:rPr>
          <w:rFonts w:asciiTheme="minorHAnsi" w:hAnsiTheme="minorHAnsi" w:cstheme="minorHAnsi"/>
          <w:color w:val="0099FE"/>
          <w:sz w:val="22"/>
          <w:szCs w:val="22"/>
          <w:lang w:val="mn-MN"/>
        </w:rPr>
      </w:pPr>
    </w:p>
    <w:p w14:paraId="1EB666B2" w14:textId="77777777" w:rsidR="00240C85" w:rsidRPr="003E49D5" w:rsidRDefault="005A6DBA" w:rsidP="00715CC0">
      <w:pPr>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w:t>
      </w:r>
    </w:p>
    <w:p w14:paraId="568E9026" w14:textId="77777777" w:rsidR="00D41A0F" w:rsidRPr="003E49D5" w:rsidRDefault="00D41A0F" w:rsidP="00D41A0F">
      <w:pPr>
        <w:jc w:val="both"/>
        <w:rPr>
          <w:rFonts w:asciiTheme="minorHAnsi" w:hAnsiTheme="minorHAnsi" w:cstheme="minorHAnsi"/>
          <w:b/>
          <w:sz w:val="22"/>
          <w:szCs w:val="22"/>
          <w:lang w:val="mn-MN"/>
        </w:rPr>
      </w:pPr>
    </w:p>
    <w:p w14:paraId="363CD610" w14:textId="77777777" w:rsidR="00D41A0F" w:rsidRPr="003E49D5" w:rsidRDefault="00D41A0F" w:rsidP="00D41A0F">
      <w:pPr>
        <w:spacing w:line="260" w:lineRule="exact"/>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Administrative issues</w:t>
      </w:r>
    </w:p>
    <w:p w14:paraId="56ECF449" w14:textId="77777777" w:rsidR="00D41A0F" w:rsidRPr="003E49D5" w:rsidRDefault="00D41A0F" w:rsidP="00D41A0F">
      <w:pPr>
        <w:jc w:val="both"/>
        <w:rPr>
          <w:rFonts w:asciiTheme="minorHAnsi" w:hAnsiTheme="minorHAnsi" w:cstheme="minorHAnsi"/>
          <w:b/>
          <w:sz w:val="22"/>
          <w:szCs w:val="22"/>
          <w:lang w:val="mn-MN"/>
        </w:rPr>
      </w:pPr>
    </w:p>
    <w:p w14:paraId="37634BAA" w14:textId="53192D17" w:rsidR="00D41A0F" w:rsidRPr="003E49D5" w:rsidRDefault="001A081C" w:rsidP="00DA2110">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The consultant </w:t>
      </w:r>
      <w:r w:rsidR="00651A47" w:rsidRPr="003E49D5">
        <w:rPr>
          <w:rFonts w:asciiTheme="minorHAnsi" w:hAnsiTheme="minorHAnsi" w:cstheme="minorHAnsi"/>
          <w:sz w:val="22"/>
          <w:szCs w:val="22"/>
          <w:lang w:val="mn-MN"/>
        </w:rPr>
        <w:t xml:space="preserve">will work </w:t>
      </w:r>
      <w:r w:rsidR="000D437B" w:rsidRPr="003E49D5">
        <w:rPr>
          <w:rFonts w:asciiTheme="minorHAnsi" w:hAnsiTheme="minorHAnsi" w:cstheme="minorHAnsi"/>
          <w:sz w:val="22"/>
          <w:szCs w:val="22"/>
          <w:lang w:val="mn-MN"/>
        </w:rPr>
        <w:t xml:space="preserve">4 days </w:t>
      </w:r>
      <w:r w:rsidR="00371154" w:rsidRPr="003E49D5">
        <w:rPr>
          <w:rFonts w:asciiTheme="minorHAnsi" w:hAnsiTheme="minorHAnsi" w:cstheme="minorHAnsi"/>
          <w:sz w:val="22"/>
          <w:szCs w:val="22"/>
          <w:lang w:val="mn-MN"/>
        </w:rPr>
        <w:t>a</w:t>
      </w:r>
      <w:r w:rsidR="00651A47" w:rsidRPr="003E49D5">
        <w:rPr>
          <w:rFonts w:asciiTheme="minorHAnsi" w:hAnsiTheme="minorHAnsi" w:cstheme="minorHAnsi"/>
          <w:sz w:val="22"/>
          <w:szCs w:val="22"/>
          <w:lang w:val="mn-MN"/>
        </w:rPr>
        <w:t xml:space="preserve"> week</w:t>
      </w:r>
      <w:r w:rsidRPr="003E49D5">
        <w:rPr>
          <w:rFonts w:asciiTheme="minorHAnsi" w:hAnsiTheme="minorHAnsi" w:cstheme="minorHAnsi"/>
          <w:sz w:val="22"/>
          <w:szCs w:val="22"/>
          <w:lang w:val="mn-MN"/>
        </w:rPr>
        <w:t xml:space="preserve"> for the tasks </w:t>
      </w:r>
      <w:r w:rsidR="00E44C11" w:rsidRPr="003E49D5">
        <w:rPr>
          <w:rFonts w:asciiTheme="minorHAnsi" w:hAnsiTheme="minorHAnsi" w:cstheme="minorHAnsi"/>
          <w:sz w:val="22"/>
          <w:szCs w:val="22"/>
          <w:lang w:val="mn-MN"/>
        </w:rPr>
        <w:t xml:space="preserve">listed in </w:t>
      </w:r>
      <w:r w:rsidR="00290F59" w:rsidRPr="003E49D5">
        <w:rPr>
          <w:rFonts w:asciiTheme="minorHAnsi" w:hAnsiTheme="minorHAnsi" w:cstheme="minorHAnsi"/>
          <w:sz w:val="22"/>
          <w:szCs w:val="22"/>
          <w:lang w:val="mn-MN"/>
        </w:rPr>
        <w:t>the TOR</w:t>
      </w:r>
      <w:r w:rsidR="004A35F0" w:rsidRPr="003E49D5">
        <w:rPr>
          <w:rFonts w:asciiTheme="minorHAnsi" w:hAnsiTheme="minorHAnsi" w:cstheme="minorHAnsi"/>
          <w:sz w:val="22"/>
          <w:szCs w:val="22"/>
          <w:lang w:val="mn-MN"/>
        </w:rPr>
        <w:t>.</w:t>
      </w:r>
    </w:p>
    <w:p w14:paraId="676D2767" w14:textId="47EC6FBE" w:rsidR="008F0CB7" w:rsidRPr="003E49D5" w:rsidRDefault="008F0CB7" w:rsidP="00DA2110">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The office will provide office space, computer, internet and email access.</w:t>
      </w:r>
    </w:p>
    <w:p w14:paraId="775A7E83" w14:textId="12697C02" w:rsidR="00D41A0F" w:rsidRPr="003E49D5" w:rsidRDefault="001A081C" w:rsidP="00DA2110">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The consultant will </w:t>
      </w:r>
      <w:r w:rsidR="00FF5F42" w:rsidRPr="003E49D5">
        <w:rPr>
          <w:rFonts w:asciiTheme="minorHAnsi" w:hAnsiTheme="minorHAnsi" w:cstheme="minorHAnsi"/>
          <w:sz w:val="22"/>
          <w:szCs w:val="22"/>
          <w:lang w:val="mn-MN"/>
        </w:rPr>
        <w:t xml:space="preserve"> communicate closely with and </w:t>
      </w:r>
      <w:r w:rsidRPr="003E49D5">
        <w:rPr>
          <w:rFonts w:asciiTheme="minorHAnsi" w:hAnsiTheme="minorHAnsi" w:cstheme="minorHAnsi"/>
          <w:sz w:val="22"/>
          <w:szCs w:val="22"/>
          <w:lang w:val="mn-MN"/>
        </w:rPr>
        <w:t xml:space="preserve">update </w:t>
      </w:r>
      <w:r w:rsidR="00D41A0F" w:rsidRPr="003E49D5">
        <w:rPr>
          <w:rFonts w:asciiTheme="minorHAnsi" w:hAnsiTheme="minorHAnsi" w:cstheme="minorHAnsi"/>
          <w:sz w:val="22"/>
          <w:szCs w:val="22"/>
          <w:lang w:val="mn-MN"/>
        </w:rPr>
        <w:t xml:space="preserve">the </w:t>
      </w:r>
      <w:r w:rsidR="007D6941" w:rsidRPr="003E49D5">
        <w:rPr>
          <w:rFonts w:asciiTheme="minorHAnsi" w:hAnsiTheme="minorHAnsi" w:cstheme="minorHAnsi"/>
          <w:sz w:val="22"/>
          <w:szCs w:val="22"/>
          <w:lang w:val="mn-MN"/>
        </w:rPr>
        <w:t>Education Specialist</w:t>
      </w:r>
      <w:r w:rsidR="00F704D7" w:rsidRPr="003E49D5">
        <w:rPr>
          <w:rFonts w:asciiTheme="minorHAnsi" w:hAnsiTheme="minorHAnsi" w:cstheme="minorHAnsi"/>
          <w:sz w:val="22"/>
          <w:szCs w:val="22"/>
          <w:lang w:val="mn-MN"/>
        </w:rPr>
        <w:t xml:space="preserve"> and ECD officer </w:t>
      </w:r>
      <w:r w:rsidRPr="003E49D5">
        <w:rPr>
          <w:rFonts w:asciiTheme="minorHAnsi" w:hAnsiTheme="minorHAnsi" w:cstheme="minorHAnsi"/>
          <w:sz w:val="22"/>
          <w:szCs w:val="22"/>
          <w:lang w:val="mn-MN"/>
        </w:rPr>
        <w:t>of UNICEF</w:t>
      </w:r>
      <w:r w:rsidR="00FF5F42" w:rsidRPr="003E49D5">
        <w:rPr>
          <w:rFonts w:asciiTheme="minorHAnsi" w:hAnsiTheme="minorHAnsi" w:cstheme="minorHAnsi"/>
          <w:sz w:val="22"/>
          <w:szCs w:val="22"/>
          <w:lang w:val="mn-MN"/>
        </w:rPr>
        <w:t xml:space="preserve"> </w:t>
      </w:r>
      <w:r w:rsidR="00231855" w:rsidRPr="003E49D5">
        <w:rPr>
          <w:rFonts w:asciiTheme="minorHAnsi" w:hAnsiTheme="minorHAnsi" w:cstheme="minorHAnsi"/>
          <w:sz w:val="22"/>
          <w:szCs w:val="22"/>
          <w:lang w:val="mn-MN"/>
        </w:rPr>
        <w:t>bi-weekly</w:t>
      </w:r>
      <w:r w:rsidR="00D41A0F" w:rsidRPr="003E49D5">
        <w:rPr>
          <w:rFonts w:asciiTheme="minorHAnsi" w:hAnsiTheme="minorHAnsi" w:cstheme="minorHAnsi"/>
          <w:sz w:val="22"/>
          <w:szCs w:val="22"/>
          <w:lang w:val="mn-MN"/>
        </w:rPr>
        <w:t xml:space="preserve">. </w:t>
      </w:r>
    </w:p>
    <w:p w14:paraId="65B46BE9" w14:textId="77777777" w:rsidR="00D41A0F" w:rsidRPr="003E49D5" w:rsidRDefault="00D41A0F" w:rsidP="00D41A0F">
      <w:pPr>
        <w:keepNext/>
        <w:keepLines/>
        <w:jc w:val="both"/>
        <w:rPr>
          <w:rFonts w:asciiTheme="minorHAnsi" w:hAnsiTheme="minorHAnsi" w:cstheme="minorHAnsi"/>
          <w:b/>
          <w:sz w:val="22"/>
          <w:szCs w:val="22"/>
          <w:lang w:val="mn-MN"/>
        </w:rPr>
      </w:pPr>
    </w:p>
    <w:p w14:paraId="559CC174" w14:textId="77777777" w:rsidR="00D41A0F" w:rsidRPr="003E49D5" w:rsidRDefault="00D41A0F" w:rsidP="00D41A0F">
      <w:pPr>
        <w:spacing w:line="260" w:lineRule="exact"/>
        <w:jc w:val="both"/>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 xml:space="preserve">Conditions </w:t>
      </w:r>
    </w:p>
    <w:p w14:paraId="79B669FC" w14:textId="77777777" w:rsidR="00D41A0F" w:rsidRPr="003E49D5" w:rsidRDefault="00D41A0F" w:rsidP="00D41A0F">
      <w:pPr>
        <w:keepNext/>
        <w:keepLines/>
        <w:jc w:val="both"/>
        <w:rPr>
          <w:rFonts w:asciiTheme="minorHAnsi" w:hAnsiTheme="minorHAnsi" w:cstheme="minorHAnsi"/>
          <w:b/>
          <w:sz w:val="22"/>
          <w:szCs w:val="22"/>
          <w:lang w:val="mn-MN"/>
        </w:rPr>
      </w:pPr>
    </w:p>
    <w:p w14:paraId="422AB6AE" w14:textId="77777777" w:rsidR="00B90559" w:rsidRPr="003E49D5" w:rsidRDefault="00D41A0F" w:rsidP="00677386">
      <w:pPr>
        <w:numPr>
          <w:ilvl w:val="0"/>
          <w:numId w:val="1"/>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The consultant </w:t>
      </w:r>
      <w:r w:rsidR="00205A3B" w:rsidRPr="003E49D5">
        <w:rPr>
          <w:rFonts w:asciiTheme="minorHAnsi" w:hAnsiTheme="minorHAnsi" w:cstheme="minorHAnsi"/>
          <w:sz w:val="22"/>
          <w:szCs w:val="22"/>
          <w:lang w:val="mn-MN"/>
        </w:rPr>
        <w:t>will work</w:t>
      </w:r>
      <w:r w:rsidRPr="003E49D5">
        <w:rPr>
          <w:rFonts w:asciiTheme="minorHAnsi" w:hAnsiTheme="minorHAnsi" w:cstheme="minorHAnsi"/>
          <w:sz w:val="22"/>
          <w:szCs w:val="22"/>
          <w:lang w:val="mn-MN"/>
        </w:rPr>
        <w:t xml:space="preserve"> in Ulaanbaatar du</w:t>
      </w:r>
      <w:r w:rsidR="00313854" w:rsidRPr="003E49D5">
        <w:rPr>
          <w:rFonts w:asciiTheme="minorHAnsi" w:hAnsiTheme="minorHAnsi" w:cstheme="minorHAnsi"/>
          <w:sz w:val="22"/>
          <w:szCs w:val="22"/>
          <w:lang w:val="mn-MN"/>
        </w:rPr>
        <w:t xml:space="preserve">ring the consultancy period. </w:t>
      </w:r>
    </w:p>
    <w:p w14:paraId="18669E35" w14:textId="77777777" w:rsidR="00D41A0F" w:rsidRPr="003E49D5" w:rsidRDefault="00AD57CA" w:rsidP="00DA2110">
      <w:pPr>
        <w:numPr>
          <w:ilvl w:val="0"/>
          <w:numId w:val="2"/>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A</w:t>
      </w:r>
      <w:r w:rsidR="00D41A0F" w:rsidRPr="003E49D5">
        <w:rPr>
          <w:rFonts w:asciiTheme="minorHAnsi" w:hAnsiTheme="minorHAnsi" w:cstheme="minorHAnsi"/>
          <w:sz w:val="22"/>
          <w:szCs w:val="22"/>
          <w:lang w:val="mn-MN"/>
        </w:rPr>
        <w:t xml:space="preserve">s per UNICEF policy, payment is made against </w:t>
      </w:r>
      <w:r w:rsidR="00A23830" w:rsidRPr="003E49D5">
        <w:rPr>
          <w:rFonts w:asciiTheme="minorHAnsi" w:hAnsiTheme="minorHAnsi" w:cstheme="minorHAnsi"/>
          <w:sz w:val="22"/>
          <w:szCs w:val="22"/>
          <w:lang w:val="mn-MN"/>
        </w:rPr>
        <w:t xml:space="preserve">completion </w:t>
      </w:r>
      <w:r w:rsidR="00FF5F42" w:rsidRPr="003E49D5">
        <w:rPr>
          <w:rFonts w:asciiTheme="minorHAnsi" w:hAnsiTheme="minorHAnsi" w:cstheme="minorHAnsi"/>
          <w:sz w:val="22"/>
          <w:szCs w:val="22"/>
          <w:lang w:val="mn-MN"/>
        </w:rPr>
        <w:t xml:space="preserve">of the </w:t>
      </w:r>
      <w:r w:rsidR="00D41A0F" w:rsidRPr="003E49D5">
        <w:rPr>
          <w:rFonts w:asciiTheme="minorHAnsi" w:hAnsiTheme="minorHAnsi" w:cstheme="minorHAnsi"/>
          <w:sz w:val="22"/>
          <w:szCs w:val="22"/>
          <w:lang w:val="mn-MN"/>
        </w:rPr>
        <w:t xml:space="preserve">approved deliverables. </w:t>
      </w:r>
      <w:r w:rsidR="00205A3B" w:rsidRPr="003E49D5">
        <w:rPr>
          <w:rFonts w:asciiTheme="minorHAnsi" w:hAnsiTheme="minorHAnsi" w:cstheme="minorHAnsi"/>
          <w:sz w:val="22"/>
          <w:szCs w:val="22"/>
          <w:lang w:val="mn-MN"/>
        </w:rPr>
        <w:t>Consultant will have no</w:t>
      </w:r>
      <w:r w:rsidR="00D41A0F" w:rsidRPr="003E49D5">
        <w:rPr>
          <w:rFonts w:asciiTheme="minorHAnsi" w:hAnsiTheme="minorHAnsi" w:cstheme="minorHAnsi"/>
          <w:sz w:val="22"/>
          <w:szCs w:val="22"/>
          <w:lang w:val="mn-MN"/>
        </w:rPr>
        <w:t xml:space="preserve"> advance payment.</w:t>
      </w:r>
    </w:p>
    <w:p w14:paraId="33D00E67" w14:textId="77777777" w:rsidR="00D41A0F" w:rsidRPr="003E49D5" w:rsidRDefault="00D41A0F" w:rsidP="00DA2110">
      <w:pPr>
        <w:numPr>
          <w:ilvl w:val="0"/>
          <w:numId w:val="2"/>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The consultant will </w:t>
      </w:r>
      <w:r w:rsidR="001E7A79" w:rsidRPr="003E49D5">
        <w:rPr>
          <w:rFonts w:asciiTheme="minorHAnsi" w:hAnsiTheme="minorHAnsi" w:cstheme="minorHAnsi"/>
          <w:sz w:val="22"/>
          <w:szCs w:val="22"/>
          <w:lang w:val="mn-MN"/>
        </w:rPr>
        <w:t>follow</w:t>
      </w:r>
      <w:r w:rsidRPr="003E49D5">
        <w:rPr>
          <w:rFonts w:asciiTheme="minorHAnsi" w:hAnsiTheme="minorHAnsi" w:cstheme="minorHAnsi"/>
          <w:sz w:val="22"/>
          <w:szCs w:val="22"/>
          <w:lang w:val="mn-MN"/>
        </w:rPr>
        <w:t xml:space="preserve"> UNICEF’s General Terms and Conditions </w:t>
      </w:r>
      <w:r w:rsidR="00BC2F1F" w:rsidRPr="003E49D5">
        <w:rPr>
          <w:rFonts w:asciiTheme="minorHAnsi" w:hAnsiTheme="minorHAnsi" w:cstheme="minorHAnsi"/>
          <w:sz w:val="22"/>
          <w:szCs w:val="22"/>
          <w:lang w:val="mn-MN"/>
        </w:rPr>
        <w:t>of individual</w:t>
      </w:r>
      <w:r w:rsidRPr="003E49D5">
        <w:rPr>
          <w:rFonts w:asciiTheme="minorHAnsi" w:hAnsiTheme="minorHAnsi" w:cstheme="minorHAnsi"/>
          <w:sz w:val="22"/>
          <w:szCs w:val="22"/>
          <w:lang w:val="mn-MN"/>
        </w:rPr>
        <w:t xml:space="preserve"> contracts.</w:t>
      </w:r>
    </w:p>
    <w:p w14:paraId="4FC55345" w14:textId="77777777" w:rsidR="00E02173" w:rsidRPr="003E49D5" w:rsidRDefault="00E02173" w:rsidP="00DA2110">
      <w:pPr>
        <w:numPr>
          <w:ilvl w:val="0"/>
          <w:numId w:val="2"/>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Copyright and ownership of all documents belong to UNICEF. </w:t>
      </w:r>
    </w:p>
    <w:p w14:paraId="60184D57" w14:textId="77777777" w:rsidR="006E0C0E" w:rsidRPr="003E49D5" w:rsidRDefault="006E0C0E" w:rsidP="001E7A79">
      <w:pPr>
        <w:contextualSpacing/>
        <w:jc w:val="both"/>
        <w:rPr>
          <w:rFonts w:asciiTheme="minorHAnsi" w:hAnsiTheme="minorHAnsi" w:cstheme="minorHAnsi"/>
          <w:sz w:val="22"/>
          <w:szCs w:val="22"/>
          <w:lang w:val="mn-MN"/>
        </w:rPr>
      </w:pPr>
    </w:p>
    <w:p w14:paraId="1F5BE331" w14:textId="77777777" w:rsidR="006E0C0E" w:rsidRPr="003E49D5" w:rsidRDefault="006E0C0E" w:rsidP="006E0C0E">
      <w:pPr>
        <w:rPr>
          <w:rFonts w:asciiTheme="minorHAnsi" w:hAnsiTheme="minorHAnsi" w:cstheme="minorHAnsi"/>
          <w:sz w:val="22"/>
          <w:szCs w:val="22"/>
          <w:lang w:val="mn-MN"/>
        </w:rPr>
      </w:pPr>
      <w:r w:rsidRPr="003E49D5">
        <w:rPr>
          <w:rFonts w:asciiTheme="minorHAnsi" w:hAnsiTheme="minorHAnsi" w:cstheme="minorHAnsi"/>
          <w:b/>
          <w:sz w:val="22"/>
          <w:szCs w:val="22"/>
          <w:u w:val="single"/>
          <w:lang w:val="mn-MN"/>
        </w:rPr>
        <w:t>Frequency of performance review:</w:t>
      </w:r>
      <w:r w:rsidRPr="003E49D5">
        <w:rPr>
          <w:rFonts w:asciiTheme="minorHAnsi" w:hAnsiTheme="minorHAnsi" w:cstheme="minorHAnsi"/>
          <w:sz w:val="22"/>
          <w:szCs w:val="22"/>
          <w:lang w:val="mn-MN"/>
        </w:rPr>
        <w:t xml:space="preserve">  Progress report and informal discussions on performance will be done at every stage of payment. Formal performance assessment shall be conducted </w:t>
      </w:r>
      <w:r w:rsidR="00BC2F1F" w:rsidRPr="003E49D5">
        <w:rPr>
          <w:rFonts w:asciiTheme="minorHAnsi" w:hAnsiTheme="minorHAnsi" w:cstheme="minorHAnsi"/>
          <w:sz w:val="22"/>
          <w:szCs w:val="22"/>
          <w:lang w:val="mn-MN"/>
        </w:rPr>
        <w:t xml:space="preserve">every six month and </w:t>
      </w:r>
      <w:r w:rsidRPr="003E49D5">
        <w:rPr>
          <w:rFonts w:asciiTheme="minorHAnsi" w:hAnsiTheme="minorHAnsi" w:cstheme="minorHAnsi"/>
          <w:sz w:val="22"/>
          <w:szCs w:val="22"/>
          <w:lang w:val="mn-MN"/>
        </w:rPr>
        <w:t xml:space="preserve">at the end of the assignment. </w:t>
      </w:r>
    </w:p>
    <w:p w14:paraId="23278773" w14:textId="77777777" w:rsidR="006E0C0E" w:rsidRPr="003E49D5" w:rsidRDefault="006E0C0E" w:rsidP="006E0C0E">
      <w:pPr>
        <w:tabs>
          <w:tab w:val="left" w:pos="360"/>
        </w:tabs>
        <w:jc w:val="both"/>
        <w:rPr>
          <w:rFonts w:asciiTheme="minorHAnsi" w:hAnsiTheme="minorHAnsi" w:cstheme="minorHAnsi"/>
          <w:sz w:val="22"/>
          <w:szCs w:val="22"/>
          <w:lang w:val="mn-MN"/>
        </w:rPr>
      </w:pPr>
    </w:p>
    <w:p w14:paraId="3E84068B" w14:textId="77777777" w:rsidR="006E0C0E" w:rsidRPr="003E49D5" w:rsidRDefault="008C47DF" w:rsidP="00DA2110">
      <w:pPr>
        <w:numPr>
          <w:ilvl w:val="0"/>
          <w:numId w:val="2"/>
        </w:numPr>
        <w:contextualSpacing/>
        <w:jc w:val="both"/>
        <w:rPr>
          <w:rFonts w:asciiTheme="minorHAnsi" w:hAnsiTheme="minorHAnsi" w:cstheme="minorHAnsi"/>
          <w:sz w:val="22"/>
          <w:szCs w:val="22"/>
          <w:lang w:val="mn-MN"/>
        </w:rPr>
      </w:pPr>
      <w:r w:rsidRPr="003E49D5">
        <w:rPr>
          <w:rFonts w:asciiTheme="minorHAnsi" w:hAnsiTheme="minorHAnsi" w:cstheme="minorHAnsi"/>
          <w:sz w:val="22"/>
          <w:szCs w:val="22"/>
          <w:lang w:val="mn-MN"/>
        </w:rPr>
        <w:t xml:space="preserve">Contract Supervisor will provide contract work assignments </w:t>
      </w:r>
      <w:r w:rsidR="00BC2F1F" w:rsidRPr="003E49D5">
        <w:rPr>
          <w:rFonts w:asciiTheme="minorHAnsi" w:hAnsiTheme="minorHAnsi" w:cstheme="minorHAnsi"/>
          <w:sz w:val="22"/>
          <w:szCs w:val="22"/>
          <w:lang w:val="mn-MN"/>
        </w:rPr>
        <w:t xml:space="preserve">based on deliverables and timelines. </w:t>
      </w:r>
      <w:r w:rsidR="006E0C0E" w:rsidRPr="003E49D5">
        <w:rPr>
          <w:rFonts w:asciiTheme="minorHAnsi" w:hAnsiTheme="minorHAnsi" w:cstheme="minorHAnsi"/>
          <w:sz w:val="22"/>
          <w:szCs w:val="22"/>
          <w:lang w:val="mn-MN"/>
        </w:rPr>
        <w:t>The contract Supervisor will be available, as/when required, to provide comments</w:t>
      </w:r>
      <w:r w:rsidR="00E02173" w:rsidRPr="003E49D5">
        <w:rPr>
          <w:rFonts w:asciiTheme="minorHAnsi" w:hAnsiTheme="minorHAnsi" w:cstheme="minorHAnsi"/>
          <w:sz w:val="22"/>
          <w:szCs w:val="22"/>
          <w:lang w:val="mn-MN"/>
        </w:rPr>
        <w:t xml:space="preserve"> to submitted deliverables within one week of submission. </w:t>
      </w:r>
    </w:p>
    <w:p w14:paraId="69FBCC13" w14:textId="77777777" w:rsidR="00D41A0F" w:rsidRPr="003E49D5" w:rsidRDefault="00D41A0F" w:rsidP="00D41A0F">
      <w:pPr>
        <w:autoSpaceDE w:val="0"/>
        <w:autoSpaceDN w:val="0"/>
        <w:adjustRightInd w:val="0"/>
        <w:jc w:val="both"/>
        <w:rPr>
          <w:rFonts w:asciiTheme="minorHAnsi" w:hAnsiTheme="minorHAnsi" w:cstheme="minorHAnsi"/>
          <w:sz w:val="22"/>
          <w:szCs w:val="22"/>
          <w:lang w:val="mn-MN"/>
        </w:rPr>
      </w:pPr>
    </w:p>
    <w:p w14:paraId="7BD0DCF9" w14:textId="77777777" w:rsidR="006E0C0E" w:rsidRPr="003E49D5" w:rsidRDefault="006E0C0E" w:rsidP="006E0C0E">
      <w:pPr>
        <w:rPr>
          <w:rFonts w:asciiTheme="minorHAnsi" w:hAnsiTheme="minorHAnsi" w:cstheme="minorHAnsi"/>
          <w:b/>
          <w:smallCaps/>
          <w:sz w:val="22"/>
          <w:szCs w:val="22"/>
          <w:lang w:val="mn-MN"/>
        </w:rPr>
      </w:pPr>
      <w:r w:rsidRPr="003E49D5">
        <w:rPr>
          <w:rFonts w:asciiTheme="minorHAnsi" w:hAnsiTheme="minorHAnsi" w:cstheme="minorHAnsi"/>
          <w:b/>
          <w:smallCaps/>
          <w:sz w:val="22"/>
          <w:szCs w:val="22"/>
          <w:lang w:val="mn-MN"/>
        </w:rPr>
        <w:t xml:space="preserve">penalty clause </w:t>
      </w:r>
    </w:p>
    <w:p w14:paraId="2B1B61ED" w14:textId="642E31FB" w:rsidR="00D41A0F" w:rsidRPr="003E49D5" w:rsidRDefault="006E0C0E" w:rsidP="00412A7B">
      <w:pPr>
        <w:jc w:val="both"/>
        <w:rPr>
          <w:rFonts w:asciiTheme="minorHAnsi" w:eastAsia="Times" w:hAnsiTheme="minorHAnsi" w:cstheme="minorHAnsi"/>
          <w:sz w:val="22"/>
          <w:szCs w:val="22"/>
          <w:lang w:val="mn-MN"/>
        </w:rPr>
      </w:pPr>
      <w:r w:rsidRPr="003E49D5">
        <w:rPr>
          <w:rFonts w:asciiTheme="minorHAnsi" w:hAnsiTheme="minorHAnsi" w:cstheme="minorHAnsi"/>
          <w:sz w:val="22"/>
          <w:szCs w:val="22"/>
          <w:lang w:val="mn-MN"/>
        </w:rPr>
        <w:t xml:space="preserve">UNICEF reserves the right to withhold up to 30% of the total contract fee in the case that the deliverables are not submitted on schedule or do not meet the required standard.   </w:t>
      </w:r>
    </w:p>
    <w:p w14:paraId="154E3626" w14:textId="4F4F0E35" w:rsidR="00D41A0F" w:rsidRPr="003E49D5" w:rsidRDefault="00D41A0F" w:rsidP="00715CC0">
      <w:pPr>
        <w:jc w:val="both"/>
        <w:rPr>
          <w:rFonts w:asciiTheme="minorHAnsi" w:hAnsiTheme="minorHAnsi" w:cstheme="minorHAnsi"/>
          <w:smallCaps/>
          <w:sz w:val="22"/>
          <w:szCs w:val="22"/>
          <w:u w:val="single"/>
          <w:lang w:val="mn-MN"/>
        </w:rPr>
      </w:pPr>
    </w:p>
    <w:p w14:paraId="74801C61" w14:textId="09DA039F" w:rsidR="00D41A0F" w:rsidRPr="003E49D5" w:rsidRDefault="00D41A0F" w:rsidP="00715CC0">
      <w:pPr>
        <w:jc w:val="both"/>
        <w:rPr>
          <w:rFonts w:asciiTheme="minorHAnsi" w:hAnsiTheme="minorHAnsi" w:cstheme="minorHAnsi"/>
          <w:smallCaps/>
          <w:sz w:val="22"/>
          <w:szCs w:val="22"/>
          <w:u w:val="single"/>
          <w:lang w:val="mn-MN"/>
        </w:rPr>
      </w:pPr>
    </w:p>
    <w:p w14:paraId="0BC9B3F8" w14:textId="77777777" w:rsidR="002478AD" w:rsidRPr="003E49D5" w:rsidRDefault="002478AD" w:rsidP="00715CC0">
      <w:pPr>
        <w:jc w:val="both"/>
        <w:rPr>
          <w:rFonts w:asciiTheme="minorHAnsi" w:hAnsiTheme="minorHAnsi" w:cstheme="minorHAnsi"/>
          <w:smallCaps/>
          <w:sz w:val="22"/>
          <w:szCs w:val="22"/>
          <w:u w:val="single"/>
          <w:lang w:val="mn-MN"/>
        </w:rPr>
      </w:pPr>
    </w:p>
    <w:p w14:paraId="4D4A5729" w14:textId="77777777" w:rsidR="00B118A4" w:rsidRPr="003E49D5" w:rsidRDefault="00B118A4" w:rsidP="00715CC0">
      <w:pPr>
        <w:jc w:val="both"/>
        <w:rPr>
          <w:rFonts w:asciiTheme="minorHAnsi" w:hAnsiTheme="minorHAnsi" w:cstheme="minorHAnsi"/>
          <w:smallCaps/>
          <w:sz w:val="22"/>
          <w:szCs w:val="22"/>
          <w:u w:val="single"/>
          <w:lang w:val="mn-MN"/>
        </w:rPr>
      </w:pPr>
    </w:p>
    <w:sectPr w:rsidR="00B118A4" w:rsidRPr="003E49D5" w:rsidSect="009F0C7E">
      <w:headerReference w:type="default" r:id="rId11"/>
      <w:footerReference w:type="default" r:id="rId12"/>
      <w:headerReference w:type="first" r:id="rId1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B394" w14:textId="77777777" w:rsidR="00FE3D12" w:rsidRDefault="00FE3D12">
      <w:r>
        <w:separator/>
      </w:r>
    </w:p>
  </w:endnote>
  <w:endnote w:type="continuationSeparator" w:id="0">
    <w:p w14:paraId="2CB72E66" w14:textId="77777777" w:rsidR="00FE3D12" w:rsidRDefault="00FE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altName w:val="Calibri"/>
    <w:panose1 w:val="03000500000000000000"/>
    <w:charset w:val="00"/>
    <w:family w:val="script"/>
    <w:pitch w:val="variable"/>
    <w:sig w:usb0="80000023" w:usb1="00000000" w:usb2="00020000" w:usb3="00000000" w:csb0="00000001" w:csb1="00000000"/>
  </w:font>
  <w:font w:name="Times">
    <w:altName w:val="Calibri"/>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14:paraId="1C651420" w14:textId="1DE4393C" w:rsidR="00DB6CD0" w:rsidRPr="00AF22B0" w:rsidRDefault="00DB6CD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4A6997">
              <w:rPr>
                <w:rFonts w:asciiTheme="minorHAnsi" w:hAnsiTheme="minorHAnsi"/>
                <w:b/>
                <w:bCs/>
                <w:noProof/>
                <w:sz w:val="22"/>
              </w:rPr>
              <w:t>5</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4A6997">
              <w:rPr>
                <w:rFonts w:asciiTheme="minorHAnsi" w:hAnsiTheme="minorHAnsi"/>
                <w:b/>
                <w:bCs/>
                <w:noProof/>
                <w:sz w:val="22"/>
              </w:rPr>
              <w:t>5</w:t>
            </w:r>
            <w:r w:rsidRPr="00AF22B0">
              <w:rPr>
                <w:rFonts w:asciiTheme="minorHAnsi" w:hAnsiTheme="minorHAnsi"/>
                <w:b/>
                <w:bCs/>
                <w:sz w:val="22"/>
              </w:rPr>
              <w:fldChar w:fldCharType="end"/>
            </w:r>
          </w:p>
        </w:sdtContent>
      </w:sdt>
    </w:sdtContent>
  </w:sdt>
  <w:p w14:paraId="6CC1CD97" w14:textId="77777777" w:rsidR="00DB6CD0" w:rsidRDefault="00DB6CD0" w:rsidP="001C1286">
    <w:pPr>
      <w:pStyle w:val="Footer"/>
      <w:spacing w:line="20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0638" w14:textId="77777777" w:rsidR="00FE3D12" w:rsidRDefault="00FE3D12">
      <w:r>
        <w:separator/>
      </w:r>
    </w:p>
  </w:footnote>
  <w:footnote w:type="continuationSeparator" w:id="0">
    <w:p w14:paraId="26F5D554" w14:textId="77777777" w:rsidR="00FE3D12" w:rsidRDefault="00FE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7591" w14:textId="77777777" w:rsidR="00DB6CD0" w:rsidRDefault="00DB6CD0"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138593C9" wp14:editId="068334C7">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anchor>
      </w:drawing>
    </w:r>
  </w:p>
  <w:p w14:paraId="74870EFE" w14:textId="77777777" w:rsidR="00DB6CD0" w:rsidRDefault="00DB6CD0" w:rsidP="001C1286">
    <w:pPr>
      <w:jc w:val="center"/>
      <w:rPr>
        <w:rFonts w:asciiTheme="minorHAnsi" w:hAnsiTheme="minorHAnsi"/>
        <w:b/>
        <w:sz w:val="16"/>
        <w:szCs w:val="22"/>
        <w:lang w:val="en-GB"/>
      </w:rPr>
    </w:pPr>
  </w:p>
  <w:p w14:paraId="7C5725DF" w14:textId="77777777" w:rsidR="00DB6CD0" w:rsidRPr="006778FD" w:rsidRDefault="00DB6CD0" w:rsidP="001C1286">
    <w:pPr>
      <w:jc w:val="center"/>
      <w:rPr>
        <w:rFonts w:asciiTheme="minorHAnsi" w:hAnsiTheme="minorHAnsi"/>
        <w:b/>
        <w:sz w:val="16"/>
        <w:szCs w:val="22"/>
        <w:lang w:val="en-GB"/>
      </w:rPr>
    </w:pPr>
  </w:p>
  <w:p w14:paraId="3654E91A" w14:textId="17B6CF31" w:rsidR="00DB6CD0" w:rsidRPr="006778FD" w:rsidRDefault="00DB6CD0" w:rsidP="006778FD">
    <w:pPr>
      <w:jc w:val="center"/>
      <w:rPr>
        <w:rFonts w:asciiTheme="minorHAnsi" w:hAnsiTheme="minorHAnsi"/>
        <w:b/>
        <w:sz w:val="32"/>
        <w:szCs w:val="22"/>
        <w:lang w:val="en-GB"/>
      </w:rPr>
    </w:pPr>
    <w:r>
      <w:rPr>
        <w:smallCaps/>
        <w:noProof/>
      </w:rPr>
      <mc:AlternateContent>
        <mc:Choice Requires="wps">
          <w:drawing>
            <wp:anchor distT="0" distB="0" distL="114300" distR="114300" simplePos="0" relativeHeight="251662336" behindDoc="1" locked="1" layoutInCell="1" allowOverlap="1" wp14:anchorId="728C76F4" wp14:editId="1D8BCFFD">
              <wp:simplePos x="0" y="0"/>
              <wp:positionH relativeFrom="column">
                <wp:posOffset>-822960</wp:posOffset>
              </wp:positionH>
              <wp:positionV relativeFrom="page">
                <wp:posOffset>9525</wp:posOffset>
              </wp:positionV>
              <wp:extent cx="8058150" cy="8477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extLst>
                    </wps:spPr>
                    <wps:txbx>
                      <w:txbxContent>
                        <w:p w14:paraId="1D7277BD" w14:textId="77777777" w:rsidR="00DB6CD0" w:rsidRDefault="00DB6CD0"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C76F4"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FyNwIAADkEAAAOAAAAZHJzL2Uyb0RvYy54bWysU12v2jAMfZ+0/xDlHdqiAm1FubrAmCbd&#10;fUj37geENKXV2jhLAi2b9t/npIWx7W3aSxTH9rF9Trx66NuGnIU2NcicRtOQEiE5FLU85vTzy36S&#10;UGIskwVrQIqcXoShD+vXr1adysQMKmgKoQmCSJN1KqeVtSoLAsMr0TIzBSUkOkvQLbNo6mNQaNYh&#10;etsEszBcBB3oQmngwhh83Q1Ouvb4ZSm4/ViWRljS5BR7s/7U/jy4M1ivWHbUTFU1H9tg/9BFy2qJ&#10;RW9QO2YZOen6L6i25hoMlHbKoQ2gLGsu/Aw4TRT+Mc1zxZTwsyA5Rt1oMv8Pln84f9KkLnKKQknW&#10;okQvordkAz1JHDudMhkGPSsMsz0+o8p+UqOegH8xRMK2YvIoHrWGrhKswO4ilxncpQ44xoEcuvdQ&#10;YBl2suCB+lK3jjokgyA6qnS5KeNa4fiYhPMkmqOLoy+Jl8vZ3Jdg2TVbaWPfCmiJu+RUo/IenZ2f&#10;jHXdsOwa4ooZaOpiXzeNN/TxsG00OTP3S8I03b8Z0X8La6QLluDSBsThBZvEGs7n2vWqf0+jWRxu&#10;Zulkv0iWk7iM55N0GSaTMEo36SKM03i3/zEWueZ7whxHA1u2P/SjAAcoLkidhuH/4r7hpQL9jZIO&#10;/25OzdcT04KS5p1E+tMojt1n90Y8X87Q0Peew72HSY5QObWUDNetHRbkpHR9rLDSILiER5SsrD2b&#10;Ttuhq1Fo/J+e5HGX3ALc2z7q18avfwIAAP//AwBQSwMEFAAGAAgAAAAhAHO38MriAAAACwEAAA8A&#10;AABkcnMvZG93bnJldi54bWxMj8FOwzAMhu9IvENkJG5b2o1NrDSdgImJC6B1k9BuWWPaisapmrQr&#10;b493gput/9Pvz+l6tI0YsPO1IwXxNAKBVDhTU6ngsH+Z3IPwQZPRjSNU8IMe1tn1VaoT4860wyEP&#10;peAS8olWUIXQJlL6okKr/dS1SJx9uc7qwGtXStPpM5fbRs6iaCmtrokvVLrF5wqL77y3Cmz/ajbu&#10;c/NWDcen9+3uIz9ufa7U7c34+AAi4Bj+YLjoszpk7HRyPRkvGgWTeLZaMsvJAsQFiOerOxAnnuaL&#10;CGSWyv8/ZL8AAAD//wMAUEsBAi0AFAAGAAgAAAAhALaDOJL+AAAA4QEAABMAAAAAAAAAAAAAAAAA&#10;AAAAAFtDb250ZW50X1R5cGVzXS54bWxQSwECLQAUAAYACAAAACEAOP0h/9YAAACUAQAACwAAAAAA&#10;AAAAAAAAAAAvAQAAX3JlbHMvLnJlbHNQSwECLQAUAAYACAAAACEADJ5hcjcCAAA5BAAADgAAAAAA&#10;AAAAAAAAAAAuAgAAZHJzL2Uyb0RvYy54bWxQSwECLQAUAAYACAAAACEAc7fwyuIAAAALAQAADwAA&#10;AAAAAAAAAAAAAACRBAAAZHJzL2Rvd25yZXYueG1sUEsFBgAAAAAEAAQA8wAAAKAFAAAAAA==&#10;" fillcolor="#0099fe" stroked="f">
              <v:textbox>
                <w:txbxContent>
                  <w:p w14:paraId="1D7277BD" w14:textId="77777777" w:rsidR="00DB6CD0" w:rsidRDefault="00DB6CD0" w:rsidP="006778FD"/>
                </w:txbxContent>
              </v:textbox>
              <w10:wrap anchory="page"/>
              <w10:anchorlock/>
            </v:shape>
          </w:pict>
        </mc:Fallback>
      </mc:AlternateContent>
    </w:r>
    <w:r w:rsidRPr="009F0C7E">
      <w:rPr>
        <w:rFonts w:asciiTheme="minorHAnsi" w:hAnsiTheme="minorHAnsi"/>
        <w:b/>
        <w:smallCaps/>
        <w:sz w:val="32"/>
        <w:szCs w:val="22"/>
        <w:lang w:val="en-GB"/>
      </w:rPr>
      <w:t>Terms of Reference</w:t>
    </w:r>
    <w:r>
      <w:rPr>
        <w:rFonts w:asciiTheme="minorHAnsi" w:hAnsiTheme="minorHAnsi"/>
        <w:b/>
        <w:sz w:val="32"/>
        <w:szCs w:val="22"/>
        <w:lang w:val="en-GB"/>
      </w:rPr>
      <w:t xml:space="preserve"> (TORs)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D722" w14:textId="5CD4E2CF" w:rsidR="00DB6CD0" w:rsidRDefault="00DB6CD0" w:rsidP="006778FD">
    <w:r>
      <w:rPr>
        <w:noProof/>
      </w:rPr>
      <w:drawing>
        <wp:anchor distT="0" distB="0" distL="114300" distR="114300" simplePos="0" relativeHeight="251660288" behindDoc="0" locked="0" layoutInCell="1" allowOverlap="1" wp14:anchorId="11BC657B" wp14:editId="038DD676">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1" locked="1" layoutInCell="1" allowOverlap="1" wp14:anchorId="736917E0" wp14:editId="32D97E73">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extLst>
                    </wps:spPr>
                    <wps:txbx>
                      <w:txbxContent>
                        <w:p w14:paraId="7B8EB6C0" w14:textId="77777777" w:rsidR="00DB6CD0" w:rsidRDefault="00DB6CD0"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17E0"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yrOgIAAEEEAAAOAAAAZHJzL2Uyb0RvYy54bWysU9uO2jAQfa/Uf7D8DkloYElEWC1Qqkrb&#10;i7TbD3Ac56ImHtc2JLTqv3fsAIu2b1VfLI9n5szMOZ7V/dC15Ci0aUBmNJqGlAjJoWhkldFvz/vJ&#10;khJjmSxYC1Jk9CQMvV+/fbPqVSpmUENbCE0QRJq0VxmtrVVpEBhei46ZKSgh0VmC7phFU1dBoVmP&#10;6F0bzMJwEfSgC6WBC2PwdTc66drjl6Xg9ktZGmFJm1HszfpT+zN3Z7BesbTSTNUNP7fB/qGLjjUS&#10;i16hdswyctDNX1BdwzUYKO2UQxdAWTZc+Blwmih8Nc1TzZTwsyA5Rl1pMv8Pln8+ftWkKTI6p0Sy&#10;DiV6FoMlGxjI3LHTK5Ni0JPCMDvgM6rsJzXqEfh3QyRsayYr8aA19LVgBXYXuczgJnXEMQ4k7z9B&#10;gWXYwYIHGkrdOeqQDILoqNLpqoxrhePjMorm70J0cfRFURItE99dwNJLutLGfhDQEXfJqEbpPTw7&#10;Phrr2mHpJcRVM9A2xb5pW2/oKt+2mhyZ+yZhkuzf+wlehbXSBUtwaSPi+IJdYg3nc/162X8l0SwO&#10;N7Nksl8s7yZxGc8nyV24nIRRskkWYZzEu/3vc5FLvmfMkTTSZYd88NJ4Oh2bORQnpFDD+I9x7/BS&#10;g/5JSY9/OKPmx4FpQUn7UaIMSRTH7tN7I57fzdDQt5781sMkR6iMWkrG69aOi3JQuqlqrDQKL+EB&#10;pSsbT+pLV2fB8Z96rs875Rbh1vZRL5u//gMAAP//AwBQSwMEFAAGAAgAAAAhAAM5k87jAAAADQEA&#10;AA8AAABkcnMvZG93bnJldi54bWxMj8FOwzAMhu9IvENkJG5bmpV1qDSdgImJy0DrkNBuWRPaisap&#10;mrQrb493gttv+dPvz9l6si0bTe8bhxLEPAJmsHS6wUrCx+Fldg/MB4VatQ6NhB/jYZ1fX2Uq1e6M&#10;ezMWoWJUgj5VEuoQupRzX9bGKj93nUHafbneqkBjX3HdqzOV25YvoijhVjVIF2rVmefalN/FYCXY&#10;4VVv3OdmV4/Hp7ft/r04bn0h5e3N9PgALJgp/MFw0Sd1yMnp5AbUnrUSZmIpVsRSWsYJsAsiFkkM&#10;7EQpvhPA84z//yL/BQAA//8DAFBLAQItABQABgAIAAAAIQC2gziS/gAAAOEBAAATAAAAAAAAAAAA&#10;AAAAAAAAAABbQ29udGVudF9UeXBlc10ueG1sUEsBAi0AFAAGAAgAAAAhADj9If/WAAAAlAEAAAsA&#10;AAAAAAAAAAAAAAAALwEAAF9yZWxzLy5yZWxzUEsBAi0AFAAGAAgAAAAhAGp1zKs6AgAAQQQAAA4A&#10;AAAAAAAAAAAAAAAALgIAAGRycy9lMm9Eb2MueG1sUEsBAi0AFAAGAAgAAAAhAAM5k87jAAAADQEA&#10;AA8AAAAAAAAAAAAAAAAAlAQAAGRycy9kb3ducmV2LnhtbFBLBQYAAAAABAAEAPMAAACkBQAAAAA=&#10;" fillcolor="#0099fe" stroked="f">
              <v:textbox>
                <w:txbxContent>
                  <w:p w14:paraId="7B8EB6C0" w14:textId="77777777" w:rsidR="00DB6CD0" w:rsidRDefault="00DB6CD0" w:rsidP="006778FD"/>
                </w:txbxContent>
              </v:textbox>
              <w10:wrap anchory="page"/>
              <w10:anchorlock/>
            </v:shape>
          </w:pict>
        </mc:Fallback>
      </mc:AlternateContent>
    </w:r>
  </w:p>
  <w:p w14:paraId="2A91F73D" w14:textId="77777777" w:rsidR="00DB6CD0" w:rsidRDefault="00DB6CD0" w:rsidP="006778FD"/>
  <w:p w14:paraId="3CC6A85E" w14:textId="77777777" w:rsidR="00DB6CD0" w:rsidRPr="006778FD" w:rsidRDefault="00DB6CD0" w:rsidP="006778FD">
    <w:pPr>
      <w:jc w:val="center"/>
      <w:rPr>
        <w:rFonts w:asciiTheme="minorHAnsi" w:hAnsiTheme="minorHAnsi"/>
        <w:b/>
        <w:sz w:val="16"/>
        <w:szCs w:val="22"/>
        <w:lang w:val="en-GB"/>
      </w:rPr>
    </w:pPr>
  </w:p>
  <w:p w14:paraId="2C35E362" w14:textId="77777777" w:rsidR="00DB6CD0" w:rsidRPr="006778FD" w:rsidRDefault="00DB6CD0"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Terms of Reference</w:t>
    </w:r>
    <w:r>
      <w:rPr>
        <w:rFonts w:asciiTheme="minorHAnsi" w:hAnsiTheme="minorHAnsi"/>
        <w:b/>
        <w:sz w:val="32"/>
        <w:szCs w:val="22"/>
        <w:lang w:val="en-GB"/>
      </w:rPr>
      <w:t xml:space="preserve"> (TORs)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A99"/>
    <w:multiLevelType w:val="hybridMultilevel"/>
    <w:tmpl w:val="40F085CC"/>
    <w:lvl w:ilvl="0" w:tplc="2A5205D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513"/>
    <w:multiLevelType w:val="hybridMultilevel"/>
    <w:tmpl w:val="40E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2EB1"/>
    <w:multiLevelType w:val="hybridMultilevel"/>
    <w:tmpl w:val="028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73D8"/>
    <w:multiLevelType w:val="hybridMultilevel"/>
    <w:tmpl w:val="09507D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857B8"/>
    <w:multiLevelType w:val="hybridMultilevel"/>
    <w:tmpl w:val="DCA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D266F"/>
    <w:multiLevelType w:val="hybridMultilevel"/>
    <w:tmpl w:val="59044350"/>
    <w:lvl w:ilvl="0" w:tplc="E51CF696">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6" w15:restartNumberingAfterBreak="0">
    <w:nsid w:val="204A7145"/>
    <w:multiLevelType w:val="hybridMultilevel"/>
    <w:tmpl w:val="7EC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7271"/>
    <w:multiLevelType w:val="hybridMultilevel"/>
    <w:tmpl w:val="C8A4C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9EE"/>
    <w:multiLevelType w:val="hybridMultilevel"/>
    <w:tmpl w:val="51A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04BB0"/>
    <w:multiLevelType w:val="hybridMultilevel"/>
    <w:tmpl w:val="D9425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00A85"/>
    <w:multiLevelType w:val="hybridMultilevel"/>
    <w:tmpl w:val="88A0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97284"/>
    <w:multiLevelType w:val="hybridMultilevel"/>
    <w:tmpl w:val="0E2A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548C8"/>
    <w:multiLevelType w:val="hybridMultilevel"/>
    <w:tmpl w:val="A32E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14C9B"/>
    <w:multiLevelType w:val="hybridMultilevel"/>
    <w:tmpl w:val="ADCA8900"/>
    <w:lvl w:ilvl="0" w:tplc="082E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53B0"/>
    <w:multiLevelType w:val="hybridMultilevel"/>
    <w:tmpl w:val="B4E4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D730A"/>
    <w:multiLevelType w:val="multilevel"/>
    <w:tmpl w:val="8F2855B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9E459E"/>
    <w:multiLevelType w:val="hybridMultilevel"/>
    <w:tmpl w:val="F22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E00D3"/>
    <w:multiLevelType w:val="hybridMultilevel"/>
    <w:tmpl w:val="B1268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8376F8"/>
    <w:multiLevelType w:val="hybridMultilevel"/>
    <w:tmpl w:val="C024B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237541"/>
    <w:multiLevelType w:val="hybridMultilevel"/>
    <w:tmpl w:val="206A0192"/>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43E85165"/>
    <w:multiLevelType w:val="hybridMultilevel"/>
    <w:tmpl w:val="DCBE0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F4787"/>
    <w:multiLevelType w:val="hybridMultilevel"/>
    <w:tmpl w:val="861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70B29"/>
    <w:multiLevelType w:val="hybridMultilevel"/>
    <w:tmpl w:val="8B4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A7C92"/>
    <w:multiLevelType w:val="hybridMultilevel"/>
    <w:tmpl w:val="A9B2B7E0"/>
    <w:lvl w:ilvl="0" w:tplc="7FC41A20">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4" w15:restartNumberingAfterBreak="0">
    <w:nsid w:val="4DA91EE4"/>
    <w:multiLevelType w:val="hybridMultilevel"/>
    <w:tmpl w:val="E4484802"/>
    <w:lvl w:ilvl="0" w:tplc="417E00C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D4D7B"/>
    <w:multiLevelType w:val="hybridMultilevel"/>
    <w:tmpl w:val="6AF6C5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9461E"/>
    <w:multiLevelType w:val="hybridMultilevel"/>
    <w:tmpl w:val="62140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A1426E"/>
    <w:multiLevelType w:val="hybridMultilevel"/>
    <w:tmpl w:val="0AF008DC"/>
    <w:lvl w:ilvl="0" w:tplc="A8E60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D73D3"/>
    <w:multiLevelType w:val="hybridMultilevel"/>
    <w:tmpl w:val="6E9A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83C4E"/>
    <w:multiLevelType w:val="multilevel"/>
    <w:tmpl w:val="8F2855B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755E87"/>
    <w:multiLevelType w:val="hybridMultilevel"/>
    <w:tmpl w:val="4DF6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E7F01"/>
    <w:multiLevelType w:val="hybridMultilevel"/>
    <w:tmpl w:val="01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845DA"/>
    <w:multiLevelType w:val="hybridMultilevel"/>
    <w:tmpl w:val="735E3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C7A9C50">
      <w:start w:val="2"/>
      <w:numFmt w:val="decimal"/>
      <w:lvlText w:val="%3"/>
      <w:lvlJc w:val="left"/>
      <w:pPr>
        <w:ind w:left="2340" w:hanging="360"/>
      </w:pPr>
      <w:rPr>
        <w:rFonts w:hint="default"/>
        <w:color w:val="000000"/>
        <w:sz w:val="22"/>
      </w:rPr>
    </w:lvl>
    <w:lvl w:ilvl="3" w:tplc="650E4248">
      <w:start w:val="30"/>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F6942"/>
    <w:multiLevelType w:val="hybridMultilevel"/>
    <w:tmpl w:val="3764844E"/>
    <w:lvl w:ilvl="0" w:tplc="6834E8A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58A4"/>
    <w:multiLevelType w:val="hybridMultilevel"/>
    <w:tmpl w:val="B3D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29"/>
  </w:num>
  <w:num w:numId="5">
    <w:abstractNumId w:val="15"/>
  </w:num>
  <w:num w:numId="6">
    <w:abstractNumId w:val="13"/>
  </w:num>
  <w:num w:numId="7">
    <w:abstractNumId w:val="22"/>
  </w:num>
  <w:num w:numId="8">
    <w:abstractNumId w:val="7"/>
  </w:num>
  <w:num w:numId="9">
    <w:abstractNumId w:val="32"/>
  </w:num>
  <w:num w:numId="10">
    <w:abstractNumId w:val="3"/>
  </w:num>
  <w:num w:numId="11">
    <w:abstractNumId w:val="16"/>
  </w:num>
  <w:num w:numId="12">
    <w:abstractNumId w:val="1"/>
  </w:num>
  <w:num w:numId="13">
    <w:abstractNumId w:val="31"/>
  </w:num>
  <w:num w:numId="14">
    <w:abstractNumId w:val="19"/>
  </w:num>
  <w:num w:numId="15">
    <w:abstractNumId w:val="34"/>
  </w:num>
  <w:num w:numId="16">
    <w:abstractNumId w:val="14"/>
  </w:num>
  <w:num w:numId="17">
    <w:abstractNumId w:val="11"/>
  </w:num>
  <w:num w:numId="18">
    <w:abstractNumId w:val="2"/>
  </w:num>
  <w:num w:numId="19">
    <w:abstractNumId w:val="12"/>
  </w:num>
  <w:num w:numId="20">
    <w:abstractNumId w:val="6"/>
  </w:num>
  <w:num w:numId="21">
    <w:abstractNumId w:val="27"/>
  </w:num>
  <w:num w:numId="22">
    <w:abstractNumId w:val="24"/>
  </w:num>
  <w:num w:numId="23">
    <w:abstractNumId w:val="4"/>
  </w:num>
  <w:num w:numId="24">
    <w:abstractNumId w:val="33"/>
  </w:num>
  <w:num w:numId="25">
    <w:abstractNumId w:val="10"/>
  </w:num>
  <w:num w:numId="26">
    <w:abstractNumId w:val="0"/>
  </w:num>
  <w:num w:numId="27">
    <w:abstractNumId w:val="30"/>
  </w:num>
  <w:num w:numId="28">
    <w:abstractNumId w:val="5"/>
  </w:num>
  <w:num w:numId="29">
    <w:abstractNumId w:val="8"/>
  </w:num>
  <w:num w:numId="30">
    <w:abstractNumId w:val="28"/>
  </w:num>
  <w:num w:numId="31">
    <w:abstractNumId w:val="23"/>
  </w:num>
  <w:num w:numId="32">
    <w:abstractNumId w:val="21"/>
  </w:num>
  <w:num w:numId="33">
    <w:abstractNumId w:val="26"/>
  </w:num>
  <w:num w:numId="34">
    <w:abstractNumId w:val="9"/>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0A56"/>
    <w:rsid w:val="000013A0"/>
    <w:rsid w:val="00001B2A"/>
    <w:rsid w:val="000042E4"/>
    <w:rsid w:val="00007E4E"/>
    <w:rsid w:val="00012DE7"/>
    <w:rsid w:val="00012F2A"/>
    <w:rsid w:val="00013891"/>
    <w:rsid w:val="00014B99"/>
    <w:rsid w:val="000213F1"/>
    <w:rsid w:val="00025978"/>
    <w:rsid w:val="000274EF"/>
    <w:rsid w:val="0002762F"/>
    <w:rsid w:val="00032E84"/>
    <w:rsid w:val="000345E5"/>
    <w:rsid w:val="00034D9C"/>
    <w:rsid w:val="00036EC3"/>
    <w:rsid w:val="00042346"/>
    <w:rsid w:val="00042DAF"/>
    <w:rsid w:val="00050963"/>
    <w:rsid w:val="00053928"/>
    <w:rsid w:val="0005552D"/>
    <w:rsid w:val="00057D62"/>
    <w:rsid w:val="0006223B"/>
    <w:rsid w:val="00064B52"/>
    <w:rsid w:val="00067EFD"/>
    <w:rsid w:val="00075B01"/>
    <w:rsid w:val="000837CD"/>
    <w:rsid w:val="0008464B"/>
    <w:rsid w:val="00086D47"/>
    <w:rsid w:val="00091DB7"/>
    <w:rsid w:val="00096DCD"/>
    <w:rsid w:val="00096DFB"/>
    <w:rsid w:val="000A1082"/>
    <w:rsid w:val="000A2ADD"/>
    <w:rsid w:val="000A2BAB"/>
    <w:rsid w:val="000B320B"/>
    <w:rsid w:val="000B372B"/>
    <w:rsid w:val="000B3BD5"/>
    <w:rsid w:val="000B5751"/>
    <w:rsid w:val="000B59CE"/>
    <w:rsid w:val="000C0551"/>
    <w:rsid w:val="000C0E50"/>
    <w:rsid w:val="000C3F5D"/>
    <w:rsid w:val="000C40E5"/>
    <w:rsid w:val="000D40B2"/>
    <w:rsid w:val="000D437B"/>
    <w:rsid w:val="000E724F"/>
    <w:rsid w:val="000E75A6"/>
    <w:rsid w:val="000E7FE1"/>
    <w:rsid w:val="000F13AD"/>
    <w:rsid w:val="000F49A8"/>
    <w:rsid w:val="000F5C6C"/>
    <w:rsid w:val="0010026F"/>
    <w:rsid w:val="00102401"/>
    <w:rsid w:val="001077EE"/>
    <w:rsid w:val="0011026F"/>
    <w:rsid w:val="001177AD"/>
    <w:rsid w:val="00121D74"/>
    <w:rsid w:val="00122D7C"/>
    <w:rsid w:val="00125F68"/>
    <w:rsid w:val="00130668"/>
    <w:rsid w:val="001405F5"/>
    <w:rsid w:val="00142A15"/>
    <w:rsid w:val="00145A03"/>
    <w:rsid w:val="00150AB9"/>
    <w:rsid w:val="001550E7"/>
    <w:rsid w:val="0016276B"/>
    <w:rsid w:val="001658A1"/>
    <w:rsid w:val="00171D5F"/>
    <w:rsid w:val="0017299A"/>
    <w:rsid w:val="00175499"/>
    <w:rsid w:val="00182EB6"/>
    <w:rsid w:val="001844D9"/>
    <w:rsid w:val="00184B10"/>
    <w:rsid w:val="001854DB"/>
    <w:rsid w:val="00193174"/>
    <w:rsid w:val="00195244"/>
    <w:rsid w:val="00195B05"/>
    <w:rsid w:val="001A081C"/>
    <w:rsid w:val="001A1542"/>
    <w:rsid w:val="001A3D67"/>
    <w:rsid w:val="001B00F1"/>
    <w:rsid w:val="001B096B"/>
    <w:rsid w:val="001B7C69"/>
    <w:rsid w:val="001B7CF8"/>
    <w:rsid w:val="001C1286"/>
    <w:rsid w:val="001C1886"/>
    <w:rsid w:val="001C2206"/>
    <w:rsid w:val="001C3989"/>
    <w:rsid w:val="001C63B8"/>
    <w:rsid w:val="001C7708"/>
    <w:rsid w:val="001D29B2"/>
    <w:rsid w:val="001D36D0"/>
    <w:rsid w:val="001D3AD2"/>
    <w:rsid w:val="001D5827"/>
    <w:rsid w:val="001D6827"/>
    <w:rsid w:val="001D6D99"/>
    <w:rsid w:val="001E3180"/>
    <w:rsid w:val="001E53A6"/>
    <w:rsid w:val="001E79A6"/>
    <w:rsid w:val="001E7A79"/>
    <w:rsid w:val="001F1C92"/>
    <w:rsid w:val="001F232A"/>
    <w:rsid w:val="001F2441"/>
    <w:rsid w:val="001F5711"/>
    <w:rsid w:val="00202F93"/>
    <w:rsid w:val="00204935"/>
    <w:rsid w:val="0020578A"/>
    <w:rsid w:val="00205A3B"/>
    <w:rsid w:val="00206142"/>
    <w:rsid w:val="00210059"/>
    <w:rsid w:val="00217807"/>
    <w:rsid w:val="00222568"/>
    <w:rsid w:val="00224ABA"/>
    <w:rsid w:val="00226EFA"/>
    <w:rsid w:val="00231654"/>
    <w:rsid w:val="00231855"/>
    <w:rsid w:val="00237C31"/>
    <w:rsid w:val="0024054E"/>
    <w:rsid w:val="00240C85"/>
    <w:rsid w:val="00241924"/>
    <w:rsid w:val="00242D38"/>
    <w:rsid w:val="00244E89"/>
    <w:rsid w:val="002478AD"/>
    <w:rsid w:val="00253B63"/>
    <w:rsid w:val="002661A5"/>
    <w:rsid w:val="00273424"/>
    <w:rsid w:val="002815EC"/>
    <w:rsid w:val="00287D12"/>
    <w:rsid w:val="00290F59"/>
    <w:rsid w:val="0029595E"/>
    <w:rsid w:val="00296F71"/>
    <w:rsid w:val="002A453A"/>
    <w:rsid w:val="002A656A"/>
    <w:rsid w:val="002B0085"/>
    <w:rsid w:val="002C24E0"/>
    <w:rsid w:val="002C4458"/>
    <w:rsid w:val="002D3CF3"/>
    <w:rsid w:val="002D6908"/>
    <w:rsid w:val="002D72DD"/>
    <w:rsid w:val="002E167C"/>
    <w:rsid w:val="002E27EB"/>
    <w:rsid w:val="002E4619"/>
    <w:rsid w:val="002E6B22"/>
    <w:rsid w:val="002F1F10"/>
    <w:rsid w:val="002F2931"/>
    <w:rsid w:val="002F47E3"/>
    <w:rsid w:val="002F48F1"/>
    <w:rsid w:val="002F589C"/>
    <w:rsid w:val="002F660A"/>
    <w:rsid w:val="00302974"/>
    <w:rsid w:val="0030586F"/>
    <w:rsid w:val="003060E2"/>
    <w:rsid w:val="003071EF"/>
    <w:rsid w:val="00311316"/>
    <w:rsid w:val="00313854"/>
    <w:rsid w:val="00317C9C"/>
    <w:rsid w:val="003230C2"/>
    <w:rsid w:val="003330C7"/>
    <w:rsid w:val="003403B7"/>
    <w:rsid w:val="003406E7"/>
    <w:rsid w:val="00340E15"/>
    <w:rsid w:val="003461F7"/>
    <w:rsid w:val="00346356"/>
    <w:rsid w:val="00357496"/>
    <w:rsid w:val="003574B7"/>
    <w:rsid w:val="0036105C"/>
    <w:rsid w:val="00361308"/>
    <w:rsid w:val="003659CF"/>
    <w:rsid w:val="00371154"/>
    <w:rsid w:val="00377238"/>
    <w:rsid w:val="003776D0"/>
    <w:rsid w:val="00377C92"/>
    <w:rsid w:val="003800CE"/>
    <w:rsid w:val="00380890"/>
    <w:rsid w:val="00382C16"/>
    <w:rsid w:val="0038476C"/>
    <w:rsid w:val="00386313"/>
    <w:rsid w:val="003974A2"/>
    <w:rsid w:val="003A2D8B"/>
    <w:rsid w:val="003A2DEC"/>
    <w:rsid w:val="003B3B5A"/>
    <w:rsid w:val="003C02A6"/>
    <w:rsid w:val="003C42AE"/>
    <w:rsid w:val="003C7953"/>
    <w:rsid w:val="003D09B7"/>
    <w:rsid w:val="003D0FDD"/>
    <w:rsid w:val="003D2681"/>
    <w:rsid w:val="003D3263"/>
    <w:rsid w:val="003D6D8E"/>
    <w:rsid w:val="003E0FA6"/>
    <w:rsid w:val="003E49D5"/>
    <w:rsid w:val="003E6964"/>
    <w:rsid w:val="003E7C25"/>
    <w:rsid w:val="003F2FC4"/>
    <w:rsid w:val="003F7283"/>
    <w:rsid w:val="003F7A49"/>
    <w:rsid w:val="00400799"/>
    <w:rsid w:val="00410DE6"/>
    <w:rsid w:val="004117FC"/>
    <w:rsid w:val="00412A7B"/>
    <w:rsid w:val="0042329E"/>
    <w:rsid w:val="004239A8"/>
    <w:rsid w:val="00426973"/>
    <w:rsid w:val="00426D3E"/>
    <w:rsid w:val="00431BC0"/>
    <w:rsid w:val="00433616"/>
    <w:rsid w:val="00435ACD"/>
    <w:rsid w:val="004364BB"/>
    <w:rsid w:val="00443469"/>
    <w:rsid w:val="004477BE"/>
    <w:rsid w:val="00447A1E"/>
    <w:rsid w:val="004515B3"/>
    <w:rsid w:val="00453B97"/>
    <w:rsid w:val="00455D58"/>
    <w:rsid w:val="004561F5"/>
    <w:rsid w:val="00456A42"/>
    <w:rsid w:val="00460612"/>
    <w:rsid w:val="00461843"/>
    <w:rsid w:val="004624C2"/>
    <w:rsid w:val="00462FAD"/>
    <w:rsid w:val="004630DF"/>
    <w:rsid w:val="0046619F"/>
    <w:rsid w:val="00467C98"/>
    <w:rsid w:val="00471E12"/>
    <w:rsid w:val="0047736C"/>
    <w:rsid w:val="00480055"/>
    <w:rsid w:val="0048110A"/>
    <w:rsid w:val="0048745B"/>
    <w:rsid w:val="00490775"/>
    <w:rsid w:val="00492B6B"/>
    <w:rsid w:val="004939FA"/>
    <w:rsid w:val="00493B13"/>
    <w:rsid w:val="00493E97"/>
    <w:rsid w:val="00494296"/>
    <w:rsid w:val="0049580F"/>
    <w:rsid w:val="00495990"/>
    <w:rsid w:val="0049668C"/>
    <w:rsid w:val="004A0694"/>
    <w:rsid w:val="004A35F0"/>
    <w:rsid w:val="004A5C6A"/>
    <w:rsid w:val="004A6997"/>
    <w:rsid w:val="004B44F0"/>
    <w:rsid w:val="004B5820"/>
    <w:rsid w:val="004B7457"/>
    <w:rsid w:val="004C6106"/>
    <w:rsid w:val="004C6E28"/>
    <w:rsid w:val="004D6F6E"/>
    <w:rsid w:val="004D729F"/>
    <w:rsid w:val="004E7DCA"/>
    <w:rsid w:val="0050185E"/>
    <w:rsid w:val="00501AED"/>
    <w:rsid w:val="00502317"/>
    <w:rsid w:val="005034B4"/>
    <w:rsid w:val="00505614"/>
    <w:rsid w:val="005057BA"/>
    <w:rsid w:val="00506657"/>
    <w:rsid w:val="00510718"/>
    <w:rsid w:val="00516FD4"/>
    <w:rsid w:val="00522D0B"/>
    <w:rsid w:val="00530ACC"/>
    <w:rsid w:val="00530CDE"/>
    <w:rsid w:val="00537A66"/>
    <w:rsid w:val="005417C1"/>
    <w:rsid w:val="005423B7"/>
    <w:rsid w:val="00543F68"/>
    <w:rsid w:val="00544CED"/>
    <w:rsid w:val="00544F97"/>
    <w:rsid w:val="00545333"/>
    <w:rsid w:val="0054683C"/>
    <w:rsid w:val="0054785D"/>
    <w:rsid w:val="005505A7"/>
    <w:rsid w:val="00556CB9"/>
    <w:rsid w:val="00564B18"/>
    <w:rsid w:val="00564BD2"/>
    <w:rsid w:val="005713A7"/>
    <w:rsid w:val="005715AA"/>
    <w:rsid w:val="00573652"/>
    <w:rsid w:val="00577473"/>
    <w:rsid w:val="0058224E"/>
    <w:rsid w:val="00591C20"/>
    <w:rsid w:val="00592D7C"/>
    <w:rsid w:val="0059385A"/>
    <w:rsid w:val="00594335"/>
    <w:rsid w:val="00594EF4"/>
    <w:rsid w:val="00596AA6"/>
    <w:rsid w:val="005A0474"/>
    <w:rsid w:val="005A2E4A"/>
    <w:rsid w:val="005A390A"/>
    <w:rsid w:val="005A5F9A"/>
    <w:rsid w:val="005A6DBA"/>
    <w:rsid w:val="005B0986"/>
    <w:rsid w:val="005B39C4"/>
    <w:rsid w:val="005B3D1B"/>
    <w:rsid w:val="005B4234"/>
    <w:rsid w:val="005B5201"/>
    <w:rsid w:val="005B576E"/>
    <w:rsid w:val="005B732A"/>
    <w:rsid w:val="005C3FD8"/>
    <w:rsid w:val="005C49F8"/>
    <w:rsid w:val="005C4AA4"/>
    <w:rsid w:val="005C5949"/>
    <w:rsid w:val="005D0B00"/>
    <w:rsid w:val="005D1C01"/>
    <w:rsid w:val="005E1464"/>
    <w:rsid w:val="005E380E"/>
    <w:rsid w:val="005E7A8D"/>
    <w:rsid w:val="005F2A37"/>
    <w:rsid w:val="005F3A3E"/>
    <w:rsid w:val="005F7927"/>
    <w:rsid w:val="005F7987"/>
    <w:rsid w:val="00600814"/>
    <w:rsid w:val="00600E48"/>
    <w:rsid w:val="00603644"/>
    <w:rsid w:val="00603E7B"/>
    <w:rsid w:val="006074E6"/>
    <w:rsid w:val="006113F7"/>
    <w:rsid w:val="006120D2"/>
    <w:rsid w:val="00613B7B"/>
    <w:rsid w:val="00617E6D"/>
    <w:rsid w:val="00621024"/>
    <w:rsid w:val="00626596"/>
    <w:rsid w:val="00627C1C"/>
    <w:rsid w:val="006316CF"/>
    <w:rsid w:val="00634EAB"/>
    <w:rsid w:val="00637FA5"/>
    <w:rsid w:val="00640227"/>
    <w:rsid w:val="006404C5"/>
    <w:rsid w:val="00642049"/>
    <w:rsid w:val="00642063"/>
    <w:rsid w:val="006428B7"/>
    <w:rsid w:val="006456D5"/>
    <w:rsid w:val="006461BC"/>
    <w:rsid w:val="00647970"/>
    <w:rsid w:val="00651A47"/>
    <w:rsid w:val="00653C0F"/>
    <w:rsid w:val="00665B30"/>
    <w:rsid w:val="00666714"/>
    <w:rsid w:val="00666B98"/>
    <w:rsid w:val="006766F1"/>
    <w:rsid w:val="00677386"/>
    <w:rsid w:val="006778FD"/>
    <w:rsid w:val="006823C9"/>
    <w:rsid w:val="00687940"/>
    <w:rsid w:val="00691724"/>
    <w:rsid w:val="006975E3"/>
    <w:rsid w:val="006A0253"/>
    <w:rsid w:val="006A029D"/>
    <w:rsid w:val="006A0A3B"/>
    <w:rsid w:val="006A51BA"/>
    <w:rsid w:val="006B18C7"/>
    <w:rsid w:val="006B2E25"/>
    <w:rsid w:val="006B2F8E"/>
    <w:rsid w:val="006B4A12"/>
    <w:rsid w:val="006B6DD5"/>
    <w:rsid w:val="006C04E1"/>
    <w:rsid w:val="006C4956"/>
    <w:rsid w:val="006C7149"/>
    <w:rsid w:val="006D18D6"/>
    <w:rsid w:val="006D702C"/>
    <w:rsid w:val="006E058C"/>
    <w:rsid w:val="006E0C0E"/>
    <w:rsid w:val="006E157F"/>
    <w:rsid w:val="006E1AE3"/>
    <w:rsid w:val="006E479B"/>
    <w:rsid w:val="006E6E16"/>
    <w:rsid w:val="006E764B"/>
    <w:rsid w:val="006F194E"/>
    <w:rsid w:val="006F20C5"/>
    <w:rsid w:val="006F3A96"/>
    <w:rsid w:val="00701F12"/>
    <w:rsid w:val="00702796"/>
    <w:rsid w:val="00705608"/>
    <w:rsid w:val="00705D63"/>
    <w:rsid w:val="00706356"/>
    <w:rsid w:val="00707B65"/>
    <w:rsid w:val="00713DD2"/>
    <w:rsid w:val="00715CC0"/>
    <w:rsid w:val="00716410"/>
    <w:rsid w:val="007209B6"/>
    <w:rsid w:val="0072148F"/>
    <w:rsid w:val="00721FCB"/>
    <w:rsid w:val="007220BD"/>
    <w:rsid w:val="00722CB2"/>
    <w:rsid w:val="00726238"/>
    <w:rsid w:val="00727417"/>
    <w:rsid w:val="007301EF"/>
    <w:rsid w:val="007303B0"/>
    <w:rsid w:val="007309B5"/>
    <w:rsid w:val="007331D7"/>
    <w:rsid w:val="00735AD3"/>
    <w:rsid w:val="00740C9F"/>
    <w:rsid w:val="007416BC"/>
    <w:rsid w:val="00742766"/>
    <w:rsid w:val="007440CF"/>
    <w:rsid w:val="00751F39"/>
    <w:rsid w:val="007538FE"/>
    <w:rsid w:val="00754F0D"/>
    <w:rsid w:val="007556C1"/>
    <w:rsid w:val="00757503"/>
    <w:rsid w:val="00757B1A"/>
    <w:rsid w:val="0076381C"/>
    <w:rsid w:val="00766259"/>
    <w:rsid w:val="00767BEB"/>
    <w:rsid w:val="00767E31"/>
    <w:rsid w:val="00770900"/>
    <w:rsid w:val="00773510"/>
    <w:rsid w:val="00780CCB"/>
    <w:rsid w:val="007816D0"/>
    <w:rsid w:val="00785078"/>
    <w:rsid w:val="007901D7"/>
    <w:rsid w:val="00797A08"/>
    <w:rsid w:val="007A05D5"/>
    <w:rsid w:val="007A32BC"/>
    <w:rsid w:val="007A509C"/>
    <w:rsid w:val="007B3D07"/>
    <w:rsid w:val="007B738D"/>
    <w:rsid w:val="007C0307"/>
    <w:rsid w:val="007C1166"/>
    <w:rsid w:val="007C1DF6"/>
    <w:rsid w:val="007C2AD6"/>
    <w:rsid w:val="007C3407"/>
    <w:rsid w:val="007C3468"/>
    <w:rsid w:val="007C5995"/>
    <w:rsid w:val="007D279A"/>
    <w:rsid w:val="007D6941"/>
    <w:rsid w:val="007E06DB"/>
    <w:rsid w:val="007E25E9"/>
    <w:rsid w:val="007E68CA"/>
    <w:rsid w:val="007E788B"/>
    <w:rsid w:val="007F0788"/>
    <w:rsid w:val="007F1182"/>
    <w:rsid w:val="007F3963"/>
    <w:rsid w:val="00811F2F"/>
    <w:rsid w:val="00814226"/>
    <w:rsid w:val="00817E87"/>
    <w:rsid w:val="00821C62"/>
    <w:rsid w:val="00822645"/>
    <w:rsid w:val="00825BC9"/>
    <w:rsid w:val="008276B0"/>
    <w:rsid w:val="0082787A"/>
    <w:rsid w:val="00833A92"/>
    <w:rsid w:val="00837077"/>
    <w:rsid w:val="00844785"/>
    <w:rsid w:val="00846F08"/>
    <w:rsid w:val="00850C3B"/>
    <w:rsid w:val="00856246"/>
    <w:rsid w:val="00857985"/>
    <w:rsid w:val="00857AA2"/>
    <w:rsid w:val="008653CD"/>
    <w:rsid w:val="008678E9"/>
    <w:rsid w:val="00875689"/>
    <w:rsid w:val="00876AFD"/>
    <w:rsid w:val="0088388B"/>
    <w:rsid w:val="00894139"/>
    <w:rsid w:val="00897BB2"/>
    <w:rsid w:val="008A12D7"/>
    <w:rsid w:val="008A40FF"/>
    <w:rsid w:val="008A45B0"/>
    <w:rsid w:val="008A5100"/>
    <w:rsid w:val="008B07F6"/>
    <w:rsid w:val="008B3717"/>
    <w:rsid w:val="008B3891"/>
    <w:rsid w:val="008B6C45"/>
    <w:rsid w:val="008C0CF2"/>
    <w:rsid w:val="008C3F5D"/>
    <w:rsid w:val="008C47DF"/>
    <w:rsid w:val="008C4D41"/>
    <w:rsid w:val="008C7302"/>
    <w:rsid w:val="008D22FC"/>
    <w:rsid w:val="008D690C"/>
    <w:rsid w:val="008E5735"/>
    <w:rsid w:val="008F0CB7"/>
    <w:rsid w:val="008F1191"/>
    <w:rsid w:val="008F52D1"/>
    <w:rsid w:val="008F79B2"/>
    <w:rsid w:val="008F7F4F"/>
    <w:rsid w:val="0090239D"/>
    <w:rsid w:val="0090421A"/>
    <w:rsid w:val="00904EAA"/>
    <w:rsid w:val="009061B6"/>
    <w:rsid w:val="0090682C"/>
    <w:rsid w:val="00906D5A"/>
    <w:rsid w:val="0091344F"/>
    <w:rsid w:val="009139A5"/>
    <w:rsid w:val="00913EFD"/>
    <w:rsid w:val="0092570D"/>
    <w:rsid w:val="00926E69"/>
    <w:rsid w:val="009347EF"/>
    <w:rsid w:val="009357F5"/>
    <w:rsid w:val="0093602D"/>
    <w:rsid w:val="00944D0B"/>
    <w:rsid w:val="00946B3F"/>
    <w:rsid w:val="00951E49"/>
    <w:rsid w:val="00960B66"/>
    <w:rsid w:val="00960D7C"/>
    <w:rsid w:val="00962798"/>
    <w:rsid w:val="00966973"/>
    <w:rsid w:val="00967554"/>
    <w:rsid w:val="00971FDF"/>
    <w:rsid w:val="00972467"/>
    <w:rsid w:val="0097424F"/>
    <w:rsid w:val="00976F54"/>
    <w:rsid w:val="0098052D"/>
    <w:rsid w:val="00993E95"/>
    <w:rsid w:val="009A3239"/>
    <w:rsid w:val="009A3ABE"/>
    <w:rsid w:val="009A71AE"/>
    <w:rsid w:val="009B2916"/>
    <w:rsid w:val="009B6888"/>
    <w:rsid w:val="009B7133"/>
    <w:rsid w:val="009C09D9"/>
    <w:rsid w:val="009C1143"/>
    <w:rsid w:val="009C176D"/>
    <w:rsid w:val="009C41B7"/>
    <w:rsid w:val="009C4F2B"/>
    <w:rsid w:val="009C709C"/>
    <w:rsid w:val="009C7414"/>
    <w:rsid w:val="009D3662"/>
    <w:rsid w:val="009E4C72"/>
    <w:rsid w:val="009E5731"/>
    <w:rsid w:val="009E5F15"/>
    <w:rsid w:val="009F0C7E"/>
    <w:rsid w:val="009F35C1"/>
    <w:rsid w:val="009F79E1"/>
    <w:rsid w:val="009F7EB8"/>
    <w:rsid w:val="00A00EB7"/>
    <w:rsid w:val="00A016BD"/>
    <w:rsid w:val="00A032F8"/>
    <w:rsid w:val="00A07891"/>
    <w:rsid w:val="00A13420"/>
    <w:rsid w:val="00A15C5D"/>
    <w:rsid w:val="00A1676F"/>
    <w:rsid w:val="00A20C55"/>
    <w:rsid w:val="00A21C0A"/>
    <w:rsid w:val="00A23830"/>
    <w:rsid w:val="00A23C15"/>
    <w:rsid w:val="00A24D48"/>
    <w:rsid w:val="00A305C0"/>
    <w:rsid w:val="00A313A4"/>
    <w:rsid w:val="00A31D9D"/>
    <w:rsid w:val="00A36918"/>
    <w:rsid w:val="00A407D8"/>
    <w:rsid w:val="00A413D7"/>
    <w:rsid w:val="00A43784"/>
    <w:rsid w:val="00A53303"/>
    <w:rsid w:val="00A60A80"/>
    <w:rsid w:val="00A61EF9"/>
    <w:rsid w:val="00A66ECE"/>
    <w:rsid w:val="00A71AFD"/>
    <w:rsid w:val="00A809CA"/>
    <w:rsid w:val="00A813E7"/>
    <w:rsid w:val="00A81428"/>
    <w:rsid w:val="00A81C4A"/>
    <w:rsid w:val="00A82DA9"/>
    <w:rsid w:val="00A879B6"/>
    <w:rsid w:val="00A9581A"/>
    <w:rsid w:val="00AA120E"/>
    <w:rsid w:val="00AA4767"/>
    <w:rsid w:val="00AA479D"/>
    <w:rsid w:val="00AB5C90"/>
    <w:rsid w:val="00AB7F06"/>
    <w:rsid w:val="00AC242D"/>
    <w:rsid w:val="00AC31AA"/>
    <w:rsid w:val="00AC68D2"/>
    <w:rsid w:val="00AD57CA"/>
    <w:rsid w:val="00AE2D31"/>
    <w:rsid w:val="00AE4AE3"/>
    <w:rsid w:val="00AE6466"/>
    <w:rsid w:val="00AE67D3"/>
    <w:rsid w:val="00AF22B0"/>
    <w:rsid w:val="00AF4902"/>
    <w:rsid w:val="00B10E69"/>
    <w:rsid w:val="00B118A4"/>
    <w:rsid w:val="00B15305"/>
    <w:rsid w:val="00B16B4B"/>
    <w:rsid w:val="00B214D1"/>
    <w:rsid w:val="00B24F7A"/>
    <w:rsid w:val="00B25A73"/>
    <w:rsid w:val="00B25B11"/>
    <w:rsid w:val="00B458DF"/>
    <w:rsid w:val="00B50EFE"/>
    <w:rsid w:val="00B51593"/>
    <w:rsid w:val="00B609A3"/>
    <w:rsid w:val="00B637E6"/>
    <w:rsid w:val="00B71461"/>
    <w:rsid w:val="00B76C14"/>
    <w:rsid w:val="00B8238E"/>
    <w:rsid w:val="00B83223"/>
    <w:rsid w:val="00B86907"/>
    <w:rsid w:val="00B8773D"/>
    <w:rsid w:val="00B900A7"/>
    <w:rsid w:val="00B90559"/>
    <w:rsid w:val="00B91933"/>
    <w:rsid w:val="00B95F01"/>
    <w:rsid w:val="00BA0BE9"/>
    <w:rsid w:val="00BA3E46"/>
    <w:rsid w:val="00BA4C82"/>
    <w:rsid w:val="00BA62A1"/>
    <w:rsid w:val="00BA6C3E"/>
    <w:rsid w:val="00BA6D3A"/>
    <w:rsid w:val="00BB0470"/>
    <w:rsid w:val="00BB0489"/>
    <w:rsid w:val="00BB17B2"/>
    <w:rsid w:val="00BC2F1F"/>
    <w:rsid w:val="00BC4AF7"/>
    <w:rsid w:val="00BC5A15"/>
    <w:rsid w:val="00BC6692"/>
    <w:rsid w:val="00BD67F9"/>
    <w:rsid w:val="00BE148F"/>
    <w:rsid w:val="00BE754A"/>
    <w:rsid w:val="00BF10BB"/>
    <w:rsid w:val="00C00156"/>
    <w:rsid w:val="00C02915"/>
    <w:rsid w:val="00C0745D"/>
    <w:rsid w:val="00C1449C"/>
    <w:rsid w:val="00C16B45"/>
    <w:rsid w:val="00C17DFA"/>
    <w:rsid w:val="00C23FDE"/>
    <w:rsid w:val="00C25FFA"/>
    <w:rsid w:val="00C33EC7"/>
    <w:rsid w:val="00C35507"/>
    <w:rsid w:val="00C35C15"/>
    <w:rsid w:val="00C37419"/>
    <w:rsid w:val="00C459C7"/>
    <w:rsid w:val="00C54A77"/>
    <w:rsid w:val="00C55A37"/>
    <w:rsid w:val="00C55D43"/>
    <w:rsid w:val="00C56028"/>
    <w:rsid w:val="00C620C0"/>
    <w:rsid w:val="00C67624"/>
    <w:rsid w:val="00C72896"/>
    <w:rsid w:val="00C72F51"/>
    <w:rsid w:val="00C7455F"/>
    <w:rsid w:val="00C75D6C"/>
    <w:rsid w:val="00C76942"/>
    <w:rsid w:val="00C84714"/>
    <w:rsid w:val="00C85164"/>
    <w:rsid w:val="00C85712"/>
    <w:rsid w:val="00C85B0A"/>
    <w:rsid w:val="00C92A07"/>
    <w:rsid w:val="00CA1250"/>
    <w:rsid w:val="00CA139C"/>
    <w:rsid w:val="00CA27F5"/>
    <w:rsid w:val="00CA2ED0"/>
    <w:rsid w:val="00CA5644"/>
    <w:rsid w:val="00CA5AEA"/>
    <w:rsid w:val="00CA5ECE"/>
    <w:rsid w:val="00CB2AF2"/>
    <w:rsid w:val="00CB2FDC"/>
    <w:rsid w:val="00CC074C"/>
    <w:rsid w:val="00CC0FBC"/>
    <w:rsid w:val="00CC14C4"/>
    <w:rsid w:val="00CC28AB"/>
    <w:rsid w:val="00CC3CA4"/>
    <w:rsid w:val="00CC57FC"/>
    <w:rsid w:val="00CC596A"/>
    <w:rsid w:val="00CC61EF"/>
    <w:rsid w:val="00CC7CC7"/>
    <w:rsid w:val="00CD491B"/>
    <w:rsid w:val="00CD4ED2"/>
    <w:rsid w:val="00CD6874"/>
    <w:rsid w:val="00CE233A"/>
    <w:rsid w:val="00CE2404"/>
    <w:rsid w:val="00CE601C"/>
    <w:rsid w:val="00CE6E9F"/>
    <w:rsid w:val="00CF5826"/>
    <w:rsid w:val="00D00221"/>
    <w:rsid w:val="00D00C0B"/>
    <w:rsid w:val="00D00C6E"/>
    <w:rsid w:val="00D02D91"/>
    <w:rsid w:val="00D02FB9"/>
    <w:rsid w:val="00D04301"/>
    <w:rsid w:val="00D04C4C"/>
    <w:rsid w:val="00D06362"/>
    <w:rsid w:val="00D111BC"/>
    <w:rsid w:val="00D26B0F"/>
    <w:rsid w:val="00D272EA"/>
    <w:rsid w:val="00D33E2B"/>
    <w:rsid w:val="00D33E45"/>
    <w:rsid w:val="00D362C9"/>
    <w:rsid w:val="00D41A0F"/>
    <w:rsid w:val="00D50094"/>
    <w:rsid w:val="00D506EC"/>
    <w:rsid w:val="00D5100D"/>
    <w:rsid w:val="00D52893"/>
    <w:rsid w:val="00D539B1"/>
    <w:rsid w:val="00D5784C"/>
    <w:rsid w:val="00D609EB"/>
    <w:rsid w:val="00D61311"/>
    <w:rsid w:val="00D61DDD"/>
    <w:rsid w:val="00D64383"/>
    <w:rsid w:val="00D64585"/>
    <w:rsid w:val="00D64FB7"/>
    <w:rsid w:val="00D666C3"/>
    <w:rsid w:val="00D67E72"/>
    <w:rsid w:val="00D70DCF"/>
    <w:rsid w:val="00D72C32"/>
    <w:rsid w:val="00D73A17"/>
    <w:rsid w:val="00D77B40"/>
    <w:rsid w:val="00D81AA8"/>
    <w:rsid w:val="00D8336C"/>
    <w:rsid w:val="00D85CAA"/>
    <w:rsid w:val="00D91299"/>
    <w:rsid w:val="00D95EE4"/>
    <w:rsid w:val="00DA1655"/>
    <w:rsid w:val="00DA2110"/>
    <w:rsid w:val="00DA33AA"/>
    <w:rsid w:val="00DA639D"/>
    <w:rsid w:val="00DB3FC1"/>
    <w:rsid w:val="00DB585C"/>
    <w:rsid w:val="00DB6049"/>
    <w:rsid w:val="00DB6CD0"/>
    <w:rsid w:val="00DC0013"/>
    <w:rsid w:val="00DC2886"/>
    <w:rsid w:val="00DC651F"/>
    <w:rsid w:val="00DD0145"/>
    <w:rsid w:val="00DD028B"/>
    <w:rsid w:val="00DE2B1A"/>
    <w:rsid w:val="00DE3C35"/>
    <w:rsid w:val="00DF0EA7"/>
    <w:rsid w:val="00DF3BC1"/>
    <w:rsid w:val="00DF672F"/>
    <w:rsid w:val="00E002B0"/>
    <w:rsid w:val="00E018F7"/>
    <w:rsid w:val="00E02173"/>
    <w:rsid w:val="00E047C9"/>
    <w:rsid w:val="00E05487"/>
    <w:rsid w:val="00E07CAF"/>
    <w:rsid w:val="00E07F35"/>
    <w:rsid w:val="00E111D6"/>
    <w:rsid w:val="00E17F20"/>
    <w:rsid w:val="00E2161A"/>
    <w:rsid w:val="00E2479F"/>
    <w:rsid w:val="00E2657F"/>
    <w:rsid w:val="00E26E2B"/>
    <w:rsid w:val="00E3640D"/>
    <w:rsid w:val="00E369FD"/>
    <w:rsid w:val="00E37160"/>
    <w:rsid w:val="00E44C11"/>
    <w:rsid w:val="00E45B2A"/>
    <w:rsid w:val="00E45BFA"/>
    <w:rsid w:val="00E5091E"/>
    <w:rsid w:val="00E54C02"/>
    <w:rsid w:val="00E55238"/>
    <w:rsid w:val="00E55B70"/>
    <w:rsid w:val="00E55CA5"/>
    <w:rsid w:val="00E56912"/>
    <w:rsid w:val="00E61FD8"/>
    <w:rsid w:val="00E62774"/>
    <w:rsid w:val="00E75C74"/>
    <w:rsid w:val="00E75F42"/>
    <w:rsid w:val="00E82F61"/>
    <w:rsid w:val="00E831EA"/>
    <w:rsid w:val="00E96E68"/>
    <w:rsid w:val="00EA02E1"/>
    <w:rsid w:val="00EA0916"/>
    <w:rsid w:val="00EA1828"/>
    <w:rsid w:val="00EA2350"/>
    <w:rsid w:val="00EA313B"/>
    <w:rsid w:val="00EA422B"/>
    <w:rsid w:val="00EA7B11"/>
    <w:rsid w:val="00EB67BB"/>
    <w:rsid w:val="00EB6BA3"/>
    <w:rsid w:val="00EB7E6C"/>
    <w:rsid w:val="00EC261C"/>
    <w:rsid w:val="00ED64AB"/>
    <w:rsid w:val="00EE02E6"/>
    <w:rsid w:val="00EE38E6"/>
    <w:rsid w:val="00EF1BEC"/>
    <w:rsid w:val="00EF1F9C"/>
    <w:rsid w:val="00EF235E"/>
    <w:rsid w:val="00EF555F"/>
    <w:rsid w:val="00EF57AE"/>
    <w:rsid w:val="00F02DBC"/>
    <w:rsid w:val="00F02E12"/>
    <w:rsid w:val="00F06B23"/>
    <w:rsid w:val="00F06D7E"/>
    <w:rsid w:val="00F10D40"/>
    <w:rsid w:val="00F14450"/>
    <w:rsid w:val="00F16238"/>
    <w:rsid w:val="00F215BF"/>
    <w:rsid w:val="00F23377"/>
    <w:rsid w:val="00F31391"/>
    <w:rsid w:val="00F3349B"/>
    <w:rsid w:val="00F36D42"/>
    <w:rsid w:val="00F431D2"/>
    <w:rsid w:val="00F510B2"/>
    <w:rsid w:val="00F55388"/>
    <w:rsid w:val="00F57340"/>
    <w:rsid w:val="00F6065D"/>
    <w:rsid w:val="00F61D84"/>
    <w:rsid w:val="00F63AF6"/>
    <w:rsid w:val="00F645E5"/>
    <w:rsid w:val="00F66051"/>
    <w:rsid w:val="00F677DD"/>
    <w:rsid w:val="00F704D7"/>
    <w:rsid w:val="00F749C0"/>
    <w:rsid w:val="00F8239E"/>
    <w:rsid w:val="00F83199"/>
    <w:rsid w:val="00F84E5C"/>
    <w:rsid w:val="00F868BF"/>
    <w:rsid w:val="00F968CA"/>
    <w:rsid w:val="00FA5D8F"/>
    <w:rsid w:val="00FB1EC9"/>
    <w:rsid w:val="00FB23DA"/>
    <w:rsid w:val="00FB496C"/>
    <w:rsid w:val="00FB5548"/>
    <w:rsid w:val="00FB57B0"/>
    <w:rsid w:val="00FB7D68"/>
    <w:rsid w:val="00FC1E11"/>
    <w:rsid w:val="00FC3017"/>
    <w:rsid w:val="00FC3107"/>
    <w:rsid w:val="00FC6C06"/>
    <w:rsid w:val="00FD27C1"/>
    <w:rsid w:val="00FD418E"/>
    <w:rsid w:val="00FD5F5C"/>
    <w:rsid w:val="00FD65AF"/>
    <w:rsid w:val="00FD6E99"/>
    <w:rsid w:val="00FE3D12"/>
    <w:rsid w:val="00FE3EAA"/>
    <w:rsid w:val="00FE6582"/>
    <w:rsid w:val="00FE7592"/>
    <w:rsid w:val="00FF1DAB"/>
    <w:rsid w:val="00FF2A8B"/>
    <w:rsid w:val="00FF5F42"/>
    <w:rsid w:val="00FF6247"/>
    <w:rsid w:val="00FF7C12"/>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835D0"/>
  <w15:docId w15:val="{C4DC6058-B1E0-48AC-8155-1527347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2E6"/>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ootnote text,f,ft,ft Char,Char Char,Char"/>
    <w:basedOn w:val="Normal"/>
    <w:link w:val="FootnoteTextChar"/>
    <w:uiPriority w:val="99"/>
    <w:unhideWhenUsed/>
    <w:qFormat/>
    <w:rsid w:val="00971FDF"/>
    <w:rPr>
      <w:sz w:val="20"/>
      <w:szCs w:val="20"/>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971FDF"/>
  </w:style>
  <w:style w:type="character" w:styleId="FootnoteReference">
    <w:name w:val="footnote reference"/>
    <w:aliases w:val="ftref,Ref. de nota al pie.,BVI fnr,16 Point,Superscript 6 Point,Fußnotenzeichen DISS,fr,(NECG) Footnote Reference,footnote ref,Char Char Char Char Car Char, BVI fnr,Ref,de nota al pie,nota pié di pagina,Footnotes refss,Times 10 Point"/>
    <w:basedOn w:val="DefaultParagraphFont"/>
    <w:link w:val="ftrefCharCharChar"/>
    <w:uiPriority w:val="99"/>
    <w:unhideWhenUsed/>
    <w:qFormat/>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customStyle="1" w:styleId="PlainTable31">
    <w:name w:val="Plain Table 31"/>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1">
    <w:name w:val="List Table 31"/>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5Dark1">
    <w:name w:val="Grid Table 5 Dark1"/>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7C0307"/>
    <w:rPr>
      <w:sz w:val="16"/>
      <w:szCs w:val="16"/>
    </w:rPr>
  </w:style>
  <w:style w:type="paragraph" w:styleId="CommentText">
    <w:name w:val="annotation text"/>
    <w:basedOn w:val="Normal"/>
    <w:link w:val="CommentTextChar"/>
    <w:semiHidden/>
    <w:unhideWhenUsed/>
    <w:rsid w:val="007C0307"/>
    <w:rPr>
      <w:sz w:val="20"/>
      <w:szCs w:val="20"/>
    </w:rPr>
  </w:style>
  <w:style w:type="character" w:customStyle="1" w:styleId="CommentTextChar">
    <w:name w:val="Comment Text Char"/>
    <w:basedOn w:val="DefaultParagraphFont"/>
    <w:link w:val="CommentText"/>
    <w:semiHidden/>
    <w:rsid w:val="007C0307"/>
  </w:style>
  <w:style w:type="paragraph" w:styleId="CommentSubject">
    <w:name w:val="annotation subject"/>
    <w:basedOn w:val="CommentText"/>
    <w:next w:val="CommentText"/>
    <w:link w:val="CommentSubjectChar"/>
    <w:semiHidden/>
    <w:unhideWhenUsed/>
    <w:rsid w:val="007C0307"/>
    <w:rPr>
      <w:b/>
      <w:bCs/>
    </w:rPr>
  </w:style>
  <w:style w:type="character" w:customStyle="1" w:styleId="CommentSubjectChar">
    <w:name w:val="Comment Subject Char"/>
    <w:basedOn w:val="CommentTextChar"/>
    <w:link w:val="CommentSubject"/>
    <w:semiHidden/>
    <w:rsid w:val="007C0307"/>
    <w:rPr>
      <w:b/>
      <w:bCs/>
    </w:rPr>
  </w:style>
  <w:style w:type="paragraph" w:customStyle="1" w:styleId="Default">
    <w:name w:val="Default"/>
    <w:rsid w:val="00182EB6"/>
    <w:pPr>
      <w:autoSpaceDE w:val="0"/>
      <w:autoSpaceDN w:val="0"/>
      <w:adjustRightInd w:val="0"/>
    </w:pPr>
    <w:rPr>
      <w:color w:val="000000"/>
      <w:sz w:val="24"/>
      <w:szCs w:val="24"/>
    </w:rPr>
  </w:style>
  <w:style w:type="paragraph" w:customStyle="1" w:styleId="CharCharCharChar">
    <w:name w:val="Char Char Char Char"/>
    <w:basedOn w:val="Normal"/>
    <w:rsid w:val="007F0788"/>
    <w:pPr>
      <w:spacing w:after="160" w:line="240" w:lineRule="exact"/>
    </w:pPr>
    <w:rPr>
      <w:rFonts w:ascii="Arial" w:hAnsi="Arial" w:cs="Arial"/>
      <w:sz w:val="20"/>
      <w:szCs w:val="20"/>
      <w:lang w:val="en-GB"/>
    </w:rPr>
  </w:style>
  <w:style w:type="paragraph" w:styleId="NoSpacing">
    <w:name w:val="No Spacing"/>
    <w:uiPriority w:val="1"/>
    <w:qFormat/>
    <w:rsid w:val="007F0788"/>
    <w:pPr>
      <w:widowControl w:val="0"/>
    </w:pPr>
    <w:rPr>
      <w:rFonts w:ascii="Verdana" w:eastAsia="Verdana" w:hAnsi="Verdana" w:cs="Verdana"/>
      <w:sz w:val="22"/>
      <w:szCs w:val="22"/>
    </w:rPr>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uiPriority w:val="99"/>
    <w:rsid w:val="007F0788"/>
    <w:pPr>
      <w:spacing w:after="160" w:line="240" w:lineRule="exact"/>
      <w:jc w:val="both"/>
    </w:pPr>
    <w:rPr>
      <w:sz w:val="20"/>
      <w:szCs w:val="20"/>
      <w:vertAlign w:val="superscript"/>
    </w:rPr>
  </w:style>
  <w:style w:type="paragraph" w:styleId="BodyTextIndent3">
    <w:name w:val="Body Text Indent 3"/>
    <w:basedOn w:val="Normal"/>
    <w:link w:val="BodyTextIndent3Char"/>
    <w:rsid w:val="00C72F51"/>
    <w:pPr>
      <w:spacing w:after="120"/>
      <w:ind w:left="360"/>
    </w:pPr>
    <w:rPr>
      <w:sz w:val="16"/>
      <w:szCs w:val="16"/>
      <w:lang w:val="en-AU"/>
    </w:rPr>
  </w:style>
  <w:style w:type="character" w:customStyle="1" w:styleId="BodyTextIndent3Char">
    <w:name w:val="Body Text Indent 3 Char"/>
    <w:basedOn w:val="DefaultParagraphFont"/>
    <w:link w:val="BodyTextIndent3"/>
    <w:rsid w:val="00C72F51"/>
    <w:rPr>
      <w:sz w:val="16"/>
      <w:szCs w:val="16"/>
      <w:lang w:val="en-AU"/>
    </w:rPr>
  </w:style>
  <w:style w:type="paragraph" w:styleId="Revision">
    <w:name w:val="Revision"/>
    <w:hidden/>
    <w:uiPriority w:val="99"/>
    <w:semiHidden/>
    <w:rsid w:val="006B2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7997">
      <w:bodyDiv w:val="1"/>
      <w:marLeft w:val="0"/>
      <w:marRight w:val="0"/>
      <w:marTop w:val="0"/>
      <w:marBottom w:val="0"/>
      <w:divBdr>
        <w:top w:val="none" w:sz="0" w:space="0" w:color="auto"/>
        <w:left w:val="none" w:sz="0" w:space="0" w:color="auto"/>
        <w:bottom w:val="none" w:sz="0" w:space="0" w:color="auto"/>
        <w:right w:val="none" w:sz="0" w:space="0" w:color="auto"/>
      </w:divBdr>
    </w:div>
    <w:div w:id="1409766038">
      <w:bodyDiv w:val="1"/>
      <w:marLeft w:val="0"/>
      <w:marRight w:val="0"/>
      <w:marTop w:val="0"/>
      <w:marBottom w:val="0"/>
      <w:divBdr>
        <w:top w:val="none" w:sz="0" w:space="0" w:color="auto"/>
        <w:left w:val="none" w:sz="0" w:space="0" w:color="auto"/>
        <w:bottom w:val="none" w:sz="0" w:space="0" w:color="auto"/>
        <w:right w:val="none" w:sz="0" w:space="0" w:color="auto"/>
      </w:divBdr>
      <w:divsChild>
        <w:div w:id="1785156009">
          <w:marLeft w:val="0"/>
          <w:marRight w:val="0"/>
          <w:marTop w:val="0"/>
          <w:marBottom w:val="0"/>
          <w:divBdr>
            <w:top w:val="none" w:sz="0" w:space="0" w:color="auto"/>
            <w:left w:val="none" w:sz="0" w:space="0" w:color="auto"/>
            <w:bottom w:val="none" w:sz="0" w:space="0" w:color="auto"/>
            <w:right w:val="none" w:sz="0" w:space="0" w:color="auto"/>
          </w:divBdr>
          <w:divsChild>
            <w:div w:id="937830279">
              <w:marLeft w:val="0"/>
              <w:marRight w:val="0"/>
              <w:marTop w:val="0"/>
              <w:marBottom w:val="0"/>
              <w:divBdr>
                <w:top w:val="none" w:sz="0" w:space="0" w:color="auto"/>
                <w:left w:val="none" w:sz="0" w:space="0" w:color="auto"/>
                <w:bottom w:val="none" w:sz="0" w:space="0" w:color="auto"/>
                <w:right w:val="none" w:sz="0" w:space="0" w:color="auto"/>
              </w:divBdr>
              <w:divsChild>
                <w:div w:id="2059545508">
                  <w:marLeft w:val="0"/>
                  <w:marRight w:val="0"/>
                  <w:marTop w:val="0"/>
                  <w:marBottom w:val="0"/>
                  <w:divBdr>
                    <w:top w:val="none" w:sz="0" w:space="0" w:color="auto"/>
                    <w:left w:val="none" w:sz="0" w:space="0" w:color="auto"/>
                    <w:bottom w:val="none" w:sz="0" w:space="0" w:color="auto"/>
                    <w:right w:val="none" w:sz="0" w:space="0" w:color="auto"/>
                  </w:divBdr>
                  <w:divsChild>
                    <w:div w:id="1299723100">
                      <w:marLeft w:val="0"/>
                      <w:marRight w:val="0"/>
                      <w:marTop w:val="0"/>
                      <w:marBottom w:val="0"/>
                      <w:divBdr>
                        <w:top w:val="none" w:sz="0" w:space="0" w:color="auto"/>
                        <w:left w:val="none" w:sz="0" w:space="0" w:color="auto"/>
                        <w:bottom w:val="none" w:sz="0" w:space="0" w:color="auto"/>
                        <w:right w:val="none" w:sz="0" w:space="0" w:color="auto"/>
                      </w:divBdr>
                      <w:divsChild>
                        <w:div w:id="1128013828">
                          <w:marLeft w:val="0"/>
                          <w:marRight w:val="0"/>
                          <w:marTop w:val="0"/>
                          <w:marBottom w:val="0"/>
                          <w:divBdr>
                            <w:top w:val="none" w:sz="0" w:space="0" w:color="auto"/>
                            <w:left w:val="none" w:sz="0" w:space="0" w:color="auto"/>
                            <w:bottom w:val="none" w:sz="0" w:space="0" w:color="auto"/>
                            <w:right w:val="none" w:sz="0" w:space="0" w:color="auto"/>
                          </w:divBdr>
                          <w:divsChild>
                            <w:div w:id="1520658841">
                              <w:marLeft w:val="0"/>
                              <w:marRight w:val="0"/>
                              <w:marTop w:val="0"/>
                              <w:marBottom w:val="0"/>
                              <w:divBdr>
                                <w:top w:val="none" w:sz="0" w:space="0" w:color="auto"/>
                                <w:left w:val="none" w:sz="0" w:space="0" w:color="auto"/>
                                <w:bottom w:val="none" w:sz="0" w:space="0" w:color="auto"/>
                                <w:right w:val="none" w:sz="0" w:space="0" w:color="auto"/>
                              </w:divBdr>
                              <w:divsChild>
                                <w:div w:id="630088553">
                                  <w:marLeft w:val="0"/>
                                  <w:marRight w:val="0"/>
                                  <w:marTop w:val="0"/>
                                  <w:marBottom w:val="0"/>
                                  <w:divBdr>
                                    <w:top w:val="none" w:sz="0" w:space="0" w:color="auto"/>
                                    <w:left w:val="none" w:sz="0" w:space="0" w:color="auto"/>
                                    <w:bottom w:val="none" w:sz="0" w:space="0" w:color="auto"/>
                                    <w:right w:val="none" w:sz="0" w:space="0" w:color="auto"/>
                                  </w:divBdr>
                                  <w:divsChild>
                                    <w:div w:id="281501984">
                                      <w:marLeft w:val="0"/>
                                      <w:marRight w:val="0"/>
                                      <w:marTop w:val="0"/>
                                      <w:marBottom w:val="0"/>
                                      <w:divBdr>
                                        <w:top w:val="none" w:sz="0" w:space="0" w:color="auto"/>
                                        <w:left w:val="none" w:sz="0" w:space="0" w:color="auto"/>
                                        <w:bottom w:val="none" w:sz="0" w:space="0" w:color="auto"/>
                                        <w:right w:val="none" w:sz="0" w:space="0" w:color="auto"/>
                                      </w:divBdr>
                                      <w:divsChild>
                                        <w:div w:id="302468539">
                                          <w:marLeft w:val="0"/>
                                          <w:marRight w:val="0"/>
                                          <w:marTop w:val="0"/>
                                          <w:marBottom w:val="0"/>
                                          <w:divBdr>
                                            <w:top w:val="none" w:sz="0" w:space="0" w:color="auto"/>
                                            <w:left w:val="none" w:sz="0" w:space="0" w:color="auto"/>
                                            <w:bottom w:val="none" w:sz="0" w:space="0" w:color="auto"/>
                                            <w:right w:val="none" w:sz="0" w:space="0" w:color="auto"/>
                                          </w:divBdr>
                                          <w:divsChild>
                                            <w:div w:id="1749964920">
                                              <w:marLeft w:val="0"/>
                                              <w:marRight w:val="0"/>
                                              <w:marTop w:val="0"/>
                                              <w:marBottom w:val="0"/>
                                              <w:divBdr>
                                                <w:top w:val="none" w:sz="0" w:space="0" w:color="auto"/>
                                                <w:left w:val="none" w:sz="0" w:space="0" w:color="auto"/>
                                                <w:bottom w:val="none" w:sz="0" w:space="0" w:color="auto"/>
                                                <w:right w:val="none" w:sz="0" w:space="0" w:color="auto"/>
                                              </w:divBdr>
                                              <w:divsChild>
                                                <w:div w:id="1782335529">
                                                  <w:marLeft w:val="0"/>
                                                  <w:marRight w:val="0"/>
                                                  <w:marTop w:val="0"/>
                                                  <w:marBottom w:val="0"/>
                                                  <w:divBdr>
                                                    <w:top w:val="none" w:sz="0" w:space="0" w:color="auto"/>
                                                    <w:left w:val="none" w:sz="0" w:space="0" w:color="auto"/>
                                                    <w:bottom w:val="none" w:sz="0" w:space="0" w:color="auto"/>
                                                    <w:right w:val="none" w:sz="0" w:space="0" w:color="auto"/>
                                                  </w:divBdr>
                                                  <w:divsChild>
                                                    <w:div w:id="1195772648">
                                                      <w:marLeft w:val="0"/>
                                                      <w:marRight w:val="0"/>
                                                      <w:marTop w:val="0"/>
                                                      <w:marBottom w:val="0"/>
                                                      <w:divBdr>
                                                        <w:top w:val="none" w:sz="0" w:space="0" w:color="auto"/>
                                                        <w:left w:val="none" w:sz="0" w:space="0" w:color="auto"/>
                                                        <w:bottom w:val="none" w:sz="0" w:space="0" w:color="auto"/>
                                                        <w:right w:val="none" w:sz="0" w:space="0" w:color="auto"/>
                                                      </w:divBdr>
                                                      <w:divsChild>
                                                        <w:div w:id="178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873820">
      <w:bodyDiv w:val="1"/>
      <w:marLeft w:val="0"/>
      <w:marRight w:val="0"/>
      <w:marTop w:val="0"/>
      <w:marBottom w:val="0"/>
      <w:divBdr>
        <w:top w:val="none" w:sz="0" w:space="0" w:color="auto"/>
        <w:left w:val="none" w:sz="0" w:space="0" w:color="auto"/>
        <w:bottom w:val="none" w:sz="0" w:space="0" w:color="auto"/>
        <w:right w:val="none" w:sz="0" w:space="0" w:color="auto"/>
      </w:divBdr>
    </w:div>
    <w:div w:id="17124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CE9A-10F3-465C-BC7D-B1CD89156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DDDA5-EB2C-400E-8EFE-6C0B8249D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5125E-AF3E-4F59-A49E-1FCA50213A4B}">
  <ds:schemaRefs>
    <ds:schemaRef ds:uri="http://schemas.microsoft.com/sharepoint/v3/contenttype/forms"/>
  </ds:schemaRefs>
</ds:datastoreItem>
</file>

<file path=customXml/itemProps4.xml><?xml version="1.0" encoding="utf-8"?>
<ds:datastoreItem xmlns:ds="http://schemas.openxmlformats.org/officeDocument/2006/customXml" ds:itemID="{B99960ED-D3E1-4F95-9EE4-61F7279D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Myagmarsuren Jambaldorj</cp:lastModifiedBy>
  <cp:revision>2</cp:revision>
  <cp:lastPrinted>2019-07-22T04:00:00Z</cp:lastPrinted>
  <dcterms:created xsi:type="dcterms:W3CDTF">2019-08-22T07:18:00Z</dcterms:created>
  <dcterms:modified xsi:type="dcterms:W3CDTF">2019-08-22T07:18:00Z</dcterms:modified>
</cp:coreProperties>
</file>