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8F53B" w14:textId="554F8AF8" w:rsidR="006D39D3" w:rsidRPr="00A36638" w:rsidRDefault="0051730B" w:rsidP="0051730B">
      <w:pPr>
        <w:pStyle w:val="Heading1"/>
        <w:spacing w:line="240" w:lineRule="auto"/>
        <w:ind w:left="345" w:firstLine="0"/>
        <w:jc w:val="both"/>
      </w:pPr>
      <w:r w:rsidRPr="00A36638">
        <w:rPr>
          <w:noProof/>
          <w:lang w:val="en-GB" w:eastAsia="en-GB"/>
        </w:rPr>
        <mc:AlternateContent>
          <mc:Choice Requires="wps">
            <w:drawing>
              <wp:anchor distT="0" distB="0" distL="114300" distR="114300" simplePos="0" relativeHeight="251657728" behindDoc="0" locked="0" layoutInCell="1" allowOverlap="1" wp14:anchorId="7C4DAE1F" wp14:editId="6A977F13">
                <wp:simplePos x="0" y="0"/>
                <wp:positionH relativeFrom="column">
                  <wp:posOffset>-45720</wp:posOffset>
                </wp:positionH>
                <wp:positionV relativeFrom="paragraph">
                  <wp:posOffset>640080</wp:posOffset>
                </wp:positionV>
                <wp:extent cx="3504565" cy="115062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04565" cy="1150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6724DF" w14:textId="3566B572" w:rsidR="000906FA" w:rsidRPr="00A41D46" w:rsidRDefault="008F30B3" w:rsidP="0051730B">
                            <w:pPr>
                              <w:pStyle w:val="NormalWeb"/>
                              <w:rPr>
                                <w:rFonts w:ascii="Arial" w:hAnsi="Arial" w:cs="Arial"/>
                                <w:color w:val="00ADEF"/>
                                <w:sz w:val="36"/>
                                <w:lang w:val="en-GB"/>
                              </w:rPr>
                            </w:pPr>
                            <w:r>
                              <w:rPr>
                                <w:rFonts w:ascii="Arial" w:hAnsi="Arial" w:cs="Arial"/>
                                <w:color w:val="00ADEF"/>
                                <w:sz w:val="36"/>
                                <w:lang w:val="en-GB"/>
                              </w:rPr>
                              <w:t>International Consultant</w:t>
                            </w:r>
                            <w:r w:rsidR="000906FA" w:rsidRPr="00443E90">
                              <w:rPr>
                                <w:rFonts w:ascii="Arial" w:hAnsi="Arial" w:cs="Arial"/>
                                <w:color w:val="00ADEF"/>
                                <w:sz w:val="36"/>
                                <w:lang w:val="en-GB"/>
                              </w:rPr>
                              <w:t xml:space="preserve">: </w:t>
                            </w:r>
                            <w:r>
                              <w:rPr>
                                <w:rFonts w:ascii="Arial" w:hAnsi="Arial" w:cs="Arial"/>
                                <w:color w:val="00ADEF"/>
                                <w:sz w:val="36"/>
                                <w:lang w:val="en-GB"/>
                              </w:rPr>
                              <w:t>Provide</w:t>
                            </w:r>
                            <w:r w:rsidR="000906FA">
                              <w:rPr>
                                <w:rFonts w:ascii="Arial" w:hAnsi="Arial" w:cs="Arial"/>
                                <w:color w:val="00ADEF"/>
                                <w:sz w:val="36"/>
                                <w:lang w:val="en-GB"/>
                              </w:rPr>
                              <w:t xml:space="preserve"> technical support and leadership in evidence generation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DAE1F" id="_x0000_t202" coordsize="21600,21600" o:spt="202" path="m,l,21600r21600,l21600,xe">
                <v:stroke joinstyle="miter"/>
                <v:path gradientshapeok="t" o:connecttype="rect"/>
              </v:shapetype>
              <v:shape id="Text Box 8" o:spid="_x0000_s1026" type="#_x0000_t202" style="position:absolute;left:0;text-align:left;margin-left:-3.6pt;margin-top:50.4pt;width:275.95pt;height:9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" filled="f" stroked="f">
                <v:textbox>
                  <w:txbxContent>
                    <w:p w14:paraId="226724DF" w14:textId="3566B572" w:rsidR="000906FA" w:rsidRPr="00A41D46" w:rsidRDefault="008F30B3" w:rsidP="0051730B">
                      <w:pPr>
                        <w:pStyle w:val="NormalWeb"/>
                        <w:rPr>
                          <w:rFonts w:ascii="Arial" w:hAnsi="Arial" w:cs="Arial"/>
                          <w:color w:val="00ADEF"/>
                          <w:sz w:val="36"/>
                          <w:lang w:val="en-GB"/>
                        </w:rPr>
                      </w:pPr>
                      <w:r>
                        <w:rPr>
                          <w:rFonts w:ascii="Arial" w:hAnsi="Arial" w:cs="Arial"/>
                          <w:color w:val="00ADEF"/>
                          <w:sz w:val="36"/>
                          <w:lang w:val="en-GB"/>
                        </w:rPr>
                        <w:t>International Consultant</w:t>
                      </w:r>
                      <w:r w:rsidR="000906FA" w:rsidRPr="00443E90">
                        <w:rPr>
                          <w:rFonts w:ascii="Arial" w:hAnsi="Arial" w:cs="Arial"/>
                          <w:color w:val="00ADEF"/>
                          <w:sz w:val="36"/>
                          <w:lang w:val="en-GB"/>
                        </w:rPr>
                        <w:t xml:space="preserve">: </w:t>
                      </w:r>
                      <w:r>
                        <w:rPr>
                          <w:rFonts w:ascii="Arial" w:hAnsi="Arial" w:cs="Arial"/>
                          <w:color w:val="00ADEF"/>
                          <w:sz w:val="36"/>
                          <w:lang w:val="en-GB"/>
                        </w:rPr>
                        <w:t>Provide</w:t>
                      </w:r>
                      <w:r w:rsidR="000906FA">
                        <w:rPr>
                          <w:rFonts w:ascii="Arial" w:hAnsi="Arial" w:cs="Arial"/>
                          <w:color w:val="00ADEF"/>
                          <w:sz w:val="36"/>
                          <w:lang w:val="en-GB"/>
                        </w:rPr>
                        <w:t xml:space="preserve"> technical support and leadership in evidence generation </w:t>
                      </w:r>
                    </w:p>
                  </w:txbxContent>
                </v:textbox>
              </v:shape>
            </w:pict>
          </mc:Fallback>
        </mc:AlternateContent>
      </w:r>
      <w:r w:rsidRPr="00A36638">
        <w:rPr>
          <w:noProof/>
          <w:lang w:val="en-GB" w:eastAsia="en-GB"/>
        </w:rPr>
        <mc:AlternateContent>
          <mc:Choice Requires="wps">
            <w:drawing>
              <wp:anchor distT="0" distB="0" distL="114300" distR="114300" simplePos="0" relativeHeight="251658752" behindDoc="0" locked="0" layoutInCell="1" allowOverlap="1" wp14:anchorId="527C415B" wp14:editId="7B406219">
                <wp:simplePos x="0" y="0"/>
                <wp:positionH relativeFrom="page">
                  <wp:posOffset>4099558</wp:posOffset>
                </wp:positionH>
                <wp:positionV relativeFrom="paragraph">
                  <wp:posOffset>1615440</wp:posOffset>
                </wp:positionV>
                <wp:extent cx="2819401" cy="460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819401" cy="460375"/>
                        </a:xfrm>
                        <a:prstGeom prst="rect">
                          <a:avLst/>
                        </a:prstGeom>
                        <a:solidFill>
                          <a:srgbClr val="00ADE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A95980B" w14:textId="77777777" w:rsidR="000906FA" w:rsidRPr="008E0494" w:rsidRDefault="000906FA" w:rsidP="00AA66D6">
                            <w:pPr>
                              <w:ind w:left="720" w:right="357"/>
                              <w:jc w:val="right"/>
                              <w:rPr>
                                <w:rFonts w:ascii="Arial" w:hAnsi="Arial" w:cs="Arial"/>
                                <w:color w:val="FFFFFF" w:themeColor="background1"/>
                                <w:sz w:val="32"/>
                                <w:lang w:val="fr-CH"/>
                              </w:rPr>
                            </w:pPr>
                            <w:r>
                              <w:rPr>
                                <w:rFonts w:ascii="Arial" w:hAnsi="Arial" w:cs="Arial"/>
                                <w:color w:val="FFFFFF" w:themeColor="background1"/>
                                <w:sz w:val="32"/>
                                <w:lang w:val="fr-CH"/>
                              </w:rPr>
                              <w:t xml:space="preserve">UNICEF Cambodia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C415B" id="Text Box 7" o:spid="_x0000_s1027" type="#_x0000_t202" style="position:absolute;left:0;text-align:left;margin-left:322.8pt;margin-top:127.2pt;width:222pt;height:36.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" fillcolor="#00adef" stroked="f">
                <v:textbox>
                  <w:txbxContent>
                    <w:p w14:paraId="5A95980B" w14:textId="77777777" w:rsidR="000906FA" w:rsidRPr="008E0494" w:rsidRDefault="000906FA" w:rsidP="00AA66D6">
                      <w:pPr>
                        <w:ind w:left="720" w:right="357"/>
                        <w:jc w:val="right"/>
                        <w:rPr>
                          <w:rFonts w:ascii="Arial" w:hAnsi="Arial" w:cs="Arial"/>
                          <w:color w:val="FFFFFF" w:themeColor="background1"/>
                          <w:sz w:val="32"/>
                          <w:lang w:val="fr-CH"/>
                        </w:rPr>
                      </w:pPr>
                      <w:r>
                        <w:rPr>
                          <w:rFonts w:ascii="Arial" w:hAnsi="Arial" w:cs="Arial"/>
                          <w:color w:val="FFFFFF" w:themeColor="background1"/>
                          <w:sz w:val="32"/>
                          <w:lang w:val="fr-CH"/>
                        </w:rPr>
                        <w:t xml:space="preserve">UNICEF Cambodia </w:t>
                      </w:r>
                    </w:p>
                  </w:txbxContent>
                </v:textbox>
                <w10:wrap anchorx="page"/>
              </v:shape>
            </w:pict>
          </mc:Fallback>
        </mc:AlternateContent>
      </w:r>
      <w:r w:rsidRPr="00A36638">
        <w:rPr>
          <w:noProof/>
          <w:sz w:val="22"/>
        </w:rPr>
        <mc:AlternateContent>
          <mc:Choice Requires="wpg">
            <w:drawing>
              <wp:anchor distT="0" distB="0" distL="114300" distR="114300" simplePos="0" relativeHeight="251655680" behindDoc="0" locked="0" layoutInCell="1" allowOverlap="1" wp14:anchorId="645754F8" wp14:editId="11EDF012">
                <wp:simplePos x="0" y="0"/>
                <wp:positionH relativeFrom="page">
                  <wp:posOffset>594360</wp:posOffset>
                </wp:positionH>
                <wp:positionV relativeFrom="page">
                  <wp:posOffset>847090</wp:posOffset>
                </wp:positionV>
                <wp:extent cx="7297420" cy="2343785"/>
                <wp:effectExtent l="0" t="0" r="0" b="0"/>
                <wp:wrapTopAndBottom/>
                <wp:docPr id="7694" name="Group 7694"/>
                <wp:cNvGraphicFramePr/>
                <a:graphic xmlns:a="http://schemas.openxmlformats.org/drawingml/2006/main">
                  <a:graphicData uri="http://schemas.microsoft.com/office/word/2010/wordprocessingGroup">
                    <wpg:wgp>
                      <wpg:cNvGrpSpPr/>
                      <wpg:grpSpPr>
                        <a:xfrm>
                          <a:off x="0" y="0"/>
                          <a:ext cx="7297420" cy="2343785"/>
                          <a:chOff x="-45722" y="0"/>
                          <a:chExt cx="7298465" cy="2344091"/>
                        </a:xfrm>
                      </wpg:grpSpPr>
                      <wps:wsp>
                        <wps:cNvPr id="11" name="Rectangle 11"/>
                        <wps:cNvSpPr/>
                        <wps:spPr>
                          <a:xfrm>
                            <a:off x="0" y="7748"/>
                            <a:ext cx="45808" cy="206453"/>
                          </a:xfrm>
                          <a:prstGeom prst="rect">
                            <a:avLst/>
                          </a:prstGeom>
                          <a:ln>
                            <a:noFill/>
                          </a:ln>
                        </wps:spPr>
                        <wps:txbx>
                          <w:txbxContent>
                            <w:p w14:paraId="102810B5"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12" name="Rectangle 12"/>
                        <wps:cNvSpPr/>
                        <wps:spPr>
                          <a:xfrm>
                            <a:off x="0" y="193929"/>
                            <a:ext cx="45808" cy="206453"/>
                          </a:xfrm>
                          <a:prstGeom prst="rect">
                            <a:avLst/>
                          </a:prstGeom>
                          <a:ln>
                            <a:noFill/>
                          </a:ln>
                        </wps:spPr>
                        <wps:txbx>
                          <w:txbxContent>
                            <w:p w14:paraId="18993847"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13" name="Rectangle 13"/>
                        <wps:cNvSpPr/>
                        <wps:spPr>
                          <a:xfrm>
                            <a:off x="0" y="379857"/>
                            <a:ext cx="45808" cy="206453"/>
                          </a:xfrm>
                          <a:prstGeom prst="rect">
                            <a:avLst/>
                          </a:prstGeom>
                          <a:ln>
                            <a:noFill/>
                          </a:ln>
                        </wps:spPr>
                        <wps:txbx>
                          <w:txbxContent>
                            <w:p w14:paraId="1F96C1F3"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14" name="Rectangle 14"/>
                        <wps:cNvSpPr/>
                        <wps:spPr>
                          <a:xfrm>
                            <a:off x="0" y="567310"/>
                            <a:ext cx="45808" cy="206453"/>
                          </a:xfrm>
                          <a:prstGeom prst="rect">
                            <a:avLst/>
                          </a:prstGeom>
                          <a:ln>
                            <a:noFill/>
                          </a:ln>
                        </wps:spPr>
                        <wps:txbx>
                          <w:txbxContent>
                            <w:p w14:paraId="5FFE8637"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15" name="Rectangle 15"/>
                        <wps:cNvSpPr/>
                        <wps:spPr>
                          <a:xfrm>
                            <a:off x="0" y="753237"/>
                            <a:ext cx="45808" cy="206453"/>
                          </a:xfrm>
                          <a:prstGeom prst="rect">
                            <a:avLst/>
                          </a:prstGeom>
                          <a:ln>
                            <a:noFill/>
                          </a:ln>
                        </wps:spPr>
                        <wps:txbx>
                          <w:txbxContent>
                            <w:p w14:paraId="553E5860"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16" name="Rectangle 16"/>
                        <wps:cNvSpPr/>
                        <wps:spPr>
                          <a:xfrm>
                            <a:off x="0" y="939165"/>
                            <a:ext cx="45808" cy="206453"/>
                          </a:xfrm>
                          <a:prstGeom prst="rect">
                            <a:avLst/>
                          </a:prstGeom>
                          <a:ln>
                            <a:noFill/>
                          </a:ln>
                        </wps:spPr>
                        <wps:txbx>
                          <w:txbxContent>
                            <w:p w14:paraId="1AF46CC2"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17" name="Rectangle 17"/>
                        <wps:cNvSpPr/>
                        <wps:spPr>
                          <a:xfrm>
                            <a:off x="0" y="1125093"/>
                            <a:ext cx="45808" cy="206453"/>
                          </a:xfrm>
                          <a:prstGeom prst="rect">
                            <a:avLst/>
                          </a:prstGeom>
                          <a:ln>
                            <a:noFill/>
                          </a:ln>
                        </wps:spPr>
                        <wps:txbx>
                          <w:txbxContent>
                            <w:p w14:paraId="62D58A8C"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18" name="Rectangle 18"/>
                        <wps:cNvSpPr/>
                        <wps:spPr>
                          <a:xfrm>
                            <a:off x="0" y="1311022"/>
                            <a:ext cx="45808" cy="206453"/>
                          </a:xfrm>
                          <a:prstGeom prst="rect">
                            <a:avLst/>
                          </a:prstGeom>
                          <a:ln>
                            <a:noFill/>
                          </a:ln>
                        </wps:spPr>
                        <wps:txbx>
                          <w:txbxContent>
                            <w:p w14:paraId="3360B818"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19" name="Rectangle 19"/>
                        <wps:cNvSpPr/>
                        <wps:spPr>
                          <a:xfrm>
                            <a:off x="0" y="1496949"/>
                            <a:ext cx="45808" cy="206453"/>
                          </a:xfrm>
                          <a:prstGeom prst="rect">
                            <a:avLst/>
                          </a:prstGeom>
                          <a:ln>
                            <a:noFill/>
                          </a:ln>
                        </wps:spPr>
                        <wps:txbx>
                          <w:txbxContent>
                            <w:p w14:paraId="68D895B9"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20" name="Rectangle 20"/>
                        <wps:cNvSpPr/>
                        <wps:spPr>
                          <a:xfrm>
                            <a:off x="0" y="1682877"/>
                            <a:ext cx="45808" cy="206453"/>
                          </a:xfrm>
                          <a:prstGeom prst="rect">
                            <a:avLst/>
                          </a:prstGeom>
                          <a:ln>
                            <a:noFill/>
                          </a:ln>
                        </wps:spPr>
                        <wps:txbx>
                          <w:txbxContent>
                            <w:p w14:paraId="62473B0C"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21" name="Rectangle 21"/>
                        <wps:cNvSpPr/>
                        <wps:spPr>
                          <a:xfrm>
                            <a:off x="0" y="1868805"/>
                            <a:ext cx="45808" cy="206453"/>
                          </a:xfrm>
                          <a:prstGeom prst="rect">
                            <a:avLst/>
                          </a:prstGeom>
                          <a:ln>
                            <a:noFill/>
                          </a:ln>
                        </wps:spPr>
                        <wps:txbx>
                          <w:txbxContent>
                            <w:p w14:paraId="629B0AC8"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22" name="Rectangle 22"/>
                        <wps:cNvSpPr/>
                        <wps:spPr>
                          <a:xfrm>
                            <a:off x="0" y="2054734"/>
                            <a:ext cx="45808" cy="206453"/>
                          </a:xfrm>
                          <a:prstGeom prst="rect">
                            <a:avLst/>
                          </a:prstGeom>
                          <a:ln>
                            <a:noFill/>
                          </a:ln>
                        </wps:spPr>
                        <wps:txbx>
                          <w:txbxContent>
                            <w:p w14:paraId="30D99110" w14:textId="77777777" w:rsidR="000906FA" w:rsidRDefault="000906FA">
                              <w:pPr>
                                <w:spacing w:after="160" w:line="259" w:lineRule="auto"/>
                                <w:ind w:left="0" w:right="0" w:firstLine="0"/>
                                <w:jc w:val="left"/>
                              </w:pPr>
                              <w:r>
                                <w:t xml:space="preserve"> </w:t>
                              </w:r>
                            </w:p>
                          </w:txbxContent>
                        </wps:txbx>
                        <wps:bodyPr horzOverflow="overflow" vert="horz" lIns="0" tIns="0" rIns="0" bIns="0" rtlCol="0">
                          <a:noAutofit/>
                        </wps:bodyPr>
                      </wps:wsp>
                      <wps:wsp>
                        <wps:cNvPr id="8541" name="Shape 8541"/>
                        <wps:cNvSpPr/>
                        <wps:spPr>
                          <a:xfrm>
                            <a:off x="-45722" y="0"/>
                            <a:ext cx="6325506" cy="457200"/>
                          </a:xfrm>
                          <a:custGeom>
                            <a:avLst/>
                            <a:gdLst/>
                            <a:ahLst/>
                            <a:cxnLst/>
                            <a:rect l="0" t="0" r="0" b="0"/>
                            <a:pathLst>
                              <a:path w="6522720" h="457200">
                                <a:moveTo>
                                  <a:pt x="0" y="0"/>
                                </a:moveTo>
                                <a:lnTo>
                                  <a:pt x="6522720" y="0"/>
                                </a:lnTo>
                                <a:lnTo>
                                  <a:pt x="6522720" y="457200"/>
                                </a:lnTo>
                                <a:lnTo>
                                  <a:pt x="0" y="457200"/>
                                </a:lnTo>
                                <a:lnTo>
                                  <a:pt x="0" y="0"/>
                                </a:lnTo>
                              </a:path>
                            </a:pathLst>
                          </a:custGeom>
                          <a:ln w="0" cap="flat">
                            <a:miter lim="127000"/>
                          </a:ln>
                        </wps:spPr>
                        <wps:style>
                          <a:lnRef idx="0">
                            <a:srgbClr val="000000">
                              <a:alpha val="0"/>
                            </a:srgbClr>
                          </a:lnRef>
                          <a:fillRef idx="1">
                            <a:srgbClr val="A8A9AD"/>
                          </a:fillRef>
                          <a:effectRef idx="0">
                            <a:scrgbClr r="0" g="0" b="0"/>
                          </a:effectRef>
                          <a:fontRef idx="none"/>
                        </wps:style>
                        <wps:bodyPr/>
                      </wps:wsp>
                      <wps:wsp>
                        <wps:cNvPr id="202" name="Rectangle 202"/>
                        <wps:cNvSpPr/>
                        <wps:spPr>
                          <a:xfrm>
                            <a:off x="45807" y="142389"/>
                            <a:ext cx="2088613" cy="264422"/>
                          </a:xfrm>
                          <a:prstGeom prst="rect">
                            <a:avLst/>
                          </a:prstGeom>
                          <a:ln>
                            <a:noFill/>
                          </a:ln>
                        </wps:spPr>
                        <wps:txbx>
                          <w:txbxContent>
                            <w:p w14:paraId="5BE1203D" w14:textId="77777777" w:rsidR="000906FA" w:rsidRPr="0051730B" w:rsidRDefault="000906FA">
                              <w:pPr>
                                <w:spacing w:after="160" w:line="259" w:lineRule="auto"/>
                                <w:ind w:left="0" w:right="0" w:firstLine="0"/>
                                <w:jc w:val="left"/>
                                <w:rPr>
                                  <w:b/>
                                  <w:bCs/>
                                </w:rPr>
                              </w:pPr>
                              <w:r w:rsidRPr="0051730B">
                                <w:rPr>
                                  <w:rFonts w:ascii="Arial" w:eastAsia="Arial" w:hAnsi="Arial" w:cs="Arial"/>
                                  <w:b/>
                                  <w:bCs/>
                                  <w:color w:val="FFFFFF"/>
                                  <w:sz w:val="28"/>
                                </w:rPr>
                                <w:t>Terms of Reference</w:t>
                              </w:r>
                            </w:p>
                          </w:txbxContent>
                        </wps:txbx>
                        <wps:bodyPr horzOverflow="overflow" vert="horz" lIns="0" tIns="0" rIns="0" bIns="0" rtlCol="0">
                          <a:noAutofit/>
                        </wps:bodyPr>
                      </wps:wsp>
                      <wps:wsp>
                        <wps:cNvPr id="203" name="Rectangle 203"/>
                        <wps:cNvSpPr/>
                        <wps:spPr>
                          <a:xfrm>
                            <a:off x="2027555" y="131621"/>
                            <a:ext cx="65888" cy="264422"/>
                          </a:xfrm>
                          <a:prstGeom prst="rect">
                            <a:avLst/>
                          </a:prstGeom>
                          <a:ln>
                            <a:noFill/>
                          </a:ln>
                        </wps:spPr>
                        <wps:txbx>
                          <w:txbxContent>
                            <w:p w14:paraId="6D628034" w14:textId="77777777" w:rsidR="000906FA" w:rsidRDefault="000906FA">
                              <w:pPr>
                                <w:spacing w:after="160" w:line="259" w:lineRule="auto"/>
                                <w:ind w:left="0" w:right="0" w:firstLine="0"/>
                                <w:jc w:val="left"/>
                              </w:pPr>
                              <w:r>
                                <w:rPr>
                                  <w:rFonts w:ascii="Arial" w:eastAsia="Arial" w:hAnsi="Arial" w:cs="Arial"/>
                                  <w:color w:val="FFFFFF"/>
                                  <w:sz w:val="28"/>
                                </w:rPr>
                                <w:t xml:space="preserve"> </w:t>
                              </w:r>
                            </w:p>
                          </w:txbxContent>
                        </wps:txbx>
                        <wps:bodyPr horzOverflow="overflow" vert="horz" lIns="0" tIns="0" rIns="0" bIns="0" rtlCol="0">
                          <a:noAutofit/>
                        </wps:bodyPr>
                      </wps:wsp>
                      <wps:wsp>
                        <wps:cNvPr id="8542" name="Shape 8542"/>
                        <wps:cNvSpPr/>
                        <wps:spPr>
                          <a:xfrm>
                            <a:off x="3459979" y="8256"/>
                            <a:ext cx="2819805" cy="1386387"/>
                          </a:xfrm>
                          <a:custGeom>
                            <a:avLst/>
                            <a:gdLst/>
                            <a:ahLst/>
                            <a:cxnLst/>
                            <a:rect l="0" t="0" r="0" b="0"/>
                            <a:pathLst>
                              <a:path w="3201035" h="1828800">
                                <a:moveTo>
                                  <a:pt x="0" y="0"/>
                                </a:moveTo>
                                <a:lnTo>
                                  <a:pt x="3201035" y="0"/>
                                </a:lnTo>
                                <a:lnTo>
                                  <a:pt x="3201035" y="1828800"/>
                                </a:lnTo>
                                <a:lnTo>
                                  <a:pt x="0" y="1828800"/>
                                </a:lnTo>
                                <a:lnTo>
                                  <a:pt x="0" y="0"/>
                                </a:lnTo>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206" name="Rectangle 206"/>
                        <wps:cNvSpPr/>
                        <wps:spPr>
                          <a:xfrm>
                            <a:off x="4865878" y="2043509"/>
                            <a:ext cx="2386865" cy="300582"/>
                          </a:xfrm>
                          <a:prstGeom prst="rect">
                            <a:avLst/>
                          </a:prstGeom>
                          <a:ln>
                            <a:noFill/>
                          </a:ln>
                        </wps:spPr>
                        <wps:txbx>
                          <w:txbxContent>
                            <w:p w14:paraId="2309A44B" w14:textId="77777777" w:rsidR="000906FA" w:rsidRDefault="000906FA">
                              <w:pPr>
                                <w:spacing w:after="160" w:line="259" w:lineRule="auto"/>
                                <w:ind w:left="0" w:right="0" w:firstLine="0"/>
                                <w:jc w:val="left"/>
                              </w:pPr>
                              <w:r>
                                <w:rPr>
                                  <w:rFonts w:ascii="Arial" w:eastAsia="Arial" w:hAnsi="Arial" w:cs="Arial"/>
                                  <w:color w:val="FFFFFF"/>
                                  <w:sz w:val="32"/>
                                </w:rPr>
                                <w:t xml:space="preserve">UNICEF Cambodia </w:t>
                              </w:r>
                            </w:p>
                          </w:txbxContent>
                        </wps:txbx>
                        <wps:bodyPr horzOverflow="overflow" vert="horz" lIns="0" tIns="0" rIns="0" bIns="0" rtlCol="0">
                          <a:noAutofit/>
                        </wps:bodyPr>
                      </wps:wsp>
                      <wps:wsp>
                        <wps:cNvPr id="207" name="Rectangle 207"/>
                        <wps:cNvSpPr/>
                        <wps:spPr>
                          <a:xfrm>
                            <a:off x="6661404" y="2043509"/>
                            <a:ext cx="74898" cy="300582"/>
                          </a:xfrm>
                          <a:prstGeom prst="rect">
                            <a:avLst/>
                          </a:prstGeom>
                          <a:ln>
                            <a:noFill/>
                          </a:ln>
                        </wps:spPr>
                        <wps:txbx>
                          <w:txbxContent>
                            <w:p w14:paraId="022844F2" w14:textId="77777777" w:rsidR="000906FA" w:rsidRDefault="000906FA">
                              <w:pPr>
                                <w:spacing w:after="160" w:line="259" w:lineRule="auto"/>
                                <w:ind w:left="0" w:right="0" w:firstLine="0"/>
                                <w:jc w:val="left"/>
                              </w:pPr>
                              <w:r>
                                <w:rPr>
                                  <w:rFonts w:ascii="Arial" w:eastAsia="Arial" w:hAnsi="Arial" w:cs="Arial"/>
                                  <w:color w:val="FFFFFF"/>
                                  <w:sz w:val="32"/>
                                </w:rPr>
                                <w:t xml:space="preserve"> </w:t>
                              </w:r>
                            </w:p>
                          </w:txbxContent>
                        </wps:txbx>
                        <wps:bodyPr horzOverflow="overflow" vert="horz" lIns="0" tIns="0" rIns="0" bIns="0" rtlCol="0">
                          <a:noAutofit/>
                        </wps:bodyPr>
                      </wps:wsp>
                      <pic:pic xmlns:pic="http://schemas.openxmlformats.org/drawingml/2006/picture">
                        <pic:nvPicPr>
                          <pic:cNvPr id="223" name="Picture 223"/>
                          <pic:cNvPicPr/>
                        </pic:nvPicPr>
                        <pic:blipFill>
                          <a:blip r:embed="rId14"/>
                          <a:stretch>
                            <a:fillRect/>
                          </a:stretch>
                        </pic:blipFill>
                        <pic:spPr>
                          <a:xfrm>
                            <a:off x="3742618" y="131621"/>
                            <a:ext cx="2168525" cy="1159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5754F8" id="Group 7694" o:spid="_x0000_s1028" style="position:absolute;left:0;text-align:left;margin-left:46.8pt;margin-top:66.7pt;width:574.6pt;height:184.55pt;z-index:251658240;mso-position-horizontal-relative:page;mso-position-vertical-relative:page;mso-width-relative:margin;mso-height-relative:margin" coordorigin="-457" coordsize="72984,23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">
                <v:rect id="Rectangle 11" o:spid="_x0000_s1029" style="position:absolute;top:7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02810B5" w14:textId="77777777" w:rsidR="000906FA" w:rsidRDefault="000906FA">
                        <w:pPr>
                          <w:spacing w:after="160" w:line="259" w:lineRule="auto"/>
                          <w:ind w:left="0" w:right="0" w:firstLine="0"/>
                          <w:jc w:val="left"/>
                        </w:pPr>
                        <w:r>
                          <w:t xml:space="preserve"> </w:t>
                        </w:r>
                      </w:p>
                    </w:txbxContent>
                  </v:textbox>
                </v:rect>
                <v:rect id="Rectangle 12" o:spid="_x0000_s1030" style="position:absolute;top:193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8993847" w14:textId="77777777" w:rsidR="000906FA" w:rsidRDefault="000906FA">
                        <w:pPr>
                          <w:spacing w:after="160" w:line="259" w:lineRule="auto"/>
                          <w:ind w:left="0" w:right="0" w:firstLine="0"/>
                          <w:jc w:val="left"/>
                        </w:pPr>
                        <w:r>
                          <w:t xml:space="preserve"> </w:t>
                        </w:r>
                      </w:p>
                    </w:txbxContent>
                  </v:textbox>
                </v:rect>
                <v:rect id="Rectangle 13" o:spid="_x0000_s1031" style="position:absolute;top:379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F96C1F3" w14:textId="77777777" w:rsidR="000906FA" w:rsidRDefault="000906FA">
                        <w:pPr>
                          <w:spacing w:after="160" w:line="259" w:lineRule="auto"/>
                          <w:ind w:left="0" w:right="0" w:firstLine="0"/>
                          <w:jc w:val="left"/>
                        </w:pPr>
                        <w:r>
                          <w:t xml:space="preserve"> </w:t>
                        </w:r>
                      </w:p>
                    </w:txbxContent>
                  </v:textbox>
                </v:rect>
                <v:rect id="Rectangle 14" o:spid="_x0000_s1032" style="position:absolute;top:567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FFE8637" w14:textId="77777777" w:rsidR="000906FA" w:rsidRDefault="000906FA">
                        <w:pPr>
                          <w:spacing w:after="160" w:line="259" w:lineRule="auto"/>
                          <w:ind w:left="0" w:right="0" w:firstLine="0"/>
                          <w:jc w:val="left"/>
                        </w:pPr>
                        <w:r>
                          <w:t xml:space="preserve"> </w:t>
                        </w:r>
                      </w:p>
                    </w:txbxContent>
                  </v:textbox>
                </v:rect>
                <v:rect id="Rectangle 15" o:spid="_x0000_s1033" style="position:absolute;top:75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53E5860" w14:textId="77777777" w:rsidR="000906FA" w:rsidRDefault="000906FA">
                        <w:pPr>
                          <w:spacing w:after="160" w:line="259" w:lineRule="auto"/>
                          <w:ind w:left="0" w:right="0" w:firstLine="0"/>
                          <w:jc w:val="left"/>
                        </w:pPr>
                        <w:r>
                          <w:t xml:space="preserve"> </w:t>
                        </w:r>
                      </w:p>
                    </w:txbxContent>
                  </v:textbox>
                </v:rect>
                <v:rect id="Rectangle 16" o:spid="_x0000_s1034" style="position:absolute;top:939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AF46CC2" w14:textId="77777777" w:rsidR="000906FA" w:rsidRDefault="000906FA">
                        <w:pPr>
                          <w:spacing w:after="160" w:line="259" w:lineRule="auto"/>
                          <w:ind w:left="0" w:right="0" w:firstLine="0"/>
                          <w:jc w:val="left"/>
                        </w:pPr>
                        <w:r>
                          <w:t xml:space="preserve"> </w:t>
                        </w:r>
                      </w:p>
                    </w:txbxContent>
                  </v:textbox>
                </v:rect>
                <v:rect id="Rectangle 17" o:spid="_x0000_s1035" style="position:absolute;top:1125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2D58A8C" w14:textId="77777777" w:rsidR="000906FA" w:rsidRDefault="000906FA">
                        <w:pPr>
                          <w:spacing w:after="160" w:line="259" w:lineRule="auto"/>
                          <w:ind w:left="0" w:right="0" w:firstLine="0"/>
                          <w:jc w:val="left"/>
                        </w:pPr>
                        <w:r>
                          <w:t xml:space="preserve"> </w:t>
                        </w:r>
                      </w:p>
                    </w:txbxContent>
                  </v:textbox>
                </v:rect>
                <v:rect id="Rectangle 18" o:spid="_x0000_s1036" style="position:absolute;top:1311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360B818" w14:textId="77777777" w:rsidR="000906FA" w:rsidRDefault="000906FA">
                        <w:pPr>
                          <w:spacing w:after="160" w:line="259" w:lineRule="auto"/>
                          <w:ind w:left="0" w:right="0" w:firstLine="0"/>
                          <w:jc w:val="left"/>
                        </w:pPr>
                        <w:r>
                          <w:t xml:space="preserve"> </w:t>
                        </w:r>
                      </w:p>
                    </w:txbxContent>
                  </v:textbox>
                </v:rect>
                <v:rect id="Rectangle 19" o:spid="_x0000_s1037" style="position:absolute;top:1496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8D895B9" w14:textId="77777777" w:rsidR="000906FA" w:rsidRDefault="000906FA">
                        <w:pPr>
                          <w:spacing w:after="160" w:line="259" w:lineRule="auto"/>
                          <w:ind w:left="0" w:right="0" w:firstLine="0"/>
                          <w:jc w:val="left"/>
                        </w:pPr>
                        <w:r>
                          <w:t xml:space="preserve"> </w:t>
                        </w:r>
                      </w:p>
                    </w:txbxContent>
                  </v:textbox>
                </v:rect>
                <v:rect id="Rectangle 20" o:spid="_x0000_s1038" style="position:absolute;top:1682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2473B0C" w14:textId="77777777" w:rsidR="000906FA" w:rsidRDefault="000906FA">
                        <w:pPr>
                          <w:spacing w:after="160" w:line="259" w:lineRule="auto"/>
                          <w:ind w:left="0" w:right="0" w:firstLine="0"/>
                          <w:jc w:val="left"/>
                        </w:pPr>
                        <w:r>
                          <w:t xml:space="preserve"> </w:t>
                        </w:r>
                      </w:p>
                    </w:txbxContent>
                  </v:textbox>
                </v:rect>
                <v:rect id="Rectangle 21" o:spid="_x0000_s1039" style="position:absolute;top:186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29B0AC8" w14:textId="77777777" w:rsidR="000906FA" w:rsidRDefault="000906FA">
                        <w:pPr>
                          <w:spacing w:after="160" w:line="259" w:lineRule="auto"/>
                          <w:ind w:left="0" w:right="0" w:firstLine="0"/>
                          <w:jc w:val="left"/>
                        </w:pPr>
                        <w:r>
                          <w:t xml:space="preserve"> </w:t>
                        </w:r>
                      </w:p>
                    </w:txbxContent>
                  </v:textbox>
                </v:rect>
                <v:rect id="Rectangle 22" o:spid="_x0000_s1040" style="position:absolute;top:2054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0D99110" w14:textId="77777777" w:rsidR="000906FA" w:rsidRDefault="000906FA">
                        <w:pPr>
                          <w:spacing w:after="160" w:line="259" w:lineRule="auto"/>
                          <w:ind w:left="0" w:right="0" w:firstLine="0"/>
                          <w:jc w:val="left"/>
                        </w:pPr>
                        <w:r>
                          <w:t xml:space="preserve"> </w:t>
                        </w:r>
                      </w:p>
                    </w:txbxContent>
                  </v:textbox>
                </v:rect>
                <v:shape id="Shape 8541" o:spid="_x0000_s1041" style="position:absolute;left:-457;width:63254;height:4572;visibility:visible;mso-wrap-style:square;v-text-anchor:top" coordsize="652272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" path="m,l6522720,r,457200l,457200,,e" fillcolor="#a8a9ad" stroked="f" strokeweight="0">
                  <v:stroke miterlimit="83231f" joinstyle="miter"/>
                  <v:path arrowok="t" textboxrect="0,0,6522720,457200"/>
                </v:shape>
                <v:rect id="Rectangle 202" o:spid="_x0000_s1042" style="position:absolute;left:458;top:1423;width:20886;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5BE1203D" w14:textId="77777777" w:rsidR="000906FA" w:rsidRPr="0051730B" w:rsidRDefault="000906FA">
                        <w:pPr>
                          <w:spacing w:after="160" w:line="259" w:lineRule="auto"/>
                          <w:ind w:left="0" w:right="0" w:firstLine="0"/>
                          <w:jc w:val="left"/>
                          <w:rPr>
                            <w:b/>
                            <w:bCs/>
                          </w:rPr>
                        </w:pPr>
                        <w:r w:rsidRPr="0051730B">
                          <w:rPr>
                            <w:rFonts w:ascii="Arial" w:eastAsia="Arial" w:hAnsi="Arial" w:cs="Arial"/>
                            <w:b/>
                            <w:bCs/>
                            <w:color w:val="FFFFFF"/>
                            <w:sz w:val="28"/>
                          </w:rPr>
                          <w:t>Terms of Reference</w:t>
                        </w:r>
                      </w:p>
                    </w:txbxContent>
                  </v:textbox>
                </v:rect>
                <v:rect id="Rectangle 203" o:spid="_x0000_s1043" style="position:absolute;left:20275;top:1316;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6D628034" w14:textId="77777777" w:rsidR="000906FA" w:rsidRDefault="000906FA">
                        <w:pPr>
                          <w:spacing w:after="160" w:line="259" w:lineRule="auto"/>
                          <w:ind w:left="0" w:right="0" w:firstLine="0"/>
                          <w:jc w:val="left"/>
                        </w:pPr>
                        <w:r>
                          <w:rPr>
                            <w:rFonts w:ascii="Arial" w:eastAsia="Arial" w:hAnsi="Arial" w:cs="Arial"/>
                            <w:color w:val="FFFFFF"/>
                            <w:sz w:val="28"/>
                          </w:rPr>
                          <w:t xml:space="preserve"> </w:t>
                        </w:r>
                      </w:p>
                    </w:txbxContent>
                  </v:textbox>
                </v:rect>
                <v:shape id="Shape 8542" o:spid="_x0000_s1044" style="position:absolute;left:34599;top:82;width:28198;height:13864;visibility:visible;mso-wrap-style:square;v-text-anchor:top" coordsize="3201035,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" path="m,l3201035,r,1828800l,1828800,,e" fillcolor="#00adef" stroked="f" strokeweight="0">
                  <v:stroke miterlimit="83231f" joinstyle="miter"/>
                  <v:path arrowok="t" textboxrect="0,0,3201035,1828800"/>
                </v:shape>
                <v:rect id="Rectangle 206" o:spid="_x0000_s1045" style="position:absolute;left:48658;top:20435;width:2386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2309A44B" w14:textId="77777777" w:rsidR="000906FA" w:rsidRDefault="000906FA">
                        <w:pPr>
                          <w:spacing w:after="160" w:line="259" w:lineRule="auto"/>
                          <w:ind w:left="0" w:right="0" w:firstLine="0"/>
                          <w:jc w:val="left"/>
                        </w:pPr>
                        <w:r>
                          <w:rPr>
                            <w:rFonts w:ascii="Arial" w:eastAsia="Arial" w:hAnsi="Arial" w:cs="Arial"/>
                            <w:color w:val="FFFFFF"/>
                            <w:sz w:val="32"/>
                          </w:rPr>
                          <w:t xml:space="preserve">UNICEF Cambodia </w:t>
                        </w:r>
                      </w:p>
                    </w:txbxContent>
                  </v:textbox>
                </v:rect>
                <v:rect id="Rectangle 207" o:spid="_x0000_s1046" style="position:absolute;left:66614;top:20435;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022844F2" w14:textId="77777777" w:rsidR="000906FA" w:rsidRDefault="000906FA">
                        <w:pPr>
                          <w:spacing w:after="160" w:line="259" w:lineRule="auto"/>
                          <w:ind w:left="0" w:right="0" w:firstLine="0"/>
                          <w:jc w:val="left"/>
                        </w:pPr>
                        <w:r>
                          <w:rPr>
                            <w:rFonts w:ascii="Arial" w:eastAsia="Arial" w:hAnsi="Arial" w:cs="Arial"/>
                            <w:color w:val="FFFFFF"/>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 o:spid="_x0000_s1047" type="#_x0000_t75" style="position:absolute;left:37426;top:1316;width:21685;height:11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">
                  <v:imagedata r:id="rId15" o:title=""/>
                </v:shape>
                <w10:wrap type="topAndBottom" anchorx="page" anchory="page"/>
              </v:group>
            </w:pict>
          </mc:Fallback>
        </mc:AlternateContent>
      </w:r>
    </w:p>
    <w:p w14:paraId="31E58215" w14:textId="77777777" w:rsidR="001F1797" w:rsidRPr="00396F7D" w:rsidRDefault="001F1797" w:rsidP="0051730B">
      <w:pPr>
        <w:numPr>
          <w:ilvl w:val="0"/>
          <w:numId w:val="2"/>
        </w:numPr>
        <w:spacing w:after="0" w:line="240" w:lineRule="auto"/>
        <w:ind w:right="0"/>
        <w:rPr>
          <w:rFonts w:ascii="Cambria" w:hAnsi="Cambria" w:cs="MoolBoran"/>
          <w:b/>
          <w:szCs w:val="22"/>
          <w:lang w:val="en-GB"/>
        </w:rPr>
      </w:pPr>
      <w:r w:rsidRPr="00396F7D">
        <w:rPr>
          <w:rFonts w:ascii="Cambria" w:hAnsi="Cambria" w:cs="MoolBoran"/>
          <w:b/>
          <w:szCs w:val="22"/>
          <w:lang w:val="en-GB"/>
        </w:rPr>
        <w:t xml:space="preserve">Background </w:t>
      </w:r>
    </w:p>
    <w:p w14:paraId="4CBC2E27" w14:textId="77777777" w:rsidR="001F1797" w:rsidRPr="00396F7D" w:rsidRDefault="001F1797" w:rsidP="0051730B">
      <w:pPr>
        <w:pStyle w:val="Heading6"/>
        <w:spacing w:before="0" w:line="240" w:lineRule="auto"/>
        <w:rPr>
          <w:rFonts w:cs="MoolBoran"/>
          <w:bCs/>
          <w:i/>
          <w:iCs/>
          <w:color w:val="00B050"/>
          <w:lang w:val="en-GB"/>
        </w:rPr>
      </w:pPr>
    </w:p>
    <w:p w14:paraId="016E6B5D" w14:textId="0F51D1BF" w:rsidR="00E66B87" w:rsidRDefault="00172FFD" w:rsidP="0051730B">
      <w:pPr>
        <w:pStyle w:val="NormalWeb"/>
        <w:spacing w:before="0" w:beforeAutospacing="0" w:after="0" w:afterAutospacing="0"/>
        <w:jc w:val="both"/>
        <w:rPr>
          <w:rFonts w:ascii="Cambria" w:hAnsi="Cambria" w:cs="Arial"/>
          <w:sz w:val="22"/>
          <w:szCs w:val="22"/>
        </w:rPr>
      </w:pPr>
      <w:r w:rsidRPr="00C124B0">
        <w:rPr>
          <w:rFonts w:ascii="Cambria" w:hAnsi="Cambria" w:cs="Arial"/>
          <w:sz w:val="22"/>
          <w:szCs w:val="22"/>
        </w:rPr>
        <w:t xml:space="preserve">The Cambodia Country Office is seeking </w:t>
      </w:r>
      <w:r w:rsidR="0099759E" w:rsidRPr="00C124B0">
        <w:rPr>
          <w:rFonts w:ascii="Cambria" w:hAnsi="Cambria" w:cs="Arial"/>
          <w:sz w:val="22"/>
          <w:szCs w:val="22"/>
        </w:rPr>
        <w:t xml:space="preserve">a consultant to </w:t>
      </w:r>
      <w:r w:rsidRPr="00C124B0">
        <w:rPr>
          <w:rFonts w:ascii="Cambria" w:hAnsi="Cambria" w:cs="Arial"/>
          <w:sz w:val="22"/>
          <w:szCs w:val="22"/>
        </w:rPr>
        <w:t>provide critical</w:t>
      </w:r>
      <w:r w:rsidR="0099759E" w:rsidRPr="00C124B0">
        <w:rPr>
          <w:rFonts w:ascii="Cambria" w:hAnsi="Cambria" w:cs="Arial"/>
          <w:sz w:val="22"/>
          <w:szCs w:val="22"/>
        </w:rPr>
        <w:t xml:space="preserve"> leadership and</w:t>
      </w:r>
      <w:r w:rsidRPr="00C124B0">
        <w:rPr>
          <w:rFonts w:ascii="Cambria" w:hAnsi="Cambria" w:cs="Arial"/>
          <w:sz w:val="22"/>
          <w:szCs w:val="22"/>
        </w:rPr>
        <w:t xml:space="preserve"> support to</w:t>
      </w:r>
      <w:r w:rsidR="000A60BE">
        <w:rPr>
          <w:rFonts w:ascii="Cambria" w:hAnsi="Cambria" w:cs="Arial"/>
          <w:sz w:val="22"/>
          <w:szCs w:val="22"/>
        </w:rPr>
        <w:t xml:space="preserve"> several studies</w:t>
      </w:r>
      <w:r w:rsidR="007D7E3A">
        <w:rPr>
          <w:rFonts w:ascii="Cambria" w:hAnsi="Cambria" w:cs="Arial"/>
          <w:sz w:val="22"/>
          <w:szCs w:val="22"/>
        </w:rPr>
        <w:t xml:space="preserve"> and assessments</w:t>
      </w:r>
      <w:r w:rsidR="0087362C">
        <w:rPr>
          <w:rFonts w:ascii="Cambria" w:hAnsi="Cambria" w:cs="Arial"/>
          <w:sz w:val="22"/>
          <w:szCs w:val="22"/>
        </w:rPr>
        <w:t>.</w:t>
      </w:r>
      <w:r w:rsidR="00AB5B74">
        <w:rPr>
          <w:rFonts w:ascii="Cambria" w:hAnsi="Cambria" w:cs="Arial"/>
          <w:sz w:val="22"/>
          <w:szCs w:val="22"/>
        </w:rPr>
        <w:t xml:space="preserve"> Firstly, it expected </w:t>
      </w:r>
      <w:r w:rsidR="00792D54">
        <w:rPr>
          <w:rFonts w:ascii="Cambria" w:hAnsi="Cambria" w:cs="Arial"/>
          <w:sz w:val="22"/>
          <w:szCs w:val="22"/>
        </w:rPr>
        <w:t xml:space="preserve">from the consultant to </w:t>
      </w:r>
      <w:r w:rsidR="003B4C44">
        <w:rPr>
          <w:rFonts w:ascii="Cambria" w:hAnsi="Cambria" w:cs="Arial"/>
          <w:sz w:val="22"/>
          <w:szCs w:val="22"/>
        </w:rPr>
        <w:t>lead</w:t>
      </w:r>
      <w:r w:rsidR="00792D54">
        <w:rPr>
          <w:rFonts w:ascii="Cambria" w:hAnsi="Cambria" w:cs="Arial"/>
          <w:sz w:val="22"/>
          <w:szCs w:val="22"/>
        </w:rPr>
        <w:t xml:space="preserve"> the ‘COVID-19 Socio economic study’</w:t>
      </w:r>
      <w:r w:rsidR="003B4C44">
        <w:rPr>
          <w:rFonts w:ascii="Cambria" w:hAnsi="Cambria" w:cs="Arial"/>
          <w:sz w:val="22"/>
          <w:szCs w:val="22"/>
        </w:rPr>
        <w:t>,</w:t>
      </w:r>
      <w:r w:rsidR="003B4C44" w:rsidRPr="003B4C44">
        <w:rPr>
          <w:rFonts w:ascii="Cambria" w:hAnsi="Cambria" w:cs="Arial"/>
          <w:sz w:val="22"/>
          <w:szCs w:val="22"/>
        </w:rPr>
        <w:t xml:space="preserve"> </w:t>
      </w:r>
      <w:r w:rsidR="003B4C44">
        <w:rPr>
          <w:rFonts w:ascii="Cambria" w:hAnsi="Cambria" w:cs="Arial"/>
          <w:sz w:val="22"/>
          <w:szCs w:val="22"/>
        </w:rPr>
        <w:t>u</w:t>
      </w:r>
      <w:r w:rsidR="003B4C44" w:rsidRPr="00C124B0">
        <w:rPr>
          <w:rFonts w:ascii="Cambria" w:hAnsi="Cambria" w:cs="Arial"/>
          <w:sz w:val="22"/>
          <w:szCs w:val="22"/>
        </w:rPr>
        <w:t>nder the guidance of the Chief of Social Policy and Evaluation Specialist</w:t>
      </w:r>
      <w:r w:rsidR="00792D54">
        <w:rPr>
          <w:rFonts w:ascii="Cambria" w:hAnsi="Cambria" w:cs="Arial"/>
          <w:sz w:val="22"/>
          <w:szCs w:val="22"/>
        </w:rPr>
        <w:t xml:space="preserve">. </w:t>
      </w:r>
      <w:r w:rsidR="003031A2">
        <w:rPr>
          <w:rFonts w:ascii="Cambria" w:hAnsi="Cambria" w:cs="Arial"/>
          <w:sz w:val="22"/>
          <w:szCs w:val="22"/>
        </w:rPr>
        <w:t xml:space="preserve">The COVID-19 </w:t>
      </w:r>
      <w:r w:rsidR="003031A2" w:rsidRPr="00C124B0">
        <w:rPr>
          <w:rFonts w:ascii="Cambria" w:hAnsi="Cambria" w:cs="Arial"/>
          <w:sz w:val="22"/>
          <w:szCs w:val="22"/>
        </w:rPr>
        <w:t>Socio Economic Impact Study</w:t>
      </w:r>
      <w:r w:rsidR="003031A2">
        <w:rPr>
          <w:rFonts w:ascii="Cambria" w:hAnsi="Cambria" w:cs="Arial"/>
          <w:sz w:val="22"/>
          <w:szCs w:val="22"/>
        </w:rPr>
        <w:t xml:space="preserve"> is </w:t>
      </w:r>
      <w:r w:rsidR="00822F9F" w:rsidRPr="00C124B0">
        <w:rPr>
          <w:rFonts w:ascii="Cambria" w:hAnsi="Cambria" w:cs="Arial"/>
          <w:sz w:val="22"/>
          <w:szCs w:val="22"/>
        </w:rPr>
        <w:t>underway in Cambodia since August 2020</w:t>
      </w:r>
      <w:r w:rsidR="003031A2">
        <w:rPr>
          <w:rFonts w:ascii="Cambria" w:hAnsi="Cambria" w:cs="Arial"/>
          <w:sz w:val="22"/>
          <w:szCs w:val="22"/>
        </w:rPr>
        <w:t xml:space="preserve"> and set to continue in 202</w:t>
      </w:r>
      <w:r w:rsidR="003B4C44">
        <w:rPr>
          <w:rFonts w:ascii="Cambria" w:hAnsi="Cambria" w:cs="Arial"/>
          <w:sz w:val="22"/>
          <w:szCs w:val="22"/>
        </w:rPr>
        <w:t>2</w:t>
      </w:r>
      <w:r w:rsidR="00830581">
        <w:rPr>
          <w:rFonts w:ascii="Cambria" w:hAnsi="Cambria" w:cs="Arial"/>
          <w:sz w:val="22"/>
          <w:szCs w:val="22"/>
        </w:rPr>
        <w:t>, under strong collaboration with ADB and WFP</w:t>
      </w:r>
      <w:r w:rsidR="003B4C44">
        <w:rPr>
          <w:rFonts w:ascii="Cambria" w:hAnsi="Cambria" w:cs="Arial"/>
          <w:sz w:val="22"/>
          <w:szCs w:val="22"/>
        </w:rPr>
        <w:t>.</w:t>
      </w:r>
      <w:r w:rsidR="00830581">
        <w:rPr>
          <w:rFonts w:ascii="Cambria" w:hAnsi="Cambria" w:cs="Arial"/>
          <w:sz w:val="22"/>
          <w:szCs w:val="22"/>
        </w:rPr>
        <w:t xml:space="preserve"> </w:t>
      </w:r>
      <w:r w:rsidRPr="00C124B0">
        <w:rPr>
          <w:rFonts w:ascii="Cambria" w:hAnsi="Cambria" w:cs="Arial"/>
          <w:sz w:val="22"/>
          <w:szCs w:val="22"/>
        </w:rPr>
        <w:t xml:space="preserve">The success of the study to provide timely information to Government agencies and development partners on the short and medium term effects of COVID-19 on households has led to the decision to continue the study so that longer term impacts of COVID-19 can be identified, and can be used to inform long term policy and programme decisions in 2022 and beyond. The </w:t>
      </w:r>
      <w:r w:rsidR="00044C16" w:rsidRPr="00C124B0">
        <w:rPr>
          <w:rFonts w:ascii="Cambria" w:hAnsi="Cambria" w:cs="Arial"/>
          <w:sz w:val="22"/>
          <w:szCs w:val="22"/>
        </w:rPr>
        <w:t>consultant</w:t>
      </w:r>
      <w:r w:rsidRPr="00C124B0">
        <w:rPr>
          <w:rFonts w:ascii="Cambria" w:hAnsi="Cambria" w:cs="Arial"/>
          <w:sz w:val="22"/>
          <w:szCs w:val="22"/>
        </w:rPr>
        <w:t xml:space="preserve"> will be engaged in the collection and analysis of data as it extends in time,</w:t>
      </w:r>
      <w:r w:rsidR="009021D9">
        <w:rPr>
          <w:rFonts w:ascii="Cambria" w:hAnsi="Cambria" w:cs="Arial"/>
          <w:sz w:val="22"/>
          <w:szCs w:val="22"/>
        </w:rPr>
        <w:t xml:space="preserve"> </w:t>
      </w:r>
      <w:r w:rsidR="00044C16" w:rsidRPr="00C124B0">
        <w:rPr>
          <w:rFonts w:ascii="Cambria" w:hAnsi="Cambria" w:cs="Arial"/>
          <w:sz w:val="22"/>
          <w:szCs w:val="22"/>
        </w:rPr>
        <w:t>and</w:t>
      </w:r>
      <w:r w:rsidRPr="00C124B0">
        <w:rPr>
          <w:rFonts w:ascii="Cambria" w:hAnsi="Cambria" w:cs="Arial"/>
          <w:sz w:val="22"/>
          <w:szCs w:val="22"/>
        </w:rPr>
        <w:t xml:space="preserve"> will play an important role in the dissemination of finding within and outside of UNICEF, including with Development Partners and Government counterpar</w:t>
      </w:r>
      <w:r w:rsidR="0053049F">
        <w:rPr>
          <w:rFonts w:ascii="Cambria" w:hAnsi="Cambria" w:cs="Arial"/>
          <w:sz w:val="22"/>
          <w:szCs w:val="22"/>
        </w:rPr>
        <w:t>t</w:t>
      </w:r>
      <w:r w:rsidRPr="00C124B0">
        <w:rPr>
          <w:rFonts w:ascii="Cambria" w:hAnsi="Cambria" w:cs="Arial"/>
          <w:sz w:val="22"/>
          <w:szCs w:val="22"/>
        </w:rPr>
        <w:t xml:space="preserve">s. </w:t>
      </w:r>
    </w:p>
    <w:p w14:paraId="0BB6330D" w14:textId="67D12B79" w:rsidR="00E66B87" w:rsidRDefault="00E66B87" w:rsidP="0051730B">
      <w:pPr>
        <w:pStyle w:val="NormalWeb"/>
        <w:spacing w:before="0" w:beforeAutospacing="0" w:after="0" w:afterAutospacing="0"/>
        <w:jc w:val="both"/>
        <w:rPr>
          <w:rFonts w:ascii="Cambria" w:hAnsi="Cambria" w:cs="Arial"/>
          <w:sz w:val="22"/>
          <w:szCs w:val="22"/>
        </w:rPr>
      </w:pPr>
    </w:p>
    <w:p w14:paraId="310AF2E5" w14:textId="4B618A2C" w:rsidR="009A3BAD" w:rsidRDefault="1D5ED579" w:rsidP="0051730B">
      <w:pPr>
        <w:pStyle w:val="NormalWeb"/>
        <w:spacing w:before="0" w:beforeAutospacing="0" w:after="0" w:afterAutospacing="0"/>
        <w:jc w:val="both"/>
        <w:rPr>
          <w:rFonts w:ascii="Cambria" w:hAnsi="Cambria" w:cs="Arial"/>
          <w:sz w:val="22"/>
          <w:szCs w:val="22"/>
        </w:rPr>
      </w:pPr>
      <w:r w:rsidRPr="5F8D0606">
        <w:rPr>
          <w:rFonts w:ascii="Cambria" w:hAnsi="Cambria" w:cs="Arial"/>
          <w:sz w:val="22"/>
          <w:szCs w:val="22"/>
        </w:rPr>
        <w:t>T</w:t>
      </w:r>
      <w:r w:rsidR="03F4BAF4" w:rsidRPr="5F8D0606">
        <w:rPr>
          <w:rFonts w:ascii="Cambria" w:hAnsi="Cambria" w:cs="Arial"/>
          <w:sz w:val="22"/>
          <w:szCs w:val="22"/>
        </w:rPr>
        <w:t>he consult</w:t>
      </w:r>
      <w:r w:rsidRPr="5F8D0606">
        <w:rPr>
          <w:rFonts w:ascii="Cambria" w:hAnsi="Cambria" w:cs="Arial"/>
          <w:sz w:val="22"/>
          <w:szCs w:val="22"/>
        </w:rPr>
        <w:t xml:space="preserve">ant </w:t>
      </w:r>
      <w:r w:rsidR="45C99095" w:rsidRPr="5F8D0606">
        <w:rPr>
          <w:rFonts w:ascii="Cambria" w:hAnsi="Cambria" w:cs="Arial"/>
          <w:sz w:val="22"/>
          <w:szCs w:val="22"/>
        </w:rPr>
        <w:t>is to</w:t>
      </w:r>
      <w:r w:rsidR="000256F0">
        <w:rPr>
          <w:rFonts w:ascii="Cambria" w:hAnsi="Cambria" w:cs="Arial"/>
          <w:sz w:val="22"/>
          <w:szCs w:val="22"/>
        </w:rPr>
        <w:t xml:space="preserve"> provide technical support</w:t>
      </w:r>
      <w:r w:rsidR="006056FD">
        <w:rPr>
          <w:rFonts w:ascii="Cambria" w:hAnsi="Cambria" w:cs="Arial"/>
          <w:sz w:val="22"/>
          <w:szCs w:val="22"/>
        </w:rPr>
        <w:t xml:space="preserve"> the National Nutrition Programme to improve their programmes and reporting system through </w:t>
      </w:r>
      <w:r w:rsidR="009D3378">
        <w:rPr>
          <w:rFonts w:ascii="Cambria" w:hAnsi="Cambria" w:cs="Arial"/>
          <w:sz w:val="22"/>
          <w:szCs w:val="22"/>
        </w:rPr>
        <w:t>evidence generation</w:t>
      </w:r>
      <w:r w:rsidR="004021B8">
        <w:rPr>
          <w:rFonts w:ascii="Cambria" w:hAnsi="Cambria" w:cs="Arial"/>
          <w:sz w:val="22"/>
          <w:szCs w:val="22"/>
        </w:rPr>
        <w:t xml:space="preserve"> and use of </w:t>
      </w:r>
      <w:r w:rsidR="00F43572">
        <w:rPr>
          <w:rFonts w:ascii="Cambria" w:hAnsi="Cambria" w:cs="Arial"/>
          <w:sz w:val="22"/>
          <w:szCs w:val="22"/>
        </w:rPr>
        <w:t xml:space="preserve">this </w:t>
      </w:r>
      <w:r w:rsidR="004021B8">
        <w:rPr>
          <w:rFonts w:ascii="Cambria" w:hAnsi="Cambria" w:cs="Arial"/>
          <w:sz w:val="22"/>
          <w:szCs w:val="22"/>
        </w:rPr>
        <w:t xml:space="preserve">evidence to </w:t>
      </w:r>
      <w:r w:rsidR="00012B00">
        <w:rPr>
          <w:rFonts w:ascii="Cambria" w:hAnsi="Cambria" w:cs="Arial"/>
          <w:sz w:val="22"/>
          <w:szCs w:val="22"/>
        </w:rPr>
        <w:t xml:space="preserve">further </w:t>
      </w:r>
      <w:r w:rsidR="004021B8">
        <w:rPr>
          <w:rFonts w:ascii="Cambria" w:hAnsi="Cambria" w:cs="Arial"/>
          <w:sz w:val="22"/>
          <w:szCs w:val="22"/>
        </w:rPr>
        <w:t>guide key pri</w:t>
      </w:r>
      <w:r w:rsidR="0043363A">
        <w:rPr>
          <w:rFonts w:ascii="Cambria" w:hAnsi="Cambria" w:cs="Arial"/>
          <w:sz w:val="22"/>
          <w:szCs w:val="22"/>
        </w:rPr>
        <w:t>orities for improving the maternal and child nutrition situation in Cambodia</w:t>
      </w:r>
      <w:r w:rsidR="009D3378">
        <w:rPr>
          <w:rFonts w:ascii="Cambria" w:hAnsi="Cambria" w:cs="Arial"/>
          <w:sz w:val="22"/>
          <w:szCs w:val="22"/>
        </w:rPr>
        <w:t xml:space="preserve">. </w:t>
      </w:r>
      <w:r w:rsidR="002E7072">
        <w:rPr>
          <w:rFonts w:ascii="Cambria" w:hAnsi="Cambria" w:cs="Arial"/>
          <w:sz w:val="22"/>
          <w:szCs w:val="22"/>
        </w:rPr>
        <w:t xml:space="preserve">Firstly, </w:t>
      </w:r>
      <w:r w:rsidR="002E7072" w:rsidRPr="5F8D0606">
        <w:rPr>
          <w:rFonts w:ascii="Cambria" w:hAnsi="Cambria" w:cs="Arial"/>
          <w:sz w:val="22"/>
          <w:szCs w:val="22"/>
        </w:rPr>
        <w:t xml:space="preserve">the consultant </w:t>
      </w:r>
      <w:r w:rsidR="002E7072">
        <w:rPr>
          <w:rFonts w:ascii="Cambria" w:hAnsi="Cambria" w:cs="Arial"/>
          <w:sz w:val="22"/>
          <w:szCs w:val="22"/>
        </w:rPr>
        <w:t>is to</w:t>
      </w:r>
      <w:r w:rsidR="002E7072" w:rsidRPr="5F8D0606">
        <w:rPr>
          <w:rFonts w:ascii="Cambria" w:hAnsi="Cambria" w:cs="Arial"/>
          <w:sz w:val="22"/>
          <w:szCs w:val="22"/>
        </w:rPr>
        <w:t xml:space="preserve"> support the </w:t>
      </w:r>
      <w:r w:rsidR="002E7072">
        <w:rPr>
          <w:rFonts w:ascii="Cambria" w:hAnsi="Cambria" w:cs="Arial"/>
          <w:sz w:val="22"/>
          <w:szCs w:val="22"/>
        </w:rPr>
        <w:t>NNP</w:t>
      </w:r>
      <w:r w:rsidR="002E7072" w:rsidRPr="5F8D0606">
        <w:rPr>
          <w:rFonts w:ascii="Cambria" w:hAnsi="Cambria" w:cs="Arial"/>
          <w:sz w:val="22"/>
          <w:szCs w:val="22"/>
        </w:rPr>
        <w:t xml:space="preserve"> on development of the second edition of the ‘Fast-Track Road Map for Improving Nutrition 2022-2025’ by integrating </w:t>
      </w:r>
      <w:r w:rsidR="002E7072">
        <w:rPr>
          <w:rFonts w:ascii="Cambria" w:hAnsi="Cambria" w:cs="Arial"/>
          <w:sz w:val="22"/>
          <w:szCs w:val="22"/>
        </w:rPr>
        <w:t>evidence</w:t>
      </w:r>
      <w:r w:rsidR="00F43572">
        <w:rPr>
          <w:rFonts w:ascii="Cambria" w:hAnsi="Cambria" w:cs="Arial"/>
          <w:sz w:val="22"/>
          <w:szCs w:val="22"/>
        </w:rPr>
        <w:t xml:space="preserve"> and findings into key priorities</w:t>
      </w:r>
      <w:r w:rsidR="002E7072">
        <w:rPr>
          <w:rFonts w:ascii="Cambria" w:hAnsi="Cambria" w:cs="Arial"/>
          <w:sz w:val="22"/>
          <w:szCs w:val="22"/>
        </w:rPr>
        <w:t>.</w:t>
      </w:r>
      <w:r w:rsidR="001C3B84">
        <w:rPr>
          <w:rFonts w:ascii="Cambria" w:hAnsi="Cambria" w:cs="Arial"/>
          <w:sz w:val="22"/>
          <w:szCs w:val="22"/>
        </w:rPr>
        <w:t xml:space="preserve"> Furthermore, t</w:t>
      </w:r>
      <w:r w:rsidR="002E7072" w:rsidRPr="5F8D0606">
        <w:rPr>
          <w:rFonts w:ascii="Cambria" w:hAnsi="Cambria" w:cs="Arial"/>
          <w:sz w:val="22"/>
          <w:szCs w:val="22"/>
        </w:rPr>
        <w:t>he consultant</w:t>
      </w:r>
      <w:r w:rsidR="002E7072">
        <w:rPr>
          <w:rFonts w:ascii="Cambria" w:hAnsi="Cambria" w:cs="Arial"/>
          <w:sz w:val="22"/>
          <w:szCs w:val="22"/>
        </w:rPr>
        <w:t xml:space="preserve"> is expected to</w:t>
      </w:r>
      <w:r w:rsidR="002E7072" w:rsidRPr="5F8D0606">
        <w:rPr>
          <w:rFonts w:ascii="Cambria" w:hAnsi="Cambria" w:cs="Arial"/>
          <w:sz w:val="22"/>
          <w:szCs w:val="22"/>
        </w:rPr>
        <w:t xml:space="preserve"> engage in consultation with governmental counterparts and development partners to review and </w:t>
      </w:r>
      <w:r w:rsidR="002E7072">
        <w:rPr>
          <w:rFonts w:ascii="Cambria" w:hAnsi="Cambria" w:cs="Arial"/>
          <w:sz w:val="22"/>
          <w:szCs w:val="22"/>
        </w:rPr>
        <w:t xml:space="preserve">provide technical </w:t>
      </w:r>
      <w:r w:rsidR="002E7072" w:rsidRPr="5F8D0606">
        <w:rPr>
          <w:rFonts w:ascii="Cambria" w:hAnsi="Cambria" w:cs="Arial"/>
          <w:sz w:val="22"/>
          <w:szCs w:val="22"/>
        </w:rPr>
        <w:t>input</w:t>
      </w:r>
      <w:r w:rsidR="002E7072">
        <w:rPr>
          <w:rFonts w:ascii="Cambria" w:hAnsi="Cambria" w:cs="Arial"/>
          <w:sz w:val="22"/>
          <w:szCs w:val="22"/>
        </w:rPr>
        <w:t>s</w:t>
      </w:r>
      <w:r w:rsidR="00F80142">
        <w:rPr>
          <w:rFonts w:ascii="Cambria" w:hAnsi="Cambria" w:cs="Arial"/>
          <w:sz w:val="22"/>
          <w:szCs w:val="22"/>
        </w:rPr>
        <w:t xml:space="preserve"> for other assessments</w:t>
      </w:r>
      <w:r w:rsidR="002E7072">
        <w:rPr>
          <w:rFonts w:ascii="Cambria" w:hAnsi="Cambria" w:cs="Arial"/>
          <w:sz w:val="22"/>
          <w:szCs w:val="22"/>
        </w:rPr>
        <w:t xml:space="preserve">, in order to guide the </w:t>
      </w:r>
      <w:r w:rsidR="002E7072" w:rsidRPr="5F8D0606">
        <w:rPr>
          <w:rFonts w:ascii="Cambria" w:hAnsi="Cambria" w:cs="Arial"/>
          <w:sz w:val="22"/>
          <w:szCs w:val="22"/>
        </w:rPr>
        <w:t xml:space="preserve">integration of key priorities and challenges. </w:t>
      </w:r>
      <w:r w:rsidR="009D3378">
        <w:rPr>
          <w:rFonts w:ascii="Cambria" w:hAnsi="Cambria" w:cs="Arial"/>
          <w:sz w:val="22"/>
          <w:szCs w:val="22"/>
        </w:rPr>
        <w:t>Under this umbrella, the consultant is to lead the</w:t>
      </w:r>
      <w:r w:rsidR="00AF6B8E">
        <w:rPr>
          <w:rFonts w:ascii="Cambria" w:hAnsi="Cambria" w:cs="Arial"/>
          <w:sz w:val="22"/>
          <w:szCs w:val="22"/>
        </w:rPr>
        <w:t xml:space="preserve"> a</w:t>
      </w:r>
      <w:r w:rsidR="00C740E8">
        <w:rPr>
          <w:rFonts w:ascii="Cambria" w:hAnsi="Cambria" w:cs="Arial"/>
          <w:sz w:val="22"/>
          <w:szCs w:val="22"/>
        </w:rPr>
        <w:t xml:space="preserve">ssessment on </w:t>
      </w:r>
      <w:r w:rsidR="00C740E8" w:rsidRPr="5F8D0606">
        <w:rPr>
          <w:rFonts w:ascii="Cambria" w:hAnsi="Cambria" w:cs="Arial"/>
          <w:sz w:val="22"/>
          <w:szCs w:val="22"/>
        </w:rPr>
        <w:t>‘</w:t>
      </w:r>
      <w:r w:rsidR="00C740E8">
        <w:rPr>
          <w:rFonts w:ascii="Cambria" w:hAnsi="Cambria" w:cs="Arial"/>
          <w:sz w:val="22"/>
          <w:szCs w:val="22"/>
        </w:rPr>
        <w:t>Bottleneck</w:t>
      </w:r>
      <w:r w:rsidR="0B2205E9" w:rsidRPr="5F8D0606">
        <w:rPr>
          <w:rFonts w:ascii="Cambria" w:hAnsi="Cambria" w:cs="Arial"/>
          <w:sz w:val="22"/>
          <w:szCs w:val="22"/>
        </w:rPr>
        <w:t xml:space="preserve"> analysis and of root cause of the Severe Acute Malnutrition</w:t>
      </w:r>
      <w:r w:rsidR="360947C0" w:rsidRPr="5F8D0606">
        <w:rPr>
          <w:rFonts w:ascii="Cambria" w:hAnsi="Cambria" w:cs="Arial"/>
          <w:sz w:val="22"/>
          <w:szCs w:val="22"/>
        </w:rPr>
        <w:t xml:space="preserve"> National Programme</w:t>
      </w:r>
      <w:r w:rsidR="0B2205E9" w:rsidRPr="5F8D0606">
        <w:rPr>
          <w:rFonts w:ascii="Cambria" w:hAnsi="Cambria" w:cs="Arial"/>
          <w:sz w:val="22"/>
          <w:szCs w:val="22"/>
        </w:rPr>
        <w:t xml:space="preserve"> in Cambodia</w:t>
      </w:r>
      <w:r w:rsidR="360947C0" w:rsidRPr="5F8D0606">
        <w:rPr>
          <w:rFonts w:ascii="Cambria" w:hAnsi="Cambria" w:cs="Arial"/>
          <w:sz w:val="22"/>
          <w:szCs w:val="22"/>
        </w:rPr>
        <w:t>’</w:t>
      </w:r>
      <w:r w:rsidR="009D3378">
        <w:rPr>
          <w:rFonts w:ascii="Cambria" w:hAnsi="Cambria" w:cs="Arial"/>
          <w:sz w:val="22"/>
          <w:szCs w:val="22"/>
        </w:rPr>
        <w:t xml:space="preserve"> in collaboration with NNP.</w:t>
      </w:r>
      <w:r w:rsidR="005F5C60">
        <w:rPr>
          <w:rFonts w:ascii="Cambria" w:hAnsi="Cambria" w:cs="Arial"/>
          <w:sz w:val="22"/>
          <w:szCs w:val="22"/>
        </w:rPr>
        <w:t xml:space="preserve"> </w:t>
      </w:r>
      <w:r w:rsidR="006123ED">
        <w:rPr>
          <w:rFonts w:ascii="Cambria" w:hAnsi="Cambria" w:cs="Arial"/>
          <w:sz w:val="22"/>
          <w:szCs w:val="22"/>
        </w:rPr>
        <w:t>This assessment</w:t>
      </w:r>
      <w:r w:rsidR="00A754AC">
        <w:rPr>
          <w:rFonts w:ascii="Cambria" w:hAnsi="Cambria" w:cs="Arial"/>
          <w:sz w:val="22"/>
          <w:szCs w:val="22"/>
        </w:rPr>
        <w:t xml:space="preserve"> aims to provide the evidence on bottlenecks of SAM management treatment</w:t>
      </w:r>
      <w:r w:rsidR="00A754AC" w:rsidRPr="5F8D0606">
        <w:rPr>
          <w:rFonts w:ascii="Cambria" w:hAnsi="Cambria" w:cs="Arial"/>
          <w:sz w:val="22"/>
          <w:szCs w:val="22"/>
        </w:rPr>
        <w:t xml:space="preserve"> </w:t>
      </w:r>
      <w:r w:rsidR="00A754AC">
        <w:rPr>
          <w:rFonts w:ascii="Cambria" w:hAnsi="Cambria" w:cs="Arial"/>
          <w:sz w:val="22"/>
          <w:szCs w:val="22"/>
        </w:rPr>
        <w:t xml:space="preserve">and to bring further understanding </w:t>
      </w:r>
      <w:r w:rsidR="00261C26">
        <w:rPr>
          <w:rFonts w:ascii="Cambria" w:hAnsi="Cambria" w:cs="Arial"/>
          <w:sz w:val="22"/>
          <w:szCs w:val="22"/>
        </w:rPr>
        <w:t>on the</w:t>
      </w:r>
      <w:r w:rsidR="00A754AC" w:rsidRPr="5F8D0606">
        <w:rPr>
          <w:rFonts w:ascii="Cambria" w:hAnsi="Cambria" w:cs="Arial"/>
          <w:sz w:val="22"/>
          <w:szCs w:val="22"/>
        </w:rPr>
        <w:t xml:space="preserve"> barriers for complete </w:t>
      </w:r>
      <w:r w:rsidR="00A754AC">
        <w:rPr>
          <w:rFonts w:ascii="Cambria" w:hAnsi="Cambria" w:cs="Arial"/>
          <w:sz w:val="22"/>
          <w:szCs w:val="22"/>
        </w:rPr>
        <w:t xml:space="preserve">the SAM </w:t>
      </w:r>
      <w:r w:rsidR="00A754AC" w:rsidRPr="5F8D0606">
        <w:rPr>
          <w:rFonts w:ascii="Cambria" w:hAnsi="Cambria" w:cs="Arial"/>
          <w:sz w:val="22"/>
          <w:szCs w:val="22"/>
        </w:rPr>
        <w:t>rehabilitati</w:t>
      </w:r>
      <w:r w:rsidR="00A754AC">
        <w:rPr>
          <w:rFonts w:ascii="Cambria" w:hAnsi="Cambria" w:cs="Arial"/>
          <w:sz w:val="22"/>
          <w:szCs w:val="22"/>
        </w:rPr>
        <w:t>on</w:t>
      </w:r>
      <w:r w:rsidR="001A65E3">
        <w:rPr>
          <w:rFonts w:ascii="Cambria" w:hAnsi="Cambria" w:cs="Arial"/>
          <w:sz w:val="22"/>
          <w:szCs w:val="22"/>
        </w:rPr>
        <w:t>, as it is estimate</w:t>
      </w:r>
      <w:r w:rsidR="00D20A05">
        <w:rPr>
          <w:rFonts w:ascii="Cambria" w:hAnsi="Cambria" w:cs="Arial"/>
          <w:sz w:val="22"/>
          <w:szCs w:val="22"/>
        </w:rPr>
        <w:t>d that only a limited number of SAM cases are identified and</w:t>
      </w:r>
      <w:r w:rsidR="00A545E9">
        <w:rPr>
          <w:rFonts w:ascii="Cambria" w:hAnsi="Cambria" w:cs="Arial"/>
          <w:sz w:val="22"/>
          <w:szCs w:val="22"/>
        </w:rPr>
        <w:t xml:space="preserve"> being able to complete the treatment until rehabilitation</w:t>
      </w:r>
      <w:r w:rsidR="00A754AC" w:rsidRPr="5F8D0606">
        <w:rPr>
          <w:rFonts w:ascii="Cambria" w:hAnsi="Cambria" w:cs="Arial"/>
          <w:sz w:val="22"/>
          <w:szCs w:val="22"/>
        </w:rPr>
        <w:t>.</w:t>
      </w:r>
      <w:r w:rsidR="00863BF6">
        <w:rPr>
          <w:rFonts w:ascii="Cambria" w:hAnsi="Cambria" w:cs="Arial"/>
          <w:sz w:val="22"/>
          <w:szCs w:val="22"/>
        </w:rPr>
        <w:t xml:space="preserve"> </w:t>
      </w:r>
      <w:r w:rsidR="00AC3CBF">
        <w:rPr>
          <w:rFonts w:ascii="Cambria" w:hAnsi="Cambria" w:cs="Arial"/>
          <w:sz w:val="22"/>
          <w:szCs w:val="22"/>
        </w:rPr>
        <w:t xml:space="preserve"> </w:t>
      </w:r>
      <w:r w:rsidR="004848CF">
        <w:rPr>
          <w:rFonts w:ascii="Cambria" w:hAnsi="Cambria" w:cs="Arial"/>
          <w:sz w:val="22"/>
          <w:szCs w:val="22"/>
        </w:rPr>
        <w:t>Together, these assessments</w:t>
      </w:r>
      <w:r w:rsidR="00032DA9">
        <w:rPr>
          <w:rFonts w:ascii="Cambria" w:hAnsi="Cambria" w:cs="Arial"/>
          <w:sz w:val="22"/>
          <w:szCs w:val="22"/>
        </w:rPr>
        <w:t xml:space="preserve"> are aiming to be</w:t>
      </w:r>
      <w:r w:rsidR="00955ED0">
        <w:rPr>
          <w:rFonts w:ascii="Cambria" w:hAnsi="Cambria" w:cs="Arial"/>
          <w:sz w:val="22"/>
          <w:szCs w:val="22"/>
        </w:rPr>
        <w:t xml:space="preserve"> used</w:t>
      </w:r>
      <w:r w:rsidR="00FE0BA2">
        <w:rPr>
          <w:rFonts w:ascii="Cambria" w:hAnsi="Cambria" w:cs="Arial"/>
          <w:sz w:val="22"/>
          <w:szCs w:val="22"/>
        </w:rPr>
        <w:t xml:space="preserve"> </w:t>
      </w:r>
      <w:r w:rsidR="009A3BAD">
        <w:rPr>
          <w:rFonts w:ascii="Cambria" w:hAnsi="Cambria" w:cs="Arial"/>
          <w:sz w:val="22"/>
          <w:szCs w:val="22"/>
        </w:rPr>
        <w:t xml:space="preserve">for providing evidence </w:t>
      </w:r>
      <w:r w:rsidR="00001FBB">
        <w:rPr>
          <w:rFonts w:ascii="Cambria" w:hAnsi="Cambria" w:cs="Arial"/>
          <w:sz w:val="22"/>
          <w:szCs w:val="22"/>
        </w:rPr>
        <w:t>on the current situation and to develop suggestions for</w:t>
      </w:r>
      <w:r w:rsidR="009A3BAD">
        <w:rPr>
          <w:rFonts w:ascii="Cambria" w:hAnsi="Cambria" w:cs="Arial"/>
          <w:sz w:val="22"/>
          <w:szCs w:val="22"/>
        </w:rPr>
        <w:t xml:space="preserve"> programmatic improvements</w:t>
      </w:r>
      <w:r w:rsidR="00F43572">
        <w:rPr>
          <w:rFonts w:ascii="Cambria" w:hAnsi="Cambria" w:cs="Arial"/>
          <w:sz w:val="22"/>
          <w:szCs w:val="22"/>
        </w:rPr>
        <w:t xml:space="preserve"> of NNP and MOH</w:t>
      </w:r>
      <w:r w:rsidR="00D80795">
        <w:rPr>
          <w:rFonts w:ascii="Cambria" w:hAnsi="Cambria" w:cs="Arial"/>
          <w:sz w:val="22"/>
          <w:szCs w:val="22"/>
        </w:rPr>
        <w:t>.</w:t>
      </w:r>
    </w:p>
    <w:p w14:paraId="6EA4CC53" w14:textId="77777777" w:rsidR="001F1797" w:rsidRPr="00C124B0" w:rsidRDefault="001F1797" w:rsidP="0051730B">
      <w:pPr>
        <w:spacing w:after="0" w:line="240" w:lineRule="auto"/>
        <w:ind w:left="0" w:firstLine="0"/>
        <w:rPr>
          <w:rFonts w:ascii="Cambria" w:hAnsi="Cambria"/>
          <w:sz w:val="22"/>
          <w:szCs w:val="22"/>
          <w:lang w:val="en-GB"/>
        </w:rPr>
      </w:pPr>
    </w:p>
    <w:p w14:paraId="453BD167" w14:textId="03ED0470" w:rsidR="001F1797" w:rsidRPr="001F1797" w:rsidRDefault="001F1797" w:rsidP="0051730B">
      <w:pPr>
        <w:pStyle w:val="ListParagraph"/>
        <w:numPr>
          <w:ilvl w:val="0"/>
          <w:numId w:val="2"/>
        </w:numPr>
        <w:spacing w:after="0" w:line="240" w:lineRule="auto"/>
        <w:ind w:right="0"/>
        <w:rPr>
          <w:rFonts w:ascii="Cambria" w:hAnsi="Cambria" w:cs="MoolBoran"/>
          <w:b/>
          <w:szCs w:val="22"/>
          <w:lang w:val="en-GB"/>
        </w:rPr>
      </w:pPr>
      <w:r w:rsidRPr="001F1797">
        <w:rPr>
          <w:rFonts w:ascii="Cambria" w:hAnsi="Cambria" w:cs="MoolBoran"/>
          <w:b/>
          <w:szCs w:val="22"/>
          <w:lang w:val="en-GB"/>
        </w:rPr>
        <w:t xml:space="preserve">Purpose </w:t>
      </w:r>
    </w:p>
    <w:p w14:paraId="22DD3F7A" w14:textId="77777777" w:rsidR="001F1797" w:rsidRPr="00396F7D" w:rsidRDefault="001F1797" w:rsidP="0051730B">
      <w:pPr>
        <w:spacing w:after="0" w:line="240" w:lineRule="auto"/>
        <w:ind w:left="360"/>
        <w:rPr>
          <w:rFonts w:ascii="Cambria" w:hAnsi="Cambria" w:cs="MoolBoran"/>
          <w:b/>
          <w:szCs w:val="22"/>
          <w:lang w:val="en-GB"/>
        </w:rPr>
      </w:pPr>
    </w:p>
    <w:p w14:paraId="2061FD91" w14:textId="3C44C3CF" w:rsidR="00343243" w:rsidRPr="00C124B0" w:rsidRDefault="00343243" w:rsidP="0051730B">
      <w:pPr>
        <w:spacing w:after="0" w:line="240" w:lineRule="auto"/>
        <w:ind w:left="0"/>
        <w:rPr>
          <w:rFonts w:ascii="Cambria" w:eastAsia="Times New Roman" w:hAnsi="Cambria" w:cs="Arial"/>
          <w:noProof/>
          <w:color w:val="auto"/>
          <w:sz w:val="22"/>
          <w:szCs w:val="22"/>
        </w:rPr>
      </w:pPr>
      <w:r w:rsidRPr="00C124B0">
        <w:rPr>
          <w:rFonts w:ascii="Cambria" w:eastAsia="Times New Roman" w:hAnsi="Cambria" w:cs="Arial"/>
          <w:noProof/>
          <w:color w:val="auto"/>
          <w:sz w:val="22"/>
          <w:szCs w:val="22"/>
        </w:rPr>
        <w:t>Under the direct supervision of the Evaluation Specialist (P4)</w:t>
      </w:r>
      <w:r w:rsidR="0051730B">
        <w:rPr>
          <w:rFonts w:ascii="Cambria" w:eastAsia="Times New Roman" w:hAnsi="Cambria" w:cs="Arial"/>
          <w:noProof/>
          <w:color w:val="auto"/>
          <w:sz w:val="22"/>
          <w:szCs w:val="22"/>
        </w:rPr>
        <w:t xml:space="preserve"> and</w:t>
      </w:r>
      <w:r w:rsidRPr="00C124B0">
        <w:rPr>
          <w:rFonts w:ascii="Cambria" w:eastAsia="Times New Roman" w:hAnsi="Cambria" w:cs="Arial"/>
          <w:noProof/>
          <w:color w:val="auto"/>
          <w:sz w:val="22"/>
          <w:szCs w:val="22"/>
        </w:rPr>
        <w:t xml:space="preserve"> Chief Social Policy (P4), the </w:t>
      </w:r>
      <w:r w:rsidR="00EB5B6A" w:rsidRPr="00C124B0">
        <w:rPr>
          <w:rFonts w:ascii="Cambria" w:eastAsia="Times New Roman" w:hAnsi="Cambria" w:cs="Arial"/>
          <w:noProof/>
          <w:color w:val="auto"/>
          <w:sz w:val="22"/>
          <w:szCs w:val="22"/>
        </w:rPr>
        <w:t>consultant</w:t>
      </w:r>
      <w:r w:rsidRPr="00C124B0">
        <w:rPr>
          <w:rFonts w:ascii="Cambria" w:eastAsia="Times New Roman" w:hAnsi="Cambria" w:cs="Arial"/>
          <w:noProof/>
          <w:color w:val="auto"/>
          <w:sz w:val="22"/>
          <w:szCs w:val="22"/>
        </w:rPr>
        <w:t xml:space="preserve"> will be responsible for:</w:t>
      </w:r>
    </w:p>
    <w:p w14:paraId="3D16AC1C" w14:textId="20E77B85" w:rsidR="00A06C1D" w:rsidRPr="00C124B0" w:rsidRDefault="00343243" w:rsidP="0051730B">
      <w:pPr>
        <w:pStyle w:val="ListParagraph"/>
        <w:numPr>
          <w:ilvl w:val="0"/>
          <w:numId w:val="6"/>
        </w:numPr>
        <w:spacing w:after="0" w:line="240" w:lineRule="auto"/>
        <w:ind w:left="284" w:right="0" w:hanging="284"/>
        <w:rPr>
          <w:rFonts w:ascii="Cambria" w:hAnsi="Cambria" w:cs="MoolBoran"/>
          <w:b/>
          <w:sz w:val="22"/>
          <w:szCs w:val="22"/>
          <w:lang w:val="en-GB"/>
        </w:rPr>
      </w:pPr>
      <w:r w:rsidRPr="00C124B0">
        <w:rPr>
          <w:rFonts w:ascii="Cambria" w:hAnsi="Cambria" w:cs="Arial"/>
          <w:bCs/>
          <w:sz w:val="22"/>
          <w:szCs w:val="22"/>
        </w:rPr>
        <w:t>Managing the data collection</w:t>
      </w:r>
      <w:r w:rsidR="00D5759F" w:rsidRPr="00C124B0">
        <w:rPr>
          <w:rFonts w:ascii="Cambria" w:hAnsi="Cambria" w:cs="Arial"/>
          <w:bCs/>
          <w:sz w:val="22"/>
          <w:szCs w:val="22"/>
        </w:rPr>
        <w:t>, quality assurance</w:t>
      </w:r>
      <w:r w:rsidRPr="00C124B0">
        <w:rPr>
          <w:rFonts w:ascii="Cambria" w:hAnsi="Cambria" w:cs="Arial"/>
          <w:bCs/>
          <w:sz w:val="22"/>
          <w:szCs w:val="22"/>
        </w:rPr>
        <w:t xml:space="preserve"> and analysis of the </w:t>
      </w:r>
      <w:r w:rsidR="00F43572">
        <w:rPr>
          <w:rFonts w:ascii="Cambria" w:hAnsi="Cambria" w:cs="Arial"/>
          <w:bCs/>
          <w:sz w:val="22"/>
          <w:szCs w:val="22"/>
        </w:rPr>
        <w:t>‘</w:t>
      </w:r>
      <w:r w:rsidRPr="00C124B0">
        <w:rPr>
          <w:rFonts w:ascii="Cambria" w:hAnsi="Cambria" w:cs="Arial"/>
          <w:bCs/>
          <w:sz w:val="22"/>
          <w:szCs w:val="22"/>
        </w:rPr>
        <w:t>COVID-19 Socio Economic Impact study</w:t>
      </w:r>
      <w:r w:rsidR="00F43572">
        <w:rPr>
          <w:rFonts w:ascii="Cambria" w:hAnsi="Cambria" w:cs="Arial"/>
          <w:bCs/>
          <w:sz w:val="22"/>
          <w:szCs w:val="22"/>
        </w:rPr>
        <w:t>’</w:t>
      </w:r>
      <w:r w:rsidRPr="00C124B0">
        <w:rPr>
          <w:rFonts w:ascii="Cambria" w:hAnsi="Cambria" w:cs="Arial"/>
          <w:bCs/>
          <w:sz w:val="22"/>
          <w:szCs w:val="22"/>
        </w:rPr>
        <w:t>, in close coordination with WFP and ADB</w:t>
      </w:r>
      <w:r w:rsidR="00FB52CD" w:rsidRPr="00C124B0">
        <w:rPr>
          <w:rFonts w:ascii="Cambria" w:hAnsi="Cambria" w:cs="Arial"/>
          <w:bCs/>
          <w:sz w:val="22"/>
          <w:szCs w:val="22"/>
        </w:rPr>
        <w:t>;</w:t>
      </w:r>
    </w:p>
    <w:p w14:paraId="73DBBB7A" w14:textId="675E5440" w:rsidR="00FB52CD" w:rsidRPr="00D72A42" w:rsidRDefault="00FB52CD" w:rsidP="0051730B">
      <w:pPr>
        <w:pStyle w:val="ListParagraph"/>
        <w:numPr>
          <w:ilvl w:val="0"/>
          <w:numId w:val="6"/>
        </w:numPr>
        <w:spacing w:after="0" w:line="240" w:lineRule="auto"/>
        <w:ind w:left="284" w:right="0" w:hanging="284"/>
        <w:rPr>
          <w:rFonts w:ascii="Cambria" w:hAnsi="Cambria" w:cs="MoolBoran"/>
          <w:b/>
          <w:sz w:val="22"/>
          <w:szCs w:val="22"/>
          <w:lang w:val="en-GB"/>
        </w:rPr>
      </w:pPr>
      <w:r w:rsidRPr="00C124B0">
        <w:rPr>
          <w:rFonts w:ascii="Cambria" w:hAnsi="Cambria" w:cs="Arial"/>
          <w:bCs/>
          <w:sz w:val="22"/>
          <w:szCs w:val="22"/>
        </w:rPr>
        <w:t>Managing the contract</w:t>
      </w:r>
      <w:r w:rsidR="006A28DE">
        <w:rPr>
          <w:rFonts w:ascii="Cambria" w:hAnsi="Cambria" w:cs="Arial"/>
          <w:bCs/>
          <w:sz w:val="22"/>
          <w:szCs w:val="22"/>
        </w:rPr>
        <w:t>s</w:t>
      </w:r>
      <w:r w:rsidRPr="00C124B0">
        <w:rPr>
          <w:rFonts w:ascii="Cambria" w:hAnsi="Cambria" w:cs="Arial"/>
          <w:bCs/>
          <w:sz w:val="22"/>
          <w:szCs w:val="22"/>
        </w:rPr>
        <w:t xml:space="preserve"> with the data collection firm</w:t>
      </w:r>
      <w:r w:rsidR="00DD3406">
        <w:rPr>
          <w:rFonts w:ascii="Cambria" w:hAnsi="Cambria" w:cs="Arial"/>
          <w:bCs/>
          <w:sz w:val="22"/>
          <w:szCs w:val="22"/>
        </w:rPr>
        <w:t>s</w:t>
      </w:r>
      <w:r w:rsidR="006A28DE">
        <w:rPr>
          <w:rFonts w:ascii="Cambria" w:hAnsi="Cambria" w:cs="Arial"/>
          <w:bCs/>
          <w:sz w:val="22"/>
          <w:szCs w:val="22"/>
        </w:rPr>
        <w:t xml:space="preserve"> or institutions</w:t>
      </w:r>
      <w:r w:rsidRPr="00C124B0">
        <w:rPr>
          <w:rFonts w:ascii="Cambria" w:hAnsi="Cambria" w:cs="Arial"/>
          <w:bCs/>
          <w:sz w:val="22"/>
          <w:szCs w:val="22"/>
        </w:rPr>
        <w:t xml:space="preserve"> including </w:t>
      </w:r>
      <w:r w:rsidR="006A28DE">
        <w:rPr>
          <w:rFonts w:ascii="Cambria" w:hAnsi="Cambria" w:cs="Arial"/>
          <w:bCs/>
          <w:sz w:val="22"/>
          <w:szCs w:val="22"/>
        </w:rPr>
        <w:t>establishing a</w:t>
      </w:r>
      <w:r w:rsidR="00DD3406">
        <w:rPr>
          <w:rFonts w:ascii="Cambria" w:hAnsi="Cambria" w:cs="Arial"/>
          <w:bCs/>
          <w:sz w:val="22"/>
          <w:szCs w:val="22"/>
        </w:rPr>
        <w:t xml:space="preserve"> face-to-face data collection and </w:t>
      </w:r>
      <w:r w:rsidR="00BA29B2" w:rsidRPr="00C124B0">
        <w:rPr>
          <w:rFonts w:ascii="Cambria" w:hAnsi="Cambria" w:cs="Arial"/>
          <w:bCs/>
          <w:sz w:val="22"/>
          <w:szCs w:val="22"/>
        </w:rPr>
        <w:t xml:space="preserve">extension of </w:t>
      </w:r>
      <w:r w:rsidR="006A28DE">
        <w:rPr>
          <w:rFonts w:ascii="Cambria" w:hAnsi="Cambria" w:cs="Arial"/>
          <w:bCs/>
          <w:sz w:val="22"/>
          <w:szCs w:val="22"/>
        </w:rPr>
        <w:t xml:space="preserve">CATI </w:t>
      </w:r>
      <w:r w:rsidR="00BA29B2" w:rsidRPr="00C124B0">
        <w:rPr>
          <w:rFonts w:ascii="Cambria" w:hAnsi="Cambria" w:cs="Arial"/>
          <w:bCs/>
          <w:sz w:val="22"/>
          <w:szCs w:val="22"/>
        </w:rPr>
        <w:t xml:space="preserve">contract for inclusion of </w:t>
      </w:r>
      <w:r w:rsidR="00C124B0" w:rsidRPr="00C124B0">
        <w:rPr>
          <w:rFonts w:ascii="Cambria" w:hAnsi="Cambria" w:cs="Arial"/>
          <w:bCs/>
          <w:sz w:val="22"/>
          <w:szCs w:val="22"/>
        </w:rPr>
        <w:t xml:space="preserve">new </w:t>
      </w:r>
      <w:r w:rsidR="00BA29B2" w:rsidRPr="00C124B0">
        <w:rPr>
          <w:rFonts w:ascii="Cambria" w:hAnsi="Cambria" w:cs="Arial"/>
          <w:bCs/>
          <w:sz w:val="22"/>
          <w:szCs w:val="22"/>
        </w:rPr>
        <w:t>2022 waves</w:t>
      </w:r>
      <w:r w:rsidR="00C124B0" w:rsidRPr="00C124B0">
        <w:rPr>
          <w:rFonts w:ascii="Cambria" w:hAnsi="Cambria" w:cs="Arial"/>
          <w:bCs/>
          <w:sz w:val="22"/>
          <w:szCs w:val="22"/>
        </w:rPr>
        <w:t>;</w:t>
      </w:r>
    </w:p>
    <w:p w14:paraId="47A5C13F" w14:textId="79F0EC27" w:rsidR="001F1797" w:rsidRPr="00C61774" w:rsidRDefault="00343243" w:rsidP="0051730B">
      <w:pPr>
        <w:pStyle w:val="ListParagraph"/>
        <w:numPr>
          <w:ilvl w:val="0"/>
          <w:numId w:val="6"/>
        </w:numPr>
        <w:spacing w:after="0" w:line="240" w:lineRule="auto"/>
        <w:ind w:left="284" w:right="0" w:hanging="284"/>
        <w:rPr>
          <w:rFonts w:ascii="Cambria" w:hAnsi="Cambria" w:cs="MoolBoran"/>
          <w:b/>
          <w:sz w:val="22"/>
          <w:szCs w:val="22"/>
          <w:lang w:val="en-GB"/>
        </w:rPr>
      </w:pPr>
      <w:r w:rsidRPr="00C124B0">
        <w:rPr>
          <w:rFonts w:ascii="Cambria" w:hAnsi="Cambria" w:cs="Arial"/>
          <w:bCs/>
          <w:sz w:val="22"/>
          <w:szCs w:val="22"/>
        </w:rPr>
        <w:t>Preparing presentations</w:t>
      </w:r>
      <w:r w:rsidR="00D5759F" w:rsidRPr="00C124B0">
        <w:rPr>
          <w:rFonts w:ascii="Cambria" w:hAnsi="Cambria" w:cs="Arial"/>
          <w:bCs/>
          <w:sz w:val="22"/>
          <w:szCs w:val="22"/>
        </w:rPr>
        <w:t>, reports</w:t>
      </w:r>
      <w:r w:rsidRPr="00C124B0">
        <w:rPr>
          <w:rFonts w:ascii="Cambria" w:hAnsi="Cambria" w:cs="Arial"/>
          <w:bCs/>
          <w:sz w:val="22"/>
          <w:szCs w:val="22"/>
        </w:rPr>
        <w:t xml:space="preserve"> and policy briefs of key findings of the Socio</w:t>
      </w:r>
      <w:r w:rsidR="00C50EB5">
        <w:rPr>
          <w:rFonts w:ascii="Cambria" w:hAnsi="Cambria" w:cs="Arial"/>
          <w:bCs/>
          <w:sz w:val="22"/>
          <w:szCs w:val="22"/>
        </w:rPr>
        <w:t>-</w:t>
      </w:r>
      <w:r w:rsidRPr="00C124B0">
        <w:rPr>
          <w:rFonts w:ascii="Cambria" w:hAnsi="Cambria" w:cs="Arial"/>
          <w:bCs/>
          <w:sz w:val="22"/>
          <w:szCs w:val="22"/>
        </w:rPr>
        <w:t>Economic Impact Study for wider dissemination and engaging in presentations to support dissemination and policy discussions</w:t>
      </w:r>
    </w:p>
    <w:p w14:paraId="3BAA2243" w14:textId="6ADA9D22" w:rsidR="00C61774" w:rsidRDefault="00C61774" w:rsidP="0051730B">
      <w:pPr>
        <w:spacing w:after="0" w:line="240" w:lineRule="auto"/>
        <w:ind w:left="0" w:right="0" w:firstLine="0"/>
        <w:rPr>
          <w:rFonts w:ascii="Cambria" w:hAnsi="Cambria" w:cs="MoolBoran"/>
          <w:bCs/>
          <w:sz w:val="22"/>
          <w:szCs w:val="22"/>
          <w:lang w:val="en-GB"/>
        </w:rPr>
      </w:pPr>
    </w:p>
    <w:p w14:paraId="79FBCDE0" w14:textId="77777777" w:rsidR="00F8074D" w:rsidRPr="00E349DC" w:rsidRDefault="00FF75A7" w:rsidP="0051730B">
      <w:pPr>
        <w:spacing w:after="0" w:line="240" w:lineRule="auto"/>
        <w:ind w:left="0" w:right="0" w:firstLine="0"/>
        <w:rPr>
          <w:rFonts w:ascii="Cambria" w:hAnsi="Cambria" w:cs="Arial"/>
          <w:sz w:val="22"/>
          <w:szCs w:val="22"/>
        </w:rPr>
      </w:pPr>
      <w:r w:rsidRPr="00E349DC">
        <w:rPr>
          <w:rFonts w:ascii="Cambria" w:hAnsi="Cambria" w:cs="Arial"/>
          <w:sz w:val="22"/>
          <w:szCs w:val="22"/>
        </w:rPr>
        <w:lastRenderedPageBreak/>
        <w:t>Under the supervision of Nutrition Specialist (P3), the consultant will</w:t>
      </w:r>
      <w:r w:rsidR="00F8074D" w:rsidRPr="00E349DC">
        <w:rPr>
          <w:rFonts w:ascii="Cambria" w:hAnsi="Cambria" w:cs="Arial"/>
          <w:sz w:val="22"/>
          <w:szCs w:val="22"/>
        </w:rPr>
        <w:t xml:space="preserve"> be responsible to:</w:t>
      </w:r>
    </w:p>
    <w:p w14:paraId="76AC3B65" w14:textId="77777777" w:rsidR="00F84877" w:rsidRPr="0051730B" w:rsidRDefault="00F84877"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Developing a comprehensive second edition of the ‘Fast Track Road Map for Improving Nutrition’ in consultations with partners and in line with evidence available</w:t>
      </w:r>
    </w:p>
    <w:p w14:paraId="07BEEC84" w14:textId="32BAA331" w:rsidR="000024F1" w:rsidRPr="0051730B" w:rsidRDefault="00AE22D1"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Manag</w:t>
      </w:r>
      <w:r w:rsidR="008942CF" w:rsidRPr="0051730B">
        <w:rPr>
          <w:rFonts w:ascii="Cambria" w:hAnsi="Cambria" w:cs="Arial"/>
          <w:bCs/>
          <w:sz w:val="22"/>
          <w:szCs w:val="22"/>
        </w:rPr>
        <w:t>ing</w:t>
      </w:r>
      <w:r w:rsidRPr="0051730B">
        <w:rPr>
          <w:rFonts w:ascii="Cambria" w:hAnsi="Cambria" w:cs="Arial"/>
          <w:bCs/>
          <w:sz w:val="22"/>
          <w:szCs w:val="22"/>
        </w:rPr>
        <w:t xml:space="preserve"> the</w:t>
      </w:r>
      <w:r w:rsidR="000024F1" w:rsidRPr="0051730B">
        <w:rPr>
          <w:rFonts w:ascii="Cambria" w:hAnsi="Cambria" w:cs="Arial"/>
          <w:bCs/>
          <w:sz w:val="22"/>
          <w:szCs w:val="22"/>
        </w:rPr>
        <w:t xml:space="preserve"> development of tools,</w:t>
      </w:r>
      <w:r w:rsidRPr="0051730B">
        <w:rPr>
          <w:rFonts w:ascii="Cambria" w:hAnsi="Cambria" w:cs="Arial"/>
          <w:bCs/>
          <w:sz w:val="22"/>
          <w:szCs w:val="22"/>
        </w:rPr>
        <w:t xml:space="preserve"> </w:t>
      </w:r>
      <w:r w:rsidR="002F01D9" w:rsidRPr="0051730B">
        <w:rPr>
          <w:rFonts w:ascii="Cambria" w:hAnsi="Cambria" w:cs="Arial"/>
          <w:bCs/>
          <w:sz w:val="22"/>
          <w:szCs w:val="22"/>
        </w:rPr>
        <w:t xml:space="preserve">data collection, analysis and </w:t>
      </w:r>
      <w:r w:rsidRPr="0051730B">
        <w:rPr>
          <w:rFonts w:ascii="Cambria" w:hAnsi="Cambria" w:cs="Arial"/>
          <w:bCs/>
          <w:sz w:val="22"/>
          <w:szCs w:val="22"/>
        </w:rPr>
        <w:t>final report</w:t>
      </w:r>
      <w:r w:rsidR="009F421F" w:rsidRPr="0051730B">
        <w:rPr>
          <w:rFonts w:ascii="Cambria" w:hAnsi="Cambria" w:cs="Arial"/>
          <w:bCs/>
          <w:sz w:val="22"/>
          <w:szCs w:val="22"/>
        </w:rPr>
        <w:t xml:space="preserve"> </w:t>
      </w:r>
      <w:r w:rsidR="000024F1" w:rsidRPr="0051730B">
        <w:rPr>
          <w:rFonts w:ascii="Cambria" w:hAnsi="Cambria" w:cs="Arial"/>
          <w:bCs/>
          <w:sz w:val="22"/>
          <w:szCs w:val="22"/>
        </w:rPr>
        <w:t xml:space="preserve">of the ‘Bottleneck analysis and of root cause of the Severe Acute Malnutrition National Programme in Cambodia’, in collaboration with NNP and MOH </w:t>
      </w:r>
    </w:p>
    <w:p w14:paraId="3D1354DC" w14:textId="51454DDA" w:rsidR="00D80795" w:rsidRPr="0051730B" w:rsidRDefault="00D80795"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 xml:space="preserve">Supporting with technical inputs </w:t>
      </w:r>
      <w:r w:rsidR="00E349DC" w:rsidRPr="0051730B">
        <w:rPr>
          <w:rFonts w:ascii="Cambria" w:hAnsi="Cambria" w:cs="Arial"/>
          <w:bCs/>
          <w:sz w:val="22"/>
          <w:szCs w:val="22"/>
        </w:rPr>
        <w:t xml:space="preserve">other assessments within maternal and child nutrition </w:t>
      </w:r>
    </w:p>
    <w:p w14:paraId="0210B563" w14:textId="7759037D" w:rsidR="00E346A8" w:rsidRPr="0051730B" w:rsidRDefault="4AD286EC"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 xml:space="preserve">Preparing of presentations of key findings for wider dissemination </w:t>
      </w:r>
      <w:r w:rsidR="47DE0F2A" w:rsidRPr="0051730B">
        <w:rPr>
          <w:rFonts w:ascii="Cambria" w:hAnsi="Cambria" w:cs="Arial"/>
          <w:bCs/>
          <w:sz w:val="22"/>
          <w:szCs w:val="22"/>
        </w:rPr>
        <w:t xml:space="preserve">and engaging multiple actors in developing a multi-sectorial approach </w:t>
      </w:r>
      <w:r w:rsidR="0B4C14BC" w:rsidRPr="0051730B">
        <w:rPr>
          <w:rFonts w:ascii="Cambria" w:hAnsi="Cambria" w:cs="Arial"/>
          <w:bCs/>
          <w:sz w:val="22"/>
          <w:szCs w:val="22"/>
        </w:rPr>
        <w:t>for improving nutrition</w:t>
      </w:r>
    </w:p>
    <w:p w14:paraId="571D68D2" w14:textId="77777777" w:rsidR="00C61774" w:rsidRPr="00C61774" w:rsidRDefault="00C61774" w:rsidP="0051730B">
      <w:pPr>
        <w:spacing w:after="0" w:line="240" w:lineRule="auto"/>
        <w:ind w:left="360" w:right="0" w:firstLine="0"/>
        <w:rPr>
          <w:rFonts w:ascii="Cambria" w:hAnsi="Cambria" w:cs="MoolBoran"/>
          <w:b/>
          <w:sz w:val="22"/>
          <w:szCs w:val="22"/>
          <w:lang w:val="en-GB"/>
        </w:rPr>
      </w:pPr>
    </w:p>
    <w:p w14:paraId="6049A2F7" w14:textId="77777777" w:rsidR="001F1797" w:rsidRPr="00396F7D" w:rsidRDefault="001F1797" w:rsidP="0051730B">
      <w:pPr>
        <w:numPr>
          <w:ilvl w:val="0"/>
          <w:numId w:val="2"/>
        </w:numPr>
        <w:tabs>
          <w:tab w:val="left" w:pos="0"/>
        </w:tabs>
        <w:spacing w:after="0" w:line="240" w:lineRule="auto"/>
        <w:ind w:right="0"/>
        <w:rPr>
          <w:rFonts w:ascii="Cambria" w:hAnsi="Cambria" w:cs="MoolBoran"/>
          <w:b/>
          <w:szCs w:val="22"/>
          <w:lang w:val="en-GB"/>
        </w:rPr>
      </w:pPr>
      <w:r w:rsidRPr="00396F7D">
        <w:rPr>
          <w:rFonts w:ascii="Cambria" w:hAnsi="Cambria" w:cs="MoolBoran"/>
          <w:b/>
          <w:szCs w:val="22"/>
          <w:lang w:val="en-GB"/>
        </w:rPr>
        <w:t>Work Assignments</w:t>
      </w:r>
    </w:p>
    <w:p w14:paraId="03FDCD9A" w14:textId="77777777" w:rsidR="001F1797" w:rsidRPr="0051730B" w:rsidRDefault="001F1797" w:rsidP="0051730B">
      <w:pPr>
        <w:spacing w:after="0" w:line="240" w:lineRule="auto"/>
        <w:ind w:left="360"/>
        <w:rPr>
          <w:rFonts w:ascii="Cambria" w:hAnsi="Cambria" w:cs="MoolBoran"/>
          <w:bCs/>
          <w:szCs w:val="22"/>
          <w:lang w:val="en-GB"/>
        </w:rPr>
      </w:pPr>
    </w:p>
    <w:p w14:paraId="6AFD5BBB" w14:textId="77777777" w:rsidR="008B68B9" w:rsidRPr="0051730B" w:rsidRDefault="008B68B9" w:rsidP="0051730B">
      <w:pPr>
        <w:pStyle w:val="ListParagraph"/>
        <w:numPr>
          <w:ilvl w:val="0"/>
          <w:numId w:val="8"/>
        </w:numPr>
        <w:spacing w:after="0" w:line="240" w:lineRule="auto"/>
        <w:ind w:right="0"/>
        <w:rPr>
          <w:rFonts w:ascii="Cambria" w:hAnsi="Cambria" w:cs="Arial"/>
          <w:b/>
          <w:bCs/>
          <w:sz w:val="22"/>
          <w:szCs w:val="22"/>
        </w:rPr>
      </w:pPr>
      <w:r w:rsidRPr="0051730B">
        <w:rPr>
          <w:rFonts w:ascii="Cambria" w:hAnsi="Cambria" w:cs="Arial"/>
          <w:b/>
          <w:bCs/>
          <w:sz w:val="22"/>
          <w:szCs w:val="22"/>
        </w:rPr>
        <w:t>Manage data collection and analysis of the COVID-19 socio-economic impact study</w:t>
      </w:r>
    </w:p>
    <w:p w14:paraId="14B51763" w14:textId="666BADED" w:rsidR="008B68B9" w:rsidRPr="0051730B" w:rsidRDefault="008B68B9"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Manage the discussions and oversight of the data collection process with the data collection firm</w:t>
      </w:r>
      <w:r w:rsidR="00176BF9" w:rsidRPr="0051730B">
        <w:rPr>
          <w:rFonts w:ascii="Cambria" w:hAnsi="Cambria" w:cs="Arial"/>
          <w:bCs/>
          <w:sz w:val="22"/>
          <w:szCs w:val="22"/>
        </w:rPr>
        <w:t>s or institutions</w:t>
      </w:r>
      <w:r w:rsidRPr="0051730B">
        <w:rPr>
          <w:rFonts w:ascii="Cambria" w:hAnsi="Cambria" w:cs="Arial"/>
          <w:bCs/>
          <w:sz w:val="22"/>
          <w:szCs w:val="22"/>
        </w:rPr>
        <w:t>.</w:t>
      </w:r>
      <w:r w:rsidR="005E3185" w:rsidRPr="0051730B">
        <w:rPr>
          <w:rFonts w:ascii="Cambria" w:hAnsi="Cambria" w:cs="Arial"/>
          <w:bCs/>
          <w:sz w:val="22"/>
          <w:szCs w:val="22"/>
        </w:rPr>
        <w:t xml:space="preserve"> </w:t>
      </w:r>
      <w:r w:rsidRPr="0051730B">
        <w:rPr>
          <w:rFonts w:ascii="Cambria" w:hAnsi="Cambria" w:cs="Arial"/>
          <w:bCs/>
          <w:sz w:val="22"/>
          <w:szCs w:val="22"/>
        </w:rPr>
        <w:t>This includes</w:t>
      </w:r>
      <w:r w:rsidR="005E3185" w:rsidRPr="0051730B">
        <w:rPr>
          <w:rFonts w:ascii="Cambria" w:hAnsi="Cambria" w:cs="Arial"/>
          <w:bCs/>
          <w:sz w:val="22"/>
          <w:szCs w:val="22"/>
        </w:rPr>
        <w:t xml:space="preserve"> a face to face data collections</w:t>
      </w:r>
      <w:r w:rsidR="00176BF9" w:rsidRPr="0051730B">
        <w:rPr>
          <w:rFonts w:ascii="Cambria" w:hAnsi="Cambria" w:cs="Arial"/>
          <w:bCs/>
          <w:sz w:val="22"/>
          <w:szCs w:val="22"/>
        </w:rPr>
        <w:t xml:space="preserve"> and c</w:t>
      </w:r>
      <w:r w:rsidRPr="0051730B">
        <w:rPr>
          <w:rFonts w:ascii="Cambria" w:hAnsi="Cambria" w:cs="Arial"/>
          <w:bCs/>
          <w:sz w:val="22"/>
          <w:szCs w:val="22"/>
        </w:rPr>
        <w:t xml:space="preserve">onstant communication with </w:t>
      </w:r>
      <w:r w:rsidR="00176BF9" w:rsidRPr="0051730B">
        <w:rPr>
          <w:rFonts w:ascii="Cambria" w:hAnsi="Cambria" w:cs="Arial"/>
          <w:bCs/>
          <w:sz w:val="22"/>
          <w:szCs w:val="22"/>
        </w:rPr>
        <w:t>subcontracted firms or institutions</w:t>
      </w:r>
      <w:r w:rsidRPr="0051730B">
        <w:rPr>
          <w:rFonts w:ascii="Cambria" w:hAnsi="Cambria" w:cs="Arial"/>
          <w:bCs/>
          <w:sz w:val="22"/>
          <w:szCs w:val="22"/>
        </w:rPr>
        <w:t xml:space="preserve"> to ensure data collection milestones are on track and support on trouble shooting as needed</w:t>
      </w:r>
    </w:p>
    <w:p w14:paraId="024EED96" w14:textId="22D28CC2" w:rsidR="008B68B9" w:rsidRPr="0051730B" w:rsidRDefault="008B68B9"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Coordinate the development and update of questionnaires to be used in each wave, including sharing with other team members</w:t>
      </w:r>
      <w:r w:rsidR="00B3329D" w:rsidRPr="0051730B">
        <w:rPr>
          <w:rFonts w:ascii="Cambria" w:hAnsi="Cambria" w:cs="Arial"/>
          <w:bCs/>
          <w:sz w:val="22"/>
          <w:szCs w:val="22"/>
        </w:rPr>
        <w:t xml:space="preserve"> within UNICEF and with WFP and </w:t>
      </w:r>
      <w:r w:rsidR="0041790E" w:rsidRPr="0051730B">
        <w:rPr>
          <w:rFonts w:ascii="Cambria" w:hAnsi="Cambria" w:cs="Arial"/>
          <w:bCs/>
          <w:sz w:val="22"/>
          <w:szCs w:val="22"/>
        </w:rPr>
        <w:t>ADB</w:t>
      </w:r>
      <w:r w:rsidRPr="0051730B">
        <w:rPr>
          <w:rFonts w:ascii="Cambria" w:hAnsi="Cambria" w:cs="Arial"/>
          <w:bCs/>
          <w:sz w:val="22"/>
          <w:szCs w:val="22"/>
        </w:rPr>
        <w:t>, proposing changes, collecting feedback and coordinating translation of changes in questionnaire</w:t>
      </w:r>
    </w:p>
    <w:p w14:paraId="28FD44F2" w14:textId="2EC466FB" w:rsidR="008B68B9" w:rsidRPr="0051730B" w:rsidRDefault="008B68B9"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Do quality assurance of data being collected, ensuring consistency of data</w:t>
      </w:r>
      <w:r w:rsidR="00134E90" w:rsidRPr="0051730B">
        <w:rPr>
          <w:rFonts w:ascii="Cambria" w:hAnsi="Cambria" w:cs="Arial"/>
          <w:bCs/>
          <w:sz w:val="22"/>
          <w:szCs w:val="22"/>
        </w:rPr>
        <w:t>. Sharing issues with data collection firm</w:t>
      </w:r>
      <w:r w:rsidR="00E737D1" w:rsidRPr="0051730B">
        <w:rPr>
          <w:rFonts w:ascii="Cambria" w:hAnsi="Cambria" w:cs="Arial"/>
          <w:bCs/>
          <w:sz w:val="22"/>
          <w:szCs w:val="22"/>
        </w:rPr>
        <w:t>/institution</w:t>
      </w:r>
      <w:r w:rsidR="00134E90" w:rsidRPr="0051730B">
        <w:rPr>
          <w:rFonts w:ascii="Cambria" w:hAnsi="Cambria" w:cs="Arial"/>
          <w:bCs/>
          <w:sz w:val="22"/>
          <w:szCs w:val="22"/>
        </w:rPr>
        <w:t xml:space="preserve"> and ensuring these are fixed in final dataset</w:t>
      </w:r>
    </w:p>
    <w:p w14:paraId="174ACD43" w14:textId="77777777" w:rsidR="008B68B9" w:rsidRPr="0051730B" w:rsidRDefault="008B68B9"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Quality assurance the dashboard that is produced after each wave of data collection</w:t>
      </w:r>
    </w:p>
    <w:p w14:paraId="2BB1498D" w14:textId="77777777" w:rsidR="008B68B9" w:rsidRPr="0051730B" w:rsidRDefault="008B68B9"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Provide input and materials for training and refresher training of enumerators</w:t>
      </w:r>
    </w:p>
    <w:p w14:paraId="4B5F6144" w14:textId="77777777" w:rsidR="008B68B9" w:rsidRPr="0051730B" w:rsidRDefault="008B68B9"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Programme and calculate composite indicators after each round of data collection</w:t>
      </w:r>
    </w:p>
    <w:p w14:paraId="25234CA4" w14:textId="31AE6805" w:rsidR="008B68B9" w:rsidRPr="0051730B" w:rsidRDefault="008B68B9"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Undertake basic analysis and disaggregation of data collected after every round</w:t>
      </w:r>
    </w:p>
    <w:p w14:paraId="563FE85F" w14:textId="77777777" w:rsidR="008B68B9" w:rsidRPr="0051730B" w:rsidRDefault="008B68B9"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Undertake as needed in depth analysis of trends that require further understanding, as well as analysis geared towards unmasking the potential effects of policies being implemented to support families, such as cash transfer programmes, etc.</w:t>
      </w:r>
    </w:p>
    <w:p w14:paraId="6CC27893" w14:textId="39082EE2" w:rsidR="008B68B9" w:rsidRDefault="008B68B9"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Data management</w:t>
      </w:r>
      <w:r w:rsidR="00134E90" w:rsidRPr="0051730B">
        <w:rPr>
          <w:rFonts w:ascii="Cambria" w:hAnsi="Cambria" w:cs="Arial"/>
          <w:bCs/>
          <w:sz w:val="22"/>
          <w:szCs w:val="22"/>
        </w:rPr>
        <w:t xml:space="preserve"> of all waves collected</w:t>
      </w:r>
    </w:p>
    <w:p w14:paraId="31B1F237" w14:textId="68F5DD2B" w:rsidR="0068722C" w:rsidRDefault="00F344A5" w:rsidP="0051730B">
      <w:pPr>
        <w:pStyle w:val="ListParagraph"/>
        <w:numPr>
          <w:ilvl w:val="0"/>
          <w:numId w:val="6"/>
        </w:numPr>
        <w:spacing w:after="0" w:line="240" w:lineRule="auto"/>
        <w:ind w:left="284" w:right="0" w:hanging="284"/>
        <w:rPr>
          <w:rFonts w:ascii="Cambria" w:hAnsi="Cambria" w:cs="Arial"/>
          <w:bCs/>
          <w:sz w:val="22"/>
          <w:szCs w:val="22"/>
        </w:rPr>
      </w:pPr>
      <w:r>
        <w:rPr>
          <w:rFonts w:ascii="Cambria" w:hAnsi="Cambria" w:cs="Arial"/>
          <w:bCs/>
          <w:sz w:val="22"/>
          <w:szCs w:val="22"/>
        </w:rPr>
        <w:t xml:space="preserve">Collaborate with </w:t>
      </w:r>
      <w:r w:rsidR="00DD32F6">
        <w:rPr>
          <w:rFonts w:ascii="Cambria" w:hAnsi="Cambria" w:cs="Arial"/>
          <w:bCs/>
          <w:sz w:val="22"/>
          <w:szCs w:val="22"/>
        </w:rPr>
        <w:t>programme</w:t>
      </w:r>
      <w:r>
        <w:rPr>
          <w:rFonts w:ascii="Cambria" w:hAnsi="Cambria" w:cs="Arial"/>
          <w:bCs/>
          <w:sz w:val="22"/>
          <w:szCs w:val="22"/>
        </w:rPr>
        <w:t xml:space="preserve"> section</w:t>
      </w:r>
      <w:r w:rsidR="0068722C">
        <w:rPr>
          <w:rFonts w:ascii="Cambria" w:hAnsi="Cambria" w:cs="Arial"/>
          <w:bCs/>
          <w:sz w:val="22"/>
          <w:szCs w:val="22"/>
        </w:rPr>
        <w:t>s</w:t>
      </w:r>
      <w:r>
        <w:rPr>
          <w:rFonts w:ascii="Cambria" w:hAnsi="Cambria" w:cs="Arial"/>
          <w:bCs/>
          <w:sz w:val="22"/>
          <w:szCs w:val="22"/>
        </w:rPr>
        <w:t xml:space="preserve"> </w:t>
      </w:r>
      <w:r w:rsidR="0068722C">
        <w:rPr>
          <w:rFonts w:ascii="Cambria" w:hAnsi="Cambria" w:cs="Arial"/>
          <w:bCs/>
          <w:sz w:val="22"/>
          <w:szCs w:val="22"/>
        </w:rPr>
        <w:t xml:space="preserve">to identify other sources of data and analysis </w:t>
      </w:r>
      <w:r>
        <w:rPr>
          <w:rFonts w:ascii="Cambria" w:hAnsi="Cambria" w:cs="Arial"/>
          <w:bCs/>
          <w:sz w:val="22"/>
          <w:szCs w:val="22"/>
        </w:rPr>
        <w:t>linked to the impact of COVID-19</w:t>
      </w:r>
      <w:r w:rsidR="0068722C">
        <w:rPr>
          <w:rFonts w:ascii="Cambria" w:hAnsi="Cambria" w:cs="Arial"/>
          <w:bCs/>
          <w:sz w:val="22"/>
          <w:szCs w:val="22"/>
        </w:rPr>
        <w:t xml:space="preserve"> and relevant for interpretation of survey indicators </w:t>
      </w:r>
      <w:r w:rsidR="00200ED2">
        <w:rPr>
          <w:rFonts w:ascii="Cambria" w:hAnsi="Cambria" w:cs="Arial"/>
          <w:bCs/>
          <w:sz w:val="22"/>
          <w:szCs w:val="22"/>
        </w:rPr>
        <w:t>to</w:t>
      </w:r>
      <w:r w:rsidR="0068722C">
        <w:rPr>
          <w:rFonts w:ascii="Cambria" w:hAnsi="Cambria" w:cs="Arial"/>
          <w:bCs/>
          <w:sz w:val="22"/>
          <w:szCs w:val="22"/>
        </w:rPr>
        <w:t xml:space="preserve"> include into policy recommendations.  </w:t>
      </w:r>
    </w:p>
    <w:p w14:paraId="795E4205" w14:textId="77777777" w:rsidR="00C84110" w:rsidRPr="0051730B" w:rsidRDefault="00C84110" w:rsidP="0051730B">
      <w:pPr>
        <w:spacing w:after="0" w:line="240" w:lineRule="auto"/>
        <w:ind w:left="720" w:right="0" w:firstLine="0"/>
        <w:rPr>
          <w:rFonts w:ascii="Cambria" w:hAnsi="Cambria" w:cs="Arial"/>
          <w:szCs w:val="20"/>
        </w:rPr>
      </w:pPr>
    </w:p>
    <w:p w14:paraId="493D6E75" w14:textId="77777777" w:rsidR="00C84110" w:rsidRPr="0051730B" w:rsidRDefault="00C84110" w:rsidP="0051730B">
      <w:pPr>
        <w:pStyle w:val="ListParagraph"/>
        <w:numPr>
          <w:ilvl w:val="0"/>
          <w:numId w:val="8"/>
        </w:numPr>
        <w:spacing w:after="0" w:line="240" w:lineRule="auto"/>
        <w:ind w:right="0"/>
        <w:rPr>
          <w:rFonts w:ascii="Cambria" w:hAnsi="Cambria" w:cs="Arial"/>
          <w:b/>
          <w:bCs/>
          <w:sz w:val="22"/>
          <w:szCs w:val="22"/>
        </w:rPr>
      </w:pPr>
      <w:r w:rsidRPr="0051730B">
        <w:rPr>
          <w:rFonts w:ascii="Cambria" w:hAnsi="Cambria" w:cs="Arial"/>
          <w:b/>
          <w:bCs/>
          <w:sz w:val="22"/>
          <w:szCs w:val="22"/>
        </w:rPr>
        <w:t>Develop dissemination products of socio-economic impact study (PPT, Policy Briefs, etc.)</w:t>
      </w:r>
    </w:p>
    <w:p w14:paraId="54C3600F" w14:textId="0FD56266" w:rsidR="00C84110" w:rsidRPr="0051730B" w:rsidRDefault="00C84110"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Prepare summary of findings after each round of data collection</w:t>
      </w:r>
      <w:r w:rsidR="00554EFF" w:rsidRPr="0051730B">
        <w:rPr>
          <w:rFonts w:ascii="Cambria" w:hAnsi="Cambria" w:cs="Arial"/>
          <w:bCs/>
          <w:sz w:val="22"/>
          <w:szCs w:val="22"/>
        </w:rPr>
        <w:t>, including through developing a presentation with updated findings for sharing with wider audience</w:t>
      </w:r>
    </w:p>
    <w:p w14:paraId="66490C51" w14:textId="42E5C852" w:rsidR="00C84110" w:rsidRPr="0051730B" w:rsidRDefault="00C84110"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 xml:space="preserve">Coordinate and </w:t>
      </w:r>
      <w:r w:rsidR="00554EFF" w:rsidRPr="0051730B">
        <w:rPr>
          <w:rFonts w:ascii="Cambria" w:hAnsi="Cambria" w:cs="Arial"/>
          <w:bCs/>
          <w:sz w:val="22"/>
          <w:szCs w:val="22"/>
        </w:rPr>
        <w:t>lead</w:t>
      </w:r>
      <w:r w:rsidRPr="0051730B">
        <w:rPr>
          <w:rFonts w:ascii="Cambria" w:hAnsi="Cambria" w:cs="Arial"/>
          <w:bCs/>
          <w:sz w:val="22"/>
          <w:szCs w:val="22"/>
        </w:rPr>
        <w:t xml:space="preserve"> the drafting of the reports that present the findings from all waves of data being collected and lead the drafting of the main chapters including a description of methodology and findings</w:t>
      </w:r>
    </w:p>
    <w:p w14:paraId="1B6A7CB5" w14:textId="4CCE1985" w:rsidR="00C84110" w:rsidRPr="0051730B" w:rsidRDefault="006F5CC4"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 xml:space="preserve">Support the drafting and finalization of </w:t>
      </w:r>
      <w:r w:rsidR="00C84110" w:rsidRPr="0051730B">
        <w:rPr>
          <w:rFonts w:ascii="Cambria" w:hAnsi="Cambria" w:cs="Arial"/>
          <w:bCs/>
          <w:sz w:val="22"/>
          <w:szCs w:val="22"/>
        </w:rPr>
        <w:t>2 pager policy briefs on key findings for wider dissemination</w:t>
      </w:r>
    </w:p>
    <w:p w14:paraId="41DEF3FE" w14:textId="40314917" w:rsidR="00556641" w:rsidRPr="0051730B" w:rsidRDefault="00556641" w:rsidP="0051730B">
      <w:pPr>
        <w:spacing w:after="0" w:line="240" w:lineRule="auto"/>
        <w:ind w:right="0"/>
        <w:rPr>
          <w:rFonts w:ascii="Cambria" w:hAnsi="Cambria" w:cs="Arial"/>
          <w:sz w:val="22"/>
          <w:szCs w:val="22"/>
        </w:rPr>
      </w:pPr>
    </w:p>
    <w:p w14:paraId="2F01B64A" w14:textId="782773DF" w:rsidR="001C79F8" w:rsidRPr="0051730B" w:rsidRDefault="00B608E0" w:rsidP="0051730B">
      <w:pPr>
        <w:pStyle w:val="ListParagraph"/>
        <w:numPr>
          <w:ilvl w:val="0"/>
          <w:numId w:val="8"/>
        </w:numPr>
        <w:spacing w:after="0" w:line="240" w:lineRule="auto"/>
        <w:ind w:right="0"/>
        <w:rPr>
          <w:rFonts w:ascii="Cambria" w:hAnsi="Cambria" w:cs="Arial"/>
          <w:b/>
          <w:bCs/>
          <w:sz w:val="22"/>
          <w:szCs w:val="22"/>
        </w:rPr>
      </w:pPr>
      <w:r w:rsidRPr="0051730B">
        <w:rPr>
          <w:rFonts w:ascii="Cambria" w:hAnsi="Cambria" w:cs="Arial"/>
          <w:b/>
          <w:bCs/>
          <w:sz w:val="22"/>
          <w:szCs w:val="22"/>
        </w:rPr>
        <w:t xml:space="preserve">Support NNP to </w:t>
      </w:r>
      <w:r w:rsidR="009E4784" w:rsidRPr="0051730B">
        <w:rPr>
          <w:rFonts w:ascii="Cambria" w:hAnsi="Cambria" w:cs="Arial"/>
          <w:b/>
          <w:bCs/>
          <w:sz w:val="22"/>
          <w:szCs w:val="22"/>
        </w:rPr>
        <w:t>d</w:t>
      </w:r>
      <w:r w:rsidR="17EB6183" w:rsidRPr="0051730B">
        <w:rPr>
          <w:rFonts w:ascii="Cambria" w:hAnsi="Cambria" w:cs="Arial"/>
          <w:b/>
          <w:bCs/>
          <w:sz w:val="22"/>
          <w:szCs w:val="22"/>
        </w:rPr>
        <w:t xml:space="preserve">evelop a second edition of the </w:t>
      </w:r>
      <w:r w:rsidR="00E349DC" w:rsidRPr="0051730B">
        <w:rPr>
          <w:rFonts w:ascii="Cambria" w:hAnsi="Cambria" w:cs="Arial"/>
          <w:b/>
          <w:bCs/>
          <w:sz w:val="22"/>
          <w:szCs w:val="22"/>
        </w:rPr>
        <w:t>‘</w:t>
      </w:r>
      <w:r w:rsidR="17EB6183" w:rsidRPr="0051730B">
        <w:rPr>
          <w:rFonts w:ascii="Cambria" w:hAnsi="Cambria" w:cs="Arial"/>
          <w:b/>
          <w:bCs/>
          <w:sz w:val="22"/>
          <w:szCs w:val="22"/>
        </w:rPr>
        <w:t>Fast Track Road Map for Improving Nutrition</w:t>
      </w:r>
      <w:r w:rsidR="00E349DC" w:rsidRPr="0051730B">
        <w:rPr>
          <w:rFonts w:ascii="Cambria" w:hAnsi="Cambria" w:cs="Arial"/>
          <w:b/>
          <w:bCs/>
          <w:sz w:val="22"/>
          <w:szCs w:val="22"/>
        </w:rPr>
        <w:t>’</w:t>
      </w:r>
    </w:p>
    <w:p w14:paraId="6893AF42" w14:textId="1A49EE9E" w:rsidR="00C50EB5" w:rsidRPr="0051730B" w:rsidRDefault="7411A576"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Guide MOH</w:t>
      </w:r>
      <w:r w:rsidR="00B608E0" w:rsidRPr="0051730B">
        <w:rPr>
          <w:rFonts w:ascii="Cambria" w:hAnsi="Cambria" w:cs="Arial"/>
          <w:bCs/>
          <w:sz w:val="22"/>
          <w:szCs w:val="22"/>
        </w:rPr>
        <w:t xml:space="preserve"> and NNP</w:t>
      </w:r>
      <w:r w:rsidRPr="0051730B">
        <w:rPr>
          <w:rFonts w:ascii="Cambria" w:hAnsi="Cambria" w:cs="Arial"/>
          <w:bCs/>
          <w:sz w:val="22"/>
          <w:szCs w:val="22"/>
        </w:rPr>
        <w:t xml:space="preserve"> on using the FTRM 2014-2020 assessment </w:t>
      </w:r>
      <w:r w:rsidR="48803DE5" w:rsidRPr="0051730B">
        <w:rPr>
          <w:rFonts w:ascii="Cambria" w:hAnsi="Cambria" w:cs="Arial"/>
          <w:bCs/>
          <w:sz w:val="22"/>
          <w:szCs w:val="22"/>
        </w:rPr>
        <w:t>finding to</w:t>
      </w:r>
      <w:r w:rsidRPr="0051730B">
        <w:rPr>
          <w:rFonts w:ascii="Cambria" w:hAnsi="Cambria" w:cs="Arial"/>
          <w:bCs/>
          <w:sz w:val="22"/>
          <w:szCs w:val="22"/>
        </w:rPr>
        <w:t xml:space="preserve"> project targets and indicators</w:t>
      </w:r>
      <w:r w:rsidR="45661BB2" w:rsidRPr="0051730B">
        <w:rPr>
          <w:rFonts w:ascii="Cambria" w:hAnsi="Cambria" w:cs="Arial"/>
          <w:bCs/>
          <w:sz w:val="22"/>
          <w:szCs w:val="22"/>
        </w:rPr>
        <w:t xml:space="preserve"> for the </w:t>
      </w:r>
      <w:r w:rsidR="00CB6D2D" w:rsidRPr="0051730B">
        <w:rPr>
          <w:rFonts w:ascii="Cambria" w:hAnsi="Cambria" w:cs="Arial"/>
          <w:bCs/>
          <w:sz w:val="22"/>
          <w:szCs w:val="22"/>
        </w:rPr>
        <w:t>next strategy to improve maternal and child nutrition</w:t>
      </w:r>
    </w:p>
    <w:p w14:paraId="0996B957" w14:textId="1815FD88" w:rsidR="008E7464" w:rsidRPr="0051730B" w:rsidRDefault="00073D99"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Facilitate</w:t>
      </w:r>
      <w:r w:rsidR="00325CD1" w:rsidRPr="0051730B">
        <w:rPr>
          <w:rFonts w:ascii="Cambria" w:hAnsi="Cambria" w:cs="Arial"/>
          <w:bCs/>
          <w:sz w:val="22"/>
          <w:szCs w:val="22"/>
        </w:rPr>
        <w:t xml:space="preserve"> workshop for</w:t>
      </w:r>
      <w:r w:rsidR="78310DD6" w:rsidRPr="0051730B">
        <w:rPr>
          <w:rFonts w:ascii="Cambria" w:hAnsi="Cambria" w:cs="Arial"/>
          <w:bCs/>
          <w:sz w:val="22"/>
          <w:szCs w:val="22"/>
        </w:rPr>
        <w:t xml:space="preserve"> </w:t>
      </w:r>
      <w:r w:rsidRPr="0051730B">
        <w:rPr>
          <w:rFonts w:ascii="Cambria" w:hAnsi="Cambria" w:cs="Arial"/>
          <w:bCs/>
          <w:sz w:val="22"/>
          <w:szCs w:val="22"/>
        </w:rPr>
        <w:t xml:space="preserve">Steering Committee for developing a second edition of the ‘Fast Track Road Map for Improving Nutrition’ </w:t>
      </w:r>
      <w:r w:rsidR="78310DD6" w:rsidRPr="0051730B">
        <w:rPr>
          <w:rFonts w:ascii="Cambria" w:hAnsi="Cambria" w:cs="Arial"/>
          <w:bCs/>
          <w:sz w:val="22"/>
          <w:szCs w:val="22"/>
        </w:rPr>
        <w:t xml:space="preserve">to </w:t>
      </w:r>
      <w:r w:rsidRPr="0051730B">
        <w:rPr>
          <w:rFonts w:ascii="Cambria" w:hAnsi="Cambria" w:cs="Arial"/>
          <w:bCs/>
          <w:sz w:val="22"/>
          <w:szCs w:val="22"/>
        </w:rPr>
        <w:t>select</w:t>
      </w:r>
      <w:r w:rsidR="78310DD6" w:rsidRPr="0051730B">
        <w:rPr>
          <w:rFonts w:ascii="Cambria" w:hAnsi="Cambria" w:cs="Arial"/>
          <w:bCs/>
          <w:sz w:val="22"/>
          <w:szCs w:val="22"/>
        </w:rPr>
        <w:t xml:space="preserve"> key priorities for women and child nutrition in Cambodia</w:t>
      </w:r>
      <w:r w:rsidR="7A83FD22" w:rsidRPr="0051730B">
        <w:rPr>
          <w:rFonts w:ascii="Cambria" w:hAnsi="Cambria" w:cs="Arial"/>
          <w:bCs/>
          <w:sz w:val="22"/>
          <w:szCs w:val="22"/>
        </w:rPr>
        <w:t xml:space="preserve"> </w:t>
      </w:r>
    </w:p>
    <w:p w14:paraId="6A2E0C6E" w14:textId="512411B5" w:rsidR="002378C6" w:rsidRPr="0051730B" w:rsidRDefault="002378C6"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Develop a monitoring and evaluation framework including estimated progress</w:t>
      </w:r>
    </w:p>
    <w:p w14:paraId="6FC82DA2" w14:textId="45D933C8" w:rsidR="002378C6" w:rsidRPr="0051730B" w:rsidRDefault="00C11F1C"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Develop and finalize the second edition of the document</w:t>
      </w:r>
    </w:p>
    <w:p w14:paraId="38A4500E" w14:textId="4C601593" w:rsidR="00C11F1C" w:rsidRPr="0051730B" w:rsidRDefault="00C11F1C"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Convene meeting</w:t>
      </w:r>
      <w:r w:rsidR="00073D99" w:rsidRPr="0051730B">
        <w:rPr>
          <w:rFonts w:ascii="Cambria" w:hAnsi="Cambria" w:cs="Arial"/>
          <w:bCs/>
          <w:sz w:val="22"/>
          <w:szCs w:val="22"/>
        </w:rPr>
        <w:t>s</w:t>
      </w:r>
      <w:r w:rsidRPr="0051730B">
        <w:rPr>
          <w:rFonts w:ascii="Cambria" w:hAnsi="Cambria" w:cs="Arial"/>
          <w:bCs/>
          <w:sz w:val="22"/>
          <w:szCs w:val="22"/>
        </w:rPr>
        <w:t xml:space="preserve"> with government </w:t>
      </w:r>
      <w:r w:rsidR="00B703C6" w:rsidRPr="0051730B">
        <w:rPr>
          <w:rFonts w:ascii="Cambria" w:hAnsi="Cambria" w:cs="Arial"/>
          <w:bCs/>
          <w:sz w:val="22"/>
          <w:szCs w:val="22"/>
        </w:rPr>
        <w:t xml:space="preserve">and development partners to disseminate </w:t>
      </w:r>
      <w:r w:rsidR="008A4E39" w:rsidRPr="0051730B">
        <w:rPr>
          <w:rFonts w:ascii="Cambria" w:hAnsi="Cambria" w:cs="Arial"/>
          <w:bCs/>
          <w:sz w:val="22"/>
          <w:szCs w:val="22"/>
        </w:rPr>
        <w:t xml:space="preserve">the final </w:t>
      </w:r>
      <w:r w:rsidR="00E349DC" w:rsidRPr="0051730B">
        <w:rPr>
          <w:rFonts w:ascii="Cambria" w:hAnsi="Cambria" w:cs="Arial"/>
          <w:bCs/>
          <w:sz w:val="22"/>
          <w:szCs w:val="22"/>
        </w:rPr>
        <w:t>document and support wider dissemination at sub-national level</w:t>
      </w:r>
    </w:p>
    <w:p w14:paraId="1D287AC0" w14:textId="0D103730" w:rsidR="00E349DC" w:rsidRDefault="00E349DC" w:rsidP="0051730B">
      <w:pPr>
        <w:pStyle w:val="ListParagraph"/>
        <w:spacing w:after="0" w:line="240" w:lineRule="auto"/>
        <w:ind w:left="644" w:right="0" w:firstLine="0"/>
        <w:rPr>
          <w:rFonts w:ascii="Cambria" w:hAnsi="Cambria" w:cs="Arial"/>
          <w:sz w:val="22"/>
          <w:szCs w:val="22"/>
        </w:rPr>
      </w:pPr>
    </w:p>
    <w:p w14:paraId="3CAE9EEC" w14:textId="238ED182" w:rsidR="00E349DC" w:rsidRPr="0051730B" w:rsidRDefault="0EF62CFB" w:rsidP="0051730B">
      <w:pPr>
        <w:pStyle w:val="ListParagraph"/>
        <w:numPr>
          <w:ilvl w:val="0"/>
          <w:numId w:val="8"/>
        </w:numPr>
        <w:spacing w:after="0" w:line="240" w:lineRule="auto"/>
        <w:ind w:right="0"/>
        <w:rPr>
          <w:rFonts w:ascii="Cambria" w:eastAsiaTheme="minorEastAsia" w:hAnsi="Cambria" w:cstheme="minorBidi"/>
          <w:b/>
          <w:bCs/>
          <w:color w:val="000000" w:themeColor="text1"/>
          <w:sz w:val="22"/>
          <w:szCs w:val="22"/>
        </w:rPr>
      </w:pPr>
      <w:r w:rsidRPr="0051730B">
        <w:rPr>
          <w:rFonts w:ascii="Cambria" w:hAnsi="Cambria" w:cs="Arial"/>
          <w:b/>
          <w:bCs/>
          <w:sz w:val="22"/>
          <w:szCs w:val="22"/>
        </w:rPr>
        <w:t xml:space="preserve">Technical support and leadership in </w:t>
      </w:r>
      <w:r w:rsidR="282C8D17" w:rsidRPr="0051730B">
        <w:rPr>
          <w:rFonts w:ascii="Cambria" w:hAnsi="Cambria" w:cs="Arial"/>
          <w:b/>
          <w:bCs/>
          <w:sz w:val="22"/>
          <w:szCs w:val="22"/>
        </w:rPr>
        <w:t xml:space="preserve">evidence generation </w:t>
      </w:r>
      <w:r w:rsidR="32696028" w:rsidRPr="0051730B">
        <w:rPr>
          <w:rFonts w:ascii="Cambria" w:hAnsi="Cambria" w:cs="Arial"/>
          <w:b/>
          <w:bCs/>
          <w:sz w:val="22"/>
          <w:szCs w:val="22"/>
        </w:rPr>
        <w:t>of efficiency of Sever</w:t>
      </w:r>
      <w:r w:rsidR="00F344A5">
        <w:rPr>
          <w:rFonts w:ascii="Cambria" w:hAnsi="Cambria" w:cs="Arial"/>
          <w:b/>
          <w:bCs/>
          <w:sz w:val="22"/>
          <w:szCs w:val="22"/>
        </w:rPr>
        <w:t>e</w:t>
      </w:r>
      <w:r w:rsidR="32696028" w:rsidRPr="0051730B">
        <w:rPr>
          <w:rFonts w:ascii="Cambria" w:hAnsi="Cambria" w:cs="Arial"/>
          <w:b/>
          <w:bCs/>
          <w:sz w:val="22"/>
          <w:szCs w:val="22"/>
        </w:rPr>
        <w:t xml:space="preserve"> Acute </w:t>
      </w:r>
      <w:r w:rsidR="11BBD2C1" w:rsidRPr="0051730B">
        <w:rPr>
          <w:rFonts w:ascii="Cambria" w:hAnsi="Cambria" w:cs="Arial"/>
          <w:b/>
          <w:bCs/>
          <w:sz w:val="22"/>
          <w:szCs w:val="22"/>
        </w:rPr>
        <w:t xml:space="preserve">Malnutrition management programme </w:t>
      </w:r>
    </w:p>
    <w:p w14:paraId="72B58F2B" w14:textId="056F1156" w:rsidR="0026100F" w:rsidRPr="0051730B" w:rsidRDefault="00D320C7"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Finalize protocol and tools for assessment</w:t>
      </w:r>
      <w:r w:rsidR="003B098B" w:rsidRPr="0051730B">
        <w:rPr>
          <w:rFonts w:ascii="Cambria" w:hAnsi="Cambria" w:cs="Arial"/>
          <w:bCs/>
          <w:sz w:val="22"/>
          <w:szCs w:val="22"/>
        </w:rPr>
        <w:t xml:space="preserve"> in collaboration with governmental counterparts in order to define the indicators for bottleneck assessment</w:t>
      </w:r>
      <w:r w:rsidR="00C05783" w:rsidRPr="0051730B">
        <w:rPr>
          <w:rFonts w:ascii="Cambria" w:hAnsi="Cambria" w:cs="Arial"/>
          <w:bCs/>
          <w:sz w:val="22"/>
          <w:szCs w:val="22"/>
        </w:rPr>
        <w:t xml:space="preserve"> (BNA)</w:t>
      </w:r>
      <w:r w:rsidR="003B14D1" w:rsidRPr="0051730B">
        <w:rPr>
          <w:rFonts w:ascii="Cambria" w:hAnsi="Cambria" w:cs="Arial"/>
          <w:bCs/>
          <w:sz w:val="22"/>
          <w:szCs w:val="22"/>
        </w:rPr>
        <w:t xml:space="preserve"> </w:t>
      </w:r>
    </w:p>
    <w:p w14:paraId="6AF19A0D" w14:textId="11FFBAF9" w:rsidR="00D320C7" w:rsidRPr="0051730B" w:rsidRDefault="003B098B"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lastRenderedPageBreak/>
        <w:t>Coordinate data collection</w:t>
      </w:r>
      <w:r w:rsidR="00731303" w:rsidRPr="0051730B">
        <w:rPr>
          <w:rFonts w:ascii="Cambria" w:hAnsi="Cambria" w:cs="Arial"/>
          <w:bCs/>
          <w:sz w:val="22"/>
          <w:szCs w:val="22"/>
        </w:rPr>
        <w:t xml:space="preserve"> and analysis</w:t>
      </w:r>
      <w:r w:rsidRPr="0051730B">
        <w:rPr>
          <w:rFonts w:ascii="Cambria" w:hAnsi="Cambria" w:cs="Arial"/>
          <w:bCs/>
          <w:sz w:val="22"/>
          <w:szCs w:val="22"/>
        </w:rPr>
        <w:t xml:space="preserve"> with </w:t>
      </w:r>
      <w:r w:rsidR="00C05783" w:rsidRPr="0051730B">
        <w:rPr>
          <w:rFonts w:ascii="Cambria" w:hAnsi="Cambria" w:cs="Arial"/>
          <w:bCs/>
          <w:sz w:val="22"/>
          <w:szCs w:val="22"/>
        </w:rPr>
        <w:t>national consultant</w:t>
      </w:r>
    </w:p>
    <w:p w14:paraId="2FE658D3" w14:textId="4AD8BAC1" w:rsidR="00C05783" w:rsidRPr="0051730B" w:rsidRDefault="00E349DC"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Draft and finalize</w:t>
      </w:r>
      <w:r w:rsidR="005315B7" w:rsidRPr="0051730B">
        <w:rPr>
          <w:rFonts w:ascii="Cambria" w:hAnsi="Cambria" w:cs="Arial"/>
          <w:bCs/>
          <w:sz w:val="22"/>
          <w:szCs w:val="22"/>
        </w:rPr>
        <w:t xml:space="preserve"> the report assessment</w:t>
      </w:r>
    </w:p>
    <w:p w14:paraId="20E8FB1F" w14:textId="10F8C419" w:rsidR="00E349DC" w:rsidRPr="0051730B" w:rsidRDefault="005315B7"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 xml:space="preserve">Organize workshop </w:t>
      </w:r>
      <w:r w:rsidR="06DA94E0" w:rsidRPr="0051730B">
        <w:rPr>
          <w:rFonts w:ascii="Cambria" w:hAnsi="Cambria" w:cs="Arial"/>
          <w:bCs/>
          <w:sz w:val="22"/>
          <w:szCs w:val="22"/>
        </w:rPr>
        <w:t>meetings</w:t>
      </w:r>
      <w:r w:rsidRPr="0051730B">
        <w:rPr>
          <w:rFonts w:ascii="Cambria" w:hAnsi="Cambria" w:cs="Arial"/>
          <w:bCs/>
          <w:sz w:val="22"/>
          <w:szCs w:val="22"/>
        </w:rPr>
        <w:t xml:space="preserve"> to disseminate information with governmental counterparts and development partners based on the findings of the assessmen</w:t>
      </w:r>
      <w:r w:rsidR="00E349DC" w:rsidRPr="0051730B">
        <w:rPr>
          <w:rFonts w:ascii="Cambria" w:hAnsi="Cambria" w:cs="Arial"/>
          <w:bCs/>
          <w:sz w:val="22"/>
          <w:szCs w:val="22"/>
        </w:rPr>
        <w:t xml:space="preserve">t and development of action plan to target these bottlenecks </w:t>
      </w:r>
    </w:p>
    <w:p w14:paraId="69E36ABC" w14:textId="1CAFD772" w:rsidR="00E349DC" w:rsidRPr="0051730B" w:rsidRDefault="00E349DC"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Provide technical support and review of assessments linked to strategy development and reporting system for maternal and child nutrition</w:t>
      </w:r>
    </w:p>
    <w:p w14:paraId="06249283" w14:textId="34EEFDBE" w:rsidR="00106349" w:rsidRPr="0051730B" w:rsidRDefault="00DD7E1C"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 xml:space="preserve">Prepare materials for wider </w:t>
      </w:r>
      <w:r w:rsidR="00B608E0" w:rsidRPr="0051730B">
        <w:rPr>
          <w:rFonts w:ascii="Cambria" w:hAnsi="Cambria" w:cs="Arial"/>
          <w:bCs/>
          <w:sz w:val="22"/>
          <w:szCs w:val="22"/>
        </w:rPr>
        <w:t xml:space="preserve">information </w:t>
      </w:r>
      <w:r w:rsidRPr="0051730B">
        <w:rPr>
          <w:rFonts w:ascii="Cambria" w:hAnsi="Cambria" w:cs="Arial"/>
          <w:bCs/>
          <w:sz w:val="22"/>
          <w:szCs w:val="22"/>
        </w:rPr>
        <w:t>dissemination</w:t>
      </w:r>
    </w:p>
    <w:p w14:paraId="1E12D301" w14:textId="77777777" w:rsidR="00EF69D3" w:rsidRPr="0051730B" w:rsidRDefault="00EF69D3" w:rsidP="0051730B">
      <w:pPr>
        <w:spacing w:after="0" w:line="240" w:lineRule="auto"/>
        <w:ind w:left="0" w:firstLine="0"/>
        <w:rPr>
          <w:rFonts w:ascii="Cambria" w:hAnsi="Cambria" w:cs="MoolBoran"/>
          <w:bCs/>
          <w:color w:val="00B050"/>
          <w:sz w:val="22"/>
          <w:szCs w:val="22"/>
          <w:lang w:val="en-GB"/>
        </w:rPr>
      </w:pPr>
    </w:p>
    <w:p w14:paraId="1085FD11" w14:textId="77777777" w:rsidR="001F1797" w:rsidRPr="00396F7D" w:rsidRDefault="001F1797" w:rsidP="0051730B">
      <w:pPr>
        <w:pStyle w:val="ListParagraph"/>
        <w:spacing w:after="0" w:line="240" w:lineRule="auto"/>
        <w:rPr>
          <w:rFonts w:ascii="Cambria" w:hAnsi="Cambria" w:cs="MoolBoran"/>
          <w:bCs/>
          <w:sz w:val="22"/>
          <w:szCs w:val="22"/>
          <w:lang w:val="en-GB"/>
        </w:rPr>
      </w:pPr>
    </w:p>
    <w:p w14:paraId="7F4A4160" w14:textId="77777777" w:rsidR="001F1797" w:rsidRPr="0051730B" w:rsidRDefault="001F1797" w:rsidP="0051730B">
      <w:pPr>
        <w:pStyle w:val="ListParagraph"/>
        <w:numPr>
          <w:ilvl w:val="0"/>
          <w:numId w:val="2"/>
        </w:numPr>
        <w:tabs>
          <w:tab w:val="left" w:pos="0"/>
        </w:tabs>
        <w:spacing w:after="0" w:line="240" w:lineRule="auto"/>
        <w:ind w:right="0"/>
        <w:rPr>
          <w:rFonts w:ascii="Cambria" w:hAnsi="Cambria" w:cs="MoolBoran"/>
          <w:b/>
          <w:szCs w:val="24"/>
          <w:lang w:val="en-GB"/>
        </w:rPr>
      </w:pPr>
      <w:r w:rsidRPr="0051730B">
        <w:rPr>
          <w:rFonts w:ascii="Cambria" w:hAnsi="Cambria" w:cs="MoolBoran"/>
          <w:b/>
          <w:szCs w:val="24"/>
          <w:lang w:val="en-GB"/>
        </w:rPr>
        <w:t>Qualifications or Specialized Knowledge/Experience Required</w:t>
      </w:r>
    </w:p>
    <w:p w14:paraId="5EBAF5A9" w14:textId="77777777" w:rsidR="001F1797" w:rsidRPr="00396F7D" w:rsidRDefault="001F1797" w:rsidP="0051730B">
      <w:pPr>
        <w:spacing w:after="0" w:line="240" w:lineRule="auto"/>
        <w:rPr>
          <w:rFonts w:ascii="Cambria" w:hAnsi="Cambria" w:cs="MoolBoran"/>
          <w:b/>
          <w:szCs w:val="22"/>
          <w:lang w:val="en-GB"/>
        </w:rPr>
      </w:pPr>
    </w:p>
    <w:p w14:paraId="456F42EA" w14:textId="77777777" w:rsidR="001F1797" w:rsidRPr="00396F7D" w:rsidRDefault="001F1797" w:rsidP="0051730B">
      <w:pPr>
        <w:pStyle w:val="NoSpacing"/>
        <w:jc w:val="both"/>
        <w:rPr>
          <w:rFonts w:ascii="Cambria" w:hAnsi="Cambria" w:cs="MoolBoran"/>
          <w:u w:val="single"/>
        </w:rPr>
      </w:pPr>
      <w:r w:rsidRPr="00396F7D">
        <w:rPr>
          <w:rFonts w:ascii="Cambria" w:hAnsi="Cambria" w:cs="MoolBoran"/>
          <w:u w:val="single"/>
        </w:rPr>
        <w:t>Qualifications and Experience</w:t>
      </w:r>
    </w:p>
    <w:p w14:paraId="25D46339" w14:textId="5ECE7A76" w:rsidR="005E264D" w:rsidRPr="0051730B" w:rsidRDefault="007F7A66"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A</w:t>
      </w:r>
      <w:r w:rsidR="0051730B" w:rsidRPr="0051730B">
        <w:rPr>
          <w:rFonts w:ascii="Cambria" w:hAnsi="Cambria" w:cs="Arial"/>
          <w:bCs/>
          <w:sz w:val="22"/>
          <w:szCs w:val="22"/>
        </w:rPr>
        <w:t>n advanced</w:t>
      </w:r>
      <w:r w:rsidRPr="0051730B">
        <w:rPr>
          <w:rFonts w:ascii="Cambria" w:hAnsi="Cambria" w:cs="Arial"/>
          <w:bCs/>
          <w:sz w:val="22"/>
          <w:szCs w:val="22"/>
        </w:rPr>
        <w:t xml:space="preserve"> university degree </w:t>
      </w:r>
      <w:r w:rsidR="0051730B" w:rsidRPr="0051730B">
        <w:rPr>
          <w:rFonts w:ascii="Cambria" w:hAnsi="Cambria" w:cs="Arial"/>
          <w:bCs/>
          <w:sz w:val="22"/>
          <w:szCs w:val="22"/>
        </w:rPr>
        <w:t>(M</w:t>
      </w:r>
      <w:r w:rsidR="005E264D" w:rsidRPr="0051730B">
        <w:rPr>
          <w:rFonts w:ascii="Cambria" w:hAnsi="Cambria" w:cs="Arial"/>
          <w:bCs/>
          <w:sz w:val="22"/>
          <w:szCs w:val="22"/>
        </w:rPr>
        <w:t>aster</w:t>
      </w:r>
      <w:r w:rsidR="0051730B" w:rsidRPr="0051730B">
        <w:rPr>
          <w:rFonts w:ascii="Cambria" w:hAnsi="Cambria" w:cs="Arial"/>
          <w:bCs/>
          <w:sz w:val="22"/>
          <w:szCs w:val="22"/>
        </w:rPr>
        <w:t>’s or higher)</w:t>
      </w:r>
      <w:r w:rsidR="005E264D" w:rsidRPr="0051730B">
        <w:rPr>
          <w:rFonts w:ascii="Cambria" w:hAnsi="Cambria" w:cs="Arial"/>
          <w:bCs/>
          <w:sz w:val="22"/>
          <w:szCs w:val="22"/>
        </w:rPr>
        <w:t xml:space="preserve"> </w:t>
      </w:r>
      <w:r w:rsidR="0051730B" w:rsidRPr="0051730B">
        <w:rPr>
          <w:rFonts w:ascii="Cambria" w:hAnsi="Cambria" w:cs="Arial"/>
          <w:bCs/>
          <w:sz w:val="22"/>
          <w:szCs w:val="22"/>
        </w:rPr>
        <w:t>in e</w:t>
      </w:r>
      <w:r w:rsidR="00834039" w:rsidRPr="0051730B">
        <w:rPr>
          <w:rFonts w:ascii="Cambria" w:hAnsi="Cambria" w:cs="Arial"/>
          <w:bCs/>
          <w:sz w:val="22"/>
          <w:szCs w:val="22"/>
        </w:rPr>
        <w:t>conomics, development economics, social sciences, public health, international development, public policy, research methods, or another relevant technical field where research methods including quantitative research methods were an integral part of the training</w:t>
      </w:r>
      <w:r w:rsidR="0051730B" w:rsidRPr="0051730B">
        <w:rPr>
          <w:rFonts w:ascii="Cambria" w:hAnsi="Cambria" w:cs="Arial"/>
          <w:bCs/>
          <w:sz w:val="22"/>
          <w:szCs w:val="22"/>
        </w:rPr>
        <w:t>.</w:t>
      </w:r>
    </w:p>
    <w:p w14:paraId="04A401F8" w14:textId="77777777" w:rsidR="0051730B" w:rsidRPr="0051730B" w:rsidRDefault="0051730B"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A minimum of five years of professional experience in one or more of the following areas is required: Research in development, including design of research methods, ideally in child development; quantitative data analysis and reporting, data management and experience in using statistical packages such as Stata, R or equivalent.</w:t>
      </w:r>
    </w:p>
    <w:p w14:paraId="22EC3B22" w14:textId="77777777" w:rsidR="0051730B" w:rsidRPr="0051730B" w:rsidRDefault="0051730B"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Experience in managing and analysing longitudinal data is a must.</w:t>
      </w:r>
    </w:p>
    <w:p w14:paraId="5BA553BD" w14:textId="6AEB77EA" w:rsidR="0051730B" w:rsidRPr="0051730B" w:rsidRDefault="0051730B"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 xml:space="preserve">Experience in qualitative and quantitative research methods </w:t>
      </w:r>
      <w:r>
        <w:rPr>
          <w:rFonts w:ascii="Cambria" w:hAnsi="Cambria" w:cs="Arial"/>
          <w:bCs/>
          <w:sz w:val="22"/>
          <w:szCs w:val="22"/>
        </w:rPr>
        <w:t>a must.</w:t>
      </w:r>
    </w:p>
    <w:p w14:paraId="708A6DAF" w14:textId="77777777" w:rsidR="0051730B" w:rsidRPr="0051730B" w:rsidRDefault="0051730B"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Experience in using a statistical programme (R or STATA) and Excel</w:t>
      </w:r>
    </w:p>
    <w:p w14:paraId="06C71A43" w14:textId="77777777" w:rsidR="0051730B" w:rsidRPr="0051730B" w:rsidRDefault="0051730B"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Relevant experience in a UN system agency or organization is considered as an asset.</w:t>
      </w:r>
    </w:p>
    <w:p w14:paraId="119577C4" w14:textId="77777777" w:rsidR="00834039" w:rsidRPr="002053E1" w:rsidRDefault="00834039" w:rsidP="0051730B">
      <w:pPr>
        <w:spacing w:after="0" w:line="240" w:lineRule="auto"/>
        <w:ind w:left="0" w:right="0" w:firstLine="0"/>
        <w:rPr>
          <w:rFonts w:ascii="Cambria" w:hAnsi="Cambria" w:cs="Arial"/>
          <w:sz w:val="22"/>
          <w:szCs w:val="22"/>
        </w:rPr>
      </w:pPr>
    </w:p>
    <w:p w14:paraId="7DF04FCE" w14:textId="77777777" w:rsidR="001F1797" w:rsidRPr="002053E1" w:rsidRDefault="001F1797" w:rsidP="0051730B">
      <w:pPr>
        <w:spacing w:after="0" w:line="240" w:lineRule="auto"/>
        <w:ind w:left="0" w:right="0" w:firstLine="0"/>
        <w:rPr>
          <w:rFonts w:ascii="Cambria" w:hAnsi="Cambria" w:cs="Arial"/>
          <w:sz w:val="22"/>
          <w:szCs w:val="22"/>
          <w:u w:val="single"/>
        </w:rPr>
      </w:pPr>
      <w:r w:rsidRPr="002053E1">
        <w:rPr>
          <w:rFonts w:ascii="Cambria" w:hAnsi="Cambria" w:cs="Arial"/>
          <w:sz w:val="22"/>
          <w:szCs w:val="22"/>
          <w:u w:val="single"/>
        </w:rPr>
        <w:t>Knowledge and Skills</w:t>
      </w:r>
    </w:p>
    <w:p w14:paraId="391CB959" w14:textId="028D3EC0" w:rsidR="00EF6481" w:rsidRPr="0051730B" w:rsidRDefault="00EF6481"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Knowledge of the</w:t>
      </w:r>
      <w:r w:rsidR="00554F65" w:rsidRPr="0051730B">
        <w:rPr>
          <w:rFonts w:ascii="Cambria" w:hAnsi="Cambria" w:cs="Arial"/>
          <w:bCs/>
          <w:sz w:val="22"/>
          <w:szCs w:val="22"/>
        </w:rPr>
        <w:t xml:space="preserve"> nutritional situation and nutrition services in Cambodia, especially for Severe Acute Malnutrition</w:t>
      </w:r>
    </w:p>
    <w:p w14:paraId="07327ABD" w14:textId="5B27850B" w:rsidR="001F1797" w:rsidRPr="0051730B" w:rsidRDefault="001F1797" w:rsidP="0051730B">
      <w:pPr>
        <w:ind w:left="20"/>
        <w:rPr>
          <w:rFonts w:ascii="Cambria" w:hAnsi="Cambria" w:cs="MoolBoran"/>
          <w:color w:val="00B050"/>
          <w:sz w:val="22"/>
          <w:szCs w:val="32"/>
        </w:rPr>
      </w:pPr>
    </w:p>
    <w:p w14:paraId="0245F4BC" w14:textId="13E3FA67" w:rsidR="001F1797" w:rsidRDefault="001F1797" w:rsidP="0051730B">
      <w:pPr>
        <w:spacing w:after="0" w:line="240" w:lineRule="auto"/>
        <w:ind w:left="10"/>
        <w:rPr>
          <w:rFonts w:ascii="Cambria" w:hAnsi="Cambria" w:cs="MoolBoran"/>
          <w:szCs w:val="22"/>
          <w:u w:val="single"/>
          <w:lang w:val="en-GB"/>
        </w:rPr>
      </w:pPr>
      <w:r w:rsidRPr="00754CF2">
        <w:rPr>
          <w:rFonts w:ascii="Cambria" w:hAnsi="Cambria" w:cs="MoolBoran"/>
          <w:szCs w:val="22"/>
          <w:u w:val="single"/>
          <w:lang w:val="en-GB"/>
        </w:rPr>
        <w:t>Competencies</w:t>
      </w:r>
    </w:p>
    <w:p w14:paraId="6CE4A845" w14:textId="43149295" w:rsidR="002E3214" w:rsidRPr="0051730B" w:rsidRDefault="002E3214" w:rsidP="0051730B">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Core competencies</w:t>
      </w:r>
      <w:r w:rsidR="0051730B" w:rsidRPr="0051730B">
        <w:rPr>
          <w:rFonts w:ascii="Cambria" w:hAnsi="Cambria" w:cs="Arial"/>
          <w:bCs/>
          <w:sz w:val="22"/>
          <w:szCs w:val="22"/>
        </w:rPr>
        <w:t xml:space="preserve">: </w:t>
      </w:r>
      <w:r w:rsidRPr="0051730B">
        <w:rPr>
          <w:rFonts w:ascii="Cambria" w:hAnsi="Cambria" w:cs="Arial"/>
          <w:bCs/>
          <w:sz w:val="22"/>
          <w:szCs w:val="22"/>
        </w:rPr>
        <w:t>Nurtures, Leads and Manages People (1)</w:t>
      </w:r>
      <w:r w:rsidR="0051730B" w:rsidRPr="0051730B">
        <w:rPr>
          <w:rFonts w:ascii="Cambria" w:hAnsi="Cambria" w:cs="Arial"/>
          <w:bCs/>
          <w:sz w:val="22"/>
          <w:szCs w:val="22"/>
        </w:rPr>
        <w:t xml:space="preserve">, </w:t>
      </w:r>
      <w:r w:rsidRPr="0051730B">
        <w:rPr>
          <w:rFonts w:ascii="Cambria" w:hAnsi="Cambria" w:cs="Arial"/>
          <w:bCs/>
          <w:sz w:val="22"/>
          <w:szCs w:val="22"/>
        </w:rPr>
        <w:t>Demonstrates Self Awareness and Ethical Awareness (2)</w:t>
      </w:r>
      <w:r w:rsidR="0051730B" w:rsidRPr="0051730B">
        <w:rPr>
          <w:rFonts w:ascii="Cambria" w:hAnsi="Cambria" w:cs="Arial"/>
          <w:bCs/>
          <w:sz w:val="22"/>
          <w:szCs w:val="22"/>
        </w:rPr>
        <w:t xml:space="preserve">, </w:t>
      </w:r>
      <w:r w:rsidRPr="0051730B">
        <w:rPr>
          <w:rFonts w:ascii="Cambria" w:hAnsi="Cambria" w:cs="Arial"/>
          <w:bCs/>
          <w:sz w:val="22"/>
          <w:szCs w:val="22"/>
        </w:rPr>
        <w:t>Works Collaboratively with others (2)</w:t>
      </w:r>
      <w:r w:rsidR="0051730B" w:rsidRPr="0051730B">
        <w:rPr>
          <w:rFonts w:ascii="Cambria" w:hAnsi="Cambria" w:cs="Arial"/>
          <w:bCs/>
          <w:sz w:val="22"/>
          <w:szCs w:val="22"/>
        </w:rPr>
        <w:t xml:space="preserve">, </w:t>
      </w:r>
      <w:r w:rsidRPr="0051730B">
        <w:rPr>
          <w:rFonts w:ascii="Cambria" w:hAnsi="Cambria" w:cs="Arial"/>
          <w:bCs/>
          <w:sz w:val="22"/>
          <w:szCs w:val="22"/>
        </w:rPr>
        <w:t>Builds and Maintains Partnerships (2)</w:t>
      </w:r>
      <w:r w:rsidR="0051730B" w:rsidRPr="0051730B">
        <w:rPr>
          <w:rFonts w:ascii="Cambria" w:hAnsi="Cambria" w:cs="Arial"/>
          <w:bCs/>
          <w:sz w:val="22"/>
          <w:szCs w:val="22"/>
        </w:rPr>
        <w:t xml:space="preserve">, </w:t>
      </w:r>
      <w:r w:rsidRPr="0051730B">
        <w:rPr>
          <w:rFonts w:ascii="Cambria" w:hAnsi="Cambria" w:cs="Arial"/>
          <w:bCs/>
          <w:sz w:val="22"/>
          <w:szCs w:val="22"/>
        </w:rPr>
        <w:t>Innovates and Embraces Change (2)</w:t>
      </w:r>
      <w:r w:rsidR="0051730B" w:rsidRPr="0051730B">
        <w:rPr>
          <w:rFonts w:ascii="Cambria" w:hAnsi="Cambria" w:cs="Arial"/>
          <w:bCs/>
          <w:sz w:val="22"/>
          <w:szCs w:val="22"/>
        </w:rPr>
        <w:t xml:space="preserve">, </w:t>
      </w:r>
      <w:r w:rsidRPr="0051730B">
        <w:rPr>
          <w:rFonts w:ascii="Cambria" w:hAnsi="Cambria" w:cs="Arial"/>
          <w:bCs/>
          <w:sz w:val="22"/>
          <w:szCs w:val="22"/>
        </w:rPr>
        <w:t>Thinks and Acts Strategically (2)</w:t>
      </w:r>
      <w:r w:rsidR="0051730B" w:rsidRPr="0051730B">
        <w:rPr>
          <w:rFonts w:ascii="Cambria" w:hAnsi="Cambria" w:cs="Arial"/>
          <w:bCs/>
          <w:sz w:val="22"/>
          <w:szCs w:val="22"/>
        </w:rPr>
        <w:t xml:space="preserve">, </w:t>
      </w:r>
      <w:r w:rsidRPr="0051730B">
        <w:rPr>
          <w:rFonts w:ascii="Cambria" w:hAnsi="Cambria" w:cs="Arial"/>
          <w:bCs/>
          <w:sz w:val="22"/>
          <w:szCs w:val="22"/>
        </w:rPr>
        <w:t>Drives to achieve impactful results (2)</w:t>
      </w:r>
      <w:r w:rsidR="0051730B" w:rsidRPr="0051730B">
        <w:rPr>
          <w:rFonts w:ascii="Cambria" w:hAnsi="Cambria" w:cs="Arial"/>
          <w:bCs/>
          <w:sz w:val="22"/>
          <w:szCs w:val="22"/>
        </w:rPr>
        <w:t xml:space="preserve">, </w:t>
      </w:r>
      <w:r w:rsidRPr="0051730B">
        <w:rPr>
          <w:rFonts w:ascii="Cambria" w:hAnsi="Cambria" w:cs="Arial"/>
          <w:bCs/>
          <w:sz w:val="22"/>
          <w:szCs w:val="22"/>
        </w:rPr>
        <w:t>Manages ambiguity and complexity (2)</w:t>
      </w:r>
      <w:r w:rsidR="0051730B" w:rsidRPr="0051730B">
        <w:rPr>
          <w:rFonts w:ascii="Cambria" w:hAnsi="Cambria" w:cs="Arial"/>
          <w:bCs/>
          <w:sz w:val="22"/>
          <w:szCs w:val="22"/>
        </w:rPr>
        <w:t>.</w:t>
      </w:r>
    </w:p>
    <w:p w14:paraId="150CAC7F" w14:textId="2C7296EB" w:rsidR="005E7E7B" w:rsidRPr="0051730B" w:rsidRDefault="005E7E7B" w:rsidP="000906FA">
      <w:pPr>
        <w:pStyle w:val="ListParagraph"/>
        <w:numPr>
          <w:ilvl w:val="0"/>
          <w:numId w:val="6"/>
        </w:numPr>
        <w:spacing w:after="0" w:line="240" w:lineRule="auto"/>
        <w:ind w:left="284" w:right="0" w:hanging="284"/>
        <w:rPr>
          <w:rFonts w:ascii="Cambria" w:hAnsi="Cambria" w:cs="Arial"/>
          <w:bCs/>
          <w:sz w:val="22"/>
          <w:szCs w:val="22"/>
        </w:rPr>
      </w:pPr>
      <w:r w:rsidRPr="0051730B">
        <w:rPr>
          <w:rFonts w:ascii="Cambria" w:hAnsi="Cambria" w:cs="Arial"/>
          <w:bCs/>
          <w:sz w:val="22"/>
          <w:szCs w:val="22"/>
        </w:rPr>
        <w:t>Functional Competencies</w:t>
      </w:r>
      <w:r w:rsidR="0051730B" w:rsidRPr="0051730B">
        <w:rPr>
          <w:rFonts w:ascii="Cambria" w:hAnsi="Cambria" w:cs="Arial"/>
          <w:bCs/>
          <w:sz w:val="22"/>
          <w:szCs w:val="22"/>
        </w:rPr>
        <w:t xml:space="preserve">: </w:t>
      </w:r>
      <w:r w:rsidRPr="0051730B">
        <w:rPr>
          <w:rFonts w:ascii="Cambria" w:hAnsi="Cambria" w:cs="Arial"/>
          <w:bCs/>
          <w:sz w:val="22"/>
          <w:szCs w:val="22"/>
        </w:rPr>
        <w:t>Persuading and influencing (1)</w:t>
      </w:r>
      <w:r w:rsidR="0051730B" w:rsidRPr="0051730B">
        <w:rPr>
          <w:rFonts w:ascii="Cambria" w:hAnsi="Cambria" w:cs="Arial"/>
          <w:bCs/>
          <w:sz w:val="22"/>
          <w:szCs w:val="22"/>
        </w:rPr>
        <w:t xml:space="preserve">, </w:t>
      </w:r>
      <w:r w:rsidRPr="0051730B">
        <w:rPr>
          <w:rFonts w:ascii="Cambria" w:hAnsi="Cambria" w:cs="Arial"/>
          <w:bCs/>
          <w:sz w:val="22"/>
          <w:szCs w:val="22"/>
        </w:rPr>
        <w:t>Applying technical expertise (1)</w:t>
      </w:r>
      <w:r w:rsidR="0051730B" w:rsidRPr="0051730B">
        <w:rPr>
          <w:rFonts w:ascii="Cambria" w:hAnsi="Cambria" w:cs="Arial"/>
          <w:bCs/>
          <w:sz w:val="22"/>
          <w:szCs w:val="22"/>
        </w:rPr>
        <w:t xml:space="preserve">, </w:t>
      </w:r>
      <w:r w:rsidRPr="0051730B">
        <w:rPr>
          <w:rFonts w:ascii="Cambria" w:hAnsi="Cambria" w:cs="Arial"/>
          <w:bCs/>
          <w:sz w:val="22"/>
          <w:szCs w:val="22"/>
        </w:rPr>
        <w:t>Learning and researching (2)</w:t>
      </w:r>
      <w:r w:rsidR="0051730B" w:rsidRPr="0051730B">
        <w:rPr>
          <w:rFonts w:ascii="Cambria" w:hAnsi="Cambria" w:cs="Arial"/>
          <w:bCs/>
          <w:sz w:val="22"/>
          <w:szCs w:val="22"/>
        </w:rPr>
        <w:t xml:space="preserve">, </w:t>
      </w:r>
      <w:r w:rsidRPr="0051730B">
        <w:rPr>
          <w:rFonts w:ascii="Cambria" w:hAnsi="Cambria" w:cs="Arial"/>
          <w:bCs/>
          <w:sz w:val="22"/>
          <w:szCs w:val="22"/>
        </w:rPr>
        <w:t>Planning and organizing (2)</w:t>
      </w:r>
      <w:r w:rsidR="0051730B">
        <w:rPr>
          <w:rFonts w:ascii="Cambria" w:hAnsi="Cambria" w:cs="Arial"/>
          <w:bCs/>
          <w:sz w:val="22"/>
          <w:szCs w:val="22"/>
        </w:rPr>
        <w:t>.</w:t>
      </w:r>
    </w:p>
    <w:p w14:paraId="561EA12E" w14:textId="77777777" w:rsidR="005E7E7B" w:rsidRPr="0051730B" w:rsidRDefault="005E7E7B" w:rsidP="0051730B">
      <w:pPr>
        <w:ind w:left="20"/>
        <w:rPr>
          <w:rFonts w:ascii="Cambria" w:hAnsi="Cambria" w:cs="MoolBoran"/>
          <w:color w:val="00B050"/>
          <w:sz w:val="22"/>
          <w:szCs w:val="32"/>
        </w:rPr>
      </w:pPr>
    </w:p>
    <w:p w14:paraId="02FD4F5E" w14:textId="77777777" w:rsidR="001F1797" w:rsidRPr="0051730B" w:rsidRDefault="001F1797" w:rsidP="0051730B">
      <w:pPr>
        <w:spacing w:after="0" w:line="240" w:lineRule="auto"/>
        <w:ind w:left="10"/>
        <w:rPr>
          <w:rFonts w:ascii="Cambria" w:hAnsi="Cambria" w:cs="MoolBoran"/>
          <w:szCs w:val="22"/>
          <w:u w:val="single"/>
          <w:lang w:val="en-GB"/>
        </w:rPr>
      </w:pPr>
      <w:r w:rsidRPr="0051730B">
        <w:rPr>
          <w:rFonts w:ascii="Cambria" w:hAnsi="Cambria" w:cs="MoolBoran"/>
          <w:szCs w:val="22"/>
          <w:u w:val="single"/>
          <w:lang w:val="en-GB"/>
        </w:rPr>
        <w:t>Languages</w:t>
      </w:r>
    </w:p>
    <w:p w14:paraId="5E3C1B6D" w14:textId="459BD14C" w:rsidR="007D5714" w:rsidRPr="0056598D" w:rsidRDefault="007D5714" w:rsidP="0051730B">
      <w:pPr>
        <w:pStyle w:val="Default"/>
        <w:jc w:val="both"/>
        <w:rPr>
          <w:rFonts w:ascii="Cambria" w:eastAsia="Calibri" w:hAnsi="Cambria"/>
          <w:sz w:val="22"/>
          <w:szCs w:val="22"/>
          <w:lang w:bidi="km-KH"/>
        </w:rPr>
      </w:pPr>
      <w:r w:rsidRPr="0056598D">
        <w:rPr>
          <w:rFonts w:ascii="Cambria" w:eastAsia="Calibri" w:hAnsi="Cambria"/>
          <w:sz w:val="22"/>
          <w:szCs w:val="22"/>
          <w:lang w:bidi="km-KH"/>
        </w:rPr>
        <w:t xml:space="preserve">Fluency in English is required.  Knowledge of </w:t>
      </w:r>
      <w:r w:rsidR="0056598D">
        <w:rPr>
          <w:rFonts w:ascii="Cambria" w:eastAsia="Calibri" w:hAnsi="Cambria"/>
          <w:sz w:val="22"/>
          <w:szCs w:val="22"/>
          <w:lang w:bidi="km-KH"/>
        </w:rPr>
        <w:t xml:space="preserve">Khmer </w:t>
      </w:r>
      <w:r w:rsidRPr="0056598D">
        <w:rPr>
          <w:rFonts w:ascii="Cambria" w:eastAsia="Calibri" w:hAnsi="Cambria"/>
          <w:sz w:val="22"/>
          <w:szCs w:val="22"/>
          <w:lang w:bidi="km-KH"/>
        </w:rPr>
        <w:t>is considered as an asset.</w:t>
      </w:r>
    </w:p>
    <w:p w14:paraId="65C1CF76" w14:textId="77777777" w:rsidR="0051730B" w:rsidRPr="0051730B" w:rsidRDefault="0051730B" w:rsidP="008F30B3">
      <w:pPr>
        <w:ind w:left="0" w:firstLine="0"/>
        <w:rPr>
          <w:rFonts w:ascii="Cambria" w:hAnsi="Cambria" w:cs="MoolBoran"/>
          <w:color w:val="00B050"/>
          <w:sz w:val="22"/>
          <w:szCs w:val="32"/>
        </w:rPr>
      </w:pPr>
    </w:p>
    <w:p w14:paraId="2679EEE3" w14:textId="77777777" w:rsidR="001F1797" w:rsidRPr="00396F7D" w:rsidRDefault="001F1797" w:rsidP="0051730B">
      <w:pPr>
        <w:numPr>
          <w:ilvl w:val="0"/>
          <w:numId w:val="2"/>
        </w:numPr>
        <w:spacing w:after="0" w:line="240" w:lineRule="auto"/>
        <w:ind w:right="0"/>
        <w:rPr>
          <w:rFonts w:ascii="Cambria" w:hAnsi="Cambria" w:cs="MoolBoran"/>
          <w:b/>
          <w:szCs w:val="22"/>
          <w:lang w:val="en-GB"/>
        </w:rPr>
      </w:pPr>
      <w:r w:rsidRPr="00396F7D">
        <w:rPr>
          <w:rFonts w:ascii="Cambria" w:hAnsi="Cambria" w:cs="MoolBoran"/>
          <w:b/>
          <w:szCs w:val="22"/>
          <w:lang w:val="en-GB"/>
        </w:rPr>
        <w:t xml:space="preserve">Location </w:t>
      </w:r>
    </w:p>
    <w:p w14:paraId="78C6EEAC" w14:textId="77777777" w:rsidR="0051730B" w:rsidRDefault="0051730B" w:rsidP="0051730B">
      <w:pPr>
        <w:pStyle w:val="Heading6"/>
        <w:spacing w:before="0" w:line="240" w:lineRule="auto"/>
        <w:ind w:left="10"/>
        <w:rPr>
          <w:rFonts w:ascii="Cambria" w:eastAsia="Calibri" w:hAnsi="Cambria" w:cs="Arial"/>
          <w:color w:val="000000"/>
          <w:sz w:val="22"/>
          <w:szCs w:val="22"/>
        </w:rPr>
      </w:pPr>
    </w:p>
    <w:p w14:paraId="7742556B" w14:textId="79C06A28" w:rsidR="00720D62" w:rsidRPr="008F30B3" w:rsidRDefault="00BB3DCD" w:rsidP="008F30B3">
      <w:pPr>
        <w:pStyle w:val="Heading6"/>
        <w:spacing w:before="0" w:line="240" w:lineRule="auto"/>
        <w:ind w:left="10"/>
        <w:rPr>
          <w:rFonts w:ascii="Cambria" w:eastAsia="Calibri" w:hAnsi="Cambria" w:cs="Arial"/>
          <w:color w:val="000000"/>
          <w:sz w:val="22"/>
          <w:szCs w:val="22"/>
        </w:rPr>
      </w:pPr>
      <w:r w:rsidRPr="00BB3DCD">
        <w:rPr>
          <w:rFonts w:ascii="Cambria" w:eastAsia="Calibri" w:hAnsi="Cambria" w:cs="Arial"/>
          <w:color w:val="000000"/>
          <w:sz w:val="22"/>
          <w:szCs w:val="22"/>
        </w:rPr>
        <w:t>The consultancy will be based in Phnom Penh, Cambodia. No travel within Cambodia is expected.</w:t>
      </w:r>
    </w:p>
    <w:p w14:paraId="48664811" w14:textId="77777777" w:rsidR="00720D62" w:rsidRPr="0051730B" w:rsidRDefault="00720D62" w:rsidP="0051730B">
      <w:pPr>
        <w:ind w:left="20"/>
        <w:rPr>
          <w:rFonts w:ascii="Cambria" w:hAnsi="Cambria" w:cs="MoolBoran"/>
          <w:color w:val="00B050"/>
          <w:sz w:val="22"/>
          <w:szCs w:val="32"/>
        </w:rPr>
      </w:pPr>
    </w:p>
    <w:p w14:paraId="722B560D" w14:textId="77777777" w:rsidR="001F1797" w:rsidRPr="00396F7D" w:rsidRDefault="001F1797" w:rsidP="0051730B">
      <w:pPr>
        <w:numPr>
          <w:ilvl w:val="0"/>
          <w:numId w:val="2"/>
        </w:numPr>
        <w:spacing w:after="0" w:line="240" w:lineRule="auto"/>
        <w:ind w:right="0"/>
        <w:rPr>
          <w:rFonts w:ascii="Cambria" w:hAnsi="Cambria" w:cs="MoolBoran"/>
          <w:b/>
          <w:szCs w:val="22"/>
          <w:lang w:val="en-GB"/>
        </w:rPr>
      </w:pPr>
      <w:r w:rsidRPr="00396F7D">
        <w:rPr>
          <w:rFonts w:ascii="Cambria" w:hAnsi="Cambria" w:cs="MoolBoran"/>
          <w:b/>
          <w:szCs w:val="22"/>
          <w:lang w:val="en-GB"/>
        </w:rPr>
        <w:t>Duration</w:t>
      </w:r>
    </w:p>
    <w:p w14:paraId="7CD2E5C1" w14:textId="77777777" w:rsidR="0051730B" w:rsidRDefault="0051730B" w:rsidP="0051730B">
      <w:pPr>
        <w:spacing w:after="0" w:line="240" w:lineRule="auto"/>
        <w:ind w:left="0" w:firstLine="0"/>
        <w:rPr>
          <w:rFonts w:ascii="Cambria" w:hAnsi="Cambria" w:cs="MoolBoran"/>
          <w:bCs/>
          <w:sz w:val="22"/>
          <w:szCs w:val="22"/>
          <w:lang w:val="en-GB"/>
        </w:rPr>
      </w:pPr>
    </w:p>
    <w:p w14:paraId="507E032F" w14:textId="4258E0DA" w:rsidR="00720D62" w:rsidRDefault="00AB6C81" w:rsidP="0051730B">
      <w:pPr>
        <w:spacing w:after="0" w:line="240" w:lineRule="auto"/>
        <w:ind w:left="0" w:firstLine="0"/>
        <w:rPr>
          <w:rFonts w:ascii="Cambria" w:hAnsi="Cambria" w:cs="MoolBoran"/>
          <w:bCs/>
          <w:sz w:val="22"/>
          <w:szCs w:val="22"/>
          <w:lang w:val="en-GB"/>
        </w:rPr>
      </w:pPr>
      <w:r>
        <w:rPr>
          <w:rFonts w:ascii="Cambria" w:hAnsi="Cambria" w:cs="MoolBoran"/>
          <w:bCs/>
          <w:sz w:val="22"/>
          <w:szCs w:val="22"/>
          <w:lang w:val="en-GB"/>
        </w:rPr>
        <w:t>The consultancy is expected to last one year, from December 2021- December 2022</w:t>
      </w:r>
      <w:r w:rsidR="00BA3C78">
        <w:rPr>
          <w:rFonts w:ascii="Cambria" w:hAnsi="Cambria" w:cs="MoolBoran"/>
          <w:bCs/>
          <w:sz w:val="22"/>
          <w:szCs w:val="22"/>
          <w:lang w:val="en-GB"/>
        </w:rPr>
        <w:t xml:space="preserve">, with an approximate time dedication of </w:t>
      </w:r>
      <w:r w:rsidR="008E2780" w:rsidRPr="008E2780">
        <w:rPr>
          <w:rFonts w:ascii="Cambria" w:hAnsi="Cambria" w:cs="MoolBoran"/>
          <w:bCs/>
          <w:sz w:val="22"/>
          <w:szCs w:val="22"/>
          <w:lang w:val="en-GB"/>
        </w:rPr>
        <w:t>184</w:t>
      </w:r>
      <w:r w:rsidR="003A6BCA" w:rsidRPr="008E2780">
        <w:rPr>
          <w:rFonts w:ascii="Cambria" w:hAnsi="Cambria" w:cs="MoolBoran"/>
          <w:bCs/>
          <w:sz w:val="22"/>
          <w:szCs w:val="22"/>
          <w:lang w:val="en-GB"/>
        </w:rPr>
        <w:t xml:space="preserve"> days (125 from SP and </w:t>
      </w:r>
      <w:r w:rsidR="00BC608B" w:rsidRPr="008E2780">
        <w:rPr>
          <w:rFonts w:ascii="Cambria" w:hAnsi="Cambria" w:cs="MoolBoran"/>
          <w:bCs/>
          <w:sz w:val="22"/>
          <w:szCs w:val="22"/>
          <w:lang w:val="en-GB"/>
        </w:rPr>
        <w:t>59</w:t>
      </w:r>
      <w:r w:rsidR="003A6BCA" w:rsidRPr="008E2780">
        <w:rPr>
          <w:rFonts w:ascii="Cambria" w:hAnsi="Cambria" w:cs="MoolBoran"/>
          <w:bCs/>
          <w:sz w:val="22"/>
          <w:szCs w:val="22"/>
          <w:lang w:val="en-GB"/>
        </w:rPr>
        <w:t xml:space="preserve"> days from nutrition).</w:t>
      </w:r>
      <w:r w:rsidR="003A6BCA">
        <w:rPr>
          <w:rFonts w:ascii="Cambria" w:hAnsi="Cambria" w:cs="MoolBoran"/>
          <w:bCs/>
          <w:sz w:val="22"/>
          <w:szCs w:val="22"/>
          <w:lang w:val="en-GB"/>
        </w:rPr>
        <w:t xml:space="preserve"> </w:t>
      </w:r>
    </w:p>
    <w:p w14:paraId="1A96AF1F" w14:textId="1FC0024F" w:rsidR="00BA3C78" w:rsidRDefault="00BA3C78" w:rsidP="0051730B">
      <w:pPr>
        <w:ind w:left="20"/>
        <w:rPr>
          <w:rFonts w:ascii="Cambria" w:hAnsi="Cambria" w:cs="MoolBoran"/>
          <w:color w:val="00B050"/>
          <w:sz w:val="22"/>
          <w:szCs w:val="32"/>
        </w:rPr>
      </w:pPr>
    </w:p>
    <w:p w14:paraId="3EB8094E" w14:textId="0D3215BC" w:rsidR="001F1797" w:rsidRDefault="001F1797" w:rsidP="0051730B">
      <w:pPr>
        <w:numPr>
          <w:ilvl w:val="0"/>
          <w:numId w:val="2"/>
        </w:numPr>
        <w:spacing w:after="0" w:line="240" w:lineRule="auto"/>
        <w:ind w:right="0"/>
        <w:rPr>
          <w:rFonts w:ascii="Cambria" w:hAnsi="Cambria" w:cs="MoolBoran"/>
          <w:b/>
          <w:szCs w:val="22"/>
          <w:lang w:val="en-GB"/>
        </w:rPr>
      </w:pPr>
      <w:r w:rsidRPr="00396F7D">
        <w:rPr>
          <w:rFonts w:ascii="Cambria" w:hAnsi="Cambria" w:cs="MoolBoran"/>
          <w:b/>
          <w:szCs w:val="22"/>
          <w:lang w:val="en-GB"/>
        </w:rPr>
        <w:t>Deliverables</w:t>
      </w:r>
    </w:p>
    <w:p w14:paraId="55788185" w14:textId="77777777" w:rsidR="0051730B" w:rsidRPr="0051730B" w:rsidRDefault="0051730B" w:rsidP="0051730B">
      <w:pPr>
        <w:ind w:left="20"/>
        <w:rPr>
          <w:rFonts w:ascii="Cambria" w:hAnsi="Cambria" w:cs="MoolBoran"/>
          <w:color w:val="00B050"/>
          <w:sz w:val="22"/>
          <w:szCs w:val="32"/>
        </w:rPr>
      </w:pPr>
    </w:p>
    <w:tbl>
      <w:tblPr>
        <w:tblStyle w:val="TableGrid"/>
        <w:tblW w:w="5000" w:type="pct"/>
        <w:tblLook w:val="04A0" w:firstRow="1" w:lastRow="0" w:firstColumn="1" w:lastColumn="0" w:noHBand="0" w:noVBand="1"/>
      </w:tblPr>
      <w:tblGrid>
        <w:gridCol w:w="6735"/>
        <w:gridCol w:w="1667"/>
        <w:gridCol w:w="1487"/>
      </w:tblGrid>
      <w:tr w:rsidR="00B346CC" w:rsidRPr="000906FA" w14:paraId="73C70BA8" w14:textId="77777777" w:rsidTr="000906FA">
        <w:trPr>
          <w:tblHeader/>
        </w:trPr>
        <w:tc>
          <w:tcPr>
            <w:tcW w:w="3405" w:type="pct"/>
            <w:tcBorders>
              <w:bottom w:val="single" w:sz="4" w:space="0" w:color="auto"/>
            </w:tcBorders>
            <w:shd w:val="clear" w:color="auto" w:fill="BFBFBF" w:themeFill="background1" w:themeFillShade="BF"/>
          </w:tcPr>
          <w:p w14:paraId="11F103D4" w14:textId="77777777" w:rsidR="00B346CC" w:rsidRPr="000906FA" w:rsidRDefault="00B346CC" w:rsidP="000906FA">
            <w:pPr>
              <w:spacing w:after="0" w:line="240" w:lineRule="auto"/>
              <w:ind w:left="0"/>
              <w:jc w:val="center"/>
              <w:rPr>
                <w:rFonts w:ascii="Cambria" w:hAnsi="Cambria"/>
                <w:b/>
                <w:bCs/>
                <w:i/>
                <w:iCs/>
                <w:sz w:val="22"/>
                <w:szCs w:val="22"/>
              </w:rPr>
            </w:pPr>
            <w:r w:rsidRPr="000906FA">
              <w:rPr>
                <w:rFonts w:ascii="Cambria" w:hAnsi="Cambria"/>
                <w:b/>
                <w:bCs/>
                <w:i/>
                <w:iCs/>
                <w:sz w:val="22"/>
                <w:szCs w:val="22"/>
              </w:rPr>
              <w:lastRenderedPageBreak/>
              <w:t>Reporting Requirements for each deliverable</w:t>
            </w:r>
          </w:p>
          <w:p w14:paraId="662C84A0" w14:textId="77777777" w:rsidR="00B346CC" w:rsidRPr="000906FA" w:rsidRDefault="00B346CC" w:rsidP="000906FA">
            <w:pPr>
              <w:spacing w:after="0" w:line="240" w:lineRule="auto"/>
              <w:ind w:left="0"/>
              <w:jc w:val="center"/>
              <w:rPr>
                <w:rFonts w:ascii="Cambria" w:hAnsi="Cambria"/>
                <w:b/>
                <w:bCs/>
                <w:i/>
                <w:iCs/>
                <w:sz w:val="22"/>
                <w:szCs w:val="22"/>
              </w:rPr>
            </w:pPr>
          </w:p>
        </w:tc>
        <w:tc>
          <w:tcPr>
            <w:tcW w:w="843" w:type="pct"/>
            <w:tcBorders>
              <w:bottom w:val="single" w:sz="4" w:space="0" w:color="auto"/>
            </w:tcBorders>
            <w:shd w:val="clear" w:color="auto" w:fill="BFBFBF" w:themeFill="background1" w:themeFillShade="BF"/>
          </w:tcPr>
          <w:p w14:paraId="54E8D932" w14:textId="77777777" w:rsidR="00B346CC" w:rsidRPr="000906FA" w:rsidRDefault="00B346CC" w:rsidP="000906FA">
            <w:pPr>
              <w:spacing w:after="0" w:line="240" w:lineRule="auto"/>
              <w:ind w:left="0" w:firstLine="0"/>
              <w:jc w:val="center"/>
              <w:rPr>
                <w:rFonts w:ascii="Cambria" w:hAnsi="Cambria"/>
                <w:b/>
                <w:bCs/>
                <w:i/>
                <w:iCs/>
                <w:sz w:val="22"/>
                <w:szCs w:val="22"/>
              </w:rPr>
            </w:pPr>
            <w:r w:rsidRPr="000906FA">
              <w:rPr>
                <w:rFonts w:ascii="Cambria" w:hAnsi="Cambria"/>
                <w:b/>
                <w:bCs/>
                <w:i/>
                <w:iCs/>
                <w:sz w:val="22"/>
                <w:szCs w:val="22"/>
              </w:rPr>
              <w:t>Number of working days</w:t>
            </w:r>
          </w:p>
        </w:tc>
        <w:tc>
          <w:tcPr>
            <w:tcW w:w="751" w:type="pct"/>
            <w:tcBorders>
              <w:bottom w:val="single" w:sz="4" w:space="0" w:color="auto"/>
            </w:tcBorders>
            <w:shd w:val="clear" w:color="auto" w:fill="BFBFBF" w:themeFill="background1" w:themeFillShade="BF"/>
          </w:tcPr>
          <w:p w14:paraId="03E142A9" w14:textId="77777777" w:rsidR="00B346CC" w:rsidRPr="000906FA" w:rsidRDefault="00B346CC" w:rsidP="000906FA">
            <w:pPr>
              <w:spacing w:after="0" w:line="240" w:lineRule="auto"/>
              <w:ind w:left="13" w:firstLine="0"/>
              <w:jc w:val="center"/>
              <w:rPr>
                <w:rFonts w:ascii="Cambria" w:hAnsi="Cambria"/>
                <w:b/>
                <w:bCs/>
                <w:i/>
                <w:iCs/>
                <w:sz w:val="22"/>
                <w:szCs w:val="22"/>
              </w:rPr>
            </w:pPr>
            <w:r w:rsidRPr="000906FA">
              <w:rPr>
                <w:rFonts w:ascii="Cambria" w:hAnsi="Cambria"/>
                <w:b/>
                <w:bCs/>
                <w:i/>
                <w:iCs/>
                <w:sz w:val="22"/>
                <w:szCs w:val="22"/>
              </w:rPr>
              <w:t>Due date</w:t>
            </w:r>
          </w:p>
        </w:tc>
      </w:tr>
      <w:tr w:rsidR="00BF156E" w:rsidRPr="000906FA" w14:paraId="27EBCA63" w14:textId="77777777" w:rsidTr="000906FA">
        <w:tc>
          <w:tcPr>
            <w:tcW w:w="5000" w:type="pct"/>
            <w:gridSpan w:val="3"/>
            <w:shd w:val="clear" w:color="auto" w:fill="auto"/>
          </w:tcPr>
          <w:p w14:paraId="418BB6AC" w14:textId="52AD24BB" w:rsidR="00BF156E" w:rsidRPr="000906FA" w:rsidRDefault="00BF156E" w:rsidP="000906FA">
            <w:pPr>
              <w:pStyle w:val="ListParagraph"/>
              <w:numPr>
                <w:ilvl w:val="0"/>
                <w:numId w:val="11"/>
              </w:numPr>
              <w:spacing w:after="0" w:line="240" w:lineRule="auto"/>
              <w:ind w:left="459" w:hanging="446"/>
              <w:jc w:val="center"/>
              <w:rPr>
                <w:rFonts w:ascii="Cambria" w:hAnsi="Cambria" w:cs="MoolBoran"/>
                <w:b/>
                <w:szCs w:val="24"/>
              </w:rPr>
            </w:pPr>
            <w:r w:rsidRPr="000906FA">
              <w:rPr>
                <w:rFonts w:ascii="Cambria" w:hAnsi="Cambria" w:cs="MoolBoran"/>
                <w:b/>
                <w:szCs w:val="24"/>
              </w:rPr>
              <w:t>Manage wave 9 of data collection</w:t>
            </w:r>
            <w:r w:rsidR="00607FF0" w:rsidRPr="000906FA">
              <w:rPr>
                <w:rFonts w:ascii="Cambria" w:hAnsi="Cambria" w:cs="MoolBoran"/>
                <w:b/>
                <w:szCs w:val="24"/>
              </w:rPr>
              <w:t xml:space="preserve"> and end of Phase II (2021)</w:t>
            </w:r>
          </w:p>
        </w:tc>
      </w:tr>
      <w:tr w:rsidR="009A68F6" w:rsidRPr="000906FA" w14:paraId="6A1A2FC7" w14:textId="77777777" w:rsidTr="000906FA">
        <w:tc>
          <w:tcPr>
            <w:tcW w:w="3405" w:type="pct"/>
            <w:shd w:val="clear" w:color="auto" w:fill="auto"/>
          </w:tcPr>
          <w:p w14:paraId="6A0914F9" w14:textId="77777777" w:rsidR="00535768" w:rsidRPr="000906FA" w:rsidRDefault="009A68F6" w:rsidP="000906FA">
            <w:pPr>
              <w:pStyle w:val="ListParagraph"/>
              <w:numPr>
                <w:ilvl w:val="0"/>
                <w:numId w:val="12"/>
              </w:numPr>
              <w:spacing w:after="0" w:line="240" w:lineRule="auto"/>
              <w:ind w:left="0"/>
              <w:rPr>
                <w:rFonts w:ascii="Cambria" w:hAnsi="Cambria" w:cs="MoolBoran"/>
                <w:bCs/>
                <w:sz w:val="22"/>
                <w:szCs w:val="22"/>
              </w:rPr>
            </w:pPr>
            <w:r w:rsidRPr="000906FA">
              <w:rPr>
                <w:rFonts w:ascii="Cambria" w:hAnsi="Cambria" w:cs="MoolBoran"/>
                <w:b/>
                <w:sz w:val="22"/>
                <w:szCs w:val="22"/>
              </w:rPr>
              <w:t>Clean data and quality assured dashboard for wave 9</w:t>
            </w:r>
            <w:r w:rsidR="00535768" w:rsidRPr="000906FA">
              <w:rPr>
                <w:rFonts w:ascii="Cambria" w:hAnsi="Cambria" w:cs="MoolBoran"/>
                <w:b/>
                <w:sz w:val="22"/>
                <w:szCs w:val="22"/>
              </w:rPr>
              <w:t>.</w:t>
            </w:r>
          </w:p>
          <w:p w14:paraId="1E9699D3" w14:textId="77777777" w:rsidR="009A68F6" w:rsidRDefault="00535768"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009A68F6" w:rsidRPr="000906FA">
              <w:rPr>
                <w:rFonts w:ascii="Cambria" w:hAnsi="Cambria" w:cs="MoolBoran"/>
                <w:bCs/>
                <w:sz w:val="22"/>
                <w:szCs w:val="22"/>
              </w:rPr>
              <w:t xml:space="preserve"> follow up on progress of data, do quality assurance as data comes in, work with</w:t>
            </w:r>
            <w:r w:rsidR="002D176E" w:rsidRPr="000906FA">
              <w:rPr>
                <w:rFonts w:ascii="Cambria" w:hAnsi="Cambria" w:cs="MoolBoran"/>
                <w:bCs/>
                <w:sz w:val="22"/>
                <w:szCs w:val="22"/>
              </w:rPr>
              <w:t xml:space="preserve"> </w:t>
            </w:r>
            <w:proofErr w:type="spellStart"/>
            <w:r w:rsidR="002D176E" w:rsidRPr="000906FA">
              <w:rPr>
                <w:rFonts w:ascii="Cambria" w:hAnsi="Cambria" w:cs="MoolBoran"/>
                <w:bCs/>
                <w:sz w:val="22"/>
                <w:szCs w:val="22"/>
              </w:rPr>
              <w:t>GeoPoll</w:t>
            </w:r>
            <w:proofErr w:type="spellEnd"/>
            <w:r w:rsidR="009A68F6" w:rsidRPr="000906FA">
              <w:rPr>
                <w:rFonts w:ascii="Cambria" w:hAnsi="Cambria" w:cs="MoolBoran"/>
                <w:bCs/>
                <w:sz w:val="22"/>
                <w:szCs w:val="22"/>
              </w:rPr>
              <w:t xml:space="preserve"> on necessary data checks, ensure final clean data is ready for analysis and dashboard, and provide quality assurance on dashboard until all issues are solved.</w:t>
            </w:r>
          </w:p>
          <w:p w14:paraId="32A5DB71" w14:textId="5BCB3AAB"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1FE03BDE" w14:textId="61A5B540" w:rsidR="009A68F6" w:rsidRPr="000906FA" w:rsidRDefault="009A68F6" w:rsidP="000906FA">
            <w:pPr>
              <w:spacing w:after="0" w:line="240" w:lineRule="auto"/>
              <w:ind w:left="0" w:firstLine="0"/>
              <w:jc w:val="center"/>
              <w:rPr>
                <w:rFonts w:ascii="Cambria" w:hAnsi="Cambria" w:cs="MoolBoran"/>
                <w:bCs/>
                <w:sz w:val="22"/>
                <w:szCs w:val="22"/>
              </w:rPr>
            </w:pPr>
            <w:r w:rsidRPr="000906FA">
              <w:rPr>
                <w:rFonts w:ascii="Cambria" w:hAnsi="Cambria" w:cs="MoolBoran"/>
                <w:bCs/>
                <w:sz w:val="22"/>
                <w:szCs w:val="22"/>
              </w:rPr>
              <w:t>5 days</w:t>
            </w:r>
          </w:p>
        </w:tc>
        <w:tc>
          <w:tcPr>
            <w:tcW w:w="751" w:type="pct"/>
            <w:shd w:val="clear" w:color="auto" w:fill="auto"/>
          </w:tcPr>
          <w:p w14:paraId="786587DD" w14:textId="2141DEBF" w:rsidR="009A68F6" w:rsidRPr="000906FA" w:rsidRDefault="009A68F6"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2 weeks after completion of wave 9 data</w:t>
            </w:r>
          </w:p>
        </w:tc>
      </w:tr>
      <w:tr w:rsidR="009A68F6" w:rsidRPr="000906FA" w14:paraId="7A304D00" w14:textId="77777777" w:rsidTr="000906FA">
        <w:tc>
          <w:tcPr>
            <w:tcW w:w="3405" w:type="pct"/>
            <w:shd w:val="clear" w:color="auto" w:fill="auto"/>
          </w:tcPr>
          <w:p w14:paraId="3CDFC994" w14:textId="77777777" w:rsidR="00535768" w:rsidRPr="000906FA" w:rsidRDefault="009A68F6" w:rsidP="000906FA">
            <w:pPr>
              <w:pStyle w:val="ListParagraph"/>
              <w:numPr>
                <w:ilvl w:val="0"/>
                <w:numId w:val="12"/>
              </w:numPr>
              <w:spacing w:after="0" w:line="240" w:lineRule="auto"/>
              <w:ind w:left="0"/>
              <w:rPr>
                <w:rFonts w:ascii="Cambria" w:hAnsi="Cambria" w:cs="MoolBoran"/>
                <w:b/>
                <w:sz w:val="22"/>
                <w:szCs w:val="22"/>
              </w:rPr>
            </w:pPr>
            <w:r w:rsidRPr="000906FA">
              <w:rPr>
                <w:rFonts w:ascii="Cambria" w:hAnsi="Cambria" w:cs="MoolBoran"/>
                <w:b/>
                <w:sz w:val="22"/>
                <w:szCs w:val="22"/>
              </w:rPr>
              <w:t xml:space="preserve">Processed data set with graphs for wave 9 </w:t>
            </w:r>
          </w:p>
          <w:p w14:paraId="6AC994CB" w14:textId="77777777" w:rsidR="009A68F6" w:rsidRDefault="00535768"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009A68F6" w:rsidRPr="000906FA">
              <w:rPr>
                <w:rFonts w:ascii="Cambria" w:hAnsi="Cambria" w:cs="MoolBoran"/>
                <w:bCs/>
                <w:sz w:val="22"/>
                <w:szCs w:val="22"/>
              </w:rPr>
              <w:t xml:space="preserve"> </w:t>
            </w:r>
            <w:r w:rsidR="001D010A" w:rsidRPr="000906FA">
              <w:rPr>
                <w:rFonts w:ascii="Cambria" w:hAnsi="Cambria" w:cs="MoolBoran"/>
                <w:bCs/>
                <w:sz w:val="22"/>
                <w:szCs w:val="22"/>
              </w:rPr>
              <w:t xml:space="preserve">data cleaning, </w:t>
            </w:r>
            <w:r w:rsidR="009A68F6" w:rsidRPr="000906FA">
              <w:rPr>
                <w:rFonts w:ascii="Cambria" w:hAnsi="Cambria" w:cs="MoolBoran"/>
                <w:bCs/>
                <w:sz w:val="22"/>
                <w:szCs w:val="22"/>
              </w:rPr>
              <w:t>calculate composite indicators, and do a disaggregation of key questions by categories and create graphs as needed for these variables</w:t>
            </w:r>
          </w:p>
          <w:p w14:paraId="7B1CC835" w14:textId="1297F61E"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1A3984A1" w14:textId="42B74EDA" w:rsidR="009A68F6" w:rsidRPr="000906FA" w:rsidRDefault="009A68F6" w:rsidP="000906FA">
            <w:pPr>
              <w:spacing w:after="0" w:line="240" w:lineRule="auto"/>
              <w:ind w:left="0" w:firstLine="0"/>
              <w:jc w:val="center"/>
              <w:rPr>
                <w:rFonts w:ascii="Cambria" w:hAnsi="Cambria" w:cs="MoolBoran"/>
                <w:bCs/>
                <w:sz w:val="22"/>
                <w:szCs w:val="22"/>
              </w:rPr>
            </w:pPr>
            <w:r w:rsidRPr="000906FA">
              <w:rPr>
                <w:rFonts w:ascii="Cambria" w:hAnsi="Cambria" w:cs="MoolBoran"/>
                <w:bCs/>
                <w:sz w:val="22"/>
                <w:szCs w:val="22"/>
              </w:rPr>
              <w:t>3 days</w:t>
            </w:r>
          </w:p>
        </w:tc>
        <w:tc>
          <w:tcPr>
            <w:tcW w:w="751" w:type="pct"/>
            <w:shd w:val="clear" w:color="auto" w:fill="auto"/>
          </w:tcPr>
          <w:p w14:paraId="2BA1D334" w14:textId="770B16C1" w:rsidR="009A68F6" w:rsidRPr="000906FA" w:rsidRDefault="009A68F6"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2 weeks after completion of wave 9 data</w:t>
            </w:r>
          </w:p>
        </w:tc>
      </w:tr>
      <w:tr w:rsidR="009A68F6" w:rsidRPr="000906FA" w14:paraId="5C35D758" w14:textId="77777777" w:rsidTr="000906FA">
        <w:tc>
          <w:tcPr>
            <w:tcW w:w="3405" w:type="pct"/>
            <w:shd w:val="clear" w:color="auto" w:fill="auto"/>
          </w:tcPr>
          <w:p w14:paraId="4094B0F2" w14:textId="77777777" w:rsidR="00535768" w:rsidRPr="000906FA" w:rsidRDefault="008E42DB" w:rsidP="000906FA">
            <w:pPr>
              <w:pStyle w:val="ListParagraph"/>
              <w:numPr>
                <w:ilvl w:val="0"/>
                <w:numId w:val="12"/>
              </w:numPr>
              <w:spacing w:after="0" w:line="240" w:lineRule="auto"/>
              <w:ind w:left="0"/>
              <w:rPr>
                <w:rFonts w:ascii="Cambria" w:hAnsi="Cambria" w:cs="MoolBoran"/>
                <w:bCs/>
                <w:sz w:val="22"/>
                <w:szCs w:val="22"/>
              </w:rPr>
            </w:pPr>
            <w:r w:rsidRPr="000906FA">
              <w:rPr>
                <w:rFonts w:ascii="Cambria" w:hAnsi="Cambria" w:cs="MoolBoran"/>
                <w:b/>
                <w:sz w:val="22"/>
                <w:szCs w:val="22"/>
              </w:rPr>
              <w:t xml:space="preserve">Updated </w:t>
            </w:r>
            <w:r w:rsidR="002A4DD4" w:rsidRPr="000906FA">
              <w:rPr>
                <w:rFonts w:ascii="Cambria" w:hAnsi="Cambria" w:cs="MoolBoran"/>
                <w:b/>
                <w:sz w:val="22"/>
                <w:szCs w:val="22"/>
              </w:rPr>
              <w:t xml:space="preserve">two </w:t>
            </w:r>
            <w:r w:rsidRPr="000906FA">
              <w:rPr>
                <w:rFonts w:ascii="Cambria" w:hAnsi="Cambria" w:cs="MoolBoran"/>
                <w:b/>
                <w:sz w:val="22"/>
                <w:szCs w:val="22"/>
              </w:rPr>
              <w:t>PPT with information from wave 9 with key findings and trends of w</w:t>
            </w:r>
            <w:r w:rsidR="009A68F6" w:rsidRPr="000906FA">
              <w:rPr>
                <w:rFonts w:ascii="Cambria" w:hAnsi="Cambria" w:cs="MoolBoran"/>
                <w:b/>
                <w:sz w:val="22"/>
                <w:szCs w:val="22"/>
              </w:rPr>
              <w:t>aves 1-9.</w:t>
            </w:r>
            <w:r w:rsidR="009A68F6" w:rsidRPr="000906FA">
              <w:rPr>
                <w:rFonts w:ascii="Cambria" w:hAnsi="Cambria" w:cs="MoolBoran"/>
                <w:bCs/>
                <w:sz w:val="22"/>
                <w:szCs w:val="22"/>
              </w:rPr>
              <w:t xml:space="preserve"> </w:t>
            </w:r>
          </w:p>
          <w:p w14:paraId="5B0BF4C9" w14:textId="327EC288" w:rsidR="009A68F6" w:rsidRPr="000906FA" w:rsidRDefault="00535768"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00E81921" w:rsidRPr="000906FA">
              <w:rPr>
                <w:rFonts w:ascii="Cambria" w:hAnsi="Cambria" w:cs="MoolBoran"/>
                <w:bCs/>
                <w:sz w:val="22"/>
                <w:szCs w:val="22"/>
              </w:rPr>
              <w:t xml:space="preserve"> Update the PPT to include all key findings between wave 1 and 9. </w:t>
            </w:r>
            <w:r w:rsidR="009A68F6" w:rsidRPr="000906FA">
              <w:rPr>
                <w:rFonts w:ascii="Cambria" w:hAnsi="Cambria" w:cs="MoolBoran"/>
                <w:bCs/>
                <w:sz w:val="22"/>
                <w:szCs w:val="22"/>
              </w:rPr>
              <w:t>Share PPT with section chiefs and management as well as work with WFP and ADB to finalize the PPT.</w:t>
            </w:r>
            <w:r w:rsidR="002A4DD4" w:rsidRPr="000906FA">
              <w:rPr>
                <w:rFonts w:ascii="Cambria" w:hAnsi="Cambria" w:cs="MoolBoran"/>
                <w:bCs/>
                <w:sz w:val="22"/>
                <w:szCs w:val="22"/>
              </w:rPr>
              <w:t xml:space="preserve"> Presentation/dissemination of PPT as needed.</w:t>
            </w:r>
          </w:p>
          <w:p w14:paraId="7F882FDF" w14:textId="77777777" w:rsidR="009A68F6" w:rsidRDefault="008E42DB"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rPr>
              <w:t xml:space="preserve">Prepare two PPTs: one for dissemination purposes that follows the PPT already prepared, and a longer one including more details, which can be used for sharing on paper and which will serve as a report that combines phase I and II of the study. </w:t>
            </w:r>
          </w:p>
          <w:p w14:paraId="0C0F1688" w14:textId="525E1CEA"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39E026BD" w14:textId="7AE8350B" w:rsidR="009A68F6" w:rsidRPr="000906FA" w:rsidRDefault="002A4DD4" w:rsidP="000906FA">
            <w:pPr>
              <w:spacing w:after="0" w:line="240" w:lineRule="auto"/>
              <w:ind w:left="0" w:firstLine="0"/>
              <w:jc w:val="center"/>
              <w:rPr>
                <w:rFonts w:ascii="Cambria" w:hAnsi="Cambria" w:cs="MoolBoran"/>
                <w:bCs/>
                <w:sz w:val="22"/>
                <w:szCs w:val="22"/>
              </w:rPr>
            </w:pPr>
            <w:r w:rsidRPr="000906FA">
              <w:rPr>
                <w:rFonts w:ascii="Cambria" w:hAnsi="Cambria" w:cs="MoolBoran"/>
                <w:bCs/>
                <w:sz w:val="22"/>
                <w:szCs w:val="22"/>
              </w:rPr>
              <w:t>5 days</w:t>
            </w:r>
          </w:p>
        </w:tc>
        <w:tc>
          <w:tcPr>
            <w:tcW w:w="751" w:type="pct"/>
            <w:shd w:val="clear" w:color="auto" w:fill="auto"/>
          </w:tcPr>
          <w:p w14:paraId="673AF780" w14:textId="66B32F11" w:rsidR="009A68F6" w:rsidRPr="000906FA" w:rsidRDefault="002A4DD4"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2 weeks after receipt of final/clean data</w:t>
            </w:r>
          </w:p>
        </w:tc>
      </w:tr>
      <w:tr w:rsidR="002A4DD4" w:rsidRPr="000906FA" w14:paraId="2E88FCC6" w14:textId="77777777" w:rsidTr="000906FA">
        <w:tc>
          <w:tcPr>
            <w:tcW w:w="3405" w:type="pct"/>
            <w:shd w:val="clear" w:color="auto" w:fill="auto"/>
          </w:tcPr>
          <w:p w14:paraId="3EA7DF50" w14:textId="45FED7B8" w:rsidR="002A4DD4" w:rsidRPr="000906FA" w:rsidRDefault="001D010A" w:rsidP="000906FA">
            <w:pPr>
              <w:pStyle w:val="ListParagraph"/>
              <w:numPr>
                <w:ilvl w:val="0"/>
                <w:numId w:val="12"/>
              </w:numPr>
              <w:spacing w:after="0" w:line="240" w:lineRule="auto"/>
              <w:ind w:left="0"/>
              <w:rPr>
                <w:rFonts w:ascii="Cambria" w:hAnsi="Cambria" w:cs="MoolBoran"/>
                <w:bCs/>
                <w:sz w:val="22"/>
                <w:szCs w:val="22"/>
              </w:rPr>
            </w:pPr>
            <w:r w:rsidRPr="000906FA">
              <w:rPr>
                <w:rFonts w:ascii="Cambria" w:hAnsi="Cambria" w:cs="MoolBoran"/>
                <w:b/>
                <w:sz w:val="22"/>
                <w:szCs w:val="22"/>
              </w:rPr>
              <w:t>Support the development of p</w:t>
            </w:r>
            <w:r w:rsidR="002A4DD4" w:rsidRPr="000906FA">
              <w:rPr>
                <w:rFonts w:ascii="Cambria" w:hAnsi="Cambria" w:cs="MoolBoran"/>
                <w:b/>
                <w:sz w:val="22"/>
                <w:szCs w:val="22"/>
              </w:rPr>
              <w:t>olicy briefs developed based on topics identified</w:t>
            </w:r>
            <w:r w:rsidR="00265140" w:rsidRPr="000906FA">
              <w:rPr>
                <w:rFonts w:ascii="Cambria" w:hAnsi="Cambria" w:cs="MoolBoran"/>
                <w:b/>
                <w:sz w:val="22"/>
                <w:szCs w:val="22"/>
              </w:rPr>
              <w:t xml:space="preserve"> at end of Phase II (2021 data)</w:t>
            </w:r>
            <w:r w:rsidR="00C9249D" w:rsidRPr="000906FA">
              <w:rPr>
                <w:rFonts w:ascii="Cambria" w:hAnsi="Cambria" w:cs="MoolBoran"/>
                <w:b/>
                <w:sz w:val="22"/>
                <w:szCs w:val="22"/>
              </w:rPr>
              <w:t xml:space="preserve"> as well as support the drafting of the Phase II report</w:t>
            </w:r>
          </w:p>
          <w:p w14:paraId="5E62A159" w14:textId="08D4B99D" w:rsidR="00C9249D" w:rsidRPr="000906FA" w:rsidRDefault="002A4DD4"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Together with UNICEF, WFP and ADB, identify topics and areas that would benefit from developing Policy Briefs with summary of key results and highlighting need for action. Once areas are identified, </w:t>
            </w:r>
            <w:r w:rsidR="00B72A5A" w:rsidRPr="000906FA">
              <w:rPr>
                <w:rFonts w:ascii="Cambria" w:hAnsi="Cambria" w:cs="MoolBoran"/>
                <w:bCs/>
                <w:sz w:val="22"/>
                <w:szCs w:val="22"/>
              </w:rPr>
              <w:t xml:space="preserve">support technically the </w:t>
            </w:r>
            <w:r w:rsidRPr="000906FA">
              <w:rPr>
                <w:rFonts w:ascii="Cambria" w:hAnsi="Cambria" w:cs="MoolBoran"/>
                <w:bCs/>
                <w:sz w:val="22"/>
                <w:szCs w:val="22"/>
              </w:rPr>
              <w:t>undertak</w:t>
            </w:r>
            <w:r w:rsidR="00C9249D" w:rsidRPr="000906FA">
              <w:rPr>
                <w:rFonts w:ascii="Cambria" w:hAnsi="Cambria" w:cs="MoolBoran"/>
                <w:bCs/>
                <w:sz w:val="22"/>
                <w:szCs w:val="22"/>
              </w:rPr>
              <w:t>ing</w:t>
            </w:r>
            <w:r w:rsidR="00B72A5A" w:rsidRPr="000906FA">
              <w:rPr>
                <w:rFonts w:ascii="Cambria" w:hAnsi="Cambria" w:cs="MoolBoran"/>
                <w:bCs/>
                <w:sz w:val="22"/>
                <w:szCs w:val="22"/>
              </w:rPr>
              <w:t xml:space="preserve"> of </w:t>
            </w:r>
            <w:r w:rsidRPr="000906FA">
              <w:rPr>
                <w:rFonts w:ascii="Cambria" w:hAnsi="Cambria" w:cs="MoolBoran"/>
                <w:bCs/>
                <w:sz w:val="22"/>
                <w:szCs w:val="22"/>
              </w:rPr>
              <w:t>necessary data analysis</w:t>
            </w:r>
            <w:r w:rsidR="00B72A5A" w:rsidRPr="000906FA">
              <w:rPr>
                <w:rFonts w:ascii="Cambria" w:hAnsi="Cambria" w:cs="MoolBoran"/>
                <w:bCs/>
                <w:sz w:val="22"/>
                <w:szCs w:val="22"/>
              </w:rPr>
              <w:t xml:space="preserve"> and materials</w:t>
            </w:r>
            <w:r w:rsidRPr="000906FA">
              <w:rPr>
                <w:rFonts w:ascii="Cambria" w:hAnsi="Cambria" w:cs="MoolBoran"/>
                <w:bCs/>
                <w:sz w:val="22"/>
                <w:szCs w:val="22"/>
              </w:rPr>
              <w:t xml:space="preserve">. </w:t>
            </w:r>
          </w:p>
          <w:p w14:paraId="19B38231" w14:textId="36791F78" w:rsidR="00C9249D" w:rsidRPr="000906FA" w:rsidRDefault="00C9249D"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rPr>
              <w:t>In addition to the short policy briefs, support the consultant who will write the phase II report, especially in undertaking necessary data analysis.</w:t>
            </w:r>
          </w:p>
          <w:p w14:paraId="1951D9BD" w14:textId="7509C2B9" w:rsidR="002A4DD4" w:rsidRDefault="002A4DD4"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rPr>
              <w:t xml:space="preserve">Disseminate with the team for </w:t>
            </w:r>
            <w:proofErr w:type="gramStart"/>
            <w:r w:rsidRPr="000906FA">
              <w:rPr>
                <w:rFonts w:ascii="Cambria" w:hAnsi="Cambria" w:cs="MoolBoran"/>
                <w:bCs/>
                <w:sz w:val="22"/>
                <w:szCs w:val="22"/>
              </w:rPr>
              <w:t>feedback</w:t>
            </w:r>
            <w:r w:rsidR="000906FA">
              <w:rPr>
                <w:rFonts w:ascii="Cambria" w:hAnsi="Cambria" w:cs="MoolBoran"/>
                <w:bCs/>
                <w:sz w:val="22"/>
                <w:szCs w:val="22"/>
              </w:rPr>
              <w:t>,</w:t>
            </w:r>
            <w:r w:rsidRPr="000906FA">
              <w:rPr>
                <w:rFonts w:ascii="Cambria" w:hAnsi="Cambria" w:cs="MoolBoran"/>
                <w:bCs/>
                <w:sz w:val="22"/>
                <w:szCs w:val="22"/>
              </w:rPr>
              <w:t xml:space="preserve"> and</w:t>
            </w:r>
            <w:proofErr w:type="gramEnd"/>
            <w:r w:rsidRPr="000906FA">
              <w:rPr>
                <w:rFonts w:ascii="Cambria" w:hAnsi="Cambria" w:cs="MoolBoran"/>
                <w:bCs/>
                <w:sz w:val="22"/>
                <w:szCs w:val="22"/>
              </w:rPr>
              <w:t xml:space="preserve"> finali</w:t>
            </w:r>
            <w:r w:rsidR="000906FA">
              <w:rPr>
                <w:rFonts w:ascii="Cambria" w:hAnsi="Cambria" w:cs="MoolBoran"/>
                <w:bCs/>
                <w:sz w:val="22"/>
                <w:szCs w:val="22"/>
              </w:rPr>
              <w:t>s</w:t>
            </w:r>
            <w:r w:rsidRPr="000906FA">
              <w:rPr>
                <w:rFonts w:ascii="Cambria" w:hAnsi="Cambria" w:cs="MoolBoran"/>
                <w:bCs/>
                <w:sz w:val="22"/>
                <w:szCs w:val="22"/>
              </w:rPr>
              <w:t>e.</w:t>
            </w:r>
          </w:p>
          <w:p w14:paraId="51E1DFFB" w14:textId="26A16950"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615A7D51" w14:textId="7D53C35C" w:rsidR="002A4DD4" w:rsidRPr="000906FA" w:rsidRDefault="7CEA6165" w:rsidP="000906FA">
            <w:pPr>
              <w:spacing w:after="0" w:line="240" w:lineRule="auto"/>
              <w:ind w:left="0" w:firstLine="0"/>
              <w:jc w:val="center"/>
              <w:rPr>
                <w:rFonts w:ascii="Cambria" w:hAnsi="Cambria" w:cs="MoolBoran"/>
                <w:sz w:val="22"/>
                <w:szCs w:val="22"/>
              </w:rPr>
            </w:pPr>
            <w:r w:rsidRPr="000906FA">
              <w:rPr>
                <w:rFonts w:ascii="Cambria" w:hAnsi="Cambria" w:cs="MoolBoran"/>
                <w:sz w:val="22"/>
                <w:szCs w:val="22"/>
              </w:rPr>
              <w:t>1</w:t>
            </w:r>
            <w:r w:rsidR="787DF222" w:rsidRPr="000906FA">
              <w:rPr>
                <w:rFonts w:ascii="Cambria" w:hAnsi="Cambria" w:cs="MoolBoran"/>
                <w:sz w:val="22"/>
                <w:szCs w:val="22"/>
              </w:rPr>
              <w:t>5</w:t>
            </w:r>
            <w:r w:rsidRPr="000906FA">
              <w:rPr>
                <w:rFonts w:ascii="Cambria" w:hAnsi="Cambria" w:cs="MoolBoran"/>
                <w:sz w:val="22"/>
                <w:szCs w:val="22"/>
              </w:rPr>
              <w:t xml:space="preserve"> days</w:t>
            </w:r>
          </w:p>
        </w:tc>
        <w:tc>
          <w:tcPr>
            <w:tcW w:w="751" w:type="pct"/>
            <w:shd w:val="clear" w:color="auto" w:fill="auto"/>
          </w:tcPr>
          <w:p w14:paraId="67868429" w14:textId="0296DCC8" w:rsidR="002A4DD4" w:rsidRPr="000906FA" w:rsidRDefault="002A4DD4"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4 weeks after identification of policy brief topics</w:t>
            </w:r>
          </w:p>
        </w:tc>
      </w:tr>
      <w:tr w:rsidR="00C74166" w:rsidRPr="000906FA" w14:paraId="301B420A" w14:textId="77777777" w:rsidTr="000906FA">
        <w:trPr>
          <w:trHeight w:val="86"/>
        </w:trPr>
        <w:tc>
          <w:tcPr>
            <w:tcW w:w="5000" w:type="pct"/>
            <w:gridSpan w:val="3"/>
            <w:shd w:val="clear" w:color="auto" w:fill="auto"/>
          </w:tcPr>
          <w:p w14:paraId="2F24C160" w14:textId="541D3103" w:rsidR="00C74166" w:rsidRPr="000906FA" w:rsidRDefault="55FBC369" w:rsidP="000906FA">
            <w:pPr>
              <w:pStyle w:val="ListParagraph"/>
              <w:numPr>
                <w:ilvl w:val="0"/>
                <w:numId w:val="11"/>
              </w:numPr>
              <w:spacing w:after="0" w:line="240" w:lineRule="auto"/>
              <w:ind w:left="459" w:hanging="446"/>
              <w:jc w:val="center"/>
              <w:rPr>
                <w:rFonts w:ascii="Cambria" w:hAnsi="Cambria" w:cs="MoolBoran"/>
                <w:b/>
                <w:szCs w:val="24"/>
              </w:rPr>
            </w:pPr>
            <w:r w:rsidRPr="000906FA">
              <w:rPr>
                <w:rFonts w:ascii="Cambria" w:hAnsi="Cambria" w:cs="MoolBoran"/>
                <w:b/>
                <w:szCs w:val="24"/>
              </w:rPr>
              <w:t>Manage the sub-co</w:t>
            </w:r>
            <w:r w:rsidR="3321DCC8" w:rsidRPr="000906FA">
              <w:rPr>
                <w:rFonts w:ascii="Cambria" w:hAnsi="Cambria" w:cs="MoolBoran"/>
                <w:b/>
                <w:szCs w:val="24"/>
              </w:rPr>
              <w:t>ntracted</w:t>
            </w:r>
            <w:r w:rsidRPr="000906FA">
              <w:rPr>
                <w:rFonts w:ascii="Cambria" w:hAnsi="Cambria" w:cs="MoolBoran"/>
                <w:b/>
                <w:szCs w:val="24"/>
              </w:rPr>
              <w:t xml:space="preserve"> company for data collection</w:t>
            </w:r>
          </w:p>
        </w:tc>
      </w:tr>
      <w:tr w:rsidR="009D7B39" w:rsidRPr="000906FA" w14:paraId="400A4E75" w14:textId="77777777" w:rsidTr="000906FA">
        <w:tc>
          <w:tcPr>
            <w:tcW w:w="3405" w:type="pct"/>
            <w:shd w:val="clear" w:color="auto" w:fill="auto"/>
          </w:tcPr>
          <w:p w14:paraId="2394CAC4" w14:textId="77777777" w:rsidR="009D7B39" w:rsidRPr="000906FA" w:rsidRDefault="009D7B39" w:rsidP="000906FA">
            <w:pPr>
              <w:pStyle w:val="ListParagraph"/>
              <w:numPr>
                <w:ilvl w:val="0"/>
                <w:numId w:val="13"/>
              </w:numPr>
              <w:spacing w:after="0" w:line="240" w:lineRule="auto"/>
              <w:ind w:left="0"/>
              <w:rPr>
                <w:rFonts w:ascii="Cambria" w:hAnsi="Cambria" w:cs="MoolBoran"/>
                <w:b/>
                <w:sz w:val="22"/>
                <w:szCs w:val="22"/>
              </w:rPr>
            </w:pPr>
            <w:r w:rsidRPr="000906FA">
              <w:rPr>
                <w:rFonts w:ascii="Cambria" w:hAnsi="Cambria" w:cs="MoolBoran"/>
                <w:b/>
                <w:sz w:val="22"/>
                <w:szCs w:val="22"/>
              </w:rPr>
              <w:t>All final deliverables from data collection firm quality assured and approved for final payment. Contract with data collection firm properly managed.</w:t>
            </w:r>
          </w:p>
          <w:p w14:paraId="59610A6A" w14:textId="77777777" w:rsidR="009D7B39" w:rsidRDefault="009D7B39" w:rsidP="000906FA">
            <w:pPr>
              <w:spacing w:after="0" w:line="240" w:lineRule="auto"/>
              <w:ind w:left="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Provide oversight on final deliverables from the data collection firm, including the progress report. Undertake quality assurance of all outstanding deliverables of the firm for successful contractual completion. </w:t>
            </w:r>
          </w:p>
          <w:p w14:paraId="7397557F" w14:textId="128026E6" w:rsidR="000906FA" w:rsidRPr="000906FA" w:rsidRDefault="000906FA" w:rsidP="000906FA">
            <w:pPr>
              <w:spacing w:after="0" w:line="240" w:lineRule="auto"/>
              <w:ind w:left="0"/>
              <w:rPr>
                <w:rFonts w:ascii="Cambria" w:hAnsi="Cambria" w:cs="MoolBoran"/>
                <w:bCs/>
                <w:sz w:val="22"/>
                <w:szCs w:val="22"/>
              </w:rPr>
            </w:pPr>
          </w:p>
        </w:tc>
        <w:tc>
          <w:tcPr>
            <w:tcW w:w="843" w:type="pct"/>
            <w:shd w:val="clear" w:color="auto" w:fill="auto"/>
          </w:tcPr>
          <w:p w14:paraId="0FB7D0FE" w14:textId="32879ADF" w:rsidR="009D7B39" w:rsidRPr="000906FA" w:rsidRDefault="00766EB1"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3</w:t>
            </w:r>
            <w:r w:rsidR="009D7B39" w:rsidRPr="000906FA">
              <w:rPr>
                <w:rFonts w:ascii="Cambria" w:hAnsi="Cambria"/>
                <w:sz w:val="22"/>
                <w:szCs w:val="22"/>
              </w:rPr>
              <w:t xml:space="preserve"> days</w:t>
            </w:r>
          </w:p>
        </w:tc>
        <w:tc>
          <w:tcPr>
            <w:tcW w:w="751" w:type="pct"/>
            <w:shd w:val="clear" w:color="auto" w:fill="auto"/>
          </w:tcPr>
          <w:p w14:paraId="19D94A76" w14:textId="5FF1F1F0" w:rsidR="009D7B39" w:rsidRPr="000906FA" w:rsidRDefault="009D7B39" w:rsidP="000906FA">
            <w:pPr>
              <w:spacing w:after="0" w:line="240" w:lineRule="auto"/>
              <w:ind w:left="13" w:firstLine="0"/>
              <w:rPr>
                <w:rFonts w:ascii="Cambria" w:hAnsi="Cambria" w:cs="MoolBoran"/>
                <w:bCs/>
                <w:sz w:val="22"/>
                <w:szCs w:val="22"/>
              </w:rPr>
            </w:pPr>
            <w:r w:rsidRPr="000906FA">
              <w:rPr>
                <w:rFonts w:ascii="Cambria" w:hAnsi="Cambria"/>
                <w:sz w:val="22"/>
                <w:szCs w:val="22"/>
              </w:rPr>
              <w:t>1 week after receipt of all deliverables from data collection firm</w:t>
            </w:r>
            <w:r w:rsidR="004A469D" w:rsidRPr="000906FA">
              <w:rPr>
                <w:rFonts w:ascii="Cambria" w:hAnsi="Cambria"/>
                <w:sz w:val="22"/>
                <w:szCs w:val="22"/>
              </w:rPr>
              <w:t xml:space="preserve"> based on wave 9</w:t>
            </w:r>
          </w:p>
        </w:tc>
      </w:tr>
      <w:tr w:rsidR="00A43358" w:rsidRPr="000906FA" w14:paraId="1F232EE2" w14:textId="77777777" w:rsidTr="000906FA">
        <w:tc>
          <w:tcPr>
            <w:tcW w:w="3405" w:type="pct"/>
            <w:shd w:val="clear" w:color="auto" w:fill="auto"/>
          </w:tcPr>
          <w:p w14:paraId="36473B5E" w14:textId="0229D6D2" w:rsidR="00A43358" w:rsidRPr="000906FA" w:rsidRDefault="00A43358" w:rsidP="000906FA">
            <w:pPr>
              <w:pStyle w:val="ListParagraph"/>
              <w:numPr>
                <w:ilvl w:val="0"/>
                <w:numId w:val="13"/>
              </w:numPr>
              <w:spacing w:after="0" w:line="240" w:lineRule="auto"/>
              <w:ind w:left="0"/>
              <w:rPr>
                <w:rFonts w:ascii="Cambria" w:hAnsi="Cambria" w:cs="MoolBoran"/>
                <w:b/>
                <w:sz w:val="22"/>
                <w:szCs w:val="22"/>
              </w:rPr>
            </w:pPr>
            <w:r w:rsidRPr="000906FA">
              <w:rPr>
                <w:rFonts w:ascii="Cambria" w:hAnsi="Cambria" w:cs="MoolBoran"/>
                <w:b/>
                <w:sz w:val="22"/>
                <w:szCs w:val="22"/>
              </w:rPr>
              <w:t>Data collection firm</w:t>
            </w:r>
            <w:r w:rsidR="00406C91" w:rsidRPr="000906FA">
              <w:rPr>
                <w:rFonts w:ascii="Cambria" w:hAnsi="Cambria" w:cs="MoolBoran"/>
                <w:b/>
                <w:sz w:val="22"/>
                <w:szCs w:val="22"/>
              </w:rPr>
              <w:t>s/institutions</w:t>
            </w:r>
            <w:r w:rsidRPr="000906FA">
              <w:rPr>
                <w:rFonts w:ascii="Cambria" w:hAnsi="Cambria" w:cs="MoolBoran"/>
                <w:b/>
                <w:sz w:val="22"/>
                <w:szCs w:val="22"/>
              </w:rPr>
              <w:t xml:space="preserve"> for Phase III contracted and on board</w:t>
            </w:r>
          </w:p>
          <w:p w14:paraId="5E7CB1A0" w14:textId="77777777" w:rsidR="00A43358" w:rsidRPr="000906FA" w:rsidRDefault="00A43358"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together with UNICEF, WFP and ADB teams lead on the administrative and logistic related tasks for the extension of the socioeconomic impact study. This</w:t>
            </w:r>
            <w:r w:rsidR="006303C9" w:rsidRPr="000906FA">
              <w:rPr>
                <w:rFonts w:ascii="Cambria" w:hAnsi="Cambria" w:cs="MoolBoran"/>
                <w:bCs/>
                <w:sz w:val="22"/>
                <w:szCs w:val="22"/>
              </w:rPr>
              <w:t xml:space="preserve"> includes also the process of </w:t>
            </w:r>
            <w:r w:rsidRPr="000906FA">
              <w:rPr>
                <w:rFonts w:ascii="Cambria" w:hAnsi="Cambria" w:cs="MoolBoran"/>
                <w:bCs/>
                <w:sz w:val="22"/>
                <w:szCs w:val="22"/>
              </w:rPr>
              <w:t>drafting of TORs for Phase III, lead the contracting process of data collection firm</w:t>
            </w:r>
            <w:r w:rsidR="00406C91" w:rsidRPr="000906FA">
              <w:rPr>
                <w:rFonts w:ascii="Cambria" w:hAnsi="Cambria" w:cs="MoolBoran"/>
                <w:bCs/>
                <w:sz w:val="22"/>
                <w:szCs w:val="22"/>
              </w:rPr>
              <w:t>s or</w:t>
            </w:r>
            <w:r w:rsidRPr="000906FA">
              <w:rPr>
                <w:rFonts w:ascii="Cambria" w:hAnsi="Cambria" w:cs="MoolBoran"/>
                <w:bCs/>
                <w:sz w:val="22"/>
                <w:szCs w:val="22"/>
              </w:rPr>
              <w:t xml:space="preserve"> extension process of data collection fir</w:t>
            </w:r>
            <w:r w:rsidR="006303C9" w:rsidRPr="000906FA">
              <w:rPr>
                <w:rFonts w:ascii="Cambria" w:hAnsi="Cambria" w:cs="MoolBoran"/>
                <w:bCs/>
                <w:sz w:val="22"/>
                <w:szCs w:val="22"/>
              </w:rPr>
              <w:t xml:space="preserve">m </w:t>
            </w:r>
            <w:r w:rsidR="003A6BCA" w:rsidRPr="000906FA">
              <w:rPr>
                <w:rFonts w:ascii="Cambria" w:hAnsi="Cambria" w:cs="MoolBoran"/>
                <w:bCs/>
                <w:sz w:val="22"/>
                <w:szCs w:val="22"/>
              </w:rPr>
              <w:t>for</w:t>
            </w:r>
            <w:r w:rsidR="00FE388F" w:rsidRPr="000906FA">
              <w:rPr>
                <w:rFonts w:ascii="Cambria" w:hAnsi="Cambria" w:cs="MoolBoran"/>
                <w:bCs/>
                <w:sz w:val="22"/>
                <w:szCs w:val="22"/>
              </w:rPr>
              <w:t xml:space="preserve"> one face to face data collection and </w:t>
            </w:r>
            <w:r w:rsidR="003A6BCA" w:rsidRPr="000906FA">
              <w:rPr>
                <w:rFonts w:ascii="Cambria" w:hAnsi="Cambria" w:cs="MoolBoran"/>
                <w:bCs/>
                <w:sz w:val="22"/>
                <w:szCs w:val="22"/>
              </w:rPr>
              <w:t>four follow-up</w:t>
            </w:r>
            <w:r w:rsidR="00FE388F" w:rsidRPr="000906FA">
              <w:rPr>
                <w:rFonts w:ascii="Cambria" w:hAnsi="Cambria" w:cs="MoolBoran"/>
                <w:bCs/>
                <w:sz w:val="22"/>
                <w:szCs w:val="22"/>
              </w:rPr>
              <w:t xml:space="preserve"> phone surveys.</w:t>
            </w:r>
          </w:p>
          <w:p w14:paraId="7F9AF2C9" w14:textId="77777777" w:rsidR="00C9249D" w:rsidRDefault="00C9249D"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rPr>
              <w:lastRenderedPageBreak/>
              <w:t>It is expected that the firms are not the same, and thus completely different processes are needed.</w:t>
            </w:r>
          </w:p>
          <w:p w14:paraId="0007155C" w14:textId="7AD95B92"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2ACB22D8" w14:textId="167E47E6" w:rsidR="00A43358" w:rsidRPr="000906FA" w:rsidRDefault="00A43358"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lastRenderedPageBreak/>
              <w:t>5 days</w:t>
            </w:r>
          </w:p>
        </w:tc>
        <w:tc>
          <w:tcPr>
            <w:tcW w:w="751" w:type="pct"/>
            <w:shd w:val="clear" w:color="auto" w:fill="auto"/>
          </w:tcPr>
          <w:p w14:paraId="4E0489B1" w14:textId="05990FBC" w:rsidR="00A43358" w:rsidRPr="000906FA" w:rsidRDefault="00A43358" w:rsidP="000906FA">
            <w:pPr>
              <w:spacing w:after="0" w:line="240" w:lineRule="auto"/>
              <w:ind w:left="13" w:firstLine="0"/>
              <w:rPr>
                <w:rFonts w:ascii="Cambria" w:hAnsi="Cambria" w:cs="MoolBoran"/>
                <w:bCs/>
                <w:sz w:val="22"/>
                <w:szCs w:val="22"/>
              </w:rPr>
            </w:pPr>
            <w:r w:rsidRPr="000906FA">
              <w:rPr>
                <w:rFonts w:ascii="Cambria" w:hAnsi="Cambria"/>
                <w:sz w:val="22"/>
                <w:szCs w:val="22"/>
              </w:rPr>
              <w:t>February 28th 2022</w:t>
            </w:r>
          </w:p>
        </w:tc>
      </w:tr>
      <w:tr w:rsidR="009531BE" w:rsidRPr="000906FA" w14:paraId="18E6EF66" w14:textId="77777777" w:rsidTr="000906FA">
        <w:tc>
          <w:tcPr>
            <w:tcW w:w="5000" w:type="pct"/>
            <w:gridSpan w:val="3"/>
            <w:shd w:val="clear" w:color="auto" w:fill="auto"/>
          </w:tcPr>
          <w:p w14:paraId="6CE1437C" w14:textId="199942F9" w:rsidR="009531BE" w:rsidRPr="000906FA" w:rsidRDefault="009531BE" w:rsidP="000906FA">
            <w:pPr>
              <w:pStyle w:val="ListParagraph"/>
              <w:numPr>
                <w:ilvl w:val="0"/>
                <w:numId w:val="11"/>
              </w:numPr>
              <w:spacing w:after="0" w:line="240" w:lineRule="auto"/>
              <w:ind w:left="13" w:firstLine="0"/>
              <w:jc w:val="center"/>
              <w:rPr>
                <w:rFonts w:ascii="Cambria" w:hAnsi="Cambria" w:cs="MoolBoran"/>
                <w:b/>
                <w:szCs w:val="24"/>
              </w:rPr>
            </w:pPr>
            <w:r w:rsidRPr="000906FA">
              <w:rPr>
                <w:rFonts w:ascii="Cambria" w:hAnsi="Cambria" w:cs="MoolBoran"/>
                <w:b/>
                <w:szCs w:val="24"/>
              </w:rPr>
              <w:t>Manage wave 10 of data collection</w:t>
            </w:r>
          </w:p>
        </w:tc>
      </w:tr>
      <w:tr w:rsidR="009531BE" w:rsidRPr="000906FA" w14:paraId="450327AD" w14:textId="77777777" w:rsidTr="000906FA">
        <w:tc>
          <w:tcPr>
            <w:tcW w:w="3405" w:type="pct"/>
            <w:shd w:val="clear" w:color="auto" w:fill="auto"/>
          </w:tcPr>
          <w:p w14:paraId="3DC48CC8" w14:textId="77777777" w:rsidR="009531BE" w:rsidRPr="000906FA" w:rsidRDefault="009531BE" w:rsidP="000906FA">
            <w:pPr>
              <w:pStyle w:val="ListParagraph"/>
              <w:numPr>
                <w:ilvl w:val="0"/>
                <w:numId w:val="14"/>
              </w:numPr>
              <w:spacing w:after="0" w:line="240" w:lineRule="auto"/>
              <w:ind w:left="0"/>
              <w:rPr>
                <w:rFonts w:ascii="Cambria" w:hAnsi="Cambria" w:cs="MoolBoran"/>
                <w:b/>
                <w:sz w:val="22"/>
                <w:szCs w:val="22"/>
              </w:rPr>
            </w:pPr>
            <w:r w:rsidRPr="000906FA">
              <w:rPr>
                <w:rFonts w:ascii="Cambria" w:hAnsi="Cambria" w:cs="MoolBoran"/>
                <w:b/>
                <w:sz w:val="22"/>
                <w:szCs w:val="22"/>
              </w:rPr>
              <w:t>Phase III (wave 10) questionnaire developed. Indicators for follow up in phase III identified.</w:t>
            </w:r>
          </w:p>
          <w:p w14:paraId="47C390BE" w14:textId="77777777" w:rsidR="009531BE" w:rsidRPr="000906FA"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together with UNICEF, WFP and ADB team, lead on the finalization of the questionnaire</w:t>
            </w:r>
            <w:r w:rsidR="00402870" w:rsidRPr="000906FA">
              <w:rPr>
                <w:rFonts w:ascii="Cambria" w:hAnsi="Cambria" w:cs="MoolBoran"/>
                <w:bCs/>
                <w:sz w:val="22"/>
                <w:szCs w:val="22"/>
              </w:rPr>
              <w:t>, including coordination of its translation,</w:t>
            </w:r>
            <w:r w:rsidRPr="000906FA">
              <w:rPr>
                <w:rFonts w:ascii="Cambria" w:hAnsi="Cambria" w:cs="MoolBoran"/>
                <w:bCs/>
                <w:sz w:val="22"/>
                <w:szCs w:val="22"/>
              </w:rPr>
              <w:t xml:space="preserve"> to be used for Phase III of the study</w:t>
            </w:r>
            <w:r w:rsidR="006F63FB" w:rsidRPr="000906FA">
              <w:rPr>
                <w:rFonts w:ascii="Cambria" w:hAnsi="Cambria" w:cs="MoolBoran"/>
                <w:bCs/>
                <w:sz w:val="22"/>
                <w:szCs w:val="22"/>
              </w:rPr>
              <w:t>,</w:t>
            </w:r>
            <w:r w:rsidRPr="000906FA">
              <w:rPr>
                <w:rFonts w:ascii="Cambria" w:hAnsi="Cambria" w:cs="MoolBoran"/>
                <w:bCs/>
                <w:sz w:val="22"/>
                <w:szCs w:val="22"/>
              </w:rPr>
              <w:t xml:space="preserve"> as well as with the team agree on core areas of interest and indicators to be highlighted and followed on during this phase.</w:t>
            </w:r>
            <w:r w:rsidR="006F63FB" w:rsidRPr="000906FA">
              <w:rPr>
                <w:rFonts w:ascii="Cambria" w:hAnsi="Cambria" w:cs="MoolBoran"/>
                <w:bCs/>
                <w:sz w:val="22"/>
                <w:szCs w:val="22"/>
              </w:rPr>
              <w:t xml:space="preserve"> The</w:t>
            </w:r>
            <w:r w:rsidR="00BD78B7" w:rsidRPr="000906FA">
              <w:rPr>
                <w:rFonts w:ascii="Cambria" w:hAnsi="Cambria" w:cs="MoolBoran"/>
                <w:bCs/>
                <w:sz w:val="22"/>
                <w:szCs w:val="22"/>
              </w:rPr>
              <w:t xml:space="preserve"> wave 10 is set to be a face to face survey, which is to include collection of all descriptive information of the respondent households</w:t>
            </w:r>
            <w:r w:rsidR="007F56BA" w:rsidRPr="000906FA">
              <w:rPr>
                <w:rFonts w:ascii="Cambria" w:hAnsi="Cambria" w:cs="MoolBoran"/>
                <w:bCs/>
                <w:sz w:val="22"/>
                <w:szCs w:val="22"/>
              </w:rPr>
              <w:t>.</w:t>
            </w:r>
          </w:p>
          <w:p w14:paraId="0377E3C9" w14:textId="77777777" w:rsidR="007F56BA" w:rsidRDefault="007F56BA"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rPr>
              <w:t xml:space="preserve">The consultant should engage with ADB and WFP in technical discussions around how to best work out the new sample, as there will be a mixed sample of old and new households being considered. This would also include how baseline data is captured for new households, and how to reach and update </w:t>
            </w:r>
            <w:proofErr w:type="spellStart"/>
            <w:r w:rsidRPr="000906FA">
              <w:rPr>
                <w:rFonts w:ascii="Cambria" w:hAnsi="Cambria" w:cs="MoolBoran"/>
                <w:bCs/>
                <w:sz w:val="22"/>
                <w:szCs w:val="22"/>
              </w:rPr>
              <w:t>cellphones</w:t>
            </w:r>
            <w:proofErr w:type="spellEnd"/>
            <w:r w:rsidRPr="000906FA">
              <w:rPr>
                <w:rFonts w:ascii="Cambria" w:hAnsi="Cambria" w:cs="MoolBoran"/>
                <w:bCs/>
                <w:sz w:val="22"/>
                <w:szCs w:val="22"/>
              </w:rPr>
              <w:t xml:space="preserve"> of old households whose numbers have been disconnected to get them back in the study.</w:t>
            </w:r>
          </w:p>
          <w:p w14:paraId="1F9894BA" w14:textId="766107DF"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3B8E5DA4" w14:textId="5B5AB0DE"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5 days</w:t>
            </w:r>
          </w:p>
        </w:tc>
        <w:tc>
          <w:tcPr>
            <w:tcW w:w="751" w:type="pct"/>
            <w:shd w:val="clear" w:color="auto" w:fill="auto"/>
          </w:tcPr>
          <w:p w14:paraId="5FAB2DA6" w14:textId="1F2A21D9"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March 15th 2022</w:t>
            </w:r>
          </w:p>
        </w:tc>
      </w:tr>
      <w:tr w:rsidR="0056396F" w:rsidRPr="000906FA" w14:paraId="150A215E" w14:textId="77777777" w:rsidTr="000906FA">
        <w:tc>
          <w:tcPr>
            <w:tcW w:w="3405" w:type="pct"/>
            <w:shd w:val="clear" w:color="auto" w:fill="auto"/>
          </w:tcPr>
          <w:p w14:paraId="47FEE0C7" w14:textId="77777777" w:rsidR="0056396F" w:rsidRPr="000906FA" w:rsidRDefault="0056396F" w:rsidP="000906FA">
            <w:pPr>
              <w:pStyle w:val="ListParagraph"/>
              <w:numPr>
                <w:ilvl w:val="0"/>
                <w:numId w:val="14"/>
              </w:numPr>
              <w:spacing w:after="0" w:line="240" w:lineRule="auto"/>
              <w:ind w:left="0"/>
              <w:rPr>
                <w:rFonts w:ascii="Cambria" w:hAnsi="Cambria" w:cs="MoolBoran"/>
                <w:b/>
                <w:sz w:val="22"/>
                <w:szCs w:val="22"/>
              </w:rPr>
            </w:pPr>
            <w:r w:rsidRPr="000906FA">
              <w:rPr>
                <w:rFonts w:ascii="Cambria" w:hAnsi="Cambria" w:cs="MoolBoran"/>
                <w:b/>
                <w:sz w:val="22"/>
                <w:szCs w:val="22"/>
              </w:rPr>
              <w:t>Technical guidance to data collection agency for face to face data collection:</w:t>
            </w:r>
          </w:p>
          <w:p w14:paraId="19F0A4D3" w14:textId="201AD1CB" w:rsidR="0056396F" w:rsidRPr="000906FA" w:rsidRDefault="000906FA"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w:t>
            </w:r>
            <w:r w:rsidR="00402870" w:rsidRPr="000906FA">
              <w:rPr>
                <w:rFonts w:ascii="Cambria" w:hAnsi="Cambria" w:cs="MoolBoran"/>
                <w:bCs/>
                <w:sz w:val="22"/>
                <w:szCs w:val="22"/>
              </w:rPr>
              <w:t xml:space="preserve">Train enumerators on </w:t>
            </w:r>
            <w:r w:rsidR="008B045E" w:rsidRPr="000906FA">
              <w:rPr>
                <w:rFonts w:ascii="Cambria" w:hAnsi="Cambria" w:cs="MoolBoran"/>
                <w:bCs/>
                <w:sz w:val="22"/>
                <w:szCs w:val="22"/>
              </w:rPr>
              <w:t>the questionnaires</w:t>
            </w:r>
            <w:r w:rsidR="00A90AEF" w:rsidRPr="000906FA">
              <w:rPr>
                <w:rFonts w:ascii="Cambria" w:hAnsi="Cambria" w:cs="MoolBoran"/>
                <w:bCs/>
                <w:sz w:val="22"/>
                <w:szCs w:val="22"/>
              </w:rPr>
              <w:t xml:space="preserve"> and final revision based on enumerator </w:t>
            </w:r>
            <w:r w:rsidR="007F56BA" w:rsidRPr="000906FA">
              <w:rPr>
                <w:rFonts w:ascii="Cambria" w:hAnsi="Cambria" w:cs="MoolBoran"/>
                <w:bCs/>
                <w:sz w:val="22"/>
                <w:szCs w:val="22"/>
              </w:rPr>
              <w:t>feedback</w:t>
            </w:r>
          </w:p>
          <w:p w14:paraId="3F801587" w14:textId="3FEF277F" w:rsidR="008B045E" w:rsidRPr="000906FA" w:rsidRDefault="008B045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rPr>
              <w:t xml:space="preserve">Train enumerators in the use of tablet </w:t>
            </w:r>
            <w:r w:rsidR="00F764F9" w:rsidRPr="000906FA">
              <w:rPr>
                <w:rFonts w:ascii="Cambria" w:hAnsi="Cambria" w:cs="MoolBoran"/>
                <w:bCs/>
                <w:sz w:val="22"/>
                <w:szCs w:val="22"/>
              </w:rPr>
              <w:t>for data collection</w:t>
            </w:r>
          </w:p>
          <w:p w14:paraId="6E2D97D3" w14:textId="54CB094E" w:rsidR="00F764F9" w:rsidRDefault="112B6C54" w:rsidP="000906FA">
            <w:pPr>
              <w:pStyle w:val="ListParagraph"/>
              <w:spacing w:after="0" w:line="240" w:lineRule="auto"/>
              <w:ind w:left="0" w:firstLine="0"/>
              <w:rPr>
                <w:rFonts w:ascii="Cambria" w:hAnsi="Cambria" w:cs="MoolBoran"/>
                <w:sz w:val="22"/>
                <w:szCs w:val="22"/>
              </w:rPr>
            </w:pPr>
            <w:r w:rsidRPr="000906FA">
              <w:rPr>
                <w:rFonts w:ascii="Cambria" w:hAnsi="Cambria" w:cs="MoolBoran"/>
                <w:sz w:val="22"/>
                <w:szCs w:val="22"/>
              </w:rPr>
              <w:t>Review and quality assure the CAPI application and the data produced, including skips and logic checks</w:t>
            </w:r>
          </w:p>
          <w:p w14:paraId="1B5E587F" w14:textId="296A4D8B"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0D75B843" w14:textId="53044146" w:rsidR="0056396F" w:rsidRPr="000906FA" w:rsidRDefault="00472ED7" w:rsidP="000906FA">
            <w:pPr>
              <w:spacing w:after="0" w:line="240" w:lineRule="auto"/>
              <w:ind w:left="0" w:firstLine="0"/>
              <w:jc w:val="center"/>
              <w:rPr>
                <w:rFonts w:ascii="Cambria" w:hAnsi="Cambria"/>
                <w:sz w:val="22"/>
                <w:szCs w:val="22"/>
              </w:rPr>
            </w:pPr>
            <w:r w:rsidRPr="000906FA">
              <w:rPr>
                <w:rFonts w:ascii="Cambria" w:hAnsi="Cambria"/>
                <w:sz w:val="22"/>
                <w:szCs w:val="22"/>
              </w:rPr>
              <w:t>5 days</w:t>
            </w:r>
          </w:p>
        </w:tc>
        <w:tc>
          <w:tcPr>
            <w:tcW w:w="751" w:type="pct"/>
            <w:shd w:val="clear" w:color="auto" w:fill="auto"/>
          </w:tcPr>
          <w:p w14:paraId="782A97B0" w14:textId="77777777" w:rsidR="0056396F" w:rsidRPr="000906FA" w:rsidRDefault="0056396F" w:rsidP="000906FA">
            <w:pPr>
              <w:spacing w:after="0" w:line="240" w:lineRule="auto"/>
              <w:ind w:left="13" w:firstLine="0"/>
              <w:rPr>
                <w:rFonts w:ascii="Cambria" w:hAnsi="Cambria"/>
                <w:sz w:val="22"/>
                <w:szCs w:val="22"/>
              </w:rPr>
            </w:pPr>
          </w:p>
        </w:tc>
      </w:tr>
      <w:tr w:rsidR="009531BE" w:rsidRPr="000906FA" w14:paraId="4C603F5F" w14:textId="77777777" w:rsidTr="000906FA">
        <w:tc>
          <w:tcPr>
            <w:tcW w:w="3405" w:type="pct"/>
            <w:shd w:val="clear" w:color="auto" w:fill="auto"/>
          </w:tcPr>
          <w:p w14:paraId="31558EE1" w14:textId="7C4C96BD" w:rsidR="009531BE" w:rsidRPr="000906FA" w:rsidRDefault="03767D99" w:rsidP="000906FA">
            <w:pPr>
              <w:pStyle w:val="ListParagraph"/>
              <w:numPr>
                <w:ilvl w:val="0"/>
                <w:numId w:val="14"/>
              </w:numPr>
              <w:spacing w:after="0" w:line="240" w:lineRule="auto"/>
              <w:ind w:left="0"/>
              <w:rPr>
                <w:rFonts w:ascii="Cambria" w:hAnsi="Cambria" w:cs="MoolBoran"/>
                <w:b/>
                <w:bCs/>
                <w:sz w:val="22"/>
                <w:szCs w:val="22"/>
              </w:rPr>
            </w:pPr>
            <w:r w:rsidRPr="000906FA">
              <w:rPr>
                <w:rFonts w:ascii="Cambria" w:hAnsi="Cambria" w:cs="MoolBoran"/>
                <w:b/>
                <w:bCs/>
                <w:sz w:val="22"/>
                <w:szCs w:val="22"/>
              </w:rPr>
              <w:t xml:space="preserve">Clean data </w:t>
            </w:r>
          </w:p>
          <w:p w14:paraId="46E20A85"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Wave 10 data collection: </w:t>
            </w:r>
            <w:r w:rsidR="00A90AEF" w:rsidRPr="000906FA">
              <w:rPr>
                <w:rFonts w:ascii="Cambria" w:hAnsi="Cambria" w:cs="MoolBoran"/>
                <w:bCs/>
                <w:sz w:val="22"/>
                <w:szCs w:val="22"/>
              </w:rPr>
              <w:t xml:space="preserve">Support </w:t>
            </w:r>
            <w:r w:rsidRPr="000906FA">
              <w:rPr>
                <w:rFonts w:ascii="Cambria" w:hAnsi="Cambria" w:cs="MoolBoran"/>
                <w:bCs/>
                <w:sz w:val="22"/>
                <w:szCs w:val="22"/>
              </w:rPr>
              <w:t>data collection with data collection firm</w:t>
            </w:r>
            <w:r w:rsidR="00472ED7" w:rsidRPr="000906FA">
              <w:rPr>
                <w:rFonts w:ascii="Cambria" w:hAnsi="Cambria" w:cs="MoolBoran"/>
                <w:bCs/>
                <w:sz w:val="22"/>
                <w:szCs w:val="22"/>
              </w:rPr>
              <w:t xml:space="preserve">. </w:t>
            </w:r>
            <w:r w:rsidRPr="000906FA">
              <w:rPr>
                <w:rFonts w:ascii="Cambria" w:hAnsi="Cambria" w:cs="MoolBoran"/>
                <w:bCs/>
                <w:sz w:val="22"/>
                <w:szCs w:val="22"/>
              </w:rPr>
              <w:t xml:space="preserve">Follow up on progress of data, do quality assurance as data comes in, work with </w:t>
            </w:r>
            <w:r w:rsidR="0051147F" w:rsidRPr="000906FA">
              <w:rPr>
                <w:rFonts w:ascii="Cambria" w:hAnsi="Cambria" w:cs="MoolBoran"/>
                <w:bCs/>
                <w:sz w:val="22"/>
                <w:szCs w:val="22"/>
              </w:rPr>
              <w:t>contracting firm/institution</w:t>
            </w:r>
            <w:r w:rsidRPr="000906FA">
              <w:rPr>
                <w:rFonts w:ascii="Cambria" w:hAnsi="Cambria" w:cs="MoolBoran"/>
                <w:bCs/>
                <w:sz w:val="22"/>
                <w:szCs w:val="22"/>
              </w:rPr>
              <w:t xml:space="preserve"> on necessary data checks and ensure final clean data is ready for analysis and dashboard.  Provide quality assurance on dashboard until all issues are solved.</w:t>
            </w:r>
          </w:p>
          <w:p w14:paraId="3BD15603" w14:textId="0C30CAD5"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68DD769F" w14:textId="4BD42CE3" w:rsidR="009531BE" w:rsidRPr="000906FA" w:rsidRDefault="00472ED7"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3</w:t>
            </w:r>
            <w:r w:rsidR="009531BE" w:rsidRPr="000906FA">
              <w:rPr>
                <w:rFonts w:ascii="Cambria" w:hAnsi="Cambria"/>
                <w:sz w:val="22"/>
                <w:szCs w:val="22"/>
              </w:rPr>
              <w:t xml:space="preserve"> days</w:t>
            </w:r>
          </w:p>
        </w:tc>
        <w:tc>
          <w:tcPr>
            <w:tcW w:w="751" w:type="pct"/>
            <w:shd w:val="clear" w:color="auto" w:fill="auto"/>
          </w:tcPr>
          <w:p w14:paraId="131CA12F" w14:textId="78FEDCB4"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completion of wave 10 data</w:t>
            </w:r>
          </w:p>
        </w:tc>
      </w:tr>
      <w:tr w:rsidR="009531BE" w:rsidRPr="000906FA" w14:paraId="07F00F24" w14:textId="77777777" w:rsidTr="000906FA">
        <w:tc>
          <w:tcPr>
            <w:tcW w:w="3405" w:type="pct"/>
            <w:shd w:val="clear" w:color="auto" w:fill="auto"/>
          </w:tcPr>
          <w:p w14:paraId="41CF2E8F" w14:textId="77777777" w:rsidR="009531BE" w:rsidRPr="000906FA" w:rsidRDefault="03767D99" w:rsidP="000906FA">
            <w:pPr>
              <w:pStyle w:val="ListParagraph"/>
              <w:numPr>
                <w:ilvl w:val="0"/>
                <w:numId w:val="14"/>
              </w:numPr>
              <w:spacing w:after="0" w:line="240" w:lineRule="auto"/>
              <w:ind w:left="0"/>
              <w:rPr>
                <w:rFonts w:ascii="Cambria" w:hAnsi="Cambria" w:cs="MoolBoran"/>
                <w:b/>
                <w:bCs/>
                <w:sz w:val="22"/>
                <w:szCs w:val="22"/>
              </w:rPr>
            </w:pPr>
            <w:r w:rsidRPr="000906FA">
              <w:rPr>
                <w:rFonts w:ascii="Cambria" w:hAnsi="Cambria" w:cs="MoolBoran"/>
                <w:b/>
                <w:bCs/>
                <w:sz w:val="22"/>
                <w:szCs w:val="22"/>
              </w:rPr>
              <w:t>Processed data set with graphs for wave 10</w:t>
            </w:r>
          </w:p>
          <w:p w14:paraId="53C943B8" w14:textId="6B37C208"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Calculate composite </w:t>
            </w:r>
            <w:proofErr w:type="gramStart"/>
            <w:r w:rsidRPr="000906FA">
              <w:rPr>
                <w:rFonts w:ascii="Cambria" w:hAnsi="Cambria" w:cs="MoolBoran"/>
                <w:bCs/>
                <w:sz w:val="22"/>
                <w:szCs w:val="22"/>
              </w:rPr>
              <w:t>indicators, and</w:t>
            </w:r>
            <w:proofErr w:type="gramEnd"/>
            <w:r w:rsidRPr="000906FA">
              <w:rPr>
                <w:rFonts w:ascii="Cambria" w:hAnsi="Cambria" w:cs="MoolBoran"/>
                <w:bCs/>
                <w:sz w:val="22"/>
                <w:szCs w:val="22"/>
              </w:rPr>
              <w:t xml:space="preserve"> do a disaggregation of key questions by categories (location, </w:t>
            </w:r>
            <w:proofErr w:type="spellStart"/>
            <w:r w:rsidRPr="000906FA">
              <w:rPr>
                <w:rFonts w:ascii="Cambria" w:hAnsi="Cambria" w:cs="MoolBoran"/>
                <w:bCs/>
                <w:sz w:val="22"/>
                <w:szCs w:val="22"/>
              </w:rPr>
              <w:t>IDPoor</w:t>
            </w:r>
            <w:proofErr w:type="spellEnd"/>
            <w:r w:rsidRPr="000906FA">
              <w:rPr>
                <w:rFonts w:ascii="Cambria" w:hAnsi="Cambria" w:cs="MoolBoran"/>
                <w:bCs/>
                <w:sz w:val="22"/>
                <w:szCs w:val="22"/>
              </w:rPr>
              <w:t xml:space="preserve"> status, gender of household head, etc.) and create graphs as needed for these variables</w:t>
            </w:r>
            <w:r w:rsidR="000906FA">
              <w:rPr>
                <w:rFonts w:ascii="Cambria" w:hAnsi="Cambria" w:cs="MoolBoran"/>
                <w:bCs/>
                <w:sz w:val="22"/>
                <w:szCs w:val="22"/>
              </w:rPr>
              <w:t>.</w:t>
            </w:r>
          </w:p>
          <w:p w14:paraId="75058FA1" w14:textId="68BA728C"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7164023B" w14:textId="238A2879"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3 days</w:t>
            </w:r>
          </w:p>
        </w:tc>
        <w:tc>
          <w:tcPr>
            <w:tcW w:w="751" w:type="pct"/>
            <w:shd w:val="clear" w:color="auto" w:fill="auto"/>
          </w:tcPr>
          <w:p w14:paraId="24B67D42" w14:textId="063F711B"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completion of wave 10 data</w:t>
            </w:r>
          </w:p>
        </w:tc>
      </w:tr>
      <w:tr w:rsidR="009531BE" w:rsidRPr="000906FA" w14:paraId="56C467D9" w14:textId="77777777" w:rsidTr="000906FA">
        <w:tc>
          <w:tcPr>
            <w:tcW w:w="3405" w:type="pct"/>
            <w:shd w:val="clear" w:color="auto" w:fill="auto"/>
          </w:tcPr>
          <w:p w14:paraId="4896A150" w14:textId="25CACFF7" w:rsidR="009531BE" w:rsidRPr="000906FA" w:rsidRDefault="03767D99" w:rsidP="000906FA">
            <w:pPr>
              <w:pStyle w:val="ListParagraph"/>
              <w:numPr>
                <w:ilvl w:val="0"/>
                <w:numId w:val="14"/>
              </w:numPr>
              <w:spacing w:after="0" w:line="240" w:lineRule="auto"/>
              <w:ind w:left="0"/>
              <w:rPr>
                <w:rFonts w:ascii="Cambria" w:hAnsi="Cambria" w:cs="MoolBoran"/>
                <w:b/>
                <w:bCs/>
                <w:sz w:val="22"/>
                <w:szCs w:val="22"/>
              </w:rPr>
            </w:pPr>
            <w:r w:rsidRPr="000906FA">
              <w:rPr>
                <w:rFonts w:ascii="Cambria" w:hAnsi="Cambria" w:cs="MoolBoran"/>
                <w:b/>
                <w:bCs/>
                <w:sz w:val="22"/>
                <w:szCs w:val="22"/>
              </w:rPr>
              <w:t>Updated PPT with information from wave 10 (short and long versions</w:t>
            </w:r>
            <w:r w:rsidR="4E8B6333" w:rsidRPr="000906FA">
              <w:rPr>
                <w:rFonts w:ascii="Cambria" w:hAnsi="Cambria" w:cs="MoolBoran"/>
                <w:b/>
                <w:bCs/>
                <w:sz w:val="22"/>
                <w:szCs w:val="22"/>
              </w:rPr>
              <w:t>)</w:t>
            </w:r>
          </w:p>
          <w:p w14:paraId="1900CC17" w14:textId="0C070627" w:rsidR="009531BE" w:rsidRPr="000906FA"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Update the PPT including waves 1-9 plus new information coming from wave 10. Share PPT with section chiefs and management as well as work with WFP and ADB to finalize the PPT.</w:t>
            </w:r>
          </w:p>
          <w:p w14:paraId="20994AAF"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rPr>
              <w:t>Prepare two PPTs: one for dissemination purposes that follows the PPT already prepared, and a longer one including more details, which can be used for sharing on paper and which will serve as a report that combines phase I and II of the study. Presentation/dissemination of PPT as needed.</w:t>
            </w:r>
          </w:p>
          <w:p w14:paraId="67183DB9" w14:textId="551BA517"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2804CA0F" w14:textId="4D62C053"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5 days</w:t>
            </w:r>
          </w:p>
        </w:tc>
        <w:tc>
          <w:tcPr>
            <w:tcW w:w="751" w:type="pct"/>
            <w:shd w:val="clear" w:color="auto" w:fill="auto"/>
          </w:tcPr>
          <w:p w14:paraId="5AC871D9" w14:textId="60791FDE"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receipt of final/clean data</w:t>
            </w:r>
          </w:p>
        </w:tc>
      </w:tr>
      <w:tr w:rsidR="009531BE" w:rsidRPr="000906FA" w14:paraId="0327A371" w14:textId="77777777" w:rsidTr="000906FA">
        <w:tc>
          <w:tcPr>
            <w:tcW w:w="5000" w:type="pct"/>
            <w:gridSpan w:val="3"/>
            <w:shd w:val="clear" w:color="auto" w:fill="auto"/>
          </w:tcPr>
          <w:p w14:paraId="37B7042A" w14:textId="7CD5199D" w:rsidR="009531BE" w:rsidRPr="000906FA" w:rsidRDefault="009531BE" w:rsidP="000906FA">
            <w:pPr>
              <w:pStyle w:val="ListParagraph"/>
              <w:numPr>
                <w:ilvl w:val="0"/>
                <w:numId w:val="11"/>
              </w:numPr>
              <w:spacing w:after="0" w:line="240" w:lineRule="auto"/>
              <w:ind w:left="13" w:firstLine="0"/>
              <w:jc w:val="center"/>
              <w:rPr>
                <w:rFonts w:ascii="Cambria" w:hAnsi="Cambria" w:cs="MoolBoran"/>
                <w:b/>
                <w:sz w:val="22"/>
                <w:szCs w:val="22"/>
              </w:rPr>
            </w:pPr>
            <w:r w:rsidRPr="000906FA">
              <w:rPr>
                <w:rFonts w:ascii="Cambria" w:hAnsi="Cambria" w:cs="MoolBoran"/>
                <w:b/>
                <w:sz w:val="22"/>
                <w:szCs w:val="22"/>
              </w:rPr>
              <w:t>Manage wave 11 data collection</w:t>
            </w:r>
          </w:p>
        </w:tc>
      </w:tr>
      <w:tr w:rsidR="009531BE" w:rsidRPr="000906FA" w14:paraId="34214512" w14:textId="77777777" w:rsidTr="000906FA">
        <w:tc>
          <w:tcPr>
            <w:tcW w:w="3405" w:type="pct"/>
            <w:shd w:val="clear" w:color="auto" w:fill="auto"/>
          </w:tcPr>
          <w:p w14:paraId="6684AFC5" w14:textId="666A9FD8" w:rsidR="009531BE" w:rsidRPr="000906FA" w:rsidRDefault="009531BE" w:rsidP="000906FA">
            <w:pPr>
              <w:pStyle w:val="ListParagraph"/>
              <w:numPr>
                <w:ilvl w:val="0"/>
                <w:numId w:val="15"/>
              </w:numPr>
              <w:spacing w:after="0" w:line="240" w:lineRule="auto"/>
              <w:ind w:left="0"/>
              <w:rPr>
                <w:rFonts w:ascii="Cambria" w:hAnsi="Cambria" w:cs="MoolBoran"/>
                <w:b/>
                <w:sz w:val="22"/>
                <w:szCs w:val="22"/>
              </w:rPr>
            </w:pPr>
            <w:r w:rsidRPr="000906FA">
              <w:rPr>
                <w:rFonts w:ascii="Cambria" w:hAnsi="Cambria" w:cs="MoolBoran"/>
                <w:b/>
                <w:sz w:val="22"/>
                <w:szCs w:val="22"/>
              </w:rPr>
              <w:lastRenderedPageBreak/>
              <w:t>Clean data and quality assured dashboard for wave</w:t>
            </w:r>
            <w:r w:rsidR="00EA20B0" w:rsidRPr="000906FA">
              <w:rPr>
                <w:rFonts w:ascii="Cambria" w:hAnsi="Cambria" w:cs="MoolBoran"/>
                <w:b/>
                <w:sz w:val="22"/>
                <w:szCs w:val="22"/>
              </w:rPr>
              <w:t>s 10 and</w:t>
            </w:r>
            <w:r w:rsidRPr="000906FA">
              <w:rPr>
                <w:rFonts w:ascii="Cambria" w:hAnsi="Cambria" w:cs="MoolBoran"/>
                <w:b/>
                <w:sz w:val="22"/>
                <w:szCs w:val="22"/>
              </w:rPr>
              <w:t xml:space="preserve"> 11</w:t>
            </w:r>
          </w:p>
          <w:p w14:paraId="3C23F774"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Wave 11 data collection: Coordinate data collection with data collection firm including final review of questionnaire, providing support for training. Follow up on progress of data, do quality assurance as data comes in, work with </w:t>
            </w:r>
            <w:r w:rsidR="0051147F" w:rsidRPr="000906FA">
              <w:rPr>
                <w:rFonts w:ascii="Cambria" w:hAnsi="Cambria" w:cs="MoolBoran"/>
                <w:bCs/>
                <w:sz w:val="22"/>
                <w:szCs w:val="22"/>
              </w:rPr>
              <w:t>contract</w:t>
            </w:r>
            <w:r w:rsidR="002D176E" w:rsidRPr="000906FA">
              <w:rPr>
                <w:rFonts w:ascii="Cambria" w:hAnsi="Cambria" w:cs="MoolBoran"/>
                <w:bCs/>
                <w:sz w:val="22"/>
                <w:szCs w:val="22"/>
              </w:rPr>
              <w:t>ed</w:t>
            </w:r>
            <w:r w:rsidRPr="000906FA">
              <w:rPr>
                <w:rFonts w:ascii="Cambria" w:hAnsi="Cambria" w:cs="MoolBoran"/>
                <w:bCs/>
                <w:sz w:val="22"/>
                <w:szCs w:val="22"/>
              </w:rPr>
              <w:t xml:space="preserve"> on necessary data checks and ensure final clean data is ready for analysis and dashboard.  Provide quality assurance on dashboard until all issues are solved.</w:t>
            </w:r>
            <w:r w:rsidR="00EA20B0" w:rsidRPr="000906FA">
              <w:rPr>
                <w:rFonts w:ascii="Cambria" w:hAnsi="Cambria" w:cs="MoolBoran"/>
                <w:bCs/>
                <w:sz w:val="22"/>
                <w:szCs w:val="22"/>
              </w:rPr>
              <w:t xml:space="preserve"> As wave 10 will have been produced through another firm and face to face, this data will need to be merged into the dashboard and would be done at this stage.</w:t>
            </w:r>
          </w:p>
          <w:p w14:paraId="1E8578E3" w14:textId="33D2E18F"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017B5364" w14:textId="4AA772AC"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5 days</w:t>
            </w:r>
          </w:p>
        </w:tc>
        <w:tc>
          <w:tcPr>
            <w:tcW w:w="751" w:type="pct"/>
            <w:shd w:val="clear" w:color="auto" w:fill="auto"/>
          </w:tcPr>
          <w:p w14:paraId="733ADC45" w14:textId="1563D4DA"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completion of wave 11 data</w:t>
            </w:r>
          </w:p>
        </w:tc>
      </w:tr>
      <w:tr w:rsidR="009531BE" w:rsidRPr="000906FA" w14:paraId="22F58B2A" w14:textId="77777777" w:rsidTr="000906FA">
        <w:tc>
          <w:tcPr>
            <w:tcW w:w="3405" w:type="pct"/>
            <w:shd w:val="clear" w:color="auto" w:fill="auto"/>
          </w:tcPr>
          <w:p w14:paraId="00F0C7E5" w14:textId="7C5C5F19" w:rsidR="009531BE" w:rsidRPr="000906FA" w:rsidRDefault="009531BE" w:rsidP="000906FA">
            <w:pPr>
              <w:pStyle w:val="ListParagraph"/>
              <w:numPr>
                <w:ilvl w:val="0"/>
                <w:numId w:val="15"/>
              </w:numPr>
              <w:spacing w:after="0" w:line="240" w:lineRule="auto"/>
              <w:ind w:left="0"/>
              <w:rPr>
                <w:rFonts w:ascii="Cambria" w:hAnsi="Cambria" w:cs="MoolBoran"/>
                <w:b/>
                <w:sz w:val="22"/>
                <w:szCs w:val="22"/>
              </w:rPr>
            </w:pPr>
            <w:r w:rsidRPr="000906FA">
              <w:rPr>
                <w:rFonts w:ascii="Cambria" w:hAnsi="Cambria" w:cs="MoolBoran"/>
                <w:b/>
                <w:sz w:val="22"/>
                <w:szCs w:val="22"/>
              </w:rPr>
              <w:t>Processed data set with graphs for wave 11</w:t>
            </w:r>
          </w:p>
          <w:p w14:paraId="7D65D0EF"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Calculate composite indicators, and do a disaggregation of key questions by categories (location, </w:t>
            </w:r>
            <w:proofErr w:type="spellStart"/>
            <w:r w:rsidRPr="000906FA">
              <w:rPr>
                <w:rFonts w:ascii="Cambria" w:hAnsi="Cambria" w:cs="MoolBoran"/>
                <w:bCs/>
                <w:sz w:val="22"/>
                <w:szCs w:val="22"/>
              </w:rPr>
              <w:t>IDPoor</w:t>
            </w:r>
            <w:proofErr w:type="spellEnd"/>
            <w:r w:rsidRPr="000906FA">
              <w:rPr>
                <w:rFonts w:ascii="Cambria" w:hAnsi="Cambria" w:cs="MoolBoran"/>
                <w:bCs/>
                <w:sz w:val="22"/>
                <w:szCs w:val="22"/>
              </w:rPr>
              <w:t xml:space="preserve"> status, gender of household head, etc.) and create graphs as needed for these variables</w:t>
            </w:r>
          </w:p>
          <w:p w14:paraId="32F5BD51" w14:textId="4AD8E213"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186C93D6" w14:textId="6D8DF304"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3 days</w:t>
            </w:r>
          </w:p>
        </w:tc>
        <w:tc>
          <w:tcPr>
            <w:tcW w:w="751" w:type="pct"/>
            <w:shd w:val="clear" w:color="auto" w:fill="auto"/>
          </w:tcPr>
          <w:p w14:paraId="18703031" w14:textId="51D64B7E"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completion of wave 11 data</w:t>
            </w:r>
          </w:p>
        </w:tc>
      </w:tr>
      <w:tr w:rsidR="009531BE" w:rsidRPr="000906FA" w14:paraId="12DFD0D2" w14:textId="77777777" w:rsidTr="000906FA">
        <w:tc>
          <w:tcPr>
            <w:tcW w:w="3405" w:type="pct"/>
            <w:shd w:val="clear" w:color="auto" w:fill="auto"/>
          </w:tcPr>
          <w:p w14:paraId="124127E6" w14:textId="2C067109" w:rsidR="009531BE" w:rsidRPr="000906FA" w:rsidRDefault="009531BE" w:rsidP="000906FA">
            <w:pPr>
              <w:pStyle w:val="ListParagraph"/>
              <w:numPr>
                <w:ilvl w:val="0"/>
                <w:numId w:val="15"/>
              </w:numPr>
              <w:spacing w:after="0" w:line="240" w:lineRule="auto"/>
              <w:ind w:left="0"/>
              <w:rPr>
                <w:rFonts w:ascii="Cambria" w:hAnsi="Cambria" w:cs="MoolBoran"/>
                <w:b/>
                <w:sz w:val="22"/>
                <w:szCs w:val="22"/>
              </w:rPr>
            </w:pPr>
            <w:r w:rsidRPr="000906FA">
              <w:rPr>
                <w:rFonts w:ascii="Cambria" w:hAnsi="Cambria" w:cs="MoolBoran"/>
                <w:b/>
                <w:sz w:val="22"/>
                <w:szCs w:val="22"/>
              </w:rPr>
              <w:t>Updated PPT with information from wave 11 (short and long versions)</w:t>
            </w:r>
          </w:p>
          <w:p w14:paraId="68A469CF" w14:textId="4A5958ED" w:rsidR="009531BE" w:rsidRPr="000906FA"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Update the PPT including waves 1-10 plus new information coming from wave 11. Share PPT with section chiefs and management as well as work with WFP and ADB to finalize the PPT.</w:t>
            </w:r>
          </w:p>
          <w:p w14:paraId="0A13BE16"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rPr>
              <w:t>Prepare two PPTs: one for dissemination purposes that follows the PPT already prepared, and a longer one including more details, which can be used for sharing on paper and which will serve as a report that combines phase I and II of the study. Presentation/dissemination of PPT as needed.</w:t>
            </w:r>
          </w:p>
          <w:p w14:paraId="20E9DEE4" w14:textId="460D5F74"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4718A1FA" w14:textId="62F5344A"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5 days</w:t>
            </w:r>
          </w:p>
        </w:tc>
        <w:tc>
          <w:tcPr>
            <w:tcW w:w="751" w:type="pct"/>
            <w:shd w:val="clear" w:color="auto" w:fill="auto"/>
          </w:tcPr>
          <w:p w14:paraId="170AC2CC" w14:textId="73E3DF49"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receipt of final/clean data</w:t>
            </w:r>
          </w:p>
        </w:tc>
      </w:tr>
      <w:tr w:rsidR="009531BE" w:rsidRPr="000906FA" w14:paraId="13A27FDA" w14:textId="77777777" w:rsidTr="000906FA">
        <w:tc>
          <w:tcPr>
            <w:tcW w:w="5000" w:type="pct"/>
            <w:gridSpan w:val="3"/>
            <w:shd w:val="clear" w:color="auto" w:fill="auto"/>
          </w:tcPr>
          <w:p w14:paraId="2C3F4E10" w14:textId="3821CBA0" w:rsidR="009531BE" w:rsidRPr="000906FA" w:rsidRDefault="009531BE" w:rsidP="000906FA">
            <w:pPr>
              <w:pStyle w:val="ListParagraph"/>
              <w:numPr>
                <w:ilvl w:val="0"/>
                <w:numId w:val="11"/>
              </w:numPr>
              <w:spacing w:after="0" w:line="240" w:lineRule="auto"/>
              <w:ind w:left="13" w:firstLine="0"/>
              <w:jc w:val="center"/>
              <w:rPr>
                <w:rFonts w:ascii="Cambria" w:hAnsi="Cambria" w:cs="MoolBoran"/>
                <w:bCs/>
                <w:sz w:val="22"/>
                <w:szCs w:val="22"/>
              </w:rPr>
            </w:pPr>
            <w:r w:rsidRPr="000906FA">
              <w:rPr>
                <w:rFonts w:ascii="Cambria" w:hAnsi="Cambria" w:cs="MoolBoran"/>
                <w:b/>
                <w:sz w:val="22"/>
                <w:szCs w:val="22"/>
              </w:rPr>
              <w:t>Manage wave 12 data collection</w:t>
            </w:r>
          </w:p>
        </w:tc>
      </w:tr>
      <w:tr w:rsidR="009531BE" w:rsidRPr="000906FA" w14:paraId="739E20E7" w14:textId="77777777" w:rsidTr="000906FA">
        <w:tc>
          <w:tcPr>
            <w:tcW w:w="3405" w:type="pct"/>
            <w:shd w:val="clear" w:color="auto" w:fill="auto"/>
          </w:tcPr>
          <w:p w14:paraId="240851B7" w14:textId="65EAA654" w:rsidR="009531BE" w:rsidRPr="000906FA" w:rsidRDefault="009531BE" w:rsidP="000906FA">
            <w:pPr>
              <w:pStyle w:val="ListParagraph"/>
              <w:numPr>
                <w:ilvl w:val="0"/>
                <w:numId w:val="16"/>
              </w:numPr>
              <w:spacing w:after="0" w:line="240" w:lineRule="auto"/>
              <w:ind w:left="0"/>
              <w:rPr>
                <w:rFonts w:ascii="Cambria" w:hAnsi="Cambria" w:cs="MoolBoran"/>
                <w:b/>
                <w:sz w:val="22"/>
                <w:szCs w:val="22"/>
              </w:rPr>
            </w:pPr>
            <w:r w:rsidRPr="000906FA">
              <w:rPr>
                <w:rFonts w:ascii="Cambria" w:hAnsi="Cambria" w:cs="MoolBoran"/>
                <w:b/>
                <w:sz w:val="22"/>
                <w:szCs w:val="22"/>
              </w:rPr>
              <w:t>Clean data and quality assured dashboard for wave 12</w:t>
            </w:r>
          </w:p>
          <w:p w14:paraId="0C4CD843"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Wave 12 data collection: Coordinate data collection with data collection firm including final review of questionnaire, providing support for training. Follow up on progress of data, do quality assurance as data comes in, work with</w:t>
            </w:r>
            <w:r w:rsidR="002D176E" w:rsidRPr="000906FA">
              <w:rPr>
                <w:rFonts w:ascii="Cambria" w:hAnsi="Cambria" w:cs="MoolBoran"/>
                <w:bCs/>
                <w:sz w:val="22"/>
                <w:szCs w:val="22"/>
              </w:rPr>
              <w:t xml:space="preserve"> contracting firm</w:t>
            </w:r>
            <w:r w:rsidRPr="000906FA">
              <w:rPr>
                <w:rFonts w:ascii="Cambria" w:hAnsi="Cambria" w:cs="MoolBoran"/>
                <w:bCs/>
                <w:sz w:val="22"/>
                <w:szCs w:val="22"/>
              </w:rPr>
              <w:t xml:space="preserve"> on necessary data checks and ensure final clean data is ready for analysis and dashboard.  Provide quality assurance on dashboard until all issues are solved.</w:t>
            </w:r>
          </w:p>
          <w:p w14:paraId="4BB8CAC1" w14:textId="326FF669"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0B472855" w14:textId="4B379EBA"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5 days</w:t>
            </w:r>
          </w:p>
        </w:tc>
        <w:tc>
          <w:tcPr>
            <w:tcW w:w="751" w:type="pct"/>
            <w:shd w:val="clear" w:color="auto" w:fill="auto"/>
          </w:tcPr>
          <w:p w14:paraId="43E2ECAA" w14:textId="5FF3D4DC"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completion of wave 12 data</w:t>
            </w:r>
          </w:p>
        </w:tc>
      </w:tr>
      <w:tr w:rsidR="009531BE" w:rsidRPr="000906FA" w14:paraId="6DC2F819" w14:textId="77777777" w:rsidTr="000906FA">
        <w:tc>
          <w:tcPr>
            <w:tcW w:w="3405" w:type="pct"/>
            <w:shd w:val="clear" w:color="auto" w:fill="auto"/>
          </w:tcPr>
          <w:p w14:paraId="04F3CDB7" w14:textId="50D84856" w:rsidR="009531BE" w:rsidRPr="000906FA" w:rsidRDefault="009531BE" w:rsidP="000906FA">
            <w:pPr>
              <w:pStyle w:val="ListParagraph"/>
              <w:numPr>
                <w:ilvl w:val="0"/>
                <w:numId w:val="16"/>
              </w:numPr>
              <w:spacing w:after="0" w:line="240" w:lineRule="auto"/>
              <w:ind w:left="0"/>
              <w:rPr>
                <w:rFonts w:ascii="Cambria" w:hAnsi="Cambria" w:cs="MoolBoran"/>
                <w:b/>
                <w:sz w:val="22"/>
                <w:szCs w:val="22"/>
              </w:rPr>
            </w:pPr>
            <w:r w:rsidRPr="000906FA">
              <w:rPr>
                <w:rFonts w:ascii="Cambria" w:hAnsi="Cambria" w:cs="MoolBoran"/>
                <w:b/>
                <w:sz w:val="22"/>
                <w:szCs w:val="22"/>
              </w:rPr>
              <w:t>Processed data set with graphs for wave 12</w:t>
            </w:r>
          </w:p>
          <w:p w14:paraId="61A01E30"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Calculate composite indicators, and do a disaggregation of key questions by categories (location, </w:t>
            </w:r>
            <w:proofErr w:type="spellStart"/>
            <w:r w:rsidRPr="000906FA">
              <w:rPr>
                <w:rFonts w:ascii="Cambria" w:hAnsi="Cambria" w:cs="MoolBoran"/>
                <w:bCs/>
                <w:sz w:val="22"/>
                <w:szCs w:val="22"/>
              </w:rPr>
              <w:t>IDPoor</w:t>
            </w:r>
            <w:proofErr w:type="spellEnd"/>
            <w:r w:rsidRPr="000906FA">
              <w:rPr>
                <w:rFonts w:ascii="Cambria" w:hAnsi="Cambria" w:cs="MoolBoran"/>
                <w:bCs/>
                <w:sz w:val="22"/>
                <w:szCs w:val="22"/>
              </w:rPr>
              <w:t xml:space="preserve"> status, gender of household head, etc.) and create graphs as needed for these variables</w:t>
            </w:r>
          </w:p>
          <w:p w14:paraId="1DAE59BD" w14:textId="7B114C11"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44B5713D" w14:textId="447F6584"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3 days</w:t>
            </w:r>
          </w:p>
        </w:tc>
        <w:tc>
          <w:tcPr>
            <w:tcW w:w="751" w:type="pct"/>
            <w:shd w:val="clear" w:color="auto" w:fill="auto"/>
          </w:tcPr>
          <w:p w14:paraId="7FC6193B" w14:textId="231CF790"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completion of wave 12 data</w:t>
            </w:r>
          </w:p>
        </w:tc>
      </w:tr>
      <w:tr w:rsidR="009531BE" w:rsidRPr="000906FA" w14:paraId="76662B11" w14:textId="77777777" w:rsidTr="000906FA">
        <w:tc>
          <w:tcPr>
            <w:tcW w:w="3405" w:type="pct"/>
            <w:shd w:val="clear" w:color="auto" w:fill="auto"/>
          </w:tcPr>
          <w:p w14:paraId="00FB6AF8" w14:textId="4E132515" w:rsidR="009531BE" w:rsidRPr="000906FA" w:rsidRDefault="009531BE" w:rsidP="000906FA">
            <w:pPr>
              <w:pStyle w:val="ListParagraph"/>
              <w:numPr>
                <w:ilvl w:val="0"/>
                <w:numId w:val="16"/>
              </w:numPr>
              <w:spacing w:after="0" w:line="240" w:lineRule="auto"/>
              <w:ind w:left="0"/>
              <w:rPr>
                <w:rFonts w:ascii="Cambria" w:hAnsi="Cambria" w:cs="MoolBoran"/>
                <w:b/>
                <w:sz w:val="22"/>
                <w:szCs w:val="22"/>
              </w:rPr>
            </w:pPr>
            <w:r w:rsidRPr="000906FA">
              <w:rPr>
                <w:rFonts w:ascii="Cambria" w:hAnsi="Cambria" w:cs="MoolBoran"/>
                <w:b/>
                <w:sz w:val="22"/>
                <w:szCs w:val="22"/>
              </w:rPr>
              <w:t>Updated PPT with information from wave 12 (short and long versions)</w:t>
            </w:r>
          </w:p>
          <w:p w14:paraId="48436D35" w14:textId="3CAF6959" w:rsidR="009531BE" w:rsidRPr="000906FA"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Update the PPT including waves 1-11 plus new information coming from wave 12. Share PPT with section chiefs and management as well as work with WFP and ADB to finalize the PPT.</w:t>
            </w:r>
          </w:p>
          <w:p w14:paraId="087EC0EA"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rPr>
              <w:t>Prepare two PPTs: one for dissemination purposes that follows the PPT already prepared, and a longer one including more details, which can be used for sharing on paper and which will serve as a report that combines phase I and II of the study. Presentation/dissemination of PPT as needed.</w:t>
            </w:r>
          </w:p>
          <w:p w14:paraId="3BF715FE" w14:textId="3092BD8E"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111372D7" w14:textId="5E46B412"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5 days</w:t>
            </w:r>
          </w:p>
        </w:tc>
        <w:tc>
          <w:tcPr>
            <w:tcW w:w="751" w:type="pct"/>
            <w:shd w:val="clear" w:color="auto" w:fill="auto"/>
          </w:tcPr>
          <w:p w14:paraId="3229531C" w14:textId="5976FA91"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receipt of final/clean data</w:t>
            </w:r>
          </w:p>
        </w:tc>
      </w:tr>
      <w:tr w:rsidR="009531BE" w:rsidRPr="000906FA" w14:paraId="0212AFE2" w14:textId="77777777" w:rsidTr="000906FA">
        <w:tc>
          <w:tcPr>
            <w:tcW w:w="5000" w:type="pct"/>
            <w:gridSpan w:val="3"/>
            <w:shd w:val="clear" w:color="auto" w:fill="auto"/>
          </w:tcPr>
          <w:p w14:paraId="3337E32B" w14:textId="02932C6E" w:rsidR="009531BE" w:rsidRPr="000906FA" w:rsidRDefault="009531BE" w:rsidP="000906FA">
            <w:pPr>
              <w:pStyle w:val="ListParagraph"/>
              <w:numPr>
                <w:ilvl w:val="0"/>
                <w:numId w:val="11"/>
              </w:numPr>
              <w:spacing w:after="0" w:line="240" w:lineRule="auto"/>
              <w:ind w:left="13" w:firstLine="0"/>
              <w:jc w:val="center"/>
              <w:rPr>
                <w:rFonts w:ascii="Cambria" w:hAnsi="Cambria" w:cs="MoolBoran"/>
                <w:b/>
                <w:szCs w:val="24"/>
              </w:rPr>
            </w:pPr>
            <w:r w:rsidRPr="000906FA">
              <w:rPr>
                <w:rFonts w:ascii="Cambria" w:hAnsi="Cambria" w:cs="MoolBoran"/>
                <w:b/>
                <w:szCs w:val="24"/>
              </w:rPr>
              <w:lastRenderedPageBreak/>
              <w:t>Manage wave 13 data collection</w:t>
            </w:r>
          </w:p>
        </w:tc>
      </w:tr>
      <w:tr w:rsidR="009531BE" w:rsidRPr="000906FA" w14:paraId="2C2F4C70" w14:textId="77777777" w:rsidTr="000906FA">
        <w:tc>
          <w:tcPr>
            <w:tcW w:w="3405" w:type="pct"/>
            <w:shd w:val="clear" w:color="auto" w:fill="auto"/>
          </w:tcPr>
          <w:p w14:paraId="3A536B1C" w14:textId="04123A35" w:rsidR="009531BE" w:rsidRPr="000906FA" w:rsidRDefault="009531BE" w:rsidP="000906FA">
            <w:pPr>
              <w:pStyle w:val="ListParagraph"/>
              <w:numPr>
                <w:ilvl w:val="0"/>
                <w:numId w:val="17"/>
              </w:numPr>
              <w:spacing w:after="0" w:line="240" w:lineRule="auto"/>
              <w:ind w:left="0"/>
              <w:rPr>
                <w:rFonts w:ascii="Cambria" w:hAnsi="Cambria" w:cs="MoolBoran"/>
                <w:b/>
                <w:sz w:val="22"/>
                <w:szCs w:val="22"/>
              </w:rPr>
            </w:pPr>
            <w:r w:rsidRPr="000906FA">
              <w:rPr>
                <w:rFonts w:ascii="Cambria" w:hAnsi="Cambria" w:cs="MoolBoran"/>
                <w:b/>
                <w:sz w:val="22"/>
                <w:szCs w:val="22"/>
              </w:rPr>
              <w:t>Clean data and quality assured dashboard for wave 13</w:t>
            </w:r>
          </w:p>
          <w:p w14:paraId="10386D58"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Wave 13 data collection: Coordinate data collection with data collection firm including final review of questionnaire, providing support for training. Follow up on progress of data, do quality assurance as data comes in, work with </w:t>
            </w:r>
            <w:r w:rsidR="002D176E" w:rsidRPr="000906FA">
              <w:rPr>
                <w:rFonts w:ascii="Cambria" w:hAnsi="Cambria" w:cs="MoolBoran"/>
                <w:bCs/>
                <w:sz w:val="22"/>
                <w:szCs w:val="22"/>
              </w:rPr>
              <w:t xml:space="preserve">contracted firm </w:t>
            </w:r>
            <w:r w:rsidRPr="000906FA">
              <w:rPr>
                <w:rFonts w:ascii="Cambria" w:hAnsi="Cambria" w:cs="MoolBoran"/>
                <w:bCs/>
                <w:sz w:val="22"/>
                <w:szCs w:val="22"/>
              </w:rPr>
              <w:t>on necessary data checks and ensure final clean data is ready for analysis and dashboard.  Provide quality assurance on dashboard until all issues are solved.</w:t>
            </w:r>
          </w:p>
          <w:p w14:paraId="0F445FD3" w14:textId="01BB79B3"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4D1CCFE2" w14:textId="2C347E68"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5 days</w:t>
            </w:r>
          </w:p>
        </w:tc>
        <w:tc>
          <w:tcPr>
            <w:tcW w:w="751" w:type="pct"/>
            <w:shd w:val="clear" w:color="auto" w:fill="auto"/>
          </w:tcPr>
          <w:p w14:paraId="655FEDB6" w14:textId="120F0687"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completion of wave 13 data</w:t>
            </w:r>
          </w:p>
        </w:tc>
      </w:tr>
      <w:tr w:rsidR="009531BE" w:rsidRPr="000906FA" w14:paraId="7FD4D440" w14:textId="77777777" w:rsidTr="000906FA">
        <w:tc>
          <w:tcPr>
            <w:tcW w:w="3405" w:type="pct"/>
            <w:shd w:val="clear" w:color="auto" w:fill="auto"/>
          </w:tcPr>
          <w:p w14:paraId="201CA0E4" w14:textId="1A84F665" w:rsidR="009531BE" w:rsidRPr="000906FA" w:rsidRDefault="009531BE" w:rsidP="000906FA">
            <w:pPr>
              <w:pStyle w:val="ListParagraph"/>
              <w:numPr>
                <w:ilvl w:val="0"/>
                <w:numId w:val="17"/>
              </w:numPr>
              <w:spacing w:after="0" w:line="240" w:lineRule="auto"/>
              <w:ind w:left="0"/>
              <w:rPr>
                <w:rFonts w:ascii="Cambria" w:hAnsi="Cambria" w:cs="MoolBoran"/>
                <w:b/>
                <w:sz w:val="22"/>
                <w:szCs w:val="22"/>
              </w:rPr>
            </w:pPr>
            <w:r w:rsidRPr="000906FA">
              <w:rPr>
                <w:rFonts w:ascii="Cambria" w:hAnsi="Cambria" w:cs="MoolBoran"/>
                <w:b/>
                <w:sz w:val="22"/>
                <w:szCs w:val="22"/>
              </w:rPr>
              <w:t>Processed data set with graphs for wave 13</w:t>
            </w:r>
          </w:p>
          <w:p w14:paraId="059EABD5" w14:textId="3332AF18"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Calculate composite </w:t>
            </w:r>
            <w:proofErr w:type="gramStart"/>
            <w:r w:rsidRPr="000906FA">
              <w:rPr>
                <w:rFonts w:ascii="Cambria" w:hAnsi="Cambria" w:cs="MoolBoran"/>
                <w:bCs/>
                <w:sz w:val="22"/>
                <w:szCs w:val="22"/>
              </w:rPr>
              <w:t>indicators, and</w:t>
            </w:r>
            <w:proofErr w:type="gramEnd"/>
            <w:r w:rsidRPr="000906FA">
              <w:rPr>
                <w:rFonts w:ascii="Cambria" w:hAnsi="Cambria" w:cs="MoolBoran"/>
                <w:bCs/>
                <w:sz w:val="22"/>
                <w:szCs w:val="22"/>
              </w:rPr>
              <w:t xml:space="preserve"> do a disaggregation of key questions by categories (location, </w:t>
            </w:r>
            <w:proofErr w:type="spellStart"/>
            <w:r w:rsidRPr="000906FA">
              <w:rPr>
                <w:rFonts w:ascii="Cambria" w:hAnsi="Cambria" w:cs="MoolBoran"/>
                <w:bCs/>
                <w:sz w:val="22"/>
                <w:szCs w:val="22"/>
              </w:rPr>
              <w:t>IDPoor</w:t>
            </w:r>
            <w:proofErr w:type="spellEnd"/>
            <w:r w:rsidRPr="000906FA">
              <w:rPr>
                <w:rFonts w:ascii="Cambria" w:hAnsi="Cambria" w:cs="MoolBoran"/>
                <w:bCs/>
                <w:sz w:val="22"/>
                <w:szCs w:val="22"/>
              </w:rPr>
              <w:t xml:space="preserve"> status, gender of household head, etc.) and create graphs as needed for these variables</w:t>
            </w:r>
            <w:r w:rsidR="000906FA">
              <w:rPr>
                <w:rFonts w:ascii="Cambria" w:hAnsi="Cambria" w:cs="MoolBoran"/>
                <w:bCs/>
                <w:sz w:val="22"/>
                <w:szCs w:val="22"/>
              </w:rPr>
              <w:t>.</w:t>
            </w:r>
          </w:p>
          <w:p w14:paraId="7F471DA7" w14:textId="5FC78DFA"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66498F7E" w14:textId="2BD1A3CC"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3 days</w:t>
            </w:r>
          </w:p>
        </w:tc>
        <w:tc>
          <w:tcPr>
            <w:tcW w:w="751" w:type="pct"/>
            <w:shd w:val="clear" w:color="auto" w:fill="auto"/>
          </w:tcPr>
          <w:p w14:paraId="2F12D07B" w14:textId="1C3F0410"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completion of wave 13 data</w:t>
            </w:r>
          </w:p>
        </w:tc>
      </w:tr>
      <w:tr w:rsidR="009531BE" w:rsidRPr="000906FA" w14:paraId="5025CC6E" w14:textId="77777777" w:rsidTr="000906FA">
        <w:tc>
          <w:tcPr>
            <w:tcW w:w="3405" w:type="pct"/>
            <w:shd w:val="clear" w:color="auto" w:fill="auto"/>
          </w:tcPr>
          <w:p w14:paraId="3544DBE6" w14:textId="5E788D61" w:rsidR="009531BE" w:rsidRPr="000906FA" w:rsidRDefault="009531BE" w:rsidP="000906FA">
            <w:pPr>
              <w:pStyle w:val="ListParagraph"/>
              <w:numPr>
                <w:ilvl w:val="0"/>
                <w:numId w:val="17"/>
              </w:numPr>
              <w:spacing w:after="0" w:line="240" w:lineRule="auto"/>
              <w:ind w:left="0"/>
              <w:rPr>
                <w:rFonts w:ascii="Cambria" w:hAnsi="Cambria" w:cs="MoolBoran"/>
                <w:b/>
                <w:sz w:val="22"/>
                <w:szCs w:val="22"/>
              </w:rPr>
            </w:pPr>
            <w:r w:rsidRPr="000906FA">
              <w:rPr>
                <w:rFonts w:ascii="Cambria" w:hAnsi="Cambria" w:cs="MoolBoran"/>
                <w:b/>
                <w:sz w:val="22"/>
                <w:szCs w:val="22"/>
              </w:rPr>
              <w:t>Updated PPT with information from wave 13 (short and long versions)</w:t>
            </w:r>
          </w:p>
          <w:p w14:paraId="2DB4DDB3" w14:textId="22ECDFEB" w:rsidR="009531BE" w:rsidRPr="000906FA"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Update the PPT including waves 1-12 plus new information coming from wave 13. Share PPT with section chiefs and management as well as work with WFP and ADB to finalize the PPT.</w:t>
            </w:r>
          </w:p>
          <w:p w14:paraId="100BD05E"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rPr>
              <w:t>Prepare two PPTs: one for dissemination purposes that follows the PPT already prepared, and a longer one including more details, which can be used for sharing on paper and which will serve as a report that combines phase I and II of the study. Presentation/dissemination of PPT as needed.</w:t>
            </w:r>
          </w:p>
          <w:p w14:paraId="786D73F3" w14:textId="3A7405B5"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1A063B99" w14:textId="24F7691D"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5 days</w:t>
            </w:r>
          </w:p>
        </w:tc>
        <w:tc>
          <w:tcPr>
            <w:tcW w:w="751" w:type="pct"/>
            <w:shd w:val="clear" w:color="auto" w:fill="auto"/>
          </w:tcPr>
          <w:p w14:paraId="7C291C0B" w14:textId="42883E46"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receipt of final/clean data</w:t>
            </w:r>
          </w:p>
        </w:tc>
      </w:tr>
      <w:tr w:rsidR="009531BE" w:rsidRPr="000906FA" w14:paraId="3FDD85C4" w14:textId="77777777" w:rsidTr="000906FA">
        <w:tc>
          <w:tcPr>
            <w:tcW w:w="5000" w:type="pct"/>
            <w:gridSpan w:val="3"/>
            <w:shd w:val="clear" w:color="auto" w:fill="auto"/>
          </w:tcPr>
          <w:p w14:paraId="1E5BB939" w14:textId="0610A596" w:rsidR="009531BE" w:rsidRPr="000906FA" w:rsidRDefault="009531BE" w:rsidP="000906FA">
            <w:pPr>
              <w:pStyle w:val="ListParagraph"/>
              <w:numPr>
                <w:ilvl w:val="0"/>
                <w:numId w:val="11"/>
              </w:numPr>
              <w:spacing w:after="0" w:line="240" w:lineRule="auto"/>
              <w:ind w:left="13" w:firstLine="0"/>
              <w:jc w:val="center"/>
              <w:rPr>
                <w:rFonts w:ascii="Cambria" w:hAnsi="Cambria" w:cs="MoolBoran"/>
                <w:bCs/>
                <w:szCs w:val="24"/>
              </w:rPr>
            </w:pPr>
            <w:r w:rsidRPr="000906FA">
              <w:rPr>
                <w:rFonts w:ascii="Cambria" w:hAnsi="Cambria" w:cs="MoolBoran"/>
                <w:b/>
                <w:szCs w:val="24"/>
              </w:rPr>
              <w:t>Manage wave 14 data collection and end of Phase III</w:t>
            </w:r>
          </w:p>
        </w:tc>
      </w:tr>
      <w:tr w:rsidR="009531BE" w:rsidRPr="000906FA" w14:paraId="468951C4" w14:textId="77777777" w:rsidTr="000906FA">
        <w:tc>
          <w:tcPr>
            <w:tcW w:w="3405" w:type="pct"/>
            <w:shd w:val="clear" w:color="auto" w:fill="auto"/>
          </w:tcPr>
          <w:p w14:paraId="737D29D9" w14:textId="758A9920" w:rsidR="009531BE" w:rsidRPr="000906FA" w:rsidRDefault="009531BE" w:rsidP="000906FA">
            <w:pPr>
              <w:pStyle w:val="ListParagraph"/>
              <w:numPr>
                <w:ilvl w:val="0"/>
                <w:numId w:val="17"/>
              </w:numPr>
              <w:spacing w:after="0" w:line="240" w:lineRule="auto"/>
              <w:ind w:left="0"/>
              <w:rPr>
                <w:rFonts w:ascii="Cambria" w:hAnsi="Cambria" w:cs="MoolBoran"/>
                <w:b/>
                <w:sz w:val="22"/>
                <w:szCs w:val="22"/>
              </w:rPr>
            </w:pPr>
            <w:r w:rsidRPr="000906FA">
              <w:rPr>
                <w:rFonts w:ascii="Cambria" w:hAnsi="Cambria" w:cs="MoolBoran"/>
                <w:b/>
                <w:sz w:val="22"/>
                <w:szCs w:val="22"/>
              </w:rPr>
              <w:t>Clean data and quality assured dashboard for wave 14</w:t>
            </w:r>
          </w:p>
          <w:p w14:paraId="6E3EAFCC"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Wave 14 data collection: Coordinate data collection with data collection firm including final review of questionnaire, providing support for training. Follow up on progress of data, do quality assurance as data comes in, work with </w:t>
            </w:r>
            <w:r w:rsidR="002D176E" w:rsidRPr="000906FA">
              <w:rPr>
                <w:rFonts w:ascii="Cambria" w:hAnsi="Cambria" w:cs="MoolBoran"/>
                <w:bCs/>
                <w:sz w:val="22"/>
                <w:szCs w:val="22"/>
              </w:rPr>
              <w:t>contracted firm</w:t>
            </w:r>
            <w:r w:rsidRPr="000906FA">
              <w:rPr>
                <w:rFonts w:ascii="Cambria" w:hAnsi="Cambria" w:cs="MoolBoran"/>
                <w:bCs/>
                <w:sz w:val="22"/>
                <w:szCs w:val="22"/>
              </w:rPr>
              <w:t xml:space="preserve"> on necessary data checks and ensure final clean data is ready for analysis and dashboard.  Provide quality assurance on dashboard until all issues are solved.</w:t>
            </w:r>
          </w:p>
          <w:p w14:paraId="03C4DBFA" w14:textId="304550EF"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3237B926" w14:textId="686F668C"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5 days</w:t>
            </w:r>
          </w:p>
        </w:tc>
        <w:tc>
          <w:tcPr>
            <w:tcW w:w="751" w:type="pct"/>
            <w:shd w:val="clear" w:color="auto" w:fill="auto"/>
          </w:tcPr>
          <w:p w14:paraId="1EC6AA8B" w14:textId="6F01E9D3"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completion of wave 14 data</w:t>
            </w:r>
          </w:p>
        </w:tc>
      </w:tr>
      <w:tr w:rsidR="009531BE" w:rsidRPr="000906FA" w14:paraId="4B2BBFBA" w14:textId="77777777" w:rsidTr="000906FA">
        <w:tc>
          <w:tcPr>
            <w:tcW w:w="3405" w:type="pct"/>
            <w:shd w:val="clear" w:color="auto" w:fill="auto"/>
          </w:tcPr>
          <w:p w14:paraId="584669CE" w14:textId="11DCEBFE" w:rsidR="009531BE" w:rsidRPr="000906FA" w:rsidRDefault="009531BE" w:rsidP="000906FA">
            <w:pPr>
              <w:pStyle w:val="ListParagraph"/>
              <w:numPr>
                <w:ilvl w:val="0"/>
                <w:numId w:val="17"/>
              </w:numPr>
              <w:spacing w:after="0" w:line="240" w:lineRule="auto"/>
              <w:ind w:left="0"/>
              <w:rPr>
                <w:rFonts w:ascii="Cambria" w:hAnsi="Cambria" w:cs="MoolBoran"/>
                <w:b/>
                <w:sz w:val="22"/>
                <w:szCs w:val="22"/>
              </w:rPr>
            </w:pPr>
            <w:r w:rsidRPr="000906FA">
              <w:rPr>
                <w:rFonts w:ascii="Cambria" w:hAnsi="Cambria" w:cs="MoolBoran"/>
                <w:b/>
                <w:sz w:val="22"/>
                <w:szCs w:val="22"/>
              </w:rPr>
              <w:t>Processed data set with graphs for wave 14</w:t>
            </w:r>
          </w:p>
          <w:p w14:paraId="55D8A447" w14:textId="73232376"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Calculate composite </w:t>
            </w:r>
            <w:proofErr w:type="gramStart"/>
            <w:r w:rsidRPr="000906FA">
              <w:rPr>
                <w:rFonts w:ascii="Cambria" w:hAnsi="Cambria" w:cs="MoolBoran"/>
                <w:bCs/>
                <w:sz w:val="22"/>
                <w:szCs w:val="22"/>
              </w:rPr>
              <w:t>indicators, and</w:t>
            </w:r>
            <w:proofErr w:type="gramEnd"/>
            <w:r w:rsidRPr="000906FA">
              <w:rPr>
                <w:rFonts w:ascii="Cambria" w:hAnsi="Cambria" w:cs="MoolBoran"/>
                <w:bCs/>
                <w:sz w:val="22"/>
                <w:szCs w:val="22"/>
              </w:rPr>
              <w:t xml:space="preserve"> do a disaggregation of key questions by categories (location, </w:t>
            </w:r>
            <w:proofErr w:type="spellStart"/>
            <w:r w:rsidRPr="000906FA">
              <w:rPr>
                <w:rFonts w:ascii="Cambria" w:hAnsi="Cambria" w:cs="MoolBoran"/>
                <w:bCs/>
                <w:sz w:val="22"/>
                <w:szCs w:val="22"/>
              </w:rPr>
              <w:t>IDPoor</w:t>
            </w:r>
            <w:proofErr w:type="spellEnd"/>
            <w:r w:rsidRPr="000906FA">
              <w:rPr>
                <w:rFonts w:ascii="Cambria" w:hAnsi="Cambria" w:cs="MoolBoran"/>
                <w:bCs/>
                <w:sz w:val="22"/>
                <w:szCs w:val="22"/>
              </w:rPr>
              <w:t xml:space="preserve"> status, gender of household head, etc.) and create graphs as needed for these variables</w:t>
            </w:r>
            <w:r w:rsidR="000906FA">
              <w:rPr>
                <w:rFonts w:ascii="Cambria" w:hAnsi="Cambria" w:cs="MoolBoran"/>
                <w:bCs/>
                <w:sz w:val="22"/>
                <w:szCs w:val="22"/>
              </w:rPr>
              <w:t>.</w:t>
            </w:r>
          </w:p>
          <w:p w14:paraId="3824605C" w14:textId="75EB102E"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66917ADE" w14:textId="1973A408"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3 days</w:t>
            </w:r>
          </w:p>
        </w:tc>
        <w:tc>
          <w:tcPr>
            <w:tcW w:w="751" w:type="pct"/>
            <w:shd w:val="clear" w:color="auto" w:fill="auto"/>
          </w:tcPr>
          <w:p w14:paraId="7623817E" w14:textId="2630C54A"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completion of wave 14 data</w:t>
            </w:r>
          </w:p>
        </w:tc>
      </w:tr>
      <w:tr w:rsidR="009531BE" w:rsidRPr="000906FA" w14:paraId="75277F4C" w14:textId="77777777" w:rsidTr="000906FA">
        <w:tc>
          <w:tcPr>
            <w:tcW w:w="3405" w:type="pct"/>
            <w:shd w:val="clear" w:color="auto" w:fill="auto"/>
          </w:tcPr>
          <w:p w14:paraId="37AD2D74" w14:textId="7DA7AD14" w:rsidR="009531BE" w:rsidRPr="000906FA" w:rsidRDefault="009531BE" w:rsidP="000906FA">
            <w:pPr>
              <w:pStyle w:val="ListParagraph"/>
              <w:numPr>
                <w:ilvl w:val="0"/>
                <w:numId w:val="17"/>
              </w:numPr>
              <w:spacing w:after="0" w:line="240" w:lineRule="auto"/>
              <w:ind w:left="0"/>
              <w:rPr>
                <w:rFonts w:ascii="Cambria" w:hAnsi="Cambria" w:cs="MoolBoran"/>
                <w:b/>
                <w:sz w:val="22"/>
                <w:szCs w:val="22"/>
              </w:rPr>
            </w:pPr>
            <w:r w:rsidRPr="000906FA">
              <w:rPr>
                <w:rFonts w:ascii="Cambria" w:hAnsi="Cambria" w:cs="MoolBoran"/>
                <w:b/>
                <w:sz w:val="22"/>
                <w:szCs w:val="22"/>
              </w:rPr>
              <w:t>Updated PPT with information from wave 14 (short and long versions)</w:t>
            </w:r>
          </w:p>
          <w:p w14:paraId="09B59AE7" w14:textId="48EB653F" w:rsidR="009531BE" w:rsidRPr="000906FA"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Update the PPT including waves 1-13 plus new information coming from wave 14. Share PPT with section chiefs and management as well as work with WFP and ADB to finalize the PPT.</w:t>
            </w:r>
          </w:p>
          <w:p w14:paraId="77B6710B" w14:textId="77777777"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rPr>
              <w:t>Prepare two PPTs: one for dissemination purposes that follows the PPT already prepared, and a longer one including more details, which can be used for sharing on paper and which will serve as a report that combines phase I and II of the study. Presentation/dissemination of PPT as needed.</w:t>
            </w:r>
          </w:p>
          <w:p w14:paraId="2AB688B2" w14:textId="261466BF"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37A6CEE2" w14:textId="1A638250"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sz w:val="22"/>
                <w:szCs w:val="22"/>
              </w:rPr>
              <w:t>5 days</w:t>
            </w:r>
          </w:p>
        </w:tc>
        <w:tc>
          <w:tcPr>
            <w:tcW w:w="751" w:type="pct"/>
            <w:shd w:val="clear" w:color="auto" w:fill="auto"/>
          </w:tcPr>
          <w:p w14:paraId="155B931D" w14:textId="768AFC85"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sz w:val="22"/>
                <w:szCs w:val="22"/>
              </w:rPr>
              <w:t>2 weeks after receipt of final/clean data</w:t>
            </w:r>
          </w:p>
        </w:tc>
      </w:tr>
      <w:tr w:rsidR="009531BE" w:rsidRPr="000906FA" w14:paraId="3AE0E127" w14:textId="77777777" w:rsidTr="000906FA">
        <w:tc>
          <w:tcPr>
            <w:tcW w:w="3405" w:type="pct"/>
            <w:shd w:val="clear" w:color="auto" w:fill="auto"/>
          </w:tcPr>
          <w:p w14:paraId="1DB73A2B" w14:textId="77777777" w:rsidR="009531BE" w:rsidRPr="000906FA" w:rsidRDefault="009531BE" w:rsidP="000906FA">
            <w:pPr>
              <w:pStyle w:val="ListParagraph"/>
              <w:numPr>
                <w:ilvl w:val="0"/>
                <w:numId w:val="17"/>
              </w:numPr>
              <w:spacing w:after="0" w:line="240" w:lineRule="auto"/>
              <w:ind w:left="0"/>
              <w:rPr>
                <w:rFonts w:ascii="Cambria" w:hAnsi="Cambria" w:cs="MoolBoran"/>
                <w:bCs/>
                <w:sz w:val="22"/>
                <w:szCs w:val="22"/>
              </w:rPr>
            </w:pPr>
            <w:r w:rsidRPr="000906FA">
              <w:rPr>
                <w:rFonts w:ascii="Cambria" w:hAnsi="Cambria" w:cs="MoolBoran"/>
                <w:b/>
                <w:sz w:val="22"/>
                <w:szCs w:val="22"/>
              </w:rPr>
              <w:lastRenderedPageBreak/>
              <w:t>Policy briefs developed based on topics identified</w:t>
            </w:r>
            <w:r w:rsidRPr="000906FA">
              <w:rPr>
                <w:rFonts w:ascii="Cambria" w:hAnsi="Cambria" w:cs="MoolBoran"/>
                <w:bCs/>
                <w:sz w:val="22"/>
                <w:szCs w:val="22"/>
              </w:rPr>
              <w:t xml:space="preserve"> </w:t>
            </w:r>
          </w:p>
          <w:p w14:paraId="1AD61BEE" w14:textId="306D01CD" w:rsidR="009531BE" w:rsidRDefault="009531BE"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Together with UNICEF, WFP and ADB, identify topics and areas that would benefit from developing Policy Briefs with summary of key results and highlighting need for action. Once areas are identified, undertake necessary data analysis, develop graphs and undertake the write up of the policy briefs. Disseminate with the team for </w:t>
            </w:r>
            <w:proofErr w:type="gramStart"/>
            <w:r w:rsidRPr="000906FA">
              <w:rPr>
                <w:rFonts w:ascii="Cambria" w:hAnsi="Cambria" w:cs="MoolBoran"/>
                <w:bCs/>
                <w:sz w:val="22"/>
                <w:szCs w:val="22"/>
              </w:rPr>
              <w:t>feedback</w:t>
            </w:r>
            <w:r w:rsidR="000906FA">
              <w:rPr>
                <w:rFonts w:ascii="Cambria" w:hAnsi="Cambria" w:cs="MoolBoran"/>
                <w:bCs/>
                <w:sz w:val="22"/>
                <w:szCs w:val="22"/>
              </w:rPr>
              <w:t>,</w:t>
            </w:r>
            <w:r w:rsidRPr="000906FA">
              <w:rPr>
                <w:rFonts w:ascii="Cambria" w:hAnsi="Cambria" w:cs="MoolBoran"/>
                <w:bCs/>
                <w:sz w:val="22"/>
                <w:szCs w:val="22"/>
              </w:rPr>
              <w:t xml:space="preserve"> and</w:t>
            </w:r>
            <w:proofErr w:type="gramEnd"/>
            <w:r w:rsidRPr="000906FA">
              <w:rPr>
                <w:rFonts w:ascii="Cambria" w:hAnsi="Cambria" w:cs="MoolBoran"/>
                <w:bCs/>
                <w:sz w:val="22"/>
                <w:szCs w:val="22"/>
              </w:rPr>
              <w:t xml:space="preserve"> finali</w:t>
            </w:r>
            <w:r w:rsidR="000906FA">
              <w:rPr>
                <w:rFonts w:ascii="Cambria" w:hAnsi="Cambria" w:cs="MoolBoran"/>
                <w:bCs/>
                <w:sz w:val="22"/>
                <w:szCs w:val="22"/>
              </w:rPr>
              <w:t>s</w:t>
            </w:r>
            <w:r w:rsidRPr="000906FA">
              <w:rPr>
                <w:rFonts w:ascii="Cambria" w:hAnsi="Cambria" w:cs="MoolBoran"/>
                <w:bCs/>
                <w:sz w:val="22"/>
                <w:szCs w:val="22"/>
              </w:rPr>
              <w:t>e.</w:t>
            </w:r>
          </w:p>
          <w:p w14:paraId="6A463597" w14:textId="2D1BB406"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2282DFAA" w14:textId="3C077B45" w:rsidR="009531BE" w:rsidRPr="000906FA" w:rsidRDefault="009531BE" w:rsidP="000906FA">
            <w:pPr>
              <w:spacing w:after="0" w:line="240" w:lineRule="auto"/>
              <w:ind w:left="0" w:firstLine="0"/>
              <w:jc w:val="center"/>
              <w:rPr>
                <w:rFonts w:ascii="Cambria" w:hAnsi="Cambria" w:cs="MoolBoran"/>
                <w:bCs/>
                <w:sz w:val="22"/>
                <w:szCs w:val="22"/>
              </w:rPr>
            </w:pPr>
            <w:r w:rsidRPr="000906FA">
              <w:rPr>
                <w:rFonts w:ascii="Cambria" w:hAnsi="Cambria" w:cs="MoolBoran"/>
                <w:bCs/>
                <w:sz w:val="22"/>
                <w:szCs w:val="22"/>
              </w:rPr>
              <w:t>1</w:t>
            </w:r>
            <w:r w:rsidR="009E4784" w:rsidRPr="000906FA">
              <w:rPr>
                <w:rFonts w:ascii="Cambria" w:hAnsi="Cambria" w:cs="MoolBoran"/>
                <w:bCs/>
                <w:sz w:val="22"/>
                <w:szCs w:val="22"/>
              </w:rPr>
              <w:t>0</w:t>
            </w:r>
            <w:r w:rsidRPr="000906FA">
              <w:rPr>
                <w:rFonts w:ascii="Cambria" w:hAnsi="Cambria" w:cs="MoolBoran"/>
                <w:bCs/>
                <w:sz w:val="22"/>
                <w:szCs w:val="22"/>
              </w:rPr>
              <w:t xml:space="preserve"> days</w:t>
            </w:r>
          </w:p>
        </w:tc>
        <w:tc>
          <w:tcPr>
            <w:tcW w:w="751" w:type="pct"/>
            <w:shd w:val="clear" w:color="auto" w:fill="auto"/>
          </w:tcPr>
          <w:p w14:paraId="11CB2F43" w14:textId="21DCE13A" w:rsidR="009531BE" w:rsidRPr="000906FA" w:rsidRDefault="009531BE"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4 weeks after identification of policy brief topics</w:t>
            </w:r>
          </w:p>
        </w:tc>
      </w:tr>
      <w:tr w:rsidR="00284BDF" w:rsidRPr="000906FA" w14:paraId="7F9048D1" w14:textId="77777777" w:rsidTr="000906FA">
        <w:tc>
          <w:tcPr>
            <w:tcW w:w="3405" w:type="pct"/>
            <w:shd w:val="clear" w:color="auto" w:fill="auto"/>
          </w:tcPr>
          <w:p w14:paraId="7A4D9FC5" w14:textId="77777777" w:rsidR="000906FA" w:rsidRDefault="00284BDF" w:rsidP="000906FA">
            <w:pPr>
              <w:pStyle w:val="ListParagraph"/>
              <w:numPr>
                <w:ilvl w:val="0"/>
                <w:numId w:val="17"/>
              </w:numPr>
              <w:spacing w:after="0" w:line="240" w:lineRule="auto"/>
              <w:ind w:left="0"/>
              <w:rPr>
                <w:rFonts w:ascii="Cambria" w:hAnsi="Cambria" w:cs="MoolBoran"/>
                <w:b/>
                <w:sz w:val="22"/>
                <w:szCs w:val="22"/>
              </w:rPr>
            </w:pPr>
            <w:r w:rsidRPr="000906FA">
              <w:rPr>
                <w:rFonts w:ascii="Cambria" w:hAnsi="Cambria" w:cs="MoolBoran"/>
                <w:b/>
                <w:sz w:val="22"/>
                <w:szCs w:val="22"/>
              </w:rPr>
              <w:t>All final deliverables from data collection firm/s quality assured and approved for final payment</w:t>
            </w:r>
            <w:r w:rsidR="00317A7F" w:rsidRPr="000906FA">
              <w:rPr>
                <w:rFonts w:ascii="Cambria" w:hAnsi="Cambria" w:cs="MoolBoran"/>
                <w:b/>
                <w:sz w:val="22"/>
                <w:szCs w:val="22"/>
              </w:rPr>
              <w:t xml:space="preserve"> for Phase III</w:t>
            </w:r>
            <w:r w:rsidRPr="000906FA">
              <w:rPr>
                <w:rFonts w:ascii="Cambria" w:hAnsi="Cambria" w:cs="MoolBoran"/>
                <w:b/>
                <w:sz w:val="22"/>
                <w:szCs w:val="22"/>
              </w:rPr>
              <w:t>. Contract with data collection firm properly managed</w:t>
            </w:r>
            <w:r w:rsidR="000906FA">
              <w:rPr>
                <w:rFonts w:ascii="Cambria" w:hAnsi="Cambria" w:cs="MoolBoran"/>
                <w:b/>
                <w:sz w:val="22"/>
                <w:szCs w:val="22"/>
              </w:rPr>
              <w:t>.</w:t>
            </w:r>
          </w:p>
          <w:p w14:paraId="2318FCA3" w14:textId="77777777" w:rsidR="000906FA" w:rsidRPr="000906FA" w:rsidRDefault="00284BDF" w:rsidP="000906FA">
            <w:pPr>
              <w:pStyle w:val="ListParagraph"/>
              <w:numPr>
                <w:ilvl w:val="0"/>
                <w:numId w:val="17"/>
              </w:numPr>
              <w:spacing w:after="0" w:line="240" w:lineRule="auto"/>
              <w:ind w:left="0"/>
              <w:rPr>
                <w:rFonts w:ascii="Cambria" w:hAnsi="Cambria" w:cs="MoolBoran"/>
                <w:b/>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Provide oversight on final deliverables from the data collection firm, including the progress report. Undertake quality assurance of all outstanding deliverables of the firm for successful contractual completion. </w:t>
            </w:r>
          </w:p>
          <w:p w14:paraId="194B2EBD" w14:textId="1F2D2CB6"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744CB9CF" w14:textId="709905DA" w:rsidR="00284BDF" w:rsidRPr="000906FA" w:rsidRDefault="220625F3" w:rsidP="000906FA">
            <w:pPr>
              <w:spacing w:after="0" w:line="240" w:lineRule="auto"/>
              <w:ind w:left="0" w:firstLine="0"/>
              <w:jc w:val="center"/>
              <w:rPr>
                <w:rFonts w:ascii="Cambria" w:hAnsi="Cambria" w:cs="MoolBoran"/>
                <w:sz w:val="22"/>
                <w:szCs w:val="22"/>
              </w:rPr>
            </w:pPr>
            <w:r w:rsidRPr="000906FA">
              <w:rPr>
                <w:rFonts w:ascii="Cambria" w:hAnsi="Cambria" w:cs="MoolBoran"/>
                <w:sz w:val="22"/>
                <w:szCs w:val="22"/>
              </w:rPr>
              <w:t>6</w:t>
            </w:r>
            <w:r w:rsidR="67DC3B93" w:rsidRPr="000906FA">
              <w:rPr>
                <w:rFonts w:ascii="Cambria" w:hAnsi="Cambria" w:cs="MoolBoran"/>
                <w:sz w:val="22"/>
                <w:szCs w:val="22"/>
              </w:rPr>
              <w:t xml:space="preserve"> days</w:t>
            </w:r>
          </w:p>
        </w:tc>
        <w:tc>
          <w:tcPr>
            <w:tcW w:w="751" w:type="pct"/>
            <w:shd w:val="clear" w:color="auto" w:fill="auto"/>
          </w:tcPr>
          <w:p w14:paraId="3E814065" w14:textId="6B343269" w:rsidR="00284BDF" w:rsidRPr="000906FA" w:rsidRDefault="00284BDF"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1 week after receipt of all deliverables from data collection firm/s</w:t>
            </w:r>
          </w:p>
        </w:tc>
      </w:tr>
      <w:tr w:rsidR="004D18ED" w:rsidRPr="000906FA" w14:paraId="5BAB0EC9" w14:textId="77777777" w:rsidTr="000906FA">
        <w:tc>
          <w:tcPr>
            <w:tcW w:w="5000" w:type="pct"/>
            <w:gridSpan w:val="3"/>
            <w:shd w:val="clear" w:color="auto" w:fill="auto"/>
          </w:tcPr>
          <w:p w14:paraId="6DB1DE53" w14:textId="2B9FB1F4" w:rsidR="004D18ED" w:rsidRPr="000906FA" w:rsidRDefault="00DA65F7" w:rsidP="000906FA">
            <w:pPr>
              <w:pStyle w:val="ListParagraph"/>
              <w:numPr>
                <w:ilvl w:val="0"/>
                <w:numId w:val="11"/>
              </w:numPr>
              <w:spacing w:after="0" w:line="240" w:lineRule="auto"/>
              <w:ind w:left="13" w:firstLine="0"/>
              <w:jc w:val="center"/>
              <w:rPr>
                <w:rFonts w:ascii="Cambria" w:hAnsi="Cambria" w:cs="MoolBoran"/>
                <w:b/>
                <w:szCs w:val="24"/>
              </w:rPr>
            </w:pPr>
            <w:r w:rsidRPr="000906FA">
              <w:rPr>
                <w:rFonts w:ascii="Cambria" w:hAnsi="Cambria" w:cs="MoolBoran"/>
                <w:b/>
                <w:szCs w:val="24"/>
              </w:rPr>
              <w:t xml:space="preserve">Support </w:t>
            </w:r>
            <w:r w:rsidR="009E4784" w:rsidRPr="000906FA">
              <w:rPr>
                <w:rFonts w:ascii="Cambria" w:hAnsi="Cambria" w:cs="MoolBoran"/>
                <w:b/>
                <w:szCs w:val="24"/>
              </w:rPr>
              <w:t>NNP to</w:t>
            </w:r>
            <w:r w:rsidRPr="000906FA">
              <w:rPr>
                <w:rFonts w:ascii="Cambria" w:hAnsi="Cambria" w:cs="MoolBoran"/>
                <w:b/>
                <w:szCs w:val="24"/>
              </w:rPr>
              <w:t xml:space="preserve"> develo</w:t>
            </w:r>
            <w:r w:rsidR="009E4784" w:rsidRPr="000906FA">
              <w:rPr>
                <w:rFonts w:ascii="Cambria" w:hAnsi="Cambria" w:cs="MoolBoran"/>
                <w:b/>
                <w:szCs w:val="24"/>
              </w:rPr>
              <w:t>p</w:t>
            </w:r>
            <w:r w:rsidRPr="000906FA">
              <w:rPr>
                <w:rFonts w:ascii="Cambria" w:hAnsi="Cambria" w:cs="MoolBoran"/>
                <w:b/>
                <w:szCs w:val="24"/>
              </w:rPr>
              <w:t xml:space="preserve"> of </w:t>
            </w:r>
            <w:r w:rsidR="001C79F8" w:rsidRPr="000906FA">
              <w:rPr>
                <w:rFonts w:ascii="Cambria" w:hAnsi="Cambria" w:cs="MoolBoran"/>
                <w:b/>
                <w:szCs w:val="24"/>
              </w:rPr>
              <w:t>a</w:t>
            </w:r>
            <w:r w:rsidR="00E83273" w:rsidRPr="000906FA">
              <w:rPr>
                <w:rFonts w:ascii="Cambria" w:hAnsi="Cambria" w:cs="MoolBoran"/>
                <w:b/>
                <w:szCs w:val="24"/>
              </w:rPr>
              <w:t xml:space="preserve"> second edition of the </w:t>
            </w:r>
            <w:r w:rsidRPr="000906FA">
              <w:rPr>
                <w:rFonts w:ascii="Cambria" w:hAnsi="Cambria" w:cs="MoolBoran"/>
                <w:b/>
                <w:szCs w:val="24"/>
              </w:rPr>
              <w:t>‘</w:t>
            </w:r>
            <w:r w:rsidR="00E83273" w:rsidRPr="000906FA">
              <w:rPr>
                <w:rFonts w:ascii="Cambria" w:hAnsi="Cambria" w:cs="MoolBoran"/>
                <w:b/>
                <w:szCs w:val="24"/>
              </w:rPr>
              <w:t>Fast Track Road Map for Improving Nutrition</w:t>
            </w:r>
            <w:r w:rsidRPr="000906FA">
              <w:rPr>
                <w:rFonts w:ascii="Cambria" w:hAnsi="Cambria" w:cs="MoolBoran"/>
                <w:b/>
                <w:szCs w:val="24"/>
              </w:rPr>
              <w:t>’</w:t>
            </w:r>
            <w:r w:rsidR="009D116F" w:rsidRPr="000906FA">
              <w:rPr>
                <w:rFonts w:ascii="Cambria" w:hAnsi="Cambria" w:cs="MoolBoran"/>
                <w:b/>
                <w:szCs w:val="24"/>
              </w:rPr>
              <w:t xml:space="preserve"> and key assessment on maternal and child nutrition</w:t>
            </w:r>
          </w:p>
        </w:tc>
      </w:tr>
      <w:tr w:rsidR="004A2E71" w:rsidRPr="000906FA" w14:paraId="123138C6" w14:textId="77777777" w:rsidTr="000906FA">
        <w:tc>
          <w:tcPr>
            <w:tcW w:w="3405" w:type="pct"/>
            <w:shd w:val="clear" w:color="auto" w:fill="auto"/>
          </w:tcPr>
          <w:p w14:paraId="339860F1" w14:textId="10A0CDBD" w:rsidR="00DA65F7" w:rsidRPr="000906FA" w:rsidRDefault="00DA65F7" w:rsidP="000906FA">
            <w:pPr>
              <w:pStyle w:val="ListParagraph"/>
              <w:numPr>
                <w:ilvl w:val="0"/>
                <w:numId w:val="18"/>
              </w:numPr>
              <w:spacing w:after="0" w:line="240" w:lineRule="auto"/>
              <w:ind w:left="0"/>
              <w:rPr>
                <w:rFonts w:ascii="Cambria" w:hAnsi="Cambria" w:cs="MoolBoran"/>
                <w:b/>
                <w:sz w:val="22"/>
                <w:szCs w:val="22"/>
              </w:rPr>
            </w:pPr>
            <w:r w:rsidRPr="000906FA">
              <w:rPr>
                <w:rFonts w:ascii="Cambria" w:hAnsi="Cambria" w:cs="MoolBoran"/>
                <w:b/>
                <w:sz w:val="22"/>
                <w:szCs w:val="22"/>
              </w:rPr>
              <w:t>Support the selection of key priorities for improvements in maternal and child nutrition in coordination with Steering Committee</w:t>
            </w:r>
          </w:p>
          <w:p w14:paraId="47D63AA1" w14:textId="77777777" w:rsidR="004A2E71" w:rsidRDefault="00DA65F7"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Organize consultive meetings with MOH to </w:t>
            </w:r>
            <w:r w:rsidR="000407DA" w:rsidRPr="000906FA">
              <w:rPr>
                <w:rFonts w:ascii="Cambria" w:hAnsi="Cambria" w:cs="MoolBoran"/>
                <w:bCs/>
                <w:sz w:val="22"/>
                <w:szCs w:val="22"/>
              </w:rPr>
              <w:t>use the performance assessment</w:t>
            </w:r>
            <w:r w:rsidR="00F349DA" w:rsidRPr="000906FA">
              <w:rPr>
                <w:rFonts w:ascii="Cambria" w:hAnsi="Cambria" w:cs="MoolBoran"/>
                <w:bCs/>
                <w:sz w:val="22"/>
                <w:szCs w:val="22"/>
              </w:rPr>
              <w:t xml:space="preserve"> of the first </w:t>
            </w:r>
            <w:r w:rsidR="00443B6E" w:rsidRPr="000906FA">
              <w:rPr>
                <w:rFonts w:ascii="Cambria" w:hAnsi="Cambria" w:cs="MoolBoran"/>
                <w:bCs/>
                <w:sz w:val="22"/>
                <w:szCs w:val="22"/>
              </w:rPr>
              <w:t>edition to</w:t>
            </w:r>
            <w:r w:rsidR="006E2786" w:rsidRPr="000906FA">
              <w:rPr>
                <w:rFonts w:ascii="Cambria" w:hAnsi="Cambria" w:cs="MoolBoran"/>
                <w:bCs/>
                <w:sz w:val="22"/>
                <w:szCs w:val="22"/>
              </w:rPr>
              <w:t xml:space="preserve"> identify priorities and projected targets</w:t>
            </w:r>
            <w:r w:rsidR="00F349DA" w:rsidRPr="000906FA">
              <w:rPr>
                <w:rFonts w:ascii="Cambria" w:hAnsi="Cambria" w:cs="MoolBoran"/>
                <w:bCs/>
                <w:sz w:val="22"/>
                <w:szCs w:val="22"/>
              </w:rPr>
              <w:t xml:space="preserve">. Organize workshop with Steering Committee </w:t>
            </w:r>
            <w:r w:rsidR="006E2786" w:rsidRPr="000906FA">
              <w:rPr>
                <w:rFonts w:ascii="Cambria" w:hAnsi="Cambria" w:cs="MoolBoran"/>
                <w:bCs/>
                <w:sz w:val="22"/>
                <w:szCs w:val="22"/>
              </w:rPr>
              <w:t xml:space="preserve">to </w:t>
            </w:r>
            <w:r w:rsidR="0037004D" w:rsidRPr="000906FA">
              <w:rPr>
                <w:rFonts w:ascii="Cambria" w:hAnsi="Cambria" w:cs="MoolBoran"/>
                <w:bCs/>
                <w:sz w:val="22"/>
                <w:szCs w:val="22"/>
              </w:rPr>
              <w:t xml:space="preserve">set the focus for the second edition of the ‘Fast Track Road Map for Improving Nutrition’. </w:t>
            </w:r>
            <w:r w:rsidR="00F349DA" w:rsidRPr="000906FA">
              <w:rPr>
                <w:rFonts w:ascii="Cambria" w:hAnsi="Cambria" w:cs="MoolBoran"/>
                <w:bCs/>
                <w:sz w:val="22"/>
                <w:szCs w:val="22"/>
              </w:rPr>
              <w:t xml:space="preserve"> </w:t>
            </w:r>
          </w:p>
          <w:p w14:paraId="37995485" w14:textId="04017AF2"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104C3B60" w14:textId="6D31A79A" w:rsidR="004A2E71" w:rsidRPr="000906FA" w:rsidRDefault="002E14D2" w:rsidP="000906FA">
            <w:pPr>
              <w:spacing w:after="0" w:line="240" w:lineRule="auto"/>
              <w:ind w:left="0" w:firstLine="0"/>
              <w:jc w:val="center"/>
              <w:rPr>
                <w:rFonts w:ascii="Cambria" w:hAnsi="Cambria" w:cs="MoolBoran"/>
                <w:bCs/>
                <w:sz w:val="22"/>
                <w:szCs w:val="22"/>
              </w:rPr>
            </w:pPr>
            <w:r w:rsidRPr="000906FA">
              <w:rPr>
                <w:rFonts w:ascii="Cambria" w:hAnsi="Cambria" w:cs="MoolBoran"/>
                <w:bCs/>
                <w:sz w:val="22"/>
                <w:szCs w:val="22"/>
              </w:rPr>
              <w:t>5 days</w:t>
            </w:r>
          </w:p>
        </w:tc>
        <w:tc>
          <w:tcPr>
            <w:tcW w:w="751" w:type="pct"/>
            <w:shd w:val="clear" w:color="auto" w:fill="auto"/>
          </w:tcPr>
          <w:p w14:paraId="578E892C" w14:textId="18DF2661" w:rsidR="004A2E71" w:rsidRPr="000906FA" w:rsidRDefault="002E14D2"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Finalize in the first month of consultancy</w:t>
            </w:r>
          </w:p>
        </w:tc>
      </w:tr>
      <w:tr w:rsidR="004A2E71" w:rsidRPr="000906FA" w14:paraId="5BFC59B7" w14:textId="77777777" w:rsidTr="000906FA">
        <w:tc>
          <w:tcPr>
            <w:tcW w:w="3405" w:type="pct"/>
            <w:shd w:val="clear" w:color="auto" w:fill="auto"/>
          </w:tcPr>
          <w:p w14:paraId="7DE99582" w14:textId="77777777" w:rsidR="004A2E71" w:rsidRPr="000906FA" w:rsidRDefault="0037004D" w:rsidP="000906FA">
            <w:pPr>
              <w:pStyle w:val="ListParagraph"/>
              <w:numPr>
                <w:ilvl w:val="0"/>
                <w:numId w:val="18"/>
              </w:numPr>
              <w:spacing w:after="0" w:line="240" w:lineRule="auto"/>
              <w:ind w:left="0"/>
              <w:rPr>
                <w:rFonts w:ascii="Cambria" w:hAnsi="Cambria" w:cs="MoolBoran"/>
                <w:b/>
                <w:sz w:val="22"/>
                <w:szCs w:val="22"/>
              </w:rPr>
            </w:pPr>
            <w:r w:rsidRPr="000906FA">
              <w:rPr>
                <w:rFonts w:ascii="Cambria" w:hAnsi="Cambria" w:cs="MoolBoran"/>
                <w:b/>
                <w:sz w:val="22"/>
                <w:szCs w:val="22"/>
              </w:rPr>
              <w:t>Support the development o</w:t>
            </w:r>
            <w:r w:rsidR="000458FB" w:rsidRPr="000906FA">
              <w:rPr>
                <w:rFonts w:ascii="Cambria" w:hAnsi="Cambria" w:cs="MoolBoran"/>
                <w:b/>
                <w:sz w:val="22"/>
                <w:szCs w:val="22"/>
              </w:rPr>
              <w:t>f</w:t>
            </w:r>
            <w:r w:rsidRPr="000906FA">
              <w:rPr>
                <w:rFonts w:ascii="Cambria" w:hAnsi="Cambria" w:cs="MoolBoran"/>
                <w:b/>
                <w:sz w:val="22"/>
                <w:szCs w:val="22"/>
              </w:rPr>
              <w:t xml:space="preserve"> a</w:t>
            </w:r>
            <w:r w:rsidR="000458FB" w:rsidRPr="000906FA">
              <w:rPr>
                <w:rFonts w:ascii="Cambria" w:hAnsi="Cambria" w:cs="MoolBoran"/>
                <w:b/>
                <w:sz w:val="22"/>
                <w:szCs w:val="22"/>
              </w:rPr>
              <w:t xml:space="preserve"> </w:t>
            </w:r>
            <w:r w:rsidR="00E07A7C" w:rsidRPr="000906FA">
              <w:rPr>
                <w:rFonts w:ascii="Cambria" w:hAnsi="Cambria" w:cs="MoolBoran"/>
                <w:b/>
                <w:sz w:val="22"/>
                <w:szCs w:val="22"/>
              </w:rPr>
              <w:t>Monitoring</w:t>
            </w:r>
            <w:r w:rsidRPr="000906FA">
              <w:rPr>
                <w:rFonts w:ascii="Cambria" w:hAnsi="Cambria" w:cs="MoolBoran"/>
                <w:b/>
                <w:sz w:val="22"/>
                <w:szCs w:val="22"/>
              </w:rPr>
              <w:t xml:space="preserve"> and Evaluation</w:t>
            </w:r>
            <w:r w:rsidR="00E07A7C" w:rsidRPr="000906FA">
              <w:rPr>
                <w:rFonts w:ascii="Cambria" w:hAnsi="Cambria" w:cs="MoolBoran"/>
                <w:b/>
                <w:sz w:val="22"/>
                <w:szCs w:val="22"/>
              </w:rPr>
              <w:t xml:space="preserve"> framework </w:t>
            </w:r>
            <w:r w:rsidRPr="000906FA">
              <w:rPr>
                <w:rFonts w:ascii="Cambria" w:hAnsi="Cambria" w:cs="MoolBoran"/>
                <w:b/>
                <w:sz w:val="22"/>
                <w:szCs w:val="22"/>
              </w:rPr>
              <w:t>in collaboration with MOH</w:t>
            </w:r>
          </w:p>
          <w:p w14:paraId="4AAF83EE" w14:textId="77777777" w:rsidR="0037004D" w:rsidRDefault="0037004D"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00F015DC" w:rsidRPr="000906FA">
              <w:rPr>
                <w:rFonts w:ascii="Cambria" w:hAnsi="Cambria" w:cs="MoolBoran"/>
                <w:bCs/>
                <w:sz w:val="22"/>
                <w:szCs w:val="22"/>
                <w:u w:val="single"/>
              </w:rPr>
              <w:t>:</w:t>
            </w:r>
            <w:r w:rsidR="00F015DC" w:rsidRPr="000906FA">
              <w:rPr>
                <w:rFonts w:ascii="Cambria" w:hAnsi="Cambria" w:cs="MoolBoran"/>
                <w:bCs/>
                <w:sz w:val="22"/>
                <w:szCs w:val="22"/>
              </w:rPr>
              <w:t xml:space="preserve"> Based on agree key priorities, set key monitoring indicators and targets in collaboration with MOH</w:t>
            </w:r>
            <w:r w:rsidR="00FB2EC1" w:rsidRPr="000906FA">
              <w:rPr>
                <w:rFonts w:ascii="Cambria" w:hAnsi="Cambria" w:cs="MoolBoran"/>
                <w:bCs/>
                <w:sz w:val="22"/>
                <w:szCs w:val="22"/>
              </w:rPr>
              <w:t xml:space="preserve">. The document must include predicted progress </w:t>
            </w:r>
            <w:r w:rsidR="00CB6B4C" w:rsidRPr="000906FA">
              <w:rPr>
                <w:rFonts w:ascii="Cambria" w:hAnsi="Cambria" w:cs="MoolBoran"/>
                <w:bCs/>
                <w:sz w:val="22"/>
                <w:szCs w:val="22"/>
              </w:rPr>
              <w:t>against indicators and suggestions for formative evaluations.</w:t>
            </w:r>
          </w:p>
          <w:p w14:paraId="7FC6D58D" w14:textId="00940C7B"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09FB75EA" w14:textId="4E1A7120" w:rsidR="004A2E71" w:rsidRPr="000906FA" w:rsidRDefault="002E14D2" w:rsidP="000906FA">
            <w:pPr>
              <w:spacing w:after="0" w:line="240" w:lineRule="auto"/>
              <w:ind w:left="0" w:firstLine="0"/>
              <w:jc w:val="center"/>
              <w:rPr>
                <w:rFonts w:ascii="Cambria" w:hAnsi="Cambria" w:cs="MoolBoran"/>
                <w:bCs/>
                <w:sz w:val="22"/>
                <w:szCs w:val="22"/>
              </w:rPr>
            </w:pPr>
            <w:r w:rsidRPr="000906FA">
              <w:rPr>
                <w:rFonts w:ascii="Cambria" w:hAnsi="Cambria" w:cs="MoolBoran"/>
                <w:bCs/>
                <w:sz w:val="22"/>
                <w:szCs w:val="22"/>
              </w:rPr>
              <w:t>5 days</w:t>
            </w:r>
          </w:p>
        </w:tc>
        <w:tc>
          <w:tcPr>
            <w:tcW w:w="751" w:type="pct"/>
            <w:shd w:val="clear" w:color="auto" w:fill="auto"/>
          </w:tcPr>
          <w:p w14:paraId="0EE756DF" w14:textId="60D4189F" w:rsidR="004A2E71" w:rsidRPr="000906FA" w:rsidRDefault="002E14D2"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Finalize in the second month of consultancy</w:t>
            </w:r>
          </w:p>
        </w:tc>
      </w:tr>
      <w:tr w:rsidR="004A2E71" w:rsidRPr="000906FA" w14:paraId="306A5882" w14:textId="77777777" w:rsidTr="000906FA">
        <w:tc>
          <w:tcPr>
            <w:tcW w:w="3405" w:type="pct"/>
            <w:shd w:val="clear" w:color="auto" w:fill="auto"/>
          </w:tcPr>
          <w:p w14:paraId="0308339A" w14:textId="77777777" w:rsidR="004A2E71" w:rsidRPr="000906FA" w:rsidRDefault="00E07A7C" w:rsidP="000906FA">
            <w:pPr>
              <w:pStyle w:val="ListParagraph"/>
              <w:numPr>
                <w:ilvl w:val="0"/>
                <w:numId w:val="18"/>
              </w:numPr>
              <w:spacing w:after="0" w:line="240" w:lineRule="auto"/>
              <w:ind w:left="0"/>
              <w:rPr>
                <w:rFonts w:ascii="Cambria" w:hAnsi="Cambria" w:cs="MoolBoran"/>
                <w:b/>
                <w:sz w:val="22"/>
                <w:szCs w:val="22"/>
              </w:rPr>
            </w:pPr>
            <w:r w:rsidRPr="000906FA">
              <w:rPr>
                <w:rFonts w:ascii="Cambria" w:hAnsi="Cambria" w:cs="MoolBoran"/>
                <w:b/>
                <w:sz w:val="22"/>
                <w:szCs w:val="22"/>
              </w:rPr>
              <w:t xml:space="preserve">Finalization of document in collaboration with the </w:t>
            </w:r>
            <w:r w:rsidR="0027647A" w:rsidRPr="000906FA">
              <w:rPr>
                <w:rFonts w:ascii="Cambria" w:hAnsi="Cambria" w:cs="MoolBoran"/>
                <w:b/>
                <w:sz w:val="22"/>
                <w:szCs w:val="22"/>
              </w:rPr>
              <w:t xml:space="preserve">Steering Committee </w:t>
            </w:r>
            <w:r w:rsidR="00CB6B4C" w:rsidRPr="000906FA">
              <w:rPr>
                <w:rFonts w:ascii="Cambria" w:hAnsi="Cambria" w:cs="MoolBoran"/>
                <w:b/>
                <w:sz w:val="22"/>
                <w:szCs w:val="22"/>
              </w:rPr>
              <w:t>and support dissemination</w:t>
            </w:r>
          </w:p>
          <w:p w14:paraId="2287C51D" w14:textId="77777777" w:rsidR="00CB6B4C" w:rsidRDefault="00CB6B4C"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Based on inputs from MOH and Steering Committee, draft the second edition of the ‘Fast Track Road Map for Improving Nutrition’</w:t>
            </w:r>
            <w:r w:rsidR="002D5B3C" w:rsidRPr="000906FA">
              <w:rPr>
                <w:rFonts w:ascii="Cambria" w:hAnsi="Cambria" w:cs="MoolBoran"/>
                <w:bCs/>
                <w:sz w:val="22"/>
                <w:szCs w:val="22"/>
              </w:rPr>
              <w:t xml:space="preserve">. Develop materials </w:t>
            </w:r>
            <w:r w:rsidR="00112585" w:rsidRPr="000906FA">
              <w:rPr>
                <w:rFonts w:ascii="Cambria" w:hAnsi="Cambria" w:cs="MoolBoran"/>
                <w:bCs/>
                <w:sz w:val="22"/>
                <w:szCs w:val="22"/>
              </w:rPr>
              <w:t>for wider dissemination at national and sub-national level.</w:t>
            </w:r>
          </w:p>
          <w:p w14:paraId="5372FB18" w14:textId="4A65129C"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7D17B530" w14:textId="2EB1546A" w:rsidR="004A2E71" w:rsidRPr="000906FA" w:rsidRDefault="002E14D2" w:rsidP="000906FA">
            <w:pPr>
              <w:spacing w:after="0" w:line="240" w:lineRule="auto"/>
              <w:ind w:left="0" w:firstLine="0"/>
              <w:jc w:val="center"/>
              <w:rPr>
                <w:rFonts w:ascii="Cambria" w:hAnsi="Cambria" w:cs="MoolBoran"/>
                <w:bCs/>
                <w:sz w:val="22"/>
                <w:szCs w:val="22"/>
              </w:rPr>
            </w:pPr>
            <w:r w:rsidRPr="000906FA">
              <w:rPr>
                <w:rFonts w:ascii="Cambria" w:hAnsi="Cambria" w:cs="MoolBoran"/>
                <w:bCs/>
                <w:sz w:val="22"/>
                <w:szCs w:val="22"/>
              </w:rPr>
              <w:t>10 days</w:t>
            </w:r>
          </w:p>
        </w:tc>
        <w:tc>
          <w:tcPr>
            <w:tcW w:w="751" w:type="pct"/>
            <w:shd w:val="clear" w:color="auto" w:fill="auto"/>
          </w:tcPr>
          <w:p w14:paraId="118EDABE" w14:textId="01AFADA8" w:rsidR="004A2E71" w:rsidRPr="000906FA" w:rsidRDefault="002E14D2"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 xml:space="preserve">Finalize by end of </w:t>
            </w:r>
            <w:r w:rsidR="004918C1" w:rsidRPr="000906FA">
              <w:rPr>
                <w:rFonts w:ascii="Cambria" w:hAnsi="Cambria" w:cs="MoolBoran"/>
                <w:bCs/>
                <w:sz w:val="22"/>
                <w:szCs w:val="22"/>
              </w:rPr>
              <w:t>April</w:t>
            </w:r>
          </w:p>
        </w:tc>
      </w:tr>
      <w:tr w:rsidR="009E4784" w:rsidRPr="000906FA" w14:paraId="7ADA8BA0" w14:textId="77777777" w:rsidTr="000906FA">
        <w:tc>
          <w:tcPr>
            <w:tcW w:w="5000" w:type="pct"/>
            <w:gridSpan w:val="3"/>
            <w:shd w:val="clear" w:color="auto" w:fill="auto"/>
          </w:tcPr>
          <w:p w14:paraId="6694F07B" w14:textId="3947D2D2" w:rsidR="009E4784" w:rsidRPr="000906FA" w:rsidRDefault="009E4784" w:rsidP="000906FA">
            <w:pPr>
              <w:pStyle w:val="ListParagraph"/>
              <w:numPr>
                <w:ilvl w:val="0"/>
                <w:numId w:val="11"/>
              </w:numPr>
              <w:spacing w:after="0" w:line="240" w:lineRule="auto"/>
              <w:ind w:left="13" w:firstLine="0"/>
              <w:jc w:val="center"/>
              <w:rPr>
                <w:rFonts w:ascii="Cambria" w:hAnsi="Cambria" w:cs="MoolBoran"/>
                <w:b/>
                <w:bCs/>
                <w:szCs w:val="24"/>
              </w:rPr>
            </w:pPr>
            <w:r w:rsidRPr="000906FA">
              <w:rPr>
                <w:rFonts w:ascii="Cambria" w:hAnsi="Cambria" w:cs="MoolBoran"/>
                <w:b/>
                <w:bCs/>
                <w:szCs w:val="24"/>
              </w:rPr>
              <w:t>Technical support and leadership</w:t>
            </w:r>
            <w:r w:rsidR="5060B7F2" w:rsidRPr="000906FA">
              <w:rPr>
                <w:rFonts w:ascii="Cambria" w:hAnsi="Cambria" w:cs="MoolBoran"/>
                <w:b/>
                <w:bCs/>
                <w:szCs w:val="24"/>
              </w:rPr>
              <w:t xml:space="preserve"> in investigating BNA and root causes of the SAM management programme</w:t>
            </w:r>
          </w:p>
        </w:tc>
      </w:tr>
      <w:tr w:rsidR="009E4784" w:rsidRPr="000906FA" w14:paraId="1F10ECB3" w14:textId="77777777" w:rsidTr="000906FA">
        <w:tc>
          <w:tcPr>
            <w:tcW w:w="3405" w:type="pct"/>
            <w:shd w:val="clear" w:color="auto" w:fill="auto"/>
          </w:tcPr>
          <w:p w14:paraId="614A24E9" w14:textId="51AB222D" w:rsidR="009E4784" w:rsidRPr="000906FA" w:rsidRDefault="009E4784" w:rsidP="000906FA">
            <w:pPr>
              <w:pStyle w:val="ListParagraph"/>
              <w:numPr>
                <w:ilvl w:val="0"/>
                <w:numId w:val="23"/>
              </w:numPr>
              <w:spacing w:after="0" w:line="240" w:lineRule="auto"/>
              <w:ind w:left="0"/>
              <w:rPr>
                <w:rFonts w:ascii="Cambria" w:hAnsi="Cambria" w:cs="MoolBoran"/>
                <w:bCs/>
                <w:sz w:val="22"/>
                <w:szCs w:val="22"/>
              </w:rPr>
            </w:pPr>
            <w:r w:rsidRPr="000906FA">
              <w:rPr>
                <w:rFonts w:ascii="Cambria" w:hAnsi="Cambria" w:cs="MoolBoran"/>
                <w:b/>
                <w:sz w:val="22"/>
                <w:szCs w:val="22"/>
              </w:rPr>
              <w:t>Finalize the preparations before data collection</w:t>
            </w:r>
          </w:p>
          <w:p w14:paraId="65E15919" w14:textId="77777777" w:rsidR="009E4784" w:rsidRDefault="009E4784"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Draft and finalize protocol and tools for data collection, including tools for consultative meetings for finalizing BNA and semi-structured interview guides for service providers and beneficiaries of SAM rehabilitation treatment. Support the ethical clearance application and process.</w:t>
            </w:r>
          </w:p>
          <w:p w14:paraId="3F6B8F15" w14:textId="0D53E0BD"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1C5CE668" w14:textId="4F5A9365" w:rsidR="009E4784" w:rsidRPr="000906FA" w:rsidRDefault="009E4784" w:rsidP="000906FA">
            <w:pPr>
              <w:spacing w:after="0" w:line="240" w:lineRule="auto"/>
              <w:ind w:left="0" w:firstLine="0"/>
              <w:jc w:val="center"/>
              <w:rPr>
                <w:rFonts w:ascii="Cambria" w:hAnsi="Cambria" w:cs="MoolBoran"/>
                <w:bCs/>
                <w:sz w:val="22"/>
                <w:szCs w:val="22"/>
              </w:rPr>
            </w:pPr>
            <w:r w:rsidRPr="000906FA">
              <w:rPr>
                <w:rFonts w:ascii="Cambria" w:hAnsi="Cambria" w:cs="MoolBoran"/>
                <w:bCs/>
                <w:sz w:val="22"/>
                <w:szCs w:val="22"/>
              </w:rPr>
              <w:t>5 days</w:t>
            </w:r>
          </w:p>
        </w:tc>
        <w:tc>
          <w:tcPr>
            <w:tcW w:w="751" w:type="pct"/>
            <w:shd w:val="clear" w:color="auto" w:fill="auto"/>
          </w:tcPr>
          <w:p w14:paraId="32FFEC17" w14:textId="2980E13C" w:rsidR="009E4784" w:rsidRPr="000906FA" w:rsidRDefault="009E4784"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By end January</w:t>
            </w:r>
          </w:p>
        </w:tc>
      </w:tr>
      <w:tr w:rsidR="009E4784" w:rsidRPr="000906FA" w14:paraId="1C5E6984" w14:textId="77777777" w:rsidTr="000906FA">
        <w:tc>
          <w:tcPr>
            <w:tcW w:w="3405" w:type="pct"/>
            <w:shd w:val="clear" w:color="auto" w:fill="auto"/>
          </w:tcPr>
          <w:p w14:paraId="5A65E7EC" w14:textId="1AA7C196" w:rsidR="009E4784" w:rsidRPr="000906FA" w:rsidRDefault="009E4784" w:rsidP="000906FA">
            <w:pPr>
              <w:pStyle w:val="ListParagraph"/>
              <w:numPr>
                <w:ilvl w:val="0"/>
                <w:numId w:val="23"/>
              </w:numPr>
              <w:spacing w:after="0" w:line="240" w:lineRule="auto"/>
              <w:ind w:left="0"/>
              <w:rPr>
                <w:rFonts w:ascii="Cambria" w:hAnsi="Cambria" w:cs="MoolBoran"/>
                <w:b/>
                <w:sz w:val="22"/>
                <w:szCs w:val="22"/>
              </w:rPr>
            </w:pPr>
            <w:r w:rsidRPr="000906FA">
              <w:rPr>
                <w:rFonts w:ascii="Cambria" w:hAnsi="Cambria" w:cs="MoolBoran"/>
                <w:b/>
                <w:sz w:val="22"/>
                <w:szCs w:val="22"/>
              </w:rPr>
              <w:t xml:space="preserve">Finalization of tools and indicators for Bottleneck Analysis (BNA) of SAM management programme and coordinate data collection and analysis </w:t>
            </w:r>
          </w:p>
          <w:p w14:paraId="2B769C61" w14:textId="77777777" w:rsidR="009E4784" w:rsidRDefault="009E4784"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lastRenderedPageBreak/>
              <w:t>Tasks:</w:t>
            </w:r>
            <w:r w:rsidRPr="000906FA">
              <w:rPr>
                <w:rFonts w:ascii="Cambria" w:hAnsi="Cambria" w:cs="MoolBoran"/>
                <w:bCs/>
                <w:sz w:val="22"/>
                <w:szCs w:val="22"/>
              </w:rPr>
              <w:t xml:space="preserve"> Based on consultative meetings with National Nutrition Programme finalize indicators of BNA components based on information available and feasibility to collect during interviews. Finalize semi-structured interview guides for health service providers and beneficiaries. Together with national consultant, coordinate the data collection in three provinces including interviews with staff members from health facilities and beneficiaries(caregivers) of SAM rehabilitation in- and out-patient treatment. Set methods of analysing information for BNA and of the root causes.  </w:t>
            </w:r>
          </w:p>
          <w:p w14:paraId="22D48090" w14:textId="1123F4E4"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4D54D786" w14:textId="3ED634C1" w:rsidR="009E4784" w:rsidRPr="000906FA" w:rsidRDefault="009E4784" w:rsidP="000906FA">
            <w:pPr>
              <w:spacing w:after="0" w:line="240" w:lineRule="auto"/>
              <w:ind w:left="0" w:firstLine="0"/>
              <w:jc w:val="center"/>
              <w:rPr>
                <w:rFonts w:ascii="Cambria" w:hAnsi="Cambria" w:cs="MoolBoran"/>
                <w:bCs/>
                <w:sz w:val="22"/>
                <w:szCs w:val="22"/>
              </w:rPr>
            </w:pPr>
            <w:r w:rsidRPr="000906FA">
              <w:rPr>
                <w:rFonts w:ascii="Cambria" w:hAnsi="Cambria" w:cs="MoolBoran"/>
                <w:bCs/>
                <w:sz w:val="22"/>
                <w:szCs w:val="22"/>
              </w:rPr>
              <w:lastRenderedPageBreak/>
              <w:t>10 days</w:t>
            </w:r>
          </w:p>
        </w:tc>
        <w:tc>
          <w:tcPr>
            <w:tcW w:w="751" w:type="pct"/>
            <w:shd w:val="clear" w:color="auto" w:fill="auto"/>
          </w:tcPr>
          <w:p w14:paraId="4ADD06E5" w14:textId="1A5065CC" w:rsidR="009E4784" w:rsidRPr="000906FA" w:rsidRDefault="009E4784"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 xml:space="preserve">Within two months from </w:t>
            </w:r>
            <w:r w:rsidRPr="000906FA">
              <w:rPr>
                <w:rFonts w:ascii="Cambria" w:hAnsi="Cambria" w:cs="MoolBoran"/>
                <w:bCs/>
                <w:sz w:val="22"/>
                <w:szCs w:val="22"/>
              </w:rPr>
              <w:lastRenderedPageBreak/>
              <w:t>ethical clearance</w:t>
            </w:r>
          </w:p>
        </w:tc>
      </w:tr>
      <w:tr w:rsidR="009E4784" w:rsidRPr="000906FA" w14:paraId="4F7F7892" w14:textId="77777777" w:rsidTr="000906FA">
        <w:tc>
          <w:tcPr>
            <w:tcW w:w="3405" w:type="pct"/>
            <w:shd w:val="clear" w:color="auto" w:fill="auto"/>
          </w:tcPr>
          <w:p w14:paraId="0EBA864B" w14:textId="4B1B7381" w:rsidR="009E4784" w:rsidRPr="000906FA" w:rsidRDefault="009E4784" w:rsidP="000906FA">
            <w:pPr>
              <w:pStyle w:val="ListParagraph"/>
              <w:numPr>
                <w:ilvl w:val="0"/>
                <w:numId w:val="23"/>
              </w:numPr>
              <w:spacing w:after="0" w:line="240" w:lineRule="auto"/>
              <w:ind w:left="0"/>
              <w:rPr>
                <w:rFonts w:ascii="Cambria" w:hAnsi="Cambria" w:cs="MoolBoran"/>
                <w:b/>
                <w:sz w:val="22"/>
                <w:szCs w:val="22"/>
              </w:rPr>
            </w:pPr>
            <w:r w:rsidRPr="000906FA">
              <w:rPr>
                <w:rFonts w:ascii="Cambria" w:hAnsi="Cambria" w:cs="MoolBoran"/>
                <w:b/>
                <w:sz w:val="22"/>
                <w:szCs w:val="22"/>
              </w:rPr>
              <w:lastRenderedPageBreak/>
              <w:t>Finalize the report, disseminate findings, and concretize recommendation for changes in SAM management programme</w:t>
            </w:r>
          </w:p>
          <w:p w14:paraId="19FE6412" w14:textId="4F51BDB0" w:rsidR="009E4784" w:rsidRDefault="009E4784"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Draft and finalize the report of the assessment based on comments from NNP, MOH and development partners. Prepare material for disseminating findings and/or workshop that will help finalizing recommendation for improving the SAM management programme in Cambodia</w:t>
            </w:r>
            <w:r w:rsidR="000906FA">
              <w:rPr>
                <w:rFonts w:ascii="Cambria" w:hAnsi="Cambria" w:cs="MoolBoran"/>
                <w:bCs/>
                <w:sz w:val="22"/>
                <w:szCs w:val="22"/>
              </w:rPr>
              <w:t>.</w:t>
            </w:r>
          </w:p>
          <w:p w14:paraId="4CDF6094" w14:textId="005A0F02" w:rsidR="000906FA" w:rsidRPr="000906FA" w:rsidRDefault="000906FA" w:rsidP="000906FA">
            <w:pPr>
              <w:pStyle w:val="ListParagraph"/>
              <w:spacing w:after="0" w:line="240" w:lineRule="auto"/>
              <w:ind w:left="0" w:firstLine="0"/>
              <w:rPr>
                <w:rFonts w:ascii="Cambria" w:hAnsi="Cambria" w:cs="MoolBoran"/>
                <w:bCs/>
                <w:sz w:val="22"/>
                <w:szCs w:val="22"/>
              </w:rPr>
            </w:pPr>
          </w:p>
        </w:tc>
        <w:tc>
          <w:tcPr>
            <w:tcW w:w="843" w:type="pct"/>
            <w:shd w:val="clear" w:color="auto" w:fill="auto"/>
          </w:tcPr>
          <w:p w14:paraId="3088FEE9" w14:textId="7459B9DC" w:rsidR="009E4784" w:rsidRPr="000906FA" w:rsidRDefault="009E4784" w:rsidP="000906FA">
            <w:pPr>
              <w:spacing w:after="0" w:line="240" w:lineRule="auto"/>
              <w:ind w:left="0" w:firstLine="0"/>
              <w:jc w:val="center"/>
              <w:rPr>
                <w:rFonts w:ascii="Cambria" w:hAnsi="Cambria" w:cs="MoolBoran"/>
                <w:bCs/>
                <w:sz w:val="22"/>
                <w:szCs w:val="22"/>
              </w:rPr>
            </w:pPr>
            <w:r w:rsidRPr="000906FA">
              <w:rPr>
                <w:rFonts w:ascii="Cambria" w:hAnsi="Cambria" w:cs="MoolBoran"/>
                <w:bCs/>
                <w:sz w:val="22"/>
                <w:szCs w:val="22"/>
              </w:rPr>
              <w:t>14 days</w:t>
            </w:r>
          </w:p>
        </w:tc>
        <w:tc>
          <w:tcPr>
            <w:tcW w:w="751" w:type="pct"/>
            <w:shd w:val="clear" w:color="auto" w:fill="auto"/>
          </w:tcPr>
          <w:p w14:paraId="12A7EEC3" w14:textId="63F0375D" w:rsidR="009E4784" w:rsidRPr="000906FA" w:rsidRDefault="009E4784"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By mid-July</w:t>
            </w:r>
          </w:p>
        </w:tc>
      </w:tr>
      <w:tr w:rsidR="002819F9" w:rsidRPr="000906FA" w14:paraId="65CB4F47" w14:textId="77777777" w:rsidTr="000906FA">
        <w:tc>
          <w:tcPr>
            <w:tcW w:w="3405" w:type="pct"/>
            <w:shd w:val="clear" w:color="auto" w:fill="auto"/>
          </w:tcPr>
          <w:p w14:paraId="1DD2BA06" w14:textId="77777777" w:rsidR="002819F9" w:rsidRPr="000906FA" w:rsidRDefault="002819F9" w:rsidP="000906FA">
            <w:pPr>
              <w:pStyle w:val="ListParagraph"/>
              <w:numPr>
                <w:ilvl w:val="0"/>
                <w:numId w:val="18"/>
              </w:numPr>
              <w:spacing w:after="0" w:line="240" w:lineRule="auto"/>
              <w:ind w:left="0"/>
              <w:rPr>
                <w:rFonts w:ascii="Cambria" w:hAnsi="Cambria" w:cs="MoolBoran"/>
                <w:b/>
                <w:sz w:val="22"/>
                <w:szCs w:val="22"/>
              </w:rPr>
            </w:pPr>
            <w:r w:rsidRPr="000906FA">
              <w:rPr>
                <w:rFonts w:ascii="Cambria" w:hAnsi="Cambria" w:cs="MoolBoran"/>
                <w:b/>
                <w:sz w:val="22"/>
                <w:szCs w:val="22"/>
              </w:rPr>
              <w:t>Provide technical support and inputs for national assessments on maternal and child nutrition</w:t>
            </w:r>
            <w:r w:rsidRPr="000906FA">
              <w:rPr>
                <w:rFonts w:ascii="Cambria" w:hAnsi="Cambria" w:cs="MoolBoran"/>
                <w:b/>
                <w:sz w:val="22"/>
                <w:szCs w:val="22"/>
              </w:rPr>
              <w:tab/>
            </w:r>
          </w:p>
          <w:p w14:paraId="6DF201E0" w14:textId="77777777" w:rsidR="002819F9" w:rsidRDefault="002819F9" w:rsidP="000906FA">
            <w:pPr>
              <w:pStyle w:val="ListParagraph"/>
              <w:spacing w:after="0" w:line="240" w:lineRule="auto"/>
              <w:ind w:left="0" w:firstLine="0"/>
              <w:rPr>
                <w:rFonts w:ascii="Cambria" w:hAnsi="Cambria" w:cs="MoolBoran"/>
                <w:bCs/>
                <w:sz w:val="22"/>
                <w:szCs w:val="22"/>
              </w:rPr>
            </w:pPr>
            <w:r w:rsidRPr="000906FA">
              <w:rPr>
                <w:rFonts w:ascii="Cambria" w:hAnsi="Cambria" w:cs="MoolBoran"/>
                <w:bCs/>
                <w:sz w:val="22"/>
                <w:szCs w:val="22"/>
                <w:u w:val="single"/>
              </w:rPr>
              <w:t>Tasks:</w:t>
            </w:r>
            <w:r w:rsidRPr="000906FA">
              <w:rPr>
                <w:rFonts w:ascii="Cambria" w:hAnsi="Cambria" w:cs="MoolBoran"/>
                <w:bCs/>
                <w:sz w:val="22"/>
                <w:szCs w:val="22"/>
              </w:rPr>
              <w:t xml:space="preserve"> Provide technical support to assessments on maternal and child nutrition. Review and provide inputs of materials shared by consultants. Facilitate the coordinate between consultants and national level.</w:t>
            </w:r>
          </w:p>
          <w:p w14:paraId="6039EEAD" w14:textId="0DE6E529" w:rsidR="000906FA" w:rsidRPr="000906FA" w:rsidRDefault="000906FA" w:rsidP="000906FA">
            <w:pPr>
              <w:pStyle w:val="ListParagraph"/>
              <w:spacing w:after="0" w:line="240" w:lineRule="auto"/>
              <w:ind w:left="0" w:firstLine="0"/>
              <w:rPr>
                <w:rFonts w:ascii="Cambria" w:hAnsi="Cambria" w:cs="MoolBoran"/>
                <w:b/>
                <w:sz w:val="22"/>
                <w:szCs w:val="22"/>
              </w:rPr>
            </w:pPr>
          </w:p>
        </w:tc>
        <w:tc>
          <w:tcPr>
            <w:tcW w:w="843" w:type="pct"/>
            <w:shd w:val="clear" w:color="auto" w:fill="auto"/>
          </w:tcPr>
          <w:p w14:paraId="29863C8A" w14:textId="136F8474" w:rsidR="002819F9" w:rsidRPr="000906FA" w:rsidRDefault="002819F9" w:rsidP="000906FA">
            <w:pPr>
              <w:spacing w:after="0" w:line="240" w:lineRule="auto"/>
              <w:ind w:left="0" w:firstLine="0"/>
              <w:jc w:val="center"/>
              <w:rPr>
                <w:rFonts w:ascii="Cambria" w:hAnsi="Cambria" w:cs="MoolBoran"/>
                <w:bCs/>
                <w:sz w:val="22"/>
                <w:szCs w:val="22"/>
              </w:rPr>
            </w:pPr>
            <w:r w:rsidRPr="000906FA">
              <w:rPr>
                <w:rFonts w:ascii="Cambria" w:hAnsi="Cambria" w:cs="MoolBoran"/>
                <w:bCs/>
                <w:sz w:val="22"/>
                <w:szCs w:val="22"/>
              </w:rPr>
              <w:t>10 days</w:t>
            </w:r>
          </w:p>
        </w:tc>
        <w:tc>
          <w:tcPr>
            <w:tcW w:w="751" w:type="pct"/>
            <w:shd w:val="clear" w:color="auto" w:fill="auto"/>
          </w:tcPr>
          <w:p w14:paraId="1DCD3DDF" w14:textId="27918DB8" w:rsidR="002819F9" w:rsidRPr="000906FA" w:rsidRDefault="002819F9" w:rsidP="000906FA">
            <w:pPr>
              <w:spacing w:after="0" w:line="240" w:lineRule="auto"/>
              <w:ind w:left="13" w:firstLine="0"/>
              <w:rPr>
                <w:rFonts w:ascii="Cambria" w:hAnsi="Cambria" w:cs="MoolBoran"/>
                <w:bCs/>
                <w:sz w:val="22"/>
                <w:szCs w:val="22"/>
              </w:rPr>
            </w:pPr>
            <w:r w:rsidRPr="000906FA">
              <w:rPr>
                <w:rFonts w:ascii="Cambria" w:hAnsi="Cambria" w:cs="MoolBoran"/>
                <w:bCs/>
                <w:sz w:val="22"/>
                <w:szCs w:val="22"/>
              </w:rPr>
              <w:t xml:space="preserve">By September  </w:t>
            </w:r>
          </w:p>
        </w:tc>
      </w:tr>
    </w:tbl>
    <w:p w14:paraId="6C8F3827" w14:textId="1F28AE8D" w:rsidR="001F1797" w:rsidRDefault="001F1797" w:rsidP="000906FA">
      <w:pPr>
        <w:autoSpaceDE w:val="0"/>
        <w:autoSpaceDN w:val="0"/>
        <w:adjustRightInd w:val="0"/>
        <w:spacing w:after="0" w:line="240" w:lineRule="auto"/>
        <w:ind w:left="10"/>
        <w:rPr>
          <w:rFonts w:ascii="Cambria" w:hAnsi="Cambria" w:cs="MoolBoran"/>
          <w:sz w:val="22"/>
          <w:szCs w:val="20"/>
        </w:rPr>
      </w:pPr>
    </w:p>
    <w:p w14:paraId="76BD0DFE" w14:textId="77777777" w:rsidR="000906FA" w:rsidRPr="000906FA" w:rsidRDefault="000906FA" w:rsidP="000906FA">
      <w:pPr>
        <w:autoSpaceDE w:val="0"/>
        <w:autoSpaceDN w:val="0"/>
        <w:adjustRightInd w:val="0"/>
        <w:spacing w:after="0" w:line="240" w:lineRule="auto"/>
        <w:ind w:left="10"/>
        <w:rPr>
          <w:rFonts w:ascii="Cambria" w:hAnsi="Cambria" w:cs="MoolBoran"/>
          <w:sz w:val="22"/>
          <w:szCs w:val="20"/>
        </w:rPr>
      </w:pPr>
    </w:p>
    <w:p w14:paraId="4D6A2F05" w14:textId="77777777" w:rsidR="001F1797" w:rsidRPr="00396F7D" w:rsidRDefault="001F1797" w:rsidP="0051730B">
      <w:pPr>
        <w:numPr>
          <w:ilvl w:val="0"/>
          <w:numId w:val="2"/>
        </w:numPr>
        <w:spacing w:after="0" w:line="240" w:lineRule="auto"/>
        <w:ind w:right="0"/>
        <w:rPr>
          <w:rFonts w:ascii="Cambria" w:hAnsi="Cambria" w:cs="MoolBoran"/>
          <w:b/>
          <w:szCs w:val="22"/>
          <w:lang w:val="en-GB"/>
        </w:rPr>
      </w:pPr>
      <w:r w:rsidRPr="00396F7D">
        <w:rPr>
          <w:rFonts w:ascii="Cambria" w:hAnsi="Cambria" w:cs="MoolBoran"/>
          <w:b/>
          <w:szCs w:val="22"/>
          <w:lang w:val="en-GB"/>
        </w:rPr>
        <w:t>Reporting Requirements</w:t>
      </w:r>
    </w:p>
    <w:p w14:paraId="7D9AC095" w14:textId="77777777" w:rsidR="001F1797" w:rsidRPr="000906FA" w:rsidRDefault="001F1797" w:rsidP="000906FA">
      <w:pPr>
        <w:spacing w:after="0" w:line="240" w:lineRule="auto"/>
        <w:ind w:left="0" w:firstLine="0"/>
        <w:rPr>
          <w:rFonts w:ascii="Cambria" w:hAnsi="Cambria" w:cs="MoolBoran"/>
          <w:bCs/>
          <w:sz w:val="22"/>
          <w:szCs w:val="22"/>
          <w:lang w:val="en-GB"/>
        </w:rPr>
      </w:pPr>
    </w:p>
    <w:p w14:paraId="0D5E5F95" w14:textId="682FFBD8" w:rsidR="001F1797" w:rsidRDefault="0048796F" w:rsidP="000906FA">
      <w:pPr>
        <w:spacing w:after="0" w:line="240" w:lineRule="auto"/>
        <w:ind w:left="0" w:firstLine="0"/>
        <w:rPr>
          <w:rFonts w:ascii="Cambria" w:hAnsi="Cambria" w:cs="MoolBoran"/>
          <w:bCs/>
          <w:sz w:val="22"/>
          <w:szCs w:val="22"/>
          <w:lang w:val="en-GB"/>
        </w:rPr>
      </w:pPr>
      <w:r w:rsidRPr="0048796F">
        <w:rPr>
          <w:rFonts w:ascii="Cambria" w:hAnsi="Cambria" w:cs="MoolBoran"/>
          <w:bCs/>
          <w:sz w:val="22"/>
          <w:szCs w:val="22"/>
          <w:lang w:val="en-GB"/>
        </w:rPr>
        <w:t>Based</w:t>
      </w:r>
      <w:r>
        <w:rPr>
          <w:rFonts w:ascii="Cambria" w:hAnsi="Cambria" w:cs="MoolBoran"/>
          <w:bCs/>
          <w:sz w:val="22"/>
          <w:szCs w:val="22"/>
          <w:lang w:val="en-GB"/>
        </w:rPr>
        <w:t xml:space="preserve"> on the deliverables specified above, </w:t>
      </w:r>
      <w:r w:rsidR="00DA2C00">
        <w:rPr>
          <w:rFonts w:ascii="Cambria" w:hAnsi="Cambria" w:cs="MoolBoran"/>
          <w:bCs/>
          <w:sz w:val="22"/>
          <w:szCs w:val="22"/>
          <w:lang w:val="en-GB"/>
        </w:rPr>
        <w:t xml:space="preserve">the </w:t>
      </w:r>
      <w:r w:rsidR="00E60B62">
        <w:rPr>
          <w:rFonts w:ascii="Cambria" w:hAnsi="Cambria" w:cs="MoolBoran"/>
          <w:bCs/>
          <w:sz w:val="22"/>
          <w:szCs w:val="22"/>
          <w:lang w:val="en-GB"/>
        </w:rPr>
        <w:t>below outputs are expected</w:t>
      </w:r>
      <w:r w:rsidR="00D70CF6">
        <w:rPr>
          <w:rFonts w:ascii="Cambria" w:hAnsi="Cambria" w:cs="MoolBoran"/>
          <w:bCs/>
          <w:sz w:val="22"/>
          <w:szCs w:val="22"/>
          <w:lang w:val="en-GB"/>
        </w:rPr>
        <w:t>. These refer to the reports to be produced and don’t include the deliverables mentioned in the table above that include interim steps.</w:t>
      </w:r>
    </w:p>
    <w:p w14:paraId="6B71A61E" w14:textId="01FEBE7E" w:rsidR="00E60B62" w:rsidRPr="000906FA" w:rsidRDefault="00E60B62" w:rsidP="000906FA">
      <w:pPr>
        <w:spacing w:after="0" w:line="240" w:lineRule="auto"/>
        <w:ind w:left="0" w:firstLine="0"/>
        <w:rPr>
          <w:rFonts w:ascii="Cambria" w:hAnsi="Cambria" w:cs="MoolBoran"/>
          <w:bCs/>
          <w:sz w:val="22"/>
          <w:szCs w:val="22"/>
          <w:lang w:val="en-GB"/>
        </w:rPr>
      </w:pPr>
    </w:p>
    <w:p w14:paraId="0941EDF2" w14:textId="38B906B4" w:rsidR="00652767" w:rsidRPr="000906FA" w:rsidRDefault="00652767" w:rsidP="00A5541D">
      <w:pPr>
        <w:pStyle w:val="ListParagraph"/>
        <w:numPr>
          <w:ilvl w:val="0"/>
          <w:numId w:val="29"/>
        </w:numPr>
        <w:spacing w:after="0" w:line="240" w:lineRule="auto"/>
        <w:rPr>
          <w:rFonts w:ascii="Cambria" w:hAnsi="Cambria"/>
          <w:sz w:val="22"/>
          <w:szCs w:val="22"/>
          <w:lang w:val="en-GB"/>
        </w:rPr>
      </w:pPr>
      <w:r w:rsidRPr="000906FA">
        <w:rPr>
          <w:rFonts w:ascii="Cambria" w:hAnsi="Cambria"/>
          <w:sz w:val="22"/>
          <w:szCs w:val="22"/>
          <w:lang w:val="en-GB"/>
        </w:rPr>
        <w:t>Clean and final questionnaires for every wave of data collected</w:t>
      </w:r>
    </w:p>
    <w:p w14:paraId="24DEA956" w14:textId="48F8BB9A" w:rsidR="00E60B62" w:rsidRPr="000906FA" w:rsidRDefault="00E60B62" w:rsidP="00A5541D">
      <w:pPr>
        <w:pStyle w:val="ListParagraph"/>
        <w:numPr>
          <w:ilvl w:val="0"/>
          <w:numId w:val="29"/>
        </w:numPr>
        <w:spacing w:after="0" w:line="240" w:lineRule="auto"/>
        <w:rPr>
          <w:rFonts w:ascii="Cambria" w:hAnsi="Cambria"/>
          <w:sz w:val="22"/>
          <w:szCs w:val="22"/>
          <w:lang w:val="en-GB"/>
        </w:rPr>
      </w:pPr>
      <w:r w:rsidRPr="000906FA">
        <w:rPr>
          <w:rFonts w:ascii="Cambria" w:hAnsi="Cambria"/>
          <w:sz w:val="22"/>
          <w:szCs w:val="22"/>
          <w:lang w:val="en-GB"/>
        </w:rPr>
        <w:t>Clean and final data sets for all waves of data collected (waves 9</w:t>
      </w:r>
      <w:r w:rsidR="00A132D4" w:rsidRPr="000906FA">
        <w:rPr>
          <w:rFonts w:ascii="Cambria" w:hAnsi="Cambria"/>
          <w:sz w:val="22"/>
          <w:szCs w:val="22"/>
          <w:lang w:val="en-GB"/>
        </w:rPr>
        <w:t>-14)</w:t>
      </w:r>
    </w:p>
    <w:p w14:paraId="08EB16E1" w14:textId="2A039210" w:rsidR="00A132D4" w:rsidRPr="000906FA" w:rsidRDefault="00A132D4" w:rsidP="00A5541D">
      <w:pPr>
        <w:pStyle w:val="ListParagraph"/>
        <w:numPr>
          <w:ilvl w:val="0"/>
          <w:numId w:val="29"/>
        </w:numPr>
        <w:spacing w:after="0" w:line="240" w:lineRule="auto"/>
        <w:rPr>
          <w:rFonts w:ascii="Cambria" w:hAnsi="Cambria"/>
          <w:sz w:val="22"/>
          <w:szCs w:val="22"/>
          <w:lang w:val="en-GB"/>
        </w:rPr>
      </w:pPr>
      <w:r w:rsidRPr="000906FA">
        <w:rPr>
          <w:rFonts w:ascii="Cambria" w:hAnsi="Cambria"/>
          <w:sz w:val="22"/>
          <w:szCs w:val="22"/>
          <w:lang w:val="en-GB"/>
        </w:rPr>
        <w:t xml:space="preserve">Final processed and analysed data sets including composite indicators, </w:t>
      </w:r>
      <w:r w:rsidR="0068121A" w:rsidRPr="000906FA">
        <w:rPr>
          <w:rFonts w:ascii="Cambria" w:hAnsi="Cambria"/>
          <w:sz w:val="22"/>
          <w:szCs w:val="22"/>
          <w:lang w:val="en-GB"/>
        </w:rPr>
        <w:t>disaggregated</w:t>
      </w:r>
      <w:r w:rsidRPr="000906FA">
        <w:rPr>
          <w:rFonts w:ascii="Cambria" w:hAnsi="Cambria"/>
          <w:sz w:val="22"/>
          <w:szCs w:val="22"/>
          <w:lang w:val="en-GB"/>
        </w:rPr>
        <w:t xml:space="preserve"> tables of key variables and graphs</w:t>
      </w:r>
      <w:r w:rsidR="0068121A" w:rsidRPr="000906FA">
        <w:rPr>
          <w:rFonts w:ascii="Cambria" w:hAnsi="Cambria"/>
          <w:sz w:val="22"/>
          <w:szCs w:val="22"/>
          <w:lang w:val="en-GB"/>
        </w:rPr>
        <w:t xml:space="preserve"> for all waves (9-14)</w:t>
      </w:r>
    </w:p>
    <w:p w14:paraId="635FDA54" w14:textId="430F3129" w:rsidR="0068121A" w:rsidRPr="000906FA" w:rsidRDefault="0068121A" w:rsidP="00A5541D">
      <w:pPr>
        <w:pStyle w:val="ListParagraph"/>
        <w:numPr>
          <w:ilvl w:val="0"/>
          <w:numId w:val="29"/>
        </w:numPr>
        <w:spacing w:after="0" w:line="240" w:lineRule="auto"/>
        <w:rPr>
          <w:rFonts w:ascii="Cambria" w:hAnsi="Cambria"/>
          <w:sz w:val="22"/>
          <w:szCs w:val="22"/>
          <w:lang w:val="en-GB"/>
        </w:rPr>
      </w:pPr>
      <w:r w:rsidRPr="000906FA">
        <w:rPr>
          <w:rFonts w:ascii="Cambria" w:hAnsi="Cambria"/>
          <w:sz w:val="22"/>
          <w:szCs w:val="22"/>
          <w:lang w:val="en-GB"/>
        </w:rPr>
        <w:t>One short and one long Power Point Presentation summarizing key findings after every wave (9-14)</w:t>
      </w:r>
    </w:p>
    <w:p w14:paraId="38DDD660" w14:textId="0035AFE9" w:rsidR="0068121A" w:rsidRPr="000906FA" w:rsidRDefault="005E20BB" w:rsidP="00A5541D">
      <w:pPr>
        <w:pStyle w:val="ListParagraph"/>
        <w:numPr>
          <w:ilvl w:val="0"/>
          <w:numId w:val="29"/>
        </w:numPr>
        <w:spacing w:after="0" w:line="240" w:lineRule="auto"/>
        <w:rPr>
          <w:rFonts w:ascii="Cambria" w:hAnsi="Cambria"/>
          <w:sz w:val="22"/>
          <w:szCs w:val="22"/>
          <w:lang w:val="en-GB"/>
        </w:rPr>
      </w:pPr>
      <w:r w:rsidRPr="000906FA">
        <w:rPr>
          <w:rFonts w:ascii="Cambria" w:hAnsi="Cambria"/>
          <w:sz w:val="22"/>
          <w:szCs w:val="22"/>
          <w:lang w:val="en-GB"/>
        </w:rPr>
        <w:t>Policy briefs</w:t>
      </w:r>
      <w:r w:rsidR="00D70CF6" w:rsidRPr="000906FA">
        <w:rPr>
          <w:rFonts w:ascii="Cambria" w:hAnsi="Cambria"/>
          <w:sz w:val="22"/>
          <w:szCs w:val="22"/>
          <w:lang w:val="en-GB"/>
        </w:rPr>
        <w:t xml:space="preserve"> (2-3 pages each)</w:t>
      </w:r>
      <w:r w:rsidRPr="000906FA">
        <w:rPr>
          <w:rFonts w:ascii="Cambria" w:hAnsi="Cambria"/>
          <w:sz w:val="22"/>
          <w:szCs w:val="22"/>
          <w:lang w:val="en-GB"/>
        </w:rPr>
        <w:t xml:space="preserve"> prepared as per identified needs </w:t>
      </w:r>
    </w:p>
    <w:p w14:paraId="5D78F890" w14:textId="556E28B0" w:rsidR="007C2705" w:rsidRPr="000906FA" w:rsidRDefault="007C2705" w:rsidP="00A5541D">
      <w:pPr>
        <w:pStyle w:val="ListParagraph"/>
        <w:numPr>
          <w:ilvl w:val="0"/>
          <w:numId w:val="29"/>
        </w:numPr>
        <w:spacing w:after="0" w:line="240" w:lineRule="auto"/>
        <w:rPr>
          <w:rFonts w:ascii="Cambria" w:hAnsi="Cambria"/>
          <w:sz w:val="22"/>
          <w:szCs w:val="22"/>
          <w:lang w:val="en-GB"/>
        </w:rPr>
      </w:pPr>
      <w:r w:rsidRPr="000906FA">
        <w:rPr>
          <w:rFonts w:ascii="Cambria" w:hAnsi="Cambria"/>
          <w:sz w:val="22"/>
          <w:szCs w:val="22"/>
          <w:lang w:val="en-GB"/>
        </w:rPr>
        <w:t xml:space="preserve">Report of </w:t>
      </w:r>
      <w:r w:rsidR="005C62C5" w:rsidRPr="000906FA">
        <w:rPr>
          <w:rFonts w:ascii="Cambria" w:hAnsi="Cambria"/>
          <w:sz w:val="22"/>
          <w:szCs w:val="22"/>
          <w:lang w:val="en-GB"/>
        </w:rPr>
        <w:t>‘</w:t>
      </w:r>
      <w:r w:rsidRPr="000906FA">
        <w:rPr>
          <w:rFonts w:ascii="Cambria" w:hAnsi="Cambria"/>
          <w:sz w:val="22"/>
          <w:szCs w:val="22"/>
          <w:lang w:val="en-GB"/>
        </w:rPr>
        <w:t>Bottleneck analysis and assessment of root cause of the Severe Acute Malnutrition National Programme in Cambodia’</w:t>
      </w:r>
    </w:p>
    <w:p w14:paraId="1D9A66EE" w14:textId="04B5BAB0" w:rsidR="005C62C5" w:rsidRPr="00A5541D" w:rsidRDefault="00CA119C" w:rsidP="00A5541D">
      <w:pPr>
        <w:pStyle w:val="ListParagraph"/>
        <w:numPr>
          <w:ilvl w:val="0"/>
          <w:numId w:val="29"/>
        </w:numPr>
        <w:spacing w:after="0" w:line="240" w:lineRule="auto"/>
        <w:rPr>
          <w:rFonts w:ascii="Cambria" w:hAnsi="Cambria"/>
          <w:sz w:val="22"/>
          <w:szCs w:val="22"/>
          <w:lang w:val="en-GB"/>
        </w:rPr>
      </w:pPr>
      <w:r w:rsidRPr="000906FA">
        <w:rPr>
          <w:rFonts w:ascii="Cambria" w:hAnsi="Cambria"/>
          <w:sz w:val="22"/>
          <w:szCs w:val="22"/>
          <w:lang w:val="en-GB"/>
        </w:rPr>
        <w:t xml:space="preserve">National document </w:t>
      </w:r>
      <w:r w:rsidR="00707D09" w:rsidRPr="000906FA">
        <w:rPr>
          <w:rFonts w:ascii="Cambria" w:hAnsi="Cambria"/>
          <w:sz w:val="22"/>
          <w:szCs w:val="22"/>
          <w:lang w:val="en-GB"/>
        </w:rPr>
        <w:t>of:</w:t>
      </w:r>
      <w:r w:rsidR="003E003D" w:rsidRPr="000906FA">
        <w:rPr>
          <w:rFonts w:ascii="Cambria" w:hAnsi="Cambria"/>
          <w:sz w:val="22"/>
          <w:szCs w:val="22"/>
          <w:lang w:val="en-GB"/>
        </w:rPr>
        <w:t xml:space="preserve"> </w:t>
      </w:r>
      <w:r w:rsidR="005C62C5" w:rsidRPr="000906FA">
        <w:rPr>
          <w:rFonts w:ascii="Cambria" w:hAnsi="Cambria"/>
          <w:sz w:val="22"/>
          <w:szCs w:val="22"/>
          <w:lang w:val="en-GB"/>
        </w:rPr>
        <w:t>‘Fast Track Road Map for Improving Nutrition 2021-2025’</w:t>
      </w:r>
      <w:r w:rsidR="003E003D" w:rsidRPr="000906FA">
        <w:rPr>
          <w:rFonts w:ascii="Cambria" w:hAnsi="Cambria"/>
          <w:sz w:val="22"/>
          <w:szCs w:val="22"/>
          <w:lang w:val="en-GB"/>
        </w:rPr>
        <w:t xml:space="preserve"> </w:t>
      </w:r>
    </w:p>
    <w:p w14:paraId="0AD5CC95" w14:textId="77777777" w:rsidR="005E20BB" w:rsidRPr="00A5541D" w:rsidRDefault="005E20BB" w:rsidP="00A5541D">
      <w:pPr>
        <w:spacing w:after="0" w:line="240" w:lineRule="auto"/>
        <w:ind w:left="0" w:firstLine="0"/>
        <w:rPr>
          <w:rFonts w:ascii="Cambria" w:hAnsi="Cambria" w:cs="MoolBoran"/>
          <w:bCs/>
          <w:sz w:val="22"/>
          <w:szCs w:val="22"/>
          <w:lang w:val="en-GB"/>
        </w:rPr>
      </w:pPr>
    </w:p>
    <w:p w14:paraId="78859564"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37C11B5C" w14:textId="041DCE8D" w:rsidR="001F1797" w:rsidRPr="00A5541D" w:rsidRDefault="001F1797" w:rsidP="00A5541D">
      <w:pPr>
        <w:numPr>
          <w:ilvl w:val="0"/>
          <w:numId w:val="2"/>
        </w:numPr>
        <w:spacing w:after="0" w:line="240" w:lineRule="auto"/>
        <w:ind w:right="0"/>
        <w:rPr>
          <w:rFonts w:ascii="Cambria" w:hAnsi="Cambria" w:cs="MoolBoran"/>
          <w:b/>
          <w:szCs w:val="22"/>
          <w:lang w:val="en-GB"/>
        </w:rPr>
      </w:pPr>
      <w:r w:rsidRPr="00A5541D">
        <w:rPr>
          <w:rFonts w:ascii="Cambria" w:hAnsi="Cambria" w:cs="MoolBoran"/>
          <w:b/>
          <w:szCs w:val="22"/>
          <w:lang w:val="en-GB"/>
        </w:rPr>
        <w:t>Payment Schedule linked to deliverables</w:t>
      </w:r>
      <w:r w:rsidR="000D18C2" w:rsidRPr="00A5541D">
        <w:rPr>
          <w:rFonts w:ascii="Cambria" w:hAnsi="Cambria" w:cs="MoolBoran"/>
          <w:b/>
          <w:szCs w:val="22"/>
          <w:lang w:val="en-GB"/>
        </w:rPr>
        <w:t xml:space="preserve"> </w:t>
      </w:r>
    </w:p>
    <w:p w14:paraId="533F5D6F" w14:textId="370D48AB" w:rsidR="001F1797" w:rsidRPr="00A5541D" w:rsidRDefault="001F1797" w:rsidP="00A5541D">
      <w:pPr>
        <w:spacing w:after="0" w:line="240" w:lineRule="auto"/>
        <w:ind w:left="0" w:firstLine="0"/>
        <w:rPr>
          <w:rFonts w:ascii="Cambria" w:hAnsi="Cambria" w:cs="MoolBoran"/>
          <w:bCs/>
          <w:sz w:val="22"/>
          <w:szCs w:val="22"/>
          <w:lang w:val="en-GB"/>
        </w:rPr>
      </w:pPr>
    </w:p>
    <w:p w14:paraId="2E7AC86A" w14:textId="58404249" w:rsidR="00277AC8" w:rsidRPr="00A5541D" w:rsidRDefault="06C019E4" w:rsidP="00A5541D">
      <w:pPr>
        <w:pStyle w:val="ListParagraph"/>
        <w:numPr>
          <w:ilvl w:val="0"/>
          <w:numId w:val="5"/>
        </w:numPr>
        <w:spacing w:after="0" w:line="240" w:lineRule="auto"/>
        <w:rPr>
          <w:rFonts w:ascii="Cambria" w:hAnsi="Cambria"/>
          <w:sz w:val="22"/>
          <w:szCs w:val="22"/>
        </w:rPr>
      </w:pPr>
      <w:r w:rsidRPr="00A5541D">
        <w:rPr>
          <w:rFonts w:ascii="Cambria" w:hAnsi="Cambria"/>
          <w:sz w:val="22"/>
          <w:szCs w:val="22"/>
        </w:rPr>
        <w:t>9.7</w:t>
      </w:r>
      <w:r w:rsidR="008039F9" w:rsidRPr="00A5541D">
        <w:rPr>
          <w:rFonts w:ascii="Cambria" w:hAnsi="Cambria"/>
          <w:sz w:val="22"/>
          <w:szCs w:val="22"/>
        </w:rPr>
        <w:t>% upon satisfactory completion of deliverable</w:t>
      </w:r>
      <w:r w:rsidR="0071797E" w:rsidRPr="00A5541D">
        <w:rPr>
          <w:rFonts w:ascii="Cambria" w:hAnsi="Cambria"/>
          <w:sz w:val="22"/>
          <w:szCs w:val="22"/>
        </w:rPr>
        <w:t>s</w:t>
      </w:r>
      <w:r w:rsidR="008039F9" w:rsidRPr="00A5541D">
        <w:rPr>
          <w:rFonts w:ascii="Cambria" w:hAnsi="Cambria"/>
          <w:sz w:val="22"/>
          <w:szCs w:val="22"/>
        </w:rPr>
        <w:t xml:space="preserve"> </w:t>
      </w:r>
      <w:r w:rsidR="003A6BCA" w:rsidRPr="00A5541D">
        <w:rPr>
          <w:rFonts w:ascii="Cambria" w:hAnsi="Cambria"/>
          <w:sz w:val="22"/>
          <w:szCs w:val="22"/>
        </w:rPr>
        <w:t>I</w:t>
      </w:r>
    </w:p>
    <w:p w14:paraId="3F26119E" w14:textId="73C090E7" w:rsidR="008039F9" w:rsidRPr="00A5541D" w:rsidRDefault="277D0678" w:rsidP="00A5541D">
      <w:pPr>
        <w:pStyle w:val="ListParagraph"/>
        <w:numPr>
          <w:ilvl w:val="0"/>
          <w:numId w:val="5"/>
        </w:numPr>
        <w:spacing w:after="0" w:line="240" w:lineRule="auto"/>
        <w:rPr>
          <w:rFonts w:ascii="Cambria" w:hAnsi="Cambria"/>
          <w:color w:val="auto"/>
          <w:sz w:val="22"/>
          <w:szCs w:val="22"/>
        </w:rPr>
      </w:pPr>
      <w:r w:rsidRPr="00A5541D">
        <w:rPr>
          <w:rFonts w:ascii="Cambria" w:hAnsi="Cambria"/>
          <w:sz w:val="22"/>
          <w:szCs w:val="22"/>
        </w:rPr>
        <w:t>9.7</w:t>
      </w:r>
      <w:r w:rsidR="00286BCA" w:rsidRPr="00A5541D">
        <w:rPr>
          <w:rFonts w:ascii="Cambria" w:hAnsi="Cambria"/>
          <w:sz w:val="22"/>
          <w:szCs w:val="22"/>
        </w:rPr>
        <w:t xml:space="preserve">% </w:t>
      </w:r>
      <w:r w:rsidR="008039F9" w:rsidRPr="00A5541D">
        <w:rPr>
          <w:rFonts w:ascii="Cambria" w:hAnsi="Cambria"/>
          <w:color w:val="auto"/>
          <w:sz w:val="22"/>
          <w:szCs w:val="22"/>
        </w:rPr>
        <w:t>upon satisfactory completion of deliverable</w:t>
      </w:r>
      <w:r w:rsidR="0071797E" w:rsidRPr="00A5541D">
        <w:rPr>
          <w:rFonts w:ascii="Cambria" w:hAnsi="Cambria"/>
          <w:color w:val="auto"/>
          <w:sz w:val="22"/>
          <w:szCs w:val="22"/>
        </w:rPr>
        <w:t>s</w:t>
      </w:r>
      <w:r w:rsidR="008039F9" w:rsidRPr="00A5541D">
        <w:rPr>
          <w:rFonts w:ascii="Cambria" w:hAnsi="Cambria"/>
          <w:color w:val="auto"/>
          <w:sz w:val="22"/>
          <w:szCs w:val="22"/>
        </w:rPr>
        <w:t xml:space="preserve"> </w:t>
      </w:r>
      <w:r w:rsidR="003A6BCA" w:rsidRPr="00A5541D">
        <w:rPr>
          <w:rFonts w:ascii="Cambria" w:hAnsi="Cambria"/>
          <w:color w:val="auto"/>
          <w:sz w:val="22"/>
          <w:szCs w:val="22"/>
        </w:rPr>
        <w:t>II</w:t>
      </w:r>
    </w:p>
    <w:p w14:paraId="7484A3EF" w14:textId="3D83DAA4" w:rsidR="008039F9" w:rsidRPr="00A5541D" w:rsidRDefault="3783C11C" w:rsidP="00A5541D">
      <w:pPr>
        <w:pStyle w:val="ListParagraph"/>
        <w:numPr>
          <w:ilvl w:val="0"/>
          <w:numId w:val="5"/>
        </w:numPr>
        <w:spacing w:after="0" w:line="240" w:lineRule="auto"/>
        <w:rPr>
          <w:rFonts w:ascii="Cambria" w:hAnsi="Cambria"/>
          <w:color w:val="auto"/>
          <w:sz w:val="22"/>
          <w:szCs w:val="22"/>
        </w:rPr>
      </w:pPr>
      <w:r w:rsidRPr="00A5541D">
        <w:rPr>
          <w:rFonts w:ascii="Cambria" w:hAnsi="Cambria"/>
          <w:sz w:val="22"/>
          <w:szCs w:val="22"/>
        </w:rPr>
        <w:t>9.7</w:t>
      </w:r>
      <w:r w:rsidR="008E2780" w:rsidRPr="00A5541D">
        <w:rPr>
          <w:rFonts w:ascii="Cambria" w:hAnsi="Cambria"/>
          <w:sz w:val="22"/>
          <w:szCs w:val="22"/>
        </w:rPr>
        <w:t>%</w:t>
      </w:r>
      <w:r w:rsidR="00286BCA" w:rsidRPr="00A5541D">
        <w:rPr>
          <w:rFonts w:ascii="Cambria" w:hAnsi="Cambria"/>
          <w:sz w:val="22"/>
          <w:szCs w:val="22"/>
        </w:rPr>
        <w:t xml:space="preserve"> </w:t>
      </w:r>
      <w:r w:rsidR="008039F9" w:rsidRPr="00A5541D">
        <w:rPr>
          <w:rFonts w:ascii="Cambria" w:hAnsi="Cambria"/>
          <w:color w:val="auto"/>
          <w:sz w:val="22"/>
          <w:szCs w:val="22"/>
        </w:rPr>
        <w:t>upon satisfactory completion of deliverable</w:t>
      </w:r>
      <w:r w:rsidR="0071797E" w:rsidRPr="00A5541D">
        <w:rPr>
          <w:rFonts w:ascii="Cambria" w:hAnsi="Cambria"/>
          <w:color w:val="auto"/>
          <w:sz w:val="22"/>
          <w:szCs w:val="22"/>
        </w:rPr>
        <w:t>s</w:t>
      </w:r>
      <w:r w:rsidR="003A6BCA" w:rsidRPr="00A5541D">
        <w:rPr>
          <w:rFonts w:ascii="Cambria" w:hAnsi="Cambria"/>
          <w:color w:val="auto"/>
          <w:sz w:val="22"/>
          <w:szCs w:val="22"/>
        </w:rPr>
        <w:t xml:space="preserve"> III</w:t>
      </w:r>
    </w:p>
    <w:p w14:paraId="1C526DF0" w14:textId="06678EA3" w:rsidR="008039F9" w:rsidRPr="00A5541D" w:rsidRDefault="47A97AAF" w:rsidP="00A5541D">
      <w:pPr>
        <w:pStyle w:val="ListParagraph"/>
        <w:numPr>
          <w:ilvl w:val="0"/>
          <w:numId w:val="5"/>
        </w:numPr>
        <w:spacing w:after="0" w:line="240" w:lineRule="auto"/>
        <w:rPr>
          <w:rFonts w:ascii="Cambria" w:hAnsi="Cambria"/>
          <w:sz w:val="22"/>
          <w:szCs w:val="22"/>
        </w:rPr>
      </w:pPr>
      <w:r w:rsidRPr="00A5541D">
        <w:rPr>
          <w:rFonts w:ascii="Cambria" w:hAnsi="Cambria"/>
          <w:sz w:val="22"/>
          <w:szCs w:val="22"/>
        </w:rPr>
        <w:t>9.7</w:t>
      </w:r>
      <w:r w:rsidR="008E2780" w:rsidRPr="00A5541D">
        <w:rPr>
          <w:rFonts w:ascii="Cambria" w:hAnsi="Cambria"/>
          <w:sz w:val="22"/>
          <w:szCs w:val="22"/>
        </w:rPr>
        <w:t>%</w:t>
      </w:r>
      <w:r w:rsidR="00286BCA" w:rsidRPr="00A5541D">
        <w:rPr>
          <w:rFonts w:ascii="Cambria" w:hAnsi="Cambria"/>
          <w:sz w:val="22"/>
          <w:szCs w:val="22"/>
        </w:rPr>
        <w:t xml:space="preserve"> </w:t>
      </w:r>
      <w:r w:rsidR="008039F9" w:rsidRPr="00A5541D">
        <w:rPr>
          <w:rFonts w:ascii="Cambria" w:hAnsi="Cambria"/>
          <w:color w:val="auto"/>
          <w:sz w:val="22"/>
          <w:szCs w:val="22"/>
        </w:rPr>
        <w:t>upon satisfactory completion of deliverable</w:t>
      </w:r>
      <w:r w:rsidR="0071797E" w:rsidRPr="00A5541D">
        <w:rPr>
          <w:rFonts w:ascii="Cambria" w:hAnsi="Cambria"/>
          <w:color w:val="auto"/>
          <w:sz w:val="22"/>
          <w:szCs w:val="22"/>
        </w:rPr>
        <w:t xml:space="preserve">s </w:t>
      </w:r>
      <w:r w:rsidR="003A6BCA" w:rsidRPr="00A5541D">
        <w:rPr>
          <w:rFonts w:ascii="Cambria" w:hAnsi="Cambria"/>
          <w:color w:val="auto"/>
          <w:sz w:val="22"/>
          <w:szCs w:val="22"/>
        </w:rPr>
        <w:t>IV</w:t>
      </w:r>
    </w:p>
    <w:p w14:paraId="46A16CF8" w14:textId="4DD7BA83" w:rsidR="003A6BCA" w:rsidRPr="00A5541D" w:rsidRDefault="196FAAEE" w:rsidP="00A5541D">
      <w:pPr>
        <w:pStyle w:val="ListParagraph"/>
        <w:numPr>
          <w:ilvl w:val="0"/>
          <w:numId w:val="5"/>
        </w:numPr>
        <w:spacing w:after="0" w:line="240" w:lineRule="auto"/>
        <w:rPr>
          <w:rFonts w:ascii="Cambria" w:hAnsi="Cambria"/>
          <w:sz w:val="22"/>
          <w:szCs w:val="22"/>
        </w:rPr>
      </w:pPr>
      <w:r w:rsidRPr="00A5541D">
        <w:rPr>
          <w:rFonts w:ascii="Cambria" w:hAnsi="Cambria"/>
          <w:sz w:val="22"/>
          <w:szCs w:val="22"/>
        </w:rPr>
        <w:t>9.7</w:t>
      </w:r>
      <w:r w:rsidR="008E2780" w:rsidRPr="00A5541D">
        <w:rPr>
          <w:rFonts w:ascii="Cambria" w:hAnsi="Cambria"/>
          <w:sz w:val="22"/>
          <w:szCs w:val="22"/>
        </w:rPr>
        <w:t>%</w:t>
      </w:r>
      <w:r w:rsidR="00286BCA" w:rsidRPr="00A5541D">
        <w:rPr>
          <w:rFonts w:ascii="Cambria" w:hAnsi="Cambria"/>
          <w:sz w:val="22"/>
          <w:szCs w:val="22"/>
        </w:rPr>
        <w:t xml:space="preserve"> </w:t>
      </w:r>
      <w:r w:rsidR="0071797E" w:rsidRPr="00A5541D">
        <w:rPr>
          <w:rFonts w:ascii="Cambria" w:hAnsi="Cambria"/>
          <w:color w:val="auto"/>
          <w:sz w:val="22"/>
          <w:szCs w:val="22"/>
        </w:rPr>
        <w:t>upon satisfactory completion of deliverables</w:t>
      </w:r>
      <w:r w:rsidR="003A6BCA" w:rsidRPr="00A5541D">
        <w:rPr>
          <w:rFonts w:ascii="Cambria" w:hAnsi="Cambria"/>
          <w:color w:val="auto"/>
          <w:sz w:val="22"/>
          <w:szCs w:val="22"/>
        </w:rPr>
        <w:t xml:space="preserve"> V</w:t>
      </w:r>
    </w:p>
    <w:p w14:paraId="5448EE92" w14:textId="681B0F60" w:rsidR="0071797E" w:rsidRPr="00A5541D" w:rsidRDefault="280E7B2B" w:rsidP="00A5541D">
      <w:pPr>
        <w:pStyle w:val="ListParagraph"/>
        <w:numPr>
          <w:ilvl w:val="0"/>
          <w:numId w:val="5"/>
        </w:numPr>
        <w:spacing w:after="0" w:line="240" w:lineRule="auto"/>
        <w:rPr>
          <w:rFonts w:ascii="Cambria" w:hAnsi="Cambria"/>
          <w:sz w:val="22"/>
          <w:szCs w:val="22"/>
        </w:rPr>
      </w:pPr>
      <w:r w:rsidRPr="00A5541D">
        <w:rPr>
          <w:rFonts w:ascii="Cambria" w:hAnsi="Cambria"/>
          <w:sz w:val="22"/>
          <w:szCs w:val="22"/>
        </w:rPr>
        <w:t>9.7</w:t>
      </w:r>
      <w:r w:rsidR="008E2780" w:rsidRPr="00A5541D">
        <w:rPr>
          <w:rFonts w:ascii="Cambria" w:hAnsi="Cambria"/>
          <w:sz w:val="22"/>
          <w:szCs w:val="22"/>
        </w:rPr>
        <w:t>%</w:t>
      </w:r>
      <w:r w:rsidR="00286BCA" w:rsidRPr="00A5541D">
        <w:rPr>
          <w:rFonts w:ascii="Cambria" w:hAnsi="Cambria"/>
          <w:sz w:val="22"/>
          <w:szCs w:val="22"/>
        </w:rPr>
        <w:t xml:space="preserve"> </w:t>
      </w:r>
      <w:r w:rsidR="0071797E" w:rsidRPr="00A5541D">
        <w:rPr>
          <w:rFonts w:ascii="Cambria" w:hAnsi="Cambria"/>
          <w:color w:val="auto"/>
          <w:sz w:val="22"/>
          <w:szCs w:val="22"/>
        </w:rPr>
        <w:t xml:space="preserve">upon satisfactory completion of deliverables </w:t>
      </w:r>
      <w:r w:rsidR="003A6BCA" w:rsidRPr="00A5541D">
        <w:rPr>
          <w:rFonts w:ascii="Cambria" w:hAnsi="Cambria"/>
          <w:color w:val="auto"/>
          <w:sz w:val="22"/>
          <w:szCs w:val="22"/>
        </w:rPr>
        <w:t>VI</w:t>
      </w:r>
    </w:p>
    <w:p w14:paraId="11D5F9C8" w14:textId="7129C345" w:rsidR="0071797E" w:rsidRPr="00A5541D" w:rsidRDefault="2D213356" w:rsidP="00A5541D">
      <w:pPr>
        <w:pStyle w:val="ListParagraph"/>
        <w:numPr>
          <w:ilvl w:val="0"/>
          <w:numId w:val="5"/>
        </w:numPr>
        <w:spacing w:after="0" w:line="240" w:lineRule="auto"/>
        <w:rPr>
          <w:rFonts w:ascii="Cambria" w:hAnsi="Cambria"/>
          <w:sz w:val="22"/>
          <w:szCs w:val="22"/>
        </w:rPr>
      </w:pPr>
      <w:r w:rsidRPr="00A5541D">
        <w:rPr>
          <w:rFonts w:ascii="Cambria" w:hAnsi="Cambria"/>
          <w:sz w:val="22"/>
          <w:szCs w:val="22"/>
        </w:rPr>
        <w:t>9.8</w:t>
      </w:r>
      <w:r w:rsidR="008E2780" w:rsidRPr="00A5541D">
        <w:rPr>
          <w:rFonts w:ascii="Cambria" w:hAnsi="Cambria"/>
          <w:sz w:val="22"/>
          <w:szCs w:val="22"/>
        </w:rPr>
        <w:t>%</w:t>
      </w:r>
      <w:r w:rsidR="00286BCA" w:rsidRPr="00A5541D">
        <w:rPr>
          <w:rFonts w:ascii="Cambria" w:hAnsi="Cambria"/>
          <w:sz w:val="22"/>
          <w:szCs w:val="22"/>
        </w:rPr>
        <w:t xml:space="preserve"> </w:t>
      </w:r>
      <w:r w:rsidR="0071797E" w:rsidRPr="00A5541D">
        <w:rPr>
          <w:rFonts w:ascii="Cambria" w:hAnsi="Cambria"/>
          <w:color w:val="auto"/>
          <w:sz w:val="22"/>
          <w:szCs w:val="22"/>
        </w:rPr>
        <w:t xml:space="preserve">upon satisfactory completion of deliverables </w:t>
      </w:r>
      <w:r w:rsidR="003A6BCA" w:rsidRPr="00A5541D">
        <w:rPr>
          <w:rFonts w:ascii="Cambria" w:hAnsi="Cambria"/>
          <w:color w:val="auto"/>
          <w:sz w:val="22"/>
          <w:szCs w:val="22"/>
        </w:rPr>
        <w:t>VII</w:t>
      </w:r>
    </w:p>
    <w:p w14:paraId="41EDF2EC" w14:textId="6A350F65" w:rsidR="0071797E" w:rsidRPr="00A5541D" w:rsidRDefault="008E2780" w:rsidP="00A5541D">
      <w:pPr>
        <w:pStyle w:val="ListParagraph"/>
        <w:numPr>
          <w:ilvl w:val="0"/>
          <w:numId w:val="5"/>
        </w:numPr>
        <w:spacing w:after="0" w:line="240" w:lineRule="auto"/>
        <w:rPr>
          <w:rFonts w:ascii="Cambria" w:hAnsi="Cambria"/>
          <w:sz w:val="22"/>
          <w:szCs w:val="22"/>
        </w:rPr>
      </w:pPr>
      <w:r w:rsidRPr="00A5541D">
        <w:rPr>
          <w:rFonts w:ascii="Cambria" w:hAnsi="Cambria"/>
          <w:sz w:val="22"/>
          <w:szCs w:val="22"/>
        </w:rPr>
        <w:t>1</w:t>
      </w:r>
      <w:r w:rsidR="5ACAC5BC" w:rsidRPr="00A5541D">
        <w:rPr>
          <w:rFonts w:ascii="Cambria" w:hAnsi="Cambria"/>
          <w:sz w:val="22"/>
          <w:szCs w:val="22"/>
        </w:rPr>
        <w:t>6</w:t>
      </w:r>
      <w:r w:rsidRPr="00A5541D">
        <w:rPr>
          <w:rFonts w:ascii="Cambria" w:hAnsi="Cambria"/>
          <w:sz w:val="22"/>
          <w:szCs w:val="22"/>
        </w:rPr>
        <w:t>%</w:t>
      </w:r>
      <w:r w:rsidR="00286BCA" w:rsidRPr="00A5541D">
        <w:rPr>
          <w:rFonts w:ascii="Cambria" w:hAnsi="Cambria"/>
          <w:sz w:val="22"/>
          <w:szCs w:val="22"/>
        </w:rPr>
        <w:t xml:space="preserve"> </w:t>
      </w:r>
      <w:r w:rsidR="0071797E" w:rsidRPr="00A5541D">
        <w:rPr>
          <w:rFonts w:ascii="Cambria" w:hAnsi="Cambria"/>
          <w:color w:val="auto"/>
          <w:sz w:val="22"/>
          <w:szCs w:val="22"/>
        </w:rPr>
        <w:t xml:space="preserve">upon satisfactory completion of deliverables </w:t>
      </w:r>
      <w:r w:rsidR="003A6BCA" w:rsidRPr="00A5541D">
        <w:rPr>
          <w:rFonts w:ascii="Cambria" w:hAnsi="Cambria"/>
          <w:color w:val="auto"/>
          <w:sz w:val="22"/>
          <w:szCs w:val="22"/>
        </w:rPr>
        <w:t>VIII</w:t>
      </w:r>
    </w:p>
    <w:p w14:paraId="36EBECBE" w14:textId="61EA46F7" w:rsidR="0071797E" w:rsidRPr="00A5541D" w:rsidRDefault="008E2780" w:rsidP="00A5541D">
      <w:pPr>
        <w:pStyle w:val="ListParagraph"/>
        <w:numPr>
          <w:ilvl w:val="0"/>
          <w:numId w:val="5"/>
        </w:numPr>
        <w:spacing w:after="0" w:line="240" w:lineRule="auto"/>
        <w:rPr>
          <w:rFonts w:ascii="Cambria" w:hAnsi="Cambria"/>
          <w:sz w:val="22"/>
          <w:szCs w:val="22"/>
        </w:rPr>
      </w:pPr>
      <w:r w:rsidRPr="00A5541D">
        <w:rPr>
          <w:rFonts w:ascii="Cambria" w:hAnsi="Cambria"/>
          <w:sz w:val="22"/>
          <w:szCs w:val="22"/>
        </w:rPr>
        <w:lastRenderedPageBreak/>
        <w:t>1</w:t>
      </w:r>
      <w:r w:rsidR="2308B93C" w:rsidRPr="00A5541D">
        <w:rPr>
          <w:rFonts w:ascii="Cambria" w:hAnsi="Cambria"/>
          <w:sz w:val="22"/>
          <w:szCs w:val="22"/>
        </w:rPr>
        <w:t>6</w:t>
      </w:r>
      <w:r w:rsidRPr="00A5541D">
        <w:rPr>
          <w:rFonts w:ascii="Cambria" w:hAnsi="Cambria"/>
          <w:sz w:val="22"/>
          <w:szCs w:val="22"/>
        </w:rPr>
        <w:t>%</w:t>
      </w:r>
      <w:r w:rsidR="00286BCA" w:rsidRPr="00A5541D">
        <w:rPr>
          <w:rFonts w:ascii="Cambria" w:hAnsi="Cambria"/>
          <w:sz w:val="22"/>
          <w:szCs w:val="22"/>
        </w:rPr>
        <w:t xml:space="preserve"> </w:t>
      </w:r>
      <w:r w:rsidR="0071797E" w:rsidRPr="00A5541D">
        <w:rPr>
          <w:rFonts w:ascii="Cambria" w:hAnsi="Cambria"/>
          <w:color w:val="auto"/>
          <w:sz w:val="22"/>
          <w:szCs w:val="22"/>
        </w:rPr>
        <w:t xml:space="preserve">upon satisfactory completion of deliverables </w:t>
      </w:r>
      <w:r w:rsidR="003A6BCA" w:rsidRPr="00A5541D">
        <w:rPr>
          <w:rFonts w:ascii="Cambria" w:hAnsi="Cambria"/>
          <w:color w:val="auto"/>
          <w:sz w:val="22"/>
          <w:szCs w:val="22"/>
        </w:rPr>
        <w:t>IX</w:t>
      </w:r>
    </w:p>
    <w:p w14:paraId="1E44D012" w14:textId="77777777" w:rsidR="0071797E" w:rsidRPr="00A5541D" w:rsidRDefault="0071797E" w:rsidP="00A5541D">
      <w:pPr>
        <w:spacing w:after="0" w:line="240" w:lineRule="auto"/>
        <w:rPr>
          <w:rFonts w:ascii="Cambria" w:hAnsi="Cambria"/>
          <w:i/>
          <w:iCs/>
          <w:sz w:val="22"/>
          <w:szCs w:val="22"/>
        </w:rPr>
      </w:pPr>
    </w:p>
    <w:p w14:paraId="40F0465D" w14:textId="0A345389" w:rsidR="001F1797" w:rsidRPr="00A5541D" w:rsidRDefault="001F1797" w:rsidP="00A5541D">
      <w:pPr>
        <w:spacing w:after="0" w:line="240" w:lineRule="auto"/>
        <w:ind w:left="0" w:firstLine="0"/>
        <w:rPr>
          <w:rFonts w:ascii="Cambria" w:hAnsi="Cambria" w:cs="MoolBoran"/>
          <w:bCs/>
          <w:i/>
          <w:iCs/>
          <w:sz w:val="22"/>
          <w:szCs w:val="22"/>
          <w:lang w:val="en-GB"/>
        </w:rPr>
      </w:pPr>
      <w:r w:rsidRPr="00A5541D">
        <w:rPr>
          <w:rFonts w:ascii="Cambria" w:hAnsi="Cambria" w:cs="MoolBoran"/>
          <w:bCs/>
          <w:i/>
          <w:iCs/>
          <w:sz w:val="22"/>
          <w:szCs w:val="22"/>
          <w:lang w:val="en-GB"/>
        </w:rPr>
        <w:t>* The fees shall be calculated based on the days estimated to complete the assignment in the Terms of Reference and shall be considered the maximum compensation as part of a lump sum contract and agreed on a work plan for submission of deliverables. No additional fees shall be paid to complete the assignment. Payment will be made upon delivery of all final products and full and satisfactory completion of the assignment.</w:t>
      </w:r>
    </w:p>
    <w:p w14:paraId="147561E0" w14:textId="76387D34" w:rsidR="001F1797" w:rsidRPr="00A5541D" w:rsidRDefault="001F1797" w:rsidP="00A5541D">
      <w:pPr>
        <w:spacing w:after="0" w:line="240" w:lineRule="auto"/>
        <w:ind w:left="0" w:firstLine="0"/>
        <w:rPr>
          <w:rFonts w:ascii="Cambria" w:hAnsi="Cambria" w:cs="MoolBoran"/>
          <w:bCs/>
          <w:sz w:val="22"/>
          <w:szCs w:val="22"/>
          <w:lang w:val="en-GB"/>
        </w:rPr>
      </w:pPr>
    </w:p>
    <w:p w14:paraId="085B432E"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4EE186A4" w14:textId="77777777" w:rsidR="001F1797" w:rsidRPr="00A5541D" w:rsidRDefault="001F1797" w:rsidP="0051730B">
      <w:pPr>
        <w:pStyle w:val="ListParagraph"/>
        <w:numPr>
          <w:ilvl w:val="0"/>
          <w:numId w:val="2"/>
        </w:numPr>
        <w:autoSpaceDE w:val="0"/>
        <w:autoSpaceDN w:val="0"/>
        <w:adjustRightInd w:val="0"/>
        <w:spacing w:after="0" w:line="240" w:lineRule="auto"/>
        <w:ind w:right="0"/>
        <w:rPr>
          <w:rFonts w:ascii="Cambria" w:hAnsi="Cambria" w:cs="MoolBoran"/>
          <w:b/>
          <w:bCs/>
          <w:szCs w:val="24"/>
        </w:rPr>
      </w:pPr>
      <w:r w:rsidRPr="00A5541D">
        <w:rPr>
          <w:rFonts w:ascii="Cambria" w:hAnsi="Cambria" w:cs="MoolBoran"/>
          <w:b/>
          <w:bCs/>
          <w:szCs w:val="24"/>
        </w:rPr>
        <w:t>Administrative Issues</w:t>
      </w:r>
    </w:p>
    <w:p w14:paraId="3CF71007"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0D7CBDD7" w14:textId="7B753A57" w:rsidR="001F1797" w:rsidRPr="00A5541D" w:rsidRDefault="005208BD"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The consultancy will be based in Phnom Penh, Cambodia. Office space and access to printer will be provided to the consultant.</w:t>
      </w:r>
      <w:r w:rsidR="008B339F" w:rsidRPr="00A5541D">
        <w:rPr>
          <w:rFonts w:ascii="Cambria" w:hAnsi="Cambria" w:cs="MoolBoran"/>
          <w:bCs/>
          <w:sz w:val="22"/>
          <w:szCs w:val="22"/>
          <w:lang w:val="en-GB"/>
        </w:rPr>
        <w:t xml:space="preserve"> </w:t>
      </w:r>
      <w:r w:rsidR="00195998" w:rsidRPr="00A5541D">
        <w:rPr>
          <w:rFonts w:ascii="Cambria" w:hAnsi="Cambria" w:cs="MoolBoran"/>
          <w:bCs/>
          <w:sz w:val="22"/>
          <w:szCs w:val="22"/>
          <w:lang w:val="en-GB"/>
        </w:rPr>
        <w:t xml:space="preserve">Laptop will be provided considering availability. </w:t>
      </w:r>
    </w:p>
    <w:p w14:paraId="058B9B2E"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57CCDE6B" w14:textId="77777777" w:rsidR="001F1797" w:rsidRPr="00A5541D" w:rsidRDefault="001F1797" w:rsidP="0051730B">
      <w:pPr>
        <w:pStyle w:val="ListParagraph"/>
        <w:numPr>
          <w:ilvl w:val="0"/>
          <w:numId w:val="2"/>
        </w:numPr>
        <w:autoSpaceDE w:val="0"/>
        <w:autoSpaceDN w:val="0"/>
        <w:adjustRightInd w:val="0"/>
        <w:spacing w:after="0" w:line="240" w:lineRule="auto"/>
        <w:ind w:right="0"/>
        <w:rPr>
          <w:rFonts w:ascii="Cambria" w:hAnsi="Cambria" w:cs="MoolBoran"/>
          <w:b/>
          <w:bCs/>
          <w:szCs w:val="24"/>
        </w:rPr>
      </w:pPr>
      <w:r w:rsidRPr="00A5541D">
        <w:rPr>
          <w:rFonts w:ascii="Cambria" w:hAnsi="Cambria" w:cs="MoolBoran"/>
          <w:b/>
          <w:bCs/>
          <w:szCs w:val="24"/>
        </w:rPr>
        <w:t>Contract supervisor</w:t>
      </w:r>
    </w:p>
    <w:p w14:paraId="697D9D3D"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13061C5B" w14:textId="3C3EA93D" w:rsidR="001F1797" w:rsidRPr="00A5541D" w:rsidRDefault="00796AA3"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The contract will be supervised in matrix management between Evaluation Specialist and Chief Social Policy</w:t>
      </w:r>
      <w:r w:rsidR="004A4BBA" w:rsidRPr="00A5541D">
        <w:rPr>
          <w:rFonts w:ascii="Cambria" w:hAnsi="Cambria" w:cs="MoolBoran"/>
          <w:bCs/>
          <w:sz w:val="22"/>
          <w:szCs w:val="22"/>
          <w:lang w:val="en-GB"/>
        </w:rPr>
        <w:t>, while the Nutrition specialist will review</w:t>
      </w:r>
      <w:r w:rsidR="00012B35" w:rsidRPr="00A5541D">
        <w:rPr>
          <w:rFonts w:ascii="Cambria" w:hAnsi="Cambria" w:cs="MoolBoran"/>
          <w:bCs/>
          <w:sz w:val="22"/>
          <w:szCs w:val="22"/>
          <w:lang w:val="en-GB"/>
        </w:rPr>
        <w:t xml:space="preserve"> relevant work to nutrition.</w:t>
      </w:r>
    </w:p>
    <w:p w14:paraId="6C7A97D0" w14:textId="7048F736" w:rsidR="001F1797" w:rsidRDefault="001F1797" w:rsidP="00A5541D">
      <w:pPr>
        <w:spacing w:after="0" w:line="240" w:lineRule="auto"/>
        <w:ind w:left="0" w:firstLine="0"/>
        <w:rPr>
          <w:rFonts w:ascii="Cambria" w:hAnsi="Cambria" w:cs="MoolBoran"/>
          <w:bCs/>
          <w:sz w:val="22"/>
          <w:szCs w:val="22"/>
          <w:lang w:val="en-GB"/>
        </w:rPr>
      </w:pPr>
    </w:p>
    <w:p w14:paraId="3A40B779" w14:textId="77777777" w:rsidR="00A5541D" w:rsidRPr="00396F7D" w:rsidRDefault="00A5541D" w:rsidP="00A5541D">
      <w:pPr>
        <w:spacing w:after="0" w:line="240" w:lineRule="auto"/>
        <w:ind w:left="0" w:firstLine="0"/>
        <w:rPr>
          <w:rFonts w:ascii="Cambria" w:hAnsi="Cambria" w:cs="MoolBoran"/>
          <w:bCs/>
          <w:sz w:val="22"/>
          <w:szCs w:val="22"/>
          <w:lang w:val="en-GB"/>
        </w:rPr>
      </w:pPr>
    </w:p>
    <w:p w14:paraId="361EEEB7" w14:textId="77777777" w:rsidR="001F1797" w:rsidRPr="00A5541D" w:rsidRDefault="001F1797" w:rsidP="00A5541D">
      <w:pPr>
        <w:pStyle w:val="ListParagraph"/>
        <w:numPr>
          <w:ilvl w:val="0"/>
          <w:numId w:val="2"/>
        </w:numPr>
        <w:autoSpaceDE w:val="0"/>
        <w:autoSpaceDN w:val="0"/>
        <w:adjustRightInd w:val="0"/>
        <w:spacing w:after="0" w:line="240" w:lineRule="auto"/>
        <w:ind w:right="0"/>
        <w:rPr>
          <w:rFonts w:ascii="Cambria" w:hAnsi="Cambria" w:cs="MoolBoran"/>
          <w:b/>
          <w:bCs/>
          <w:szCs w:val="24"/>
        </w:rPr>
      </w:pPr>
      <w:r w:rsidRPr="00A5541D">
        <w:rPr>
          <w:rFonts w:ascii="Cambria" w:hAnsi="Cambria" w:cs="MoolBoran"/>
          <w:b/>
          <w:bCs/>
          <w:szCs w:val="24"/>
        </w:rPr>
        <w:t>Nature of ‘Penalty Clause’ to be Stipulated in Contract</w:t>
      </w:r>
    </w:p>
    <w:p w14:paraId="5BB8A889"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5626899A" w14:textId="77777777" w:rsidR="001F1797" w:rsidRPr="00A5541D" w:rsidRDefault="001F1797"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Unsatisfactory performance: In case of unsatisfactory performance the contract will be terminated by notification letter sent five (5) business days prior to the termination date in the case of contracts for a total period of less than two (2) months, and ten (10) business days prior to the termination date in the case of contracts for a longer period</w:t>
      </w:r>
    </w:p>
    <w:p w14:paraId="1F79C020"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1CCC43AD" w14:textId="77777777" w:rsidR="001F1797" w:rsidRPr="00A5541D" w:rsidRDefault="001F1797"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Performance indicators: Consultants’ performance will be evaluated against the following criteria: timeliness, quality, and relevance/feasibility of recommendations for UNICEF Cambodia.</w:t>
      </w:r>
    </w:p>
    <w:p w14:paraId="634CF23A" w14:textId="5FCB6350" w:rsidR="001F1797" w:rsidRDefault="001F1797" w:rsidP="00A5541D">
      <w:pPr>
        <w:spacing w:after="0" w:line="240" w:lineRule="auto"/>
        <w:ind w:left="0" w:firstLine="0"/>
        <w:rPr>
          <w:rFonts w:ascii="Cambria" w:hAnsi="Cambria" w:cs="MoolBoran"/>
          <w:bCs/>
          <w:sz w:val="22"/>
          <w:szCs w:val="22"/>
          <w:lang w:val="en-GB"/>
        </w:rPr>
      </w:pPr>
    </w:p>
    <w:p w14:paraId="18ADE369" w14:textId="77777777" w:rsidR="00A5541D" w:rsidRPr="00A5541D" w:rsidRDefault="00A5541D" w:rsidP="00A5541D">
      <w:pPr>
        <w:spacing w:after="0" w:line="240" w:lineRule="auto"/>
        <w:ind w:left="0" w:firstLine="0"/>
        <w:rPr>
          <w:rFonts w:ascii="Cambria" w:hAnsi="Cambria" w:cs="MoolBoran"/>
          <w:bCs/>
          <w:sz w:val="22"/>
          <w:szCs w:val="22"/>
          <w:lang w:val="en-GB"/>
        </w:rPr>
      </w:pPr>
    </w:p>
    <w:p w14:paraId="19F5859F" w14:textId="77777777" w:rsidR="001F1797" w:rsidRPr="00A5541D" w:rsidRDefault="001F1797" w:rsidP="00A5541D">
      <w:pPr>
        <w:pStyle w:val="ListParagraph"/>
        <w:numPr>
          <w:ilvl w:val="0"/>
          <w:numId w:val="2"/>
        </w:numPr>
        <w:autoSpaceDE w:val="0"/>
        <w:autoSpaceDN w:val="0"/>
        <w:adjustRightInd w:val="0"/>
        <w:spacing w:after="0" w:line="240" w:lineRule="auto"/>
        <w:ind w:right="0"/>
        <w:rPr>
          <w:rFonts w:ascii="Cambria" w:hAnsi="Cambria" w:cs="MoolBoran"/>
          <w:b/>
          <w:bCs/>
          <w:szCs w:val="24"/>
        </w:rPr>
      </w:pPr>
      <w:r w:rsidRPr="00A5541D">
        <w:rPr>
          <w:rFonts w:ascii="Cambria" w:hAnsi="Cambria" w:cs="MoolBoran"/>
          <w:b/>
          <w:bCs/>
          <w:szCs w:val="24"/>
        </w:rPr>
        <w:t>Submission of applications</w:t>
      </w:r>
    </w:p>
    <w:p w14:paraId="7B13E379" w14:textId="77777777" w:rsidR="001F1797" w:rsidRPr="00A5541D" w:rsidRDefault="001F1797" w:rsidP="0051730B">
      <w:pPr>
        <w:spacing w:after="0" w:line="240" w:lineRule="auto"/>
        <w:rPr>
          <w:rFonts w:ascii="Cambria" w:hAnsi="Cambria" w:cs="MoolBoran"/>
          <w:sz w:val="22"/>
          <w:szCs w:val="22"/>
        </w:rPr>
      </w:pPr>
    </w:p>
    <w:p w14:paraId="450A9A6F" w14:textId="77777777" w:rsidR="001F1797" w:rsidRPr="00A5541D" w:rsidRDefault="001F1797" w:rsidP="00A5541D">
      <w:pPr>
        <w:spacing w:after="0" w:line="240" w:lineRule="auto"/>
        <w:ind w:left="0" w:firstLine="0"/>
        <w:rPr>
          <w:rFonts w:ascii="Cambria" w:hAnsi="Cambria" w:cs="MoolBoran"/>
          <w:sz w:val="22"/>
          <w:szCs w:val="22"/>
        </w:rPr>
      </w:pPr>
      <w:r w:rsidRPr="00A5541D">
        <w:rPr>
          <w:rFonts w:ascii="Cambria" w:hAnsi="Cambria" w:cs="MoolBoran"/>
          <w:sz w:val="22"/>
          <w:szCs w:val="22"/>
        </w:rPr>
        <w:t xml:space="preserve">Interested candidates are kindly requested to apply and upload the following documents to: </w:t>
      </w:r>
      <w:hyperlink r:id="rId16" w:history="1">
        <w:r w:rsidRPr="00A5541D">
          <w:rPr>
            <w:rStyle w:val="Hyperlink"/>
            <w:rFonts w:ascii="Cambria" w:hAnsi="Cambria" w:cs="MoolBoran"/>
            <w:sz w:val="22"/>
            <w:szCs w:val="22"/>
          </w:rPr>
          <w:t>http://www.unicef.org/about/employ/</w:t>
        </w:r>
      </w:hyperlink>
      <w:r w:rsidRPr="00A5541D">
        <w:rPr>
          <w:rFonts w:ascii="Cambria" w:hAnsi="Cambria" w:cs="MoolBoran"/>
          <w:sz w:val="22"/>
          <w:szCs w:val="22"/>
        </w:rPr>
        <w:t xml:space="preserve"> </w:t>
      </w:r>
    </w:p>
    <w:p w14:paraId="42D3695E" w14:textId="77777777" w:rsidR="001F1797" w:rsidRPr="00A5541D" w:rsidRDefault="001F1797" w:rsidP="0051730B">
      <w:pPr>
        <w:spacing w:after="0" w:line="240" w:lineRule="auto"/>
        <w:ind w:left="360"/>
        <w:rPr>
          <w:rFonts w:ascii="Cambria" w:hAnsi="Cambria" w:cs="MoolBoran"/>
          <w:sz w:val="22"/>
          <w:szCs w:val="22"/>
        </w:rPr>
      </w:pPr>
    </w:p>
    <w:p w14:paraId="437E1B35" w14:textId="77777777" w:rsidR="001F1797" w:rsidRPr="00A5541D" w:rsidRDefault="001F1797" w:rsidP="0051730B">
      <w:pPr>
        <w:pStyle w:val="ListParagraph"/>
        <w:numPr>
          <w:ilvl w:val="0"/>
          <w:numId w:val="3"/>
        </w:numPr>
        <w:spacing w:after="0" w:line="240" w:lineRule="auto"/>
        <w:ind w:right="0"/>
        <w:rPr>
          <w:rFonts w:ascii="Cambria" w:hAnsi="Cambria" w:cs="MoolBoran"/>
          <w:sz w:val="22"/>
          <w:szCs w:val="22"/>
        </w:rPr>
      </w:pPr>
      <w:r w:rsidRPr="00A5541D">
        <w:rPr>
          <w:rFonts w:ascii="Cambria" w:hAnsi="Cambria" w:cs="MoolBoran"/>
          <w:sz w:val="22"/>
          <w:szCs w:val="22"/>
        </w:rPr>
        <w:t>Letter of Interest (cover letter)</w:t>
      </w:r>
    </w:p>
    <w:p w14:paraId="57E694D9" w14:textId="77777777" w:rsidR="001F1797" w:rsidRPr="00A5541D" w:rsidRDefault="001F1797" w:rsidP="0051730B">
      <w:pPr>
        <w:pStyle w:val="ListParagraph"/>
        <w:numPr>
          <w:ilvl w:val="0"/>
          <w:numId w:val="3"/>
        </w:numPr>
        <w:spacing w:after="0" w:line="240" w:lineRule="auto"/>
        <w:ind w:right="0"/>
        <w:rPr>
          <w:rFonts w:ascii="Cambria" w:hAnsi="Cambria" w:cs="MoolBoran"/>
          <w:sz w:val="22"/>
          <w:szCs w:val="22"/>
        </w:rPr>
      </w:pPr>
      <w:r w:rsidRPr="00A5541D">
        <w:rPr>
          <w:rFonts w:ascii="Cambria" w:hAnsi="Cambria" w:cs="MoolBoran"/>
          <w:sz w:val="22"/>
          <w:szCs w:val="22"/>
        </w:rPr>
        <w:t>CV or Resume</w:t>
      </w:r>
    </w:p>
    <w:p w14:paraId="43E92572" w14:textId="77777777" w:rsidR="001F1797" w:rsidRPr="00A5541D" w:rsidRDefault="001F1797" w:rsidP="0051730B">
      <w:pPr>
        <w:pStyle w:val="ListParagraph"/>
        <w:numPr>
          <w:ilvl w:val="0"/>
          <w:numId w:val="3"/>
        </w:numPr>
        <w:spacing w:after="0" w:line="240" w:lineRule="auto"/>
        <w:ind w:right="0"/>
        <w:rPr>
          <w:rFonts w:ascii="Cambria" w:hAnsi="Cambria" w:cs="MoolBoran"/>
          <w:sz w:val="22"/>
          <w:szCs w:val="22"/>
        </w:rPr>
      </w:pPr>
      <w:r w:rsidRPr="00A5541D">
        <w:rPr>
          <w:rFonts w:ascii="Cambria" w:hAnsi="Cambria" w:cs="MoolBoran"/>
          <w:sz w:val="22"/>
          <w:szCs w:val="22"/>
        </w:rPr>
        <w:t>Performance evaluation reports or references of similar consultancy assignments (if available)</w:t>
      </w:r>
    </w:p>
    <w:p w14:paraId="624E4D5F" w14:textId="77777777" w:rsidR="001F1797" w:rsidRPr="00A5541D" w:rsidRDefault="001F1797" w:rsidP="0051730B">
      <w:pPr>
        <w:pStyle w:val="ListParagraph"/>
        <w:numPr>
          <w:ilvl w:val="0"/>
          <w:numId w:val="3"/>
        </w:numPr>
        <w:spacing w:after="0" w:line="240" w:lineRule="auto"/>
        <w:ind w:right="0"/>
        <w:rPr>
          <w:rFonts w:ascii="Cambria" w:hAnsi="Cambria" w:cs="MoolBoran"/>
          <w:sz w:val="22"/>
          <w:szCs w:val="22"/>
        </w:rPr>
      </w:pPr>
      <w:r w:rsidRPr="00A5541D">
        <w:rPr>
          <w:rFonts w:ascii="Cambria" w:hAnsi="Cambria" w:cs="MoolBoran"/>
          <w:sz w:val="22"/>
          <w:szCs w:val="22"/>
        </w:rPr>
        <w:t>Financial proposal: All-inclusive lump-sum cost including travel and accommodation cost for this assignment as per work assignment.</w:t>
      </w:r>
    </w:p>
    <w:p w14:paraId="48872F72" w14:textId="77777777" w:rsidR="00A5541D" w:rsidRPr="00A5541D" w:rsidRDefault="00A5541D" w:rsidP="00A5541D">
      <w:pPr>
        <w:spacing w:after="0" w:line="240" w:lineRule="auto"/>
        <w:ind w:left="0" w:firstLine="0"/>
        <w:rPr>
          <w:rFonts w:ascii="Cambria" w:hAnsi="Cambria" w:cs="MoolBoran"/>
          <w:sz w:val="22"/>
          <w:szCs w:val="22"/>
        </w:rPr>
      </w:pPr>
    </w:p>
    <w:p w14:paraId="2559E9A6" w14:textId="77777777" w:rsidR="001F1797" w:rsidRPr="00396F7D" w:rsidRDefault="001F1797" w:rsidP="0051730B">
      <w:pPr>
        <w:pStyle w:val="ListParagraph"/>
        <w:numPr>
          <w:ilvl w:val="0"/>
          <w:numId w:val="2"/>
        </w:numPr>
        <w:spacing w:after="0" w:line="240" w:lineRule="auto"/>
        <w:ind w:right="0"/>
        <w:rPr>
          <w:rFonts w:ascii="Cambria" w:hAnsi="Cambria" w:cs="MoolBoran"/>
          <w:b/>
          <w:bCs/>
          <w:sz w:val="22"/>
          <w:szCs w:val="22"/>
        </w:rPr>
      </w:pPr>
      <w:r w:rsidRPr="00396F7D">
        <w:rPr>
          <w:rFonts w:ascii="Cambria" w:hAnsi="Cambria" w:cs="MoolBoran"/>
          <w:b/>
          <w:bCs/>
          <w:sz w:val="22"/>
          <w:szCs w:val="22"/>
        </w:rPr>
        <w:t>Assessment Criteria</w:t>
      </w:r>
    </w:p>
    <w:p w14:paraId="05655AA7"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1C5367E0" w14:textId="6AAFDB99" w:rsidR="001F1797" w:rsidRPr="00A5541D" w:rsidRDefault="001F1797"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A two</w:t>
      </w:r>
      <w:r w:rsidR="00A5541D">
        <w:rPr>
          <w:rFonts w:ascii="Cambria" w:hAnsi="Cambria" w:cs="MoolBoran"/>
          <w:bCs/>
          <w:sz w:val="22"/>
          <w:szCs w:val="22"/>
          <w:lang w:val="en-GB"/>
        </w:rPr>
        <w:t>-</w:t>
      </w:r>
      <w:r w:rsidRPr="00A5541D">
        <w:rPr>
          <w:rFonts w:ascii="Cambria" w:hAnsi="Cambria" w:cs="MoolBoran"/>
          <w:bCs/>
          <w:sz w:val="22"/>
          <w:szCs w:val="22"/>
          <w:lang w:val="en-GB"/>
        </w:rPr>
        <w:t xml:space="preserve">stage procedure shall be utilized in evaluating proposals, with evaluation of the technical proposal being completed prior to any price proposal being compared. </w:t>
      </w:r>
    </w:p>
    <w:p w14:paraId="46C4C07C" w14:textId="77777777" w:rsidR="001F1797" w:rsidRPr="00A5541D" w:rsidRDefault="001F1797"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Applications shall therefore contain the following required documentation:</w:t>
      </w:r>
    </w:p>
    <w:p w14:paraId="05193329" w14:textId="31B13DA6" w:rsidR="001F1797" w:rsidRPr="00A5541D" w:rsidRDefault="001F1797"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 xml:space="preserve">1. Technical Proposal, including a cover letter, updated CV, copies of 2 relevant </w:t>
      </w:r>
      <w:r w:rsidR="001D51AE" w:rsidRPr="00A5541D">
        <w:rPr>
          <w:rFonts w:ascii="Cambria" w:hAnsi="Cambria" w:cs="MoolBoran"/>
          <w:bCs/>
          <w:sz w:val="22"/>
          <w:szCs w:val="22"/>
          <w:lang w:val="en-GB"/>
        </w:rPr>
        <w:t>survey reports of similar scope to this consultancy</w:t>
      </w:r>
      <w:r w:rsidRPr="00A5541D">
        <w:rPr>
          <w:rFonts w:ascii="Cambria" w:hAnsi="Cambria" w:cs="MoolBoran"/>
          <w:bCs/>
          <w:sz w:val="22"/>
          <w:szCs w:val="22"/>
          <w:lang w:val="en-GB"/>
        </w:rPr>
        <w:t xml:space="preserve"> performed earlier by the consultant.</w:t>
      </w:r>
      <w:r w:rsidR="00892712" w:rsidRPr="00A5541D">
        <w:rPr>
          <w:rFonts w:ascii="Cambria" w:hAnsi="Cambria" w:cs="MoolBoran"/>
          <w:bCs/>
          <w:sz w:val="22"/>
          <w:szCs w:val="22"/>
          <w:lang w:val="en-GB"/>
        </w:rPr>
        <w:t xml:space="preserve"> Technical proposal to include the approach to data collection quality supervision, data quality</w:t>
      </w:r>
      <w:r w:rsidR="003E260F" w:rsidRPr="00A5541D">
        <w:rPr>
          <w:rFonts w:ascii="Cambria" w:hAnsi="Cambria" w:cs="MoolBoran"/>
          <w:bCs/>
          <w:sz w:val="22"/>
          <w:szCs w:val="22"/>
          <w:lang w:val="en-GB"/>
        </w:rPr>
        <w:t xml:space="preserve"> assurance, quality assurance of dashboards, development of indicators, analysis of data for summarization into a PPT, approach to development of adapting questionnaires, and what would be the approach to drafting policy briefs.</w:t>
      </w:r>
      <w:r w:rsidR="001D51AE" w:rsidRPr="00A5541D">
        <w:rPr>
          <w:rFonts w:ascii="Cambria" w:hAnsi="Cambria" w:cs="MoolBoran"/>
          <w:bCs/>
          <w:sz w:val="22"/>
          <w:szCs w:val="22"/>
          <w:lang w:val="en-GB"/>
        </w:rPr>
        <w:t xml:space="preserve"> </w:t>
      </w:r>
    </w:p>
    <w:p w14:paraId="32CC64C4" w14:textId="77777777" w:rsidR="001F1797" w:rsidRPr="00A5541D" w:rsidRDefault="001F1797"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 xml:space="preserve">2. Financial Proposal: Lump-sum offer with the cost breakdown: Consultancy fee, travel costs (economy class), per-diem to cover lodging, meals, and any other cost related to the consultant's stay in Phnom Penh, </w:t>
      </w:r>
      <w:r w:rsidRPr="00A5541D">
        <w:rPr>
          <w:rFonts w:ascii="Cambria" w:hAnsi="Cambria" w:cs="MoolBoran"/>
          <w:bCs/>
          <w:sz w:val="22"/>
          <w:szCs w:val="22"/>
          <w:lang w:val="en-GB"/>
        </w:rPr>
        <w:lastRenderedPageBreak/>
        <w:t>including transportation inside the city and other costs. The travel (if involved) shall be based on the most direct and economy fare.</w:t>
      </w:r>
    </w:p>
    <w:p w14:paraId="664287DF"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21635998" w14:textId="77777777" w:rsidR="001F1797" w:rsidRPr="00A5541D" w:rsidRDefault="001F1797"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No financial information should be contained in the technical proposal.</w:t>
      </w:r>
    </w:p>
    <w:p w14:paraId="48EED54B" w14:textId="77777777" w:rsidR="001F1797" w:rsidRPr="00A5541D" w:rsidRDefault="001F1797" w:rsidP="0051730B">
      <w:pPr>
        <w:spacing w:after="0" w:line="240" w:lineRule="auto"/>
        <w:ind w:left="0" w:firstLine="0"/>
        <w:rPr>
          <w:rFonts w:ascii="Cambria" w:hAnsi="Cambria" w:cs="MoolBoran"/>
          <w:bCs/>
          <w:sz w:val="22"/>
          <w:szCs w:val="22"/>
          <w:lang w:val="en-GB"/>
        </w:rPr>
      </w:pPr>
    </w:p>
    <w:p w14:paraId="0D797385" w14:textId="4EE18582" w:rsidR="001F1797" w:rsidRPr="00A5541D" w:rsidRDefault="001F1797"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For evaluation and selection method, the Cumulative Analysis Method (weight combined score method) shall be used for this recruitment:</w:t>
      </w:r>
    </w:p>
    <w:p w14:paraId="3CCB9D14" w14:textId="77777777" w:rsidR="007E6892" w:rsidRPr="00A5541D" w:rsidRDefault="007E6892" w:rsidP="00A5541D">
      <w:pPr>
        <w:spacing w:after="0" w:line="240" w:lineRule="auto"/>
        <w:ind w:left="0" w:firstLine="0"/>
        <w:rPr>
          <w:rFonts w:ascii="Cambria" w:hAnsi="Cambria" w:cs="MoolBoran"/>
          <w:bCs/>
          <w:sz w:val="22"/>
          <w:szCs w:val="22"/>
          <w:lang w:val="en-GB"/>
        </w:rPr>
      </w:pPr>
    </w:p>
    <w:p w14:paraId="07515D8F" w14:textId="77777777" w:rsidR="001F1797" w:rsidRPr="007E6892" w:rsidRDefault="001F1797" w:rsidP="00A5541D">
      <w:pPr>
        <w:spacing w:after="0" w:line="240" w:lineRule="auto"/>
        <w:ind w:left="10"/>
        <w:rPr>
          <w:rFonts w:ascii="Cambria" w:hAnsi="Cambria" w:cs="Arial"/>
          <w:sz w:val="22"/>
          <w:szCs w:val="22"/>
        </w:rPr>
      </w:pPr>
      <w:r w:rsidRPr="007E6892">
        <w:rPr>
          <w:rFonts w:ascii="Cambria" w:hAnsi="Cambria" w:cs="Arial"/>
          <w:sz w:val="22"/>
          <w:szCs w:val="22"/>
        </w:rPr>
        <w:t xml:space="preserve">a) Technical Qualification (max. 100 points) weight 70 % </w:t>
      </w:r>
    </w:p>
    <w:p w14:paraId="577ED8D1" w14:textId="55F09A7B" w:rsidR="001F1797" w:rsidRPr="000D5DD0" w:rsidRDefault="00A5541D" w:rsidP="00A5541D">
      <w:pPr>
        <w:numPr>
          <w:ilvl w:val="0"/>
          <w:numId w:val="30"/>
        </w:numPr>
        <w:spacing w:after="0" w:line="240" w:lineRule="auto"/>
        <w:ind w:right="0"/>
        <w:rPr>
          <w:rFonts w:ascii="Cambria" w:hAnsi="Cambria" w:cs="Arial"/>
          <w:sz w:val="22"/>
          <w:szCs w:val="22"/>
        </w:rPr>
      </w:pPr>
      <w:r>
        <w:rPr>
          <w:rFonts w:ascii="Cambria" w:hAnsi="Cambria" w:cs="Arial"/>
          <w:sz w:val="22"/>
          <w:szCs w:val="22"/>
        </w:rPr>
        <w:t>Advanced d</w:t>
      </w:r>
      <w:r w:rsidR="001F1797" w:rsidRPr="000D5DD0">
        <w:rPr>
          <w:rFonts w:ascii="Cambria" w:hAnsi="Cambria" w:cs="Arial"/>
          <w:sz w:val="22"/>
          <w:szCs w:val="22"/>
        </w:rPr>
        <w:t xml:space="preserve">egree in </w:t>
      </w:r>
      <w:r w:rsidR="00147E7F" w:rsidRPr="002053E1">
        <w:rPr>
          <w:rFonts w:ascii="Cambria" w:hAnsi="Cambria" w:cs="Arial"/>
          <w:sz w:val="22"/>
          <w:szCs w:val="22"/>
        </w:rPr>
        <w:t>Economics, development economics, social sciences, public health, international development, public policy, research methods, or another relevant technical field where research methods including quantitative research methods were an integral part of the training</w:t>
      </w:r>
      <w:r w:rsidR="00147E7F" w:rsidRPr="000D5DD0">
        <w:rPr>
          <w:rFonts w:ascii="Cambria" w:hAnsi="Cambria" w:cs="Arial"/>
          <w:sz w:val="22"/>
          <w:szCs w:val="22"/>
        </w:rPr>
        <w:t xml:space="preserve"> </w:t>
      </w:r>
      <w:r w:rsidR="001F1797" w:rsidRPr="000D5DD0">
        <w:rPr>
          <w:rFonts w:ascii="Cambria" w:hAnsi="Cambria" w:cs="Arial"/>
          <w:sz w:val="22"/>
          <w:szCs w:val="22"/>
        </w:rPr>
        <w:t>(30 points)</w:t>
      </w:r>
    </w:p>
    <w:p w14:paraId="3850A7A9" w14:textId="49C42F68" w:rsidR="001F1797" w:rsidRPr="000D5DD0" w:rsidRDefault="001F1797" w:rsidP="00A5541D">
      <w:pPr>
        <w:numPr>
          <w:ilvl w:val="0"/>
          <w:numId w:val="30"/>
        </w:numPr>
        <w:spacing w:after="0" w:line="240" w:lineRule="auto"/>
        <w:ind w:right="0"/>
        <w:rPr>
          <w:rFonts w:ascii="Cambria" w:hAnsi="Cambria" w:cs="Arial"/>
          <w:sz w:val="22"/>
          <w:szCs w:val="22"/>
        </w:rPr>
      </w:pPr>
      <w:r w:rsidRPr="000D5DD0">
        <w:rPr>
          <w:rFonts w:ascii="Cambria" w:hAnsi="Cambria" w:cs="Arial"/>
          <w:sz w:val="22"/>
          <w:szCs w:val="22"/>
        </w:rPr>
        <w:t xml:space="preserve">Knowledge of </w:t>
      </w:r>
      <w:r w:rsidR="00147E7F" w:rsidRPr="000D5DD0">
        <w:rPr>
          <w:rFonts w:ascii="Cambria" w:hAnsi="Cambria" w:cs="Arial"/>
          <w:sz w:val="22"/>
          <w:szCs w:val="22"/>
        </w:rPr>
        <w:t xml:space="preserve">Stata or R AND Excel, as well as knowledge of </w:t>
      </w:r>
      <w:r w:rsidR="0067790C" w:rsidRPr="000D5DD0">
        <w:rPr>
          <w:rFonts w:ascii="Cambria" w:hAnsi="Cambria" w:cs="Arial"/>
          <w:sz w:val="22"/>
          <w:szCs w:val="22"/>
        </w:rPr>
        <w:t>analysis and management of longitudinal data</w:t>
      </w:r>
      <w:r w:rsidRPr="000D5DD0">
        <w:rPr>
          <w:rFonts w:ascii="Cambria" w:hAnsi="Cambria" w:cs="Arial"/>
          <w:sz w:val="22"/>
          <w:szCs w:val="22"/>
        </w:rPr>
        <w:t xml:space="preserve"> (20 points)</w:t>
      </w:r>
    </w:p>
    <w:p w14:paraId="093CE127" w14:textId="3885A0CD" w:rsidR="001F1797" w:rsidRPr="000D5DD0" w:rsidRDefault="001F1797" w:rsidP="00A5541D">
      <w:pPr>
        <w:numPr>
          <w:ilvl w:val="0"/>
          <w:numId w:val="30"/>
        </w:numPr>
        <w:spacing w:after="0" w:line="240" w:lineRule="auto"/>
        <w:ind w:right="0"/>
        <w:rPr>
          <w:rFonts w:ascii="Cambria" w:hAnsi="Cambria" w:cs="Arial"/>
          <w:sz w:val="22"/>
          <w:szCs w:val="22"/>
        </w:rPr>
      </w:pPr>
      <w:r w:rsidRPr="50516247">
        <w:rPr>
          <w:rFonts w:ascii="Cambria" w:hAnsi="Cambria" w:cs="Arial"/>
          <w:sz w:val="22"/>
          <w:szCs w:val="22"/>
        </w:rPr>
        <w:t>Experience in</w:t>
      </w:r>
      <w:r w:rsidR="00613C62" w:rsidRPr="50516247">
        <w:rPr>
          <w:rFonts w:ascii="Cambria" w:hAnsi="Cambria" w:cs="Arial"/>
          <w:sz w:val="22"/>
          <w:szCs w:val="22"/>
        </w:rPr>
        <w:t xml:space="preserve"> data collection, management and analysis of longitudinal data sets and data collection processes, including development of questionnaires, development of indicators, data cleaning, data analysis and reporting</w:t>
      </w:r>
      <w:r w:rsidRPr="50516247">
        <w:rPr>
          <w:rFonts w:ascii="Cambria" w:hAnsi="Cambria" w:cs="Arial"/>
          <w:sz w:val="22"/>
          <w:szCs w:val="22"/>
        </w:rPr>
        <w:t xml:space="preserve"> (</w:t>
      </w:r>
      <w:r w:rsidR="1ED86355" w:rsidRPr="50516247">
        <w:rPr>
          <w:rFonts w:ascii="Cambria" w:hAnsi="Cambria" w:cs="Arial"/>
          <w:sz w:val="22"/>
          <w:szCs w:val="22"/>
        </w:rPr>
        <w:t>20</w:t>
      </w:r>
      <w:r w:rsidRPr="50516247">
        <w:rPr>
          <w:rFonts w:ascii="Cambria" w:hAnsi="Cambria" w:cs="Arial"/>
          <w:sz w:val="22"/>
          <w:szCs w:val="22"/>
        </w:rPr>
        <w:t xml:space="preserve"> points)</w:t>
      </w:r>
    </w:p>
    <w:p w14:paraId="7F965813" w14:textId="35B47F73" w:rsidR="001F1797" w:rsidRPr="000D5DD0" w:rsidRDefault="001F1797" w:rsidP="00A5541D">
      <w:pPr>
        <w:numPr>
          <w:ilvl w:val="0"/>
          <w:numId w:val="30"/>
        </w:numPr>
        <w:spacing w:after="0" w:line="240" w:lineRule="auto"/>
        <w:ind w:right="0"/>
        <w:rPr>
          <w:rFonts w:ascii="Cambria" w:hAnsi="Cambria" w:cs="Arial"/>
          <w:sz w:val="22"/>
          <w:szCs w:val="22"/>
        </w:rPr>
      </w:pPr>
      <w:r w:rsidRPr="50516247">
        <w:rPr>
          <w:rFonts w:ascii="Cambria" w:hAnsi="Cambria" w:cs="Arial"/>
          <w:sz w:val="22"/>
          <w:szCs w:val="22"/>
        </w:rPr>
        <w:t>Quality of past work (</w:t>
      </w:r>
      <w:r w:rsidR="000D5DD0" w:rsidRPr="50516247">
        <w:rPr>
          <w:rFonts w:ascii="Cambria" w:hAnsi="Cambria" w:cs="Arial"/>
          <w:sz w:val="22"/>
          <w:szCs w:val="22"/>
        </w:rPr>
        <w:t>examples of past work to be shared</w:t>
      </w:r>
      <w:r w:rsidRPr="50516247">
        <w:rPr>
          <w:rFonts w:ascii="Cambria" w:hAnsi="Cambria" w:cs="Arial"/>
          <w:sz w:val="22"/>
          <w:szCs w:val="22"/>
        </w:rPr>
        <w:t>) (20 points)</w:t>
      </w:r>
    </w:p>
    <w:p w14:paraId="1FAFCF4F" w14:textId="430CA203" w:rsidR="5CF73436" w:rsidRDefault="5CF73436" w:rsidP="00A5541D">
      <w:pPr>
        <w:numPr>
          <w:ilvl w:val="0"/>
          <w:numId w:val="30"/>
        </w:numPr>
        <w:spacing w:after="0" w:line="240" w:lineRule="auto"/>
        <w:ind w:right="0"/>
        <w:rPr>
          <w:sz w:val="22"/>
          <w:szCs w:val="22"/>
        </w:rPr>
      </w:pPr>
      <w:r w:rsidRPr="50516247">
        <w:rPr>
          <w:rFonts w:ascii="Cambria" w:hAnsi="Cambria" w:cs="Arial"/>
          <w:color w:val="000000" w:themeColor="text1"/>
          <w:sz w:val="22"/>
          <w:szCs w:val="22"/>
        </w:rPr>
        <w:t>Experience and knowledge in nutrition, espec</w:t>
      </w:r>
      <w:r w:rsidR="0A73D094" w:rsidRPr="50516247">
        <w:rPr>
          <w:rFonts w:ascii="Cambria" w:hAnsi="Cambria" w:cs="Arial"/>
          <w:color w:val="000000" w:themeColor="text1"/>
          <w:sz w:val="22"/>
          <w:szCs w:val="22"/>
        </w:rPr>
        <w:t>ially in Cambodia (10 points)</w:t>
      </w:r>
    </w:p>
    <w:p w14:paraId="45BDD8F9"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1F399CE7" w14:textId="77777777" w:rsidR="001F1797" w:rsidRPr="007E6892" w:rsidRDefault="001F1797" w:rsidP="00A5541D">
      <w:pPr>
        <w:spacing w:after="0" w:line="240" w:lineRule="auto"/>
        <w:ind w:left="10"/>
        <w:rPr>
          <w:rFonts w:ascii="Cambria" w:hAnsi="Cambria" w:cs="Arial"/>
          <w:sz w:val="22"/>
          <w:szCs w:val="22"/>
        </w:rPr>
      </w:pPr>
      <w:r w:rsidRPr="007E6892">
        <w:rPr>
          <w:rFonts w:ascii="Cambria" w:hAnsi="Cambria" w:cs="Arial"/>
          <w:sz w:val="22"/>
          <w:szCs w:val="22"/>
        </w:rPr>
        <w:t>b) Financial Proposal (max. 100 points) weight 30 %</w:t>
      </w:r>
    </w:p>
    <w:p w14:paraId="00451899"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75CD4E6A" w14:textId="77777777" w:rsidR="001F1797" w:rsidRPr="00A5541D" w:rsidRDefault="001F1797"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The maximum number of points shall be allotted to the lowest Financial Proposal that is opened /evaluated and compared among those technical qualified candidates who have attained a minimum 70 points score in the technical evaluation. Other Financial Proposals will receive points in inverse proportion to the lowest price.</w:t>
      </w:r>
    </w:p>
    <w:p w14:paraId="6046387C" w14:textId="77777777" w:rsidR="001F1797" w:rsidRPr="00A5541D" w:rsidRDefault="001F1797" w:rsidP="00A5541D">
      <w:pPr>
        <w:spacing w:after="0" w:line="240" w:lineRule="auto"/>
        <w:ind w:left="0" w:firstLine="0"/>
        <w:rPr>
          <w:rFonts w:ascii="Cambria" w:hAnsi="Cambria" w:cs="MoolBoran"/>
          <w:bCs/>
          <w:sz w:val="22"/>
          <w:szCs w:val="22"/>
          <w:lang w:val="en-GB"/>
        </w:rPr>
      </w:pPr>
    </w:p>
    <w:p w14:paraId="00F1DE91" w14:textId="0FB51DFC" w:rsidR="001F1797" w:rsidRPr="00A5541D" w:rsidRDefault="001F1797" w:rsidP="00A5541D">
      <w:pPr>
        <w:spacing w:after="0" w:line="240" w:lineRule="auto"/>
        <w:ind w:left="0" w:firstLine="0"/>
        <w:rPr>
          <w:rFonts w:ascii="Cambria" w:hAnsi="Cambria" w:cs="MoolBoran"/>
          <w:bCs/>
          <w:sz w:val="22"/>
          <w:szCs w:val="22"/>
          <w:lang w:val="en-GB"/>
        </w:rPr>
      </w:pPr>
      <w:r w:rsidRPr="00A5541D">
        <w:rPr>
          <w:rFonts w:ascii="Cambria" w:hAnsi="Cambria" w:cs="MoolBoran"/>
          <w:bCs/>
          <w:sz w:val="22"/>
          <w:szCs w:val="22"/>
          <w:lang w:val="en-GB"/>
        </w:rPr>
        <w:t>The Contract shall be awarded to candidate obtaining the highest combined technical and financial scores, subject to the satisfactory result of the verification interview.</w:t>
      </w:r>
    </w:p>
    <w:p w14:paraId="59F41B45" w14:textId="0A668AAC" w:rsidR="001F1797" w:rsidRDefault="001F1797" w:rsidP="00A5541D">
      <w:pPr>
        <w:spacing w:after="0" w:line="240" w:lineRule="auto"/>
        <w:ind w:left="0" w:firstLine="0"/>
        <w:rPr>
          <w:rFonts w:ascii="Cambria" w:hAnsi="Cambria" w:cs="MoolBoran"/>
          <w:bCs/>
          <w:sz w:val="22"/>
          <w:szCs w:val="22"/>
          <w:lang w:val="en-GB"/>
        </w:rPr>
      </w:pPr>
    </w:p>
    <w:sectPr w:rsidR="001F1797" w:rsidSect="003147A4">
      <w:headerReference w:type="even" r:id="rId17"/>
      <w:headerReference w:type="default" r:id="rId18"/>
      <w:footerReference w:type="even" r:id="rId19"/>
      <w:footerReference w:type="default" r:id="rId20"/>
      <w:headerReference w:type="first" r:id="rId21"/>
      <w:footerReference w:type="first" r:id="rId22"/>
      <w:pgSz w:w="11909" w:h="16834"/>
      <w:pgMar w:top="1046" w:right="1002" w:bottom="1357" w:left="1008"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2B792" w14:textId="77777777" w:rsidR="00EB37CC" w:rsidRDefault="00EB37CC">
      <w:pPr>
        <w:spacing w:after="0" w:line="240" w:lineRule="auto"/>
      </w:pPr>
      <w:r>
        <w:separator/>
      </w:r>
    </w:p>
  </w:endnote>
  <w:endnote w:type="continuationSeparator" w:id="0">
    <w:p w14:paraId="7B68BDFE" w14:textId="77777777" w:rsidR="00EB37CC" w:rsidRDefault="00EB37CC">
      <w:pPr>
        <w:spacing w:after="0" w:line="240" w:lineRule="auto"/>
      </w:pPr>
      <w:r>
        <w:continuationSeparator/>
      </w:r>
    </w:p>
  </w:endnote>
  <w:endnote w:type="continuationNotice" w:id="1">
    <w:p w14:paraId="4AF42489" w14:textId="77777777" w:rsidR="00EB37CC" w:rsidRDefault="00EB3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olBoran">
    <w:altName w:val="MoolBoran"/>
    <w:charset w:val="00"/>
    <w:family w:val="swiss"/>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A00000EF" w:usb1="5000204A" w:usb2="0001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C90B" w14:textId="77777777" w:rsidR="000906FA" w:rsidRDefault="000906FA">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3F598416" w14:textId="77777777" w:rsidR="000906FA" w:rsidRDefault="000906F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B3FE" w14:textId="77777777" w:rsidR="000906FA" w:rsidRDefault="000906FA" w:rsidP="008376F2">
    <w:pPr>
      <w:spacing w:after="0" w:line="259" w:lineRule="auto"/>
      <w:ind w:left="0" w:right="4" w:firstLine="0"/>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71B8" w14:textId="77777777" w:rsidR="000906FA" w:rsidRDefault="000906FA">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0C3E7A10" w14:textId="77777777" w:rsidR="000906FA" w:rsidRDefault="000906FA">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C402" w14:textId="77777777" w:rsidR="00EB37CC" w:rsidRDefault="00EB37CC">
      <w:pPr>
        <w:spacing w:after="0" w:line="240" w:lineRule="auto"/>
      </w:pPr>
      <w:r>
        <w:separator/>
      </w:r>
    </w:p>
  </w:footnote>
  <w:footnote w:type="continuationSeparator" w:id="0">
    <w:p w14:paraId="356BF3BE" w14:textId="77777777" w:rsidR="00EB37CC" w:rsidRDefault="00EB37CC">
      <w:pPr>
        <w:spacing w:after="0" w:line="240" w:lineRule="auto"/>
      </w:pPr>
      <w:r>
        <w:continuationSeparator/>
      </w:r>
    </w:p>
  </w:footnote>
  <w:footnote w:type="continuationNotice" w:id="1">
    <w:p w14:paraId="0D8DF910" w14:textId="77777777" w:rsidR="00EB37CC" w:rsidRDefault="00EB3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F0E5" w14:textId="77777777" w:rsidR="000906FA" w:rsidRDefault="00090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7609" w14:textId="756B2D0F" w:rsidR="000906FA" w:rsidRDefault="00090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4EE8" w14:textId="77777777" w:rsidR="000906FA" w:rsidRDefault="00090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BC4"/>
    <w:multiLevelType w:val="hybridMultilevel"/>
    <w:tmpl w:val="AE7079E4"/>
    <w:lvl w:ilvl="0" w:tplc="F9EA109E">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3173"/>
    <w:multiLevelType w:val="hybridMultilevel"/>
    <w:tmpl w:val="69DEC82A"/>
    <w:lvl w:ilvl="0" w:tplc="C812DF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5560AD"/>
    <w:multiLevelType w:val="hybridMultilevel"/>
    <w:tmpl w:val="0FBE6A50"/>
    <w:lvl w:ilvl="0" w:tplc="580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504A2"/>
    <w:multiLevelType w:val="hybridMultilevel"/>
    <w:tmpl w:val="D5D27D50"/>
    <w:lvl w:ilvl="0" w:tplc="580A0005">
      <w:start w:val="1"/>
      <w:numFmt w:val="bullet"/>
      <w:lvlText w:val=""/>
      <w:lvlJc w:val="left"/>
      <w:pPr>
        <w:ind w:left="370" w:hanging="360"/>
      </w:pPr>
      <w:rPr>
        <w:rFonts w:ascii="Wingdings" w:hAnsi="Wingding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15:restartNumberingAfterBreak="0">
    <w:nsid w:val="1450083E"/>
    <w:multiLevelType w:val="hybridMultilevel"/>
    <w:tmpl w:val="69DEC82A"/>
    <w:lvl w:ilvl="0" w:tplc="C812DF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983E09"/>
    <w:multiLevelType w:val="hybridMultilevel"/>
    <w:tmpl w:val="F52C6360"/>
    <w:lvl w:ilvl="0" w:tplc="DFEC0F74">
      <w:start w:val="1"/>
      <w:numFmt w:val="upperRoman"/>
      <w:lvlText w:val="%1."/>
      <w:lvlJc w:val="left"/>
      <w:pPr>
        <w:ind w:left="1044" w:hanging="720"/>
      </w:pPr>
      <w:rPr>
        <w:rFonts w:hint="default"/>
        <w:b/>
        <w:bCs w:val="0"/>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6" w15:restartNumberingAfterBreak="0">
    <w:nsid w:val="21BB3180"/>
    <w:multiLevelType w:val="hybridMultilevel"/>
    <w:tmpl w:val="DF62697C"/>
    <w:lvl w:ilvl="0" w:tplc="C812DF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782D66"/>
    <w:multiLevelType w:val="hybridMultilevel"/>
    <w:tmpl w:val="3B8E4952"/>
    <w:lvl w:ilvl="0" w:tplc="3ABE0FC0">
      <w:start w:val="1"/>
      <w:numFmt w:val="decimal"/>
      <w:lvlText w:val="%1."/>
      <w:lvlJc w:val="left"/>
      <w:pPr>
        <w:ind w:left="360" w:hanging="360"/>
      </w:pPr>
      <w:rPr>
        <w:b/>
        <w:bCs w:val="0"/>
        <w:i w:val="0"/>
        <w:iCs w:val="0"/>
        <w:color w:val="auto"/>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3238BF"/>
    <w:multiLevelType w:val="hybridMultilevel"/>
    <w:tmpl w:val="5D0AAB1E"/>
    <w:lvl w:ilvl="0" w:tplc="2ED62930">
      <w:start w:val="1"/>
      <w:numFmt w:val="decimal"/>
      <w:lvlText w:val="%1."/>
      <w:lvlJc w:val="left"/>
      <w:pPr>
        <w:ind w:left="720" w:hanging="360"/>
      </w:pPr>
    </w:lvl>
    <w:lvl w:ilvl="1" w:tplc="9880F930">
      <w:start w:val="1"/>
      <w:numFmt w:val="lowerLetter"/>
      <w:lvlText w:val="%2."/>
      <w:lvlJc w:val="left"/>
      <w:pPr>
        <w:ind w:left="1440" w:hanging="360"/>
      </w:pPr>
    </w:lvl>
    <w:lvl w:ilvl="2" w:tplc="7068E696">
      <w:start w:val="1"/>
      <w:numFmt w:val="lowerRoman"/>
      <w:lvlText w:val="%3."/>
      <w:lvlJc w:val="right"/>
      <w:pPr>
        <w:ind w:left="2160" w:hanging="180"/>
      </w:pPr>
    </w:lvl>
    <w:lvl w:ilvl="3" w:tplc="A246EB9C">
      <w:start w:val="1"/>
      <w:numFmt w:val="decimal"/>
      <w:lvlText w:val="%4."/>
      <w:lvlJc w:val="left"/>
      <w:pPr>
        <w:ind w:left="2880" w:hanging="360"/>
      </w:pPr>
    </w:lvl>
    <w:lvl w:ilvl="4" w:tplc="742EA51E">
      <w:start w:val="1"/>
      <w:numFmt w:val="lowerLetter"/>
      <w:lvlText w:val="%5."/>
      <w:lvlJc w:val="left"/>
      <w:pPr>
        <w:ind w:left="3600" w:hanging="360"/>
      </w:pPr>
    </w:lvl>
    <w:lvl w:ilvl="5" w:tplc="0C3E21FC">
      <w:start w:val="1"/>
      <w:numFmt w:val="lowerRoman"/>
      <w:lvlText w:val="%6."/>
      <w:lvlJc w:val="right"/>
      <w:pPr>
        <w:ind w:left="4320" w:hanging="180"/>
      </w:pPr>
    </w:lvl>
    <w:lvl w:ilvl="6" w:tplc="4942CE7C">
      <w:start w:val="1"/>
      <w:numFmt w:val="decimal"/>
      <w:lvlText w:val="%7."/>
      <w:lvlJc w:val="left"/>
      <w:pPr>
        <w:ind w:left="5040" w:hanging="360"/>
      </w:pPr>
    </w:lvl>
    <w:lvl w:ilvl="7" w:tplc="272AC030">
      <w:start w:val="1"/>
      <w:numFmt w:val="lowerLetter"/>
      <w:lvlText w:val="%8."/>
      <w:lvlJc w:val="left"/>
      <w:pPr>
        <w:ind w:left="5760" w:hanging="360"/>
      </w:pPr>
    </w:lvl>
    <w:lvl w:ilvl="8" w:tplc="797ABBCC">
      <w:start w:val="1"/>
      <w:numFmt w:val="lowerRoman"/>
      <w:lvlText w:val="%9."/>
      <w:lvlJc w:val="right"/>
      <w:pPr>
        <w:ind w:left="6480" w:hanging="180"/>
      </w:pPr>
    </w:lvl>
  </w:abstractNum>
  <w:abstractNum w:abstractNumId="9" w15:restartNumberingAfterBreak="0">
    <w:nsid w:val="28BA247B"/>
    <w:multiLevelType w:val="hybridMultilevel"/>
    <w:tmpl w:val="95266C1A"/>
    <w:lvl w:ilvl="0" w:tplc="580A0005">
      <w:start w:val="1"/>
      <w:numFmt w:val="bullet"/>
      <w:lvlText w:val=""/>
      <w:lvlJc w:val="left"/>
      <w:pPr>
        <w:ind w:left="1363" w:hanging="360"/>
      </w:pPr>
      <w:rPr>
        <w:rFonts w:ascii="Wingdings" w:hAnsi="Wingdings"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0" w15:restartNumberingAfterBreak="0">
    <w:nsid w:val="2B366E8E"/>
    <w:multiLevelType w:val="hybridMultilevel"/>
    <w:tmpl w:val="31F29C02"/>
    <w:lvl w:ilvl="0" w:tplc="04090001">
      <w:start w:val="1"/>
      <w:numFmt w:val="bullet"/>
      <w:lvlText w:val=""/>
      <w:lvlJc w:val="left"/>
      <w:pPr>
        <w:ind w:left="370" w:hanging="360"/>
      </w:pPr>
      <w:rPr>
        <w:rFonts w:ascii="Symbol" w:hAnsi="Symbol"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1" w15:restartNumberingAfterBreak="0">
    <w:nsid w:val="2F516BFE"/>
    <w:multiLevelType w:val="hybridMultilevel"/>
    <w:tmpl w:val="6E0E8234"/>
    <w:lvl w:ilvl="0" w:tplc="580A0005">
      <w:start w:val="1"/>
      <w:numFmt w:val="bullet"/>
      <w:lvlText w:val=""/>
      <w:lvlJc w:val="left"/>
      <w:pPr>
        <w:ind w:left="0" w:hanging="360"/>
      </w:pPr>
      <w:rPr>
        <w:rFonts w:ascii="Wingdings" w:hAnsi="Wingdings" w:hint="default"/>
      </w:rPr>
    </w:lvl>
    <w:lvl w:ilvl="1" w:tplc="580A0003" w:tentative="1">
      <w:start w:val="1"/>
      <w:numFmt w:val="bullet"/>
      <w:lvlText w:val="o"/>
      <w:lvlJc w:val="left"/>
      <w:pPr>
        <w:ind w:left="720" w:hanging="360"/>
      </w:pPr>
      <w:rPr>
        <w:rFonts w:ascii="Courier New" w:hAnsi="Courier New" w:cs="Courier New" w:hint="default"/>
      </w:rPr>
    </w:lvl>
    <w:lvl w:ilvl="2" w:tplc="580A0005" w:tentative="1">
      <w:start w:val="1"/>
      <w:numFmt w:val="bullet"/>
      <w:lvlText w:val=""/>
      <w:lvlJc w:val="left"/>
      <w:pPr>
        <w:ind w:left="1440" w:hanging="360"/>
      </w:pPr>
      <w:rPr>
        <w:rFonts w:ascii="Wingdings" w:hAnsi="Wingdings" w:hint="default"/>
      </w:rPr>
    </w:lvl>
    <w:lvl w:ilvl="3" w:tplc="580A0001" w:tentative="1">
      <w:start w:val="1"/>
      <w:numFmt w:val="bullet"/>
      <w:lvlText w:val=""/>
      <w:lvlJc w:val="left"/>
      <w:pPr>
        <w:ind w:left="2160" w:hanging="360"/>
      </w:pPr>
      <w:rPr>
        <w:rFonts w:ascii="Symbol" w:hAnsi="Symbol" w:hint="default"/>
      </w:rPr>
    </w:lvl>
    <w:lvl w:ilvl="4" w:tplc="580A0003" w:tentative="1">
      <w:start w:val="1"/>
      <w:numFmt w:val="bullet"/>
      <w:lvlText w:val="o"/>
      <w:lvlJc w:val="left"/>
      <w:pPr>
        <w:ind w:left="2880" w:hanging="360"/>
      </w:pPr>
      <w:rPr>
        <w:rFonts w:ascii="Courier New" w:hAnsi="Courier New" w:cs="Courier New" w:hint="default"/>
      </w:rPr>
    </w:lvl>
    <w:lvl w:ilvl="5" w:tplc="580A0005" w:tentative="1">
      <w:start w:val="1"/>
      <w:numFmt w:val="bullet"/>
      <w:lvlText w:val=""/>
      <w:lvlJc w:val="left"/>
      <w:pPr>
        <w:ind w:left="3600" w:hanging="360"/>
      </w:pPr>
      <w:rPr>
        <w:rFonts w:ascii="Wingdings" w:hAnsi="Wingdings" w:hint="default"/>
      </w:rPr>
    </w:lvl>
    <w:lvl w:ilvl="6" w:tplc="580A0001" w:tentative="1">
      <w:start w:val="1"/>
      <w:numFmt w:val="bullet"/>
      <w:lvlText w:val=""/>
      <w:lvlJc w:val="left"/>
      <w:pPr>
        <w:ind w:left="4320" w:hanging="360"/>
      </w:pPr>
      <w:rPr>
        <w:rFonts w:ascii="Symbol" w:hAnsi="Symbol" w:hint="default"/>
      </w:rPr>
    </w:lvl>
    <w:lvl w:ilvl="7" w:tplc="580A0003" w:tentative="1">
      <w:start w:val="1"/>
      <w:numFmt w:val="bullet"/>
      <w:lvlText w:val="o"/>
      <w:lvlJc w:val="left"/>
      <w:pPr>
        <w:ind w:left="5040" w:hanging="360"/>
      </w:pPr>
      <w:rPr>
        <w:rFonts w:ascii="Courier New" w:hAnsi="Courier New" w:cs="Courier New" w:hint="default"/>
      </w:rPr>
    </w:lvl>
    <w:lvl w:ilvl="8" w:tplc="580A0005" w:tentative="1">
      <w:start w:val="1"/>
      <w:numFmt w:val="bullet"/>
      <w:lvlText w:val=""/>
      <w:lvlJc w:val="left"/>
      <w:pPr>
        <w:ind w:left="5760" w:hanging="360"/>
      </w:pPr>
      <w:rPr>
        <w:rFonts w:ascii="Wingdings" w:hAnsi="Wingdings" w:hint="default"/>
      </w:rPr>
    </w:lvl>
  </w:abstractNum>
  <w:abstractNum w:abstractNumId="12" w15:restartNumberingAfterBreak="0">
    <w:nsid w:val="365464C6"/>
    <w:multiLevelType w:val="hybridMultilevel"/>
    <w:tmpl w:val="8B7A5488"/>
    <w:lvl w:ilvl="0" w:tplc="04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9181977"/>
    <w:multiLevelType w:val="hybridMultilevel"/>
    <w:tmpl w:val="613CACC4"/>
    <w:lvl w:ilvl="0" w:tplc="2ED62930">
      <w:start w:val="1"/>
      <w:numFmt w:val="decimal"/>
      <w:lvlText w:val="%1."/>
      <w:lvlJc w:val="left"/>
      <w:pPr>
        <w:tabs>
          <w:tab w:val="num" w:pos="360"/>
        </w:tabs>
        <w:ind w:left="360" w:hanging="360"/>
      </w:pPr>
      <w:rPr>
        <w:rFonts w:hint="default"/>
        <w:b w:val="0"/>
        <w:i w:val="0"/>
        <w:spacing w:val="-1"/>
        <w:w w:val="10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9EA109E">
      <w:numFmt w:val="bullet"/>
      <w:lvlText w:val=""/>
      <w:lvlJc w:val="left"/>
      <w:pPr>
        <w:ind w:left="2880" w:hanging="360"/>
      </w:pPr>
      <w:rPr>
        <w:rFonts w:ascii="Symbol" w:eastAsia="Times New Roman" w:hAnsi="Symbol" w:cstheme="majorBid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F22932"/>
    <w:multiLevelType w:val="hybridMultilevel"/>
    <w:tmpl w:val="B48E50C2"/>
    <w:lvl w:ilvl="0" w:tplc="C812DF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411F3F"/>
    <w:multiLevelType w:val="hybridMultilevel"/>
    <w:tmpl w:val="D22CA332"/>
    <w:lvl w:ilvl="0" w:tplc="EE9A4714">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CCF0E8C"/>
    <w:multiLevelType w:val="hybridMultilevel"/>
    <w:tmpl w:val="B48E50C2"/>
    <w:lvl w:ilvl="0" w:tplc="C812DF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5460F5"/>
    <w:multiLevelType w:val="hybridMultilevel"/>
    <w:tmpl w:val="69DEC82A"/>
    <w:lvl w:ilvl="0" w:tplc="C812DF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5A26AB"/>
    <w:multiLevelType w:val="hybridMultilevel"/>
    <w:tmpl w:val="69DEC82A"/>
    <w:lvl w:ilvl="0" w:tplc="C812DF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62C34"/>
    <w:multiLevelType w:val="hybridMultilevel"/>
    <w:tmpl w:val="05F27BDA"/>
    <w:lvl w:ilvl="0" w:tplc="64FED80E">
      <w:start w:val="1"/>
      <w:numFmt w:val="decimal"/>
      <w:lvlText w:val="%1."/>
      <w:lvlJc w:val="left"/>
      <w:pPr>
        <w:tabs>
          <w:tab w:val="num" w:pos="360"/>
        </w:tabs>
        <w:ind w:left="360" w:hanging="360"/>
      </w:pPr>
      <w:rPr>
        <w:rFonts w:ascii="Calibri" w:hAnsi="Calibri" w:hint="default"/>
        <w:b w:val="0"/>
        <w:i w:val="0"/>
        <w:spacing w:val="-1"/>
        <w:w w:val="10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9EA109E">
      <w:numFmt w:val="bullet"/>
      <w:lvlText w:val=""/>
      <w:lvlJc w:val="left"/>
      <w:pPr>
        <w:ind w:left="2880" w:hanging="360"/>
      </w:pPr>
      <w:rPr>
        <w:rFonts w:ascii="Symbol" w:eastAsia="Times New Roman" w:hAnsi="Symbol" w:cstheme="majorBid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D52A51"/>
    <w:multiLevelType w:val="hybridMultilevel"/>
    <w:tmpl w:val="69DEC82A"/>
    <w:lvl w:ilvl="0" w:tplc="C812DF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52F283E"/>
    <w:multiLevelType w:val="hybridMultilevel"/>
    <w:tmpl w:val="12466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294568"/>
    <w:multiLevelType w:val="hybridMultilevel"/>
    <w:tmpl w:val="D556E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1D6278"/>
    <w:multiLevelType w:val="hybridMultilevel"/>
    <w:tmpl w:val="C9A43C66"/>
    <w:lvl w:ilvl="0" w:tplc="EE9A4714">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ED6616A"/>
    <w:multiLevelType w:val="hybridMultilevel"/>
    <w:tmpl w:val="F50EBDD8"/>
    <w:lvl w:ilvl="0" w:tplc="580A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F793C62"/>
    <w:multiLevelType w:val="hybridMultilevel"/>
    <w:tmpl w:val="6A3AA862"/>
    <w:lvl w:ilvl="0" w:tplc="C812DF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3871A7"/>
    <w:multiLevelType w:val="hybridMultilevel"/>
    <w:tmpl w:val="69DEC82A"/>
    <w:lvl w:ilvl="0" w:tplc="C812DF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7735DC"/>
    <w:multiLevelType w:val="hybridMultilevel"/>
    <w:tmpl w:val="1A2663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9EA109E">
      <w:numFmt w:val="bullet"/>
      <w:lvlText w:val=""/>
      <w:lvlJc w:val="left"/>
      <w:pPr>
        <w:ind w:left="2880" w:hanging="360"/>
      </w:pPr>
      <w:rPr>
        <w:rFonts w:ascii="Symbol" w:eastAsia="Times New Roman" w:hAnsi="Symbol" w:cstheme="majorBid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24"/>
  </w:num>
  <w:num w:numId="4">
    <w:abstractNumId w:val="10"/>
  </w:num>
  <w:num w:numId="5">
    <w:abstractNumId w:val="0"/>
  </w:num>
  <w:num w:numId="6">
    <w:abstractNumId w:val="11"/>
  </w:num>
  <w:num w:numId="7">
    <w:abstractNumId w:val="19"/>
  </w:num>
  <w:num w:numId="8">
    <w:abstractNumId w:val="7"/>
  </w:num>
  <w:num w:numId="9">
    <w:abstractNumId w:val="23"/>
  </w:num>
  <w:num w:numId="10">
    <w:abstractNumId w:val="12"/>
  </w:num>
  <w:num w:numId="11">
    <w:abstractNumId w:val="5"/>
  </w:num>
  <w:num w:numId="12">
    <w:abstractNumId w:val="6"/>
  </w:num>
  <w:num w:numId="13">
    <w:abstractNumId w:val="21"/>
  </w:num>
  <w:num w:numId="14">
    <w:abstractNumId w:val="17"/>
  </w:num>
  <w:num w:numId="15">
    <w:abstractNumId w:val="18"/>
  </w:num>
  <w:num w:numId="16">
    <w:abstractNumId w:val="1"/>
  </w:num>
  <w:num w:numId="17">
    <w:abstractNumId w:val="4"/>
  </w:num>
  <w:num w:numId="18">
    <w:abstractNumId w:val="14"/>
  </w:num>
  <w:num w:numId="19">
    <w:abstractNumId w:val="27"/>
  </w:num>
  <w:num w:numId="20">
    <w:abstractNumId w:val="15"/>
  </w:num>
  <w:num w:numId="21">
    <w:abstractNumId w:val="25"/>
  </w:num>
  <w:num w:numId="22">
    <w:abstractNumId w:val="28"/>
  </w:num>
  <w:num w:numId="23">
    <w:abstractNumId w:val="16"/>
  </w:num>
  <w:num w:numId="24">
    <w:abstractNumId w:val="22"/>
  </w:num>
  <w:num w:numId="25">
    <w:abstractNumId w:val="26"/>
  </w:num>
  <w:num w:numId="26">
    <w:abstractNumId w:val="9"/>
  </w:num>
  <w:num w:numId="27">
    <w:abstractNumId w:val="2"/>
  </w:num>
  <w:num w:numId="28">
    <w:abstractNumId w:val="20"/>
  </w:num>
  <w:num w:numId="29">
    <w:abstractNumId w:val="13"/>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D3"/>
    <w:rsid w:val="00001F19"/>
    <w:rsid w:val="00001FBB"/>
    <w:rsid w:val="000024F1"/>
    <w:rsid w:val="000058C5"/>
    <w:rsid w:val="000068D7"/>
    <w:rsid w:val="00012B00"/>
    <w:rsid w:val="00012B35"/>
    <w:rsid w:val="000139E0"/>
    <w:rsid w:val="0001516E"/>
    <w:rsid w:val="000174C3"/>
    <w:rsid w:val="00021545"/>
    <w:rsid w:val="0002492D"/>
    <w:rsid w:val="000256F0"/>
    <w:rsid w:val="000317FC"/>
    <w:rsid w:val="00032DA9"/>
    <w:rsid w:val="00032EA6"/>
    <w:rsid w:val="00035030"/>
    <w:rsid w:val="000369E9"/>
    <w:rsid w:val="000407DA"/>
    <w:rsid w:val="000420DC"/>
    <w:rsid w:val="000428AC"/>
    <w:rsid w:val="00044C16"/>
    <w:rsid w:val="000450F1"/>
    <w:rsid w:val="000458FB"/>
    <w:rsid w:val="000459E2"/>
    <w:rsid w:val="00055317"/>
    <w:rsid w:val="00060580"/>
    <w:rsid w:val="00071CD9"/>
    <w:rsid w:val="00073D99"/>
    <w:rsid w:val="0007696F"/>
    <w:rsid w:val="00076C82"/>
    <w:rsid w:val="00085E3D"/>
    <w:rsid w:val="00087F83"/>
    <w:rsid w:val="000906FA"/>
    <w:rsid w:val="00091C45"/>
    <w:rsid w:val="000936AD"/>
    <w:rsid w:val="00093FF4"/>
    <w:rsid w:val="000942A7"/>
    <w:rsid w:val="00096400"/>
    <w:rsid w:val="000A20C6"/>
    <w:rsid w:val="000A26F1"/>
    <w:rsid w:val="000A288D"/>
    <w:rsid w:val="000A60BE"/>
    <w:rsid w:val="000A6DCF"/>
    <w:rsid w:val="000B1323"/>
    <w:rsid w:val="000B645C"/>
    <w:rsid w:val="000C3371"/>
    <w:rsid w:val="000C40CC"/>
    <w:rsid w:val="000C6D2F"/>
    <w:rsid w:val="000D03EE"/>
    <w:rsid w:val="000D072B"/>
    <w:rsid w:val="000D18C2"/>
    <w:rsid w:val="000D35B6"/>
    <w:rsid w:val="000D3D75"/>
    <w:rsid w:val="000D5DD0"/>
    <w:rsid w:val="000E4D18"/>
    <w:rsid w:val="000E5D70"/>
    <w:rsid w:val="000F1AAE"/>
    <w:rsid w:val="000F4835"/>
    <w:rsid w:val="001005DD"/>
    <w:rsid w:val="00106349"/>
    <w:rsid w:val="00107751"/>
    <w:rsid w:val="00112585"/>
    <w:rsid w:val="0012522A"/>
    <w:rsid w:val="001259B3"/>
    <w:rsid w:val="0012637B"/>
    <w:rsid w:val="001276F2"/>
    <w:rsid w:val="001307A8"/>
    <w:rsid w:val="00131FD4"/>
    <w:rsid w:val="00134E90"/>
    <w:rsid w:val="001352CF"/>
    <w:rsid w:val="00135A85"/>
    <w:rsid w:val="00136073"/>
    <w:rsid w:val="00137549"/>
    <w:rsid w:val="00140359"/>
    <w:rsid w:val="001405F2"/>
    <w:rsid w:val="00144121"/>
    <w:rsid w:val="00146B5D"/>
    <w:rsid w:val="00147E7F"/>
    <w:rsid w:val="00151C11"/>
    <w:rsid w:val="001550E7"/>
    <w:rsid w:val="0016235A"/>
    <w:rsid w:val="00162572"/>
    <w:rsid w:val="001629B8"/>
    <w:rsid w:val="001632C6"/>
    <w:rsid w:val="001636FA"/>
    <w:rsid w:val="0016377A"/>
    <w:rsid w:val="00167FD6"/>
    <w:rsid w:val="00172FFD"/>
    <w:rsid w:val="00174764"/>
    <w:rsid w:val="00176BF9"/>
    <w:rsid w:val="00180051"/>
    <w:rsid w:val="001813BC"/>
    <w:rsid w:val="00185C06"/>
    <w:rsid w:val="001863D8"/>
    <w:rsid w:val="001910E4"/>
    <w:rsid w:val="001936E4"/>
    <w:rsid w:val="00194368"/>
    <w:rsid w:val="00194552"/>
    <w:rsid w:val="00195998"/>
    <w:rsid w:val="001A1877"/>
    <w:rsid w:val="001A2255"/>
    <w:rsid w:val="001A5982"/>
    <w:rsid w:val="001A65E3"/>
    <w:rsid w:val="001B2616"/>
    <w:rsid w:val="001B6CCA"/>
    <w:rsid w:val="001B6D22"/>
    <w:rsid w:val="001C0488"/>
    <w:rsid w:val="001C1B91"/>
    <w:rsid w:val="001C3B84"/>
    <w:rsid w:val="001C63BB"/>
    <w:rsid w:val="001C6EBC"/>
    <w:rsid w:val="001C78F8"/>
    <w:rsid w:val="001C79F8"/>
    <w:rsid w:val="001D010A"/>
    <w:rsid w:val="001D51AE"/>
    <w:rsid w:val="001D6F77"/>
    <w:rsid w:val="001E0111"/>
    <w:rsid w:val="001E084D"/>
    <w:rsid w:val="001E5380"/>
    <w:rsid w:val="001E731B"/>
    <w:rsid w:val="001F0539"/>
    <w:rsid w:val="001F1252"/>
    <w:rsid w:val="001F1797"/>
    <w:rsid w:val="001F3518"/>
    <w:rsid w:val="001F420F"/>
    <w:rsid w:val="001F516C"/>
    <w:rsid w:val="00200ED2"/>
    <w:rsid w:val="00203409"/>
    <w:rsid w:val="00204197"/>
    <w:rsid w:val="0020426A"/>
    <w:rsid w:val="002043E3"/>
    <w:rsid w:val="002053E1"/>
    <w:rsid w:val="0021054B"/>
    <w:rsid w:val="002123F2"/>
    <w:rsid w:val="00212899"/>
    <w:rsid w:val="00217ABD"/>
    <w:rsid w:val="00217D74"/>
    <w:rsid w:val="002241F7"/>
    <w:rsid w:val="0022452D"/>
    <w:rsid w:val="00225905"/>
    <w:rsid w:val="00230DED"/>
    <w:rsid w:val="002317B1"/>
    <w:rsid w:val="0023536C"/>
    <w:rsid w:val="002378C6"/>
    <w:rsid w:val="00242A04"/>
    <w:rsid w:val="00244805"/>
    <w:rsid w:val="0025567D"/>
    <w:rsid w:val="00257528"/>
    <w:rsid w:val="00260FE4"/>
    <w:rsid w:val="0026100F"/>
    <w:rsid w:val="00261C26"/>
    <w:rsid w:val="00265140"/>
    <w:rsid w:val="00265D7F"/>
    <w:rsid w:val="0027060E"/>
    <w:rsid w:val="00275936"/>
    <w:rsid w:val="0027647A"/>
    <w:rsid w:val="00277AC8"/>
    <w:rsid w:val="002819F9"/>
    <w:rsid w:val="00282526"/>
    <w:rsid w:val="00282C27"/>
    <w:rsid w:val="00284BDF"/>
    <w:rsid w:val="00286BCA"/>
    <w:rsid w:val="00295C0B"/>
    <w:rsid w:val="002964CD"/>
    <w:rsid w:val="002A02C0"/>
    <w:rsid w:val="002A154C"/>
    <w:rsid w:val="002A2E15"/>
    <w:rsid w:val="002A30EA"/>
    <w:rsid w:val="002A4DD4"/>
    <w:rsid w:val="002A5F17"/>
    <w:rsid w:val="002A632D"/>
    <w:rsid w:val="002A7944"/>
    <w:rsid w:val="002B0667"/>
    <w:rsid w:val="002B1504"/>
    <w:rsid w:val="002B22EC"/>
    <w:rsid w:val="002C1DE4"/>
    <w:rsid w:val="002C42ED"/>
    <w:rsid w:val="002C5C97"/>
    <w:rsid w:val="002C5E5C"/>
    <w:rsid w:val="002C73FF"/>
    <w:rsid w:val="002C75BD"/>
    <w:rsid w:val="002C7A23"/>
    <w:rsid w:val="002D0C5D"/>
    <w:rsid w:val="002D14CC"/>
    <w:rsid w:val="002D176E"/>
    <w:rsid w:val="002D5B3C"/>
    <w:rsid w:val="002D5C42"/>
    <w:rsid w:val="002D76B9"/>
    <w:rsid w:val="002E14D2"/>
    <w:rsid w:val="002E3214"/>
    <w:rsid w:val="002E7072"/>
    <w:rsid w:val="002F01D9"/>
    <w:rsid w:val="002F06FA"/>
    <w:rsid w:val="002F1A64"/>
    <w:rsid w:val="002F2AB5"/>
    <w:rsid w:val="0030101C"/>
    <w:rsid w:val="003013F3"/>
    <w:rsid w:val="003031A2"/>
    <w:rsid w:val="00307DF5"/>
    <w:rsid w:val="00310A61"/>
    <w:rsid w:val="00312C93"/>
    <w:rsid w:val="00313B1D"/>
    <w:rsid w:val="003147A4"/>
    <w:rsid w:val="003160B3"/>
    <w:rsid w:val="00316AC6"/>
    <w:rsid w:val="00317A7F"/>
    <w:rsid w:val="00325CD1"/>
    <w:rsid w:val="00333C47"/>
    <w:rsid w:val="00335E7D"/>
    <w:rsid w:val="0033718D"/>
    <w:rsid w:val="00340426"/>
    <w:rsid w:val="0034047A"/>
    <w:rsid w:val="00342AAA"/>
    <w:rsid w:val="00343243"/>
    <w:rsid w:val="00343257"/>
    <w:rsid w:val="00345ED2"/>
    <w:rsid w:val="00346C53"/>
    <w:rsid w:val="003570A1"/>
    <w:rsid w:val="00360953"/>
    <w:rsid w:val="003636AE"/>
    <w:rsid w:val="0036380C"/>
    <w:rsid w:val="00366C02"/>
    <w:rsid w:val="0037004D"/>
    <w:rsid w:val="003810FD"/>
    <w:rsid w:val="00381595"/>
    <w:rsid w:val="00382D9B"/>
    <w:rsid w:val="00387148"/>
    <w:rsid w:val="00390B3E"/>
    <w:rsid w:val="0039690D"/>
    <w:rsid w:val="0039698B"/>
    <w:rsid w:val="00396F8A"/>
    <w:rsid w:val="003978D2"/>
    <w:rsid w:val="00397A3C"/>
    <w:rsid w:val="003A086A"/>
    <w:rsid w:val="003A14E5"/>
    <w:rsid w:val="003A58B8"/>
    <w:rsid w:val="003A6BCA"/>
    <w:rsid w:val="003B098B"/>
    <w:rsid w:val="003B14D1"/>
    <w:rsid w:val="003B1986"/>
    <w:rsid w:val="003B4C44"/>
    <w:rsid w:val="003B523C"/>
    <w:rsid w:val="003B618F"/>
    <w:rsid w:val="003B7134"/>
    <w:rsid w:val="003C08E7"/>
    <w:rsid w:val="003C1AE0"/>
    <w:rsid w:val="003C351C"/>
    <w:rsid w:val="003C42E9"/>
    <w:rsid w:val="003D72DF"/>
    <w:rsid w:val="003E003D"/>
    <w:rsid w:val="003E09F1"/>
    <w:rsid w:val="003E260F"/>
    <w:rsid w:val="003E4ED2"/>
    <w:rsid w:val="003E5F0A"/>
    <w:rsid w:val="003F4D1B"/>
    <w:rsid w:val="003F62E2"/>
    <w:rsid w:val="004021B8"/>
    <w:rsid w:val="00402870"/>
    <w:rsid w:val="00403537"/>
    <w:rsid w:val="00406C91"/>
    <w:rsid w:val="00412517"/>
    <w:rsid w:val="004146B2"/>
    <w:rsid w:val="00414AF7"/>
    <w:rsid w:val="004162C0"/>
    <w:rsid w:val="0041790E"/>
    <w:rsid w:val="00421EA7"/>
    <w:rsid w:val="00427258"/>
    <w:rsid w:val="00430109"/>
    <w:rsid w:val="0043363A"/>
    <w:rsid w:val="00437455"/>
    <w:rsid w:val="00443B6E"/>
    <w:rsid w:val="00443E90"/>
    <w:rsid w:val="004503EA"/>
    <w:rsid w:val="0045674E"/>
    <w:rsid w:val="00465C58"/>
    <w:rsid w:val="00472ED7"/>
    <w:rsid w:val="0047488F"/>
    <w:rsid w:val="0047591E"/>
    <w:rsid w:val="00476B9D"/>
    <w:rsid w:val="00476BF6"/>
    <w:rsid w:val="00480ACA"/>
    <w:rsid w:val="00480C47"/>
    <w:rsid w:val="004813E5"/>
    <w:rsid w:val="004848CF"/>
    <w:rsid w:val="0048796F"/>
    <w:rsid w:val="00490D4A"/>
    <w:rsid w:val="004918C1"/>
    <w:rsid w:val="00493C72"/>
    <w:rsid w:val="004960F0"/>
    <w:rsid w:val="004A0519"/>
    <w:rsid w:val="004A2B69"/>
    <w:rsid w:val="004A2CC5"/>
    <w:rsid w:val="004A2E71"/>
    <w:rsid w:val="004A469D"/>
    <w:rsid w:val="004A4BBA"/>
    <w:rsid w:val="004B3323"/>
    <w:rsid w:val="004B357A"/>
    <w:rsid w:val="004B6A1A"/>
    <w:rsid w:val="004C0DB5"/>
    <w:rsid w:val="004C5274"/>
    <w:rsid w:val="004C59E6"/>
    <w:rsid w:val="004C64F8"/>
    <w:rsid w:val="004C7F82"/>
    <w:rsid w:val="004D18ED"/>
    <w:rsid w:val="004D1C78"/>
    <w:rsid w:val="004D3831"/>
    <w:rsid w:val="004D6A7D"/>
    <w:rsid w:val="004E4925"/>
    <w:rsid w:val="004F0128"/>
    <w:rsid w:val="004F2FA0"/>
    <w:rsid w:val="004F35A5"/>
    <w:rsid w:val="004F566A"/>
    <w:rsid w:val="004F6A6A"/>
    <w:rsid w:val="00505130"/>
    <w:rsid w:val="00505ADD"/>
    <w:rsid w:val="00506BCD"/>
    <w:rsid w:val="0051147F"/>
    <w:rsid w:val="00514373"/>
    <w:rsid w:val="00514FB7"/>
    <w:rsid w:val="00515133"/>
    <w:rsid w:val="0051730B"/>
    <w:rsid w:val="0052022A"/>
    <w:rsid w:val="005208BD"/>
    <w:rsid w:val="00522740"/>
    <w:rsid w:val="00522F03"/>
    <w:rsid w:val="005253A2"/>
    <w:rsid w:val="00526033"/>
    <w:rsid w:val="00527259"/>
    <w:rsid w:val="0053049F"/>
    <w:rsid w:val="005315B7"/>
    <w:rsid w:val="00531698"/>
    <w:rsid w:val="00532523"/>
    <w:rsid w:val="00535768"/>
    <w:rsid w:val="005458D3"/>
    <w:rsid w:val="0054595A"/>
    <w:rsid w:val="005460A7"/>
    <w:rsid w:val="00554B92"/>
    <w:rsid w:val="00554EFF"/>
    <w:rsid w:val="00554F65"/>
    <w:rsid w:val="00556641"/>
    <w:rsid w:val="00557C63"/>
    <w:rsid w:val="0056396F"/>
    <w:rsid w:val="005646C8"/>
    <w:rsid w:val="0056598D"/>
    <w:rsid w:val="00570FCC"/>
    <w:rsid w:val="00570FDD"/>
    <w:rsid w:val="00574619"/>
    <w:rsid w:val="00575C99"/>
    <w:rsid w:val="00576025"/>
    <w:rsid w:val="005764DE"/>
    <w:rsid w:val="005819F9"/>
    <w:rsid w:val="00587FFE"/>
    <w:rsid w:val="005925A5"/>
    <w:rsid w:val="00592760"/>
    <w:rsid w:val="005963A4"/>
    <w:rsid w:val="005A106D"/>
    <w:rsid w:val="005C06CB"/>
    <w:rsid w:val="005C62C5"/>
    <w:rsid w:val="005C74E8"/>
    <w:rsid w:val="005D140F"/>
    <w:rsid w:val="005E0FC5"/>
    <w:rsid w:val="005E20BB"/>
    <w:rsid w:val="005E264D"/>
    <w:rsid w:val="005E3185"/>
    <w:rsid w:val="005E4810"/>
    <w:rsid w:val="005E7E7B"/>
    <w:rsid w:val="005F34B8"/>
    <w:rsid w:val="005F3C65"/>
    <w:rsid w:val="005F5C60"/>
    <w:rsid w:val="006003FB"/>
    <w:rsid w:val="00600DCB"/>
    <w:rsid w:val="00601018"/>
    <w:rsid w:val="006046CE"/>
    <w:rsid w:val="006056FD"/>
    <w:rsid w:val="00606B17"/>
    <w:rsid w:val="00607FF0"/>
    <w:rsid w:val="0061093B"/>
    <w:rsid w:val="006123ED"/>
    <w:rsid w:val="00613C62"/>
    <w:rsid w:val="00617D98"/>
    <w:rsid w:val="00621F09"/>
    <w:rsid w:val="00624805"/>
    <w:rsid w:val="00625E61"/>
    <w:rsid w:val="006274C0"/>
    <w:rsid w:val="00627863"/>
    <w:rsid w:val="006303C9"/>
    <w:rsid w:val="006307AC"/>
    <w:rsid w:val="006342B2"/>
    <w:rsid w:val="00634955"/>
    <w:rsid w:val="0064440E"/>
    <w:rsid w:val="00652767"/>
    <w:rsid w:val="00661B89"/>
    <w:rsid w:val="00665565"/>
    <w:rsid w:val="00670CBD"/>
    <w:rsid w:val="00670EC5"/>
    <w:rsid w:val="00672536"/>
    <w:rsid w:val="00675FBA"/>
    <w:rsid w:val="006776BD"/>
    <w:rsid w:val="0067790C"/>
    <w:rsid w:val="00680D6D"/>
    <w:rsid w:val="0068121A"/>
    <w:rsid w:val="00686E56"/>
    <w:rsid w:val="0068722C"/>
    <w:rsid w:val="00692AE7"/>
    <w:rsid w:val="00693EA0"/>
    <w:rsid w:val="006A28DE"/>
    <w:rsid w:val="006A53DD"/>
    <w:rsid w:val="006A6521"/>
    <w:rsid w:val="006A763D"/>
    <w:rsid w:val="006B0985"/>
    <w:rsid w:val="006B0B5D"/>
    <w:rsid w:val="006B20CB"/>
    <w:rsid w:val="006B276B"/>
    <w:rsid w:val="006B5294"/>
    <w:rsid w:val="006C4537"/>
    <w:rsid w:val="006C6A08"/>
    <w:rsid w:val="006C6D01"/>
    <w:rsid w:val="006D20CE"/>
    <w:rsid w:val="006D2962"/>
    <w:rsid w:val="006D39D3"/>
    <w:rsid w:val="006E2786"/>
    <w:rsid w:val="006E756A"/>
    <w:rsid w:val="006F2F9A"/>
    <w:rsid w:val="006F5CC4"/>
    <w:rsid w:val="006F63FB"/>
    <w:rsid w:val="007033EE"/>
    <w:rsid w:val="007074B7"/>
    <w:rsid w:val="00707D09"/>
    <w:rsid w:val="00714028"/>
    <w:rsid w:val="00714C4C"/>
    <w:rsid w:val="0071797E"/>
    <w:rsid w:val="00720D62"/>
    <w:rsid w:val="00725D89"/>
    <w:rsid w:val="00726AC2"/>
    <w:rsid w:val="00731303"/>
    <w:rsid w:val="00735E6B"/>
    <w:rsid w:val="0074638E"/>
    <w:rsid w:val="0074686F"/>
    <w:rsid w:val="00747FA4"/>
    <w:rsid w:val="00751FBC"/>
    <w:rsid w:val="00753E16"/>
    <w:rsid w:val="00760348"/>
    <w:rsid w:val="00762F14"/>
    <w:rsid w:val="00766255"/>
    <w:rsid w:val="00766EB1"/>
    <w:rsid w:val="007673A7"/>
    <w:rsid w:val="00770E11"/>
    <w:rsid w:val="007729F8"/>
    <w:rsid w:val="00774981"/>
    <w:rsid w:val="00781515"/>
    <w:rsid w:val="00784FE4"/>
    <w:rsid w:val="00791838"/>
    <w:rsid w:val="00792D54"/>
    <w:rsid w:val="00793DA0"/>
    <w:rsid w:val="00794714"/>
    <w:rsid w:val="00795E02"/>
    <w:rsid w:val="00796AA3"/>
    <w:rsid w:val="007A26D2"/>
    <w:rsid w:val="007A286A"/>
    <w:rsid w:val="007A3EE0"/>
    <w:rsid w:val="007A52AD"/>
    <w:rsid w:val="007A5981"/>
    <w:rsid w:val="007B14E0"/>
    <w:rsid w:val="007C0321"/>
    <w:rsid w:val="007C0BA3"/>
    <w:rsid w:val="007C2300"/>
    <w:rsid w:val="007C2705"/>
    <w:rsid w:val="007C40A5"/>
    <w:rsid w:val="007C60AF"/>
    <w:rsid w:val="007C721F"/>
    <w:rsid w:val="007C7B59"/>
    <w:rsid w:val="007D3952"/>
    <w:rsid w:val="007D4078"/>
    <w:rsid w:val="007D46BC"/>
    <w:rsid w:val="007D4B2E"/>
    <w:rsid w:val="007D4EDF"/>
    <w:rsid w:val="007D5714"/>
    <w:rsid w:val="007D7E3A"/>
    <w:rsid w:val="007E4FF4"/>
    <w:rsid w:val="007E50C5"/>
    <w:rsid w:val="007E6892"/>
    <w:rsid w:val="007F518E"/>
    <w:rsid w:val="007F56BA"/>
    <w:rsid w:val="007F7A66"/>
    <w:rsid w:val="00801554"/>
    <w:rsid w:val="008039F9"/>
    <w:rsid w:val="008103D1"/>
    <w:rsid w:val="00813696"/>
    <w:rsid w:val="0081392A"/>
    <w:rsid w:val="00813E36"/>
    <w:rsid w:val="008154AE"/>
    <w:rsid w:val="00822F9F"/>
    <w:rsid w:val="00830581"/>
    <w:rsid w:val="008330F9"/>
    <w:rsid w:val="00833BFD"/>
    <w:rsid w:val="00834039"/>
    <w:rsid w:val="0083685C"/>
    <w:rsid w:val="008376F2"/>
    <w:rsid w:val="00844887"/>
    <w:rsid w:val="0084610B"/>
    <w:rsid w:val="0084677D"/>
    <w:rsid w:val="00847B5E"/>
    <w:rsid w:val="00850287"/>
    <w:rsid w:val="00850770"/>
    <w:rsid w:val="008554EA"/>
    <w:rsid w:val="00860167"/>
    <w:rsid w:val="00860C16"/>
    <w:rsid w:val="00863BF6"/>
    <w:rsid w:val="008665BE"/>
    <w:rsid w:val="00867D81"/>
    <w:rsid w:val="0087362C"/>
    <w:rsid w:val="00874569"/>
    <w:rsid w:val="00875116"/>
    <w:rsid w:val="00880C63"/>
    <w:rsid w:val="00882FE2"/>
    <w:rsid w:val="0088717A"/>
    <w:rsid w:val="0089059F"/>
    <w:rsid w:val="00890B2F"/>
    <w:rsid w:val="00892712"/>
    <w:rsid w:val="008942CF"/>
    <w:rsid w:val="00895B4B"/>
    <w:rsid w:val="008A3B7E"/>
    <w:rsid w:val="008A4E39"/>
    <w:rsid w:val="008A6558"/>
    <w:rsid w:val="008B045E"/>
    <w:rsid w:val="008B10D5"/>
    <w:rsid w:val="008B2E4B"/>
    <w:rsid w:val="008B339F"/>
    <w:rsid w:val="008B3821"/>
    <w:rsid w:val="008B4744"/>
    <w:rsid w:val="008B581F"/>
    <w:rsid w:val="008B68B9"/>
    <w:rsid w:val="008C34CD"/>
    <w:rsid w:val="008C419B"/>
    <w:rsid w:val="008C5165"/>
    <w:rsid w:val="008C7686"/>
    <w:rsid w:val="008D7390"/>
    <w:rsid w:val="008E2780"/>
    <w:rsid w:val="008E42DB"/>
    <w:rsid w:val="008E5987"/>
    <w:rsid w:val="008E7442"/>
    <w:rsid w:val="008E7464"/>
    <w:rsid w:val="008F043E"/>
    <w:rsid w:val="008F13E3"/>
    <w:rsid w:val="008F2133"/>
    <w:rsid w:val="008F30B3"/>
    <w:rsid w:val="009021D9"/>
    <w:rsid w:val="00903BB6"/>
    <w:rsid w:val="00904AA3"/>
    <w:rsid w:val="00907FEA"/>
    <w:rsid w:val="00910B05"/>
    <w:rsid w:val="0091480B"/>
    <w:rsid w:val="0092763D"/>
    <w:rsid w:val="00935C02"/>
    <w:rsid w:val="009420A1"/>
    <w:rsid w:val="009461B1"/>
    <w:rsid w:val="009515C0"/>
    <w:rsid w:val="009531BE"/>
    <w:rsid w:val="009538D8"/>
    <w:rsid w:val="00955BE2"/>
    <w:rsid w:val="00955ED0"/>
    <w:rsid w:val="00970714"/>
    <w:rsid w:val="00970DC9"/>
    <w:rsid w:val="00977F4E"/>
    <w:rsid w:val="00980E6B"/>
    <w:rsid w:val="00985CCA"/>
    <w:rsid w:val="0099246D"/>
    <w:rsid w:val="00993A65"/>
    <w:rsid w:val="00993FC5"/>
    <w:rsid w:val="009969C3"/>
    <w:rsid w:val="0099759E"/>
    <w:rsid w:val="009A13B6"/>
    <w:rsid w:val="009A20B8"/>
    <w:rsid w:val="009A34D5"/>
    <w:rsid w:val="009A3BAD"/>
    <w:rsid w:val="009A3D87"/>
    <w:rsid w:val="009A68F6"/>
    <w:rsid w:val="009A73C2"/>
    <w:rsid w:val="009A7ECC"/>
    <w:rsid w:val="009B78C8"/>
    <w:rsid w:val="009C13E4"/>
    <w:rsid w:val="009D116F"/>
    <w:rsid w:val="009D18B1"/>
    <w:rsid w:val="009D3124"/>
    <w:rsid w:val="009D3378"/>
    <w:rsid w:val="009D7B39"/>
    <w:rsid w:val="009D7C68"/>
    <w:rsid w:val="009E219A"/>
    <w:rsid w:val="009E4784"/>
    <w:rsid w:val="009E5A94"/>
    <w:rsid w:val="009E7440"/>
    <w:rsid w:val="009F0FA2"/>
    <w:rsid w:val="009F1E05"/>
    <w:rsid w:val="009F205A"/>
    <w:rsid w:val="009F268F"/>
    <w:rsid w:val="009F421F"/>
    <w:rsid w:val="009F70C0"/>
    <w:rsid w:val="00A0169D"/>
    <w:rsid w:val="00A04053"/>
    <w:rsid w:val="00A051A8"/>
    <w:rsid w:val="00A05AB6"/>
    <w:rsid w:val="00A06C1D"/>
    <w:rsid w:val="00A1044F"/>
    <w:rsid w:val="00A132D4"/>
    <w:rsid w:val="00A1434E"/>
    <w:rsid w:val="00A17A7E"/>
    <w:rsid w:val="00A239DC"/>
    <w:rsid w:val="00A31F72"/>
    <w:rsid w:val="00A34F28"/>
    <w:rsid w:val="00A36638"/>
    <w:rsid w:val="00A43358"/>
    <w:rsid w:val="00A44ACF"/>
    <w:rsid w:val="00A504D1"/>
    <w:rsid w:val="00A52BFD"/>
    <w:rsid w:val="00A52E07"/>
    <w:rsid w:val="00A545E9"/>
    <w:rsid w:val="00A54D6A"/>
    <w:rsid w:val="00A5541D"/>
    <w:rsid w:val="00A61810"/>
    <w:rsid w:val="00A7343F"/>
    <w:rsid w:val="00A754AC"/>
    <w:rsid w:val="00A77A2B"/>
    <w:rsid w:val="00A8232D"/>
    <w:rsid w:val="00A84449"/>
    <w:rsid w:val="00A90AEF"/>
    <w:rsid w:val="00A934FC"/>
    <w:rsid w:val="00AA0B40"/>
    <w:rsid w:val="00AA15D0"/>
    <w:rsid w:val="00AA24C7"/>
    <w:rsid w:val="00AA3942"/>
    <w:rsid w:val="00AA4221"/>
    <w:rsid w:val="00AA4536"/>
    <w:rsid w:val="00AA47A5"/>
    <w:rsid w:val="00AA4936"/>
    <w:rsid w:val="00AA66D6"/>
    <w:rsid w:val="00AB0B33"/>
    <w:rsid w:val="00AB4F2D"/>
    <w:rsid w:val="00AB5B74"/>
    <w:rsid w:val="00AB640A"/>
    <w:rsid w:val="00AB6C81"/>
    <w:rsid w:val="00AC1067"/>
    <w:rsid w:val="00AC2B9E"/>
    <w:rsid w:val="00AC3CBF"/>
    <w:rsid w:val="00AC4E0F"/>
    <w:rsid w:val="00AD1A3D"/>
    <w:rsid w:val="00AD4396"/>
    <w:rsid w:val="00AD43E1"/>
    <w:rsid w:val="00AD4401"/>
    <w:rsid w:val="00AD4BC5"/>
    <w:rsid w:val="00AD7070"/>
    <w:rsid w:val="00AD71BB"/>
    <w:rsid w:val="00AE172C"/>
    <w:rsid w:val="00AE22D1"/>
    <w:rsid w:val="00AE397A"/>
    <w:rsid w:val="00AE3E6E"/>
    <w:rsid w:val="00AE42DB"/>
    <w:rsid w:val="00AF6B8E"/>
    <w:rsid w:val="00B02EF1"/>
    <w:rsid w:val="00B04C4A"/>
    <w:rsid w:val="00B1029D"/>
    <w:rsid w:val="00B12982"/>
    <w:rsid w:val="00B13BBD"/>
    <w:rsid w:val="00B25F99"/>
    <w:rsid w:val="00B27AAF"/>
    <w:rsid w:val="00B30343"/>
    <w:rsid w:val="00B3329D"/>
    <w:rsid w:val="00B346CC"/>
    <w:rsid w:val="00B37050"/>
    <w:rsid w:val="00B44690"/>
    <w:rsid w:val="00B45DA8"/>
    <w:rsid w:val="00B513B7"/>
    <w:rsid w:val="00B517AC"/>
    <w:rsid w:val="00B528BA"/>
    <w:rsid w:val="00B56CB4"/>
    <w:rsid w:val="00B608E0"/>
    <w:rsid w:val="00B609D5"/>
    <w:rsid w:val="00B63363"/>
    <w:rsid w:val="00B636BB"/>
    <w:rsid w:val="00B668B9"/>
    <w:rsid w:val="00B703C6"/>
    <w:rsid w:val="00B72A5A"/>
    <w:rsid w:val="00B72A9E"/>
    <w:rsid w:val="00B76D53"/>
    <w:rsid w:val="00B779D4"/>
    <w:rsid w:val="00B8069E"/>
    <w:rsid w:val="00B829AE"/>
    <w:rsid w:val="00B8559E"/>
    <w:rsid w:val="00B8582E"/>
    <w:rsid w:val="00B8588E"/>
    <w:rsid w:val="00B91B1C"/>
    <w:rsid w:val="00B958C7"/>
    <w:rsid w:val="00B97446"/>
    <w:rsid w:val="00BA01B0"/>
    <w:rsid w:val="00BA1E3E"/>
    <w:rsid w:val="00BA29B2"/>
    <w:rsid w:val="00BA2DC8"/>
    <w:rsid w:val="00BA3210"/>
    <w:rsid w:val="00BA3C78"/>
    <w:rsid w:val="00BA64E5"/>
    <w:rsid w:val="00BB1287"/>
    <w:rsid w:val="00BB3DCD"/>
    <w:rsid w:val="00BB5E3C"/>
    <w:rsid w:val="00BC0C59"/>
    <w:rsid w:val="00BC29DA"/>
    <w:rsid w:val="00BC36E6"/>
    <w:rsid w:val="00BC418C"/>
    <w:rsid w:val="00BC548A"/>
    <w:rsid w:val="00BC608B"/>
    <w:rsid w:val="00BC6DE3"/>
    <w:rsid w:val="00BC7D7C"/>
    <w:rsid w:val="00BD03B5"/>
    <w:rsid w:val="00BD124B"/>
    <w:rsid w:val="00BD37EE"/>
    <w:rsid w:val="00BD78B7"/>
    <w:rsid w:val="00BD7EF4"/>
    <w:rsid w:val="00BE2560"/>
    <w:rsid w:val="00BE6F34"/>
    <w:rsid w:val="00BF156E"/>
    <w:rsid w:val="00BF3567"/>
    <w:rsid w:val="00C00CBA"/>
    <w:rsid w:val="00C01B19"/>
    <w:rsid w:val="00C05783"/>
    <w:rsid w:val="00C117F4"/>
    <w:rsid w:val="00C11F1C"/>
    <w:rsid w:val="00C12034"/>
    <w:rsid w:val="00C12037"/>
    <w:rsid w:val="00C124B0"/>
    <w:rsid w:val="00C13C36"/>
    <w:rsid w:val="00C1552F"/>
    <w:rsid w:val="00C248B1"/>
    <w:rsid w:val="00C26585"/>
    <w:rsid w:val="00C41A6F"/>
    <w:rsid w:val="00C4573C"/>
    <w:rsid w:val="00C47B85"/>
    <w:rsid w:val="00C50E0D"/>
    <w:rsid w:val="00C50EB5"/>
    <w:rsid w:val="00C518A7"/>
    <w:rsid w:val="00C52EDF"/>
    <w:rsid w:val="00C61774"/>
    <w:rsid w:val="00C621A4"/>
    <w:rsid w:val="00C63BFB"/>
    <w:rsid w:val="00C64E4C"/>
    <w:rsid w:val="00C71C6A"/>
    <w:rsid w:val="00C740E8"/>
    <w:rsid w:val="00C74166"/>
    <w:rsid w:val="00C77EBD"/>
    <w:rsid w:val="00C83CAF"/>
    <w:rsid w:val="00C84110"/>
    <w:rsid w:val="00C84553"/>
    <w:rsid w:val="00C87850"/>
    <w:rsid w:val="00C91660"/>
    <w:rsid w:val="00C91704"/>
    <w:rsid w:val="00C9249D"/>
    <w:rsid w:val="00C92A0C"/>
    <w:rsid w:val="00C938CF"/>
    <w:rsid w:val="00C93B39"/>
    <w:rsid w:val="00C93FBB"/>
    <w:rsid w:val="00C964C6"/>
    <w:rsid w:val="00CA0135"/>
    <w:rsid w:val="00CA119C"/>
    <w:rsid w:val="00CA4858"/>
    <w:rsid w:val="00CB0983"/>
    <w:rsid w:val="00CB1378"/>
    <w:rsid w:val="00CB1E97"/>
    <w:rsid w:val="00CB4C6F"/>
    <w:rsid w:val="00CB502D"/>
    <w:rsid w:val="00CB6B4C"/>
    <w:rsid w:val="00CB6D2D"/>
    <w:rsid w:val="00CB7A54"/>
    <w:rsid w:val="00CC1722"/>
    <w:rsid w:val="00CC267D"/>
    <w:rsid w:val="00CC292B"/>
    <w:rsid w:val="00CC2BF4"/>
    <w:rsid w:val="00CC3DA7"/>
    <w:rsid w:val="00CC43ED"/>
    <w:rsid w:val="00CC49C4"/>
    <w:rsid w:val="00CC4C5B"/>
    <w:rsid w:val="00CC71CA"/>
    <w:rsid w:val="00CD3948"/>
    <w:rsid w:val="00CD633F"/>
    <w:rsid w:val="00CE6B9B"/>
    <w:rsid w:val="00CE77E2"/>
    <w:rsid w:val="00CF4705"/>
    <w:rsid w:val="00CF5BD3"/>
    <w:rsid w:val="00CF6525"/>
    <w:rsid w:val="00CF66B0"/>
    <w:rsid w:val="00CF67C4"/>
    <w:rsid w:val="00CF7195"/>
    <w:rsid w:val="00D0260F"/>
    <w:rsid w:val="00D032F7"/>
    <w:rsid w:val="00D06C69"/>
    <w:rsid w:val="00D17666"/>
    <w:rsid w:val="00D202D0"/>
    <w:rsid w:val="00D20A05"/>
    <w:rsid w:val="00D21F51"/>
    <w:rsid w:val="00D22B48"/>
    <w:rsid w:val="00D247EA"/>
    <w:rsid w:val="00D30644"/>
    <w:rsid w:val="00D320C7"/>
    <w:rsid w:val="00D365EC"/>
    <w:rsid w:val="00D37C58"/>
    <w:rsid w:val="00D50BFD"/>
    <w:rsid w:val="00D52D1B"/>
    <w:rsid w:val="00D53AD8"/>
    <w:rsid w:val="00D5759F"/>
    <w:rsid w:val="00D6011D"/>
    <w:rsid w:val="00D60AEE"/>
    <w:rsid w:val="00D61189"/>
    <w:rsid w:val="00D62245"/>
    <w:rsid w:val="00D62A4E"/>
    <w:rsid w:val="00D62F6C"/>
    <w:rsid w:val="00D67BF3"/>
    <w:rsid w:val="00D706C1"/>
    <w:rsid w:val="00D70CF6"/>
    <w:rsid w:val="00D72A42"/>
    <w:rsid w:val="00D72E9F"/>
    <w:rsid w:val="00D768C3"/>
    <w:rsid w:val="00D76AC3"/>
    <w:rsid w:val="00D76C37"/>
    <w:rsid w:val="00D80795"/>
    <w:rsid w:val="00D80F20"/>
    <w:rsid w:val="00D81CF8"/>
    <w:rsid w:val="00D85554"/>
    <w:rsid w:val="00D9182C"/>
    <w:rsid w:val="00D924C8"/>
    <w:rsid w:val="00D937B5"/>
    <w:rsid w:val="00D94D73"/>
    <w:rsid w:val="00D963FC"/>
    <w:rsid w:val="00D968BE"/>
    <w:rsid w:val="00DA0B1C"/>
    <w:rsid w:val="00DA2C00"/>
    <w:rsid w:val="00DA65F7"/>
    <w:rsid w:val="00DB25A7"/>
    <w:rsid w:val="00DB3201"/>
    <w:rsid w:val="00DB5B2E"/>
    <w:rsid w:val="00DC3BD6"/>
    <w:rsid w:val="00DC6505"/>
    <w:rsid w:val="00DC7488"/>
    <w:rsid w:val="00DC7AFD"/>
    <w:rsid w:val="00DD1816"/>
    <w:rsid w:val="00DD32F6"/>
    <w:rsid w:val="00DD3406"/>
    <w:rsid w:val="00DD5919"/>
    <w:rsid w:val="00DD7A0C"/>
    <w:rsid w:val="00DD7E1C"/>
    <w:rsid w:val="00DE0A30"/>
    <w:rsid w:val="00DE109C"/>
    <w:rsid w:val="00DE383F"/>
    <w:rsid w:val="00DF2206"/>
    <w:rsid w:val="00DF3400"/>
    <w:rsid w:val="00E00B33"/>
    <w:rsid w:val="00E05F10"/>
    <w:rsid w:val="00E0660A"/>
    <w:rsid w:val="00E06E57"/>
    <w:rsid w:val="00E07A7C"/>
    <w:rsid w:val="00E11F39"/>
    <w:rsid w:val="00E165FB"/>
    <w:rsid w:val="00E17462"/>
    <w:rsid w:val="00E244E2"/>
    <w:rsid w:val="00E246FB"/>
    <w:rsid w:val="00E24976"/>
    <w:rsid w:val="00E24F9B"/>
    <w:rsid w:val="00E25349"/>
    <w:rsid w:val="00E30F21"/>
    <w:rsid w:val="00E31F7F"/>
    <w:rsid w:val="00E328C0"/>
    <w:rsid w:val="00E346A8"/>
    <w:rsid w:val="00E349DC"/>
    <w:rsid w:val="00E35E50"/>
    <w:rsid w:val="00E36B76"/>
    <w:rsid w:val="00E423CE"/>
    <w:rsid w:val="00E5242F"/>
    <w:rsid w:val="00E602CF"/>
    <w:rsid w:val="00E60B62"/>
    <w:rsid w:val="00E66B87"/>
    <w:rsid w:val="00E7021D"/>
    <w:rsid w:val="00E737D1"/>
    <w:rsid w:val="00E7432F"/>
    <w:rsid w:val="00E74DE6"/>
    <w:rsid w:val="00E76D5C"/>
    <w:rsid w:val="00E8041C"/>
    <w:rsid w:val="00E81921"/>
    <w:rsid w:val="00E81BA5"/>
    <w:rsid w:val="00E83273"/>
    <w:rsid w:val="00E945DA"/>
    <w:rsid w:val="00E94B01"/>
    <w:rsid w:val="00E94E0D"/>
    <w:rsid w:val="00E95AAD"/>
    <w:rsid w:val="00E97AC3"/>
    <w:rsid w:val="00EA20B0"/>
    <w:rsid w:val="00EA285D"/>
    <w:rsid w:val="00EA3EAF"/>
    <w:rsid w:val="00EA4CA2"/>
    <w:rsid w:val="00EA699C"/>
    <w:rsid w:val="00EB37CC"/>
    <w:rsid w:val="00EB4EC8"/>
    <w:rsid w:val="00EB5B6A"/>
    <w:rsid w:val="00EB749C"/>
    <w:rsid w:val="00EC18DA"/>
    <w:rsid w:val="00EE0695"/>
    <w:rsid w:val="00EE1B7A"/>
    <w:rsid w:val="00EF12CE"/>
    <w:rsid w:val="00EF2580"/>
    <w:rsid w:val="00EF6481"/>
    <w:rsid w:val="00EF6648"/>
    <w:rsid w:val="00EF69D3"/>
    <w:rsid w:val="00F004C0"/>
    <w:rsid w:val="00F015DC"/>
    <w:rsid w:val="00F0197F"/>
    <w:rsid w:val="00F117A7"/>
    <w:rsid w:val="00F130A4"/>
    <w:rsid w:val="00F14E04"/>
    <w:rsid w:val="00F1744A"/>
    <w:rsid w:val="00F206E8"/>
    <w:rsid w:val="00F2284C"/>
    <w:rsid w:val="00F27FF6"/>
    <w:rsid w:val="00F344A5"/>
    <w:rsid w:val="00F349DA"/>
    <w:rsid w:val="00F34E71"/>
    <w:rsid w:val="00F3573E"/>
    <w:rsid w:val="00F42458"/>
    <w:rsid w:val="00F43572"/>
    <w:rsid w:val="00F458C0"/>
    <w:rsid w:val="00F54A1D"/>
    <w:rsid w:val="00F60271"/>
    <w:rsid w:val="00F649F6"/>
    <w:rsid w:val="00F66477"/>
    <w:rsid w:val="00F664EC"/>
    <w:rsid w:val="00F67E70"/>
    <w:rsid w:val="00F764F9"/>
    <w:rsid w:val="00F76AE3"/>
    <w:rsid w:val="00F80142"/>
    <w:rsid w:val="00F8074D"/>
    <w:rsid w:val="00F84877"/>
    <w:rsid w:val="00F865FB"/>
    <w:rsid w:val="00F87BDB"/>
    <w:rsid w:val="00F90844"/>
    <w:rsid w:val="00F945E9"/>
    <w:rsid w:val="00FA2F29"/>
    <w:rsid w:val="00FA31B5"/>
    <w:rsid w:val="00FA5551"/>
    <w:rsid w:val="00FA5771"/>
    <w:rsid w:val="00FA621A"/>
    <w:rsid w:val="00FB06D2"/>
    <w:rsid w:val="00FB29EB"/>
    <w:rsid w:val="00FB2D60"/>
    <w:rsid w:val="00FB2EC1"/>
    <w:rsid w:val="00FB52CD"/>
    <w:rsid w:val="00FB5B12"/>
    <w:rsid w:val="00FC14A7"/>
    <w:rsid w:val="00FC1CB3"/>
    <w:rsid w:val="00FC2B0D"/>
    <w:rsid w:val="00FC3FF3"/>
    <w:rsid w:val="00FC7178"/>
    <w:rsid w:val="00FD1B3F"/>
    <w:rsid w:val="00FD23E7"/>
    <w:rsid w:val="00FD399B"/>
    <w:rsid w:val="00FE0BA2"/>
    <w:rsid w:val="00FE2875"/>
    <w:rsid w:val="00FE388F"/>
    <w:rsid w:val="00FE3F0D"/>
    <w:rsid w:val="00FE40E8"/>
    <w:rsid w:val="00FE45FC"/>
    <w:rsid w:val="00FE4E14"/>
    <w:rsid w:val="00FF75A7"/>
    <w:rsid w:val="00FF7B5E"/>
    <w:rsid w:val="03767D99"/>
    <w:rsid w:val="03F4BAF4"/>
    <w:rsid w:val="06C019E4"/>
    <w:rsid w:val="06DA94E0"/>
    <w:rsid w:val="0790EEF1"/>
    <w:rsid w:val="0A73D094"/>
    <w:rsid w:val="0B2205E9"/>
    <w:rsid w:val="0B4C14BC"/>
    <w:rsid w:val="0EF62CFB"/>
    <w:rsid w:val="0F63614E"/>
    <w:rsid w:val="10188741"/>
    <w:rsid w:val="10D9D69C"/>
    <w:rsid w:val="112B6C54"/>
    <w:rsid w:val="11BBD2C1"/>
    <w:rsid w:val="12671422"/>
    <w:rsid w:val="12C0DD50"/>
    <w:rsid w:val="13355332"/>
    <w:rsid w:val="133F939C"/>
    <w:rsid w:val="134AFD04"/>
    <w:rsid w:val="140536F4"/>
    <w:rsid w:val="14E6CD65"/>
    <w:rsid w:val="17AD1DCE"/>
    <w:rsid w:val="17EB6183"/>
    <w:rsid w:val="181E6E27"/>
    <w:rsid w:val="195383D8"/>
    <w:rsid w:val="196FAAEE"/>
    <w:rsid w:val="1C2476C9"/>
    <w:rsid w:val="1D0B1AD8"/>
    <w:rsid w:val="1D5ED579"/>
    <w:rsid w:val="1D6605D7"/>
    <w:rsid w:val="1DDA38D5"/>
    <w:rsid w:val="1ED86355"/>
    <w:rsid w:val="201C3B74"/>
    <w:rsid w:val="20F7E7EC"/>
    <w:rsid w:val="220625F3"/>
    <w:rsid w:val="221BC42F"/>
    <w:rsid w:val="2302E34E"/>
    <w:rsid w:val="2308B93C"/>
    <w:rsid w:val="24BAC797"/>
    <w:rsid w:val="277D0678"/>
    <w:rsid w:val="27B9B4D6"/>
    <w:rsid w:val="280AE73C"/>
    <w:rsid w:val="280E7B2B"/>
    <w:rsid w:val="282C8D17"/>
    <w:rsid w:val="2A9ECA32"/>
    <w:rsid w:val="2ACDE531"/>
    <w:rsid w:val="2D213356"/>
    <w:rsid w:val="30581AA2"/>
    <w:rsid w:val="32696028"/>
    <w:rsid w:val="3321DCC8"/>
    <w:rsid w:val="34CD3C76"/>
    <w:rsid w:val="360947C0"/>
    <w:rsid w:val="3783C11C"/>
    <w:rsid w:val="3857E7D0"/>
    <w:rsid w:val="385B044A"/>
    <w:rsid w:val="38939073"/>
    <w:rsid w:val="3BF3586E"/>
    <w:rsid w:val="3C597531"/>
    <w:rsid w:val="3E16FC8A"/>
    <w:rsid w:val="3E172E60"/>
    <w:rsid w:val="3E6563A8"/>
    <w:rsid w:val="4047E550"/>
    <w:rsid w:val="42429215"/>
    <w:rsid w:val="4246D888"/>
    <w:rsid w:val="42FA2D33"/>
    <w:rsid w:val="439EAECC"/>
    <w:rsid w:val="4557BAF6"/>
    <w:rsid w:val="45661BB2"/>
    <w:rsid w:val="45C99095"/>
    <w:rsid w:val="4696B5CF"/>
    <w:rsid w:val="46EB6396"/>
    <w:rsid w:val="47A97AAF"/>
    <w:rsid w:val="47DE0F2A"/>
    <w:rsid w:val="480D619B"/>
    <w:rsid w:val="481C514F"/>
    <w:rsid w:val="48253B7A"/>
    <w:rsid w:val="48803DE5"/>
    <w:rsid w:val="4AD286EC"/>
    <w:rsid w:val="4ADC8451"/>
    <w:rsid w:val="4B5CDC3C"/>
    <w:rsid w:val="4D19C185"/>
    <w:rsid w:val="4DEBB77C"/>
    <w:rsid w:val="4E5AE90E"/>
    <w:rsid w:val="4E8B6333"/>
    <w:rsid w:val="50516247"/>
    <w:rsid w:val="5060B7F2"/>
    <w:rsid w:val="51E99308"/>
    <w:rsid w:val="54C4F69D"/>
    <w:rsid w:val="55FBC369"/>
    <w:rsid w:val="565DE044"/>
    <w:rsid w:val="581584FF"/>
    <w:rsid w:val="588CE638"/>
    <w:rsid w:val="5977F257"/>
    <w:rsid w:val="5A528CED"/>
    <w:rsid w:val="5ACAC5BC"/>
    <w:rsid w:val="5B4D25C1"/>
    <w:rsid w:val="5BF516E6"/>
    <w:rsid w:val="5CF73436"/>
    <w:rsid w:val="5CFDE5D4"/>
    <w:rsid w:val="5EB28E4E"/>
    <w:rsid w:val="5F8D0606"/>
    <w:rsid w:val="5FCE0B7E"/>
    <w:rsid w:val="60284D66"/>
    <w:rsid w:val="6305AC40"/>
    <w:rsid w:val="643A0B2A"/>
    <w:rsid w:val="663D4D02"/>
    <w:rsid w:val="66EBA7B9"/>
    <w:rsid w:val="67B1622B"/>
    <w:rsid w:val="67DC3B93"/>
    <w:rsid w:val="695FD9BC"/>
    <w:rsid w:val="6974EDC4"/>
    <w:rsid w:val="6B78E3F5"/>
    <w:rsid w:val="6C0F1216"/>
    <w:rsid w:val="6C3900D0"/>
    <w:rsid w:val="6CAC8E86"/>
    <w:rsid w:val="6E485EE7"/>
    <w:rsid w:val="6F3C21DA"/>
    <w:rsid w:val="6F538888"/>
    <w:rsid w:val="6FD2F471"/>
    <w:rsid w:val="6FEC1CCE"/>
    <w:rsid w:val="70A751C1"/>
    <w:rsid w:val="711E75B3"/>
    <w:rsid w:val="72883DB6"/>
    <w:rsid w:val="739BAC6E"/>
    <w:rsid w:val="7411A576"/>
    <w:rsid w:val="7568CA4F"/>
    <w:rsid w:val="764235F5"/>
    <w:rsid w:val="76F9A2C4"/>
    <w:rsid w:val="77A960E4"/>
    <w:rsid w:val="78310DD6"/>
    <w:rsid w:val="787DF222"/>
    <w:rsid w:val="797E10B0"/>
    <w:rsid w:val="79FC1274"/>
    <w:rsid w:val="7A83FD22"/>
    <w:rsid w:val="7AF6ECEC"/>
    <w:rsid w:val="7CCA9FD6"/>
    <w:rsid w:val="7CEA6165"/>
    <w:rsid w:val="7D9E3ED2"/>
    <w:rsid w:val="7FC0585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43EA8"/>
  <w15:docId w15:val="{778D60AE-F68F-47C2-AE5D-3C70E494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CC"/>
    <w:pPr>
      <w:spacing w:after="5" w:line="249" w:lineRule="auto"/>
      <w:ind w:left="370" w:right="1"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A36638"/>
    <w:pPr>
      <w:keepNext/>
      <w:keepLines/>
      <w:spacing w:after="0"/>
      <w:ind w:left="10" w:hanging="10"/>
      <w:outlineLvl w:val="0"/>
    </w:pPr>
    <w:rPr>
      <w:rFonts w:ascii="Arial" w:eastAsia="Calibri" w:hAnsi="Arial" w:cs="Calibri"/>
      <w:b/>
      <w:color w:val="00B0F0"/>
      <w:sz w:val="24"/>
    </w:rPr>
  </w:style>
  <w:style w:type="paragraph" w:styleId="Heading3">
    <w:name w:val="heading 3"/>
    <w:basedOn w:val="Normal"/>
    <w:next w:val="Normal"/>
    <w:link w:val="Heading3Char"/>
    <w:uiPriority w:val="9"/>
    <w:semiHidden/>
    <w:unhideWhenUsed/>
    <w:qFormat/>
    <w:rsid w:val="001F1797"/>
    <w:pPr>
      <w:keepNext/>
      <w:keepLines/>
      <w:spacing w:before="40" w:after="0"/>
      <w:outlineLvl w:val="2"/>
    </w:pPr>
    <w:rPr>
      <w:rFonts w:asciiTheme="majorHAnsi" w:eastAsiaTheme="majorEastAsia" w:hAnsiTheme="majorHAnsi" w:cstheme="majorBidi"/>
      <w:color w:val="1F3763" w:themeColor="accent1" w:themeShade="7F"/>
      <w:szCs w:val="39"/>
    </w:rPr>
  </w:style>
  <w:style w:type="paragraph" w:styleId="Heading6">
    <w:name w:val="heading 6"/>
    <w:basedOn w:val="Normal"/>
    <w:next w:val="Normal"/>
    <w:link w:val="Heading6Char"/>
    <w:uiPriority w:val="9"/>
    <w:unhideWhenUsed/>
    <w:qFormat/>
    <w:rsid w:val="00AA66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6638"/>
    <w:rPr>
      <w:rFonts w:ascii="Arial" w:eastAsia="Calibri" w:hAnsi="Arial" w:cs="Calibri"/>
      <w:b/>
      <w:color w:val="00B0F0"/>
      <w:sz w:val="24"/>
    </w:rPr>
  </w:style>
  <w:style w:type="character" w:customStyle="1" w:styleId="Heading6Char">
    <w:name w:val="Heading 6 Char"/>
    <w:basedOn w:val="DefaultParagraphFont"/>
    <w:link w:val="Heading6"/>
    <w:uiPriority w:val="9"/>
    <w:rsid w:val="00AA66D6"/>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83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F2"/>
    <w:rPr>
      <w:rFonts w:ascii="Calibri" w:eastAsia="Calibri" w:hAnsi="Calibri" w:cs="Calibri"/>
      <w:color w:val="000000"/>
      <w:sz w:val="24"/>
    </w:rPr>
  </w:style>
  <w:style w:type="paragraph" w:styleId="ListParagraph">
    <w:name w:val="List Paragraph"/>
    <w:aliases w:val="Main numbered paragraph,ANNEX,List Paragraph1,List Paragraph2,References,Bullets,List_Paragraph,Multilevel para_II,Akapit z listą BS,List Paragraph 1,NUMBERED PARAGRAPH,Абзац вправо-1,Bullet1,List Paragraph (numbered (a)),Normal 2,Source"/>
    <w:basedOn w:val="Normal"/>
    <w:link w:val="ListParagraphChar"/>
    <w:uiPriority w:val="72"/>
    <w:qFormat/>
    <w:rsid w:val="00FB2D60"/>
    <w:pPr>
      <w:ind w:left="720"/>
      <w:contextualSpacing/>
    </w:pPr>
  </w:style>
  <w:style w:type="character" w:customStyle="1" w:styleId="ListParagraphChar">
    <w:name w:val="List Paragraph Char"/>
    <w:aliases w:val="Main numbered paragraph Char,ANNEX Char,List Paragraph1 Char,List Paragraph2 Char,References Char,Bullets Char,List_Paragraph Char,Multilevel para_II Char,Akapit z listą BS Char,List Paragraph 1 Char,NUMBERED PARAGRAPH Char"/>
    <w:link w:val="ListParagraph"/>
    <w:uiPriority w:val="72"/>
    <w:rsid w:val="008665BE"/>
    <w:rPr>
      <w:rFonts w:ascii="Calibri" w:eastAsia="Calibri" w:hAnsi="Calibri" w:cs="Calibri"/>
      <w:color w:val="000000"/>
      <w:sz w:val="24"/>
    </w:rPr>
  </w:style>
  <w:style w:type="table" w:styleId="TableGrid">
    <w:name w:val="Table Grid"/>
    <w:basedOn w:val="TableNormal"/>
    <w:uiPriority w:val="39"/>
    <w:rsid w:val="008665B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665BE"/>
    <w:pPr>
      <w:spacing w:after="0" w:line="240" w:lineRule="auto"/>
      <w:ind w:left="0" w:right="0" w:firstLine="0"/>
      <w:jc w:val="left"/>
    </w:pPr>
    <w:rPr>
      <w:rFonts w:ascii="Times New Roman" w:eastAsia="Times" w:hAnsi="Times New Roman" w:cs="Times New Roman"/>
      <w:sz w:val="20"/>
      <w:szCs w:val="20"/>
      <w:lang w:eastAsia="en-GB" w:bidi="ar-SA"/>
    </w:rPr>
  </w:style>
  <w:style w:type="character" w:customStyle="1" w:styleId="FootnoteTextChar">
    <w:name w:val="Footnote Text Char"/>
    <w:basedOn w:val="DefaultParagraphFont"/>
    <w:link w:val="FootnoteText"/>
    <w:semiHidden/>
    <w:rsid w:val="008665BE"/>
    <w:rPr>
      <w:rFonts w:ascii="Times New Roman" w:eastAsia="Times" w:hAnsi="Times New Roman" w:cs="Times New Roman"/>
      <w:color w:val="000000"/>
      <w:sz w:val="20"/>
      <w:szCs w:val="20"/>
      <w:lang w:eastAsia="en-GB" w:bidi="ar-SA"/>
    </w:rPr>
  </w:style>
  <w:style w:type="character" w:styleId="FootnoteReference">
    <w:name w:val="footnote reference"/>
    <w:basedOn w:val="DefaultParagraphFont"/>
    <w:semiHidden/>
    <w:unhideWhenUsed/>
    <w:rsid w:val="008665BE"/>
    <w:rPr>
      <w:vertAlign w:val="superscript"/>
    </w:rPr>
  </w:style>
  <w:style w:type="character" w:styleId="CommentReference">
    <w:name w:val="annotation reference"/>
    <w:basedOn w:val="DefaultParagraphFont"/>
    <w:uiPriority w:val="99"/>
    <w:semiHidden/>
    <w:unhideWhenUsed/>
    <w:rsid w:val="00257528"/>
    <w:rPr>
      <w:sz w:val="16"/>
      <w:szCs w:val="16"/>
    </w:rPr>
  </w:style>
  <w:style w:type="paragraph" w:styleId="CommentText">
    <w:name w:val="annotation text"/>
    <w:basedOn w:val="Normal"/>
    <w:link w:val="CommentTextChar"/>
    <w:uiPriority w:val="99"/>
    <w:semiHidden/>
    <w:unhideWhenUsed/>
    <w:rsid w:val="00257528"/>
    <w:pPr>
      <w:spacing w:line="240" w:lineRule="auto"/>
    </w:pPr>
    <w:rPr>
      <w:sz w:val="20"/>
      <w:szCs w:val="32"/>
    </w:rPr>
  </w:style>
  <w:style w:type="character" w:customStyle="1" w:styleId="CommentTextChar">
    <w:name w:val="Comment Text Char"/>
    <w:basedOn w:val="DefaultParagraphFont"/>
    <w:link w:val="CommentText"/>
    <w:uiPriority w:val="99"/>
    <w:semiHidden/>
    <w:rsid w:val="00257528"/>
    <w:rPr>
      <w:rFonts w:ascii="Calibri" w:eastAsia="Calibri" w:hAnsi="Calibri" w:cs="Calibri"/>
      <w:color w:val="000000"/>
      <w:sz w:val="20"/>
      <w:szCs w:val="32"/>
    </w:rPr>
  </w:style>
  <w:style w:type="paragraph" w:styleId="CommentSubject">
    <w:name w:val="annotation subject"/>
    <w:basedOn w:val="CommentText"/>
    <w:next w:val="CommentText"/>
    <w:link w:val="CommentSubjectChar"/>
    <w:uiPriority w:val="99"/>
    <w:semiHidden/>
    <w:unhideWhenUsed/>
    <w:rsid w:val="00257528"/>
    <w:rPr>
      <w:b/>
      <w:bCs/>
    </w:rPr>
  </w:style>
  <w:style w:type="character" w:customStyle="1" w:styleId="CommentSubjectChar">
    <w:name w:val="Comment Subject Char"/>
    <w:basedOn w:val="CommentTextChar"/>
    <w:link w:val="CommentSubject"/>
    <w:uiPriority w:val="99"/>
    <w:semiHidden/>
    <w:rsid w:val="00257528"/>
    <w:rPr>
      <w:rFonts w:ascii="Calibri" w:eastAsia="Calibri" w:hAnsi="Calibri" w:cs="Calibri"/>
      <w:b/>
      <w:bCs/>
      <w:color w:val="000000"/>
      <w:sz w:val="20"/>
      <w:szCs w:val="32"/>
    </w:rPr>
  </w:style>
  <w:style w:type="paragraph" w:styleId="BalloonText">
    <w:name w:val="Balloon Text"/>
    <w:basedOn w:val="Normal"/>
    <w:link w:val="BalloonTextChar"/>
    <w:uiPriority w:val="99"/>
    <w:semiHidden/>
    <w:unhideWhenUsed/>
    <w:rsid w:val="00257528"/>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257528"/>
    <w:rPr>
      <w:rFonts w:ascii="Segoe UI" w:eastAsia="Calibri" w:hAnsi="Segoe UI" w:cs="Segoe UI"/>
      <w:color w:val="000000"/>
      <w:sz w:val="18"/>
      <w:szCs w:val="29"/>
    </w:rPr>
  </w:style>
  <w:style w:type="paragraph" w:styleId="Footer">
    <w:name w:val="footer"/>
    <w:basedOn w:val="Normal"/>
    <w:link w:val="FooterChar"/>
    <w:uiPriority w:val="99"/>
    <w:semiHidden/>
    <w:unhideWhenUsed/>
    <w:rsid w:val="009538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8D8"/>
    <w:rPr>
      <w:rFonts w:ascii="Calibri" w:eastAsia="Calibri" w:hAnsi="Calibri" w:cs="Calibri"/>
      <w:color w:val="000000"/>
      <w:sz w:val="24"/>
    </w:rPr>
  </w:style>
  <w:style w:type="character" w:customStyle="1" w:styleId="Heading3Char">
    <w:name w:val="Heading 3 Char"/>
    <w:basedOn w:val="DefaultParagraphFont"/>
    <w:link w:val="Heading3"/>
    <w:uiPriority w:val="9"/>
    <w:semiHidden/>
    <w:rsid w:val="001F1797"/>
    <w:rPr>
      <w:rFonts w:asciiTheme="majorHAnsi" w:eastAsiaTheme="majorEastAsia" w:hAnsiTheme="majorHAnsi" w:cstheme="majorBidi"/>
      <w:color w:val="1F3763" w:themeColor="accent1" w:themeShade="7F"/>
      <w:sz w:val="24"/>
      <w:szCs w:val="39"/>
    </w:rPr>
  </w:style>
  <w:style w:type="paragraph" w:styleId="NoSpacing">
    <w:name w:val="No Spacing"/>
    <w:uiPriority w:val="1"/>
    <w:qFormat/>
    <w:rsid w:val="001F1797"/>
    <w:pPr>
      <w:spacing w:after="0" w:line="240" w:lineRule="auto"/>
    </w:pPr>
    <w:rPr>
      <w:rFonts w:ascii="Calibri" w:eastAsia="Calibri" w:hAnsi="Calibri" w:cs="Arial"/>
      <w:szCs w:val="22"/>
      <w:lang w:val="en-GB" w:bidi="ar-SA"/>
    </w:rPr>
  </w:style>
  <w:style w:type="paragraph" w:customStyle="1" w:styleId="TxBrp4">
    <w:name w:val="TxBr_p4"/>
    <w:basedOn w:val="Normal"/>
    <w:rsid w:val="001F1797"/>
    <w:pPr>
      <w:widowControl w:val="0"/>
      <w:snapToGrid w:val="0"/>
      <w:spacing w:after="0" w:line="232" w:lineRule="atLeast"/>
      <w:ind w:left="0" w:right="0" w:firstLine="0"/>
      <w:jc w:val="left"/>
    </w:pPr>
    <w:rPr>
      <w:rFonts w:ascii="Times New Roman" w:eastAsia="Times New Roman" w:hAnsi="Times New Roman" w:cs="Times New Roman"/>
      <w:color w:val="auto"/>
      <w:szCs w:val="20"/>
      <w:lang w:val="en-GB" w:bidi="ar-SA"/>
    </w:rPr>
  </w:style>
  <w:style w:type="character" w:styleId="Hyperlink">
    <w:name w:val="Hyperlink"/>
    <w:unhideWhenUsed/>
    <w:rsid w:val="001F1797"/>
    <w:rPr>
      <w:color w:val="0000FF"/>
      <w:u w:val="single"/>
    </w:rPr>
  </w:style>
  <w:style w:type="paragraph" w:styleId="NormalWeb">
    <w:name w:val="Normal (Web)"/>
    <w:basedOn w:val="Normal"/>
    <w:uiPriority w:val="99"/>
    <w:unhideWhenUsed/>
    <w:rsid w:val="00443E9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Default">
    <w:name w:val="Default"/>
    <w:rsid w:val="007F7A66"/>
    <w:pPr>
      <w:autoSpaceDE w:val="0"/>
      <w:autoSpaceDN w:val="0"/>
      <w:adjustRightInd w:val="0"/>
      <w:spacing w:after="0" w:line="240" w:lineRule="auto"/>
    </w:pPr>
    <w:rPr>
      <w:rFonts w:ascii="Arial" w:eastAsia="Cambria" w:hAnsi="Arial" w:cs="Arial"/>
      <w:color w:val="000000"/>
      <w:sz w:val="24"/>
      <w:szCs w:val="24"/>
      <w:lang w:bidi="ar-SA"/>
    </w:rPr>
  </w:style>
  <w:style w:type="character" w:styleId="FollowedHyperlink">
    <w:name w:val="FollowedHyperlink"/>
    <w:basedOn w:val="DefaultParagraphFont"/>
    <w:uiPriority w:val="99"/>
    <w:semiHidden/>
    <w:unhideWhenUsed/>
    <w:rsid w:val="00055317"/>
    <w:rPr>
      <w:color w:val="954F72" w:themeColor="followedHyperlink"/>
      <w:u w:val="single"/>
    </w:rPr>
  </w:style>
  <w:style w:type="paragraph" w:styleId="Revision">
    <w:name w:val="Revision"/>
    <w:hidden/>
    <w:uiPriority w:val="99"/>
    <w:semiHidden/>
    <w:rsid w:val="001C6EBC"/>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7487">
      <w:bodyDiv w:val="1"/>
      <w:marLeft w:val="0"/>
      <w:marRight w:val="0"/>
      <w:marTop w:val="0"/>
      <w:marBottom w:val="0"/>
      <w:divBdr>
        <w:top w:val="none" w:sz="0" w:space="0" w:color="auto"/>
        <w:left w:val="none" w:sz="0" w:space="0" w:color="auto"/>
        <w:bottom w:val="none" w:sz="0" w:space="0" w:color="auto"/>
        <w:right w:val="none" w:sz="0" w:space="0" w:color="auto"/>
      </w:divBdr>
    </w:div>
    <w:div w:id="395472747">
      <w:bodyDiv w:val="1"/>
      <w:marLeft w:val="0"/>
      <w:marRight w:val="0"/>
      <w:marTop w:val="0"/>
      <w:marBottom w:val="0"/>
      <w:divBdr>
        <w:top w:val="none" w:sz="0" w:space="0" w:color="auto"/>
        <w:left w:val="none" w:sz="0" w:space="0" w:color="auto"/>
        <w:bottom w:val="none" w:sz="0" w:space="0" w:color="auto"/>
        <w:right w:val="none" w:sz="0" w:space="0" w:color="auto"/>
      </w:divBdr>
    </w:div>
    <w:div w:id="805053707">
      <w:bodyDiv w:val="1"/>
      <w:marLeft w:val="0"/>
      <w:marRight w:val="0"/>
      <w:marTop w:val="0"/>
      <w:marBottom w:val="0"/>
      <w:divBdr>
        <w:top w:val="none" w:sz="0" w:space="0" w:color="auto"/>
        <w:left w:val="none" w:sz="0" w:space="0" w:color="auto"/>
        <w:bottom w:val="none" w:sz="0" w:space="0" w:color="auto"/>
        <w:right w:val="none" w:sz="0" w:space="0" w:color="auto"/>
      </w:divBdr>
    </w:div>
    <w:div w:id="985206969">
      <w:bodyDiv w:val="1"/>
      <w:marLeft w:val="0"/>
      <w:marRight w:val="0"/>
      <w:marTop w:val="0"/>
      <w:marBottom w:val="0"/>
      <w:divBdr>
        <w:top w:val="none" w:sz="0" w:space="0" w:color="auto"/>
        <w:left w:val="none" w:sz="0" w:space="0" w:color="auto"/>
        <w:bottom w:val="none" w:sz="0" w:space="0" w:color="auto"/>
        <w:right w:val="none" w:sz="0" w:space="0" w:color="auto"/>
      </w:divBdr>
    </w:div>
    <w:div w:id="1148590726">
      <w:bodyDiv w:val="1"/>
      <w:marLeft w:val="0"/>
      <w:marRight w:val="0"/>
      <w:marTop w:val="0"/>
      <w:marBottom w:val="0"/>
      <w:divBdr>
        <w:top w:val="none" w:sz="0" w:space="0" w:color="auto"/>
        <w:left w:val="none" w:sz="0" w:space="0" w:color="auto"/>
        <w:bottom w:val="none" w:sz="0" w:space="0" w:color="auto"/>
        <w:right w:val="none" w:sz="0" w:space="0" w:color="auto"/>
      </w:divBdr>
    </w:div>
    <w:div w:id="1204713769">
      <w:bodyDiv w:val="1"/>
      <w:marLeft w:val="0"/>
      <w:marRight w:val="0"/>
      <w:marTop w:val="0"/>
      <w:marBottom w:val="0"/>
      <w:divBdr>
        <w:top w:val="none" w:sz="0" w:space="0" w:color="auto"/>
        <w:left w:val="none" w:sz="0" w:space="0" w:color="auto"/>
        <w:bottom w:val="none" w:sz="0" w:space="0" w:color="auto"/>
        <w:right w:val="none" w:sz="0" w:space="0" w:color="auto"/>
      </w:divBdr>
    </w:div>
    <w:div w:id="1373384824">
      <w:bodyDiv w:val="1"/>
      <w:marLeft w:val="0"/>
      <w:marRight w:val="0"/>
      <w:marTop w:val="0"/>
      <w:marBottom w:val="0"/>
      <w:divBdr>
        <w:top w:val="none" w:sz="0" w:space="0" w:color="auto"/>
        <w:left w:val="none" w:sz="0" w:space="0" w:color="auto"/>
        <w:bottom w:val="none" w:sz="0" w:space="0" w:color="auto"/>
        <w:right w:val="none" w:sz="0" w:space="0" w:color="auto"/>
      </w:divBdr>
    </w:div>
    <w:div w:id="1420904536">
      <w:bodyDiv w:val="1"/>
      <w:marLeft w:val="0"/>
      <w:marRight w:val="0"/>
      <w:marTop w:val="0"/>
      <w:marBottom w:val="0"/>
      <w:divBdr>
        <w:top w:val="none" w:sz="0" w:space="0" w:color="auto"/>
        <w:left w:val="none" w:sz="0" w:space="0" w:color="auto"/>
        <w:bottom w:val="none" w:sz="0" w:space="0" w:color="auto"/>
        <w:right w:val="none" w:sz="0" w:space="0" w:color="auto"/>
      </w:divBdr>
    </w:div>
    <w:div w:id="1425228164">
      <w:bodyDiv w:val="1"/>
      <w:marLeft w:val="0"/>
      <w:marRight w:val="0"/>
      <w:marTop w:val="0"/>
      <w:marBottom w:val="0"/>
      <w:divBdr>
        <w:top w:val="none" w:sz="0" w:space="0" w:color="auto"/>
        <w:left w:val="none" w:sz="0" w:space="0" w:color="auto"/>
        <w:bottom w:val="none" w:sz="0" w:space="0" w:color="auto"/>
        <w:right w:val="none" w:sz="0" w:space="0" w:color="auto"/>
      </w:divBdr>
    </w:div>
    <w:div w:id="1731658396">
      <w:bodyDiv w:val="1"/>
      <w:marLeft w:val="0"/>
      <w:marRight w:val="0"/>
      <w:marTop w:val="0"/>
      <w:marBottom w:val="0"/>
      <w:divBdr>
        <w:top w:val="none" w:sz="0" w:space="0" w:color="auto"/>
        <w:left w:val="none" w:sz="0" w:space="0" w:color="auto"/>
        <w:bottom w:val="none" w:sz="0" w:space="0" w:color="auto"/>
        <w:right w:val="none" w:sz="0" w:space="0" w:color="auto"/>
      </w:divBdr>
    </w:div>
    <w:div w:id="176930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cef.org/about/emplo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Cambodia-0660</TermName>
          <TermId xmlns="http://schemas.microsoft.com/office/infopath/2007/PartnerControls">89839cab-018c-4a1b-befe-dbb6b1a9562b</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haredWithUsers xmlns="63591a19-cb1d-44fe-9111-35bd3251584e">
      <UserInfo>
        <DisplayName>Rasika Sridhar Sethi</DisplayName>
        <AccountId>92</AccountId>
        <AccountType/>
      </UserInfo>
      <UserInfo>
        <DisplayName>Channra Chum</DisplayName>
        <AccountId>93</AccountId>
        <AccountType/>
      </UserInfo>
    </SharedWithUsers>
    <TaxKeywordTaxHTField xmlns="63591a19-cb1d-44fe-9111-35bd3251584e">
      <Terms xmlns="http://schemas.microsoft.com/office/infopath/2007/PartnerControls"/>
    </TaxKeywordTaxHTField>
    <SemaphoreItemMetadata xmlns="63591a19-cb1d-44fe-9111-35bd3251584e">{"ClassificationOrdered":false,"ClassificationRequested":"2021-02-24T02:56:09.7794151Z","Columns":[],"HasBodyChanged":true,"HasPendingClassification":false,"IsUpdate":false,"IsUploading":false,"ShouldCancel":false,"SkipClassification":false,"ShouldDelay":false}</SemaphoreItemMetadata>
  </documentManagement>
</p:properti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4" ma:contentTypeDescription="Create a new document." ma:contentTypeScope="" ma:versionID="89344884812f8bb5ba9ca74555d5d40c">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1df087ca8d10ef79087e3eb19fa39cbc"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26FDB-0F0C-4167-8C91-EEEFB90470EF}">
  <ds:schemaRefs>
    <ds:schemaRef ds:uri="http://schemas.microsoft.com/sharepoint/v3/contenttype/forms"/>
  </ds:schemaRefs>
</ds:datastoreItem>
</file>

<file path=customXml/itemProps2.xml><?xml version="1.0" encoding="utf-8"?>
<ds:datastoreItem xmlns:ds="http://schemas.openxmlformats.org/officeDocument/2006/customXml" ds:itemID="{5D9C97D8-DC9A-4B61-8BFC-9418F9B62D21}">
  <ds:schemaRefs>
    <ds:schemaRef ds:uri="http://schemas.openxmlformats.org/officeDocument/2006/bibliography"/>
  </ds:schemaRefs>
</ds:datastoreItem>
</file>

<file path=customXml/itemProps3.xml><?xml version="1.0" encoding="utf-8"?>
<ds:datastoreItem xmlns:ds="http://schemas.openxmlformats.org/officeDocument/2006/customXml" ds:itemID="{8882B849-788A-4C34-B1EC-CAE087742EE7}">
  <ds:schemaRefs>
    <ds:schemaRef ds:uri="http://schemas.microsoft.com/sharepoint/events"/>
  </ds:schemaRefs>
</ds:datastoreItem>
</file>

<file path=customXml/itemProps4.xml><?xml version="1.0" encoding="utf-8"?>
<ds:datastoreItem xmlns:ds="http://schemas.openxmlformats.org/officeDocument/2006/customXml" ds:itemID="{EF3256EF-E482-4BE3-AAAA-19844F1B82E6}">
  <ds:schemaRefs>
    <ds:schemaRef ds:uri="http://schemas.microsoft.com/office/2006/metadata/customXsn"/>
  </ds:schemaRefs>
</ds:datastoreItem>
</file>

<file path=customXml/itemProps5.xml><?xml version="1.0" encoding="utf-8"?>
<ds:datastoreItem xmlns:ds="http://schemas.openxmlformats.org/officeDocument/2006/customXml" ds:itemID="{07D7CBCA-DC82-4400-90EC-DB7F19C71E75}">
  <ds:schemaRefs>
    <ds:schemaRef ds:uri="Microsoft.SharePoint.Taxonomy.ContentTypeSync"/>
  </ds:schemaRefs>
</ds:datastoreItem>
</file>

<file path=customXml/itemProps6.xml><?xml version="1.0" encoding="utf-8"?>
<ds:datastoreItem xmlns:ds="http://schemas.openxmlformats.org/officeDocument/2006/customXml" ds:itemID="{04F31B3E-EBE0-49BB-ABE6-1F4EC6998C25}">
  <ds:schemaRefs>
    <ds:schemaRef ds:uri="http://schemas.microsoft.com/office/2006/metadata/properties"/>
    <ds:schemaRef ds:uri="http://schemas.microsoft.com/office/infopath/2007/PartnerControls"/>
    <ds:schemaRef ds:uri="ca283e0b-db31-4043-a2ef-b80661bf084a"/>
    <ds:schemaRef ds:uri="http://schemas.microsoft.com/sharepoint.v3"/>
    <ds:schemaRef ds:uri="63591a19-cb1d-44fe-9111-35bd3251584e"/>
  </ds:schemaRefs>
</ds:datastoreItem>
</file>

<file path=customXml/itemProps7.xml><?xml version="1.0" encoding="utf-8"?>
<ds:datastoreItem xmlns:ds="http://schemas.openxmlformats.org/officeDocument/2006/customXml" ds:itemID="{350AD02E-7D17-40DF-BA9F-7E8125E91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ToR Template-Consultant or Individual Consultant Contractor-CBD</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Template-Consultant or Individual Consultant Contractor-CBD</dc:title>
  <dc:subject/>
  <dc:creator>Juanita Vasquez Escallon</dc:creator>
  <cp:keywords/>
  <cp:lastModifiedBy>Theany Ang</cp:lastModifiedBy>
  <cp:revision>4</cp:revision>
  <cp:lastPrinted>2019-06-19T08:57:00Z</cp:lastPrinted>
  <dcterms:created xsi:type="dcterms:W3CDTF">2021-12-01T04:01:00Z</dcterms:created>
  <dcterms:modified xsi:type="dcterms:W3CDTF">2021-12-06T03:52:00Z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0x0101009BA85F8052A6DA4FA3E31FF9F74C6970002500F3840FC0FE4DAD9CC7F3A89963A6</vt:lpwstr>
  </property>
  <property fmtid="{D5CDD505-2E9C-101B-9397-08002B2CF9AE}" pid="3" name="TaxKeyword">
    <vt:lpwstr/>
  </property>
  <property fmtid="{D5CDD505-2E9C-101B-9397-08002B2CF9AE}" pid="4" name="Topic">
    <vt:lpwstr/>
  </property>
  <property fmtid="{D5CDD505-2E9C-101B-9397-08002B2CF9AE}" pid="5" name="OfficeDivision">
    <vt:lpwstr>13;#Cambodia-0660|89839cab-018c-4a1b-befe-dbb6b1a9562b</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ies>
</file>