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7F9A8CC1" w:rsidR="00B14BE6" w:rsidRDefault="00B14BE6" w:rsidP="00B14BE6">
      <w:pPr>
        <w:jc w:val="center"/>
        <w:rPr>
          <w:rFonts w:ascii="Calibri" w:hAnsi="Calibri" w:cs="Calibri"/>
          <w:b/>
          <w:bCs/>
          <w:color w:val="00B0F0"/>
          <w:sz w:val="24"/>
          <w:szCs w:val="24"/>
          <w:u w:val="single"/>
        </w:rPr>
      </w:pPr>
      <w:r w:rsidRPr="00B63E76">
        <w:rPr>
          <w:rFonts w:ascii="Calibri" w:hAnsi="Calibri" w:cs="Calibri"/>
          <w:b/>
          <w:bCs/>
          <w:color w:val="00B0F0"/>
          <w:sz w:val="24"/>
          <w:szCs w:val="24"/>
          <w:u w:val="single"/>
        </w:rPr>
        <w:t xml:space="preserve">TERMS OF REFERENCE FOR INDIVIDUAL CONSULTANTS </w:t>
      </w:r>
    </w:p>
    <w:p w14:paraId="66E7C89C" w14:textId="77777777" w:rsidR="006C3429" w:rsidRDefault="006C3429" w:rsidP="00B14BE6">
      <w:pPr>
        <w:jc w:val="center"/>
      </w:pP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595"/>
        <w:gridCol w:w="1246"/>
        <w:gridCol w:w="3070"/>
        <w:gridCol w:w="1976"/>
      </w:tblGrid>
      <w:tr w:rsidR="007613B3" w:rsidRPr="007613B3" w14:paraId="523C54D2" w14:textId="77777777" w:rsidTr="15624F8D">
        <w:trPr>
          <w:trHeight w:val="3167"/>
        </w:trPr>
        <w:tc>
          <w:tcPr>
            <w:tcW w:w="3595" w:type="dxa"/>
            <w:tcBorders>
              <w:bottom w:val="nil"/>
            </w:tcBorders>
            <w:shd w:val="clear" w:color="auto" w:fill="auto"/>
            <w:noWrap/>
            <w:hideMark/>
          </w:tcPr>
          <w:p w14:paraId="784AA948" w14:textId="0B9183E2" w:rsidR="00C66A7D" w:rsidRPr="00A52069" w:rsidRDefault="00A52069" w:rsidP="00C66A7D">
            <w:pPr>
              <w:rPr>
                <w:b/>
                <w:bCs/>
                <w:i/>
                <w:iCs/>
                <w:noProof/>
                <w:sz w:val="16"/>
                <w:szCs w:val="16"/>
                <w:lang w:val="fr-FR"/>
              </w:rPr>
            </w:pPr>
            <w:r w:rsidRPr="00A52069">
              <w:rPr>
                <w:rFonts w:cstheme="minorHAnsi"/>
                <w:b/>
                <w:noProof/>
                <w:sz w:val="16"/>
                <w:szCs w:val="16"/>
                <w:lang w:val="fr-FR"/>
              </w:rPr>
              <w:t>Consultation</w:t>
            </w:r>
            <w:r w:rsidR="00B93EF2">
              <w:rPr>
                <w:rFonts w:cstheme="minorHAnsi"/>
                <w:b/>
                <w:noProof/>
                <w:sz w:val="16"/>
                <w:szCs w:val="16"/>
                <w:lang w:val="fr-FR"/>
              </w:rPr>
              <w:t xml:space="preserve"> na</w:t>
            </w:r>
            <w:r w:rsidR="00C66A7D">
              <w:rPr>
                <w:rFonts w:cstheme="minorHAnsi"/>
                <w:b/>
                <w:noProof/>
                <w:sz w:val="16"/>
                <w:szCs w:val="16"/>
                <w:lang w:val="fr-FR"/>
              </w:rPr>
              <w:t>tionale :</w:t>
            </w:r>
            <w:r w:rsidRPr="00A52069">
              <w:rPr>
                <w:rFonts w:cstheme="minorHAnsi"/>
                <w:b/>
                <w:noProof/>
                <w:sz w:val="16"/>
                <w:szCs w:val="16"/>
                <w:lang w:val="fr-FR"/>
              </w:rPr>
              <w:t xml:space="preserve"> </w:t>
            </w:r>
            <w:r w:rsidR="00C66A7D">
              <w:rPr>
                <w:b/>
                <w:bCs/>
                <w:noProof/>
                <w:color w:val="000000" w:themeColor="text1"/>
                <w:sz w:val="16"/>
                <w:szCs w:val="16"/>
                <w:lang w:val="fr-FR"/>
              </w:rPr>
              <w:t xml:space="preserve">Recrutement </w:t>
            </w:r>
            <w:r w:rsidR="00266F6E">
              <w:rPr>
                <w:b/>
                <w:bCs/>
                <w:noProof/>
                <w:color w:val="000000" w:themeColor="text1"/>
                <w:sz w:val="16"/>
                <w:szCs w:val="16"/>
                <w:lang w:val="fr-FR"/>
              </w:rPr>
              <w:t xml:space="preserve">d’un </w:t>
            </w:r>
            <w:r w:rsidR="00C66A7D">
              <w:rPr>
                <w:b/>
                <w:bCs/>
                <w:noProof/>
                <w:color w:val="000000" w:themeColor="text1"/>
                <w:sz w:val="16"/>
                <w:szCs w:val="16"/>
                <w:lang w:val="fr-FR"/>
              </w:rPr>
              <w:t xml:space="preserve">expert </w:t>
            </w:r>
            <w:r w:rsidR="00266F6E">
              <w:rPr>
                <w:b/>
                <w:bCs/>
                <w:noProof/>
                <w:color w:val="000000" w:themeColor="text1"/>
                <w:sz w:val="16"/>
                <w:szCs w:val="16"/>
                <w:lang w:val="fr-FR"/>
              </w:rPr>
              <w:t xml:space="preserve">(e ) </w:t>
            </w:r>
            <w:r w:rsidR="00C66A7D">
              <w:rPr>
                <w:b/>
                <w:bCs/>
                <w:noProof/>
                <w:color w:val="000000" w:themeColor="text1"/>
                <w:sz w:val="16"/>
                <w:szCs w:val="16"/>
                <w:lang w:val="fr-FR"/>
              </w:rPr>
              <w:t xml:space="preserve">en communication </w:t>
            </w:r>
          </w:p>
          <w:p w14:paraId="75D9A581" w14:textId="7030E3FA" w:rsidR="006C3429" w:rsidRPr="000D40BC" w:rsidRDefault="00A52069" w:rsidP="00C27F37">
            <w:pPr>
              <w:rPr>
                <w:rFonts w:ascii="Calibri" w:eastAsia="Arial Unicode MS" w:hAnsi="Calibri" w:cs="Calibri"/>
                <w:lang w:val="fr-FR"/>
              </w:rPr>
            </w:pPr>
            <w:r w:rsidRPr="00A52069">
              <w:rPr>
                <w:rFonts w:cstheme="minorHAnsi"/>
                <w:b/>
                <w:noProof/>
                <w:sz w:val="16"/>
                <w:szCs w:val="16"/>
                <w:lang w:val="fr-FR"/>
              </w:rPr>
              <w:t xml:space="preserve">pour </w:t>
            </w:r>
            <w:r w:rsidRPr="00A52069">
              <w:rPr>
                <w:b/>
                <w:bCs/>
                <w:noProof/>
                <w:color w:val="000000" w:themeColor="text1"/>
                <w:sz w:val="16"/>
                <w:szCs w:val="16"/>
                <w:lang w:val="fr-FR"/>
              </w:rPr>
              <w:t xml:space="preserve">l’élaboration et le suivi de la mise en oeuvre d'un plan  stratégique de Communication pour le Changement Social et Comportemental (SBC)  sur la lutte contre la violence faites aux enfants </w:t>
            </w:r>
          </w:p>
        </w:tc>
        <w:tc>
          <w:tcPr>
            <w:tcW w:w="1246" w:type="dxa"/>
            <w:tcBorders>
              <w:bottom w:val="nil"/>
            </w:tcBorders>
            <w:shd w:val="clear" w:color="auto" w:fill="auto"/>
          </w:tcPr>
          <w:p w14:paraId="21B796F5" w14:textId="77777777" w:rsidR="002F7EA4" w:rsidRDefault="007613B3" w:rsidP="00663F5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Funding</w:t>
            </w:r>
            <w:r>
              <w:rPr>
                <w:rFonts w:ascii="Calibri" w:eastAsia="Arial Unicode MS" w:hAnsi="Calibri" w:cs="Calibri"/>
                <w:b/>
                <w:color w:val="auto"/>
                <w:lang w:val="en-AU"/>
              </w:rPr>
              <w:t xml:space="preserve"> Code</w:t>
            </w:r>
          </w:p>
          <w:p w14:paraId="2597E822" w14:textId="77777777" w:rsidR="005A0EC7" w:rsidRPr="005A0EC7" w:rsidRDefault="005A0EC7" w:rsidP="005A0EC7">
            <w:pPr>
              <w:spacing w:line="240" w:lineRule="auto"/>
              <w:rPr>
                <w:rFonts w:ascii="Calibri" w:eastAsia="Times New Roman" w:hAnsi="Calibri" w:cs="Calibri"/>
                <w:color w:val="auto"/>
                <w:sz w:val="22"/>
                <w:szCs w:val="22"/>
                <w:lang w:val="fr-FR"/>
              </w:rPr>
            </w:pPr>
            <w:r w:rsidRPr="005A0EC7">
              <w:rPr>
                <w:rFonts w:ascii="Calibri" w:eastAsia="Times New Roman" w:hAnsi="Calibri" w:cs="Calibri"/>
                <w:color w:val="auto"/>
                <w:sz w:val="22"/>
                <w:szCs w:val="22"/>
                <w:lang w:val="fr-FR"/>
              </w:rPr>
              <w:t>SC220566</w:t>
            </w:r>
          </w:p>
          <w:p w14:paraId="39AF361B" w14:textId="57465791" w:rsidR="00543E7C" w:rsidRPr="002F7EA4" w:rsidRDefault="00543E7C" w:rsidP="00663F5F">
            <w:pPr>
              <w:spacing w:before="100" w:beforeAutospacing="1" w:after="100" w:afterAutospacing="1" w:line="240" w:lineRule="auto"/>
              <w:rPr>
                <w:rFonts w:ascii="Calibri" w:eastAsia="Arial Unicode MS" w:hAnsi="Calibri" w:cs="Calibri"/>
                <w:b/>
                <w:color w:val="auto"/>
                <w:lang w:val="en-AU"/>
              </w:rPr>
            </w:pPr>
          </w:p>
        </w:tc>
        <w:tc>
          <w:tcPr>
            <w:tcW w:w="3070" w:type="dxa"/>
            <w:tcBorders>
              <w:bottom w:val="nil"/>
            </w:tcBorders>
            <w:shd w:val="clear" w:color="auto" w:fill="auto"/>
          </w:tcPr>
          <w:p w14:paraId="11BB878C" w14:textId="77777777" w:rsidR="007613B3" w:rsidRPr="007613B3" w:rsidRDefault="007613B3" w:rsidP="00663F5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49FA3C13" w14:textId="527EB8B8" w:rsidR="007613B3" w:rsidRDefault="00543E7C" w:rsidP="00663F5F">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1"/>
                  <w:enabled/>
                  <w:calcOnExit w:val="0"/>
                  <w:checkBox>
                    <w:sizeAuto/>
                    <w:default w:val="1"/>
                  </w:checkBox>
                </w:ffData>
              </w:fldChar>
            </w:r>
            <w:bookmarkStart w:id="0" w:name="Check11"/>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7613B3" w:rsidRPr="007613B3">
              <w:rPr>
                <w:rFonts w:ascii="Calibri" w:eastAsia="Arial Unicode MS" w:hAnsi="Calibri" w:cs="Calibri"/>
                <w:color w:val="auto"/>
                <w:lang w:val="en-AU"/>
              </w:rPr>
              <w:t xml:space="preserve"> Consultant  </w:t>
            </w:r>
          </w:p>
          <w:p w14:paraId="33BFAE9D" w14:textId="286FC9B2" w:rsidR="007613B3" w:rsidRDefault="007613B3" w:rsidP="00663F5F">
            <w:pPr>
              <w:spacing w:before="60" w:after="60" w:line="240" w:lineRule="auto"/>
              <w:ind w:right="-108"/>
              <w:rPr>
                <w:rFonts w:ascii="Calibri" w:eastAsia="Arial Unicode MS" w:hAnsi="Calibri" w:cs="Calibri"/>
                <w:color w:val="FF0000"/>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bookmarkStart w:id="1" w:name="Check12"/>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bookmarkEnd w:id="1"/>
            <w:r w:rsidRPr="42903527">
              <w:rPr>
                <w:rFonts w:ascii="Calibri" w:eastAsia="Arial Unicode MS" w:hAnsi="Calibri" w:cs="Calibri"/>
                <w:color w:val="FF0000"/>
                <w:lang w:val="en-AU"/>
              </w:rPr>
              <w:t xml:space="preserve"> Individual Contractor</w:t>
            </w:r>
            <w:r w:rsidR="00F027D0" w:rsidRPr="42903527">
              <w:rPr>
                <w:rFonts w:ascii="Calibri" w:eastAsia="Arial Unicode MS" w:hAnsi="Calibri" w:cs="Calibri"/>
                <w:color w:val="FF0000"/>
                <w:lang w:val="en-AU"/>
              </w:rPr>
              <w:t xml:space="preserve"> Part-Time</w:t>
            </w:r>
            <w:r w:rsidR="5B460848" w:rsidRPr="42903527">
              <w:rPr>
                <w:rFonts w:ascii="Calibri" w:eastAsia="Arial Unicode MS" w:hAnsi="Calibri" w:cs="Calibri"/>
                <w:color w:val="FF0000"/>
                <w:lang w:val="en-AU"/>
              </w:rPr>
              <w:t>*</w:t>
            </w:r>
          </w:p>
          <w:p w14:paraId="07F2D202" w14:textId="7FECA885" w:rsidR="00F027D0" w:rsidRPr="007613B3" w:rsidRDefault="00F027D0" w:rsidP="00663F5F">
            <w:pPr>
              <w:spacing w:before="60" w:after="60" w:line="240" w:lineRule="auto"/>
              <w:ind w:right="-108"/>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sidRPr="42903527">
              <w:rPr>
                <w:rFonts w:ascii="Calibri" w:eastAsia="Arial Unicode MS" w:hAnsi="Calibri" w:cs="Calibri"/>
                <w:color w:val="FF0000"/>
                <w:lang w:val="en-AU"/>
              </w:rPr>
              <w:t>Individual Contractor Full-Time</w:t>
            </w:r>
            <w:r w:rsidR="3656F599" w:rsidRPr="42903527">
              <w:rPr>
                <w:rFonts w:ascii="Calibri" w:eastAsia="Arial Unicode MS" w:hAnsi="Calibri" w:cs="Calibri"/>
                <w:color w:val="FF0000"/>
                <w:lang w:val="en-AU"/>
              </w:rPr>
              <w:t xml:space="preserve"> *</w:t>
            </w:r>
          </w:p>
          <w:p w14:paraId="0F67FA87" w14:textId="1DD23FF4" w:rsidR="00F027D0" w:rsidRPr="007613B3" w:rsidRDefault="00F027D0" w:rsidP="00663F5F">
            <w:pPr>
              <w:spacing w:before="60" w:after="60" w:line="240" w:lineRule="auto"/>
              <w:ind w:right="-108"/>
              <w:rPr>
                <w:rFonts w:ascii="Calibri" w:eastAsia="Arial Unicode MS" w:hAnsi="Calibri" w:cs="Calibri"/>
                <w:color w:val="FF0000"/>
                <w:lang w:val="en-AU"/>
              </w:rPr>
            </w:pPr>
          </w:p>
        </w:tc>
        <w:tc>
          <w:tcPr>
            <w:tcW w:w="1976" w:type="dxa"/>
            <w:tcBorders>
              <w:bottom w:val="nil"/>
            </w:tcBorders>
            <w:shd w:val="clear" w:color="auto" w:fill="auto"/>
          </w:tcPr>
          <w:p w14:paraId="2302C863" w14:textId="77777777" w:rsidR="007613B3" w:rsidRPr="007613B3" w:rsidRDefault="007613B3" w:rsidP="00663F5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p>
          <w:p w14:paraId="3CCE5269" w14:textId="457C7341" w:rsidR="007613B3" w:rsidRPr="007613B3" w:rsidRDefault="005D6C36" w:rsidP="00663F5F">
            <w:pPr>
              <w:spacing w:before="100" w:beforeAutospacing="1" w:after="100" w:afterAutospacing="1" w:line="240" w:lineRule="auto"/>
              <w:rPr>
                <w:rFonts w:ascii="Calibri" w:eastAsia="Arial Unicode MS" w:hAnsi="Calibri" w:cs="Calibri"/>
                <w:color w:val="auto"/>
                <w:lang w:val="en-AU"/>
              </w:rPr>
            </w:pPr>
            <w:r>
              <w:rPr>
                <w:rFonts w:ascii="Calibri" w:eastAsia="Arial Unicode MS" w:hAnsi="Calibri" w:cs="Calibri"/>
                <w:color w:val="auto"/>
                <w:lang w:val="en-AU"/>
              </w:rPr>
              <w:t>Tunisie</w:t>
            </w:r>
          </w:p>
        </w:tc>
      </w:tr>
      <w:tr w:rsidR="007613B3" w:rsidRPr="004A36F0" w14:paraId="2F971280" w14:textId="77777777" w:rsidTr="15624F8D">
        <w:trPr>
          <w:trHeight w:val="828"/>
        </w:trPr>
        <w:tc>
          <w:tcPr>
            <w:tcW w:w="9887" w:type="dxa"/>
            <w:gridSpan w:val="4"/>
            <w:shd w:val="clear" w:color="auto" w:fill="auto"/>
            <w:noWrap/>
            <w:hideMark/>
          </w:tcPr>
          <w:p w14:paraId="087CCFE4" w14:textId="77777777" w:rsidR="007613B3" w:rsidRPr="00C63C26" w:rsidRDefault="007613B3" w:rsidP="00C63C26">
            <w:pPr>
              <w:spacing w:before="60" w:after="60" w:line="240" w:lineRule="auto"/>
              <w:jc w:val="both"/>
              <w:rPr>
                <w:rFonts w:asciiTheme="minorHAnsi" w:eastAsia="Times New Roman" w:hAnsiTheme="minorHAnsi" w:cstheme="minorBidi"/>
                <w:b/>
                <w:bCs/>
                <w:sz w:val="22"/>
                <w:szCs w:val="22"/>
                <w:lang w:val="fr-FR"/>
              </w:rPr>
            </w:pPr>
            <w:proofErr w:type="spellStart"/>
            <w:r w:rsidRPr="00C63C26">
              <w:rPr>
                <w:rFonts w:asciiTheme="minorHAnsi" w:eastAsia="Times New Roman" w:hAnsiTheme="minorHAnsi" w:cstheme="minorBidi"/>
                <w:b/>
                <w:bCs/>
                <w:sz w:val="22"/>
                <w:szCs w:val="22"/>
                <w:lang w:val="fr-FR"/>
              </w:rPr>
              <w:t>Purpose</w:t>
            </w:r>
            <w:proofErr w:type="spellEnd"/>
            <w:r w:rsidRPr="00C63C26">
              <w:rPr>
                <w:rFonts w:asciiTheme="minorHAnsi" w:eastAsia="Times New Roman" w:hAnsiTheme="minorHAnsi" w:cstheme="minorBidi"/>
                <w:b/>
                <w:bCs/>
                <w:sz w:val="22"/>
                <w:szCs w:val="22"/>
                <w:lang w:val="fr-FR"/>
              </w:rPr>
              <w:t xml:space="preserve"> of Activity/</w:t>
            </w:r>
            <w:proofErr w:type="spellStart"/>
            <w:r w:rsidRPr="00C63C26">
              <w:rPr>
                <w:rFonts w:asciiTheme="minorHAnsi" w:eastAsia="Times New Roman" w:hAnsiTheme="minorHAnsi" w:cstheme="minorBidi"/>
                <w:b/>
                <w:bCs/>
                <w:sz w:val="22"/>
                <w:szCs w:val="22"/>
                <w:lang w:val="fr-FR"/>
              </w:rPr>
              <w:t>Assignment</w:t>
            </w:r>
            <w:proofErr w:type="spellEnd"/>
            <w:r w:rsidRPr="00C63C26">
              <w:rPr>
                <w:rFonts w:asciiTheme="minorHAnsi" w:eastAsia="Times New Roman" w:hAnsiTheme="minorHAnsi" w:cstheme="minorBidi"/>
                <w:b/>
                <w:bCs/>
                <w:sz w:val="22"/>
                <w:szCs w:val="22"/>
                <w:lang w:val="fr-FR"/>
              </w:rPr>
              <w:t xml:space="preserve">: </w:t>
            </w:r>
          </w:p>
          <w:p w14:paraId="0C09C08D" w14:textId="77777777" w:rsidR="005D6C36" w:rsidRPr="00C63C26" w:rsidRDefault="005D6C36" w:rsidP="00266F6E">
            <w:pPr>
              <w:jc w:val="both"/>
              <w:rPr>
                <w:rFonts w:asciiTheme="minorHAnsi" w:eastAsia="Times New Roman" w:hAnsiTheme="minorHAnsi" w:cstheme="minorHAnsi"/>
                <w:sz w:val="22"/>
                <w:szCs w:val="22"/>
                <w:lang w:val="fr"/>
              </w:rPr>
            </w:pPr>
          </w:p>
          <w:p w14:paraId="6D2C9419" w14:textId="235721A2" w:rsidR="005D6C36" w:rsidRPr="00C63C26" w:rsidRDefault="00F226C6" w:rsidP="00266F6E">
            <w:pPr>
              <w:jc w:val="both"/>
              <w:rPr>
                <w:rFonts w:asciiTheme="minorHAnsi" w:eastAsia="Times New Roman" w:hAnsiTheme="minorHAnsi" w:cstheme="minorHAnsi"/>
                <w:sz w:val="22"/>
                <w:szCs w:val="22"/>
                <w:lang w:val="fr-FR"/>
              </w:rPr>
            </w:pPr>
            <w:r w:rsidRPr="00F226C6">
              <w:rPr>
                <w:rFonts w:asciiTheme="minorHAnsi" w:eastAsia="Times New Roman" w:hAnsiTheme="minorHAnsi" w:cstheme="minorHAnsi"/>
                <w:sz w:val="22"/>
                <w:szCs w:val="22"/>
                <w:lang w:val="fr-FR"/>
              </w:rPr>
              <w:t>Recrutement d’un consultant national pour concevoir et mettre en œuvre un plan de formation destiné à prévenir la violence envers les enfants. L'objectif est de renforcer les compétences des acteurs concernés afin d'optimiser les activités de communication pour le changement de comportement (SBC) en faveur de la discipline et de la parentalité positives auprès des familles et des enfants.</w:t>
            </w:r>
          </w:p>
          <w:p w14:paraId="772F236C" w14:textId="066B4AE7" w:rsidR="005D6C36" w:rsidRPr="00A61497" w:rsidRDefault="005D6C36" w:rsidP="00266F6E">
            <w:pPr>
              <w:spacing w:line="120" w:lineRule="auto"/>
              <w:jc w:val="both"/>
              <w:rPr>
                <w:rFonts w:asciiTheme="minorHAnsi" w:eastAsia="Times New Roman" w:hAnsiTheme="minorHAnsi" w:cstheme="minorHAnsi"/>
                <w:sz w:val="22"/>
                <w:szCs w:val="22"/>
                <w:lang w:val="fr-FR"/>
              </w:rPr>
            </w:pPr>
          </w:p>
          <w:p w14:paraId="148CCEF0" w14:textId="77777777" w:rsidR="00645503" w:rsidRPr="00645503" w:rsidRDefault="00645503" w:rsidP="00645503">
            <w:pPr>
              <w:jc w:val="both"/>
              <w:rPr>
                <w:rFonts w:asciiTheme="minorHAnsi" w:eastAsia="Times New Roman" w:hAnsiTheme="minorHAnsi" w:cstheme="minorHAnsi"/>
                <w:sz w:val="22"/>
                <w:szCs w:val="22"/>
                <w:lang w:val="fr"/>
              </w:rPr>
            </w:pPr>
            <w:r w:rsidRPr="00645503">
              <w:rPr>
                <w:rFonts w:asciiTheme="minorHAnsi" w:eastAsia="Times New Roman" w:hAnsiTheme="minorHAnsi" w:cstheme="minorHAnsi"/>
                <w:sz w:val="22"/>
                <w:szCs w:val="22"/>
                <w:lang w:val="fr"/>
              </w:rPr>
              <w:t>Les résultats attendus de la consultation sont :</w:t>
            </w:r>
          </w:p>
          <w:p w14:paraId="78EB962A" w14:textId="77777777" w:rsidR="00645503" w:rsidRPr="00645503" w:rsidRDefault="00645503" w:rsidP="00645503">
            <w:pPr>
              <w:jc w:val="both"/>
              <w:rPr>
                <w:rFonts w:asciiTheme="minorHAnsi" w:eastAsia="Times New Roman" w:hAnsiTheme="minorHAnsi" w:cstheme="minorHAnsi"/>
                <w:sz w:val="22"/>
                <w:szCs w:val="22"/>
                <w:lang w:val="fr"/>
              </w:rPr>
            </w:pPr>
          </w:p>
          <w:p w14:paraId="00ECC651" w14:textId="6EBB2735" w:rsidR="00645503" w:rsidRPr="00B16496" w:rsidRDefault="00645503" w:rsidP="00F3730F">
            <w:pPr>
              <w:pStyle w:val="ListParagraph"/>
              <w:numPr>
                <w:ilvl w:val="0"/>
                <w:numId w:val="37"/>
              </w:numPr>
              <w:jc w:val="both"/>
              <w:rPr>
                <w:rFonts w:asciiTheme="minorHAnsi" w:eastAsia="Times New Roman" w:hAnsiTheme="minorHAnsi" w:cstheme="minorHAnsi"/>
                <w:sz w:val="22"/>
                <w:szCs w:val="22"/>
                <w:lang w:val="fr"/>
              </w:rPr>
            </w:pPr>
            <w:r w:rsidRPr="00B16496">
              <w:rPr>
                <w:rFonts w:asciiTheme="minorHAnsi" w:eastAsia="Times New Roman" w:hAnsiTheme="minorHAnsi" w:cstheme="minorHAnsi"/>
                <w:sz w:val="22"/>
                <w:szCs w:val="22"/>
                <w:lang w:val="fr"/>
              </w:rPr>
              <w:t>Développement et mise en œuvre d'un plan d’intervention SBC détaillé et opérationnel sur la bas</w:t>
            </w:r>
            <w:r w:rsidR="00B16496" w:rsidRPr="00B16496">
              <w:rPr>
                <w:rFonts w:asciiTheme="minorHAnsi" w:eastAsia="Times New Roman" w:hAnsiTheme="minorHAnsi" w:cstheme="minorHAnsi"/>
                <w:sz w:val="22"/>
                <w:szCs w:val="22"/>
                <w:lang w:val="fr"/>
              </w:rPr>
              <w:t>e</w:t>
            </w:r>
            <w:r w:rsidR="00B16496">
              <w:rPr>
                <w:rFonts w:asciiTheme="minorHAnsi" w:eastAsia="Times New Roman" w:hAnsiTheme="minorHAnsi" w:cstheme="minorHAnsi"/>
                <w:sz w:val="22"/>
                <w:szCs w:val="22"/>
                <w:lang w:val="fr"/>
              </w:rPr>
              <w:t xml:space="preserve"> d</w:t>
            </w:r>
            <w:r w:rsidRPr="00B16496">
              <w:rPr>
                <w:rFonts w:asciiTheme="minorHAnsi" w:eastAsia="Times New Roman" w:hAnsiTheme="minorHAnsi" w:cstheme="minorHAnsi"/>
                <w:sz w:val="22"/>
                <w:szCs w:val="22"/>
                <w:lang w:val="fr"/>
              </w:rPr>
              <w:t xml:space="preserve">es déterminants socioculturels révélés par les études, y compris celle menée dans les </w:t>
            </w:r>
            <w:r w:rsidR="008A27DD">
              <w:rPr>
                <w:rFonts w:asciiTheme="minorHAnsi" w:eastAsia="Times New Roman" w:hAnsiTheme="minorHAnsi" w:cstheme="minorHAnsi"/>
                <w:sz w:val="22"/>
                <w:szCs w:val="22"/>
                <w:lang w:val="fr"/>
              </w:rPr>
              <w:t>sept</w:t>
            </w:r>
            <w:r w:rsidRPr="00B16496">
              <w:rPr>
                <w:rFonts w:asciiTheme="minorHAnsi" w:eastAsia="Times New Roman" w:hAnsiTheme="minorHAnsi" w:cstheme="minorHAnsi"/>
                <w:sz w:val="22"/>
                <w:szCs w:val="22"/>
                <w:lang w:val="fr"/>
              </w:rPr>
              <w:t xml:space="preserve"> gouvernorats ciblés.</w:t>
            </w:r>
          </w:p>
          <w:p w14:paraId="65FA58FC" w14:textId="77777777" w:rsidR="00645503" w:rsidRPr="00645503" w:rsidRDefault="00645503" w:rsidP="00645503">
            <w:pPr>
              <w:pStyle w:val="ListParagraph"/>
              <w:numPr>
                <w:ilvl w:val="0"/>
                <w:numId w:val="37"/>
              </w:numPr>
              <w:jc w:val="both"/>
              <w:rPr>
                <w:rFonts w:asciiTheme="minorHAnsi" w:eastAsia="Times New Roman" w:hAnsiTheme="minorHAnsi" w:cstheme="minorHAnsi"/>
                <w:sz w:val="22"/>
                <w:szCs w:val="22"/>
                <w:lang w:val="fr"/>
              </w:rPr>
            </w:pPr>
            <w:r w:rsidRPr="00645503">
              <w:rPr>
                <w:rFonts w:asciiTheme="minorHAnsi" w:eastAsia="Times New Roman" w:hAnsiTheme="minorHAnsi" w:cstheme="minorHAnsi"/>
                <w:sz w:val="22"/>
                <w:szCs w:val="22"/>
                <w:lang w:val="fr"/>
              </w:rPr>
              <w:t>Élaboration et mise en œuvre d'un plan de formation pour lutter contre la violence faite aux enfants, destiné aux acteurs institutionnels, à la société civile et aux médias, avec des outils d'intervention adaptés pour promouvoir des alternatives parentales positives.</w:t>
            </w:r>
          </w:p>
          <w:p w14:paraId="0F1578EE" w14:textId="77777777" w:rsidR="00645503" w:rsidRPr="00645503" w:rsidRDefault="00645503" w:rsidP="00645503">
            <w:pPr>
              <w:pStyle w:val="ListParagraph"/>
              <w:numPr>
                <w:ilvl w:val="0"/>
                <w:numId w:val="37"/>
              </w:numPr>
              <w:jc w:val="both"/>
              <w:rPr>
                <w:rFonts w:asciiTheme="minorHAnsi" w:eastAsia="Times New Roman" w:hAnsiTheme="minorHAnsi" w:cstheme="minorHAnsi"/>
                <w:sz w:val="22"/>
                <w:szCs w:val="22"/>
                <w:lang w:val="fr"/>
              </w:rPr>
            </w:pPr>
            <w:r w:rsidRPr="00645503">
              <w:rPr>
                <w:rFonts w:asciiTheme="minorHAnsi" w:eastAsia="Times New Roman" w:hAnsiTheme="minorHAnsi" w:cstheme="minorHAnsi"/>
                <w:sz w:val="22"/>
                <w:szCs w:val="22"/>
                <w:lang w:val="fr"/>
              </w:rPr>
              <w:t>Réalisation, suivi et évaluation des actions SBC dans les régions prioritaires.</w:t>
            </w:r>
          </w:p>
          <w:p w14:paraId="61549D42" w14:textId="77777777" w:rsidR="00645503" w:rsidRPr="00645503" w:rsidRDefault="00645503" w:rsidP="00645503">
            <w:pPr>
              <w:pStyle w:val="ListParagraph"/>
              <w:numPr>
                <w:ilvl w:val="0"/>
                <w:numId w:val="37"/>
              </w:numPr>
              <w:jc w:val="both"/>
              <w:rPr>
                <w:rFonts w:asciiTheme="minorHAnsi" w:eastAsia="Times New Roman" w:hAnsiTheme="minorHAnsi" w:cstheme="minorHAnsi"/>
                <w:sz w:val="22"/>
                <w:szCs w:val="22"/>
                <w:lang w:val="fr"/>
              </w:rPr>
            </w:pPr>
            <w:r w:rsidRPr="00645503">
              <w:rPr>
                <w:rFonts w:asciiTheme="minorHAnsi" w:eastAsia="Times New Roman" w:hAnsiTheme="minorHAnsi" w:cstheme="minorHAnsi"/>
                <w:sz w:val="22"/>
                <w:szCs w:val="22"/>
                <w:lang w:val="fr"/>
              </w:rPr>
              <w:t>Conception, adaptation et diffusion de supports d’information et d’orientation pour les parents et les enfants, leur fournissant des compétences pour des alternatives à la discipline violente.</w:t>
            </w:r>
          </w:p>
          <w:p w14:paraId="596A8ADF" w14:textId="16B8B7F0" w:rsidR="00645503" w:rsidRPr="00645503" w:rsidRDefault="008C7EC7" w:rsidP="00645503">
            <w:pPr>
              <w:pStyle w:val="ListParagraph"/>
              <w:numPr>
                <w:ilvl w:val="0"/>
                <w:numId w:val="37"/>
              </w:numPr>
              <w:jc w:val="both"/>
              <w:rPr>
                <w:rFonts w:asciiTheme="minorHAnsi" w:eastAsia="Times New Roman" w:hAnsiTheme="minorHAnsi" w:cstheme="minorHAnsi"/>
                <w:sz w:val="22"/>
                <w:szCs w:val="22"/>
                <w:lang w:val="fr"/>
              </w:rPr>
            </w:pPr>
            <w:r>
              <w:rPr>
                <w:rFonts w:asciiTheme="minorHAnsi" w:eastAsia="Times New Roman" w:hAnsiTheme="minorHAnsi" w:cstheme="minorHAnsi"/>
                <w:sz w:val="22"/>
                <w:szCs w:val="22"/>
                <w:lang w:val="fr"/>
              </w:rPr>
              <w:t>Sensibiliser une</w:t>
            </w:r>
            <w:r w:rsidR="00645503" w:rsidRPr="00645503">
              <w:rPr>
                <w:rFonts w:asciiTheme="minorHAnsi" w:eastAsia="Times New Roman" w:hAnsiTheme="minorHAnsi" w:cstheme="minorHAnsi"/>
                <w:sz w:val="22"/>
                <w:szCs w:val="22"/>
                <w:lang w:val="fr"/>
              </w:rPr>
              <w:t xml:space="preserve"> masse critique d'intervenants dans les 7 régions ciblées, pour défendre les droits de l'enfant et promouvoir une culture de non-violence basée sur le dialogue, la tolérance et la dignité, contribuant ainsi à un environnement protecteur pour les enfants.</w:t>
            </w:r>
          </w:p>
          <w:p w14:paraId="2DECB03A" w14:textId="77777777" w:rsidR="00645503" w:rsidRPr="00645503" w:rsidRDefault="00645503" w:rsidP="00645503">
            <w:pPr>
              <w:pStyle w:val="ListParagraph"/>
              <w:numPr>
                <w:ilvl w:val="0"/>
                <w:numId w:val="37"/>
              </w:numPr>
              <w:jc w:val="both"/>
              <w:rPr>
                <w:rFonts w:asciiTheme="minorHAnsi" w:eastAsia="Times New Roman" w:hAnsiTheme="minorHAnsi" w:cstheme="minorHAnsi"/>
                <w:sz w:val="22"/>
                <w:szCs w:val="22"/>
                <w:lang w:val="fr"/>
              </w:rPr>
            </w:pPr>
            <w:r w:rsidRPr="00645503">
              <w:rPr>
                <w:rFonts w:asciiTheme="minorHAnsi" w:eastAsia="Times New Roman" w:hAnsiTheme="minorHAnsi" w:cstheme="minorHAnsi"/>
                <w:sz w:val="22"/>
                <w:szCs w:val="22"/>
                <w:lang w:val="fr"/>
              </w:rPr>
              <w:t>Implication active des parents et des enfants dans la conception et la mise en œuvre du plan SBC, les faisant participer en tant qu'acteurs de changement dans la prévention de la violence et la promotion des alternatives éducatives non violentes.</w:t>
            </w:r>
          </w:p>
          <w:p w14:paraId="6C317583" w14:textId="77777777" w:rsidR="00645503" w:rsidRPr="00645503" w:rsidRDefault="00645503" w:rsidP="00645503">
            <w:pPr>
              <w:jc w:val="both"/>
              <w:rPr>
                <w:rFonts w:asciiTheme="minorHAnsi" w:eastAsia="Times New Roman" w:hAnsiTheme="minorHAnsi" w:cstheme="minorHAnsi"/>
                <w:sz w:val="22"/>
                <w:szCs w:val="22"/>
                <w:lang w:val="fr"/>
              </w:rPr>
            </w:pPr>
          </w:p>
          <w:p w14:paraId="35A8ED9F" w14:textId="407617A1" w:rsidR="005D6C36" w:rsidRPr="00C63C26" w:rsidRDefault="00645503" w:rsidP="00645503">
            <w:pPr>
              <w:jc w:val="both"/>
              <w:rPr>
                <w:rFonts w:asciiTheme="minorHAnsi" w:eastAsia="Times New Roman" w:hAnsiTheme="minorHAnsi" w:cstheme="minorHAnsi"/>
                <w:sz w:val="22"/>
                <w:szCs w:val="22"/>
                <w:lang w:val="fr"/>
              </w:rPr>
            </w:pPr>
            <w:r w:rsidRPr="00645503">
              <w:rPr>
                <w:rFonts w:asciiTheme="minorHAnsi" w:eastAsia="Times New Roman" w:hAnsiTheme="minorHAnsi" w:cstheme="minorHAnsi"/>
                <w:sz w:val="22"/>
                <w:szCs w:val="22"/>
                <w:lang w:val="fr"/>
              </w:rPr>
              <w:t>Ensemble, ces résultats contribueront à créer un environnement plus sûr et bienveillant pour les enfants en Tunisie, notamment dans les régions prioritaires.</w:t>
            </w:r>
          </w:p>
          <w:p w14:paraId="2CB0BBE3" w14:textId="77777777" w:rsidR="005D6C36" w:rsidRPr="00C63C26" w:rsidRDefault="005D6C36" w:rsidP="00266F6E">
            <w:pPr>
              <w:jc w:val="both"/>
              <w:rPr>
                <w:rFonts w:asciiTheme="minorHAnsi" w:eastAsia="Times New Roman" w:hAnsiTheme="minorHAnsi" w:cstheme="minorHAnsi"/>
                <w:sz w:val="22"/>
                <w:szCs w:val="22"/>
                <w:lang w:val="fr"/>
              </w:rPr>
            </w:pPr>
            <w:r w:rsidRPr="00C63C26">
              <w:rPr>
                <w:rFonts w:asciiTheme="minorHAnsi" w:eastAsia="Times New Roman" w:hAnsiTheme="minorHAnsi" w:cstheme="minorHAnsi"/>
                <w:sz w:val="22"/>
                <w:szCs w:val="22"/>
                <w:lang w:val="fr"/>
              </w:rPr>
              <w:t xml:space="preserve"> </w:t>
            </w:r>
          </w:p>
          <w:p w14:paraId="729AC0B4" w14:textId="77777777" w:rsidR="005D6C36" w:rsidRPr="00C63C26" w:rsidRDefault="005D6C36" w:rsidP="00C63C26">
            <w:pPr>
              <w:spacing w:before="60" w:after="60" w:line="240" w:lineRule="auto"/>
              <w:jc w:val="both"/>
              <w:rPr>
                <w:rFonts w:asciiTheme="minorHAnsi" w:eastAsia="Times New Roman" w:hAnsiTheme="minorHAnsi" w:cstheme="minorHAnsi"/>
                <w:sz w:val="22"/>
                <w:szCs w:val="22"/>
                <w:lang w:val="fr"/>
              </w:rPr>
            </w:pPr>
          </w:p>
          <w:p w14:paraId="7C72DD73" w14:textId="77777777" w:rsidR="001A60E8" w:rsidRPr="00C63C26" w:rsidRDefault="001A60E8" w:rsidP="00C63C26">
            <w:pPr>
              <w:spacing w:before="60" w:after="60" w:line="240" w:lineRule="auto"/>
              <w:jc w:val="both"/>
              <w:rPr>
                <w:rFonts w:asciiTheme="minorHAnsi" w:eastAsia="Times New Roman" w:hAnsiTheme="minorHAnsi" w:cstheme="minorHAnsi"/>
                <w:sz w:val="22"/>
                <w:szCs w:val="22"/>
                <w:lang w:val="fr"/>
              </w:rPr>
            </w:pPr>
          </w:p>
          <w:p w14:paraId="2EA0DC73" w14:textId="77777777" w:rsidR="4B31E6A5" w:rsidRPr="00C63C26" w:rsidRDefault="4B31E6A5" w:rsidP="00C63C26">
            <w:pPr>
              <w:spacing w:before="60" w:after="60" w:line="240" w:lineRule="auto"/>
              <w:jc w:val="both"/>
              <w:rPr>
                <w:rFonts w:asciiTheme="minorHAnsi" w:eastAsia="Times New Roman" w:hAnsiTheme="minorHAnsi" w:cstheme="minorHAnsi"/>
                <w:sz w:val="22"/>
                <w:szCs w:val="22"/>
                <w:lang w:val="fr"/>
              </w:rPr>
            </w:pPr>
          </w:p>
          <w:p w14:paraId="6047CDCE" w14:textId="11130B9D" w:rsidR="4B31E6A5" w:rsidRPr="00C63C26" w:rsidRDefault="4B31E6A5" w:rsidP="00C63C26">
            <w:pPr>
              <w:spacing w:before="60" w:after="60" w:line="240" w:lineRule="auto"/>
              <w:jc w:val="both"/>
              <w:rPr>
                <w:rFonts w:asciiTheme="minorHAnsi" w:eastAsia="Times New Roman" w:hAnsiTheme="minorHAnsi" w:cstheme="minorHAnsi"/>
                <w:sz w:val="22"/>
                <w:szCs w:val="22"/>
                <w:lang w:val="fr"/>
              </w:rPr>
            </w:pPr>
          </w:p>
        </w:tc>
      </w:tr>
      <w:tr w:rsidR="4148C55F" w:rsidRPr="004A36F0" w14:paraId="55B63C31" w14:textId="77777777" w:rsidTr="15624F8D">
        <w:trPr>
          <w:trHeight w:val="1411"/>
        </w:trPr>
        <w:tc>
          <w:tcPr>
            <w:tcW w:w="9887" w:type="dxa"/>
            <w:gridSpan w:val="4"/>
            <w:tcBorders>
              <w:bottom w:val="nil"/>
            </w:tcBorders>
            <w:shd w:val="clear" w:color="auto" w:fill="auto"/>
            <w:noWrap/>
          </w:tcPr>
          <w:p w14:paraId="64EE50FB" w14:textId="6F6497E0" w:rsidR="007613B3" w:rsidRPr="00C63C26" w:rsidRDefault="007613B3" w:rsidP="00C63C26">
            <w:pPr>
              <w:spacing w:before="60" w:after="60" w:line="240" w:lineRule="auto"/>
              <w:jc w:val="both"/>
              <w:rPr>
                <w:rFonts w:asciiTheme="minorHAnsi" w:eastAsia="Arial Unicode MS" w:hAnsiTheme="minorHAnsi" w:cstheme="minorHAnsi"/>
                <w:b/>
                <w:bCs/>
                <w:color w:val="auto"/>
                <w:sz w:val="22"/>
                <w:szCs w:val="22"/>
                <w:lang w:val="fr-FR"/>
              </w:rPr>
            </w:pPr>
            <w:r w:rsidRPr="00C63C26">
              <w:rPr>
                <w:rFonts w:asciiTheme="minorHAnsi" w:eastAsia="Arial Unicode MS" w:hAnsiTheme="minorHAnsi" w:cstheme="minorHAnsi"/>
                <w:b/>
                <w:bCs/>
                <w:color w:val="auto"/>
                <w:sz w:val="22"/>
                <w:szCs w:val="22"/>
                <w:lang w:val="fr-FR"/>
              </w:rPr>
              <w:lastRenderedPageBreak/>
              <w:t xml:space="preserve">Scope of </w:t>
            </w:r>
            <w:r w:rsidR="00FD439A" w:rsidRPr="00C63C26">
              <w:rPr>
                <w:rFonts w:asciiTheme="minorHAnsi" w:eastAsia="Arial Unicode MS" w:hAnsiTheme="minorHAnsi" w:cstheme="minorHAnsi"/>
                <w:b/>
                <w:bCs/>
                <w:color w:val="auto"/>
                <w:sz w:val="22"/>
                <w:szCs w:val="22"/>
                <w:lang w:val="fr-FR"/>
              </w:rPr>
              <w:t>Work :</w:t>
            </w:r>
          </w:p>
          <w:p w14:paraId="778B0713" w14:textId="77777777" w:rsidR="00FD439A" w:rsidRPr="00C63C26" w:rsidRDefault="00FD439A" w:rsidP="00C63C26">
            <w:pPr>
              <w:spacing w:before="60" w:after="60" w:line="240" w:lineRule="auto"/>
              <w:jc w:val="both"/>
              <w:rPr>
                <w:rFonts w:asciiTheme="minorHAnsi" w:eastAsia="Arial Unicode MS" w:hAnsiTheme="minorHAnsi" w:cstheme="minorHAnsi"/>
                <w:b/>
                <w:bCs/>
                <w:color w:val="auto"/>
                <w:sz w:val="22"/>
                <w:szCs w:val="22"/>
                <w:lang w:val="fr-FR"/>
              </w:rPr>
            </w:pPr>
          </w:p>
          <w:p w14:paraId="6138B68A" w14:textId="3DD80347" w:rsidR="00FD439A" w:rsidRPr="00C63C26" w:rsidRDefault="00FD439A" w:rsidP="00266F6E">
            <w:pPr>
              <w:jc w:val="both"/>
              <w:rPr>
                <w:rFonts w:asciiTheme="minorHAnsi" w:eastAsia="Times New Roman" w:hAnsiTheme="minorHAnsi" w:cstheme="minorHAnsi"/>
                <w:sz w:val="22"/>
                <w:szCs w:val="22"/>
                <w:lang w:val="fr"/>
              </w:rPr>
            </w:pPr>
            <w:r w:rsidRPr="00C63C26">
              <w:rPr>
                <w:rFonts w:asciiTheme="minorHAnsi" w:eastAsia="Times New Roman" w:hAnsiTheme="minorHAnsi" w:cstheme="minorHAnsi"/>
                <w:sz w:val="22"/>
                <w:szCs w:val="22"/>
                <w:lang w:val="fr"/>
              </w:rPr>
              <w:t>« La violence contre les enfants est une violation de leurs droits humains</w:t>
            </w:r>
            <w:r w:rsidR="007D03AC">
              <w:rPr>
                <w:rFonts w:asciiTheme="minorHAnsi" w:eastAsia="Times New Roman" w:hAnsiTheme="minorHAnsi" w:cstheme="minorHAnsi"/>
                <w:sz w:val="22"/>
                <w:szCs w:val="22"/>
                <w:lang w:val="fr"/>
              </w:rPr>
              <w:t xml:space="preserve">. </w:t>
            </w:r>
            <w:r w:rsidRPr="00C63C26">
              <w:rPr>
                <w:rFonts w:asciiTheme="minorHAnsi" w:eastAsia="Times New Roman" w:hAnsiTheme="minorHAnsi" w:cstheme="minorHAnsi"/>
                <w:sz w:val="22"/>
                <w:szCs w:val="22"/>
                <w:lang w:val="fr"/>
              </w:rPr>
              <w:t>Les répercussions de la violence à court et à long terme sont souvent graves et préjudiciables. Les blessures physiques, affectives et psychologiques causées par des actes de violence peuvent avoir de graves conséquences sur le développement d'un enfant, sa santé et sa capacité d'apprentissage</w:t>
            </w:r>
            <w:r w:rsidR="007D03AC">
              <w:rPr>
                <w:rFonts w:asciiTheme="minorHAnsi" w:eastAsia="Times New Roman" w:hAnsiTheme="minorHAnsi" w:cstheme="minorHAnsi"/>
                <w:sz w:val="22"/>
                <w:szCs w:val="22"/>
                <w:lang w:val="fr"/>
              </w:rPr>
              <w:t xml:space="preserve">. </w:t>
            </w:r>
            <w:r w:rsidRPr="00C63C26">
              <w:rPr>
                <w:rFonts w:asciiTheme="minorHAnsi" w:eastAsia="Times New Roman" w:hAnsiTheme="minorHAnsi" w:cstheme="minorHAnsi"/>
                <w:sz w:val="22"/>
                <w:szCs w:val="22"/>
                <w:lang w:val="fr"/>
              </w:rPr>
              <w:t xml:space="preserve">La violence n’est pas inévitable. Elle ne devrait jamais être banalisée et rien ne devrait jamais la justifier, quelle qu’elle soit. Nous pouvons et devons la prévenir ». C’est l’un des messages clé de l’étude des Nations unies sur la violence à l’encontre des enfants (2006) qui a permis de mettre en lumière un phénomène mondial qui touche tous les enfants, dans toutes les couches sociales et dans tous les pays. </w:t>
            </w:r>
          </w:p>
          <w:p w14:paraId="57BFBCAD" w14:textId="77777777" w:rsidR="00FD439A" w:rsidRPr="00C63C26" w:rsidRDefault="00FD439A" w:rsidP="00266F6E">
            <w:pPr>
              <w:jc w:val="both"/>
              <w:rPr>
                <w:rFonts w:asciiTheme="minorHAnsi" w:eastAsia="Times New Roman" w:hAnsiTheme="minorHAnsi" w:cstheme="minorHAnsi"/>
                <w:sz w:val="22"/>
                <w:szCs w:val="22"/>
                <w:lang w:val="fr"/>
              </w:rPr>
            </w:pPr>
            <w:r w:rsidRPr="00C63C26">
              <w:rPr>
                <w:rFonts w:asciiTheme="minorHAnsi" w:eastAsia="Times New Roman" w:hAnsiTheme="minorHAnsi" w:cstheme="minorHAnsi"/>
                <w:sz w:val="22"/>
                <w:szCs w:val="22"/>
                <w:lang w:val="fr"/>
              </w:rPr>
              <w:t xml:space="preserve">Cette même étude, qui demeure l’une des références importantes à ce jour, a souligné que « les mesures prises [pour lutter contre la violence commise à l’encontre des enfants] sont souvent des réactions qui mettent l’accent sur ses symptômes et ses conséquences et non sur ses causes. Les stratégies tendent à être fragmentées au lieu d’être intégrées et les ressources allouées aux mesures nécessaires sont insuffisantes ». </w:t>
            </w:r>
          </w:p>
          <w:p w14:paraId="71B60BF1" w14:textId="2514F26B" w:rsidR="00FD439A" w:rsidRPr="00C63C26" w:rsidRDefault="00FD439A" w:rsidP="00266F6E">
            <w:pPr>
              <w:spacing w:line="240" w:lineRule="auto"/>
              <w:jc w:val="both"/>
              <w:rPr>
                <w:rFonts w:asciiTheme="minorHAnsi" w:eastAsia="Times New Roman" w:hAnsiTheme="minorHAnsi" w:cstheme="minorHAnsi"/>
                <w:sz w:val="22"/>
                <w:szCs w:val="22"/>
                <w:lang w:val="fr"/>
              </w:rPr>
            </w:pPr>
            <w:r w:rsidRPr="00C63C26">
              <w:rPr>
                <w:rFonts w:asciiTheme="minorHAnsi" w:eastAsia="Times New Roman" w:hAnsiTheme="minorHAnsi" w:cstheme="minorHAnsi"/>
                <w:sz w:val="22"/>
                <w:szCs w:val="22"/>
                <w:lang w:val="fr"/>
              </w:rPr>
              <w:t xml:space="preserve">La Tunisie n’est pas épargnée </w:t>
            </w:r>
            <w:r w:rsidR="003E4A2F">
              <w:rPr>
                <w:rFonts w:asciiTheme="minorHAnsi" w:eastAsia="Times New Roman" w:hAnsiTheme="minorHAnsi" w:cstheme="minorHAnsi"/>
                <w:sz w:val="22"/>
                <w:szCs w:val="22"/>
                <w:lang w:val="fr"/>
              </w:rPr>
              <w:t>par</w:t>
            </w:r>
            <w:r w:rsidRPr="00C63C26">
              <w:rPr>
                <w:rFonts w:asciiTheme="minorHAnsi" w:eastAsia="Times New Roman" w:hAnsiTheme="minorHAnsi" w:cstheme="minorHAnsi"/>
                <w:sz w:val="22"/>
                <w:szCs w:val="22"/>
                <w:lang w:val="fr"/>
              </w:rPr>
              <w:t xml:space="preserve"> ce phénomène. Malgré les efforts déployés pour réduire le taux de violence faite aux enfants en milieu familial, les données révélées par l’enquête par grappes à indicateurs multiples (MICS) réalisée en 2023 et publiée en février 2024 demeurent préoccupantes. Elle a démontré que 8 enfants sur 10 subissent une discipline violente sous forme de châtiments corporels ou d’agression psychologique par ceux qui sont censés leur fournir protection et soins. Ce taux n’a pas significativement diminué depuis deux décennies (80,9% en 2023, 88% en 2018) et 93% en 2013) ce qui souligne l’ancrage de la discipline violente dans les normes sociales et culturelles encore tolérantes vis-à-vis des pratiques violentes contre les enfants au sein de leurs familles, un environnement qui est censé être le plus protecteur pour l’enfant. </w:t>
            </w:r>
          </w:p>
          <w:p w14:paraId="6FF5073F" w14:textId="77777777" w:rsidR="00FD439A" w:rsidRPr="00C63C26" w:rsidRDefault="00FD439A" w:rsidP="00266F6E">
            <w:pPr>
              <w:spacing w:line="240" w:lineRule="auto"/>
              <w:jc w:val="both"/>
              <w:rPr>
                <w:rFonts w:asciiTheme="minorHAnsi" w:eastAsia="Times New Roman" w:hAnsiTheme="minorHAnsi" w:cstheme="minorHAnsi"/>
                <w:sz w:val="22"/>
                <w:szCs w:val="22"/>
                <w:lang w:val="fr"/>
              </w:rPr>
            </w:pPr>
          </w:p>
          <w:p w14:paraId="2623EEE7" w14:textId="33CDDDFA" w:rsidR="00FD439A" w:rsidRPr="00C63C26" w:rsidRDefault="00FD439A" w:rsidP="13A2D24F">
            <w:pPr>
              <w:jc w:val="both"/>
              <w:rPr>
                <w:rFonts w:asciiTheme="minorHAnsi" w:eastAsia="Times New Roman" w:hAnsiTheme="minorHAnsi" w:cstheme="minorBidi"/>
                <w:sz w:val="22"/>
                <w:szCs w:val="22"/>
                <w:lang w:val="fr-FR"/>
              </w:rPr>
            </w:pPr>
            <w:r w:rsidRPr="13A2D24F">
              <w:rPr>
                <w:rFonts w:asciiTheme="minorHAnsi" w:eastAsia="Times New Roman" w:hAnsiTheme="minorHAnsi" w:cstheme="minorBidi"/>
                <w:sz w:val="22"/>
                <w:szCs w:val="22"/>
                <w:lang w:val="fr-FR"/>
              </w:rPr>
              <w:t xml:space="preserve">Selon une autre étude </w:t>
            </w:r>
            <w:r w:rsidR="00DC3F9A" w:rsidRPr="13A2D24F">
              <w:rPr>
                <w:rFonts w:asciiTheme="minorHAnsi" w:eastAsia="Times New Roman" w:hAnsiTheme="minorHAnsi" w:cstheme="minorBidi"/>
                <w:sz w:val="22"/>
                <w:szCs w:val="22"/>
                <w:lang w:val="fr-FR"/>
              </w:rPr>
              <w:t>réalisée en</w:t>
            </w:r>
            <w:r w:rsidRPr="13A2D24F">
              <w:rPr>
                <w:rFonts w:asciiTheme="minorHAnsi" w:eastAsia="Times New Roman" w:hAnsiTheme="minorHAnsi" w:cstheme="minorBidi"/>
                <w:sz w:val="22"/>
                <w:szCs w:val="22"/>
                <w:lang w:val="fr-FR"/>
              </w:rPr>
              <w:t xml:space="preserve"> 2023</w:t>
            </w:r>
            <w:r w:rsidR="00DC3F9A" w:rsidRPr="13A2D24F">
              <w:rPr>
                <w:rFonts w:asciiTheme="minorHAnsi" w:eastAsia="Times New Roman" w:hAnsiTheme="minorHAnsi" w:cstheme="minorBidi"/>
                <w:sz w:val="22"/>
                <w:szCs w:val="22"/>
                <w:lang w:val="fr-FR"/>
              </w:rPr>
              <w:t xml:space="preserve"> par le Ministère de la Famille, Femme, Enfants et Séniors avec l’appui d’UNICEF,</w:t>
            </w:r>
            <w:r w:rsidRPr="13A2D24F">
              <w:rPr>
                <w:rFonts w:asciiTheme="minorHAnsi" w:eastAsia="Times New Roman" w:hAnsiTheme="minorHAnsi" w:cstheme="minorBidi"/>
                <w:sz w:val="22"/>
                <w:szCs w:val="22"/>
                <w:lang w:val="fr-FR"/>
              </w:rPr>
              <w:t xml:space="preserve"> portant sur les pratiques disciplinaires des enfants en Tunisie, 86,2% des Tunisiens déclarent avoir été victimes et/ou témoins de pratiques disciplinaires violentes : 83,8% des violences psychologiques et 81% des violences physiques. La punition est perçue comme un « droit pour les parents : 64,6% des Tunisiens pensent qu’un parent a le droit de punir ses enfants à travers des pratiques violentes. Les punitions les plus appropriées selon les parents sont : La privation de moyens de loisir (83,6%), la privation d’argent de poche (67%), les cris (63,5%), les fessées à mains nues (61,2%) ou encore la menace de priver les enfants de leurs loisirs (60%). La majorité des parents sont conscients que les punitions ont des effets néfastes sur les enfants : 85% des répondants pensent que la punition physique peut avoir des effets négatifs sur l’éducation de l’enfant. Au contraire, 13% d’entre eux pensent que les punitions peuvent avoir des effets bénéfiques sur l’enfant.</w:t>
            </w:r>
          </w:p>
          <w:p w14:paraId="4B90E6DD" w14:textId="77777777" w:rsidR="00FD439A" w:rsidRPr="00C63C26" w:rsidRDefault="00FD439A" w:rsidP="00266F6E">
            <w:pPr>
              <w:jc w:val="both"/>
              <w:rPr>
                <w:rFonts w:asciiTheme="minorHAnsi" w:eastAsia="Times New Roman" w:hAnsiTheme="minorHAnsi" w:cstheme="minorHAnsi"/>
                <w:sz w:val="22"/>
                <w:szCs w:val="22"/>
                <w:lang w:val="fr"/>
              </w:rPr>
            </w:pPr>
          </w:p>
          <w:p w14:paraId="10F5890D" w14:textId="47152FE3" w:rsidR="00FD439A" w:rsidRPr="00C63C26" w:rsidRDefault="005A353D" w:rsidP="00266F6E">
            <w:pPr>
              <w:jc w:val="both"/>
              <w:rPr>
                <w:rFonts w:asciiTheme="minorHAnsi" w:eastAsia="Times New Roman" w:hAnsiTheme="minorHAnsi" w:cstheme="minorHAnsi"/>
                <w:sz w:val="22"/>
                <w:szCs w:val="22"/>
                <w:lang w:val="fr"/>
              </w:rPr>
            </w:pPr>
            <w:r>
              <w:rPr>
                <w:rFonts w:asciiTheme="minorHAnsi" w:eastAsia="Times New Roman" w:hAnsiTheme="minorHAnsi" w:cstheme="minorHAnsi"/>
                <w:sz w:val="22"/>
                <w:szCs w:val="22"/>
                <w:lang w:val="fr"/>
              </w:rPr>
              <w:t>La même étude montre que l</w:t>
            </w:r>
            <w:r w:rsidR="00FD439A" w:rsidRPr="00C63C26">
              <w:rPr>
                <w:rFonts w:asciiTheme="minorHAnsi" w:eastAsia="Times New Roman" w:hAnsiTheme="minorHAnsi" w:cstheme="minorHAnsi"/>
                <w:sz w:val="22"/>
                <w:szCs w:val="22"/>
                <w:lang w:val="fr"/>
              </w:rPr>
              <w:t xml:space="preserve">a majorité des Tunisiens (86% des répondants) pensent que la punition psychologique peut avoir des effets négatifs sur l’éducation de l’enfant. En revanche, 14% pensent que les punitions peuvent avoir des effets bénéfiques sur l’enfant. L’étude a également révélé une faible connaissance des structures de protection de l’enfance : seulement 31% des répondants déclarent connaitre un service (public ou privé) vers lequel ils peuvent se tourner si un enfant est victime ou témoin de violence. Il s’agit principalement du délégué à la protection de l’enfance (86,7%). </w:t>
            </w:r>
          </w:p>
          <w:p w14:paraId="36976641" w14:textId="77777777" w:rsidR="00FD439A" w:rsidRPr="00C63C26" w:rsidRDefault="00FD439A" w:rsidP="00266F6E">
            <w:pPr>
              <w:jc w:val="both"/>
              <w:rPr>
                <w:rFonts w:asciiTheme="minorHAnsi" w:eastAsia="Times New Roman" w:hAnsiTheme="minorHAnsi" w:cstheme="minorHAnsi"/>
                <w:sz w:val="22"/>
                <w:szCs w:val="22"/>
                <w:lang w:val="fr"/>
              </w:rPr>
            </w:pPr>
            <w:r w:rsidRPr="00C63C26">
              <w:rPr>
                <w:rFonts w:asciiTheme="minorHAnsi" w:eastAsia="Times New Roman" w:hAnsiTheme="minorHAnsi" w:cstheme="minorHAnsi"/>
                <w:sz w:val="22"/>
                <w:szCs w:val="22"/>
                <w:lang w:val="fr"/>
              </w:rPr>
              <w:t xml:space="preserve">Selon une étude de 2020 sur les Connaissances, les Attitudes et les Pratiques des parents liées à la petite enfance, 58% des parents expriment le besoin d’être accompagnés pour développer et ou renforcer leurs compétences en matière de pratiques parentales positives. C’est ainsi que la SBC joue un rôle important dans </w:t>
            </w:r>
            <w:r w:rsidRPr="00C63C26">
              <w:rPr>
                <w:rFonts w:asciiTheme="minorHAnsi" w:eastAsia="Times New Roman" w:hAnsiTheme="minorHAnsi" w:cstheme="minorHAnsi"/>
                <w:sz w:val="22"/>
                <w:szCs w:val="22"/>
                <w:lang w:val="fr"/>
              </w:rPr>
              <w:lastRenderedPageBreak/>
              <w:t>la promotion du changement de comportement souhaité tant au niveau individuel que social en proposant des alternatives éducatives positives émanant des communautés et basées sur les normes et les croyances sociales avec des mécanismes de soutien pour maintenir le changement escompté dans le temps. De plus, cette approche favorise l’implication et l’engagement de la communauté ainsi que l’amplification des voix et des bonnes pratiques susceptibles d’élargir l’impact des interventions menées.</w:t>
            </w:r>
          </w:p>
          <w:p w14:paraId="693A9DBC" w14:textId="77777777" w:rsidR="00FD439A" w:rsidRPr="00C63C26" w:rsidRDefault="00FD439A" w:rsidP="00266F6E">
            <w:pPr>
              <w:jc w:val="both"/>
              <w:rPr>
                <w:rFonts w:asciiTheme="minorHAnsi" w:hAnsiTheme="minorHAnsi" w:cstheme="minorHAnsi"/>
                <w:sz w:val="22"/>
                <w:szCs w:val="22"/>
                <w:lang w:val="fr-FR"/>
              </w:rPr>
            </w:pPr>
            <w:r w:rsidRPr="00C63C26">
              <w:rPr>
                <w:rFonts w:asciiTheme="minorHAnsi" w:eastAsia="Times New Roman" w:hAnsiTheme="minorHAnsi" w:cstheme="minorHAnsi"/>
                <w:sz w:val="22"/>
                <w:szCs w:val="22"/>
                <w:lang w:val="fr"/>
              </w:rPr>
              <w:t>Dans ses observations finales concernant le rapport de la Tunisie valant quatrième à sixième rapports périodiques de 2021</w:t>
            </w:r>
            <w:r w:rsidRPr="00C63C26">
              <w:rPr>
                <w:rStyle w:val="FootnoteReference"/>
                <w:rFonts w:asciiTheme="minorHAnsi" w:eastAsia="Times New Roman" w:hAnsiTheme="minorHAnsi" w:cstheme="minorHAnsi"/>
                <w:sz w:val="22"/>
                <w:szCs w:val="22"/>
                <w:lang w:val="fr"/>
              </w:rPr>
              <w:footnoteReference w:id="2"/>
            </w:r>
            <w:r w:rsidRPr="00C63C26">
              <w:rPr>
                <w:rFonts w:asciiTheme="minorHAnsi" w:eastAsia="Times New Roman" w:hAnsiTheme="minorHAnsi" w:cstheme="minorHAnsi"/>
                <w:sz w:val="22"/>
                <w:szCs w:val="22"/>
                <w:lang w:val="fr"/>
              </w:rPr>
              <w:t xml:space="preserve">, le Comité des Droits de l’enfant des Nations Unies a recommandé à la Tunisie « (i) D’élaborer une stratégie globale visant à prévenir et combattre toutes les formes de violence à l’égard des enfants, y compris la violence intrafamiliale, la négligence et les abus sexuels, et de mener des programmes de sensibilisation et d’éducation, avec la participation des enfants ; (ii) De promouvoir des programmes à assise communautaire et familiale visant à prévenir et à combattre la violence et la négligence à l’égard des enfants». </w:t>
            </w:r>
          </w:p>
          <w:p w14:paraId="08C21223" w14:textId="2CB09340" w:rsidR="00FD439A" w:rsidRPr="00C63C26" w:rsidRDefault="00FD439A" w:rsidP="00266F6E">
            <w:pPr>
              <w:jc w:val="both"/>
              <w:rPr>
                <w:rFonts w:asciiTheme="minorHAnsi" w:hAnsiTheme="minorHAnsi" w:cstheme="minorHAnsi"/>
                <w:sz w:val="22"/>
                <w:szCs w:val="22"/>
                <w:lang w:val="fr-FR"/>
              </w:rPr>
            </w:pPr>
            <w:r w:rsidRPr="00C63C26">
              <w:rPr>
                <w:rFonts w:asciiTheme="minorHAnsi" w:eastAsia="Times New Roman" w:hAnsiTheme="minorHAnsi" w:cstheme="minorHAnsi"/>
                <w:sz w:val="22"/>
                <w:szCs w:val="22"/>
                <w:lang w:val="fr"/>
              </w:rPr>
              <w:t xml:space="preserve"> A cet effet et compte tenu de l’ampleur persistante du phénomène de la violence, l’UNICEF s’est engagé, dans le cadre du Programme Pays 2021-2025 entre l'UNICEF et le Gouvernement Tunisien, à soutenir la mise en place d’une stratégie de communication pour le changement social et comportemental pour la lutte contre la violence faite aux enfants.</w:t>
            </w:r>
          </w:p>
          <w:p w14:paraId="183E7E37" w14:textId="77777777" w:rsidR="00FD439A" w:rsidRPr="00C63C26" w:rsidRDefault="00FD439A" w:rsidP="00266F6E">
            <w:pPr>
              <w:jc w:val="both"/>
              <w:rPr>
                <w:rFonts w:asciiTheme="minorHAnsi" w:eastAsia="Times New Roman" w:hAnsiTheme="minorHAnsi" w:cstheme="minorHAnsi"/>
                <w:sz w:val="22"/>
                <w:szCs w:val="22"/>
                <w:lang w:val="fr"/>
              </w:rPr>
            </w:pPr>
            <w:r w:rsidRPr="00C63C26">
              <w:rPr>
                <w:rFonts w:asciiTheme="minorHAnsi" w:eastAsia="Times New Roman" w:hAnsiTheme="minorHAnsi" w:cstheme="minorHAnsi"/>
                <w:sz w:val="22"/>
                <w:szCs w:val="22"/>
                <w:lang w:val="fr"/>
              </w:rPr>
              <w:t>La stratégie comporte le renforcement des capacités nationales en matière de prévention de la violence contre les enfants et la mise en œuvre d’un plan d’intervention de changement de comportement auprès des acteurs, des familles et des enfants pour la promotion de la discipline positive.  Afin de favoriser un changement significatif dans les normes sociales et les comportements préjudiciables liés à la violence à l'encontre des enfants, un travail de fond est nécessaire au regard des indicateurs qui restent alarmants au fil des années malgré les efforts déployés.</w:t>
            </w:r>
          </w:p>
          <w:p w14:paraId="604AD98B" w14:textId="77777777" w:rsidR="000C414C" w:rsidRPr="00C63C26" w:rsidRDefault="000C414C" w:rsidP="00266F6E">
            <w:pPr>
              <w:jc w:val="both"/>
              <w:rPr>
                <w:rFonts w:asciiTheme="minorHAnsi" w:eastAsia="Times New Roman" w:hAnsiTheme="minorHAnsi" w:cstheme="minorHAnsi"/>
                <w:sz w:val="22"/>
                <w:szCs w:val="22"/>
                <w:lang w:val="fr"/>
              </w:rPr>
            </w:pPr>
          </w:p>
          <w:p w14:paraId="2D6B1DDD" w14:textId="77777777" w:rsidR="008B7E55" w:rsidRPr="008B7E55" w:rsidRDefault="008B7E55" w:rsidP="13A2D24F">
            <w:pPr>
              <w:jc w:val="both"/>
              <w:rPr>
                <w:rFonts w:asciiTheme="minorHAnsi" w:eastAsia="Times New Roman" w:hAnsiTheme="minorHAnsi" w:cstheme="minorBidi"/>
                <w:sz w:val="22"/>
                <w:szCs w:val="22"/>
                <w:lang w:val="fr-FR"/>
              </w:rPr>
            </w:pPr>
            <w:r w:rsidRPr="13A2D24F">
              <w:rPr>
                <w:rFonts w:asciiTheme="minorHAnsi" w:eastAsia="Times New Roman" w:hAnsiTheme="minorHAnsi" w:cstheme="minorBidi"/>
                <w:sz w:val="22"/>
                <w:szCs w:val="22"/>
                <w:lang w:val="fr-FR"/>
              </w:rPr>
              <w:t xml:space="preserve">À cet effet, l’UNICEF souhaite recruter un expert national pour concevoir et mettre en œuvre un plan de formation visant à prévenir la violence à l'égard des enfants. L'objectif est de renforcer les capacités des acteurs concernés afin d'optimiser les activités SBC (Social and </w:t>
            </w:r>
            <w:proofErr w:type="spellStart"/>
            <w:r w:rsidRPr="13A2D24F">
              <w:rPr>
                <w:rFonts w:asciiTheme="minorHAnsi" w:eastAsia="Times New Roman" w:hAnsiTheme="minorHAnsi" w:cstheme="minorBidi"/>
                <w:sz w:val="22"/>
                <w:szCs w:val="22"/>
                <w:lang w:val="fr-FR"/>
              </w:rPr>
              <w:t>Behavior</w:t>
            </w:r>
            <w:proofErr w:type="spellEnd"/>
            <w:r w:rsidRPr="13A2D24F">
              <w:rPr>
                <w:rFonts w:asciiTheme="minorHAnsi" w:eastAsia="Times New Roman" w:hAnsiTheme="minorHAnsi" w:cstheme="minorBidi"/>
                <w:sz w:val="22"/>
                <w:szCs w:val="22"/>
                <w:lang w:val="fr-FR"/>
              </w:rPr>
              <w:t xml:space="preserve"> Change) en faveur de la discipline et de la parentalité positives.</w:t>
            </w:r>
          </w:p>
          <w:p w14:paraId="01657C69" w14:textId="77777777" w:rsidR="008B7E55" w:rsidRPr="008B7E55" w:rsidRDefault="008B7E55" w:rsidP="008B7E55">
            <w:pPr>
              <w:jc w:val="both"/>
              <w:rPr>
                <w:rFonts w:asciiTheme="minorHAnsi" w:eastAsia="Times New Roman" w:hAnsiTheme="minorHAnsi" w:cstheme="minorHAnsi"/>
                <w:sz w:val="22"/>
                <w:szCs w:val="22"/>
                <w:lang w:val="fr"/>
              </w:rPr>
            </w:pPr>
          </w:p>
          <w:p w14:paraId="2D627973" w14:textId="77777777" w:rsidR="008B7E55" w:rsidRPr="008B7E55" w:rsidRDefault="008B7E55" w:rsidP="008B7E55">
            <w:pPr>
              <w:jc w:val="both"/>
              <w:rPr>
                <w:rFonts w:asciiTheme="minorHAnsi" w:eastAsia="Times New Roman" w:hAnsiTheme="minorHAnsi" w:cstheme="minorHAnsi"/>
                <w:sz w:val="22"/>
                <w:szCs w:val="22"/>
                <w:lang w:val="fr"/>
              </w:rPr>
            </w:pPr>
            <w:r w:rsidRPr="008B7E55">
              <w:rPr>
                <w:rFonts w:asciiTheme="minorHAnsi" w:eastAsia="Times New Roman" w:hAnsiTheme="minorHAnsi" w:cstheme="minorHAnsi"/>
                <w:sz w:val="22"/>
                <w:szCs w:val="22"/>
                <w:lang w:val="fr"/>
              </w:rPr>
              <w:t>Les interventions prévues sont :</w:t>
            </w:r>
          </w:p>
          <w:p w14:paraId="35D9F830" w14:textId="77777777" w:rsidR="008B7E55" w:rsidRPr="008B7E55" w:rsidRDefault="008B7E55" w:rsidP="008B7E55">
            <w:pPr>
              <w:jc w:val="both"/>
              <w:rPr>
                <w:rFonts w:asciiTheme="minorHAnsi" w:eastAsia="Times New Roman" w:hAnsiTheme="minorHAnsi" w:cstheme="minorHAnsi"/>
                <w:sz w:val="22"/>
                <w:szCs w:val="22"/>
                <w:lang w:val="fr"/>
              </w:rPr>
            </w:pPr>
          </w:p>
          <w:p w14:paraId="06130C64" w14:textId="77777777" w:rsidR="008B7E55" w:rsidRPr="008B7E55" w:rsidRDefault="008B7E55" w:rsidP="008B7E55">
            <w:pPr>
              <w:jc w:val="both"/>
              <w:rPr>
                <w:rFonts w:asciiTheme="minorHAnsi" w:eastAsia="Times New Roman" w:hAnsiTheme="minorHAnsi" w:cstheme="minorHAnsi"/>
                <w:sz w:val="22"/>
                <w:szCs w:val="22"/>
                <w:lang w:val="fr"/>
              </w:rPr>
            </w:pPr>
            <w:r w:rsidRPr="008B7E55">
              <w:rPr>
                <w:rFonts w:asciiTheme="minorHAnsi" w:eastAsia="Times New Roman" w:hAnsiTheme="minorHAnsi" w:cstheme="minorHAnsi"/>
                <w:b/>
                <w:bCs/>
                <w:sz w:val="22"/>
                <w:szCs w:val="22"/>
                <w:lang w:val="fr"/>
              </w:rPr>
              <w:t>État des lieux</w:t>
            </w:r>
            <w:r w:rsidRPr="008B7E55">
              <w:rPr>
                <w:rFonts w:asciiTheme="minorHAnsi" w:eastAsia="Times New Roman" w:hAnsiTheme="minorHAnsi" w:cstheme="minorHAnsi"/>
                <w:sz w:val="22"/>
                <w:szCs w:val="22"/>
                <w:lang w:val="fr"/>
              </w:rPr>
              <w:t xml:space="preserve"> : Analyse des déterminants comportementaux, des groupes de participants, et des influences socioculturelles.</w:t>
            </w:r>
          </w:p>
          <w:p w14:paraId="23CF03F0" w14:textId="77777777" w:rsidR="008B7E55" w:rsidRPr="008B7E55" w:rsidRDefault="008B7E55" w:rsidP="13A2D24F">
            <w:pPr>
              <w:jc w:val="both"/>
              <w:rPr>
                <w:rFonts w:asciiTheme="minorHAnsi" w:eastAsia="Times New Roman" w:hAnsiTheme="minorHAnsi" w:cstheme="minorBidi"/>
                <w:sz w:val="22"/>
                <w:szCs w:val="22"/>
                <w:lang w:val="fr-FR"/>
              </w:rPr>
            </w:pPr>
            <w:r w:rsidRPr="13A2D24F">
              <w:rPr>
                <w:rFonts w:asciiTheme="minorHAnsi" w:eastAsia="Times New Roman" w:hAnsiTheme="minorHAnsi" w:cstheme="minorBidi"/>
                <w:b/>
                <w:bCs/>
                <w:sz w:val="22"/>
                <w:szCs w:val="22"/>
                <w:lang w:val="fr-FR"/>
              </w:rPr>
              <w:t>Plan d’intervention complet</w:t>
            </w:r>
            <w:r w:rsidRPr="13A2D24F">
              <w:rPr>
                <w:rFonts w:asciiTheme="minorHAnsi" w:eastAsia="Times New Roman" w:hAnsiTheme="minorHAnsi" w:cstheme="minorBidi"/>
                <w:sz w:val="22"/>
                <w:szCs w:val="22"/>
                <w:lang w:val="fr-FR"/>
              </w:rPr>
              <w:t xml:space="preserve"> : Développement d’un plan intégrant le renforcement des capacités et la mise en œuvre pratique, incluant une composante de communication de masse et de proximité au niveau national et communautaire, en particulier dans les 7 zones ciblées (Kairouan, Kasserine, Sidi Bouzid, Jendouba, </w:t>
            </w:r>
            <w:proofErr w:type="spellStart"/>
            <w:r w:rsidRPr="13A2D24F">
              <w:rPr>
                <w:rFonts w:asciiTheme="minorHAnsi" w:eastAsia="Times New Roman" w:hAnsiTheme="minorHAnsi" w:cstheme="minorBidi"/>
                <w:sz w:val="22"/>
                <w:szCs w:val="22"/>
                <w:lang w:val="fr-FR"/>
              </w:rPr>
              <w:t>Seliana</w:t>
            </w:r>
            <w:proofErr w:type="spellEnd"/>
            <w:r w:rsidRPr="13A2D24F">
              <w:rPr>
                <w:rFonts w:asciiTheme="minorHAnsi" w:eastAsia="Times New Roman" w:hAnsiTheme="minorHAnsi" w:cstheme="minorBidi"/>
                <w:sz w:val="22"/>
                <w:szCs w:val="22"/>
                <w:lang w:val="fr-FR"/>
              </w:rPr>
              <w:t xml:space="preserve">, </w:t>
            </w:r>
            <w:proofErr w:type="spellStart"/>
            <w:r w:rsidRPr="13A2D24F">
              <w:rPr>
                <w:rFonts w:asciiTheme="minorHAnsi" w:eastAsia="Times New Roman" w:hAnsiTheme="minorHAnsi" w:cstheme="minorBidi"/>
                <w:sz w:val="22"/>
                <w:szCs w:val="22"/>
                <w:lang w:val="fr-FR"/>
              </w:rPr>
              <w:t>Medenine</w:t>
            </w:r>
            <w:proofErr w:type="spellEnd"/>
            <w:r w:rsidRPr="13A2D24F">
              <w:rPr>
                <w:rFonts w:asciiTheme="minorHAnsi" w:eastAsia="Times New Roman" w:hAnsiTheme="minorHAnsi" w:cstheme="minorBidi"/>
                <w:sz w:val="22"/>
                <w:szCs w:val="22"/>
                <w:lang w:val="fr-FR"/>
              </w:rPr>
              <w:t>, Tunis). Ce plan sera basé sur une analyse qualitative du contexte socioculturel réalisée par un expert en socio/anthropologie.</w:t>
            </w:r>
          </w:p>
          <w:p w14:paraId="57D6DD16" w14:textId="77777777" w:rsidR="008B7E55" w:rsidRPr="008B7E55" w:rsidRDefault="008B7E55" w:rsidP="008B7E55">
            <w:pPr>
              <w:jc w:val="both"/>
              <w:rPr>
                <w:rFonts w:asciiTheme="minorHAnsi" w:eastAsia="Times New Roman" w:hAnsiTheme="minorHAnsi" w:cstheme="minorHAnsi"/>
                <w:sz w:val="22"/>
                <w:szCs w:val="22"/>
                <w:lang w:val="fr"/>
              </w:rPr>
            </w:pPr>
            <w:r w:rsidRPr="008B7E55">
              <w:rPr>
                <w:rFonts w:asciiTheme="minorHAnsi" w:eastAsia="Times New Roman" w:hAnsiTheme="minorHAnsi" w:cstheme="minorHAnsi"/>
                <w:b/>
                <w:bCs/>
                <w:sz w:val="22"/>
                <w:szCs w:val="22"/>
                <w:lang w:val="fr"/>
              </w:rPr>
              <w:t>Plan de formation</w:t>
            </w:r>
            <w:r w:rsidRPr="008B7E55">
              <w:rPr>
                <w:rFonts w:asciiTheme="minorHAnsi" w:eastAsia="Times New Roman" w:hAnsiTheme="minorHAnsi" w:cstheme="minorHAnsi"/>
                <w:sz w:val="22"/>
                <w:szCs w:val="22"/>
                <w:lang w:val="fr"/>
              </w:rPr>
              <w:t xml:space="preserve"> : Élaboration et mise en œuvre d’un plan de formation avec des outils adaptés aux différents profils des intervenants.</w:t>
            </w:r>
          </w:p>
          <w:p w14:paraId="68EC7918" w14:textId="77777777" w:rsidR="008B7E55" w:rsidRPr="008B7E55" w:rsidRDefault="008B7E55" w:rsidP="008B7E55">
            <w:pPr>
              <w:jc w:val="both"/>
              <w:rPr>
                <w:rFonts w:asciiTheme="minorHAnsi" w:eastAsia="Times New Roman" w:hAnsiTheme="minorHAnsi" w:cstheme="minorHAnsi"/>
                <w:sz w:val="22"/>
                <w:szCs w:val="22"/>
                <w:lang w:val="fr"/>
              </w:rPr>
            </w:pPr>
            <w:r w:rsidRPr="008B7E55">
              <w:rPr>
                <w:rFonts w:asciiTheme="minorHAnsi" w:eastAsia="Times New Roman" w:hAnsiTheme="minorHAnsi" w:cstheme="minorHAnsi"/>
                <w:b/>
                <w:bCs/>
                <w:sz w:val="22"/>
                <w:szCs w:val="22"/>
                <w:lang w:val="fr"/>
              </w:rPr>
              <w:t>Application des méthodes SBC</w:t>
            </w:r>
            <w:r w:rsidRPr="008B7E55">
              <w:rPr>
                <w:rFonts w:asciiTheme="minorHAnsi" w:eastAsia="Times New Roman" w:hAnsiTheme="minorHAnsi" w:cstheme="minorHAnsi"/>
                <w:sz w:val="22"/>
                <w:szCs w:val="22"/>
                <w:lang w:val="fr"/>
              </w:rPr>
              <w:t xml:space="preserve"> : Utilisation des approches SBC pour prévenir la violence à l’égard des enfants.</w:t>
            </w:r>
          </w:p>
          <w:p w14:paraId="52EE8155" w14:textId="1B5E2E04" w:rsidR="008B7E55" w:rsidRPr="008B7E55" w:rsidRDefault="1E260B02" w:rsidP="15624F8D">
            <w:pPr>
              <w:jc w:val="both"/>
              <w:rPr>
                <w:rFonts w:asciiTheme="minorHAnsi" w:eastAsia="Times New Roman" w:hAnsiTheme="minorHAnsi" w:cstheme="minorBidi"/>
                <w:sz w:val="22"/>
                <w:szCs w:val="22"/>
                <w:lang w:val="fr"/>
              </w:rPr>
            </w:pPr>
            <w:r w:rsidRPr="15624F8D">
              <w:rPr>
                <w:rFonts w:asciiTheme="minorHAnsi" w:eastAsia="Times New Roman" w:hAnsiTheme="minorHAnsi" w:cstheme="minorBidi"/>
                <w:b/>
                <w:bCs/>
                <w:sz w:val="22"/>
                <w:szCs w:val="22"/>
                <w:lang w:val="fr"/>
              </w:rPr>
              <w:t>125</w:t>
            </w:r>
            <w:r w:rsidR="008B7E55" w:rsidRPr="15624F8D">
              <w:rPr>
                <w:rFonts w:asciiTheme="minorHAnsi" w:eastAsia="Times New Roman" w:hAnsiTheme="minorHAnsi" w:cstheme="minorBidi"/>
                <w:b/>
                <w:bCs/>
                <w:sz w:val="22"/>
                <w:szCs w:val="22"/>
                <w:lang w:val="fr"/>
              </w:rPr>
              <w:t xml:space="preserve"> des actions SBC</w:t>
            </w:r>
            <w:r w:rsidR="008B7E55" w:rsidRPr="15624F8D">
              <w:rPr>
                <w:rFonts w:asciiTheme="minorHAnsi" w:eastAsia="Times New Roman" w:hAnsiTheme="minorHAnsi" w:cstheme="minorBidi"/>
                <w:sz w:val="22"/>
                <w:szCs w:val="22"/>
                <w:lang w:val="fr"/>
              </w:rPr>
              <w:t xml:space="preserve"> : Développement et suivi de la mise en œuvre des actions SBC basées sur le contenu et les outils développés.</w:t>
            </w:r>
          </w:p>
          <w:p w14:paraId="22E47E23" w14:textId="77777777" w:rsidR="008B7E55" w:rsidRPr="008B7E55" w:rsidRDefault="008B7E55" w:rsidP="008B7E55">
            <w:pPr>
              <w:jc w:val="both"/>
              <w:rPr>
                <w:rFonts w:asciiTheme="minorHAnsi" w:eastAsia="Times New Roman" w:hAnsiTheme="minorHAnsi" w:cstheme="minorHAnsi"/>
                <w:sz w:val="22"/>
                <w:szCs w:val="22"/>
                <w:lang w:val="fr"/>
              </w:rPr>
            </w:pPr>
            <w:r w:rsidRPr="008B7E55">
              <w:rPr>
                <w:rFonts w:asciiTheme="minorHAnsi" w:eastAsia="Times New Roman" w:hAnsiTheme="minorHAnsi" w:cstheme="minorHAnsi"/>
                <w:b/>
                <w:bCs/>
                <w:sz w:val="22"/>
                <w:szCs w:val="22"/>
                <w:lang w:val="fr"/>
              </w:rPr>
              <w:lastRenderedPageBreak/>
              <w:t>Supports SBC</w:t>
            </w:r>
            <w:r w:rsidRPr="008B7E55">
              <w:rPr>
                <w:rFonts w:asciiTheme="minorHAnsi" w:eastAsia="Times New Roman" w:hAnsiTheme="minorHAnsi" w:cstheme="minorHAnsi"/>
                <w:sz w:val="22"/>
                <w:szCs w:val="22"/>
                <w:lang w:val="fr"/>
              </w:rPr>
              <w:t xml:space="preserve"> : Élaboration et adaptation de supports pour les parents et les enfants, axés sur la prévention de la violence et la promotion des pratiques parentales positives et des formes de discipline non violente.</w:t>
            </w:r>
          </w:p>
          <w:p w14:paraId="78C5C227" w14:textId="32C7B98A" w:rsidR="4148C55F" w:rsidRPr="00C63C26" w:rsidRDefault="008B7E55" w:rsidP="008B7E55">
            <w:pPr>
              <w:jc w:val="both"/>
              <w:rPr>
                <w:rFonts w:asciiTheme="minorHAnsi" w:eastAsia="Arial Unicode MS" w:hAnsiTheme="minorHAnsi" w:cstheme="minorHAnsi"/>
                <w:color w:val="auto"/>
                <w:sz w:val="22"/>
                <w:szCs w:val="22"/>
                <w:lang w:val="fr-FR"/>
              </w:rPr>
            </w:pPr>
            <w:r w:rsidRPr="008B7E55">
              <w:rPr>
                <w:rFonts w:asciiTheme="minorHAnsi" w:eastAsia="Times New Roman" w:hAnsiTheme="minorHAnsi" w:cstheme="minorHAnsi"/>
                <w:sz w:val="22"/>
                <w:szCs w:val="22"/>
                <w:lang w:val="fr"/>
              </w:rPr>
              <w:t>Ces interventions visent à créer un environnement plus sûr et bienveillant pour les enfants, en particulier dans les régions prioritaires de Tunisie</w:t>
            </w:r>
            <w:r w:rsidR="001B3BCC" w:rsidRPr="00C63C26">
              <w:rPr>
                <w:rFonts w:asciiTheme="minorHAnsi" w:eastAsia="Times New Roman" w:hAnsiTheme="minorHAnsi" w:cstheme="minorHAnsi"/>
                <w:sz w:val="22"/>
                <w:szCs w:val="22"/>
                <w:lang w:val="fr"/>
              </w:rPr>
              <w:t xml:space="preserve">. </w:t>
            </w:r>
          </w:p>
        </w:tc>
      </w:tr>
      <w:tr w:rsidR="007613B3" w:rsidRPr="004A36F0" w14:paraId="0A300CA7" w14:textId="77777777" w:rsidTr="15624F8D">
        <w:trPr>
          <w:trHeight w:val="47"/>
        </w:trPr>
        <w:tc>
          <w:tcPr>
            <w:tcW w:w="9887" w:type="dxa"/>
            <w:gridSpan w:val="4"/>
            <w:tcBorders>
              <w:top w:val="nil"/>
            </w:tcBorders>
            <w:shd w:val="clear" w:color="auto" w:fill="auto"/>
            <w:noWrap/>
          </w:tcPr>
          <w:p w14:paraId="51AD8E11" w14:textId="77777777" w:rsidR="007613B3" w:rsidRPr="000D40BC" w:rsidRDefault="007613B3" w:rsidP="00663F5F">
            <w:pPr>
              <w:spacing w:before="60" w:after="60" w:line="240" w:lineRule="auto"/>
              <w:rPr>
                <w:rFonts w:ascii="Calibri" w:eastAsia="Arial Unicode MS" w:hAnsi="Calibri" w:cs="Calibri"/>
                <w:i/>
                <w:color w:val="auto"/>
                <w:lang w:val="fr-FR"/>
              </w:rPr>
            </w:pPr>
          </w:p>
        </w:tc>
      </w:tr>
      <w:tr w:rsidR="00B14BE6" w:rsidRPr="007613B3" w14:paraId="5BFCD508" w14:textId="77777777" w:rsidTr="15624F8D">
        <w:trPr>
          <w:trHeight w:val="60"/>
        </w:trPr>
        <w:tc>
          <w:tcPr>
            <w:tcW w:w="9887" w:type="dxa"/>
            <w:gridSpan w:val="4"/>
            <w:tcBorders>
              <w:top w:val="nil"/>
            </w:tcBorders>
            <w:shd w:val="clear" w:color="auto" w:fill="auto"/>
            <w:noWrap/>
          </w:tcPr>
          <w:p w14:paraId="4D346EE6" w14:textId="77777777"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Safeguarding </w:t>
            </w:r>
            <w:r>
              <w:rPr>
                <w:rStyle w:val="eop"/>
                <w:rFonts w:ascii="Calibri" w:hAnsi="Calibri" w:cs="Calibri"/>
                <w:sz w:val="20"/>
                <w:szCs w:val="20"/>
              </w:rPr>
              <w:t> </w:t>
            </w:r>
          </w:p>
          <w:p w14:paraId="24493CB3" w14:textId="77777777" w:rsidR="00372E4B" w:rsidRDefault="00B14BE6" w:rsidP="00663F5F">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assignment considered as “</w:t>
            </w:r>
            <w:hyperlink r:id="rId13"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14:paraId="747E5445" w14:textId="77777777" w:rsidR="00372E4B" w:rsidRDefault="00B14BE6" w:rsidP="00663F5F">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499D81F3" w14:textId="57271388" w:rsidR="00B14BE6" w:rsidRDefault="00B14BE6" w:rsidP="586FDF94">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w:t>
            </w:r>
            <w:r w:rsidR="006C3429">
              <w:rPr>
                <w:rStyle w:val="normaltextrun"/>
                <w:rFonts w:ascii="Calibri" w:hAnsi="Calibri" w:cs="Calibri"/>
                <w:sz w:val="20"/>
                <w:szCs w:val="20"/>
                <w:lang w:val="en-AU"/>
              </w:rPr>
              <w:t xml:space="preserve"> </w:t>
            </w:r>
            <w:r>
              <w:rPr>
                <w:rStyle w:val="normaltextrun"/>
                <w:rFonts w:ascii="Calibri" w:hAnsi="Calibri" w:cs="Calibri"/>
                <w:sz w:val="20"/>
                <w:szCs w:val="20"/>
                <w:lang w:val="en-AU"/>
              </w:rPr>
              <w:t>   </w:t>
            </w:r>
            <w:r w:rsidRPr="2E266093">
              <w:rPr>
                <w:rFonts w:ascii="Calibri" w:eastAsia="Arial Unicode MS" w:hAnsi="Calibri" w:cs="Calibri"/>
                <w:sz w:val="20"/>
                <w:szCs w:val="20"/>
                <w:lang w:val="en-AU"/>
              </w:rPr>
              <w:fldChar w:fldCharType="begin"/>
            </w:r>
            <w:r w:rsidRPr="2E266093">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fldChar w:fldCharType="separate"/>
            </w:r>
            <w:r w:rsidRPr="2E266093">
              <w:rPr>
                <w:rFonts w:ascii="Calibri" w:eastAsia="Arial Unicode MS" w:hAnsi="Calibri" w:cs="Calibri"/>
                <w:sz w:val="20"/>
                <w:szCs w:val="20"/>
                <w:lang w:val="en-AU"/>
              </w:rPr>
              <w:fldChar w:fldCharType="end"/>
            </w:r>
            <w:r w:rsidR="006C3429" w:rsidRPr="2E266093">
              <w:rPr>
                <w:rStyle w:val="normaltextrun"/>
                <w:rFonts w:ascii="Calibri" w:hAnsi="Calibri" w:cs="Calibri"/>
                <w:sz w:val="20"/>
                <w:szCs w:val="20"/>
                <w:lang w:val="en-AU"/>
              </w:rPr>
              <w:t> </w:t>
            </w:r>
            <w:r w:rsidRPr="2E266093">
              <w:rPr>
                <w:rStyle w:val="normaltextrun"/>
                <w:rFonts w:ascii="Calibri" w:hAnsi="Calibri" w:cs="Calibri"/>
                <w:sz w:val="20"/>
                <w:szCs w:val="20"/>
                <w:lang w:val="en-AU"/>
              </w:rPr>
              <w:t xml:space="preserve">  </w:t>
            </w:r>
            <w:r w:rsidR="00BF7D65">
              <w:rPr>
                <w:rFonts w:ascii="Calibri" w:eastAsia="Arial Unicode MS" w:hAnsi="Calibri" w:cs="Calibri"/>
                <w:sz w:val="20"/>
                <w:szCs w:val="20"/>
                <w:lang w:val="en-AU"/>
              </w:rPr>
              <w:fldChar w:fldCharType="begin">
                <w:ffData>
                  <w:name w:val=""/>
                  <w:enabled/>
                  <w:calcOnExit w:val="0"/>
                  <w:checkBox>
                    <w:sizeAuto/>
                    <w:default w:val="1"/>
                  </w:checkBox>
                </w:ffData>
              </w:fldChar>
            </w:r>
            <w:r w:rsidR="00BF7D65">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BF7D65">
              <w:rPr>
                <w:rFonts w:ascii="Calibri" w:eastAsia="Arial Unicode MS" w:hAnsi="Calibri" w:cs="Calibri"/>
                <w:sz w:val="20"/>
                <w:szCs w:val="20"/>
                <w:lang w:val="en-AU"/>
              </w:rPr>
              <w:fldChar w:fldCharType="end"/>
            </w:r>
            <w:r w:rsidR="00BF7D65">
              <w:rPr>
                <w:rFonts w:ascii="Calibri" w:eastAsia="Arial Unicode MS" w:hAnsi="Calibri" w:cs="Calibri"/>
                <w:sz w:val="20"/>
                <w:szCs w:val="20"/>
                <w:lang w:val="en-AU"/>
              </w:rPr>
              <w:t xml:space="preserve"> </w:t>
            </w:r>
            <w:r w:rsidRPr="2E266093">
              <w:rPr>
                <w:rStyle w:val="normaltextrun"/>
                <w:rFonts w:ascii="Calibri" w:hAnsi="Calibri" w:cs="Calibri"/>
                <w:sz w:val="20"/>
                <w:szCs w:val="20"/>
                <w:lang w:val="en-AU"/>
              </w:rPr>
              <w:t>NO</w:t>
            </w:r>
            <w:r>
              <w:rPr>
                <w:rStyle w:val="normaltextrun"/>
                <w:rFonts w:ascii="Calibri" w:hAnsi="Calibri" w:cs="Calibri"/>
                <w:sz w:val="20"/>
                <w:szCs w:val="20"/>
                <w:lang w:val="en-AU"/>
              </w:rPr>
              <w:t>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r w:rsidR="532215DB" w:rsidRPr="2E266093">
              <w:rPr>
                <w:rStyle w:val="normaltextrun"/>
                <w:rFonts w:ascii="Calibri" w:hAnsi="Calibri" w:cs="Calibri"/>
                <w:sz w:val="20"/>
                <w:szCs w:val="20"/>
                <w:lang w:val="en-AU"/>
              </w:rPr>
              <w:t xml:space="preserve"> </w:t>
            </w:r>
          </w:p>
          <w:p w14:paraId="6625E5B3" w14:textId="2A102D10"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56E9E79B" w14:textId="77777777"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w:t>
            </w:r>
            <w:r>
              <w:rPr>
                <w:rStyle w:val="eop"/>
                <w:rFonts w:ascii="Calibri" w:hAnsi="Calibri" w:cs="Calibri"/>
                <w:sz w:val="20"/>
                <w:szCs w:val="20"/>
              </w:rPr>
              <w:t> </w:t>
            </w:r>
          </w:p>
          <w:p w14:paraId="66670E82" w14:textId="4DECBDE4"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006C3429"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006C3429"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6C3429" w:rsidRPr="00B14BE6">
              <w:rPr>
                <w:rFonts w:ascii="Calibri" w:eastAsia="Arial Unicode MS" w:hAnsi="Calibri" w:cs="Calibri"/>
                <w:sz w:val="20"/>
                <w:szCs w:val="20"/>
                <w:lang w:val="en-AU"/>
              </w:rPr>
              <w:fldChar w:fldCharType="end"/>
            </w:r>
            <w:r w:rsidR="006C3429">
              <w:rPr>
                <w:rStyle w:val="normaltextrun"/>
                <w:rFonts w:ascii="Calibri" w:hAnsi="Calibri" w:cs="Calibri"/>
                <w:sz w:val="20"/>
                <w:szCs w:val="20"/>
                <w:lang w:val="en-AU"/>
              </w:rPr>
              <w:t> </w:t>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00BF7D65">
              <w:rPr>
                <w:rFonts w:ascii="Calibri" w:eastAsia="Arial Unicode MS" w:hAnsi="Calibri" w:cs="Calibri"/>
                <w:sz w:val="20"/>
                <w:szCs w:val="20"/>
                <w:lang w:val="en-AU"/>
              </w:rPr>
              <w:fldChar w:fldCharType="begin">
                <w:ffData>
                  <w:name w:val=""/>
                  <w:enabled/>
                  <w:calcOnExit w:val="0"/>
                  <w:checkBox>
                    <w:sizeAuto/>
                    <w:default w:val="1"/>
                  </w:checkBox>
                </w:ffData>
              </w:fldChar>
            </w:r>
            <w:r w:rsidR="00BF7D65">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BF7D65">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1AA46BF8" w14:textId="77777777"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p w14:paraId="31A7F191" w14:textId="77777777" w:rsidR="00C756A2"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7D137B63" w14:textId="77777777" w:rsidTr="00C756A2">
              <w:tc>
                <w:tcPr>
                  <w:tcW w:w="9661" w:type="dxa"/>
                </w:tcPr>
                <w:p w14:paraId="3696AAED" w14:textId="77777777" w:rsidR="00C756A2" w:rsidRDefault="00C756A2" w:rsidP="006C3429">
                  <w:pPr>
                    <w:pStyle w:val="paragraph"/>
                    <w:spacing w:before="0" w:beforeAutospacing="0" w:after="0" w:afterAutospacing="0"/>
                    <w:textAlignment w:val="baseline"/>
                    <w:rPr>
                      <w:rFonts w:ascii="Segoe UI" w:hAnsi="Segoe UI" w:cs="Segoe UI"/>
                      <w:color w:val="000000"/>
                      <w:sz w:val="18"/>
                      <w:szCs w:val="18"/>
                    </w:rPr>
                  </w:pPr>
                </w:p>
                <w:p w14:paraId="62128F62" w14:textId="747E913C" w:rsidR="006C3429" w:rsidRDefault="006C3429" w:rsidP="006C3429">
                  <w:pPr>
                    <w:pStyle w:val="paragraph"/>
                    <w:spacing w:before="0" w:beforeAutospacing="0" w:after="0" w:afterAutospacing="0"/>
                    <w:textAlignment w:val="baseline"/>
                    <w:rPr>
                      <w:rFonts w:ascii="Segoe UI" w:hAnsi="Segoe UI" w:cs="Segoe UI"/>
                      <w:color w:val="000000"/>
                      <w:sz w:val="18"/>
                      <w:szCs w:val="18"/>
                    </w:rPr>
                  </w:pPr>
                </w:p>
              </w:tc>
            </w:tr>
          </w:tbl>
          <w:p w14:paraId="30CEBB4C" w14:textId="586B9109"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p>
          <w:p w14:paraId="05F420EA" w14:textId="77777777"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p w14:paraId="019F5D5F" w14:textId="3D22BC88"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Pr>
                <w:rStyle w:val="normaltextrun"/>
                <w:rFonts w:ascii="Calibri" w:hAnsi="Calibri" w:cs="Calibri"/>
                <w:sz w:val="20"/>
                <w:szCs w:val="20"/>
                <w:lang w:val="en-AU"/>
              </w:rPr>
              <w:t> </w:t>
            </w:r>
            <w:r w:rsidR="00AC6C9C">
              <w:rPr>
                <w:rFonts w:ascii="Calibri" w:eastAsia="Arial Unicode MS" w:hAnsi="Calibri" w:cs="Calibri"/>
                <w:sz w:val="20"/>
                <w:szCs w:val="20"/>
                <w:lang w:val="en-AU"/>
              </w:rPr>
              <w:fldChar w:fldCharType="begin">
                <w:ffData>
                  <w:name w:val="Check9"/>
                  <w:enabled/>
                  <w:calcOnExit w:val="0"/>
                  <w:checkBox>
                    <w:sizeAuto/>
                    <w:default w:val="1"/>
                  </w:checkBox>
                </w:ffData>
              </w:fldChar>
            </w:r>
            <w:r w:rsidR="00AC6C9C">
              <w:rPr>
                <w:rFonts w:ascii="Calibri" w:eastAsia="Arial Unicode MS" w:hAnsi="Calibri" w:cs="Calibri"/>
                <w:sz w:val="20"/>
                <w:szCs w:val="20"/>
                <w:lang w:val="en-AU"/>
              </w:rPr>
              <w:instrText xml:space="preserve"> </w:instrText>
            </w:r>
            <w:bookmarkStart w:id="2" w:name="Check9"/>
            <w:r w:rsidR="00AC6C9C">
              <w:rPr>
                <w:rFonts w:ascii="Calibri" w:eastAsia="Arial Unicode MS" w:hAnsi="Calibri" w:cs="Calibri"/>
                <w:sz w:val="20"/>
                <w:szCs w:val="20"/>
                <w:lang w:val="en-AU"/>
              </w:rPr>
              <w:instrText xml:space="preserve">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AC6C9C">
              <w:rPr>
                <w:rFonts w:ascii="Calibri" w:eastAsia="Arial Unicode MS" w:hAnsi="Calibri" w:cs="Calibri"/>
                <w:sz w:val="20"/>
                <w:szCs w:val="20"/>
                <w:lang w:val="en-AU"/>
              </w:rPr>
              <w:fldChar w:fldCharType="end"/>
            </w:r>
            <w:bookmarkEnd w:id="2"/>
            <w:r w:rsidR="006C3429">
              <w:rPr>
                <w:rStyle w:val="normaltextrun"/>
                <w:rFonts w:ascii="Calibri" w:hAnsi="Calibri" w:cs="Calibri"/>
                <w:b/>
                <w:bCs/>
                <w:sz w:val="20"/>
                <w:szCs w:val="20"/>
                <w:lang w:val="en-AU"/>
              </w:rPr>
              <w:t> </w:t>
            </w:r>
            <w:r w:rsidR="006C3429">
              <w:rPr>
                <w:rStyle w:val="normaltextrun"/>
                <w:rFonts w:ascii="Calibri" w:hAnsi="Calibri" w:cs="Calibri"/>
                <w:sz w:val="20"/>
                <w:szCs w:val="20"/>
                <w:lang w:val="en-AU"/>
              </w:rPr>
              <w:t> </w:t>
            </w:r>
            <w:r>
              <w:rPr>
                <w:rStyle w:val="normaltextrun"/>
                <w:rFonts w:ascii="Calibri" w:hAnsi="Calibri" w:cs="Calibri"/>
                <w:sz w:val="20"/>
                <w:szCs w:val="20"/>
                <w:lang w:val="en-AU"/>
              </w:rPr>
              <w:t xml:space="preserve"> NO </w:t>
            </w:r>
            <w:r>
              <w:rPr>
                <w:rStyle w:val="normaltextrun"/>
                <w:rFonts w:ascii="Calibri" w:hAnsi="Calibri" w:cs="Calibri"/>
                <w:b/>
                <w:bCs/>
                <w:sz w:val="20"/>
                <w:szCs w:val="20"/>
                <w:lang w:val="en-AU"/>
              </w:rPr>
              <w:t>                         </w:t>
            </w:r>
            <w:r>
              <w:rPr>
                <w:rStyle w:val="eop"/>
                <w:rFonts w:ascii="Calibri" w:hAnsi="Calibri" w:cs="Calibri"/>
                <w:sz w:val="20"/>
                <w:szCs w:val="20"/>
              </w:rPr>
              <w:t> </w:t>
            </w:r>
          </w:p>
          <w:p w14:paraId="59CDA701" w14:textId="77777777"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7486E898" w14:textId="18D80794" w:rsidR="00C756A2" w:rsidRDefault="00B14BE6" w:rsidP="00663F5F">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29A782C8" w14:textId="77777777" w:rsidTr="00C756A2">
              <w:tc>
                <w:tcPr>
                  <w:tcW w:w="9661" w:type="dxa"/>
                </w:tcPr>
                <w:p w14:paraId="2DCFEA0F" w14:textId="77777777" w:rsidR="00C756A2" w:rsidRDefault="00C756A2" w:rsidP="00663F5F">
                  <w:pPr>
                    <w:pStyle w:val="paragraph"/>
                    <w:spacing w:before="0" w:beforeAutospacing="0" w:after="0" w:afterAutospacing="0"/>
                    <w:textAlignment w:val="baseline"/>
                    <w:rPr>
                      <w:rStyle w:val="eop"/>
                      <w:rFonts w:ascii="Calibri" w:hAnsi="Calibri" w:cs="Calibri"/>
                      <w:sz w:val="20"/>
                      <w:szCs w:val="20"/>
                    </w:rPr>
                  </w:pPr>
                </w:p>
                <w:p w14:paraId="742E2753" w14:textId="1A50EE3A" w:rsidR="00C756A2" w:rsidRDefault="00C756A2" w:rsidP="00663F5F">
                  <w:pPr>
                    <w:pStyle w:val="paragraph"/>
                    <w:spacing w:before="0" w:beforeAutospacing="0" w:after="0" w:afterAutospacing="0"/>
                    <w:textAlignment w:val="baseline"/>
                    <w:rPr>
                      <w:rStyle w:val="eop"/>
                      <w:rFonts w:ascii="Calibri" w:hAnsi="Calibri" w:cs="Calibri"/>
                      <w:sz w:val="20"/>
                      <w:szCs w:val="20"/>
                    </w:rPr>
                  </w:pPr>
                </w:p>
              </w:tc>
            </w:tr>
          </w:tbl>
          <w:p w14:paraId="4DAD5A39" w14:textId="6081F452" w:rsidR="00B14BE6" w:rsidRDefault="00B14BE6" w:rsidP="00663F5F">
            <w:pPr>
              <w:pStyle w:val="paragraph"/>
              <w:spacing w:before="0" w:beforeAutospacing="0" w:after="0" w:afterAutospacing="0"/>
              <w:textAlignment w:val="baseline"/>
              <w:rPr>
                <w:rStyle w:val="eop"/>
                <w:rFonts w:ascii="Calibri" w:hAnsi="Calibri" w:cs="Calibri"/>
                <w:sz w:val="20"/>
                <w:szCs w:val="20"/>
              </w:rPr>
            </w:pPr>
          </w:p>
          <w:p w14:paraId="0E6B1C18" w14:textId="77777777"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4"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5"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312E659C" w14:textId="5B4799B0" w:rsidR="00B14BE6" w:rsidRPr="00B14BE6" w:rsidRDefault="00B14BE6" w:rsidP="00663F5F">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t> </w:t>
            </w:r>
          </w:p>
        </w:tc>
      </w:tr>
    </w:tbl>
    <w:p w14:paraId="0E24A3B3" w14:textId="6F1ACB11" w:rsidR="007613B3" w:rsidRDefault="007613B3">
      <w:pPr>
        <w:jc w:val="center"/>
        <w:rPr>
          <w:rFonts w:ascii="Calibri" w:hAnsi="Calibri" w:cs="Calibri"/>
          <w:b/>
          <w:bCs/>
          <w:sz w:val="24"/>
          <w:szCs w:val="24"/>
          <w:u w:val="single"/>
        </w:rPr>
      </w:pP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46"/>
        <w:gridCol w:w="2672"/>
        <w:gridCol w:w="750"/>
        <w:gridCol w:w="1281"/>
        <w:gridCol w:w="373"/>
        <w:gridCol w:w="3411"/>
      </w:tblGrid>
      <w:tr w:rsidR="00C34C2B" w:rsidRPr="007613B3" w14:paraId="5B0B193F" w14:textId="77777777" w:rsidTr="00C63C26">
        <w:trPr>
          <w:trHeight w:val="70"/>
        </w:trPr>
        <w:tc>
          <w:tcPr>
            <w:tcW w:w="1746" w:type="dxa"/>
            <w:tcBorders>
              <w:bottom w:val="nil"/>
            </w:tcBorders>
            <w:shd w:val="clear" w:color="auto" w:fill="auto"/>
            <w:noWrap/>
            <w:hideMark/>
          </w:tcPr>
          <w:p w14:paraId="3DD90D03" w14:textId="77777777" w:rsidR="00C34C2B" w:rsidRPr="007613B3" w:rsidRDefault="00C34C2B" w:rsidP="00663F5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Budget Year:</w:t>
            </w:r>
          </w:p>
        </w:tc>
        <w:tc>
          <w:tcPr>
            <w:tcW w:w="3422" w:type="dxa"/>
            <w:gridSpan w:val="2"/>
            <w:tcBorders>
              <w:bottom w:val="nil"/>
            </w:tcBorders>
            <w:shd w:val="clear" w:color="auto" w:fill="auto"/>
            <w:noWrap/>
            <w:hideMark/>
          </w:tcPr>
          <w:p w14:paraId="4AD511EB" w14:textId="77777777" w:rsidR="00C34C2B" w:rsidRPr="007613B3" w:rsidRDefault="00C34C2B" w:rsidP="00663F5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p>
        </w:tc>
        <w:tc>
          <w:tcPr>
            <w:tcW w:w="5064" w:type="dxa"/>
            <w:gridSpan w:val="3"/>
            <w:tcBorders>
              <w:bottom w:val="nil"/>
            </w:tcBorders>
            <w:shd w:val="clear" w:color="auto" w:fill="auto"/>
          </w:tcPr>
          <w:p w14:paraId="6B1D3870" w14:textId="77777777" w:rsidR="00C34C2B" w:rsidRPr="007613B3" w:rsidRDefault="00C34C2B" w:rsidP="00663F5F">
            <w:pPr>
              <w:spacing w:before="100" w:beforeAutospacing="1" w:after="100" w:afterAutospacing="1" w:line="240" w:lineRule="auto"/>
              <w:rPr>
                <w:rFonts w:ascii="Calibri" w:eastAsia="Arial Unicode MS" w:hAnsi="Calibri" w:cs="Calibri"/>
                <w:b/>
                <w:color w:val="auto"/>
                <w:lang w:val="en-AU"/>
              </w:rPr>
            </w:pPr>
            <w:r w:rsidRPr="00091460">
              <w:rPr>
                <w:rFonts w:ascii="Calibri" w:eastAsia="Arial Unicode MS" w:hAnsi="Calibri" w:cs="Calibri"/>
                <w:b/>
                <w:color w:val="auto"/>
                <w:lang w:val="en-AU"/>
              </w:rPr>
              <w:t>Reasons why consultancy cannot be done by staff:</w:t>
            </w:r>
          </w:p>
        </w:tc>
      </w:tr>
      <w:tr w:rsidR="00C34C2B" w:rsidRPr="004A36F0" w14:paraId="3C5C6567" w14:textId="77777777" w:rsidTr="00C63C26">
        <w:trPr>
          <w:trHeight w:val="670"/>
        </w:trPr>
        <w:tc>
          <w:tcPr>
            <w:tcW w:w="1746" w:type="dxa"/>
            <w:tcBorders>
              <w:top w:val="nil"/>
            </w:tcBorders>
            <w:shd w:val="clear" w:color="auto" w:fill="auto"/>
            <w:noWrap/>
          </w:tcPr>
          <w:p w14:paraId="53D469C4" w14:textId="540ECF3B" w:rsidR="00C34C2B" w:rsidRPr="00877C20" w:rsidRDefault="00C66A7D" w:rsidP="00663F5F">
            <w:pPr>
              <w:spacing w:before="60" w:after="60" w:line="240" w:lineRule="auto"/>
              <w:rPr>
                <w:rFonts w:ascii="Calibri" w:eastAsia="Arial Unicode MS" w:hAnsi="Calibri" w:cs="Calibri"/>
                <w:iCs/>
                <w:color w:val="auto"/>
              </w:rPr>
            </w:pPr>
            <w:r>
              <w:rPr>
                <w:rFonts w:ascii="Calibri" w:eastAsia="Arial Unicode MS" w:hAnsi="Calibri" w:cs="Calibri"/>
                <w:iCs/>
                <w:color w:val="auto"/>
              </w:rPr>
              <w:t>2024</w:t>
            </w:r>
          </w:p>
        </w:tc>
        <w:tc>
          <w:tcPr>
            <w:tcW w:w="3422" w:type="dxa"/>
            <w:gridSpan w:val="2"/>
            <w:tcBorders>
              <w:top w:val="nil"/>
            </w:tcBorders>
            <w:shd w:val="clear" w:color="auto" w:fill="auto"/>
            <w:noWrap/>
          </w:tcPr>
          <w:p w14:paraId="16EA62EA" w14:textId="1A5DC1BB" w:rsidR="00C34C2B" w:rsidRPr="00877C20" w:rsidRDefault="00C66A7D" w:rsidP="00663F5F">
            <w:pPr>
              <w:spacing w:before="60" w:after="60" w:line="240" w:lineRule="auto"/>
              <w:rPr>
                <w:rFonts w:ascii="Calibri" w:eastAsia="Arial Unicode MS" w:hAnsi="Calibri" w:cs="Calibri"/>
                <w:iCs/>
                <w:color w:val="auto"/>
                <w:lang w:val="en-AU"/>
              </w:rPr>
            </w:pPr>
            <w:r>
              <w:rPr>
                <w:rFonts w:ascii="Calibri" w:eastAsia="Arial Unicode MS" w:hAnsi="Calibri" w:cs="Calibri"/>
                <w:iCs/>
                <w:color w:val="auto"/>
                <w:lang w:val="en-AU"/>
              </w:rPr>
              <w:t>Child protection</w:t>
            </w:r>
          </w:p>
        </w:tc>
        <w:tc>
          <w:tcPr>
            <w:tcW w:w="5064" w:type="dxa"/>
            <w:gridSpan w:val="3"/>
            <w:tcBorders>
              <w:top w:val="nil"/>
            </w:tcBorders>
            <w:shd w:val="clear" w:color="auto" w:fill="auto"/>
          </w:tcPr>
          <w:p w14:paraId="7DA083D0" w14:textId="77777777" w:rsidR="00C34C2B" w:rsidRPr="00C63C26" w:rsidRDefault="00C34C2B" w:rsidP="4148C55F">
            <w:pPr>
              <w:spacing w:before="60" w:after="60" w:line="240" w:lineRule="auto"/>
              <w:rPr>
                <w:rFonts w:ascii="Calibri" w:eastAsia="Arial Unicode MS" w:hAnsi="Calibri" w:cs="Calibri"/>
                <w:color w:val="auto"/>
                <w:lang w:val="fr-FR"/>
              </w:rPr>
            </w:pPr>
          </w:p>
          <w:p w14:paraId="38E17543" w14:textId="63767A8D" w:rsidR="006C3429" w:rsidRPr="00C63C26" w:rsidRDefault="001A22DA" w:rsidP="4148C55F">
            <w:pPr>
              <w:spacing w:before="60" w:after="60" w:line="240" w:lineRule="auto"/>
              <w:rPr>
                <w:rFonts w:ascii="Calibri" w:eastAsia="Arial Unicode MS" w:hAnsi="Calibri" w:cs="Calibri"/>
                <w:color w:val="auto"/>
                <w:lang w:val="fr-FR"/>
              </w:rPr>
            </w:pPr>
            <w:r w:rsidRPr="0034569C">
              <w:rPr>
                <w:rFonts w:asciiTheme="minorHAnsi" w:eastAsia="Arial Unicode MS" w:hAnsiTheme="minorHAnsi" w:cstheme="minorHAnsi"/>
                <w:i/>
                <w:color w:val="auto"/>
                <w:lang w:val="fr-FR"/>
              </w:rPr>
              <w:t>La mission nécessite une expertise spécifique et u</w:t>
            </w:r>
            <w:r>
              <w:rPr>
                <w:rFonts w:asciiTheme="minorHAnsi" w:eastAsia="Arial Unicode MS" w:hAnsiTheme="minorHAnsi" w:cstheme="minorHAnsi"/>
                <w:i/>
                <w:color w:val="auto"/>
                <w:lang w:val="fr-FR"/>
              </w:rPr>
              <w:t xml:space="preserve">n engagement en plein temps avec des déplacements fréquents </w:t>
            </w:r>
            <w:r w:rsidRPr="0034569C">
              <w:rPr>
                <w:rFonts w:asciiTheme="minorHAnsi" w:eastAsia="Arial Unicode MS" w:hAnsiTheme="minorHAnsi" w:cstheme="minorHAnsi"/>
                <w:i/>
                <w:color w:val="auto"/>
                <w:lang w:val="fr-FR"/>
              </w:rPr>
              <w:t xml:space="preserve"> </w:t>
            </w:r>
          </w:p>
        </w:tc>
      </w:tr>
      <w:tr w:rsidR="00C34C2B" w:rsidRPr="007613B3" w14:paraId="351AF15C" w14:textId="77777777" w:rsidTr="00C63C26">
        <w:trPr>
          <w:trHeight w:val="123"/>
        </w:trPr>
        <w:tc>
          <w:tcPr>
            <w:tcW w:w="10233" w:type="dxa"/>
            <w:gridSpan w:val="6"/>
            <w:tcBorders>
              <w:top w:val="nil"/>
              <w:left w:val="single" w:sz="4" w:space="0" w:color="auto"/>
              <w:bottom w:val="single" w:sz="4" w:space="0" w:color="auto"/>
              <w:right w:val="single" w:sz="4" w:space="0" w:color="auto"/>
            </w:tcBorders>
            <w:shd w:val="clear" w:color="auto" w:fill="auto"/>
            <w:noWrap/>
          </w:tcPr>
          <w:p w14:paraId="3FAB06FF" w14:textId="53485D78" w:rsidR="00C34C2B" w:rsidRDefault="00C34C2B" w:rsidP="00663F5F">
            <w:pPr>
              <w:spacing w:before="60" w:after="60" w:line="240" w:lineRule="auto"/>
              <w:rPr>
                <w:rFonts w:ascii="Calibri" w:eastAsia="Arial Unicode MS" w:hAnsi="Calibri" w:cs="Calibri"/>
                <w:color w:val="auto"/>
                <w:lang w:val="en-AU"/>
              </w:rPr>
            </w:pPr>
            <w:r w:rsidRPr="00091460">
              <w:rPr>
                <w:rFonts w:ascii="Calibri" w:eastAsia="Arial Unicode MS" w:hAnsi="Calibri" w:cs="Calibri"/>
                <w:b/>
                <w:color w:val="auto"/>
              </w:rPr>
              <w:t>Included in Annual/Rolling Workplan</w:t>
            </w:r>
            <w:r w:rsidRPr="00091460">
              <w:rPr>
                <w:rFonts w:ascii="Calibri" w:eastAsia="Arial Unicode MS" w:hAnsi="Calibri" w:cs="Calibri"/>
                <w:i/>
                <w:color w:val="auto"/>
              </w:rPr>
              <w:t>:</w:t>
            </w:r>
            <w:r w:rsidR="006C3429">
              <w:rPr>
                <w:rFonts w:ascii="Calibri" w:eastAsia="Arial Unicode MS" w:hAnsi="Calibri" w:cs="Calibri"/>
                <w:i/>
                <w:color w:val="auto"/>
              </w:rPr>
              <w:t xml:space="preserve"> </w:t>
            </w:r>
            <w:r w:rsidR="001A22DA">
              <w:rPr>
                <w:rFonts w:ascii="Calibri" w:eastAsia="Arial Unicode MS" w:hAnsi="Calibri" w:cs="Calibri"/>
                <w:color w:val="auto"/>
                <w:lang w:val="en-AU"/>
              </w:rPr>
              <w:fldChar w:fldCharType="begin">
                <w:ffData>
                  <w:name w:val=""/>
                  <w:enabled/>
                  <w:calcOnExit w:val="0"/>
                  <w:checkBox>
                    <w:sizeAuto/>
                    <w:default w:val="1"/>
                  </w:checkBox>
                </w:ffData>
              </w:fldChar>
            </w:r>
            <w:r w:rsidR="001A22DA">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1A22DA">
              <w:rPr>
                <w:rFonts w:ascii="Calibri" w:eastAsia="Arial Unicode MS" w:hAnsi="Calibri" w:cs="Calibri"/>
                <w:color w:val="auto"/>
                <w:lang w:val="en-AU"/>
              </w:rPr>
              <w:fldChar w:fldCharType="end"/>
            </w:r>
            <w:r w:rsidR="006C3429">
              <w:rPr>
                <w:rFonts w:ascii="Calibri" w:eastAsia="Arial Unicode MS" w:hAnsi="Calibri" w:cs="Calibri"/>
                <w:color w:val="auto"/>
                <w:lang w:val="en-AU"/>
              </w:rPr>
              <w:t xml:space="preserve"> </w:t>
            </w:r>
            <w:r w:rsidRPr="00091460">
              <w:rPr>
                <w:rFonts w:ascii="Calibri" w:eastAsia="Arial Unicode MS" w:hAnsi="Calibri" w:cs="Calibri"/>
                <w:color w:val="auto"/>
                <w:lang w:val="en-AU"/>
              </w:rPr>
              <w:t xml:space="preserve">Yes </w:t>
            </w:r>
            <w:r w:rsidRPr="00091460">
              <w:rPr>
                <w:rFonts w:ascii="Calibri" w:eastAsia="Arial Unicode MS" w:hAnsi="Calibri" w:cs="Calibri"/>
                <w:color w:val="auto"/>
                <w:lang w:val="en-AU"/>
              </w:rPr>
              <w:fldChar w:fldCharType="begin">
                <w:ffData>
                  <w:name w:val="Check9"/>
                  <w:enabled/>
                  <w:calcOnExit w:val="0"/>
                  <w:checkBox>
                    <w:sizeAuto/>
                    <w:default w:val="0"/>
                  </w:checkBox>
                </w:ffData>
              </w:fldChar>
            </w:r>
            <w:r w:rsidRPr="00091460">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091460">
              <w:rPr>
                <w:rFonts w:ascii="Calibri" w:eastAsia="Arial Unicode MS" w:hAnsi="Calibri" w:cs="Calibri"/>
                <w:color w:val="auto"/>
                <w:lang w:val="en-AU"/>
              </w:rPr>
              <w:fldChar w:fldCharType="end"/>
            </w:r>
            <w:r w:rsidRPr="00091460">
              <w:rPr>
                <w:rFonts w:ascii="Calibri" w:eastAsia="Arial Unicode MS" w:hAnsi="Calibri" w:cs="Calibri"/>
                <w:color w:val="auto"/>
                <w:lang w:val="en-AU"/>
              </w:rPr>
              <w:t xml:space="preserve"> No, please justify:</w:t>
            </w:r>
            <w:r w:rsidR="00431EFB">
              <w:rPr>
                <w:rFonts w:ascii="Calibri" w:eastAsia="Arial Unicode MS" w:hAnsi="Calibri" w:cs="Calibri"/>
                <w:color w:val="auto"/>
                <w:lang w:val="en-AU"/>
              </w:rPr>
              <w:t xml:space="preserve"> merci de confirmer</w:t>
            </w:r>
          </w:p>
          <w:p w14:paraId="49D6161B" w14:textId="77777777" w:rsidR="00C34C2B" w:rsidRPr="007613B3" w:rsidRDefault="00C34C2B" w:rsidP="00663F5F">
            <w:pPr>
              <w:spacing w:before="60" w:after="60" w:line="240" w:lineRule="auto"/>
              <w:rPr>
                <w:rFonts w:ascii="Calibri" w:eastAsia="Arial Unicode MS" w:hAnsi="Calibri" w:cs="Calibri"/>
                <w:i/>
                <w:color w:val="auto"/>
              </w:rPr>
            </w:pPr>
          </w:p>
        </w:tc>
      </w:tr>
      <w:tr w:rsidR="00C34C2B" w:rsidRPr="007613B3" w14:paraId="302B37BB" w14:textId="77777777" w:rsidTr="00C63C26">
        <w:trPr>
          <w:trHeight w:val="1930"/>
        </w:trPr>
        <w:tc>
          <w:tcPr>
            <w:tcW w:w="6822" w:type="dxa"/>
            <w:gridSpan w:val="5"/>
            <w:tcBorders>
              <w:bottom w:val="nil"/>
            </w:tcBorders>
            <w:shd w:val="clear" w:color="auto" w:fill="auto"/>
          </w:tcPr>
          <w:p w14:paraId="65AA314F" w14:textId="77777777" w:rsidR="00C34C2B" w:rsidRDefault="00C34C2B" w:rsidP="00663F5F">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4D328A33" w14:textId="2B5C059A" w:rsidR="00C34C2B" w:rsidRPr="007613B3" w:rsidRDefault="00FD439A" w:rsidP="00663F5F">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0"/>
                  <w:enabled/>
                  <w:calcOnExit w:val="0"/>
                  <w:checkBox>
                    <w:sizeAuto/>
                    <w:default w:val="1"/>
                  </w:checkBox>
                </w:ffData>
              </w:fldChar>
            </w:r>
            <w:bookmarkStart w:id="3" w:name="Check10"/>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3"/>
            <w:r w:rsidR="00C34C2B" w:rsidRPr="007613B3">
              <w:rPr>
                <w:rFonts w:ascii="Calibri" w:eastAsia="Arial Unicode MS" w:hAnsi="Calibri" w:cs="Calibri"/>
                <w:color w:val="auto"/>
                <w:lang w:val="en-AU"/>
              </w:rPr>
              <w:t xml:space="preserve"> National  </w:t>
            </w:r>
            <w:r w:rsidR="00C34C2B"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C34C2B"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C34C2B" w:rsidRPr="007613B3">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International </w:t>
            </w:r>
            <w:r w:rsidR="00C34C2B"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C34C2B"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C34C2B" w:rsidRPr="007613B3">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Both</w:t>
            </w:r>
          </w:p>
          <w:p w14:paraId="177A274B" w14:textId="77777777" w:rsidR="00214E11" w:rsidRDefault="00214E11" w:rsidP="00663F5F">
            <w:pPr>
              <w:spacing w:before="120" w:after="60" w:line="240" w:lineRule="auto"/>
              <w:rPr>
                <w:rFonts w:ascii="Calibri" w:eastAsia="Arial Unicode MS" w:hAnsi="Calibri" w:cs="Calibri"/>
                <w:b/>
                <w:color w:val="auto"/>
                <w:lang w:val="en-AU"/>
              </w:rPr>
            </w:pPr>
          </w:p>
          <w:p w14:paraId="6199E7BF" w14:textId="564B07E1" w:rsidR="00C34C2B" w:rsidRPr="00214E11" w:rsidRDefault="00C34C2B" w:rsidP="00663F5F">
            <w:pPr>
              <w:spacing w:before="120" w:after="60" w:line="240" w:lineRule="auto"/>
              <w:rPr>
                <w:rFonts w:ascii="Calibri" w:eastAsia="Arial Unicode MS" w:hAnsi="Calibri" w:cs="Calibri"/>
                <w:b/>
                <w:bCs/>
                <w:color w:val="auto"/>
                <w:lang w:val="en-AU"/>
              </w:rPr>
            </w:pPr>
            <w:r w:rsidRPr="00214E11">
              <w:rPr>
                <w:rFonts w:ascii="Calibri" w:eastAsia="Arial Unicode MS" w:hAnsi="Calibri" w:cs="Calibri"/>
                <w:b/>
                <w:bCs/>
                <w:color w:val="auto"/>
                <w:lang w:val="en-AU"/>
              </w:rPr>
              <w:t>Competitive Selection</w:t>
            </w:r>
            <w:r w:rsidR="005C103A" w:rsidRPr="00214E11">
              <w:rPr>
                <w:rFonts w:ascii="Calibri" w:eastAsia="Arial Unicode MS" w:hAnsi="Calibri" w:cs="Calibri"/>
                <w:b/>
                <w:bCs/>
                <w:color w:val="auto"/>
                <w:lang w:val="en-AU"/>
              </w:rPr>
              <w:t>:</w:t>
            </w:r>
          </w:p>
          <w:p w14:paraId="2A9CAD31" w14:textId="0943D952" w:rsidR="004C2C7B" w:rsidRDefault="00431EFB" w:rsidP="00663F5F">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6C3429">
              <w:rPr>
                <w:rFonts w:ascii="Calibri" w:eastAsia="Arial Unicode MS" w:hAnsi="Calibri" w:cs="Calibri"/>
                <w:color w:val="auto"/>
                <w:lang w:val="en-AU"/>
              </w:rPr>
              <w:t xml:space="preserve"> </w:t>
            </w:r>
            <w:r w:rsidR="002F363E">
              <w:rPr>
                <w:rFonts w:ascii="Calibri" w:eastAsia="Arial Unicode MS" w:hAnsi="Calibri" w:cs="Calibri"/>
                <w:color w:val="auto"/>
                <w:lang w:val="en-AU"/>
              </w:rPr>
              <w:t xml:space="preserve">Advertisement             </w:t>
            </w:r>
            <w:r w:rsidR="002F363E"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002F363E"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2F363E" w:rsidRPr="007613B3">
              <w:rPr>
                <w:rFonts w:ascii="Calibri" w:eastAsia="Arial Unicode MS" w:hAnsi="Calibri" w:cs="Calibri"/>
                <w:color w:val="auto"/>
                <w:lang w:val="en-AU"/>
              </w:rPr>
              <w:fldChar w:fldCharType="end"/>
            </w:r>
            <w:r w:rsidR="003C0559">
              <w:rPr>
                <w:rFonts w:ascii="Calibri" w:eastAsia="Arial Unicode MS" w:hAnsi="Calibri" w:cs="Calibri"/>
                <w:color w:val="auto"/>
                <w:lang w:val="en-AU"/>
              </w:rPr>
              <w:t xml:space="preserve">             </w:t>
            </w:r>
            <w:r w:rsidR="00C34C2B">
              <w:rPr>
                <w:rFonts w:ascii="Calibri" w:eastAsia="Arial Unicode MS" w:hAnsi="Calibri" w:cs="Calibri"/>
                <w:color w:val="auto"/>
                <w:lang w:val="en-AU"/>
              </w:rPr>
              <w:fldChar w:fldCharType="begin">
                <w:ffData>
                  <w:name w:val=""/>
                  <w:enabled/>
                  <w:calcOnExit w:val="0"/>
                  <w:checkBox>
                    <w:sizeAuto/>
                    <w:default w:val="0"/>
                  </w:checkBox>
                </w:ffData>
              </w:fldChar>
            </w:r>
            <w:r w:rsidR="00C34C2B">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C34C2B">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w:t>
            </w:r>
            <w:r w:rsidR="003C0559">
              <w:rPr>
                <w:rFonts w:ascii="Calibri" w:eastAsia="Arial Unicode MS" w:hAnsi="Calibri" w:cs="Calibri"/>
                <w:color w:val="auto"/>
                <w:lang w:val="en-AU"/>
              </w:rPr>
              <w:t>Roster</w:t>
            </w:r>
            <w:r w:rsidR="004C2C7B">
              <w:rPr>
                <w:rFonts w:ascii="Calibri" w:eastAsia="Arial Unicode MS" w:hAnsi="Calibri" w:cs="Calibri"/>
                <w:color w:val="auto"/>
                <w:lang w:val="en-AU"/>
              </w:rPr>
              <w:t xml:space="preserve">                      </w:t>
            </w:r>
          </w:p>
          <w:p w14:paraId="1F484342" w14:textId="77777777" w:rsidR="004C2C7B" w:rsidRDefault="004C2C7B" w:rsidP="00663F5F">
            <w:pPr>
              <w:spacing w:before="120" w:after="60" w:line="240" w:lineRule="auto"/>
              <w:rPr>
                <w:rFonts w:ascii="Calibri" w:eastAsia="Arial Unicode MS" w:hAnsi="Calibri" w:cs="Calibri"/>
                <w:color w:val="auto"/>
                <w:lang w:val="en-AU"/>
              </w:rPr>
            </w:pPr>
          </w:p>
          <w:p w14:paraId="674FB102" w14:textId="48FB5CE7" w:rsidR="00C34C2B" w:rsidRDefault="004C2C7B" w:rsidP="00663F5F">
            <w:pPr>
              <w:spacing w:before="120" w:after="60" w:line="240" w:lineRule="auto"/>
              <w:rPr>
                <w:rFonts w:ascii="Calibri" w:eastAsia="Arial Unicode MS" w:hAnsi="Calibri" w:cs="Calibri"/>
                <w:color w:val="auto"/>
                <w:lang w:val="en-AU"/>
              </w:rPr>
            </w:pPr>
            <w:r w:rsidRPr="00214E11">
              <w:rPr>
                <w:rFonts w:ascii="Calibri" w:eastAsia="Arial Unicode MS" w:hAnsi="Calibri" w:cs="Calibri"/>
                <w:b/>
                <w:bCs/>
                <w:color w:val="auto"/>
                <w:lang w:val="en-AU"/>
              </w:rPr>
              <w:t>Single Source</w:t>
            </w:r>
            <w:r w:rsidR="00214E11">
              <w:rPr>
                <w:rFonts w:ascii="Calibri" w:eastAsia="Arial Unicode MS" w:hAnsi="Calibri" w:cs="Calibri"/>
                <w:b/>
                <w:bCs/>
                <w:color w:val="auto"/>
                <w:lang w:val="en-AU"/>
              </w:rPr>
              <w:t xml:space="preserve"> Selection</w:t>
            </w:r>
            <w:r>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w:t>
            </w:r>
            <w:r w:rsidR="2C6B5EB4">
              <w:rPr>
                <w:rFonts w:ascii="Calibri" w:eastAsia="Arial Unicode MS" w:hAnsi="Calibri" w:cs="Calibri"/>
                <w:color w:val="auto"/>
                <w:lang w:val="en-AU"/>
              </w:rPr>
              <w:t>(Emergency - Director’s approval)</w:t>
            </w:r>
          </w:p>
          <w:p w14:paraId="685C7190" w14:textId="631CEA26" w:rsidR="005C103A" w:rsidRPr="007613B3" w:rsidRDefault="005C103A" w:rsidP="00663F5F">
            <w:pPr>
              <w:spacing w:before="120" w:after="60" w:line="240" w:lineRule="auto"/>
              <w:rPr>
                <w:rFonts w:ascii="Calibri" w:eastAsia="Arial Unicode MS" w:hAnsi="Calibri" w:cs="Calibri"/>
                <w:color w:val="auto"/>
                <w:lang w:val="en-AU"/>
              </w:rPr>
            </w:pPr>
          </w:p>
        </w:tc>
        <w:tc>
          <w:tcPr>
            <w:tcW w:w="3410" w:type="dxa"/>
            <w:tcBorders>
              <w:bottom w:val="nil"/>
            </w:tcBorders>
            <w:shd w:val="clear" w:color="auto" w:fill="auto"/>
          </w:tcPr>
          <w:p w14:paraId="3D7D7FB9" w14:textId="77777777" w:rsidR="00C34C2B" w:rsidRPr="00091460" w:rsidRDefault="00C34C2B" w:rsidP="00663F5F">
            <w:pPr>
              <w:spacing w:before="120" w:after="60" w:line="240" w:lineRule="auto"/>
              <w:rPr>
                <w:rFonts w:ascii="Calibri" w:eastAsia="Arial Unicode MS" w:hAnsi="Calibri" w:cs="Calibri"/>
                <w:b/>
                <w:color w:val="auto"/>
                <w:lang w:val="en-AU"/>
              </w:rPr>
            </w:pPr>
            <w:r w:rsidRPr="00091460">
              <w:rPr>
                <w:rFonts w:ascii="Calibri" w:eastAsia="Arial Unicode MS" w:hAnsi="Calibri" w:cs="Calibri"/>
                <w:b/>
                <w:color w:val="auto"/>
                <w:lang w:val="en-AU"/>
              </w:rPr>
              <w:t>Request for:</w:t>
            </w:r>
          </w:p>
          <w:p w14:paraId="1299B0F4" w14:textId="0AF4E693" w:rsidR="00C34C2B" w:rsidRPr="00091460" w:rsidRDefault="00A65942" w:rsidP="00663F5F">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C34C2B" w:rsidRPr="00091460">
              <w:rPr>
                <w:rFonts w:ascii="Calibri" w:eastAsia="Arial Unicode MS" w:hAnsi="Calibri" w:cs="Calibri"/>
                <w:color w:val="auto"/>
                <w:lang w:val="en-AU"/>
              </w:rPr>
              <w:t xml:space="preserve">   New SSA</w:t>
            </w:r>
            <w:r w:rsidR="001B5D66" w:rsidRPr="00091460">
              <w:rPr>
                <w:rFonts w:ascii="Calibri" w:eastAsia="Arial Unicode MS" w:hAnsi="Calibri" w:cs="Calibri"/>
                <w:color w:val="auto"/>
                <w:lang w:val="en-AU"/>
              </w:rPr>
              <w:t xml:space="preserve"> – Individual Contract</w:t>
            </w:r>
          </w:p>
          <w:p w14:paraId="2D2644D4" w14:textId="77777777" w:rsidR="00C34C2B" w:rsidRPr="007613B3" w:rsidRDefault="00C34C2B" w:rsidP="00663F5F">
            <w:pPr>
              <w:spacing w:before="100" w:beforeAutospacing="1" w:after="100" w:afterAutospacing="1" w:line="240" w:lineRule="auto"/>
              <w:rPr>
                <w:rFonts w:ascii="Calibri" w:eastAsia="Arial Unicode MS" w:hAnsi="Calibri" w:cs="Calibri"/>
                <w:color w:val="auto"/>
                <w:lang w:val="en-AU"/>
              </w:rPr>
            </w:pPr>
            <w:r w:rsidRPr="00091460">
              <w:rPr>
                <w:rFonts w:ascii="Calibri" w:eastAsia="Arial Unicode MS" w:hAnsi="Calibri" w:cs="Calibri"/>
                <w:color w:val="auto"/>
                <w:lang w:val="en-AU"/>
              </w:rPr>
              <w:fldChar w:fldCharType="begin">
                <w:ffData>
                  <w:name w:val="Check10"/>
                  <w:enabled/>
                  <w:calcOnExit w:val="0"/>
                  <w:checkBox>
                    <w:sizeAuto/>
                    <w:default w:val="0"/>
                  </w:checkBox>
                </w:ffData>
              </w:fldChar>
            </w:r>
            <w:r w:rsidRPr="00091460">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091460">
              <w:rPr>
                <w:rFonts w:ascii="Calibri" w:eastAsia="Arial Unicode MS" w:hAnsi="Calibri" w:cs="Calibri"/>
                <w:color w:val="auto"/>
                <w:lang w:val="en-AU"/>
              </w:rPr>
              <w:fldChar w:fldCharType="end"/>
            </w:r>
            <w:r w:rsidRPr="00091460">
              <w:rPr>
                <w:rFonts w:ascii="Calibri" w:eastAsia="Arial Unicode MS" w:hAnsi="Calibri" w:cs="Calibri"/>
                <w:color w:val="auto"/>
                <w:lang w:val="en-AU"/>
              </w:rPr>
              <w:t xml:space="preserve">   Extension/ Amendment</w:t>
            </w:r>
          </w:p>
        </w:tc>
      </w:tr>
      <w:tr w:rsidR="00F13F95" w:rsidRPr="007613B3" w14:paraId="518FE19E" w14:textId="77777777" w:rsidTr="00C63C26">
        <w:trPr>
          <w:trHeight w:val="144"/>
        </w:trPr>
        <w:tc>
          <w:tcPr>
            <w:tcW w:w="10233" w:type="dxa"/>
            <w:gridSpan w:val="6"/>
            <w:tcBorders>
              <w:bottom w:val="nil"/>
            </w:tcBorders>
            <w:shd w:val="clear" w:color="auto" w:fill="auto"/>
          </w:tcPr>
          <w:p w14:paraId="4617ECC0" w14:textId="77777777" w:rsidR="00F13F95" w:rsidRDefault="00F13F95" w:rsidP="00663F5F">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p w14:paraId="537884EA" w14:textId="77777777" w:rsidR="00F13F95" w:rsidRPr="007613B3" w:rsidRDefault="00F13F95" w:rsidP="00663F5F">
            <w:pPr>
              <w:spacing w:before="120" w:after="60" w:line="240" w:lineRule="auto"/>
              <w:rPr>
                <w:rFonts w:ascii="Calibri" w:eastAsia="Arial Unicode MS" w:hAnsi="Calibri" w:cs="Calibri"/>
                <w:b/>
                <w:color w:val="auto"/>
                <w:lang w:val="en-AU"/>
              </w:rPr>
            </w:pPr>
          </w:p>
        </w:tc>
      </w:tr>
      <w:tr w:rsidR="00C34C2B" w:rsidRPr="007613B3" w14:paraId="0E7A4B71" w14:textId="77777777" w:rsidTr="00C63C26">
        <w:trPr>
          <w:trHeight w:val="144"/>
        </w:trPr>
        <w:tc>
          <w:tcPr>
            <w:tcW w:w="4418" w:type="dxa"/>
            <w:gridSpan w:val="2"/>
            <w:tcBorders>
              <w:bottom w:val="nil"/>
            </w:tcBorders>
            <w:shd w:val="clear" w:color="auto" w:fill="auto"/>
            <w:noWrap/>
            <w:hideMark/>
          </w:tcPr>
          <w:p w14:paraId="17CF57B9" w14:textId="4323B32A" w:rsidR="006C47DD" w:rsidRPr="007613B3" w:rsidRDefault="00C34C2B" w:rsidP="00663F5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lastRenderedPageBreak/>
              <w:t>Supervisor:</w:t>
            </w:r>
          </w:p>
        </w:tc>
        <w:tc>
          <w:tcPr>
            <w:tcW w:w="2031" w:type="dxa"/>
            <w:gridSpan w:val="2"/>
            <w:tcBorders>
              <w:bottom w:val="nil"/>
            </w:tcBorders>
            <w:shd w:val="clear" w:color="auto" w:fill="auto"/>
            <w:noWrap/>
            <w:hideMark/>
          </w:tcPr>
          <w:p w14:paraId="08650836" w14:textId="77777777" w:rsidR="00C34C2B" w:rsidRPr="007613B3" w:rsidRDefault="00C34C2B" w:rsidP="00663F5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Start Date:</w:t>
            </w:r>
          </w:p>
        </w:tc>
        <w:tc>
          <w:tcPr>
            <w:tcW w:w="3782" w:type="dxa"/>
            <w:gridSpan w:val="2"/>
            <w:tcBorders>
              <w:bottom w:val="nil"/>
            </w:tcBorders>
            <w:shd w:val="clear" w:color="auto" w:fill="auto"/>
          </w:tcPr>
          <w:p w14:paraId="26F8B558" w14:textId="77777777" w:rsidR="00C34C2B" w:rsidRPr="007613B3" w:rsidRDefault="00C34C2B" w:rsidP="00663F5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End Date:</w:t>
            </w:r>
          </w:p>
        </w:tc>
      </w:tr>
      <w:tr w:rsidR="00C34C2B" w:rsidRPr="00C63C26" w14:paraId="7B718A10" w14:textId="77777777" w:rsidTr="00C63C26">
        <w:trPr>
          <w:trHeight w:val="608"/>
        </w:trPr>
        <w:tc>
          <w:tcPr>
            <w:tcW w:w="4418" w:type="dxa"/>
            <w:gridSpan w:val="2"/>
            <w:tcBorders>
              <w:top w:val="nil"/>
            </w:tcBorders>
            <w:shd w:val="clear" w:color="auto" w:fill="auto"/>
            <w:noWrap/>
          </w:tcPr>
          <w:p w14:paraId="04ACE128" w14:textId="66D874B7" w:rsidR="00005140" w:rsidRPr="00C44F7D" w:rsidRDefault="00005140" w:rsidP="00663F5F">
            <w:pPr>
              <w:tabs>
                <w:tab w:val="left" w:pos="1265"/>
              </w:tabs>
              <w:spacing w:before="60" w:after="60" w:line="240" w:lineRule="auto"/>
              <w:rPr>
                <w:rFonts w:ascii="Calibri" w:eastAsia="Arial Unicode MS" w:hAnsi="Calibri" w:cs="Calibri"/>
                <w:iCs/>
                <w:color w:val="auto"/>
                <w:lang w:val="en-AU"/>
              </w:rPr>
            </w:pPr>
          </w:p>
        </w:tc>
        <w:tc>
          <w:tcPr>
            <w:tcW w:w="2031" w:type="dxa"/>
            <w:gridSpan w:val="2"/>
            <w:tcBorders>
              <w:top w:val="nil"/>
            </w:tcBorders>
            <w:shd w:val="clear" w:color="auto" w:fill="auto"/>
            <w:noWrap/>
          </w:tcPr>
          <w:p w14:paraId="77466A5C" w14:textId="208FF0A3" w:rsidR="00C34C2B" w:rsidRPr="00C63C26" w:rsidRDefault="001A22DA" w:rsidP="00663F5F">
            <w:pPr>
              <w:spacing w:before="60" w:after="60" w:line="240" w:lineRule="auto"/>
              <w:rPr>
                <w:rFonts w:ascii="Calibri" w:eastAsia="Arial Unicode MS" w:hAnsi="Calibri" w:cs="Calibri"/>
                <w:iCs/>
                <w:color w:val="auto"/>
                <w:lang w:val="fr-FR"/>
              </w:rPr>
            </w:pPr>
            <w:r>
              <w:rPr>
                <w:rFonts w:ascii="Calibri" w:eastAsia="Arial Unicode MS" w:hAnsi="Calibri" w:cs="Calibri"/>
                <w:iCs/>
                <w:color w:val="auto"/>
                <w:lang w:val="fr-FR"/>
              </w:rPr>
              <w:t>01/07/2024</w:t>
            </w:r>
          </w:p>
        </w:tc>
        <w:tc>
          <w:tcPr>
            <w:tcW w:w="3782" w:type="dxa"/>
            <w:gridSpan w:val="2"/>
            <w:tcBorders>
              <w:top w:val="nil"/>
            </w:tcBorders>
            <w:shd w:val="clear" w:color="auto" w:fill="auto"/>
          </w:tcPr>
          <w:p w14:paraId="636B396A" w14:textId="4D0F5DE1" w:rsidR="00C34C2B" w:rsidRPr="00C63C26" w:rsidRDefault="001A22DA" w:rsidP="00663F5F">
            <w:pPr>
              <w:spacing w:before="60" w:after="60" w:line="240" w:lineRule="auto"/>
              <w:rPr>
                <w:rFonts w:ascii="Calibri" w:eastAsia="Arial Unicode MS" w:hAnsi="Calibri" w:cs="Calibri"/>
                <w:iCs/>
                <w:color w:val="auto"/>
                <w:lang w:val="fr-FR"/>
              </w:rPr>
            </w:pPr>
            <w:r>
              <w:rPr>
                <w:rFonts w:ascii="Calibri" w:eastAsia="Arial Unicode MS" w:hAnsi="Calibri" w:cs="Calibri"/>
                <w:iCs/>
                <w:color w:val="auto"/>
                <w:lang w:val="fr-FR"/>
              </w:rPr>
              <w:t>31</w:t>
            </w:r>
            <w:r w:rsidR="00DC05F9">
              <w:rPr>
                <w:rFonts w:ascii="Calibri" w:eastAsia="Arial Unicode MS" w:hAnsi="Calibri" w:cs="Calibri"/>
                <w:iCs/>
                <w:color w:val="auto"/>
                <w:lang w:val="fr-FR"/>
              </w:rPr>
              <w:t>/12/2024</w:t>
            </w:r>
          </w:p>
        </w:tc>
      </w:tr>
    </w:tbl>
    <w:p w14:paraId="33D6FA81" w14:textId="3EFBEB8B" w:rsidR="00B14BE6" w:rsidRPr="00C63C26" w:rsidRDefault="00B14BE6">
      <w:pPr>
        <w:jc w:val="center"/>
        <w:rPr>
          <w:rFonts w:ascii="Calibri" w:hAnsi="Calibri" w:cs="Calibri"/>
          <w:b/>
          <w:bCs/>
          <w:sz w:val="24"/>
          <w:szCs w:val="24"/>
          <w:u w:val="single"/>
          <w:lang w:val="fr-FR"/>
        </w:rPr>
      </w:pP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029"/>
        <w:gridCol w:w="2363"/>
        <w:gridCol w:w="1168"/>
        <w:gridCol w:w="1447"/>
        <w:gridCol w:w="2508"/>
      </w:tblGrid>
      <w:tr w:rsidR="00D60EC0" w:rsidRPr="00D60EC0" w14:paraId="102FF57E" w14:textId="77777777" w:rsidTr="00C63C26">
        <w:trPr>
          <w:trHeight w:val="1843"/>
        </w:trPr>
        <w:tc>
          <w:tcPr>
            <w:tcW w:w="3029" w:type="dxa"/>
            <w:tcBorders>
              <w:top w:val="single" w:sz="8" w:space="0" w:color="6D6D6D"/>
              <w:left w:val="single" w:sz="8" w:space="0" w:color="6D6D6D"/>
              <w:bottom w:val="single" w:sz="8" w:space="0" w:color="6D6D6D"/>
              <w:right w:val="single" w:sz="8" w:space="0" w:color="6D6D6D"/>
            </w:tcBorders>
            <w:shd w:val="clear" w:color="auto" w:fill="E7E6E6" w:themeFill="background2"/>
            <w:noWrap/>
          </w:tcPr>
          <w:p w14:paraId="5169970F" w14:textId="77777777" w:rsidR="00DE3F5A" w:rsidRPr="00C63C26" w:rsidRDefault="00DE3F5A" w:rsidP="00663F5F">
            <w:pPr>
              <w:ind w:left="12" w:hanging="12"/>
              <w:rPr>
                <w:rFonts w:asciiTheme="minorHAnsi" w:eastAsia="Arial Unicode MS" w:hAnsiTheme="minorHAnsi" w:cstheme="minorHAnsi"/>
                <w:color w:val="auto"/>
                <w:sz w:val="22"/>
                <w:szCs w:val="22"/>
                <w:lang w:val="en-AU"/>
              </w:rPr>
            </w:pPr>
            <w:r w:rsidRPr="00C63C26">
              <w:rPr>
                <w:rFonts w:asciiTheme="minorHAnsi" w:eastAsia="Arial Unicode MS" w:hAnsiTheme="minorHAnsi" w:cstheme="minorHAnsi"/>
                <w:color w:val="auto"/>
                <w:sz w:val="22"/>
                <w:szCs w:val="22"/>
                <w:lang w:val="en-AU"/>
              </w:rPr>
              <w:t>Work Assignments Overview</w:t>
            </w:r>
          </w:p>
        </w:tc>
        <w:tc>
          <w:tcPr>
            <w:tcW w:w="2363"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5AD4F004" w14:textId="77777777" w:rsidR="00DE3F5A" w:rsidRPr="00C63C26" w:rsidRDefault="00DE3F5A" w:rsidP="00663F5F">
            <w:pPr>
              <w:ind w:left="12" w:hanging="12"/>
              <w:rPr>
                <w:rFonts w:asciiTheme="minorHAnsi" w:eastAsia="Arial Unicode MS" w:hAnsiTheme="minorHAnsi" w:cstheme="minorHAnsi"/>
                <w:color w:val="auto"/>
                <w:sz w:val="22"/>
                <w:szCs w:val="22"/>
                <w:lang w:val="en-AU"/>
              </w:rPr>
            </w:pPr>
            <w:r w:rsidRPr="00C63C26">
              <w:rPr>
                <w:rFonts w:asciiTheme="minorHAnsi" w:eastAsia="Arial Unicode MS" w:hAnsiTheme="minorHAnsi" w:cstheme="minorHAnsi"/>
                <w:color w:val="auto"/>
                <w:sz w:val="22"/>
                <w:szCs w:val="22"/>
                <w:lang w:val="en-AU"/>
              </w:rPr>
              <w:t>Deliverables/Outputs</w:t>
            </w:r>
          </w:p>
        </w:tc>
        <w:tc>
          <w:tcPr>
            <w:tcW w:w="1168"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3608B3ED" w14:textId="725AF14F" w:rsidR="00DE3F5A" w:rsidRPr="00C63C26" w:rsidRDefault="009E5D05" w:rsidP="00663F5F">
            <w:pPr>
              <w:spacing w:before="60" w:after="60" w:line="240" w:lineRule="auto"/>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Nombre</w:t>
            </w:r>
            <w:r w:rsidR="00DE3F5A" w:rsidRPr="00C63C26">
              <w:rPr>
                <w:rFonts w:asciiTheme="minorHAnsi" w:eastAsia="Arial Unicode MS" w:hAnsiTheme="minorHAnsi" w:cstheme="minorHAnsi"/>
                <w:color w:val="auto"/>
                <w:sz w:val="22"/>
                <w:szCs w:val="22"/>
                <w:lang w:val="fr-FR"/>
              </w:rPr>
              <w:t xml:space="preserve"> de jours estimé pour finaliser le </w:t>
            </w:r>
            <w:r w:rsidR="00A34099" w:rsidRPr="00C63C26">
              <w:rPr>
                <w:rFonts w:asciiTheme="minorHAnsi" w:eastAsia="Arial Unicode MS" w:hAnsiTheme="minorHAnsi" w:cstheme="minorHAnsi"/>
                <w:color w:val="auto"/>
                <w:sz w:val="22"/>
                <w:szCs w:val="22"/>
                <w:lang w:val="fr-FR"/>
              </w:rPr>
              <w:t>livrable</w:t>
            </w:r>
          </w:p>
        </w:tc>
        <w:tc>
          <w:tcPr>
            <w:tcW w:w="1447"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7791F54D" w14:textId="1749408B" w:rsidR="00DE3F5A" w:rsidRPr="00C63C26" w:rsidDel="00966BBB" w:rsidRDefault="00DE3F5A" w:rsidP="00663F5F">
            <w:pPr>
              <w:spacing w:before="60" w:after="60"/>
              <w:rPr>
                <w:rFonts w:asciiTheme="minorHAnsi" w:eastAsia="Arial Unicode MS" w:hAnsiTheme="minorHAnsi" w:cstheme="minorHAnsi"/>
                <w:color w:val="auto"/>
                <w:sz w:val="22"/>
                <w:szCs w:val="22"/>
                <w:lang w:val="en-AU"/>
              </w:rPr>
            </w:pPr>
            <w:r w:rsidRPr="00C63C26">
              <w:rPr>
                <w:rFonts w:asciiTheme="minorHAnsi" w:eastAsia="Arial Unicode MS" w:hAnsiTheme="minorHAnsi" w:cstheme="minorHAnsi"/>
                <w:color w:val="auto"/>
                <w:sz w:val="22"/>
                <w:szCs w:val="22"/>
                <w:lang w:val="en-AU"/>
              </w:rPr>
              <w:t>Timeline</w:t>
            </w:r>
          </w:p>
        </w:tc>
        <w:tc>
          <w:tcPr>
            <w:tcW w:w="2508"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06EB6936" w14:textId="5B7445FF" w:rsidR="00DE3F5A" w:rsidRPr="00C63C26" w:rsidRDefault="00DE3F5A" w:rsidP="00663F5F">
            <w:pPr>
              <w:spacing w:before="60" w:after="60"/>
              <w:rPr>
                <w:rFonts w:asciiTheme="minorHAnsi" w:eastAsia="Arial Unicode MS" w:hAnsiTheme="minorHAnsi" w:cstheme="minorHAnsi"/>
                <w:color w:val="auto"/>
                <w:sz w:val="22"/>
                <w:szCs w:val="22"/>
                <w:lang w:val="en-AU"/>
              </w:rPr>
            </w:pPr>
            <w:proofErr w:type="spellStart"/>
            <w:r w:rsidRPr="00C63C26">
              <w:rPr>
                <w:rFonts w:asciiTheme="minorHAnsi" w:eastAsia="Arial Unicode MS" w:hAnsiTheme="minorHAnsi" w:cstheme="minorHAnsi"/>
                <w:color w:val="auto"/>
                <w:sz w:val="22"/>
                <w:szCs w:val="22"/>
                <w:lang w:val="en-AU"/>
              </w:rPr>
              <w:t>Pourcentage</w:t>
            </w:r>
            <w:proofErr w:type="spellEnd"/>
            <w:r w:rsidRPr="00C63C26">
              <w:rPr>
                <w:rFonts w:asciiTheme="minorHAnsi" w:eastAsia="Arial Unicode MS" w:hAnsiTheme="minorHAnsi" w:cstheme="minorHAnsi"/>
                <w:color w:val="auto"/>
                <w:sz w:val="22"/>
                <w:szCs w:val="22"/>
                <w:lang w:val="en-AU"/>
              </w:rPr>
              <w:t xml:space="preserve"> de </w:t>
            </w:r>
            <w:proofErr w:type="spellStart"/>
            <w:r w:rsidRPr="00C63C26">
              <w:rPr>
                <w:rFonts w:asciiTheme="minorHAnsi" w:eastAsia="Arial Unicode MS" w:hAnsiTheme="minorHAnsi" w:cstheme="minorHAnsi"/>
                <w:color w:val="auto"/>
                <w:sz w:val="22"/>
                <w:szCs w:val="22"/>
                <w:lang w:val="en-AU"/>
              </w:rPr>
              <w:t>pa</w:t>
            </w:r>
            <w:r w:rsidR="00A34099">
              <w:rPr>
                <w:rFonts w:asciiTheme="minorHAnsi" w:eastAsia="Arial Unicode MS" w:hAnsiTheme="minorHAnsi" w:cstheme="minorHAnsi"/>
                <w:color w:val="auto"/>
                <w:sz w:val="22"/>
                <w:szCs w:val="22"/>
                <w:lang w:val="en-AU"/>
              </w:rPr>
              <w:t>ie</w:t>
            </w:r>
            <w:r w:rsidRPr="00C63C26">
              <w:rPr>
                <w:rFonts w:asciiTheme="minorHAnsi" w:eastAsia="Arial Unicode MS" w:hAnsiTheme="minorHAnsi" w:cstheme="minorHAnsi"/>
                <w:color w:val="auto"/>
                <w:sz w:val="22"/>
                <w:szCs w:val="22"/>
                <w:lang w:val="en-AU"/>
              </w:rPr>
              <w:t>ment</w:t>
            </w:r>
            <w:proofErr w:type="spellEnd"/>
          </w:p>
        </w:tc>
      </w:tr>
      <w:tr w:rsidR="00FD14B0" w:rsidRPr="00D60EC0" w14:paraId="5AE90AAF" w14:textId="77777777" w:rsidTr="00C63C26">
        <w:trPr>
          <w:trHeight w:val="343"/>
        </w:trPr>
        <w:tc>
          <w:tcPr>
            <w:tcW w:w="3029" w:type="dxa"/>
            <w:tcBorders>
              <w:top w:val="single" w:sz="8" w:space="0" w:color="6D6D6D"/>
              <w:left w:val="single" w:sz="8" w:space="0" w:color="6D6D6D"/>
              <w:bottom w:val="single" w:sz="8" w:space="0" w:color="6D6D6D"/>
              <w:right w:val="single" w:sz="8" w:space="0" w:color="6D6D6D"/>
            </w:tcBorders>
            <w:shd w:val="clear" w:color="auto" w:fill="auto"/>
            <w:noWrap/>
          </w:tcPr>
          <w:p w14:paraId="72AC0100" w14:textId="77777777" w:rsidR="00FD14B0" w:rsidRPr="00C63C26" w:rsidRDefault="00FD14B0" w:rsidP="00A52069">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Réunion/s de cadrage de la mission avec les équipes du MFFES, l’équipe UNICEF.</w:t>
            </w:r>
          </w:p>
          <w:p w14:paraId="2BC22624" w14:textId="77777777" w:rsidR="00FD14B0" w:rsidRPr="00C63C26" w:rsidRDefault="00FD14B0" w:rsidP="00A52069">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Etude de la documentation mise à disposition</w:t>
            </w:r>
          </w:p>
          <w:p w14:paraId="54208A46" w14:textId="1870892D" w:rsidR="00FD14B0" w:rsidRPr="00C63C26" w:rsidRDefault="00FD14B0" w:rsidP="00A52069">
            <w:pPr>
              <w:pStyle w:val="ListParagraph"/>
              <w:numPr>
                <w:ilvl w:val="0"/>
                <w:numId w:val="31"/>
              </w:numPr>
              <w:ind w:left="360"/>
              <w:rPr>
                <w:rFonts w:asciiTheme="minorHAnsi" w:hAnsiTheme="minorHAnsi" w:cstheme="minorHAnsi"/>
                <w:color w:val="000000" w:themeColor="text1"/>
                <w:sz w:val="22"/>
                <w:szCs w:val="22"/>
                <w:lang w:val="fr"/>
              </w:rPr>
            </w:pPr>
            <w:r w:rsidRPr="00C63C26">
              <w:rPr>
                <w:rFonts w:asciiTheme="minorHAnsi" w:hAnsiTheme="minorHAnsi" w:cstheme="minorHAnsi"/>
                <w:sz w:val="22"/>
                <w:szCs w:val="22"/>
                <w:lang w:val="fr-FR"/>
              </w:rPr>
              <w:t>Présentation pour avis d’une note méthodologique et d’un plan de travail détaillé.</w:t>
            </w:r>
            <w:r w:rsidRPr="00C63C26">
              <w:rPr>
                <w:rFonts w:asciiTheme="minorHAnsi" w:hAnsiTheme="minorHAnsi" w:cstheme="minorHAnsi"/>
                <w:color w:val="000000" w:themeColor="text1"/>
                <w:sz w:val="22"/>
                <w:szCs w:val="22"/>
                <w:lang w:val="fr"/>
              </w:rPr>
              <w:t xml:space="preserve">  </w:t>
            </w:r>
          </w:p>
        </w:tc>
        <w:tc>
          <w:tcPr>
            <w:tcW w:w="2363" w:type="dxa"/>
            <w:tcBorders>
              <w:top w:val="single" w:sz="8" w:space="0" w:color="6D6D6D"/>
              <w:left w:val="single" w:sz="8" w:space="0" w:color="6D6D6D"/>
              <w:right w:val="single" w:sz="8" w:space="0" w:color="6D6D6D"/>
            </w:tcBorders>
            <w:shd w:val="clear" w:color="auto" w:fill="auto"/>
          </w:tcPr>
          <w:p w14:paraId="15909AE0" w14:textId="77777777" w:rsidR="00FD14B0" w:rsidRPr="00C63C26" w:rsidRDefault="00FD14B0" w:rsidP="00A52069">
            <w:pPr>
              <w:pStyle w:val="ListParagraph"/>
              <w:numPr>
                <w:ilvl w:val="0"/>
                <w:numId w:val="31"/>
              </w:numPr>
              <w:ind w:left="360"/>
              <w:rPr>
                <w:rFonts w:asciiTheme="minorHAnsi" w:hAnsiTheme="minorHAnsi" w:cstheme="minorHAnsi"/>
                <w:sz w:val="22"/>
                <w:szCs w:val="22"/>
                <w:lang w:val="fr"/>
              </w:rPr>
            </w:pPr>
            <w:r w:rsidRPr="00C63C26">
              <w:rPr>
                <w:rFonts w:asciiTheme="minorHAnsi" w:hAnsiTheme="minorHAnsi" w:cstheme="minorHAnsi"/>
                <w:sz w:val="22"/>
                <w:szCs w:val="22"/>
                <w:lang w:val="fr"/>
              </w:rPr>
              <w:t>Un PV de la réunion</w:t>
            </w:r>
          </w:p>
          <w:p w14:paraId="7F657C90" w14:textId="1B3FF952" w:rsidR="00FD14B0" w:rsidRPr="00C63C26" w:rsidRDefault="00FD14B0" w:rsidP="00A52069">
            <w:pPr>
              <w:pStyle w:val="ListParagraph"/>
              <w:numPr>
                <w:ilvl w:val="0"/>
                <w:numId w:val="31"/>
              </w:numPr>
              <w:ind w:left="360"/>
              <w:rPr>
                <w:rFonts w:asciiTheme="minorHAnsi" w:eastAsia="Arial Unicode MS" w:hAnsiTheme="minorHAnsi" w:cstheme="minorHAnsi"/>
                <w:color w:val="auto"/>
                <w:sz w:val="22"/>
                <w:szCs w:val="22"/>
                <w:lang w:val="fr-FR"/>
              </w:rPr>
            </w:pPr>
            <w:r w:rsidRPr="00C63C26">
              <w:rPr>
                <w:rFonts w:asciiTheme="minorHAnsi" w:hAnsiTheme="minorHAnsi" w:cstheme="minorHAnsi"/>
                <w:sz w:val="22"/>
                <w:szCs w:val="22"/>
                <w:lang w:val="fr"/>
              </w:rPr>
              <w:t>Un rapport initial en français avec une note méthodologique, un chronogramme des activités</w:t>
            </w:r>
          </w:p>
        </w:tc>
        <w:tc>
          <w:tcPr>
            <w:tcW w:w="1168" w:type="dxa"/>
            <w:tcBorders>
              <w:top w:val="single" w:sz="8" w:space="0" w:color="6D6D6D"/>
              <w:left w:val="single" w:sz="8" w:space="0" w:color="6D6D6D"/>
              <w:bottom w:val="single" w:sz="8" w:space="0" w:color="6D6D6D"/>
              <w:right w:val="single" w:sz="8" w:space="0" w:color="6D6D6D"/>
            </w:tcBorders>
            <w:shd w:val="clear" w:color="auto" w:fill="auto"/>
          </w:tcPr>
          <w:p w14:paraId="7368980C" w14:textId="5502AC09" w:rsidR="00FD14B0" w:rsidRPr="00C63C26" w:rsidRDefault="00FD14B0" w:rsidP="006C3429">
            <w:pPr>
              <w:spacing w:before="60" w:after="60" w:line="240" w:lineRule="auto"/>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5 jours</w:t>
            </w:r>
          </w:p>
        </w:tc>
        <w:tc>
          <w:tcPr>
            <w:tcW w:w="1447" w:type="dxa"/>
            <w:tcBorders>
              <w:top w:val="single" w:sz="8" w:space="0" w:color="6D6D6D"/>
              <w:left w:val="single" w:sz="8" w:space="0" w:color="6D6D6D"/>
              <w:right w:val="single" w:sz="8" w:space="0" w:color="6D6D6D"/>
            </w:tcBorders>
          </w:tcPr>
          <w:p w14:paraId="35488678" w14:textId="0367A468" w:rsidR="00FD14B0" w:rsidRPr="00C63C26" w:rsidRDefault="00FD14B0" w:rsidP="006C3429">
            <w:pPr>
              <w:spacing w:before="60" w:after="60"/>
              <w:jc w:val="center"/>
              <w:rPr>
                <w:rFonts w:asciiTheme="minorHAnsi" w:eastAsia="Arial Unicode MS" w:hAnsiTheme="minorHAnsi" w:cstheme="minorHAnsi"/>
                <w:color w:val="auto"/>
                <w:sz w:val="22"/>
                <w:szCs w:val="22"/>
                <w:lang w:val="fr-FR"/>
              </w:rPr>
            </w:pPr>
            <w:r>
              <w:rPr>
                <w:rFonts w:asciiTheme="minorHAnsi" w:eastAsia="Arial Unicode MS" w:hAnsiTheme="minorHAnsi" w:cstheme="minorHAnsi"/>
                <w:color w:val="auto"/>
                <w:sz w:val="22"/>
                <w:szCs w:val="22"/>
                <w:lang w:val="fr-FR"/>
              </w:rPr>
              <w:t>1ère semaine de juillet</w:t>
            </w:r>
          </w:p>
        </w:tc>
        <w:tc>
          <w:tcPr>
            <w:tcW w:w="2508" w:type="dxa"/>
            <w:vMerge w:val="restart"/>
            <w:tcBorders>
              <w:top w:val="single" w:sz="8" w:space="0" w:color="6D6D6D"/>
              <w:left w:val="single" w:sz="8" w:space="0" w:color="6D6D6D"/>
              <w:right w:val="single" w:sz="8" w:space="0" w:color="6D6D6D"/>
            </w:tcBorders>
            <w:shd w:val="clear" w:color="auto" w:fill="auto"/>
            <w:vAlign w:val="center"/>
          </w:tcPr>
          <w:p w14:paraId="0E9DE864" w14:textId="6FB95CE6" w:rsidR="00FD14B0" w:rsidRPr="00C63C26" w:rsidRDefault="00FD14B0" w:rsidP="006C3429">
            <w:pPr>
              <w:spacing w:before="60" w:after="60"/>
              <w:jc w:val="center"/>
              <w:rPr>
                <w:rFonts w:asciiTheme="minorHAnsi" w:eastAsia="Arial Unicode MS" w:hAnsiTheme="minorHAnsi" w:cstheme="minorHAnsi"/>
                <w:color w:val="auto"/>
                <w:sz w:val="22"/>
                <w:szCs w:val="22"/>
                <w:lang w:val="fr-FR"/>
              </w:rPr>
            </w:pPr>
            <w:r>
              <w:rPr>
                <w:rFonts w:asciiTheme="minorHAnsi" w:eastAsia="Arial Unicode MS" w:hAnsiTheme="minorHAnsi" w:cstheme="minorHAnsi"/>
                <w:color w:val="auto"/>
                <w:sz w:val="22"/>
                <w:szCs w:val="22"/>
                <w:lang w:val="fr-FR"/>
              </w:rPr>
              <w:t>10%</w:t>
            </w:r>
          </w:p>
        </w:tc>
      </w:tr>
      <w:tr w:rsidR="00FD14B0" w:rsidRPr="00D60EC0" w14:paraId="60F01F17" w14:textId="77777777" w:rsidTr="00823C64">
        <w:trPr>
          <w:trHeight w:val="343"/>
        </w:trPr>
        <w:tc>
          <w:tcPr>
            <w:tcW w:w="3029" w:type="dxa"/>
            <w:tcBorders>
              <w:top w:val="single" w:sz="8" w:space="0" w:color="6D6D6D"/>
              <w:left w:val="single" w:sz="8" w:space="0" w:color="6D6D6D"/>
              <w:bottom w:val="single" w:sz="8" w:space="0" w:color="6D6D6D"/>
              <w:right w:val="single" w:sz="8" w:space="0" w:color="6D6D6D"/>
            </w:tcBorders>
            <w:shd w:val="clear" w:color="auto" w:fill="auto"/>
            <w:noWrap/>
          </w:tcPr>
          <w:p w14:paraId="549482EE" w14:textId="77777777" w:rsidR="00FD14B0" w:rsidRPr="00C63C26" w:rsidRDefault="00FD14B0" w:rsidP="00A52069">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Analyse des déterminants comportementaux, des groupes des participants et des orbites d’influences</w:t>
            </w:r>
          </w:p>
          <w:p w14:paraId="2B08169F" w14:textId="5B4DD941" w:rsidR="00FD14B0" w:rsidRPr="00C63C26" w:rsidRDefault="00FD14B0" w:rsidP="00A52069">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Analyse des besoins : Identifier les besoins de formation spécifiques de chaque groupe cible, notamment les enfants, les parents, et les intervenants sociaux (travailleurs sociaux, délégués à la protection de l’enfance, enseignants, psychologues, sociologues, éducateurs, professionnels de santé), en matière de communication pour le changement social et comportemental, de protection de l'enfance et de parentalité positive.</w:t>
            </w:r>
          </w:p>
          <w:p w14:paraId="73756EB4" w14:textId="70588949" w:rsidR="00FD14B0" w:rsidRPr="00C63C26" w:rsidRDefault="00FD14B0" w:rsidP="00A52069">
            <w:pPr>
              <w:ind w:left="360"/>
              <w:rPr>
                <w:rFonts w:asciiTheme="minorHAnsi" w:hAnsiTheme="minorHAnsi" w:cstheme="minorHAnsi"/>
                <w:sz w:val="22"/>
                <w:szCs w:val="22"/>
                <w:lang w:val="fr-FR"/>
              </w:rPr>
            </w:pPr>
          </w:p>
        </w:tc>
        <w:tc>
          <w:tcPr>
            <w:tcW w:w="2363" w:type="dxa"/>
            <w:tcBorders>
              <w:top w:val="single" w:sz="8" w:space="0" w:color="6D6D6D"/>
              <w:left w:val="single" w:sz="8" w:space="0" w:color="6D6D6D"/>
              <w:right w:val="single" w:sz="8" w:space="0" w:color="6D6D6D"/>
            </w:tcBorders>
            <w:shd w:val="clear" w:color="auto" w:fill="auto"/>
          </w:tcPr>
          <w:p w14:paraId="7B24F3EF" w14:textId="7EC60B35" w:rsidR="00FD14B0" w:rsidRPr="00C63C26" w:rsidRDefault="00FD14B0" w:rsidP="005D6C36">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lastRenderedPageBreak/>
              <w:t>Un rapport d’évaluation des facteurs qui influencent les comportements des différents groupes participants ainsi que les réseaux et les cercles sociaux dans lesquels ces participants vont interagir.</w:t>
            </w:r>
          </w:p>
        </w:tc>
        <w:tc>
          <w:tcPr>
            <w:tcW w:w="1168" w:type="dxa"/>
            <w:tcBorders>
              <w:top w:val="single" w:sz="8" w:space="0" w:color="6D6D6D"/>
              <w:left w:val="single" w:sz="8" w:space="0" w:color="6D6D6D"/>
              <w:bottom w:val="single" w:sz="8" w:space="0" w:color="6D6D6D"/>
              <w:right w:val="single" w:sz="8" w:space="0" w:color="6D6D6D"/>
            </w:tcBorders>
            <w:shd w:val="clear" w:color="auto" w:fill="auto"/>
          </w:tcPr>
          <w:p w14:paraId="53AF2477" w14:textId="37FFD09B" w:rsidR="00FD14B0" w:rsidRPr="00C63C26" w:rsidRDefault="00FD14B0" w:rsidP="006C3429">
            <w:pPr>
              <w:spacing w:before="60" w:after="60" w:line="240" w:lineRule="auto"/>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15 jours</w:t>
            </w:r>
          </w:p>
        </w:tc>
        <w:tc>
          <w:tcPr>
            <w:tcW w:w="1447" w:type="dxa"/>
            <w:tcBorders>
              <w:top w:val="single" w:sz="8" w:space="0" w:color="6D6D6D"/>
              <w:left w:val="single" w:sz="8" w:space="0" w:color="6D6D6D"/>
              <w:right w:val="single" w:sz="8" w:space="0" w:color="6D6D6D"/>
            </w:tcBorders>
          </w:tcPr>
          <w:p w14:paraId="32263891" w14:textId="325F4D65" w:rsidR="00FD14B0" w:rsidRPr="00C63C26" w:rsidRDefault="00FD14B0" w:rsidP="006C3429">
            <w:pPr>
              <w:spacing w:before="60" w:after="60"/>
              <w:jc w:val="center"/>
              <w:rPr>
                <w:rFonts w:asciiTheme="minorHAnsi" w:eastAsia="Arial Unicode MS" w:hAnsiTheme="minorHAnsi" w:cstheme="minorHAnsi"/>
                <w:color w:val="auto"/>
                <w:sz w:val="22"/>
                <w:szCs w:val="22"/>
                <w:lang w:val="fr-FR"/>
              </w:rPr>
            </w:pPr>
            <w:r>
              <w:rPr>
                <w:rFonts w:asciiTheme="minorHAnsi" w:eastAsia="Arial Unicode MS" w:hAnsiTheme="minorHAnsi" w:cstheme="minorHAnsi"/>
                <w:color w:val="auto"/>
                <w:sz w:val="22"/>
                <w:szCs w:val="22"/>
                <w:lang w:val="fr-FR"/>
              </w:rPr>
              <w:t>2ème quinzaine de juillet</w:t>
            </w:r>
          </w:p>
        </w:tc>
        <w:tc>
          <w:tcPr>
            <w:tcW w:w="2508" w:type="dxa"/>
            <w:vMerge/>
            <w:tcBorders>
              <w:left w:val="single" w:sz="8" w:space="0" w:color="6D6D6D"/>
              <w:right w:val="single" w:sz="8" w:space="0" w:color="6D6D6D"/>
            </w:tcBorders>
            <w:shd w:val="clear" w:color="auto" w:fill="auto"/>
            <w:vAlign w:val="center"/>
          </w:tcPr>
          <w:p w14:paraId="0116C0D3" w14:textId="5AE2E738" w:rsidR="00FD14B0" w:rsidRPr="00C63C26" w:rsidRDefault="00FD14B0" w:rsidP="006C3429">
            <w:pPr>
              <w:spacing w:before="60" w:after="60"/>
              <w:jc w:val="center"/>
              <w:rPr>
                <w:rFonts w:asciiTheme="minorHAnsi" w:eastAsia="Arial Unicode MS" w:hAnsiTheme="minorHAnsi" w:cstheme="minorHAnsi"/>
                <w:color w:val="auto"/>
                <w:sz w:val="22"/>
                <w:szCs w:val="22"/>
                <w:lang w:val="fr-FR"/>
              </w:rPr>
            </w:pPr>
          </w:p>
        </w:tc>
      </w:tr>
      <w:tr w:rsidR="00FD14B0" w:rsidRPr="00D60EC0" w14:paraId="14C344D7" w14:textId="77777777" w:rsidTr="00C63C26">
        <w:trPr>
          <w:trHeight w:val="343"/>
        </w:trPr>
        <w:tc>
          <w:tcPr>
            <w:tcW w:w="3029" w:type="dxa"/>
            <w:tcBorders>
              <w:top w:val="single" w:sz="8" w:space="0" w:color="6D6D6D"/>
              <w:left w:val="single" w:sz="8" w:space="0" w:color="6D6D6D"/>
              <w:bottom w:val="single" w:sz="8" w:space="0" w:color="6D6D6D"/>
              <w:right w:val="single" w:sz="8" w:space="0" w:color="6D6D6D"/>
            </w:tcBorders>
            <w:shd w:val="clear" w:color="auto" w:fill="auto"/>
            <w:noWrap/>
          </w:tcPr>
          <w:p w14:paraId="0AF5BCE4" w14:textId="200EAF54" w:rsidR="00FD14B0" w:rsidRPr="00C63C26" w:rsidRDefault="00FD14B0" w:rsidP="005D6C36">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Travailler en étroite collaboration avec le ou les consultants qui seront recrutés dans le cadre de cette mission (sociologue, boite de communication …) et assurer la coordination de la mission</w:t>
            </w:r>
          </w:p>
        </w:tc>
        <w:tc>
          <w:tcPr>
            <w:tcW w:w="2363" w:type="dxa"/>
            <w:tcBorders>
              <w:top w:val="single" w:sz="8" w:space="0" w:color="6D6D6D"/>
              <w:left w:val="single" w:sz="8" w:space="0" w:color="6D6D6D"/>
              <w:right w:val="single" w:sz="8" w:space="0" w:color="6D6D6D"/>
            </w:tcBorders>
            <w:shd w:val="clear" w:color="auto" w:fill="auto"/>
          </w:tcPr>
          <w:p w14:paraId="105C383E" w14:textId="39B3D046" w:rsidR="00FD14B0" w:rsidRPr="00C63C26" w:rsidRDefault="00FD14B0" w:rsidP="005D6C36">
            <w:pPr>
              <w:pStyle w:val="ListParagraph"/>
              <w:numPr>
                <w:ilvl w:val="0"/>
                <w:numId w:val="31"/>
              </w:numPr>
              <w:rPr>
                <w:rFonts w:asciiTheme="minorHAnsi" w:hAnsiTheme="minorHAnsi" w:cstheme="minorHAnsi"/>
                <w:sz w:val="22"/>
                <w:szCs w:val="22"/>
                <w:lang w:val="fr"/>
              </w:rPr>
            </w:pPr>
            <w:r w:rsidRPr="00C63C26">
              <w:rPr>
                <w:rFonts w:asciiTheme="minorHAnsi" w:hAnsiTheme="minorHAnsi" w:cstheme="minorHAnsi"/>
                <w:sz w:val="22"/>
                <w:szCs w:val="22"/>
                <w:lang w:val="fr"/>
              </w:rPr>
              <w:t>PV de réunions</w:t>
            </w:r>
          </w:p>
        </w:tc>
        <w:tc>
          <w:tcPr>
            <w:tcW w:w="1168" w:type="dxa"/>
            <w:tcBorders>
              <w:top w:val="single" w:sz="8" w:space="0" w:color="6D6D6D"/>
              <w:left w:val="single" w:sz="8" w:space="0" w:color="6D6D6D"/>
              <w:bottom w:val="single" w:sz="8" w:space="0" w:color="6D6D6D"/>
              <w:right w:val="single" w:sz="8" w:space="0" w:color="6D6D6D"/>
            </w:tcBorders>
            <w:shd w:val="clear" w:color="auto" w:fill="auto"/>
          </w:tcPr>
          <w:p w14:paraId="3CE66BF4" w14:textId="750A5F95" w:rsidR="00FD14B0" w:rsidRPr="00C63C26" w:rsidRDefault="00FD14B0" w:rsidP="006C3429">
            <w:pPr>
              <w:spacing w:before="60" w:after="60" w:line="240" w:lineRule="auto"/>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5 jours</w:t>
            </w:r>
          </w:p>
        </w:tc>
        <w:tc>
          <w:tcPr>
            <w:tcW w:w="1447" w:type="dxa"/>
            <w:tcBorders>
              <w:top w:val="single" w:sz="8" w:space="0" w:color="6D6D6D"/>
              <w:left w:val="single" w:sz="8" w:space="0" w:color="6D6D6D"/>
              <w:right w:val="single" w:sz="8" w:space="0" w:color="6D6D6D"/>
            </w:tcBorders>
          </w:tcPr>
          <w:p w14:paraId="7427F559" w14:textId="27798D90" w:rsidR="00FD14B0" w:rsidRPr="00C63C26" w:rsidRDefault="00FD14B0" w:rsidP="006C3429">
            <w:pPr>
              <w:spacing w:before="60" w:after="60"/>
              <w:jc w:val="center"/>
              <w:rPr>
                <w:rFonts w:asciiTheme="minorHAnsi" w:eastAsia="Arial Unicode MS" w:hAnsiTheme="minorHAnsi" w:cstheme="minorHAnsi"/>
                <w:color w:val="auto"/>
                <w:sz w:val="22"/>
                <w:szCs w:val="22"/>
                <w:lang w:val="fr-FR"/>
              </w:rPr>
            </w:pPr>
            <w:r>
              <w:rPr>
                <w:rFonts w:asciiTheme="minorHAnsi" w:eastAsia="Arial Unicode MS" w:hAnsiTheme="minorHAnsi" w:cstheme="minorHAnsi"/>
                <w:color w:val="auto"/>
                <w:sz w:val="22"/>
                <w:szCs w:val="22"/>
                <w:lang w:val="fr-FR"/>
              </w:rPr>
              <w:t xml:space="preserve">Semaine 5 Aout </w:t>
            </w:r>
          </w:p>
        </w:tc>
        <w:tc>
          <w:tcPr>
            <w:tcW w:w="2508" w:type="dxa"/>
            <w:vMerge w:val="restart"/>
            <w:tcBorders>
              <w:top w:val="single" w:sz="8" w:space="0" w:color="6D6D6D"/>
              <w:left w:val="single" w:sz="8" w:space="0" w:color="6D6D6D"/>
              <w:right w:val="single" w:sz="8" w:space="0" w:color="6D6D6D"/>
            </w:tcBorders>
            <w:shd w:val="clear" w:color="auto" w:fill="auto"/>
            <w:vAlign w:val="center"/>
          </w:tcPr>
          <w:p w14:paraId="6EC849C7" w14:textId="0410EF4D" w:rsidR="00FD14B0" w:rsidRPr="00C63C26" w:rsidRDefault="00FD14B0" w:rsidP="006C3429">
            <w:pPr>
              <w:spacing w:before="60" w:after="60"/>
              <w:jc w:val="center"/>
              <w:rPr>
                <w:rFonts w:asciiTheme="minorHAnsi" w:eastAsia="Arial Unicode MS" w:hAnsiTheme="minorHAnsi" w:cstheme="minorHAnsi"/>
                <w:color w:val="auto"/>
                <w:sz w:val="22"/>
                <w:szCs w:val="22"/>
                <w:lang w:val="fr-FR"/>
              </w:rPr>
            </w:pPr>
            <w:r>
              <w:rPr>
                <w:rFonts w:asciiTheme="minorHAnsi" w:eastAsia="Arial Unicode MS" w:hAnsiTheme="minorHAnsi" w:cstheme="minorHAnsi"/>
                <w:color w:val="auto"/>
                <w:sz w:val="22"/>
                <w:szCs w:val="22"/>
                <w:lang w:val="fr-FR"/>
              </w:rPr>
              <w:t>10%</w:t>
            </w:r>
          </w:p>
        </w:tc>
      </w:tr>
      <w:tr w:rsidR="00FD14B0" w:rsidRPr="00D60EC0" w14:paraId="461B3EC7" w14:textId="77777777" w:rsidTr="00BD51F0">
        <w:trPr>
          <w:trHeight w:val="343"/>
        </w:trPr>
        <w:tc>
          <w:tcPr>
            <w:tcW w:w="3029" w:type="dxa"/>
            <w:tcBorders>
              <w:top w:val="single" w:sz="8" w:space="0" w:color="6D6D6D"/>
              <w:left w:val="single" w:sz="8" w:space="0" w:color="6D6D6D"/>
              <w:bottom w:val="single" w:sz="8" w:space="0" w:color="6D6D6D"/>
              <w:right w:val="single" w:sz="8" w:space="0" w:color="6D6D6D"/>
            </w:tcBorders>
            <w:shd w:val="clear" w:color="auto" w:fill="auto"/>
            <w:noWrap/>
          </w:tcPr>
          <w:p w14:paraId="786220FD" w14:textId="77777777" w:rsidR="00FD14B0" w:rsidRPr="00C63C26" w:rsidRDefault="00FD14B0" w:rsidP="005D6C36">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Développement d’un plan d’intervention SBC complet avec un volet de renforcement de capacités et un volet de mise en œuvre pratique des acquis y compris une composante de communication de masse/de proximité au niveau national et communautaire.</w:t>
            </w:r>
          </w:p>
          <w:p w14:paraId="6391D49C" w14:textId="77777777" w:rsidR="00FD14B0" w:rsidRPr="00C63C26" w:rsidRDefault="00FD14B0" w:rsidP="005D6C36">
            <w:pPr>
              <w:pStyle w:val="ListParagraph"/>
              <w:ind w:left="360"/>
              <w:rPr>
                <w:rFonts w:asciiTheme="minorHAnsi" w:hAnsiTheme="minorHAnsi" w:cstheme="minorHAnsi"/>
                <w:sz w:val="22"/>
                <w:szCs w:val="22"/>
                <w:lang w:val="fr-FR"/>
              </w:rPr>
            </w:pPr>
          </w:p>
        </w:tc>
        <w:tc>
          <w:tcPr>
            <w:tcW w:w="2363" w:type="dxa"/>
            <w:tcBorders>
              <w:top w:val="single" w:sz="8" w:space="0" w:color="6D6D6D"/>
              <w:left w:val="single" w:sz="8" w:space="0" w:color="6D6D6D"/>
              <w:right w:val="single" w:sz="8" w:space="0" w:color="6D6D6D"/>
            </w:tcBorders>
            <w:shd w:val="clear" w:color="auto" w:fill="auto"/>
          </w:tcPr>
          <w:p w14:paraId="61785388" w14:textId="77777777" w:rsidR="00FD14B0" w:rsidRPr="00C63C26" w:rsidRDefault="00FD14B0" w:rsidP="005D6C36">
            <w:pPr>
              <w:pStyle w:val="ListParagraph"/>
              <w:numPr>
                <w:ilvl w:val="0"/>
                <w:numId w:val="31"/>
              </w:numPr>
              <w:ind w:left="360"/>
              <w:rPr>
                <w:rFonts w:asciiTheme="minorHAnsi" w:hAnsiTheme="minorHAnsi" w:cstheme="minorHAnsi"/>
                <w:sz w:val="22"/>
                <w:szCs w:val="22"/>
                <w:lang w:val="fr"/>
              </w:rPr>
            </w:pPr>
            <w:r w:rsidRPr="00C63C26">
              <w:rPr>
                <w:rFonts w:asciiTheme="minorHAnsi" w:hAnsiTheme="minorHAnsi" w:cstheme="minorHAnsi"/>
                <w:sz w:val="22"/>
                <w:szCs w:val="22"/>
                <w:lang w:val="fr"/>
              </w:rPr>
              <w:t>Un plan d’intervention SBC est développé contenant une composante de renforcement de capacités et une composante de mise en œuvre du plan</w:t>
            </w:r>
          </w:p>
          <w:p w14:paraId="6C966300" w14:textId="77777777" w:rsidR="00FD14B0" w:rsidRPr="00C63C26" w:rsidRDefault="00FD14B0" w:rsidP="006C3429">
            <w:pPr>
              <w:rPr>
                <w:rFonts w:asciiTheme="minorHAnsi" w:eastAsia="Arial Unicode MS" w:hAnsiTheme="minorHAnsi" w:cstheme="minorHAnsi"/>
                <w:color w:val="auto"/>
                <w:sz w:val="22"/>
                <w:szCs w:val="22"/>
                <w:lang w:val="fr"/>
              </w:rPr>
            </w:pPr>
          </w:p>
        </w:tc>
        <w:tc>
          <w:tcPr>
            <w:tcW w:w="1168" w:type="dxa"/>
            <w:tcBorders>
              <w:top w:val="single" w:sz="8" w:space="0" w:color="6D6D6D"/>
              <w:left w:val="single" w:sz="8" w:space="0" w:color="6D6D6D"/>
              <w:bottom w:val="single" w:sz="8" w:space="0" w:color="6D6D6D"/>
              <w:right w:val="single" w:sz="8" w:space="0" w:color="6D6D6D"/>
            </w:tcBorders>
            <w:shd w:val="clear" w:color="auto" w:fill="auto"/>
          </w:tcPr>
          <w:p w14:paraId="6060DA47" w14:textId="18F460D6" w:rsidR="00FD14B0" w:rsidRPr="00C63C26" w:rsidRDefault="00FD14B0" w:rsidP="006C3429">
            <w:pPr>
              <w:spacing w:before="60" w:after="60" w:line="240" w:lineRule="auto"/>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10 jours</w:t>
            </w:r>
          </w:p>
        </w:tc>
        <w:tc>
          <w:tcPr>
            <w:tcW w:w="1447" w:type="dxa"/>
            <w:tcBorders>
              <w:top w:val="single" w:sz="8" w:space="0" w:color="6D6D6D"/>
              <w:left w:val="single" w:sz="8" w:space="0" w:color="6D6D6D"/>
              <w:right w:val="single" w:sz="8" w:space="0" w:color="6D6D6D"/>
            </w:tcBorders>
          </w:tcPr>
          <w:p w14:paraId="6CED0B61" w14:textId="72F966C5" w:rsidR="00FD14B0" w:rsidRPr="00C63C26" w:rsidRDefault="00FD14B0" w:rsidP="006C3429">
            <w:pPr>
              <w:spacing w:before="60" w:after="60"/>
              <w:jc w:val="center"/>
              <w:rPr>
                <w:rFonts w:asciiTheme="minorHAnsi" w:eastAsia="Arial Unicode MS" w:hAnsiTheme="minorHAnsi" w:cstheme="minorHAnsi"/>
                <w:color w:val="auto"/>
                <w:sz w:val="22"/>
                <w:szCs w:val="22"/>
                <w:lang w:val="fr-FR"/>
              </w:rPr>
            </w:pPr>
            <w:r>
              <w:rPr>
                <w:rFonts w:asciiTheme="minorHAnsi" w:eastAsia="Arial Unicode MS" w:hAnsiTheme="minorHAnsi" w:cstheme="minorHAnsi"/>
                <w:color w:val="auto"/>
                <w:sz w:val="22"/>
                <w:szCs w:val="22"/>
                <w:lang w:val="fr-FR"/>
              </w:rPr>
              <w:t>Fin Aout</w:t>
            </w:r>
          </w:p>
        </w:tc>
        <w:tc>
          <w:tcPr>
            <w:tcW w:w="2508" w:type="dxa"/>
            <w:vMerge/>
            <w:tcBorders>
              <w:left w:val="single" w:sz="8" w:space="0" w:color="6D6D6D"/>
              <w:right w:val="single" w:sz="8" w:space="0" w:color="6D6D6D"/>
            </w:tcBorders>
            <w:shd w:val="clear" w:color="auto" w:fill="auto"/>
            <w:vAlign w:val="center"/>
          </w:tcPr>
          <w:p w14:paraId="7EA2C98E" w14:textId="42CE9466" w:rsidR="00FD14B0" w:rsidRPr="00C63C26" w:rsidRDefault="00FD14B0" w:rsidP="006C3429">
            <w:pPr>
              <w:spacing w:before="60" w:after="60"/>
              <w:jc w:val="center"/>
              <w:rPr>
                <w:rFonts w:asciiTheme="minorHAnsi" w:eastAsia="Arial Unicode MS" w:hAnsiTheme="minorHAnsi" w:cstheme="minorHAnsi"/>
                <w:color w:val="auto"/>
                <w:sz w:val="22"/>
                <w:szCs w:val="22"/>
                <w:lang w:val="fr-FR"/>
              </w:rPr>
            </w:pPr>
          </w:p>
        </w:tc>
      </w:tr>
      <w:tr w:rsidR="00D60EC0" w:rsidRPr="00D60EC0" w14:paraId="4EF6B6AF" w14:textId="77777777" w:rsidTr="00C63C26">
        <w:trPr>
          <w:trHeight w:val="343"/>
        </w:trPr>
        <w:tc>
          <w:tcPr>
            <w:tcW w:w="3029" w:type="dxa"/>
            <w:tcBorders>
              <w:top w:val="single" w:sz="8" w:space="0" w:color="6D6D6D"/>
              <w:left w:val="single" w:sz="8" w:space="0" w:color="6D6D6D"/>
              <w:bottom w:val="single" w:sz="8" w:space="0" w:color="6D6D6D"/>
              <w:right w:val="single" w:sz="8" w:space="0" w:color="6D6D6D"/>
            </w:tcBorders>
            <w:shd w:val="clear" w:color="auto" w:fill="auto"/>
            <w:noWrap/>
          </w:tcPr>
          <w:p w14:paraId="65A0D7C9" w14:textId="77777777" w:rsidR="00DE3F5A" w:rsidRPr="00C63C26" w:rsidRDefault="00DE3F5A" w:rsidP="003E4AF7">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Développement et mise en œuvre du manuel de formation et des outils adaptés y compris les outils adaptés aux différents profils des intervenants ;</w:t>
            </w:r>
          </w:p>
          <w:p w14:paraId="668332A7" w14:textId="77777777" w:rsidR="00DE3F5A" w:rsidRPr="00C63C26" w:rsidRDefault="00DE3F5A" w:rsidP="003E4AF7">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Intervenants sociaux : travailleurs sociaux, délégués à la protection de l’enfance, enseignants, psychologues, sociologues, éducateurs.</w:t>
            </w:r>
          </w:p>
          <w:p w14:paraId="523B1B71" w14:textId="77777777" w:rsidR="00DE3F5A" w:rsidRPr="00C63C26" w:rsidRDefault="00DE3F5A" w:rsidP="003E4AF7">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Société civile et médias</w:t>
            </w:r>
          </w:p>
          <w:p w14:paraId="409891AC" w14:textId="77777777" w:rsidR="00DE3F5A" w:rsidRPr="00C63C26" w:rsidRDefault="00DE3F5A" w:rsidP="003E4AF7">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Structurer le contenu de formation en modules clairs et concis, en utilisant des supports visuels attrayants et des exemples concrets pour faciliter l'apprentissage.</w:t>
            </w:r>
          </w:p>
          <w:p w14:paraId="3819423C" w14:textId="77777777" w:rsidR="00DE3F5A" w:rsidRPr="00C63C26" w:rsidRDefault="00DE3F5A" w:rsidP="003E4AF7">
            <w:pPr>
              <w:pStyle w:val="ListParagraph"/>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 xml:space="preserve"> </w:t>
            </w:r>
          </w:p>
          <w:p w14:paraId="699F8481" w14:textId="77777777" w:rsidR="00DE3F5A" w:rsidRPr="00C63C26" w:rsidRDefault="00DE3F5A" w:rsidP="003E4AF7">
            <w:pPr>
              <w:pStyle w:val="ListParagraph"/>
              <w:ind w:left="360"/>
              <w:rPr>
                <w:rFonts w:asciiTheme="minorHAnsi" w:hAnsiTheme="minorHAnsi" w:cstheme="minorHAnsi"/>
                <w:sz w:val="22"/>
                <w:szCs w:val="22"/>
                <w:lang w:val="fr-FR"/>
              </w:rPr>
            </w:pPr>
          </w:p>
        </w:tc>
        <w:tc>
          <w:tcPr>
            <w:tcW w:w="2363" w:type="dxa"/>
            <w:tcBorders>
              <w:top w:val="single" w:sz="8" w:space="0" w:color="6D6D6D"/>
              <w:left w:val="single" w:sz="8" w:space="0" w:color="6D6D6D"/>
              <w:bottom w:val="single" w:sz="8" w:space="0" w:color="6D6D6D"/>
              <w:right w:val="single" w:sz="8" w:space="0" w:color="6D6D6D"/>
            </w:tcBorders>
            <w:shd w:val="clear" w:color="auto" w:fill="auto"/>
          </w:tcPr>
          <w:p w14:paraId="2F83CEB8" w14:textId="77777777" w:rsidR="00DE3F5A" w:rsidRPr="00C63C26" w:rsidRDefault="00DE3F5A" w:rsidP="003E4AF7">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lastRenderedPageBreak/>
              <w:t xml:space="preserve">Un manuel de formation déclinés en 2 modules spécifiques au profit </w:t>
            </w:r>
          </w:p>
          <w:p w14:paraId="6E9E314C" w14:textId="524FCF51" w:rsidR="00DE3F5A" w:rsidRPr="00C63C26" w:rsidRDefault="00DE3F5A" w:rsidP="003E4AF7">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Des différents intervenants institutionnels, de la société civile et des médias avec les outils d’intervention adaptés est développé et déployé.</w:t>
            </w:r>
          </w:p>
          <w:p w14:paraId="45D62340" w14:textId="77777777" w:rsidR="00DE3F5A" w:rsidRPr="00C63C26" w:rsidRDefault="00DE3F5A" w:rsidP="003E4AF7">
            <w:pPr>
              <w:pStyle w:val="ListParagraph"/>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 xml:space="preserve"> </w:t>
            </w:r>
          </w:p>
          <w:p w14:paraId="27AB4B2A" w14:textId="77777777" w:rsidR="00DE3F5A" w:rsidRPr="00C63C26" w:rsidRDefault="00DE3F5A" w:rsidP="003E4AF7">
            <w:pPr>
              <w:pStyle w:val="ListParagraph"/>
              <w:ind w:left="360"/>
              <w:rPr>
                <w:rFonts w:asciiTheme="minorHAnsi" w:hAnsiTheme="minorHAnsi" w:cstheme="minorHAnsi"/>
                <w:sz w:val="22"/>
                <w:szCs w:val="22"/>
                <w:lang w:val="fr-FR"/>
              </w:rPr>
            </w:pPr>
          </w:p>
        </w:tc>
        <w:tc>
          <w:tcPr>
            <w:tcW w:w="1168" w:type="dxa"/>
            <w:tcBorders>
              <w:top w:val="single" w:sz="8" w:space="0" w:color="6D6D6D"/>
              <w:left w:val="single" w:sz="8" w:space="0" w:color="6D6D6D"/>
              <w:bottom w:val="single" w:sz="8" w:space="0" w:color="6D6D6D"/>
              <w:right w:val="single" w:sz="8" w:space="0" w:color="6D6D6D"/>
            </w:tcBorders>
            <w:shd w:val="clear" w:color="auto" w:fill="auto"/>
          </w:tcPr>
          <w:p w14:paraId="716F5F39" w14:textId="634030B5" w:rsidR="00DE3F5A" w:rsidRPr="00C63C26" w:rsidRDefault="00DE3F5A" w:rsidP="006C3429">
            <w:pPr>
              <w:spacing w:before="60" w:after="60" w:line="240" w:lineRule="auto"/>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30 jours</w:t>
            </w:r>
          </w:p>
        </w:tc>
        <w:tc>
          <w:tcPr>
            <w:tcW w:w="1447" w:type="dxa"/>
            <w:tcBorders>
              <w:top w:val="single" w:sz="8" w:space="0" w:color="6D6D6D"/>
              <w:left w:val="single" w:sz="8" w:space="0" w:color="6D6D6D"/>
              <w:bottom w:val="single" w:sz="8" w:space="0" w:color="6D6D6D"/>
              <w:right w:val="single" w:sz="8" w:space="0" w:color="6D6D6D"/>
            </w:tcBorders>
          </w:tcPr>
          <w:p w14:paraId="7A4FA4CA" w14:textId="64E89783" w:rsidR="00DE3F5A" w:rsidRPr="00C63C26" w:rsidRDefault="006B515F" w:rsidP="006C3429">
            <w:pPr>
              <w:spacing w:before="60" w:after="60"/>
              <w:jc w:val="center"/>
              <w:rPr>
                <w:rFonts w:asciiTheme="minorHAnsi" w:eastAsia="Arial Unicode MS" w:hAnsiTheme="minorHAnsi" w:cstheme="minorHAnsi"/>
                <w:color w:val="auto"/>
                <w:sz w:val="22"/>
                <w:szCs w:val="22"/>
                <w:lang w:val="fr-FR"/>
              </w:rPr>
            </w:pPr>
            <w:r>
              <w:rPr>
                <w:rFonts w:asciiTheme="minorHAnsi" w:eastAsia="Arial Unicode MS" w:hAnsiTheme="minorHAnsi" w:cstheme="minorHAnsi"/>
                <w:color w:val="auto"/>
                <w:sz w:val="22"/>
                <w:szCs w:val="22"/>
                <w:lang w:val="fr-FR"/>
              </w:rPr>
              <w:t>Fin septembre</w:t>
            </w:r>
          </w:p>
        </w:tc>
        <w:tc>
          <w:tcPr>
            <w:tcW w:w="2508" w:type="dxa"/>
            <w:tcBorders>
              <w:top w:val="single" w:sz="8" w:space="0" w:color="6D6D6D"/>
              <w:left w:val="single" w:sz="8" w:space="0" w:color="6D6D6D"/>
              <w:bottom w:val="single" w:sz="8" w:space="0" w:color="6D6D6D"/>
              <w:right w:val="single" w:sz="8" w:space="0" w:color="6D6D6D"/>
            </w:tcBorders>
            <w:shd w:val="clear" w:color="auto" w:fill="auto"/>
            <w:vAlign w:val="center"/>
          </w:tcPr>
          <w:p w14:paraId="58A50D29" w14:textId="7AB48498" w:rsidR="00DE3F5A" w:rsidRPr="00C63C26" w:rsidRDefault="00DE3F5A" w:rsidP="006C3429">
            <w:pPr>
              <w:spacing w:before="60" w:after="60"/>
              <w:jc w:val="center"/>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20%</w:t>
            </w:r>
          </w:p>
        </w:tc>
      </w:tr>
      <w:tr w:rsidR="00D60EC0" w:rsidRPr="00D60EC0" w14:paraId="3D6DEC1F" w14:textId="77777777" w:rsidTr="00C63C26">
        <w:trPr>
          <w:trHeight w:val="343"/>
        </w:trPr>
        <w:tc>
          <w:tcPr>
            <w:tcW w:w="3029" w:type="dxa"/>
            <w:tcBorders>
              <w:top w:val="single" w:sz="8" w:space="0" w:color="6D6D6D"/>
              <w:left w:val="single" w:sz="8" w:space="0" w:color="6D6D6D"/>
              <w:bottom w:val="single" w:sz="8" w:space="0" w:color="6D6D6D"/>
              <w:right w:val="single" w:sz="8" w:space="0" w:color="6D6D6D"/>
            </w:tcBorders>
            <w:shd w:val="clear" w:color="auto" w:fill="auto"/>
            <w:noWrap/>
          </w:tcPr>
          <w:p w14:paraId="73B70022" w14:textId="77777777" w:rsidR="00DE3F5A" w:rsidRPr="00C63C26" w:rsidRDefault="00DE3F5A" w:rsidP="003E4AF7">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Les concepts et les approches SBC sont appliqués sur la prévention et la lutte contre la violence faite aux enfants lors des sessions de formations.</w:t>
            </w:r>
          </w:p>
          <w:p w14:paraId="4FCF2BC3" w14:textId="0BA145B0" w:rsidR="00DE3F5A" w:rsidRPr="00C63C26" w:rsidRDefault="00DE3F5A" w:rsidP="003E4AF7">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Les différentes parties prenantes formées sont sensibilisées sur les différents supports développés dans le cadre de cette activité, suivies et évaluées dans les régions d’intervention prioritaires (Les visites d’accompagnement après formation sont nécessaires pour s’assurer de la bonne application des concepts et approches, de l’utilisation adéquate des outils et des messages et pour apporter si besoin des réponses aux difficultés rencontrées sur le terrain).</w:t>
            </w:r>
          </w:p>
          <w:p w14:paraId="69B4B006" w14:textId="7983FD8C" w:rsidR="00DE3F5A" w:rsidRPr="00C63C26" w:rsidRDefault="00DE3F5A" w:rsidP="003E4AF7">
            <w:pPr>
              <w:pStyle w:val="ListParagraph"/>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 xml:space="preserve"> </w:t>
            </w:r>
          </w:p>
        </w:tc>
        <w:tc>
          <w:tcPr>
            <w:tcW w:w="2363" w:type="dxa"/>
            <w:tcBorders>
              <w:top w:val="single" w:sz="8" w:space="0" w:color="6D6D6D"/>
              <w:left w:val="single" w:sz="8" w:space="0" w:color="6D6D6D"/>
              <w:bottom w:val="single" w:sz="8" w:space="0" w:color="6D6D6D"/>
              <w:right w:val="single" w:sz="8" w:space="0" w:color="6D6D6D"/>
            </w:tcBorders>
            <w:shd w:val="clear" w:color="auto" w:fill="auto"/>
          </w:tcPr>
          <w:p w14:paraId="5DC5F2B5" w14:textId="48ED5EB0" w:rsidR="00DE3F5A" w:rsidRPr="00C63C26" w:rsidRDefault="00DE3F5A" w:rsidP="003E4AF7">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 xml:space="preserve">Faciliter 10 sessions de formation, sur la base du contenu et des outils développés. </w:t>
            </w:r>
          </w:p>
          <w:p w14:paraId="53D1D69B" w14:textId="77777777" w:rsidR="00DE3F5A" w:rsidRPr="00C63C26" w:rsidRDefault="00DE3F5A" w:rsidP="003E4AF7">
            <w:pPr>
              <w:pStyle w:val="ListParagraph"/>
              <w:ind w:left="360"/>
              <w:rPr>
                <w:rFonts w:asciiTheme="minorHAnsi" w:hAnsiTheme="minorHAnsi" w:cstheme="minorHAnsi"/>
                <w:sz w:val="22"/>
                <w:szCs w:val="22"/>
                <w:lang w:val="fr-FR"/>
              </w:rPr>
            </w:pPr>
          </w:p>
        </w:tc>
        <w:tc>
          <w:tcPr>
            <w:tcW w:w="1168" w:type="dxa"/>
            <w:tcBorders>
              <w:top w:val="single" w:sz="8" w:space="0" w:color="6D6D6D"/>
              <w:left w:val="single" w:sz="8" w:space="0" w:color="6D6D6D"/>
              <w:bottom w:val="single" w:sz="8" w:space="0" w:color="6D6D6D"/>
              <w:right w:val="single" w:sz="8" w:space="0" w:color="6D6D6D"/>
            </w:tcBorders>
            <w:shd w:val="clear" w:color="auto" w:fill="auto"/>
          </w:tcPr>
          <w:p w14:paraId="3422DEE3" w14:textId="4D6CD090" w:rsidR="00DE3F5A" w:rsidRPr="00C63C26" w:rsidRDefault="00DE3F5A" w:rsidP="003E4AF7">
            <w:pPr>
              <w:spacing w:before="60" w:after="60" w:line="240" w:lineRule="auto"/>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25 jours</w:t>
            </w:r>
          </w:p>
        </w:tc>
        <w:tc>
          <w:tcPr>
            <w:tcW w:w="1447" w:type="dxa"/>
            <w:tcBorders>
              <w:top w:val="single" w:sz="8" w:space="0" w:color="6D6D6D"/>
              <w:left w:val="single" w:sz="8" w:space="0" w:color="6D6D6D"/>
              <w:bottom w:val="single" w:sz="8" w:space="0" w:color="6D6D6D"/>
              <w:right w:val="single" w:sz="8" w:space="0" w:color="6D6D6D"/>
            </w:tcBorders>
          </w:tcPr>
          <w:p w14:paraId="73296E86" w14:textId="1CB71A7B" w:rsidR="00DE3F5A" w:rsidRPr="00C63C26" w:rsidRDefault="004D6DEB" w:rsidP="003E4AF7">
            <w:pPr>
              <w:spacing w:before="60" w:after="60"/>
              <w:jc w:val="center"/>
              <w:rPr>
                <w:rFonts w:asciiTheme="minorHAnsi" w:eastAsia="Arial Unicode MS" w:hAnsiTheme="minorHAnsi" w:cstheme="minorHAnsi"/>
                <w:color w:val="auto"/>
                <w:sz w:val="22"/>
                <w:szCs w:val="22"/>
                <w:lang w:val="fr-FR"/>
              </w:rPr>
            </w:pPr>
            <w:r>
              <w:rPr>
                <w:rFonts w:asciiTheme="minorHAnsi" w:eastAsia="Arial Unicode MS" w:hAnsiTheme="minorHAnsi" w:cstheme="minorHAnsi"/>
                <w:color w:val="auto"/>
                <w:sz w:val="22"/>
                <w:szCs w:val="22"/>
                <w:lang w:val="fr-FR"/>
              </w:rPr>
              <w:t>mois d’</w:t>
            </w:r>
            <w:proofErr w:type="spellStart"/>
            <w:r>
              <w:rPr>
                <w:rFonts w:asciiTheme="minorHAnsi" w:eastAsia="Arial Unicode MS" w:hAnsiTheme="minorHAnsi" w:cstheme="minorHAnsi"/>
                <w:color w:val="auto"/>
                <w:sz w:val="22"/>
                <w:szCs w:val="22"/>
                <w:lang w:val="fr-FR"/>
              </w:rPr>
              <w:t>octobr</w:t>
            </w:r>
            <w:proofErr w:type="spellEnd"/>
          </w:p>
        </w:tc>
        <w:tc>
          <w:tcPr>
            <w:tcW w:w="2508" w:type="dxa"/>
            <w:tcBorders>
              <w:top w:val="single" w:sz="8" w:space="0" w:color="6D6D6D"/>
              <w:left w:val="single" w:sz="8" w:space="0" w:color="6D6D6D"/>
              <w:bottom w:val="single" w:sz="8" w:space="0" w:color="6D6D6D"/>
              <w:right w:val="single" w:sz="8" w:space="0" w:color="6D6D6D"/>
            </w:tcBorders>
            <w:shd w:val="clear" w:color="auto" w:fill="auto"/>
            <w:vAlign w:val="center"/>
          </w:tcPr>
          <w:p w14:paraId="38CD777E" w14:textId="186EF13D" w:rsidR="00DE3F5A" w:rsidRPr="00C63C26" w:rsidRDefault="00DE3F5A" w:rsidP="003E4AF7">
            <w:pPr>
              <w:spacing w:before="60" w:after="60"/>
              <w:jc w:val="center"/>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20%</w:t>
            </w:r>
          </w:p>
        </w:tc>
      </w:tr>
      <w:tr w:rsidR="008B5765" w:rsidRPr="00D60EC0" w14:paraId="7B1012A1" w14:textId="77777777" w:rsidTr="00D50CA5">
        <w:trPr>
          <w:trHeight w:val="343"/>
        </w:trPr>
        <w:tc>
          <w:tcPr>
            <w:tcW w:w="3029" w:type="dxa"/>
            <w:tcBorders>
              <w:top w:val="single" w:sz="8" w:space="0" w:color="6D6D6D"/>
              <w:left w:val="single" w:sz="8" w:space="0" w:color="6D6D6D"/>
              <w:bottom w:val="single" w:sz="8" w:space="0" w:color="6D6D6D"/>
              <w:right w:val="single" w:sz="8" w:space="0" w:color="6D6D6D"/>
            </w:tcBorders>
            <w:shd w:val="clear" w:color="auto" w:fill="auto"/>
            <w:noWrap/>
          </w:tcPr>
          <w:p w14:paraId="4DFC2A4A" w14:textId="32A7A8E5" w:rsidR="008B5765" w:rsidRPr="00C63C26" w:rsidRDefault="008B5765" w:rsidP="003E4AF7">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
              </w:rPr>
              <w:t>Elaboration de documents de référence spécifiques (ex. des guides) pour chaque groupe de professionnels contenant des messages précis et adaptés et des conseils en communication afin de les aider à aborder le sujet de la violence avec les parents et leur proposer des alternative positives et non violentes</w:t>
            </w:r>
          </w:p>
        </w:tc>
        <w:tc>
          <w:tcPr>
            <w:tcW w:w="2363" w:type="dxa"/>
            <w:tcBorders>
              <w:top w:val="single" w:sz="8" w:space="0" w:color="6D6D6D"/>
              <w:left w:val="single" w:sz="8" w:space="0" w:color="6D6D6D"/>
              <w:bottom w:val="single" w:sz="8" w:space="0" w:color="6D6D6D"/>
              <w:right w:val="single" w:sz="8" w:space="0" w:color="6D6D6D"/>
            </w:tcBorders>
            <w:shd w:val="clear" w:color="auto" w:fill="auto"/>
          </w:tcPr>
          <w:p w14:paraId="1E608D9A" w14:textId="77777777" w:rsidR="008B5765" w:rsidRPr="00C63C26" w:rsidRDefault="008B5765" w:rsidP="003E4AF7">
            <w:pPr>
              <w:pStyle w:val="ListParagraph"/>
              <w:numPr>
                <w:ilvl w:val="0"/>
                <w:numId w:val="31"/>
              </w:numPr>
              <w:ind w:left="360"/>
              <w:rPr>
                <w:rFonts w:asciiTheme="minorHAnsi" w:hAnsiTheme="minorHAnsi" w:cstheme="minorHAnsi"/>
                <w:sz w:val="22"/>
                <w:szCs w:val="22"/>
                <w:lang w:val="fr"/>
              </w:rPr>
            </w:pPr>
            <w:r w:rsidRPr="00C63C26">
              <w:rPr>
                <w:rFonts w:asciiTheme="minorHAnsi" w:hAnsiTheme="minorHAnsi" w:cstheme="minorHAnsi"/>
                <w:sz w:val="22"/>
                <w:szCs w:val="22"/>
                <w:lang w:val="fr"/>
              </w:rPr>
              <w:t xml:space="preserve">2 guides adaptés aux 2 groupes différentes catégories de professionnels (intervenants sociaux et SC et médias) déclinés en 2 jeux de fiches pratiques   t, adaptées et faciles d’utilisation qui serviront de document de référence pour les </w:t>
            </w:r>
            <w:r w:rsidRPr="00C63C26">
              <w:rPr>
                <w:rFonts w:asciiTheme="minorHAnsi" w:hAnsiTheme="minorHAnsi" w:cstheme="minorHAnsi"/>
                <w:sz w:val="22"/>
                <w:szCs w:val="22"/>
                <w:lang w:val="fr"/>
              </w:rPr>
              <w:lastRenderedPageBreak/>
              <w:t>intervenants et favoriseront l’adoption et l’appropriation de l’approche et des outils proposés lors des formations.</w:t>
            </w:r>
          </w:p>
          <w:p w14:paraId="5DEF418F" w14:textId="77777777" w:rsidR="008B5765" w:rsidRPr="00C63C26" w:rsidRDefault="008B5765" w:rsidP="003E4AF7">
            <w:pPr>
              <w:pStyle w:val="ListParagraph"/>
              <w:ind w:left="360"/>
              <w:rPr>
                <w:rFonts w:asciiTheme="minorHAnsi" w:hAnsiTheme="minorHAnsi" w:cstheme="minorHAnsi"/>
                <w:sz w:val="22"/>
                <w:szCs w:val="22"/>
                <w:lang w:val="fr"/>
              </w:rPr>
            </w:pPr>
          </w:p>
        </w:tc>
        <w:tc>
          <w:tcPr>
            <w:tcW w:w="1168" w:type="dxa"/>
            <w:tcBorders>
              <w:top w:val="single" w:sz="8" w:space="0" w:color="6D6D6D"/>
              <w:left w:val="single" w:sz="8" w:space="0" w:color="6D6D6D"/>
              <w:bottom w:val="single" w:sz="8" w:space="0" w:color="6D6D6D"/>
              <w:right w:val="single" w:sz="8" w:space="0" w:color="6D6D6D"/>
            </w:tcBorders>
            <w:shd w:val="clear" w:color="auto" w:fill="auto"/>
          </w:tcPr>
          <w:p w14:paraId="3EB2E6BD" w14:textId="348BEC69" w:rsidR="008B5765" w:rsidRPr="00C63C26" w:rsidRDefault="008B5765" w:rsidP="003E4AF7">
            <w:pPr>
              <w:spacing w:before="60" w:after="60" w:line="240" w:lineRule="auto"/>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lastRenderedPageBreak/>
              <w:t xml:space="preserve">15 jours </w:t>
            </w:r>
          </w:p>
        </w:tc>
        <w:tc>
          <w:tcPr>
            <w:tcW w:w="1447" w:type="dxa"/>
            <w:tcBorders>
              <w:top w:val="single" w:sz="8" w:space="0" w:color="6D6D6D"/>
              <w:left w:val="single" w:sz="8" w:space="0" w:color="6D6D6D"/>
              <w:bottom w:val="single" w:sz="8" w:space="0" w:color="6D6D6D"/>
              <w:right w:val="single" w:sz="8" w:space="0" w:color="6D6D6D"/>
            </w:tcBorders>
          </w:tcPr>
          <w:p w14:paraId="41F8ED69" w14:textId="34B15713" w:rsidR="008B5765" w:rsidRPr="00C63C26" w:rsidRDefault="008B5765" w:rsidP="003E4AF7">
            <w:pPr>
              <w:spacing w:before="60" w:after="60"/>
              <w:jc w:val="center"/>
              <w:rPr>
                <w:rFonts w:asciiTheme="minorHAnsi" w:eastAsia="Arial Unicode MS" w:hAnsiTheme="minorHAnsi" w:cstheme="minorHAnsi"/>
                <w:color w:val="auto"/>
                <w:sz w:val="22"/>
                <w:szCs w:val="22"/>
                <w:lang w:val="fr-FR"/>
              </w:rPr>
            </w:pPr>
            <w:r>
              <w:rPr>
                <w:rFonts w:asciiTheme="minorHAnsi" w:eastAsia="Arial Unicode MS" w:hAnsiTheme="minorHAnsi" w:cstheme="minorHAnsi"/>
                <w:color w:val="auto"/>
                <w:sz w:val="22"/>
                <w:szCs w:val="22"/>
                <w:lang w:val="fr-FR"/>
              </w:rPr>
              <w:t>1ère quinzaine de novembre</w:t>
            </w:r>
          </w:p>
        </w:tc>
        <w:tc>
          <w:tcPr>
            <w:tcW w:w="2508" w:type="dxa"/>
            <w:vMerge w:val="restart"/>
            <w:tcBorders>
              <w:top w:val="single" w:sz="8" w:space="0" w:color="6D6D6D"/>
              <w:left w:val="single" w:sz="8" w:space="0" w:color="6D6D6D"/>
              <w:right w:val="single" w:sz="8" w:space="0" w:color="6D6D6D"/>
            </w:tcBorders>
            <w:shd w:val="clear" w:color="auto" w:fill="auto"/>
            <w:vAlign w:val="center"/>
          </w:tcPr>
          <w:p w14:paraId="704AA7B1" w14:textId="48C3FE33" w:rsidR="008B5765" w:rsidRPr="00C63C26" w:rsidRDefault="008B5765" w:rsidP="003E4AF7">
            <w:pPr>
              <w:spacing w:before="60" w:after="60"/>
              <w:jc w:val="center"/>
              <w:rPr>
                <w:rFonts w:asciiTheme="minorHAnsi" w:eastAsia="Arial Unicode MS" w:hAnsiTheme="minorHAnsi" w:cstheme="minorHAnsi"/>
                <w:color w:val="auto"/>
                <w:sz w:val="22"/>
                <w:szCs w:val="22"/>
                <w:lang w:val="fr-FR"/>
              </w:rPr>
            </w:pPr>
            <w:r>
              <w:rPr>
                <w:rFonts w:asciiTheme="minorHAnsi" w:eastAsia="Arial Unicode MS" w:hAnsiTheme="minorHAnsi" w:cstheme="minorHAnsi"/>
                <w:color w:val="auto"/>
                <w:sz w:val="22"/>
                <w:szCs w:val="22"/>
                <w:lang w:val="fr-FR"/>
              </w:rPr>
              <w:t>20%</w:t>
            </w:r>
          </w:p>
        </w:tc>
      </w:tr>
      <w:tr w:rsidR="008B5765" w:rsidRPr="00D60EC0" w14:paraId="02E0A5DF" w14:textId="77777777" w:rsidTr="00D50CA5">
        <w:trPr>
          <w:trHeight w:val="343"/>
        </w:trPr>
        <w:tc>
          <w:tcPr>
            <w:tcW w:w="3029" w:type="dxa"/>
            <w:tcBorders>
              <w:top w:val="single" w:sz="8" w:space="0" w:color="6D6D6D"/>
              <w:left w:val="single" w:sz="8" w:space="0" w:color="6D6D6D"/>
              <w:bottom w:val="single" w:sz="8" w:space="0" w:color="6D6D6D"/>
              <w:right w:val="single" w:sz="8" w:space="0" w:color="6D6D6D"/>
            </w:tcBorders>
            <w:shd w:val="clear" w:color="auto" w:fill="auto"/>
            <w:noWrap/>
          </w:tcPr>
          <w:p w14:paraId="650B3128" w14:textId="3BA0D175" w:rsidR="008B5765" w:rsidRPr="00C63C26" w:rsidRDefault="008B5765" w:rsidP="003E4AF7">
            <w:pPr>
              <w:pStyle w:val="ListParagraph"/>
              <w:numPr>
                <w:ilvl w:val="0"/>
                <w:numId w:val="31"/>
              </w:numPr>
              <w:ind w:left="360"/>
              <w:rPr>
                <w:rFonts w:asciiTheme="minorHAnsi" w:hAnsiTheme="minorHAnsi" w:cstheme="minorHAnsi"/>
                <w:sz w:val="22"/>
                <w:szCs w:val="22"/>
                <w:lang w:val="fr"/>
              </w:rPr>
            </w:pPr>
            <w:r w:rsidRPr="00C63C26">
              <w:rPr>
                <w:rFonts w:asciiTheme="minorHAnsi" w:hAnsiTheme="minorHAnsi" w:cstheme="minorHAnsi"/>
                <w:sz w:val="22"/>
                <w:szCs w:val="22"/>
                <w:lang w:val="fr"/>
              </w:rPr>
              <w:t>Elaboration/adaptation de supports SBC pour les parents et les enfants sur la violence selon une approche participative.</w:t>
            </w:r>
          </w:p>
        </w:tc>
        <w:tc>
          <w:tcPr>
            <w:tcW w:w="2363" w:type="dxa"/>
            <w:tcBorders>
              <w:top w:val="single" w:sz="8" w:space="0" w:color="6D6D6D"/>
              <w:left w:val="single" w:sz="8" w:space="0" w:color="6D6D6D"/>
              <w:bottom w:val="single" w:sz="8" w:space="0" w:color="6D6D6D"/>
              <w:right w:val="single" w:sz="8" w:space="0" w:color="6D6D6D"/>
            </w:tcBorders>
            <w:shd w:val="clear" w:color="auto" w:fill="auto"/>
          </w:tcPr>
          <w:p w14:paraId="51182ED3" w14:textId="7AF4252F" w:rsidR="008B5765" w:rsidRPr="00C63C26" w:rsidRDefault="008B5765" w:rsidP="00C023BA">
            <w:pPr>
              <w:pStyle w:val="ListParagraph"/>
              <w:numPr>
                <w:ilvl w:val="0"/>
                <w:numId w:val="31"/>
              </w:numPr>
              <w:ind w:left="360"/>
              <w:rPr>
                <w:rFonts w:asciiTheme="minorHAnsi" w:hAnsiTheme="minorHAnsi" w:cstheme="minorHAnsi"/>
                <w:sz w:val="22"/>
                <w:szCs w:val="22"/>
                <w:lang w:val="fr"/>
              </w:rPr>
            </w:pPr>
            <w:r w:rsidRPr="00C63C26">
              <w:rPr>
                <w:rFonts w:asciiTheme="minorHAnsi" w:hAnsiTheme="minorHAnsi" w:cstheme="minorHAnsi"/>
                <w:sz w:val="22"/>
                <w:szCs w:val="22"/>
                <w:lang w:val="fr"/>
              </w:rPr>
              <w:t>Six supports d’information et d’orientation sur la parentalité positive et la culture non violente pour les parents et enfants sont conçus/adaptés et diffusés.</w:t>
            </w:r>
          </w:p>
          <w:p w14:paraId="7969B3FA" w14:textId="77777777" w:rsidR="008B5765" w:rsidRPr="00C63C26" w:rsidRDefault="008B5765" w:rsidP="00C023BA">
            <w:pPr>
              <w:pStyle w:val="ListParagraph"/>
              <w:numPr>
                <w:ilvl w:val="0"/>
                <w:numId w:val="31"/>
              </w:numPr>
              <w:ind w:left="360"/>
              <w:rPr>
                <w:rFonts w:asciiTheme="minorHAnsi" w:hAnsiTheme="minorHAnsi" w:cstheme="minorHAnsi"/>
                <w:sz w:val="22"/>
                <w:szCs w:val="22"/>
                <w:lang w:val="fr"/>
              </w:rPr>
            </w:pPr>
          </w:p>
        </w:tc>
        <w:tc>
          <w:tcPr>
            <w:tcW w:w="1168" w:type="dxa"/>
            <w:tcBorders>
              <w:top w:val="single" w:sz="8" w:space="0" w:color="6D6D6D"/>
              <w:left w:val="single" w:sz="8" w:space="0" w:color="6D6D6D"/>
              <w:bottom w:val="single" w:sz="8" w:space="0" w:color="6D6D6D"/>
              <w:right w:val="single" w:sz="8" w:space="0" w:color="6D6D6D"/>
            </w:tcBorders>
            <w:shd w:val="clear" w:color="auto" w:fill="auto"/>
          </w:tcPr>
          <w:p w14:paraId="672A85F7" w14:textId="7389E6DE" w:rsidR="008B5765" w:rsidRPr="00C63C26" w:rsidRDefault="008B5765" w:rsidP="003E4AF7">
            <w:pPr>
              <w:spacing w:before="60" w:after="60" w:line="240" w:lineRule="auto"/>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10 jours</w:t>
            </w:r>
          </w:p>
        </w:tc>
        <w:tc>
          <w:tcPr>
            <w:tcW w:w="1447" w:type="dxa"/>
            <w:tcBorders>
              <w:top w:val="single" w:sz="8" w:space="0" w:color="6D6D6D"/>
              <w:left w:val="single" w:sz="8" w:space="0" w:color="6D6D6D"/>
              <w:bottom w:val="single" w:sz="8" w:space="0" w:color="6D6D6D"/>
              <w:right w:val="single" w:sz="8" w:space="0" w:color="6D6D6D"/>
            </w:tcBorders>
          </w:tcPr>
          <w:p w14:paraId="14F9434D" w14:textId="7A429DDF" w:rsidR="008B5765" w:rsidRPr="00C63C26" w:rsidRDefault="008B5765" w:rsidP="003E4AF7">
            <w:pPr>
              <w:spacing w:before="60" w:after="60"/>
              <w:jc w:val="center"/>
              <w:rPr>
                <w:rFonts w:asciiTheme="minorHAnsi" w:eastAsia="Arial Unicode MS" w:hAnsiTheme="minorHAnsi" w:cstheme="minorHAnsi"/>
                <w:color w:val="auto"/>
                <w:sz w:val="22"/>
                <w:szCs w:val="22"/>
                <w:lang w:val="fr-FR"/>
              </w:rPr>
            </w:pPr>
            <w:proofErr w:type="spellStart"/>
            <w:r>
              <w:rPr>
                <w:rFonts w:asciiTheme="minorHAnsi" w:eastAsia="Arial Unicode MS" w:hAnsiTheme="minorHAnsi" w:cstheme="minorHAnsi"/>
                <w:color w:val="auto"/>
                <w:sz w:val="22"/>
                <w:szCs w:val="22"/>
                <w:lang w:val="fr-FR"/>
              </w:rPr>
              <w:t>FIn</w:t>
            </w:r>
            <w:proofErr w:type="spellEnd"/>
            <w:r>
              <w:rPr>
                <w:rFonts w:asciiTheme="minorHAnsi" w:eastAsia="Arial Unicode MS" w:hAnsiTheme="minorHAnsi" w:cstheme="minorHAnsi"/>
                <w:color w:val="auto"/>
                <w:sz w:val="22"/>
                <w:szCs w:val="22"/>
                <w:lang w:val="fr-FR"/>
              </w:rPr>
              <w:t xml:space="preserve"> novembre</w:t>
            </w:r>
          </w:p>
        </w:tc>
        <w:tc>
          <w:tcPr>
            <w:tcW w:w="2508" w:type="dxa"/>
            <w:vMerge/>
            <w:tcBorders>
              <w:left w:val="single" w:sz="8" w:space="0" w:color="6D6D6D"/>
              <w:bottom w:val="single" w:sz="8" w:space="0" w:color="6D6D6D"/>
              <w:right w:val="single" w:sz="8" w:space="0" w:color="6D6D6D"/>
            </w:tcBorders>
            <w:shd w:val="clear" w:color="auto" w:fill="auto"/>
            <w:vAlign w:val="center"/>
          </w:tcPr>
          <w:p w14:paraId="65623037" w14:textId="0BC4D7DA" w:rsidR="008B5765" w:rsidRPr="00C63C26" w:rsidRDefault="008B5765" w:rsidP="003E4AF7">
            <w:pPr>
              <w:spacing w:before="60" w:after="60"/>
              <w:jc w:val="center"/>
              <w:rPr>
                <w:rFonts w:asciiTheme="minorHAnsi" w:eastAsia="Arial Unicode MS" w:hAnsiTheme="minorHAnsi" w:cstheme="minorHAnsi"/>
                <w:color w:val="auto"/>
                <w:sz w:val="22"/>
                <w:szCs w:val="22"/>
                <w:lang w:val="fr-FR"/>
              </w:rPr>
            </w:pPr>
          </w:p>
        </w:tc>
      </w:tr>
      <w:tr w:rsidR="008B5765" w:rsidRPr="00D60EC0" w14:paraId="59429D33" w14:textId="77777777" w:rsidTr="00CA4677">
        <w:trPr>
          <w:trHeight w:val="343"/>
        </w:trPr>
        <w:tc>
          <w:tcPr>
            <w:tcW w:w="3029" w:type="dxa"/>
            <w:tcBorders>
              <w:top w:val="single" w:sz="8" w:space="0" w:color="6D6D6D"/>
              <w:left w:val="single" w:sz="8" w:space="0" w:color="6D6D6D"/>
              <w:bottom w:val="single" w:sz="8" w:space="0" w:color="6D6D6D"/>
              <w:right w:val="single" w:sz="8" w:space="0" w:color="6D6D6D"/>
            </w:tcBorders>
            <w:shd w:val="clear" w:color="auto" w:fill="auto"/>
            <w:noWrap/>
          </w:tcPr>
          <w:p w14:paraId="19E7F97C" w14:textId="001A97B1" w:rsidR="008B5765" w:rsidRPr="00C63C26" w:rsidRDefault="008B5765" w:rsidP="00C023BA">
            <w:pPr>
              <w:pStyle w:val="ListParagraph"/>
              <w:numPr>
                <w:ilvl w:val="0"/>
                <w:numId w:val="31"/>
              </w:numPr>
              <w:ind w:left="360"/>
              <w:rPr>
                <w:rFonts w:asciiTheme="minorHAnsi" w:hAnsiTheme="minorHAnsi" w:cstheme="minorHAnsi"/>
                <w:sz w:val="22"/>
                <w:szCs w:val="22"/>
                <w:lang w:val="fr"/>
              </w:rPr>
            </w:pPr>
            <w:r w:rsidRPr="00C63C26">
              <w:rPr>
                <w:rFonts w:asciiTheme="minorHAnsi" w:hAnsiTheme="minorHAnsi" w:cstheme="minorHAnsi"/>
                <w:sz w:val="22"/>
                <w:szCs w:val="22"/>
                <w:lang w:val="fr"/>
              </w:rPr>
              <w:t>Evaluer l’impact des formations et des interventions SBC sur les différents intervenants ainsi que le public cible.</w:t>
            </w:r>
          </w:p>
          <w:p w14:paraId="735AC6F6" w14:textId="53C4DB57" w:rsidR="008B5765" w:rsidRPr="00C63C26" w:rsidRDefault="008B5765" w:rsidP="00C023BA">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
              </w:rPr>
              <w:t>Documenter, avec le reste de l’équipe, les différentes étapes de la mission et les interventions menées, l’état d’avancement et recueil de l’avis des bénéficiaires et des acteurs de mise en œuvre</w:t>
            </w:r>
          </w:p>
          <w:p w14:paraId="00FEE4E9" w14:textId="77777777" w:rsidR="008B5765" w:rsidRPr="00C63C26" w:rsidRDefault="008B5765" w:rsidP="00C023BA">
            <w:pPr>
              <w:pStyle w:val="ListParagraph"/>
              <w:ind w:left="360"/>
              <w:rPr>
                <w:rFonts w:asciiTheme="minorHAnsi" w:hAnsiTheme="minorHAnsi" w:cstheme="minorHAnsi"/>
                <w:sz w:val="22"/>
                <w:szCs w:val="22"/>
                <w:lang w:val="fr"/>
              </w:rPr>
            </w:pPr>
          </w:p>
        </w:tc>
        <w:tc>
          <w:tcPr>
            <w:tcW w:w="2363" w:type="dxa"/>
            <w:tcBorders>
              <w:top w:val="single" w:sz="8" w:space="0" w:color="6D6D6D"/>
              <w:left w:val="single" w:sz="8" w:space="0" w:color="6D6D6D"/>
              <w:bottom w:val="single" w:sz="8" w:space="0" w:color="6D6D6D"/>
              <w:right w:val="single" w:sz="8" w:space="0" w:color="6D6D6D"/>
            </w:tcBorders>
            <w:shd w:val="clear" w:color="auto" w:fill="auto"/>
          </w:tcPr>
          <w:p w14:paraId="0574345E" w14:textId="77777777" w:rsidR="008B5765" w:rsidRPr="00C63C26" w:rsidRDefault="008B5765" w:rsidP="00C023BA">
            <w:pPr>
              <w:pStyle w:val="ListParagraph"/>
              <w:ind w:left="360"/>
              <w:rPr>
                <w:rFonts w:asciiTheme="minorHAnsi" w:hAnsiTheme="minorHAnsi" w:cstheme="minorHAnsi"/>
                <w:sz w:val="22"/>
                <w:szCs w:val="22"/>
                <w:lang w:val="fr"/>
              </w:rPr>
            </w:pPr>
          </w:p>
          <w:p w14:paraId="4DA06169" w14:textId="685A6A40" w:rsidR="008B5765" w:rsidRPr="00C63C26" w:rsidRDefault="008B5765" w:rsidP="00C023BA">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
              </w:rPr>
              <w:t xml:space="preserve">Un rapport d’évaluation des tendances de changement post intervention réalisé et partagé et présenté lors d’une réunion avec les différents ministères. </w:t>
            </w:r>
          </w:p>
        </w:tc>
        <w:tc>
          <w:tcPr>
            <w:tcW w:w="1168" w:type="dxa"/>
            <w:tcBorders>
              <w:top w:val="single" w:sz="8" w:space="0" w:color="6D6D6D"/>
              <w:left w:val="single" w:sz="8" w:space="0" w:color="6D6D6D"/>
              <w:bottom w:val="single" w:sz="8" w:space="0" w:color="6D6D6D"/>
              <w:right w:val="single" w:sz="8" w:space="0" w:color="6D6D6D"/>
            </w:tcBorders>
            <w:shd w:val="clear" w:color="auto" w:fill="auto"/>
          </w:tcPr>
          <w:p w14:paraId="1CC5DDC7" w14:textId="3EA8301A" w:rsidR="008B5765" w:rsidRPr="00C63C26" w:rsidRDefault="008B5765" w:rsidP="003E4AF7">
            <w:pPr>
              <w:spacing w:before="60" w:after="60" w:line="240" w:lineRule="auto"/>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5 jours</w:t>
            </w:r>
          </w:p>
        </w:tc>
        <w:tc>
          <w:tcPr>
            <w:tcW w:w="1447" w:type="dxa"/>
            <w:tcBorders>
              <w:top w:val="single" w:sz="8" w:space="0" w:color="6D6D6D"/>
              <w:left w:val="single" w:sz="8" w:space="0" w:color="6D6D6D"/>
              <w:bottom w:val="single" w:sz="8" w:space="0" w:color="6D6D6D"/>
              <w:right w:val="single" w:sz="8" w:space="0" w:color="6D6D6D"/>
            </w:tcBorders>
          </w:tcPr>
          <w:p w14:paraId="22F1DA3C" w14:textId="602CD429" w:rsidR="008B5765" w:rsidRPr="00C63C26" w:rsidRDefault="008B5765" w:rsidP="003E4AF7">
            <w:pPr>
              <w:spacing w:before="60" w:after="60"/>
              <w:jc w:val="center"/>
              <w:rPr>
                <w:rFonts w:asciiTheme="minorHAnsi" w:eastAsia="Arial Unicode MS" w:hAnsiTheme="minorHAnsi" w:cstheme="minorHAnsi"/>
                <w:color w:val="auto"/>
                <w:sz w:val="22"/>
                <w:szCs w:val="22"/>
                <w:lang w:val="fr-FR"/>
              </w:rPr>
            </w:pPr>
            <w:r>
              <w:rPr>
                <w:rFonts w:asciiTheme="minorHAnsi" w:eastAsia="Arial Unicode MS" w:hAnsiTheme="minorHAnsi" w:cstheme="minorHAnsi"/>
                <w:color w:val="auto"/>
                <w:sz w:val="22"/>
                <w:szCs w:val="22"/>
                <w:lang w:val="fr-FR"/>
              </w:rPr>
              <w:t xml:space="preserve">1ère semaine de décembre </w:t>
            </w:r>
          </w:p>
        </w:tc>
        <w:tc>
          <w:tcPr>
            <w:tcW w:w="2508" w:type="dxa"/>
            <w:vMerge w:val="restart"/>
            <w:tcBorders>
              <w:top w:val="single" w:sz="8" w:space="0" w:color="6D6D6D"/>
              <w:left w:val="single" w:sz="8" w:space="0" w:color="6D6D6D"/>
              <w:right w:val="single" w:sz="8" w:space="0" w:color="6D6D6D"/>
            </w:tcBorders>
            <w:shd w:val="clear" w:color="auto" w:fill="auto"/>
            <w:vAlign w:val="center"/>
          </w:tcPr>
          <w:p w14:paraId="6DD9D80F" w14:textId="64D49B5F" w:rsidR="008B5765" w:rsidRPr="00C63C26" w:rsidRDefault="008B5765" w:rsidP="003E4AF7">
            <w:pPr>
              <w:spacing w:before="60" w:after="60"/>
              <w:jc w:val="center"/>
              <w:rPr>
                <w:rFonts w:asciiTheme="minorHAnsi" w:eastAsia="Arial Unicode MS" w:hAnsiTheme="minorHAnsi" w:cstheme="minorHAnsi"/>
                <w:color w:val="auto"/>
                <w:sz w:val="22"/>
                <w:szCs w:val="22"/>
                <w:lang w:val="fr-FR"/>
              </w:rPr>
            </w:pPr>
            <w:r>
              <w:rPr>
                <w:rFonts w:asciiTheme="minorHAnsi" w:eastAsia="Arial Unicode MS" w:hAnsiTheme="minorHAnsi" w:cstheme="minorHAnsi"/>
                <w:color w:val="auto"/>
                <w:sz w:val="22"/>
                <w:szCs w:val="22"/>
                <w:lang w:val="fr-FR"/>
              </w:rPr>
              <w:t>20%</w:t>
            </w:r>
          </w:p>
        </w:tc>
      </w:tr>
      <w:tr w:rsidR="008B5765" w:rsidRPr="00D60EC0" w14:paraId="65FB612C" w14:textId="77777777" w:rsidTr="00CA4677">
        <w:trPr>
          <w:trHeight w:val="2644"/>
        </w:trPr>
        <w:tc>
          <w:tcPr>
            <w:tcW w:w="3029" w:type="dxa"/>
            <w:tcBorders>
              <w:top w:val="single" w:sz="8" w:space="0" w:color="6D6D6D"/>
              <w:left w:val="single" w:sz="8" w:space="0" w:color="6D6D6D"/>
              <w:bottom w:val="single" w:sz="8" w:space="0" w:color="6D6D6D"/>
              <w:right w:val="single" w:sz="8" w:space="0" w:color="6D6D6D"/>
            </w:tcBorders>
            <w:shd w:val="clear" w:color="auto" w:fill="auto"/>
            <w:noWrap/>
          </w:tcPr>
          <w:p w14:paraId="4E4CDF28" w14:textId="2BEF2E61" w:rsidR="008B5765" w:rsidRPr="00C63C26" w:rsidRDefault="008B5765" w:rsidP="003E4AF7">
            <w:pPr>
              <w:pStyle w:val="ListParagraph"/>
              <w:numPr>
                <w:ilvl w:val="0"/>
                <w:numId w:val="31"/>
              </w:numPr>
              <w:ind w:left="360"/>
              <w:rPr>
                <w:rFonts w:asciiTheme="minorHAnsi" w:hAnsiTheme="minorHAnsi" w:cstheme="minorHAnsi"/>
                <w:sz w:val="22"/>
                <w:szCs w:val="22"/>
                <w:lang w:val="fr"/>
              </w:rPr>
            </w:pPr>
            <w:r w:rsidRPr="00C63C26">
              <w:rPr>
                <w:rFonts w:asciiTheme="minorHAnsi" w:hAnsiTheme="minorHAnsi" w:cstheme="minorHAnsi"/>
                <w:sz w:val="22"/>
                <w:szCs w:val="22"/>
                <w:lang w:val="fr"/>
              </w:rPr>
              <w:t>À la clôture de la mission, présenter un rapport contenant les leçons apprises, les bonnes pratiques et les recommandations pour le suivi, la durabilité et le passage à l’échelle de l'approche mise en œuvre dans les 7 régions.</w:t>
            </w:r>
          </w:p>
        </w:tc>
        <w:tc>
          <w:tcPr>
            <w:tcW w:w="2363" w:type="dxa"/>
            <w:tcBorders>
              <w:top w:val="single" w:sz="8" w:space="0" w:color="6D6D6D"/>
              <w:left w:val="single" w:sz="8" w:space="0" w:color="6D6D6D"/>
              <w:right w:val="single" w:sz="8" w:space="0" w:color="6D6D6D"/>
            </w:tcBorders>
            <w:shd w:val="clear" w:color="auto" w:fill="auto"/>
          </w:tcPr>
          <w:p w14:paraId="7619D73F" w14:textId="3C96EC07" w:rsidR="008B5765" w:rsidRPr="00C63C26" w:rsidRDefault="008B5765" w:rsidP="00C023BA">
            <w:pPr>
              <w:pStyle w:val="ListParagraph"/>
              <w:numPr>
                <w:ilvl w:val="0"/>
                <w:numId w:val="31"/>
              </w:numPr>
              <w:ind w:left="360"/>
              <w:rPr>
                <w:rFonts w:asciiTheme="minorHAnsi" w:hAnsiTheme="minorHAnsi" w:cstheme="minorHAnsi"/>
                <w:sz w:val="22"/>
                <w:szCs w:val="22"/>
                <w:lang w:val="fr"/>
              </w:rPr>
            </w:pPr>
            <w:r w:rsidRPr="00C63C26">
              <w:rPr>
                <w:rFonts w:asciiTheme="minorHAnsi" w:hAnsiTheme="minorHAnsi" w:cstheme="minorHAnsi"/>
                <w:sz w:val="22"/>
                <w:szCs w:val="22"/>
                <w:lang w:val="fr"/>
              </w:rPr>
              <w:t>Rapport détaillé décrivant tout le processus</w:t>
            </w:r>
          </w:p>
        </w:tc>
        <w:tc>
          <w:tcPr>
            <w:tcW w:w="1168" w:type="dxa"/>
            <w:tcBorders>
              <w:top w:val="single" w:sz="8" w:space="0" w:color="6D6D6D"/>
              <w:left w:val="single" w:sz="8" w:space="0" w:color="6D6D6D"/>
              <w:bottom w:val="single" w:sz="8" w:space="0" w:color="6D6D6D"/>
              <w:right w:val="single" w:sz="8" w:space="0" w:color="6D6D6D"/>
            </w:tcBorders>
            <w:shd w:val="clear" w:color="auto" w:fill="auto"/>
          </w:tcPr>
          <w:p w14:paraId="5863844C" w14:textId="48630F3B" w:rsidR="008B5765" w:rsidRPr="00C63C26" w:rsidRDefault="008B5765" w:rsidP="003E4AF7">
            <w:pPr>
              <w:spacing w:before="60" w:after="60" w:line="240" w:lineRule="auto"/>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5 jours</w:t>
            </w:r>
          </w:p>
        </w:tc>
        <w:tc>
          <w:tcPr>
            <w:tcW w:w="1447" w:type="dxa"/>
            <w:tcBorders>
              <w:top w:val="single" w:sz="8" w:space="0" w:color="6D6D6D"/>
              <w:left w:val="single" w:sz="8" w:space="0" w:color="6D6D6D"/>
              <w:right w:val="single" w:sz="8" w:space="0" w:color="6D6D6D"/>
            </w:tcBorders>
          </w:tcPr>
          <w:p w14:paraId="6AF7D4C2" w14:textId="4C262AE5" w:rsidR="008B5765" w:rsidRPr="00C63C26" w:rsidRDefault="004E54B7" w:rsidP="003E4AF7">
            <w:pPr>
              <w:spacing w:before="60" w:after="60"/>
              <w:jc w:val="center"/>
              <w:rPr>
                <w:rFonts w:asciiTheme="minorHAnsi" w:eastAsia="Arial Unicode MS" w:hAnsiTheme="minorHAnsi" w:cstheme="minorHAnsi"/>
                <w:color w:val="auto"/>
                <w:sz w:val="22"/>
                <w:szCs w:val="22"/>
                <w:lang w:val="fr-FR"/>
              </w:rPr>
            </w:pPr>
            <w:r>
              <w:rPr>
                <w:rFonts w:asciiTheme="minorHAnsi" w:eastAsia="Arial Unicode MS" w:hAnsiTheme="minorHAnsi" w:cstheme="minorHAnsi"/>
                <w:color w:val="auto"/>
                <w:sz w:val="22"/>
                <w:szCs w:val="22"/>
                <w:lang w:val="fr-FR"/>
              </w:rPr>
              <w:t>Fin Décembre</w:t>
            </w:r>
          </w:p>
        </w:tc>
        <w:tc>
          <w:tcPr>
            <w:tcW w:w="2508" w:type="dxa"/>
            <w:vMerge/>
            <w:tcBorders>
              <w:left w:val="single" w:sz="8" w:space="0" w:color="6D6D6D"/>
              <w:right w:val="single" w:sz="8" w:space="0" w:color="6D6D6D"/>
            </w:tcBorders>
            <w:shd w:val="clear" w:color="auto" w:fill="auto"/>
            <w:vAlign w:val="center"/>
          </w:tcPr>
          <w:p w14:paraId="7CD72D8C" w14:textId="335424D7" w:rsidR="008B5765" w:rsidRPr="00C63C26" w:rsidRDefault="008B5765" w:rsidP="003E4AF7">
            <w:pPr>
              <w:spacing w:before="60" w:after="60"/>
              <w:jc w:val="center"/>
              <w:rPr>
                <w:rFonts w:asciiTheme="minorHAnsi" w:eastAsia="Arial Unicode MS" w:hAnsiTheme="minorHAnsi" w:cstheme="minorHAnsi"/>
                <w:color w:val="auto"/>
                <w:sz w:val="22"/>
                <w:szCs w:val="22"/>
                <w:lang w:val="fr-FR"/>
              </w:rPr>
            </w:pPr>
          </w:p>
        </w:tc>
      </w:tr>
    </w:tbl>
    <w:p w14:paraId="28644A19" w14:textId="59804D26" w:rsidR="5DD2836A" w:rsidRPr="00C63C26" w:rsidRDefault="5DD2836A" w:rsidP="00180D45">
      <w:pPr>
        <w:spacing w:after="160" w:line="259" w:lineRule="auto"/>
        <w:rPr>
          <w:rFonts w:asciiTheme="minorHAnsi" w:eastAsia="Arial Unicode MS" w:hAnsiTheme="minorHAnsi" w:cstheme="minorHAnsi"/>
          <w:b/>
          <w:color w:val="auto"/>
          <w:sz w:val="22"/>
          <w:szCs w:val="22"/>
          <w:lang w:val="fr-FR"/>
        </w:rPr>
      </w:pPr>
    </w:p>
    <w:p w14:paraId="2A1C9E92" w14:textId="1657451B" w:rsidR="00E21AFF" w:rsidRPr="00C63C26" w:rsidRDefault="00E21AFF" w:rsidP="00180D45">
      <w:pPr>
        <w:spacing w:after="160" w:line="259" w:lineRule="auto"/>
        <w:rPr>
          <w:rFonts w:asciiTheme="minorHAnsi" w:eastAsia="Arial Unicode MS" w:hAnsiTheme="minorHAnsi" w:cstheme="minorHAnsi"/>
          <w:b/>
          <w:color w:val="auto"/>
          <w:sz w:val="22"/>
          <w:szCs w:val="22"/>
          <w:lang w:val="fr-FR"/>
        </w:rPr>
      </w:pP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639"/>
        <w:gridCol w:w="2863"/>
        <w:gridCol w:w="1086"/>
        <w:gridCol w:w="1324"/>
      </w:tblGrid>
      <w:tr w:rsidR="00E21AFF" w:rsidRPr="00D60EC0" w14:paraId="061B6192" w14:textId="77777777" w:rsidTr="05218C21">
        <w:trPr>
          <w:trHeight w:val="60"/>
        </w:trPr>
        <w:tc>
          <w:tcPr>
            <w:tcW w:w="4481" w:type="dxa"/>
            <w:tcBorders>
              <w:top w:val="single" w:sz="4" w:space="0" w:color="auto"/>
              <w:left w:val="single" w:sz="8" w:space="0" w:color="6D6D6D"/>
              <w:bottom w:val="single" w:sz="8" w:space="0" w:color="6D6D6D"/>
              <w:right w:val="single" w:sz="8" w:space="0" w:color="6D6D6D"/>
            </w:tcBorders>
            <w:shd w:val="clear" w:color="auto" w:fill="F2F2F2" w:themeFill="background1" w:themeFillShade="F2"/>
            <w:noWrap/>
          </w:tcPr>
          <w:p w14:paraId="626D2D21" w14:textId="77777777" w:rsidR="00E21AFF" w:rsidRPr="00C63C26" w:rsidRDefault="00E21AFF" w:rsidP="007C1FD2">
            <w:pPr>
              <w:spacing w:before="60" w:after="60" w:line="240" w:lineRule="auto"/>
              <w:rPr>
                <w:rFonts w:asciiTheme="minorHAnsi" w:eastAsia="Arial Unicode MS" w:hAnsiTheme="minorHAnsi" w:cstheme="minorHAnsi"/>
                <w:b/>
                <w:color w:val="auto"/>
                <w:sz w:val="22"/>
                <w:szCs w:val="22"/>
                <w:lang w:val="en-AU"/>
              </w:rPr>
            </w:pPr>
            <w:bookmarkStart w:id="4" w:name="_Hlk527733739"/>
            <w:r w:rsidRPr="00C63C26">
              <w:rPr>
                <w:rFonts w:asciiTheme="minorHAnsi" w:eastAsia="Arial Unicode MS" w:hAnsiTheme="minorHAnsi" w:cstheme="minorHAnsi"/>
                <w:b/>
                <w:color w:val="auto"/>
                <w:sz w:val="22"/>
                <w:szCs w:val="22"/>
                <w:lang w:val="en-AU"/>
              </w:rPr>
              <w:t>Estimated Consultancy fee</w:t>
            </w:r>
          </w:p>
        </w:tc>
        <w:tc>
          <w:tcPr>
            <w:tcW w:w="2766" w:type="dxa"/>
            <w:tcBorders>
              <w:top w:val="single" w:sz="4" w:space="0" w:color="auto"/>
              <w:left w:val="single" w:sz="8" w:space="0" w:color="6D6D6D"/>
              <w:bottom w:val="single" w:sz="8" w:space="0" w:color="6D6D6D"/>
              <w:right w:val="single" w:sz="8" w:space="0" w:color="6D6D6D"/>
            </w:tcBorders>
            <w:shd w:val="clear" w:color="auto" w:fill="F2F2F2" w:themeFill="background1" w:themeFillShade="F2"/>
          </w:tcPr>
          <w:p w14:paraId="116935C4" w14:textId="19027483" w:rsidR="00E21AFF" w:rsidRPr="00C63C26" w:rsidRDefault="00E21AFF" w:rsidP="0BA5678E">
            <w:pPr>
              <w:ind w:left="12" w:hanging="12"/>
              <w:rPr>
                <w:rFonts w:asciiTheme="minorHAnsi" w:eastAsia="Arial Unicode MS" w:hAnsiTheme="minorHAnsi" w:cstheme="minorBidi"/>
                <w:b/>
                <w:bCs/>
                <w:color w:val="auto"/>
                <w:sz w:val="22"/>
                <w:szCs w:val="22"/>
                <w:lang w:val="en-AU"/>
              </w:rPr>
            </w:pPr>
          </w:p>
        </w:tc>
        <w:tc>
          <w:tcPr>
            <w:tcW w:w="1049" w:type="dxa"/>
            <w:tcBorders>
              <w:top w:val="single" w:sz="4" w:space="0" w:color="auto"/>
              <w:left w:val="single" w:sz="8" w:space="0" w:color="6D6D6D"/>
              <w:bottom w:val="single" w:sz="8" w:space="0" w:color="6D6D6D"/>
              <w:right w:val="single" w:sz="8" w:space="0" w:color="6D6D6D"/>
            </w:tcBorders>
            <w:shd w:val="clear" w:color="auto" w:fill="F2F2F2" w:themeFill="background1" w:themeFillShade="F2"/>
          </w:tcPr>
          <w:p w14:paraId="0C404D77" w14:textId="0E3C8BE0" w:rsidR="00E21AFF" w:rsidRPr="00C63C26" w:rsidRDefault="00E21AFF" w:rsidP="0BA5678E">
            <w:pPr>
              <w:spacing w:before="60" w:after="60" w:line="240" w:lineRule="auto"/>
              <w:jc w:val="center"/>
              <w:rPr>
                <w:rFonts w:asciiTheme="minorHAnsi" w:eastAsia="Arial Unicode MS" w:hAnsiTheme="minorHAnsi" w:cstheme="minorBidi"/>
                <w:b/>
                <w:bCs/>
                <w:color w:val="auto"/>
                <w:sz w:val="22"/>
                <w:szCs w:val="22"/>
                <w:lang w:val="en-AU"/>
              </w:rPr>
            </w:pPr>
          </w:p>
        </w:tc>
        <w:tc>
          <w:tcPr>
            <w:tcW w:w="1279" w:type="dxa"/>
            <w:tcBorders>
              <w:top w:val="single" w:sz="4" w:space="0" w:color="auto"/>
              <w:left w:val="single" w:sz="8" w:space="0" w:color="6D6D6D"/>
              <w:bottom w:val="single" w:sz="8" w:space="0" w:color="6D6D6D"/>
              <w:right w:val="single" w:sz="8" w:space="0" w:color="6D6D6D"/>
            </w:tcBorders>
            <w:shd w:val="clear" w:color="auto" w:fill="F2F2F2" w:themeFill="background1" w:themeFillShade="F2"/>
          </w:tcPr>
          <w:p w14:paraId="19E8769F" w14:textId="1DBF46B6" w:rsidR="00E21AFF" w:rsidRPr="00C63C26" w:rsidRDefault="00E21AFF" w:rsidP="007C1FD2">
            <w:pPr>
              <w:spacing w:before="60" w:after="60"/>
              <w:jc w:val="center"/>
              <w:rPr>
                <w:rFonts w:asciiTheme="minorHAnsi" w:eastAsia="Arial Unicode MS" w:hAnsiTheme="minorHAnsi" w:cstheme="minorHAnsi"/>
                <w:b/>
                <w:color w:val="auto"/>
                <w:sz w:val="22"/>
                <w:szCs w:val="22"/>
                <w:lang w:val="en-AU"/>
              </w:rPr>
            </w:pPr>
          </w:p>
        </w:tc>
      </w:tr>
      <w:tr w:rsidR="00E21AFF" w:rsidRPr="00D60EC0" w14:paraId="13F78BEF" w14:textId="77777777" w:rsidTr="05218C21">
        <w:trPr>
          <w:trHeight w:val="60"/>
        </w:trPr>
        <w:tc>
          <w:tcPr>
            <w:tcW w:w="4481" w:type="dxa"/>
            <w:tcBorders>
              <w:top w:val="single" w:sz="8" w:space="0" w:color="6D6D6D"/>
              <w:left w:val="single" w:sz="8" w:space="0" w:color="6D6D6D"/>
              <w:bottom w:val="single" w:sz="8" w:space="0" w:color="6D6D6D"/>
              <w:right w:val="single" w:sz="8" w:space="0" w:color="6D6D6D"/>
            </w:tcBorders>
            <w:shd w:val="clear" w:color="auto" w:fill="auto"/>
            <w:noWrap/>
          </w:tcPr>
          <w:p w14:paraId="637ACD2B" w14:textId="77777777" w:rsidR="00E21AFF" w:rsidRPr="00C63C26" w:rsidRDefault="00E21AFF" w:rsidP="007C1FD2">
            <w:pPr>
              <w:spacing w:before="60" w:after="60" w:line="240" w:lineRule="auto"/>
              <w:rPr>
                <w:rFonts w:asciiTheme="minorHAnsi" w:eastAsia="Arial Unicode MS" w:hAnsiTheme="minorHAnsi" w:cstheme="minorHAnsi"/>
                <w:color w:val="auto"/>
                <w:sz w:val="22"/>
                <w:szCs w:val="22"/>
                <w:lang w:val="en-AU"/>
              </w:rPr>
            </w:pPr>
            <w:r w:rsidRPr="00C63C26">
              <w:rPr>
                <w:rFonts w:asciiTheme="minorHAnsi" w:eastAsia="Arial Unicode MS" w:hAnsiTheme="minorHAnsi" w:cstheme="minorHAnsi"/>
                <w:color w:val="auto"/>
                <w:sz w:val="22"/>
                <w:szCs w:val="22"/>
                <w:lang w:val="en-AU"/>
              </w:rPr>
              <w:t>Travel International (if applicable)</w:t>
            </w:r>
          </w:p>
        </w:tc>
        <w:tc>
          <w:tcPr>
            <w:tcW w:w="2766" w:type="dxa"/>
            <w:tcBorders>
              <w:top w:val="single" w:sz="8" w:space="0" w:color="6D6D6D"/>
              <w:left w:val="single" w:sz="8" w:space="0" w:color="6D6D6D"/>
              <w:bottom w:val="single" w:sz="8" w:space="0" w:color="6D6D6D"/>
              <w:right w:val="single" w:sz="8" w:space="0" w:color="6D6D6D"/>
            </w:tcBorders>
            <w:shd w:val="clear" w:color="auto" w:fill="auto"/>
          </w:tcPr>
          <w:p w14:paraId="791DCE1F" w14:textId="7F7437ED" w:rsidR="00E21AFF" w:rsidRPr="00C63C26" w:rsidRDefault="00FD439A" w:rsidP="007C1FD2">
            <w:pPr>
              <w:ind w:left="12" w:hanging="12"/>
              <w:rPr>
                <w:rFonts w:asciiTheme="minorHAnsi" w:eastAsia="Arial Unicode MS" w:hAnsiTheme="minorHAnsi" w:cstheme="minorHAnsi"/>
                <w:color w:val="auto"/>
                <w:sz w:val="22"/>
                <w:szCs w:val="22"/>
                <w:lang w:val="en-AU"/>
              </w:rPr>
            </w:pPr>
            <w:r w:rsidRPr="00C63C26">
              <w:rPr>
                <w:rFonts w:asciiTheme="minorHAnsi" w:eastAsia="Arial Unicode MS" w:hAnsiTheme="minorHAnsi" w:cstheme="minorHAnsi"/>
                <w:color w:val="auto"/>
                <w:sz w:val="22"/>
                <w:szCs w:val="22"/>
                <w:lang w:val="en-AU"/>
              </w:rPr>
              <w:t>NA</w:t>
            </w:r>
          </w:p>
        </w:tc>
        <w:tc>
          <w:tcPr>
            <w:tcW w:w="1049" w:type="dxa"/>
            <w:tcBorders>
              <w:top w:val="single" w:sz="8" w:space="0" w:color="6D6D6D"/>
              <w:left w:val="single" w:sz="8" w:space="0" w:color="6D6D6D"/>
              <w:bottom w:val="single" w:sz="8" w:space="0" w:color="6D6D6D"/>
              <w:right w:val="single" w:sz="8" w:space="0" w:color="6D6D6D"/>
            </w:tcBorders>
            <w:shd w:val="clear" w:color="auto" w:fill="auto"/>
          </w:tcPr>
          <w:p w14:paraId="077983DC" w14:textId="77777777" w:rsidR="00E21AFF" w:rsidRPr="00C63C26" w:rsidRDefault="00E21AFF" w:rsidP="007C1FD2">
            <w:pPr>
              <w:spacing w:before="60" w:after="60" w:line="240" w:lineRule="auto"/>
              <w:rPr>
                <w:rFonts w:asciiTheme="minorHAnsi" w:eastAsia="Arial Unicode MS" w:hAnsiTheme="minorHAnsi" w:cstheme="minorHAnsi"/>
                <w:color w:val="auto"/>
                <w:sz w:val="22"/>
                <w:szCs w:val="22"/>
                <w:lang w:val="en-AU"/>
              </w:rPr>
            </w:pPr>
          </w:p>
        </w:tc>
        <w:tc>
          <w:tcPr>
            <w:tcW w:w="1279" w:type="dxa"/>
            <w:tcBorders>
              <w:top w:val="single" w:sz="8" w:space="0" w:color="6D6D6D"/>
              <w:left w:val="single" w:sz="8" w:space="0" w:color="6D6D6D"/>
              <w:bottom w:val="single" w:sz="8" w:space="0" w:color="6D6D6D"/>
              <w:right w:val="single" w:sz="8" w:space="0" w:color="6D6D6D"/>
            </w:tcBorders>
            <w:shd w:val="clear" w:color="auto" w:fill="auto"/>
          </w:tcPr>
          <w:p w14:paraId="5BC4477E" w14:textId="4E3FD5B8" w:rsidR="00E21AFF" w:rsidRPr="00C63C26" w:rsidRDefault="00E21AFF" w:rsidP="007C1FD2">
            <w:pPr>
              <w:spacing w:before="60" w:after="60"/>
              <w:jc w:val="center"/>
              <w:rPr>
                <w:rFonts w:asciiTheme="minorHAnsi" w:eastAsia="Arial Unicode MS" w:hAnsiTheme="minorHAnsi" w:cstheme="minorHAnsi"/>
                <w:color w:val="auto"/>
                <w:sz w:val="22"/>
                <w:szCs w:val="22"/>
                <w:lang w:val="en-AU"/>
              </w:rPr>
            </w:pPr>
          </w:p>
        </w:tc>
      </w:tr>
      <w:tr w:rsidR="00E21AFF" w:rsidRPr="00C63C26" w14:paraId="10716EB6" w14:textId="77777777" w:rsidTr="05218C21">
        <w:trPr>
          <w:trHeight w:val="406"/>
        </w:trPr>
        <w:tc>
          <w:tcPr>
            <w:tcW w:w="4481" w:type="dxa"/>
            <w:tcBorders>
              <w:top w:val="single" w:sz="8" w:space="0" w:color="6D6D6D"/>
              <w:left w:val="single" w:sz="8" w:space="0" w:color="6D6D6D"/>
              <w:bottom w:val="single" w:sz="8" w:space="0" w:color="6D6D6D"/>
              <w:right w:val="single" w:sz="8" w:space="0" w:color="6D6D6D"/>
            </w:tcBorders>
            <w:shd w:val="clear" w:color="auto" w:fill="auto"/>
            <w:noWrap/>
          </w:tcPr>
          <w:p w14:paraId="1AC01D87" w14:textId="77777777" w:rsidR="00E21AFF" w:rsidRPr="00C63C26" w:rsidRDefault="00E21AFF" w:rsidP="007C1FD2">
            <w:pPr>
              <w:spacing w:before="60" w:after="60" w:line="240" w:lineRule="auto"/>
              <w:rPr>
                <w:rFonts w:asciiTheme="minorHAnsi" w:eastAsia="Arial Unicode MS" w:hAnsiTheme="minorHAnsi" w:cstheme="minorHAnsi"/>
                <w:color w:val="auto"/>
                <w:sz w:val="22"/>
                <w:szCs w:val="22"/>
                <w:lang w:val="en-AU"/>
              </w:rPr>
            </w:pPr>
            <w:r w:rsidRPr="00C63C26">
              <w:rPr>
                <w:rFonts w:asciiTheme="minorHAnsi" w:eastAsia="Arial Unicode MS" w:hAnsiTheme="minorHAnsi" w:cstheme="minorHAnsi"/>
                <w:color w:val="auto"/>
                <w:sz w:val="22"/>
                <w:szCs w:val="22"/>
                <w:lang w:val="en-AU"/>
              </w:rPr>
              <w:t>Travel Local (please include travel plan)</w:t>
            </w:r>
          </w:p>
        </w:tc>
        <w:tc>
          <w:tcPr>
            <w:tcW w:w="2766" w:type="dxa"/>
            <w:tcBorders>
              <w:top w:val="single" w:sz="8" w:space="0" w:color="6D6D6D"/>
              <w:left w:val="single" w:sz="8" w:space="0" w:color="6D6D6D"/>
              <w:bottom w:val="single" w:sz="8" w:space="0" w:color="6D6D6D"/>
              <w:right w:val="single" w:sz="8" w:space="0" w:color="6D6D6D"/>
            </w:tcBorders>
            <w:shd w:val="clear" w:color="auto" w:fill="auto"/>
            <w:vAlign w:val="center"/>
          </w:tcPr>
          <w:p w14:paraId="57398561" w14:textId="7A554444" w:rsidR="00E21AFF" w:rsidRPr="00C63C26" w:rsidRDefault="002A60A4" w:rsidP="007C1FD2">
            <w:pPr>
              <w:ind w:left="12" w:hanging="12"/>
              <w:rPr>
                <w:rFonts w:asciiTheme="minorHAnsi" w:eastAsia="Arial Unicode MS" w:hAnsiTheme="minorHAnsi" w:cstheme="minorHAnsi"/>
                <w:color w:val="auto"/>
                <w:sz w:val="22"/>
                <w:szCs w:val="22"/>
                <w:lang w:val="fr-FR"/>
              </w:rPr>
            </w:pPr>
            <w:r>
              <w:rPr>
                <w:rFonts w:asciiTheme="minorHAnsi" w:eastAsia="Arial Unicode MS" w:hAnsiTheme="minorHAnsi" w:cstheme="minorHAnsi"/>
                <w:color w:val="auto"/>
                <w:sz w:val="22"/>
                <w:szCs w:val="22"/>
                <w:lang w:val="fr-FR"/>
              </w:rPr>
              <w:t>21</w:t>
            </w:r>
            <w:r w:rsidR="00D313FF">
              <w:rPr>
                <w:rFonts w:asciiTheme="minorHAnsi" w:eastAsia="Arial Unicode MS" w:hAnsiTheme="minorHAnsi" w:cstheme="minorHAnsi"/>
                <w:color w:val="auto"/>
                <w:sz w:val="22"/>
                <w:szCs w:val="22"/>
                <w:lang w:val="fr-FR"/>
              </w:rPr>
              <w:t xml:space="preserve"> visites </w:t>
            </w:r>
          </w:p>
        </w:tc>
        <w:tc>
          <w:tcPr>
            <w:tcW w:w="1049" w:type="dxa"/>
            <w:tcBorders>
              <w:top w:val="single" w:sz="8" w:space="0" w:color="6D6D6D"/>
              <w:left w:val="single" w:sz="8" w:space="0" w:color="6D6D6D"/>
              <w:bottom w:val="single" w:sz="8" w:space="0" w:color="6D6D6D"/>
              <w:right w:val="single" w:sz="8" w:space="0" w:color="6D6D6D"/>
            </w:tcBorders>
            <w:shd w:val="clear" w:color="auto" w:fill="auto"/>
          </w:tcPr>
          <w:p w14:paraId="54BEC310" w14:textId="77777777" w:rsidR="00E21AFF" w:rsidRPr="00C63C26" w:rsidRDefault="00E21AFF" w:rsidP="007C1FD2">
            <w:pPr>
              <w:spacing w:before="60" w:after="60" w:line="240" w:lineRule="auto"/>
              <w:rPr>
                <w:rFonts w:asciiTheme="minorHAnsi" w:eastAsia="Arial Unicode MS" w:hAnsiTheme="minorHAnsi" w:cstheme="minorHAnsi"/>
                <w:color w:val="auto"/>
                <w:sz w:val="22"/>
                <w:szCs w:val="22"/>
                <w:lang w:val="fr-FR"/>
              </w:rPr>
            </w:pPr>
          </w:p>
        </w:tc>
        <w:tc>
          <w:tcPr>
            <w:tcW w:w="1279" w:type="dxa"/>
            <w:tcBorders>
              <w:top w:val="single" w:sz="8" w:space="0" w:color="6D6D6D"/>
              <w:left w:val="single" w:sz="8" w:space="0" w:color="6D6D6D"/>
              <w:bottom w:val="single" w:sz="8" w:space="0" w:color="6D6D6D"/>
              <w:right w:val="single" w:sz="8" w:space="0" w:color="6D6D6D"/>
            </w:tcBorders>
            <w:shd w:val="clear" w:color="auto" w:fill="auto"/>
          </w:tcPr>
          <w:p w14:paraId="354E1B13" w14:textId="56DAFE65" w:rsidR="00E21AFF" w:rsidRPr="00C63C26" w:rsidRDefault="00E21AFF" w:rsidP="007C1FD2">
            <w:pPr>
              <w:spacing w:before="60" w:after="60"/>
              <w:jc w:val="center"/>
              <w:rPr>
                <w:rFonts w:asciiTheme="minorHAnsi" w:eastAsia="Arial Unicode MS" w:hAnsiTheme="minorHAnsi" w:cstheme="minorHAnsi"/>
                <w:color w:val="auto"/>
                <w:sz w:val="22"/>
                <w:szCs w:val="22"/>
                <w:lang w:val="fr-FR"/>
              </w:rPr>
            </w:pPr>
          </w:p>
        </w:tc>
      </w:tr>
      <w:tr w:rsidR="00E21AFF" w:rsidRPr="006E413C" w14:paraId="096637AC" w14:textId="77777777" w:rsidTr="05218C21">
        <w:trPr>
          <w:trHeight w:val="406"/>
        </w:trPr>
        <w:tc>
          <w:tcPr>
            <w:tcW w:w="4481" w:type="dxa"/>
            <w:tcBorders>
              <w:top w:val="single" w:sz="8" w:space="0" w:color="6D6D6D"/>
              <w:left w:val="single" w:sz="8" w:space="0" w:color="6D6D6D"/>
              <w:bottom w:val="single" w:sz="8" w:space="0" w:color="6D6D6D"/>
              <w:right w:val="single" w:sz="8" w:space="0" w:color="6D6D6D"/>
            </w:tcBorders>
            <w:shd w:val="clear" w:color="auto" w:fill="auto"/>
            <w:noWrap/>
          </w:tcPr>
          <w:p w14:paraId="6AB1088B" w14:textId="77777777" w:rsidR="00E21AFF" w:rsidRPr="00C63C26" w:rsidRDefault="00E21AFF" w:rsidP="007C1FD2">
            <w:pPr>
              <w:spacing w:before="60" w:after="60" w:line="240" w:lineRule="auto"/>
              <w:rPr>
                <w:rFonts w:asciiTheme="minorHAnsi" w:eastAsia="Arial Unicode MS" w:hAnsiTheme="minorHAnsi" w:cstheme="minorHAnsi"/>
                <w:color w:val="auto"/>
                <w:sz w:val="22"/>
                <w:szCs w:val="22"/>
                <w:lang w:val="en-AU"/>
              </w:rPr>
            </w:pPr>
            <w:r w:rsidRPr="00C63C26">
              <w:rPr>
                <w:rFonts w:asciiTheme="minorHAnsi" w:eastAsia="Arial Unicode MS" w:hAnsiTheme="minorHAnsi" w:cstheme="minorHAnsi"/>
                <w:color w:val="auto"/>
                <w:sz w:val="22"/>
                <w:szCs w:val="22"/>
                <w:lang w:val="en-AU"/>
              </w:rPr>
              <w:t>DSA (if applicable)</w:t>
            </w:r>
          </w:p>
        </w:tc>
        <w:tc>
          <w:tcPr>
            <w:tcW w:w="2766" w:type="dxa"/>
            <w:tcBorders>
              <w:top w:val="single" w:sz="8" w:space="0" w:color="6D6D6D"/>
              <w:left w:val="single" w:sz="8" w:space="0" w:color="6D6D6D"/>
              <w:bottom w:val="single" w:sz="8" w:space="0" w:color="6D6D6D"/>
              <w:right w:val="single" w:sz="8" w:space="0" w:color="6D6D6D"/>
            </w:tcBorders>
            <w:shd w:val="clear" w:color="auto" w:fill="auto"/>
          </w:tcPr>
          <w:p w14:paraId="24A1A0D4" w14:textId="43CED263" w:rsidR="00E21AFF" w:rsidRPr="00C63C26" w:rsidRDefault="00E21AFF" w:rsidP="007C1FD2">
            <w:pPr>
              <w:ind w:left="12" w:hanging="12"/>
              <w:rPr>
                <w:rFonts w:asciiTheme="minorHAnsi" w:eastAsia="Arial Unicode MS" w:hAnsiTheme="minorHAnsi" w:cstheme="minorHAnsi"/>
                <w:color w:val="auto"/>
                <w:sz w:val="22"/>
                <w:szCs w:val="22"/>
                <w:lang w:val="en-AU"/>
              </w:rPr>
            </w:pPr>
          </w:p>
        </w:tc>
        <w:tc>
          <w:tcPr>
            <w:tcW w:w="1049" w:type="dxa"/>
            <w:tcBorders>
              <w:top w:val="single" w:sz="8" w:space="0" w:color="6D6D6D"/>
              <w:left w:val="single" w:sz="8" w:space="0" w:color="6D6D6D"/>
              <w:bottom w:val="single" w:sz="8" w:space="0" w:color="6D6D6D"/>
              <w:right w:val="single" w:sz="8" w:space="0" w:color="6D6D6D"/>
            </w:tcBorders>
            <w:shd w:val="clear" w:color="auto" w:fill="auto"/>
          </w:tcPr>
          <w:p w14:paraId="67A3A0CE" w14:textId="7069FAC6" w:rsidR="00E21AFF" w:rsidRPr="00C63C26" w:rsidRDefault="00E21AFF" w:rsidP="007C1FD2">
            <w:pPr>
              <w:spacing w:before="60" w:after="60" w:line="240" w:lineRule="auto"/>
              <w:jc w:val="center"/>
              <w:rPr>
                <w:rFonts w:asciiTheme="minorHAnsi" w:eastAsia="Arial Unicode MS" w:hAnsiTheme="minorHAnsi" w:cstheme="minorHAnsi"/>
                <w:color w:val="auto"/>
                <w:sz w:val="22"/>
                <w:szCs w:val="22"/>
                <w:lang w:val="fr-FR"/>
              </w:rPr>
            </w:pPr>
          </w:p>
        </w:tc>
        <w:tc>
          <w:tcPr>
            <w:tcW w:w="1279" w:type="dxa"/>
            <w:tcBorders>
              <w:top w:val="single" w:sz="8" w:space="0" w:color="6D6D6D"/>
              <w:left w:val="single" w:sz="8" w:space="0" w:color="6D6D6D"/>
              <w:bottom w:val="single" w:sz="8" w:space="0" w:color="6D6D6D"/>
              <w:right w:val="single" w:sz="8" w:space="0" w:color="6D6D6D"/>
            </w:tcBorders>
            <w:shd w:val="clear" w:color="auto" w:fill="auto"/>
          </w:tcPr>
          <w:p w14:paraId="0B5CFD18" w14:textId="750C7AEF" w:rsidR="00E21AFF" w:rsidRPr="00C63C26" w:rsidRDefault="00E21AFF" w:rsidP="007C1FD2">
            <w:pPr>
              <w:spacing w:before="60" w:after="60"/>
              <w:rPr>
                <w:rFonts w:asciiTheme="minorHAnsi" w:eastAsia="Arial Unicode MS" w:hAnsiTheme="minorHAnsi" w:cstheme="minorHAnsi"/>
                <w:color w:val="auto"/>
                <w:sz w:val="22"/>
                <w:szCs w:val="22"/>
                <w:lang w:val="fr-FR"/>
              </w:rPr>
            </w:pPr>
          </w:p>
        </w:tc>
      </w:tr>
      <w:tr w:rsidR="00E21AFF" w:rsidRPr="00D60EC0" w14:paraId="4F368C35" w14:textId="77777777" w:rsidTr="05218C21">
        <w:trPr>
          <w:trHeight w:val="406"/>
        </w:trPr>
        <w:tc>
          <w:tcPr>
            <w:tcW w:w="4481"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31726C92" w14:textId="77777777" w:rsidR="00E21AFF" w:rsidRPr="00C63C26" w:rsidRDefault="00E21AFF" w:rsidP="007C1FD2">
            <w:pPr>
              <w:spacing w:before="60" w:after="60" w:line="240" w:lineRule="auto"/>
              <w:rPr>
                <w:rFonts w:asciiTheme="minorHAnsi" w:eastAsia="Arial Unicode MS" w:hAnsiTheme="minorHAnsi" w:cstheme="minorHAnsi"/>
                <w:i/>
                <w:color w:val="auto"/>
                <w:sz w:val="22"/>
                <w:szCs w:val="22"/>
                <w:lang w:val="en-AU"/>
              </w:rPr>
            </w:pPr>
            <w:r w:rsidRPr="00C63C26">
              <w:rPr>
                <w:rFonts w:asciiTheme="minorHAnsi" w:eastAsia="Arial Unicode MS" w:hAnsiTheme="minorHAnsi" w:cstheme="minorHAnsi"/>
                <w:b/>
                <w:color w:val="auto"/>
                <w:sz w:val="22"/>
                <w:szCs w:val="22"/>
                <w:lang w:val="en-AU"/>
              </w:rPr>
              <w:t>Total estimated consultancy costs</w:t>
            </w:r>
            <w:r w:rsidRPr="00C63C26">
              <w:rPr>
                <w:rStyle w:val="EndnoteReference"/>
                <w:rFonts w:asciiTheme="minorHAnsi" w:eastAsia="Arial Unicode MS" w:hAnsiTheme="minorHAnsi" w:cstheme="minorHAnsi"/>
                <w:b/>
                <w:color w:val="auto"/>
                <w:sz w:val="22"/>
                <w:szCs w:val="22"/>
                <w:lang w:val="en-AU"/>
              </w:rPr>
              <w:endnoteReference w:id="2"/>
            </w:r>
          </w:p>
        </w:tc>
        <w:tc>
          <w:tcPr>
            <w:tcW w:w="2766"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BBE187" w14:textId="2CC683D4" w:rsidR="00E21AFF" w:rsidRPr="00C63C26" w:rsidRDefault="00E21AFF" w:rsidP="007C1FD2">
            <w:pPr>
              <w:ind w:left="12" w:hanging="12"/>
              <w:rPr>
                <w:rFonts w:asciiTheme="minorHAnsi" w:eastAsia="Arial Unicode MS" w:hAnsiTheme="minorHAnsi" w:cstheme="minorHAnsi"/>
                <w:color w:val="auto"/>
                <w:sz w:val="22"/>
                <w:szCs w:val="22"/>
                <w:lang w:val="en-AU"/>
              </w:rPr>
            </w:pPr>
          </w:p>
        </w:tc>
        <w:tc>
          <w:tcPr>
            <w:tcW w:w="1049"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7BC7AC44" w14:textId="77777777" w:rsidR="00E21AFF" w:rsidRPr="00C63C26" w:rsidRDefault="00E21AFF" w:rsidP="007C1FD2">
            <w:pPr>
              <w:spacing w:before="60" w:after="60" w:line="240" w:lineRule="auto"/>
              <w:jc w:val="center"/>
              <w:rPr>
                <w:rFonts w:asciiTheme="minorHAnsi" w:eastAsia="Arial Unicode MS" w:hAnsiTheme="minorHAnsi" w:cstheme="minorHAnsi"/>
                <w:color w:val="auto"/>
                <w:sz w:val="22"/>
                <w:szCs w:val="22"/>
                <w:lang w:val="en-AU"/>
              </w:rPr>
            </w:pPr>
          </w:p>
        </w:tc>
        <w:tc>
          <w:tcPr>
            <w:tcW w:w="1279"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36289DB2" w14:textId="251EF774" w:rsidR="00E21AFF" w:rsidRPr="00C63C26" w:rsidRDefault="00E21AFF" w:rsidP="007C1FD2">
            <w:pPr>
              <w:spacing w:before="60" w:after="60"/>
              <w:jc w:val="center"/>
              <w:rPr>
                <w:rFonts w:asciiTheme="minorHAnsi" w:eastAsia="Arial Unicode MS" w:hAnsiTheme="minorHAnsi" w:cstheme="minorHAnsi"/>
                <w:color w:val="auto"/>
                <w:sz w:val="22"/>
                <w:szCs w:val="22"/>
                <w:lang w:val="en-AU"/>
              </w:rPr>
            </w:pPr>
          </w:p>
        </w:tc>
      </w:tr>
      <w:bookmarkEnd w:id="4"/>
      <w:tr w:rsidR="00E21AFF" w:rsidRPr="00D60EC0" w14:paraId="44900846" w14:textId="77777777" w:rsidTr="05218C21">
        <w:trPr>
          <w:trHeight w:val="401"/>
        </w:trPr>
        <w:tc>
          <w:tcPr>
            <w:tcW w:w="4481" w:type="dxa"/>
            <w:tcBorders>
              <w:top w:val="single" w:sz="4" w:space="0" w:color="auto"/>
              <w:left w:val="single" w:sz="4" w:space="0" w:color="auto"/>
              <w:bottom w:val="nil"/>
              <w:right w:val="single" w:sz="4" w:space="0" w:color="auto"/>
            </w:tcBorders>
            <w:shd w:val="clear" w:color="auto" w:fill="auto"/>
            <w:noWrap/>
            <w:hideMark/>
          </w:tcPr>
          <w:p w14:paraId="7AAD9F39" w14:textId="77777777" w:rsidR="00E21AFF" w:rsidRPr="00C63C26" w:rsidRDefault="00E21AFF" w:rsidP="007C1FD2">
            <w:pPr>
              <w:spacing w:before="60" w:line="240" w:lineRule="auto"/>
              <w:rPr>
                <w:rFonts w:asciiTheme="minorHAnsi" w:eastAsia="Arial Unicode MS" w:hAnsiTheme="minorHAnsi" w:cstheme="minorHAnsi"/>
                <w:b/>
                <w:bCs/>
                <w:color w:val="auto"/>
                <w:sz w:val="22"/>
                <w:szCs w:val="22"/>
                <w:lang w:val="en-AU"/>
              </w:rPr>
            </w:pPr>
            <w:r w:rsidRPr="00C63C26">
              <w:rPr>
                <w:rFonts w:asciiTheme="minorHAnsi" w:eastAsia="Arial Unicode MS" w:hAnsiTheme="minorHAnsi" w:cstheme="minorHAnsi"/>
                <w:b/>
                <w:bCs/>
                <w:color w:val="auto"/>
                <w:sz w:val="22"/>
                <w:szCs w:val="22"/>
                <w:lang w:val="en-AU"/>
              </w:rPr>
              <w:t>Minimum Qualifications required</w:t>
            </w:r>
            <w:r w:rsidRPr="00C63C26">
              <w:rPr>
                <w:rFonts w:asciiTheme="minorHAnsi" w:eastAsia="Arial Unicode MS" w:hAnsiTheme="minorHAnsi" w:cstheme="minorHAnsi"/>
                <w:b/>
                <w:bCs/>
                <w:color w:val="FF0000"/>
                <w:sz w:val="22"/>
                <w:szCs w:val="22"/>
                <w:lang w:val="en-AU"/>
              </w:rPr>
              <w:t>*</w:t>
            </w:r>
            <w:r w:rsidRPr="00C63C26">
              <w:rPr>
                <w:rFonts w:asciiTheme="minorHAnsi" w:eastAsia="Arial Unicode MS" w:hAnsiTheme="minorHAnsi" w:cstheme="minorHAnsi"/>
                <w:b/>
                <w:bCs/>
                <w:color w:val="auto"/>
                <w:sz w:val="22"/>
                <w:szCs w:val="22"/>
                <w:lang w:val="en-AU"/>
              </w:rPr>
              <w:t>:</w:t>
            </w:r>
          </w:p>
        </w:tc>
        <w:tc>
          <w:tcPr>
            <w:tcW w:w="5094" w:type="dxa"/>
            <w:gridSpan w:val="3"/>
            <w:tcBorders>
              <w:top w:val="single" w:sz="4" w:space="0" w:color="auto"/>
              <w:left w:val="single" w:sz="4" w:space="0" w:color="auto"/>
              <w:bottom w:val="nil"/>
              <w:right w:val="single" w:sz="4" w:space="0" w:color="auto"/>
            </w:tcBorders>
            <w:shd w:val="clear" w:color="auto" w:fill="auto"/>
            <w:noWrap/>
            <w:hideMark/>
          </w:tcPr>
          <w:p w14:paraId="71C242F8" w14:textId="77777777" w:rsidR="00E21AFF" w:rsidRPr="00C63C26" w:rsidRDefault="00E21AFF" w:rsidP="007C1FD2">
            <w:pPr>
              <w:spacing w:before="60" w:line="240" w:lineRule="auto"/>
              <w:rPr>
                <w:rFonts w:asciiTheme="minorHAnsi" w:eastAsia="Arial Unicode MS" w:hAnsiTheme="minorHAnsi" w:cstheme="minorHAnsi"/>
                <w:b/>
                <w:bCs/>
                <w:color w:val="auto"/>
                <w:sz w:val="22"/>
                <w:szCs w:val="22"/>
                <w:lang w:val="en-AU"/>
              </w:rPr>
            </w:pPr>
            <w:r w:rsidRPr="00C63C26">
              <w:rPr>
                <w:rFonts w:asciiTheme="minorHAnsi" w:eastAsia="Arial Unicode MS" w:hAnsiTheme="minorHAnsi" w:cstheme="minorHAnsi"/>
                <w:b/>
                <w:bCs/>
                <w:color w:val="auto"/>
                <w:sz w:val="22"/>
                <w:szCs w:val="22"/>
                <w:lang w:val="en-AU"/>
              </w:rPr>
              <w:t>Knowledge/Expertise/Skills required</w:t>
            </w:r>
            <w:r w:rsidRPr="00C63C26">
              <w:rPr>
                <w:rFonts w:asciiTheme="minorHAnsi" w:eastAsia="Arial Unicode MS" w:hAnsiTheme="minorHAnsi" w:cstheme="minorHAnsi"/>
                <w:b/>
                <w:bCs/>
                <w:color w:val="FF0000"/>
                <w:sz w:val="22"/>
                <w:szCs w:val="22"/>
                <w:lang w:val="en-AU"/>
              </w:rPr>
              <w:t xml:space="preserve"> *</w:t>
            </w:r>
            <w:r w:rsidRPr="00C63C26">
              <w:rPr>
                <w:rFonts w:asciiTheme="minorHAnsi" w:eastAsia="Arial Unicode MS" w:hAnsiTheme="minorHAnsi" w:cstheme="minorHAnsi"/>
                <w:b/>
                <w:bCs/>
                <w:color w:val="auto"/>
                <w:sz w:val="22"/>
                <w:szCs w:val="22"/>
                <w:lang w:val="en-AU"/>
              </w:rPr>
              <w:t>:</w:t>
            </w:r>
          </w:p>
        </w:tc>
      </w:tr>
      <w:tr w:rsidR="00E21AFF" w:rsidRPr="004A36F0" w14:paraId="279159C8" w14:textId="77777777" w:rsidTr="05218C21">
        <w:trPr>
          <w:trHeight w:val="401"/>
        </w:trPr>
        <w:tc>
          <w:tcPr>
            <w:tcW w:w="4481" w:type="dxa"/>
            <w:tcBorders>
              <w:top w:val="nil"/>
              <w:left w:val="single" w:sz="4" w:space="0" w:color="auto"/>
              <w:bottom w:val="nil"/>
              <w:right w:val="single" w:sz="4" w:space="0" w:color="auto"/>
            </w:tcBorders>
            <w:shd w:val="clear" w:color="auto" w:fill="auto"/>
            <w:noWrap/>
          </w:tcPr>
          <w:p w14:paraId="649A39B9" w14:textId="2D83D7DE" w:rsidR="00E21AFF" w:rsidRPr="00C63C26" w:rsidRDefault="004A36F0" w:rsidP="007C1FD2">
            <w:pPr>
              <w:spacing w:before="60" w:line="240" w:lineRule="auto"/>
              <w:rPr>
                <w:rFonts w:asciiTheme="minorHAnsi" w:eastAsia="Arial Unicode MS" w:hAnsiTheme="minorHAnsi" w:cstheme="minorHAnsi"/>
                <w:color w:val="auto"/>
                <w:sz w:val="22"/>
                <w:szCs w:val="22"/>
                <w:lang w:val="fr-FR"/>
              </w:rPr>
            </w:pPr>
            <w:r>
              <w:rPr>
                <w:rFonts w:asciiTheme="minorHAnsi" w:eastAsia="Arial Unicode MS" w:hAnsiTheme="minorHAnsi" w:cstheme="minorHAnsi"/>
                <w:color w:val="auto"/>
                <w:sz w:val="22"/>
                <w:szCs w:val="22"/>
                <w:lang w:val="en-AU"/>
              </w:rPr>
              <w:fldChar w:fldCharType="begin">
                <w:ffData>
                  <w:name w:val="Check6"/>
                  <w:enabled/>
                  <w:calcOnExit w:val="0"/>
                  <w:checkBox>
                    <w:sizeAuto/>
                    <w:default w:val="1"/>
                  </w:checkBox>
                </w:ffData>
              </w:fldChar>
            </w:r>
            <w:bookmarkStart w:id="5" w:name="Check6"/>
            <w:r>
              <w:rPr>
                <w:rFonts w:asciiTheme="minorHAnsi" w:eastAsia="Arial Unicode MS" w:hAnsiTheme="minorHAnsi" w:cstheme="minorHAnsi"/>
                <w:color w:val="auto"/>
                <w:sz w:val="22"/>
                <w:szCs w:val="22"/>
                <w:lang w:val="en-AU"/>
              </w:rPr>
              <w:instrText xml:space="preserve"> FORMCHECKBOX </w:instrText>
            </w:r>
            <w:r>
              <w:rPr>
                <w:rFonts w:asciiTheme="minorHAnsi" w:eastAsia="Arial Unicode MS" w:hAnsiTheme="minorHAnsi" w:cstheme="minorHAnsi"/>
                <w:color w:val="auto"/>
                <w:sz w:val="22"/>
                <w:szCs w:val="22"/>
                <w:lang w:val="en-AU"/>
              </w:rPr>
            </w:r>
            <w:r>
              <w:rPr>
                <w:rFonts w:asciiTheme="minorHAnsi" w:eastAsia="Arial Unicode MS" w:hAnsiTheme="minorHAnsi" w:cstheme="minorHAnsi"/>
                <w:color w:val="auto"/>
                <w:sz w:val="22"/>
                <w:szCs w:val="22"/>
                <w:lang w:val="en-AU"/>
              </w:rPr>
              <w:fldChar w:fldCharType="end"/>
            </w:r>
            <w:bookmarkEnd w:id="5"/>
            <w:r w:rsidR="00E21AFF" w:rsidRPr="00C63C26">
              <w:rPr>
                <w:rFonts w:asciiTheme="minorHAnsi" w:eastAsia="Arial Unicode MS" w:hAnsiTheme="minorHAnsi" w:cstheme="minorHAnsi"/>
                <w:color w:val="auto"/>
                <w:sz w:val="22"/>
                <w:szCs w:val="22"/>
                <w:lang w:val="fr-FR"/>
              </w:rPr>
              <w:t xml:space="preserve"> </w:t>
            </w:r>
            <w:proofErr w:type="spellStart"/>
            <w:r w:rsidR="00E21AFF" w:rsidRPr="00C63C26">
              <w:rPr>
                <w:rFonts w:asciiTheme="minorHAnsi" w:eastAsia="Arial Unicode MS" w:hAnsiTheme="minorHAnsi" w:cstheme="minorHAnsi"/>
                <w:color w:val="auto"/>
                <w:sz w:val="22"/>
                <w:szCs w:val="22"/>
                <w:lang w:val="fr-FR"/>
              </w:rPr>
              <w:t>Bachelors</w:t>
            </w:r>
            <w:proofErr w:type="spellEnd"/>
            <w:r w:rsidR="00E21AFF" w:rsidRPr="00C63C26">
              <w:rPr>
                <w:rFonts w:asciiTheme="minorHAnsi" w:eastAsia="Arial Unicode MS" w:hAnsiTheme="minorHAnsi" w:cstheme="minorHAnsi"/>
                <w:color w:val="auto"/>
                <w:sz w:val="22"/>
                <w:szCs w:val="22"/>
                <w:lang w:val="fr-FR"/>
              </w:rPr>
              <w:t xml:space="preserve">   </w:t>
            </w:r>
            <w:r>
              <w:rPr>
                <w:rFonts w:asciiTheme="minorHAnsi" w:eastAsia="Arial Unicode MS" w:hAnsiTheme="minorHAnsi" w:cstheme="minorHAnsi"/>
                <w:color w:val="auto"/>
                <w:sz w:val="22"/>
                <w:szCs w:val="22"/>
                <w:lang w:val="en-AU"/>
              </w:rPr>
              <w:fldChar w:fldCharType="begin">
                <w:ffData>
                  <w:name w:val="Check8"/>
                  <w:enabled/>
                  <w:calcOnExit w:val="0"/>
                  <w:checkBox>
                    <w:sizeAuto/>
                    <w:default w:val="0"/>
                  </w:checkBox>
                </w:ffData>
              </w:fldChar>
            </w:r>
            <w:bookmarkStart w:id="6" w:name="Check8"/>
            <w:r>
              <w:rPr>
                <w:rFonts w:asciiTheme="minorHAnsi" w:eastAsia="Arial Unicode MS" w:hAnsiTheme="minorHAnsi" w:cstheme="minorHAnsi"/>
                <w:color w:val="auto"/>
                <w:sz w:val="22"/>
                <w:szCs w:val="22"/>
                <w:lang w:val="en-AU"/>
              </w:rPr>
              <w:instrText xml:space="preserve"> FORMCHECKBOX </w:instrText>
            </w:r>
            <w:r>
              <w:rPr>
                <w:rFonts w:asciiTheme="minorHAnsi" w:eastAsia="Arial Unicode MS" w:hAnsiTheme="minorHAnsi" w:cstheme="minorHAnsi"/>
                <w:color w:val="auto"/>
                <w:sz w:val="22"/>
                <w:szCs w:val="22"/>
                <w:lang w:val="en-AU"/>
              </w:rPr>
            </w:r>
            <w:r>
              <w:rPr>
                <w:rFonts w:asciiTheme="minorHAnsi" w:eastAsia="Arial Unicode MS" w:hAnsiTheme="minorHAnsi" w:cstheme="minorHAnsi"/>
                <w:color w:val="auto"/>
                <w:sz w:val="22"/>
                <w:szCs w:val="22"/>
                <w:lang w:val="en-AU"/>
              </w:rPr>
              <w:fldChar w:fldCharType="end"/>
            </w:r>
            <w:bookmarkEnd w:id="6"/>
            <w:r w:rsidR="00E21AFF" w:rsidRPr="00C63C26">
              <w:rPr>
                <w:rFonts w:asciiTheme="minorHAnsi" w:eastAsia="Arial Unicode MS" w:hAnsiTheme="minorHAnsi" w:cstheme="minorHAnsi"/>
                <w:color w:val="auto"/>
                <w:sz w:val="22"/>
                <w:szCs w:val="22"/>
                <w:lang w:val="fr-FR"/>
              </w:rPr>
              <w:t xml:space="preserve">  Masters   </w:t>
            </w:r>
            <w:r w:rsidR="00E21AFF" w:rsidRPr="00C63C26">
              <w:rPr>
                <w:rFonts w:asciiTheme="minorHAnsi" w:eastAsia="Arial Unicode MS" w:hAnsiTheme="minorHAnsi" w:cstheme="minorHAnsi"/>
                <w:color w:val="auto"/>
                <w:sz w:val="22"/>
                <w:szCs w:val="22"/>
                <w:lang w:val="en-AU"/>
              </w:rPr>
              <w:fldChar w:fldCharType="begin">
                <w:ffData>
                  <w:name w:val="Check8"/>
                  <w:enabled/>
                  <w:calcOnExit w:val="0"/>
                  <w:checkBox>
                    <w:sizeAuto/>
                    <w:default w:val="0"/>
                  </w:checkBox>
                </w:ffData>
              </w:fldChar>
            </w:r>
            <w:r w:rsidR="00E21AFF" w:rsidRPr="00C63C26">
              <w:rPr>
                <w:rFonts w:asciiTheme="minorHAnsi" w:eastAsia="Arial Unicode MS" w:hAnsiTheme="minorHAnsi" w:cstheme="minorHAnsi"/>
                <w:color w:val="auto"/>
                <w:sz w:val="22"/>
                <w:szCs w:val="22"/>
                <w:lang w:val="fr-FR"/>
              </w:rPr>
              <w:instrText xml:space="preserve"> FORMCHECKBOX </w:instrText>
            </w:r>
            <w:r w:rsidR="00000000">
              <w:rPr>
                <w:rFonts w:asciiTheme="minorHAnsi" w:eastAsia="Arial Unicode MS" w:hAnsiTheme="minorHAnsi" w:cstheme="minorHAnsi"/>
                <w:color w:val="auto"/>
                <w:sz w:val="22"/>
                <w:szCs w:val="22"/>
                <w:lang w:val="en-AU"/>
              </w:rPr>
            </w:r>
            <w:r w:rsidR="00000000">
              <w:rPr>
                <w:rFonts w:asciiTheme="minorHAnsi" w:eastAsia="Arial Unicode MS" w:hAnsiTheme="minorHAnsi" w:cstheme="minorHAnsi"/>
                <w:color w:val="auto"/>
                <w:sz w:val="22"/>
                <w:szCs w:val="22"/>
                <w:lang w:val="en-AU"/>
              </w:rPr>
              <w:fldChar w:fldCharType="separate"/>
            </w:r>
            <w:r w:rsidR="00E21AFF" w:rsidRPr="00C63C26">
              <w:rPr>
                <w:rFonts w:asciiTheme="minorHAnsi" w:eastAsia="Arial Unicode MS" w:hAnsiTheme="minorHAnsi" w:cstheme="minorHAnsi"/>
                <w:color w:val="auto"/>
                <w:sz w:val="22"/>
                <w:szCs w:val="22"/>
                <w:lang w:val="en-AU"/>
              </w:rPr>
              <w:fldChar w:fldCharType="end"/>
            </w:r>
            <w:r w:rsidR="00E21AFF" w:rsidRPr="00C63C26">
              <w:rPr>
                <w:rFonts w:asciiTheme="minorHAnsi" w:eastAsia="Arial Unicode MS" w:hAnsiTheme="minorHAnsi" w:cstheme="minorHAnsi"/>
                <w:color w:val="auto"/>
                <w:sz w:val="22"/>
                <w:szCs w:val="22"/>
                <w:lang w:val="fr-FR"/>
              </w:rPr>
              <w:t xml:space="preserve"> PhD   </w:t>
            </w:r>
            <w:r w:rsidR="00E21AFF" w:rsidRPr="00C63C26">
              <w:rPr>
                <w:rFonts w:asciiTheme="minorHAnsi" w:eastAsia="Arial Unicode MS" w:hAnsiTheme="minorHAnsi" w:cstheme="minorHAnsi"/>
                <w:color w:val="auto"/>
                <w:sz w:val="22"/>
                <w:szCs w:val="22"/>
                <w:lang w:val="en-AU"/>
              </w:rPr>
              <w:fldChar w:fldCharType="begin">
                <w:ffData>
                  <w:name w:val="Check9"/>
                  <w:enabled/>
                  <w:calcOnExit w:val="0"/>
                  <w:checkBox>
                    <w:sizeAuto/>
                    <w:default w:val="0"/>
                  </w:checkBox>
                </w:ffData>
              </w:fldChar>
            </w:r>
            <w:r w:rsidR="00E21AFF" w:rsidRPr="00C63C26">
              <w:rPr>
                <w:rFonts w:asciiTheme="minorHAnsi" w:eastAsia="Arial Unicode MS" w:hAnsiTheme="minorHAnsi" w:cstheme="minorHAnsi"/>
                <w:color w:val="auto"/>
                <w:sz w:val="22"/>
                <w:szCs w:val="22"/>
                <w:lang w:val="fr-FR"/>
              </w:rPr>
              <w:instrText xml:space="preserve"> FORMCHECKBOX </w:instrText>
            </w:r>
            <w:r w:rsidR="00000000">
              <w:rPr>
                <w:rFonts w:asciiTheme="minorHAnsi" w:eastAsia="Arial Unicode MS" w:hAnsiTheme="minorHAnsi" w:cstheme="minorHAnsi"/>
                <w:color w:val="auto"/>
                <w:sz w:val="22"/>
                <w:szCs w:val="22"/>
                <w:lang w:val="en-AU"/>
              </w:rPr>
            </w:r>
            <w:r w:rsidR="00000000">
              <w:rPr>
                <w:rFonts w:asciiTheme="minorHAnsi" w:eastAsia="Arial Unicode MS" w:hAnsiTheme="minorHAnsi" w:cstheme="minorHAnsi"/>
                <w:color w:val="auto"/>
                <w:sz w:val="22"/>
                <w:szCs w:val="22"/>
                <w:lang w:val="en-AU"/>
              </w:rPr>
              <w:fldChar w:fldCharType="separate"/>
            </w:r>
            <w:r w:rsidR="00E21AFF" w:rsidRPr="00C63C26">
              <w:rPr>
                <w:rFonts w:asciiTheme="minorHAnsi" w:eastAsia="Arial Unicode MS" w:hAnsiTheme="minorHAnsi" w:cstheme="minorHAnsi"/>
                <w:color w:val="auto"/>
                <w:sz w:val="22"/>
                <w:szCs w:val="22"/>
                <w:lang w:val="en-AU"/>
              </w:rPr>
              <w:fldChar w:fldCharType="end"/>
            </w:r>
            <w:r w:rsidR="00E21AFF" w:rsidRPr="00C63C26">
              <w:rPr>
                <w:rFonts w:asciiTheme="minorHAnsi" w:eastAsia="Arial Unicode MS" w:hAnsiTheme="minorHAnsi" w:cstheme="minorHAnsi"/>
                <w:color w:val="auto"/>
                <w:sz w:val="22"/>
                <w:szCs w:val="22"/>
                <w:lang w:val="fr-FR"/>
              </w:rPr>
              <w:t xml:space="preserve"> </w:t>
            </w:r>
            <w:proofErr w:type="spellStart"/>
            <w:r w:rsidR="00E21AFF" w:rsidRPr="00C63C26">
              <w:rPr>
                <w:rFonts w:asciiTheme="minorHAnsi" w:eastAsia="Arial Unicode MS" w:hAnsiTheme="minorHAnsi" w:cstheme="minorHAnsi"/>
                <w:color w:val="auto"/>
                <w:sz w:val="22"/>
                <w:szCs w:val="22"/>
                <w:lang w:val="fr-FR"/>
              </w:rPr>
              <w:t>Other</w:t>
            </w:r>
            <w:proofErr w:type="spellEnd"/>
            <w:r w:rsidR="00E21AFF" w:rsidRPr="00C63C26">
              <w:rPr>
                <w:rFonts w:asciiTheme="minorHAnsi" w:eastAsia="Arial Unicode MS" w:hAnsiTheme="minorHAnsi" w:cstheme="minorHAnsi"/>
                <w:color w:val="auto"/>
                <w:sz w:val="22"/>
                <w:szCs w:val="22"/>
                <w:lang w:val="fr-FR"/>
              </w:rPr>
              <w:t xml:space="preserve">  </w:t>
            </w:r>
          </w:p>
          <w:p w14:paraId="0BA55550" w14:textId="77777777" w:rsidR="00E21AFF" w:rsidRPr="00C63C26" w:rsidRDefault="00E21AFF" w:rsidP="007C1FD2">
            <w:pPr>
              <w:spacing w:before="60" w:line="240" w:lineRule="auto"/>
              <w:rPr>
                <w:rFonts w:asciiTheme="minorHAnsi" w:eastAsia="Arial Unicode MS" w:hAnsiTheme="minorHAnsi" w:cstheme="minorHAnsi"/>
                <w:color w:val="auto"/>
                <w:sz w:val="22"/>
                <w:szCs w:val="22"/>
                <w:lang w:val="fr-FR"/>
              </w:rPr>
            </w:pPr>
          </w:p>
          <w:p w14:paraId="4C6F4326" w14:textId="77777777" w:rsidR="00E21AFF" w:rsidRPr="00C63C26" w:rsidRDefault="00E21AFF" w:rsidP="007C1FD2">
            <w:pPr>
              <w:spacing w:before="60" w:line="240" w:lineRule="auto"/>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Enter Disciplines</w:t>
            </w:r>
          </w:p>
          <w:p w14:paraId="15F6CD49" w14:textId="77777777" w:rsidR="004016EA" w:rsidRPr="00C63C26" w:rsidRDefault="004016EA" w:rsidP="007C1FD2">
            <w:pPr>
              <w:spacing w:before="60" w:line="240" w:lineRule="auto"/>
              <w:rPr>
                <w:rFonts w:asciiTheme="minorHAnsi" w:eastAsia="Arial Unicode MS" w:hAnsiTheme="minorHAnsi" w:cstheme="minorHAnsi"/>
                <w:color w:val="auto"/>
                <w:sz w:val="22"/>
                <w:szCs w:val="22"/>
                <w:lang w:val="fr-FR"/>
              </w:rPr>
            </w:pPr>
          </w:p>
          <w:p w14:paraId="636FD3E2" w14:textId="4EABE83D" w:rsidR="004016EA" w:rsidRPr="00C63C26" w:rsidRDefault="004016EA" w:rsidP="004016EA">
            <w:pPr>
              <w:jc w:val="both"/>
              <w:rPr>
                <w:rFonts w:asciiTheme="minorHAnsi" w:eastAsia="Times New Roman" w:hAnsiTheme="minorHAnsi" w:cstheme="minorHAnsi"/>
                <w:color w:val="000000" w:themeColor="text1"/>
                <w:sz w:val="22"/>
                <w:szCs w:val="22"/>
                <w:lang w:val="fr"/>
              </w:rPr>
            </w:pPr>
            <w:r w:rsidRPr="00C63C26">
              <w:rPr>
                <w:rFonts w:asciiTheme="minorHAnsi" w:eastAsia="Times New Roman" w:hAnsiTheme="minorHAnsi" w:cstheme="minorHAnsi"/>
                <w:color w:val="000000" w:themeColor="text1"/>
                <w:sz w:val="22"/>
                <w:szCs w:val="22"/>
                <w:lang w:val="fr"/>
              </w:rPr>
              <w:t xml:space="preserve">Un diplôme </w:t>
            </w:r>
            <w:r w:rsidR="004A36F0">
              <w:rPr>
                <w:rFonts w:asciiTheme="minorHAnsi" w:eastAsia="Times New Roman" w:hAnsiTheme="minorHAnsi" w:cstheme="minorHAnsi"/>
                <w:color w:val="000000" w:themeColor="text1"/>
                <w:sz w:val="22"/>
                <w:szCs w:val="22"/>
                <w:lang w:val="fr"/>
              </w:rPr>
              <w:t>universitaire</w:t>
            </w:r>
            <w:r w:rsidRPr="00C63C26">
              <w:rPr>
                <w:rFonts w:asciiTheme="minorHAnsi" w:eastAsia="Times New Roman" w:hAnsiTheme="minorHAnsi" w:cstheme="minorHAnsi"/>
                <w:color w:val="000000" w:themeColor="text1"/>
                <w:sz w:val="22"/>
                <w:szCs w:val="22"/>
                <w:lang w:val="fr"/>
              </w:rPr>
              <w:t xml:space="preserve"> en communication, sciences sociales ou sciences humaines ou équivalent</w:t>
            </w:r>
          </w:p>
          <w:p w14:paraId="60C68F24" w14:textId="77777777" w:rsidR="004016EA" w:rsidRPr="00C63C26" w:rsidRDefault="004016EA" w:rsidP="007C1FD2">
            <w:pPr>
              <w:spacing w:before="60" w:line="240" w:lineRule="auto"/>
              <w:rPr>
                <w:rFonts w:asciiTheme="minorHAnsi" w:eastAsia="Arial Unicode MS" w:hAnsiTheme="minorHAnsi" w:cstheme="minorHAnsi"/>
                <w:color w:val="auto"/>
                <w:sz w:val="22"/>
                <w:szCs w:val="22"/>
                <w:lang w:val="fr"/>
              </w:rPr>
            </w:pPr>
          </w:p>
        </w:tc>
        <w:tc>
          <w:tcPr>
            <w:tcW w:w="5094" w:type="dxa"/>
            <w:gridSpan w:val="3"/>
            <w:tcBorders>
              <w:top w:val="nil"/>
              <w:left w:val="single" w:sz="4" w:space="0" w:color="auto"/>
              <w:bottom w:val="nil"/>
              <w:right w:val="single" w:sz="4" w:space="0" w:color="auto"/>
            </w:tcBorders>
            <w:shd w:val="clear" w:color="auto" w:fill="auto"/>
            <w:noWrap/>
          </w:tcPr>
          <w:p w14:paraId="4B78954A" w14:textId="7133FCAD" w:rsidR="0002435B" w:rsidRPr="00C63C26" w:rsidRDefault="0002435B" w:rsidP="0002435B">
            <w:pPr>
              <w:pStyle w:val="ListParagraph"/>
              <w:numPr>
                <w:ilvl w:val="0"/>
                <w:numId w:val="31"/>
              </w:numPr>
              <w:rPr>
                <w:rFonts w:asciiTheme="minorHAnsi" w:eastAsia="Times New Roman" w:hAnsiTheme="minorHAnsi" w:cstheme="minorHAnsi"/>
                <w:color w:val="000000" w:themeColor="text1"/>
                <w:sz w:val="22"/>
                <w:szCs w:val="22"/>
                <w:lang w:val="fr"/>
              </w:rPr>
            </w:pPr>
            <w:r w:rsidRPr="00C63C26">
              <w:rPr>
                <w:rFonts w:asciiTheme="minorHAnsi" w:eastAsia="Times New Roman" w:hAnsiTheme="minorHAnsi" w:cstheme="minorHAnsi"/>
                <w:color w:val="000000" w:themeColor="text1"/>
                <w:sz w:val="22"/>
                <w:szCs w:val="22"/>
                <w:lang w:val="fr"/>
              </w:rPr>
              <w:t xml:space="preserve">Avoir au moins </w:t>
            </w:r>
            <w:r w:rsidR="00130064">
              <w:rPr>
                <w:rFonts w:asciiTheme="minorHAnsi" w:eastAsia="Times New Roman" w:hAnsiTheme="minorHAnsi" w:cstheme="minorHAnsi"/>
                <w:color w:val="000000" w:themeColor="text1"/>
                <w:sz w:val="22"/>
                <w:szCs w:val="22"/>
                <w:lang w:val="fr"/>
              </w:rPr>
              <w:t>5</w:t>
            </w:r>
            <w:r w:rsidRPr="00C63C26">
              <w:rPr>
                <w:rFonts w:asciiTheme="minorHAnsi" w:eastAsia="Times New Roman" w:hAnsiTheme="minorHAnsi" w:cstheme="minorHAnsi"/>
                <w:color w:val="000000" w:themeColor="text1"/>
                <w:sz w:val="22"/>
                <w:szCs w:val="22"/>
                <w:lang w:val="fr"/>
              </w:rPr>
              <w:t xml:space="preserve"> ans d’expériences dans le développement de stratégie de communication et de plans d’action basés sur l’approche de la communication pour le changement social et comportemental et de l’engagement communautaire</w:t>
            </w:r>
          </w:p>
          <w:p w14:paraId="6C040B0D" w14:textId="7896B766" w:rsidR="0002435B" w:rsidRPr="00C63C26" w:rsidRDefault="0002435B" w:rsidP="0002435B">
            <w:pPr>
              <w:pStyle w:val="ListParagraph"/>
              <w:numPr>
                <w:ilvl w:val="0"/>
                <w:numId w:val="31"/>
              </w:numPr>
              <w:rPr>
                <w:rFonts w:asciiTheme="minorHAnsi" w:eastAsia="Times New Roman" w:hAnsiTheme="minorHAnsi" w:cstheme="minorHAnsi"/>
                <w:color w:val="000000" w:themeColor="text1"/>
                <w:sz w:val="22"/>
                <w:szCs w:val="22"/>
                <w:lang w:val="fr"/>
              </w:rPr>
            </w:pPr>
            <w:r w:rsidRPr="00C63C26">
              <w:rPr>
                <w:rFonts w:asciiTheme="minorHAnsi" w:eastAsia="Times New Roman" w:hAnsiTheme="minorHAnsi" w:cstheme="minorHAnsi"/>
                <w:color w:val="000000" w:themeColor="text1"/>
                <w:sz w:val="22"/>
                <w:szCs w:val="22"/>
                <w:lang w:val="fr"/>
              </w:rPr>
              <w:t xml:space="preserve">Avoir au moins </w:t>
            </w:r>
            <w:r w:rsidR="00251C06">
              <w:rPr>
                <w:rFonts w:asciiTheme="minorHAnsi" w:eastAsia="Times New Roman" w:hAnsiTheme="minorHAnsi" w:cstheme="minorHAnsi"/>
                <w:color w:val="000000" w:themeColor="text1"/>
                <w:sz w:val="22"/>
                <w:szCs w:val="22"/>
                <w:lang w:val="fr"/>
              </w:rPr>
              <w:t>5</w:t>
            </w:r>
            <w:r w:rsidRPr="00C63C26">
              <w:rPr>
                <w:rFonts w:asciiTheme="minorHAnsi" w:eastAsia="Times New Roman" w:hAnsiTheme="minorHAnsi" w:cstheme="minorHAnsi"/>
                <w:color w:val="000000" w:themeColor="text1"/>
                <w:sz w:val="22"/>
                <w:szCs w:val="22"/>
                <w:lang w:val="fr"/>
              </w:rPr>
              <w:t xml:space="preserve"> ans d’expériences dans la planification et le suivi des plans de formation y compris dans la facilitation d’atelier participatif et de renforcement de capacité en matière de SBC adaptée à la protection contre la violence</w:t>
            </w:r>
          </w:p>
          <w:p w14:paraId="7228E363" w14:textId="77777777" w:rsidR="0002435B" w:rsidRPr="00C63C26" w:rsidRDefault="0002435B" w:rsidP="0002435B">
            <w:pPr>
              <w:pStyle w:val="ListParagraph"/>
              <w:numPr>
                <w:ilvl w:val="0"/>
                <w:numId w:val="31"/>
              </w:numPr>
              <w:rPr>
                <w:rFonts w:asciiTheme="minorHAnsi" w:eastAsia="Times New Roman" w:hAnsiTheme="minorHAnsi" w:cstheme="minorHAnsi"/>
                <w:color w:val="000000" w:themeColor="text1"/>
                <w:sz w:val="22"/>
                <w:szCs w:val="22"/>
                <w:lang w:val="fr"/>
              </w:rPr>
            </w:pPr>
            <w:r w:rsidRPr="00C63C26">
              <w:rPr>
                <w:rFonts w:asciiTheme="minorHAnsi" w:eastAsia="Times New Roman" w:hAnsiTheme="minorHAnsi" w:cstheme="minorHAnsi"/>
                <w:color w:val="000000" w:themeColor="text1"/>
                <w:sz w:val="22"/>
                <w:szCs w:val="22"/>
                <w:lang w:val="fr"/>
              </w:rPr>
              <w:t>Expérience prouvée dans la conception et la facilitation de formation notamment dans le domaine des techniques de communication en général et de la communication pour le changement social et comportemental en particulier selon une approche participative</w:t>
            </w:r>
          </w:p>
          <w:p w14:paraId="25A83BF0" w14:textId="77777777" w:rsidR="0002435B" w:rsidRPr="00C63C26" w:rsidRDefault="0002435B" w:rsidP="0002435B">
            <w:pPr>
              <w:pStyle w:val="ListParagraph"/>
              <w:numPr>
                <w:ilvl w:val="0"/>
                <w:numId w:val="31"/>
              </w:numPr>
              <w:rPr>
                <w:rFonts w:asciiTheme="minorHAnsi" w:eastAsia="Times New Roman" w:hAnsiTheme="minorHAnsi" w:cstheme="minorHAnsi"/>
                <w:color w:val="000000" w:themeColor="text1"/>
                <w:sz w:val="22"/>
                <w:szCs w:val="22"/>
                <w:lang w:val="fr"/>
              </w:rPr>
            </w:pPr>
            <w:r w:rsidRPr="00C63C26">
              <w:rPr>
                <w:rFonts w:asciiTheme="minorHAnsi" w:eastAsia="Times New Roman" w:hAnsiTheme="minorHAnsi" w:cstheme="minorHAnsi"/>
                <w:color w:val="000000" w:themeColor="text1"/>
                <w:sz w:val="22"/>
                <w:szCs w:val="22"/>
                <w:lang w:val="fr"/>
              </w:rPr>
              <w:t>Disposer d’une bonne connaissance du contexte social et des problématiques liées au domaine de la protection de l’enfance notamment la violence faite aux enfants</w:t>
            </w:r>
          </w:p>
          <w:p w14:paraId="42101A1D" w14:textId="77777777" w:rsidR="0002435B" w:rsidRPr="00C63C26" w:rsidRDefault="0002435B" w:rsidP="0002435B">
            <w:pPr>
              <w:pStyle w:val="ListParagraph"/>
              <w:numPr>
                <w:ilvl w:val="0"/>
                <w:numId w:val="31"/>
              </w:numPr>
              <w:rPr>
                <w:rFonts w:asciiTheme="minorHAnsi" w:eastAsia="Times New Roman" w:hAnsiTheme="minorHAnsi" w:cstheme="minorHAnsi"/>
                <w:color w:val="000000" w:themeColor="text1"/>
                <w:sz w:val="22"/>
                <w:szCs w:val="22"/>
                <w:lang w:val="fr"/>
              </w:rPr>
            </w:pPr>
            <w:r w:rsidRPr="00C63C26">
              <w:rPr>
                <w:rFonts w:asciiTheme="minorHAnsi" w:eastAsia="Times New Roman" w:hAnsiTheme="minorHAnsi" w:cstheme="minorHAnsi"/>
                <w:color w:val="000000" w:themeColor="text1"/>
                <w:sz w:val="22"/>
                <w:szCs w:val="22"/>
                <w:lang w:val="fr"/>
              </w:rPr>
              <w:t>Avoir au moins une expérience avérée de travail dans le développement d’outils pédagogiques et de communication dans le domaine de l’enfance en général et de la protection en particulier.</w:t>
            </w:r>
          </w:p>
          <w:p w14:paraId="7EC69FA6" w14:textId="77777777" w:rsidR="0002435B" w:rsidRPr="00C63C26" w:rsidRDefault="0002435B" w:rsidP="0002435B">
            <w:pPr>
              <w:pStyle w:val="ListParagraph"/>
              <w:numPr>
                <w:ilvl w:val="0"/>
                <w:numId w:val="31"/>
              </w:numPr>
              <w:rPr>
                <w:rFonts w:asciiTheme="minorHAnsi" w:eastAsia="Times New Roman" w:hAnsiTheme="minorHAnsi" w:cstheme="minorHAnsi"/>
                <w:color w:val="000000" w:themeColor="text1"/>
                <w:sz w:val="22"/>
                <w:szCs w:val="22"/>
                <w:lang w:val="fr"/>
              </w:rPr>
            </w:pPr>
            <w:r w:rsidRPr="00C63C26">
              <w:rPr>
                <w:rFonts w:asciiTheme="minorHAnsi" w:eastAsia="Times New Roman" w:hAnsiTheme="minorHAnsi" w:cstheme="minorHAnsi"/>
                <w:color w:val="000000" w:themeColor="text1"/>
                <w:sz w:val="22"/>
                <w:szCs w:val="22"/>
                <w:lang w:val="fr"/>
              </w:rPr>
              <w:t>Expériences de consultations ou travaux similaires seraient un atout</w:t>
            </w:r>
          </w:p>
          <w:p w14:paraId="24E7B0B2" w14:textId="77777777" w:rsidR="0002435B" w:rsidRPr="00C63C26" w:rsidRDefault="0002435B" w:rsidP="0002435B">
            <w:pPr>
              <w:pStyle w:val="ListParagraph"/>
              <w:numPr>
                <w:ilvl w:val="0"/>
                <w:numId w:val="31"/>
              </w:numPr>
              <w:rPr>
                <w:rFonts w:asciiTheme="minorHAnsi" w:eastAsia="Times New Roman" w:hAnsiTheme="minorHAnsi" w:cstheme="minorHAnsi"/>
                <w:color w:val="000000" w:themeColor="text1"/>
                <w:sz w:val="22"/>
                <w:szCs w:val="22"/>
                <w:lang w:val="fr"/>
              </w:rPr>
            </w:pPr>
            <w:r w:rsidRPr="00C63C26">
              <w:rPr>
                <w:rFonts w:asciiTheme="minorHAnsi" w:eastAsia="Times New Roman" w:hAnsiTheme="minorHAnsi" w:cstheme="minorHAnsi"/>
                <w:color w:val="000000" w:themeColor="text1"/>
                <w:sz w:val="22"/>
                <w:szCs w:val="22"/>
                <w:lang w:val="fr"/>
              </w:rPr>
              <w:t>Parler et écrire couramment l’arabe et le français</w:t>
            </w:r>
          </w:p>
          <w:p w14:paraId="3115ACC2" w14:textId="20467EBB" w:rsidR="00E21AFF" w:rsidRPr="00C63C26" w:rsidRDefault="00E21AFF" w:rsidP="0002435B">
            <w:pPr>
              <w:rPr>
                <w:rFonts w:asciiTheme="minorHAnsi" w:eastAsia="Times New Roman" w:hAnsiTheme="minorHAnsi" w:cstheme="minorHAnsi"/>
                <w:color w:val="000000" w:themeColor="text1"/>
                <w:sz w:val="22"/>
                <w:szCs w:val="22"/>
                <w:lang w:val="fr"/>
              </w:rPr>
            </w:pPr>
          </w:p>
        </w:tc>
      </w:tr>
      <w:tr w:rsidR="00E21AFF" w:rsidRPr="00D60EC0" w14:paraId="62245037" w14:textId="77777777" w:rsidTr="05218C21">
        <w:trPr>
          <w:trHeight w:val="153"/>
        </w:trPr>
        <w:tc>
          <w:tcPr>
            <w:tcW w:w="4481" w:type="dxa"/>
            <w:tcBorders>
              <w:top w:val="nil"/>
              <w:right w:val="single" w:sz="4" w:space="0" w:color="auto"/>
            </w:tcBorders>
            <w:shd w:val="clear" w:color="auto" w:fill="auto"/>
            <w:noWrap/>
          </w:tcPr>
          <w:p w14:paraId="191602AF" w14:textId="0C2C2851" w:rsidR="00E21AFF" w:rsidRPr="00C63C26" w:rsidRDefault="00E21AFF" w:rsidP="004016EA">
            <w:pPr>
              <w:jc w:val="both"/>
              <w:rPr>
                <w:rFonts w:asciiTheme="minorHAnsi" w:eastAsia="Arial Unicode MS" w:hAnsiTheme="minorHAnsi" w:cstheme="minorHAnsi"/>
                <w:color w:val="FF0000"/>
                <w:sz w:val="22"/>
                <w:szCs w:val="22"/>
                <w:lang w:val="fr"/>
              </w:rPr>
            </w:pPr>
          </w:p>
        </w:tc>
        <w:tc>
          <w:tcPr>
            <w:tcW w:w="5094" w:type="dxa"/>
            <w:gridSpan w:val="3"/>
            <w:tcBorders>
              <w:top w:val="nil"/>
              <w:left w:val="single" w:sz="4" w:space="0" w:color="auto"/>
            </w:tcBorders>
            <w:shd w:val="clear" w:color="auto" w:fill="auto"/>
            <w:noWrap/>
          </w:tcPr>
          <w:p w14:paraId="7C71C5D8" w14:textId="77777777" w:rsidR="00E21AFF" w:rsidRPr="00C63C26" w:rsidRDefault="00E21AFF" w:rsidP="007C1FD2">
            <w:pPr>
              <w:rPr>
                <w:rFonts w:asciiTheme="minorHAnsi" w:hAnsiTheme="minorHAnsi" w:cstheme="minorHAnsi"/>
                <w:color w:val="FF0000"/>
                <w:sz w:val="22"/>
                <w:szCs w:val="22"/>
                <w:lang w:val="fr-FR"/>
              </w:rPr>
            </w:pPr>
          </w:p>
          <w:p w14:paraId="33BFDA3E" w14:textId="77777777" w:rsidR="00E21AFF" w:rsidRPr="00C63C26" w:rsidRDefault="00E21AFF" w:rsidP="007C1FD2">
            <w:pPr>
              <w:rPr>
                <w:rFonts w:asciiTheme="minorHAnsi" w:hAnsiTheme="minorHAnsi" w:cstheme="minorHAnsi"/>
                <w:color w:val="FF0000"/>
                <w:sz w:val="22"/>
                <w:szCs w:val="22"/>
              </w:rPr>
            </w:pPr>
            <w:r w:rsidRPr="00C63C26">
              <w:rPr>
                <w:rFonts w:asciiTheme="minorHAnsi" w:hAnsiTheme="minorHAnsi" w:cstheme="minorHAnsi"/>
                <w:color w:val="FF0000"/>
                <w:sz w:val="22"/>
                <w:szCs w:val="22"/>
              </w:rPr>
              <w:lastRenderedPageBreak/>
              <w:t>*Listed requirements will be used for technical evaluation in the competitive process</w:t>
            </w:r>
          </w:p>
        </w:tc>
      </w:tr>
      <w:tr w:rsidR="00E21AFF" w:rsidRPr="004A36F0" w14:paraId="190274B2" w14:textId="77777777" w:rsidTr="05218C21">
        <w:trPr>
          <w:trHeight w:val="153"/>
        </w:trPr>
        <w:tc>
          <w:tcPr>
            <w:tcW w:w="9575" w:type="dxa"/>
            <w:gridSpan w:val="4"/>
            <w:tcBorders>
              <w:top w:val="nil"/>
            </w:tcBorders>
            <w:shd w:val="clear" w:color="auto" w:fill="auto"/>
            <w:noWrap/>
          </w:tcPr>
          <w:p w14:paraId="26264A10" w14:textId="77777777" w:rsidR="00E21AFF" w:rsidRPr="00C63C26" w:rsidRDefault="00E21AFF" w:rsidP="007C1FD2">
            <w:pPr>
              <w:spacing w:before="60" w:line="240" w:lineRule="auto"/>
              <w:rPr>
                <w:rFonts w:asciiTheme="minorHAnsi" w:eastAsia="Arial Unicode MS" w:hAnsiTheme="minorHAnsi" w:cstheme="minorHAnsi"/>
                <w:b/>
                <w:bCs/>
                <w:color w:val="auto"/>
                <w:sz w:val="22"/>
                <w:szCs w:val="22"/>
                <w:lang w:val="en-AU"/>
              </w:rPr>
            </w:pPr>
            <w:r w:rsidRPr="00C63C26">
              <w:rPr>
                <w:rFonts w:asciiTheme="minorHAnsi" w:eastAsia="Arial Unicode MS" w:hAnsiTheme="minorHAnsi" w:cstheme="minorHAnsi"/>
                <w:b/>
                <w:bCs/>
                <w:sz w:val="22"/>
                <w:szCs w:val="22"/>
                <w:lang w:val="en-AU"/>
              </w:rPr>
              <w:lastRenderedPageBreak/>
              <w:t xml:space="preserve">Evaluation Criteria </w:t>
            </w:r>
            <w:r w:rsidRPr="00C63C26">
              <w:rPr>
                <w:rFonts w:asciiTheme="minorHAnsi" w:eastAsia="Arial Unicode MS" w:hAnsiTheme="minorHAnsi" w:cstheme="minorHAnsi"/>
                <w:b/>
                <w:bCs/>
                <w:color w:val="auto"/>
                <w:sz w:val="22"/>
                <w:szCs w:val="22"/>
                <w:lang w:val="en-AU"/>
              </w:rPr>
              <w:t xml:space="preserve">(This will be used for the </w:t>
            </w:r>
            <w:hyperlink r:id="rId16">
              <w:r w:rsidRPr="00C63C26">
                <w:rPr>
                  <w:rStyle w:val="Hyperlink"/>
                  <w:rFonts w:asciiTheme="minorHAnsi" w:eastAsia="Arial Unicode MS" w:hAnsiTheme="minorHAnsi" w:cstheme="minorHAnsi"/>
                  <w:b/>
                  <w:bCs/>
                  <w:sz w:val="22"/>
                  <w:szCs w:val="22"/>
                  <w:lang w:val="en-AU"/>
                </w:rPr>
                <w:t>Selection Report</w:t>
              </w:r>
            </w:hyperlink>
            <w:r w:rsidRPr="00C63C26">
              <w:rPr>
                <w:rFonts w:asciiTheme="minorHAnsi" w:eastAsia="Arial Unicode MS" w:hAnsiTheme="minorHAnsi" w:cstheme="minorHAnsi"/>
                <w:b/>
                <w:bCs/>
                <w:color w:val="auto"/>
                <w:sz w:val="22"/>
                <w:szCs w:val="22"/>
                <w:lang w:val="en-AU"/>
              </w:rPr>
              <w:t xml:space="preserve"> (for clarification see </w:t>
            </w:r>
            <w:hyperlink r:id="rId17">
              <w:r w:rsidRPr="00C63C26">
                <w:rPr>
                  <w:rStyle w:val="Hyperlink"/>
                  <w:rFonts w:asciiTheme="minorHAnsi" w:eastAsia="Arial Unicode MS" w:hAnsiTheme="minorHAnsi" w:cstheme="minorHAnsi"/>
                  <w:b/>
                  <w:bCs/>
                  <w:sz w:val="22"/>
                  <w:szCs w:val="22"/>
                  <w:lang w:val="en-AU"/>
                </w:rPr>
                <w:t>Guidance)</w:t>
              </w:r>
            </w:hyperlink>
          </w:p>
          <w:p w14:paraId="570B9270" w14:textId="346511C6" w:rsidR="00E21AFF" w:rsidRPr="00C63C26" w:rsidRDefault="00E21AFF" w:rsidP="004016EA">
            <w:pPr>
              <w:pStyle w:val="ListParagraph"/>
              <w:numPr>
                <w:ilvl w:val="0"/>
                <w:numId w:val="36"/>
              </w:numPr>
              <w:spacing w:before="60" w:line="240" w:lineRule="auto"/>
              <w:rPr>
                <w:rFonts w:asciiTheme="minorHAnsi" w:eastAsia="Arial Unicode MS" w:hAnsiTheme="minorHAnsi" w:cstheme="minorHAnsi"/>
                <w:color w:val="auto"/>
                <w:sz w:val="22"/>
                <w:szCs w:val="22"/>
                <w:lang w:val="fr-FR"/>
              </w:rPr>
            </w:pPr>
            <w:proofErr w:type="spellStart"/>
            <w:r w:rsidRPr="00C63C26">
              <w:rPr>
                <w:rFonts w:asciiTheme="minorHAnsi" w:eastAsia="Arial Unicode MS" w:hAnsiTheme="minorHAnsi" w:cstheme="minorHAnsi"/>
                <w:b/>
                <w:bCs/>
                <w:color w:val="auto"/>
                <w:sz w:val="22"/>
                <w:szCs w:val="22"/>
                <w:lang w:val="fr-FR"/>
              </w:rPr>
              <w:t>Technical</w:t>
            </w:r>
            <w:proofErr w:type="spellEnd"/>
            <w:r w:rsidRPr="00C63C26">
              <w:rPr>
                <w:rFonts w:asciiTheme="minorHAnsi" w:eastAsia="Arial Unicode MS" w:hAnsiTheme="minorHAnsi" w:cstheme="minorHAnsi"/>
                <w:b/>
                <w:bCs/>
                <w:color w:val="auto"/>
                <w:sz w:val="22"/>
                <w:szCs w:val="22"/>
                <w:lang w:val="fr-FR"/>
              </w:rPr>
              <w:t xml:space="preserve"> Evaluation (e.g. maximum 75 Points</w:t>
            </w:r>
            <w:r w:rsidRPr="00C63C26">
              <w:rPr>
                <w:rFonts w:asciiTheme="minorHAnsi" w:eastAsia="Arial Unicode MS" w:hAnsiTheme="minorHAnsi" w:cstheme="minorHAnsi"/>
                <w:color w:val="auto"/>
                <w:sz w:val="22"/>
                <w:szCs w:val="22"/>
                <w:lang w:val="fr-FR"/>
              </w:rPr>
              <w:t xml:space="preserve">)     </w:t>
            </w:r>
          </w:p>
          <w:p w14:paraId="0C402005" w14:textId="77777777" w:rsidR="00204E21" w:rsidRPr="00C63C26" w:rsidRDefault="00204E21" w:rsidP="00204E21">
            <w:pPr>
              <w:pStyle w:val="ListParagraph"/>
              <w:spacing w:before="60" w:line="240" w:lineRule="auto"/>
              <w:rPr>
                <w:rFonts w:asciiTheme="minorHAnsi" w:eastAsia="Arial Unicode MS" w:hAnsiTheme="minorHAnsi" w:cstheme="minorHAnsi"/>
                <w:color w:val="auto"/>
                <w:sz w:val="22"/>
                <w:szCs w:val="22"/>
                <w:lang w:val="fr-FR"/>
              </w:rPr>
            </w:pPr>
          </w:p>
          <w:p w14:paraId="5B85BB08" w14:textId="050E0634" w:rsidR="004016EA" w:rsidRPr="00C63C26" w:rsidRDefault="000B36F9" w:rsidP="000B36F9">
            <w:pPr>
              <w:pStyle w:val="ListParagraph"/>
              <w:numPr>
                <w:ilvl w:val="0"/>
                <w:numId w:val="31"/>
              </w:numPr>
              <w:spacing w:before="60" w:line="240" w:lineRule="auto"/>
              <w:rPr>
                <w:rFonts w:asciiTheme="minorHAnsi" w:eastAsia="Arial Unicode MS" w:hAnsiTheme="minorHAnsi" w:cstheme="minorHAnsi"/>
                <w:b/>
                <w:bCs/>
                <w:color w:val="auto"/>
                <w:sz w:val="22"/>
                <w:szCs w:val="22"/>
                <w:lang w:val="fr-FR"/>
              </w:rPr>
            </w:pPr>
            <w:r w:rsidRPr="00C63C26">
              <w:rPr>
                <w:rFonts w:asciiTheme="minorHAnsi" w:eastAsia="Arial Unicode MS" w:hAnsiTheme="minorHAnsi" w:cstheme="minorHAnsi"/>
                <w:color w:val="auto"/>
                <w:sz w:val="22"/>
                <w:szCs w:val="22"/>
                <w:lang w:val="fr-FR"/>
              </w:rPr>
              <w:t xml:space="preserve">Un diplôme </w:t>
            </w:r>
            <w:r w:rsidR="004A36F0">
              <w:rPr>
                <w:rFonts w:asciiTheme="minorHAnsi" w:eastAsia="Arial Unicode MS" w:hAnsiTheme="minorHAnsi" w:cstheme="minorHAnsi"/>
                <w:color w:val="auto"/>
                <w:sz w:val="22"/>
                <w:szCs w:val="22"/>
                <w:lang w:val="fr-FR"/>
              </w:rPr>
              <w:t>universitaire</w:t>
            </w:r>
            <w:r w:rsidRPr="00C63C26">
              <w:rPr>
                <w:rFonts w:asciiTheme="minorHAnsi" w:eastAsia="Arial Unicode MS" w:hAnsiTheme="minorHAnsi" w:cstheme="minorHAnsi"/>
                <w:color w:val="auto"/>
                <w:sz w:val="22"/>
                <w:szCs w:val="22"/>
                <w:lang w:val="fr-FR"/>
              </w:rPr>
              <w:t xml:space="preserve"> en communication, sciences sociales ou sciences humaines ou équivalent</w:t>
            </w:r>
            <w:r w:rsidR="00204E21" w:rsidRPr="00C63C26">
              <w:rPr>
                <w:rFonts w:asciiTheme="minorHAnsi" w:eastAsia="Arial Unicode MS" w:hAnsiTheme="minorHAnsi" w:cstheme="minorHAnsi"/>
                <w:color w:val="auto"/>
                <w:sz w:val="22"/>
                <w:szCs w:val="22"/>
                <w:lang w:val="fr-FR"/>
              </w:rPr>
              <w:t xml:space="preserve"> </w:t>
            </w:r>
            <w:r w:rsidR="00204E21" w:rsidRPr="00C63C26">
              <w:rPr>
                <w:rFonts w:asciiTheme="minorHAnsi" w:eastAsia="Arial Unicode MS" w:hAnsiTheme="minorHAnsi" w:cstheme="minorHAnsi"/>
                <w:b/>
                <w:bCs/>
                <w:color w:val="auto"/>
                <w:sz w:val="22"/>
                <w:szCs w:val="22"/>
                <w:lang w:val="fr-FR"/>
              </w:rPr>
              <w:t>20 pts</w:t>
            </w:r>
          </w:p>
          <w:p w14:paraId="73C997E2" w14:textId="3A6295F2" w:rsidR="00202EEC" w:rsidRPr="00C63C26" w:rsidRDefault="00202EEC" w:rsidP="00202EEC">
            <w:pPr>
              <w:pStyle w:val="ListParagraph"/>
              <w:numPr>
                <w:ilvl w:val="0"/>
                <w:numId w:val="31"/>
              </w:numPr>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Avoir au moins 10 ans d’expériences dans le développement de stratégie de communication et de plans d’action basés sur l’approche de la communication pour le changement social et comportemental et de l’engagement communautaire</w:t>
            </w:r>
            <w:r w:rsidR="00204E21" w:rsidRPr="00C63C26">
              <w:rPr>
                <w:rFonts w:asciiTheme="minorHAnsi" w:eastAsia="Arial Unicode MS" w:hAnsiTheme="minorHAnsi" w:cstheme="minorHAnsi"/>
                <w:color w:val="auto"/>
                <w:sz w:val="22"/>
                <w:szCs w:val="22"/>
                <w:lang w:val="fr-FR"/>
              </w:rPr>
              <w:t xml:space="preserve"> </w:t>
            </w:r>
            <w:r w:rsidR="002F6EC1" w:rsidRPr="00C63C26">
              <w:rPr>
                <w:rFonts w:asciiTheme="minorHAnsi" w:eastAsia="Arial Unicode MS" w:hAnsiTheme="minorHAnsi" w:cstheme="minorHAnsi"/>
                <w:b/>
                <w:bCs/>
                <w:color w:val="auto"/>
                <w:sz w:val="22"/>
                <w:szCs w:val="22"/>
                <w:lang w:val="fr-FR"/>
              </w:rPr>
              <w:t>20 pts</w:t>
            </w:r>
          </w:p>
          <w:p w14:paraId="430A78EA" w14:textId="0A7A9F6E" w:rsidR="00204E21" w:rsidRPr="00C63C26" w:rsidRDefault="00CC142B" w:rsidP="00204E21">
            <w:pPr>
              <w:pStyle w:val="ListParagraph"/>
              <w:numPr>
                <w:ilvl w:val="0"/>
                <w:numId w:val="31"/>
              </w:numPr>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Avoir au moins 10 ans d’expériences dans la planification et le suivi des plans de formation y compris dans la facilitation d’atelier participatif et de renforcement de capacité en matière de SBC adaptée à la protection contre la violence</w:t>
            </w:r>
            <w:r w:rsidR="002F6EC1" w:rsidRPr="00C63C26">
              <w:rPr>
                <w:rFonts w:asciiTheme="minorHAnsi" w:eastAsia="Arial Unicode MS" w:hAnsiTheme="minorHAnsi" w:cstheme="minorHAnsi"/>
                <w:color w:val="auto"/>
                <w:sz w:val="22"/>
                <w:szCs w:val="22"/>
                <w:lang w:val="fr-FR"/>
              </w:rPr>
              <w:t xml:space="preserve"> </w:t>
            </w:r>
            <w:r w:rsidR="002F6EC1" w:rsidRPr="00C63C26">
              <w:rPr>
                <w:rFonts w:asciiTheme="minorHAnsi" w:eastAsia="Arial Unicode MS" w:hAnsiTheme="minorHAnsi" w:cstheme="minorHAnsi"/>
                <w:b/>
                <w:bCs/>
                <w:color w:val="auto"/>
                <w:sz w:val="22"/>
                <w:szCs w:val="22"/>
                <w:lang w:val="fr-FR"/>
              </w:rPr>
              <w:t>15 pts</w:t>
            </w:r>
          </w:p>
          <w:p w14:paraId="03CD7EBB" w14:textId="07FE30D1" w:rsidR="00204E21" w:rsidRPr="00C63C26" w:rsidRDefault="00204E21" w:rsidP="00204E21">
            <w:pPr>
              <w:pStyle w:val="ListParagraph"/>
              <w:numPr>
                <w:ilvl w:val="0"/>
                <w:numId w:val="31"/>
              </w:numPr>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Adéquation du planogramme et de la note méthodologique et des approches proposées aux termes de référence.</w:t>
            </w:r>
            <w:r w:rsidR="002F6EC1" w:rsidRPr="00C63C26">
              <w:rPr>
                <w:rFonts w:asciiTheme="minorHAnsi" w:eastAsia="Arial Unicode MS" w:hAnsiTheme="minorHAnsi" w:cstheme="minorHAnsi"/>
                <w:color w:val="auto"/>
                <w:sz w:val="22"/>
                <w:szCs w:val="22"/>
                <w:lang w:val="fr-FR"/>
              </w:rPr>
              <w:t xml:space="preserve"> </w:t>
            </w:r>
            <w:r w:rsidR="002F6EC1" w:rsidRPr="00C63C26">
              <w:rPr>
                <w:rFonts w:asciiTheme="minorHAnsi" w:eastAsia="Arial Unicode MS" w:hAnsiTheme="minorHAnsi" w:cstheme="minorHAnsi"/>
                <w:b/>
                <w:bCs/>
                <w:color w:val="auto"/>
                <w:sz w:val="22"/>
                <w:szCs w:val="22"/>
                <w:lang w:val="fr-FR"/>
              </w:rPr>
              <w:t>20 pts</w:t>
            </w:r>
          </w:p>
          <w:p w14:paraId="2ECD1E1F" w14:textId="77777777" w:rsidR="000B36F9" w:rsidRPr="00C63C26" w:rsidRDefault="000B36F9" w:rsidP="00204E21">
            <w:pPr>
              <w:pStyle w:val="ListParagraph"/>
              <w:spacing w:before="60" w:line="240" w:lineRule="auto"/>
              <w:rPr>
                <w:rFonts w:asciiTheme="minorHAnsi" w:eastAsia="Arial Unicode MS" w:hAnsiTheme="minorHAnsi" w:cstheme="minorHAnsi"/>
                <w:color w:val="auto"/>
                <w:sz w:val="22"/>
                <w:szCs w:val="22"/>
                <w:lang w:val="fr-FR"/>
              </w:rPr>
            </w:pPr>
          </w:p>
          <w:p w14:paraId="087706D2" w14:textId="77777777" w:rsidR="00666998" w:rsidRPr="00C63C26" w:rsidRDefault="00DF4F7B" w:rsidP="00DF4F7B">
            <w:pPr>
              <w:spacing w:before="60" w:line="240" w:lineRule="auto"/>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 xml:space="preserve">Merci de préciser si </w:t>
            </w:r>
            <w:r w:rsidR="003771B0" w:rsidRPr="00C63C26">
              <w:rPr>
                <w:rFonts w:asciiTheme="minorHAnsi" w:eastAsia="Arial Unicode MS" w:hAnsiTheme="minorHAnsi" w:cstheme="minorHAnsi"/>
                <w:color w:val="auto"/>
                <w:sz w:val="22"/>
                <w:szCs w:val="22"/>
                <w:lang w:val="fr-FR"/>
              </w:rPr>
              <w:t xml:space="preserve">vous voulez ajouter d’autre </w:t>
            </w:r>
            <w:r w:rsidR="00666998" w:rsidRPr="00C63C26">
              <w:rPr>
                <w:rFonts w:asciiTheme="minorHAnsi" w:eastAsia="Arial Unicode MS" w:hAnsiTheme="minorHAnsi" w:cstheme="minorHAnsi"/>
                <w:color w:val="auto"/>
                <w:sz w:val="22"/>
                <w:szCs w:val="22"/>
                <w:lang w:val="fr-FR"/>
              </w:rPr>
              <w:t>critère</w:t>
            </w:r>
            <w:r w:rsidR="003771B0" w:rsidRPr="00C63C26">
              <w:rPr>
                <w:rFonts w:asciiTheme="minorHAnsi" w:eastAsia="Arial Unicode MS" w:hAnsiTheme="minorHAnsi" w:cstheme="minorHAnsi"/>
                <w:color w:val="auto"/>
                <w:sz w:val="22"/>
                <w:szCs w:val="22"/>
                <w:lang w:val="fr-FR"/>
              </w:rPr>
              <w:t xml:space="preserve"> à l’</w:t>
            </w:r>
            <w:r w:rsidR="00666998" w:rsidRPr="00C63C26">
              <w:rPr>
                <w:rFonts w:asciiTheme="minorHAnsi" w:eastAsia="Arial Unicode MS" w:hAnsiTheme="minorHAnsi" w:cstheme="minorHAnsi"/>
                <w:color w:val="auto"/>
                <w:sz w:val="22"/>
                <w:szCs w:val="22"/>
                <w:lang w:val="fr-FR"/>
              </w:rPr>
              <w:t>évaluation</w:t>
            </w:r>
            <w:r w:rsidR="003771B0" w:rsidRPr="00C63C26">
              <w:rPr>
                <w:rFonts w:asciiTheme="minorHAnsi" w:eastAsia="Arial Unicode MS" w:hAnsiTheme="minorHAnsi" w:cstheme="minorHAnsi"/>
                <w:color w:val="auto"/>
                <w:sz w:val="22"/>
                <w:szCs w:val="22"/>
                <w:lang w:val="fr-FR"/>
              </w:rPr>
              <w:t xml:space="preserve"> technique, tenant compte des critères </w:t>
            </w:r>
            <w:r w:rsidR="00666998" w:rsidRPr="00C63C26">
              <w:rPr>
                <w:rFonts w:asciiTheme="minorHAnsi" w:eastAsia="Arial Unicode MS" w:hAnsiTheme="minorHAnsi" w:cstheme="minorHAnsi"/>
                <w:color w:val="auto"/>
                <w:sz w:val="22"/>
                <w:szCs w:val="22"/>
                <w:lang w:val="fr-FR"/>
              </w:rPr>
              <w:t xml:space="preserve">mentionnés dessus. </w:t>
            </w:r>
            <w:r w:rsidR="00E21AFF" w:rsidRPr="00C63C26">
              <w:rPr>
                <w:rFonts w:asciiTheme="minorHAnsi" w:eastAsia="Arial Unicode MS" w:hAnsiTheme="minorHAnsi" w:cstheme="minorHAnsi"/>
                <w:color w:val="auto"/>
                <w:sz w:val="22"/>
                <w:szCs w:val="22"/>
                <w:lang w:val="fr-FR"/>
              </w:rPr>
              <w:t xml:space="preserve">       </w:t>
            </w:r>
          </w:p>
          <w:p w14:paraId="25F419DC" w14:textId="7B789F2E" w:rsidR="00E21AFF" w:rsidRPr="00C63C26" w:rsidRDefault="00666998" w:rsidP="00C63C26">
            <w:pPr>
              <w:spacing w:before="60" w:line="240" w:lineRule="auto"/>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 xml:space="preserve">Merci de préciser le seuil de </w:t>
            </w:r>
            <w:r w:rsidR="0015732F" w:rsidRPr="00C63C26">
              <w:rPr>
                <w:rFonts w:asciiTheme="minorHAnsi" w:eastAsia="Arial Unicode MS" w:hAnsiTheme="minorHAnsi" w:cstheme="minorHAnsi"/>
                <w:color w:val="auto"/>
                <w:sz w:val="22"/>
                <w:szCs w:val="22"/>
                <w:lang w:val="fr-FR"/>
              </w:rPr>
              <w:t>réussite sur est ce que 45/75 ?</w:t>
            </w:r>
            <w:r w:rsidR="00E21AFF" w:rsidRPr="00C63C26">
              <w:rPr>
                <w:rFonts w:asciiTheme="minorHAnsi" w:eastAsia="Arial Unicode MS" w:hAnsiTheme="minorHAnsi" w:cstheme="minorHAnsi"/>
                <w:color w:val="auto"/>
                <w:sz w:val="22"/>
                <w:szCs w:val="22"/>
                <w:lang w:val="fr-FR"/>
              </w:rPr>
              <w:t xml:space="preserve">    </w:t>
            </w:r>
          </w:p>
          <w:p w14:paraId="260C9258" w14:textId="77777777" w:rsidR="00E21AFF" w:rsidRPr="00C63C26" w:rsidRDefault="00E21AFF" w:rsidP="007C1FD2">
            <w:pPr>
              <w:spacing w:before="60" w:line="240" w:lineRule="auto"/>
              <w:rPr>
                <w:rFonts w:asciiTheme="minorHAnsi" w:hAnsiTheme="minorHAnsi" w:cstheme="minorHAnsi"/>
                <w:b/>
                <w:bCs/>
                <w:color w:val="000000" w:themeColor="text1"/>
                <w:sz w:val="22"/>
                <w:szCs w:val="22"/>
                <w:lang w:val="fr-FR"/>
              </w:rPr>
            </w:pPr>
            <w:r w:rsidRPr="00C63C26">
              <w:rPr>
                <w:rFonts w:asciiTheme="minorHAnsi" w:eastAsia="Arial Unicode MS" w:hAnsiTheme="minorHAnsi" w:cstheme="minorHAnsi"/>
                <w:b/>
                <w:bCs/>
                <w:color w:val="auto"/>
                <w:sz w:val="22"/>
                <w:szCs w:val="22"/>
                <w:lang w:val="fr-FR"/>
              </w:rPr>
              <w:t xml:space="preserve">Total évaluation technique : 75 points </w:t>
            </w:r>
          </w:p>
          <w:p w14:paraId="4B56F17E" w14:textId="77777777" w:rsidR="00E21AFF" w:rsidRPr="00C63C26" w:rsidRDefault="00E21AFF" w:rsidP="007C1FD2">
            <w:pPr>
              <w:spacing w:before="60" w:line="240" w:lineRule="auto"/>
              <w:rPr>
                <w:rFonts w:asciiTheme="minorHAnsi" w:eastAsia="Arial Unicode MS" w:hAnsiTheme="minorHAnsi" w:cstheme="minorHAnsi"/>
                <w:color w:val="auto"/>
                <w:sz w:val="22"/>
                <w:szCs w:val="22"/>
                <w:lang w:val="en-AU"/>
              </w:rPr>
            </w:pPr>
            <w:r w:rsidRPr="00C63C26">
              <w:rPr>
                <w:rFonts w:asciiTheme="minorHAnsi" w:eastAsia="Arial Unicode MS" w:hAnsiTheme="minorHAnsi" w:cstheme="minorHAnsi"/>
                <w:color w:val="auto"/>
                <w:sz w:val="22"/>
                <w:szCs w:val="22"/>
                <w:lang w:val="en-AU"/>
              </w:rPr>
              <w:t>B) Financial Proposal (e.g. maximum of 25 Points)</w:t>
            </w:r>
          </w:p>
          <w:p w14:paraId="4F4A7B7A" w14:textId="77777777" w:rsidR="00E21AFF" w:rsidRPr="00C63C26" w:rsidRDefault="00E21AFF" w:rsidP="007C1FD2">
            <w:pPr>
              <w:spacing w:before="60" w:line="240" w:lineRule="auto"/>
              <w:rPr>
                <w:rFonts w:asciiTheme="minorHAnsi" w:eastAsia="Arial Unicode MS" w:hAnsiTheme="minorHAnsi" w:cstheme="minorHAnsi"/>
                <w:b/>
                <w:bCs/>
                <w:color w:val="auto"/>
                <w:sz w:val="22"/>
                <w:szCs w:val="22"/>
                <w:lang w:val="fr-FR"/>
              </w:rPr>
            </w:pPr>
            <w:r w:rsidRPr="00C63C26">
              <w:rPr>
                <w:rFonts w:asciiTheme="minorHAnsi" w:eastAsia="Arial Unicode MS" w:hAnsiTheme="minorHAnsi" w:cstheme="minorHAnsi"/>
                <w:b/>
                <w:bCs/>
                <w:color w:val="auto"/>
                <w:sz w:val="22"/>
                <w:szCs w:val="22"/>
                <w:lang w:val="fr-FR"/>
              </w:rPr>
              <w:t xml:space="preserve">Total évaluation financière : 25 points  </w:t>
            </w:r>
          </w:p>
          <w:p w14:paraId="15C5D63E" w14:textId="77777777" w:rsidR="00E21AFF" w:rsidRPr="00C63C26" w:rsidRDefault="00BC5E69" w:rsidP="00BC5E69">
            <w:pPr>
              <w:pStyle w:val="ListParagraph"/>
              <w:numPr>
                <w:ilvl w:val="0"/>
                <w:numId w:val="31"/>
              </w:numPr>
              <w:spacing w:before="60" w:line="240" w:lineRule="auto"/>
              <w:rPr>
                <w:rFonts w:asciiTheme="minorHAnsi" w:eastAsia="Arial Unicode MS" w:hAnsiTheme="minorHAnsi" w:cstheme="minorHAnsi"/>
                <w:b/>
                <w:bCs/>
                <w:color w:val="auto"/>
                <w:sz w:val="22"/>
                <w:szCs w:val="22"/>
                <w:lang w:val="fr-FR"/>
              </w:rPr>
            </w:pPr>
            <w:r w:rsidRPr="00C63C26">
              <w:rPr>
                <w:rFonts w:asciiTheme="minorHAnsi" w:eastAsia="Arial Unicode MS" w:hAnsiTheme="minorHAnsi" w:cstheme="minorHAnsi"/>
                <w:color w:val="auto"/>
                <w:sz w:val="22"/>
                <w:szCs w:val="22"/>
                <w:lang w:val="fr-FR"/>
              </w:rPr>
              <w:t>L’offre financière doit inclure aussi les frais de déplacements et de communication de l’expert</w:t>
            </w:r>
            <w:r w:rsidRPr="00C63C26">
              <w:rPr>
                <w:rFonts w:asciiTheme="minorHAnsi" w:eastAsiaTheme="minorEastAsia" w:hAnsiTheme="minorHAnsi" w:cstheme="minorHAnsi"/>
                <w:color w:val="000000" w:themeColor="text1"/>
                <w:sz w:val="22"/>
                <w:szCs w:val="22"/>
                <w:lang w:val="fr-FR"/>
              </w:rPr>
              <w:t>.</w:t>
            </w:r>
          </w:p>
          <w:p w14:paraId="382079EF" w14:textId="77777777" w:rsidR="00AB3880" w:rsidRPr="00D60EC0" w:rsidRDefault="00AB3880" w:rsidP="00AB3880">
            <w:pPr>
              <w:jc w:val="both"/>
              <w:rPr>
                <w:rFonts w:asciiTheme="minorHAnsi" w:hAnsiTheme="minorHAnsi" w:cstheme="minorHAnsi"/>
                <w:sz w:val="22"/>
                <w:szCs w:val="22"/>
                <w:lang w:val="fr-FR"/>
              </w:rPr>
            </w:pPr>
            <w:r w:rsidRPr="00D60EC0">
              <w:rPr>
                <w:rFonts w:asciiTheme="minorHAnsi" w:eastAsia="Calibri" w:hAnsiTheme="minorHAnsi" w:cstheme="minorHAnsi"/>
                <w:color w:val="000000" w:themeColor="text1"/>
                <w:sz w:val="22"/>
                <w:szCs w:val="22"/>
                <w:lang w:val="fr"/>
              </w:rPr>
              <w:t>Le score final doit suivre le principe du « meilleur rapport qualité-prix », c’est-à-dire obtenir le résultat souhaité au tarif le plus bas possible.</w:t>
            </w:r>
          </w:p>
          <w:p w14:paraId="2277B3EF" w14:textId="77777777" w:rsidR="00632EFA" w:rsidRPr="00D60EC0" w:rsidRDefault="00632EFA" w:rsidP="00AB3880">
            <w:pPr>
              <w:jc w:val="both"/>
              <w:rPr>
                <w:rFonts w:asciiTheme="minorHAnsi" w:eastAsia="Calibri" w:hAnsiTheme="minorHAnsi" w:cstheme="minorHAnsi"/>
                <w:b/>
                <w:bCs/>
                <w:color w:val="000000" w:themeColor="text1"/>
                <w:sz w:val="22"/>
                <w:szCs w:val="22"/>
                <w:lang w:val="fr"/>
              </w:rPr>
            </w:pPr>
          </w:p>
          <w:p w14:paraId="50F299E5" w14:textId="4B4C0C0A" w:rsidR="00AB3880" w:rsidRPr="00D60EC0" w:rsidRDefault="00AB3880" w:rsidP="00AB3880">
            <w:pPr>
              <w:jc w:val="both"/>
              <w:rPr>
                <w:rFonts w:asciiTheme="minorHAnsi" w:eastAsia="Calibri" w:hAnsiTheme="minorHAnsi" w:cstheme="minorHAnsi"/>
                <w:b/>
                <w:bCs/>
                <w:color w:val="000000" w:themeColor="text1"/>
                <w:sz w:val="22"/>
                <w:szCs w:val="22"/>
                <w:lang w:val="fr"/>
              </w:rPr>
            </w:pPr>
            <w:r w:rsidRPr="00D60EC0">
              <w:rPr>
                <w:rFonts w:asciiTheme="minorHAnsi" w:eastAsia="Calibri" w:hAnsiTheme="minorHAnsi" w:cstheme="minorHAnsi"/>
                <w:b/>
                <w:bCs/>
                <w:color w:val="000000" w:themeColor="text1"/>
                <w:sz w:val="22"/>
                <w:szCs w:val="22"/>
                <w:lang w:val="fr"/>
              </w:rPr>
              <w:t>Les candidats sont invités à stipuler des honoraires tout compris (all inclusif), y compris les frais de transport, séjour, administratifs, traductions, etc. Ainsi que les frais de déplacement dans les régions tenant compte que le nombre de jours de déplacement est estimé à raison de</w:t>
            </w:r>
            <w:r w:rsidR="007C273D" w:rsidRPr="00D60EC0">
              <w:rPr>
                <w:rFonts w:asciiTheme="minorHAnsi" w:eastAsia="Calibri" w:hAnsiTheme="minorHAnsi" w:cstheme="minorHAnsi"/>
                <w:b/>
                <w:bCs/>
                <w:color w:val="000000" w:themeColor="text1"/>
                <w:sz w:val="22"/>
                <w:szCs w:val="22"/>
                <w:lang w:val="fr"/>
              </w:rPr>
              <w:t xml:space="preserve"> 35 visites</w:t>
            </w:r>
            <w:r w:rsidRPr="00D60EC0">
              <w:rPr>
                <w:rFonts w:asciiTheme="minorHAnsi" w:eastAsia="Calibri" w:hAnsiTheme="minorHAnsi" w:cstheme="minorHAnsi"/>
                <w:b/>
                <w:bCs/>
                <w:color w:val="000000" w:themeColor="text1"/>
                <w:sz w:val="22"/>
                <w:szCs w:val="22"/>
                <w:lang w:val="fr"/>
              </w:rPr>
              <w:t>.</w:t>
            </w:r>
          </w:p>
          <w:p w14:paraId="1F8AA56E" w14:textId="77777777" w:rsidR="00632EFA" w:rsidRPr="00D60EC0" w:rsidRDefault="00632EFA" w:rsidP="003B7039">
            <w:pPr>
              <w:jc w:val="both"/>
              <w:rPr>
                <w:rFonts w:asciiTheme="minorHAnsi" w:eastAsia="Calibri" w:hAnsiTheme="minorHAnsi" w:cstheme="minorHAnsi"/>
                <w:b/>
                <w:bCs/>
                <w:sz w:val="22"/>
                <w:szCs w:val="22"/>
                <w:lang w:val="fr-FR"/>
              </w:rPr>
            </w:pPr>
          </w:p>
          <w:p w14:paraId="14B52A92" w14:textId="6EA73434" w:rsidR="003B7039" w:rsidRPr="00D60EC0" w:rsidRDefault="003B7039" w:rsidP="003B7039">
            <w:pPr>
              <w:jc w:val="both"/>
              <w:rPr>
                <w:rFonts w:asciiTheme="minorHAnsi" w:hAnsiTheme="minorHAnsi" w:cstheme="minorHAnsi"/>
                <w:sz w:val="22"/>
                <w:szCs w:val="22"/>
                <w:lang w:val="fr-FR"/>
              </w:rPr>
            </w:pPr>
            <w:r w:rsidRPr="00D60EC0">
              <w:rPr>
                <w:rFonts w:asciiTheme="minorHAnsi" w:eastAsia="Calibri" w:hAnsiTheme="minorHAnsi" w:cstheme="minorHAnsi"/>
                <w:b/>
                <w:bCs/>
                <w:sz w:val="22"/>
                <w:szCs w:val="22"/>
                <w:lang w:val="fr-FR"/>
              </w:rPr>
              <w:t>Termes de paiement</w:t>
            </w:r>
            <w:r w:rsidRPr="00D60EC0">
              <w:rPr>
                <w:rFonts w:asciiTheme="minorHAnsi" w:eastAsia="Calibri" w:hAnsiTheme="minorHAnsi" w:cstheme="minorHAnsi"/>
                <w:sz w:val="22"/>
                <w:szCs w:val="22"/>
                <w:lang w:val="fr-FR"/>
              </w:rPr>
              <w:t xml:space="preserve">: </w:t>
            </w:r>
            <w:r w:rsidRPr="00D60EC0">
              <w:rPr>
                <w:rFonts w:asciiTheme="minorHAnsi" w:eastAsia="Calibri" w:hAnsiTheme="minorHAnsi" w:cstheme="minorHAnsi"/>
                <w:color w:val="000000" w:themeColor="text1"/>
                <w:sz w:val="22"/>
                <w:szCs w:val="22"/>
                <w:lang w:val="fr-FR"/>
              </w:rPr>
              <w:t>Le paiement des honoraires professionnels sera en TND et basé sur la soumission des livrables convenus. L’UNICEF se réserve le droit de retenir le paiement dans le cas où les livrables soumis ne sont pas à la hauteur des normes requises ou en cas de retard dans la soumission des livrables de la part du consultant.</w:t>
            </w:r>
          </w:p>
          <w:p w14:paraId="0606B864" w14:textId="77777777" w:rsidR="00AB3880" w:rsidRDefault="00AB3880" w:rsidP="00AB3880">
            <w:pPr>
              <w:jc w:val="both"/>
              <w:rPr>
                <w:rFonts w:asciiTheme="minorHAnsi" w:eastAsia="Calibri" w:hAnsiTheme="minorHAnsi" w:cstheme="minorHAnsi"/>
                <w:b/>
                <w:bCs/>
                <w:color w:val="000000" w:themeColor="text1"/>
                <w:sz w:val="22"/>
                <w:szCs w:val="22"/>
                <w:lang w:val="fr-FR"/>
              </w:rPr>
            </w:pPr>
          </w:p>
          <w:p w14:paraId="21910567" w14:textId="77777777" w:rsidR="00A61497" w:rsidRDefault="00A61497" w:rsidP="00AB3880">
            <w:pPr>
              <w:jc w:val="both"/>
              <w:rPr>
                <w:rFonts w:asciiTheme="minorHAnsi" w:eastAsia="Calibri" w:hAnsiTheme="minorHAnsi" w:cstheme="minorHAnsi"/>
                <w:b/>
                <w:bCs/>
                <w:color w:val="000000" w:themeColor="text1"/>
                <w:sz w:val="22"/>
                <w:szCs w:val="22"/>
                <w:lang w:val="fr-FR"/>
              </w:rPr>
            </w:pPr>
          </w:p>
          <w:p w14:paraId="480CF4D9" w14:textId="77777777" w:rsidR="00A61497" w:rsidRPr="00C63C26" w:rsidRDefault="00A61497" w:rsidP="00AB3880">
            <w:pPr>
              <w:jc w:val="both"/>
              <w:rPr>
                <w:rFonts w:asciiTheme="minorHAnsi" w:eastAsia="Calibri" w:hAnsiTheme="minorHAnsi" w:cstheme="minorHAnsi"/>
                <w:b/>
                <w:bCs/>
                <w:color w:val="000000" w:themeColor="text1"/>
                <w:sz w:val="22"/>
                <w:szCs w:val="22"/>
                <w:lang w:val="fr-FR"/>
              </w:rPr>
            </w:pPr>
          </w:p>
          <w:p w14:paraId="776FD9C6" w14:textId="59DD674C" w:rsidR="00AB3880" w:rsidRPr="00C63C26" w:rsidRDefault="00AB3880" w:rsidP="00BC5E69">
            <w:pPr>
              <w:pStyle w:val="ListParagraph"/>
              <w:numPr>
                <w:ilvl w:val="0"/>
                <w:numId w:val="31"/>
              </w:numPr>
              <w:spacing w:before="60" w:line="240" w:lineRule="auto"/>
              <w:rPr>
                <w:rFonts w:asciiTheme="minorHAnsi" w:eastAsia="Arial Unicode MS" w:hAnsiTheme="minorHAnsi" w:cstheme="minorHAnsi"/>
                <w:b/>
                <w:bCs/>
                <w:color w:val="auto"/>
                <w:sz w:val="22"/>
                <w:szCs w:val="22"/>
                <w:lang w:val="fr-FR"/>
              </w:rPr>
            </w:pPr>
          </w:p>
        </w:tc>
      </w:tr>
      <w:tr w:rsidR="00E21AFF" w:rsidRPr="00D60EC0" w14:paraId="5B910663" w14:textId="77777777" w:rsidTr="05218C21">
        <w:trPr>
          <w:trHeight w:val="153"/>
        </w:trPr>
        <w:tc>
          <w:tcPr>
            <w:tcW w:w="4481" w:type="dxa"/>
            <w:tcBorders>
              <w:top w:val="nil"/>
              <w:right w:val="single" w:sz="4" w:space="0" w:color="auto"/>
            </w:tcBorders>
            <w:shd w:val="clear" w:color="auto" w:fill="auto"/>
            <w:noWrap/>
          </w:tcPr>
          <w:p w14:paraId="0E439C92" w14:textId="77777777" w:rsidR="00E21AFF" w:rsidRPr="00C63C26" w:rsidRDefault="00E21AFF" w:rsidP="007C1FD2">
            <w:pPr>
              <w:spacing w:before="60" w:line="240" w:lineRule="auto"/>
              <w:rPr>
                <w:rFonts w:asciiTheme="minorHAnsi" w:eastAsia="Arial Unicode MS" w:hAnsiTheme="minorHAnsi" w:cstheme="minorHAnsi"/>
                <w:b/>
                <w:color w:val="auto"/>
                <w:sz w:val="22"/>
                <w:szCs w:val="22"/>
                <w:lang w:val="en-AU"/>
              </w:rPr>
            </w:pPr>
            <w:r w:rsidRPr="00C63C26">
              <w:rPr>
                <w:rFonts w:asciiTheme="minorHAnsi" w:eastAsia="Arial Unicode MS" w:hAnsiTheme="minorHAnsi" w:cstheme="minorHAnsi"/>
                <w:b/>
                <w:color w:val="auto"/>
                <w:sz w:val="22"/>
                <w:szCs w:val="22"/>
                <w:lang w:val="en-AU"/>
              </w:rPr>
              <w:t>Administrative details:</w:t>
            </w:r>
          </w:p>
          <w:p w14:paraId="52DA4097" w14:textId="77777777" w:rsidR="00E21AFF" w:rsidRPr="00C63C26" w:rsidRDefault="00E21AFF" w:rsidP="007C1FD2">
            <w:pPr>
              <w:spacing w:before="60" w:line="240" w:lineRule="auto"/>
              <w:rPr>
                <w:rFonts w:asciiTheme="minorHAnsi" w:eastAsia="Arial Unicode MS" w:hAnsiTheme="minorHAnsi" w:cstheme="minorHAnsi"/>
                <w:b/>
                <w:color w:val="auto"/>
                <w:sz w:val="22"/>
                <w:szCs w:val="22"/>
                <w:lang w:val="en-AU"/>
              </w:rPr>
            </w:pPr>
          </w:p>
          <w:p w14:paraId="19ECB980" w14:textId="39ECC24B" w:rsidR="00E21AFF" w:rsidRPr="00C63C26" w:rsidRDefault="00E21AFF" w:rsidP="007C1FD2">
            <w:pPr>
              <w:rPr>
                <w:rFonts w:asciiTheme="minorHAnsi" w:eastAsia="Arial Unicode MS" w:hAnsiTheme="minorHAnsi" w:cstheme="minorHAnsi"/>
                <w:color w:val="auto"/>
                <w:sz w:val="22"/>
                <w:szCs w:val="22"/>
                <w:lang w:val="en-AU"/>
              </w:rPr>
            </w:pPr>
            <w:r w:rsidRPr="00C63C26">
              <w:rPr>
                <w:rFonts w:asciiTheme="minorHAnsi" w:eastAsia="Arial Unicode MS" w:hAnsiTheme="minorHAnsi" w:cstheme="minorHAnsi"/>
                <w:color w:val="auto"/>
                <w:sz w:val="22"/>
                <w:szCs w:val="22"/>
                <w:lang w:val="en-AU"/>
              </w:rPr>
              <w:t xml:space="preserve">Visa assistance required:       </w:t>
            </w:r>
            <w:r w:rsidR="003517AB">
              <w:rPr>
                <w:rFonts w:asciiTheme="minorHAnsi" w:eastAsia="Arial Unicode MS" w:hAnsiTheme="minorHAnsi" w:cstheme="minorHAnsi"/>
                <w:color w:val="auto"/>
                <w:sz w:val="22"/>
                <w:szCs w:val="22"/>
                <w:lang w:val="en-AU"/>
              </w:rPr>
              <w:fldChar w:fldCharType="begin">
                <w:ffData>
                  <w:name w:val=""/>
                  <w:enabled/>
                  <w:calcOnExit w:val="0"/>
                  <w:checkBox>
                    <w:sizeAuto/>
                    <w:default w:val="1"/>
                  </w:checkBox>
                </w:ffData>
              </w:fldChar>
            </w:r>
            <w:r w:rsidR="003517AB">
              <w:rPr>
                <w:rFonts w:asciiTheme="minorHAnsi" w:eastAsia="Arial Unicode MS" w:hAnsiTheme="minorHAnsi" w:cstheme="minorHAnsi"/>
                <w:color w:val="auto"/>
                <w:sz w:val="22"/>
                <w:szCs w:val="22"/>
                <w:lang w:val="en-AU"/>
              </w:rPr>
              <w:instrText xml:space="preserve"> FORMCHECKBOX </w:instrText>
            </w:r>
            <w:r w:rsidR="00000000">
              <w:rPr>
                <w:rFonts w:asciiTheme="minorHAnsi" w:eastAsia="Arial Unicode MS" w:hAnsiTheme="minorHAnsi" w:cstheme="minorHAnsi"/>
                <w:color w:val="auto"/>
                <w:sz w:val="22"/>
                <w:szCs w:val="22"/>
                <w:lang w:val="en-AU"/>
              </w:rPr>
            </w:r>
            <w:r w:rsidR="00000000">
              <w:rPr>
                <w:rFonts w:asciiTheme="minorHAnsi" w:eastAsia="Arial Unicode MS" w:hAnsiTheme="minorHAnsi" w:cstheme="minorHAnsi"/>
                <w:color w:val="auto"/>
                <w:sz w:val="22"/>
                <w:szCs w:val="22"/>
                <w:lang w:val="en-AU"/>
              </w:rPr>
              <w:fldChar w:fldCharType="separate"/>
            </w:r>
            <w:r w:rsidR="003517AB">
              <w:rPr>
                <w:rFonts w:asciiTheme="minorHAnsi" w:eastAsia="Arial Unicode MS" w:hAnsiTheme="minorHAnsi" w:cstheme="minorHAnsi"/>
                <w:color w:val="auto"/>
                <w:sz w:val="22"/>
                <w:szCs w:val="22"/>
                <w:lang w:val="en-AU"/>
              </w:rPr>
              <w:fldChar w:fldCharType="end"/>
            </w:r>
            <w:r w:rsidR="00AB3880" w:rsidRPr="00C63C26">
              <w:rPr>
                <w:rFonts w:asciiTheme="minorHAnsi" w:eastAsia="Arial Unicode MS" w:hAnsiTheme="minorHAnsi" w:cstheme="minorHAnsi"/>
                <w:color w:val="auto"/>
                <w:sz w:val="22"/>
                <w:szCs w:val="22"/>
                <w:lang w:val="en-AU"/>
              </w:rPr>
              <w:t xml:space="preserve"> NO</w:t>
            </w:r>
          </w:p>
          <w:p w14:paraId="29951268" w14:textId="77777777" w:rsidR="00E21AFF" w:rsidRPr="00C63C26" w:rsidRDefault="00E21AFF" w:rsidP="007C1FD2">
            <w:pPr>
              <w:rPr>
                <w:rFonts w:asciiTheme="minorHAnsi" w:eastAsia="Arial Unicode MS" w:hAnsiTheme="minorHAnsi" w:cstheme="minorHAnsi"/>
                <w:color w:val="auto"/>
                <w:sz w:val="22"/>
                <w:szCs w:val="22"/>
                <w:lang w:val="en-AU"/>
              </w:rPr>
            </w:pPr>
          </w:p>
          <w:p w14:paraId="56EFEE61" w14:textId="6F7CC285" w:rsidR="00E21AFF" w:rsidRPr="00C63C26" w:rsidRDefault="00E21AFF" w:rsidP="007C1FD2">
            <w:pPr>
              <w:rPr>
                <w:rFonts w:asciiTheme="minorHAnsi" w:eastAsia="Arial Unicode MS" w:hAnsiTheme="minorHAnsi" w:cstheme="minorHAnsi"/>
                <w:color w:val="auto"/>
                <w:sz w:val="22"/>
                <w:szCs w:val="22"/>
                <w:lang w:val="en-AU"/>
              </w:rPr>
            </w:pPr>
            <w:r w:rsidRPr="00C63C26">
              <w:rPr>
                <w:rFonts w:asciiTheme="minorHAnsi" w:eastAsia="Arial Unicode MS" w:hAnsiTheme="minorHAnsi" w:cstheme="minorHAnsi"/>
                <w:color w:val="auto"/>
                <w:sz w:val="22"/>
                <w:szCs w:val="22"/>
                <w:lang w:val="en-AU"/>
              </w:rPr>
              <w:lastRenderedPageBreak/>
              <w:fldChar w:fldCharType="begin">
                <w:ffData>
                  <w:name w:val="Check9"/>
                  <w:enabled/>
                  <w:calcOnExit w:val="0"/>
                  <w:checkBox>
                    <w:sizeAuto/>
                    <w:default w:val="0"/>
                  </w:checkBox>
                </w:ffData>
              </w:fldChar>
            </w:r>
            <w:r w:rsidRPr="00C63C26">
              <w:rPr>
                <w:rFonts w:asciiTheme="minorHAnsi" w:eastAsia="Arial Unicode MS" w:hAnsiTheme="minorHAnsi" w:cstheme="minorHAnsi"/>
                <w:color w:val="auto"/>
                <w:sz w:val="22"/>
                <w:szCs w:val="22"/>
                <w:lang w:val="en-AU"/>
              </w:rPr>
              <w:instrText xml:space="preserve"> FORMCHECKBOX </w:instrText>
            </w:r>
            <w:r w:rsidR="00000000">
              <w:rPr>
                <w:rFonts w:asciiTheme="minorHAnsi" w:eastAsia="Arial Unicode MS" w:hAnsiTheme="minorHAnsi" w:cstheme="minorHAnsi"/>
                <w:color w:val="auto"/>
                <w:sz w:val="22"/>
                <w:szCs w:val="22"/>
                <w:lang w:val="en-AU"/>
              </w:rPr>
            </w:r>
            <w:r w:rsidR="00000000">
              <w:rPr>
                <w:rFonts w:asciiTheme="minorHAnsi" w:eastAsia="Arial Unicode MS" w:hAnsiTheme="minorHAnsi" w:cstheme="minorHAnsi"/>
                <w:color w:val="auto"/>
                <w:sz w:val="22"/>
                <w:szCs w:val="22"/>
                <w:lang w:val="en-AU"/>
              </w:rPr>
              <w:fldChar w:fldCharType="separate"/>
            </w:r>
            <w:r w:rsidRPr="00C63C26">
              <w:rPr>
                <w:rFonts w:asciiTheme="minorHAnsi" w:eastAsia="Arial Unicode MS" w:hAnsiTheme="minorHAnsi" w:cstheme="minorHAnsi"/>
                <w:color w:val="auto"/>
                <w:sz w:val="22"/>
                <w:szCs w:val="22"/>
                <w:lang w:val="en-AU"/>
              </w:rPr>
              <w:fldChar w:fldCharType="end"/>
            </w:r>
            <w:r w:rsidRPr="00C63C26">
              <w:rPr>
                <w:rFonts w:asciiTheme="minorHAnsi" w:eastAsia="Arial Unicode MS" w:hAnsiTheme="minorHAnsi" w:cstheme="minorHAnsi"/>
                <w:color w:val="auto"/>
                <w:sz w:val="22"/>
                <w:szCs w:val="22"/>
                <w:lang w:val="en-AU"/>
              </w:rPr>
              <w:t xml:space="preserve"> Home Based  </w:t>
            </w:r>
            <w:r w:rsidRPr="00C63C26">
              <w:rPr>
                <w:rFonts w:asciiTheme="minorHAnsi" w:eastAsia="Arial Unicode MS" w:hAnsiTheme="minorHAnsi" w:cstheme="minorHAnsi"/>
                <w:color w:val="auto"/>
                <w:sz w:val="22"/>
                <w:szCs w:val="22"/>
                <w:lang w:val="en-AU"/>
              </w:rPr>
              <w:fldChar w:fldCharType="begin">
                <w:ffData>
                  <w:name w:val="Check9"/>
                  <w:enabled/>
                  <w:calcOnExit w:val="0"/>
                  <w:checkBox>
                    <w:sizeAuto/>
                    <w:default w:val="0"/>
                  </w:checkBox>
                </w:ffData>
              </w:fldChar>
            </w:r>
            <w:r w:rsidRPr="00C63C26">
              <w:rPr>
                <w:rFonts w:asciiTheme="minorHAnsi" w:eastAsia="Arial Unicode MS" w:hAnsiTheme="minorHAnsi" w:cstheme="minorHAnsi"/>
                <w:color w:val="auto"/>
                <w:sz w:val="22"/>
                <w:szCs w:val="22"/>
                <w:lang w:val="en-AU"/>
              </w:rPr>
              <w:instrText xml:space="preserve"> FORMCHECKBOX </w:instrText>
            </w:r>
            <w:r w:rsidR="00000000">
              <w:rPr>
                <w:rFonts w:asciiTheme="minorHAnsi" w:eastAsia="Arial Unicode MS" w:hAnsiTheme="minorHAnsi" w:cstheme="minorHAnsi"/>
                <w:color w:val="auto"/>
                <w:sz w:val="22"/>
                <w:szCs w:val="22"/>
                <w:lang w:val="en-AU"/>
              </w:rPr>
            </w:r>
            <w:r w:rsidR="00000000">
              <w:rPr>
                <w:rFonts w:asciiTheme="minorHAnsi" w:eastAsia="Arial Unicode MS" w:hAnsiTheme="minorHAnsi" w:cstheme="minorHAnsi"/>
                <w:color w:val="auto"/>
                <w:sz w:val="22"/>
                <w:szCs w:val="22"/>
                <w:lang w:val="en-AU"/>
              </w:rPr>
              <w:fldChar w:fldCharType="separate"/>
            </w:r>
            <w:r w:rsidRPr="00C63C26">
              <w:rPr>
                <w:rFonts w:asciiTheme="minorHAnsi" w:eastAsia="Arial Unicode MS" w:hAnsiTheme="minorHAnsi" w:cstheme="minorHAnsi"/>
                <w:color w:val="auto"/>
                <w:sz w:val="22"/>
                <w:szCs w:val="22"/>
                <w:lang w:val="en-AU"/>
              </w:rPr>
              <w:fldChar w:fldCharType="end"/>
            </w:r>
            <w:r w:rsidRPr="00C63C26">
              <w:rPr>
                <w:rFonts w:asciiTheme="minorHAnsi" w:eastAsia="Arial Unicode MS" w:hAnsiTheme="minorHAnsi" w:cstheme="minorHAnsi"/>
                <w:color w:val="auto"/>
                <w:sz w:val="22"/>
                <w:szCs w:val="22"/>
                <w:lang w:val="en-AU"/>
              </w:rPr>
              <w:t>Office Based:</w:t>
            </w:r>
            <w:r w:rsidR="00222E79" w:rsidRPr="00C63C26">
              <w:rPr>
                <w:rFonts w:asciiTheme="minorHAnsi" w:eastAsia="Arial Unicode MS" w:hAnsiTheme="minorHAnsi" w:cstheme="minorHAnsi"/>
                <w:color w:val="auto"/>
                <w:sz w:val="22"/>
                <w:szCs w:val="22"/>
                <w:lang w:val="en-AU"/>
              </w:rPr>
              <w:t xml:space="preserve"> merci de </w:t>
            </w:r>
            <w:proofErr w:type="spellStart"/>
            <w:r w:rsidR="00222E79" w:rsidRPr="00C63C26">
              <w:rPr>
                <w:rFonts w:asciiTheme="minorHAnsi" w:eastAsia="Arial Unicode MS" w:hAnsiTheme="minorHAnsi" w:cstheme="minorHAnsi"/>
                <w:color w:val="auto"/>
                <w:sz w:val="22"/>
                <w:szCs w:val="22"/>
                <w:lang w:val="en-AU"/>
              </w:rPr>
              <w:t>preciser</w:t>
            </w:r>
            <w:proofErr w:type="spellEnd"/>
          </w:p>
          <w:p w14:paraId="4D98EDD5" w14:textId="77777777" w:rsidR="00E21AFF" w:rsidRPr="00C63C26" w:rsidRDefault="00E21AFF" w:rsidP="007C1FD2">
            <w:pPr>
              <w:spacing w:before="60" w:line="240" w:lineRule="auto"/>
              <w:rPr>
                <w:rFonts w:asciiTheme="minorHAnsi" w:eastAsia="Arial Unicode MS" w:hAnsiTheme="minorHAnsi" w:cstheme="minorHAnsi"/>
                <w:b/>
                <w:color w:val="auto"/>
                <w:sz w:val="22"/>
                <w:szCs w:val="22"/>
                <w:lang w:val="en-AU"/>
              </w:rPr>
            </w:pPr>
          </w:p>
        </w:tc>
        <w:tc>
          <w:tcPr>
            <w:tcW w:w="5094" w:type="dxa"/>
            <w:gridSpan w:val="3"/>
            <w:tcBorders>
              <w:top w:val="nil"/>
              <w:left w:val="single" w:sz="4" w:space="0" w:color="auto"/>
            </w:tcBorders>
            <w:shd w:val="clear" w:color="auto" w:fill="auto"/>
            <w:noWrap/>
          </w:tcPr>
          <w:p w14:paraId="7EE8E21C" w14:textId="77777777" w:rsidR="00E21AFF" w:rsidRPr="00C63C26" w:rsidRDefault="00E21AFF" w:rsidP="007C1FD2">
            <w:pPr>
              <w:rPr>
                <w:rFonts w:asciiTheme="minorHAnsi" w:eastAsia="Arial Unicode MS" w:hAnsiTheme="minorHAnsi" w:cstheme="minorHAnsi"/>
                <w:color w:val="auto"/>
                <w:sz w:val="22"/>
                <w:szCs w:val="22"/>
                <w:lang w:val="en-AU"/>
              </w:rPr>
            </w:pPr>
            <w:r w:rsidRPr="00C63C26">
              <w:rPr>
                <w:rFonts w:asciiTheme="minorHAnsi" w:eastAsia="Arial Unicode MS" w:hAnsiTheme="minorHAnsi" w:cstheme="minorHAnsi"/>
                <w:color w:val="auto"/>
                <w:sz w:val="22"/>
                <w:szCs w:val="22"/>
                <w:lang w:val="en-AU"/>
              </w:rPr>
              <w:lastRenderedPageBreak/>
              <w:t xml:space="preserve"> </w:t>
            </w:r>
          </w:p>
          <w:p w14:paraId="4737554A" w14:textId="77777777" w:rsidR="00E21AFF" w:rsidRPr="00C63C26" w:rsidRDefault="00E21AFF" w:rsidP="007C1FD2">
            <w:pPr>
              <w:rPr>
                <w:rFonts w:asciiTheme="minorHAnsi" w:eastAsia="Arial Unicode MS" w:hAnsiTheme="minorHAnsi" w:cstheme="minorHAnsi"/>
                <w:color w:val="auto"/>
                <w:sz w:val="22"/>
                <w:szCs w:val="22"/>
                <w:lang w:val="en-AU"/>
              </w:rPr>
            </w:pPr>
          </w:p>
          <w:p w14:paraId="30CFE14F" w14:textId="5D24344E" w:rsidR="00E21AFF" w:rsidRPr="00C63C26" w:rsidRDefault="00E21AFF" w:rsidP="007C1FD2">
            <w:pPr>
              <w:rPr>
                <w:rFonts w:asciiTheme="minorHAnsi" w:eastAsia="Arial Unicode MS" w:hAnsiTheme="minorHAnsi" w:cstheme="minorHAnsi"/>
                <w:color w:val="auto"/>
                <w:sz w:val="22"/>
                <w:szCs w:val="22"/>
                <w:lang w:val="en-AU"/>
              </w:rPr>
            </w:pPr>
            <w:r w:rsidRPr="00C63C26">
              <w:rPr>
                <w:rFonts w:asciiTheme="minorHAnsi" w:eastAsia="Arial Unicode MS" w:hAnsiTheme="minorHAnsi" w:cstheme="minorHAnsi"/>
                <w:b/>
                <w:bCs/>
                <w:color w:val="auto"/>
                <w:sz w:val="22"/>
                <w:szCs w:val="22"/>
                <w:lang w:val="en-AU"/>
              </w:rPr>
              <w:t>If office based,</w:t>
            </w:r>
            <w:r w:rsidRPr="00C63C26">
              <w:rPr>
                <w:rFonts w:asciiTheme="minorHAnsi" w:eastAsia="Arial Unicode MS" w:hAnsiTheme="minorHAnsi" w:cstheme="minorHAnsi"/>
                <w:color w:val="auto"/>
                <w:sz w:val="22"/>
                <w:szCs w:val="22"/>
                <w:lang w:val="en-AU"/>
              </w:rPr>
              <w:t xml:space="preserve"> seating arrangement identified:  </w:t>
            </w:r>
            <w:r w:rsidRPr="00C63C26">
              <w:rPr>
                <w:rFonts w:asciiTheme="minorHAnsi" w:eastAsia="Arial Unicode MS" w:hAnsiTheme="minorHAnsi" w:cstheme="minorHAnsi"/>
                <w:color w:val="auto"/>
                <w:sz w:val="22"/>
                <w:szCs w:val="22"/>
                <w:lang w:val="en-AU"/>
              </w:rPr>
              <w:fldChar w:fldCharType="begin">
                <w:ffData>
                  <w:name w:val="Check9"/>
                  <w:enabled/>
                  <w:calcOnExit w:val="0"/>
                  <w:checkBox>
                    <w:sizeAuto/>
                    <w:default w:val="0"/>
                  </w:checkBox>
                </w:ffData>
              </w:fldChar>
            </w:r>
            <w:r w:rsidRPr="00C63C26">
              <w:rPr>
                <w:rFonts w:asciiTheme="minorHAnsi" w:eastAsia="Arial Unicode MS" w:hAnsiTheme="minorHAnsi" w:cstheme="minorHAnsi"/>
                <w:color w:val="auto"/>
                <w:sz w:val="22"/>
                <w:szCs w:val="22"/>
                <w:lang w:val="en-AU"/>
              </w:rPr>
              <w:instrText xml:space="preserve"> FORMCHECKBOX </w:instrText>
            </w:r>
            <w:r w:rsidR="00000000">
              <w:rPr>
                <w:rFonts w:asciiTheme="minorHAnsi" w:eastAsia="Arial Unicode MS" w:hAnsiTheme="minorHAnsi" w:cstheme="minorHAnsi"/>
                <w:color w:val="auto"/>
                <w:sz w:val="22"/>
                <w:szCs w:val="22"/>
                <w:lang w:val="en-AU"/>
              </w:rPr>
            </w:r>
            <w:r w:rsidR="00000000">
              <w:rPr>
                <w:rFonts w:asciiTheme="minorHAnsi" w:eastAsia="Arial Unicode MS" w:hAnsiTheme="minorHAnsi" w:cstheme="minorHAnsi"/>
                <w:color w:val="auto"/>
                <w:sz w:val="22"/>
                <w:szCs w:val="22"/>
                <w:lang w:val="en-AU"/>
              </w:rPr>
              <w:fldChar w:fldCharType="separate"/>
            </w:r>
            <w:r w:rsidRPr="00C63C26">
              <w:rPr>
                <w:rFonts w:asciiTheme="minorHAnsi" w:eastAsia="Arial Unicode MS" w:hAnsiTheme="minorHAnsi" w:cstheme="minorHAnsi"/>
                <w:color w:val="auto"/>
                <w:sz w:val="22"/>
                <w:szCs w:val="22"/>
                <w:lang w:val="en-AU"/>
              </w:rPr>
              <w:fldChar w:fldCharType="end"/>
            </w:r>
          </w:p>
          <w:p w14:paraId="32035CFB" w14:textId="7F702798" w:rsidR="00E21AFF" w:rsidRPr="00C63C26" w:rsidRDefault="00E21AFF" w:rsidP="007C1FD2">
            <w:pPr>
              <w:rPr>
                <w:rFonts w:asciiTheme="minorHAnsi" w:eastAsia="Arial Unicode MS" w:hAnsiTheme="minorHAnsi" w:cstheme="minorHAnsi"/>
                <w:color w:val="auto"/>
                <w:sz w:val="22"/>
                <w:szCs w:val="22"/>
                <w:lang w:val="en-AU"/>
              </w:rPr>
            </w:pPr>
            <w:r w:rsidRPr="00C63C26">
              <w:rPr>
                <w:rFonts w:asciiTheme="minorHAnsi" w:eastAsia="Arial Unicode MS" w:hAnsiTheme="minorHAnsi" w:cstheme="minorHAnsi"/>
                <w:color w:val="auto"/>
                <w:sz w:val="22"/>
                <w:szCs w:val="22"/>
                <w:lang w:val="en-AU"/>
              </w:rPr>
              <w:t xml:space="preserve">IT and Communication equipment required:       </w:t>
            </w:r>
            <w:r w:rsidRPr="00C63C26">
              <w:rPr>
                <w:rFonts w:asciiTheme="minorHAnsi" w:eastAsia="Arial Unicode MS" w:hAnsiTheme="minorHAnsi" w:cstheme="minorHAnsi"/>
                <w:color w:val="auto"/>
                <w:sz w:val="22"/>
                <w:szCs w:val="22"/>
                <w:lang w:val="en-AU"/>
              </w:rPr>
              <w:fldChar w:fldCharType="begin">
                <w:ffData>
                  <w:name w:val="Check9"/>
                  <w:enabled/>
                  <w:calcOnExit w:val="0"/>
                  <w:checkBox>
                    <w:sizeAuto/>
                    <w:default w:val="0"/>
                  </w:checkBox>
                </w:ffData>
              </w:fldChar>
            </w:r>
            <w:r w:rsidRPr="00C63C26">
              <w:rPr>
                <w:rFonts w:asciiTheme="minorHAnsi" w:eastAsia="Arial Unicode MS" w:hAnsiTheme="minorHAnsi" w:cstheme="minorHAnsi"/>
                <w:color w:val="auto"/>
                <w:sz w:val="22"/>
                <w:szCs w:val="22"/>
                <w:lang w:val="en-AU"/>
              </w:rPr>
              <w:instrText xml:space="preserve"> FORMCHECKBOX </w:instrText>
            </w:r>
            <w:r w:rsidR="00000000">
              <w:rPr>
                <w:rFonts w:asciiTheme="minorHAnsi" w:eastAsia="Arial Unicode MS" w:hAnsiTheme="minorHAnsi" w:cstheme="minorHAnsi"/>
                <w:color w:val="auto"/>
                <w:sz w:val="22"/>
                <w:szCs w:val="22"/>
                <w:lang w:val="en-AU"/>
              </w:rPr>
            </w:r>
            <w:r w:rsidR="00000000">
              <w:rPr>
                <w:rFonts w:asciiTheme="minorHAnsi" w:eastAsia="Arial Unicode MS" w:hAnsiTheme="minorHAnsi" w:cstheme="minorHAnsi"/>
                <w:color w:val="auto"/>
                <w:sz w:val="22"/>
                <w:szCs w:val="22"/>
                <w:lang w:val="en-AU"/>
              </w:rPr>
              <w:fldChar w:fldCharType="separate"/>
            </w:r>
            <w:r w:rsidRPr="00C63C26">
              <w:rPr>
                <w:rFonts w:asciiTheme="minorHAnsi" w:eastAsia="Arial Unicode MS" w:hAnsiTheme="minorHAnsi" w:cstheme="minorHAnsi"/>
                <w:color w:val="auto"/>
                <w:sz w:val="22"/>
                <w:szCs w:val="22"/>
                <w:lang w:val="en-AU"/>
              </w:rPr>
              <w:fldChar w:fldCharType="end"/>
            </w:r>
          </w:p>
          <w:p w14:paraId="4612D563" w14:textId="46721969" w:rsidR="00E21AFF" w:rsidRPr="00C63C26" w:rsidRDefault="00E21AFF" w:rsidP="007C1FD2">
            <w:pPr>
              <w:rPr>
                <w:rFonts w:asciiTheme="minorHAnsi" w:eastAsia="Arial Unicode MS" w:hAnsiTheme="minorHAnsi" w:cstheme="minorHAnsi"/>
                <w:color w:val="auto"/>
                <w:sz w:val="22"/>
                <w:szCs w:val="22"/>
                <w:lang w:val="en-AU"/>
              </w:rPr>
            </w:pPr>
            <w:r w:rsidRPr="00C63C26">
              <w:rPr>
                <w:rFonts w:asciiTheme="minorHAnsi" w:eastAsia="Arial Unicode MS" w:hAnsiTheme="minorHAnsi" w:cstheme="minorHAnsi"/>
                <w:color w:val="auto"/>
                <w:sz w:val="22"/>
                <w:szCs w:val="22"/>
                <w:lang w:val="en-AU"/>
              </w:rPr>
              <w:t xml:space="preserve">Internet access required:  </w:t>
            </w:r>
            <w:r w:rsidRPr="00C63C26">
              <w:rPr>
                <w:rFonts w:asciiTheme="minorHAnsi" w:eastAsia="Arial Unicode MS" w:hAnsiTheme="minorHAnsi" w:cstheme="minorHAnsi"/>
                <w:color w:val="auto"/>
                <w:sz w:val="22"/>
                <w:szCs w:val="22"/>
                <w:lang w:val="en-AU"/>
              </w:rPr>
              <w:fldChar w:fldCharType="begin">
                <w:ffData>
                  <w:name w:val="Check9"/>
                  <w:enabled/>
                  <w:calcOnExit w:val="0"/>
                  <w:checkBox>
                    <w:sizeAuto/>
                    <w:default w:val="0"/>
                  </w:checkBox>
                </w:ffData>
              </w:fldChar>
            </w:r>
            <w:r w:rsidRPr="00C63C26">
              <w:rPr>
                <w:rFonts w:asciiTheme="minorHAnsi" w:eastAsia="Arial Unicode MS" w:hAnsiTheme="minorHAnsi" w:cstheme="minorHAnsi"/>
                <w:color w:val="auto"/>
                <w:sz w:val="22"/>
                <w:szCs w:val="22"/>
                <w:lang w:val="en-AU"/>
              </w:rPr>
              <w:instrText xml:space="preserve"> FORMCHECKBOX </w:instrText>
            </w:r>
            <w:r w:rsidR="00000000">
              <w:rPr>
                <w:rFonts w:asciiTheme="minorHAnsi" w:eastAsia="Arial Unicode MS" w:hAnsiTheme="minorHAnsi" w:cstheme="minorHAnsi"/>
                <w:color w:val="auto"/>
                <w:sz w:val="22"/>
                <w:szCs w:val="22"/>
                <w:lang w:val="en-AU"/>
              </w:rPr>
            </w:r>
            <w:r w:rsidR="00000000">
              <w:rPr>
                <w:rFonts w:asciiTheme="minorHAnsi" w:eastAsia="Arial Unicode MS" w:hAnsiTheme="minorHAnsi" w:cstheme="minorHAnsi"/>
                <w:color w:val="auto"/>
                <w:sz w:val="22"/>
                <w:szCs w:val="22"/>
                <w:lang w:val="en-AU"/>
              </w:rPr>
              <w:fldChar w:fldCharType="separate"/>
            </w:r>
            <w:r w:rsidRPr="00C63C26">
              <w:rPr>
                <w:rFonts w:asciiTheme="minorHAnsi" w:eastAsia="Arial Unicode MS" w:hAnsiTheme="minorHAnsi" w:cstheme="minorHAnsi"/>
                <w:color w:val="auto"/>
                <w:sz w:val="22"/>
                <w:szCs w:val="22"/>
                <w:lang w:val="en-AU"/>
              </w:rPr>
              <w:fldChar w:fldCharType="end"/>
            </w:r>
          </w:p>
        </w:tc>
      </w:tr>
      <w:tr w:rsidR="00E21AFF" w:rsidRPr="00D60EC0" w14:paraId="2C7DF371" w14:textId="77777777" w:rsidTr="05218C21">
        <w:trPr>
          <w:trHeight w:val="240"/>
        </w:trPr>
        <w:tc>
          <w:tcPr>
            <w:tcW w:w="4481" w:type="dxa"/>
            <w:tcBorders>
              <w:bottom w:val="nil"/>
            </w:tcBorders>
            <w:shd w:val="clear" w:color="auto" w:fill="auto"/>
            <w:noWrap/>
            <w:hideMark/>
          </w:tcPr>
          <w:p w14:paraId="65AEF27B" w14:textId="77777777" w:rsidR="00E21AFF" w:rsidRPr="00C63C26" w:rsidRDefault="00E21AFF" w:rsidP="007C1FD2">
            <w:pPr>
              <w:spacing w:before="100" w:beforeAutospacing="1" w:after="100" w:afterAutospacing="1" w:line="240" w:lineRule="auto"/>
              <w:rPr>
                <w:rFonts w:asciiTheme="minorHAnsi" w:eastAsia="Arial Unicode MS" w:hAnsiTheme="minorHAnsi" w:cstheme="minorHAnsi"/>
                <w:b/>
                <w:color w:val="auto"/>
                <w:sz w:val="22"/>
                <w:szCs w:val="22"/>
                <w:lang w:val="en-AU"/>
              </w:rPr>
            </w:pPr>
            <w:r w:rsidRPr="00C63C26">
              <w:rPr>
                <w:rFonts w:asciiTheme="minorHAnsi" w:eastAsia="Arial Unicode MS" w:hAnsiTheme="minorHAnsi" w:cstheme="minorHAnsi"/>
                <w:b/>
                <w:color w:val="auto"/>
                <w:sz w:val="22"/>
                <w:szCs w:val="22"/>
                <w:lang w:val="en-AU"/>
              </w:rPr>
              <w:t>Request Authorised by Section Head</w:t>
            </w:r>
          </w:p>
        </w:tc>
        <w:tc>
          <w:tcPr>
            <w:tcW w:w="5094" w:type="dxa"/>
            <w:gridSpan w:val="3"/>
            <w:tcBorders>
              <w:bottom w:val="nil"/>
            </w:tcBorders>
            <w:shd w:val="clear" w:color="auto" w:fill="auto"/>
          </w:tcPr>
          <w:p w14:paraId="039955D1" w14:textId="77777777" w:rsidR="00E21AFF" w:rsidRPr="00C63C26" w:rsidRDefault="00E21AFF" w:rsidP="007C1FD2">
            <w:pPr>
              <w:spacing w:before="100" w:beforeAutospacing="1" w:after="100" w:afterAutospacing="1" w:line="240" w:lineRule="auto"/>
              <w:rPr>
                <w:rFonts w:asciiTheme="minorHAnsi" w:eastAsia="Arial Unicode MS" w:hAnsiTheme="minorHAnsi" w:cstheme="minorHAnsi"/>
                <w:b/>
                <w:color w:val="auto"/>
                <w:sz w:val="22"/>
                <w:szCs w:val="22"/>
                <w:lang w:val="en-AU"/>
              </w:rPr>
            </w:pPr>
            <w:r w:rsidRPr="00C63C26">
              <w:rPr>
                <w:rFonts w:asciiTheme="minorHAnsi" w:eastAsia="Arial Unicode MS" w:hAnsiTheme="minorHAnsi" w:cstheme="minorHAnsi"/>
                <w:b/>
                <w:color w:val="auto"/>
                <w:sz w:val="22"/>
                <w:szCs w:val="22"/>
                <w:lang w:val="en-AU"/>
              </w:rPr>
              <w:t>Request Verified by HR:</w:t>
            </w:r>
          </w:p>
        </w:tc>
      </w:tr>
      <w:tr w:rsidR="00E21AFF" w:rsidRPr="00D60EC0" w14:paraId="0966B6F9" w14:textId="77777777" w:rsidTr="05218C21">
        <w:trPr>
          <w:trHeight w:val="2412"/>
        </w:trPr>
        <w:tc>
          <w:tcPr>
            <w:tcW w:w="4481" w:type="dxa"/>
            <w:tcBorders>
              <w:top w:val="nil"/>
            </w:tcBorders>
            <w:shd w:val="clear" w:color="auto" w:fill="auto"/>
            <w:noWrap/>
          </w:tcPr>
          <w:p w14:paraId="76F0F896" w14:textId="77777777" w:rsidR="00E21AFF" w:rsidRPr="00C63C26" w:rsidRDefault="00E21AFF" w:rsidP="007C1FD2">
            <w:pPr>
              <w:spacing w:before="60" w:after="60" w:line="240" w:lineRule="auto"/>
              <w:rPr>
                <w:rFonts w:asciiTheme="minorHAnsi" w:eastAsia="Arial Unicode MS" w:hAnsiTheme="minorHAnsi" w:cstheme="minorHAnsi"/>
                <w:i/>
                <w:color w:val="auto"/>
                <w:sz w:val="22"/>
                <w:szCs w:val="22"/>
                <w:lang w:val="en-AU"/>
              </w:rPr>
            </w:pPr>
          </w:p>
        </w:tc>
        <w:tc>
          <w:tcPr>
            <w:tcW w:w="5094" w:type="dxa"/>
            <w:gridSpan w:val="3"/>
            <w:tcBorders>
              <w:top w:val="nil"/>
            </w:tcBorders>
            <w:shd w:val="clear" w:color="auto" w:fill="auto"/>
          </w:tcPr>
          <w:p w14:paraId="157D77B9" w14:textId="77777777" w:rsidR="00E21AFF" w:rsidRPr="00C63C26" w:rsidRDefault="00E21AFF" w:rsidP="007C1FD2">
            <w:pPr>
              <w:spacing w:before="60" w:after="60" w:line="240" w:lineRule="auto"/>
              <w:rPr>
                <w:rFonts w:asciiTheme="minorHAnsi" w:eastAsia="Arial Unicode MS" w:hAnsiTheme="minorHAnsi" w:cstheme="minorHAnsi"/>
                <w:i/>
                <w:color w:val="auto"/>
                <w:sz w:val="22"/>
                <w:szCs w:val="22"/>
                <w:lang w:val="es-US"/>
              </w:rPr>
            </w:pPr>
          </w:p>
        </w:tc>
      </w:tr>
      <w:tr w:rsidR="00E21AFF" w:rsidRPr="00D60EC0" w14:paraId="5BF4003D" w14:textId="77777777" w:rsidTr="05218C21">
        <w:trPr>
          <w:trHeight w:val="1580"/>
        </w:trPr>
        <w:tc>
          <w:tcPr>
            <w:tcW w:w="9575" w:type="dxa"/>
            <w:gridSpan w:val="4"/>
            <w:tcBorders>
              <w:top w:val="nil"/>
            </w:tcBorders>
            <w:shd w:val="clear" w:color="auto" w:fill="auto"/>
            <w:noWrap/>
          </w:tcPr>
          <w:p w14:paraId="44861BDD" w14:textId="77777777" w:rsidR="00E21AFF" w:rsidRPr="00C63C26" w:rsidRDefault="00E21AFF" w:rsidP="007C1FD2">
            <w:pPr>
              <w:spacing w:line="240" w:lineRule="auto"/>
              <w:rPr>
                <w:rFonts w:asciiTheme="minorHAnsi" w:eastAsia="Arial Unicode MS" w:hAnsiTheme="minorHAnsi" w:cstheme="minorHAnsi"/>
                <w:i/>
                <w:color w:val="auto"/>
                <w:sz w:val="22"/>
                <w:szCs w:val="22"/>
                <w:lang w:val="en-AU"/>
              </w:rPr>
            </w:pPr>
            <w:r w:rsidRPr="00C63C26">
              <w:rPr>
                <w:rFonts w:asciiTheme="minorHAnsi" w:eastAsia="Arial Unicode MS" w:hAnsiTheme="minorHAnsi" w:cstheme="minorHAnsi"/>
                <w:i/>
                <w:color w:val="auto"/>
                <w:sz w:val="22"/>
                <w:szCs w:val="22"/>
                <w:lang w:val="en-AU"/>
              </w:rPr>
              <w:t>Approval of Chief of Operations (if Operations):                       Approval of Deputy Representative (if Programme)</w:t>
            </w:r>
          </w:p>
          <w:p w14:paraId="67E7C9F8" w14:textId="77777777" w:rsidR="00E21AFF" w:rsidRPr="00C63C26" w:rsidRDefault="00E21AFF" w:rsidP="007C1FD2">
            <w:pPr>
              <w:spacing w:line="240" w:lineRule="auto"/>
              <w:rPr>
                <w:rFonts w:asciiTheme="minorHAnsi" w:eastAsia="Arial Unicode MS" w:hAnsiTheme="minorHAnsi" w:cstheme="minorHAnsi"/>
                <w:i/>
                <w:color w:val="auto"/>
                <w:sz w:val="22"/>
                <w:szCs w:val="22"/>
                <w:lang w:val="en-AU"/>
              </w:rPr>
            </w:pPr>
          </w:p>
          <w:p w14:paraId="423C2362" w14:textId="77777777" w:rsidR="00E21AFF" w:rsidRPr="00C63C26" w:rsidRDefault="00E21AFF" w:rsidP="007C1FD2">
            <w:pPr>
              <w:spacing w:line="240" w:lineRule="auto"/>
              <w:rPr>
                <w:rFonts w:asciiTheme="minorHAnsi" w:eastAsia="Arial Unicode MS" w:hAnsiTheme="minorHAnsi" w:cstheme="minorHAnsi"/>
                <w:i/>
                <w:color w:val="auto"/>
                <w:sz w:val="22"/>
                <w:szCs w:val="22"/>
                <w:lang w:val="en-AU"/>
              </w:rPr>
            </w:pPr>
            <w:r w:rsidRPr="00C63C26">
              <w:rPr>
                <w:rFonts w:asciiTheme="minorHAnsi" w:eastAsia="Arial Unicode MS" w:hAnsiTheme="minorHAnsi" w:cstheme="minorHAnsi"/>
                <w:i/>
                <w:color w:val="auto"/>
                <w:sz w:val="22"/>
                <w:szCs w:val="22"/>
                <w:lang w:val="en-AU"/>
              </w:rPr>
              <w:t>______________________________________                        ____________________________________</w:t>
            </w:r>
          </w:p>
          <w:p w14:paraId="18263CD9" w14:textId="77777777" w:rsidR="00E21AFF" w:rsidRPr="00C63C26" w:rsidRDefault="00E21AFF" w:rsidP="007C1FD2">
            <w:pPr>
              <w:spacing w:line="240" w:lineRule="auto"/>
              <w:rPr>
                <w:rFonts w:asciiTheme="minorHAnsi" w:eastAsia="Arial Unicode MS" w:hAnsiTheme="minorHAnsi" w:cstheme="minorHAnsi"/>
                <w:i/>
                <w:color w:val="auto"/>
                <w:sz w:val="22"/>
                <w:szCs w:val="22"/>
                <w:lang w:val="en-AU"/>
              </w:rPr>
            </w:pPr>
          </w:p>
          <w:p w14:paraId="0DF906EF" w14:textId="77777777" w:rsidR="00E21AFF" w:rsidRPr="00C63C26" w:rsidRDefault="00E21AFF" w:rsidP="007C1FD2">
            <w:pPr>
              <w:spacing w:line="240" w:lineRule="auto"/>
              <w:rPr>
                <w:rFonts w:asciiTheme="minorHAnsi" w:eastAsia="Arial Unicode MS" w:hAnsiTheme="minorHAnsi" w:cstheme="minorHAnsi"/>
                <w:i/>
                <w:color w:val="auto"/>
                <w:sz w:val="22"/>
                <w:szCs w:val="22"/>
                <w:lang w:val="en-AU"/>
              </w:rPr>
            </w:pPr>
            <w:r w:rsidRPr="00C63C26">
              <w:rPr>
                <w:rFonts w:asciiTheme="minorHAnsi" w:eastAsia="Arial Unicode MS" w:hAnsiTheme="minorHAnsi" w:cstheme="minorHAnsi"/>
                <w:i/>
                <w:color w:val="auto"/>
                <w:sz w:val="22"/>
                <w:szCs w:val="22"/>
                <w:lang w:val="en-AU"/>
              </w:rPr>
              <w:t xml:space="preserve">Representative (in case of single sourcing/or if not listed in Annual Workplan)             </w:t>
            </w:r>
          </w:p>
          <w:p w14:paraId="258BB7D9" w14:textId="77777777" w:rsidR="00E21AFF" w:rsidRPr="00C63C26" w:rsidRDefault="00E21AFF" w:rsidP="007C1FD2">
            <w:pPr>
              <w:spacing w:before="60" w:after="60" w:line="240" w:lineRule="auto"/>
              <w:rPr>
                <w:rFonts w:asciiTheme="minorHAnsi" w:eastAsia="Arial Unicode MS" w:hAnsiTheme="minorHAnsi" w:cstheme="minorHAnsi"/>
                <w:i/>
                <w:color w:val="auto"/>
                <w:sz w:val="22"/>
                <w:szCs w:val="22"/>
                <w:lang w:val="en-AU"/>
              </w:rPr>
            </w:pPr>
          </w:p>
          <w:p w14:paraId="7C18BC12" w14:textId="77777777" w:rsidR="00E21AFF" w:rsidRPr="00C63C26" w:rsidRDefault="00E21AFF" w:rsidP="007C1FD2">
            <w:pPr>
              <w:spacing w:before="60" w:after="60" w:line="240" w:lineRule="auto"/>
              <w:rPr>
                <w:rFonts w:asciiTheme="minorHAnsi" w:eastAsia="Arial Unicode MS" w:hAnsiTheme="minorHAnsi" w:cstheme="minorHAnsi"/>
                <w:i/>
                <w:color w:val="auto"/>
                <w:sz w:val="22"/>
                <w:szCs w:val="22"/>
                <w:lang w:val="en-AU"/>
              </w:rPr>
            </w:pPr>
          </w:p>
        </w:tc>
      </w:tr>
    </w:tbl>
    <w:p w14:paraId="5C51D50D" w14:textId="77777777" w:rsidR="00E914F3" w:rsidRPr="00D60EC0" w:rsidRDefault="00E914F3" w:rsidP="00E914F3">
      <w:pPr>
        <w:spacing w:after="160" w:line="259" w:lineRule="auto"/>
        <w:jc w:val="both"/>
        <w:rPr>
          <w:rFonts w:asciiTheme="minorHAnsi" w:eastAsia="Arial" w:hAnsiTheme="minorHAnsi" w:cstheme="minorHAnsi"/>
          <w:color w:val="000000" w:themeColor="text1"/>
          <w:sz w:val="22"/>
          <w:szCs w:val="22"/>
          <w:lang w:val="fr-FR"/>
        </w:rPr>
      </w:pPr>
      <w:r w:rsidRPr="00D60EC0">
        <w:rPr>
          <w:rFonts w:asciiTheme="minorHAnsi" w:eastAsia="Arial" w:hAnsiTheme="minorHAnsi" w:cstheme="minorHAnsi"/>
          <w:color w:val="000000" w:themeColor="text1"/>
          <w:sz w:val="22"/>
          <w:szCs w:val="22"/>
          <w:lang w:val="fr-FR"/>
        </w:rPr>
        <w:t>Les personnes engagées dans le cadre d'un contrat de consultant ou d'un contrat individuel ne seront pas considérées comme des « fonctionnaires » en vertu du Statut et du Règlement du personnel de l'Organisation des Nations Unies et des politiques et procédures de l'UNICEF et n'auront pas droit aux avantages qui y sont prévus (tels que les droits à congé et la couverture d'assurance maladie). Leurs conditions d'emploi seront régies par leur contrat et les Conditions générales des contrats de services de consultants et d'entrepreneurs individuels. Les consultants et les entrepreneurs individuels sont responsables de la détermination de leurs obligations fiscales et du paiement de toutes les taxes et/ou droits, conformément aux lois locales ou autres lois applicables.</w:t>
      </w:r>
    </w:p>
    <w:p w14:paraId="4A67465D" w14:textId="77777777" w:rsidR="00E914F3" w:rsidRPr="00D60EC0" w:rsidRDefault="00E914F3" w:rsidP="00E914F3">
      <w:pPr>
        <w:spacing w:after="160" w:line="259" w:lineRule="auto"/>
        <w:jc w:val="both"/>
        <w:rPr>
          <w:rFonts w:asciiTheme="minorHAnsi" w:hAnsiTheme="minorHAnsi" w:cstheme="minorHAnsi"/>
          <w:color w:val="000000" w:themeColor="text1"/>
          <w:sz w:val="22"/>
          <w:szCs w:val="22"/>
          <w:lang w:val="fr-FR"/>
        </w:rPr>
      </w:pPr>
      <w:r w:rsidRPr="00D60EC0">
        <w:rPr>
          <w:rFonts w:asciiTheme="minorHAnsi" w:eastAsia="Arial" w:hAnsiTheme="minorHAnsi" w:cstheme="minorHAnsi"/>
          <w:color w:val="000000" w:themeColor="text1"/>
          <w:sz w:val="22"/>
          <w:szCs w:val="22"/>
          <w:lang w:val="fr-FR"/>
        </w:rPr>
        <w:t>Le candidat sélectionné est seul responsable de s'assurer que le visa (applicable) et l'assurance maladie requis pour exécuter les tâches du contrat sont valides pour toute la durée du contrat. Les candidats sélectionnés sont soumis à la confirmation de leur statut de vaccination complète contre le SARS-CoV-2 (Covid-19) avec un vaccin approuvé par l'Organisation mondiale de la santé (OMS), qui doit être satisfaite avant d'accepter la mission. Elle ne s'applique pas aux consultants qui travailleront à distance et qui ne sont pas censés travailler ou visiter les locaux de l'UNICEF, les lieux d'exécution des programmes ou interagir directement avec les communautés avec lesquelles l'UNICEF travaille, ni se déplacer pour exercer des fonctions pour l'UNICEF pendant la durée de leurs contrats de consultant.</w:t>
      </w:r>
    </w:p>
    <w:p w14:paraId="50F58CBF" w14:textId="0501BE15" w:rsidR="00E914F3" w:rsidRPr="00B92D29" w:rsidRDefault="00E914F3" w:rsidP="00B92D29">
      <w:pPr>
        <w:spacing w:after="160" w:line="259" w:lineRule="auto"/>
        <w:jc w:val="both"/>
        <w:rPr>
          <w:rFonts w:asciiTheme="minorHAnsi" w:hAnsiTheme="minorHAnsi" w:cstheme="minorHAnsi"/>
          <w:color w:val="000000" w:themeColor="text1"/>
          <w:sz w:val="22"/>
          <w:szCs w:val="22"/>
          <w:lang w:val="fr-FR"/>
        </w:rPr>
      </w:pPr>
      <w:r w:rsidRPr="00D60EC0">
        <w:rPr>
          <w:rFonts w:asciiTheme="minorHAnsi" w:eastAsia="Arial" w:hAnsiTheme="minorHAnsi" w:cstheme="minorHAnsi"/>
          <w:color w:val="000000" w:themeColor="text1"/>
          <w:sz w:val="22"/>
          <w:szCs w:val="22"/>
          <w:lang w:val="fr-FR"/>
        </w:rPr>
        <w:t xml:space="preserve">L'UNICEF offre des </w:t>
      </w:r>
      <w:hyperlink r:id="rId18">
        <w:r w:rsidRPr="00D60EC0">
          <w:rPr>
            <w:rStyle w:val="Hyperlink"/>
            <w:rFonts w:asciiTheme="minorHAnsi" w:eastAsia="Arial" w:hAnsiTheme="minorHAnsi" w:cstheme="minorHAnsi"/>
            <w:sz w:val="22"/>
            <w:szCs w:val="22"/>
            <w:lang w:val="fr-FR"/>
          </w:rPr>
          <w:t>aménagements raisonnables</w:t>
        </w:r>
      </w:hyperlink>
      <w:r w:rsidRPr="00D60EC0">
        <w:rPr>
          <w:rFonts w:asciiTheme="minorHAnsi" w:eastAsia="Arial" w:hAnsiTheme="minorHAnsi" w:cstheme="minorHAnsi"/>
          <w:color w:val="000000" w:themeColor="text1"/>
          <w:sz w:val="22"/>
          <w:szCs w:val="22"/>
          <w:lang w:val="fr-FR"/>
        </w:rPr>
        <w:t xml:space="preserve"> aux consultants handicapés. Il peut s'agir, par exemple, de logiciels accessibles, d'une aide aux voyages pour les missions ou d'accompagnateurs personnels. Nous encourageons vous devez divulguer votre handicap lors de votre candidature au cas où vous auriez besoin d'aménagements raisonnables pendant le processus de sélection et par la suite dans votre affectation.</w:t>
      </w:r>
    </w:p>
    <w:sectPr w:rsidR="00E914F3" w:rsidRPr="00B92D29" w:rsidSect="003C4672">
      <w:headerReference w:type="default" r:id="rId19"/>
      <w:footerReference w:type="default" r:id="rId20"/>
      <w:headerReference w:type="first" r:id="rId21"/>
      <w:footerReference w:type="first" r:id="rId22"/>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FF702" w14:textId="77777777" w:rsidR="001054F2" w:rsidRDefault="001054F2" w:rsidP="000C3710">
      <w:r>
        <w:separator/>
      </w:r>
    </w:p>
  </w:endnote>
  <w:endnote w:type="continuationSeparator" w:id="0">
    <w:p w14:paraId="19BACB17" w14:textId="77777777" w:rsidR="001054F2" w:rsidRDefault="001054F2" w:rsidP="000C3710">
      <w:r>
        <w:continuationSeparator/>
      </w:r>
    </w:p>
  </w:endnote>
  <w:endnote w:type="continuationNotice" w:id="1">
    <w:p w14:paraId="685536ED" w14:textId="77777777" w:rsidR="001054F2" w:rsidRDefault="001054F2">
      <w:pPr>
        <w:spacing w:line="240" w:lineRule="auto"/>
      </w:pPr>
    </w:p>
  </w:endnote>
  <w:endnote w:id="2">
    <w:p w14:paraId="2ABFD512" w14:textId="77777777" w:rsidR="00E21AFF" w:rsidRPr="005123B3" w:rsidRDefault="00E21AFF" w:rsidP="005123B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quot;Times New Roman&quot;,serif&quot;,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4176B79C" w:rsidR="003B7251" w:rsidRPr="00A71AB3" w:rsidRDefault="003B7251" w:rsidP="00257BD7">
    <w:pPr>
      <w:pStyle w:val="Footer"/>
      <w:tabs>
        <w:tab w:val="clear" w:pos="4680"/>
        <w:tab w:val="clear" w:pos="9360"/>
        <w:tab w:val="left" w:pos="90"/>
        <w:tab w:val="left" w:pos="1236"/>
      </w:tabs>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50"/>
      <w:gridCol w:w="3150"/>
      <w:gridCol w:w="3150"/>
    </w:tblGrid>
    <w:tr w:rsidR="66B1925D" w14:paraId="68305A61" w14:textId="77777777" w:rsidTr="66B1925D">
      <w:trPr>
        <w:trHeight w:val="300"/>
      </w:trPr>
      <w:tc>
        <w:tcPr>
          <w:tcW w:w="3150" w:type="dxa"/>
        </w:tcPr>
        <w:p w14:paraId="4068E0E6" w14:textId="0A4BD245" w:rsidR="66B1925D" w:rsidRDefault="66B1925D" w:rsidP="66B1925D">
          <w:pPr>
            <w:pStyle w:val="Header"/>
            <w:ind w:left="-115"/>
          </w:pPr>
        </w:p>
      </w:tc>
      <w:tc>
        <w:tcPr>
          <w:tcW w:w="3150" w:type="dxa"/>
        </w:tcPr>
        <w:p w14:paraId="5F6B6E16" w14:textId="027DA506" w:rsidR="66B1925D" w:rsidRDefault="66B1925D" w:rsidP="66B1925D">
          <w:pPr>
            <w:pStyle w:val="Header"/>
            <w:jc w:val="center"/>
          </w:pPr>
        </w:p>
      </w:tc>
      <w:tc>
        <w:tcPr>
          <w:tcW w:w="3150" w:type="dxa"/>
        </w:tcPr>
        <w:p w14:paraId="1D802990" w14:textId="5C659A33" w:rsidR="66B1925D" w:rsidRDefault="66B1925D" w:rsidP="66B1925D">
          <w:pPr>
            <w:pStyle w:val="Header"/>
            <w:ind w:right="-115"/>
            <w:jc w:val="right"/>
          </w:pPr>
        </w:p>
      </w:tc>
    </w:tr>
  </w:tbl>
  <w:p w14:paraId="4BE9B912" w14:textId="41B0F12A" w:rsidR="66B1925D" w:rsidRDefault="66B1925D" w:rsidP="66B19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A5813" w14:textId="77777777" w:rsidR="001054F2" w:rsidRDefault="001054F2" w:rsidP="000C3710">
      <w:r>
        <w:separator/>
      </w:r>
    </w:p>
  </w:footnote>
  <w:footnote w:type="continuationSeparator" w:id="0">
    <w:p w14:paraId="783D89FE" w14:textId="77777777" w:rsidR="001054F2" w:rsidRDefault="001054F2" w:rsidP="000C3710">
      <w:r>
        <w:continuationSeparator/>
      </w:r>
    </w:p>
  </w:footnote>
  <w:footnote w:type="continuationNotice" w:id="1">
    <w:p w14:paraId="1DF78147" w14:textId="77777777" w:rsidR="001054F2" w:rsidRDefault="001054F2">
      <w:pPr>
        <w:spacing w:line="240" w:lineRule="auto"/>
      </w:pPr>
    </w:p>
  </w:footnote>
  <w:footnote w:id="2">
    <w:p w14:paraId="3F906765" w14:textId="77777777" w:rsidR="00FD439A" w:rsidRPr="00CD6439" w:rsidRDefault="00FD439A" w:rsidP="00FD439A">
      <w:pPr>
        <w:pStyle w:val="FootnoteText"/>
        <w:rPr>
          <w:lang w:val="fr-FR"/>
        </w:rPr>
      </w:pPr>
      <w:r>
        <w:rPr>
          <w:rStyle w:val="FootnoteReference"/>
        </w:rPr>
        <w:footnoteRef/>
      </w:r>
      <w:r>
        <w:t xml:space="preserve"> </w:t>
      </w:r>
      <w:hyperlink r:id="rId1" w:history="1">
        <w:r w:rsidRPr="005D528D">
          <w:rPr>
            <w:rStyle w:val="Hyperlink"/>
          </w:rPr>
          <w:t>https://shorturl.at/fwELY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58243"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3"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49C11F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4"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1"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z-index:251658241;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37F46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2"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79A2BAF">
              <v:stroke joinstyle="miter"/>
              <v:path gradientshapeok="t" o:connecttype="rect"/>
            </v:shapetype>
            <v:shape id="Text Box 2" style="position:absolute;margin-left:0;margin-top:69pt;width:215pt;height:13.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spid="_x0000_s1026"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">
              <v:textbox inset="0,0,0,0">
                <w:txbxContent>
                  <w:p w:rsidRPr="001637C2" w:rsidR="00861563" w:rsidP="00962F0B" w:rsidRDefault="00861563" w14:paraId="1E71C582" w14:textId="6F794220">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rsidRPr="00B02636" w:rsidR="00861563" w:rsidP="00962F0B" w:rsidRDefault="0075490C" w14:paraId="213CC25A" w14:textId="039FE1B2">
                    <w:pPr>
                      <w:pStyle w:val="AddressText"/>
                      <w:tabs>
                        <w:tab w:val="clear" w:pos="2699"/>
                        <w:tab w:val="clear" w:pos="3549"/>
                        <w:tab w:val="left" w:pos="2880"/>
                      </w:tabs>
                      <w:spacing w:line="240" w:lineRule="auto"/>
                      <w:jc w:val="both"/>
                      <w:rPr>
                        <w:color w:val="00B0F0"/>
                      </w:rPr>
                    </w:pPr>
                    <w:r w:rsidRPr="00962F0B">
                      <w:rPr>
                        <w:color w:val="00B0F0"/>
                      </w:rPr>
                      <w:t xml:space="preserve"> </w:t>
                    </w:r>
                  </w:p>
                  <w:p w:rsidRPr="00B02636" w:rsidR="00861563" w:rsidP="00962F0B" w:rsidRDefault="00861563" w14:paraId="32F8C43F" w14:textId="77777777">
                    <w:pPr>
                      <w:pStyle w:val="AddressText"/>
                      <w:spacing w:line="240" w:lineRule="auto"/>
                      <w:jc w:val="both"/>
                      <w:rPr>
                        <w:color w:val="00B0F0"/>
                      </w:rPr>
                    </w:pPr>
                  </w:p>
                  <w:p w:rsidRPr="00A0375D" w:rsidR="00861563" w:rsidP="00962F0B" w:rsidRDefault="00861563" w14:paraId="0C8D7EA7" w14:textId="77777777">
                    <w:pPr>
                      <w:pStyle w:val="AddressText"/>
                      <w:spacing w:line="240" w:lineRule="auto"/>
                      <w:jc w:val="both"/>
                      <w:rPr>
                        <w:color w:val="000000"/>
                      </w:rPr>
                    </w:pPr>
                  </w:p>
                  <w:p w:rsidRPr="00A0375D" w:rsidR="00861563" w:rsidP="00962F0B" w:rsidRDefault="00861563" w14:paraId="2B409760" w14:textId="77777777">
                    <w:pPr>
                      <w:pStyle w:val="AddressText"/>
                      <w:spacing w:line="240" w:lineRule="auto"/>
                      <w:jc w:val="both"/>
                      <w:rPr>
                        <w:color w:val="000000"/>
                      </w:rPr>
                    </w:pPr>
                  </w:p>
                  <w:p w:rsidRPr="00A0375D" w:rsidR="00861563" w:rsidP="00962F0B" w:rsidRDefault="00861563" w14:paraId="67FBF505" w14:textId="77777777">
                    <w:pPr>
                      <w:pStyle w:val="AddressText"/>
                      <w:spacing w:line="240" w:lineRule="auto"/>
                      <w:jc w:val="both"/>
                      <w:rPr>
                        <w:color w:val="000000"/>
                      </w:rPr>
                    </w:pPr>
                  </w:p>
                  <w:p w:rsidRPr="00A0375D" w:rsidR="00861563" w:rsidP="00962F0B" w:rsidRDefault="00861563" w14:paraId="47F3B508" w14:textId="77777777">
                    <w:pPr>
                      <w:pStyle w:val="AddressText"/>
                      <w:spacing w:line="240" w:lineRule="auto"/>
                      <w:jc w:val="both"/>
                      <w:rPr>
                        <w:color w:val="000000"/>
                      </w:rPr>
                    </w:pPr>
                  </w:p>
                  <w:p w:rsidRPr="00A0375D" w:rsidR="00861563" w:rsidP="00962F0B" w:rsidRDefault="00861563" w14:paraId="6B74C32E" w14:textId="77777777">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0CE0AAD"/>
    <w:multiLevelType w:val="hybridMultilevel"/>
    <w:tmpl w:val="6B3EACE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48C5009"/>
    <w:multiLevelType w:val="hybridMultilevel"/>
    <w:tmpl w:val="FFFFFFFF"/>
    <w:lvl w:ilvl="0" w:tplc="A4F8626A">
      <w:start w:val="1"/>
      <w:numFmt w:val="bullet"/>
      <w:lvlText w:val="·"/>
      <w:lvlJc w:val="left"/>
      <w:pPr>
        <w:ind w:left="720" w:hanging="360"/>
      </w:pPr>
      <w:rPr>
        <w:rFonts w:ascii="Symbol" w:hAnsi="Symbol" w:hint="default"/>
      </w:rPr>
    </w:lvl>
    <w:lvl w:ilvl="1" w:tplc="E0C483CE">
      <w:start w:val="1"/>
      <w:numFmt w:val="bullet"/>
      <w:lvlText w:val="o"/>
      <w:lvlJc w:val="left"/>
      <w:pPr>
        <w:ind w:left="1440" w:hanging="360"/>
      </w:pPr>
      <w:rPr>
        <w:rFonts w:ascii="Courier New" w:hAnsi="Courier New" w:hint="default"/>
      </w:rPr>
    </w:lvl>
    <w:lvl w:ilvl="2" w:tplc="F6E07D80">
      <w:start w:val="1"/>
      <w:numFmt w:val="bullet"/>
      <w:lvlText w:val=""/>
      <w:lvlJc w:val="left"/>
      <w:pPr>
        <w:ind w:left="2160" w:hanging="360"/>
      </w:pPr>
      <w:rPr>
        <w:rFonts w:ascii="Wingdings" w:hAnsi="Wingdings" w:hint="default"/>
      </w:rPr>
    </w:lvl>
    <w:lvl w:ilvl="3" w:tplc="37E6D374">
      <w:start w:val="1"/>
      <w:numFmt w:val="bullet"/>
      <w:lvlText w:val=""/>
      <w:lvlJc w:val="left"/>
      <w:pPr>
        <w:ind w:left="2880" w:hanging="360"/>
      </w:pPr>
      <w:rPr>
        <w:rFonts w:ascii="Symbol" w:hAnsi="Symbol" w:hint="default"/>
      </w:rPr>
    </w:lvl>
    <w:lvl w:ilvl="4" w:tplc="C616CC4E">
      <w:start w:val="1"/>
      <w:numFmt w:val="bullet"/>
      <w:lvlText w:val="o"/>
      <w:lvlJc w:val="left"/>
      <w:pPr>
        <w:ind w:left="3600" w:hanging="360"/>
      </w:pPr>
      <w:rPr>
        <w:rFonts w:ascii="Courier New" w:hAnsi="Courier New" w:hint="default"/>
      </w:rPr>
    </w:lvl>
    <w:lvl w:ilvl="5" w:tplc="7DE42CBC">
      <w:start w:val="1"/>
      <w:numFmt w:val="bullet"/>
      <w:lvlText w:val=""/>
      <w:lvlJc w:val="left"/>
      <w:pPr>
        <w:ind w:left="4320" w:hanging="360"/>
      </w:pPr>
      <w:rPr>
        <w:rFonts w:ascii="Wingdings" w:hAnsi="Wingdings" w:hint="default"/>
      </w:rPr>
    </w:lvl>
    <w:lvl w:ilvl="6" w:tplc="9508CAE8">
      <w:start w:val="1"/>
      <w:numFmt w:val="bullet"/>
      <w:lvlText w:val=""/>
      <w:lvlJc w:val="left"/>
      <w:pPr>
        <w:ind w:left="5040" w:hanging="360"/>
      </w:pPr>
      <w:rPr>
        <w:rFonts w:ascii="Symbol" w:hAnsi="Symbol" w:hint="default"/>
      </w:rPr>
    </w:lvl>
    <w:lvl w:ilvl="7" w:tplc="D0CEF3A0">
      <w:start w:val="1"/>
      <w:numFmt w:val="bullet"/>
      <w:lvlText w:val="o"/>
      <w:lvlJc w:val="left"/>
      <w:pPr>
        <w:ind w:left="5760" w:hanging="360"/>
      </w:pPr>
      <w:rPr>
        <w:rFonts w:ascii="Courier New" w:hAnsi="Courier New" w:hint="default"/>
      </w:rPr>
    </w:lvl>
    <w:lvl w:ilvl="8" w:tplc="C894669E">
      <w:start w:val="1"/>
      <w:numFmt w:val="bullet"/>
      <w:lvlText w:val=""/>
      <w:lvlJc w:val="left"/>
      <w:pPr>
        <w:ind w:left="6480" w:hanging="360"/>
      </w:pPr>
      <w:rPr>
        <w:rFonts w:ascii="Wingdings" w:hAnsi="Wingdings" w:hint="default"/>
      </w:rPr>
    </w:lvl>
  </w:abstractNum>
  <w:abstractNum w:abstractNumId="14" w15:restartNumberingAfterBreak="0">
    <w:nsid w:val="06BE539E"/>
    <w:multiLevelType w:val="hybridMultilevel"/>
    <w:tmpl w:val="1C1A677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D027BE"/>
    <w:multiLevelType w:val="hybridMultilevel"/>
    <w:tmpl w:val="FFFFFFFF"/>
    <w:lvl w:ilvl="0" w:tplc="259C3580">
      <w:start w:val="1"/>
      <w:numFmt w:val="bullet"/>
      <w:lvlText w:val="-"/>
      <w:lvlJc w:val="left"/>
      <w:pPr>
        <w:ind w:left="720" w:hanging="360"/>
      </w:pPr>
      <w:rPr>
        <w:rFonts w:ascii="Calibri" w:hAnsi="Calibri" w:hint="default"/>
      </w:rPr>
    </w:lvl>
    <w:lvl w:ilvl="1" w:tplc="F858CADA">
      <w:start w:val="1"/>
      <w:numFmt w:val="bullet"/>
      <w:lvlText w:val="o"/>
      <w:lvlJc w:val="left"/>
      <w:pPr>
        <w:ind w:left="1440" w:hanging="360"/>
      </w:pPr>
      <w:rPr>
        <w:rFonts w:ascii="Courier New" w:hAnsi="Courier New" w:hint="default"/>
      </w:rPr>
    </w:lvl>
    <w:lvl w:ilvl="2" w:tplc="8F900F28">
      <w:start w:val="1"/>
      <w:numFmt w:val="bullet"/>
      <w:lvlText w:val=""/>
      <w:lvlJc w:val="left"/>
      <w:pPr>
        <w:ind w:left="2160" w:hanging="360"/>
      </w:pPr>
      <w:rPr>
        <w:rFonts w:ascii="Wingdings" w:hAnsi="Wingdings" w:hint="default"/>
      </w:rPr>
    </w:lvl>
    <w:lvl w:ilvl="3" w:tplc="C31221F6">
      <w:start w:val="1"/>
      <w:numFmt w:val="bullet"/>
      <w:lvlText w:val=""/>
      <w:lvlJc w:val="left"/>
      <w:pPr>
        <w:ind w:left="2880" w:hanging="360"/>
      </w:pPr>
      <w:rPr>
        <w:rFonts w:ascii="Symbol" w:hAnsi="Symbol" w:hint="default"/>
      </w:rPr>
    </w:lvl>
    <w:lvl w:ilvl="4" w:tplc="203C0C10">
      <w:start w:val="1"/>
      <w:numFmt w:val="bullet"/>
      <w:lvlText w:val="o"/>
      <w:lvlJc w:val="left"/>
      <w:pPr>
        <w:ind w:left="3600" w:hanging="360"/>
      </w:pPr>
      <w:rPr>
        <w:rFonts w:ascii="Courier New" w:hAnsi="Courier New" w:hint="default"/>
      </w:rPr>
    </w:lvl>
    <w:lvl w:ilvl="5" w:tplc="2168E594">
      <w:start w:val="1"/>
      <w:numFmt w:val="bullet"/>
      <w:lvlText w:val=""/>
      <w:lvlJc w:val="left"/>
      <w:pPr>
        <w:ind w:left="4320" w:hanging="360"/>
      </w:pPr>
      <w:rPr>
        <w:rFonts w:ascii="Wingdings" w:hAnsi="Wingdings" w:hint="default"/>
      </w:rPr>
    </w:lvl>
    <w:lvl w:ilvl="6" w:tplc="F164384E">
      <w:start w:val="1"/>
      <w:numFmt w:val="bullet"/>
      <w:lvlText w:val=""/>
      <w:lvlJc w:val="left"/>
      <w:pPr>
        <w:ind w:left="5040" w:hanging="360"/>
      </w:pPr>
      <w:rPr>
        <w:rFonts w:ascii="Symbol" w:hAnsi="Symbol" w:hint="default"/>
      </w:rPr>
    </w:lvl>
    <w:lvl w:ilvl="7" w:tplc="72B639A8">
      <w:start w:val="1"/>
      <w:numFmt w:val="bullet"/>
      <w:lvlText w:val="o"/>
      <w:lvlJc w:val="left"/>
      <w:pPr>
        <w:ind w:left="5760" w:hanging="360"/>
      </w:pPr>
      <w:rPr>
        <w:rFonts w:ascii="Courier New" w:hAnsi="Courier New" w:hint="default"/>
      </w:rPr>
    </w:lvl>
    <w:lvl w:ilvl="8" w:tplc="596E4B42">
      <w:start w:val="1"/>
      <w:numFmt w:val="bullet"/>
      <w:lvlText w:val=""/>
      <w:lvlJc w:val="left"/>
      <w:pPr>
        <w:ind w:left="6480" w:hanging="360"/>
      </w:pPr>
      <w:rPr>
        <w:rFonts w:ascii="Wingdings" w:hAnsi="Wingdings" w:hint="default"/>
      </w:rPr>
    </w:lvl>
  </w:abstractNum>
  <w:abstractNum w:abstractNumId="16"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E1E2572"/>
    <w:multiLevelType w:val="hybridMultilevel"/>
    <w:tmpl w:val="720467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2E6B50"/>
    <w:multiLevelType w:val="hybridMultilevel"/>
    <w:tmpl w:val="E1426016"/>
    <w:lvl w:ilvl="0" w:tplc="BF78D4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C75C3B"/>
    <w:multiLevelType w:val="hybridMultilevel"/>
    <w:tmpl w:val="ED323D54"/>
    <w:lvl w:ilvl="0" w:tplc="77BA93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37D24BF0"/>
    <w:multiLevelType w:val="hybridMultilevel"/>
    <w:tmpl w:val="FFFFFFFF"/>
    <w:lvl w:ilvl="0" w:tplc="15969ED4">
      <w:start w:val="1"/>
      <w:numFmt w:val="bullet"/>
      <w:lvlText w:val="-"/>
      <w:lvlJc w:val="left"/>
      <w:pPr>
        <w:ind w:left="360" w:hanging="360"/>
      </w:pPr>
      <w:rPr>
        <w:rFonts w:ascii="&quot;&quot;Times New Roman&quot;,serif&quot;,serif" w:hAnsi="&quot;&quot;Times New Roman&quot;,serif&quot;,serif" w:hint="default"/>
      </w:rPr>
    </w:lvl>
    <w:lvl w:ilvl="1" w:tplc="B40E177C">
      <w:start w:val="1"/>
      <w:numFmt w:val="bullet"/>
      <w:lvlText w:val="o"/>
      <w:lvlJc w:val="left"/>
      <w:pPr>
        <w:ind w:left="1080" w:hanging="360"/>
      </w:pPr>
      <w:rPr>
        <w:rFonts w:ascii="Courier New" w:hAnsi="Courier New" w:hint="default"/>
      </w:rPr>
    </w:lvl>
    <w:lvl w:ilvl="2" w:tplc="5184A924">
      <w:start w:val="1"/>
      <w:numFmt w:val="bullet"/>
      <w:lvlText w:val=""/>
      <w:lvlJc w:val="left"/>
      <w:pPr>
        <w:ind w:left="1800" w:hanging="360"/>
      </w:pPr>
      <w:rPr>
        <w:rFonts w:ascii="Wingdings" w:hAnsi="Wingdings" w:hint="default"/>
      </w:rPr>
    </w:lvl>
    <w:lvl w:ilvl="3" w:tplc="67105882">
      <w:start w:val="1"/>
      <w:numFmt w:val="bullet"/>
      <w:lvlText w:val=""/>
      <w:lvlJc w:val="left"/>
      <w:pPr>
        <w:ind w:left="2520" w:hanging="360"/>
      </w:pPr>
      <w:rPr>
        <w:rFonts w:ascii="Symbol" w:hAnsi="Symbol" w:hint="default"/>
      </w:rPr>
    </w:lvl>
    <w:lvl w:ilvl="4" w:tplc="F79249A2">
      <w:start w:val="1"/>
      <w:numFmt w:val="bullet"/>
      <w:lvlText w:val="o"/>
      <w:lvlJc w:val="left"/>
      <w:pPr>
        <w:ind w:left="3240" w:hanging="360"/>
      </w:pPr>
      <w:rPr>
        <w:rFonts w:ascii="Courier New" w:hAnsi="Courier New" w:hint="default"/>
      </w:rPr>
    </w:lvl>
    <w:lvl w:ilvl="5" w:tplc="382A298C">
      <w:start w:val="1"/>
      <w:numFmt w:val="bullet"/>
      <w:lvlText w:val=""/>
      <w:lvlJc w:val="left"/>
      <w:pPr>
        <w:ind w:left="3960" w:hanging="360"/>
      </w:pPr>
      <w:rPr>
        <w:rFonts w:ascii="Wingdings" w:hAnsi="Wingdings" w:hint="default"/>
      </w:rPr>
    </w:lvl>
    <w:lvl w:ilvl="6" w:tplc="32ECCEBE">
      <w:start w:val="1"/>
      <w:numFmt w:val="bullet"/>
      <w:lvlText w:val=""/>
      <w:lvlJc w:val="left"/>
      <w:pPr>
        <w:ind w:left="4680" w:hanging="360"/>
      </w:pPr>
      <w:rPr>
        <w:rFonts w:ascii="Symbol" w:hAnsi="Symbol" w:hint="default"/>
      </w:rPr>
    </w:lvl>
    <w:lvl w:ilvl="7" w:tplc="CF5EF360">
      <w:start w:val="1"/>
      <w:numFmt w:val="bullet"/>
      <w:lvlText w:val="o"/>
      <w:lvlJc w:val="left"/>
      <w:pPr>
        <w:ind w:left="5400" w:hanging="360"/>
      </w:pPr>
      <w:rPr>
        <w:rFonts w:ascii="Courier New" w:hAnsi="Courier New" w:hint="default"/>
      </w:rPr>
    </w:lvl>
    <w:lvl w:ilvl="8" w:tplc="5C06D538">
      <w:start w:val="1"/>
      <w:numFmt w:val="bullet"/>
      <w:lvlText w:val=""/>
      <w:lvlJc w:val="left"/>
      <w:pPr>
        <w:ind w:left="6120" w:hanging="360"/>
      </w:pPr>
      <w:rPr>
        <w:rFonts w:ascii="Wingdings" w:hAnsi="Wingdings" w:hint="default"/>
      </w:rPr>
    </w:lvl>
  </w:abstractNum>
  <w:abstractNum w:abstractNumId="28"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043F41"/>
    <w:multiLevelType w:val="hybridMultilevel"/>
    <w:tmpl w:val="E488B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212F9F1"/>
    <w:multiLevelType w:val="hybridMultilevel"/>
    <w:tmpl w:val="FFFFFFFF"/>
    <w:lvl w:ilvl="0" w:tplc="D55A6A1E">
      <w:start w:val="1"/>
      <w:numFmt w:val="bullet"/>
      <w:lvlText w:val=""/>
      <w:lvlJc w:val="left"/>
      <w:pPr>
        <w:ind w:left="720" w:hanging="360"/>
      </w:pPr>
      <w:rPr>
        <w:rFonts w:ascii="Symbol" w:hAnsi="Symbol" w:hint="default"/>
      </w:rPr>
    </w:lvl>
    <w:lvl w:ilvl="1" w:tplc="81F6529C">
      <w:start w:val="1"/>
      <w:numFmt w:val="bullet"/>
      <w:lvlText w:val="o"/>
      <w:lvlJc w:val="left"/>
      <w:pPr>
        <w:ind w:left="1440" w:hanging="360"/>
      </w:pPr>
      <w:rPr>
        <w:rFonts w:ascii="Courier New" w:hAnsi="Courier New" w:hint="default"/>
      </w:rPr>
    </w:lvl>
    <w:lvl w:ilvl="2" w:tplc="8598BE0A">
      <w:start w:val="1"/>
      <w:numFmt w:val="bullet"/>
      <w:lvlText w:val=""/>
      <w:lvlJc w:val="left"/>
      <w:pPr>
        <w:ind w:left="2160" w:hanging="360"/>
      </w:pPr>
      <w:rPr>
        <w:rFonts w:ascii="Wingdings" w:hAnsi="Wingdings" w:hint="default"/>
      </w:rPr>
    </w:lvl>
    <w:lvl w:ilvl="3" w:tplc="1A626158">
      <w:start w:val="1"/>
      <w:numFmt w:val="bullet"/>
      <w:lvlText w:val=""/>
      <w:lvlJc w:val="left"/>
      <w:pPr>
        <w:ind w:left="2880" w:hanging="360"/>
      </w:pPr>
      <w:rPr>
        <w:rFonts w:ascii="Symbol" w:hAnsi="Symbol" w:hint="default"/>
      </w:rPr>
    </w:lvl>
    <w:lvl w:ilvl="4" w:tplc="C69009D2">
      <w:start w:val="1"/>
      <w:numFmt w:val="bullet"/>
      <w:lvlText w:val="o"/>
      <w:lvlJc w:val="left"/>
      <w:pPr>
        <w:ind w:left="3600" w:hanging="360"/>
      </w:pPr>
      <w:rPr>
        <w:rFonts w:ascii="Courier New" w:hAnsi="Courier New" w:hint="default"/>
      </w:rPr>
    </w:lvl>
    <w:lvl w:ilvl="5" w:tplc="336E9348">
      <w:start w:val="1"/>
      <w:numFmt w:val="bullet"/>
      <w:lvlText w:val=""/>
      <w:lvlJc w:val="left"/>
      <w:pPr>
        <w:ind w:left="4320" w:hanging="360"/>
      </w:pPr>
      <w:rPr>
        <w:rFonts w:ascii="Wingdings" w:hAnsi="Wingdings" w:hint="default"/>
      </w:rPr>
    </w:lvl>
    <w:lvl w:ilvl="6" w:tplc="9542A72C">
      <w:start w:val="1"/>
      <w:numFmt w:val="bullet"/>
      <w:lvlText w:val=""/>
      <w:lvlJc w:val="left"/>
      <w:pPr>
        <w:ind w:left="5040" w:hanging="360"/>
      </w:pPr>
      <w:rPr>
        <w:rFonts w:ascii="Symbol" w:hAnsi="Symbol" w:hint="default"/>
      </w:rPr>
    </w:lvl>
    <w:lvl w:ilvl="7" w:tplc="DA928FFE">
      <w:start w:val="1"/>
      <w:numFmt w:val="bullet"/>
      <w:lvlText w:val="o"/>
      <w:lvlJc w:val="left"/>
      <w:pPr>
        <w:ind w:left="5760" w:hanging="360"/>
      </w:pPr>
      <w:rPr>
        <w:rFonts w:ascii="Courier New" w:hAnsi="Courier New" w:hint="default"/>
      </w:rPr>
    </w:lvl>
    <w:lvl w:ilvl="8" w:tplc="B03C719E">
      <w:start w:val="1"/>
      <w:numFmt w:val="bullet"/>
      <w:lvlText w:val=""/>
      <w:lvlJc w:val="left"/>
      <w:pPr>
        <w:ind w:left="6480" w:hanging="360"/>
      </w:pPr>
      <w:rPr>
        <w:rFonts w:ascii="Wingdings" w:hAnsi="Wingdings" w:hint="default"/>
      </w:rPr>
    </w:lvl>
  </w:abstractNum>
  <w:abstractNum w:abstractNumId="34" w15:restartNumberingAfterBreak="0">
    <w:nsid w:val="741B7770"/>
    <w:multiLevelType w:val="hybridMultilevel"/>
    <w:tmpl w:val="C6BEF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745E9C"/>
    <w:multiLevelType w:val="hybridMultilevel"/>
    <w:tmpl w:val="FFFFFFFF"/>
    <w:lvl w:ilvl="0" w:tplc="2C02C278">
      <w:start w:val="1"/>
      <w:numFmt w:val="bullet"/>
      <w:lvlText w:val="·"/>
      <w:lvlJc w:val="left"/>
      <w:pPr>
        <w:ind w:left="720" w:hanging="360"/>
      </w:pPr>
      <w:rPr>
        <w:rFonts w:ascii="Symbol" w:hAnsi="Symbol" w:hint="default"/>
      </w:rPr>
    </w:lvl>
    <w:lvl w:ilvl="1" w:tplc="27065DFE">
      <w:start w:val="1"/>
      <w:numFmt w:val="bullet"/>
      <w:lvlText w:val="o"/>
      <w:lvlJc w:val="left"/>
      <w:pPr>
        <w:ind w:left="1440" w:hanging="360"/>
      </w:pPr>
      <w:rPr>
        <w:rFonts w:ascii="Courier New" w:hAnsi="Courier New" w:hint="default"/>
      </w:rPr>
    </w:lvl>
    <w:lvl w:ilvl="2" w:tplc="4BF8D18A">
      <w:start w:val="1"/>
      <w:numFmt w:val="bullet"/>
      <w:lvlText w:val=""/>
      <w:lvlJc w:val="left"/>
      <w:pPr>
        <w:ind w:left="2160" w:hanging="360"/>
      </w:pPr>
      <w:rPr>
        <w:rFonts w:ascii="Wingdings" w:hAnsi="Wingdings" w:hint="default"/>
      </w:rPr>
    </w:lvl>
    <w:lvl w:ilvl="3" w:tplc="50A09168">
      <w:start w:val="1"/>
      <w:numFmt w:val="bullet"/>
      <w:lvlText w:val=""/>
      <w:lvlJc w:val="left"/>
      <w:pPr>
        <w:ind w:left="2880" w:hanging="360"/>
      </w:pPr>
      <w:rPr>
        <w:rFonts w:ascii="Symbol" w:hAnsi="Symbol" w:hint="default"/>
      </w:rPr>
    </w:lvl>
    <w:lvl w:ilvl="4" w:tplc="E8A6DD76">
      <w:start w:val="1"/>
      <w:numFmt w:val="bullet"/>
      <w:lvlText w:val="o"/>
      <w:lvlJc w:val="left"/>
      <w:pPr>
        <w:ind w:left="3600" w:hanging="360"/>
      </w:pPr>
      <w:rPr>
        <w:rFonts w:ascii="Courier New" w:hAnsi="Courier New" w:hint="default"/>
      </w:rPr>
    </w:lvl>
    <w:lvl w:ilvl="5" w:tplc="87647FC8">
      <w:start w:val="1"/>
      <w:numFmt w:val="bullet"/>
      <w:lvlText w:val=""/>
      <w:lvlJc w:val="left"/>
      <w:pPr>
        <w:ind w:left="4320" w:hanging="360"/>
      </w:pPr>
      <w:rPr>
        <w:rFonts w:ascii="Wingdings" w:hAnsi="Wingdings" w:hint="default"/>
      </w:rPr>
    </w:lvl>
    <w:lvl w:ilvl="6" w:tplc="BB7AAF1E">
      <w:start w:val="1"/>
      <w:numFmt w:val="bullet"/>
      <w:lvlText w:val=""/>
      <w:lvlJc w:val="left"/>
      <w:pPr>
        <w:ind w:left="5040" w:hanging="360"/>
      </w:pPr>
      <w:rPr>
        <w:rFonts w:ascii="Symbol" w:hAnsi="Symbol" w:hint="default"/>
      </w:rPr>
    </w:lvl>
    <w:lvl w:ilvl="7" w:tplc="9BB86B2C">
      <w:start w:val="1"/>
      <w:numFmt w:val="bullet"/>
      <w:lvlText w:val="o"/>
      <w:lvlJc w:val="left"/>
      <w:pPr>
        <w:ind w:left="5760" w:hanging="360"/>
      </w:pPr>
      <w:rPr>
        <w:rFonts w:ascii="Courier New" w:hAnsi="Courier New" w:hint="default"/>
      </w:rPr>
    </w:lvl>
    <w:lvl w:ilvl="8" w:tplc="EE467F52">
      <w:start w:val="1"/>
      <w:numFmt w:val="bullet"/>
      <w:lvlText w:val=""/>
      <w:lvlJc w:val="left"/>
      <w:pPr>
        <w:ind w:left="6480" w:hanging="360"/>
      </w:pPr>
      <w:rPr>
        <w:rFonts w:ascii="Wingdings" w:hAnsi="Wingdings" w:hint="default"/>
      </w:rPr>
    </w:lvl>
  </w:abstractNum>
  <w:abstractNum w:abstractNumId="36" w15:restartNumberingAfterBreak="0">
    <w:nsid w:val="7D7E496C"/>
    <w:multiLevelType w:val="hybridMultilevel"/>
    <w:tmpl w:val="183CF8CE"/>
    <w:lvl w:ilvl="0" w:tplc="20AA98CA">
      <w:start w:val="1"/>
      <w:numFmt w:val="bullet"/>
      <w:lvlText w:val="·"/>
      <w:lvlJc w:val="left"/>
      <w:pPr>
        <w:ind w:left="720" w:hanging="360"/>
      </w:pPr>
      <w:rPr>
        <w:rFonts w:ascii="Symbol" w:hAnsi="Symbol" w:hint="default"/>
      </w:rPr>
    </w:lvl>
    <w:lvl w:ilvl="1" w:tplc="2A72ABDA">
      <w:start w:val="1"/>
      <w:numFmt w:val="bullet"/>
      <w:lvlText w:val="o"/>
      <w:lvlJc w:val="left"/>
      <w:pPr>
        <w:ind w:left="1440" w:hanging="360"/>
      </w:pPr>
      <w:rPr>
        <w:rFonts w:ascii="Courier New" w:hAnsi="Courier New" w:hint="default"/>
      </w:rPr>
    </w:lvl>
    <w:lvl w:ilvl="2" w:tplc="4928D156">
      <w:start w:val="1"/>
      <w:numFmt w:val="bullet"/>
      <w:lvlText w:val=""/>
      <w:lvlJc w:val="left"/>
      <w:pPr>
        <w:ind w:left="2160" w:hanging="360"/>
      </w:pPr>
      <w:rPr>
        <w:rFonts w:ascii="Wingdings" w:hAnsi="Wingdings" w:hint="default"/>
      </w:rPr>
    </w:lvl>
    <w:lvl w:ilvl="3" w:tplc="4F04A3CA">
      <w:start w:val="1"/>
      <w:numFmt w:val="bullet"/>
      <w:lvlText w:val=""/>
      <w:lvlJc w:val="left"/>
      <w:pPr>
        <w:ind w:left="2880" w:hanging="360"/>
      </w:pPr>
      <w:rPr>
        <w:rFonts w:ascii="Symbol" w:hAnsi="Symbol" w:hint="default"/>
      </w:rPr>
    </w:lvl>
    <w:lvl w:ilvl="4" w:tplc="F80A43CE">
      <w:start w:val="1"/>
      <w:numFmt w:val="bullet"/>
      <w:lvlText w:val="o"/>
      <w:lvlJc w:val="left"/>
      <w:pPr>
        <w:ind w:left="3600" w:hanging="360"/>
      </w:pPr>
      <w:rPr>
        <w:rFonts w:ascii="Courier New" w:hAnsi="Courier New" w:hint="default"/>
      </w:rPr>
    </w:lvl>
    <w:lvl w:ilvl="5" w:tplc="8C30BA1C">
      <w:start w:val="1"/>
      <w:numFmt w:val="bullet"/>
      <w:lvlText w:val=""/>
      <w:lvlJc w:val="left"/>
      <w:pPr>
        <w:ind w:left="4320" w:hanging="360"/>
      </w:pPr>
      <w:rPr>
        <w:rFonts w:ascii="Wingdings" w:hAnsi="Wingdings" w:hint="default"/>
      </w:rPr>
    </w:lvl>
    <w:lvl w:ilvl="6" w:tplc="702CB050">
      <w:start w:val="1"/>
      <w:numFmt w:val="bullet"/>
      <w:lvlText w:val=""/>
      <w:lvlJc w:val="left"/>
      <w:pPr>
        <w:ind w:left="5040" w:hanging="360"/>
      </w:pPr>
      <w:rPr>
        <w:rFonts w:ascii="Symbol" w:hAnsi="Symbol" w:hint="default"/>
      </w:rPr>
    </w:lvl>
    <w:lvl w:ilvl="7" w:tplc="5BC04788">
      <w:start w:val="1"/>
      <w:numFmt w:val="bullet"/>
      <w:lvlText w:val="o"/>
      <w:lvlJc w:val="left"/>
      <w:pPr>
        <w:ind w:left="5760" w:hanging="360"/>
      </w:pPr>
      <w:rPr>
        <w:rFonts w:ascii="Courier New" w:hAnsi="Courier New" w:hint="default"/>
      </w:rPr>
    </w:lvl>
    <w:lvl w:ilvl="8" w:tplc="A4C4718C">
      <w:start w:val="1"/>
      <w:numFmt w:val="bullet"/>
      <w:lvlText w:val=""/>
      <w:lvlJc w:val="left"/>
      <w:pPr>
        <w:ind w:left="6480" w:hanging="360"/>
      </w:pPr>
      <w:rPr>
        <w:rFonts w:ascii="Wingdings" w:hAnsi="Wingdings" w:hint="default"/>
      </w:rPr>
    </w:lvl>
  </w:abstractNum>
  <w:num w:numId="1" w16cid:durableId="492257775">
    <w:abstractNumId w:val="33"/>
  </w:num>
  <w:num w:numId="2" w16cid:durableId="1553662011">
    <w:abstractNumId w:val="23"/>
  </w:num>
  <w:num w:numId="3" w16cid:durableId="1439326688">
    <w:abstractNumId w:val="28"/>
  </w:num>
  <w:num w:numId="4" w16cid:durableId="142352397">
    <w:abstractNumId w:val="21"/>
  </w:num>
  <w:num w:numId="5" w16cid:durableId="2077706327">
    <w:abstractNumId w:val="17"/>
  </w:num>
  <w:num w:numId="6" w16cid:durableId="1247611811">
    <w:abstractNumId w:val="16"/>
  </w:num>
  <w:num w:numId="7" w16cid:durableId="588542272">
    <w:abstractNumId w:val="22"/>
  </w:num>
  <w:num w:numId="8" w16cid:durableId="2053531654">
    <w:abstractNumId w:val="30"/>
  </w:num>
  <w:num w:numId="9" w16cid:durableId="734815623">
    <w:abstractNumId w:val="31"/>
  </w:num>
  <w:num w:numId="10" w16cid:durableId="1598443143">
    <w:abstractNumId w:val="11"/>
    <w:lvlOverride w:ilvl="0">
      <w:lvl w:ilvl="0">
        <w:numFmt w:val="bullet"/>
        <w:lvlText w:val=""/>
        <w:legacy w:legacy="1" w:legacySpace="0" w:legacyIndent="0"/>
        <w:lvlJc w:val="left"/>
        <w:rPr>
          <w:rFonts w:ascii="Symbol" w:hAnsi="Symbol" w:hint="default"/>
          <w:sz w:val="22"/>
        </w:rPr>
      </w:lvl>
    </w:lvlOverride>
  </w:num>
  <w:num w:numId="11" w16cid:durableId="1025059849">
    <w:abstractNumId w:val="26"/>
  </w:num>
  <w:num w:numId="12" w16cid:durableId="1650086910">
    <w:abstractNumId w:val="25"/>
  </w:num>
  <w:num w:numId="13" w16cid:durableId="1221357747">
    <w:abstractNumId w:val="32"/>
  </w:num>
  <w:num w:numId="14" w16cid:durableId="2040734595">
    <w:abstractNumId w:val="0"/>
  </w:num>
  <w:num w:numId="15" w16cid:durableId="1603561708">
    <w:abstractNumId w:val="10"/>
  </w:num>
  <w:num w:numId="16" w16cid:durableId="671493428">
    <w:abstractNumId w:val="8"/>
  </w:num>
  <w:num w:numId="17" w16cid:durableId="1354333714">
    <w:abstractNumId w:val="7"/>
  </w:num>
  <w:num w:numId="18" w16cid:durableId="1864323245">
    <w:abstractNumId w:val="6"/>
  </w:num>
  <w:num w:numId="19" w16cid:durableId="1200435280">
    <w:abstractNumId w:val="5"/>
  </w:num>
  <w:num w:numId="20" w16cid:durableId="594754259">
    <w:abstractNumId w:val="9"/>
  </w:num>
  <w:num w:numId="21" w16cid:durableId="805859124">
    <w:abstractNumId w:val="4"/>
  </w:num>
  <w:num w:numId="22" w16cid:durableId="1793090163">
    <w:abstractNumId w:val="3"/>
  </w:num>
  <w:num w:numId="23" w16cid:durableId="1658411584">
    <w:abstractNumId w:val="2"/>
  </w:num>
  <w:num w:numId="24" w16cid:durableId="1044327729">
    <w:abstractNumId w:val="1"/>
  </w:num>
  <w:num w:numId="25" w16cid:durableId="309288923">
    <w:abstractNumId w:val="18"/>
  </w:num>
  <w:num w:numId="26" w16cid:durableId="776297402">
    <w:abstractNumId w:val="14"/>
  </w:num>
  <w:num w:numId="27" w16cid:durableId="57170911">
    <w:abstractNumId w:val="34"/>
  </w:num>
  <w:num w:numId="28" w16cid:durableId="1307783851">
    <w:abstractNumId w:val="12"/>
  </w:num>
  <w:num w:numId="29" w16cid:durableId="635600463">
    <w:abstractNumId w:val="19"/>
  </w:num>
  <w:num w:numId="30" w16cid:durableId="165177182">
    <w:abstractNumId w:val="24"/>
  </w:num>
  <w:num w:numId="31" w16cid:durableId="619150615">
    <w:abstractNumId w:val="15"/>
  </w:num>
  <w:num w:numId="32" w16cid:durableId="1463813000">
    <w:abstractNumId w:val="36"/>
  </w:num>
  <w:num w:numId="33" w16cid:durableId="895317455">
    <w:abstractNumId w:val="27"/>
  </w:num>
  <w:num w:numId="34" w16cid:durableId="162858028">
    <w:abstractNumId w:val="13"/>
  </w:num>
  <w:num w:numId="35" w16cid:durableId="726151409">
    <w:abstractNumId w:val="35"/>
  </w:num>
  <w:num w:numId="36" w16cid:durableId="1628775168">
    <w:abstractNumId w:val="20"/>
  </w:num>
  <w:num w:numId="37" w16cid:durableId="837656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106E"/>
    <w:rsid w:val="00005140"/>
    <w:rsid w:val="00007E4A"/>
    <w:rsid w:val="00011F38"/>
    <w:rsid w:val="000132FA"/>
    <w:rsid w:val="000162A4"/>
    <w:rsid w:val="00022408"/>
    <w:rsid w:val="000241D1"/>
    <w:rsid w:val="0002435B"/>
    <w:rsid w:val="00025F29"/>
    <w:rsid w:val="00030834"/>
    <w:rsid w:val="000310DE"/>
    <w:rsid w:val="000349CB"/>
    <w:rsid w:val="000415E9"/>
    <w:rsid w:val="0004433C"/>
    <w:rsid w:val="00051966"/>
    <w:rsid w:val="0005561E"/>
    <w:rsid w:val="00056A18"/>
    <w:rsid w:val="000576DC"/>
    <w:rsid w:val="00064448"/>
    <w:rsid w:val="00066CAF"/>
    <w:rsid w:val="00070516"/>
    <w:rsid w:val="00076437"/>
    <w:rsid w:val="00084E96"/>
    <w:rsid w:val="00091460"/>
    <w:rsid w:val="000947A3"/>
    <w:rsid w:val="00096574"/>
    <w:rsid w:val="000A257A"/>
    <w:rsid w:val="000A7045"/>
    <w:rsid w:val="000B36F9"/>
    <w:rsid w:val="000B441D"/>
    <w:rsid w:val="000B5829"/>
    <w:rsid w:val="000C046F"/>
    <w:rsid w:val="000C2878"/>
    <w:rsid w:val="000C3710"/>
    <w:rsid w:val="000C414C"/>
    <w:rsid w:val="000C61F2"/>
    <w:rsid w:val="000D40BC"/>
    <w:rsid w:val="000D6CA1"/>
    <w:rsid w:val="000E1755"/>
    <w:rsid w:val="000E3253"/>
    <w:rsid w:val="000E414F"/>
    <w:rsid w:val="000E4D76"/>
    <w:rsid w:val="000F41F4"/>
    <w:rsid w:val="000F6440"/>
    <w:rsid w:val="00100047"/>
    <w:rsid w:val="001054F2"/>
    <w:rsid w:val="00107B7A"/>
    <w:rsid w:val="00112DEE"/>
    <w:rsid w:val="001208ED"/>
    <w:rsid w:val="00130064"/>
    <w:rsid w:val="001555CD"/>
    <w:rsid w:val="00156616"/>
    <w:rsid w:val="0015732F"/>
    <w:rsid w:val="0015757A"/>
    <w:rsid w:val="0016257C"/>
    <w:rsid w:val="001637C2"/>
    <w:rsid w:val="00164C95"/>
    <w:rsid w:val="00165C9B"/>
    <w:rsid w:val="00175E9C"/>
    <w:rsid w:val="00176711"/>
    <w:rsid w:val="00180D45"/>
    <w:rsid w:val="00182749"/>
    <w:rsid w:val="00182C1C"/>
    <w:rsid w:val="00183FA9"/>
    <w:rsid w:val="00186E13"/>
    <w:rsid w:val="00191127"/>
    <w:rsid w:val="00193BD3"/>
    <w:rsid w:val="001A22DA"/>
    <w:rsid w:val="001A4B63"/>
    <w:rsid w:val="001A60E8"/>
    <w:rsid w:val="001B190C"/>
    <w:rsid w:val="001B3BCC"/>
    <w:rsid w:val="001B5D66"/>
    <w:rsid w:val="001C23FE"/>
    <w:rsid w:val="001E112E"/>
    <w:rsid w:val="001E6A65"/>
    <w:rsid w:val="001E7405"/>
    <w:rsid w:val="001F0CC8"/>
    <w:rsid w:val="001F651F"/>
    <w:rsid w:val="00202EEC"/>
    <w:rsid w:val="00204E21"/>
    <w:rsid w:val="002072D5"/>
    <w:rsid w:val="00213A86"/>
    <w:rsid w:val="00214E11"/>
    <w:rsid w:val="00215E5E"/>
    <w:rsid w:val="0022123C"/>
    <w:rsid w:val="00222E79"/>
    <w:rsid w:val="00222F56"/>
    <w:rsid w:val="00225E8F"/>
    <w:rsid w:val="00234AD4"/>
    <w:rsid w:val="00240F00"/>
    <w:rsid w:val="00244E25"/>
    <w:rsid w:val="002460BE"/>
    <w:rsid w:val="00247353"/>
    <w:rsid w:val="00251C06"/>
    <w:rsid w:val="00257BD7"/>
    <w:rsid w:val="002659AE"/>
    <w:rsid w:val="0026644B"/>
    <w:rsid w:val="00266F6E"/>
    <w:rsid w:val="0027015A"/>
    <w:rsid w:val="00285811"/>
    <w:rsid w:val="0028645F"/>
    <w:rsid w:val="00293255"/>
    <w:rsid w:val="002952E4"/>
    <w:rsid w:val="002A60A4"/>
    <w:rsid w:val="002B2A26"/>
    <w:rsid w:val="002B6832"/>
    <w:rsid w:val="002B7647"/>
    <w:rsid w:val="002B7E57"/>
    <w:rsid w:val="002C1FBB"/>
    <w:rsid w:val="002C3A6B"/>
    <w:rsid w:val="002C5AA6"/>
    <w:rsid w:val="002C722A"/>
    <w:rsid w:val="002D0C54"/>
    <w:rsid w:val="002D16CD"/>
    <w:rsid w:val="002D38E9"/>
    <w:rsid w:val="002D4DEF"/>
    <w:rsid w:val="002D62E4"/>
    <w:rsid w:val="002D7D3A"/>
    <w:rsid w:val="002E443D"/>
    <w:rsid w:val="002F2367"/>
    <w:rsid w:val="002F3210"/>
    <w:rsid w:val="002F363E"/>
    <w:rsid w:val="002F6EC1"/>
    <w:rsid w:val="002F7EA4"/>
    <w:rsid w:val="003016E6"/>
    <w:rsid w:val="00306E1E"/>
    <w:rsid w:val="003117C2"/>
    <w:rsid w:val="00312B31"/>
    <w:rsid w:val="00320886"/>
    <w:rsid w:val="0032151B"/>
    <w:rsid w:val="00332D2A"/>
    <w:rsid w:val="00334887"/>
    <w:rsid w:val="00334E51"/>
    <w:rsid w:val="0034354C"/>
    <w:rsid w:val="00347342"/>
    <w:rsid w:val="003506AC"/>
    <w:rsid w:val="003517AB"/>
    <w:rsid w:val="00353547"/>
    <w:rsid w:val="00361834"/>
    <w:rsid w:val="003655B8"/>
    <w:rsid w:val="0037152D"/>
    <w:rsid w:val="00372E4B"/>
    <w:rsid w:val="00373453"/>
    <w:rsid w:val="0037425C"/>
    <w:rsid w:val="003771B0"/>
    <w:rsid w:val="00377BF5"/>
    <w:rsid w:val="00377E69"/>
    <w:rsid w:val="0038200F"/>
    <w:rsid w:val="00385EAA"/>
    <w:rsid w:val="0039654F"/>
    <w:rsid w:val="00396BF0"/>
    <w:rsid w:val="003A00B6"/>
    <w:rsid w:val="003A3A48"/>
    <w:rsid w:val="003B07B2"/>
    <w:rsid w:val="003B2B65"/>
    <w:rsid w:val="003B3F83"/>
    <w:rsid w:val="003B52AA"/>
    <w:rsid w:val="003B7039"/>
    <w:rsid w:val="003B7251"/>
    <w:rsid w:val="003C0559"/>
    <w:rsid w:val="003C1BC1"/>
    <w:rsid w:val="003C4672"/>
    <w:rsid w:val="003C48FF"/>
    <w:rsid w:val="003D04D3"/>
    <w:rsid w:val="003D0F6C"/>
    <w:rsid w:val="003D2BCF"/>
    <w:rsid w:val="003D42F1"/>
    <w:rsid w:val="003E0375"/>
    <w:rsid w:val="003E4220"/>
    <w:rsid w:val="003E4A2F"/>
    <w:rsid w:val="003E4AF7"/>
    <w:rsid w:val="003E7E75"/>
    <w:rsid w:val="004016EA"/>
    <w:rsid w:val="00407258"/>
    <w:rsid w:val="00407853"/>
    <w:rsid w:val="00411F46"/>
    <w:rsid w:val="004160E9"/>
    <w:rsid w:val="00416141"/>
    <w:rsid w:val="00421BA7"/>
    <w:rsid w:val="00422305"/>
    <w:rsid w:val="00431EFB"/>
    <w:rsid w:val="00435AB0"/>
    <w:rsid w:val="0043646D"/>
    <w:rsid w:val="004410F0"/>
    <w:rsid w:val="004429D6"/>
    <w:rsid w:val="00445CFF"/>
    <w:rsid w:val="00446738"/>
    <w:rsid w:val="00446F4F"/>
    <w:rsid w:val="00450C0E"/>
    <w:rsid w:val="00467193"/>
    <w:rsid w:val="00470E93"/>
    <w:rsid w:val="00472BBD"/>
    <w:rsid w:val="004809D8"/>
    <w:rsid w:val="00481D11"/>
    <w:rsid w:val="00485074"/>
    <w:rsid w:val="00487278"/>
    <w:rsid w:val="00490890"/>
    <w:rsid w:val="00491482"/>
    <w:rsid w:val="004A36F0"/>
    <w:rsid w:val="004A3D26"/>
    <w:rsid w:val="004A64C8"/>
    <w:rsid w:val="004A6CA6"/>
    <w:rsid w:val="004B276A"/>
    <w:rsid w:val="004C2C7B"/>
    <w:rsid w:val="004D08C1"/>
    <w:rsid w:val="004D2245"/>
    <w:rsid w:val="004D5D35"/>
    <w:rsid w:val="004D6DEB"/>
    <w:rsid w:val="004E12A8"/>
    <w:rsid w:val="004E2D0B"/>
    <w:rsid w:val="004E54B7"/>
    <w:rsid w:val="004E67BE"/>
    <w:rsid w:val="004F1A27"/>
    <w:rsid w:val="004F59EF"/>
    <w:rsid w:val="005032F9"/>
    <w:rsid w:val="005075C6"/>
    <w:rsid w:val="00507E70"/>
    <w:rsid w:val="00511A6E"/>
    <w:rsid w:val="005123B3"/>
    <w:rsid w:val="00523923"/>
    <w:rsid w:val="005246DC"/>
    <w:rsid w:val="005356FF"/>
    <w:rsid w:val="00543E7C"/>
    <w:rsid w:val="00544027"/>
    <w:rsid w:val="00544A89"/>
    <w:rsid w:val="0054592E"/>
    <w:rsid w:val="00546046"/>
    <w:rsid w:val="005472E2"/>
    <w:rsid w:val="00550DA8"/>
    <w:rsid w:val="005552FA"/>
    <w:rsid w:val="00555615"/>
    <w:rsid w:val="00572946"/>
    <w:rsid w:val="00577D68"/>
    <w:rsid w:val="00591246"/>
    <w:rsid w:val="0059671E"/>
    <w:rsid w:val="005A0EC7"/>
    <w:rsid w:val="005A353D"/>
    <w:rsid w:val="005A643C"/>
    <w:rsid w:val="005B1C26"/>
    <w:rsid w:val="005B3229"/>
    <w:rsid w:val="005B3739"/>
    <w:rsid w:val="005C103A"/>
    <w:rsid w:val="005C1476"/>
    <w:rsid w:val="005D0BBF"/>
    <w:rsid w:val="005D4689"/>
    <w:rsid w:val="005D6C36"/>
    <w:rsid w:val="005E629A"/>
    <w:rsid w:val="005E6FE1"/>
    <w:rsid w:val="005F2BC6"/>
    <w:rsid w:val="005F3AFC"/>
    <w:rsid w:val="006007DA"/>
    <w:rsid w:val="006227FA"/>
    <w:rsid w:val="00622ED3"/>
    <w:rsid w:val="00626681"/>
    <w:rsid w:val="00626DA6"/>
    <w:rsid w:val="0063096E"/>
    <w:rsid w:val="00632D59"/>
    <w:rsid w:val="00632EFA"/>
    <w:rsid w:val="00636EA1"/>
    <w:rsid w:val="00641AEF"/>
    <w:rsid w:val="00645503"/>
    <w:rsid w:val="006516B1"/>
    <w:rsid w:val="00653E0C"/>
    <w:rsid w:val="006579B7"/>
    <w:rsid w:val="00661BE1"/>
    <w:rsid w:val="00663B7C"/>
    <w:rsid w:val="00663F5F"/>
    <w:rsid w:val="006642C4"/>
    <w:rsid w:val="0066692F"/>
    <w:rsid w:val="00666998"/>
    <w:rsid w:val="006676DD"/>
    <w:rsid w:val="00674FCB"/>
    <w:rsid w:val="00676A6F"/>
    <w:rsid w:val="00680614"/>
    <w:rsid w:val="0068655C"/>
    <w:rsid w:val="00687064"/>
    <w:rsid w:val="006907A6"/>
    <w:rsid w:val="006921D1"/>
    <w:rsid w:val="006968C1"/>
    <w:rsid w:val="006A4712"/>
    <w:rsid w:val="006A48DA"/>
    <w:rsid w:val="006A5CFB"/>
    <w:rsid w:val="006A6AE1"/>
    <w:rsid w:val="006B1F6E"/>
    <w:rsid w:val="006B4298"/>
    <w:rsid w:val="006B515F"/>
    <w:rsid w:val="006B7F68"/>
    <w:rsid w:val="006C3429"/>
    <w:rsid w:val="006C47DD"/>
    <w:rsid w:val="006C5703"/>
    <w:rsid w:val="006C688F"/>
    <w:rsid w:val="006C7D5A"/>
    <w:rsid w:val="006D1BD7"/>
    <w:rsid w:val="006D6284"/>
    <w:rsid w:val="006D6C69"/>
    <w:rsid w:val="006E2B9B"/>
    <w:rsid w:val="006E3839"/>
    <w:rsid w:val="006E413C"/>
    <w:rsid w:val="006F26E3"/>
    <w:rsid w:val="006F28E4"/>
    <w:rsid w:val="006F3357"/>
    <w:rsid w:val="006F764A"/>
    <w:rsid w:val="007001DA"/>
    <w:rsid w:val="00701700"/>
    <w:rsid w:val="0070263C"/>
    <w:rsid w:val="00711B89"/>
    <w:rsid w:val="00711C06"/>
    <w:rsid w:val="0071297F"/>
    <w:rsid w:val="007142C7"/>
    <w:rsid w:val="00715727"/>
    <w:rsid w:val="00745587"/>
    <w:rsid w:val="00746FD9"/>
    <w:rsid w:val="00751237"/>
    <w:rsid w:val="0075490C"/>
    <w:rsid w:val="00756755"/>
    <w:rsid w:val="00757964"/>
    <w:rsid w:val="007613B3"/>
    <w:rsid w:val="00763D80"/>
    <w:rsid w:val="00771657"/>
    <w:rsid w:val="00774438"/>
    <w:rsid w:val="0077559E"/>
    <w:rsid w:val="007826F8"/>
    <w:rsid w:val="00792D3D"/>
    <w:rsid w:val="00796C55"/>
    <w:rsid w:val="007A73AF"/>
    <w:rsid w:val="007A7623"/>
    <w:rsid w:val="007B6BF8"/>
    <w:rsid w:val="007C273D"/>
    <w:rsid w:val="007C7F78"/>
    <w:rsid w:val="007D03AC"/>
    <w:rsid w:val="007D5968"/>
    <w:rsid w:val="007D7750"/>
    <w:rsid w:val="007E73F5"/>
    <w:rsid w:val="007F6AAD"/>
    <w:rsid w:val="00801C3E"/>
    <w:rsid w:val="00801C40"/>
    <w:rsid w:val="00802DB2"/>
    <w:rsid w:val="0080603F"/>
    <w:rsid w:val="00806AF3"/>
    <w:rsid w:val="00812FFA"/>
    <w:rsid w:val="00813D3A"/>
    <w:rsid w:val="008149C3"/>
    <w:rsid w:val="0082177A"/>
    <w:rsid w:val="00824015"/>
    <w:rsid w:val="008312D4"/>
    <w:rsid w:val="008412E5"/>
    <w:rsid w:val="00841CBF"/>
    <w:rsid w:val="00845125"/>
    <w:rsid w:val="0085295D"/>
    <w:rsid w:val="00852A1B"/>
    <w:rsid w:val="00854943"/>
    <w:rsid w:val="0085688B"/>
    <w:rsid w:val="0086130E"/>
    <w:rsid w:val="00861563"/>
    <w:rsid w:val="00873C12"/>
    <w:rsid w:val="00873F5D"/>
    <w:rsid w:val="00877C20"/>
    <w:rsid w:val="00883D70"/>
    <w:rsid w:val="00884F21"/>
    <w:rsid w:val="00884F6C"/>
    <w:rsid w:val="00896383"/>
    <w:rsid w:val="008A12E5"/>
    <w:rsid w:val="008A27DD"/>
    <w:rsid w:val="008A2A60"/>
    <w:rsid w:val="008A77C6"/>
    <w:rsid w:val="008B0A0B"/>
    <w:rsid w:val="008B2ECC"/>
    <w:rsid w:val="008B3BDE"/>
    <w:rsid w:val="008B5765"/>
    <w:rsid w:val="008B7E55"/>
    <w:rsid w:val="008C5761"/>
    <w:rsid w:val="008C6EC6"/>
    <w:rsid w:val="008C7EC7"/>
    <w:rsid w:val="008D57B8"/>
    <w:rsid w:val="008D79DD"/>
    <w:rsid w:val="008E375E"/>
    <w:rsid w:val="008E4A86"/>
    <w:rsid w:val="008F6D6A"/>
    <w:rsid w:val="0090065A"/>
    <w:rsid w:val="00900912"/>
    <w:rsid w:val="00903E9D"/>
    <w:rsid w:val="00905953"/>
    <w:rsid w:val="00906E2A"/>
    <w:rsid w:val="009109A5"/>
    <w:rsid w:val="0091382D"/>
    <w:rsid w:val="009203FF"/>
    <w:rsid w:val="00920998"/>
    <w:rsid w:val="00922852"/>
    <w:rsid w:val="009247BD"/>
    <w:rsid w:val="009273EB"/>
    <w:rsid w:val="00931354"/>
    <w:rsid w:val="009512AC"/>
    <w:rsid w:val="0095309F"/>
    <w:rsid w:val="00960715"/>
    <w:rsid w:val="0096249B"/>
    <w:rsid w:val="00962F0B"/>
    <w:rsid w:val="009637FF"/>
    <w:rsid w:val="00963C52"/>
    <w:rsid w:val="009657AF"/>
    <w:rsid w:val="00966BBB"/>
    <w:rsid w:val="00970EBD"/>
    <w:rsid w:val="00975550"/>
    <w:rsid w:val="009A11FE"/>
    <w:rsid w:val="009A1C63"/>
    <w:rsid w:val="009B3C84"/>
    <w:rsid w:val="009B6BAC"/>
    <w:rsid w:val="009B7184"/>
    <w:rsid w:val="009D2D54"/>
    <w:rsid w:val="009D5ED5"/>
    <w:rsid w:val="009E3F65"/>
    <w:rsid w:val="009E4754"/>
    <w:rsid w:val="009E5D05"/>
    <w:rsid w:val="009E758D"/>
    <w:rsid w:val="00A0375D"/>
    <w:rsid w:val="00A041AE"/>
    <w:rsid w:val="00A10C40"/>
    <w:rsid w:val="00A11FA1"/>
    <w:rsid w:val="00A15D12"/>
    <w:rsid w:val="00A20DB9"/>
    <w:rsid w:val="00A2108D"/>
    <w:rsid w:val="00A24FA9"/>
    <w:rsid w:val="00A34099"/>
    <w:rsid w:val="00A3477D"/>
    <w:rsid w:val="00A409BC"/>
    <w:rsid w:val="00A52069"/>
    <w:rsid w:val="00A56EC7"/>
    <w:rsid w:val="00A56ED9"/>
    <w:rsid w:val="00A5769C"/>
    <w:rsid w:val="00A61497"/>
    <w:rsid w:val="00A638D2"/>
    <w:rsid w:val="00A65942"/>
    <w:rsid w:val="00A67F4F"/>
    <w:rsid w:val="00A71AB3"/>
    <w:rsid w:val="00A73543"/>
    <w:rsid w:val="00A7722C"/>
    <w:rsid w:val="00A80C16"/>
    <w:rsid w:val="00A82B8E"/>
    <w:rsid w:val="00A82E8A"/>
    <w:rsid w:val="00A8354D"/>
    <w:rsid w:val="00A934E9"/>
    <w:rsid w:val="00A94248"/>
    <w:rsid w:val="00A9791E"/>
    <w:rsid w:val="00AB3880"/>
    <w:rsid w:val="00AC083A"/>
    <w:rsid w:val="00AC6C9C"/>
    <w:rsid w:val="00AC7306"/>
    <w:rsid w:val="00AC78AC"/>
    <w:rsid w:val="00AE2901"/>
    <w:rsid w:val="00AE3720"/>
    <w:rsid w:val="00AE48C4"/>
    <w:rsid w:val="00AE4A49"/>
    <w:rsid w:val="00AE74FB"/>
    <w:rsid w:val="00AF077A"/>
    <w:rsid w:val="00AF3B0E"/>
    <w:rsid w:val="00B02636"/>
    <w:rsid w:val="00B05ABF"/>
    <w:rsid w:val="00B12389"/>
    <w:rsid w:val="00B1490F"/>
    <w:rsid w:val="00B14BE6"/>
    <w:rsid w:val="00B16496"/>
    <w:rsid w:val="00B22FF0"/>
    <w:rsid w:val="00B25923"/>
    <w:rsid w:val="00B35723"/>
    <w:rsid w:val="00B37562"/>
    <w:rsid w:val="00B4127F"/>
    <w:rsid w:val="00B415E7"/>
    <w:rsid w:val="00B60DA9"/>
    <w:rsid w:val="00B631FA"/>
    <w:rsid w:val="00B63E76"/>
    <w:rsid w:val="00B66698"/>
    <w:rsid w:val="00B677D8"/>
    <w:rsid w:val="00B70573"/>
    <w:rsid w:val="00B814B7"/>
    <w:rsid w:val="00B84938"/>
    <w:rsid w:val="00B92A6F"/>
    <w:rsid w:val="00B92D29"/>
    <w:rsid w:val="00B93EF2"/>
    <w:rsid w:val="00B96CAE"/>
    <w:rsid w:val="00BA4E31"/>
    <w:rsid w:val="00BB1006"/>
    <w:rsid w:val="00BB4A6F"/>
    <w:rsid w:val="00BC0092"/>
    <w:rsid w:val="00BC06E9"/>
    <w:rsid w:val="00BC43CA"/>
    <w:rsid w:val="00BC5E69"/>
    <w:rsid w:val="00BC6866"/>
    <w:rsid w:val="00BE110A"/>
    <w:rsid w:val="00BF605F"/>
    <w:rsid w:val="00BF7A4F"/>
    <w:rsid w:val="00BF7D65"/>
    <w:rsid w:val="00C0107B"/>
    <w:rsid w:val="00C023BA"/>
    <w:rsid w:val="00C046B2"/>
    <w:rsid w:val="00C07584"/>
    <w:rsid w:val="00C0781E"/>
    <w:rsid w:val="00C10FE4"/>
    <w:rsid w:val="00C14E97"/>
    <w:rsid w:val="00C1551F"/>
    <w:rsid w:val="00C25DC0"/>
    <w:rsid w:val="00C27F37"/>
    <w:rsid w:val="00C34C2B"/>
    <w:rsid w:val="00C401E7"/>
    <w:rsid w:val="00C41515"/>
    <w:rsid w:val="00C427CA"/>
    <w:rsid w:val="00C448ED"/>
    <w:rsid w:val="00C44F7D"/>
    <w:rsid w:val="00C615DC"/>
    <w:rsid w:val="00C62EFB"/>
    <w:rsid w:val="00C63C26"/>
    <w:rsid w:val="00C66A7D"/>
    <w:rsid w:val="00C67879"/>
    <w:rsid w:val="00C711EC"/>
    <w:rsid w:val="00C756A2"/>
    <w:rsid w:val="00C77B32"/>
    <w:rsid w:val="00C9170F"/>
    <w:rsid w:val="00C92726"/>
    <w:rsid w:val="00C972F8"/>
    <w:rsid w:val="00CA4C6D"/>
    <w:rsid w:val="00CA6D8E"/>
    <w:rsid w:val="00CB3A47"/>
    <w:rsid w:val="00CB7BF2"/>
    <w:rsid w:val="00CC142B"/>
    <w:rsid w:val="00CC1C2C"/>
    <w:rsid w:val="00CD0025"/>
    <w:rsid w:val="00CD2FE1"/>
    <w:rsid w:val="00CD3149"/>
    <w:rsid w:val="00CD3E5C"/>
    <w:rsid w:val="00CD6912"/>
    <w:rsid w:val="00CE46A7"/>
    <w:rsid w:val="00CE55C2"/>
    <w:rsid w:val="00CE769B"/>
    <w:rsid w:val="00D03797"/>
    <w:rsid w:val="00D042EF"/>
    <w:rsid w:val="00D04ED8"/>
    <w:rsid w:val="00D05933"/>
    <w:rsid w:val="00D1307C"/>
    <w:rsid w:val="00D24E21"/>
    <w:rsid w:val="00D26336"/>
    <w:rsid w:val="00D313FF"/>
    <w:rsid w:val="00D3303B"/>
    <w:rsid w:val="00D35998"/>
    <w:rsid w:val="00D460BE"/>
    <w:rsid w:val="00D505DE"/>
    <w:rsid w:val="00D5258E"/>
    <w:rsid w:val="00D541BC"/>
    <w:rsid w:val="00D574D3"/>
    <w:rsid w:val="00D60EC0"/>
    <w:rsid w:val="00D61A9A"/>
    <w:rsid w:val="00D64897"/>
    <w:rsid w:val="00D67207"/>
    <w:rsid w:val="00D675C4"/>
    <w:rsid w:val="00D72E5E"/>
    <w:rsid w:val="00D73BBC"/>
    <w:rsid w:val="00D770DB"/>
    <w:rsid w:val="00D83512"/>
    <w:rsid w:val="00D84097"/>
    <w:rsid w:val="00D84D77"/>
    <w:rsid w:val="00D86D91"/>
    <w:rsid w:val="00D917AB"/>
    <w:rsid w:val="00D92AE1"/>
    <w:rsid w:val="00DC05F9"/>
    <w:rsid w:val="00DC1E2F"/>
    <w:rsid w:val="00DC3F9A"/>
    <w:rsid w:val="00DD10A5"/>
    <w:rsid w:val="00DD1CC0"/>
    <w:rsid w:val="00DD44D6"/>
    <w:rsid w:val="00DD69AC"/>
    <w:rsid w:val="00DE01C7"/>
    <w:rsid w:val="00DE3F5A"/>
    <w:rsid w:val="00DE40E3"/>
    <w:rsid w:val="00DF4F7B"/>
    <w:rsid w:val="00E00B53"/>
    <w:rsid w:val="00E05B9C"/>
    <w:rsid w:val="00E05C4E"/>
    <w:rsid w:val="00E05E8C"/>
    <w:rsid w:val="00E13740"/>
    <w:rsid w:val="00E213FC"/>
    <w:rsid w:val="00E2153C"/>
    <w:rsid w:val="00E21AFF"/>
    <w:rsid w:val="00E22EAC"/>
    <w:rsid w:val="00E2396E"/>
    <w:rsid w:val="00E24709"/>
    <w:rsid w:val="00E3167A"/>
    <w:rsid w:val="00E45562"/>
    <w:rsid w:val="00E5163F"/>
    <w:rsid w:val="00E521EB"/>
    <w:rsid w:val="00E54A5D"/>
    <w:rsid w:val="00E556F9"/>
    <w:rsid w:val="00E55B2F"/>
    <w:rsid w:val="00E57F91"/>
    <w:rsid w:val="00E612AA"/>
    <w:rsid w:val="00E61B58"/>
    <w:rsid w:val="00E61D56"/>
    <w:rsid w:val="00E630F3"/>
    <w:rsid w:val="00E654DC"/>
    <w:rsid w:val="00E67431"/>
    <w:rsid w:val="00E7408F"/>
    <w:rsid w:val="00E82A93"/>
    <w:rsid w:val="00E914F3"/>
    <w:rsid w:val="00EA6D4D"/>
    <w:rsid w:val="00EB76A6"/>
    <w:rsid w:val="00EC4887"/>
    <w:rsid w:val="00EC5E3A"/>
    <w:rsid w:val="00EE3A60"/>
    <w:rsid w:val="00EE7747"/>
    <w:rsid w:val="00EF5A83"/>
    <w:rsid w:val="00F004B7"/>
    <w:rsid w:val="00F027D0"/>
    <w:rsid w:val="00F12A1E"/>
    <w:rsid w:val="00F12C85"/>
    <w:rsid w:val="00F13F95"/>
    <w:rsid w:val="00F219DD"/>
    <w:rsid w:val="00F226C6"/>
    <w:rsid w:val="00F2296D"/>
    <w:rsid w:val="00F2300E"/>
    <w:rsid w:val="00F24528"/>
    <w:rsid w:val="00F246C3"/>
    <w:rsid w:val="00F24CF8"/>
    <w:rsid w:val="00F31886"/>
    <w:rsid w:val="00F349B0"/>
    <w:rsid w:val="00F35E74"/>
    <w:rsid w:val="00F500F9"/>
    <w:rsid w:val="00F509A4"/>
    <w:rsid w:val="00F5574F"/>
    <w:rsid w:val="00F7484C"/>
    <w:rsid w:val="00F77B0A"/>
    <w:rsid w:val="00F834BF"/>
    <w:rsid w:val="00F8439C"/>
    <w:rsid w:val="00F8508D"/>
    <w:rsid w:val="00F90618"/>
    <w:rsid w:val="00F939E9"/>
    <w:rsid w:val="00F97B64"/>
    <w:rsid w:val="00FA55CB"/>
    <w:rsid w:val="00FB1349"/>
    <w:rsid w:val="00FB233F"/>
    <w:rsid w:val="00FB6F21"/>
    <w:rsid w:val="00FC0718"/>
    <w:rsid w:val="00FC1ABD"/>
    <w:rsid w:val="00FD14B0"/>
    <w:rsid w:val="00FD439A"/>
    <w:rsid w:val="00FE1530"/>
    <w:rsid w:val="00FE3848"/>
    <w:rsid w:val="00FE3C5C"/>
    <w:rsid w:val="00FE46C7"/>
    <w:rsid w:val="00FF713E"/>
    <w:rsid w:val="034DD3C2"/>
    <w:rsid w:val="0386D33D"/>
    <w:rsid w:val="043F2CBC"/>
    <w:rsid w:val="05218C21"/>
    <w:rsid w:val="0690BFCA"/>
    <w:rsid w:val="09CD7EEA"/>
    <w:rsid w:val="0B4782DD"/>
    <w:rsid w:val="0BA5678E"/>
    <w:rsid w:val="0DE19590"/>
    <w:rsid w:val="0F8C0EEF"/>
    <w:rsid w:val="1127DF50"/>
    <w:rsid w:val="12297930"/>
    <w:rsid w:val="13A2D24F"/>
    <w:rsid w:val="15624F8D"/>
    <w:rsid w:val="18936D6A"/>
    <w:rsid w:val="1947B79B"/>
    <w:rsid w:val="1B7BDC0E"/>
    <w:rsid w:val="1BBBDD56"/>
    <w:rsid w:val="1D622199"/>
    <w:rsid w:val="1E1F3563"/>
    <w:rsid w:val="1E249A07"/>
    <w:rsid w:val="1E260B02"/>
    <w:rsid w:val="1E8229D2"/>
    <w:rsid w:val="207D6461"/>
    <w:rsid w:val="23B61873"/>
    <w:rsid w:val="24A65795"/>
    <w:rsid w:val="2843E464"/>
    <w:rsid w:val="2AF10559"/>
    <w:rsid w:val="2C6B5EB4"/>
    <w:rsid w:val="2D00E10E"/>
    <w:rsid w:val="2E266093"/>
    <w:rsid w:val="2F8FD541"/>
    <w:rsid w:val="306ADB0B"/>
    <w:rsid w:val="3380E50D"/>
    <w:rsid w:val="35C2D311"/>
    <w:rsid w:val="35DAE2B0"/>
    <w:rsid w:val="3656F599"/>
    <w:rsid w:val="36894E2A"/>
    <w:rsid w:val="371B41D2"/>
    <w:rsid w:val="374EEC6A"/>
    <w:rsid w:val="37D48531"/>
    <w:rsid w:val="3907E6B1"/>
    <w:rsid w:val="39788DCD"/>
    <w:rsid w:val="39A14F89"/>
    <w:rsid w:val="3A017E99"/>
    <w:rsid w:val="4148C55F"/>
    <w:rsid w:val="41EFAF9D"/>
    <w:rsid w:val="42903527"/>
    <w:rsid w:val="438B7FFE"/>
    <w:rsid w:val="448ACBCA"/>
    <w:rsid w:val="450C7F29"/>
    <w:rsid w:val="46C320C0"/>
    <w:rsid w:val="46DAE54F"/>
    <w:rsid w:val="481E9C46"/>
    <w:rsid w:val="4B31E6A5"/>
    <w:rsid w:val="4B9691E3"/>
    <w:rsid w:val="532215DB"/>
    <w:rsid w:val="5356746F"/>
    <w:rsid w:val="53BA2ADB"/>
    <w:rsid w:val="548744C6"/>
    <w:rsid w:val="5634EFA0"/>
    <w:rsid w:val="57B3DF20"/>
    <w:rsid w:val="586FDF94"/>
    <w:rsid w:val="5A20C13F"/>
    <w:rsid w:val="5B460848"/>
    <w:rsid w:val="5BEACBAE"/>
    <w:rsid w:val="5DA949D3"/>
    <w:rsid w:val="5DD2836A"/>
    <w:rsid w:val="603E6BD2"/>
    <w:rsid w:val="647C6F9A"/>
    <w:rsid w:val="65830B1B"/>
    <w:rsid w:val="65A16D34"/>
    <w:rsid w:val="66B1925D"/>
    <w:rsid w:val="69861F26"/>
    <w:rsid w:val="6A69DEAF"/>
    <w:rsid w:val="6D4D0E3A"/>
    <w:rsid w:val="6E4131F4"/>
    <w:rsid w:val="6F715CB6"/>
    <w:rsid w:val="6F929EEB"/>
    <w:rsid w:val="71D9AD27"/>
    <w:rsid w:val="72510F79"/>
    <w:rsid w:val="7276A85A"/>
    <w:rsid w:val="7314A317"/>
    <w:rsid w:val="7368B6CD"/>
    <w:rsid w:val="7410FDC3"/>
    <w:rsid w:val="767947E6"/>
    <w:rsid w:val="78181909"/>
    <w:rsid w:val="7899D1D2"/>
    <w:rsid w:val="7BB4BD62"/>
    <w:rsid w:val="7BF2620C"/>
    <w:rsid w:val="7CBB35C5"/>
    <w:rsid w:val="7D0E1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401C6F47-0397-44B6-8776-E29CCF98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08D"/>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List Paragraph (numbered (a)),WB Para,Table,Bullet List,FooterText,List Paragraph1,Colorful List Accent 1,numbered,Paragraphe de liste1,列出段落,列出段落1,Bulletr List Paragraph,List Paragraph2,List Paragraph21,Párrafo de lista1"/>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556F9"/>
    <w:rPr>
      <w:color w:val="954F72" w:themeColor="followedHyperlink"/>
      <w:u w:val="single"/>
    </w:rPr>
  </w:style>
  <w:style w:type="character" w:styleId="CommentReference">
    <w:name w:val="annotation reference"/>
    <w:basedOn w:val="DefaultParagraphFont"/>
    <w:uiPriority w:val="99"/>
    <w:semiHidden/>
    <w:unhideWhenUsed/>
    <w:rsid w:val="00225E8F"/>
    <w:rPr>
      <w:sz w:val="16"/>
      <w:szCs w:val="16"/>
    </w:rPr>
  </w:style>
  <w:style w:type="paragraph" w:styleId="CommentSubject">
    <w:name w:val="annotation subject"/>
    <w:basedOn w:val="CommentText"/>
    <w:next w:val="CommentText"/>
    <w:link w:val="CommentSubjectChar"/>
    <w:semiHidden/>
    <w:unhideWhenUsed/>
    <w:rsid w:val="00225E8F"/>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225E8F"/>
    <w:rPr>
      <w:rFonts w:ascii="Arial" w:eastAsia="MS PGothic" w:hAnsi="Arial"/>
      <w:b/>
      <w:bCs/>
      <w:color w:val="000000"/>
      <w:lang w:val="en-GB"/>
    </w:rPr>
  </w:style>
  <w:style w:type="character" w:styleId="Mention">
    <w:name w:val="Mention"/>
    <w:basedOn w:val="DefaultParagraphFont"/>
    <w:uiPriority w:val="99"/>
    <w:unhideWhenUsed/>
    <w:rsid w:val="00225E8F"/>
    <w:rPr>
      <w:color w:val="2B579A"/>
      <w:shd w:val="clear" w:color="auto" w:fill="E1DFDD"/>
    </w:rPr>
  </w:style>
  <w:style w:type="paragraph" w:styleId="Revision">
    <w:name w:val="Revision"/>
    <w:hidden/>
    <w:uiPriority w:val="99"/>
    <w:semiHidden/>
    <w:rsid w:val="00BF7A4F"/>
    <w:rPr>
      <w:rFonts w:ascii="Arial" w:eastAsia="MS PGothic" w:hAnsi="Arial"/>
      <w:color w:val="000000"/>
    </w:rPr>
  </w:style>
  <w:style w:type="character" w:customStyle="1" w:styleId="ListParagraphChar">
    <w:name w:val="List Paragraph Char"/>
    <w:aliases w:val="List Paragraph (numbered (a)) Char,WB Para Char,Table Char,Bullet List Char,FooterText Char,List Paragraph1 Char,Colorful List Accent 1 Char,numbered Char,Paragraphe de liste1 Char,列出段落 Char,列出段落1 Char,Bulletr List Paragraph Char"/>
    <w:link w:val="ListParagraph"/>
    <w:uiPriority w:val="34"/>
    <w:qFormat/>
    <w:locked/>
    <w:rsid w:val="00A52069"/>
    <w:rPr>
      <w:rFonts w:ascii="Arial" w:eastAsia="MS PGothic" w:hAnsi="Arial"/>
      <w:color w:val="000000"/>
    </w:rPr>
  </w:style>
  <w:style w:type="paragraph" w:styleId="FootnoteText">
    <w:name w:val="footnote text"/>
    <w:aliases w:val="Char Char,Char4,Char4 Char,Char4 Char Char Char,Char4 Char1 Char,Footnote Text Char Char Char,Footnote Text Char1 Char,_Footnote Text, Char Char, Char4, Char4 Char, Char4 Char Char Char, Char4 Char1 Char"/>
    <w:basedOn w:val="Normal"/>
    <w:link w:val="FootnoteTextChar"/>
    <w:uiPriority w:val="99"/>
    <w:unhideWhenUsed/>
    <w:qFormat/>
    <w:rsid w:val="00FD439A"/>
    <w:pPr>
      <w:spacing w:line="240" w:lineRule="auto"/>
    </w:pPr>
    <w:rPr>
      <w:rFonts w:asciiTheme="minorHAnsi" w:eastAsiaTheme="minorHAnsi" w:hAnsiTheme="minorHAnsi" w:cstheme="minorBidi"/>
      <w:color w:val="auto"/>
    </w:rPr>
  </w:style>
  <w:style w:type="character" w:customStyle="1" w:styleId="FootnoteTextChar">
    <w:name w:val="Footnote Text Char"/>
    <w:aliases w:val="Char Char Char,Char4 Char1,Char4 Char Char,Char4 Char Char Char Char,Char4 Char1 Char Char,Footnote Text Char Char Char Char,Footnote Text Char1 Char Char,_Footnote Text Char, Char Char Char, Char4 Char1, Char4 Char Char"/>
    <w:basedOn w:val="DefaultParagraphFont"/>
    <w:link w:val="FootnoteText"/>
    <w:uiPriority w:val="99"/>
    <w:rsid w:val="00FD439A"/>
    <w:rPr>
      <w:rFonts w:asciiTheme="minorHAnsi" w:eastAsiaTheme="minorHAnsi" w:hAnsiTheme="minorHAnsi" w:cstheme="minorBidi"/>
    </w:rPr>
  </w:style>
  <w:style w:type="character" w:styleId="FootnoteReference">
    <w:name w:val="footnote reference"/>
    <w:aliases w:val="BVI fnr,BVI fnr Char Char Char Char Char,16 Point,Carattere Char Char Carattere Carattere Char Char,Carattere Char1,Char Char Char Char,FOOTNOTES Ch,Footnote Reference Char,Superscript 6 Point,fn Char2,ftref,single space Char2"/>
    <w:basedOn w:val="DefaultParagraphFont"/>
    <w:link w:val="FootnoteReference1"/>
    <w:uiPriority w:val="99"/>
    <w:unhideWhenUsed/>
    <w:qFormat/>
    <w:rsid w:val="00FD439A"/>
    <w:rPr>
      <w:vertAlign w:val="superscript"/>
    </w:rPr>
  </w:style>
  <w:style w:type="paragraph" w:customStyle="1" w:styleId="FootnoteReference1">
    <w:name w:val="Footnote Reference1"/>
    <w:basedOn w:val="Normal"/>
    <w:link w:val="FootnoteReference"/>
    <w:uiPriority w:val="99"/>
    <w:qFormat/>
    <w:rsid w:val="00FD439A"/>
    <w:pPr>
      <w:spacing w:before="120" w:line="240" w:lineRule="auto"/>
    </w:pPr>
    <w:rPr>
      <w:rFonts w:ascii="Times New Roman" w:eastAsia="Times New Roman" w:hAnsi="Times New Roman"/>
      <w:color w:va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541332986">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unicef.sharepoint.com/sites/DHR-ChildSafeguarding/DocumentLibrary1/Guidance%20on%20Identifying%20Elevated%20Risk%20Roles_finalversion.pdf?CT=1590792470221&amp;OR=ItemsView" TargetMode="External"/><Relationship Id="rId18" Type="http://schemas.openxmlformats.org/officeDocument/2006/relationships/hyperlink" Target="https://www.unicef.org/careers/unicef-provides-reasonable-accommodation-job-candidates-and-personnel-disabilitie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unicef.sharepoint.com/:w:/r/sites/DHR/_layouts/15/Doc.aspx?sourcedoc=%7BB3E3517A-8BBF-4368-90FE-7DBCD31544EA%7D&amp;file=Guidance%20on%20Completing%20the%20Selection%20Matrix%20for%20Consultants%20and%20Individual%20Contractors.docx&amp;action=default&amp;mobileredirect=true" TargetMode="External"/><Relationship Id="rId2" Type="http://schemas.openxmlformats.org/officeDocument/2006/relationships/customXml" Target="../customXml/item2.xml"/><Relationship Id="rId16" Type="http://schemas.openxmlformats.org/officeDocument/2006/relationships/hyperlink" Target="https://unicef.sharepoint.com/:x:/r/sites/DHR/_layouts/15/Doc.aspx?sourcedoc=%7B86E327DF-70C8-4D8F-AC97-D7616AC383E4%7D&amp;file=Selection%20Report%20Template.xlsx&amp;action=default&amp;mobileredirect=tru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nicef.sharepoint.com/sites/DHR-ChildSafeguarding/DocumentLibrary1/Child%20Safeguarding%20FAQs%20and%20Updates%20Dec%202020.pdf"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icef.sharepoint.com/sites/DHR-ChildSafeguarding/SitePages/Amendments-to-the-Recruitment-Guidance.aspx"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horturl.at/fwE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EC96102920D0D4F9BA2A9241242BAB4" ma:contentTypeVersion="4" ma:contentTypeDescription="" ma:contentTypeScope="" ma:versionID="348555525cd967d4bb89231a79859b00">
  <xsd:schema xmlns:xsd="http://www.w3.org/2001/XMLSchema" xmlns:xs="http://www.w3.org/2001/XMLSchema" xmlns:p="http://schemas.microsoft.com/office/2006/metadata/properties" xmlns:ns2="ca283e0b-db31-4043-a2ef-b80661bf084a" xmlns:ns3="http://schemas.microsoft.com/sharepoint.v3" targetNamespace="http://schemas.microsoft.com/office/2006/metadata/properties" ma:root="true" ma:fieldsID="97072e58cfff2c247cb943008dca5e3b" ns2:_="" ns3:_="">
    <xsd:import namespace="ca283e0b-db31-4043-a2ef-b80661bf084a"/>
    <xsd:import namespace="http://schemas.microsoft.com/sharepoint.v3"/>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format="RadioButtons"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8a7e625-b593-47c6-b168-cc8be0db9b5f}" ma:internalName="TaxCatchAllLabel" ma:readOnly="true" ma:showField="CatchAllDataLabel" ma:web="e966920f-abb7-4790-a87f-cb79370a8719">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8a7e625-b593-47c6-b168-cc8be0db9b5f}" ma:internalName="TaxCatchAll" ma:showField="CatchAllData" ma:web="e966920f-abb7-4790-a87f-cb79370a8719">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229</Value>
      <Value>231</Value>
      <Value>42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D01D5-DFB2-42E6-BC45-74A978BC4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83e0b-db31-4043-a2ef-b80661bf084a"/>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3"/>
  </ds:schemaRefs>
</ds:datastoreItem>
</file>

<file path=customXml/itemProps3.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4.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5.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6.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TotalTime>
  <Pages>11</Pages>
  <Words>3761</Words>
  <Characters>21440</Characters>
  <Application>Microsoft Office Word</Application>
  <DocSecurity>0</DocSecurity>
  <Lines>178</Lines>
  <Paragraphs>50</Paragraphs>
  <ScaleCrop>false</ScaleCrop>
  <Company>UNICEF</Company>
  <LinksUpToDate>false</LinksUpToDate>
  <CharactersWithSpaces>25151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Ghassen Akrimi</cp:lastModifiedBy>
  <cp:revision>2</cp:revision>
  <cp:lastPrinted>2024-06-04T11:30:00Z</cp:lastPrinted>
  <dcterms:created xsi:type="dcterms:W3CDTF">2024-08-20T13:24:00Z</dcterms:created>
  <dcterms:modified xsi:type="dcterms:W3CDTF">2024-08-20T13:24:00Z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0x0101009BA85F8052A6DA4FA3E31FF9F74C6970009EC96102920D0D4F9BA2A9241242BAB4</vt:lpwstr>
  </property>
  <property fmtid="{D5CDD505-2E9C-101B-9397-08002B2CF9AE}" pid="3" name="TaxKeyword">
    <vt:lpwstr>4;#Consultant|97dbf340-afa5-45ee-bb2e-48a25e57c80a;#38;#Terms of reference|26e23d09-321c-47a9-b467-3d76284820e0</vt:lpwstr>
  </property>
  <property fmtid="{D5CDD505-2E9C-101B-9397-08002B2CF9AE}" pid="4" name="Topic">
    <vt:lpwstr>42;#HR Capacity HQ|5dfbef22-74f3-4590-8e9b-b76c325b633c</vt:lpwstr>
  </property>
  <property fmtid="{D5CDD505-2E9C-101B-9397-08002B2CF9AE}" pid="5" name="OfficeDivision">
    <vt:lpwstr>231;#Lebanon-2490|9edb7c65-e5d5-4e49-90eb-6706d834a52d</vt:lpwstr>
  </property>
  <property fmtid="{D5CDD505-2E9C-101B-9397-08002B2CF9AE}" pid="6" name="_dlc_DocIdItemGuid">
    <vt:lpwstr>40501985-388f-44a2-871f-4facccf89301</vt:lpwstr>
  </property>
  <property fmtid="{D5CDD505-2E9C-101B-9397-08002B2CF9AE}" pid="7" name="DocumentType">
    <vt:lpwstr>229;#Job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SharedWithUsers">
    <vt:lpwstr>25;#Amani Touhami;#167;#Antoine Deliege;#26;#Chadi Rabhi;#35;#Raja Ben Mahjoub;#572;#Ghassen Akrimi;#1653;#Madeleine Louise Diop;#326;#Rabeb Ayari;#1086;#Safa Ferchichi;#1408;#Sofia Curradi;#1096;#Dorra Belhaouene;#1652;#Silas Rapold;#32;#Sandra Martins</vt:lpwstr>
  </property>
  <property fmtid="{D5CDD505-2E9C-101B-9397-08002B2CF9AE}" pid="14" name="GrammarlyDocumentId">
    <vt:lpwstr>4ae9c480bdb7b8c28d772d9fdfe2e5af0b3dc5dda440271d314131147d82d294</vt:lpwstr>
  </property>
</Properties>
</file>