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F0BA6A" w14:textId="65039C5E" w:rsidR="00CF682F" w:rsidRDefault="00CF682F" w:rsidP="00CF682F">
      <w:pPr>
        <w:rPr>
          <w:rFonts w:ascii="Arial" w:hAnsi="Arial" w:cs="Arial"/>
          <w:b/>
          <w:bCs/>
          <w:sz w:val="22"/>
          <w:szCs w:val="22"/>
          <w:lang w:val="pt-PT"/>
        </w:rPr>
      </w:pPr>
      <w:r w:rsidRPr="00CF682F">
        <w:rPr>
          <w:rFonts w:ascii="Arial" w:hAnsi="Arial" w:cs="Arial"/>
          <w:b/>
          <w:bCs/>
          <w:sz w:val="22"/>
          <w:szCs w:val="22"/>
          <w:lang w:val="pt-PT"/>
        </w:rPr>
        <w:t>TERMS OF REFERENCE FOR INDIVIDUAL CONTRACTORS/ CONSULTANTS</w:t>
      </w:r>
    </w:p>
    <w:p w14:paraId="5692B1A4" w14:textId="77777777" w:rsidR="00F66017" w:rsidRPr="003E4789" w:rsidRDefault="00F66017" w:rsidP="00CF682F">
      <w:pPr>
        <w:rPr>
          <w:rFonts w:ascii="Arial" w:hAnsi="Arial" w:cs="Arial"/>
          <w:b/>
          <w:bCs/>
          <w:sz w:val="22"/>
          <w:szCs w:val="22"/>
          <w:lang w:val="pt-PT"/>
        </w:rPr>
      </w:pPr>
      <w:bookmarkStart w:id="0" w:name="_GoBack"/>
      <w:bookmarkEnd w:id="0"/>
    </w:p>
    <w:tbl>
      <w:tblPr>
        <w:tblW w:w="100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2811"/>
        <w:gridCol w:w="4208"/>
      </w:tblGrid>
      <w:tr w:rsidR="00CF682F" w:rsidRPr="00CF682F" w14:paraId="35798F89" w14:textId="77777777" w:rsidTr="00CF682F">
        <w:trPr>
          <w:trHeight w:val="422"/>
        </w:trPr>
        <w:tc>
          <w:tcPr>
            <w:tcW w:w="10080" w:type="dxa"/>
            <w:gridSpan w:val="3"/>
            <w:shd w:val="clear" w:color="auto" w:fill="E7E6E6"/>
          </w:tcPr>
          <w:p w14:paraId="372C31A6" w14:textId="77777777" w:rsidR="00CF682F" w:rsidRPr="00CF682F" w:rsidRDefault="00CF682F" w:rsidP="00CF682F">
            <w:pPr>
              <w:rPr>
                <w:rFonts w:ascii="Arial" w:hAnsi="Arial" w:cs="Arial"/>
                <w:b/>
                <w:sz w:val="22"/>
                <w:szCs w:val="22"/>
                <w:lang w:val="en-GB"/>
              </w:rPr>
            </w:pPr>
            <w:r w:rsidRPr="00CF682F">
              <w:rPr>
                <w:rFonts w:ascii="Arial" w:hAnsi="Arial" w:cs="Arial"/>
                <w:b/>
                <w:sz w:val="22"/>
                <w:szCs w:val="22"/>
                <w:lang w:val="en-GB"/>
              </w:rPr>
              <w:t xml:space="preserve">PART I  </w:t>
            </w:r>
          </w:p>
        </w:tc>
      </w:tr>
      <w:tr w:rsidR="00CF682F" w:rsidRPr="00CF682F" w14:paraId="6403DE08" w14:textId="77777777" w:rsidTr="00CF682F">
        <w:tc>
          <w:tcPr>
            <w:tcW w:w="3061" w:type="dxa"/>
            <w:shd w:val="clear" w:color="auto" w:fill="FFFFFF"/>
          </w:tcPr>
          <w:p w14:paraId="138459A2" w14:textId="77777777" w:rsidR="00CF682F" w:rsidRPr="00CF682F" w:rsidRDefault="00CF682F" w:rsidP="00CF682F">
            <w:pPr>
              <w:rPr>
                <w:rFonts w:ascii="Arial" w:hAnsi="Arial" w:cs="Arial"/>
                <w:sz w:val="22"/>
                <w:szCs w:val="22"/>
                <w:lang w:val="en-GB"/>
              </w:rPr>
            </w:pPr>
            <w:r w:rsidRPr="00CF682F">
              <w:rPr>
                <w:rFonts w:ascii="Arial" w:hAnsi="Arial" w:cs="Arial"/>
                <w:sz w:val="22"/>
                <w:szCs w:val="22"/>
                <w:lang w:val="en-GB"/>
              </w:rPr>
              <w:t>Title of Assignment</w:t>
            </w:r>
          </w:p>
        </w:tc>
        <w:tc>
          <w:tcPr>
            <w:tcW w:w="7019" w:type="dxa"/>
            <w:gridSpan w:val="2"/>
            <w:shd w:val="clear" w:color="auto" w:fill="auto"/>
          </w:tcPr>
          <w:p w14:paraId="576F4DAE" w14:textId="70AB2566" w:rsidR="00CF682F" w:rsidRPr="00CF682F" w:rsidRDefault="00CF682F" w:rsidP="00CF682F">
            <w:pPr>
              <w:rPr>
                <w:rFonts w:ascii="Arial" w:hAnsi="Arial" w:cs="Arial"/>
                <w:sz w:val="22"/>
                <w:szCs w:val="22"/>
                <w:lang w:val="en-GB"/>
              </w:rPr>
            </w:pPr>
            <w:r w:rsidRPr="00CF682F">
              <w:rPr>
                <w:rFonts w:ascii="Arial" w:hAnsi="Arial" w:cs="Arial"/>
                <w:b/>
                <w:sz w:val="22"/>
                <w:szCs w:val="22"/>
                <w:lang w:val="en-GB"/>
              </w:rPr>
              <w:t>Consultancy – Review and analysis of ESAR Country Offices’ annual Learning and Development Plans and Reports</w:t>
            </w:r>
            <w:r w:rsidR="007E7E65">
              <w:rPr>
                <w:rFonts w:ascii="Arial" w:hAnsi="Arial" w:cs="Arial"/>
                <w:b/>
                <w:sz w:val="22"/>
                <w:szCs w:val="22"/>
                <w:lang w:val="en-GB"/>
              </w:rPr>
              <w:t xml:space="preserve">, and </w:t>
            </w:r>
            <w:r w:rsidR="00C17CCE">
              <w:rPr>
                <w:rFonts w:ascii="Arial" w:hAnsi="Arial" w:cs="Arial"/>
                <w:b/>
                <w:sz w:val="22"/>
                <w:szCs w:val="22"/>
                <w:lang w:val="en-GB"/>
              </w:rPr>
              <w:t>D</w:t>
            </w:r>
            <w:r w:rsidR="007E7E65">
              <w:rPr>
                <w:rFonts w:ascii="Arial" w:hAnsi="Arial" w:cs="Arial"/>
                <w:b/>
                <w:sz w:val="22"/>
                <w:szCs w:val="22"/>
                <w:lang w:val="en-GB"/>
              </w:rPr>
              <w:t>evelopment of Template</w:t>
            </w:r>
            <w:r w:rsidR="00C17CCE">
              <w:rPr>
                <w:rFonts w:ascii="Arial" w:hAnsi="Arial" w:cs="Arial"/>
                <w:b/>
                <w:sz w:val="22"/>
                <w:szCs w:val="22"/>
                <w:lang w:val="en-GB"/>
              </w:rPr>
              <w:t>s</w:t>
            </w:r>
            <w:r w:rsidR="007E7E65">
              <w:rPr>
                <w:rFonts w:ascii="Arial" w:hAnsi="Arial" w:cs="Arial"/>
                <w:b/>
                <w:sz w:val="22"/>
                <w:szCs w:val="22"/>
                <w:lang w:val="en-GB"/>
              </w:rPr>
              <w:t xml:space="preserve"> </w:t>
            </w:r>
            <w:r w:rsidR="00C17CCE">
              <w:rPr>
                <w:rFonts w:ascii="Arial" w:hAnsi="Arial" w:cs="Arial"/>
                <w:b/>
                <w:sz w:val="22"/>
                <w:szCs w:val="22"/>
                <w:lang w:val="en-GB"/>
              </w:rPr>
              <w:t xml:space="preserve">for L&amp;D Planning and </w:t>
            </w:r>
            <w:r w:rsidR="00BE1AEB">
              <w:rPr>
                <w:rFonts w:ascii="Arial" w:hAnsi="Arial" w:cs="Arial"/>
                <w:b/>
                <w:sz w:val="22"/>
                <w:szCs w:val="22"/>
                <w:lang w:val="en-GB"/>
              </w:rPr>
              <w:t xml:space="preserve">L&amp;D </w:t>
            </w:r>
            <w:r w:rsidR="00C17CCE">
              <w:rPr>
                <w:rFonts w:ascii="Arial" w:hAnsi="Arial" w:cs="Arial"/>
                <w:b/>
                <w:sz w:val="22"/>
                <w:szCs w:val="22"/>
                <w:lang w:val="en-GB"/>
              </w:rPr>
              <w:t>Reporting</w:t>
            </w:r>
            <w:r w:rsidR="007E7E65">
              <w:rPr>
                <w:rFonts w:ascii="Arial" w:hAnsi="Arial" w:cs="Arial"/>
                <w:b/>
                <w:sz w:val="22"/>
                <w:szCs w:val="22"/>
                <w:lang w:val="en-GB"/>
              </w:rPr>
              <w:t xml:space="preserve"> </w:t>
            </w:r>
            <w:r w:rsidR="00BE1AEB">
              <w:rPr>
                <w:rFonts w:ascii="Arial" w:hAnsi="Arial" w:cs="Arial"/>
                <w:b/>
                <w:sz w:val="22"/>
                <w:szCs w:val="22"/>
                <w:lang w:val="en-GB"/>
              </w:rPr>
              <w:t>feedback from country offices</w:t>
            </w:r>
          </w:p>
        </w:tc>
      </w:tr>
      <w:tr w:rsidR="00CF682F" w:rsidRPr="00CF682F" w14:paraId="13F855D5" w14:textId="77777777" w:rsidTr="00CF682F">
        <w:tc>
          <w:tcPr>
            <w:tcW w:w="3061" w:type="dxa"/>
            <w:shd w:val="clear" w:color="auto" w:fill="FFFFFF"/>
          </w:tcPr>
          <w:p w14:paraId="0369C03D" w14:textId="77777777" w:rsidR="00CF682F" w:rsidRPr="00CF682F" w:rsidRDefault="00CF682F" w:rsidP="00CF682F">
            <w:pPr>
              <w:rPr>
                <w:rFonts w:ascii="Arial" w:hAnsi="Arial" w:cs="Arial"/>
                <w:sz w:val="22"/>
                <w:szCs w:val="22"/>
                <w:lang w:val="en-GB"/>
              </w:rPr>
            </w:pPr>
            <w:r w:rsidRPr="00CF682F">
              <w:rPr>
                <w:rFonts w:ascii="Arial" w:hAnsi="Arial" w:cs="Arial"/>
                <w:sz w:val="22"/>
                <w:szCs w:val="22"/>
                <w:lang w:val="en-GB"/>
              </w:rPr>
              <w:t>Section</w:t>
            </w:r>
          </w:p>
        </w:tc>
        <w:tc>
          <w:tcPr>
            <w:tcW w:w="7019" w:type="dxa"/>
            <w:gridSpan w:val="2"/>
            <w:shd w:val="clear" w:color="auto" w:fill="auto"/>
          </w:tcPr>
          <w:p w14:paraId="0B0083C9" w14:textId="77777777" w:rsidR="00CF682F" w:rsidRPr="00CF682F" w:rsidRDefault="00CF682F" w:rsidP="00CF682F">
            <w:pPr>
              <w:rPr>
                <w:rFonts w:ascii="Arial" w:hAnsi="Arial" w:cs="Arial"/>
                <w:b/>
                <w:sz w:val="22"/>
                <w:szCs w:val="22"/>
                <w:lang w:val="en-GB"/>
              </w:rPr>
            </w:pPr>
            <w:r w:rsidRPr="00CF682F">
              <w:rPr>
                <w:rFonts w:ascii="Arial" w:hAnsi="Arial" w:cs="Arial"/>
                <w:b/>
                <w:sz w:val="22"/>
                <w:szCs w:val="22"/>
                <w:lang w:val="en-GB"/>
              </w:rPr>
              <w:t>Human Resources</w:t>
            </w:r>
          </w:p>
          <w:p w14:paraId="2DCC5C29" w14:textId="77777777" w:rsidR="00CF682F" w:rsidRPr="00CF682F" w:rsidRDefault="00CF682F" w:rsidP="00CF682F">
            <w:pPr>
              <w:rPr>
                <w:rFonts w:ascii="Arial" w:hAnsi="Arial" w:cs="Arial"/>
                <w:b/>
                <w:sz w:val="22"/>
                <w:szCs w:val="22"/>
                <w:lang w:val="en-GB"/>
              </w:rPr>
            </w:pPr>
          </w:p>
        </w:tc>
      </w:tr>
      <w:tr w:rsidR="00CF682F" w:rsidRPr="00CF682F" w14:paraId="7E32C8B2" w14:textId="77777777" w:rsidTr="00CF682F">
        <w:tc>
          <w:tcPr>
            <w:tcW w:w="3061" w:type="dxa"/>
            <w:shd w:val="clear" w:color="auto" w:fill="FFFFFF"/>
          </w:tcPr>
          <w:p w14:paraId="3901840D" w14:textId="77777777" w:rsidR="00CF682F" w:rsidRPr="00CF682F" w:rsidRDefault="00CF682F" w:rsidP="00CF682F">
            <w:pPr>
              <w:rPr>
                <w:rFonts w:ascii="Arial" w:hAnsi="Arial" w:cs="Arial"/>
                <w:sz w:val="22"/>
                <w:szCs w:val="22"/>
                <w:lang w:val="en-GB"/>
              </w:rPr>
            </w:pPr>
            <w:r w:rsidRPr="00CF682F">
              <w:rPr>
                <w:rFonts w:ascii="Arial" w:hAnsi="Arial" w:cs="Arial"/>
                <w:sz w:val="22"/>
                <w:szCs w:val="22"/>
                <w:lang w:val="en-GB"/>
              </w:rPr>
              <w:t>Location</w:t>
            </w:r>
          </w:p>
        </w:tc>
        <w:tc>
          <w:tcPr>
            <w:tcW w:w="7019" w:type="dxa"/>
            <w:gridSpan w:val="2"/>
            <w:shd w:val="clear" w:color="auto" w:fill="auto"/>
          </w:tcPr>
          <w:p w14:paraId="0A33BEFE" w14:textId="77777777" w:rsidR="00CF682F" w:rsidRPr="00CF682F" w:rsidRDefault="00CF682F" w:rsidP="00CF682F">
            <w:pPr>
              <w:rPr>
                <w:rFonts w:ascii="Arial" w:hAnsi="Arial" w:cs="Arial"/>
                <w:b/>
                <w:sz w:val="22"/>
                <w:szCs w:val="22"/>
                <w:lang w:val="en-GB"/>
              </w:rPr>
            </w:pPr>
            <w:r w:rsidRPr="00CF682F">
              <w:rPr>
                <w:rFonts w:ascii="Arial" w:hAnsi="Arial" w:cs="Arial"/>
                <w:b/>
                <w:sz w:val="22"/>
                <w:szCs w:val="22"/>
                <w:lang w:val="en-GB"/>
              </w:rPr>
              <w:t>Home-based</w:t>
            </w:r>
          </w:p>
        </w:tc>
      </w:tr>
      <w:tr w:rsidR="00CF682F" w:rsidRPr="00CF682F" w14:paraId="522E5D27" w14:textId="77777777" w:rsidTr="00CF682F">
        <w:tc>
          <w:tcPr>
            <w:tcW w:w="3061" w:type="dxa"/>
            <w:shd w:val="clear" w:color="auto" w:fill="FFFFFF"/>
          </w:tcPr>
          <w:p w14:paraId="7D4A5E3B" w14:textId="77777777" w:rsidR="00CF682F" w:rsidRPr="00CF682F" w:rsidRDefault="00CF682F" w:rsidP="00CF682F">
            <w:pPr>
              <w:rPr>
                <w:rFonts w:ascii="Arial" w:hAnsi="Arial" w:cs="Arial"/>
                <w:sz w:val="22"/>
                <w:szCs w:val="22"/>
                <w:lang w:val="en-GB"/>
              </w:rPr>
            </w:pPr>
            <w:r w:rsidRPr="00CF682F">
              <w:rPr>
                <w:rFonts w:ascii="Arial" w:hAnsi="Arial" w:cs="Arial"/>
                <w:sz w:val="22"/>
                <w:szCs w:val="22"/>
                <w:lang w:val="en-GB"/>
              </w:rPr>
              <w:t>Duration</w:t>
            </w:r>
          </w:p>
        </w:tc>
        <w:tc>
          <w:tcPr>
            <w:tcW w:w="7019" w:type="dxa"/>
            <w:gridSpan w:val="2"/>
            <w:shd w:val="clear" w:color="auto" w:fill="auto"/>
          </w:tcPr>
          <w:p w14:paraId="290DEA28" w14:textId="67663703" w:rsidR="00CF682F" w:rsidRPr="00CF682F" w:rsidRDefault="007E7E65" w:rsidP="00CF682F">
            <w:pPr>
              <w:rPr>
                <w:rFonts w:ascii="Arial" w:hAnsi="Arial" w:cs="Arial"/>
                <w:b/>
                <w:sz w:val="22"/>
                <w:szCs w:val="22"/>
                <w:lang w:val="en-GB"/>
              </w:rPr>
            </w:pPr>
            <w:r>
              <w:rPr>
                <w:rFonts w:ascii="Arial" w:hAnsi="Arial" w:cs="Arial"/>
                <w:b/>
                <w:sz w:val="22"/>
                <w:szCs w:val="22"/>
                <w:lang w:val="en-GB"/>
              </w:rPr>
              <w:t>30</w:t>
            </w:r>
            <w:r w:rsidR="00CF682F" w:rsidRPr="00CF682F">
              <w:rPr>
                <w:rFonts w:ascii="Arial" w:hAnsi="Arial" w:cs="Arial"/>
                <w:b/>
                <w:sz w:val="22"/>
                <w:szCs w:val="22"/>
                <w:lang w:val="en-GB"/>
              </w:rPr>
              <w:t xml:space="preserve"> working days within a period of </w:t>
            </w:r>
            <w:r w:rsidR="00C17CCE">
              <w:rPr>
                <w:rFonts w:ascii="Arial" w:hAnsi="Arial" w:cs="Arial"/>
                <w:b/>
                <w:sz w:val="22"/>
                <w:szCs w:val="22"/>
                <w:lang w:val="en-GB"/>
              </w:rPr>
              <w:t>three</w:t>
            </w:r>
            <w:r w:rsidR="00CF682F" w:rsidRPr="00CF682F">
              <w:rPr>
                <w:rFonts w:ascii="Arial" w:hAnsi="Arial" w:cs="Arial"/>
                <w:b/>
                <w:sz w:val="22"/>
                <w:szCs w:val="22"/>
                <w:lang w:val="en-GB"/>
              </w:rPr>
              <w:t xml:space="preserve"> months</w:t>
            </w:r>
          </w:p>
          <w:p w14:paraId="15DCC997" w14:textId="77777777" w:rsidR="00CF682F" w:rsidRPr="00CF682F" w:rsidRDefault="00CF682F" w:rsidP="00CF682F">
            <w:pPr>
              <w:rPr>
                <w:rFonts w:ascii="Arial" w:hAnsi="Arial" w:cs="Arial"/>
                <w:b/>
                <w:sz w:val="22"/>
                <w:szCs w:val="22"/>
                <w:lang w:val="en-GB"/>
              </w:rPr>
            </w:pPr>
          </w:p>
        </w:tc>
      </w:tr>
      <w:tr w:rsidR="00CF682F" w:rsidRPr="00CF682F" w14:paraId="35046913" w14:textId="77777777" w:rsidTr="00CF682F">
        <w:tc>
          <w:tcPr>
            <w:tcW w:w="3061" w:type="dxa"/>
            <w:shd w:val="clear" w:color="auto" w:fill="FFFFFF"/>
          </w:tcPr>
          <w:p w14:paraId="57B87CF4" w14:textId="77777777" w:rsidR="00CF682F" w:rsidRPr="00CF682F" w:rsidRDefault="00CF682F" w:rsidP="00CF682F">
            <w:pPr>
              <w:rPr>
                <w:rFonts w:ascii="Arial" w:hAnsi="Arial" w:cs="Arial"/>
                <w:sz w:val="22"/>
                <w:szCs w:val="22"/>
                <w:lang w:val="en-GB"/>
              </w:rPr>
            </w:pPr>
            <w:r w:rsidRPr="00CF682F">
              <w:rPr>
                <w:rFonts w:ascii="Arial" w:hAnsi="Arial" w:cs="Arial"/>
                <w:sz w:val="22"/>
                <w:szCs w:val="22"/>
                <w:lang w:val="en-GB"/>
              </w:rPr>
              <w:t>Start date</w:t>
            </w:r>
          </w:p>
        </w:tc>
        <w:tc>
          <w:tcPr>
            <w:tcW w:w="2811" w:type="dxa"/>
            <w:shd w:val="clear" w:color="auto" w:fill="auto"/>
          </w:tcPr>
          <w:p w14:paraId="5B9E8A09" w14:textId="75DEFC73" w:rsidR="00CF682F" w:rsidRPr="00CF682F" w:rsidRDefault="00CF682F" w:rsidP="00CF682F">
            <w:pPr>
              <w:rPr>
                <w:rFonts w:ascii="Arial" w:hAnsi="Arial" w:cs="Arial"/>
                <w:b/>
                <w:sz w:val="22"/>
                <w:szCs w:val="22"/>
                <w:lang w:val="en-GB"/>
              </w:rPr>
            </w:pPr>
            <w:r w:rsidRPr="00CF682F">
              <w:rPr>
                <w:rFonts w:ascii="Arial" w:hAnsi="Arial" w:cs="Arial"/>
                <w:b/>
                <w:sz w:val="22"/>
                <w:szCs w:val="22"/>
                <w:lang w:val="en-GB"/>
              </w:rPr>
              <w:t xml:space="preserve">From:    </w:t>
            </w:r>
            <w:r w:rsidR="007E7E65">
              <w:rPr>
                <w:rFonts w:ascii="Arial" w:hAnsi="Arial" w:cs="Arial"/>
                <w:b/>
                <w:sz w:val="22"/>
                <w:szCs w:val="22"/>
                <w:lang w:val="en-GB"/>
              </w:rPr>
              <w:t>15</w:t>
            </w:r>
            <w:r w:rsidRPr="00CF682F">
              <w:rPr>
                <w:rFonts w:ascii="Arial" w:hAnsi="Arial" w:cs="Arial"/>
                <w:b/>
                <w:sz w:val="22"/>
                <w:szCs w:val="22"/>
                <w:lang w:val="en-GB"/>
              </w:rPr>
              <w:t xml:space="preserve"> March 202</w:t>
            </w:r>
            <w:r w:rsidR="007E7E65">
              <w:rPr>
                <w:rFonts w:ascii="Arial" w:hAnsi="Arial" w:cs="Arial"/>
                <w:b/>
                <w:sz w:val="22"/>
                <w:szCs w:val="22"/>
                <w:lang w:val="en-GB"/>
              </w:rPr>
              <w:t>1</w:t>
            </w:r>
            <w:r w:rsidRPr="00CF682F">
              <w:rPr>
                <w:rFonts w:ascii="Arial" w:hAnsi="Arial" w:cs="Arial"/>
                <w:b/>
                <w:sz w:val="22"/>
                <w:szCs w:val="22"/>
                <w:lang w:val="en-GB"/>
              </w:rPr>
              <w:t xml:space="preserve">                     </w:t>
            </w:r>
          </w:p>
        </w:tc>
        <w:tc>
          <w:tcPr>
            <w:tcW w:w="4208" w:type="dxa"/>
            <w:shd w:val="clear" w:color="auto" w:fill="auto"/>
          </w:tcPr>
          <w:p w14:paraId="6C225C99" w14:textId="54B6B050" w:rsidR="00CF682F" w:rsidRPr="00CF682F" w:rsidRDefault="00CF682F" w:rsidP="00CF682F">
            <w:pPr>
              <w:rPr>
                <w:rFonts w:ascii="Arial" w:hAnsi="Arial" w:cs="Arial"/>
                <w:b/>
                <w:sz w:val="22"/>
                <w:szCs w:val="22"/>
                <w:lang w:val="en-GB"/>
              </w:rPr>
            </w:pPr>
            <w:r w:rsidRPr="00CF682F">
              <w:rPr>
                <w:rFonts w:ascii="Arial" w:hAnsi="Arial" w:cs="Arial"/>
                <w:b/>
                <w:sz w:val="22"/>
                <w:szCs w:val="22"/>
                <w:lang w:val="en-GB"/>
              </w:rPr>
              <w:t xml:space="preserve">    To:  </w:t>
            </w:r>
            <w:r w:rsidR="00CF5F15">
              <w:rPr>
                <w:rFonts w:ascii="Arial" w:hAnsi="Arial" w:cs="Arial"/>
                <w:b/>
                <w:sz w:val="22"/>
                <w:szCs w:val="22"/>
                <w:lang w:val="en-GB"/>
              </w:rPr>
              <w:t>20</w:t>
            </w:r>
            <w:r w:rsidR="00C17CCE">
              <w:rPr>
                <w:rFonts w:ascii="Arial" w:hAnsi="Arial" w:cs="Arial"/>
                <w:b/>
                <w:sz w:val="22"/>
                <w:szCs w:val="22"/>
                <w:lang w:val="en-GB"/>
              </w:rPr>
              <w:t xml:space="preserve"> June</w:t>
            </w:r>
            <w:r>
              <w:rPr>
                <w:rFonts w:ascii="Arial" w:hAnsi="Arial" w:cs="Arial"/>
                <w:b/>
                <w:sz w:val="22"/>
                <w:szCs w:val="22"/>
                <w:lang w:val="en-GB"/>
              </w:rPr>
              <w:t xml:space="preserve"> 202</w:t>
            </w:r>
            <w:r w:rsidR="007E7E65">
              <w:rPr>
                <w:rFonts w:ascii="Arial" w:hAnsi="Arial" w:cs="Arial"/>
                <w:b/>
                <w:sz w:val="22"/>
                <w:szCs w:val="22"/>
                <w:lang w:val="en-GB"/>
              </w:rPr>
              <w:t>1</w:t>
            </w:r>
            <w:r w:rsidRPr="00CF682F">
              <w:rPr>
                <w:rFonts w:ascii="Arial" w:hAnsi="Arial" w:cs="Arial"/>
                <w:b/>
                <w:sz w:val="22"/>
                <w:szCs w:val="22"/>
                <w:lang w:val="en-GB"/>
              </w:rPr>
              <w:t xml:space="preserve">     </w:t>
            </w:r>
          </w:p>
          <w:p w14:paraId="7D4757E8" w14:textId="77777777" w:rsidR="00CF682F" w:rsidRPr="00CF682F" w:rsidRDefault="00CF682F" w:rsidP="00CF682F">
            <w:pPr>
              <w:rPr>
                <w:rFonts w:ascii="Arial" w:hAnsi="Arial" w:cs="Arial"/>
                <w:b/>
                <w:sz w:val="22"/>
                <w:szCs w:val="22"/>
                <w:lang w:val="en-GB"/>
              </w:rPr>
            </w:pPr>
            <w:r w:rsidRPr="00CF682F">
              <w:rPr>
                <w:rFonts w:ascii="Arial" w:hAnsi="Arial" w:cs="Arial"/>
                <w:b/>
                <w:sz w:val="22"/>
                <w:szCs w:val="22"/>
                <w:lang w:val="en-GB"/>
              </w:rPr>
              <w:t xml:space="preserve">            </w:t>
            </w:r>
          </w:p>
        </w:tc>
      </w:tr>
    </w:tbl>
    <w:p w14:paraId="4D2576E2" w14:textId="30C7F4ED" w:rsidR="00855509" w:rsidRDefault="00855509" w:rsidP="00CF682F">
      <w:pPr>
        <w:rPr>
          <w:rFonts w:ascii="Arial" w:hAnsi="Arial" w:cs="Arial"/>
          <w:sz w:val="22"/>
          <w:szCs w:val="22"/>
        </w:rPr>
      </w:pPr>
    </w:p>
    <w:p w14:paraId="45734BA0" w14:textId="77777777" w:rsidR="00CF682F" w:rsidRPr="00CF682F" w:rsidRDefault="00CF682F" w:rsidP="00CF682F">
      <w:pPr>
        <w:rPr>
          <w:rFonts w:ascii="Arial" w:hAnsi="Arial" w:cs="Arial"/>
          <w:b/>
          <w:sz w:val="22"/>
          <w:szCs w:val="22"/>
          <w:lang w:val="en-GB"/>
        </w:rPr>
      </w:pPr>
    </w:p>
    <w:p w14:paraId="440AC088" w14:textId="77777777" w:rsidR="00CF682F" w:rsidRPr="00CF682F" w:rsidRDefault="00CF682F" w:rsidP="003E4789">
      <w:pPr>
        <w:jc w:val="both"/>
        <w:rPr>
          <w:rFonts w:ascii="Arial" w:hAnsi="Arial" w:cs="Arial"/>
          <w:b/>
          <w:sz w:val="22"/>
          <w:szCs w:val="22"/>
          <w:lang w:val="en-GB"/>
        </w:rPr>
      </w:pPr>
      <w:r w:rsidRPr="00CF682F">
        <w:rPr>
          <w:rFonts w:ascii="Arial" w:hAnsi="Arial" w:cs="Arial"/>
          <w:b/>
          <w:sz w:val="22"/>
          <w:szCs w:val="22"/>
          <w:lang w:val="en-GB"/>
        </w:rPr>
        <w:t>Background and Justification</w:t>
      </w:r>
    </w:p>
    <w:p w14:paraId="6B88ED88" w14:textId="77777777" w:rsidR="00CF682F" w:rsidRPr="00CF682F" w:rsidRDefault="00CF682F" w:rsidP="003E4789">
      <w:pPr>
        <w:jc w:val="both"/>
        <w:rPr>
          <w:rFonts w:ascii="Arial" w:hAnsi="Arial" w:cs="Arial"/>
          <w:b/>
          <w:sz w:val="22"/>
          <w:szCs w:val="22"/>
          <w:lang w:val="en-GB"/>
        </w:rPr>
      </w:pPr>
    </w:p>
    <w:p w14:paraId="7F0D6939" w14:textId="77777777" w:rsidR="00CF682F" w:rsidRPr="00CF682F" w:rsidRDefault="00CF682F" w:rsidP="003E4789">
      <w:pPr>
        <w:jc w:val="both"/>
        <w:rPr>
          <w:rFonts w:ascii="Arial" w:hAnsi="Arial" w:cs="Arial"/>
          <w:sz w:val="22"/>
          <w:szCs w:val="22"/>
          <w:lang w:val="en-GB"/>
        </w:rPr>
      </w:pPr>
      <w:r w:rsidRPr="00CF682F">
        <w:rPr>
          <w:rFonts w:ascii="Arial" w:hAnsi="Arial" w:cs="Arial"/>
          <w:sz w:val="22"/>
          <w:szCs w:val="22"/>
          <w:lang w:val="en-GB"/>
        </w:rPr>
        <w:t>The Eastern and Southern Africa Regional Office (ESARO) contributes to effective and efficient management of human resources in the region. With staff learning and development as one of ESARO HR’s key priorities, the Regional Office works with the Human Resources Development Committee (HRDC) to provide strategic guidance on annual regional training and learning priorities, to set the annual regional training and learning agenda, review regional and country level learning plans and reports, analyse trends and make recommendations to the Regional Management Team (RMT). Together, they promote effective human resources development, using existing mechanisms to strengthen and standardize training and learning plans in all offices in the region.</w:t>
      </w:r>
    </w:p>
    <w:p w14:paraId="408AA26C" w14:textId="77777777" w:rsidR="00CF682F" w:rsidRPr="00CF682F" w:rsidRDefault="00CF682F" w:rsidP="003E4789">
      <w:pPr>
        <w:jc w:val="both"/>
        <w:rPr>
          <w:rFonts w:ascii="Arial" w:hAnsi="Arial" w:cs="Arial"/>
          <w:sz w:val="22"/>
          <w:szCs w:val="22"/>
          <w:lang w:val="en-GB"/>
        </w:rPr>
      </w:pPr>
    </w:p>
    <w:p w14:paraId="2185E6AC" w14:textId="77777777" w:rsidR="00CF682F" w:rsidRPr="00CF682F" w:rsidRDefault="00CF682F" w:rsidP="003E4789">
      <w:pPr>
        <w:jc w:val="both"/>
        <w:rPr>
          <w:rFonts w:ascii="Arial" w:hAnsi="Arial" w:cs="Arial"/>
          <w:sz w:val="22"/>
          <w:szCs w:val="22"/>
          <w:lang w:val="en-GB"/>
        </w:rPr>
      </w:pPr>
      <w:r w:rsidRPr="00CF682F">
        <w:rPr>
          <w:rFonts w:ascii="Arial" w:hAnsi="Arial" w:cs="Arial"/>
          <w:sz w:val="22"/>
          <w:szCs w:val="22"/>
          <w:lang w:val="en-GB"/>
        </w:rPr>
        <w:t xml:space="preserve">One of the activities in the ESARO HR work plan is to provide an oversight and quality assurance of the annual learning and training plans and reports of the 21 country offices (CO) in the region. To support the Regional Office (RO) in this important task, an independent consultant is required to provide a thorough review and detailed analysis of the progress of offices in fostering a culture of learning and continuous development through planning, implementation, monitoring and assessment of various learning initiatives. </w:t>
      </w:r>
    </w:p>
    <w:p w14:paraId="28EF1B5E" w14:textId="77777777" w:rsidR="00CF682F" w:rsidRPr="00CF682F" w:rsidRDefault="00CF682F" w:rsidP="003E4789">
      <w:pPr>
        <w:jc w:val="both"/>
        <w:rPr>
          <w:rFonts w:ascii="Arial" w:hAnsi="Arial" w:cs="Arial"/>
          <w:sz w:val="22"/>
          <w:szCs w:val="22"/>
          <w:lang w:val="en-GB"/>
        </w:rPr>
      </w:pPr>
    </w:p>
    <w:p w14:paraId="77F9B88A" w14:textId="77777777" w:rsidR="00CF682F" w:rsidRPr="00CF682F" w:rsidRDefault="00CF682F" w:rsidP="003E4789">
      <w:pPr>
        <w:jc w:val="both"/>
        <w:rPr>
          <w:rFonts w:ascii="Arial" w:hAnsi="Arial" w:cs="Arial"/>
          <w:sz w:val="22"/>
          <w:szCs w:val="22"/>
          <w:lang w:val="en-GB"/>
        </w:rPr>
      </w:pPr>
      <w:r w:rsidRPr="00CF682F">
        <w:rPr>
          <w:rFonts w:ascii="Arial" w:hAnsi="Arial" w:cs="Arial"/>
          <w:sz w:val="22"/>
          <w:szCs w:val="22"/>
          <w:lang w:val="en-GB"/>
        </w:rPr>
        <w:t>The consultant required will need to have a strong technical knowledge and background in human resources, particularly in learning and staff development as well as training design and delivery, strong analytical skills and excellent writing skills.</w:t>
      </w:r>
    </w:p>
    <w:p w14:paraId="2ECCD96C" w14:textId="0F087276" w:rsidR="00CF682F" w:rsidRDefault="00CF682F" w:rsidP="003E4789">
      <w:pPr>
        <w:jc w:val="both"/>
        <w:rPr>
          <w:rFonts w:ascii="Arial" w:hAnsi="Arial" w:cs="Arial"/>
          <w:sz w:val="22"/>
          <w:szCs w:val="22"/>
        </w:rPr>
      </w:pPr>
    </w:p>
    <w:p w14:paraId="31D3D2B9" w14:textId="77777777" w:rsidR="00CF682F" w:rsidRPr="00CF682F" w:rsidRDefault="00CF682F" w:rsidP="003E4789">
      <w:pPr>
        <w:jc w:val="both"/>
        <w:rPr>
          <w:rFonts w:ascii="Arial" w:hAnsi="Arial" w:cs="Arial"/>
          <w:b/>
          <w:sz w:val="22"/>
          <w:szCs w:val="22"/>
          <w:lang w:val="en-GB"/>
        </w:rPr>
      </w:pPr>
      <w:bookmarkStart w:id="1" w:name="_Hlk65162205"/>
      <w:r w:rsidRPr="00CF682F">
        <w:rPr>
          <w:rFonts w:ascii="Arial" w:hAnsi="Arial" w:cs="Arial"/>
          <w:b/>
          <w:sz w:val="22"/>
          <w:szCs w:val="22"/>
          <w:lang w:val="en-GB"/>
        </w:rPr>
        <w:t>Scope of Work</w:t>
      </w:r>
    </w:p>
    <w:p w14:paraId="2647BE8D" w14:textId="77777777" w:rsidR="00CF682F" w:rsidRPr="00CF682F" w:rsidRDefault="00CF682F" w:rsidP="003E4789">
      <w:pPr>
        <w:jc w:val="both"/>
        <w:rPr>
          <w:rFonts w:ascii="Arial" w:hAnsi="Arial" w:cs="Arial"/>
          <w:b/>
          <w:sz w:val="22"/>
          <w:szCs w:val="22"/>
          <w:lang w:val="en-GB"/>
        </w:rPr>
      </w:pPr>
    </w:p>
    <w:p w14:paraId="2965FBAB" w14:textId="77777777" w:rsidR="00CF682F" w:rsidRPr="00CF682F" w:rsidRDefault="00CF682F" w:rsidP="003E4789">
      <w:pPr>
        <w:numPr>
          <w:ilvl w:val="0"/>
          <w:numId w:val="25"/>
        </w:numPr>
        <w:jc w:val="both"/>
        <w:rPr>
          <w:rFonts w:ascii="Arial" w:hAnsi="Arial" w:cs="Arial"/>
          <w:i/>
          <w:sz w:val="22"/>
          <w:szCs w:val="22"/>
          <w:lang w:val="en-GB"/>
        </w:rPr>
      </w:pPr>
      <w:r w:rsidRPr="00CF682F">
        <w:rPr>
          <w:rFonts w:ascii="Arial" w:hAnsi="Arial" w:cs="Arial"/>
          <w:b/>
          <w:i/>
          <w:sz w:val="22"/>
          <w:szCs w:val="22"/>
          <w:lang w:val="en-GB"/>
        </w:rPr>
        <w:t>Goal and Objective</w:t>
      </w:r>
      <w:r w:rsidRPr="00CF682F">
        <w:rPr>
          <w:rFonts w:ascii="Arial" w:hAnsi="Arial" w:cs="Arial"/>
          <w:b/>
          <w:sz w:val="22"/>
          <w:szCs w:val="22"/>
          <w:lang w:val="en-GB"/>
        </w:rPr>
        <w:t xml:space="preserve">:  </w:t>
      </w:r>
    </w:p>
    <w:p w14:paraId="48749DCC" w14:textId="72C43D5A" w:rsidR="00CF682F" w:rsidRPr="00CF682F" w:rsidRDefault="00CF682F" w:rsidP="003E4789">
      <w:pPr>
        <w:jc w:val="both"/>
        <w:rPr>
          <w:rFonts w:ascii="Arial" w:hAnsi="Arial" w:cs="Arial"/>
          <w:sz w:val="22"/>
          <w:szCs w:val="22"/>
          <w:lang w:val="en-GB"/>
        </w:rPr>
      </w:pPr>
      <w:r w:rsidRPr="00CF682F">
        <w:rPr>
          <w:rFonts w:ascii="Arial" w:hAnsi="Arial" w:cs="Arial"/>
          <w:sz w:val="22"/>
          <w:szCs w:val="22"/>
          <w:lang w:val="en-GB"/>
        </w:rPr>
        <w:t xml:space="preserve">Under the </w:t>
      </w:r>
      <w:r w:rsidR="00E576A2">
        <w:rPr>
          <w:rFonts w:ascii="Arial" w:hAnsi="Arial" w:cs="Arial"/>
          <w:sz w:val="22"/>
          <w:szCs w:val="22"/>
          <w:lang w:val="en-GB"/>
        </w:rPr>
        <w:t xml:space="preserve">overall </w:t>
      </w:r>
      <w:r w:rsidR="00351099">
        <w:rPr>
          <w:rFonts w:ascii="Arial" w:hAnsi="Arial" w:cs="Arial"/>
          <w:sz w:val="22"/>
          <w:szCs w:val="22"/>
          <w:lang w:val="en-GB"/>
        </w:rPr>
        <w:t xml:space="preserve">guidance and </w:t>
      </w:r>
      <w:r w:rsidRPr="00CF682F">
        <w:rPr>
          <w:rFonts w:ascii="Arial" w:hAnsi="Arial" w:cs="Arial"/>
          <w:sz w:val="22"/>
          <w:szCs w:val="22"/>
          <w:lang w:val="en-GB"/>
        </w:rPr>
        <w:t xml:space="preserve">supervision of the </w:t>
      </w:r>
      <w:r w:rsidR="00351099">
        <w:rPr>
          <w:rFonts w:ascii="Arial" w:hAnsi="Arial" w:cs="Arial"/>
          <w:sz w:val="22"/>
          <w:szCs w:val="22"/>
          <w:lang w:val="en-GB"/>
        </w:rPr>
        <w:t>Human Resources</w:t>
      </w:r>
      <w:r w:rsidR="00171FD6">
        <w:rPr>
          <w:rFonts w:ascii="Arial" w:hAnsi="Arial" w:cs="Arial"/>
          <w:sz w:val="22"/>
          <w:szCs w:val="22"/>
          <w:lang w:val="en-GB"/>
        </w:rPr>
        <w:t xml:space="preserve"> </w:t>
      </w:r>
      <w:r w:rsidR="00366153">
        <w:rPr>
          <w:rFonts w:ascii="Arial" w:hAnsi="Arial" w:cs="Arial"/>
          <w:sz w:val="22"/>
          <w:szCs w:val="22"/>
          <w:lang w:val="en-GB"/>
        </w:rPr>
        <w:t>Specialist</w:t>
      </w:r>
      <w:bookmarkEnd w:id="1"/>
      <w:r w:rsidRPr="00CF682F">
        <w:rPr>
          <w:rFonts w:ascii="Arial" w:hAnsi="Arial" w:cs="Arial"/>
          <w:sz w:val="22"/>
          <w:szCs w:val="22"/>
          <w:lang w:val="en-GB"/>
        </w:rPr>
        <w:t xml:space="preserve">, the consultant will conduct a thorough review of the annual learning reports and plans of 21 COs in ESAR, providing detailed analysis of the strengths, areas for improvement, and best practices in the learning and development processes observed in each country office. </w:t>
      </w:r>
    </w:p>
    <w:p w14:paraId="3CD66A4F" w14:textId="77777777" w:rsidR="00CF682F" w:rsidRPr="00CF682F" w:rsidRDefault="00CF682F" w:rsidP="003E4789">
      <w:pPr>
        <w:jc w:val="both"/>
        <w:rPr>
          <w:rFonts w:ascii="Arial" w:hAnsi="Arial" w:cs="Arial"/>
          <w:i/>
          <w:sz w:val="22"/>
          <w:szCs w:val="22"/>
          <w:lang w:val="en-GB"/>
        </w:rPr>
      </w:pPr>
    </w:p>
    <w:p w14:paraId="08B93251" w14:textId="77777777" w:rsidR="00CF682F" w:rsidRPr="00CF682F" w:rsidRDefault="00CF682F" w:rsidP="003E4789">
      <w:pPr>
        <w:numPr>
          <w:ilvl w:val="0"/>
          <w:numId w:val="25"/>
        </w:numPr>
        <w:jc w:val="both"/>
        <w:rPr>
          <w:rFonts w:ascii="Arial" w:hAnsi="Arial" w:cs="Arial"/>
          <w:i/>
          <w:sz w:val="22"/>
          <w:szCs w:val="22"/>
          <w:lang w:val="en-GB"/>
        </w:rPr>
      </w:pPr>
      <w:r w:rsidRPr="00CF682F">
        <w:rPr>
          <w:rFonts w:ascii="Arial" w:hAnsi="Arial" w:cs="Arial"/>
          <w:b/>
          <w:i/>
          <w:sz w:val="22"/>
          <w:szCs w:val="22"/>
          <w:lang w:val="en-GB"/>
        </w:rPr>
        <w:t xml:space="preserve">Reference to the Work Plan: </w:t>
      </w:r>
    </w:p>
    <w:p w14:paraId="43CC0A31" w14:textId="77777777" w:rsidR="00CF682F" w:rsidRPr="00CF682F" w:rsidRDefault="00CF682F" w:rsidP="003E4789">
      <w:pPr>
        <w:jc w:val="both"/>
        <w:rPr>
          <w:rFonts w:ascii="Arial" w:hAnsi="Arial" w:cs="Arial"/>
          <w:sz w:val="22"/>
          <w:szCs w:val="22"/>
          <w:lang w:val="en-GB"/>
        </w:rPr>
      </w:pPr>
      <w:r w:rsidRPr="00CF682F">
        <w:rPr>
          <w:rFonts w:ascii="Arial" w:hAnsi="Arial" w:cs="Arial"/>
          <w:sz w:val="22"/>
          <w:szCs w:val="22"/>
          <w:lang w:val="en-GB"/>
        </w:rPr>
        <w:t>This consultancy assignment is part of the ESARO Rolling Work Plan 2018-2021:</w:t>
      </w:r>
    </w:p>
    <w:p w14:paraId="05AFDF8F" w14:textId="77777777" w:rsidR="00CF682F" w:rsidRPr="00CF682F" w:rsidRDefault="00CF682F" w:rsidP="003E4789">
      <w:pPr>
        <w:numPr>
          <w:ilvl w:val="0"/>
          <w:numId w:val="26"/>
        </w:numPr>
        <w:jc w:val="both"/>
        <w:rPr>
          <w:rFonts w:ascii="Arial" w:hAnsi="Arial" w:cs="Arial"/>
          <w:sz w:val="22"/>
          <w:szCs w:val="22"/>
          <w:lang w:val="en-GB"/>
        </w:rPr>
      </w:pPr>
      <w:r w:rsidRPr="00CF682F">
        <w:rPr>
          <w:rFonts w:ascii="Arial" w:hAnsi="Arial" w:cs="Arial"/>
          <w:sz w:val="22"/>
          <w:szCs w:val="22"/>
          <w:lang w:val="en-GB"/>
        </w:rPr>
        <w:t>Output 3: ESAR offices have adequate learning and development strategies that support the continued improvement of staff capacity in the region by 2021.</w:t>
      </w:r>
    </w:p>
    <w:p w14:paraId="472017B0" w14:textId="77777777" w:rsidR="00CF682F" w:rsidRPr="00CF682F" w:rsidRDefault="00CF682F" w:rsidP="003E4789">
      <w:pPr>
        <w:numPr>
          <w:ilvl w:val="0"/>
          <w:numId w:val="26"/>
        </w:numPr>
        <w:jc w:val="both"/>
        <w:rPr>
          <w:rFonts w:ascii="Arial" w:hAnsi="Arial" w:cs="Arial"/>
          <w:sz w:val="22"/>
          <w:szCs w:val="22"/>
          <w:lang w:val="en-GB"/>
        </w:rPr>
      </w:pPr>
      <w:r w:rsidRPr="00CF682F">
        <w:rPr>
          <w:rFonts w:ascii="Arial" w:hAnsi="Arial" w:cs="Arial"/>
          <w:sz w:val="22"/>
          <w:szCs w:val="22"/>
          <w:lang w:val="en-GB"/>
        </w:rPr>
        <w:t xml:space="preserve">Activity 13: Review and provide feedback on CO learning plans and reports, compiling best practices for dissemination by the second quarter of the year. Adequate monitoring </w:t>
      </w:r>
      <w:r w:rsidRPr="00CF682F">
        <w:rPr>
          <w:rFonts w:ascii="Arial" w:hAnsi="Arial" w:cs="Arial"/>
          <w:sz w:val="22"/>
          <w:szCs w:val="22"/>
          <w:lang w:val="en-GB"/>
        </w:rPr>
        <w:lastRenderedPageBreak/>
        <w:t xml:space="preserve">mechanisms in place to support COs in the implementation of the agreed priorities and ensure full utilization of regional learning budget.  </w:t>
      </w:r>
    </w:p>
    <w:p w14:paraId="35399142" w14:textId="3E7F9B16" w:rsidR="00CF682F" w:rsidRDefault="00CF682F" w:rsidP="00CF682F">
      <w:pPr>
        <w:rPr>
          <w:rFonts w:ascii="Arial" w:hAnsi="Arial" w:cs="Arial"/>
          <w:i/>
          <w:sz w:val="22"/>
          <w:szCs w:val="22"/>
          <w:lang w:val="en-GB"/>
        </w:rPr>
      </w:pPr>
    </w:p>
    <w:p w14:paraId="406D6270" w14:textId="77777777" w:rsidR="00CF682F" w:rsidRPr="00CF682F" w:rsidRDefault="00CF682F" w:rsidP="00CF682F">
      <w:pPr>
        <w:rPr>
          <w:rFonts w:ascii="Arial" w:hAnsi="Arial" w:cs="Arial"/>
          <w:i/>
          <w:sz w:val="22"/>
          <w:szCs w:val="22"/>
          <w:lang w:val="en-GB"/>
        </w:rPr>
      </w:pPr>
    </w:p>
    <w:p w14:paraId="7C864E0A" w14:textId="77777777" w:rsidR="00CF682F" w:rsidRPr="00CF682F" w:rsidRDefault="00CF682F" w:rsidP="00CF682F">
      <w:pPr>
        <w:numPr>
          <w:ilvl w:val="0"/>
          <w:numId w:val="25"/>
        </w:numPr>
        <w:rPr>
          <w:rFonts w:ascii="Arial" w:hAnsi="Arial" w:cs="Arial"/>
          <w:i/>
          <w:sz w:val="22"/>
          <w:szCs w:val="22"/>
          <w:lang w:val="en-GB"/>
        </w:rPr>
      </w:pPr>
      <w:r w:rsidRPr="00CF682F">
        <w:rPr>
          <w:rFonts w:ascii="Arial" w:hAnsi="Arial" w:cs="Arial"/>
          <w:b/>
          <w:i/>
          <w:sz w:val="22"/>
          <w:szCs w:val="22"/>
          <w:lang w:val="en-GB"/>
        </w:rPr>
        <w:t>Activities and Tasks:</w:t>
      </w:r>
      <w:r w:rsidRPr="00CF682F">
        <w:rPr>
          <w:rFonts w:ascii="Arial" w:hAnsi="Arial" w:cs="Arial"/>
          <w:i/>
          <w:sz w:val="22"/>
          <w:szCs w:val="22"/>
          <w:lang w:val="en-GB"/>
        </w:rPr>
        <w:t xml:space="preserve">   </w:t>
      </w:r>
    </w:p>
    <w:p w14:paraId="476CD742" w14:textId="4EDBDFE5" w:rsidR="00CF682F" w:rsidRPr="00CF682F" w:rsidRDefault="00CF682F" w:rsidP="00CF682F">
      <w:pPr>
        <w:rPr>
          <w:rFonts w:ascii="Arial" w:hAnsi="Arial" w:cs="Arial"/>
          <w:sz w:val="22"/>
          <w:szCs w:val="22"/>
          <w:lang w:val="en-GB"/>
        </w:rPr>
      </w:pPr>
      <w:r w:rsidRPr="00CF682F">
        <w:rPr>
          <w:rFonts w:ascii="Arial" w:hAnsi="Arial" w:cs="Arial"/>
          <w:sz w:val="22"/>
          <w:szCs w:val="22"/>
          <w:lang w:val="en-GB"/>
        </w:rPr>
        <w:t xml:space="preserve">The assignment requires providing the consultant with the regional and country offices’ </w:t>
      </w:r>
      <w:r w:rsidR="007E7E65">
        <w:rPr>
          <w:rFonts w:ascii="Arial" w:hAnsi="Arial" w:cs="Arial"/>
          <w:sz w:val="22"/>
          <w:szCs w:val="22"/>
          <w:lang w:val="en-GB"/>
        </w:rPr>
        <w:t>2020</w:t>
      </w:r>
      <w:r w:rsidRPr="00CF682F">
        <w:rPr>
          <w:rFonts w:ascii="Arial" w:hAnsi="Arial" w:cs="Arial"/>
          <w:sz w:val="22"/>
          <w:szCs w:val="22"/>
          <w:lang w:val="en-GB"/>
        </w:rPr>
        <w:t xml:space="preserve"> learning reports and 20</w:t>
      </w:r>
      <w:r>
        <w:rPr>
          <w:rFonts w:ascii="Arial" w:hAnsi="Arial" w:cs="Arial"/>
          <w:sz w:val="22"/>
          <w:szCs w:val="22"/>
          <w:lang w:val="en-GB"/>
        </w:rPr>
        <w:t>2</w:t>
      </w:r>
      <w:r w:rsidR="007E7E65">
        <w:rPr>
          <w:rFonts w:ascii="Arial" w:hAnsi="Arial" w:cs="Arial"/>
          <w:sz w:val="22"/>
          <w:szCs w:val="22"/>
          <w:lang w:val="en-GB"/>
        </w:rPr>
        <w:t>1</w:t>
      </w:r>
      <w:r w:rsidRPr="00CF682F">
        <w:rPr>
          <w:rFonts w:ascii="Arial" w:hAnsi="Arial" w:cs="Arial"/>
          <w:sz w:val="22"/>
          <w:szCs w:val="22"/>
          <w:lang w:val="en-GB"/>
        </w:rPr>
        <w:t xml:space="preserve"> learning plans as soon as the documents are received by the Regional Office. Given the following deadlines to submit these documents to the RO, a rolling approach of reviewing the reports and plans is recommended to facilitate timely preparation and finalization of the RO’s feedback to the offices.</w:t>
      </w:r>
    </w:p>
    <w:p w14:paraId="358AE21C" w14:textId="77777777" w:rsidR="00CF682F" w:rsidRPr="00CF682F" w:rsidRDefault="00CF682F" w:rsidP="00CF682F">
      <w:pPr>
        <w:rPr>
          <w:rFonts w:ascii="Arial" w:hAnsi="Arial" w:cs="Arial"/>
          <w:sz w:val="22"/>
          <w:szCs w:val="22"/>
          <w:lang w:val="en-GB"/>
        </w:rPr>
      </w:pPr>
    </w:p>
    <w:p w14:paraId="2C110B90" w14:textId="149BDBA0" w:rsidR="00CF682F" w:rsidRPr="00CF682F" w:rsidRDefault="00CF682F" w:rsidP="00CF682F">
      <w:pPr>
        <w:numPr>
          <w:ilvl w:val="0"/>
          <w:numId w:val="27"/>
        </w:numPr>
        <w:rPr>
          <w:rFonts w:ascii="Arial" w:hAnsi="Arial" w:cs="Arial"/>
          <w:sz w:val="22"/>
          <w:szCs w:val="22"/>
          <w:lang w:val="en-GB"/>
        </w:rPr>
      </w:pPr>
      <w:r w:rsidRPr="00CF682F">
        <w:rPr>
          <w:rFonts w:ascii="Arial" w:hAnsi="Arial" w:cs="Arial"/>
          <w:sz w:val="22"/>
          <w:szCs w:val="22"/>
          <w:lang w:val="en-GB"/>
        </w:rPr>
        <w:t>Annual Learning &amp; Development Report (</w:t>
      </w:r>
      <w:r w:rsidR="007E7E65">
        <w:rPr>
          <w:rFonts w:ascii="Arial" w:hAnsi="Arial" w:cs="Arial"/>
          <w:sz w:val="22"/>
          <w:szCs w:val="22"/>
          <w:lang w:val="en-GB"/>
        </w:rPr>
        <w:t>2020</w:t>
      </w:r>
      <w:r w:rsidRPr="00CF682F">
        <w:rPr>
          <w:rFonts w:ascii="Arial" w:hAnsi="Arial" w:cs="Arial"/>
          <w:sz w:val="22"/>
          <w:szCs w:val="22"/>
          <w:lang w:val="en-GB"/>
        </w:rPr>
        <w:t xml:space="preserve">) – </w:t>
      </w:r>
      <w:r w:rsidR="007E7E65">
        <w:rPr>
          <w:rFonts w:ascii="Arial" w:hAnsi="Arial" w:cs="Arial"/>
          <w:sz w:val="22"/>
          <w:szCs w:val="22"/>
          <w:lang w:val="en-GB"/>
        </w:rPr>
        <w:t>31 March</w:t>
      </w:r>
      <w:r w:rsidRPr="00CF682F">
        <w:rPr>
          <w:rFonts w:ascii="Arial" w:hAnsi="Arial" w:cs="Arial"/>
          <w:sz w:val="22"/>
          <w:szCs w:val="22"/>
          <w:lang w:val="en-GB"/>
        </w:rPr>
        <w:t xml:space="preserve"> 20</w:t>
      </w:r>
      <w:r>
        <w:rPr>
          <w:rFonts w:ascii="Arial" w:hAnsi="Arial" w:cs="Arial"/>
          <w:sz w:val="22"/>
          <w:szCs w:val="22"/>
          <w:lang w:val="en-GB"/>
        </w:rPr>
        <w:t>2</w:t>
      </w:r>
      <w:r w:rsidR="007E7E65">
        <w:rPr>
          <w:rFonts w:ascii="Arial" w:hAnsi="Arial" w:cs="Arial"/>
          <w:sz w:val="22"/>
          <w:szCs w:val="22"/>
          <w:lang w:val="en-GB"/>
        </w:rPr>
        <w:t>1</w:t>
      </w:r>
    </w:p>
    <w:p w14:paraId="24F5606A" w14:textId="1F8E63B8" w:rsidR="00CF682F" w:rsidRPr="00CF682F" w:rsidRDefault="00CF682F" w:rsidP="00CF682F">
      <w:pPr>
        <w:numPr>
          <w:ilvl w:val="0"/>
          <w:numId w:val="27"/>
        </w:numPr>
        <w:rPr>
          <w:rFonts w:ascii="Arial" w:hAnsi="Arial" w:cs="Arial"/>
          <w:sz w:val="22"/>
          <w:szCs w:val="22"/>
          <w:lang w:val="en-GB"/>
        </w:rPr>
      </w:pPr>
      <w:r w:rsidRPr="00CF682F">
        <w:rPr>
          <w:rFonts w:ascii="Arial" w:hAnsi="Arial" w:cs="Arial"/>
          <w:sz w:val="22"/>
          <w:szCs w:val="22"/>
          <w:lang w:val="en-GB"/>
        </w:rPr>
        <w:t>Annual Learning &amp; Development Plan (20</w:t>
      </w:r>
      <w:r>
        <w:rPr>
          <w:rFonts w:ascii="Arial" w:hAnsi="Arial" w:cs="Arial"/>
          <w:sz w:val="22"/>
          <w:szCs w:val="22"/>
          <w:lang w:val="en-GB"/>
        </w:rPr>
        <w:t>2</w:t>
      </w:r>
      <w:r w:rsidR="007E7E65">
        <w:rPr>
          <w:rFonts w:ascii="Arial" w:hAnsi="Arial" w:cs="Arial"/>
          <w:sz w:val="22"/>
          <w:szCs w:val="22"/>
          <w:lang w:val="en-GB"/>
        </w:rPr>
        <w:t>1</w:t>
      </w:r>
      <w:r w:rsidRPr="00CF682F">
        <w:rPr>
          <w:rFonts w:ascii="Arial" w:hAnsi="Arial" w:cs="Arial"/>
          <w:sz w:val="22"/>
          <w:szCs w:val="22"/>
          <w:lang w:val="en-GB"/>
        </w:rPr>
        <w:t xml:space="preserve">) – </w:t>
      </w:r>
      <w:r w:rsidR="007E7E65">
        <w:rPr>
          <w:rFonts w:ascii="Arial" w:hAnsi="Arial" w:cs="Arial"/>
          <w:sz w:val="22"/>
          <w:szCs w:val="22"/>
          <w:lang w:val="en-GB"/>
        </w:rPr>
        <w:t>30 April</w:t>
      </w:r>
      <w:r w:rsidRPr="00CF682F">
        <w:rPr>
          <w:rFonts w:ascii="Arial" w:hAnsi="Arial" w:cs="Arial"/>
          <w:sz w:val="22"/>
          <w:szCs w:val="22"/>
          <w:lang w:val="en-GB"/>
        </w:rPr>
        <w:t xml:space="preserve"> 20</w:t>
      </w:r>
      <w:r>
        <w:rPr>
          <w:rFonts w:ascii="Arial" w:hAnsi="Arial" w:cs="Arial"/>
          <w:sz w:val="22"/>
          <w:szCs w:val="22"/>
          <w:lang w:val="en-GB"/>
        </w:rPr>
        <w:t>2</w:t>
      </w:r>
      <w:r w:rsidR="007E7E65">
        <w:rPr>
          <w:rFonts w:ascii="Arial" w:hAnsi="Arial" w:cs="Arial"/>
          <w:sz w:val="22"/>
          <w:szCs w:val="22"/>
          <w:lang w:val="en-GB"/>
        </w:rPr>
        <w:t>1</w:t>
      </w:r>
    </w:p>
    <w:p w14:paraId="521BCFCA" w14:textId="0EDD9654" w:rsidR="00CF682F" w:rsidRDefault="00CF682F" w:rsidP="00CF682F">
      <w:pPr>
        <w:rPr>
          <w:rFonts w:ascii="Arial" w:hAnsi="Arial" w:cs="Arial"/>
          <w:sz w:val="22"/>
          <w:szCs w:val="22"/>
        </w:rPr>
      </w:pPr>
    </w:p>
    <w:tbl>
      <w:tblPr>
        <w:tblW w:w="837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70"/>
      </w:tblGrid>
      <w:tr w:rsidR="00CF682F" w:rsidRPr="003A2FCA" w14:paraId="51475CD4" w14:textId="77777777" w:rsidTr="00772F91">
        <w:tc>
          <w:tcPr>
            <w:tcW w:w="8370" w:type="dxa"/>
            <w:tcBorders>
              <w:bottom w:val="single" w:sz="4" w:space="0" w:color="auto"/>
            </w:tcBorders>
            <w:shd w:val="clear" w:color="auto" w:fill="F2F2F2"/>
            <w:vAlign w:val="center"/>
          </w:tcPr>
          <w:p w14:paraId="6058FF4F" w14:textId="77777777" w:rsidR="00CF682F" w:rsidRPr="00CF682F" w:rsidRDefault="00CF682F" w:rsidP="00772F91">
            <w:pPr>
              <w:rPr>
                <w:rFonts w:ascii="Arial" w:hAnsi="Arial" w:cs="Arial"/>
                <w:b/>
                <w:sz w:val="22"/>
                <w:szCs w:val="22"/>
                <w:lang w:val="en-GB"/>
              </w:rPr>
            </w:pPr>
            <w:r w:rsidRPr="00CF682F">
              <w:rPr>
                <w:rFonts w:ascii="Arial" w:hAnsi="Arial" w:cs="Arial"/>
                <w:b/>
                <w:sz w:val="22"/>
                <w:szCs w:val="22"/>
                <w:lang w:val="en-GB"/>
              </w:rPr>
              <w:t>Key activities</w:t>
            </w:r>
          </w:p>
        </w:tc>
      </w:tr>
      <w:tr w:rsidR="00CF682F" w:rsidRPr="006050B7" w14:paraId="3F9350AB" w14:textId="77777777" w:rsidTr="00772F91">
        <w:tc>
          <w:tcPr>
            <w:tcW w:w="8370" w:type="dxa"/>
            <w:tcBorders>
              <w:bottom w:val="single" w:sz="4" w:space="0" w:color="auto"/>
            </w:tcBorders>
            <w:shd w:val="clear" w:color="auto" w:fill="auto"/>
            <w:vAlign w:val="center"/>
          </w:tcPr>
          <w:p w14:paraId="39C116C5" w14:textId="152B97BF" w:rsidR="00CF682F" w:rsidRPr="00CF682F" w:rsidRDefault="00CF682F" w:rsidP="00CF682F">
            <w:pPr>
              <w:pStyle w:val="ListParagraph"/>
              <w:numPr>
                <w:ilvl w:val="0"/>
                <w:numId w:val="28"/>
              </w:numPr>
              <w:contextualSpacing w:val="0"/>
              <w:rPr>
                <w:rFonts w:ascii="Arial" w:hAnsi="Arial" w:cs="Arial"/>
                <w:sz w:val="22"/>
                <w:szCs w:val="22"/>
                <w:lang w:val="en-GB"/>
              </w:rPr>
            </w:pPr>
            <w:r w:rsidRPr="00CF682F">
              <w:rPr>
                <w:rFonts w:ascii="Arial" w:hAnsi="Arial" w:cs="Arial"/>
                <w:sz w:val="22"/>
                <w:szCs w:val="22"/>
                <w:lang w:val="en-GB"/>
              </w:rPr>
              <w:t>Discuss the scope of the assignment, expectations, and deliverables with the HR Manager.</w:t>
            </w:r>
          </w:p>
        </w:tc>
      </w:tr>
      <w:tr w:rsidR="00CF682F" w:rsidRPr="006050B7" w14:paraId="0A545A1F" w14:textId="77777777" w:rsidTr="00772F91">
        <w:tc>
          <w:tcPr>
            <w:tcW w:w="8370" w:type="dxa"/>
            <w:tcBorders>
              <w:bottom w:val="single" w:sz="4" w:space="0" w:color="auto"/>
            </w:tcBorders>
            <w:shd w:val="clear" w:color="auto" w:fill="auto"/>
            <w:vAlign w:val="center"/>
          </w:tcPr>
          <w:p w14:paraId="118A8671" w14:textId="77777777" w:rsidR="00CF682F" w:rsidRPr="00CF682F" w:rsidRDefault="00CF682F" w:rsidP="00CF682F">
            <w:pPr>
              <w:pStyle w:val="ListParagraph"/>
              <w:numPr>
                <w:ilvl w:val="0"/>
                <w:numId w:val="28"/>
              </w:numPr>
              <w:contextualSpacing w:val="0"/>
              <w:rPr>
                <w:rFonts w:ascii="Arial" w:hAnsi="Arial" w:cs="Arial"/>
                <w:sz w:val="22"/>
                <w:szCs w:val="22"/>
                <w:lang w:val="en-GB"/>
              </w:rPr>
            </w:pPr>
            <w:r w:rsidRPr="00CF682F">
              <w:rPr>
                <w:rFonts w:ascii="Arial" w:hAnsi="Arial" w:cs="Arial"/>
                <w:sz w:val="22"/>
                <w:szCs w:val="22"/>
                <w:lang w:val="en-GB"/>
              </w:rPr>
              <w:t>Review learning reports and plans on a rolling basis (i.e. as and when received) to identify areas of strengths, weaknesses, lessons learned and good practices; a review of each RO/CO’s learning report and plan from the previous year will be necessary to inform on the progress of the office in achieving learning goals and objectives based on the ROs’ recommendations from previous year’s review.</w:t>
            </w:r>
          </w:p>
        </w:tc>
      </w:tr>
      <w:tr w:rsidR="00CF682F" w:rsidRPr="006050B7" w14:paraId="0C6963E1" w14:textId="77777777" w:rsidTr="00772F91">
        <w:tc>
          <w:tcPr>
            <w:tcW w:w="8370" w:type="dxa"/>
            <w:tcBorders>
              <w:bottom w:val="single" w:sz="4" w:space="0" w:color="auto"/>
            </w:tcBorders>
            <w:shd w:val="clear" w:color="auto" w:fill="auto"/>
            <w:vAlign w:val="center"/>
          </w:tcPr>
          <w:p w14:paraId="61120C29" w14:textId="7E4578E3" w:rsidR="00CF682F" w:rsidRPr="00CF682F" w:rsidRDefault="00CF682F" w:rsidP="00CF682F">
            <w:pPr>
              <w:pStyle w:val="ListParagraph"/>
              <w:numPr>
                <w:ilvl w:val="0"/>
                <w:numId w:val="28"/>
              </w:numPr>
              <w:contextualSpacing w:val="0"/>
              <w:rPr>
                <w:rFonts w:ascii="Arial" w:hAnsi="Arial" w:cs="Arial"/>
                <w:sz w:val="22"/>
                <w:szCs w:val="22"/>
                <w:lang w:val="en-GB"/>
              </w:rPr>
            </w:pPr>
            <w:r w:rsidRPr="00CF682F">
              <w:rPr>
                <w:rFonts w:ascii="Arial" w:hAnsi="Arial" w:cs="Arial"/>
                <w:sz w:val="22"/>
                <w:szCs w:val="22"/>
                <w:lang w:val="en-GB"/>
              </w:rPr>
              <w:t>Draft individual RO feedback report</w:t>
            </w:r>
            <w:r w:rsidR="00BE1AEB">
              <w:rPr>
                <w:rFonts w:ascii="Arial" w:hAnsi="Arial" w:cs="Arial"/>
                <w:sz w:val="22"/>
                <w:szCs w:val="22"/>
                <w:lang w:val="en-GB"/>
              </w:rPr>
              <w:t>s</w:t>
            </w:r>
            <w:r w:rsidRPr="00CF682F">
              <w:rPr>
                <w:rFonts w:ascii="Arial" w:hAnsi="Arial" w:cs="Arial"/>
                <w:sz w:val="22"/>
                <w:szCs w:val="22"/>
                <w:lang w:val="en-GB"/>
              </w:rPr>
              <w:t>, memo</w:t>
            </w:r>
            <w:r w:rsidR="00BE1AEB">
              <w:rPr>
                <w:rFonts w:ascii="Arial" w:hAnsi="Arial" w:cs="Arial"/>
                <w:sz w:val="22"/>
                <w:szCs w:val="22"/>
                <w:lang w:val="en-GB"/>
              </w:rPr>
              <w:t>s</w:t>
            </w:r>
            <w:r w:rsidRPr="00CF682F">
              <w:rPr>
                <w:rFonts w:ascii="Arial" w:hAnsi="Arial" w:cs="Arial"/>
                <w:sz w:val="22"/>
                <w:szCs w:val="22"/>
                <w:lang w:val="en-GB"/>
              </w:rPr>
              <w:t xml:space="preserve"> and email</w:t>
            </w:r>
            <w:r w:rsidR="00BE1AEB">
              <w:rPr>
                <w:rFonts w:ascii="Arial" w:hAnsi="Arial" w:cs="Arial"/>
                <w:sz w:val="22"/>
                <w:szCs w:val="22"/>
                <w:lang w:val="en-GB"/>
              </w:rPr>
              <w:t>s</w:t>
            </w:r>
            <w:r w:rsidRPr="00CF682F">
              <w:rPr>
                <w:rFonts w:ascii="Arial" w:hAnsi="Arial" w:cs="Arial"/>
                <w:sz w:val="22"/>
                <w:szCs w:val="22"/>
                <w:lang w:val="en-GB"/>
              </w:rPr>
              <w:t xml:space="preserve"> for each of the 21 country offices, and feedback report on the RO learning documents (</w:t>
            </w:r>
            <w:r w:rsidR="007E7E65">
              <w:rPr>
                <w:rFonts w:ascii="Arial" w:hAnsi="Arial" w:cs="Arial"/>
                <w:sz w:val="22"/>
                <w:szCs w:val="22"/>
                <w:lang w:val="en-GB"/>
              </w:rPr>
              <w:t>2020</w:t>
            </w:r>
            <w:r w:rsidRPr="00CF682F">
              <w:rPr>
                <w:rFonts w:ascii="Arial" w:hAnsi="Arial" w:cs="Arial"/>
                <w:sz w:val="22"/>
                <w:szCs w:val="22"/>
                <w:lang w:val="en-GB"/>
              </w:rPr>
              <w:t xml:space="preserve"> report and 20</w:t>
            </w:r>
            <w:r w:rsidR="007B3F59">
              <w:rPr>
                <w:rFonts w:ascii="Arial" w:hAnsi="Arial" w:cs="Arial"/>
                <w:sz w:val="22"/>
                <w:szCs w:val="22"/>
                <w:lang w:val="en-GB"/>
              </w:rPr>
              <w:t>2</w:t>
            </w:r>
            <w:r w:rsidR="007E7E65">
              <w:rPr>
                <w:rFonts w:ascii="Arial" w:hAnsi="Arial" w:cs="Arial"/>
                <w:sz w:val="22"/>
                <w:szCs w:val="22"/>
                <w:lang w:val="en-GB"/>
              </w:rPr>
              <w:t>1</w:t>
            </w:r>
            <w:r w:rsidRPr="00CF682F">
              <w:rPr>
                <w:rFonts w:ascii="Arial" w:hAnsi="Arial" w:cs="Arial"/>
                <w:sz w:val="22"/>
                <w:szCs w:val="22"/>
                <w:lang w:val="en-GB"/>
              </w:rPr>
              <w:t xml:space="preserve"> plan).</w:t>
            </w:r>
          </w:p>
        </w:tc>
      </w:tr>
      <w:tr w:rsidR="00CF682F" w:rsidRPr="006050B7" w14:paraId="485C0D25" w14:textId="77777777" w:rsidTr="00772F91">
        <w:tc>
          <w:tcPr>
            <w:tcW w:w="8370" w:type="dxa"/>
            <w:shd w:val="clear" w:color="auto" w:fill="auto"/>
            <w:vAlign w:val="center"/>
          </w:tcPr>
          <w:p w14:paraId="42296031" w14:textId="77777777" w:rsidR="00CF682F" w:rsidRPr="00CF682F" w:rsidRDefault="00CF682F" w:rsidP="00CF682F">
            <w:pPr>
              <w:pStyle w:val="ListParagraph"/>
              <w:numPr>
                <w:ilvl w:val="0"/>
                <w:numId w:val="28"/>
              </w:numPr>
              <w:contextualSpacing w:val="0"/>
              <w:rPr>
                <w:rFonts w:ascii="Arial" w:hAnsi="Arial" w:cs="Arial"/>
                <w:sz w:val="22"/>
                <w:szCs w:val="22"/>
                <w:lang w:val="en-GB"/>
              </w:rPr>
            </w:pPr>
            <w:r w:rsidRPr="00CF682F">
              <w:rPr>
                <w:rFonts w:ascii="Arial" w:hAnsi="Arial" w:cs="Arial"/>
                <w:sz w:val="22"/>
                <w:szCs w:val="22"/>
                <w:lang w:val="en-GB"/>
              </w:rPr>
              <w:t>Incorporate feedback and suggestions</w:t>
            </w:r>
          </w:p>
        </w:tc>
      </w:tr>
      <w:tr w:rsidR="00CF682F" w:rsidRPr="006050B7" w14:paraId="23FFA934" w14:textId="77777777" w:rsidTr="00772F91">
        <w:tc>
          <w:tcPr>
            <w:tcW w:w="8370" w:type="dxa"/>
            <w:shd w:val="clear" w:color="auto" w:fill="auto"/>
            <w:vAlign w:val="center"/>
          </w:tcPr>
          <w:p w14:paraId="0E711A03" w14:textId="041CE517" w:rsidR="00CF682F" w:rsidRPr="00CF682F" w:rsidRDefault="00CF682F" w:rsidP="00CF682F">
            <w:pPr>
              <w:pStyle w:val="ListParagraph"/>
              <w:numPr>
                <w:ilvl w:val="0"/>
                <w:numId w:val="28"/>
              </w:numPr>
              <w:contextualSpacing w:val="0"/>
              <w:rPr>
                <w:rFonts w:ascii="Arial" w:hAnsi="Arial" w:cs="Arial"/>
                <w:sz w:val="22"/>
                <w:szCs w:val="22"/>
                <w:lang w:val="en-GB"/>
              </w:rPr>
            </w:pPr>
            <w:r w:rsidRPr="00CF682F">
              <w:rPr>
                <w:rFonts w:ascii="Arial" w:hAnsi="Arial" w:cs="Arial"/>
                <w:sz w:val="22"/>
                <w:szCs w:val="22"/>
                <w:lang w:val="en-GB"/>
              </w:rPr>
              <w:t>Finalize RO individual feedback report</w:t>
            </w:r>
            <w:r w:rsidR="00BE1AEB">
              <w:rPr>
                <w:rFonts w:ascii="Arial" w:hAnsi="Arial" w:cs="Arial"/>
                <w:sz w:val="22"/>
                <w:szCs w:val="22"/>
                <w:lang w:val="en-GB"/>
              </w:rPr>
              <w:t>s</w:t>
            </w:r>
            <w:r w:rsidRPr="00CF682F">
              <w:rPr>
                <w:rFonts w:ascii="Arial" w:hAnsi="Arial" w:cs="Arial"/>
                <w:sz w:val="22"/>
                <w:szCs w:val="22"/>
                <w:lang w:val="en-GB"/>
              </w:rPr>
              <w:t>, memo</w:t>
            </w:r>
            <w:r w:rsidR="00BE1AEB">
              <w:rPr>
                <w:rFonts w:ascii="Arial" w:hAnsi="Arial" w:cs="Arial"/>
                <w:sz w:val="22"/>
                <w:szCs w:val="22"/>
                <w:lang w:val="en-GB"/>
              </w:rPr>
              <w:t>s</w:t>
            </w:r>
            <w:r w:rsidRPr="00CF682F">
              <w:rPr>
                <w:rFonts w:ascii="Arial" w:hAnsi="Arial" w:cs="Arial"/>
                <w:sz w:val="22"/>
                <w:szCs w:val="22"/>
                <w:lang w:val="en-GB"/>
              </w:rPr>
              <w:t xml:space="preserve"> and email</w:t>
            </w:r>
            <w:r w:rsidR="00BE1AEB">
              <w:rPr>
                <w:rFonts w:ascii="Arial" w:hAnsi="Arial" w:cs="Arial"/>
                <w:sz w:val="22"/>
                <w:szCs w:val="22"/>
                <w:lang w:val="en-GB"/>
              </w:rPr>
              <w:t>s</w:t>
            </w:r>
            <w:r w:rsidRPr="00CF682F">
              <w:rPr>
                <w:rFonts w:ascii="Arial" w:hAnsi="Arial" w:cs="Arial"/>
                <w:sz w:val="22"/>
                <w:szCs w:val="22"/>
                <w:lang w:val="en-GB"/>
              </w:rPr>
              <w:t xml:space="preserve"> for each of the 21 country offices.</w:t>
            </w:r>
          </w:p>
        </w:tc>
      </w:tr>
      <w:tr w:rsidR="00CF682F" w:rsidRPr="006050B7" w14:paraId="17653774" w14:textId="77777777" w:rsidTr="00C17CCE">
        <w:tc>
          <w:tcPr>
            <w:tcW w:w="8370" w:type="dxa"/>
            <w:shd w:val="clear" w:color="auto" w:fill="auto"/>
            <w:vAlign w:val="center"/>
          </w:tcPr>
          <w:p w14:paraId="220AE7A4" w14:textId="450B9F8C" w:rsidR="00CF682F" w:rsidRPr="00CF682F" w:rsidRDefault="00CF682F" w:rsidP="00CF682F">
            <w:pPr>
              <w:pStyle w:val="ListParagraph"/>
              <w:numPr>
                <w:ilvl w:val="0"/>
                <w:numId w:val="28"/>
              </w:numPr>
              <w:contextualSpacing w:val="0"/>
              <w:rPr>
                <w:rFonts w:ascii="Arial" w:hAnsi="Arial" w:cs="Arial"/>
                <w:sz w:val="22"/>
                <w:szCs w:val="22"/>
                <w:lang w:val="en-GB"/>
              </w:rPr>
            </w:pPr>
            <w:r w:rsidRPr="00CF682F">
              <w:rPr>
                <w:rFonts w:ascii="Arial" w:hAnsi="Arial" w:cs="Arial"/>
                <w:sz w:val="22"/>
                <w:szCs w:val="22"/>
                <w:lang w:val="en-GB"/>
              </w:rPr>
              <w:t>Develop a presentation summarizing the key points and analyses, including best practices</w:t>
            </w:r>
            <w:r w:rsidR="007B3F59">
              <w:rPr>
                <w:rFonts w:ascii="Arial" w:hAnsi="Arial" w:cs="Arial"/>
                <w:sz w:val="22"/>
                <w:szCs w:val="22"/>
                <w:lang w:val="en-GB"/>
              </w:rPr>
              <w:t>, budget utilization on L&amp;D</w:t>
            </w:r>
            <w:r w:rsidRPr="00CF682F">
              <w:rPr>
                <w:rFonts w:ascii="Arial" w:hAnsi="Arial" w:cs="Arial"/>
                <w:sz w:val="22"/>
                <w:szCs w:val="22"/>
                <w:lang w:val="en-GB"/>
              </w:rPr>
              <w:t xml:space="preserve"> and recommendations, from the review of learning reports and plans conducted.</w:t>
            </w:r>
          </w:p>
        </w:tc>
      </w:tr>
      <w:tr w:rsidR="00C17CCE" w:rsidRPr="006050B7" w14:paraId="4480CE77" w14:textId="77777777" w:rsidTr="00772F91">
        <w:tc>
          <w:tcPr>
            <w:tcW w:w="8370" w:type="dxa"/>
            <w:tcBorders>
              <w:bottom w:val="single" w:sz="4" w:space="0" w:color="auto"/>
            </w:tcBorders>
            <w:shd w:val="clear" w:color="auto" w:fill="auto"/>
            <w:vAlign w:val="center"/>
          </w:tcPr>
          <w:p w14:paraId="1159FE63" w14:textId="070B915D" w:rsidR="00C17CCE" w:rsidRPr="00CF682F" w:rsidRDefault="00C17CCE" w:rsidP="00CF682F">
            <w:pPr>
              <w:pStyle w:val="ListParagraph"/>
              <w:numPr>
                <w:ilvl w:val="0"/>
                <w:numId w:val="28"/>
              </w:numPr>
              <w:contextualSpacing w:val="0"/>
              <w:rPr>
                <w:rFonts w:ascii="Arial" w:hAnsi="Arial" w:cs="Arial"/>
                <w:sz w:val="22"/>
                <w:szCs w:val="22"/>
                <w:lang w:val="en-GB"/>
              </w:rPr>
            </w:pPr>
            <w:bookmarkStart w:id="2" w:name="_Hlk65162240"/>
            <w:r>
              <w:rPr>
                <w:rFonts w:ascii="Arial" w:hAnsi="Arial" w:cs="Arial"/>
                <w:sz w:val="22"/>
                <w:szCs w:val="22"/>
                <w:lang w:val="en-GB"/>
              </w:rPr>
              <w:t xml:space="preserve">Develop simple </w:t>
            </w:r>
            <w:r w:rsidR="008553B9">
              <w:rPr>
                <w:rFonts w:ascii="Arial" w:hAnsi="Arial" w:cs="Arial"/>
                <w:sz w:val="22"/>
                <w:szCs w:val="22"/>
                <w:lang w:val="en-GB"/>
              </w:rPr>
              <w:t xml:space="preserve">and informative </w:t>
            </w:r>
            <w:r>
              <w:rPr>
                <w:rFonts w:ascii="Arial" w:hAnsi="Arial" w:cs="Arial"/>
                <w:sz w:val="22"/>
                <w:szCs w:val="22"/>
                <w:lang w:val="en-GB"/>
              </w:rPr>
              <w:t>reporting template</w:t>
            </w:r>
            <w:r w:rsidR="00FC5F37">
              <w:rPr>
                <w:rFonts w:ascii="Arial" w:hAnsi="Arial" w:cs="Arial"/>
                <w:sz w:val="22"/>
                <w:szCs w:val="22"/>
                <w:lang w:val="en-GB"/>
              </w:rPr>
              <w:t>s</w:t>
            </w:r>
            <w:r>
              <w:rPr>
                <w:rFonts w:ascii="Arial" w:hAnsi="Arial" w:cs="Arial"/>
                <w:sz w:val="22"/>
                <w:szCs w:val="22"/>
                <w:lang w:val="en-GB"/>
              </w:rPr>
              <w:t xml:space="preserve"> for use </w:t>
            </w:r>
            <w:r w:rsidR="00BE1AEB">
              <w:rPr>
                <w:rFonts w:ascii="Arial" w:hAnsi="Arial" w:cs="Arial"/>
                <w:sz w:val="22"/>
                <w:szCs w:val="22"/>
                <w:lang w:val="en-GB"/>
              </w:rPr>
              <w:t xml:space="preserve">by </w:t>
            </w:r>
            <w:r>
              <w:rPr>
                <w:rFonts w:ascii="Arial" w:hAnsi="Arial" w:cs="Arial"/>
                <w:sz w:val="22"/>
                <w:szCs w:val="22"/>
                <w:lang w:val="en-GB"/>
              </w:rPr>
              <w:t>country offices</w:t>
            </w:r>
            <w:r w:rsidR="00BE1AEB">
              <w:rPr>
                <w:rFonts w:ascii="Arial" w:hAnsi="Arial" w:cs="Arial"/>
                <w:sz w:val="22"/>
                <w:szCs w:val="22"/>
                <w:lang w:val="en-GB"/>
              </w:rPr>
              <w:t>,</w:t>
            </w:r>
            <w:r>
              <w:rPr>
                <w:rFonts w:ascii="Arial" w:hAnsi="Arial" w:cs="Arial"/>
                <w:sz w:val="22"/>
                <w:szCs w:val="22"/>
                <w:lang w:val="en-GB"/>
              </w:rPr>
              <w:t xml:space="preserve"> </w:t>
            </w:r>
            <w:r w:rsidR="00FC5F37">
              <w:rPr>
                <w:rFonts w:ascii="Arial" w:hAnsi="Arial" w:cs="Arial"/>
                <w:sz w:val="22"/>
                <w:szCs w:val="22"/>
                <w:lang w:val="en-GB"/>
              </w:rPr>
              <w:t xml:space="preserve">to use </w:t>
            </w:r>
            <w:r>
              <w:rPr>
                <w:rFonts w:ascii="Arial" w:hAnsi="Arial" w:cs="Arial"/>
                <w:sz w:val="22"/>
                <w:szCs w:val="22"/>
                <w:lang w:val="en-GB"/>
              </w:rPr>
              <w:t xml:space="preserve">in future years </w:t>
            </w:r>
            <w:r w:rsidR="00FC5F37">
              <w:rPr>
                <w:rFonts w:ascii="Arial" w:hAnsi="Arial" w:cs="Arial"/>
                <w:sz w:val="22"/>
                <w:szCs w:val="22"/>
                <w:lang w:val="en-GB"/>
              </w:rPr>
              <w:t>for their</w:t>
            </w:r>
            <w:r>
              <w:rPr>
                <w:rFonts w:ascii="Arial" w:hAnsi="Arial" w:cs="Arial"/>
                <w:sz w:val="22"/>
                <w:szCs w:val="22"/>
                <w:lang w:val="en-GB"/>
              </w:rPr>
              <w:t xml:space="preserve"> L&amp;D reports and L&amp;D plans. </w:t>
            </w:r>
          </w:p>
        </w:tc>
      </w:tr>
      <w:bookmarkEnd w:id="2"/>
    </w:tbl>
    <w:p w14:paraId="65DCBD59" w14:textId="072D0CA2" w:rsidR="00CF682F" w:rsidRDefault="00CF682F" w:rsidP="00CF682F">
      <w:pPr>
        <w:rPr>
          <w:rFonts w:ascii="Arial" w:hAnsi="Arial" w:cs="Arial"/>
          <w:sz w:val="22"/>
          <w:szCs w:val="22"/>
        </w:rPr>
      </w:pPr>
    </w:p>
    <w:p w14:paraId="0CD8734F" w14:textId="77777777" w:rsidR="00CF682F" w:rsidRPr="00CF682F" w:rsidRDefault="00CF682F" w:rsidP="00CF682F">
      <w:pPr>
        <w:numPr>
          <w:ilvl w:val="0"/>
          <w:numId w:val="25"/>
        </w:numPr>
        <w:rPr>
          <w:rFonts w:ascii="Arial" w:hAnsi="Arial" w:cs="Arial"/>
          <w:i/>
          <w:sz w:val="22"/>
          <w:szCs w:val="22"/>
          <w:lang w:val="en-GB"/>
        </w:rPr>
      </w:pPr>
      <w:r w:rsidRPr="00CF682F">
        <w:rPr>
          <w:rFonts w:ascii="Arial" w:hAnsi="Arial" w:cs="Arial"/>
          <w:b/>
          <w:i/>
          <w:sz w:val="22"/>
          <w:szCs w:val="22"/>
          <w:lang w:val="en-GB"/>
        </w:rPr>
        <w:t>Work relationships:</w:t>
      </w:r>
      <w:r w:rsidRPr="00CF682F">
        <w:rPr>
          <w:rFonts w:ascii="Arial" w:hAnsi="Arial" w:cs="Arial"/>
          <w:i/>
          <w:sz w:val="22"/>
          <w:szCs w:val="22"/>
          <w:lang w:val="en-GB"/>
        </w:rPr>
        <w:t xml:space="preserve">  </w:t>
      </w:r>
    </w:p>
    <w:p w14:paraId="66CC4A81" w14:textId="6CD0EAF7" w:rsidR="00CF682F" w:rsidRPr="00CF682F" w:rsidRDefault="00CF682F" w:rsidP="00CF682F">
      <w:pPr>
        <w:rPr>
          <w:rFonts w:ascii="Arial" w:hAnsi="Arial" w:cs="Arial"/>
          <w:sz w:val="22"/>
          <w:szCs w:val="22"/>
          <w:lang w:val="en-GB"/>
        </w:rPr>
      </w:pPr>
      <w:r w:rsidRPr="00CF682F">
        <w:rPr>
          <w:rFonts w:ascii="Arial" w:hAnsi="Arial" w:cs="Arial"/>
          <w:sz w:val="22"/>
          <w:szCs w:val="22"/>
          <w:lang w:val="en-GB"/>
        </w:rPr>
        <w:t xml:space="preserve">The consultant will </w:t>
      </w:r>
      <w:r w:rsidR="006B0376">
        <w:rPr>
          <w:rFonts w:ascii="Arial" w:hAnsi="Arial" w:cs="Arial"/>
          <w:sz w:val="22"/>
          <w:szCs w:val="22"/>
          <w:lang w:val="en-GB"/>
        </w:rPr>
        <w:t xml:space="preserve">work closely with </w:t>
      </w:r>
      <w:r w:rsidR="0025262F">
        <w:rPr>
          <w:rFonts w:ascii="Arial" w:hAnsi="Arial" w:cs="Arial"/>
          <w:sz w:val="22"/>
          <w:szCs w:val="22"/>
          <w:lang w:val="en-GB"/>
        </w:rPr>
        <w:t xml:space="preserve">and </w:t>
      </w:r>
      <w:r w:rsidR="0056172C">
        <w:rPr>
          <w:rFonts w:ascii="Arial" w:hAnsi="Arial" w:cs="Arial"/>
          <w:sz w:val="22"/>
          <w:szCs w:val="22"/>
          <w:lang w:val="en-GB"/>
        </w:rPr>
        <w:t>will be under the supervision of</w:t>
      </w:r>
      <w:r w:rsidR="00665EDE">
        <w:rPr>
          <w:rFonts w:ascii="Arial" w:hAnsi="Arial" w:cs="Arial"/>
          <w:sz w:val="22"/>
          <w:szCs w:val="22"/>
          <w:lang w:val="en-GB"/>
        </w:rPr>
        <w:t xml:space="preserve"> </w:t>
      </w:r>
      <w:r w:rsidR="006B0376">
        <w:rPr>
          <w:rFonts w:ascii="Arial" w:hAnsi="Arial" w:cs="Arial"/>
          <w:sz w:val="22"/>
          <w:szCs w:val="22"/>
          <w:lang w:val="en-GB"/>
        </w:rPr>
        <w:t xml:space="preserve">the HR </w:t>
      </w:r>
      <w:r w:rsidR="00FC5F37">
        <w:rPr>
          <w:rFonts w:ascii="Arial" w:hAnsi="Arial" w:cs="Arial"/>
          <w:sz w:val="22"/>
          <w:szCs w:val="22"/>
          <w:lang w:val="en-GB"/>
        </w:rPr>
        <w:t>Specialist</w:t>
      </w:r>
      <w:r w:rsidR="00665EDE">
        <w:rPr>
          <w:rFonts w:ascii="Arial" w:hAnsi="Arial" w:cs="Arial"/>
          <w:sz w:val="22"/>
          <w:szCs w:val="22"/>
          <w:lang w:val="en-GB"/>
        </w:rPr>
        <w:t xml:space="preserve">. </w:t>
      </w:r>
    </w:p>
    <w:p w14:paraId="6832548A" w14:textId="77777777" w:rsidR="00CF682F" w:rsidRPr="00CF682F" w:rsidRDefault="00CF682F" w:rsidP="00CF682F">
      <w:pPr>
        <w:rPr>
          <w:rFonts w:ascii="Arial" w:hAnsi="Arial" w:cs="Arial"/>
          <w:sz w:val="22"/>
          <w:szCs w:val="22"/>
          <w:lang w:val="en-GB"/>
        </w:rPr>
      </w:pPr>
    </w:p>
    <w:p w14:paraId="6DE21855" w14:textId="77777777" w:rsidR="00CF682F" w:rsidRPr="00CF682F" w:rsidRDefault="00CF682F" w:rsidP="00CF682F">
      <w:pPr>
        <w:numPr>
          <w:ilvl w:val="0"/>
          <w:numId w:val="25"/>
        </w:numPr>
        <w:rPr>
          <w:rFonts w:ascii="Arial" w:hAnsi="Arial" w:cs="Arial"/>
          <w:i/>
          <w:sz w:val="22"/>
          <w:szCs w:val="22"/>
          <w:lang w:val="en-GB"/>
        </w:rPr>
      </w:pPr>
      <w:r w:rsidRPr="00CF682F">
        <w:rPr>
          <w:rFonts w:ascii="Arial" w:hAnsi="Arial" w:cs="Arial"/>
          <w:b/>
          <w:i/>
          <w:sz w:val="22"/>
          <w:szCs w:val="22"/>
          <w:lang w:val="en-GB"/>
        </w:rPr>
        <w:t>Outputs/Deliverables:</w:t>
      </w:r>
      <w:r w:rsidRPr="00CF682F">
        <w:rPr>
          <w:rFonts w:ascii="Arial" w:hAnsi="Arial" w:cs="Arial"/>
          <w:i/>
          <w:sz w:val="22"/>
          <w:szCs w:val="22"/>
          <w:lang w:val="en-GB"/>
        </w:rPr>
        <w:t xml:space="preserve">   </w:t>
      </w:r>
    </w:p>
    <w:p w14:paraId="15CC6BCB" w14:textId="77777777" w:rsidR="00CF682F" w:rsidRPr="00CF682F" w:rsidRDefault="00CF682F" w:rsidP="00CF682F">
      <w:pPr>
        <w:rPr>
          <w:rFonts w:ascii="Arial" w:hAnsi="Arial" w:cs="Arial"/>
          <w:b/>
          <w:sz w:val="22"/>
          <w:szCs w:val="22"/>
          <w:lang w:val="en-GB"/>
        </w:rPr>
      </w:pPr>
    </w:p>
    <w:tbl>
      <w:tblPr>
        <w:tblW w:w="952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4125"/>
        <w:gridCol w:w="1440"/>
        <w:gridCol w:w="2430"/>
        <w:gridCol w:w="1530"/>
      </w:tblGrid>
      <w:tr w:rsidR="00CF682F" w:rsidRPr="00CF682F" w14:paraId="42D440D1" w14:textId="77777777" w:rsidTr="00772F91">
        <w:tc>
          <w:tcPr>
            <w:tcW w:w="4125" w:type="dxa"/>
            <w:shd w:val="clear" w:color="auto" w:fill="F2F2F2"/>
          </w:tcPr>
          <w:p w14:paraId="5E500869" w14:textId="77777777" w:rsidR="00CF682F" w:rsidRPr="00CF682F" w:rsidRDefault="00CF682F" w:rsidP="00CF682F">
            <w:pPr>
              <w:rPr>
                <w:rFonts w:ascii="Arial" w:hAnsi="Arial" w:cs="Arial"/>
                <w:b/>
                <w:sz w:val="22"/>
                <w:szCs w:val="22"/>
                <w:lang w:val="en-GB"/>
              </w:rPr>
            </w:pPr>
            <w:r w:rsidRPr="00CF682F">
              <w:rPr>
                <w:rFonts w:ascii="Arial" w:hAnsi="Arial" w:cs="Arial"/>
                <w:b/>
                <w:sz w:val="22"/>
                <w:szCs w:val="22"/>
                <w:lang w:val="en-GB"/>
              </w:rPr>
              <w:t>Deliverables</w:t>
            </w:r>
          </w:p>
        </w:tc>
        <w:tc>
          <w:tcPr>
            <w:tcW w:w="1440" w:type="dxa"/>
            <w:shd w:val="clear" w:color="auto" w:fill="F2F2F2"/>
          </w:tcPr>
          <w:p w14:paraId="3F5F90CA" w14:textId="77777777" w:rsidR="00CF682F" w:rsidRPr="00CF682F" w:rsidRDefault="00CF682F" w:rsidP="00CF682F">
            <w:pPr>
              <w:rPr>
                <w:rFonts w:ascii="Arial" w:hAnsi="Arial" w:cs="Arial"/>
                <w:b/>
                <w:sz w:val="22"/>
                <w:szCs w:val="22"/>
                <w:lang w:val="en-GB"/>
              </w:rPr>
            </w:pPr>
            <w:r w:rsidRPr="00CF682F">
              <w:rPr>
                <w:rFonts w:ascii="Arial" w:hAnsi="Arial" w:cs="Arial"/>
                <w:b/>
                <w:sz w:val="22"/>
                <w:szCs w:val="22"/>
                <w:lang w:val="en-GB"/>
              </w:rPr>
              <w:t>Duration</w:t>
            </w:r>
          </w:p>
          <w:p w14:paraId="50427DC2" w14:textId="77777777" w:rsidR="00CF682F" w:rsidRPr="00CF682F" w:rsidRDefault="00CF682F" w:rsidP="00CF682F">
            <w:pPr>
              <w:rPr>
                <w:rFonts w:ascii="Arial" w:hAnsi="Arial" w:cs="Arial"/>
                <w:b/>
                <w:sz w:val="22"/>
                <w:szCs w:val="22"/>
                <w:lang w:val="en-GB"/>
              </w:rPr>
            </w:pPr>
            <w:r w:rsidRPr="00CF682F">
              <w:rPr>
                <w:rFonts w:ascii="Arial" w:hAnsi="Arial" w:cs="Arial"/>
                <w:b/>
                <w:sz w:val="22"/>
                <w:szCs w:val="22"/>
                <w:lang w:val="en-GB"/>
              </w:rPr>
              <w:t>(Estimated # of days or months)</w:t>
            </w:r>
          </w:p>
        </w:tc>
        <w:tc>
          <w:tcPr>
            <w:tcW w:w="2430" w:type="dxa"/>
            <w:shd w:val="clear" w:color="auto" w:fill="F2F2F2"/>
          </w:tcPr>
          <w:p w14:paraId="21DF564B" w14:textId="77777777" w:rsidR="00CF682F" w:rsidRPr="00CF682F" w:rsidRDefault="00CF682F" w:rsidP="00CF682F">
            <w:pPr>
              <w:rPr>
                <w:rFonts w:ascii="Arial" w:hAnsi="Arial" w:cs="Arial"/>
                <w:b/>
                <w:sz w:val="22"/>
                <w:szCs w:val="22"/>
                <w:lang w:val="en-GB"/>
              </w:rPr>
            </w:pPr>
            <w:r w:rsidRPr="00CF682F">
              <w:rPr>
                <w:rFonts w:ascii="Arial" w:hAnsi="Arial" w:cs="Arial"/>
                <w:b/>
                <w:sz w:val="22"/>
                <w:szCs w:val="22"/>
                <w:lang w:val="en-GB"/>
              </w:rPr>
              <w:t>Timeline/</w:t>
            </w:r>
          </w:p>
          <w:p w14:paraId="0FFE346B" w14:textId="77777777" w:rsidR="00CF682F" w:rsidRPr="00CF682F" w:rsidRDefault="00CF682F" w:rsidP="00CF682F">
            <w:pPr>
              <w:rPr>
                <w:rFonts w:ascii="Arial" w:hAnsi="Arial" w:cs="Arial"/>
                <w:b/>
                <w:sz w:val="22"/>
                <w:szCs w:val="22"/>
                <w:lang w:val="en-GB"/>
              </w:rPr>
            </w:pPr>
            <w:r w:rsidRPr="00CF682F">
              <w:rPr>
                <w:rFonts w:ascii="Arial" w:hAnsi="Arial" w:cs="Arial"/>
                <w:b/>
                <w:sz w:val="22"/>
                <w:szCs w:val="22"/>
                <w:lang w:val="en-GB"/>
              </w:rPr>
              <w:t>Deadline</w:t>
            </w:r>
          </w:p>
        </w:tc>
        <w:tc>
          <w:tcPr>
            <w:tcW w:w="1530" w:type="dxa"/>
            <w:shd w:val="clear" w:color="auto" w:fill="F2F2F2"/>
          </w:tcPr>
          <w:p w14:paraId="262DB70D" w14:textId="77777777" w:rsidR="00CF682F" w:rsidRPr="00CF682F" w:rsidRDefault="00CF682F" w:rsidP="00CF682F">
            <w:pPr>
              <w:rPr>
                <w:rFonts w:ascii="Arial" w:hAnsi="Arial" w:cs="Arial"/>
                <w:b/>
                <w:sz w:val="22"/>
                <w:szCs w:val="22"/>
                <w:lang w:val="en-GB"/>
              </w:rPr>
            </w:pPr>
            <w:r w:rsidRPr="00CF682F">
              <w:rPr>
                <w:rFonts w:ascii="Arial" w:hAnsi="Arial" w:cs="Arial"/>
                <w:b/>
                <w:sz w:val="22"/>
                <w:szCs w:val="22"/>
                <w:lang w:val="en-GB"/>
              </w:rPr>
              <w:t>Schedule of payment</w:t>
            </w:r>
          </w:p>
        </w:tc>
      </w:tr>
      <w:tr w:rsidR="00CF682F" w:rsidRPr="00CF682F" w14:paraId="3C22FEB4" w14:textId="77777777" w:rsidTr="00772F91">
        <w:tc>
          <w:tcPr>
            <w:tcW w:w="4125" w:type="dxa"/>
            <w:shd w:val="clear" w:color="auto" w:fill="auto"/>
          </w:tcPr>
          <w:p w14:paraId="63C77C9F" w14:textId="3233BD41" w:rsidR="00CF682F" w:rsidRPr="00CF682F" w:rsidRDefault="00CF682F" w:rsidP="00CF682F">
            <w:pPr>
              <w:rPr>
                <w:rFonts w:ascii="Arial" w:hAnsi="Arial" w:cs="Arial"/>
                <w:sz w:val="22"/>
                <w:szCs w:val="22"/>
                <w:lang w:val="en-GB"/>
              </w:rPr>
            </w:pPr>
            <w:r w:rsidRPr="00CF682F">
              <w:rPr>
                <w:rFonts w:ascii="Arial" w:hAnsi="Arial" w:cs="Arial"/>
                <w:sz w:val="22"/>
                <w:szCs w:val="22"/>
                <w:lang w:val="en-GB"/>
              </w:rPr>
              <w:t xml:space="preserve">21 RO feedback reports in draft + feedback report on the RO </w:t>
            </w:r>
            <w:r w:rsidR="00EB6724">
              <w:rPr>
                <w:rFonts w:ascii="Arial" w:hAnsi="Arial" w:cs="Arial"/>
                <w:sz w:val="22"/>
                <w:szCs w:val="22"/>
                <w:lang w:val="en-GB"/>
              </w:rPr>
              <w:t xml:space="preserve">L&amp;D </w:t>
            </w:r>
            <w:r w:rsidRPr="00CF682F">
              <w:rPr>
                <w:rFonts w:ascii="Arial" w:hAnsi="Arial" w:cs="Arial"/>
                <w:sz w:val="22"/>
                <w:szCs w:val="22"/>
                <w:lang w:val="en-GB"/>
              </w:rPr>
              <w:t>report &amp; plan</w:t>
            </w:r>
          </w:p>
        </w:tc>
        <w:tc>
          <w:tcPr>
            <w:tcW w:w="1440" w:type="dxa"/>
            <w:vMerge w:val="restart"/>
            <w:shd w:val="clear" w:color="auto" w:fill="auto"/>
          </w:tcPr>
          <w:p w14:paraId="7704D2C6" w14:textId="77777777" w:rsidR="00CF682F" w:rsidRPr="00CF682F" w:rsidRDefault="00CF682F" w:rsidP="00CF682F">
            <w:pPr>
              <w:rPr>
                <w:rFonts w:ascii="Arial" w:hAnsi="Arial" w:cs="Arial"/>
                <w:sz w:val="22"/>
                <w:szCs w:val="22"/>
                <w:lang w:val="en-GB"/>
              </w:rPr>
            </w:pPr>
          </w:p>
          <w:p w14:paraId="0F16EF2B" w14:textId="77777777" w:rsidR="00CF682F" w:rsidRPr="00CF682F" w:rsidRDefault="00CF682F" w:rsidP="00CF682F">
            <w:pPr>
              <w:rPr>
                <w:rFonts w:ascii="Arial" w:hAnsi="Arial" w:cs="Arial"/>
                <w:sz w:val="22"/>
                <w:szCs w:val="22"/>
                <w:lang w:val="en-GB"/>
              </w:rPr>
            </w:pPr>
            <w:r w:rsidRPr="00CF682F">
              <w:rPr>
                <w:rFonts w:ascii="Arial" w:hAnsi="Arial" w:cs="Arial"/>
                <w:sz w:val="22"/>
                <w:szCs w:val="22"/>
                <w:lang w:val="en-GB"/>
              </w:rPr>
              <w:t>22 days</w:t>
            </w:r>
          </w:p>
        </w:tc>
        <w:tc>
          <w:tcPr>
            <w:tcW w:w="2430" w:type="dxa"/>
            <w:vMerge w:val="restart"/>
            <w:shd w:val="clear" w:color="auto" w:fill="auto"/>
          </w:tcPr>
          <w:p w14:paraId="7DE1F432" w14:textId="280FE5E9" w:rsidR="00CF682F" w:rsidRPr="00CF682F" w:rsidRDefault="00CF682F" w:rsidP="00CF682F">
            <w:pPr>
              <w:rPr>
                <w:rFonts w:ascii="Arial" w:hAnsi="Arial" w:cs="Arial"/>
                <w:sz w:val="22"/>
                <w:szCs w:val="22"/>
                <w:lang w:val="en-GB"/>
              </w:rPr>
            </w:pPr>
            <w:r w:rsidRPr="00CF682F">
              <w:rPr>
                <w:rFonts w:ascii="Arial" w:hAnsi="Arial" w:cs="Arial"/>
                <w:sz w:val="22"/>
                <w:szCs w:val="22"/>
                <w:lang w:val="en-GB"/>
              </w:rPr>
              <w:t xml:space="preserve">On a rolling basis as and when CO reports and plans are received – within the period </w:t>
            </w:r>
            <w:r w:rsidR="007E7E65">
              <w:rPr>
                <w:rFonts w:ascii="Arial" w:hAnsi="Arial" w:cs="Arial"/>
                <w:sz w:val="22"/>
                <w:szCs w:val="22"/>
                <w:lang w:val="en-GB"/>
              </w:rPr>
              <w:t>15</w:t>
            </w:r>
            <w:r w:rsidRPr="00CF682F">
              <w:rPr>
                <w:rFonts w:ascii="Arial" w:hAnsi="Arial" w:cs="Arial"/>
                <w:sz w:val="22"/>
                <w:szCs w:val="22"/>
                <w:lang w:val="en-GB"/>
              </w:rPr>
              <w:t xml:space="preserve"> Mar</w:t>
            </w:r>
            <w:r w:rsidR="00292CD4">
              <w:rPr>
                <w:rFonts w:ascii="Arial" w:hAnsi="Arial" w:cs="Arial"/>
                <w:sz w:val="22"/>
                <w:szCs w:val="22"/>
                <w:lang w:val="en-GB"/>
              </w:rPr>
              <w:t xml:space="preserve">ch </w:t>
            </w:r>
            <w:r w:rsidR="005911DD">
              <w:rPr>
                <w:rFonts w:ascii="Arial" w:hAnsi="Arial" w:cs="Arial"/>
                <w:sz w:val="22"/>
                <w:szCs w:val="22"/>
                <w:lang w:val="en-GB"/>
              </w:rPr>
              <w:t xml:space="preserve">– </w:t>
            </w:r>
            <w:r w:rsidR="007E7E65">
              <w:rPr>
                <w:rFonts w:ascii="Arial" w:hAnsi="Arial" w:cs="Arial"/>
                <w:sz w:val="22"/>
                <w:szCs w:val="22"/>
                <w:lang w:val="en-GB"/>
              </w:rPr>
              <w:t>15</w:t>
            </w:r>
            <w:r w:rsidR="005911DD">
              <w:rPr>
                <w:rFonts w:ascii="Arial" w:hAnsi="Arial" w:cs="Arial"/>
                <w:sz w:val="22"/>
                <w:szCs w:val="22"/>
                <w:lang w:val="en-GB"/>
              </w:rPr>
              <w:t xml:space="preserve"> </w:t>
            </w:r>
            <w:r w:rsidR="007E7E65">
              <w:rPr>
                <w:rFonts w:ascii="Arial" w:hAnsi="Arial" w:cs="Arial"/>
                <w:sz w:val="22"/>
                <w:szCs w:val="22"/>
                <w:lang w:val="en-GB"/>
              </w:rPr>
              <w:t>May</w:t>
            </w:r>
            <w:r w:rsidR="005911DD">
              <w:rPr>
                <w:rFonts w:ascii="Arial" w:hAnsi="Arial" w:cs="Arial"/>
                <w:sz w:val="22"/>
                <w:szCs w:val="22"/>
                <w:lang w:val="en-GB"/>
              </w:rPr>
              <w:t xml:space="preserve"> 2020</w:t>
            </w:r>
          </w:p>
        </w:tc>
        <w:tc>
          <w:tcPr>
            <w:tcW w:w="1530" w:type="dxa"/>
            <w:vMerge w:val="restart"/>
          </w:tcPr>
          <w:p w14:paraId="31C44B57" w14:textId="15F80888" w:rsidR="00CF682F" w:rsidRPr="00CF682F" w:rsidRDefault="00CF682F" w:rsidP="00CF682F">
            <w:pPr>
              <w:rPr>
                <w:rFonts w:ascii="Arial" w:hAnsi="Arial" w:cs="Arial"/>
                <w:sz w:val="22"/>
                <w:szCs w:val="22"/>
                <w:lang w:val="en-GB"/>
              </w:rPr>
            </w:pPr>
            <w:r w:rsidRPr="00CF682F">
              <w:rPr>
                <w:rFonts w:ascii="Arial" w:hAnsi="Arial" w:cs="Arial"/>
                <w:sz w:val="22"/>
                <w:szCs w:val="22"/>
                <w:lang w:val="en-GB"/>
              </w:rPr>
              <w:t xml:space="preserve">50% </w:t>
            </w:r>
            <w:r w:rsidR="006B2862">
              <w:rPr>
                <w:rFonts w:ascii="Arial" w:hAnsi="Arial" w:cs="Arial"/>
                <w:sz w:val="22"/>
                <w:szCs w:val="22"/>
                <w:lang w:val="en-GB"/>
              </w:rPr>
              <w:t xml:space="preserve">upon </w:t>
            </w:r>
            <w:r w:rsidR="00C77A17">
              <w:rPr>
                <w:rFonts w:ascii="Arial" w:hAnsi="Arial" w:cs="Arial"/>
                <w:sz w:val="22"/>
                <w:szCs w:val="22"/>
                <w:lang w:val="en-GB"/>
              </w:rPr>
              <w:t xml:space="preserve">submission of draft documents for at least </w:t>
            </w:r>
            <w:r w:rsidR="00093F7D">
              <w:rPr>
                <w:rFonts w:ascii="Arial" w:hAnsi="Arial" w:cs="Arial"/>
                <w:sz w:val="22"/>
                <w:szCs w:val="22"/>
                <w:lang w:val="en-GB"/>
              </w:rPr>
              <w:t>15 C</w:t>
            </w:r>
            <w:r w:rsidR="00DB7C38">
              <w:rPr>
                <w:rFonts w:ascii="Arial" w:hAnsi="Arial" w:cs="Arial"/>
                <w:sz w:val="22"/>
                <w:szCs w:val="22"/>
                <w:lang w:val="en-GB"/>
              </w:rPr>
              <w:t>O</w:t>
            </w:r>
            <w:r w:rsidR="00093F7D">
              <w:rPr>
                <w:rFonts w:ascii="Arial" w:hAnsi="Arial" w:cs="Arial"/>
                <w:sz w:val="22"/>
                <w:szCs w:val="22"/>
                <w:lang w:val="en-GB"/>
              </w:rPr>
              <w:t xml:space="preserve">s – by </w:t>
            </w:r>
          </w:p>
          <w:p w14:paraId="528B1149" w14:textId="42D527F0" w:rsidR="00CF682F" w:rsidRPr="00CF682F" w:rsidRDefault="00FC5F37" w:rsidP="00CF682F">
            <w:pPr>
              <w:rPr>
                <w:rFonts w:ascii="Arial" w:hAnsi="Arial" w:cs="Arial"/>
                <w:sz w:val="22"/>
                <w:szCs w:val="22"/>
                <w:lang w:val="en-GB"/>
              </w:rPr>
            </w:pPr>
            <w:r>
              <w:rPr>
                <w:rFonts w:ascii="Arial" w:hAnsi="Arial" w:cs="Arial"/>
                <w:sz w:val="22"/>
                <w:szCs w:val="22"/>
                <w:lang w:val="en-GB"/>
              </w:rPr>
              <w:t>15 May</w:t>
            </w:r>
            <w:r w:rsidR="003441D9">
              <w:rPr>
                <w:rFonts w:ascii="Arial" w:hAnsi="Arial" w:cs="Arial"/>
                <w:sz w:val="22"/>
                <w:szCs w:val="22"/>
                <w:lang w:val="en-GB"/>
              </w:rPr>
              <w:t xml:space="preserve"> 2020</w:t>
            </w:r>
          </w:p>
        </w:tc>
      </w:tr>
      <w:tr w:rsidR="00CF682F" w:rsidRPr="00CF682F" w14:paraId="6B15E1BF" w14:textId="77777777" w:rsidTr="00772F91">
        <w:tc>
          <w:tcPr>
            <w:tcW w:w="4125" w:type="dxa"/>
            <w:shd w:val="clear" w:color="auto" w:fill="auto"/>
          </w:tcPr>
          <w:p w14:paraId="2592096C" w14:textId="77777777" w:rsidR="00CF682F" w:rsidRPr="00CF682F" w:rsidRDefault="00CF682F" w:rsidP="00CF682F">
            <w:pPr>
              <w:rPr>
                <w:rFonts w:ascii="Arial" w:hAnsi="Arial" w:cs="Arial"/>
                <w:sz w:val="22"/>
                <w:szCs w:val="22"/>
                <w:lang w:val="en-GB"/>
              </w:rPr>
            </w:pPr>
            <w:r w:rsidRPr="00CF682F">
              <w:rPr>
                <w:rFonts w:ascii="Arial" w:hAnsi="Arial" w:cs="Arial"/>
                <w:sz w:val="22"/>
                <w:szCs w:val="22"/>
                <w:lang w:val="en-GB"/>
              </w:rPr>
              <w:t>21 RO cover memo to COs (in draft)</w:t>
            </w:r>
          </w:p>
        </w:tc>
        <w:tc>
          <w:tcPr>
            <w:tcW w:w="1440" w:type="dxa"/>
            <w:vMerge/>
            <w:shd w:val="clear" w:color="auto" w:fill="auto"/>
          </w:tcPr>
          <w:p w14:paraId="6E803964" w14:textId="77777777" w:rsidR="00CF682F" w:rsidRPr="00CF682F" w:rsidRDefault="00CF682F" w:rsidP="00CF682F">
            <w:pPr>
              <w:rPr>
                <w:rFonts w:ascii="Arial" w:hAnsi="Arial" w:cs="Arial"/>
                <w:sz w:val="22"/>
                <w:szCs w:val="22"/>
                <w:lang w:val="en-GB"/>
              </w:rPr>
            </w:pPr>
          </w:p>
        </w:tc>
        <w:tc>
          <w:tcPr>
            <w:tcW w:w="2430" w:type="dxa"/>
            <w:vMerge/>
            <w:shd w:val="clear" w:color="auto" w:fill="auto"/>
          </w:tcPr>
          <w:p w14:paraId="4826A445" w14:textId="77777777" w:rsidR="00CF682F" w:rsidRPr="00CF682F" w:rsidRDefault="00CF682F" w:rsidP="00CF682F">
            <w:pPr>
              <w:rPr>
                <w:rFonts w:ascii="Arial" w:hAnsi="Arial" w:cs="Arial"/>
                <w:sz w:val="22"/>
                <w:szCs w:val="22"/>
                <w:lang w:val="en-GB"/>
              </w:rPr>
            </w:pPr>
          </w:p>
        </w:tc>
        <w:tc>
          <w:tcPr>
            <w:tcW w:w="1530" w:type="dxa"/>
            <w:vMerge/>
          </w:tcPr>
          <w:p w14:paraId="0D78B71F" w14:textId="77777777" w:rsidR="00CF682F" w:rsidRPr="00CF682F" w:rsidRDefault="00CF682F" w:rsidP="00CF682F">
            <w:pPr>
              <w:rPr>
                <w:rFonts w:ascii="Arial" w:hAnsi="Arial" w:cs="Arial"/>
                <w:sz w:val="22"/>
                <w:szCs w:val="22"/>
                <w:lang w:val="en-GB"/>
              </w:rPr>
            </w:pPr>
          </w:p>
        </w:tc>
      </w:tr>
      <w:tr w:rsidR="00CF682F" w:rsidRPr="00CF682F" w14:paraId="5584F6AF" w14:textId="77777777" w:rsidTr="00772F91">
        <w:tc>
          <w:tcPr>
            <w:tcW w:w="4125" w:type="dxa"/>
            <w:shd w:val="clear" w:color="auto" w:fill="auto"/>
          </w:tcPr>
          <w:p w14:paraId="41825326" w14:textId="69185BB0" w:rsidR="00CF682F" w:rsidRPr="00CF682F" w:rsidRDefault="00F547E1" w:rsidP="00CF682F">
            <w:pPr>
              <w:rPr>
                <w:rFonts w:ascii="Arial" w:hAnsi="Arial" w:cs="Arial"/>
                <w:sz w:val="22"/>
                <w:szCs w:val="22"/>
                <w:lang w:val="en-GB"/>
              </w:rPr>
            </w:pPr>
            <w:r>
              <w:rPr>
                <w:rFonts w:ascii="Arial" w:hAnsi="Arial" w:cs="Arial"/>
                <w:sz w:val="22"/>
                <w:szCs w:val="22"/>
                <w:lang w:val="en-GB"/>
              </w:rPr>
              <w:t>Draft</w:t>
            </w:r>
            <w:r w:rsidR="00CF682F" w:rsidRPr="00CF682F">
              <w:rPr>
                <w:rFonts w:ascii="Arial" w:hAnsi="Arial" w:cs="Arial"/>
                <w:sz w:val="22"/>
                <w:szCs w:val="22"/>
                <w:lang w:val="en-GB"/>
              </w:rPr>
              <w:t xml:space="preserve"> RO cover email to COs </w:t>
            </w:r>
            <w:r>
              <w:rPr>
                <w:rFonts w:ascii="Arial" w:hAnsi="Arial" w:cs="Arial"/>
                <w:sz w:val="22"/>
                <w:szCs w:val="22"/>
                <w:lang w:val="en-GB"/>
              </w:rPr>
              <w:t>(</w:t>
            </w:r>
            <w:r w:rsidR="00CF682F" w:rsidRPr="00CF682F">
              <w:rPr>
                <w:rFonts w:ascii="Arial" w:hAnsi="Arial" w:cs="Arial"/>
                <w:sz w:val="22"/>
                <w:szCs w:val="22"/>
                <w:lang w:val="en-GB"/>
              </w:rPr>
              <w:t>to be replicated once finalized</w:t>
            </w:r>
            <w:r w:rsidR="00B614DC">
              <w:rPr>
                <w:rFonts w:ascii="Arial" w:hAnsi="Arial" w:cs="Arial"/>
                <w:sz w:val="22"/>
                <w:szCs w:val="22"/>
                <w:lang w:val="en-GB"/>
              </w:rPr>
              <w:t>)</w:t>
            </w:r>
          </w:p>
        </w:tc>
        <w:tc>
          <w:tcPr>
            <w:tcW w:w="1440" w:type="dxa"/>
            <w:vMerge/>
            <w:shd w:val="clear" w:color="auto" w:fill="auto"/>
          </w:tcPr>
          <w:p w14:paraId="3FBCAEE6" w14:textId="77777777" w:rsidR="00CF682F" w:rsidRPr="00CF682F" w:rsidRDefault="00CF682F" w:rsidP="00CF682F">
            <w:pPr>
              <w:rPr>
                <w:rFonts w:ascii="Arial" w:hAnsi="Arial" w:cs="Arial"/>
                <w:sz w:val="22"/>
                <w:szCs w:val="22"/>
                <w:lang w:val="en-GB"/>
              </w:rPr>
            </w:pPr>
          </w:p>
        </w:tc>
        <w:tc>
          <w:tcPr>
            <w:tcW w:w="2430" w:type="dxa"/>
            <w:vMerge/>
            <w:shd w:val="clear" w:color="auto" w:fill="auto"/>
          </w:tcPr>
          <w:p w14:paraId="448E7C14" w14:textId="77777777" w:rsidR="00CF682F" w:rsidRPr="00CF682F" w:rsidRDefault="00CF682F" w:rsidP="00CF682F">
            <w:pPr>
              <w:rPr>
                <w:rFonts w:ascii="Arial" w:hAnsi="Arial" w:cs="Arial"/>
                <w:sz w:val="22"/>
                <w:szCs w:val="22"/>
                <w:lang w:val="en-GB"/>
              </w:rPr>
            </w:pPr>
          </w:p>
        </w:tc>
        <w:tc>
          <w:tcPr>
            <w:tcW w:w="1530" w:type="dxa"/>
            <w:vMerge/>
          </w:tcPr>
          <w:p w14:paraId="293AF2E5" w14:textId="77777777" w:rsidR="00CF682F" w:rsidRPr="00CF682F" w:rsidRDefault="00CF682F" w:rsidP="00CF682F">
            <w:pPr>
              <w:rPr>
                <w:rFonts w:ascii="Arial" w:hAnsi="Arial" w:cs="Arial"/>
                <w:sz w:val="22"/>
                <w:szCs w:val="22"/>
                <w:lang w:val="en-GB"/>
              </w:rPr>
            </w:pPr>
          </w:p>
        </w:tc>
      </w:tr>
      <w:tr w:rsidR="00CF682F" w:rsidRPr="00CF682F" w14:paraId="5818A0FC" w14:textId="77777777" w:rsidTr="00772F91">
        <w:tc>
          <w:tcPr>
            <w:tcW w:w="4125" w:type="dxa"/>
            <w:shd w:val="clear" w:color="auto" w:fill="auto"/>
          </w:tcPr>
          <w:p w14:paraId="68F879F4" w14:textId="77777777" w:rsidR="00CF682F" w:rsidRPr="00CF682F" w:rsidRDefault="00CF682F" w:rsidP="00CF682F">
            <w:pPr>
              <w:rPr>
                <w:rFonts w:ascii="Arial" w:hAnsi="Arial" w:cs="Arial"/>
                <w:sz w:val="22"/>
                <w:szCs w:val="22"/>
                <w:lang w:val="en-GB"/>
              </w:rPr>
            </w:pPr>
            <w:r w:rsidRPr="00CF682F">
              <w:rPr>
                <w:rFonts w:ascii="Arial" w:hAnsi="Arial" w:cs="Arial"/>
                <w:sz w:val="22"/>
                <w:szCs w:val="22"/>
                <w:lang w:val="en-GB"/>
              </w:rPr>
              <w:t>21 RO feedback reports – final versions incorporating changes from the RO</w:t>
            </w:r>
          </w:p>
        </w:tc>
        <w:tc>
          <w:tcPr>
            <w:tcW w:w="1440" w:type="dxa"/>
            <w:vMerge w:val="restart"/>
            <w:shd w:val="clear" w:color="auto" w:fill="auto"/>
          </w:tcPr>
          <w:p w14:paraId="1F6B7270" w14:textId="77777777" w:rsidR="00CF682F" w:rsidRPr="00CF682F" w:rsidRDefault="00CF682F" w:rsidP="00CF682F">
            <w:pPr>
              <w:rPr>
                <w:rFonts w:ascii="Arial" w:hAnsi="Arial" w:cs="Arial"/>
                <w:sz w:val="22"/>
                <w:szCs w:val="22"/>
                <w:lang w:val="en-GB"/>
              </w:rPr>
            </w:pPr>
          </w:p>
          <w:p w14:paraId="781202A2" w14:textId="77777777" w:rsidR="00CF682F" w:rsidRPr="00CF682F" w:rsidRDefault="00CF682F" w:rsidP="00CF682F">
            <w:pPr>
              <w:rPr>
                <w:rFonts w:ascii="Arial" w:hAnsi="Arial" w:cs="Arial"/>
                <w:sz w:val="22"/>
                <w:szCs w:val="22"/>
                <w:lang w:val="en-GB"/>
              </w:rPr>
            </w:pPr>
            <w:r w:rsidRPr="00CF682F">
              <w:rPr>
                <w:rFonts w:ascii="Arial" w:hAnsi="Arial" w:cs="Arial"/>
                <w:sz w:val="22"/>
                <w:szCs w:val="22"/>
                <w:lang w:val="en-GB"/>
              </w:rPr>
              <w:t>2 days</w:t>
            </w:r>
          </w:p>
        </w:tc>
        <w:tc>
          <w:tcPr>
            <w:tcW w:w="2430" w:type="dxa"/>
            <w:vMerge w:val="restart"/>
            <w:shd w:val="clear" w:color="auto" w:fill="auto"/>
          </w:tcPr>
          <w:p w14:paraId="65FBF9C9" w14:textId="5F473276" w:rsidR="00CF682F" w:rsidRPr="00CF682F" w:rsidRDefault="00CF682F" w:rsidP="00CF682F">
            <w:pPr>
              <w:rPr>
                <w:rFonts w:ascii="Arial" w:hAnsi="Arial" w:cs="Arial"/>
                <w:sz w:val="22"/>
                <w:szCs w:val="22"/>
                <w:lang w:val="en-GB"/>
              </w:rPr>
            </w:pPr>
            <w:r w:rsidRPr="00CF682F">
              <w:rPr>
                <w:rFonts w:ascii="Arial" w:hAnsi="Arial" w:cs="Arial"/>
                <w:sz w:val="22"/>
                <w:szCs w:val="22"/>
                <w:lang w:val="en-GB"/>
              </w:rPr>
              <w:t xml:space="preserve">On a rolling basis as and when </w:t>
            </w:r>
            <w:r w:rsidR="004C158A">
              <w:rPr>
                <w:rFonts w:ascii="Arial" w:hAnsi="Arial" w:cs="Arial"/>
                <w:sz w:val="22"/>
                <w:szCs w:val="22"/>
                <w:lang w:val="en-GB"/>
              </w:rPr>
              <w:t xml:space="preserve">draft </w:t>
            </w:r>
            <w:r w:rsidR="004C158A">
              <w:rPr>
                <w:rFonts w:ascii="Arial" w:hAnsi="Arial" w:cs="Arial"/>
                <w:sz w:val="22"/>
                <w:szCs w:val="22"/>
                <w:lang w:val="en-GB"/>
              </w:rPr>
              <w:lastRenderedPageBreak/>
              <w:t xml:space="preserve">documents are </w:t>
            </w:r>
            <w:r w:rsidR="00500555">
              <w:rPr>
                <w:rFonts w:ascii="Arial" w:hAnsi="Arial" w:cs="Arial"/>
                <w:sz w:val="22"/>
                <w:szCs w:val="22"/>
                <w:lang w:val="en-GB"/>
              </w:rPr>
              <w:t xml:space="preserve">reviewed – within the period </w:t>
            </w:r>
            <w:r w:rsidR="00AB57C5">
              <w:rPr>
                <w:rFonts w:ascii="Arial" w:hAnsi="Arial" w:cs="Arial"/>
                <w:sz w:val="22"/>
                <w:szCs w:val="22"/>
                <w:lang w:val="en-GB"/>
              </w:rPr>
              <w:t>15</w:t>
            </w:r>
            <w:r w:rsidR="005911DD">
              <w:rPr>
                <w:rFonts w:ascii="Arial" w:hAnsi="Arial" w:cs="Arial"/>
                <w:sz w:val="22"/>
                <w:szCs w:val="22"/>
                <w:lang w:val="en-GB"/>
              </w:rPr>
              <w:t xml:space="preserve"> March – </w:t>
            </w:r>
            <w:r w:rsidR="00AB57C5">
              <w:rPr>
                <w:rFonts w:ascii="Arial" w:hAnsi="Arial" w:cs="Arial"/>
                <w:sz w:val="22"/>
                <w:szCs w:val="22"/>
                <w:lang w:val="en-GB"/>
              </w:rPr>
              <w:t>15</w:t>
            </w:r>
            <w:r w:rsidR="005911DD">
              <w:rPr>
                <w:rFonts w:ascii="Arial" w:hAnsi="Arial" w:cs="Arial"/>
                <w:sz w:val="22"/>
                <w:szCs w:val="22"/>
                <w:lang w:val="en-GB"/>
              </w:rPr>
              <w:t xml:space="preserve"> </w:t>
            </w:r>
            <w:r w:rsidR="00AB57C5">
              <w:rPr>
                <w:rFonts w:ascii="Arial" w:hAnsi="Arial" w:cs="Arial"/>
                <w:sz w:val="22"/>
                <w:szCs w:val="22"/>
                <w:lang w:val="en-GB"/>
              </w:rPr>
              <w:t>May</w:t>
            </w:r>
            <w:r w:rsidR="005911DD">
              <w:rPr>
                <w:rFonts w:ascii="Arial" w:hAnsi="Arial" w:cs="Arial"/>
                <w:sz w:val="22"/>
                <w:szCs w:val="22"/>
                <w:lang w:val="en-GB"/>
              </w:rPr>
              <w:t xml:space="preserve"> 2020</w:t>
            </w:r>
          </w:p>
        </w:tc>
        <w:tc>
          <w:tcPr>
            <w:tcW w:w="1530" w:type="dxa"/>
            <w:vMerge w:val="restart"/>
          </w:tcPr>
          <w:p w14:paraId="0EAA7475" w14:textId="77777777" w:rsidR="00CF682F" w:rsidRPr="00CF682F" w:rsidRDefault="00CF682F" w:rsidP="00CF682F">
            <w:pPr>
              <w:rPr>
                <w:rFonts w:ascii="Arial" w:hAnsi="Arial" w:cs="Arial"/>
                <w:sz w:val="22"/>
                <w:szCs w:val="22"/>
                <w:lang w:val="en-GB"/>
              </w:rPr>
            </w:pPr>
          </w:p>
          <w:p w14:paraId="3C425737" w14:textId="77777777" w:rsidR="00CF682F" w:rsidRPr="00CF682F" w:rsidRDefault="00CF682F" w:rsidP="00CF682F">
            <w:pPr>
              <w:rPr>
                <w:rFonts w:ascii="Arial" w:hAnsi="Arial" w:cs="Arial"/>
                <w:sz w:val="22"/>
                <w:szCs w:val="22"/>
                <w:lang w:val="en-GB"/>
              </w:rPr>
            </w:pPr>
            <w:r w:rsidRPr="00CF682F">
              <w:rPr>
                <w:rFonts w:ascii="Arial" w:hAnsi="Arial" w:cs="Arial"/>
                <w:sz w:val="22"/>
                <w:szCs w:val="22"/>
                <w:lang w:val="en-GB"/>
              </w:rPr>
              <w:t>None</w:t>
            </w:r>
          </w:p>
        </w:tc>
      </w:tr>
      <w:tr w:rsidR="00CF682F" w:rsidRPr="00CF682F" w14:paraId="1D3585B0" w14:textId="77777777" w:rsidTr="00772F91">
        <w:tc>
          <w:tcPr>
            <w:tcW w:w="4125" w:type="dxa"/>
            <w:shd w:val="clear" w:color="auto" w:fill="auto"/>
          </w:tcPr>
          <w:p w14:paraId="43E4D2BE" w14:textId="2BB98A4F" w:rsidR="00CF682F" w:rsidRPr="00CF682F" w:rsidRDefault="00CF682F" w:rsidP="00CF682F">
            <w:pPr>
              <w:rPr>
                <w:rFonts w:ascii="Arial" w:hAnsi="Arial" w:cs="Arial"/>
                <w:sz w:val="22"/>
                <w:szCs w:val="22"/>
                <w:lang w:val="en-GB"/>
              </w:rPr>
            </w:pPr>
            <w:r w:rsidRPr="00CF682F">
              <w:rPr>
                <w:rFonts w:ascii="Arial" w:hAnsi="Arial" w:cs="Arial"/>
                <w:sz w:val="22"/>
                <w:szCs w:val="22"/>
                <w:lang w:val="en-GB"/>
              </w:rPr>
              <w:lastRenderedPageBreak/>
              <w:t xml:space="preserve">21 RO cover </w:t>
            </w:r>
            <w:r w:rsidR="008553B9" w:rsidRPr="00CF682F">
              <w:rPr>
                <w:rFonts w:ascii="Arial" w:hAnsi="Arial" w:cs="Arial"/>
                <w:sz w:val="22"/>
                <w:szCs w:val="22"/>
                <w:lang w:val="en-GB"/>
              </w:rPr>
              <w:t>memos</w:t>
            </w:r>
            <w:r w:rsidRPr="00CF682F">
              <w:rPr>
                <w:rFonts w:ascii="Arial" w:hAnsi="Arial" w:cs="Arial"/>
                <w:sz w:val="22"/>
                <w:szCs w:val="22"/>
                <w:lang w:val="en-GB"/>
              </w:rPr>
              <w:t xml:space="preserve"> to COs – final versions incorporating changes from the RO</w:t>
            </w:r>
          </w:p>
        </w:tc>
        <w:tc>
          <w:tcPr>
            <w:tcW w:w="1440" w:type="dxa"/>
            <w:vMerge/>
            <w:shd w:val="clear" w:color="auto" w:fill="auto"/>
          </w:tcPr>
          <w:p w14:paraId="3C758BC8" w14:textId="77777777" w:rsidR="00CF682F" w:rsidRPr="00CF682F" w:rsidRDefault="00CF682F" w:rsidP="00CF682F">
            <w:pPr>
              <w:rPr>
                <w:rFonts w:ascii="Arial" w:hAnsi="Arial" w:cs="Arial"/>
                <w:sz w:val="22"/>
                <w:szCs w:val="22"/>
                <w:lang w:val="en-GB"/>
              </w:rPr>
            </w:pPr>
          </w:p>
        </w:tc>
        <w:tc>
          <w:tcPr>
            <w:tcW w:w="2430" w:type="dxa"/>
            <w:vMerge/>
            <w:shd w:val="clear" w:color="auto" w:fill="auto"/>
          </w:tcPr>
          <w:p w14:paraId="04803972" w14:textId="77777777" w:rsidR="00CF682F" w:rsidRPr="00CF682F" w:rsidRDefault="00CF682F" w:rsidP="00CF682F">
            <w:pPr>
              <w:rPr>
                <w:rFonts w:ascii="Arial" w:hAnsi="Arial" w:cs="Arial"/>
                <w:sz w:val="22"/>
                <w:szCs w:val="22"/>
                <w:lang w:val="en-GB"/>
              </w:rPr>
            </w:pPr>
          </w:p>
        </w:tc>
        <w:tc>
          <w:tcPr>
            <w:tcW w:w="1530" w:type="dxa"/>
            <w:vMerge/>
          </w:tcPr>
          <w:p w14:paraId="46289052" w14:textId="77777777" w:rsidR="00CF682F" w:rsidRPr="00CF682F" w:rsidRDefault="00CF682F" w:rsidP="00CF682F">
            <w:pPr>
              <w:rPr>
                <w:rFonts w:ascii="Arial" w:hAnsi="Arial" w:cs="Arial"/>
                <w:sz w:val="22"/>
                <w:szCs w:val="22"/>
                <w:lang w:val="en-GB"/>
              </w:rPr>
            </w:pPr>
          </w:p>
        </w:tc>
      </w:tr>
      <w:tr w:rsidR="00CF682F" w:rsidRPr="00CF682F" w14:paraId="49781961" w14:textId="77777777" w:rsidTr="00772F91">
        <w:tc>
          <w:tcPr>
            <w:tcW w:w="4125" w:type="dxa"/>
            <w:shd w:val="clear" w:color="auto" w:fill="auto"/>
          </w:tcPr>
          <w:p w14:paraId="295679FF" w14:textId="77777777" w:rsidR="00CF682F" w:rsidRPr="00CF682F" w:rsidRDefault="00CF682F" w:rsidP="00CF682F">
            <w:pPr>
              <w:rPr>
                <w:rFonts w:ascii="Arial" w:hAnsi="Arial" w:cs="Arial"/>
                <w:sz w:val="22"/>
                <w:szCs w:val="22"/>
                <w:lang w:val="en-GB"/>
              </w:rPr>
            </w:pPr>
            <w:r w:rsidRPr="00CF682F">
              <w:rPr>
                <w:rFonts w:ascii="Arial" w:hAnsi="Arial" w:cs="Arial"/>
                <w:sz w:val="22"/>
                <w:szCs w:val="22"/>
                <w:lang w:val="en-GB"/>
              </w:rPr>
              <w:t>Final version of the RO cover email to COs</w:t>
            </w:r>
          </w:p>
        </w:tc>
        <w:tc>
          <w:tcPr>
            <w:tcW w:w="1440" w:type="dxa"/>
            <w:vMerge/>
            <w:shd w:val="clear" w:color="auto" w:fill="auto"/>
          </w:tcPr>
          <w:p w14:paraId="7592E2EE" w14:textId="77777777" w:rsidR="00CF682F" w:rsidRPr="00CF682F" w:rsidRDefault="00CF682F" w:rsidP="00CF682F">
            <w:pPr>
              <w:rPr>
                <w:rFonts w:ascii="Arial" w:hAnsi="Arial" w:cs="Arial"/>
                <w:sz w:val="22"/>
                <w:szCs w:val="22"/>
                <w:lang w:val="en-GB"/>
              </w:rPr>
            </w:pPr>
          </w:p>
        </w:tc>
        <w:tc>
          <w:tcPr>
            <w:tcW w:w="2430" w:type="dxa"/>
            <w:vMerge/>
            <w:shd w:val="clear" w:color="auto" w:fill="auto"/>
          </w:tcPr>
          <w:p w14:paraId="1F18C69D" w14:textId="77777777" w:rsidR="00CF682F" w:rsidRPr="00CF682F" w:rsidRDefault="00CF682F" w:rsidP="00CF682F">
            <w:pPr>
              <w:rPr>
                <w:rFonts w:ascii="Arial" w:hAnsi="Arial" w:cs="Arial"/>
                <w:sz w:val="22"/>
                <w:szCs w:val="22"/>
                <w:lang w:val="en-GB"/>
              </w:rPr>
            </w:pPr>
          </w:p>
        </w:tc>
        <w:tc>
          <w:tcPr>
            <w:tcW w:w="1530" w:type="dxa"/>
            <w:vMerge/>
          </w:tcPr>
          <w:p w14:paraId="14883C25" w14:textId="77777777" w:rsidR="00CF682F" w:rsidRPr="00CF682F" w:rsidRDefault="00CF682F" w:rsidP="00CF682F">
            <w:pPr>
              <w:rPr>
                <w:rFonts w:ascii="Arial" w:hAnsi="Arial" w:cs="Arial"/>
                <w:sz w:val="22"/>
                <w:szCs w:val="22"/>
                <w:lang w:val="en-GB"/>
              </w:rPr>
            </w:pPr>
          </w:p>
        </w:tc>
      </w:tr>
      <w:tr w:rsidR="00AB57C5" w:rsidRPr="00CF682F" w14:paraId="5845592D" w14:textId="77777777" w:rsidTr="001F6257">
        <w:tc>
          <w:tcPr>
            <w:tcW w:w="4125" w:type="dxa"/>
            <w:shd w:val="clear" w:color="auto" w:fill="auto"/>
          </w:tcPr>
          <w:p w14:paraId="1F727216" w14:textId="535EE57B" w:rsidR="00AB57C5" w:rsidRPr="00CF682F" w:rsidRDefault="008553B9" w:rsidP="00CF682F">
            <w:pPr>
              <w:rPr>
                <w:rFonts w:ascii="Arial" w:hAnsi="Arial" w:cs="Arial"/>
                <w:sz w:val="22"/>
                <w:szCs w:val="22"/>
                <w:lang w:val="en-GB"/>
              </w:rPr>
            </w:pPr>
            <w:r w:rsidRPr="00CF682F">
              <w:rPr>
                <w:rFonts w:ascii="Arial" w:hAnsi="Arial" w:cs="Arial"/>
                <w:sz w:val="22"/>
                <w:szCs w:val="22"/>
                <w:lang w:val="en-GB"/>
              </w:rPr>
              <w:t>PowerPoint</w:t>
            </w:r>
            <w:r w:rsidR="00AB57C5" w:rsidRPr="00CF682F">
              <w:rPr>
                <w:rFonts w:ascii="Arial" w:hAnsi="Arial" w:cs="Arial"/>
                <w:sz w:val="22"/>
                <w:szCs w:val="22"/>
                <w:lang w:val="en-GB"/>
              </w:rPr>
              <w:t xml:space="preserve"> presentation on the summary of key points, analys</w:t>
            </w:r>
            <w:r w:rsidR="00AB57C5">
              <w:rPr>
                <w:rFonts w:ascii="Arial" w:hAnsi="Arial" w:cs="Arial"/>
                <w:sz w:val="22"/>
                <w:szCs w:val="22"/>
                <w:lang w:val="en-GB"/>
              </w:rPr>
              <w:t>i</w:t>
            </w:r>
            <w:r w:rsidR="00AB57C5" w:rsidRPr="00CF682F">
              <w:rPr>
                <w:rFonts w:ascii="Arial" w:hAnsi="Arial" w:cs="Arial"/>
                <w:sz w:val="22"/>
                <w:szCs w:val="22"/>
                <w:lang w:val="en-GB"/>
              </w:rPr>
              <w:t>s, best practice</w:t>
            </w:r>
            <w:r w:rsidR="00AB57C5">
              <w:rPr>
                <w:rFonts w:ascii="Arial" w:hAnsi="Arial" w:cs="Arial"/>
                <w:sz w:val="22"/>
                <w:szCs w:val="22"/>
                <w:lang w:val="en-GB"/>
              </w:rPr>
              <w:t>, budget utilization on L&amp;D,</w:t>
            </w:r>
            <w:r w:rsidR="00AB57C5" w:rsidRPr="00CF682F">
              <w:rPr>
                <w:rFonts w:ascii="Arial" w:hAnsi="Arial" w:cs="Arial"/>
                <w:sz w:val="22"/>
                <w:szCs w:val="22"/>
                <w:lang w:val="en-GB"/>
              </w:rPr>
              <w:t xml:space="preserve"> and recommendations</w:t>
            </w:r>
          </w:p>
        </w:tc>
        <w:tc>
          <w:tcPr>
            <w:tcW w:w="1440" w:type="dxa"/>
            <w:shd w:val="clear" w:color="auto" w:fill="auto"/>
          </w:tcPr>
          <w:p w14:paraId="048F734A" w14:textId="77777777" w:rsidR="00AB57C5" w:rsidRPr="00CF682F" w:rsidRDefault="00AB57C5" w:rsidP="00CF682F">
            <w:pPr>
              <w:rPr>
                <w:rFonts w:ascii="Arial" w:hAnsi="Arial" w:cs="Arial"/>
                <w:sz w:val="22"/>
                <w:szCs w:val="22"/>
                <w:lang w:val="en-GB"/>
              </w:rPr>
            </w:pPr>
          </w:p>
          <w:p w14:paraId="0E468154" w14:textId="1AF44367" w:rsidR="00AB57C5" w:rsidRPr="00CF682F" w:rsidRDefault="00AB57C5" w:rsidP="00CF682F">
            <w:pPr>
              <w:rPr>
                <w:rFonts w:ascii="Arial" w:hAnsi="Arial" w:cs="Arial"/>
                <w:sz w:val="22"/>
                <w:szCs w:val="22"/>
                <w:lang w:val="en-GB"/>
              </w:rPr>
            </w:pPr>
            <w:r>
              <w:rPr>
                <w:rFonts w:ascii="Arial" w:hAnsi="Arial" w:cs="Arial"/>
                <w:sz w:val="22"/>
                <w:szCs w:val="22"/>
                <w:lang w:val="en-GB"/>
              </w:rPr>
              <w:t>1</w:t>
            </w:r>
            <w:r w:rsidRPr="00CF682F">
              <w:rPr>
                <w:rFonts w:ascii="Arial" w:hAnsi="Arial" w:cs="Arial"/>
                <w:sz w:val="22"/>
                <w:szCs w:val="22"/>
                <w:lang w:val="en-GB"/>
              </w:rPr>
              <w:t xml:space="preserve"> day</w:t>
            </w:r>
          </w:p>
        </w:tc>
        <w:tc>
          <w:tcPr>
            <w:tcW w:w="2430" w:type="dxa"/>
            <w:shd w:val="clear" w:color="auto" w:fill="auto"/>
          </w:tcPr>
          <w:p w14:paraId="41DC23C5" w14:textId="77777777" w:rsidR="00AB57C5" w:rsidRPr="00CF682F" w:rsidRDefault="00AB57C5" w:rsidP="00CF682F">
            <w:pPr>
              <w:rPr>
                <w:rFonts w:ascii="Arial" w:hAnsi="Arial" w:cs="Arial"/>
                <w:sz w:val="22"/>
                <w:szCs w:val="22"/>
                <w:lang w:val="en-GB"/>
              </w:rPr>
            </w:pPr>
          </w:p>
          <w:p w14:paraId="35551582" w14:textId="0C07F4A5" w:rsidR="00AB57C5" w:rsidRPr="00CF682F" w:rsidRDefault="00AB57C5" w:rsidP="00CF682F">
            <w:pPr>
              <w:rPr>
                <w:rFonts w:ascii="Arial" w:hAnsi="Arial" w:cs="Arial"/>
                <w:b/>
                <w:sz w:val="22"/>
                <w:szCs w:val="22"/>
                <w:lang w:val="en-GB"/>
              </w:rPr>
            </w:pPr>
            <w:r w:rsidRPr="00CF682F">
              <w:rPr>
                <w:rFonts w:ascii="Arial" w:hAnsi="Arial" w:cs="Arial"/>
                <w:b/>
                <w:sz w:val="22"/>
                <w:szCs w:val="22"/>
                <w:lang w:val="en-GB"/>
              </w:rPr>
              <w:t xml:space="preserve">By </w:t>
            </w:r>
            <w:r w:rsidR="00FC5F37">
              <w:rPr>
                <w:rFonts w:ascii="Arial" w:hAnsi="Arial" w:cs="Arial"/>
                <w:b/>
                <w:sz w:val="22"/>
                <w:szCs w:val="22"/>
                <w:lang w:val="en-GB"/>
              </w:rPr>
              <w:t>31 May</w:t>
            </w:r>
            <w:r>
              <w:rPr>
                <w:rFonts w:ascii="Arial" w:hAnsi="Arial" w:cs="Arial"/>
                <w:b/>
                <w:sz w:val="22"/>
                <w:szCs w:val="22"/>
                <w:lang w:val="en-GB"/>
              </w:rPr>
              <w:t xml:space="preserve"> 2021</w:t>
            </w:r>
          </w:p>
        </w:tc>
        <w:tc>
          <w:tcPr>
            <w:tcW w:w="1530" w:type="dxa"/>
          </w:tcPr>
          <w:p w14:paraId="0A7C2934" w14:textId="3C4389A7" w:rsidR="00AB57C5" w:rsidRPr="00CF682F" w:rsidRDefault="00AB57C5" w:rsidP="00CF682F">
            <w:pPr>
              <w:rPr>
                <w:rFonts w:ascii="Arial" w:hAnsi="Arial" w:cs="Arial"/>
                <w:sz w:val="22"/>
                <w:szCs w:val="22"/>
                <w:lang w:val="en-GB"/>
              </w:rPr>
            </w:pPr>
          </w:p>
        </w:tc>
      </w:tr>
      <w:tr w:rsidR="00AB57C5" w:rsidRPr="00CF682F" w14:paraId="683C6389" w14:textId="77777777" w:rsidTr="00DA12D3">
        <w:tc>
          <w:tcPr>
            <w:tcW w:w="4125" w:type="dxa"/>
            <w:shd w:val="clear" w:color="auto" w:fill="auto"/>
          </w:tcPr>
          <w:p w14:paraId="4FFB0EFD" w14:textId="347F4E28" w:rsidR="00AB57C5" w:rsidRPr="00CF682F" w:rsidRDefault="00AB57C5" w:rsidP="00CF682F">
            <w:pPr>
              <w:rPr>
                <w:rFonts w:ascii="Arial" w:hAnsi="Arial" w:cs="Arial"/>
                <w:sz w:val="22"/>
                <w:szCs w:val="22"/>
                <w:lang w:val="en-GB"/>
              </w:rPr>
            </w:pPr>
            <w:r>
              <w:rPr>
                <w:rFonts w:ascii="Arial" w:hAnsi="Arial" w:cs="Arial"/>
                <w:sz w:val="22"/>
                <w:szCs w:val="22"/>
                <w:lang w:val="en-GB"/>
              </w:rPr>
              <w:t>Design of template for CO</w:t>
            </w:r>
          </w:p>
        </w:tc>
        <w:tc>
          <w:tcPr>
            <w:tcW w:w="1440" w:type="dxa"/>
            <w:shd w:val="clear" w:color="auto" w:fill="auto"/>
          </w:tcPr>
          <w:p w14:paraId="6D7AE25D" w14:textId="70DA7394" w:rsidR="00AB57C5" w:rsidRPr="00CF682F" w:rsidRDefault="00AB57C5" w:rsidP="00CF682F">
            <w:pPr>
              <w:rPr>
                <w:rFonts w:ascii="Arial" w:hAnsi="Arial" w:cs="Arial"/>
                <w:sz w:val="22"/>
                <w:szCs w:val="22"/>
                <w:lang w:val="en-GB"/>
              </w:rPr>
            </w:pPr>
            <w:r>
              <w:rPr>
                <w:rFonts w:ascii="Arial" w:hAnsi="Arial" w:cs="Arial"/>
                <w:sz w:val="22"/>
                <w:szCs w:val="22"/>
                <w:lang w:val="en-GB"/>
              </w:rPr>
              <w:t>5 days</w:t>
            </w:r>
          </w:p>
        </w:tc>
        <w:tc>
          <w:tcPr>
            <w:tcW w:w="2430" w:type="dxa"/>
            <w:shd w:val="clear" w:color="auto" w:fill="auto"/>
          </w:tcPr>
          <w:p w14:paraId="1E4AFD8D" w14:textId="719F79A4" w:rsidR="00AB57C5" w:rsidRPr="00AB57C5" w:rsidRDefault="00FC5F37" w:rsidP="00CF682F">
            <w:pPr>
              <w:rPr>
                <w:rFonts w:ascii="Arial" w:hAnsi="Arial" w:cs="Arial"/>
                <w:b/>
                <w:bCs/>
                <w:sz w:val="22"/>
                <w:szCs w:val="22"/>
                <w:lang w:val="en-GB"/>
              </w:rPr>
            </w:pPr>
            <w:r>
              <w:rPr>
                <w:rFonts w:ascii="Arial" w:hAnsi="Arial" w:cs="Arial"/>
                <w:b/>
                <w:bCs/>
                <w:sz w:val="22"/>
                <w:szCs w:val="22"/>
                <w:lang w:val="en-GB"/>
              </w:rPr>
              <w:t xml:space="preserve">15 June </w:t>
            </w:r>
            <w:r w:rsidR="00AB57C5" w:rsidRPr="00AB57C5">
              <w:rPr>
                <w:rFonts w:ascii="Arial" w:hAnsi="Arial" w:cs="Arial"/>
                <w:b/>
                <w:bCs/>
                <w:sz w:val="22"/>
                <w:szCs w:val="22"/>
                <w:lang w:val="en-GB"/>
              </w:rPr>
              <w:t>2021</w:t>
            </w:r>
          </w:p>
        </w:tc>
        <w:tc>
          <w:tcPr>
            <w:tcW w:w="1530" w:type="dxa"/>
          </w:tcPr>
          <w:p w14:paraId="3DEDD620" w14:textId="39E5B452" w:rsidR="00AB57C5" w:rsidRPr="00CF682F" w:rsidRDefault="00AB57C5" w:rsidP="00CF682F">
            <w:pPr>
              <w:rPr>
                <w:rFonts w:ascii="Arial" w:hAnsi="Arial" w:cs="Arial"/>
                <w:sz w:val="22"/>
                <w:szCs w:val="22"/>
                <w:lang w:val="en-GB"/>
              </w:rPr>
            </w:pPr>
            <w:r w:rsidRPr="00CF682F">
              <w:rPr>
                <w:rFonts w:ascii="Arial" w:hAnsi="Arial" w:cs="Arial"/>
                <w:sz w:val="22"/>
                <w:szCs w:val="22"/>
                <w:lang w:val="en-GB"/>
              </w:rPr>
              <w:t xml:space="preserve">50% </w:t>
            </w:r>
            <w:r>
              <w:rPr>
                <w:rFonts w:ascii="Arial" w:hAnsi="Arial" w:cs="Arial"/>
                <w:sz w:val="22"/>
                <w:szCs w:val="22"/>
                <w:lang w:val="en-GB"/>
              </w:rPr>
              <w:t>upon submission of final deliverables</w:t>
            </w:r>
          </w:p>
        </w:tc>
      </w:tr>
    </w:tbl>
    <w:p w14:paraId="777AF068" w14:textId="77777777" w:rsidR="00CF682F" w:rsidRPr="00CF682F" w:rsidRDefault="00CF682F" w:rsidP="00CF682F">
      <w:pPr>
        <w:rPr>
          <w:rFonts w:ascii="Arial" w:hAnsi="Arial" w:cs="Arial"/>
          <w:i/>
          <w:sz w:val="22"/>
          <w:szCs w:val="22"/>
          <w:lang w:val="en-GB"/>
        </w:rPr>
      </w:pPr>
    </w:p>
    <w:p w14:paraId="4265B68C" w14:textId="77777777" w:rsidR="00CF682F" w:rsidRPr="00CF682F" w:rsidRDefault="00CF682F" w:rsidP="00CF682F">
      <w:pPr>
        <w:rPr>
          <w:rFonts w:ascii="Arial" w:hAnsi="Arial" w:cs="Arial"/>
          <w:b/>
          <w:sz w:val="22"/>
          <w:szCs w:val="22"/>
          <w:lang w:val="en-GB"/>
        </w:rPr>
      </w:pPr>
    </w:p>
    <w:p w14:paraId="531900EF" w14:textId="77777777" w:rsidR="00CF682F" w:rsidRPr="00CF682F" w:rsidRDefault="00CF682F" w:rsidP="00CF682F">
      <w:pPr>
        <w:rPr>
          <w:rFonts w:ascii="Arial" w:hAnsi="Arial" w:cs="Arial"/>
          <w:b/>
          <w:sz w:val="22"/>
          <w:szCs w:val="22"/>
          <w:lang w:val="en-GB"/>
        </w:rPr>
      </w:pPr>
      <w:r w:rsidRPr="00CF682F">
        <w:rPr>
          <w:rFonts w:ascii="Arial" w:hAnsi="Arial" w:cs="Arial"/>
          <w:b/>
          <w:sz w:val="22"/>
          <w:szCs w:val="22"/>
          <w:lang w:val="en-GB"/>
        </w:rPr>
        <w:t>Payment Schedule</w:t>
      </w:r>
    </w:p>
    <w:p w14:paraId="0145B622" w14:textId="77777777" w:rsidR="00CF682F" w:rsidRPr="00CF682F" w:rsidRDefault="00CF682F" w:rsidP="00CF682F">
      <w:pPr>
        <w:rPr>
          <w:rFonts w:ascii="Arial" w:hAnsi="Arial" w:cs="Arial"/>
          <w:b/>
          <w:sz w:val="22"/>
          <w:szCs w:val="22"/>
          <w:lang w:val="en-GB"/>
        </w:rPr>
      </w:pPr>
    </w:p>
    <w:p w14:paraId="6A68D9A4" w14:textId="77777777" w:rsidR="00CF682F" w:rsidRPr="00CF682F" w:rsidRDefault="00CF682F" w:rsidP="00CF682F">
      <w:pPr>
        <w:rPr>
          <w:rFonts w:ascii="Arial" w:hAnsi="Arial" w:cs="Arial"/>
          <w:sz w:val="22"/>
          <w:szCs w:val="22"/>
        </w:rPr>
      </w:pPr>
      <w:r w:rsidRPr="00CF682F">
        <w:rPr>
          <w:rFonts w:ascii="Arial" w:hAnsi="Arial" w:cs="Arial"/>
          <w:sz w:val="22"/>
          <w:szCs w:val="22"/>
        </w:rPr>
        <w:t>Payment will be made in two installments upon the submission of all the deliverables with quality that is satisfactory to ESARO, and completion of evaluation by the supervisor.</w:t>
      </w:r>
    </w:p>
    <w:p w14:paraId="5372579F" w14:textId="77777777" w:rsidR="00CF682F" w:rsidRPr="00CF682F" w:rsidRDefault="00CF682F" w:rsidP="00CF682F">
      <w:pPr>
        <w:rPr>
          <w:rFonts w:ascii="Arial" w:hAnsi="Arial" w:cs="Arial"/>
          <w:b/>
          <w:sz w:val="22"/>
          <w:szCs w:val="22"/>
        </w:rPr>
      </w:pPr>
    </w:p>
    <w:p w14:paraId="64985B68" w14:textId="77777777" w:rsidR="00CF682F" w:rsidRPr="00CF682F" w:rsidRDefault="00CF682F" w:rsidP="00CF682F">
      <w:pPr>
        <w:rPr>
          <w:rFonts w:ascii="Arial" w:hAnsi="Arial" w:cs="Arial"/>
          <w:b/>
          <w:sz w:val="22"/>
          <w:szCs w:val="22"/>
          <w:lang w:val="en-GB"/>
        </w:rPr>
      </w:pPr>
      <w:r w:rsidRPr="00CF682F">
        <w:rPr>
          <w:rFonts w:ascii="Arial" w:hAnsi="Arial" w:cs="Arial"/>
          <w:b/>
          <w:sz w:val="22"/>
          <w:szCs w:val="22"/>
          <w:lang w:val="en-GB"/>
        </w:rPr>
        <w:t xml:space="preserve">Desired competencies, technical background and experience </w:t>
      </w:r>
    </w:p>
    <w:p w14:paraId="43F78D28" w14:textId="77777777" w:rsidR="00CF682F" w:rsidRPr="00CF682F" w:rsidRDefault="00CF682F" w:rsidP="00CF682F">
      <w:pPr>
        <w:rPr>
          <w:rFonts w:ascii="Arial" w:hAnsi="Arial" w:cs="Arial"/>
          <w:b/>
          <w:sz w:val="22"/>
          <w:szCs w:val="22"/>
          <w:lang w:val="en-GB"/>
        </w:rPr>
      </w:pPr>
    </w:p>
    <w:p w14:paraId="0AEF1259" w14:textId="77777777" w:rsidR="00CF682F" w:rsidRPr="00CF682F" w:rsidRDefault="00CF682F" w:rsidP="00CF682F">
      <w:pPr>
        <w:numPr>
          <w:ilvl w:val="0"/>
          <w:numId w:val="29"/>
        </w:numPr>
        <w:rPr>
          <w:rFonts w:ascii="Arial" w:hAnsi="Arial" w:cs="Arial"/>
          <w:sz w:val="22"/>
          <w:szCs w:val="22"/>
        </w:rPr>
      </w:pPr>
      <w:r w:rsidRPr="00CF682F">
        <w:rPr>
          <w:rFonts w:ascii="Arial" w:hAnsi="Arial" w:cs="Arial"/>
          <w:sz w:val="22"/>
          <w:szCs w:val="22"/>
        </w:rPr>
        <w:t>Advanced university degree or equivalent backgrounds, in Human Resources, Business Administration, International Relations, Social Sciences, Psychology or related areas.</w:t>
      </w:r>
    </w:p>
    <w:p w14:paraId="109F9981" w14:textId="73B48DD9" w:rsidR="00CF682F" w:rsidRPr="00CF682F" w:rsidRDefault="0001609C" w:rsidP="00CF682F">
      <w:pPr>
        <w:numPr>
          <w:ilvl w:val="0"/>
          <w:numId w:val="29"/>
        </w:numPr>
        <w:rPr>
          <w:rFonts w:ascii="Arial" w:hAnsi="Arial" w:cs="Arial"/>
          <w:sz w:val="22"/>
          <w:szCs w:val="22"/>
        </w:rPr>
      </w:pPr>
      <w:r>
        <w:rPr>
          <w:rFonts w:ascii="Arial" w:hAnsi="Arial" w:cs="Arial"/>
          <w:sz w:val="22"/>
          <w:szCs w:val="22"/>
          <w:lang w:val="en-GB"/>
        </w:rPr>
        <w:t>Eight</w:t>
      </w:r>
      <w:r w:rsidR="00CF682F" w:rsidRPr="00CF682F">
        <w:rPr>
          <w:rFonts w:ascii="Arial" w:hAnsi="Arial" w:cs="Arial"/>
          <w:sz w:val="22"/>
          <w:szCs w:val="22"/>
          <w:lang w:val="en-GB"/>
        </w:rPr>
        <w:t xml:space="preserve"> years of relevant professional HR management work experience, particularly in learning and development as well as in training design and delivery. </w:t>
      </w:r>
    </w:p>
    <w:p w14:paraId="55D0B40B" w14:textId="77777777" w:rsidR="00CF682F" w:rsidRPr="00CF682F" w:rsidRDefault="00CF682F" w:rsidP="00CF682F">
      <w:pPr>
        <w:numPr>
          <w:ilvl w:val="0"/>
          <w:numId w:val="29"/>
        </w:numPr>
        <w:rPr>
          <w:rFonts w:ascii="Arial" w:hAnsi="Arial" w:cs="Arial"/>
          <w:sz w:val="22"/>
          <w:szCs w:val="22"/>
        </w:rPr>
      </w:pPr>
      <w:r w:rsidRPr="00CF682F">
        <w:rPr>
          <w:rFonts w:ascii="Arial" w:hAnsi="Arial" w:cs="Arial"/>
          <w:sz w:val="22"/>
          <w:szCs w:val="22"/>
        </w:rPr>
        <w:t>Previous working experience in a similar scope of assignment desirable</w:t>
      </w:r>
    </w:p>
    <w:p w14:paraId="4297DD17" w14:textId="77777777" w:rsidR="00CF682F" w:rsidRPr="00CF682F" w:rsidRDefault="00CF682F" w:rsidP="00CF682F">
      <w:pPr>
        <w:numPr>
          <w:ilvl w:val="0"/>
          <w:numId w:val="29"/>
        </w:numPr>
        <w:rPr>
          <w:rFonts w:ascii="Arial" w:hAnsi="Arial" w:cs="Arial"/>
          <w:sz w:val="22"/>
          <w:szCs w:val="22"/>
        </w:rPr>
      </w:pPr>
      <w:r w:rsidRPr="00CF682F">
        <w:rPr>
          <w:rFonts w:ascii="Arial" w:hAnsi="Arial" w:cs="Arial"/>
          <w:sz w:val="22"/>
          <w:szCs w:val="22"/>
        </w:rPr>
        <w:t>Strong analytical skills</w:t>
      </w:r>
    </w:p>
    <w:p w14:paraId="5709A60D" w14:textId="77777777" w:rsidR="00CF682F" w:rsidRPr="00CF682F" w:rsidRDefault="00CF682F" w:rsidP="00CF682F">
      <w:pPr>
        <w:numPr>
          <w:ilvl w:val="0"/>
          <w:numId w:val="29"/>
        </w:numPr>
        <w:rPr>
          <w:rFonts w:ascii="Arial" w:hAnsi="Arial" w:cs="Arial"/>
          <w:sz w:val="22"/>
          <w:szCs w:val="22"/>
        </w:rPr>
      </w:pPr>
      <w:r w:rsidRPr="00CF682F">
        <w:rPr>
          <w:rFonts w:ascii="Arial" w:hAnsi="Arial" w:cs="Arial"/>
          <w:sz w:val="22"/>
          <w:szCs w:val="22"/>
        </w:rPr>
        <w:t>Excellent knowledge of English and excellent writing skills</w:t>
      </w:r>
    </w:p>
    <w:p w14:paraId="283433BD" w14:textId="77777777" w:rsidR="00CF682F" w:rsidRPr="00CF682F" w:rsidRDefault="00CF682F" w:rsidP="00CF682F">
      <w:pPr>
        <w:numPr>
          <w:ilvl w:val="0"/>
          <w:numId w:val="29"/>
        </w:numPr>
        <w:rPr>
          <w:rFonts w:ascii="Arial" w:hAnsi="Arial" w:cs="Arial"/>
          <w:sz w:val="22"/>
          <w:szCs w:val="22"/>
        </w:rPr>
      </w:pPr>
      <w:r w:rsidRPr="00CF682F">
        <w:rPr>
          <w:rFonts w:ascii="Arial" w:hAnsi="Arial" w:cs="Arial"/>
          <w:sz w:val="22"/>
          <w:szCs w:val="22"/>
        </w:rPr>
        <w:t>Demonstrated ability to work independently and efficiently under tight deadlines</w:t>
      </w:r>
    </w:p>
    <w:p w14:paraId="36AB7A1D" w14:textId="77777777" w:rsidR="00CF682F" w:rsidRPr="00CF682F" w:rsidRDefault="00CF682F" w:rsidP="00CF682F">
      <w:pPr>
        <w:rPr>
          <w:rFonts w:ascii="Arial" w:hAnsi="Arial" w:cs="Arial"/>
          <w:b/>
          <w:sz w:val="22"/>
          <w:szCs w:val="22"/>
          <w:lang w:val="en-GB"/>
        </w:rPr>
      </w:pPr>
    </w:p>
    <w:p w14:paraId="6B7886C5" w14:textId="77777777" w:rsidR="00CF682F" w:rsidRPr="00CF682F" w:rsidRDefault="00CF682F" w:rsidP="00CF682F">
      <w:pPr>
        <w:rPr>
          <w:rFonts w:ascii="Arial" w:hAnsi="Arial" w:cs="Arial"/>
          <w:b/>
          <w:sz w:val="22"/>
          <w:szCs w:val="22"/>
          <w:lang w:val="en-GB"/>
        </w:rPr>
      </w:pPr>
      <w:r w:rsidRPr="00CF682F">
        <w:rPr>
          <w:rFonts w:ascii="Arial" w:hAnsi="Arial" w:cs="Arial"/>
          <w:b/>
          <w:sz w:val="22"/>
          <w:szCs w:val="22"/>
          <w:lang w:val="en-GB"/>
        </w:rPr>
        <w:t>Administrative issues</w:t>
      </w:r>
    </w:p>
    <w:p w14:paraId="09D72469" w14:textId="77777777" w:rsidR="00CF682F" w:rsidRPr="00CF682F" w:rsidRDefault="00CF682F" w:rsidP="00CF682F">
      <w:pPr>
        <w:rPr>
          <w:rFonts w:ascii="Arial" w:hAnsi="Arial" w:cs="Arial"/>
          <w:b/>
          <w:sz w:val="22"/>
          <w:szCs w:val="22"/>
          <w:lang w:val="en-GB"/>
        </w:rPr>
      </w:pPr>
    </w:p>
    <w:p w14:paraId="1D9C98E7" w14:textId="148622C9" w:rsidR="00CF682F" w:rsidRPr="00CF682F" w:rsidRDefault="00CF682F" w:rsidP="00CF682F">
      <w:pPr>
        <w:rPr>
          <w:rFonts w:ascii="Arial" w:hAnsi="Arial" w:cs="Arial"/>
          <w:sz w:val="22"/>
          <w:szCs w:val="22"/>
          <w:lang w:val="en-GB"/>
        </w:rPr>
      </w:pPr>
      <w:r w:rsidRPr="00CF682F">
        <w:rPr>
          <w:rFonts w:ascii="Arial" w:hAnsi="Arial" w:cs="Arial"/>
          <w:sz w:val="22"/>
          <w:szCs w:val="22"/>
          <w:lang w:val="en-GB"/>
        </w:rPr>
        <w:t xml:space="preserve">The Consultant </w:t>
      </w:r>
      <w:r w:rsidR="0096079A">
        <w:rPr>
          <w:rFonts w:ascii="Arial" w:hAnsi="Arial" w:cs="Arial"/>
          <w:sz w:val="22"/>
          <w:szCs w:val="22"/>
          <w:lang w:val="en-GB"/>
        </w:rPr>
        <w:t>will</w:t>
      </w:r>
      <w:r w:rsidRPr="00CF682F">
        <w:rPr>
          <w:rFonts w:ascii="Arial" w:hAnsi="Arial" w:cs="Arial"/>
          <w:sz w:val="22"/>
          <w:szCs w:val="22"/>
          <w:lang w:val="en-GB"/>
        </w:rPr>
        <w:t xml:space="preserve"> work off-site, utilizing non-UNICEF equipment, e.g. computers and software. Any cost incurred, including the internet and phone, will be covered entirely by the consultant.</w:t>
      </w:r>
    </w:p>
    <w:p w14:paraId="1BA297B5" w14:textId="77777777" w:rsidR="00CF682F" w:rsidRPr="00CF682F" w:rsidRDefault="00CF682F" w:rsidP="00CF682F">
      <w:pPr>
        <w:rPr>
          <w:rFonts w:ascii="Arial" w:hAnsi="Arial" w:cs="Arial"/>
          <w:b/>
          <w:sz w:val="22"/>
          <w:szCs w:val="22"/>
          <w:lang w:val="en-GB"/>
        </w:rPr>
      </w:pPr>
    </w:p>
    <w:p w14:paraId="47A2C0A9" w14:textId="77777777" w:rsidR="00CF682F" w:rsidRPr="00CF682F" w:rsidRDefault="00CF682F" w:rsidP="00CF682F">
      <w:pPr>
        <w:rPr>
          <w:rFonts w:ascii="Arial" w:hAnsi="Arial" w:cs="Arial"/>
          <w:b/>
          <w:sz w:val="22"/>
          <w:szCs w:val="22"/>
          <w:lang w:val="en-GB"/>
        </w:rPr>
      </w:pPr>
      <w:r w:rsidRPr="00CF682F">
        <w:rPr>
          <w:rFonts w:ascii="Arial" w:hAnsi="Arial" w:cs="Arial"/>
          <w:b/>
          <w:sz w:val="22"/>
          <w:szCs w:val="22"/>
          <w:lang w:val="en-GB"/>
        </w:rPr>
        <w:t xml:space="preserve">Conditions </w:t>
      </w:r>
    </w:p>
    <w:p w14:paraId="49C5FF4A" w14:textId="77777777" w:rsidR="00CF682F" w:rsidRPr="00CF682F" w:rsidRDefault="00CF682F" w:rsidP="00CF682F">
      <w:pPr>
        <w:rPr>
          <w:rFonts w:ascii="Arial" w:hAnsi="Arial" w:cs="Arial"/>
          <w:b/>
          <w:sz w:val="22"/>
          <w:szCs w:val="22"/>
          <w:lang w:val="en-GB"/>
        </w:rPr>
      </w:pPr>
    </w:p>
    <w:p w14:paraId="4BDFA94D" w14:textId="49A28DD8" w:rsidR="00CF682F" w:rsidRPr="00CF682F" w:rsidRDefault="00CF682F" w:rsidP="00CF682F">
      <w:pPr>
        <w:rPr>
          <w:rFonts w:ascii="Arial" w:hAnsi="Arial" w:cs="Arial"/>
          <w:sz w:val="22"/>
          <w:szCs w:val="22"/>
          <w:lang w:val="en-GB"/>
        </w:rPr>
      </w:pPr>
      <w:r w:rsidRPr="00CF682F">
        <w:rPr>
          <w:rFonts w:ascii="Arial" w:hAnsi="Arial" w:cs="Arial"/>
          <w:sz w:val="22"/>
          <w:szCs w:val="22"/>
          <w:lang w:val="en-GB"/>
        </w:rPr>
        <w:t xml:space="preserve">The contract will be established for </w:t>
      </w:r>
      <w:r w:rsidR="00FC5F37">
        <w:rPr>
          <w:rFonts w:ascii="Arial" w:hAnsi="Arial" w:cs="Arial"/>
          <w:sz w:val="22"/>
          <w:szCs w:val="22"/>
          <w:lang w:val="en-GB"/>
        </w:rPr>
        <w:t>30</w:t>
      </w:r>
      <w:r w:rsidRPr="00CF682F">
        <w:rPr>
          <w:rFonts w:ascii="Arial" w:hAnsi="Arial" w:cs="Arial"/>
          <w:sz w:val="22"/>
          <w:szCs w:val="22"/>
          <w:lang w:val="en-GB"/>
        </w:rPr>
        <w:t xml:space="preserve"> working days to be completed within a </w:t>
      </w:r>
      <w:r w:rsidR="00FC5F37">
        <w:rPr>
          <w:rFonts w:ascii="Arial" w:hAnsi="Arial" w:cs="Arial"/>
          <w:sz w:val="22"/>
          <w:szCs w:val="22"/>
          <w:lang w:val="en-GB"/>
        </w:rPr>
        <w:t>three</w:t>
      </w:r>
      <w:r w:rsidRPr="00CF682F">
        <w:rPr>
          <w:rFonts w:ascii="Arial" w:hAnsi="Arial" w:cs="Arial"/>
          <w:sz w:val="22"/>
          <w:szCs w:val="22"/>
          <w:lang w:val="en-GB"/>
        </w:rPr>
        <w:t xml:space="preserve">-month time period after the signature of the contract. The Consultant will work from home with regular interaction with ESARO Human Resources staff through teleconferences or skype. He/she will be provided with necessary resource materials and reference documents to facilitate the deliverables. The Consultant will be working closely with </w:t>
      </w:r>
      <w:r w:rsidR="00977CEB">
        <w:rPr>
          <w:rFonts w:ascii="Arial" w:hAnsi="Arial" w:cs="Arial"/>
          <w:sz w:val="22"/>
          <w:szCs w:val="22"/>
          <w:lang w:val="en-GB"/>
        </w:rPr>
        <w:t xml:space="preserve">and under the general guidance and supervision </w:t>
      </w:r>
      <w:r w:rsidR="00A5727A">
        <w:rPr>
          <w:rFonts w:ascii="Arial" w:hAnsi="Arial" w:cs="Arial"/>
          <w:sz w:val="22"/>
          <w:szCs w:val="22"/>
          <w:lang w:val="en-GB"/>
        </w:rPr>
        <w:t xml:space="preserve">of the HR </w:t>
      </w:r>
      <w:r w:rsidR="00FC5F37">
        <w:rPr>
          <w:rFonts w:ascii="Arial" w:hAnsi="Arial" w:cs="Arial"/>
          <w:sz w:val="22"/>
          <w:szCs w:val="22"/>
          <w:lang w:val="en-GB"/>
        </w:rPr>
        <w:t>Specialist</w:t>
      </w:r>
      <w:r w:rsidR="00A5727A">
        <w:rPr>
          <w:rFonts w:ascii="Arial" w:hAnsi="Arial" w:cs="Arial"/>
          <w:sz w:val="22"/>
          <w:szCs w:val="22"/>
          <w:lang w:val="en-GB"/>
        </w:rPr>
        <w:t xml:space="preserve">. </w:t>
      </w:r>
    </w:p>
    <w:p w14:paraId="5E6ECCA2" w14:textId="77777777" w:rsidR="00CF682F" w:rsidRPr="00CF682F" w:rsidRDefault="00CF682F" w:rsidP="00CF682F">
      <w:pPr>
        <w:rPr>
          <w:rFonts w:ascii="Arial" w:hAnsi="Arial" w:cs="Arial"/>
          <w:sz w:val="22"/>
          <w:szCs w:val="22"/>
          <w:lang w:val="en-GB"/>
        </w:rPr>
      </w:pPr>
    </w:p>
    <w:p w14:paraId="5BAD3EA3" w14:textId="79AFBA97" w:rsidR="00CF682F" w:rsidRPr="00CF682F" w:rsidRDefault="00CF682F" w:rsidP="00CF682F">
      <w:pPr>
        <w:rPr>
          <w:rFonts w:ascii="Arial" w:hAnsi="Arial" w:cs="Arial"/>
          <w:sz w:val="22"/>
          <w:szCs w:val="22"/>
          <w:lang w:val="en-GB"/>
        </w:rPr>
      </w:pPr>
      <w:r w:rsidRPr="00CF682F">
        <w:rPr>
          <w:rFonts w:ascii="Arial" w:hAnsi="Arial" w:cs="Arial"/>
          <w:sz w:val="22"/>
          <w:szCs w:val="22"/>
          <w:lang w:val="en-GB"/>
        </w:rPr>
        <w:t>The final products should be delivered to UNICEF ESARO in Microsoft Word and Power</w:t>
      </w:r>
      <w:r w:rsidR="00280AC2">
        <w:rPr>
          <w:rFonts w:ascii="Arial" w:hAnsi="Arial" w:cs="Arial"/>
          <w:sz w:val="22"/>
          <w:szCs w:val="22"/>
          <w:lang w:val="en-GB"/>
        </w:rPr>
        <w:t>P</w:t>
      </w:r>
      <w:r w:rsidRPr="00CF682F">
        <w:rPr>
          <w:rFonts w:ascii="Arial" w:hAnsi="Arial" w:cs="Arial"/>
          <w:sz w:val="22"/>
          <w:szCs w:val="22"/>
          <w:lang w:val="en-GB"/>
        </w:rPr>
        <w:t>oint formats.</w:t>
      </w:r>
    </w:p>
    <w:p w14:paraId="2048E09D" w14:textId="77777777" w:rsidR="00CF682F" w:rsidRPr="00CF682F" w:rsidRDefault="00CF682F" w:rsidP="00CF682F">
      <w:pPr>
        <w:rPr>
          <w:rFonts w:ascii="Arial" w:hAnsi="Arial" w:cs="Arial"/>
          <w:sz w:val="22"/>
          <w:szCs w:val="22"/>
          <w:lang w:val="en-GB"/>
        </w:rPr>
      </w:pPr>
    </w:p>
    <w:p w14:paraId="26DDA201" w14:textId="77777777" w:rsidR="00CF682F" w:rsidRPr="00CF682F" w:rsidRDefault="00CF682F" w:rsidP="00CF682F">
      <w:pPr>
        <w:rPr>
          <w:rFonts w:ascii="Arial" w:hAnsi="Arial" w:cs="Arial"/>
          <w:sz w:val="22"/>
          <w:szCs w:val="22"/>
          <w:lang w:val="en-GB"/>
        </w:rPr>
      </w:pPr>
      <w:r w:rsidRPr="00CF682F">
        <w:rPr>
          <w:rFonts w:ascii="Arial" w:hAnsi="Arial" w:cs="Arial"/>
          <w:sz w:val="22"/>
          <w:szCs w:val="22"/>
          <w:lang w:val="en-GB"/>
        </w:rPr>
        <w:t>As per UNICEF DFAM policy, payment is made against approved deliverables. No advance payment is allowed unless in exceptional circumstances against bank guarantee, subject to a</w:t>
      </w:r>
      <w:r w:rsidRPr="00CF682F">
        <w:rPr>
          <w:rFonts w:ascii="Arial" w:hAnsi="Arial" w:cs="Arial"/>
          <w:sz w:val="22"/>
          <w:szCs w:val="22"/>
        </w:rPr>
        <w:t xml:space="preserve"> maximum of 30 per cent of the total contract value in cases where advance purchases, for example for supplies or travel, may be necessary.</w:t>
      </w:r>
    </w:p>
    <w:p w14:paraId="1F9CD855" w14:textId="77777777" w:rsidR="00CF682F" w:rsidRPr="00CF682F" w:rsidRDefault="00CF682F" w:rsidP="00CF682F">
      <w:pPr>
        <w:rPr>
          <w:rFonts w:ascii="Arial" w:hAnsi="Arial" w:cs="Arial"/>
          <w:sz w:val="22"/>
          <w:szCs w:val="22"/>
          <w:lang w:val="en-GB"/>
        </w:rPr>
      </w:pPr>
    </w:p>
    <w:p w14:paraId="5F23F1CB" w14:textId="77777777" w:rsidR="00CF682F" w:rsidRPr="00CF682F" w:rsidRDefault="00CF682F" w:rsidP="00CF682F">
      <w:pPr>
        <w:rPr>
          <w:rFonts w:ascii="Arial" w:hAnsi="Arial" w:cs="Arial"/>
          <w:sz w:val="22"/>
          <w:szCs w:val="22"/>
          <w:lang w:val="en-GB"/>
        </w:rPr>
      </w:pPr>
      <w:r w:rsidRPr="00CF682F">
        <w:rPr>
          <w:rFonts w:ascii="Arial" w:hAnsi="Arial" w:cs="Arial"/>
          <w:sz w:val="22"/>
          <w:szCs w:val="22"/>
          <w:lang w:val="en-GB"/>
        </w:rPr>
        <w:lastRenderedPageBreak/>
        <w:t>The candidate selected will be governed by and subject to UNICEF’s General Terms and Conditions for individual contracts.</w:t>
      </w:r>
    </w:p>
    <w:p w14:paraId="00FFEC71" w14:textId="77777777" w:rsidR="00CF682F" w:rsidRPr="00CF682F" w:rsidRDefault="00CF682F" w:rsidP="00CF682F">
      <w:pPr>
        <w:rPr>
          <w:rFonts w:ascii="Arial" w:hAnsi="Arial" w:cs="Arial"/>
          <w:b/>
          <w:sz w:val="22"/>
          <w:szCs w:val="22"/>
          <w:lang w:val="en-GB"/>
        </w:rPr>
      </w:pPr>
    </w:p>
    <w:p w14:paraId="319E41F7" w14:textId="77777777" w:rsidR="00106FF0" w:rsidRDefault="00106FF0" w:rsidP="00CF682F">
      <w:pPr>
        <w:rPr>
          <w:rFonts w:ascii="Arial" w:hAnsi="Arial" w:cs="Arial"/>
          <w:b/>
          <w:sz w:val="22"/>
          <w:szCs w:val="22"/>
          <w:lang w:val="en-GB"/>
        </w:rPr>
      </w:pPr>
    </w:p>
    <w:p w14:paraId="19BF1E7F" w14:textId="77777777" w:rsidR="00CF682F" w:rsidRPr="00CF682F" w:rsidRDefault="00CF682F" w:rsidP="00CF682F">
      <w:pPr>
        <w:rPr>
          <w:rFonts w:ascii="Arial" w:hAnsi="Arial" w:cs="Arial"/>
          <w:sz w:val="22"/>
          <w:szCs w:val="22"/>
          <w:lang w:val="en-GB"/>
        </w:rPr>
      </w:pPr>
    </w:p>
    <w:p w14:paraId="5401AFEC" w14:textId="77777777" w:rsidR="00CF682F" w:rsidRPr="00CF682F" w:rsidRDefault="00CF682F" w:rsidP="00CF682F">
      <w:pPr>
        <w:rPr>
          <w:rFonts w:ascii="Arial" w:hAnsi="Arial" w:cs="Arial"/>
          <w:sz w:val="22"/>
          <w:szCs w:val="22"/>
          <w:lang w:val="en-GB"/>
        </w:rPr>
      </w:pPr>
    </w:p>
    <w:p w14:paraId="664A62D7" w14:textId="77777777" w:rsidR="00CF682F" w:rsidRPr="00CF682F" w:rsidRDefault="00CF682F" w:rsidP="00CF682F">
      <w:pPr>
        <w:rPr>
          <w:rFonts w:ascii="Arial" w:hAnsi="Arial" w:cs="Arial"/>
          <w:sz w:val="22"/>
          <w:szCs w:val="22"/>
        </w:rPr>
      </w:pPr>
    </w:p>
    <w:sectPr w:rsidR="00CF682F" w:rsidRPr="00CF682F" w:rsidSect="00CF682F">
      <w:headerReference w:type="default" r:id="rId11"/>
      <w:footerReference w:type="default" r:id="rId12"/>
      <w:pgSz w:w="11900" w:h="16840"/>
      <w:pgMar w:top="432" w:right="864" w:bottom="288" w:left="1152" w:header="1584"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370F69" w14:textId="77777777" w:rsidR="000B57BF" w:rsidRDefault="000B57BF" w:rsidP="000C3710">
      <w:r>
        <w:separator/>
      </w:r>
    </w:p>
  </w:endnote>
  <w:endnote w:type="continuationSeparator" w:id="0">
    <w:p w14:paraId="500A78E9" w14:textId="77777777" w:rsidR="000B57BF" w:rsidRDefault="000B57BF" w:rsidP="000C3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41156" w14:textId="7180572A" w:rsidR="00855509" w:rsidRPr="00855509" w:rsidRDefault="00855509" w:rsidP="00855509">
    <w:pPr>
      <w:pStyle w:val="Footer"/>
      <w:rPr>
        <w:rFonts w:ascii="Arial" w:hAnsi="Arial" w:cs="Arial"/>
        <w:sz w:val="16"/>
        <w:szCs w:val="16"/>
      </w:rPr>
    </w:pPr>
    <w:r w:rsidRPr="00855509">
      <w:rPr>
        <w:rFonts w:ascii="Arial" w:hAnsi="Arial" w:cs="Arial"/>
        <w:sz w:val="16"/>
        <w:szCs w:val="16"/>
      </w:rPr>
      <w:t>UNICEF EASTERN AND SOUTHERN AFRICA</w:t>
    </w:r>
    <w:r w:rsidRPr="00855509">
      <w:rPr>
        <w:rFonts w:ascii="Arial" w:hAnsi="Arial" w:cs="Arial"/>
        <w:sz w:val="16"/>
        <w:szCs w:val="16"/>
      </w:rPr>
      <w:tab/>
    </w:r>
    <w:sdt>
      <w:sdtPr>
        <w:rPr>
          <w:rFonts w:ascii="Arial" w:hAnsi="Arial" w:cs="Arial"/>
          <w:sz w:val="16"/>
          <w:szCs w:val="16"/>
        </w:rPr>
        <w:id w:val="-1512524448"/>
        <w:docPartObj>
          <w:docPartGallery w:val="Page Numbers (Bottom of Page)"/>
          <w:docPartUnique/>
        </w:docPartObj>
      </w:sdtPr>
      <w:sdtEndPr>
        <w:rPr>
          <w:noProof/>
        </w:rPr>
      </w:sdtEndPr>
      <w:sdtContent>
        <w:r>
          <w:rPr>
            <w:rFonts w:ascii="Arial" w:hAnsi="Arial" w:cs="Arial"/>
            <w:sz w:val="16"/>
            <w:szCs w:val="16"/>
          </w:rPr>
          <w:tab/>
        </w:r>
        <w:r w:rsidRPr="00855509">
          <w:rPr>
            <w:rFonts w:ascii="Arial" w:hAnsi="Arial" w:cs="Arial"/>
            <w:sz w:val="16"/>
            <w:szCs w:val="16"/>
          </w:rPr>
          <w:fldChar w:fldCharType="begin"/>
        </w:r>
        <w:r w:rsidRPr="00855509">
          <w:rPr>
            <w:rFonts w:ascii="Arial" w:hAnsi="Arial" w:cs="Arial"/>
            <w:sz w:val="16"/>
            <w:szCs w:val="16"/>
          </w:rPr>
          <w:instrText xml:space="preserve"> PAGE   \* MERGEFORMAT </w:instrText>
        </w:r>
        <w:r w:rsidRPr="00855509">
          <w:rPr>
            <w:rFonts w:ascii="Arial" w:hAnsi="Arial" w:cs="Arial"/>
            <w:sz w:val="16"/>
            <w:szCs w:val="16"/>
          </w:rPr>
          <w:fldChar w:fldCharType="separate"/>
        </w:r>
        <w:r>
          <w:rPr>
            <w:rFonts w:ascii="Arial" w:hAnsi="Arial" w:cs="Arial"/>
            <w:noProof/>
            <w:sz w:val="16"/>
            <w:szCs w:val="16"/>
          </w:rPr>
          <w:t>1</w:t>
        </w:r>
        <w:r w:rsidRPr="00855509">
          <w:rPr>
            <w:rFonts w:ascii="Arial" w:hAnsi="Arial" w:cs="Arial"/>
            <w:noProof/>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4F22CE" w14:textId="77777777" w:rsidR="000B57BF" w:rsidRDefault="000B57BF" w:rsidP="000C3710">
      <w:r>
        <w:separator/>
      </w:r>
    </w:p>
  </w:footnote>
  <w:footnote w:type="continuationSeparator" w:id="0">
    <w:p w14:paraId="055FDCE3" w14:textId="77777777" w:rsidR="000B57BF" w:rsidRDefault="000B57BF" w:rsidP="000C37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5E7A1" w14:textId="0514D2CF" w:rsidR="00756755" w:rsidRDefault="00756755">
    <w:pPr>
      <w:pStyle w:val="Header"/>
    </w:pPr>
  </w:p>
  <w:p w14:paraId="4373D106" w14:textId="6A4E3A7A" w:rsidR="00756755" w:rsidRDefault="00756755" w:rsidP="000C3710">
    <w:pPr>
      <w:pStyle w:val="Heading3"/>
    </w:pPr>
    <w:r>
      <w:rPr>
        <w:noProof/>
        <w:lang w:eastAsia="en-US"/>
      </w:rPr>
      <mc:AlternateContent>
        <mc:Choice Requires="wps">
          <w:drawing>
            <wp:anchor distT="0" distB="0" distL="114300" distR="114300" simplePos="0" relativeHeight="251659264" behindDoc="0" locked="1" layoutInCell="1" allowOverlap="1" wp14:anchorId="44BF9271" wp14:editId="57B816DF">
              <wp:simplePos x="0" y="0"/>
              <wp:positionH relativeFrom="page">
                <wp:posOffset>-59055</wp:posOffset>
              </wp:positionH>
              <wp:positionV relativeFrom="page">
                <wp:align>top</wp:align>
              </wp:positionV>
              <wp:extent cx="7886700" cy="871855"/>
              <wp:effectExtent l="0" t="0" r="0" b="4445"/>
              <wp:wrapSquare wrapText="bothSides"/>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0" cy="872067"/>
                      </a:xfrm>
                      <a:prstGeom prst="rect">
                        <a:avLst/>
                      </a:prstGeom>
                      <a:solidFill>
                        <a:srgbClr val="0099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29CE30C" w14:textId="77777777" w:rsidR="001B190C" w:rsidRDefault="001B190C" w:rsidP="001B190C"/>
                        <w:p w14:paraId="27BEF2F1" w14:textId="4A0790BE" w:rsidR="001B190C" w:rsidRDefault="00F3265B" w:rsidP="00F3265B">
                          <w:pPr>
                            <w:ind w:left="6480"/>
                            <w:jc w:val="center"/>
                          </w:pPr>
                          <w:r w:rsidRPr="001B190C">
                            <w:rPr>
                              <w:noProof/>
                            </w:rPr>
                            <w:drawing>
                              <wp:inline distT="0" distB="0" distL="0" distR="0" wp14:anchorId="3DBFF515" wp14:editId="280FC7F7">
                                <wp:extent cx="2953512" cy="466344"/>
                                <wp:effectExtent l="0" t="0" r="0" b="0"/>
                                <wp:docPr id="2" name="Picture 2" descr="C:\Users\ryi\AppData\LocalLow\WINZIP_Peede\UNICEF_ForEveryChild_White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i\AppData\LocalLow\WINZIP_Peede\UNICEF_ForEveryChild_White_Horizontal_RGB_144ppi_E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3512" cy="466344"/>
                                        </a:xfrm>
                                        <a:prstGeom prst="rect">
                                          <a:avLst/>
                                        </a:prstGeom>
                                        <a:noFill/>
                                        <a:ln>
                                          <a:noFill/>
                                        </a:ln>
                                      </pic:spPr>
                                    </pic:pic>
                                  </a:graphicData>
                                </a:graphic>
                              </wp:inline>
                            </w:drawing>
                          </w:r>
                        </w:p>
                        <w:p w14:paraId="1426AF12" w14:textId="2C10FDC0" w:rsidR="001B190C" w:rsidRDefault="00D26336" w:rsidP="001B190C">
                          <w:pPr>
                            <w:ind w:firstLine="720"/>
                          </w:pPr>
                          <w:r>
                            <w:rPr>
                              <w:noProo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F9271" id="Rectangle 20" o:spid="_x0000_s1026" style="position:absolute;left:0;text-align:left;margin-left:-4.65pt;margin-top:0;width:621pt;height:68.6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" fillcolor="#09f" stroked="f">
              <v:textbox>
                <w:txbxContent>
                  <w:p w14:paraId="129CE30C" w14:textId="77777777" w:rsidR="001B190C" w:rsidRDefault="001B190C" w:rsidP="001B190C"/>
                  <w:p w14:paraId="27BEF2F1" w14:textId="4A0790BE" w:rsidR="001B190C" w:rsidRDefault="00F3265B" w:rsidP="00F3265B">
                    <w:pPr>
                      <w:ind w:left="6480"/>
                      <w:jc w:val="center"/>
                    </w:pPr>
                    <w:r w:rsidRPr="001B190C">
                      <w:rPr>
                        <w:noProof/>
                      </w:rPr>
                      <w:drawing>
                        <wp:inline distT="0" distB="0" distL="0" distR="0" wp14:anchorId="3DBFF515" wp14:editId="280FC7F7">
                          <wp:extent cx="2953512" cy="466344"/>
                          <wp:effectExtent l="0" t="0" r="0" b="0"/>
                          <wp:docPr id="2" name="Picture 2" descr="C:\Users\ryi\AppData\LocalLow\WINZIP_Peede\UNICEF_ForEveryChild_White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i\AppData\LocalLow\WINZIP_Peede\UNICEF_ForEveryChild_White_Horizontal_RGB_144ppi_E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3512" cy="466344"/>
                                  </a:xfrm>
                                  <a:prstGeom prst="rect">
                                    <a:avLst/>
                                  </a:prstGeom>
                                  <a:noFill/>
                                  <a:ln>
                                    <a:noFill/>
                                  </a:ln>
                                </pic:spPr>
                              </pic:pic>
                            </a:graphicData>
                          </a:graphic>
                        </wp:inline>
                      </w:drawing>
                    </w:r>
                  </w:p>
                  <w:p w14:paraId="1426AF12" w14:textId="2C10FDC0" w:rsidR="001B190C" w:rsidRDefault="00D26336" w:rsidP="001B190C">
                    <w:pPr>
                      <w:ind w:firstLine="720"/>
                    </w:pPr>
                    <w:r>
                      <w:rPr>
                        <w:noProof/>
                      </w:rPr>
                      <w:t xml:space="preserve">         </w:t>
                    </w:r>
                  </w:p>
                </w:txbxContent>
              </v:textbox>
              <w10:wrap type="square"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F58A0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E9E0A6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2E061DA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C7E2E61E"/>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165AE85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9E4674B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A148D9C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97AE5BDC"/>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77847E6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981AA22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80EDC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2B247138"/>
    <w:lvl w:ilvl="0">
      <w:numFmt w:val="bullet"/>
      <w:lvlText w:val="*"/>
      <w:lvlJc w:val="left"/>
    </w:lvl>
  </w:abstractNum>
  <w:abstractNum w:abstractNumId="12" w15:restartNumberingAfterBreak="0">
    <w:nsid w:val="0F1542DF"/>
    <w:multiLevelType w:val="hybridMultilevel"/>
    <w:tmpl w:val="6C3E28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0D332C1"/>
    <w:multiLevelType w:val="hybridMultilevel"/>
    <w:tmpl w:val="BEB25FB0"/>
    <w:lvl w:ilvl="0" w:tplc="7388955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3000965"/>
    <w:multiLevelType w:val="hybridMultilevel"/>
    <w:tmpl w:val="26947E5C"/>
    <w:lvl w:ilvl="0" w:tplc="7388955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73A4446"/>
    <w:multiLevelType w:val="hybridMultilevel"/>
    <w:tmpl w:val="0AE2FB84"/>
    <w:lvl w:ilvl="0" w:tplc="3848935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E705A68"/>
    <w:multiLevelType w:val="hybridMultilevel"/>
    <w:tmpl w:val="08DAE8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4F6398E"/>
    <w:multiLevelType w:val="hybridMultilevel"/>
    <w:tmpl w:val="3814E15E"/>
    <w:lvl w:ilvl="0" w:tplc="04090001">
      <w:start w:val="1"/>
      <w:numFmt w:val="bullet"/>
      <w:lvlText w:val=""/>
      <w:lvlJc w:val="left"/>
      <w:pPr>
        <w:tabs>
          <w:tab w:val="num" w:pos="360"/>
        </w:tabs>
        <w:ind w:left="360" w:hanging="360"/>
      </w:pPr>
      <w:rPr>
        <w:rFonts w:ascii="Symbol" w:hAnsi="Symbol" w:hint="default"/>
      </w:rPr>
    </w:lvl>
    <w:lvl w:ilvl="1" w:tplc="7388955C">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27CB5EE1"/>
    <w:multiLevelType w:val="hybridMultilevel"/>
    <w:tmpl w:val="472840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2B2440C2"/>
    <w:multiLevelType w:val="hybridMultilevel"/>
    <w:tmpl w:val="3014D3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D3390D"/>
    <w:multiLevelType w:val="hybridMultilevel"/>
    <w:tmpl w:val="C5CCD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54497C"/>
    <w:multiLevelType w:val="hybridMultilevel"/>
    <w:tmpl w:val="9A343B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2" w15:restartNumberingAfterBreak="0">
    <w:nsid w:val="39F07025"/>
    <w:multiLevelType w:val="hybridMultilevel"/>
    <w:tmpl w:val="F4C499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AA6366B"/>
    <w:multiLevelType w:val="hybridMultilevel"/>
    <w:tmpl w:val="CC08CD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ADA45E7"/>
    <w:multiLevelType w:val="hybridMultilevel"/>
    <w:tmpl w:val="D6FC0D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5C72AF"/>
    <w:multiLevelType w:val="hybridMultilevel"/>
    <w:tmpl w:val="F1EC79B4"/>
    <w:lvl w:ilvl="0" w:tplc="C674F418">
      <w:numFmt w:val="bullet"/>
      <w:lvlText w:val=""/>
      <w:lvlJc w:val="left"/>
      <w:pPr>
        <w:ind w:left="720" w:hanging="360"/>
      </w:pPr>
      <w:rPr>
        <w:rFonts w:ascii="Symbol" w:eastAsia="Calibri"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1C0D3B"/>
    <w:multiLevelType w:val="hybridMultilevel"/>
    <w:tmpl w:val="739803AA"/>
    <w:lvl w:ilvl="0" w:tplc="CCB27426">
      <w:start w:val="1"/>
      <w:numFmt w:val="lowerLetter"/>
      <w:lvlText w:val="(%1)"/>
      <w:lvlJc w:val="left"/>
      <w:pPr>
        <w:ind w:left="360" w:hanging="360"/>
      </w:pPr>
      <w:rPr>
        <w:rFonts w:cs="Times New Roman"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31158D7"/>
    <w:multiLevelType w:val="hybridMultilevel"/>
    <w:tmpl w:val="DB8C2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567E06"/>
    <w:multiLevelType w:val="hybridMultilevel"/>
    <w:tmpl w:val="E8F81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042D2C"/>
    <w:multiLevelType w:val="hybridMultilevel"/>
    <w:tmpl w:val="7A72FCBA"/>
    <w:lvl w:ilvl="0" w:tplc="19925912">
      <w:start w:val="1"/>
      <w:numFmt w:val="decimal"/>
      <w:lvlText w:val="%1)"/>
      <w:lvlJc w:val="left"/>
      <w:pPr>
        <w:ind w:left="36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3"/>
  </w:num>
  <w:num w:numId="3">
    <w:abstractNumId w:val="17"/>
  </w:num>
  <w:num w:numId="4">
    <w:abstractNumId w:val="14"/>
  </w:num>
  <w:num w:numId="5">
    <w:abstractNumId w:val="13"/>
  </w:num>
  <w:num w:numId="6">
    <w:abstractNumId w:val="18"/>
  </w:num>
  <w:num w:numId="7">
    <w:abstractNumId w:val="24"/>
  </w:num>
  <w:num w:numId="8">
    <w:abstractNumId w:val="25"/>
  </w:num>
  <w:num w:numId="9">
    <w:abstractNumId w:val="11"/>
    <w:lvlOverride w:ilvl="0">
      <w:lvl w:ilvl="0">
        <w:numFmt w:val="bullet"/>
        <w:lvlText w:val=""/>
        <w:legacy w:legacy="1" w:legacySpace="0" w:legacyIndent="0"/>
        <w:lvlJc w:val="left"/>
        <w:rPr>
          <w:rFonts w:ascii="Symbol" w:hAnsi="Symbol" w:hint="default"/>
          <w:sz w:val="22"/>
        </w:rPr>
      </w:lvl>
    </w:lvlOverride>
  </w:num>
  <w:num w:numId="10">
    <w:abstractNumId w:val="21"/>
  </w:num>
  <w:num w:numId="11">
    <w:abstractNumId w:val="20"/>
  </w:num>
  <w:num w:numId="12">
    <w:abstractNumId w:val="26"/>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15"/>
  </w:num>
  <w:num w:numId="25">
    <w:abstractNumId w:val="29"/>
  </w:num>
  <w:num w:numId="26">
    <w:abstractNumId w:val="16"/>
  </w:num>
  <w:num w:numId="27">
    <w:abstractNumId w:val="22"/>
  </w:num>
  <w:num w:numId="28">
    <w:abstractNumId w:val="12"/>
  </w:num>
  <w:num w:numId="29">
    <w:abstractNumId w:val="27"/>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o:colormru v:ext="edit" colors="#09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A3NjQ3MjAwMDEzNDJU0lEKTi0uzszPAykwrAUAvJ2W0ywAAAA="/>
  </w:docVars>
  <w:rsids>
    <w:rsidRoot w:val="009E758D"/>
    <w:rsid w:val="00007E4A"/>
    <w:rsid w:val="0001609C"/>
    <w:rsid w:val="00025F29"/>
    <w:rsid w:val="00030834"/>
    <w:rsid w:val="000310DE"/>
    <w:rsid w:val="000415E9"/>
    <w:rsid w:val="0004433C"/>
    <w:rsid w:val="0005131C"/>
    <w:rsid w:val="00056A18"/>
    <w:rsid w:val="000576DC"/>
    <w:rsid w:val="000671D3"/>
    <w:rsid w:val="000736EB"/>
    <w:rsid w:val="00093F7D"/>
    <w:rsid w:val="000A3B52"/>
    <w:rsid w:val="000A7045"/>
    <w:rsid w:val="000B57BF"/>
    <w:rsid w:val="000B5829"/>
    <w:rsid w:val="000C3710"/>
    <w:rsid w:val="000D6CA1"/>
    <w:rsid w:val="000D70C8"/>
    <w:rsid w:val="000E3253"/>
    <w:rsid w:val="000E414F"/>
    <w:rsid w:val="000F6440"/>
    <w:rsid w:val="00106FF0"/>
    <w:rsid w:val="001555CD"/>
    <w:rsid w:val="0015757A"/>
    <w:rsid w:val="00164C95"/>
    <w:rsid w:val="00165C9B"/>
    <w:rsid w:val="00171FD6"/>
    <w:rsid w:val="00172296"/>
    <w:rsid w:val="00175E9C"/>
    <w:rsid w:val="00176711"/>
    <w:rsid w:val="00183FA9"/>
    <w:rsid w:val="001A4B63"/>
    <w:rsid w:val="001B190C"/>
    <w:rsid w:val="001D3B49"/>
    <w:rsid w:val="001D4B4D"/>
    <w:rsid w:val="001E112E"/>
    <w:rsid w:val="001E7405"/>
    <w:rsid w:val="001F651F"/>
    <w:rsid w:val="002072D5"/>
    <w:rsid w:val="00215E5E"/>
    <w:rsid w:val="00230EC5"/>
    <w:rsid w:val="002460BE"/>
    <w:rsid w:val="00247353"/>
    <w:rsid w:val="0025262F"/>
    <w:rsid w:val="0026644B"/>
    <w:rsid w:val="00280AC2"/>
    <w:rsid w:val="00285811"/>
    <w:rsid w:val="00292CD4"/>
    <w:rsid w:val="00293255"/>
    <w:rsid w:val="002B2A26"/>
    <w:rsid w:val="002B7647"/>
    <w:rsid w:val="002B7E57"/>
    <w:rsid w:val="002D0C54"/>
    <w:rsid w:val="002D16CD"/>
    <w:rsid w:val="002D38E9"/>
    <w:rsid w:val="002D4DEF"/>
    <w:rsid w:val="002D62E4"/>
    <w:rsid w:val="002D7D3A"/>
    <w:rsid w:val="002E1B9D"/>
    <w:rsid w:val="002E443D"/>
    <w:rsid w:val="002F2367"/>
    <w:rsid w:val="00317F79"/>
    <w:rsid w:val="00320886"/>
    <w:rsid w:val="0032151B"/>
    <w:rsid w:val="0034354C"/>
    <w:rsid w:val="003441D9"/>
    <w:rsid w:val="00351099"/>
    <w:rsid w:val="003628CD"/>
    <w:rsid w:val="00366153"/>
    <w:rsid w:val="0037152D"/>
    <w:rsid w:val="00373453"/>
    <w:rsid w:val="0037425C"/>
    <w:rsid w:val="0039376C"/>
    <w:rsid w:val="00396BF0"/>
    <w:rsid w:val="003A00B6"/>
    <w:rsid w:val="003A7C94"/>
    <w:rsid w:val="003B3F83"/>
    <w:rsid w:val="003B52AA"/>
    <w:rsid w:val="003C38E6"/>
    <w:rsid w:val="003C48FF"/>
    <w:rsid w:val="003D0F6C"/>
    <w:rsid w:val="003D2BCF"/>
    <w:rsid w:val="003D42F1"/>
    <w:rsid w:val="003E4789"/>
    <w:rsid w:val="003E7E75"/>
    <w:rsid w:val="00411F46"/>
    <w:rsid w:val="00416141"/>
    <w:rsid w:val="00422305"/>
    <w:rsid w:val="00435AB0"/>
    <w:rsid w:val="004429D6"/>
    <w:rsid w:val="00445CFF"/>
    <w:rsid w:val="00472BBD"/>
    <w:rsid w:val="004754F4"/>
    <w:rsid w:val="004809D8"/>
    <w:rsid w:val="00481D11"/>
    <w:rsid w:val="00486A6E"/>
    <w:rsid w:val="004A64C8"/>
    <w:rsid w:val="004A6CA6"/>
    <w:rsid w:val="004B276A"/>
    <w:rsid w:val="004C158A"/>
    <w:rsid w:val="004D08C1"/>
    <w:rsid w:val="004D5D35"/>
    <w:rsid w:val="004E2D0B"/>
    <w:rsid w:val="004E67BE"/>
    <w:rsid w:val="00500555"/>
    <w:rsid w:val="005032F9"/>
    <w:rsid w:val="005075C6"/>
    <w:rsid w:val="00511A6E"/>
    <w:rsid w:val="00514E90"/>
    <w:rsid w:val="00523923"/>
    <w:rsid w:val="005246DC"/>
    <w:rsid w:val="005356FF"/>
    <w:rsid w:val="00542936"/>
    <w:rsid w:val="00544A89"/>
    <w:rsid w:val="0056172C"/>
    <w:rsid w:val="00562FC9"/>
    <w:rsid w:val="005911DD"/>
    <w:rsid w:val="00591246"/>
    <w:rsid w:val="005A643C"/>
    <w:rsid w:val="005B3739"/>
    <w:rsid w:val="005D0BBF"/>
    <w:rsid w:val="005E5D97"/>
    <w:rsid w:val="005E629A"/>
    <w:rsid w:val="006007DA"/>
    <w:rsid w:val="00605486"/>
    <w:rsid w:val="00626681"/>
    <w:rsid w:val="006457E1"/>
    <w:rsid w:val="00653E0C"/>
    <w:rsid w:val="006579B7"/>
    <w:rsid w:val="00661BE1"/>
    <w:rsid w:val="00665EDE"/>
    <w:rsid w:val="00674FCB"/>
    <w:rsid w:val="0068655C"/>
    <w:rsid w:val="006907A6"/>
    <w:rsid w:val="006921D1"/>
    <w:rsid w:val="006B0376"/>
    <w:rsid w:val="006B2862"/>
    <w:rsid w:val="006B4298"/>
    <w:rsid w:val="006C0C6F"/>
    <w:rsid w:val="006C5703"/>
    <w:rsid w:val="006C688F"/>
    <w:rsid w:val="006C7D5A"/>
    <w:rsid w:val="006D1BD7"/>
    <w:rsid w:val="006D6C69"/>
    <w:rsid w:val="006E4150"/>
    <w:rsid w:val="006F3357"/>
    <w:rsid w:val="007001DA"/>
    <w:rsid w:val="00756755"/>
    <w:rsid w:val="00774438"/>
    <w:rsid w:val="007825D2"/>
    <w:rsid w:val="007826F8"/>
    <w:rsid w:val="00783C3B"/>
    <w:rsid w:val="007B3F59"/>
    <w:rsid w:val="007D5968"/>
    <w:rsid w:val="007E7E65"/>
    <w:rsid w:val="00806AF3"/>
    <w:rsid w:val="00812FFA"/>
    <w:rsid w:val="00813D3A"/>
    <w:rsid w:val="008371F4"/>
    <w:rsid w:val="008553B9"/>
    <w:rsid w:val="00855509"/>
    <w:rsid w:val="00862139"/>
    <w:rsid w:val="00883D70"/>
    <w:rsid w:val="00884F21"/>
    <w:rsid w:val="008C5761"/>
    <w:rsid w:val="008D0A6D"/>
    <w:rsid w:val="008D79DD"/>
    <w:rsid w:val="00903E9D"/>
    <w:rsid w:val="00905953"/>
    <w:rsid w:val="00906E2A"/>
    <w:rsid w:val="0091382D"/>
    <w:rsid w:val="009203FF"/>
    <w:rsid w:val="00960715"/>
    <w:rsid w:val="0096079A"/>
    <w:rsid w:val="0096249B"/>
    <w:rsid w:val="009637FF"/>
    <w:rsid w:val="00963C52"/>
    <w:rsid w:val="009657AF"/>
    <w:rsid w:val="00975550"/>
    <w:rsid w:val="00977CEB"/>
    <w:rsid w:val="009A1C63"/>
    <w:rsid w:val="009A1C73"/>
    <w:rsid w:val="009A55B8"/>
    <w:rsid w:val="009B6BAC"/>
    <w:rsid w:val="009C2D2C"/>
    <w:rsid w:val="009E758D"/>
    <w:rsid w:val="00A07008"/>
    <w:rsid w:val="00A11FA1"/>
    <w:rsid w:val="00A3477D"/>
    <w:rsid w:val="00A56EC7"/>
    <w:rsid w:val="00A5727A"/>
    <w:rsid w:val="00A73543"/>
    <w:rsid w:val="00A80C16"/>
    <w:rsid w:val="00A8354D"/>
    <w:rsid w:val="00AB57C5"/>
    <w:rsid w:val="00AC78AC"/>
    <w:rsid w:val="00AE48C4"/>
    <w:rsid w:val="00AF077A"/>
    <w:rsid w:val="00AF3B0E"/>
    <w:rsid w:val="00B05ABF"/>
    <w:rsid w:val="00B13F5D"/>
    <w:rsid w:val="00B22FF0"/>
    <w:rsid w:val="00B25923"/>
    <w:rsid w:val="00B35211"/>
    <w:rsid w:val="00B35723"/>
    <w:rsid w:val="00B614DC"/>
    <w:rsid w:val="00B62671"/>
    <w:rsid w:val="00B66698"/>
    <w:rsid w:val="00B677D8"/>
    <w:rsid w:val="00B84938"/>
    <w:rsid w:val="00B9266F"/>
    <w:rsid w:val="00B92818"/>
    <w:rsid w:val="00B96CAE"/>
    <w:rsid w:val="00BB4A6F"/>
    <w:rsid w:val="00BB7420"/>
    <w:rsid w:val="00BC0092"/>
    <w:rsid w:val="00BC06E9"/>
    <w:rsid w:val="00BE1AEB"/>
    <w:rsid w:val="00C046B2"/>
    <w:rsid w:val="00C17311"/>
    <w:rsid w:val="00C17CCE"/>
    <w:rsid w:val="00C25DC0"/>
    <w:rsid w:val="00C267C6"/>
    <w:rsid w:val="00C448ED"/>
    <w:rsid w:val="00C52E54"/>
    <w:rsid w:val="00C62EFB"/>
    <w:rsid w:val="00C67879"/>
    <w:rsid w:val="00C77A17"/>
    <w:rsid w:val="00C77AA5"/>
    <w:rsid w:val="00C77B32"/>
    <w:rsid w:val="00C92726"/>
    <w:rsid w:val="00C972F8"/>
    <w:rsid w:val="00CB3A47"/>
    <w:rsid w:val="00CD5B2E"/>
    <w:rsid w:val="00CD6A89"/>
    <w:rsid w:val="00CE3C26"/>
    <w:rsid w:val="00CE46A7"/>
    <w:rsid w:val="00CE769B"/>
    <w:rsid w:val="00CF5F15"/>
    <w:rsid w:val="00CF682F"/>
    <w:rsid w:val="00D03797"/>
    <w:rsid w:val="00D23ED4"/>
    <w:rsid w:val="00D24E21"/>
    <w:rsid w:val="00D24FF5"/>
    <w:rsid w:val="00D26336"/>
    <w:rsid w:val="00D460BE"/>
    <w:rsid w:val="00D541BC"/>
    <w:rsid w:val="00D61A9A"/>
    <w:rsid w:val="00D64897"/>
    <w:rsid w:val="00D675C4"/>
    <w:rsid w:val="00D72E5E"/>
    <w:rsid w:val="00D84097"/>
    <w:rsid w:val="00DB7C38"/>
    <w:rsid w:val="00DE40E3"/>
    <w:rsid w:val="00E00B53"/>
    <w:rsid w:val="00E13740"/>
    <w:rsid w:val="00E2153C"/>
    <w:rsid w:val="00E26CF3"/>
    <w:rsid w:val="00E54A5D"/>
    <w:rsid w:val="00E576A2"/>
    <w:rsid w:val="00E612AA"/>
    <w:rsid w:val="00E630F3"/>
    <w:rsid w:val="00E654DC"/>
    <w:rsid w:val="00E82A93"/>
    <w:rsid w:val="00EA6D4D"/>
    <w:rsid w:val="00EB6724"/>
    <w:rsid w:val="00EC5E3A"/>
    <w:rsid w:val="00EE7747"/>
    <w:rsid w:val="00F2300E"/>
    <w:rsid w:val="00F246C3"/>
    <w:rsid w:val="00F31886"/>
    <w:rsid w:val="00F3265B"/>
    <w:rsid w:val="00F349B0"/>
    <w:rsid w:val="00F35E74"/>
    <w:rsid w:val="00F43C61"/>
    <w:rsid w:val="00F509A4"/>
    <w:rsid w:val="00F547E1"/>
    <w:rsid w:val="00F559BC"/>
    <w:rsid w:val="00F66017"/>
    <w:rsid w:val="00F7484C"/>
    <w:rsid w:val="00F8439C"/>
    <w:rsid w:val="00F97B64"/>
    <w:rsid w:val="00FA55CB"/>
    <w:rsid w:val="00FB6F21"/>
    <w:rsid w:val="00FC1ABD"/>
    <w:rsid w:val="00FC30D7"/>
    <w:rsid w:val="00FC5F37"/>
    <w:rsid w:val="00FD234E"/>
    <w:rsid w:val="00FE1530"/>
    <w:rsid w:val="00FE3848"/>
    <w:rsid w:val="00FE46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09f"/>
    </o:shapedefaults>
    <o:shapelayout v:ext="edit">
      <o:idmap v:ext="edit" data="1"/>
    </o:shapelayout>
  </w:shapeDefaults>
  <w:doNotEmbedSmartTags/>
  <w:decimalSymbol w:val="."/>
  <w:listSeparator w:val=","/>
  <w14:docId w14:val="078B62B0"/>
  <w15:docId w15:val="{1384AFB6-C07D-4576-A0A2-AF74D3835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rPr>
  </w:style>
  <w:style w:type="paragraph" w:styleId="Heading1">
    <w:name w:val="heading 1"/>
    <w:basedOn w:val="Normal"/>
    <w:next w:val="Normal"/>
    <w:qFormat/>
    <w:rsid w:val="009E758D"/>
    <w:pPr>
      <w:keepNext/>
      <w:spacing w:before="240" w:after="60"/>
      <w:outlineLvl w:val="0"/>
    </w:pPr>
    <w:rPr>
      <w:rFonts w:ascii="Arial" w:hAnsi="Arial"/>
      <w:b/>
      <w:kern w:val="32"/>
      <w:sz w:val="32"/>
      <w:szCs w:val="32"/>
    </w:rPr>
  </w:style>
  <w:style w:type="paragraph" w:styleId="Heading3">
    <w:name w:val="heading 3"/>
    <w:aliases w:val="Page Heading"/>
    <w:next w:val="Normal"/>
    <w:autoRedefine/>
    <w:qFormat/>
    <w:rsid w:val="00F97B64"/>
    <w:pPr>
      <w:tabs>
        <w:tab w:val="left" w:pos="990"/>
      </w:tabs>
      <w:ind w:left="907" w:hanging="907"/>
      <w:outlineLvl w:val="2"/>
    </w:pPr>
    <w:rPr>
      <w:rFonts w:ascii="Arial" w:eastAsia="Times" w:hAnsi="Arial"/>
      <w:b/>
      <w:caps/>
      <w:color w:val="0099FF"/>
      <w:spacing w:val="-2"/>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4575A"/>
    <w:rPr>
      <w:color w:val="0000FF"/>
      <w:u w:val="single"/>
    </w:rPr>
  </w:style>
  <w:style w:type="paragraph" w:styleId="NormalWeb">
    <w:name w:val="Normal (Web)"/>
    <w:basedOn w:val="Normal"/>
    <w:uiPriority w:val="99"/>
    <w:rsid w:val="00C15875"/>
    <w:pPr>
      <w:spacing w:before="100" w:beforeAutospacing="1" w:after="100" w:afterAutospacing="1"/>
    </w:pPr>
    <w:rPr>
      <w:color w:val="000000"/>
      <w:szCs w:val="24"/>
    </w:rPr>
  </w:style>
  <w:style w:type="paragraph" w:styleId="HTMLPreformatted">
    <w:name w:val="HTML Preformatted"/>
    <w:basedOn w:val="Normal"/>
    <w:rsid w:val="00C15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rPr>
  </w:style>
  <w:style w:type="character" w:styleId="Strong">
    <w:name w:val="Strong"/>
    <w:qFormat/>
    <w:rsid w:val="00C15875"/>
    <w:rPr>
      <w:b/>
      <w:bCs/>
    </w:rPr>
  </w:style>
  <w:style w:type="character" w:styleId="Emphasis">
    <w:name w:val="Emphasis"/>
    <w:qFormat/>
    <w:rsid w:val="008371F4"/>
    <w:rPr>
      <w:rFonts w:ascii="Arial" w:hAnsi="Arial"/>
      <w:i/>
      <w:iCs/>
      <w:sz w:val="22"/>
    </w:rPr>
  </w:style>
  <w:style w:type="paragraph" w:styleId="BodyText3">
    <w:name w:val="Body Text 3"/>
    <w:basedOn w:val="Normal"/>
    <w:rsid w:val="009637FF"/>
    <w:rPr>
      <w:rFonts w:ascii="Times" w:eastAsia="Times" w:hAnsi="Times"/>
      <w:sz w:val="32"/>
    </w:rPr>
  </w:style>
  <w:style w:type="paragraph" w:customStyle="1" w:styleId="ColorfulList-Accent11">
    <w:name w:val="Colorful List - Accent 11"/>
    <w:basedOn w:val="Normal"/>
    <w:uiPriority w:val="34"/>
    <w:qFormat/>
    <w:rsid w:val="00C67879"/>
    <w:pPr>
      <w:ind w:left="720"/>
      <w:contextualSpacing/>
    </w:pPr>
    <w:rPr>
      <w:rFonts w:ascii="Cambria" w:eastAsia="Cambria" w:hAnsi="Cambria"/>
      <w:szCs w:val="24"/>
    </w:rPr>
  </w:style>
  <w:style w:type="paragraph" w:styleId="BalloonText">
    <w:name w:val="Balloon Text"/>
    <w:basedOn w:val="Normal"/>
    <w:link w:val="BalloonTextChar"/>
    <w:rsid w:val="003D0F6C"/>
    <w:rPr>
      <w:rFonts w:ascii="Tahoma" w:hAnsi="Tahoma" w:cs="Tahoma"/>
      <w:sz w:val="16"/>
      <w:szCs w:val="16"/>
    </w:rPr>
  </w:style>
  <w:style w:type="character" w:customStyle="1" w:styleId="BalloonTextChar">
    <w:name w:val="Balloon Text Char"/>
    <w:link w:val="BalloonText"/>
    <w:rsid w:val="003D0F6C"/>
    <w:rPr>
      <w:rFonts w:ascii="Tahoma" w:hAnsi="Tahoma" w:cs="Tahoma"/>
      <w:sz w:val="16"/>
      <w:szCs w:val="16"/>
    </w:rPr>
  </w:style>
  <w:style w:type="paragraph" w:styleId="CommentText">
    <w:name w:val="annotation text"/>
    <w:basedOn w:val="Normal"/>
    <w:link w:val="CommentTextChar"/>
    <w:uiPriority w:val="99"/>
    <w:rsid w:val="0015757A"/>
    <w:pPr>
      <w:spacing w:line="276" w:lineRule="auto"/>
    </w:pPr>
    <w:rPr>
      <w:sz w:val="20"/>
      <w:lang w:val="en-GB"/>
    </w:rPr>
  </w:style>
  <w:style w:type="character" w:customStyle="1" w:styleId="CommentTextChar">
    <w:name w:val="Comment Text Char"/>
    <w:link w:val="CommentText"/>
    <w:uiPriority w:val="99"/>
    <w:rsid w:val="0015757A"/>
    <w:rPr>
      <w:lang w:val="en-GB"/>
    </w:rPr>
  </w:style>
  <w:style w:type="paragraph" w:styleId="Header">
    <w:name w:val="header"/>
    <w:link w:val="HeaderChar"/>
    <w:rsid w:val="001555CD"/>
    <w:pPr>
      <w:tabs>
        <w:tab w:val="center" w:pos="4680"/>
        <w:tab w:val="right" w:pos="9360"/>
      </w:tabs>
    </w:pPr>
    <w:rPr>
      <w:rFonts w:ascii="Verdana" w:hAnsi="Verdana"/>
      <w:color w:val="000000"/>
    </w:rPr>
  </w:style>
  <w:style w:type="character" w:customStyle="1" w:styleId="HeaderChar">
    <w:name w:val="Header Char"/>
    <w:basedOn w:val="DefaultParagraphFont"/>
    <w:link w:val="Header"/>
    <w:rsid w:val="001555CD"/>
    <w:rPr>
      <w:rFonts w:ascii="Verdana" w:hAnsi="Verdana"/>
      <w:color w:val="000000"/>
    </w:rPr>
  </w:style>
  <w:style w:type="paragraph" w:styleId="Footer">
    <w:name w:val="footer"/>
    <w:basedOn w:val="Normal"/>
    <w:link w:val="FooterChar"/>
    <w:uiPriority w:val="99"/>
    <w:rsid w:val="000C3710"/>
    <w:pPr>
      <w:tabs>
        <w:tab w:val="center" w:pos="4680"/>
        <w:tab w:val="right" w:pos="9360"/>
      </w:tabs>
    </w:pPr>
  </w:style>
  <w:style w:type="character" w:customStyle="1" w:styleId="FooterChar">
    <w:name w:val="Footer Char"/>
    <w:basedOn w:val="DefaultParagraphFont"/>
    <w:link w:val="Footer"/>
    <w:uiPriority w:val="99"/>
    <w:rsid w:val="000C3710"/>
    <w:rPr>
      <w:sz w:val="24"/>
    </w:rPr>
  </w:style>
  <w:style w:type="paragraph" w:customStyle="1" w:styleId="TitleBoldCentered">
    <w:name w:val="Title Bold Centered"/>
    <w:autoRedefine/>
    <w:qFormat/>
    <w:rsid w:val="00481D11"/>
    <w:pPr>
      <w:spacing w:line="280" w:lineRule="exact"/>
      <w:jc w:val="center"/>
    </w:pPr>
    <w:rPr>
      <w:rFonts w:ascii="Verdana" w:hAnsi="Verdana" w:cs="Arial"/>
      <w:b/>
      <w:bCs/>
      <w:color w:val="000000"/>
      <w:sz w:val="28"/>
      <w:szCs w:val="28"/>
    </w:rPr>
  </w:style>
  <w:style w:type="paragraph" w:customStyle="1" w:styleId="SubtitleItalicCentered">
    <w:name w:val="Subtitle Italic Centered"/>
    <w:autoRedefine/>
    <w:qFormat/>
    <w:rsid w:val="00481D11"/>
    <w:pPr>
      <w:spacing w:before="120" w:line="280" w:lineRule="exact"/>
      <w:jc w:val="center"/>
    </w:pPr>
    <w:rPr>
      <w:rFonts w:ascii="Verdana" w:hAnsi="Verdana" w:cs="Arial"/>
      <w:bCs/>
      <w:i/>
      <w:color w:val="000000"/>
      <w:sz w:val="28"/>
      <w:szCs w:val="28"/>
    </w:rPr>
  </w:style>
  <w:style w:type="paragraph" w:customStyle="1" w:styleId="CityDateSubject">
    <w:name w:val="City Date Subject"/>
    <w:autoRedefine/>
    <w:qFormat/>
    <w:rsid w:val="00481D11"/>
    <w:pPr>
      <w:spacing w:before="480" w:line="320" w:lineRule="exact"/>
    </w:pPr>
    <w:rPr>
      <w:rFonts w:ascii="Verdana" w:hAnsi="Verdana" w:cs="Arial"/>
      <w:b/>
      <w:color w:val="000000"/>
    </w:rPr>
  </w:style>
  <w:style w:type="paragraph" w:customStyle="1" w:styleId="Body10ptVerdana">
    <w:name w:val="Body 10pt Verdana"/>
    <w:basedOn w:val="Normal"/>
    <w:autoRedefine/>
    <w:qFormat/>
    <w:rsid w:val="006C688F"/>
    <w:pPr>
      <w:shd w:val="clear" w:color="auto" w:fill="FFFFFF"/>
      <w:spacing w:after="180" w:line="240" w:lineRule="exact"/>
    </w:pPr>
    <w:rPr>
      <w:rFonts w:ascii="Verdana" w:hAnsi="Verdana" w:cs="Helv"/>
      <w:color w:val="000000"/>
      <w:sz w:val="20"/>
    </w:rPr>
  </w:style>
  <w:style w:type="paragraph" w:customStyle="1" w:styleId="Body10ptVerdanaBold">
    <w:name w:val="Body 10pt Verdana Bold"/>
    <w:basedOn w:val="Body10ptVerdana"/>
    <w:autoRedefine/>
    <w:qFormat/>
    <w:rsid w:val="00975550"/>
    <w:pPr>
      <w:spacing w:before="180" w:after="120"/>
    </w:pPr>
    <w:rPr>
      <w:b/>
    </w:rPr>
  </w:style>
  <w:style w:type="paragraph" w:customStyle="1" w:styleId="Sender">
    <w:name w:val="Sender"/>
    <w:autoRedefine/>
    <w:qFormat/>
    <w:rsid w:val="00756755"/>
    <w:pPr>
      <w:spacing w:line="240" w:lineRule="exact"/>
    </w:pPr>
    <w:rPr>
      <w:rFonts w:ascii="Verdana" w:hAnsi="Verdana" w:cs="Helv"/>
      <w:color w:val="000000"/>
    </w:rPr>
  </w:style>
  <w:style w:type="paragraph" w:styleId="ListParagraph">
    <w:name w:val="List Paragraph"/>
    <w:aliases w:val="Table/Figure Heading,List Paragraph (numbered (a)),Lapis Bulleted List,Dot pt,F5 List Paragraph,List Paragraph1,No Spacing1,List Paragraph Char Char Char,Indicator Text,Numbered Para 1,Bullet 1,List Paragraph12,Bullet Points,MAIN CONTENT"/>
    <w:basedOn w:val="Normal"/>
    <w:link w:val="ListParagraphChar"/>
    <w:uiPriority w:val="34"/>
    <w:qFormat/>
    <w:rsid w:val="00855509"/>
    <w:pPr>
      <w:ind w:left="720"/>
      <w:contextualSpacing/>
    </w:pPr>
  </w:style>
  <w:style w:type="character" w:customStyle="1" w:styleId="ListParagraphChar">
    <w:name w:val="List Paragraph Char"/>
    <w:aliases w:val="Table/Figure Heading Char,List Paragraph (numbered (a)) Char,Lapis Bulleted List Char,Dot pt Char,F5 List Paragraph Char,List Paragraph1 Char,No Spacing1 Char,List Paragraph Char Char Char Char,Indicator Text Char,Bullet 1 Char"/>
    <w:link w:val="ListParagraph"/>
    <w:uiPriority w:val="34"/>
    <w:locked/>
    <w:rsid w:val="00CF682F"/>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674F252ACE1C46B3CE2C9F81163C18" ma:contentTypeVersion="11" ma:contentTypeDescription="Create a new document." ma:contentTypeScope="" ma:versionID="69f268fddb40d64f659ce781ba2cd3aa">
  <xsd:schema xmlns:xsd="http://www.w3.org/2001/XMLSchema" xmlns:xs="http://www.w3.org/2001/XMLSchema" xmlns:p="http://schemas.microsoft.com/office/2006/metadata/properties" xmlns:ns3="cb2558d8-20d4-42c8-a1b5-d1ecb25b706f" xmlns:ns4="ef33e41e-4b7c-4d8f-a5f4-2e2df4bb3b61" targetNamespace="http://schemas.microsoft.com/office/2006/metadata/properties" ma:root="true" ma:fieldsID="268d7c61d2150dad060e88a9db991ab6" ns3:_="" ns4:_="">
    <xsd:import namespace="cb2558d8-20d4-42c8-a1b5-d1ecb25b706f"/>
    <xsd:import namespace="ef33e41e-4b7c-4d8f-a5f4-2e2df4bb3b6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2558d8-20d4-42c8-a1b5-d1ecb25b70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33e41e-4b7c-4d8f-a5f4-2e2df4bb3b6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CA3D2A-0644-415B-91DE-ECE0BD5D86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2558d8-20d4-42c8-a1b5-d1ecb25b706f"/>
    <ds:schemaRef ds:uri="ef33e41e-4b7c-4d8f-a5f4-2e2df4bb3b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6036BB-AD79-4AC9-B953-0C78FDA75C4B}">
  <ds:schemaRefs>
    <ds:schemaRef ds:uri="http://schemas.microsoft.com/sharepoint/v3/contenttype/forms"/>
  </ds:schemaRefs>
</ds:datastoreItem>
</file>

<file path=customXml/itemProps3.xml><?xml version="1.0" encoding="utf-8"?>
<ds:datastoreItem xmlns:ds="http://schemas.openxmlformats.org/officeDocument/2006/customXml" ds:itemID="{5DDE96D3-032B-4572-8690-815EE4E213A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95BEF5D-686C-470D-A2A8-D15131248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1192</Words>
  <Characters>6801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7978</CharactersWithSpaces>
  <SharedDoc>false</SharedDoc>
  <HLinks>
    <vt:vector size="30" baseType="variant">
      <vt:variant>
        <vt:i4>4653073</vt:i4>
      </vt:variant>
      <vt:variant>
        <vt:i4>9</vt:i4>
      </vt:variant>
      <vt:variant>
        <vt:i4>0</vt:i4>
      </vt:variant>
      <vt:variant>
        <vt:i4>5</vt:i4>
      </vt:variant>
      <vt:variant>
        <vt:lpwstr>mailto:xxxxxxx@unicef.org</vt:lpwstr>
      </vt:variant>
      <vt:variant>
        <vt:lpwstr/>
      </vt:variant>
      <vt:variant>
        <vt:i4>2490407</vt:i4>
      </vt:variant>
      <vt:variant>
        <vt:i4>6</vt:i4>
      </vt:variant>
      <vt:variant>
        <vt:i4>0</vt:i4>
      </vt:variant>
      <vt:variant>
        <vt:i4>5</vt:i4>
      </vt:variant>
      <vt:variant>
        <vt:lpwstr>http://www.facebook.com/unicef</vt:lpwstr>
      </vt:variant>
      <vt:variant>
        <vt:lpwstr/>
      </vt:variant>
      <vt:variant>
        <vt:i4>4653162</vt:i4>
      </vt:variant>
      <vt:variant>
        <vt:i4>3</vt:i4>
      </vt:variant>
      <vt:variant>
        <vt:i4>0</vt:i4>
      </vt:variant>
      <vt:variant>
        <vt:i4>5</vt:i4>
      </vt:variant>
      <vt:variant>
        <vt:lpwstr>http://twitter.com/UNICEF</vt:lpwstr>
      </vt:variant>
      <vt:variant>
        <vt:lpwstr/>
      </vt:variant>
      <vt:variant>
        <vt:i4>917555</vt:i4>
      </vt:variant>
      <vt:variant>
        <vt:i4>0</vt:i4>
      </vt:variant>
      <vt:variant>
        <vt:i4>0</vt:i4>
      </vt:variant>
      <vt:variant>
        <vt:i4>5</vt:i4>
      </vt:variant>
      <vt:variant>
        <vt:lpwstr>http://www.unicef.org</vt:lpwstr>
      </vt:variant>
      <vt:variant>
        <vt:lpwstr/>
      </vt:variant>
      <vt:variant>
        <vt:i4>2949147</vt:i4>
      </vt:variant>
      <vt:variant>
        <vt:i4>3074</vt:i4>
      </vt:variant>
      <vt:variant>
        <vt:i4>1025</vt:i4>
      </vt:variant>
      <vt:variant>
        <vt:i4>1</vt:i4>
      </vt:variant>
      <vt:variant>
        <vt:lpwstr>Unicef_70thLogo_HorizontalB_CMYK_WHITE_ENG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File Server</dc:creator>
  <cp:keywords/>
  <cp:lastModifiedBy>Gladys Kingangi</cp:lastModifiedBy>
  <cp:revision>2</cp:revision>
  <cp:lastPrinted>2021-02-25T13:28:00Z</cp:lastPrinted>
  <dcterms:created xsi:type="dcterms:W3CDTF">2021-02-25T16:05:00Z</dcterms:created>
  <dcterms:modified xsi:type="dcterms:W3CDTF">2021-02-25T16:05:00Z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0x0101002D674F252ACE1C46B3CE2C9F81163C18</vt:lpwstr>
  </property>
</Properties>
</file>