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1420A" w14:textId="77777777" w:rsidR="00EB66F3" w:rsidRPr="0083467E" w:rsidRDefault="00EB66F3" w:rsidP="00EB66F3">
      <w:pPr>
        <w:rPr>
          <w:rStyle w:val="Strong"/>
          <w:rFonts w:ascii="Calibri" w:eastAsia="Calibri" w:hAnsi="Calibri" w:cs="Calibri"/>
          <w:color w:val="auto"/>
          <w:sz w:val="28"/>
          <w:szCs w:val="28"/>
        </w:rPr>
      </w:pPr>
      <w:r w:rsidRPr="47267DC4">
        <w:rPr>
          <w:rStyle w:val="Strong"/>
          <w:rFonts w:ascii="Calibri" w:eastAsia="Calibri" w:hAnsi="Calibri" w:cs="Calibri"/>
          <w:color w:val="auto"/>
          <w:sz w:val="28"/>
          <w:szCs w:val="28"/>
        </w:rPr>
        <w:t>ANNEX 1</w:t>
      </w:r>
      <w:r w:rsidRPr="47267DC4">
        <w:rPr>
          <w:rStyle w:val="Strong"/>
          <w:rFonts w:ascii="Calibri" w:eastAsia="Calibri" w:hAnsi="Calibri" w:cs="Calibri"/>
          <w:color w:val="auto"/>
          <w:sz w:val="32"/>
          <w:szCs w:val="32"/>
        </w:rPr>
        <w:t xml:space="preserve">.  </w:t>
      </w:r>
      <w:r w:rsidRPr="47267DC4">
        <w:rPr>
          <w:rStyle w:val="Strong"/>
          <w:rFonts w:ascii="Calibri" w:eastAsia="Calibri" w:hAnsi="Calibri" w:cs="Calibri"/>
          <w:color w:val="auto"/>
          <w:sz w:val="28"/>
          <w:szCs w:val="28"/>
        </w:rPr>
        <w:t>TERMS OF REFERENCE FOR INDIVIDUAL CONTRACTORS</w:t>
      </w:r>
    </w:p>
    <w:p w14:paraId="1EBF30EF" w14:textId="77777777" w:rsidR="00EB66F3" w:rsidRPr="008679A7" w:rsidRDefault="00EB66F3" w:rsidP="00EB66F3">
      <w:pPr>
        <w:jc w:val="center"/>
        <w:rPr>
          <w:rFonts w:ascii="Calibri" w:eastAsia="Calibri" w:hAnsi="Calibri" w:cs="Calibri"/>
          <w:b/>
          <w:bCs/>
          <w:sz w:val="24"/>
          <w:szCs w:val="24"/>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483"/>
        <w:gridCol w:w="712"/>
        <w:gridCol w:w="3518"/>
      </w:tblGrid>
      <w:tr w:rsidR="00EB66F3" w:rsidRPr="008679A7" w14:paraId="4A27BC48" w14:textId="77777777" w:rsidTr="00851BC9">
        <w:trPr>
          <w:trHeight w:val="422"/>
        </w:trPr>
        <w:tc>
          <w:tcPr>
            <w:tcW w:w="9805" w:type="dxa"/>
            <w:gridSpan w:val="4"/>
            <w:shd w:val="clear" w:color="auto" w:fill="E7E6E6" w:themeFill="background2"/>
          </w:tcPr>
          <w:p w14:paraId="27C4F640" w14:textId="77777777" w:rsidR="00EB66F3" w:rsidRPr="00024696" w:rsidRDefault="00EB66F3" w:rsidP="00C60D57">
            <w:pPr>
              <w:rPr>
                <w:rFonts w:ascii="Calibri" w:eastAsia="Calibri" w:hAnsi="Calibri" w:cs="Calibri"/>
                <w:b/>
                <w:bCs/>
                <w:szCs w:val="22"/>
                <w:lang w:val="en-GB"/>
              </w:rPr>
            </w:pPr>
            <w:r w:rsidRPr="47267DC4">
              <w:rPr>
                <w:rFonts w:ascii="Calibri" w:eastAsia="Calibri" w:hAnsi="Calibri" w:cs="Calibri"/>
                <w:b/>
                <w:bCs/>
                <w:szCs w:val="22"/>
                <w:lang w:val="en-GB"/>
              </w:rPr>
              <w:t xml:space="preserve">PART I  </w:t>
            </w:r>
          </w:p>
        </w:tc>
      </w:tr>
      <w:tr w:rsidR="00EB66F3" w:rsidRPr="008679A7" w14:paraId="6AE09C4D" w14:textId="77777777" w:rsidTr="00851BC9">
        <w:tc>
          <w:tcPr>
            <w:tcW w:w="3092" w:type="dxa"/>
            <w:shd w:val="clear" w:color="auto" w:fill="FFFFFF" w:themeFill="background1"/>
          </w:tcPr>
          <w:p w14:paraId="716EF77C" w14:textId="77777777" w:rsidR="00EB66F3" w:rsidRPr="00024696" w:rsidRDefault="00EB66F3" w:rsidP="00C60D57">
            <w:pPr>
              <w:rPr>
                <w:rFonts w:ascii="Calibri" w:eastAsia="Calibri" w:hAnsi="Calibri" w:cs="Calibri"/>
                <w:szCs w:val="22"/>
                <w:lang w:val="en-GB"/>
              </w:rPr>
            </w:pPr>
            <w:r w:rsidRPr="47267DC4">
              <w:rPr>
                <w:rFonts w:ascii="Calibri" w:eastAsia="Calibri" w:hAnsi="Calibri" w:cs="Calibri"/>
                <w:szCs w:val="22"/>
                <w:lang w:val="en-GB"/>
              </w:rPr>
              <w:t>Title of Assignment</w:t>
            </w:r>
          </w:p>
        </w:tc>
        <w:tc>
          <w:tcPr>
            <w:tcW w:w="6713" w:type="dxa"/>
            <w:gridSpan w:val="3"/>
            <w:shd w:val="clear" w:color="auto" w:fill="auto"/>
          </w:tcPr>
          <w:p w14:paraId="4AF35ACB" w14:textId="59B38A0A" w:rsidR="008F47A7" w:rsidRDefault="008F47A7" w:rsidP="008F47A7">
            <w:pPr>
              <w:jc w:val="both"/>
              <w:rPr>
                <w:rFonts w:ascii="Calibri" w:eastAsia="Calibri" w:hAnsi="Calibri" w:cs="Calibri"/>
                <w:i/>
                <w:iCs/>
                <w:szCs w:val="22"/>
                <w:lang w:val="en-GB"/>
              </w:rPr>
            </w:pPr>
            <w:r>
              <w:rPr>
                <w:rFonts w:ascii="Calibri" w:eastAsia="Calibri" w:hAnsi="Calibri" w:cs="Calibri"/>
                <w:i/>
                <w:iCs/>
                <w:szCs w:val="22"/>
                <w:lang w:val="en-GB"/>
              </w:rPr>
              <w:t xml:space="preserve"> </w:t>
            </w:r>
            <w:r w:rsidR="00C62FCD">
              <w:rPr>
                <w:rFonts w:ascii="Calibri" w:eastAsia="Calibri" w:hAnsi="Calibri" w:cs="Calibri"/>
                <w:i/>
                <w:iCs/>
                <w:szCs w:val="22"/>
                <w:lang w:val="en-GB"/>
              </w:rPr>
              <w:t xml:space="preserve">Coordinator for </w:t>
            </w:r>
            <w:r w:rsidR="00E54131">
              <w:rPr>
                <w:rFonts w:ascii="Calibri" w:eastAsia="Calibri" w:hAnsi="Calibri" w:cs="Calibri"/>
                <w:i/>
                <w:iCs/>
                <w:szCs w:val="22"/>
                <w:lang w:val="en-GB"/>
              </w:rPr>
              <w:t>operational research</w:t>
            </w:r>
            <w:r w:rsidR="00C62FCD">
              <w:rPr>
                <w:rFonts w:ascii="Calibri" w:eastAsia="Calibri" w:hAnsi="Calibri" w:cs="Calibri"/>
                <w:i/>
                <w:iCs/>
                <w:szCs w:val="22"/>
                <w:lang w:val="en-GB"/>
              </w:rPr>
              <w:t xml:space="preserve"> </w:t>
            </w:r>
            <w:r>
              <w:rPr>
                <w:rFonts w:ascii="Calibri" w:eastAsia="Calibri" w:hAnsi="Calibri" w:cs="Calibri"/>
                <w:i/>
                <w:iCs/>
                <w:szCs w:val="22"/>
                <w:lang w:val="en-GB"/>
              </w:rPr>
              <w:t>&amp; knowledge management</w:t>
            </w:r>
          </w:p>
          <w:p w14:paraId="49194E60" w14:textId="74EEF3B0" w:rsidR="00EB66F3" w:rsidRPr="00BB1D8A" w:rsidRDefault="008F47A7" w:rsidP="008F47A7">
            <w:pPr>
              <w:rPr>
                <w:rFonts w:ascii="Calibri" w:eastAsia="Calibri" w:hAnsi="Calibri" w:cs="Calibri"/>
                <w:i/>
                <w:iCs/>
                <w:szCs w:val="22"/>
                <w:lang w:val="en-US"/>
              </w:rPr>
            </w:pPr>
            <w:r>
              <w:rPr>
                <w:rFonts w:ascii="Calibri" w:eastAsia="Calibri" w:hAnsi="Calibri" w:cs="Calibri"/>
                <w:i/>
                <w:iCs/>
                <w:szCs w:val="22"/>
                <w:lang w:val="en-GB"/>
              </w:rPr>
              <w:t xml:space="preserve"> (Adolescent Skills &amp; Employability portfolio in ESARO)</w:t>
            </w:r>
          </w:p>
        </w:tc>
      </w:tr>
      <w:tr w:rsidR="00EB66F3" w:rsidRPr="008679A7" w14:paraId="440C3A1D" w14:textId="77777777" w:rsidTr="00851BC9">
        <w:tc>
          <w:tcPr>
            <w:tcW w:w="3092" w:type="dxa"/>
            <w:shd w:val="clear" w:color="auto" w:fill="FFFFFF" w:themeFill="background1"/>
          </w:tcPr>
          <w:p w14:paraId="45D93799" w14:textId="77777777" w:rsidR="00EB66F3" w:rsidRPr="00024696" w:rsidRDefault="00EB66F3" w:rsidP="00C60D57">
            <w:pPr>
              <w:rPr>
                <w:rFonts w:ascii="Calibri" w:eastAsia="Calibri" w:hAnsi="Calibri" w:cs="Calibri"/>
                <w:szCs w:val="22"/>
                <w:lang w:val="en-GB"/>
              </w:rPr>
            </w:pPr>
          </w:p>
        </w:tc>
        <w:tc>
          <w:tcPr>
            <w:tcW w:w="2483" w:type="dxa"/>
            <w:shd w:val="clear" w:color="auto" w:fill="auto"/>
          </w:tcPr>
          <w:p w14:paraId="3936CBB7" w14:textId="77777777" w:rsidR="00EB66F3" w:rsidRPr="00024696" w:rsidRDefault="001B1AE5" w:rsidP="00C60D57">
            <w:pPr>
              <w:rPr>
                <w:rFonts w:ascii="Calibri" w:eastAsia="Calibri" w:hAnsi="Calibri" w:cs="Calibri"/>
                <w:szCs w:val="22"/>
                <w:lang w:val="en-GB"/>
              </w:rPr>
            </w:pPr>
            <w:sdt>
              <w:sdtPr>
                <w:rPr>
                  <w:rFonts w:asciiTheme="minorHAnsi" w:hAnsiTheme="minorHAnsi" w:cstheme="minorBidi"/>
                  <w:sz w:val="24"/>
                  <w:szCs w:val="24"/>
                  <w:lang w:val="en-GB"/>
                </w:rPr>
                <w:id w:val="229978215"/>
                <w14:checkbox>
                  <w14:checked w14:val="1"/>
                  <w14:checkedState w14:val="2612" w14:font="MS Gothic"/>
                  <w14:uncheckedState w14:val="2610" w14:font="MS Gothic"/>
                </w14:checkbox>
              </w:sdtPr>
              <w:sdtEndPr/>
              <w:sdtContent>
                <w:r w:rsidR="00EB66F3">
                  <w:rPr>
                    <w:rFonts w:ascii="MS Gothic" w:eastAsia="MS Gothic" w:hAnsi="MS Gothic" w:cstheme="minorBidi" w:hint="eastAsia"/>
                    <w:sz w:val="24"/>
                    <w:szCs w:val="24"/>
                    <w:lang w:val="en-GB"/>
                  </w:rPr>
                  <w:t>☒</w:t>
                </w:r>
              </w:sdtContent>
            </w:sdt>
            <w:r w:rsidR="00EB66F3" w:rsidRPr="00450ADA">
              <w:rPr>
                <w:rFonts w:ascii="Calibri" w:eastAsia="Calibri" w:hAnsi="Calibri" w:cs="Calibri"/>
                <w:color w:val="000000" w:themeColor="text1"/>
                <w:szCs w:val="22"/>
                <w:lang w:val="en-GB"/>
              </w:rPr>
              <w:t xml:space="preserve">International </w:t>
            </w:r>
          </w:p>
        </w:tc>
        <w:tc>
          <w:tcPr>
            <w:tcW w:w="4230" w:type="dxa"/>
            <w:gridSpan w:val="2"/>
            <w:shd w:val="clear" w:color="auto" w:fill="auto"/>
          </w:tcPr>
          <w:p w14:paraId="0631EAE0" w14:textId="77777777" w:rsidR="00EB66F3" w:rsidRPr="00024696" w:rsidRDefault="001B1AE5" w:rsidP="00C60D57">
            <w:pPr>
              <w:rPr>
                <w:rFonts w:ascii="Calibri" w:eastAsia="Calibri" w:hAnsi="Calibri" w:cs="Calibri"/>
                <w:szCs w:val="22"/>
                <w:lang w:val="en-GB"/>
              </w:rPr>
            </w:pPr>
            <w:sdt>
              <w:sdtPr>
                <w:rPr>
                  <w:rFonts w:asciiTheme="minorHAnsi" w:hAnsiTheme="minorHAnsi" w:cstheme="minorBidi"/>
                  <w:sz w:val="24"/>
                  <w:szCs w:val="24"/>
                  <w:lang w:val="en-GB"/>
                </w:rPr>
                <w:id w:val="1053812847"/>
                <w14:checkbox>
                  <w14:checked w14:val="0"/>
                  <w14:checkedState w14:val="2612" w14:font="MS Gothic"/>
                  <w14:uncheckedState w14:val="2610" w14:font="MS Gothic"/>
                </w14:checkbox>
              </w:sdtPr>
              <w:sdtEndPr/>
              <w:sdtContent>
                <w:r w:rsidR="00EB66F3" w:rsidRPr="47267DC4">
                  <w:rPr>
                    <w:rFonts w:ascii="Segoe UI Symbol" w:eastAsia="MS Gothic" w:hAnsi="Segoe UI Symbol" w:cs="Segoe UI Symbol"/>
                    <w:sz w:val="24"/>
                    <w:szCs w:val="24"/>
                    <w:lang w:val="en-GB"/>
                  </w:rPr>
                  <w:t>☐</w:t>
                </w:r>
              </w:sdtContent>
            </w:sdt>
            <w:r w:rsidR="00EB66F3" w:rsidRPr="00450ADA">
              <w:rPr>
                <w:rFonts w:ascii="Calibri" w:eastAsia="Calibri" w:hAnsi="Calibri" w:cs="Calibri"/>
                <w:color w:val="000000" w:themeColor="text1"/>
                <w:szCs w:val="22"/>
                <w:lang w:val="en-GB"/>
              </w:rPr>
              <w:t>National</w:t>
            </w:r>
          </w:p>
        </w:tc>
      </w:tr>
      <w:tr w:rsidR="00EB66F3" w:rsidRPr="008679A7" w14:paraId="704CD7F1" w14:textId="77777777" w:rsidTr="00851BC9">
        <w:tc>
          <w:tcPr>
            <w:tcW w:w="3092" w:type="dxa"/>
            <w:shd w:val="clear" w:color="auto" w:fill="FFFFFF" w:themeFill="background1"/>
          </w:tcPr>
          <w:p w14:paraId="241E40DB" w14:textId="77777777" w:rsidR="00EB66F3" w:rsidRPr="00024696" w:rsidRDefault="00EB66F3" w:rsidP="00C60D57">
            <w:pPr>
              <w:rPr>
                <w:rFonts w:ascii="Calibri" w:eastAsia="Calibri" w:hAnsi="Calibri" w:cs="Calibri"/>
                <w:szCs w:val="22"/>
                <w:lang w:val="en-GB"/>
              </w:rPr>
            </w:pPr>
            <w:r w:rsidRPr="47267DC4">
              <w:rPr>
                <w:rFonts w:ascii="Calibri" w:eastAsia="Calibri" w:hAnsi="Calibri" w:cs="Calibri"/>
                <w:szCs w:val="22"/>
                <w:lang w:val="en-GB"/>
              </w:rPr>
              <w:t>Contract Type</w:t>
            </w:r>
          </w:p>
        </w:tc>
        <w:tc>
          <w:tcPr>
            <w:tcW w:w="2483" w:type="dxa"/>
            <w:shd w:val="clear" w:color="auto" w:fill="auto"/>
          </w:tcPr>
          <w:p w14:paraId="37AACEA0" w14:textId="77777777" w:rsidR="00EB66F3" w:rsidRPr="00450ADA" w:rsidRDefault="001B1AE5" w:rsidP="00C60D57">
            <w:pPr>
              <w:rPr>
                <w:rFonts w:ascii="Calibri" w:eastAsia="Calibri" w:hAnsi="Calibri" w:cs="Calibri"/>
                <w:b/>
                <w:bCs/>
                <w:szCs w:val="22"/>
                <w:lang w:val="en-GB"/>
              </w:rPr>
            </w:pPr>
            <w:sdt>
              <w:sdtPr>
                <w:rPr>
                  <w:rFonts w:asciiTheme="minorHAnsi" w:hAnsiTheme="minorHAnsi" w:cstheme="minorBidi"/>
                  <w:sz w:val="24"/>
                  <w:szCs w:val="24"/>
                  <w:lang w:val="en-GB"/>
                </w:rPr>
                <w:id w:val="348146573"/>
                <w14:checkbox>
                  <w14:checked w14:val="0"/>
                  <w14:checkedState w14:val="2612" w14:font="MS Gothic"/>
                  <w14:uncheckedState w14:val="2610" w14:font="MS Gothic"/>
                </w14:checkbox>
              </w:sdtPr>
              <w:sdtEndPr/>
              <w:sdtContent>
                <w:r w:rsidR="00EB66F3" w:rsidRPr="47267DC4">
                  <w:rPr>
                    <w:rFonts w:ascii="Segoe UI Symbol" w:eastAsia="MS Gothic" w:hAnsi="Segoe UI Symbol" w:cs="Segoe UI Symbol"/>
                    <w:sz w:val="24"/>
                    <w:szCs w:val="24"/>
                    <w:lang w:val="en-GB"/>
                  </w:rPr>
                  <w:t>☐</w:t>
                </w:r>
              </w:sdtContent>
            </w:sdt>
            <w:r w:rsidR="00EB66F3" w:rsidRPr="00450ADA">
              <w:rPr>
                <w:rFonts w:ascii="Calibri" w:eastAsia="Calibri" w:hAnsi="Calibri" w:cs="Calibri"/>
                <w:szCs w:val="22"/>
                <w:lang w:val="en-GB"/>
              </w:rPr>
              <w:t xml:space="preserve">Individual Consultant </w:t>
            </w:r>
          </w:p>
        </w:tc>
        <w:tc>
          <w:tcPr>
            <w:tcW w:w="4230" w:type="dxa"/>
            <w:gridSpan w:val="2"/>
            <w:shd w:val="clear" w:color="auto" w:fill="auto"/>
          </w:tcPr>
          <w:p w14:paraId="2EC5AB64" w14:textId="755B6903" w:rsidR="00EB66F3" w:rsidRPr="00450ADA" w:rsidRDefault="001B1AE5" w:rsidP="00C60D57">
            <w:pPr>
              <w:rPr>
                <w:rFonts w:ascii="Calibri" w:eastAsia="Calibri" w:hAnsi="Calibri" w:cs="Calibri"/>
                <w:szCs w:val="22"/>
                <w:lang w:val="en-GB"/>
              </w:rPr>
            </w:pPr>
            <w:sdt>
              <w:sdtPr>
                <w:rPr>
                  <w:rFonts w:asciiTheme="minorHAnsi" w:hAnsiTheme="minorHAnsi" w:cstheme="minorBidi"/>
                  <w:sz w:val="24"/>
                  <w:szCs w:val="24"/>
                  <w:lang w:val="en-GB"/>
                </w:rPr>
                <w:id w:val="-1484537875"/>
                <w14:checkbox>
                  <w14:checked w14:val="1"/>
                  <w14:checkedState w14:val="2612" w14:font="MS Gothic"/>
                  <w14:uncheckedState w14:val="2610" w14:font="MS Gothic"/>
                </w14:checkbox>
              </w:sdtPr>
              <w:sdtEndPr/>
              <w:sdtContent>
                <w:r w:rsidR="000766A0">
                  <w:rPr>
                    <w:rFonts w:ascii="MS Gothic" w:eastAsia="MS Gothic" w:hAnsi="MS Gothic" w:cstheme="minorBidi" w:hint="eastAsia"/>
                    <w:sz w:val="24"/>
                    <w:szCs w:val="24"/>
                    <w:lang w:val="en-GB"/>
                  </w:rPr>
                  <w:t>☒</w:t>
                </w:r>
              </w:sdtContent>
            </w:sdt>
            <w:r w:rsidR="00EB66F3" w:rsidRPr="00450ADA">
              <w:rPr>
                <w:rFonts w:ascii="Calibri" w:eastAsia="Calibri" w:hAnsi="Calibri" w:cs="Calibri"/>
                <w:color w:val="000000" w:themeColor="text1"/>
                <w:szCs w:val="22"/>
                <w:lang w:val="en-GB"/>
              </w:rPr>
              <w:t>Individual Contractor (Full Time)</w:t>
            </w:r>
          </w:p>
        </w:tc>
      </w:tr>
      <w:tr w:rsidR="00EB66F3" w14:paraId="37666E5D" w14:textId="77777777" w:rsidTr="00851BC9">
        <w:tc>
          <w:tcPr>
            <w:tcW w:w="3092" w:type="dxa"/>
            <w:shd w:val="clear" w:color="auto" w:fill="FFFFFF" w:themeFill="background1"/>
          </w:tcPr>
          <w:p w14:paraId="4F0536BB" w14:textId="77777777" w:rsidR="00EB66F3" w:rsidRPr="00450ADA" w:rsidRDefault="00EB66F3" w:rsidP="00C60D57">
            <w:pPr>
              <w:rPr>
                <w:rFonts w:ascii="Calibri" w:eastAsia="Calibri" w:hAnsi="Calibri" w:cs="Calibri"/>
                <w:color w:val="000000" w:themeColor="text1"/>
                <w:szCs w:val="22"/>
                <w:lang w:val="en-GB"/>
              </w:rPr>
            </w:pPr>
            <w:r>
              <w:rPr>
                <w:rFonts w:ascii="Calibri" w:eastAsia="Calibri" w:hAnsi="Calibri" w:cs="Calibri"/>
                <w:color w:val="000000" w:themeColor="text1"/>
                <w:szCs w:val="22"/>
                <w:lang w:val="en-GB"/>
              </w:rPr>
              <w:t>Indicate l</w:t>
            </w:r>
            <w:r w:rsidRPr="00450ADA">
              <w:rPr>
                <w:rFonts w:ascii="Calibri" w:eastAsia="Calibri" w:hAnsi="Calibri" w:cs="Calibri"/>
                <w:color w:val="000000" w:themeColor="text1"/>
                <w:szCs w:val="22"/>
                <w:lang w:val="en-GB"/>
              </w:rPr>
              <w:t>evel of consultancy</w:t>
            </w:r>
          </w:p>
        </w:tc>
        <w:tc>
          <w:tcPr>
            <w:tcW w:w="6713" w:type="dxa"/>
            <w:gridSpan w:val="3"/>
            <w:shd w:val="clear" w:color="auto" w:fill="auto"/>
          </w:tcPr>
          <w:p w14:paraId="16117948" w14:textId="5C568B17" w:rsidR="00EB66F3" w:rsidRPr="00450ADA" w:rsidRDefault="00EB66F3" w:rsidP="00C60D57">
            <w:pPr>
              <w:rPr>
                <w:rFonts w:ascii="Calibri" w:eastAsia="Calibri" w:hAnsi="Calibri" w:cs="Calibri"/>
                <w:color w:val="000000" w:themeColor="text1"/>
                <w:lang w:val="en-GB"/>
              </w:rPr>
            </w:pPr>
            <w:r w:rsidRPr="3EA44015">
              <w:rPr>
                <w:rFonts w:ascii="Calibri" w:eastAsia="Calibri" w:hAnsi="Calibri" w:cs="Calibri"/>
                <w:color w:val="000000" w:themeColor="text1"/>
                <w:lang w:val="en-GB"/>
              </w:rPr>
              <w:t>Junior Level (P</w:t>
            </w:r>
            <w:r>
              <w:rPr>
                <w:rFonts w:ascii="Calibri" w:eastAsia="Calibri" w:hAnsi="Calibri" w:cs="Calibri"/>
                <w:color w:val="000000" w:themeColor="text1"/>
                <w:lang w:val="en-GB"/>
              </w:rPr>
              <w:t>2)</w:t>
            </w:r>
            <w:r w:rsidR="000766A0">
              <w:rPr>
                <w:rFonts w:ascii="Calibri" w:eastAsia="Calibri" w:hAnsi="Calibri" w:cs="Calibri"/>
                <w:color w:val="000000" w:themeColor="text1"/>
                <w:lang w:val="en-GB"/>
              </w:rPr>
              <w:t>-Mid Level (P3)</w:t>
            </w:r>
          </w:p>
        </w:tc>
      </w:tr>
      <w:tr w:rsidR="00EB66F3" w:rsidRPr="008679A7" w14:paraId="4C442D35" w14:textId="77777777" w:rsidTr="00851BC9">
        <w:tc>
          <w:tcPr>
            <w:tcW w:w="3092" w:type="dxa"/>
            <w:shd w:val="clear" w:color="auto" w:fill="FFFFFF" w:themeFill="background1"/>
          </w:tcPr>
          <w:p w14:paraId="6FA4A9E4" w14:textId="77777777" w:rsidR="00EB66F3" w:rsidRPr="00450ADA" w:rsidRDefault="00EB66F3" w:rsidP="00C60D57">
            <w:pPr>
              <w:rPr>
                <w:rFonts w:ascii="Calibri" w:eastAsia="Calibri" w:hAnsi="Calibri" w:cs="Calibri"/>
                <w:szCs w:val="22"/>
                <w:lang w:val="en-GB"/>
              </w:rPr>
            </w:pPr>
            <w:r w:rsidRPr="47267DC4">
              <w:rPr>
                <w:rFonts w:ascii="Calibri" w:eastAsia="Calibri" w:hAnsi="Calibri" w:cs="Calibri"/>
                <w:szCs w:val="22"/>
                <w:lang w:val="en-GB"/>
              </w:rPr>
              <w:t xml:space="preserve">Hiring </w:t>
            </w:r>
            <w:r w:rsidRPr="00450ADA">
              <w:rPr>
                <w:rFonts w:ascii="Calibri" w:eastAsia="Calibri" w:hAnsi="Calibri" w:cs="Calibri"/>
                <w:szCs w:val="22"/>
                <w:lang w:val="en-GB"/>
              </w:rPr>
              <w:t>Section</w:t>
            </w:r>
          </w:p>
        </w:tc>
        <w:tc>
          <w:tcPr>
            <w:tcW w:w="6713" w:type="dxa"/>
            <w:gridSpan w:val="3"/>
            <w:shd w:val="clear" w:color="auto" w:fill="auto"/>
          </w:tcPr>
          <w:p w14:paraId="1B16944E" w14:textId="77777777" w:rsidR="00EB66F3" w:rsidRPr="00450ADA" w:rsidRDefault="00EB66F3" w:rsidP="00C60D57">
            <w:pPr>
              <w:rPr>
                <w:rFonts w:ascii="Calibri" w:eastAsia="Calibri" w:hAnsi="Calibri" w:cs="Calibri"/>
                <w:b/>
                <w:bCs/>
                <w:szCs w:val="22"/>
                <w:lang w:val="en-GB"/>
              </w:rPr>
            </w:pPr>
            <w:r>
              <w:rPr>
                <w:rFonts w:ascii="Calibri" w:eastAsia="Calibri" w:hAnsi="Calibri" w:cs="Calibri"/>
                <w:b/>
                <w:bCs/>
                <w:szCs w:val="22"/>
                <w:lang w:val="en-GB"/>
              </w:rPr>
              <w:t xml:space="preserve">Education </w:t>
            </w:r>
          </w:p>
        </w:tc>
      </w:tr>
      <w:tr w:rsidR="00EB66F3" w:rsidRPr="008679A7" w14:paraId="10831157" w14:textId="77777777" w:rsidTr="00851BC9">
        <w:tc>
          <w:tcPr>
            <w:tcW w:w="3092" w:type="dxa"/>
            <w:shd w:val="clear" w:color="auto" w:fill="FFFFFF" w:themeFill="background1"/>
          </w:tcPr>
          <w:p w14:paraId="6E871EEC" w14:textId="77777777" w:rsidR="00EB66F3" w:rsidRPr="00450ADA" w:rsidRDefault="00EB66F3" w:rsidP="00C60D57">
            <w:pPr>
              <w:rPr>
                <w:rFonts w:ascii="Calibri" w:eastAsia="Calibri" w:hAnsi="Calibri" w:cs="Calibri"/>
                <w:szCs w:val="22"/>
                <w:lang w:val="en-GB"/>
              </w:rPr>
            </w:pPr>
            <w:r w:rsidRPr="00450ADA">
              <w:rPr>
                <w:rFonts w:ascii="Calibri" w:eastAsia="Calibri" w:hAnsi="Calibri" w:cs="Calibri"/>
                <w:szCs w:val="22"/>
                <w:lang w:val="en-GB"/>
              </w:rPr>
              <w:t>Location</w:t>
            </w:r>
          </w:p>
        </w:tc>
        <w:tc>
          <w:tcPr>
            <w:tcW w:w="6713" w:type="dxa"/>
            <w:gridSpan w:val="3"/>
            <w:shd w:val="clear" w:color="auto" w:fill="auto"/>
          </w:tcPr>
          <w:p w14:paraId="50BA2750" w14:textId="77777777" w:rsidR="00EB66F3" w:rsidRPr="00024696" w:rsidRDefault="00EB66F3" w:rsidP="00C60D57">
            <w:pPr>
              <w:shd w:val="clear" w:color="auto" w:fill="FFFFFF" w:themeFill="background1"/>
              <w:ind w:left="2160" w:hanging="2160"/>
              <w:rPr>
                <w:rFonts w:ascii="Calibri" w:eastAsia="Calibri" w:hAnsi="Calibri" w:cs="Calibri"/>
                <w:i/>
                <w:iCs/>
                <w:szCs w:val="22"/>
                <w:lang w:val="en-GB"/>
              </w:rPr>
            </w:pPr>
            <w:r>
              <w:rPr>
                <w:rFonts w:ascii="Calibri" w:eastAsia="Calibri" w:hAnsi="Calibri" w:cs="Calibri"/>
                <w:i/>
                <w:iCs/>
                <w:szCs w:val="22"/>
                <w:lang w:val="en-GB"/>
              </w:rPr>
              <w:t xml:space="preserve">Nairobi-based (with flexible work arrangements) </w:t>
            </w:r>
          </w:p>
        </w:tc>
      </w:tr>
      <w:tr w:rsidR="00EB66F3" w:rsidRPr="008679A7" w14:paraId="0F0646E3" w14:textId="77777777" w:rsidTr="00851BC9">
        <w:tc>
          <w:tcPr>
            <w:tcW w:w="3092" w:type="dxa"/>
            <w:shd w:val="clear" w:color="auto" w:fill="FFFFFF" w:themeFill="background1"/>
          </w:tcPr>
          <w:p w14:paraId="0F3CF1F4" w14:textId="77777777" w:rsidR="00EB66F3" w:rsidRPr="00450ADA" w:rsidRDefault="00EB66F3" w:rsidP="00C60D57">
            <w:pPr>
              <w:rPr>
                <w:rFonts w:ascii="Calibri" w:eastAsia="Calibri" w:hAnsi="Calibri" w:cs="Calibri"/>
                <w:szCs w:val="22"/>
                <w:lang w:val="en-GB"/>
              </w:rPr>
            </w:pPr>
            <w:r w:rsidRPr="00450ADA">
              <w:rPr>
                <w:rFonts w:ascii="Calibri" w:eastAsia="Calibri" w:hAnsi="Calibri" w:cs="Calibri"/>
                <w:szCs w:val="22"/>
                <w:lang w:val="en-GB"/>
              </w:rPr>
              <w:t>Duration</w:t>
            </w:r>
          </w:p>
        </w:tc>
        <w:tc>
          <w:tcPr>
            <w:tcW w:w="6713" w:type="dxa"/>
            <w:gridSpan w:val="3"/>
            <w:shd w:val="clear" w:color="auto" w:fill="auto"/>
          </w:tcPr>
          <w:p w14:paraId="301ACBB9" w14:textId="77777777" w:rsidR="00EB66F3" w:rsidRPr="00450ADA" w:rsidRDefault="00EB66F3" w:rsidP="00C60D57">
            <w:pPr>
              <w:rPr>
                <w:rFonts w:ascii="Calibri" w:eastAsia="Calibri" w:hAnsi="Calibri" w:cs="Calibri"/>
                <w:b/>
                <w:bCs/>
                <w:szCs w:val="22"/>
                <w:lang w:val="en-GB"/>
              </w:rPr>
            </w:pPr>
            <w:r>
              <w:rPr>
                <w:rFonts w:ascii="Calibri" w:eastAsia="Calibri" w:hAnsi="Calibri" w:cs="Calibri"/>
                <w:i/>
                <w:iCs/>
                <w:szCs w:val="22"/>
                <w:lang w:val="en-GB"/>
              </w:rPr>
              <w:t>11.5 months</w:t>
            </w:r>
          </w:p>
        </w:tc>
      </w:tr>
      <w:tr w:rsidR="00EB66F3" w:rsidRPr="008679A7" w14:paraId="7B62C483" w14:textId="77777777" w:rsidTr="00851BC9">
        <w:tc>
          <w:tcPr>
            <w:tcW w:w="3092" w:type="dxa"/>
            <w:shd w:val="clear" w:color="auto" w:fill="FFFFFF" w:themeFill="background1"/>
          </w:tcPr>
          <w:p w14:paraId="7EDA1B4C" w14:textId="77777777" w:rsidR="00EB66F3" w:rsidRPr="00450ADA" w:rsidRDefault="00EB66F3" w:rsidP="00C60D57">
            <w:pPr>
              <w:rPr>
                <w:rFonts w:ascii="Calibri" w:eastAsia="Calibri" w:hAnsi="Calibri" w:cs="Calibri"/>
                <w:szCs w:val="22"/>
                <w:lang w:val="en-GB"/>
              </w:rPr>
            </w:pPr>
            <w:bookmarkStart w:id="0" w:name="_Hlk67351664"/>
            <w:r w:rsidRPr="00450ADA">
              <w:rPr>
                <w:rFonts w:ascii="Calibri" w:eastAsia="Calibri" w:hAnsi="Calibri" w:cs="Calibri"/>
                <w:szCs w:val="22"/>
                <w:lang w:val="en-GB"/>
              </w:rPr>
              <w:t>Start</w:t>
            </w:r>
            <w:r>
              <w:rPr>
                <w:rFonts w:ascii="Calibri" w:eastAsia="Calibri" w:hAnsi="Calibri" w:cs="Calibri"/>
                <w:szCs w:val="22"/>
                <w:lang w:val="en-GB"/>
              </w:rPr>
              <w:t>/End</w:t>
            </w:r>
            <w:r w:rsidRPr="00450ADA">
              <w:rPr>
                <w:rFonts w:ascii="Calibri" w:eastAsia="Calibri" w:hAnsi="Calibri" w:cs="Calibri"/>
                <w:szCs w:val="22"/>
                <w:lang w:val="en-GB"/>
              </w:rPr>
              <w:t xml:space="preserve"> date</w:t>
            </w:r>
          </w:p>
        </w:tc>
        <w:tc>
          <w:tcPr>
            <w:tcW w:w="3195" w:type="dxa"/>
            <w:gridSpan w:val="2"/>
            <w:shd w:val="clear" w:color="auto" w:fill="auto"/>
          </w:tcPr>
          <w:p w14:paraId="10563297" w14:textId="2244B666" w:rsidR="00EB66F3" w:rsidRPr="00450ADA" w:rsidRDefault="00EB66F3" w:rsidP="00C60D57">
            <w:pPr>
              <w:rPr>
                <w:rFonts w:ascii="Calibri" w:eastAsia="Calibri" w:hAnsi="Calibri" w:cs="Calibri"/>
                <w:b/>
                <w:bCs/>
                <w:szCs w:val="22"/>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458027690"/>
                <w:placeholder>
                  <w:docPart w:val="CDFD72F3037748778513E605B1516379"/>
                </w:placeholder>
                <w:date w:fullDate="2022-01-14T00:00:00Z">
                  <w:dateFormat w:val="d-MMM-yy"/>
                  <w:lid w:val="en-US"/>
                  <w:storeMappedDataAs w:val="dateTime"/>
                  <w:calendar w:val="gregorian"/>
                </w:date>
              </w:sdtPr>
              <w:sdtEndPr/>
              <w:sdtContent>
                <w:r w:rsidR="00063E74">
                  <w:rPr>
                    <w:rFonts w:asciiTheme="minorHAnsi" w:hAnsiTheme="minorHAnsi" w:cstheme="minorBidi"/>
                    <w:b/>
                    <w:bCs/>
                    <w:lang w:val="en-US"/>
                  </w:rPr>
                  <w:t>14-Jan-22</w:t>
                </w:r>
              </w:sdtContent>
            </w:sdt>
          </w:p>
        </w:tc>
        <w:tc>
          <w:tcPr>
            <w:tcW w:w="3518" w:type="dxa"/>
            <w:shd w:val="clear" w:color="auto" w:fill="auto"/>
          </w:tcPr>
          <w:p w14:paraId="55DF879F" w14:textId="63B09483" w:rsidR="00EB66F3" w:rsidRPr="00450ADA" w:rsidRDefault="00EB66F3" w:rsidP="00C60D57">
            <w:pPr>
              <w:rPr>
                <w:rFonts w:ascii="Calibri" w:eastAsia="Calibri" w:hAnsi="Calibri" w:cs="Calibri"/>
                <w:b/>
                <w:bCs/>
                <w:szCs w:val="22"/>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72121789"/>
                <w:placeholder>
                  <w:docPart w:val="4E60036F1D1748A7BC23005245F036B4"/>
                </w:placeholder>
                <w:date w:fullDate="2022-12-30T00:00:00Z">
                  <w:dateFormat w:val="d-MMM-yy"/>
                  <w:lid w:val="en-US"/>
                  <w:storeMappedDataAs w:val="dateTime"/>
                  <w:calendar w:val="gregorian"/>
                </w:date>
              </w:sdtPr>
              <w:sdtEndPr/>
              <w:sdtContent>
                <w:r w:rsidR="00063E74">
                  <w:rPr>
                    <w:rFonts w:asciiTheme="minorHAnsi" w:hAnsiTheme="minorHAnsi" w:cstheme="minorBidi"/>
                    <w:b/>
                    <w:bCs/>
                    <w:lang w:val="en-US"/>
                  </w:rPr>
                  <w:t>30-Dec-22</w:t>
                </w:r>
              </w:sdtContent>
            </w:sdt>
            <w:r w:rsidRPr="47267DC4">
              <w:rPr>
                <w:rFonts w:asciiTheme="minorHAnsi" w:hAnsiTheme="minorHAnsi" w:cstheme="minorBidi"/>
                <w:b/>
                <w:bCs/>
                <w:lang w:val="en-GB"/>
              </w:rPr>
              <w:t xml:space="preserve">        </w:t>
            </w:r>
          </w:p>
        </w:tc>
      </w:tr>
      <w:bookmarkEnd w:id="0"/>
    </w:tbl>
    <w:p w14:paraId="1719C90F" w14:textId="77777777" w:rsidR="00EB66F3" w:rsidRPr="00450ADA" w:rsidRDefault="00EB66F3" w:rsidP="00EB66F3">
      <w:pPr>
        <w:shd w:val="clear" w:color="auto" w:fill="FFFFFF" w:themeFill="background1"/>
        <w:rPr>
          <w:rFonts w:ascii="Calibri" w:eastAsia="Calibri" w:hAnsi="Calibri" w:cs="Calibri"/>
          <w:i/>
          <w:iCs/>
          <w:sz w:val="24"/>
          <w:szCs w:val="24"/>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4"/>
        <w:gridCol w:w="4091"/>
        <w:gridCol w:w="2790"/>
      </w:tblGrid>
      <w:tr w:rsidR="00EB66F3" w:rsidRPr="008679A7" w14:paraId="4AA9D6B8" w14:textId="77777777" w:rsidTr="00851BC9">
        <w:tc>
          <w:tcPr>
            <w:tcW w:w="9805" w:type="dxa"/>
            <w:gridSpan w:val="3"/>
            <w:shd w:val="clear" w:color="auto" w:fill="E7E6E6" w:themeFill="background2"/>
          </w:tcPr>
          <w:p w14:paraId="5342F47A" w14:textId="77777777" w:rsidR="00EB66F3" w:rsidRPr="00450ADA" w:rsidRDefault="00EB66F3" w:rsidP="00C60D57">
            <w:pPr>
              <w:rPr>
                <w:rFonts w:ascii="Calibri" w:eastAsia="Calibri" w:hAnsi="Calibri" w:cs="Calibri"/>
                <w:i/>
                <w:iCs/>
                <w:sz w:val="24"/>
                <w:szCs w:val="24"/>
                <w:lang w:val="en-GB"/>
              </w:rPr>
            </w:pPr>
            <w:r w:rsidRPr="00450ADA">
              <w:rPr>
                <w:rFonts w:ascii="Calibri" w:eastAsia="Calibri" w:hAnsi="Calibri" w:cs="Calibri"/>
                <w:b/>
                <w:bCs/>
                <w:sz w:val="24"/>
                <w:szCs w:val="24"/>
                <w:lang w:val="en-GB"/>
              </w:rPr>
              <w:t xml:space="preserve">Part </w:t>
            </w:r>
            <w:r w:rsidRPr="47267DC4">
              <w:rPr>
                <w:rFonts w:ascii="Calibri" w:eastAsia="Calibri" w:hAnsi="Calibri" w:cs="Calibri"/>
                <w:i/>
                <w:iCs/>
                <w:sz w:val="24"/>
                <w:szCs w:val="24"/>
                <w:lang w:val="en-GB"/>
              </w:rPr>
              <w:t>II (</w:t>
            </w:r>
            <w:r w:rsidRPr="00450ADA">
              <w:rPr>
                <w:rFonts w:ascii="Calibri" w:eastAsia="Calibri" w:hAnsi="Calibri" w:cs="Calibri"/>
                <w:i/>
                <w:iCs/>
                <w:sz w:val="24"/>
                <w:szCs w:val="24"/>
                <w:lang w:val="en-GB"/>
              </w:rPr>
              <w:t>this information is for INTERNAL use only; shall not be shared with candidates)</w:t>
            </w:r>
          </w:p>
        </w:tc>
      </w:tr>
      <w:tr w:rsidR="00EB66F3" w:rsidRPr="008679A7" w14:paraId="06FA5F5E" w14:textId="77777777" w:rsidTr="00851BC9">
        <w:tc>
          <w:tcPr>
            <w:tcW w:w="2924" w:type="dxa"/>
            <w:shd w:val="clear" w:color="auto" w:fill="FFFFFF" w:themeFill="background1"/>
          </w:tcPr>
          <w:p w14:paraId="709F27FC" w14:textId="77777777" w:rsidR="00EB66F3" w:rsidRPr="005E3941" w:rsidRDefault="00EB66F3" w:rsidP="00C60D57">
            <w:pPr>
              <w:rPr>
                <w:rFonts w:asciiTheme="minorHAnsi" w:eastAsia="Calibri" w:hAnsiTheme="minorHAnsi" w:cstheme="minorHAnsi"/>
                <w:szCs w:val="22"/>
                <w:lang w:val="en-GB"/>
              </w:rPr>
            </w:pPr>
            <w:r w:rsidRPr="005E3941">
              <w:rPr>
                <w:rFonts w:asciiTheme="minorHAnsi" w:eastAsia="Calibri" w:hAnsiTheme="minorHAnsi" w:cstheme="minorHAnsi"/>
                <w:szCs w:val="22"/>
                <w:lang w:val="en-GB"/>
              </w:rPr>
              <w:t>Supervisor</w:t>
            </w:r>
          </w:p>
        </w:tc>
        <w:tc>
          <w:tcPr>
            <w:tcW w:w="6881" w:type="dxa"/>
            <w:gridSpan w:val="2"/>
            <w:shd w:val="clear" w:color="auto" w:fill="auto"/>
          </w:tcPr>
          <w:p w14:paraId="24CDD1E7" w14:textId="77777777" w:rsidR="00EB66F3" w:rsidRPr="005E3941" w:rsidRDefault="00EB66F3" w:rsidP="00C60D57">
            <w:pPr>
              <w:rPr>
                <w:rFonts w:asciiTheme="minorHAnsi" w:eastAsia="Calibri" w:hAnsiTheme="minorHAnsi" w:cstheme="minorHAnsi"/>
                <w:b/>
                <w:bCs/>
                <w:szCs w:val="22"/>
                <w:lang w:val="en-GB"/>
              </w:rPr>
            </w:pPr>
            <w:r w:rsidRPr="005E3941">
              <w:rPr>
                <w:rFonts w:asciiTheme="minorHAnsi" w:eastAsia="Calibri" w:hAnsiTheme="minorHAnsi" w:cstheme="minorHAnsi"/>
                <w:szCs w:val="22"/>
                <w:lang w:val="en-GB"/>
              </w:rPr>
              <w:t>Kimberley Davis, Education Specialist (Adolescent Skills &amp; Employability)</w:t>
            </w:r>
          </w:p>
        </w:tc>
      </w:tr>
      <w:tr w:rsidR="00EB66F3" w:rsidRPr="008679A7" w14:paraId="41D930FD" w14:textId="77777777" w:rsidTr="00851BC9">
        <w:tc>
          <w:tcPr>
            <w:tcW w:w="2924" w:type="dxa"/>
            <w:shd w:val="clear" w:color="auto" w:fill="FFFFFF" w:themeFill="background1"/>
          </w:tcPr>
          <w:p w14:paraId="1F187413" w14:textId="77777777" w:rsidR="00EB66F3" w:rsidRPr="005E3941" w:rsidRDefault="00EB66F3" w:rsidP="00C60D57">
            <w:pPr>
              <w:rPr>
                <w:rFonts w:asciiTheme="minorHAnsi" w:eastAsia="Calibri" w:hAnsiTheme="minorHAnsi" w:cstheme="minorHAnsi"/>
                <w:szCs w:val="22"/>
                <w:lang w:val="en-GB"/>
              </w:rPr>
            </w:pPr>
            <w:r w:rsidRPr="005E3941">
              <w:rPr>
                <w:rFonts w:asciiTheme="minorHAnsi" w:eastAsia="Calibri" w:hAnsiTheme="minorHAnsi" w:cstheme="minorHAnsi"/>
                <w:szCs w:val="22"/>
                <w:lang w:val="en-GB"/>
              </w:rPr>
              <w:t>Budget Code</w:t>
            </w:r>
          </w:p>
        </w:tc>
        <w:tc>
          <w:tcPr>
            <w:tcW w:w="6881" w:type="dxa"/>
            <w:gridSpan w:val="2"/>
            <w:shd w:val="clear" w:color="auto" w:fill="auto"/>
          </w:tcPr>
          <w:p w14:paraId="0829ACDC" w14:textId="372E2D2C" w:rsidR="00EB66F3" w:rsidRPr="005E3941" w:rsidRDefault="005A765A" w:rsidP="001A5394">
            <w:pPr>
              <w:spacing w:line="240" w:lineRule="auto"/>
              <w:rPr>
                <w:rFonts w:asciiTheme="minorHAnsi" w:eastAsia="Times New Roman" w:hAnsiTheme="minorHAnsi" w:cstheme="minorHAnsi"/>
                <w:szCs w:val="22"/>
                <w:lang w:val="en-US" w:eastAsia="en-US"/>
              </w:rPr>
            </w:pPr>
            <w:r w:rsidRPr="005E3941">
              <w:rPr>
                <w:rFonts w:asciiTheme="minorHAnsi" w:hAnsiTheme="minorHAnsi" w:cstheme="minorHAnsi"/>
                <w:szCs w:val="22"/>
              </w:rPr>
              <w:t>GS200012</w:t>
            </w:r>
          </w:p>
        </w:tc>
      </w:tr>
      <w:tr w:rsidR="00EB66F3" w:rsidRPr="008679A7" w14:paraId="41A33234" w14:textId="77777777" w:rsidTr="00851BC9">
        <w:tc>
          <w:tcPr>
            <w:tcW w:w="2924" w:type="dxa"/>
            <w:shd w:val="clear" w:color="auto" w:fill="FFFFFF" w:themeFill="background1"/>
          </w:tcPr>
          <w:p w14:paraId="4439352C" w14:textId="77777777" w:rsidR="00EB66F3" w:rsidRPr="005E3941" w:rsidRDefault="00EB66F3" w:rsidP="00C60D57">
            <w:pPr>
              <w:rPr>
                <w:rFonts w:asciiTheme="minorHAnsi" w:eastAsia="Calibri" w:hAnsiTheme="minorHAnsi" w:cstheme="minorHAnsi"/>
                <w:szCs w:val="22"/>
                <w:lang w:val="en-GB"/>
              </w:rPr>
            </w:pPr>
            <w:bookmarkStart w:id="1" w:name="_Hlk88491506"/>
            <w:r w:rsidRPr="005E3941">
              <w:rPr>
                <w:rFonts w:asciiTheme="minorHAnsi" w:eastAsia="Calibri" w:hAnsiTheme="minorHAnsi" w:cstheme="minorHAnsi"/>
                <w:szCs w:val="22"/>
                <w:lang w:val="en-GB"/>
              </w:rPr>
              <w:t>AWP Activity</w:t>
            </w:r>
          </w:p>
        </w:tc>
        <w:tc>
          <w:tcPr>
            <w:tcW w:w="6881" w:type="dxa"/>
            <w:gridSpan w:val="2"/>
            <w:shd w:val="clear" w:color="auto" w:fill="auto"/>
          </w:tcPr>
          <w:p w14:paraId="2D6CCA8C" w14:textId="6BAB0265" w:rsidR="00EB66F3" w:rsidRPr="005E3941" w:rsidRDefault="00300302" w:rsidP="001A5394">
            <w:pPr>
              <w:spacing w:line="240" w:lineRule="auto"/>
              <w:jc w:val="both"/>
              <w:rPr>
                <w:rFonts w:asciiTheme="minorHAnsi" w:eastAsia="Times New Roman" w:hAnsiTheme="minorHAnsi" w:cstheme="minorHAnsi"/>
                <w:szCs w:val="22"/>
                <w:lang w:val="en-US" w:eastAsia="en-US"/>
              </w:rPr>
            </w:pPr>
            <w:r w:rsidRPr="005E3941">
              <w:rPr>
                <w:rFonts w:asciiTheme="minorHAnsi" w:eastAsia="Times New Roman" w:hAnsiTheme="minorHAnsi" w:cstheme="minorHAnsi"/>
                <w:szCs w:val="22"/>
                <w:lang w:val="en-US" w:eastAsia="en-US"/>
              </w:rPr>
              <w:t>Output 1:</w:t>
            </w:r>
            <w:r w:rsidR="005C08D8" w:rsidRPr="005E3941">
              <w:rPr>
                <w:rFonts w:asciiTheme="minorHAnsi" w:eastAsia="Times New Roman" w:hAnsiTheme="minorHAnsi" w:cstheme="minorHAnsi"/>
                <w:szCs w:val="22"/>
                <w:lang w:val="en-US" w:eastAsia="en-US"/>
              </w:rPr>
              <w:t xml:space="preserve"> q</w:t>
            </w:r>
            <w:r w:rsidRPr="005E3941">
              <w:rPr>
                <w:rFonts w:asciiTheme="minorHAnsi" w:eastAsia="Times New Roman" w:hAnsiTheme="minorHAnsi" w:cstheme="minorHAnsi"/>
                <w:szCs w:val="22"/>
                <w:lang w:val="en-US" w:eastAsia="en-US"/>
              </w:rPr>
              <w:t>uality evidence and partnerships for risk-informed programming and financing to ensure that girls and boys including those with disabilities complete primary and secondary with grade level learning outcomes.</w:t>
            </w:r>
            <w:r w:rsidR="00520C22" w:rsidRPr="005E3941">
              <w:rPr>
                <w:rFonts w:asciiTheme="minorHAnsi" w:eastAsia="Times New Roman" w:hAnsiTheme="minorHAnsi" w:cstheme="minorHAnsi"/>
                <w:szCs w:val="22"/>
                <w:lang w:val="en-US" w:eastAsia="en-US"/>
              </w:rPr>
              <w:t xml:space="preserve"> (</w:t>
            </w:r>
            <w:r w:rsidRPr="005E3941">
              <w:rPr>
                <w:rFonts w:asciiTheme="minorHAnsi" w:eastAsia="Times New Roman" w:hAnsiTheme="minorHAnsi" w:cstheme="minorHAnsi"/>
                <w:szCs w:val="22"/>
                <w:lang w:val="en-US" w:eastAsia="en-US"/>
              </w:rPr>
              <w:t>240R/A0/10/801/006</w:t>
            </w:r>
            <w:r w:rsidR="00520C22" w:rsidRPr="005E3941">
              <w:rPr>
                <w:rFonts w:asciiTheme="minorHAnsi" w:eastAsia="Times New Roman" w:hAnsiTheme="minorHAnsi" w:cstheme="minorHAnsi"/>
                <w:szCs w:val="22"/>
                <w:lang w:val="en-US" w:eastAsia="en-US"/>
              </w:rPr>
              <w:t>)</w:t>
            </w:r>
            <w:r w:rsidRPr="005E3941">
              <w:rPr>
                <w:rFonts w:asciiTheme="minorHAnsi" w:eastAsia="Times New Roman" w:hAnsiTheme="minorHAnsi" w:cstheme="minorHAnsi"/>
                <w:szCs w:val="22"/>
                <w:lang w:val="en-US" w:eastAsia="en-US"/>
              </w:rPr>
              <w:t xml:space="preserve"> and </w:t>
            </w:r>
            <w:r w:rsidR="00520C22" w:rsidRPr="005E3941">
              <w:rPr>
                <w:rFonts w:asciiTheme="minorHAnsi" w:eastAsia="Times New Roman" w:hAnsiTheme="minorHAnsi" w:cstheme="minorHAnsi"/>
                <w:szCs w:val="22"/>
                <w:lang w:val="en-US" w:eastAsia="en-US"/>
              </w:rPr>
              <w:t>a</w:t>
            </w:r>
            <w:r w:rsidRPr="005E3941">
              <w:rPr>
                <w:rFonts w:asciiTheme="minorHAnsi" w:eastAsia="Times New Roman" w:hAnsiTheme="minorHAnsi" w:cstheme="minorHAnsi"/>
                <w:szCs w:val="22"/>
                <w:lang w:val="en-US" w:eastAsia="en-US"/>
              </w:rPr>
              <w:t>ctivity</w:t>
            </w:r>
            <w:r w:rsidR="00520C22" w:rsidRPr="005E3941">
              <w:rPr>
                <w:rFonts w:asciiTheme="minorHAnsi" w:eastAsia="Times New Roman" w:hAnsiTheme="minorHAnsi" w:cstheme="minorHAnsi"/>
                <w:color w:val="auto"/>
                <w:szCs w:val="22"/>
                <w:lang w:val="en-US" w:eastAsia="en-US"/>
              </w:rPr>
              <w:t xml:space="preserve"> to </w:t>
            </w:r>
            <w:r w:rsidR="005C08D8" w:rsidRPr="005E3941">
              <w:rPr>
                <w:rFonts w:asciiTheme="minorHAnsi" w:eastAsia="Times New Roman" w:hAnsiTheme="minorHAnsi" w:cstheme="minorHAnsi"/>
                <w:color w:val="auto"/>
                <w:szCs w:val="22"/>
                <w:lang w:val="en-US" w:eastAsia="en-US"/>
              </w:rPr>
              <w:t>‘</w:t>
            </w:r>
            <w:r w:rsidR="00520C22" w:rsidRPr="005E3941">
              <w:rPr>
                <w:rFonts w:asciiTheme="minorHAnsi" w:eastAsia="Times New Roman" w:hAnsiTheme="minorHAnsi" w:cstheme="minorHAnsi"/>
                <w:color w:val="auto"/>
                <w:szCs w:val="22"/>
                <w:lang w:val="en-US" w:eastAsia="en-US"/>
              </w:rPr>
              <w:t>d</w:t>
            </w:r>
            <w:r w:rsidR="002B621A" w:rsidRPr="005E3941">
              <w:rPr>
                <w:rFonts w:asciiTheme="minorHAnsi" w:eastAsia="Times New Roman" w:hAnsiTheme="minorHAnsi" w:cstheme="minorHAnsi"/>
                <w:color w:val="auto"/>
                <w:szCs w:val="22"/>
                <w:lang w:val="en-US" w:eastAsia="en-US"/>
              </w:rPr>
              <w:t>evelop and disseminate resources and evidence</w:t>
            </w:r>
            <w:r w:rsidR="005C08D8" w:rsidRPr="005E3941">
              <w:rPr>
                <w:rFonts w:asciiTheme="minorHAnsi" w:eastAsia="Times New Roman" w:hAnsiTheme="minorHAnsi" w:cstheme="minorHAnsi"/>
                <w:color w:val="auto"/>
                <w:szCs w:val="22"/>
                <w:lang w:val="en-US" w:eastAsia="en-US"/>
              </w:rPr>
              <w:t>’</w:t>
            </w:r>
            <w:r w:rsidR="00520C22" w:rsidRPr="005E3941">
              <w:rPr>
                <w:rFonts w:asciiTheme="minorHAnsi" w:eastAsia="Times New Roman" w:hAnsiTheme="minorHAnsi" w:cstheme="minorHAnsi"/>
                <w:szCs w:val="22"/>
                <w:lang w:val="en-US" w:eastAsia="en-US"/>
              </w:rPr>
              <w:t xml:space="preserve">. </w:t>
            </w:r>
          </w:p>
        </w:tc>
      </w:tr>
      <w:bookmarkEnd w:id="1"/>
      <w:tr w:rsidR="00EB66F3" w:rsidRPr="008679A7" w14:paraId="4BC381B2" w14:textId="77777777" w:rsidTr="00851BC9">
        <w:tc>
          <w:tcPr>
            <w:tcW w:w="2924" w:type="dxa"/>
            <w:shd w:val="clear" w:color="auto" w:fill="FFFFFF" w:themeFill="background1"/>
          </w:tcPr>
          <w:p w14:paraId="2CC9CA76" w14:textId="77777777" w:rsidR="00EB66F3" w:rsidRPr="005E3941" w:rsidRDefault="00EB66F3" w:rsidP="00C60D57">
            <w:pPr>
              <w:rPr>
                <w:rFonts w:asciiTheme="minorHAnsi" w:eastAsia="Calibri" w:hAnsiTheme="minorHAnsi" w:cstheme="minorHAnsi"/>
                <w:szCs w:val="22"/>
                <w:lang w:val="en-GB"/>
              </w:rPr>
            </w:pPr>
            <w:r w:rsidRPr="005E3941">
              <w:rPr>
                <w:rFonts w:asciiTheme="minorHAnsi" w:eastAsia="Calibri" w:hAnsiTheme="minorHAnsi" w:cstheme="minorHAnsi"/>
                <w:szCs w:val="22"/>
                <w:lang w:val="en-GB"/>
              </w:rPr>
              <w:t>Proposed assignment is included in the approved ESARO Consultant Plan</w:t>
            </w:r>
          </w:p>
        </w:tc>
        <w:tc>
          <w:tcPr>
            <w:tcW w:w="4091" w:type="dxa"/>
            <w:shd w:val="clear" w:color="auto" w:fill="auto"/>
          </w:tcPr>
          <w:p w14:paraId="5468D4FA" w14:textId="77777777" w:rsidR="00EB66F3" w:rsidRPr="005E3941" w:rsidRDefault="001B1AE5" w:rsidP="00C60D57">
            <w:pPr>
              <w:rPr>
                <w:rFonts w:asciiTheme="minorHAnsi" w:eastAsia="Calibri" w:hAnsiTheme="minorHAnsi" w:cstheme="minorHAnsi"/>
                <w:i/>
                <w:iCs/>
                <w:szCs w:val="22"/>
                <w:lang w:val="en-GB"/>
              </w:rPr>
            </w:pPr>
            <w:sdt>
              <w:sdtPr>
                <w:rPr>
                  <w:rFonts w:asciiTheme="minorHAnsi" w:hAnsiTheme="minorHAnsi" w:cstheme="minorHAnsi"/>
                  <w:szCs w:val="22"/>
                  <w:lang w:val="en-GB"/>
                </w:rPr>
                <w:id w:val="-147915941"/>
                <w14:checkbox>
                  <w14:checked w14:val="1"/>
                  <w14:checkedState w14:val="2612" w14:font="MS Gothic"/>
                  <w14:uncheckedState w14:val="2610" w14:font="MS Gothic"/>
                </w14:checkbox>
              </w:sdtPr>
              <w:sdtEndPr/>
              <w:sdtContent>
                <w:r w:rsidR="00EB66F3" w:rsidRPr="005E3941">
                  <w:rPr>
                    <w:rFonts w:ascii="Segoe UI Symbol" w:eastAsia="MS Gothic" w:hAnsi="Segoe UI Symbol" w:cs="Segoe UI Symbol"/>
                    <w:szCs w:val="22"/>
                    <w:lang w:val="en-GB"/>
                  </w:rPr>
                  <w:t>☒</w:t>
                </w:r>
              </w:sdtContent>
            </w:sdt>
            <w:r w:rsidR="00EB66F3" w:rsidRPr="005E3941">
              <w:rPr>
                <w:rFonts w:asciiTheme="minorHAnsi" w:hAnsiTheme="minorHAnsi" w:cstheme="minorHAnsi"/>
                <w:i/>
                <w:iCs/>
                <w:szCs w:val="22"/>
                <w:lang w:val="en-GB"/>
              </w:rPr>
              <w:t xml:space="preserve">Yes   </w:t>
            </w:r>
          </w:p>
        </w:tc>
        <w:tc>
          <w:tcPr>
            <w:tcW w:w="2790" w:type="dxa"/>
            <w:shd w:val="clear" w:color="auto" w:fill="auto"/>
          </w:tcPr>
          <w:p w14:paraId="54BF58EE" w14:textId="77777777" w:rsidR="00EB66F3" w:rsidRPr="005E3941" w:rsidRDefault="001B1AE5" w:rsidP="00C60D57">
            <w:pPr>
              <w:rPr>
                <w:rFonts w:asciiTheme="minorHAnsi" w:eastAsia="Calibri" w:hAnsiTheme="minorHAnsi" w:cstheme="minorHAnsi"/>
                <w:i/>
                <w:iCs/>
                <w:szCs w:val="22"/>
                <w:lang w:val="en-GB"/>
              </w:rPr>
            </w:pPr>
            <w:sdt>
              <w:sdtPr>
                <w:rPr>
                  <w:rFonts w:asciiTheme="minorHAnsi" w:hAnsiTheme="minorHAnsi" w:cstheme="minorHAnsi"/>
                  <w:szCs w:val="22"/>
                  <w:lang w:val="en-GB"/>
                </w:rPr>
                <w:id w:val="1900940893"/>
                <w14:checkbox>
                  <w14:checked w14:val="0"/>
                  <w14:checkedState w14:val="2612" w14:font="MS Gothic"/>
                  <w14:uncheckedState w14:val="2610" w14:font="MS Gothic"/>
                </w14:checkbox>
              </w:sdtPr>
              <w:sdtEndPr/>
              <w:sdtContent>
                <w:r w:rsidR="00EB66F3" w:rsidRPr="005E3941">
                  <w:rPr>
                    <w:rFonts w:ascii="Segoe UI Symbol" w:eastAsia="MS Gothic" w:hAnsi="Segoe UI Symbol" w:cs="Segoe UI Symbol"/>
                    <w:szCs w:val="22"/>
                    <w:lang w:val="en-GB"/>
                  </w:rPr>
                  <w:t>☐</w:t>
                </w:r>
              </w:sdtContent>
            </w:sdt>
            <w:r w:rsidR="00EB66F3" w:rsidRPr="005E3941">
              <w:rPr>
                <w:rFonts w:asciiTheme="minorHAnsi" w:hAnsiTheme="minorHAnsi" w:cstheme="minorHAnsi"/>
                <w:i/>
                <w:iCs/>
                <w:szCs w:val="22"/>
                <w:lang w:val="en-GB"/>
              </w:rPr>
              <w:t>No</w:t>
            </w:r>
          </w:p>
        </w:tc>
      </w:tr>
      <w:tr w:rsidR="00EB66F3" w:rsidRPr="008679A7" w14:paraId="674C5720" w14:textId="77777777" w:rsidTr="00851BC9">
        <w:tc>
          <w:tcPr>
            <w:tcW w:w="2924" w:type="dxa"/>
            <w:shd w:val="clear" w:color="auto" w:fill="FFFFFF" w:themeFill="background1"/>
          </w:tcPr>
          <w:p w14:paraId="26535E56" w14:textId="77777777" w:rsidR="00EB66F3" w:rsidRPr="005E3941" w:rsidRDefault="00EB66F3" w:rsidP="00C60D57">
            <w:pPr>
              <w:rPr>
                <w:rFonts w:asciiTheme="minorHAnsi" w:eastAsia="Calibri" w:hAnsiTheme="minorHAnsi" w:cstheme="minorHAnsi"/>
                <w:szCs w:val="22"/>
                <w:lang w:val="en-GB"/>
              </w:rPr>
            </w:pPr>
            <w:r w:rsidRPr="005E3941">
              <w:rPr>
                <w:rFonts w:asciiTheme="minorHAnsi" w:eastAsia="Calibri" w:hAnsiTheme="minorHAnsi" w:cstheme="minorHAnsi"/>
                <w:szCs w:val="22"/>
                <w:lang w:val="en-GB"/>
              </w:rPr>
              <w:t>Proposed methodology for sourcing of qualified candidates</w:t>
            </w:r>
          </w:p>
        </w:tc>
        <w:tc>
          <w:tcPr>
            <w:tcW w:w="4091" w:type="dxa"/>
            <w:shd w:val="clear" w:color="auto" w:fill="auto"/>
          </w:tcPr>
          <w:p w14:paraId="6756C675" w14:textId="77777777" w:rsidR="00EB66F3" w:rsidRPr="005E3941" w:rsidRDefault="001B1AE5" w:rsidP="00C60D57">
            <w:pPr>
              <w:shd w:val="clear" w:color="auto" w:fill="FFFFFF" w:themeFill="background1"/>
              <w:ind w:left="2160" w:hanging="2160"/>
              <w:rPr>
                <w:rFonts w:asciiTheme="minorHAnsi" w:eastAsia="Calibri" w:hAnsiTheme="minorHAnsi" w:cstheme="minorHAnsi"/>
                <w:b/>
                <w:bCs/>
                <w:szCs w:val="22"/>
                <w:lang w:val="en-GB"/>
              </w:rPr>
            </w:pPr>
            <w:sdt>
              <w:sdtPr>
                <w:rPr>
                  <w:rFonts w:asciiTheme="minorHAnsi" w:hAnsiTheme="minorHAnsi" w:cstheme="minorHAnsi"/>
                  <w:szCs w:val="22"/>
                  <w:lang w:val="en-GB"/>
                </w:rPr>
                <w:id w:val="1230420933"/>
                <w14:checkbox>
                  <w14:checked w14:val="0"/>
                  <w14:checkedState w14:val="2612" w14:font="MS Gothic"/>
                  <w14:uncheckedState w14:val="2610" w14:font="MS Gothic"/>
                </w14:checkbox>
              </w:sdtPr>
              <w:sdtEndPr/>
              <w:sdtContent>
                <w:r w:rsidR="00EB66F3" w:rsidRPr="005E3941">
                  <w:rPr>
                    <w:rFonts w:ascii="Segoe UI Symbol" w:eastAsia="MS Gothic" w:hAnsi="Segoe UI Symbol" w:cs="Segoe UI Symbol"/>
                    <w:szCs w:val="22"/>
                    <w:lang w:val="en-GB"/>
                  </w:rPr>
                  <w:t>☐</w:t>
                </w:r>
              </w:sdtContent>
            </w:sdt>
            <w:r w:rsidR="00EB66F3" w:rsidRPr="005E3941">
              <w:rPr>
                <w:rFonts w:asciiTheme="minorHAnsi" w:hAnsiTheme="minorHAnsi" w:cstheme="minorHAnsi"/>
                <w:szCs w:val="22"/>
                <w:lang w:val="en-GB"/>
              </w:rPr>
              <w:t xml:space="preserve"> Advertisement   </w:t>
            </w:r>
          </w:p>
        </w:tc>
        <w:tc>
          <w:tcPr>
            <w:tcW w:w="2790" w:type="dxa"/>
            <w:shd w:val="clear" w:color="auto" w:fill="auto"/>
          </w:tcPr>
          <w:p w14:paraId="07085FB5" w14:textId="77777777" w:rsidR="00EB66F3" w:rsidRPr="005E3941" w:rsidRDefault="001B1AE5" w:rsidP="00C60D57">
            <w:pPr>
              <w:shd w:val="clear" w:color="auto" w:fill="FFFFFF" w:themeFill="background1"/>
              <w:ind w:left="2160" w:hanging="2160"/>
              <w:rPr>
                <w:rFonts w:asciiTheme="minorHAnsi" w:eastAsia="Calibri" w:hAnsiTheme="minorHAnsi" w:cstheme="minorHAnsi"/>
                <w:b/>
                <w:bCs/>
                <w:szCs w:val="22"/>
                <w:lang w:val="en-GB"/>
              </w:rPr>
            </w:pPr>
            <w:sdt>
              <w:sdtPr>
                <w:rPr>
                  <w:rFonts w:asciiTheme="minorHAnsi" w:hAnsiTheme="minorHAnsi" w:cstheme="minorHAnsi"/>
                  <w:szCs w:val="22"/>
                  <w:lang w:val="en-GB"/>
                </w:rPr>
                <w:id w:val="617956002"/>
                <w14:checkbox>
                  <w14:checked w14:val="1"/>
                  <w14:checkedState w14:val="2612" w14:font="MS Gothic"/>
                  <w14:uncheckedState w14:val="2610" w14:font="MS Gothic"/>
                </w14:checkbox>
              </w:sdtPr>
              <w:sdtEndPr/>
              <w:sdtContent>
                <w:r w:rsidR="00EB66F3" w:rsidRPr="005E3941">
                  <w:rPr>
                    <w:rFonts w:ascii="Segoe UI Symbol" w:eastAsia="MS Gothic" w:hAnsi="Segoe UI Symbol" w:cs="Segoe UI Symbol"/>
                    <w:szCs w:val="22"/>
                    <w:lang w:val="en-GB"/>
                  </w:rPr>
                  <w:t>☒</w:t>
                </w:r>
              </w:sdtContent>
            </w:sdt>
            <w:r w:rsidR="00EB66F3" w:rsidRPr="005E3941">
              <w:rPr>
                <w:rFonts w:asciiTheme="minorHAnsi" w:hAnsiTheme="minorHAnsi" w:cstheme="minorHAnsi"/>
                <w:szCs w:val="22"/>
                <w:lang w:val="en-GB"/>
              </w:rPr>
              <w:t>Expression of Interest</w:t>
            </w:r>
          </w:p>
        </w:tc>
      </w:tr>
      <w:tr w:rsidR="00EB66F3" w:rsidRPr="008679A7" w14:paraId="74BFC6E2" w14:textId="77777777" w:rsidTr="00851BC9">
        <w:tc>
          <w:tcPr>
            <w:tcW w:w="9805" w:type="dxa"/>
            <w:gridSpan w:val="3"/>
            <w:shd w:val="clear" w:color="auto" w:fill="D9D9D9" w:themeFill="background1" w:themeFillShade="D9"/>
          </w:tcPr>
          <w:p w14:paraId="76B7658D" w14:textId="77777777" w:rsidR="00EB66F3" w:rsidRPr="005E3941" w:rsidRDefault="00EB66F3" w:rsidP="00C60D57">
            <w:pPr>
              <w:rPr>
                <w:rFonts w:asciiTheme="minorHAnsi" w:eastAsia="Calibri" w:hAnsiTheme="minorHAnsi" w:cstheme="minorHAnsi"/>
                <w:b/>
                <w:bCs/>
                <w:szCs w:val="22"/>
                <w:lang w:val="en-GB"/>
              </w:rPr>
            </w:pPr>
            <w:r w:rsidRPr="005E3941">
              <w:rPr>
                <w:rFonts w:asciiTheme="minorHAnsi" w:eastAsia="Calibri" w:hAnsiTheme="minorHAnsi" w:cstheme="minorHAnsi"/>
                <w:b/>
                <w:bCs/>
                <w:szCs w:val="22"/>
                <w:lang w:val="en-GB"/>
              </w:rPr>
              <w:t>Child Safeguarding</w:t>
            </w:r>
          </w:p>
        </w:tc>
      </w:tr>
      <w:tr w:rsidR="00EB66F3" w:rsidRPr="008679A7" w14:paraId="4F8CFFD3" w14:textId="77777777" w:rsidTr="00851BC9">
        <w:trPr>
          <w:trHeight w:val="130"/>
        </w:trPr>
        <w:tc>
          <w:tcPr>
            <w:tcW w:w="2924" w:type="dxa"/>
            <w:shd w:val="clear" w:color="auto" w:fill="FFFFFF" w:themeFill="background1"/>
          </w:tcPr>
          <w:p w14:paraId="7C3DC542" w14:textId="77777777" w:rsidR="00EB66F3" w:rsidRPr="005E3941" w:rsidRDefault="00EB66F3" w:rsidP="00C60D57">
            <w:pPr>
              <w:shd w:val="clear" w:color="auto" w:fill="FFFFFF" w:themeFill="background1"/>
              <w:rPr>
                <w:rFonts w:asciiTheme="minorHAnsi" w:eastAsia="Calibri" w:hAnsiTheme="minorHAnsi" w:cstheme="minorHAnsi"/>
                <w:szCs w:val="22"/>
                <w:lang w:val="en-GB"/>
              </w:rPr>
            </w:pPr>
            <w:r w:rsidRPr="005E3941">
              <w:rPr>
                <w:rFonts w:asciiTheme="minorHAnsi" w:eastAsia="Calibri" w:hAnsiTheme="minorHAnsi" w:cstheme="minorHAnsi"/>
                <w:szCs w:val="22"/>
              </w:rPr>
              <w:t>Is this assignment considered an “</w:t>
            </w:r>
            <w:hyperlink r:id="rId8" w:history="1">
              <w:r w:rsidRPr="005E3941">
                <w:rPr>
                  <w:rStyle w:val="Hyperlink"/>
                  <w:rFonts w:asciiTheme="minorHAnsi" w:hAnsiTheme="minorHAnsi" w:cstheme="minorHAnsi"/>
                  <w:szCs w:val="22"/>
                </w:rPr>
                <w:t>Elevated Risk Role</w:t>
              </w:r>
            </w:hyperlink>
            <w:r w:rsidRPr="005E3941">
              <w:rPr>
                <w:rFonts w:asciiTheme="minorHAnsi" w:eastAsia="Calibri" w:hAnsiTheme="minorHAnsi" w:cstheme="minorHAnsi"/>
                <w:szCs w:val="22"/>
              </w:rPr>
              <w:t>” from a child safeguarding perspective?</w:t>
            </w:r>
          </w:p>
        </w:tc>
        <w:tc>
          <w:tcPr>
            <w:tcW w:w="4091" w:type="dxa"/>
            <w:shd w:val="clear" w:color="auto" w:fill="FFFFFF" w:themeFill="background1"/>
          </w:tcPr>
          <w:p w14:paraId="68C56A3D" w14:textId="77777777" w:rsidR="00EB66F3" w:rsidRPr="005E3941" w:rsidRDefault="001B1AE5" w:rsidP="00C60D57">
            <w:pPr>
              <w:shd w:val="clear" w:color="auto" w:fill="FFFFFF" w:themeFill="background1"/>
              <w:ind w:left="2160" w:hanging="2160"/>
              <w:rPr>
                <w:rFonts w:asciiTheme="minorHAnsi" w:eastAsia="Calibri" w:hAnsiTheme="minorHAnsi" w:cstheme="minorHAnsi"/>
                <w:szCs w:val="22"/>
                <w:lang w:val="en-GB"/>
              </w:rPr>
            </w:pPr>
            <w:sdt>
              <w:sdtPr>
                <w:rPr>
                  <w:rFonts w:asciiTheme="minorHAnsi" w:hAnsiTheme="minorHAnsi" w:cstheme="minorHAnsi"/>
                  <w:szCs w:val="22"/>
                  <w:lang w:val="en-GB"/>
                </w:rPr>
                <w:id w:val="-1172178535"/>
                <w14:checkbox>
                  <w14:checked w14:val="0"/>
                  <w14:checkedState w14:val="2612" w14:font="MS Gothic"/>
                  <w14:uncheckedState w14:val="2610" w14:font="MS Gothic"/>
                </w14:checkbox>
              </w:sdtPr>
              <w:sdtEndPr/>
              <w:sdtContent>
                <w:r w:rsidR="00EB66F3" w:rsidRPr="005E3941">
                  <w:rPr>
                    <w:rFonts w:ascii="Segoe UI Symbol" w:eastAsia="MS Gothic" w:hAnsi="Segoe UI Symbol" w:cs="Segoe UI Symbol"/>
                    <w:szCs w:val="22"/>
                    <w:lang w:val="en-GB"/>
                  </w:rPr>
                  <w:t>☐</w:t>
                </w:r>
              </w:sdtContent>
            </w:sdt>
            <w:r w:rsidR="00EB66F3" w:rsidRPr="005E3941">
              <w:rPr>
                <w:rFonts w:asciiTheme="minorHAnsi" w:hAnsiTheme="minorHAnsi" w:cstheme="minorHAnsi"/>
                <w:szCs w:val="22"/>
                <w:lang w:val="en-GB"/>
              </w:rPr>
              <w:t>Yes</w:t>
            </w:r>
          </w:p>
        </w:tc>
        <w:tc>
          <w:tcPr>
            <w:tcW w:w="2790" w:type="dxa"/>
            <w:shd w:val="clear" w:color="auto" w:fill="FFFFFF" w:themeFill="background1"/>
          </w:tcPr>
          <w:p w14:paraId="78898A56" w14:textId="77777777" w:rsidR="00EB66F3" w:rsidRPr="005E3941" w:rsidRDefault="001B1AE5" w:rsidP="00C60D57">
            <w:pPr>
              <w:shd w:val="clear" w:color="auto" w:fill="FFFFFF" w:themeFill="background1"/>
              <w:ind w:left="2160" w:hanging="2160"/>
              <w:rPr>
                <w:rFonts w:asciiTheme="minorHAnsi" w:eastAsia="Calibri" w:hAnsiTheme="minorHAnsi" w:cstheme="minorHAnsi"/>
                <w:szCs w:val="22"/>
                <w:lang w:val="en-GB"/>
              </w:rPr>
            </w:pPr>
            <w:sdt>
              <w:sdtPr>
                <w:rPr>
                  <w:rFonts w:asciiTheme="minorHAnsi" w:hAnsiTheme="minorHAnsi" w:cstheme="minorHAnsi"/>
                  <w:szCs w:val="22"/>
                  <w:lang w:val="en-GB"/>
                </w:rPr>
                <w:id w:val="1005171238"/>
                <w14:checkbox>
                  <w14:checked w14:val="1"/>
                  <w14:checkedState w14:val="2612" w14:font="MS Gothic"/>
                  <w14:uncheckedState w14:val="2610" w14:font="MS Gothic"/>
                </w14:checkbox>
              </w:sdtPr>
              <w:sdtEndPr/>
              <w:sdtContent>
                <w:r w:rsidR="00EB66F3" w:rsidRPr="005E3941">
                  <w:rPr>
                    <w:rFonts w:ascii="Segoe UI Symbol" w:eastAsia="MS Gothic" w:hAnsi="Segoe UI Symbol" w:cs="Segoe UI Symbol"/>
                    <w:szCs w:val="22"/>
                    <w:lang w:val="en-GB"/>
                  </w:rPr>
                  <w:t>☒</w:t>
                </w:r>
              </w:sdtContent>
            </w:sdt>
            <w:r w:rsidR="00EB66F3" w:rsidRPr="005E3941">
              <w:rPr>
                <w:rFonts w:asciiTheme="minorHAnsi" w:hAnsiTheme="minorHAnsi" w:cstheme="minorHAnsi"/>
                <w:szCs w:val="22"/>
                <w:lang w:val="en-GB"/>
              </w:rPr>
              <w:t>No</w:t>
            </w:r>
          </w:p>
        </w:tc>
      </w:tr>
      <w:tr w:rsidR="00EB66F3" w:rsidRPr="008679A7" w14:paraId="75CD45D5" w14:textId="77777777" w:rsidTr="00851BC9">
        <w:trPr>
          <w:trHeight w:val="130"/>
        </w:trPr>
        <w:tc>
          <w:tcPr>
            <w:tcW w:w="2924" w:type="dxa"/>
            <w:shd w:val="clear" w:color="auto" w:fill="FFFFFF" w:themeFill="background1"/>
          </w:tcPr>
          <w:p w14:paraId="6F3F21C8" w14:textId="77777777" w:rsidR="00EB66F3" w:rsidRPr="005E3941" w:rsidRDefault="00EB66F3" w:rsidP="00C60D57">
            <w:pPr>
              <w:shd w:val="clear" w:color="auto" w:fill="FFFFFF" w:themeFill="background1"/>
              <w:ind w:left="2160" w:hanging="2160"/>
              <w:rPr>
                <w:rFonts w:asciiTheme="minorHAnsi" w:eastAsia="Calibri" w:hAnsiTheme="minorHAnsi" w:cstheme="minorHAnsi"/>
                <w:szCs w:val="22"/>
              </w:rPr>
            </w:pPr>
            <w:r w:rsidRPr="005E3941">
              <w:rPr>
                <w:rFonts w:asciiTheme="minorHAnsi" w:eastAsia="Calibri" w:hAnsiTheme="minorHAnsi" w:cstheme="minorHAnsi"/>
                <w:szCs w:val="22"/>
              </w:rPr>
              <w:t>Is this a Direct contact role?</w:t>
            </w:r>
          </w:p>
        </w:tc>
        <w:tc>
          <w:tcPr>
            <w:tcW w:w="4091" w:type="dxa"/>
            <w:shd w:val="clear" w:color="auto" w:fill="FFFFFF" w:themeFill="background1"/>
          </w:tcPr>
          <w:p w14:paraId="63FFF794" w14:textId="77777777" w:rsidR="00EB66F3" w:rsidRPr="005E3941" w:rsidRDefault="001B1AE5" w:rsidP="00C60D57">
            <w:pPr>
              <w:shd w:val="clear" w:color="auto" w:fill="FFFFFF" w:themeFill="background1"/>
              <w:ind w:left="2160" w:hanging="2160"/>
              <w:rPr>
                <w:rFonts w:asciiTheme="minorHAnsi" w:eastAsia="Calibri" w:hAnsiTheme="minorHAnsi" w:cstheme="minorHAnsi"/>
                <w:szCs w:val="22"/>
              </w:rPr>
            </w:pPr>
            <w:sdt>
              <w:sdtPr>
                <w:rPr>
                  <w:rFonts w:asciiTheme="minorHAnsi" w:hAnsiTheme="minorHAnsi" w:cstheme="minorHAnsi"/>
                  <w:szCs w:val="22"/>
                </w:rPr>
                <w:id w:val="-345716688"/>
                <w14:checkbox>
                  <w14:checked w14:val="0"/>
                  <w14:checkedState w14:val="2612" w14:font="MS Gothic"/>
                  <w14:uncheckedState w14:val="2610" w14:font="MS Gothic"/>
                </w14:checkbox>
              </w:sdtPr>
              <w:sdtEndPr/>
              <w:sdtContent>
                <w:r w:rsidR="00EB66F3" w:rsidRPr="005E3941">
                  <w:rPr>
                    <w:rFonts w:ascii="Segoe UI Symbol" w:eastAsia="MS Gothic" w:hAnsi="Segoe UI Symbol" w:cs="Segoe UI Symbol"/>
                    <w:szCs w:val="22"/>
                  </w:rPr>
                  <w:t>☐</w:t>
                </w:r>
              </w:sdtContent>
            </w:sdt>
            <w:r w:rsidR="00EB66F3" w:rsidRPr="005E3941">
              <w:rPr>
                <w:rFonts w:asciiTheme="minorHAnsi" w:hAnsiTheme="minorHAnsi" w:cstheme="minorHAnsi"/>
                <w:szCs w:val="22"/>
              </w:rPr>
              <w:t xml:space="preserve"> Yes  # of hours per month? </w:t>
            </w:r>
            <w:sdt>
              <w:sdtPr>
                <w:rPr>
                  <w:rFonts w:asciiTheme="minorHAnsi" w:hAnsiTheme="minorHAnsi" w:cstheme="minorHAnsi"/>
                  <w:szCs w:val="22"/>
                </w:rPr>
                <w:id w:val="-767237944"/>
                <w:placeholder>
                  <w:docPart w:val="291BF173179A44318416C22B983B7547"/>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00EB66F3" w:rsidRPr="005E3941">
                  <w:rPr>
                    <w:rStyle w:val="PlaceholderText"/>
                    <w:rFonts w:asciiTheme="minorHAnsi" w:hAnsiTheme="minorHAnsi" w:cstheme="minorHAnsi"/>
                    <w:b/>
                    <w:bCs/>
                    <w:szCs w:val="22"/>
                    <w:u w:val="single"/>
                  </w:rPr>
                  <w:t>Choose an item.</w:t>
                </w:r>
              </w:sdtContent>
            </w:sdt>
          </w:p>
        </w:tc>
        <w:tc>
          <w:tcPr>
            <w:tcW w:w="2790" w:type="dxa"/>
            <w:shd w:val="clear" w:color="auto" w:fill="FFFFFF" w:themeFill="background1"/>
          </w:tcPr>
          <w:p w14:paraId="6DC9E7C4" w14:textId="77777777" w:rsidR="00EB66F3" w:rsidRPr="005E3941" w:rsidRDefault="001B1AE5" w:rsidP="00C60D57">
            <w:pPr>
              <w:shd w:val="clear" w:color="auto" w:fill="FFFFFF" w:themeFill="background1"/>
              <w:ind w:left="2160" w:hanging="2160"/>
              <w:rPr>
                <w:rFonts w:asciiTheme="minorHAnsi" w:eastAsia="Calibri" w:hAnsiTheme="minorHAnsi" w:cstheme="minorHAnsi"/>
                <w:szCs w:val="22"/>
              </w:rPr>
            </w:pPr>
            <w:sdt>
              <w:sdtPr>
                <w:rPr>
                  <w:rFonts w:asciiTheme="minorHAnsi" w:hAnsiTheme="minorHAnsi" w:cstheme="minorHAnsi"/>
                  <w:szCs w:val="22"/>
                </w:rPr>
                <w:id w:val="-504824462"/>
                <w14:checkbox>
                  <w14:checked w14:val="1"/>
                  <w14:checkedState w14:val="2612" w14:font="MS Gothic"/>
                  <w14:uncheckedState w14:val="2610" w14:font="MS Gothic"/>
                </w14:checkbox>
              </w:sdtPr>
              <w:sdtEndPr/>
              <w:sdtContent>
                <w:r w:rsidR="00EB66F3" w:rsidRPr="005E3941">
                  <w:rPr>
                    <w:rFonts w:ascii="Segoe UI Symbol" w:eastAsia="MS Gothic" w:hAnsi="Segoe UI Symbol" w:cs="Segoe UI Symbol"/>
                    <w:szCs w:val="22"/>
                  </w:rPr>
                  <w:t>☒</w:t>
                </w:r>
              </w:sdtContent>
            </w:sdt>
            <w:r w:rsidR="00EB66F3" w:rsidRPr="005E3941">
              <w:rPr>
                <w:rFonts w:asciiTheme="minorHAnsi" w:hAnsiTheme="minorHAnsi" w:cstheme="minorHAnsi"/>
                <w:szCs w:val="22"/>
              </w:rPr>
              <w:t xml:space="preserve"> No</w:t>
            </w:r>
          </w:p>
        </w:tc>
      </w:tr>
      <w:tr w:rsidR="00EB66F3" w:rsidRPr="008679A7" w14:paraId="07699E65" w14:textId="77777777" w:rsidTr="00851BC9">
        <w:trPr>
          <w:trHeight w:val="130"/>
        </w:trPr>
        <w:tc>
          <w:tcPr>
            <w:tcW w:w="2924" w:type="dxa"/>
            <w:shd w:val="clear" w:color="auto" w:fill="FFFFFF" w:themeFill="background1"/>
          </w:tcPr>
          <w:p w14:paraId="5EFCF17E" w14:textId="77777777" w:rsidR="00EB66F3" w:rsidRPr="005E3941" w:rsidRDefault="00EB66F3" w:rsidP="00C60D57">
            <w:pPr>
              <w:shd w:val="clear" w:color="auto" w:fill="FFFFFF" w:themeFill="background1"/>
              <w:ind w:left="2160" w:hanging="2160"/>
              <w:rPr>
                <w:rFonts w:asciiTheme="minorHAnsi" w:eastAsia="Calibri" w:hAnsiTheme="minorHAnsi" w:cstheme="minorHAnsi"/>
                <w:szCs w:val="22"/>
              </w:rPr>
            </w:pPr>
            <w:r w:rsidRPr="005E3941">
              <w:rPr>
                <w:rFonts w:asciiTheme="minorHAnsi" w:eastAsia="Calibri" w:hAnsiTheme="minorHAnsi" w:cstheme="minorHAnsi"/>
                <w:szCs w:val="22"/>
              </w:rPr>
              <w:t>Is this a child data role?</w:t>
            </w:r>
          </w:p>
        </w:tc>
        <w:tc>
          <w:tcPr>
            <w:tcW w:w="4091" w:type="dxa"/>
            <w:shd w:val="clear" w:color="auto" w:fill="FFFFFF" w:themeFill="background1"/>
          </w:tcPr>
          <w:p w14:paraId="28C94505" w14:textId="323DC8C1" w:rsidR="00EB66F3" w:rsidRPr="005E3941" w:rsidRDefault="001B1AE5" w:rsidP="00C60D57">
            <w:pPr>
              <w:shd w:val="clear" w:color="auto" w:fill="FFFFFF" w:themeFill="background1"/>
              <w:ind w:left="2160" w:hanging="2160"/>
              <w:rPr>
                <w:rFonts w:asciiTheme="minorHAnsi" w:eastAsia="Calibri" w:hAnsiTheme="minorHAnsi" w:cstheme="minorHAnsi"/>
                <w:szCs w:val="22"/>
              </w:rPr>
            </w:pPr>
            <w:sdt>
              <w:sdtPr>
                <w:rPr>
                  <w:rFonts w:asciiTheme="minorHAnsi" w:hAnsiTheme="minorHAnsi" w:cstheme="minorHAnsi"/>
                  <w:szCs w:val="22"/>
                </w:rPr>
                <w:id w:val="-646286237"/>
                <w14:checkbox>
                  <w14:checked w14:val="0"/>
                  <w14:checkedState w14:val="2612" w14:font="MS Gothic"/>
                  <w14:uncheckedState w14:val="2610" w14:font="MS Gothic"/>
                </w14:checkbox>
              </w:sdtPr>
              <w:sdtEndPr/>
              <w:sdtContent>
                <w:r w:rsidR="00C60D57">
                  <w:rPr>
                    <w:rFonts w:ascii="MS Gothic" w:eastAsia="MS Gothic" w:hAnsi="MS Gothic" w:cstheme="minorHAnsi" w:hint="eastAsia"/>
                    <w:szCs w:val="22"/>
                  </w:rPr>
                  <w:t>☐</w:t>
                </w:r>
              </w:sdtContent>
            </w:sdt>
            <w:r w:rsidR="00EB66F3" w:rsidRPr="005E3941">
              <w:rPr>
                <w:rFonts w:asciiTheme="minorHAnsi" w:hAnsiTheme="minorHAnsi" w:cstheme="minorHAnsi"/>
                <w:szCs w:val="22"/>
              </w:rPr>
              <w:t xml:space="preserve"> Yes  # of hours per month </w:t>
            </w:r>
            <w:sdt>
              <w:sdtPr>
                <w:rPr>
                  <w:rFonts w:asciiTheme="minorHAnsi" w:hAnsiTheme="minorHAnsi" w:cstheme="minorHAnsi"/>
                  <w:b/>
                  <w:bCs/>
                  <w:szCs w:val="22"/>
                  <w:u w:val="single"/>
                </w:rPr>
                <w:id w:val="-541823864"/>
                <w:placeholder>
                  <w:docPart w:val="5AD58ABDD65E43DC916055FB36B21CB1"/>
                </w:placeholder>
                <w:showingPlcHdr/>
                <w:dropDownList>
                  <w:listItem w:value="Choose an item."/>
                  <w:listItem w:displayText="0-5" w:value="0-5"/>
                  <w:listItem w:displayText="6-10" w:value="6-10"/>
                  <w:listItem w:displayText="11-15" w:value="11-15"/>
                  <w:listItem w:displayText="16-20" w:value="16-20"/>
                  <w:listItem w:displayText="20+" w:value="20+"/>
                </w:dropDownList>
              </w:sdtPr>
              <w:sdtEndPr/>
              <w:sdtContent>
                <w:r w:rsidR="00C60D57" w:rsidRPr="00D67145">
                  <w:rPr>
                    <w:rStyle w:val="PlaceholderText"/>
                  </w:rPr>
                  <w:t>Choose an item.</w:t>
                </w:r>
              </w:sdtContent>
            </w:sdt>
          </w:p>
        </w:tc>
        <w:tc>
          <w:tcPr>
            <w:tcW w:w="2790" w:type="dxa"/>
            <w:shd w:val="clear" w:color="auto" w:fill="FFFFFF" w:themeFill="background1"/>
          </w:tcPr>
          <w:p w14:paraId="4C6986EA" w14:textId="0289965F" w:rsidR="00EB66F3" w:rsidRPr="005E3941" w:rsidRDefault="001B1AE5" w:rsidP="00C60D57">
            <w:pPr>
              <w:shd w:val="clear" w:color="auto" w:fill="FFFFFF" w:themeFill="background1"/>
              <w:ind w:left="2160" w:hanging="2160"/>
              <w:rPr>
                <w:rFonts w:asciiTheme="minorHAnsi" w:eastAsia="Calibri" w:hAnsiTheme="minorHAnsi" w:cstheme="minorHAnsi"/>
                <w:szCs w:val="22"/>
              </w:rPr>
            </w:pPr>
            <w:sdt>
              <w:sdtPr>
                <w:rPr>
                  <w:rFonts w:asciiTheme="minorHAnsi" w:hAnsiTheme="minorHAnsi" w:cstheme="minorHAnsi"/>
                  <w:szCs w:val="22"/>
                </w:rPr>
                <w:id w:val="953906096"/>
                <w14:checkbox>
                  <w14:checked w14:val="1"/>
                  <w14:checkedState w14:val="2612" w14:font="MS Gothic"/>
                  <w14:uncheckedState w14:val="2610" w14:font="MS Gothic"/>
                </w14:checkbox>
              </w:sdtPr>
              <w:sdtEndPr/>
              <w:sdtContent>
                <w:r w:rsidR="00C60D57">
                  <w:rPr>
                    <w:rFonts w:ascii="MS Gothic" w:eastAsia="MS Gothic" w:hAnsi="MS Gothic" w:cstheme="minorHAnsi" w:hint="eastAsia"/>
                    <w:szCs w:val="22"/>
                  </w:rPr>
                  <w:t>☒</w:t>
                </w:r>
              </w:sdtContent>
            </w:sdt>
            <w:r w:rsidR="00EB66F3" w:rsidRPr="005E3941">
              <w:rPr>
                <w:rFonts w:asciiTheme="minorHAnsi" w:hAnsiTheme="minorHAnsi" w:cstheme="minorHAnsi"/>
                <w:szCs w:val="22"/>
              </w:rPr>
              <w:t xml:space="preserve"> No</w:t>
            </w:r>
          </w:p>
        </w:tc>
      </w:tr>
    </w:tbl>
    <w:p w14:paraId="5C9D7A84" w14:textId="77777777" w:rsidR="0046007D" w:rsidRPr="00450ADA" w:rsidRDefault="0046007D" w:rsidP="00EB66F3">
      <w:pPr>
        <w:shd w:val="clear" w:color="auto" w:fill="FFFFFF" w:themeFill="background1"/>
        <w:rPr>
          <w:rFonts w:ascii="Calibri" w:eastAsia="Calibri" w:hAnsi="Calibri" w:cs="Calibri"/>
          <w:b/>
          <w:bCs/>
          <w:sz w:val="24"/>
          <w:szCs w:val="24"/>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150"/>
        <w:gridCol w:w="3217"/>
        <w:gridCol w:w="1620"/>
      </w:tblGrid>
      <w:tr w:rsidR="00EB66F3" w:rsidRPr="008679A7" w14:paraId="1590EEEC" w14:textId="77777777" w:rsidTr="005E3941">
        <w:trPr>
          <w:trHeight w:val="368"/>
        </w:trPr>
        <w:tc>
          <w:tcPr>
            <w:tcW w:w="9805" w:type="dxa"/>
            <w:gridSpan w:val="4"/>
            <w:shd w:val="clear" w:color="auto" w:fill="E7E6E6" w:themeFill="background2"/>
          </w:tcPr>
          <w:p w14:paraId="44D76029" w14:textId="77777777" w:rsidR="00EB66F3" w:rsidRPr="0059532B" w:rsidRDefault="00EB66F3" w:rsidP="00C60D57">
            <w:pPr>
              <w:rPr>
                <w:rFonts w:ascii="Calibri" w:eastAsia="Calibri" w:hAnsi="Calibri" w:cs="Calibri"/>
                <w:b/>
                <w:bCs/>
                <w:szCs w:val="22"/>
                <w:lang w:val="en-GB"/>
              </w:rPr>
            </w:pPr>
            <w:r w:rsidRPr="47267DC4">
              <w:rPr>
                <w:rFonts w:ascii="Calibri" w:eastAsia="Calibri" w:hAnsi="Calibri" w:cs="Calibri"/>
                <w:b/>
                <w:bCs/>
                <w:szCs w:val="22"/>
              </w:rPr>
              <w:t>PART III:  Signatures</w:t>
            </w:r>
          </w:p>
        </w:tc>
      </w:tr>
      <w:tr w:rsidR="00EB66F3" w:rsidRPr="008679A7" w14:paraId="5C6316BB" w14:textId="77777777" w:rsidTr="005E3941">
        <w:trPr>
          <w:trHeight w:val="350"/>
        </w:trPr>
        <w:tc>
          <w:tcPr>
            <w:tcW w:w="1818" w:type="dxa"/>
            <w:shd w:val="clear" w:color="auto" w:fill="E7E6E6" w:themeFill="background2"/>
          </w:tcPr>
          <w:p w14:paraId="742A8808" w14:textId="77777777" w:rsidR="00EB66F3" w:rsidRPr="008679A7" w:rsidRDefault="00EB66F3" w:rsidP="00C60D57">
            <w:pPr>
              <w:rPr>
                <w:rFonts w:ascii="Calibri" w:eastAsia="Calibri" w:hAnsi="Calibri" w:cs="Calibri"/>
                <w:b/>
                <w:bCs/>
                <w:szCs w:val="22"/>
              </w:rPr>
            </w:pPr>
            <w:r w:rsidRPr="47267DC4">
              <w:rPr>
                <w:rFonts w:ascii="Calibri" w:eastAsia="Calibri" w:hAnsi="Calibri" w:cs="Calibri"/>
                <w:b/>
                <w:bCs/>
                <w:szCs w:val="22"/>
              </w:rPr>
              <w:t>Function</w:t>
            </w:r>
          </w:p>
        </w:tc>
        <w:tc>
          <w:tcPr>
            <w:tcW w:w="3150" w:type="dxa"/>
            <w:shd w:val="clear" w:color="auto" w:fill="E7E6E6" w:themeFill="background2"/>
          </w:tcPr>
          <w:p w14:paraId="1EB192DE" w14:textId="77777777" w:rsidR="00EB66F3" w:rsidRPr="0059532B" w:rsidRDefault="00EB66F3" w:rsidP="00C60D57">
            <w:pPr>
              <w:rPr>
                <w:rFonts w:ascii="Calibri" w:eastAsia="Calibri" w:hAnsi="Calibri" w:cs="Calibri"/>
                <w:b/>
                <w:bCs/>
                <w:szCs w:val="22"/>
              </w:rPr>
            </w:pPr>
            <w:r w:rsidRPr="47267DC4">
              <w:rPr>
                <w:rFonts w:ascii="Calibri" w:eastAsia="Calibri" w:hAnsi="Calibri" w:cs="Calibri"/>
                <w:b/>
                <w:bCs/>
                <w:szCs w:val="22"/>
              </w:rPr>
              <w:t>Name and Designation</w:t>
            </w:r>
          </w:p>
        </w:tc>
        <w:tc>
          <w:tcPr>
            <w:tcW w:w="3217" w:type="dxa"/>
            <w:shd w:val="clear" w:color="auto" w:fill="E7E6E6" w:themeFill="background2"/>
          </w:tcPr>
          <w:p w14:paraId="1D5C2126" w14:textId="77777777" w:rsidR="00EB66F3" w:rsidRPr="0059532B" w:rsidRDefault="00EB66F3" w:rsidP="00C60D57">
            <w:pPr>
              <w:rPr>
                <w:rFonts w:ascii="Calibri" w:eastAsia="Calibri" w:hAnsi="Calibri" w:cs="Calibri"/>
                <w:b/>
                <w:bCs/>
                <w:szCs w:val="22"/>
              </w:rPr>
            </w:pPr>
            <w:r w:rsidRPr="47267DC4">
              <w:rPr>
                <w:rFonts w:ascii="Calibri" w:eastAsia="Calibri" w:hAnsi="Calibri" w:cs="Calibri"/>
                <w:b/>
                <w:bCs/>
                <w:szCs w:val="22"/>
              </w:rPr>
              <w:t>Signature</w:t>
            </w:r>
          </w:p>
        </w:tc>
        <w:tc>
          <w:tcPr>
            <w:tcW w:w="1620" w:type="dxa"/>
            <w:shd w:val="clear" w:color="auto" w:fill="E7E6E6" w:themeFill="background2"/>
          </w:tcPr>
          <w:p w14:paraId="727061C1" w14:textId="77777777" w:rsidR="00EB66F3" w:rsidRPr="0059532B" w:rsidRDefault="00EB66F3" w:rsidP="00C60D57">
            <w:pPr>
              <w:rPr>
                <w:rFonts w:ascii="Calibri" w:eastAsia="Calibri" w:hAnsi="Calibri" w:cs="Calibri"/>
                <w:b/>
                <w:bCs/>
                <w:szCs w:val="22"/>
              </w:rPr>
            </w:pPr>
            <w:r w:rsidRPr="47267DC4">
              <w:rPr>
                <w:rFonts w:ascii="Calibri" w:eastAsia="Calibri" w:hAnsi="Calibri" w:cs="Calibri"/>
                <w:b/>
                <w:bCs/>
                <w:szCs w:val="22"/>
              </w:rPr>
              <w:t xml:space="preserve">Date </w:t>
            </w:r>
          </w:p>
        </w:tc>
      </w:tr>
      <w:tr w:rsidR="00EB66F3" w:rsidRPr="008679A7" w14:paraId="411EB791" w14:textId="77777777" w:rsidTr="005E3941">
        <w:tc>
          <w:tcPr>
            <w:tcW w:w="1818" w:type="dxa"/>
            <w:shd w:val="clear" w:color="auto" w:fill="auto"/>
          </w:tcPr>
          <w:p w14:paraId="606BFA3E" w14:textId="77777777" w:rsidR="00EB66F3" w:rsidRPr="008679A7" w:rsidRDefault="00EB66F3" w:rsidP="00C60D57">
            <w:pPr>
              <w:rPr>
                <w:rFonts w:ascii="Calibri" w:eastAsia="Calibri" w:hAnsi="Calibri" w:cs="Calibri"/>
                <w:szCs w:val="22"/>
              </w:rPr>
            </w:pPr>
            <w:r w:rsidRPr="47267DC4">
              <w:rPr>
                <w:rFonts w:ascii="Calibri" w:eastAsia="Calibri" w:hAnsi="Calibri" w:cs="Calibri"/>
                <w:szCs w:val="22"/>
              </w:rPr>
              <w:t xml:space="preserve">Prepared by </w:t>
            </w:r>
          </w:p>
        </w:tc>
        <w:tc>
          <w:tcPr>
            <w:tcW w:w="3150" w:type="dxa"/>
            <w:shd w:val="clear" w:color="auto" w:fill="FFFFFF" w:themeFill="background1"/>
          </w:tcPr>
          <w:p w14:paraId="296C1576" w14:textId="47E440E3" w:rsidR="00EB66F3" w:rsidRPr="00D01016" w:rsidRDefault="00EB66F3" w:rsidP="00C60D57">
            <w:pPr>
              <w:rPr>
                <w:rFonts w:ascii="Calibri" w:eastAsia="Calibri" w:hAnsi="Calibri" w:cs="Calibri"/>
                <w:b/>
                <w:bCs/>
                <w:szCs w:val="22"/>
              </w:rPr>
            </w:pPr>
            <w:r w:rsidRPr="00D01016">
              <w:rPr>
                <w:rFonts w:ascii="Calibri" w:eastAsia="Calibri" w:hAnsi="Calibri" w:cs="Calibri"/>
                <w:szCs w:val="22"/>
              </w:rPr>
              <w:t>Kimberley Davis, Education Specialist (Skills &amp; Employability)</w:t>
            </w:r>
            <w:r w:rsidR="00C60D57">
              <w:rPr>
                <w:rFonts w:ascii="Calibri" w:eastAsia="Calibri" w:hAnsi="Calibri" w:cs="Calibri"/>
                <w:szCs w:val="22"/>
              </w:rPr>
              <w:t>, ESARO</w:t>
            </w:r>
          </w:p>
        </w:tc>
        <w:tc>
          <w:tcPr>
            <w:tcW w:w="3217" w:type="dxa"/>
            <w:shd w:val="clear" w:color="auto" w:fill="FFFFFF" w:themeFill="background1"/>
          </w:tcPr>
          <w:p w14:paraId="328009CA" w14:textId="77777777" w:rsidR="00EB66F3" w:rsidRPr="0059532B" w:rsidRDefault="00EB66F3" w:rsidP="00C60D57">
            <w:pPr>
              <w:rPr>
                <w:rFonts w:ascii="Calibri" w:eastAsia="Calibri" w:hAnsi="Calibri" w:cs="Calibri"/>
                <w:b/>
                <w:bCs/>
                <w:szCs w:val="22"/>
              </w:rPr>
            </w:pPr>
          </w:p>
        </w:tc>
        <w:tc>
          <w:tcPr>
            <w:tcW w:w="1620" w:type="dxa"/>
            <w:shd w:val="clear" w:color="auto" w:fill="FFFFFF" w:themeFill="background1"/>
          </w:tcPr>
          <w:p w14:paraId="75044D84" w14:textId="77777777" w:rsidR="00EB66F3" w:rsidRPr="0059532B" w:rsidRDefault="00EB66F3" w:rsidP="00C60D57">
            <w:pPr>
              <w:rPr>
                <w:rFonts w:ascii="Calibri" w:eastAsia="Calibri" w:hAnsi="Calibri" w:cs="Calibri"/>
                <w:b/>
                <w:bCs/>
                <w:szCs w:val="22"/>
              </w:rPr>
            </w:pPr>
          </w:p>
        </w:tc>
      </w:tr>
      <w:tr w:rsidR="00EB66F3" w14:paraId="01606A55" w14:textId="77777777" w:rsidTr="005E3941">
        <w:trPr>
          <w:trHeight w:val="585"/>
        </w:trPr>
        <w:tc>
          <w:tcPr>
            <w:tcW w:w="1818" w:type="dxa"/>
            <w:shd w:val="clear" w:color="auto" w:fill="auto"/>
          </w:tcPr>
          <w:p w14:paraId="5274FDD5" w14:textId="77777777" w:rsidR="00EB66F3" w:rsidRDefault="00EB66F3" w:rsidP="00C60D57">
            <w:pPr>
              <w:rPr>
                <w:rFonts w:ascii="Calibri" w:eastAsia="Calibri" w:hAnsi="Calibri" w:cs="Calibri"/>
                <w:color w:val="000000" w:themeColor="text1"/>
                <w:szCs w:val="22"/>
              </w:rPr>
            </w:pPr>
            <w:r w:rsidRPr="47267DC4">
              <w:rPr>
                <w:rFonts w:ascii="Calibri" w:eastAsia="Calibri" w:hAnsi="Calibri" w:cs="Calibri"/>
                <w:color w:val="000000" w:themeColor="text1"/>
                <w:szCs w:val="22"/>
              </w:rPr>
              <w:t>Reviewed</w:t>
            </w:r>
          </w:p>
        </w:tc>
        <w:tc>
          <w:tcPr>
            <w:tcW w:w="3150" w:type="dxa"/>
            <w:shd w:val="clear" w:color="auto" w:fill="auto"/>
          </w:tcPr>
          <w:p w14:paraId="6D3AAB25" w14:textId="1A13ABD0" w:rsidR="00E30038" w:rsidRDefault="000766A0" w:rsidP="00C60D57">
            <w:pPr>
              <w:rPr>
                <w:rFonts w:ascii="Calibri" w:eastAsia="Calibri" w:hAnsi="Calibri" w:cs="Calibri"/>
                <w:color w:val="000000" w:themeColor="text1"/>
                <w:szCs w:val="22"/>
              </w:rPr>
            </w:pPr>
            <w:r>
              <w:rPr>
                <w:rFonts w:ascii="Calibri" w:eastAsia="Calibri" w:hAnsi="Calibri" w:cs="Calibri"/>
                <w:color w:val="000000" w:themeColor="text1"/>
                <w:szCs w:val="22"/>
              </w:rPr>
              <w:t>Helene Cron</w:t>
            </w:r>
            <w:r w:rsidR="00EB66F3">
              <w:rPr>
                <w:rFonts w:ascii="Calibri" w:eastAsia="Calibri" w:hAnsi="Calibri" w:cs="Calibri"/>
                <w:color w:val="000000" w:themeColor="text1"/>
                <w:szCs w:val="22"/>
              </w:rPr>
              <w:t>, Education</w:t>
            </w:r>
            <w:r>
              <w:rPr>
                <w:rFonts w:ascii="Calibri" w:eastAsia="Calibri" w:hAnsi="Calibri" w:cs="Calibri"/>
                <w:color w:val="000000" w:themeColor="text1"/>
                <w:szCs w:val="22"/>
              </w:rPr>
              <w:t xml:space="preserve"> Specialist</w:t>
            </w:r>
            <w:r w:rsidR="00C60D57">
              <w:rPr>
                <w:rFonts w:ascii="Calibri" w:eastAsia="Calibri" w:hAnsi="Calibri" w:cs="Calibri"/>
                <w:color w:val="000000" w:themeColor="text1"/>
                <w:szCs w:val="22"/>
              </w:rPr>
              <w:t xml:space="preserve">, ESARO </w:t>
            </w:r>
            <w:r>
              <w:rPr>
                <w:rFonts w:ascii="Calibri" w:eastAsia="Calibri" w:hAnsi="Calibri" w:cs="Calibri"/>
                <w:color w:val="000000" w:themeColor="text1"/>
                <w:szCs w:val="22"/>
              </w:rPr>
              <w:t xml:space="preserve"> </w:t>
            </w:r>
            <w:r w:rsidR="00EB66F3" w:rsidRPr="47267DC4">
              <w:rPr>
                <w:rFonts w:ascii="Calibri" w:eastAsia="Calibri" w:hAnsi="Calibri" w:cs="Calibri"/>
                <w:color w:val="000000" w:themeColor="text1"/>
                <w:szCs w:val="22"/>
              </w:rPr>
              <w:t xml:space="preserve"> </w:t>
            </w:r>
            <w:r w:rsidR="00E30038">
              <w:rPr>
                <w:rFonts w:ascii="Calibri" w:eastAsia="Calibri" w:hAnsi="Calibri" w:cs="Calibri"/>
                <w:color w:val="000000" w:themeColor="text1"/>
                <w:szCs w:val="22"/>
              </w:rPr>
              <w:t xml:space="preserve"> </w:t>
            </w:r>
          </w:p>
        </w:tc>
        <w:tc>
          <w:tcPr>
            <w:tcW w:w="3217" w:type="dxa"/>
            <w:shd w:val="clear" w:color="auto" w:fill="auto"/>
          </w:tcPr>
          <w:p w14:paraId="7EC49150" w14:textId="77777777" w:rsidR="00EB66F3" w:rsidRDefault="00EB66F3" w:rsidP="00C60D57">
            <w:pPr>
              <w:rPr>
                <w:rFonts w:ascii="Calibri" w:eastAsia="Calibri" w:hAnsi="Calibri" w:cs="Calibri"/>
                <w:b/>
                <w:bCs/>
                <w:color w:val="000000" w:themeColor="text1"/>
                <w:szCs w:val="22"/>
              </w:rPr>
            </w:pPr>
          </w:p>
        </w:tc>
        <w:tc>
          <w:tcPr>
            <w:tcW w:w="1620" w:type="dxa"/>
            <w:shd w:val="clear" w:color="auto" w:fill="auto"/>
          </w:tcPr>
          <w:p w14:paraId="5607B966" w14:textId="77777777" w:rsidR="00EB66F3" w:rsidRDefault="00EB66F3" w:rsidP="00C60D57">
            <w:pPr>
              <w:rPr>
                <w:rFonts w:ascii="Calibri" w:eastAsia="Calibri" w:hAnsi="Calibri" w:cs="Calibri"/>
                <w:b/>
                <w:bCs/>
                <w:color w:val="000000" w:themeColor="text1"/>
                <w:szCs w:val="22"/>
              </w:rPr>
            </w:pPr>
          </w:p>
        </w:tc>
      </w:tr>
      <w:tr w:rsidR="00EB66F3" w:rsidRPr="008679A7" w14:paraId="00C3E30A" w14:textId="77777777" w:rsidTr="005E3941">
        <w:trPr>
          <w:trHeight w:val="600"/>
        </w:trPr>
        <w:tc>
          <w:tcPr>
            <w:tcW w:w="1818" w:type="dxa"/>
            <w:shd w:val="clear" w:color="auto" w:fill="auto"/>
          </w:tcPr>
          <w:p w14:paraId="6ADBDE0C" w14:textId="77777777" w:rsidR="00EB66F3" w:rsidRPr="008679A7" w:rsidRDefault="00EB66F3" w:rsidP="00C60D57">
            <w:pPr>
              <w:rPr>
                <w:rFonts w:ascii="Calibri" w:eastAsia="Calibri" w:hAnsi="Calibri" w:cs="Calibri"/>
                <w:szCs w:val="22"/>
              </w:rPr>
            </w:pPr>
            <w:r w:rsidRPr="47267DC4">
              <w:rPr>
                <w:rFonts w:ascii="Calibri" w:eastAsia="Calibri" w:hAnsi="Calibri" w:cs="Calibri"/>
                <w:szCs w:val="22"/>
              </w:rPr>
              <w:t xml:space="preserve">Endorsed by </w:t>
            </w:r>
          </w:p>
          <w:p w14:paraId="0FE261C8" w14:textId="77777777" w:rsidR="00EB66F3" w:rsidRPr="008679A7" w:rsidRDefault="00EB66F3" w:rsidP="00C60D57">
            <w:pPr>
              <w:rPr>
                <w:rFonts w:ascii="Calibri" w:eastAsia="Calibri" w:hAnsi="Calibri" w:cs="Calibri"/>
                <w:szCs w:val="22"/>
              </w:rPr>
            </w:pPr>
          </w:p>
        </w:tc>
        <w:tc>
          <w:tcPr>
            <w:tcW w:w="3150" w:type="dxa"/>
            <w:shd w:val="clear" w:color="auto" w:fill="auto"/>
          </w:tcPr>
          <w:p w14:paraId="7ACDF890" w14:textId="5CCFFB75" w:rsidR="00EB66F3" w:rsidRPr="0059532B" w:rsidRDefault="00EB66F3" w:rsidP="00C60D57">
            <w:pPr>
              <w:rPr>
                <w:rFonts w:ascii="Calibri" w:eastAsia="Calibri" w:hAnsi="Calibri" w:cs="Calibri"/>
                <w:szCs w:val="22"/>
              </w:rPr>
            </w:pPr>
            <w:r w:rsidRPr="47267DC4">
              <w:rPr>
                <w:rFonts w:ascii="Calibri" w:eastAsia="Calibri" w:hAnsi="Calibri" w:cs="Calibri"/>
                <w:szCs w:val="22"/>
              </w:rPr>
              <w:t>Human Resources</w:t>
            </w:r>
            <w:r w:rsidR="000766A0">
              <w:rPr>
                <w:rFonts w:ascii="Calibri" w:eastAsia="Calibri" w:hAnsi="Calibri" w:cs="Calibri"/>
                <w:szCs w:val="22"/>
              </w:rPr>
              <w:t xml:space="preserve"> Manager</w:t>
            </w:r>
            <w:r w:rsidR="004E665C">
              <w:rPr>
                <w:rFonts w:ascii="Calibri" w:eastAsia="Calibri" w:hAnsi="Calibri" w:cs="Calibri"/>
                <w:szCs w:val="22"/>
              </w:rPr>
              <w:t xml:space="preserve">, </w:t>
            </w:r>
            <w:r w:rsidR="000766A0" w:rsidRPr="000766A0">
              <w:rPr>
                <w:rFonts w:ascii="Calibri" w:eastAsia="Calibri" w:hAnsi="Calibri" w:cs="Calibri"/>
                <w:szCs w:val="22"/>
              </w:rPr>
              <w:t xml:space="preserve">Brian Nyakanda </w:t>
            </w:r>
            <w:r w:rsidR="000766A0">
              <w:rPr>
                <w:rFonts w:ascii="Calibri" w:eastAsia="Calibri" w:hAnsi="Calibri" w:cs="Calibri"/>
                <w:szCs w:val="22"/>
              </w:rPr>
              <w:t xml:space="preserve"> (OiC for </w:t>
            </w:r>
            <w:r w:rsidR="000766A0">
              <w:rPr>
                <w:rFonts w:ascii="Calibri" w:eastAsia="Calibri" w:hAnsi="Calibri" w:cs="Calibri"/>
                <w:szCs w:val="22"/>
              </w:rPr>
              <w:lastRenderedPageBreak/>
              <w:t>Regional Chief of Human Resources)</w:t>
            </w:r>
            <w:r w:rsidR="00C60D57">
              <w:rPr>
                <w:rFonts w:ascii="Calibri" w:eastAsia="Calibri" w:hAnsi="Calibri" w:cs="Calibri"/>
                <w:szCs w:val="22"/>
              </w:rPr>
              <w:t xml:space="preserve">, ESARO </w:t>
            </w:r>
          </w:p>
        </w:tc>
        <w:tc>
          <w:tcPr>
            <w:tcW w:w="3217" w:type="dxa"/>
            <w:shd w:val="clear" w:color="auto" w:fill="auto"/>
          </w:tcPr>
          <w:p w14:paraId="4AC5B462" w14:textId="77777777" w:rsidR="00EB66F3" w:rsidRPr="0059532B" w:rsidRDefault="00EB66F3" w:rsidP="00C60D57">
            <w:pPr>
              <w:rPr>
                <w:rFonts w:ascii="Calibri" w:eastAsia="Calibri" w:hAnsi="Calibri" w:cs="Calibri"/>
                <w:b/>
                <w:bCs/>
                <w:szCs w:val="22"/>
              </w:rPr>
            </w:pPr>
          </w:p>
        </w:tc>
        <w:tc>
          <w:tcPr>
            <w:tcW w:w="1620" w:type="dxa"/>
            <w:shd w:val="clear" w:color="auto" w:fill="auto"/>
          </w:tcPr>
          <w:p w14:paraId="1DA5E80C" w14:textId="77777777" w:rsidR="00EB66F3" w:rsidRPr="0059532B" w:rsidRDefault="00EB66F3" w:rsidP="00C60D57">
            <w:pPr>
              <w:rPr>
                <w:rFonts w:ascii="Calibri" w:eastAsia="Calibri" w:hAnsi="Calibri" w:cs="Calibri"/>
                <w:b/>
                <w:bCs/>
                <w:szCs w:val="22"/>
              </w:rPr>
            </w:pPr>
          </w:p>
        </w:tc>
      </w:tr>
      <w:tr w:rsidR="00EB66F3" w:rsidRPr="008679A7" w14:paraId="71A65DDF" w14:textId="77777777" w:rsidTr="005E3941">
        <w:trPr>
          <w:trHeight w:val="440"/>
        </w:trPr>
        <w:tc>
          <w:tcPr>
            <w:tcW w:w="1818" w:type="dxa"/>
            <w:shd w:val="clear" w:color="auto" w:fill="auto"/>
          </w:tcPr>
          <w:p w14:paraId="75E99F77" w14:textId="77777777" w:rsidR="00EB66F3" w:rsidRPr="008679A7" w:rsidRDefault="00EB66F3" w:rsidP="00C60D57">
            <w:pPr>
              <w:rPr>
                <w:rFonts w:ascii="Calibri" w:eastAsia="Calibri" w:hAnsi="Calibri" w:cs="Calibri"/>
                <w:szCs w:val="22"/>
              </w:rPr>
            </w:pPr>
            <w:r w:rsidRPr="47267DC4">
              <w:rPr>
                <w:rFonts w:ascii="Calibri" w:eastAsia="Calibri" w:hAnsi="Calibri" w:cs="Calibri"/>
                <w:szCs w:val="22"/>
              </w:rPr>
              <w:t xml:space="preserve">Approved by </w:t>
            </w:r>
          </w:p>
          <w:p w14:paraId="1E979836" w14:textId="77777777" w:rsidR="00EB66F3" w:rsidRPr="008679A7" w:rsidRDefault="00EB66F3" w:rsidP="00C60D57">
            <w:pPr>
              <w:rPr>
                <w:rFonts w:ascii="Calibri" w:eastAsia="Calibri" w:hAnsi="Calibri" w:cs="Calibri"/>
                <w:szCs w:val="22"/>
              </w:rPr>
            </w:pPr>
          </w:p>
          <w:p w14:paraId="38B717EC" w14:textId="77777777" w:rsidR="00EB66F3" w:rsidRPr="008679A7" w:rsidRDefault="00EB66F3" w:rsidP="00C60D57">
            <w:pPr>
              <w:rPr>
                <w:rFonts w:ascii="Calibri" w:eastAsia="Calibri" w:hAnsi="Calibri" w:cs="Calibri"/>
                <w:szCs w:val="22"/>
              </w:rPr>
            </w:pPr>
          </w:p>
        </w:tc>
        <w:tc>
          <w:tcPr>
            <w:tcW w:w="3150" w:type="dxa"/>
            <w:shd w:val="clear" w:color="auto" w:fill="auto"/>
          </w:tcPr>
          <w:p w14:paraId="631D9D70" w14:textId="52AAD058" w:rsidR="00EB66F3" w:rsidRPr="0059532B" w:rsidRDefault="000766A0" w:rsidP="00C60D57">
            <w:pPr>
              <w:rPr>
                <w:rFonts w:ascii="Calibri" w:eastAsia="Calibri" w:hAnsi="Calibri" w:cs="Calibri"/>
                <w:szCs w:val="22"/>
              </w:rPr>
            </w:pPr>
            <w:r>
              <w:rPr>
                <w:rFonts w:ascii="Calibri" w:eastAsia="Calibri" w:hAnsi="Calibri" w:cs="Calibri"/>
                <w:szCs w:val="22"/>
              </w:rPr>
              <w:t>Regional Edcuation Advisor</w:t>
            </w:r>
            <w:r w:rsidR="00E30038">
              <w:rPr>
                <w:rFonts w:ascii="Calibri" w:eastAsia="Calibri" w:hAnsi="Calibri" w:cs="Calibri"/>
                <w:szCs w:val="22"/>
              </w:rPr>
              <w:t xml:space="preserve">, </w:t>
            </w:r>
            <w:r>
              <w:rPr>
                <w:rFonts w:ascii="Calibri" w:eastAsia="Calibri" w:hAnsi="Calibri" w:cs="Calibri"/>
                <w:szCs w:val="22"/>
              </w:rPr>
              <w:t>Abhiyan Jung Rana (OiC Deputy Regional Director)</w:t>
            </w:r>
            <w:r w:rsidR="00C60D57">
              <w:rPr>
                <w:rFonts w:ascii="Calibri" w:eastAsia="Calibri" w:hAnsi="Calibri" w:cs="Calibri"/>
                <w:szCs w:val="22"/>
              </w:rPr>
              <w:t>, ESARO</w:t>
            </w:r>
          </w:p>
        </w:tc>
        <w:tc>
          <w:tcPr>
            <w:tcW w:w="3217" w:type="dxa"/>
            <w:shd w:val="clear" w:color="auto" w:fill="auto"/>
          </w:tcPr>
          <w:p w14:paraId="022DB053" w14:textId="77777777" w:rsidR="00EB66F3" w:rsidRPr="0059532B" w:rsidRDefault="00EB66F3" w:rsidP="00C60D57">
            <w:pPr>
              <w:rPr>
                <w:rFonts w:ascii="Calibri" w:eastAsia="Calibri" w:hAnsi="Calibri" w:cs="Calibri"/>
                <w:b/>
                <w:bCs/>
                <w:szCs w:val="22"/>
              </w:rPr>
            </w:pPr>
          </w:p>
        </w:tc>
        <w:tc>
          <w:tcPr>
            <w:tcW w:w="1620" w:type="dxa"/>
            <w:shd w:val="clear" w:color="auto" w:fill="auto"/>
          </w:tcPr>
          <w:p w14:paraId="2DD22370" w14:textId="77777777" w:rsidR="00EB66F3" w:rsidRPr="0059532B" w:rsidRDefault="00EB66F3" w:rsidP="00C60D57">
            <w:pPr>
              <w:rPr>
                <w:rFonts w:ascii="Calibri" w:eastAsia="Calibri" w:hAnsi="Calibri" w:cs="Calibri"/>
                <w:b/>
                <w:bCs/>
                <w:szCs w:val="22"/>
              </w:rPr>
            </w:pPr>
          </w:p>
        </w:tc>
      </w:tr>
    </w:tbl>
    <w:p w14:paraId="53959073" w14:textId="77777777" w:rsidR="001A5394" w:rsidRDefault="001A5394" w:rsidP="001A5394">
      <w:pPr>
        <w:jc w:val="center"/>
        <w:rPr>
          <w:rStyle w:val="Strong"/>
          <w:rFonts w:ascii="Calibri" w:eastAsia="Calibri" w:hAnsi="Calibri" w:cs="Calibri"/>
          <w:color w:val="auto"/>
          <w:sz w:val="28"/>
          <w:szCs w:val="28"/>
        </w:rPr>
      </w:pPr>
    </w:p>
    <w:p w14:paraId="6EBD7A61" w14:textId="15AAC6B3" w:rsidR="001A5394" w:rsidRPr="008679A7" w:rsidRDefault="001A5394" w:rsidP="001A5394">
      <w:pPr>
        <w:jc w:val="center"/>
        <w:rPr>
          <w:rFonts w:ascii="Calibri" w:eastAsia="Calibri" w:hAnsi="Calibri" w:cs="Calibri"/>
          <w:b/>
          <w:bCs/>
          <w:sz w:val="28"/>
          <w:szCs w:val="28"/>
          <w:lang w:val="en-GB"/>
        </w:rPr>
      </w:pPr>
      <w:r w:rsidRPr="2EC6F98E">
        <w:rPr>
          <w:rStyle w:val="Strong"/>
          <w:rFonts w:ascii="Calibri" w:eastAsia="Calibri" w:hAnsi="Calibri" w:cs="Calibri"/>
          <w:color w:val="auto"/>
          <w:sz w:val="28"/>
          <w:szCs w:val="28"/>
        </w:rPr>
        <w:t>TERMS OF REFERENCE FOR INDIVIDUAL CONTRACTORS/ CONSULTANTS</w:t>
      </w:r>
    </w:p>
    <w:p w14:paraId="760CCB8E" w14:textId="77777777" w:rsidR="001A5394" w:rsidRPr="008679A7" w:rsidRDefault="001A5394" w:rsidP="001A5394">
      <w:pPr>
        <w:jc w:val="both"/>
        <w:rPr>
          <w:rFonts w:eastAsia="Times New Roman"/>
          <w:b/>
          <w:bCs/>
          <w:color w:val="000000" w:themeColor="text1"/>
          <w:szCs w:val="22"/>
          <w:lang w:val="en-GB"/>
        </w:rPr>
      </w:pPr>
    </w:p>
    <w:tbl>
      <w:tblPr>
        <w:tblW w:w="9710" w:type="dxa"/>
        <w:tblLayout w:type="fixed"/>
        <w:tblLook w:val="04A0" w:firstRow="1" w:lastRow="0" w:firstColumn="1" w:lastColumn="0" w:noHBand="0" w:noVBand="1"/>
      </w:tblPr>
      <w:tblGrid>
        <w:gridCol w:w="2520"/>
        <w:gridCol w:w="3765"/>
        <w:gridCol w:w="3425"/>
      </w:tblGrid>
      <w:tr w:rsidR="001A5394" w14:paraId="1FF174B9" w14:textId="77777777" w:rsidTr="00851BC9">
        <w:trPr>
          <w:trHeight w:val="420"/>
        </w:trPr>
        <w:tc>
          <w:tcPr>
            <w:tcW w:w="9710" w:type="dxa"/>
            <w:gridSpan w:val="3"/>
            <w:tcBorders>
              <w:top w:val="single" w:sz="8" w:space="0" w:color="auto"/>
              <w:left w:val="single" w:sz="8" w:space="0" w:color="auto"/>
              <w:bottom w:val="single" w:sz="8" w:space="0" w:color="auto"/>
              <w:right w:val="single" w:sz="8" w:space="0" w:color="auto"/>
            </w:tcBorders>
            <w:shd w:val="clear" w:color="auto" w:fill="E7E6E6" w:themeFill="background2"/>
          </w:tcPr>
          <w:p w14:paraId="63E9EB36" w14:textId="77777777" w:rsidR="001A5394" w:rsidRDefault="001A5394" w:rsidP="00C60D57">
            <w:pPr>
              <w:jc w:val="both"/>
              <w:rPr>
                <w:rFonts w:ascii="Calibri" w:eastAsia="Calibri" w:hAnsi="Calibri" w:cs="Calibri"/>
                <w:b/>
                <w:bCs/>
                <w:color w:val="000000" w:themeColor="text1"/>
                <w:sz w:val="24"/>
                <w:szCs w:val="24"/>
                <w:lang w:val="en-GB"/>
              </w:rPr>
            </w:pPr>
            <w:r w:rsidRPr="5C29C6F0">
              <w:rPr>
                <w:rFonts w:ascii="Calibri" w:eastAsia="Calibri" w:hAnsi="Calibri" w:cs="Calibri"/>
                <w:b/>
                <w:bCs/>
                <w:color w:val="000000" w:themeColor="text1"/>
                <w:sz w:val="24"/>
                <w:szCs w:val="24"/>
                <w:lang w:val="en-GB"/>
              </w:rPr>
              <w:t xml:space="preserve">PART I  </w:t>
            </w:r>
          </w:p>
        </w:tc>
      </w:tr>
      <w:tr w:rsidR="001A5394" w14:paraId="0575D807" w14:textId="77777777" w:rsidTr="00851BC9">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17AB96" w14:textId="77777777" w:rsidR="001A5394" w:rsidRDefault="001A5394" w:rsidP="00C60D57">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Title of Assignment</w:t>
            </w:r>
          </w:p>
        </w:tc>
        <w:tc>
          <w:tcPr>
            <w:tcW w:w="7190" w:type="dxa"/>
            <w:gridSpan w:val="2"/>
            <w:tcBorders>
              <w:top w:val="nil"/>
              <w:left w:val="single" w:sz="8" w:space="0" w:color="auto"/>
              <w:bottom w:val="single" w:sz="8" w:space="0" w:color="auto"/>
              <w:right w:val="single" w:sz="8" w:space="0" w:color="auto"/>
            </w:tcBorders>
          </w:tcPr>
          <w:p w14:paraId="29CFC387" w14:textId="6F531DDE" w:rsidR="008F47A7" w:rsidRDefault="001A5394" w:rsidP="00C60D57">
            <w:pPr>
              <w:jc w:val="both"/>
              <w:rPr>
                <w:rFonts w:ascii="Calibri" w:eastAsia="Calibri" w:hAnsi="Calibri" w:cs="Calibri"/>
                <w:i/>
                <w:iCs/>
                <w:szCs w:val="22"/>
                <w:lang w:val="en-GB"/>
              </w:rPr>
            </w:pPr>
            <w:r>
              <w:rPr>
                <w:rFonts w:ascii="Calibri" w:eastAsia="Calibri" w:hAnsi="Calibri" w:cs="Calibri"/>
                <w:i/>
                <w:iCs/>
                <w:szCs w:val="22"/>
                <w:lang w:val="en-GB"/>
              </w:rPr>
              <w:t xml:space="preserve"> </w:t>
            </w:r>
            <w:r w:rsidR="00C62FCD">
              <w:rPr>
                <w:rFonts w:ascii="Calibri" w:eastAsia="Calibri" w:hAnsi="Calibri" w:cs="Calibri"/>
                <w:i/>
                <w:iCs/>
                <w:szCs w:val="22"/>
                <w:lang w:val="en-GB"/>
              </w:rPr>
              <w:t xml:space="preserve">Coordinator for operational research &amp; </w:t>
            </w:r>
            <w:r>
              <w:rPr>
                <w:rFonts w:ascii="Calibri" w:eastAsia="Calibri" w:hAnsi="Calibri" w:cs="Calibri"/>
                <w:i/>
                <w:iCs/>
                <w:szCs w:val="22"/>
                <w:lang w:val="en-GB"/>
              </w:rPr>
              <w:t>knowledge management</w:t>
            </w:r>
          </w:p>
          <w:p w14:paraId="601E4CD1" w14:textId="0529A5F1" w:rsidR="001A5394" w:rsidRPr="0095000B" w:rsidRDefault="001A5394" w:rsidP="00C60D57">
            <w:pPr>
              <w:jc w:val="both"/>
              <w:rPr>
                <w:i/>
                <w:sz w:val="24"/>
                <w:szCs w:val="24"/>
                <w:lang w:val="en-GB"/>
              </w:rPr>
            </w:pPr>
            <w:r>
              <w:rPr>
                <w:rFonts w:ascii="Calibri" w:eastAsia="Calibri" w:hAnsi="Calibri" w:cs="Calibri"/>
                <w:i/>
                <w:iCs/>
                <w:szCs w:val="22"/>
                <w:lang w:val="en-GB"/>
              </w:rPr>
              <w:t xml:space="preserve"> (Adolescent Skills &amp; Employability portfolio in ESARO) </w:t>
            </w:r>
          </w:p>
        </w:tc>
      </w:tr>
      <w:tr w:rsidR="001A5394" w14:paraId="17C73E6E" w14:textId="77777777" w:rsidTr="00851BC9">
        <w:trPr>
          <w:trHeight w:val="285"/>
        </w:trPr>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ED3FD0" w14:textId="77777777" w:rsidR="001A5394" w:rsidRDefault="001A5394" w:rsidP="00C60D57">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Section</w:t>
            </w:r>
          </w:p>
        </w:tc>
        <w:tc>
          <w:tcPr>
            <w:tcW w:w="7190" w:type="dxa"/>
            <w:gridSpan w:val="2"/>
            <w:tcBorders>
              <w:top w:val="single" w:sz="8" w:space="0" w:color="auto"/>
              <w:left w:val="single" w:sz="8" w:space="0" w:color="auto"/>
              <w:bottom w:val="single" w:sz="8" w:space="0" w:color="auto"/>
              <w:right w:val="single" w:sz="8" w:space="0" w:color="auto"/>
            </w:tcBorders>
          </w:tcPr>
          <w:p w14:paraId="6CB5DC09" w14:textId="77777777" w:rsidR="001A5394" w:rsidRDefault="001A5394" w:rsidP="00C60D57">
            <w:pPr>
              <w:jc w:val="both"/>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 xml:space="preserve">Education </w:t>
            </w:r>
          </w:p>
        </w:tc>
      </w:tr>
      <w:tr w:rsidR="001A5394" w14:paraId="225415CC" w14:textId="77777777" w:rsidTr="00851BC9">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B2D0DC" w14:textId="77777777" w:rsidR="001A5394" w:rsidRDefault="001A5394" w:rsidP="00C60D57">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Location</w:t>
            </w:r>
          </w:p>
        </w:tc>
        <w:tc>
          <w:tcPr>
            <w:tcW w:w="7190" w:type="dxa"/>
            <w:gridSpan w:val="2"/>
            <w:tcBorders>
              <w:top w:val="single" w:sz="8" w:space="0" w:color="auto"/>
              <w:left w:val="single" w:sz="8" w:space="0" w:color="auto"/>
              <w:bottom w:val="single" w:sz="8" w:space="0" w:color="auto"/>
              <w:right w:val="single" w:sz="8" w:space="0" w:color="auto"/>
            </w:tcBorders>
          </w:tcPr>
          <w:p w14:paraId="54036C06" w14:textId="77777777" w:rsidR="001A5394" w:rsidRDefault="001A5394" w:rsidP="00C60D57">
            <w:pPr>
              <w:jc w:val="both"/>
              <w:rPr>
                <w:rFonts w:ascii="Calibri" w:eastAsia="Calibri" w:hAnsi="Calibri" w:cs="Calibri"/>
                <w:color w:val="000000" w:themeColor="text1"/>
                <w:sz w:val="24"/>
                <w:szCs w:val="24"/>
                <w:lang w:val="en-GB"/>
              </w:rPr>
            </w:pPr>
            <w:r>
              <w:rPr>
                <w:rFonts w:ascii="Calibri" w:eastAsia="Calibri" w:hAnsi="Calibri" w:cs="Calibri"/>
                <w:color w:val="000000" w:themeColor="text1"/>
                <w:sz w:val="24"/>
                <w:szCs w:val="24"/>
                <w:lang w:val="en-GB"/>
              </w:rPr>
              <w:t xml:space="preserve">Nairobi, with flexible work arrangements </w:t>
            </w:r>
          </w:p>
        </w:tc>
      </w:tr>
      <w:tr w:rsidR="001A5394" w14:paraId="015FD574" w14:textId="77777777" w:rsidTr="00851BC9">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ED4F101" w14:textId="77777777" w:rsidR="001A5394" w:rsidRDefault="001A5394" w:rsidP="00C60D57">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Duration</w:t>
            </w:r>
          </w:p>
        </w:tc>
        <w:tc>
          <w:tcPr>
            <w:tcW w:w="7190" w:type="dxa"/>
            <w:gridSpan w:val="2"/>
            <w:tcBorders>
              <w:top w:val="single" w:sz="8" w:space="0" w:color="auto"/>
              <w:left w:val="single" w:sz="8" w:space="0" w:color="auto"/>
              <w:bottom w:val="single" w:sz="8" w:space="0" w:color="auto"/>
              <w:right w:val="single" w:sz="8" w:space="0" w:color="auto"/>
            </w:tcBorders>
          </w:tcPr>
          <w:p w14:paraId="1A2E6831" w14:textId="77777777" w:rsidR="001A5394" w:rsidRDefault="001A5394" w:rsidP="00C60D57">
            <w:pPr>
              <w:jc w:val="both"/>
              <w:rPr>
                <w:rFonts w:ascii="Calibri" w:eastAsia="Calibri" w:hAnsi="Calibri" w:cs="Calibri"/>
                <w:color w:val="000000" w:themeColor="text1"/>
                <w:sz w:val="24"/>
                <w:szCs w:val="24"/>
                <w:lang w:val="pt"/>
              </w:rPr>
            </w:pPr>
            <w:r>
              <w:rPr>
                <w:rFonts w:ascii="Calibri" w:eastAsia="Calibri" w:hAnsi="Calibri" w:cs="Calibri"/>
                <w:color w:val="000000" w:themeColor="text1"/>
                <w:sz w:val="24"/>
                <w:szCs w:val="24"/>
                <w:lang w:val="pt"/>
              </w:rPr>
              <w:t>11.5 month</w:t>
            </w:r>
          </w:p>
        </w:tc>
      </w:tr>
      <w:tr w:rsidR="001A5394" w14:paraId="43E18E94" w14:textId="77777777" w:rsidTr="00851BC9">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8C78B7" w14:textId="77777777" w:rsidR="001A5394" w:rsidRDefault="001A5394" w:rsidP="00C60D57">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Start</w:t>
            </w:r>
            <w:r>
              <w:rPr>
                <w:rFonts w:ascii="Calibri" w:eastAsia="Calibri" w:hAnsi="Calibri" w:cs="Calibri"/>
                <w:color w:val="000000" w:themeColor="text1"/>
                <w:sz w:val="24"/>
                <w:szCs w:val="24"/>
                <w:lang w:val="en-GB"/>
              </w:rPr>
              <w:t>/End</w:t>
            </w:r>
            <w:r w:rsidRPr="5C29C6F0">
              <w:rPr>
                <w:rFonts w:ascii="Calibri" w:eastAsia="Calibri" w:hAnsi="Calibri" w:cs="Calibri"/>
                <w:color w:val="000000" w:themeColor="text1"/>
                <w:sz w:val="24"/>
                <w:szCs w:val="24"/>
                <w:lang w:val="en-GB"/>
              </w:rPr>
              <w:t xml:space="preserve"> date</w:t>
            </w:r>
          </w:p>
        </w:tc>
        <w:tc>
          <w:tcPr>
            <w:tcW w:w="3765" w:type="dxa"/>
            <w:tcBorders>
              <w:top w:val="single" w:sz="8" w:space="0" w:color="auto"/>
              <w:left w:val="single" w:sz="8" w:space="0" w:color="auto"/>
              <w:bottom w:val="single" w:sz="8" w:space="0" w:color="auto"/>
              <w:right w:val="single" w:sz="8" w:space="0" w:color="auto"/>
            </w:tcBorders>
          </w:tcPr>
          <w:p w14:paraId="2BFFD974" w14:textId="373981F3" w:rsidR="001A5394" w:rsidRDefault="001A5394" w:rsidP="00C60D57">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551311393"/>
                <w:placeholder>
                  <w:docPart w:val="E5AD89C5554E463EA68DA7E44245EC00"/>
                </w:placeholder>
                <w:date w:fullDate="2022-01-14T00:00:00Z">
                  <w:dateFormat w:val="d-MMM-yy"/>
                  <w:lid w:val="en-US"/>
                  <w:storeMappedDataAs w:val="dateTime"/>
                  <w:calendar w:val="gregorian"/>
                </w:date>
              </w:sdtPr>
              <w:sdtEndPr/>
              <w:sdtContent>
                <w:r w:rsidR="00063E74">
                  <w:rPr>
                    <w:rFonts w:asciiTheme="minorHAnsi" w:hAnsiTheme="minorHAnsi" w:cstheme="minorBidi"/>
                    <w:b/>
                    <w:bCs/>
                    <w:lang w:val="en-US"/>
                  </w:rPr>
                  <w:t>14-Jan-22</w:t>
                </w:r>
              </w:sdtContent>
            </w:sdt>
          </w:p>
        </w:tc>
        <w:tc>
          <w:tcPr>
            <w:tcW w:w="3425" w:type="dxa"/>
            <w:tcBorders>
              <w:top w:val="nil"/>
              <w:left w:val="single" w:sz="8" w:space="0" w:color="auto"/>
              <w:bottom w:val="single" w:sz="8" w:space="0" w:color="auto"/>
              <w:right w:val="single" w:sz="8" w:space="0" w:color="auto"/>
            </w:tcBorders>
          </w:tcPr>
          <w:p w14:paraId="1145F556" w14:textId="6AB92CAB" w:rsidR="001A5394" w:rsidRDefault="001A5394" w:rsidP="00C60D57">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2089960400"/>
                <w:placeholder>
                  <w:docPart w:val="FB9BBDBCF83A4EFCA1F9C523BB3B112B"/>
                </w:placeholder>
                <w:date w:fullDate="2022-12-30T00:00:00Z">
                  <w:dateFormat w:val="d-MMM-yy"/>
                  <w:lid w:val="en-US"/>
                  <w:storeMappedDataAs w:val="dateTime"/>
                  <w:calendar w:val="gregorian"/>
                </w:date>
              </w:sdtPr>
              <w:sdtEndPr/>
              <w:sdtContent>
                <w:r w:rsidR="00063E74">
                  <w:rPr>
                    <w:rFonts w:asciiTheme="minorHAnsi" w:hAnsiTheme="minorHAnsi" w:cstheme="minorBidi"/>
                    <w:b/>
                    <w:bCs/>
                    <w:lang w:val="en-US"/>
                  </w:rPr>
                  <w:t>30-Dec-22</w:t>
                </w:r>
              </w:sdtContent>
            </w:sdt>
            <w:r w:rsidRPr="47267DC4">
              <w:rPr>
                <w:rFonts w:asciiTheme="minorHAnsi" w:hAnsiTheme="minorHAnsi" w:cstheme="minorBidi"/>
                <w:b/>
                <w:bCs/>
                <w:lang w:val="en-GB"/>
              </w:rPr>
              <w:t xml:space="preserve">        </w:t>
            </w:r>
          </w:p>
        </w:tc>
      </w:tr>
    </w:tbl>
    <w:p w14:paraId="6BB10DAE" w14:textId="77777777" w:rsidR="001A5394" w:rsidRDefault="001A5394" w:rsidP="001A5394">
      <w:pPr>
        <w:rPr>
          <w:color w:val="000000" w:themeColor="text1"/>
          <w:szCs w:val="22"/>
          <w:lang w:val="en-GB"/>
        </w:rPr>
      </w:pPr>
    </w:p>
    <w:p w14:paraId="0266B976" w14:textId="77777777" w:rsidR="001A5394" w:rsidRPr="008776D0" w:rsidRDefault="001A5394" w:rsidP="001A539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Background and Justification</w:t>
      </w:r>
    </w:p>
    <w:p w14:paraId="50523754" w14:textId="77777777" w:rsidR="003B0FAA" w:rsidRDefault="003B0FAA" w:rsidP="001A5394">
      <w:pPr>
        <w:pStyle w:val="BodyText"/>
        <w:spacing w:before="1"/>
        <w:ind w:right="151"/>
        <w:jc w:val="both"/>
        <w:rPr>
          <w:rFonts w:asciiTheme="minorHAnsi" w:hAnsiTheme="minorHAnsi" w:cstheme="minorHAnsi"/>
        </w:rPr>
      </w:pPr>
    </w:p>
    <w:p w14:paraId="39E5910D" w14:textId="3390AD39" w:rsidR="001A5394" w:rsidRDefault="001A5394" w:rsidP="001A5394">
      <w:pPr>
        <w:pStyle w:val="BodyText"/>
        <w:spacing w:before="1"/>
        <w:ind w:right="151"/>
        <w:jc w:val="both"/>
        <w:rPr>
          <w:rFonts w:asciiTheme="minorHAnsi" w:hAnsiTheme="minorHAnsi" w:cstheme="minorHAnsi"/>
        </w:rPr>
      </w:pPr>
      <w:r w:rsidRPr="003651AE">
        <w:rPr>
          <w:rFonts w:asciiTheme="minorHAnsi" w:hAnsiTheme="minorHAnsi" w:cstheme="minorHAnsi"/>
        </w:rPr>
        <w:t>UNICEF works in some of the world’s toughest places, to reach the world’s most disadvantaged children. To</w:t>
      </w:r>
      <w:r w:rsidR="003B0FAA">
        <w:rPr>
          <w:rFonts w:asciiTheme="minorHAnsi" w:hAnsiTheme="minorHAnsi" w:cstheme="minorHAnsi"/>
        </w:rPr>
        <w:t xml:space="preserve"> </w:t>
      </w:r>
      <w:r w:rsidRPr="003651AE">
        <w:rPr>
          <w:rFonts w:asciiTheme="minorHAnsi" w:hAnsiTheme="minorHAnsi" w:cstheme="minorHAnsi"/>
        </w:rPr>
        <w:t>save their lives. To defend their rights. To help them fulfill their potential. The Eastern and Southern Africa Regional Office (ESARO) provides oversight, quality assurance and technical assistance to 21 countries in Eastern and Southern Africa. Additionally, ESARO builds partnerships and generates evidences to support UNICEF programming in the region. ESARO’s Education Section supports ESAR Country Offices achieve Programming Excellence by: i) generating quality evidence and building partnerships for risk-informed programming and financing to ensure that girls and boys including those with disabilities complete primary and secondary with grade level learning</w:t>
      </w:r>
      <w:r w:rsidRPr="003651AE">
        <w:rPr>
          <w:rFonts w:asciiTheme="minorHAnsi" w:hAnsiTheme="minorHAnsi" w:cstheme="minorHAnsi"/>
          <w:spacing w:val="-7"/>
        </w:rPr>
        <w:t xml:space="preserve"> </w:t>
      </w:r>
      <w:r w:rsidRPr="003651AE">
        <w:rPr>
          <w:rFonts w:asciiTheme="minorHAnsi" w:hAnsiTheme="minorHAnsi" w:cstheme="minorHAnsi"/>
        </w:rPr>
        <w:t>outcomes; and, ii) enhancing the capacity of COs to design, implement, monitor and evaluate risk informed education programmes that ensure that girls and boys, including those with disabilities, complete early learning, primary and secondary education with grade level learning outcomes. Of importance is the growing need and demand to focus on the second decade.</w:t>
      </w:r>
    </w:p>
    <w:p w14:paraId="36FA6782" w14:textId="77777777" w:rsidR="001A5394" w:rsidRPr="003651AE" w:rsidRDefault="001A5394" w:rsidP="001A5394">
      <w:pPr>
        <w:pStyle w:val="BodyText"/>
        <w:spacing w:before="56"/>
        <w:ind w:right="151"/>
        <w:jc w:val="both"/>
        <w:rPr>
          <w:rFonts w:asciiTheme="minorHAnsi" w:hAnsiTheme="minorHAnsi" w:cstheme="minorHAnsi"/>
          <w:szCs w:val="22"/>
        </w:rPr>
      </w:pPr>
      <w:r w:rsidRPr="003651AE">
        <w:rPr>
          <w:rFonts w:asciiTheme="minorHAnsi" w:hAnsiTheme="minorHAnsi" w:cstheme="minorHAnsi"/>
          <w:szCs w:val="22"/>
        </w:rPr>
        <w:t>Currently across the region adolescents and youth are facing unprecedented times around learning and employment with the rapidly changing nature of technologies, migration, labour markets, the environment, political contexts and the impact of the COVID-19 pandemic. Key stakeholders are increasingly exploring new ways to support them with learning, engaging, connecting and working. Viable,</w:t>
      </w:r>
      <w:r w:rsidRPr="003651AE">
        <w:rPr>
          <w:rFonts w:asciiTheme="minorHAnsi" w:hAnsiTheme="minorHAnsi" w:cstheme="minorHAnsi"/>
          <w:spacing w:val="-6"/>
          <w:szCs w:val="22"/>
        </w:rPr>
        <w:t xml:space="preserve"> </w:t>
      </w:r>
      <w:r w:rsidRPr="003651AE">
        <w:rPr>
          <w:rFonts w:asciiTheme="minorHAnsi" w:hAnsiTheme="minorHAnsi" w:cstheme="minorHAnsi"/>
          <w:szCs w:val="22"/>
        </w:rPr>
        <w:t>scalable</w:t>
      </w:r>
      <w:r w:rsidRPr="003651AE">
        <w:rPr>
          <w:rFonts w:asciiTheme="minorHAnsi" w:hAnsiTheme="minorHAnsi" w:cstheme="minorHAnsi"/>
          <w:spacing w:val="-5"/>
          <w:szCs w:val="22"/>
        </w:rPr>
        <w:t xml:space="preserve"> </w:t>
      </w:r>
      <w:r w:rsidRPr="003651AE">
        <w:rPr>
          <w:rFonts w:asciiTheme="minorHAnsi" w:hAnsiTheme="minorHAnsi" w:cstheme="minorHAnsi"/>
          <w:szCs w:val="22"/>
        </w:rPr>
        <w:t>and</w:t>
      </w:r>
      <w:r w:rsidRPr="003651AE">
        <w:rPr>
          <w:rFonts w:asciiTheme="minorHAnsi" w:hAnsiTheme="minorHAnsi" w:cstheme="minorHAnsi"/>
          <w:spacing w:val="-7"/>
          <w:szCs w:val="22"/>
        </w:rPr>
        <w:t xml:space="preserve"> </w:t>
      </w:r>
      <w:r w:rsidRPr="003651AE">
        <w:rPr>
          <w:rFonts w:asciiTheme="minorHAnsi" w:hAnsiTheme="minorHAnsi" w:cstheme="minorHAnsi"/>
          <w:szCs w:val="22"/>
        </w:rPr>
        <w:t>evidence-based</w:t>
      </w:r>
      <w:r w:rsidRPr="003651AE">
        <w:rPr>
          <w:rFonts w:asciiTheme="minorHAnsi" w:hAnsiTheme="minorHAnsi" w:cstheme="minorHAnsi"/>
          <w:spacing w:val="-6"/>
          <w:szCs w:val="22"/>
        </w:rPr>
        <w:t xml:space="preserve"> </w:t>
      </w:r>
      <w:r w:rsidRPr="003651AE">
        <w:rPr>
          <w:rFonts w:asciiTheme="minorHAnsi" w:hAnsiTheme="minorHAnsi" w:cstheme="minorHAnsi"/>
          <w:szCs w:val="22"/>
        </w:rPr>
        <w:t>solutions and innovations</w:t>
      </w:r>
      <w:r w:rsidRPr="003651AE">
        <w:rPr>
          <w:rFonts w:asciiTheme="minorHAnsi" w:hAnsiTheme="minorHAnsi" w:cstheme="minorHAnsi"/>
          <w:spacing w:val="-6"/>
          <w:szCs w:val="22"/>
        </w:rPr>
        <w:t xml:space="preserve"> </w:t>
      </w:r>
      <w:r w:rsidRPr="003651AE">
        <w:rPr>
          <w:rFonts w:asciiTheme="minorHAnsi" w:hAnsiTheme="minorHAnsi" w:cstheme="minorHAnsi"/>
          <w:szCs w:val="22"/>
        </w:rPr>
        <w:t>are</w:t>
      </w:r>
      <w:r w:rsidRPr="003651AE">
        <w:rPr>
          <w:rFonts w:asciiTheme="minorHAnsi" w:hAnsiTheme="minorHAnsi" w:cstheme="minorHAnsi"/>
          <w:spacing w:val="-5"/>
          <w:szCs w:val="22"/>
        </w:rPr>
        <w:t xml:space="preserve"> </w:t>
      </w:r>
      <w:r w:rsidRPr="003651AE">
        <w:rPr>
          <w:rFonts w:asciiTheme="minorHAnsi" w:hAnsiTheme="minorHAnsi" w:cstheme="minorHAnsi"/>
          <w:szCs w:val="22"/>
        </w:rPr>
        <w:t>needed to</w:t>
      </w:r>
      <w:r w:rsidRPr="003651AE">
        <w:rPr>
          <w:rFonts w:asciiTheme="minorHAnsi" w:hAnsiTheme="minorHAnsi" w:cstheme="minorHAnsi"/>
          <w:spacing w:val="-4"/>
          <w:szCs w:val="22"/>
        </w:rPr>
        <w:t xml:space="preserve"> </w:t>
      </w:r>
      <w:r w:rsidRPr="003651AE">
        <w:rPr>
          <w:rFonts w:asciiTheme="minorHAnsi" w:hAnsiTheme="minorHAnsi" w:cstheme="minorHAnsi"/>
          <w:szCs w:val="22"/>
        </w:rPr>
        <w:t>reduce</w:t>
      </w:r>
      <w:r w:rsidRPr="003651AE">
        <w:rPr>
          <w:rFonts w:asciiTheme="minorHAnsi" w:hAnsiTheme="minorHAnsi" w:cstheme="minorHAnsi"/>
          <w:spacing w:val="-5"/>
          <w:szCs w:val="22"/>
        </w:rPr>
        <w:t xml:space="preserve"> </w:t>
      </w:r>
      <w:r w:rsidRPr="003651AE">
        <w:rPr>
          <w:rFonts w:asciiTheme="minorHAnsi" w:hAnsiTheme="minorHAnsi" w:cstheme="minorHAnsi"/>
          <w:szCs w:val="22"/>
        </w:rPr>
        <w:t>the</w:t>
      </w:r>
      <w:r w:rsidRPr="003651AE">
        <w:rPr>
          <w:rFonts w:asciiTheme="minorHAnsi" w:hAnsiTheme="minorHAnsi" w:cstheme="minorHAnsi"/>
          <w:spacing w:val="-6"/>
          <w:szCs w:val="22"/>
        </w:rPr>
        <w:t xml:space="preserve"> </w:t>
      </w:r>
      <w:r w:rsidRPr="003651AE">
        <w:rPr>
          <w:rFonts w:asciiTheme="minorHAnsi" w:hAnsiTheme="minorHAnsi" w:cstheme="minorHAnsi"/>
          <w:szCs w:val="22"/>
        </w:rPr>
        <w:t>impact</w:t>
      </w:r>
      <w:r w:rsidRPr="003651AE">
        <w:rPr>
          <w:rFonts w:asciiTheme="minorHAnsi" w:hAnsiTheme="minorHAnsi" w:cstheme="minorHAnsi"/>
          <w:spacing w:val="-8"/>
          <w:szCs w:val="22"/>
        </w:rPr>
        <w:t xml:space="preserve"> </w:t>
      </w:r>
      <w:r w:rsidRPr="003651AE">
        <w:rPr>
          <w:rFonts w:asciiTheme="minorHAnsi" w:hAnsiTheme="minorHAnsi" w:cstheme="minorHAnsi"/>
          <w:szCs w:val="22"/>
        </w:rPr>
        <w:t>of</w:t>
      </w:r>
      <w:r w:rsidRPr="003651AE">
        <w:rPr>
          <w:rFonts w:asciiTheme="minorHAnsi" w:hAnsiTheme="minorHAnsi" w:cstheme="minorHAnsi"/>
          <w:spacing w:val="-6"/>
          <w:szCs w:val="22"/>
        </w:rPr>
        <w:t xml:space="preserve"> </w:t>
      </w:r>
      <w:r w:rsidRPr="003651AE">
        <w:rPr>
          <w:rFonts w:asciiTheme="minorHAnsi" w:hAnsiTheme="minorHAnsi" w:cstheme="minorHAnsi"/>
          <w:szCs w:val="22"/>
        </w:rPr>
        <w:t>extended</w:t>
      </w:r>
      <w:r w:rsidRPr="003651AE">
        <w:rPr>
          <w:rFonts w:asciiTheme="minorHAnsi" w:hAnsiTheme="minorHAnsi" w:cstheme="minorHAnsi"/>
          <w:spacing w:val="-6"/>
          <w:szCs w:val="22"/>
        </w:rPr>
        <w:t xml:space="preserve"> </w:t>
      </w:r>
      <w:r w:rsidRPr="003651AE">
        <w:rPr>
          <w:rFonts w:asciiTheme="minorHAnsi" w:hAnsiTheme="minorHAnsi" w:cstheme="minorHAnsi"/>
          <w:szCs w:val="22"/>
        </w:rPr>
        <w:t>interruptions to education and livelihoods of youth.</w:t>
      </w:r>
    </w:p>
    <w:p w14:paraId="4DB846B7" w14:textId="6B715B33" w:rsidR="0046007D" w:rsidRDefault="001A5394" w:rsidP="001A5394">
      <w:pPr>
        <w:pStyle w:val="BodyText"/>
        <w:spacing w:before="56"/>
        <w:ind w:right="151"/>
        <w:jc w:val="both"/>
        <w:rPr>
          <w:rFonts w:asciiTheme="minorHAnsi" w:hAnsiTheme="minorHAnsi" w:cstheme="minorHAnsi"/>
          <w:spacing w:val="28"/>
          <w:szCs w:val="22"/>
        </w:rPr>
      </w:pPr>
      <w:r w:rsidRPr="003651AE">
        <w:rPr>
          <w:rFonts w:asciiTheme="minorHAnsi" w:hAnsiTheme="minorHAnsi" w:cstheme="minorHAnsi"/>
          <w:b/>
          <w:szCs w:val="22"/>
        </w:rPr>
        <w:t xml:space="preserve">Purpose of the assignment: </w:t>
      </w:r>
      <w:r w:rsidR="00650DBF" w:rsidRPr="003651AE">
        <w:rPr>
          <w:rFonts w:asciiTheme="minorHAnsi" w:hAnsiTheme="minorHAnsi" w:cstheme="minorHAnsi"/>
          <w:spacing w:val="-7"/>
          <w:szCs w:val="22"/>
        </w:rPr>
        <w:t>T</w:t>
      </w:r>
      <w:r w:rsidR="00650DBF" w:rsidRPr="003651AE">
        <w:rPr>
          <w:rFonts w:asciiTheme="minorHAnsi" w:hAnsiTheme="minorHAnsi" w:cstheme="minorHAnsi"/>
          <w:szCs w:val="22"/>
        </w:rPr>
        <w:t>here is an important and</w:t>
      </w:r>
      <w:r w:rsidR="00650DBF" w:rsidRPr="003651AE">
        <w:rPr>
          <w:rFonts w:asciiTheme="minorHAnsi" w:hAnsiTheme="minorHAnsi" w:cstheme="minorHAnsi"/>
          <w:spacing w:val="-11"/>
          <w:szCs w:val="22"/>
        </w:rPr>
        <w:t xml:space="preserve"> </w:t>
      </w:r>
      <w:r w:rsidR="00650DBF" w:rsidRPr="003651AE">
        <w:rPr>
          <w:rFonts w:asciiTheme="minorHAnsi" w:hAnsiTheme="minorHAnsi" w:cstheme="minorHAnsi"/>
          <w:szCs w:val="22"/>
        </w:rPr>
        <w:t>growing</w:t>
      </w:r>
      <w:r w:rsidR="00650DBF" w:rsidRPr="003651AE">
        <w:rPr>
          <w:rFonts w:asciiTheme="minorHAnsi" w:hAnsiTheme="minorHAnsi" w:cstheme="minorHAnsi"/>
          <w:spacing w:val="-12"/>
          <w:szCs w:val="22"/>
        </w:rPr>
        <w:t xml:space="preserve"> need witthin </w:t>
      </w:r>
      <w:r w:rsidR="00650DBF" w:rsidRPr="003651AE">
        <w:rPr>
          <w:rFonts w:asciiTheme="minorHAnsi" w:hAnsiTheme="minorHAnsi" w:cstheme="minorHAnsi"/>
          <w:spacing w:val="-11"/>
          <w:szCs w:val="22"/>
        </w:rPr>
        <w:t xml:space="preserve"> </w:t>
      </w:r>
      <w:r w:rsidR="00650DBF" w:rsidRPr="003651AE">
        <w:rPr>
          <w:rFonts w:asciiTheme="minorHAnsi" w:hAnsiTheme="minorHAnsi" w:cstheme="minorHAnsi"/>
          <w:szCs w:val="22"/>
        </w:rPr>
        <w:t>the</w:t>
      </w:r>
      <w:r w:rsidR="00650DBF" w:rsidRPr="003651AE">
        <w:rPr>
          <w:rFonts w:asciiTheme="minorHAnsi" w:hAnsiTheme="minorHAnsi" w:cstheme="minorHAnsi"/>
          <w:spacing w:val="-9"/>
          <w:szCs w:val="22"/>
        </w:rPr>
        <w:t xml:space="preserve"> </w:t>
      </w:r>
      <w:r w:rsidR="00650DBF" w:rsidRPr="003651AE">
        <w:rPr>
          <w:rFonts w:asciiTheme="minorHAnsi" w:hAnsiTheme="minorHAnsi" w:cstheme="minorHAnsi"/>
          <w:szCs w:val="22"/>
        </w:rPr>
        <w:t>adolescent</w:t>
      </w:r>
      <w:r w:rsidR="00650DBF" w:rsidRPr="003651AE">
        <w:rPr>
          <w:rFonts w:asciiTheme="minorHAnsi" w:hAnsiTheme="minorHAnsi" w:cstheme="minorHAnsi"/>
          <w:spacing w:val="-10"/>
          <w:szCs w:val="22"/>
        </w:rPr>
        <w:t xml:space="preserve"> </w:t>
      </w:r>
      <w:r w:rsidR="00650DBF" w:rsidRPr="003651AE">
        <w:rPr>
          <w:rFonts w:asciiTheme="minorHAnsi" w:hAnsiTheme="minorHAnsi" w:cstheme="minorHAnsi"/>
          <w:szCs w:val="22"/>
        </w:rPr>
        <w:t>portfolio</w:t>
      </w:r>
      <w:r w:rsidR="00650DBF" w:rsidRPr="003651AE">
        <w:rPr>
          <w:rFonts w:asciiTheme="minorHAnsi" w:hAnsiTheme="minorHAnsi" w:cstheme="minorHAnsi"/>
          <w:spacing w:val="-8"/>
          <w:szCs w:val="22"/>
        </w:rPr>
        <w:t xml:space="preserve"> </w:t>
      </w:r>
      <w:r w:rsidR="00650DBF" w:rsidRPr="003651AE">
        <w:rPr>
          <w:rFonts w:asciiTheme="minorHAnsi" w:hAnsiTheme="minorHAnsi" w:cstheme="minorHAnsi"/>
          <w:szCs w:val="22"/>
        </w:rPr>
        <w:t>for</w:t>
      </w:r>
      <w:r w:rsidR="00650DBF" w:rsidRPr="003651AE">
        <w:rPr>
          <w:rFonts w:asciiTheme="minorHAnsi" w:hAnsiTheme="minorHAnsi" w:cstheme="minorHAnsi"/>
          <w:spacing w:val="-10"/>
          <w:szCs w:val="22"/>
        </w:rPr>
        <w:t xml:space="preserve"> </w:t>
      </w:r>
      <w:r w:rsidR="00650DBF" w:rsidRPr="003651AE">
        <w:rPr>
          <w:rFonts w:asciiTheme="minorHAnsi" w:hAnsiTheme="minorHAnsi" w:cstheme="minorHAnsi"/>
          <w:szCs w:val="22"/>
        </w:rPr>
        <w:t>the</w:t>
      </w:r>
      <w:r w:rsidR="00650DBF" w:rsidRPr="003651AE">
        <w:rPr>
          <w:rFonts w:asciiTheme="minorHAnsi" w:hAnsiTheme="minorHAnsi" w:cstheme="minorHAnsi"/>
          <w:spacing w:val="-10"/>
          <w:szCs w:val="22"/>
        </w:rPr>
        <w:t xml:space="preserve"> </w:t>
      </w:r>
      <w:r w:rsidR="00650DBF" w:rsidRPr="003651AE">
        <w:rPr>
          <w:rFonts w:asciiTheme="minorHAnsi" w:hAnsiTheme="minorHAnsi" w:cstheme="minorHAnsi"/>
          <w:szCs w:val="22"/>
        </w:rPr>
        <w:t>Education</w:t>
      </w:r>
      <w:r w:rsidR="00650DBF" w:rsidRPr="003651AE">
        <w:rPr>
          <w:rFonts w:asciiTheme="minorHAnsi" w:hAnsiTheme="minorHAnsi" w:cstheme="minorHAnsi"/>
          <w:spacing w:val="-9"/>
          <w:szCs w:val="22"/>
        </w:rPr>
        <w:t xml:space="preserve"> </w:t>
      </w:r>
      <w:r w:rsidR="00650DBF" w:rsidRPr="003651AE">
        <w:rPr>
          <w:rFonts w:asciiTheme="minorHAnsi" w:hAnsiTheme="minorHAnsi" w:cstheme="minorHAnsi"/>
          <w:szCs w:val="22"/>
        </w:rPr>
        <w:t>Section</w:t>
      </w:r>
      <w:r w:rsidR="00650DBF" w:rsidRPr="003651AE">
        <w:rPr>
          <w:rFonts w:asciiTheme="minorHAnsi" w:hAnsiTheme="minorHAnsi" w:cstheme="minorHAnsi"/>
          <w:spacing w:val="-11"/>
          <w:szCs w:val="22"/>
        </w:rPr>
        <w:t xml:space="preserve"> </w:t>
      </w:r>
      <w:r w:rsidR="00650DBF" w:rsidRPr="003651AE">
        <w:rPr>
          <w:rFonts w:asciiTheme="minorHAnsi" w:hAnsiTheme="minorHAnsi" w:cstheme="minorHAnsi"/>
          <w:szCs w:val="22"/>
        </w:rPr>
        <w:t>and</w:t>
      </w:r>
      <w:r w:rsidR="00650DBF" w:rsidRPr="003651AE">
        <w:rPr>
          <w:rFonts w:asciiTheme="minorHAnsi" w:hAnsiTheme="minorHAnsi" w:cstheme="minorHAnsi"/>
          <w:spacing w:val="-11"/>
          <w:szCs w:val="22"/>
        </w:rPr>
        <w:t xml:space="preserve"> </w:t>
      </w:r>
      <w:r w:rsidR="00650DBF" w:rsidRPr="003651AE">
        <w:rPr>
          <w:rFonts w:asciiTheme="minorHAnsi" w:hAnsiTheme="minorHAnsi" w:cstheme="minorHAnsi"/>
          <w:szCs w:val="22"/>
        </w:rPr>
        <w:t>overall,</w:t>
      </w:r>
      <w:r w:rsidR="00650DBF" w:rsidRPr="003651AE">
        <w:rPr>
          <w:rFonts w:asciiTheme="minorHAnsi" w:hAnsiTheme="minorHAnsi" w:cstheme="minorHAnsi"/>
          <w:spacing w:val="-9"/>
          <w:szCs w:val="22"/>
        </w:rPr>
        <w:t xml:space="preserve"> </w:t>
      </w:r>
      <w:r w:rsidR="00650DBF" w:rsidRPr="003651AE">
        <w:rPr>
          <w:rFonts w:asciiTheme="minorHAnsi" w:hAnsiTheme="minorHAnsi" w:cstheme="minorHAnsi"/>
          <w:szCs w:val="22"/>
        </w:rPr>
        <w:t>in</w:t>
      </w:r>
      <w:r w:rsidR="00650DBF" w:rsidRPr="003651AE">
        <w:rPr>
          <w:rFonts w:asciiTheme="minorHAnsi" w:hAnsiTheme="minorHAnsi" w:cstheme="minorHAnsi"/>
          <w:spacing w:val="-11"/>
          <w:szCs w:val="22"/>
        </w:rPr>
        <w:t xml:space="preserve"> </w:t>
      </w:r>
      <w:r w:rsidR="00650DBF" w:rsidRPr="003651AE">
        <w:rPr>
          <w:rFonts w:asciiTheme="minorHAnsi" w:hAnsiTheme="minorHAnsi" w:cstheme="minorHAnsi"/>
          <w:szCs w:val="22"/>
        </w:rPr>
        <w:t>the</w:t>
      </w:r>
      <w:r w:rsidR="00650DBF" w:rsidRPr="003651AE">
        <w:rPr>
          <w:rFonts w:asciiTheme="minorHAnsi" w:hAnsiTheme="minorHAnsi" w:cstheme="minorHAnsi"/>
          <w:spacing w:val="-9"/>
          <w:szCs w:val="22"/>
        </w:rPr>
        <w:t xml:space="preserve"> </w:t>
      </w:r>
      <w:r w:rsidR="00650DBF" w:rsidRPr="003651AE">
        <w:rPr>
          <w:rFonts w:asciiTheme="minorHAnsi" w:hAnsiTheme="minorHAnsi" w:cstheme="minorHAnsi"/>
          <w:szCs w:val="22"/>
        </w:rPr>
        <w:t xml:space="preserve">Regional Office to contribute to </w:t>
      </w:r>
      <w:r w:rsidR="00650DBF" w:rsidRPr="003651AE">
        <w:rPr>
          <w:rFonts w:asciiTheme="minorHAnsi" w:hAnsiTheme="minorHAnsi" w:cstheme="minorHAnsi"/>
          <w:color w:val="212121"/>
          <w:szCs w:val="22"/>
        </w:rPr>
        <w:t>learning outcomes for adolescents, work-based learning and school to work transitions,</w:t>
      </w:r>
      <w:r w:rsidR="00650DBF" w:rsidRPr="003651AE">
        <w:rPr>
          <w:rFonts w:asciiTheme="minorHAnsi" w:hAnsiTheme="minorHAnsi" w:cstheme="minorHAnsi"/>
          <w:color w:val="212121"/>
          <w:spacing w:val="26"/>
          <w:szCs w:val="22"/>
        </w:rPr>
        <w:t xml:space="preserve"> </w:t>
      </w:r>
      <w:r w:rsidR="00650DBF" w:rsidRPr="003651AE">
        <w:rPr>
          <w:rFonts w:asciiTheme="minorHAnsi" w:hAnsiTheme="minorHAnsi" w:cstheme="minorHAnsi"/>
          <w:color w:val="212121"/>
          <w:szCs w:val="22"/>
        </w:rPr>
        <w:t xml:space="preserve">especially with non-formal opportuntiies/out of school </w:t>
      </w:r>
      <w:r w:rsidR="00650DBF" w:rsidRPr="003651AE">
        <w:rPr>
          <w:rFonts w:asciiTheme="minorHAnsi" w:hAnsiTheme="minorHAnsi" w:cstheme="minorHAnsi"/>
          <w:color w:val="212121"/>
          <w:spacing w:val="-10"/>
          <w:szCs w:val="22"/>
        </w:rPr>
        <w:t xml:space="preserve"> </w:t>
      </w:r>
      <w:r w:rsidR="00650DBF" w:rsidRPr="003651AE">
        <w:rPr>
          <w:rFonts w:asciiTheme="minorHAnsi" w:hAnsiTheme="minorHAnsi" w:cstheme="minorHAnsi"/>
          <w:color w:val="212121"/>
          <w:szCs w:val="22"/>
        </w:rPr>
        <w:t>for</w:t>
      </w:r>
      <w:r w:rsidR="00650DBF" w:rsidRPr="003651AE">
        <w:rPr>
          <w:rFonts w:asciiTheme="minorHAnsi" w:hAnsiTheme="minorHAnsi" w:cstheme="minorHAnsi"/>
          <w:color w:val="212121"/>
          <w:spacing w:val="-11"/>
          <w:szCs w:val="22"/>
        </w:rPr>
        <w:t xml:space="preserve"> </w:t>
      </w:r>
      <w:r w:rsidR="00650DBF" w:rsidRPr="003651AE">
        <w:rPr>
          <w:rFonts w:asciiTheme="minorHAnsi" w:hAnsiTheme="minorHAnsi" w:cstheme="minorHAnsi"/>
          <w:color w:val="212121"/>
          <w:szCs w:val="22"/>
        </w:rPr>
        <w:t>the</w:t>
      </w:r>
      <w:r w:rsidR="00650DBF" w:rsidRPr="003651AE">
        <w:rPr>
          <w:rFonts w:asciiTheme="minorHAnsi" w:hAnsiTheme="minorHAnsi" w:cstheme="minorHAnsi"/>
          <w:color w:val="212121"/>
          <w:spacing w:val="-9"/>
          <w:szCs w:val="22"/>
        </w:rPr>
        <w:t xml:space="preserve"> </w:t>
      </w:r>
      <w:r w:rsidR="00650DBF" w:rsidRPr="003651AE">
        <w:rPr>
          <w:rFonts w:asciiTheme="minorHAnsi" w:hAnsiTheme="minorHAnsi" w:cstheme="minorHAnsi"/>
          <w:color w:val="212121"/>
          <w:szCs w:val="22"/>
        </w:rPr>
        <w:t>most</w:t>
      </w:r>
      <w:r w:rsidR="00650DBF" w:rsidRPr="003651AE">
        <w:rPr>
          <w:rFonts w:asciiTheme="minorHAnsi" w:hAnsiTheme="minorHAnsi" w:cstheme="minorHAnsi"/>
          <w:color w:val="212121"/>
          <w:spacing w:val="-12"/>
          <w:szCs w:val="22"/>
        </w:rPr>
        <w:t xml:space="preserve"> </w:t>
      </w:r>
      <w:r w:rsidR="00650DBF" w:rsidRPr="003651AE">
        <w:rPr>
          <w:rFonts w:asciiTheme="minorHAnsi" w:hAnsiTheme="minorHAnsi" w:cstheme="minorHAnsi"/>
          <w:szCs w:val="22"/>
        </w:rPr>
        <w:t>marginalize</w:t>
      </w:r>
      <w:r w:rsidR="00650DBF">
        <w:rPr>
          <w:rFonts w:asciiTheme="minorHAnsi" w:hAnsiTheme="minorHAnsi" w:cstheme="minorHAnsi"/>
          <w:szCs w:val="22"/>
        </w:rPr>
        <w:t>d by documeting, sharing and supporting strong evidence based programming/approaches. U</w:t>
      </w:r>
      <w:r w:rsidRPr="003651AE">
        <w:rPr>
          <w:rFonts w:asciiTheme="minorHAnsi" w:hAnsiTheme="minorHAnsi" w:cstheme="minorHAnsi"/>
          <w:szCs w:val="22"/>
        </w:rPr>
        <w:t>nder the overall guidance and direction of the Education Specialist, Adolescent</w:t>
      </w:r>
      <w:r w:rsidRPr="003651AE">
        <w:rPr>
          <w:rFonts w:asciiTheme="minorHAnsi" w:hAnsiTheme="minorHAnsi" w:cstheme="minorHAnsi"/>
          <w:spacing w:val="-6"/>
          <w:szCs w:val="22"/>
        </w:rPr>
        <w:t xml:space="preserve"> </w:t>
      </w:r>
      <w:r w:rsidRPr="003651AE">
        <w:rPr>
          <w:rFonts w:asciiTheme="minorHAnsi" w:hAnsiTheme="minorHAnsi" w:cstheme="minorHAnsi"/>
          <w:szCs w:val="22"/>
        </w:rPr>
        <w:t>Skills</w:t>
      </w:r>
      <w:r w:rsidRPr="003651AE">
        <w:rPr>
          <w:rFonts w:asciiTheme="minorHAnsi" w:hAnsiTheme="minorHAnsi" w:cstheme="minorHAnsi"/>
          <w:spacing w:val="-8"/>
          <w:szCs w:val="22"/>
        </w:rPr>
        <w:t xml:space="preserve"> </w:t>
      </w:r>
      <w:r w:rsidRPr="003651AE">
        <w:rPr>
          <w:rFonts w:asciiTheme="minorHAnsi" w:hAnsiTheme="minorHAnsi" w:cstheme="minorHAnsi"/>
          <w:szCs w:val="22"/>
        </w:rPr>
        <w:t>&amp;</w:t>
      </w:r>
      <w:r w:rsidRPr="003651AE">
        <w:rPr>
          <w:rFonts w:asciiTheme="minorHAnsi" w:hAnsiTheme="minorHAnsi" w:cstheme="minorHAnsi"/>
          <w:spacing w:val="-5"/>
          <w:szCs w:val="22"/>
        </w:rPr>
        <w:t xml:space="preserve"> </w:t>
      </w:r>
      <w:r w:rsidRPr="003651AE">
        <w:rPr>
          <w:rFonts w:asciiTheme="minorHAnsi" w:hAnsiTheme="minorHAnsi" w:cstheme="minorHAnsi"/>
          <w:szCs w:val="22"/>
        </w:rPr>
        <w:t>Employability,</w:t>
      </w:r>
      <w:r w:rsidRPr="003651AE">
        <w:rPr>
          <w:rFonts w:asciiTheme="minorHAnsi" w:hAnsiTheme="minorHAnsi" w:cstheme="minorHAnsi"/>
          <w:spacing w:val="-5"/>
          <w:szCs w:val="22"/>
        </w:rPr>
        <w:t xml:space="preserve"> </w:t>
      </w:r>
      <w:r w:rsidRPr="003651AE">
        <w:rPr>
          <w:rFonts w:asciiTheme="minorHAnsi" w:hAnsiTheme="minorHAnsi" w:cstheme="minorHAnsi"/>
          <w:szCs w:val="22"/>
        </w:rPr>
        <w:t>the</w:t>
      </w:r>
      <w:r w:rsidRPr="003651AE">
        <w:rPr>
          <w:rFonts w:asciiTheme="minorHAnsi" w:hAnsiTheme="minorHAnsi" w:cstheme="minorHAnsi"/>
          <w:spacing w:val="-8"/>
          <w:szCs w:val="22"/>
        </w:rPr>
        <w:t xml:space="preserve"> </w:t>
      </w:r>
      <w:r w:rsidRPr="003651AE">
        <w:rPr>
          <w:rFonts w:asciiTheme="minorHAnsi" w:hAnsiTheme="minorHAnsi" w:cstheme="minorHAnsi"/>
          <w:szCs w:val="22"/>
        </w:rPr>
        <w:t>purpose</w:t>
      </w:r>
      <w:r w:rsidRPr="003651AE">
        <w:rPr>
          <w:rFonts w:asciiTheme="minorHAnsi" w:hAnsiTheme="minorHAnsi" w:cstheme="minorHAnsi"/>
          <w:spacing w:val="-8"/>
          <w:szCs w:val="22"/>
        </w:rPr>
        <w:t xml:space="preserve"> </w:t>
      </w:r>
      <w:r w:rsidRPr="003651AE">
        <w:rPr>
          <w:rFonts w:asciiTheme="minorHAnsi" w:hAnsiTheme="minorHAnsi" w:cstheme="minorHAnsi"/>
          <w:szCs w:val="22"/>
        </w:rPr>
        <w:t>of</w:t>
      </w:r>
      <w:r w:rsidRPr="003651AE">
        <w:rPr>
          <w:rFonts w:asciiTheme="minorHAnsi" w:hAnsiTheme="minorHAnsi" w:cstheme="minorHAnsi"/>
          <w:spacing w:val="-9"/>
          <w:szCs w:val="22"/>
        </w:rPr>
        <w:t xml:space="preserve"> </w:t>
      </w:r>
      <w:r w:rsidRPr="003651AE">
        <w:rPr>
          <w:rFonts w:asciiTheme="minorHAnsi" w:hAnsiTheme="minorHAnsi" w:cstheme="minorHAnsi"/>
          <w:szCs w:val="22"/>
        </w:rPr>
        <w:t>this consultancy</w:t>
      </w:r>
      <w:r w:rsidRPr="003651AE">
        <w:rPr>
          <w:rFonts w:asciiTheme="minorHAnsi" w:hAnsiTheme="minorHAnsi" w:cstheme="minorHAnsi"/>
          <w:spacing w:val="-5"/>
          <w:szCs w:val="22"/>
        </w:rPr>
        <w:t xml:space="preserve"> </w:t>
      </w:r>
      <w:r w:rsidRPr="003651AE">
        <w:rPr>
          <w:rFonts w:asciiTheme="minorHAnsi" w:hAnsiTheme="minorHAnsi" w:cstheme="minorHAnsi"/>
          <w:szCs w:val="22"/>
        </w:rPr>
        <w:t>is</w:t>
      </w:r>
      <w:r w:rsidRPr="003651AE">
        <w:rPr>
          <w:rFonts w:asciiTheme="minorHAnsi" w:hAnsiTheme="minorHAnsi" w:cstheme="minorHAnsi"/>
          <w:spacing w:val="-6"/>
          <w:szCs w:val="22"/>
        </w:rPr>
        <w:t xml:space="preserve"> </w:t>
      </w:r>
      <w:r w:rsidRPr="003651AE">
        <w:rPr>
          <w:rFonts w:asciiTheme="minorHAnsi" w:hAnsiTheme="minorHAnsi" w:cstheme="minorHAnsi"/>
          <w:szCs w:val="22"/>
        </w:rPr>
        <w:t>to</w:t>
      </w:r>
      <w:r w:rsidRPr="003651AE">
        <w:rPr>
          <w:rFonts w:asciiTheme="minorHAnsi" w:hAnsiTheme="minorHAnsi" w:cstheme="minorHAnsi"/>
          <w:spacing w:val="-4"/>
          <w:szCs w:val="22"/>
        </w:rPr>
        <w:t xml:space="preserve"> </w:t>
      </w:r>
      <w:r w:rsidRPr="003651AE">
        <w:rPr>
          <w:rFonts w:asciiTheme="minorHAnsi" w:hAnsiTheme="minorHAnsi" w:cstheme="minorHAnsi"/>
          <w:szCs w:val="22"/>
        </w:rPr>
        <w:t>provide</w:t>
      </w:r>
      <w:r w:rsidRPr="003651AE">
        <w:rPr>
          <w:rFonts w:asciiTheme="minorHAnsi" w:hAnsiTheme="minorHAnsi" w:cstheme="minorHAnsi"/>
          <w:spacing w:val="-7"/>
          <w:szCs w:val="22"/>
        </w:rPr>
        <w:t xml:space="preserve"> </w:t>
      </w:r>
      <w:r w:rsidR="004238B3">
        <w:rPr>
          <w:rFonts w:asciiTheme="minorHAnsi" w:hAnsiTheme="minorHAnsi" w:cstheme="minorHAnsi"/>
          <w:szCs w:val="22"/>
        </w:rPr>
        <w:t xml:space="preserve">coordination and backstopping </w:t>
      </w:r>
      <w:r w:rsidRPr="003651AE">
        <w:rPr>
          <w:rFonts w:asciiTheme="minorHAnsi" w:hAnsiTheme="minorHAnsi" w:cstheme="minorHAnsi"/>
          <w:szCs w:val="22"/>
        </w:rPr>
        <w:t xml:space="preserve">support </w:t>
      </w:r>
      <w:r w:rsidR="004238B3">
        <w:rPr>
          <w:rFonts w:asciiTheme="minorHAnsi" w:hAnsiTheme="minorHAnsi" w:cstheme="minorHAnsi"/>
          <w:szCs w:val="22"/>
        </w:rPr>
        <w:t xml:space="preserve">for </w:t>
      </w:r>
      <w:r w:rsidR="00CF1638">
        <w:rPr>
          <w:rFonts w:asciiTheme="minorHAnsi" w:hAnsiTheme="minorHAnsi" w:cstheme="minorHAnsi"/>
          <w:szCs w:val="22"/>
        </w:rPr>
        <w:t>robust operational research</w:t>
      </w:r>
      <w:r w:rsidRPr="003651AE">
        <w:rPr>
          <w:rFonts w:asciiTheme="minorHAnsi" w:hAnsiTheme="minorHAnsi" w:cstheme="minorHAnsi"/>
          <w:szCs w:val="22"/>
        </w:rPr>
        <w:t xml:space="preserve"> </w:t>
      </w:r>
      <w:r w:rsidR="00CF1638">
        <w:rPr>
          <w:rFonts w:asciiTheme="minorHAnsi" w:hAnsiTheme="minorHAnsi" w:cstheme="minorHAnsi"/>
          <w:szCs w:val="22"/>
        </w:rPr>
        <w:t>and k</w:t>
      </w:r>
      <w:r w:rsidRPr="003651AE">
        <w:rPr>
          <w:rFonts w:asciiTheme="minorHAnsi" w:hAnsiTheme="minorHAnsi" w:cstheme="minorHAnsi"/>
          <w:szCs w:val="22"/>
        </w:rPr>
        <w:t xml:space="preserve">nwoledge management </w:t>
      </w:r>
      <w:r w:rsidR="00CF1638">
        <w:rPr>
          <w:rFonts w:asciiTheme="minorHAnsi" w:hAnsiTheme="minorHAnsi" w:cstheme="minorHAnsi"/>
          <w:szCs w:val="22"/>
        </w:rPr>
        <w:t>to accelerate th</w:t>
      </w:r>
      <w:r w:rsidR="0023728E">
        <w:rPr>
          <w:rFonts w:asciiTheme="minorHAnsi" w:hAnsiTheme="minorHAnsi" w:cstheme="minorHAnsi"/>
          <w:szCs w:val="22"/>
        </w:rPr>
        <w:t>is new and growing agenda</w:t>
      </w:r>
      <w:r w:rsidR="00CF1638">
        <w:rPr>
          <w:rFonts w:asciiTheme="minorHAnsi" w:hAnsiTheme="minorHAnsi" w:cstheme="minorHAnsi"/>
          <w:szCs w:val="22"/>
        </w:rPr>
        <w:t xml:space="preserve"> in the region. This </w:t>
      </w:r>
      <w:r w:rsidR="005E277B">
        <w:rPr>
          <w:rFonts w:asciiTheme="minorHAnsi" w:hAnsiTheme="minorHAnsi" w:cstheme="minorHAnsi"/>
          <w:szCs w:val="22"/>
        </w:rPr>
        <w:t xml:space="preserve">role </w:t>
      </w:r>
      <w:r w:rsidR="00CF1638">
        <w:rPr>
          <w:rFonts w:asciiTheme="minorHAnsi" w:hAnsiTheme="minorHAnsi" w:cstheme="minorHAnsi"/>
          <w:szCs w:val="22"/>
        </w:rPr>
        <w:t xml:space="preserve"> will </w:t>
      </w:r>
      <w:r w:rsidR="005E277B">
        <w:rPr>
          <w:rFonts w:asciiTheme="minorHAnsi" w:hAnsiTheme="minorHAnsi" w:cstheme="minorHAnsi"/>
          <w:szCs w:val="22"/>
        </w:rPr>
        <w:t xml:space="preserve">enhance </w:t>
      </w:r>
      <w:r w:rsidR="003C5A18">
        <w:rPr>
          <w:rFonts w:asciiTheme="minorHAnsi" w:hAnsiTheme="minorHAnsi" w:cstheme="minorHAnsi"/>
          <w:szCs w:val="22"/>
        </w:rPr>
        <w:t>guidance</w:t>
      </w:r>
      <w:r w:rsidRPr="003651AE">
        <w:rPr>
          <w:rFonts w:asciiTheme="minorHAnsi" w:hAnsiTheme="minorHAnsi" w:cstheme="minorHAnsi"/>
          <w:szCs w:val="22"/>
        </w:rPr>
        <w:t xml:space="preserve"> </w:t>
      </w:r>
      <w:r w:rsidR="005E277B">
        <w:rPr>
          <w:rFonts w:asciiTheme="minorHAnsi" w:hAnsiTheme="minorHAnsi" w:cstheme="minorHAnsi"/>
          <w:szCs w:val="22"/>
        </w:rPr>
        <w:t xml:space="preserve">to </w:t>
      </w:r>
      <w:r w:rsidRPr="003651AE">
        <w:rPr>
          <w:rFonts w:asciiTheme="minorHAnsi" w:hAnsiTheme="minorHAnsi" w:cstheme="minorHAnsi"/>
          <w:szCs w:val="22"/>
        </w:rPr>
        <w:t xml:space="preserve">country teams, </w:t>
      </w:r>
      <w:r w:rsidR="003C5A18">
        <w:rPr>
          <w:rFonts w:asciiTheme="minorHAnsi" w:hAnsiTheme="minorHAnsi" w:cstheme="minorHAnsi"/>
          <w:szCs w:val="22"/>
        </w:rPr>
        <w:t>contributions to</w:t>
      </w:r>
      <w:r w:rsidRPr="003651AE">
        <w:rPr>
          <w:rFonts w:asciiTheme="minorHAnsi" w:hAnsiTheme="minorHAnsi" w:cstheme="minorHAnsi"/>
          <w:szCs w:val="22"/>
        </w:rPr>
        <w:t xml:space="preserve"> HQ/Regional Office counterparts and</w:t>
      </w:r>
      <w:r w:rsidR="005E277B">
        <w:rPr>
          <w:rFonts w:asciiTheme="minorHAnsi" w:hAnsiTheme="minorHAnsi" w:cstheme="minorHAnsi"/>
          <w:szCs w:val="22"/>
        </w:rPr>
        <w:t xml:space="preserve"> responses to </w:t>
      </w:r>
      <w:r w:rsidRPr="003651AE">
        <w:rPr>
          <w:rFonts w:asciiTheme="minorHAnsi" w:hAnsiTheme="minorHAnsi" w:cstheme="minorHAnsi"/>
          <w:szCs w:val="22"/>
        </w:rPr>
        <w:t xml:space="preserve"> partnership </w:t>
      </w:r>
      <w:r w:rsidR="007C19E9">
        <w:rPr>
          <w:rFonts w:asciiTheme="minorHAnsi" w:hAnsiTheme="minorHAnsi" w:cstheme="minorHAnsi"/>
          <w:szCs w:val="22"/>
        </w:rPr>
        <w:t>interests</w:t>
      </w:r>
      <w:r w:rsidR="00650DBF">
        <w:rPr>
          <w:rFonts w:asciiTheme="minorHAnsi" w:hAnsiTheme="minorHAnsi" w:cstheme="minorHAnsi"/>
          <w:szCs w:val="22"/>
        </w:rPr>
        <w:t xml:space="preserve"> and </w:t>
      </w:r>
      <w:r w:rsidR="005E277B">
        <w:rPr>
          <w:rFonts w:asciiTheme="minorHAnsi" w:hAnsiTheme="minorHAnsi" w:cstheme="minorHAnsi"/>
          <w:szCs w:val="22"/>
        </w:rPr>
        <w:t>investments</w:t>
      </w:r>
      <w:r w:rsidRPr="003651AE">
        <w:rPr>
          <w:rFonts w:asciiTheme="minorHAnsi" w:hAnsiTheme="minorHAnsi" w:cstheme="minorHAnsi"/>
          <w:szCs w:val="22"/>
        </w:rPr>
        <w:t xml:space="preserve">. </w:t>
      </w:r>
      <w:r w:rsidRPr="003651AE">
        <w:rPr>
          <w:rFonts w:asciiTheme="minorHAnsi" w:hAnsiTheme="minorHAnsi" w:cstheme="minorHAnsi"/>
          <w:spacing w:val="-7"/>
          <w:szCs w:val="22"/>
        </w:rPr>
        <w:t xml:space="preserve"> </w:t>
      </w:r>
    </w:p>
    <w:p w14:paraId="317DBFEF" w14:textId="7161839C" w:rsidR="0046007D" w:rsidRDefault="0046007D" w:rsidP="0046007D">
      <w:pPr>
        <w:rPr>
          <w:rFonts w:asciiTheme="minorHAnsi" w:eastAsia="Calibri" w:hAnsiTheme="minorHAnsi" w:cstheme="minorHAnsi"/>
          <w:b/>
          <w:bCs/>
          <w:szCs w:val="22"/>
          <w:lang w:val="en-GB"/>
        </w:rPr>
      </w:pPr>
    </w:p>
    <w:p w14:paraId="4502E9CA" w14:textId="77777777" w:rsidR="000766A0" w:rsidRPr="003651AE" w:rsidRDefault="000766A0" w:rsidP="0046007D">
      <w:pPr>
        <w:rPr>
          <w:rFonts w:asciiTheme="minorHAnsi" w:eastAsia="Calibri" w:hAnsiTheme="minorHAnsi" w:cstheme="minorHAnsi"/>
          <w:b/>
          <w:bCs/>
          <w:szCs w:val="22"/>
          <w:lang w:val="en-GB"/>
        </w:rPr>
      </w:pPr>
    </w:p>
    <w:p w14:paraId="40390B6A" w14:textId="77777777" w:rsidR="0046007D" w:rsidRPr="003651AE" w:rsidRDefault="0046007D" w:rsidP="0046007D">
      <w:pPr>
        <w:shd w:val="clear" w:color="auto" w:fill="D9D9D9" w:themeFill="background1" w:themeFillShade="D9"/>
        <w:rPr>
          <w:rFonts w:asciiTheme="minorHAnsi" w:eastAsia="Calibri" w:hAnsiTheme="minorHAnsi" w:cstheme="minorHAnsi"/>
          <w:b/>
          <w:bCs/>
          <w:szCs w:val="22"/>
          <w:lang w:val="en-GB"/>
        </w:rPr>
      </w:pPr>
      <w:r w:rsidRPr="003651AE">
        <w:rPr>
          <w:rFonts w:asciiTheme="minorHAnsi" w:eastAsia="Calibri" w:hAnsiTheme="minorHAnsi" w:cstheme="minorHAnsi"/>
          <w:b/>
          <w:bCs/>
          <w:szCs w:val="22"/>
          <w:lang w:val="en-GB"/>
        </w:rPr>
        <w:t>Scope of Work</w:t>
      </w:r>
    </w:p>
    <w:p w14:paraId="6777C84F" w14:textId="7AF247AD" w:rsidR="0046007D" w:rsidRPr="00BD692C" w:rsidRDefault="0046007D" w:rsidP="0046007D">
      <w:pPr>
        <w:jc w:val="both"/>
        <w:rPr>
          <w:rFonts w:asciiTheme="minorHAnsi" w:eastAsia="Calibri" w:hAnsiTheme="minorHAnsi" w:cstheme="minorHAnsi"/>
          <w:i/>
          <w:iCs/>
          <w:szCs w:val="22"/>
          <w:lang w:val="en-GB"/>
        </w:rPr>
      </w:pPr>
      <w:r w:rsidRPr="009A42C6">
        <w:rPr>
          <w:rFonts w:asciiTheme="minorHAnsi" w:eastAsia="Calibri" w:hAnsiTheme="minorHAnsi" w:cstheme="minorHAnsi"/>
          <w:b/>
          <w:bCs/>
          <w:i/>
          <w:iCs/>
          <w:szCs w:val="22"/>
          <w:lang w:val="en-GB"/>
        </w:rPr>
        <w:t>Goal and Objective</w:t>
      </w:r>
      <w:r w:rsidRPr="009A42C6">
        <w:rPr>
          <w:rFonts w:asciiTheme="minorHAnsi" w:eastAsia="Calibri" w:hAnsiTheme="minorHAnsi" w:cstheme="minorHAnsi"/>
          <w:b/>
          <w:bCs/>
          <w:szCs w:val="22"/>
          <w:lang w:val="en-GB"/>
        </w:rPr>
        <w:t xml:space="preserve">:  </w:t>
      </w:r>
      <w:r w:rsidRPr="009A42C6">
        <w:rPr>
          <w:rFonts w:asciiTheme="minorHAnsi" w:hAnsiTheme="minorHAnsi" w:cstheme="minorHAnsi"/>
          <w:szCs w:val="22"/>
          <w:lang w:val="en-GB"/>
        </w:rPr>
        <w:t>Under the supervision of Education Specialist (Skills &amp; Employability), the consultant will support the multiple demands and requests</w:t>
      </w:r>
      <w:r w:rsidR="00891336">
        <w:rPr>
          <w:rFonts w:asciiTheme="minorHAnsi" w:hAnsiTheme="minorHAnsi" w:cstheme="minorHAnsi"/>
          <w:szCs w:val="22"/>
          <w:lang w:val="en-GB"/>
        </w:rPr>
        <w:t xml:space="preserve"> for information</w:t>
      </w:r>
      <w:r w:rsidRPr="009A42C6">
        <w:rPr>
          <w:rFonts w:asciiTheme="minorHAnsi" w:hAnsiTheme="minorHAnsi" w:cstheme="minorHAnsi"/>
          <w:szCs w:val="22"/>
          <w:lang w:val="en-GB"/>
        </w:rPr>
        <w:t xml:space="preserve"> of the portfolio by developing and maintaining robust knowledge management </w:t>
      </w:r>
      <w:r w:rsidR="00FA3103">
        <w:rPr>
          <w:rFonts w:asciiTheme="minorHAnsi" w:hAnsiTheme="minorHAnsi" w:cstheme="minorHAnsi"/>
          <w:szCs w:val="22"/>
          <w:lang w:val="en-GB"/>
        </w:rPr>
        <w:t xml:space="preserve">and operational research </w:t>
      </w:r>
      <w:r w:rsidRPr="009A42C6">
        <w:rPr>
          <w:rFonts w:asciiTheme="minorHAnsi" w:hAnsiTheme="minorHAnsi" w:cstheme="minorHAnsi"/>
          <w:szCs w:val="22"/>
          <w:lang w:val="en-GB"/>
        </w:rPr>
        <w:t xml:space="preserve">of relevant areas of work to support country teams, partnership engagement and collaboration with various sectors in the RO/HQ.  </w:t>
      </w:r>
    </w:p>
    <w:p w14:paraId="794C60A1" w14:textId="77777777" w:rsidR="0046007D" w:rsidRPr="00BD692C" w:rsidRDefault="0046007D" w:rsidP="0046007D">
      <w:pPr>
        <w:jc w:val="both"/>
        <w:rPr>
          <w:rFonts w:asciiTheme="minorHAnsi" w:eastAsia="Calibri" w:hAnsiTheme="minorHAnsi" w:cstheme="minorHAnsi"/>
          <w:i/>
          <w:iCs/>
          <w:szCs w:val="22"/>
          <w:lang w:val="en-GB"/>
        </w:rPr>
      </w:pPr>
    </w:p>
    <w:p w14:paraId="0223E9D7" w14:textId="3B916720" w:rsidR="0046007D" w:rsidRPr="00F81F27" w:rsidRDefault="0046007D" w:rsidP="0046007D">
      <w:pPr>
        <w:spacing w:line="240" w:lineRule="auto"/>
        <w:jc w:val="both"/>
        <w:rPr>
          <w:rFonts w:asciiTheme="minorHAnsi" w:eastAsia="Times New Roman" w:hAnsiTheme="minorHAnsi" w:cstheme="minorHAnsi"/>
          <w:szCs w:val="22"/>
          <w:lang w:val="en-US" w:eastAsia="en-US"/>
        </w:rPr>
      </w:pPr>
      <w:r w:rsidRPr="003651AE">
        <w:rPr>
          <w:rFonts w:asciiTheme="minorHAnsi" w:eastAsia="Calibri" w:hAnsiTheme="minorHAnsi" w:cstheme="minorHAnsi"/>
          <w:b/>
          <w:bCs/>
          <w:i/>
          <w:iCs/>
          <w:szCs w:val="22"/>
          <w:lang w:val="en-GB"/>
        </w:rPr>
        <w:t xml:space="preserve">Provide details/reference to AWP areas covered: </w:t>
      </w:r>
      <w:r w:rsidRPr="005C08D8">
        <w:rPr>
          <w:rFonts w:asciiTheme="minorHAnsi" w:eastAsia="Times New Roman" w:hAnsiTheme="minorHAnsi" w:cstheme="minorHAnsi"/>
          <w:szCs w:val="22"/>
          <w:lang w:val="en-US" w:eastAsia="en-US"/>
        </w:rPr>
        <w:t>q</w:t>
      </w:r>
      <w:r w:rsidRPr="00300302">
        <w:rPr>
          <w:rFonts w:asciiTheme="minorHAnsi" w:eastAsia="Times New Roman" w:hAnsiTheme="minorHAnsi" w:cstheme="minorHAnsi"/>
          <w:szCs w:val="22"/>
          <w:lang w:val="en-US" w:eastAsia="en-US"/>
        </w:rPr>
        <w:t>uality evidence and partnerships for risk-informed programming and financing</w:t>
      </w:r>
      <w:r w:rsidR="008C1115">
        <w:rPr>
          <w:rFonts w:asciiTheme="minorHAnsi" w:eastAsia="Times New Roman" w:hAnsiTheme="minorHAnsi" w:cstheme="minorHAnsi"/>
          <w:szCs w:val="22"/>
          <w:lang w:val="en-US" w:eastAsia="en-US"/>
        </w:rPr>
        <w:t xml:space="preserve"> (output #1)</w:t>
      </w:r>
      <w:r w:rsidR="00341876">
        <w:rPr>
          <w:rFonts w:asciiTheme="minorHAnsi" w:eastAsia="Times New Roman" w:hAnsiTheme="minorHAnsi" w:cstheme="minorHAnsi"/>
          <w:szCs w:val="22"/>
          <w:lang w:val="en-US" w:eastAsia="en-US"/>
        </w:rPr>
        <w:t>, with an emphasis on de</w:t>
      </w:r>
      <w:r w:rsidRPr="002B621A">
        <w:rPr>
          <w:rFonts w:asciiTheme="minorHAnsi" w:eastAsia="Times New Roman" w:hAnsiTheme="minorHAnsi" w:cstheme="minorHAnsi"/>
          <w:color w:val="auto"/>
          <w:szCs w:val="22"/>
          <w:lang w:val="en-US" w:eastAsia="en-US"/>
        </w:rPr>
        <w:t>velop</w:t>
      </w:r>
      <w:r w:rsidR="00341876">
        <w:rPr>
          <w:rFonts w:asciiTheme="minorHAnsi" w:eastAsia="Times New Roman" w:hAnsiTheme="minorHAnsi" w:cstheme="minorHAnsi"/>
          <w:color w:val="auto"/>
          <w:szCs w:val="22"/>
          <w:lang w:val="en-US" w:eastAsia="en-US"/>
        </w:rPr>
        <w:t>ing</w:t>
      </w:r>
      <w:r w:rsidRPr="002B621A">
        <w:rPr>
          <w:rFonts w:asciiTheme="minorHAnsi" w:eastAsia="Times New Roman" w:hAnsiTheme="minorHAnsi" w:cstheme="minorHAnsi"/>
          <w:color w:val="auto"/>
          <w:szCs w:val="22"/>
          <w:lang w:val="en-US" w:eastAsia="en-US"/>
        </w:rPr>
        <w:t xml:space="preserve"> and disseminat</w:t>
      </w:r>
      <w:r w:rsidR="00341876">
        <w:rPr>
          <w:rFonts w:asciiTheme="minorHAnsi" w:eastAsia="Times New Roman" w:hAnsiTheme="minorHAnsi" w:cstheme="minorHAnsi"/>
          <w:color w:val="auto"/>
          <w:szCs w:val="22"/>
          <w:lang w:val="en-US" w:eastAsia="en-US"/>
        </w:rPr>
        <w:t>ing</w:t>
      </w:r>
      <w:r w:rsidRPr="002B621A">
        <w:rPr>
          <w:rFonts w:asciiTheme="minorHAnsi" w:eastAsia="Times New Roman" w:hAnsiTheme="minorHAnsi" w:cstheme="minorHAnsi"/>
          <w:color w:val="auto"/>
          <w:szCs w:val="22"/>
          <w:lang w:val="en-US" w:eastAsia="en-US"/>
        </w:rPr>
        <w:t xml:space="preserve"> resources and evidence</w:t>
      </w:r>
      <w:r w:rsidR="00341876">
        <w:rPr>
          <w:rFonts w:asciiTheme="minorHAnsi" w:eastAsia="Times New Roman" w:hAnsiTheme="minorHAnsi" w:cstheme="minorHAnsi"/>
          <w:szCs w:val="22"/>
          <w:lang w:val="en-US" w:eastAsia="en-US"/>
        </w:rPr>
        <w:t xml:space="preserve">, </w:t>
      </w:r>
      <w:r w:rsidRPr="00E766F5">
        <w:rPr>
          <w:rFonts w:asciiTheme="minorHAnsi" w:eastAsia="Times New Roman" w:hAnsiTheme="minorHAnsi" w:cstheme="minorHAnsi"/>
          <w:szCs w:val="22"/>
          <w:lang w:val="en-US" w:eastAsia="en-US"/>
        </w:rPr>
        <w:t xml:space="preserve">including: </w:t>
      </w:r>
      <w:r w:rsidRPr="00E766F5">
        <w:rPr>
          <w:rFonts w:asciiTheme="minorHAnsi" w:hAnsiTheme="minorHAnsi" w:cstheme="minorHAnsi"/>
          <w:szCs w:val="22"/>
          <w:shd w:val="clear" w:color="auto" w:fill="FFFFFF"/>
        </w:rPr>
        <w:t xml:space="preserve">documenting and packaging solutions on programming at scale </w:t>
      </w:r>
      <w:r w:rsidR="0059029A">
        <w:rPr>
          <w:rFonts w:asciiTheme="minorHAnsi" w:hAnsiTheme="minorHAnsi" w:cstheme="minorHAnsi"/>
          <w:szCs w:val="22"/>
          <w:shd w:val="clear" w:color="auto" w:fill="FFFFFF"/>
        </w:rPr>
        <w:t xml:space="preserve">around GenU priorities, innovations, marganlised youth </w:t>
      </w:r>
      <w:r w:rsidRPr="00E766F5">
        <w:rPr>
          <w:rFonts w:asciiTheme="minorHAnsi" w:hAnsiTheme="minorHAnsi" w:cstheme="minorHAnsi"/>
          <w:szCs w:val="22"/>
          <w:shd w:val="clear" w:color="auto" w:fill="FFFFFF"/>
        </w:rPr>
        <w:t xml:space="preserve">and alternative pathways; generating lessons learned, tools and best practices via documentation and/or webinars on blended and innovative adolescent skills pathways, including pilots, </w:t>
      </w:r>
      <w:r w:rsidR="000E4252">
        <w:rPr>
          <w:rFonts w:asciiTheme="minorHAnsi" w:hAnsiTheme="minorHAnsi" w:cstheme="minorHAnsi"/>
          <w:szCs w:val="22"/>
          <w:shd w:val="clear" w:color="auto" w:fill="FFFFFF"/>
        </w:rPr>
        <w:t>credentialing</w:t>
      </w:r>
      <w:r w:rsidRPr="00E766F5">
        <w:rPr>
          <w:rFonts w:asciiTheme="minorHAnsi" w:hAnsiTheme="minorHAnsi" w:cstheme="minorHAnsi"/>
          <w:szCs w:val="22"/>
          <w:shd w:val="clear" w:color="auto" w:fill="FFFFFF"/>
        </w:rPr>
        <w:t xml:space="preserve">, career counselling, with a focus on marganalised youth. </w:t>
      </w:r>
      <w:r w:rsidRPr="00E766F5">
        <w:rPr>
          <w:rFonts w:asciiTheme="minorHAnsi" w:eastAsia="Times New Roman" w:hAnsiTheme="minorHAnsi" w:cstheme="minorHAnsi"/>
          <w:szCs w:val="22"/>
          <w:lang w:val="en-US" w:eastAsia="en-US"/>
        </w:rPr>
        <w:t xml:space="preserve"> Also </w:t>
      </w:r>
      <w:r w:rsidRPr="00E766F5">
        <w:rPr>
          <w:rFonts w:asciiTheme="minorHAnsi" w:hAnsiTheme="minorHAnsi" w:cstheme="minorHAnsi"/>
          <w:szCs w:val="22"/>
          <w:shd w:val="clear" w:color="auto" w:fill="FFFFFF"/>
        </w:rPr>
        <w:t>supporting and accelerating alternative learning/multiple pathways for adolescent learning to earning in priority countries, specifically, around PROSPECTS, GenU, YOMA, Skills4Girls, rolling out regional initiatives, including a focus on adolescent girls and displaced youth.</w:t>
      </w:r>
    </w:p>
    <w:p w14:paraId="36CE9F91" w14:textId="77777777" w:rsidR="0046007D" w:rsidRPr="003651AE" w:rsidRDefault="0046007D" w:rsidP="0046007D">
      <w:pPr>
        <w:ind w:left="360"/>
        <w:jc w:val="both"/>
        <w:rPr>
          <w:rFonts w:asciiTheme="minorHAnsi" w:eastAsia="Calibri" w:hAnsiTheme="minorHAnsi" w:cstheme="minorHAnsi"/>
          <w:i/>
          <w:iCs/>
          <w:szCs w:val="22"/>
          <w:lang w:val="en-GB"/>
        </w:rPr>
      </w:pPr>
    </w:p>
    <w:p w14:paraId="2FCC5BF0" w14:textId="77777777" w:rsidR="0046007D" w:rsidRPr="001A5394" w:rsidRDefault="0046007D" w:rsidP="0046007D">
      <w:pPr>
        <w:pStyle w:val="Default"/>
        <w:jc w:val="both"/>
        <w:rPr>
          <w:rFonts w:asciiTheme="minorHAnsi" w:eastAsia="Times" w:hAnsiTheme="minorHAnsi" w:cstheme="minorHAnsi"/>
          <w:sz w:val="22"/>
          <w:szCs w:val="22"/>
          <w:lang w:val="pt-PT"/>
        </w:rPr>
      </w:pPr>
      <w:r w:rsidRPr="003651AE">
        <w:rPr>
          <w:rFonts w:asciiTheme="minorHAnsi" w:eastAsia="Calibri" w:hAnsiTheme="minorHAnsi" w:cstheme="minorHAnsi"/>
          <w:b/>
          <w:bCs/>
          <w:i/>
          <w:iCs/>
          <w:sz w:val="22"/>
          <w:szCs w:val="22"/>
        </w:rPr>
        <w:t>Activities and Tasks</w:t>
      </w:r>
    </w:p>
    <w:p w14:paraId="4DEFE3FF" w14:textId="33B9A150" w:rsidR="0046007D" w:rsidRDefault="0046007D" w:rsidP="0046007D">
      <w:pPr>
        <w:pStyle w:val="ListParagraph"/>
        <w:widowControl w:val="0"/>
        <w:numPr>
          <w:ilvl w:val="0"/>
          <w:numId w:val="6"/>
        </w:numPr>
        <w:tabs>
          <w:tab w:val="left" w:pos="881"/>
        </w:tabs>
        <w:autoSpaceDE w:val="0"/>
        <w:autoSpaceDN w:val="0"/>
        <w:spacing w:before="2"/>
        <w:ind w:right="152"/>
        <w:jc w:val="both"/>
        <w:rPr>
          <w:rFonts w:asciiTheme="minorHAnsi" w:hAnsiTheme="minorHAnsi" w:cstheme="minorHAnsi"/>
          <w:sz w:val="22"/>
          <w:szCs w:val="22"/>
        </w:rPr>
      </w:pPr>
      <w:r>
        <w:rPr>
          <w:rFonts w:asciiTheme="minorHAnsi" w:hAnsiTheme="minorHAnsi" w:cstheme="minorHAnsi"/>
          <w:sz w:val="22"/>
          <w:szCs w:val="22"/>
        </w:rPr>
        <w:t>Identify and support the CO technical requests/plans in 2022; develop</w:t>
      </w:r>
      <w:r w:rsidR="007A6CBC">
        <w:rPr>
          <w:rFonts w:asciiTheme="minorHAnsi" w:hAnsiTheme="minorHAnsi" w:cstheme="minorHAnsi"/>
          <w:sz w:val="22"/>
          <w:szCs w:val="22"/>
        </w:rPr>
        <w:t xml:space="preserve"> strategic </w:t>
      </w:r>
      <w:r>
        <w:rPr>
          <w:rFonts w:asciiTheme="minorHAnsi" w:hAnsiTheme="minorHAnsi" w:cstheme="minorHAnsi"/>
          <w:sz w:val="22"/>
          <w:szCs w:val="22"/>
        </w:rPr>
        <w:t xml:space="preserve">KM activities and plans based on the requests. </w:t>
      </w:r>
    </w:p>
    <w:p w14:paraId="070A975D" w14:textId="77777777" w:rsidR="0046007D" w:rsidRDefault="0046007D" w:rsidP="0046007D">
      <w:pPr>
        <w:pStyle w:val="ListParagraph"/>
        <w:widowControl w:val="0"/>
        <w:tabs>
          <w:tab w:val="left" w:pos="881"/>
        </w:tabs>
        <w:autoSpaceDE w:val="0"/>
        <w:autoSpaceDN w:val="0"/>
        <w:spacing w:before="2"/>
        <w:ind w:left="880" w:right="152"/>
        <w:jc w:val="both"/>
        <w:rPr>
          <w:rFonts w:asciiTheme="minorHAnsi" w:hAnsiTheme="minorHAnsi" w:cstheme="minorHAnsi"/>
          <w:sz w:val="22"/>
          <w:szCs w:val="22"/>
        </w:rPr>
      </w:pPr>
    </w:p>
    <w:p w14:paraId="3C5D8993" w14:textId="77777777" w:rsidR="0046007D" w:rsidRDefault="0046007D" w:rsidP="0046007D">
      <w:pPr>
        <w:pStyle w:val="ListParagraph"/>
        <w:widowControl w:val="0"/>
        <w:numPr>
          <w:ilvl w:val="0"/>
          <w:numId w:val="6"/>
        </w:numPr>
        <w:tabs>
          <w:tab w:val="left" w:pos="881"/>
        </w:tabs>
        <w:autoSpaceDE w:val="0"/>
        <w:autoSpaceDN w:val="0"/>
        <w:spacing w:before="2"/>
        <w:ind w:right="152"/>
        <w:jc w:val="both"/>
        <w:rPr>
          <w:rFonts w:asciiTheme="minorHAnsi" w:hAnsiTheme="minorHAnsi" w:cstheme="minorHAnsi"/>
          <w:sz w:val="22"/>
          <w:szCs w:val="22"/>
        </w:rPr>
      </w:pPr>
      <w:r w:rsidRPr="00347C15">
        <w:rPr>
          <w:rFonts w:asciiTheme="minorHAnsi" w:hAnsiTheme="minorHAnsi" w:cstheme="minorHAnsi"/>
          <w:sz w:val="22"/>
          <w:szCs w:val="22"/>
        </w:rPr>
        <w:t>Support the RO in identifying, designing and monitoring evidence generation for advocacy, programme development and resource mobilization</w:t>
      </w:r>
      <w:r>
        <w:rPr>
          <w:rFonts w:asciiTheme="minorHAnsi" w:hAnsiTheme="minorHAnsi" w:cstheme="minorHAnsi"/>
          <w:sz w:val="22"/>
          <w:szCs w:val="22"/>
        </w:rPr>
        <w:t xml:space="preserve">. </w:t>
      </w:r>
    </w:p>
    <w:p w14:paraId="6B73AE7B" w14:textId="77777777" w:rsidR="0046007D" w:rsidRPr="00347C15" w:rsidRDefault="0046007D" w:rsidP="0046007D">
      <w:pPr>
        <w:pStyle w:val="ListParagraph"/>
        <w:widowControl w:val="0"/>
        <w:tabs>
          <w:tab w:val="left" w:pos="881"/>
        </w:tabs>
        <w:autoSpaceDE w:val="0"/>
        <w:autoSpaceDN w:val="0"/>
        <w:spacing w:before="2"/>
        <w:ind w:left="880" w:right="152"/>
        <w:jc w:val="both"/>
        <w:rPr>
          <w:rFonts w:asciiTheme="minorHAnsi" w:hAnsiTheme="minorHAnsi" w:cstheme="minorHAnsi"/>
          <w:sz w:val="22"/>
          <w:szCs w:val="22"/>
        </w:rPr>
      </w:pPr>
    </w:p>
    <w:p w14:paraId="4FF99BF8" w14:textId="04B84D86" w:rsidR="0046007D" w:rsidRDefault="0046007D" w:rsidP="0046007D">
      <w:pPr>
        <w:pStyle w:val="ListParagraph"/>
        <w:widowControl w:val="0"/>
        <w:numPr>
          <w:ilvl w:val="0"/>
          <w:numId w:val="6"/>
        </w:numPr>
        <w:tabs>
          <w:tab w:val="left" w:pos="881"/>
        </w:tabs>
        <w:autoSpaceDE w:val="0"/>
        <w:autoSpaceDN w:val="0"/>
        <w:ind w:right="153"/>
        <w:jc w:val="both"/>
        <w:rPr>
          <w:rFonts w:asciiTheme="minorHAnsi" w:hAnsiTheme="minorHAnsi" w:cstheme="minorHAnsi"/>
          <w:sz w:val="22"/>
          <w:szCs w:val="22"/>
        </w:rPr>
      </w:pPr>
      <w:r w:rsidRPr="003651AE">
        <w:rPr>
          <w:rFonts w:asciiTheme="minorHAnsi" w:hAnsiTheme="minorHAnsi" w:cstheme="minorHAnsi"/>
          <w:sz w:val="22"/>
          <w:szCs w:val="22"/>
        </w:rPr>
        <w:t xml:space="preserve">Support the RO with the development of pathways for YOMA to existing programming, leveraging and/or aligning </w:t>
      </w:r>
      <w:r w:rsidR="005560C5">
        <w:rPr>
          <w:rFonts w:asciiTheme="minorHAnsi" w:hAnsiTheme="minorHAnsi" w:cstheme="minorHAnsi"/>
          <w:sz w:val="22"/>
          <w:szCs w:val="22"/>
        </w:rPr>
        <w:t xml:space="preserve">with </w:t>
      </w:r>
      <w:r w:rsidRPr="003651AE">
        <w:rPr>
          <w:rFonts w:asciiTheme="minorHAnsi" w:hAnsiTheme="minorHAnsi" w:cstheme="minorHAnsi"/>
          <w:sz w:val="22"/>
          <w:szCs w:val="22"/>
        </w:rPr>
        <w:t>GenU</w:t>
      </w:r>
      <w:r w:rsidR="005560C5">
        <w:rPr>
          <w:rFonts w:asciiTheme="minorHAnsi" w:hAnsiTheme="minorHAnsi" w:cstheme="minorHAnsi"/>
          <w:sz w:val="22"/>
          <w:szCs w:val="22"/>
        </w:rPr>
        <w:t xml:space="preserve"> priorities</w:t>
      </w:r>
      <w:r w:rsidRPr="003651AE">
        <w:rPr>
          <w:rFonts w:asciiTheme="minorHAnsi" w:hAnsiTheme="minorHAnsi" w:cstheme="minorHAnsi"/>
          <w:sz w:val="22"/>
          <w:szCs w:val="22"/>
        </w:rPr>
        <w:t>, the Learning Passport, Upshift and other models/platforms, in collaboration with priority COs and new partners. This</w:t>
      </w:r>
      <w:r>
        <w:rPr>
          <w:rFonts w:asciiTheme="minorHAnsi" w:hAnsiTheme="minorHAnsi" w:cstheme="minorHAnsi"/>
          <w:sz w:val="22"/>
          <w:szCs w:val="22"/>
        </w:rPr>
        <w:t xml:space="preserve"> will </w:t>
      </w:r>
      <w:r w:rsidRPr="003651AE">
        <w:rPr>
          <w:rFonts w:asciiTheme="minorHAnsi" w:hAnsiTheme="minorHAnsi" w:cstheme="minorHAnsi"/>
          <w:sz w:val="22"/>
          <w:szCs w:val="22"/>
        </w:rPr>
        <w:t xml:space="preserve">include </w:t>
      </w:r>
      <w:r w:rsidR="00C14819">
        <w:rPr>
          <w:rFonts w:asciiTheme="minorHAnsi" w:hAnsiTheme="minorHAnsi" w:cstheme="minorHAnsi"/>
          <w:sz w:val="22"/>
          <w:szCs w:val="22"/>
        </w:rPr>
        <w:t xml:space="preserve">identifying and </w:t>
      </w:r>
      <w:r w:rsidRPr="003651AE">
        <w:rPr>
          <w:rFonts w:asciiTheme="minorHAnsi" w:hAnsiTheme="minorHAnsi" w:cstheme="minorHAnsi"/>
          <w:sz w:val="22"/>
          <w:szCs w:val="22"/>
        </w:rPr>
        <w:t>developing required guidance</w:t>
      </w:r>
      <w:r w:rsidRPr="003651AE">
        <w:rPr>
          <w:rFonts w:asciiTheme="minorHAnsi" w:hAnsiTheme="minorHAnsi" w:cstheme="minorHAnsi"/>
          <w:spacing w:val="-6"/>
          <w:sz w:val="22"/>
          <w:szCs w:val="22"/>
        </w:rPr>
        <w:t xml:space="preserve"> </w:t>
      </w:r>
      <w:r w:rsidRPr="003651AE">
        <w:rPr>
          <w:rFonts w:asciiTheme="minorHAnsi" w:hAnsiTheme="minorHAnsi" w:cstheme="minorHAnsi"/>
          <w:sz w:val="22"/>
          <w:szCs w:val="22"/>
        </w:rPr>
        <w:t>materials.</w:t>
      </w:r>
    </w:p>
    <w:p w14:paraId="35E15987" w14:textId="77777777" w:rsidR="0046007D" w:rsidRPr="001A5394" w:rsidRDefault="0046007D" w:rsidP="0046007D">
      <w:pPr>
        <w:widowControl w:val="0"/>
        <w:tabs>
          <w:tab w:val="left" w:pos="881"/>
        </w:tabs>
        <w:autoSpaceDE w:val="0"/>
        <w:autoSpaceDN w:val="0"/>
        <w:ind w:right="153"/>
        <w:jc w:val="both"/>
        <w:rPr>
          <w:rFonts w:asciiTheme="minorHAnsi" w:hAnsiTheme="minorHAnsi" w:cstheme="minorHAnsi"/>
          <w:szCs w:val="22"/>
        </w:rPr>
      </w:pPr>
    </w:p>
    <w:p w14:paraId="2134611E" w14:textId="12E5D7C3" w:rsidR="0046007D" w:rsidRDefault="0046007D" w:rsidP="0046007D">
      <w:pPr>
        <w:pStyle w:val="ListParagraph"/>
        <w:widowControl w:val="0"/>
        <w:numPr>
          <w:ilvl w:val="0"/>
          <w:numId w:val="6"/>
        </w:numPr>
        <w:tabs>
          <w:tab w:val="left" w:pos="881"/>
        </w:tabs>
        <w:autoSpaceDE w:val="0"/>
        <w:autoSpaceDN w:val="0"/>
        <w:spacing w:before="1"/>
        <w:ind w:right="157"/>
        <w:jc w:val="both"/>
        <w:rPr>
          <w:rFonts w:asciiTheme="minorHAnsi" w:hAnsiTheme="minorHAnsi" w:cstheme="minorHAnsi"/>
          <w:sz w:val="22"/>
          <w:szCs w:val="22"/>
        </w:rPr>
      </w:pPr>
      <w:r w:rsidRPr="006B319A">
        <w:rPr>
          <w:rFonts w:asciiTheme="minorHAnsi" w:hAnsiTheme="minorHAnsi" w:cstheme="minorHAnsi"/>
          <w:sz w:val="22"/>
          <w:szCs w:val="22"/>
        </w:rPr>
        <w:t>Lead the development</w:t>
      </w:r>
      <w:r w:rsidR="00C14819">
        <w:rPr>
          <w:rFonts w:asciiTheme="minorHAnsi" w:hAnsiTheme="minorHAnsi" w:cstheme="minorHAnsi"/>
          <w:sz w:val="22"/>
          <w:szCs w:val="22"/>
        </w:rPr>
        <w:t xml:space="preserve">(s) and </w:t>
      </w:r>
      <w:r w:rsidRPr="006B319A">
        <w:rPr>
          <w:rFonts w:asciiTheme="minorHAnsi" w:hAnsiTheme="minorHAnsi" w:cstheme="minorHAnsi"/>
          <w:sz w:val="22"/>
          <w:szCs w:val="22"/>
        </w:rPr>
        <w:t>improvement of the parnt</w:t>
      </w:r>
      <w:r>
        <w:rPr>
          <w:rFonts w:asciiTheme="minorHAnsi" w:hAnsiTheme="minorHAnsi" w:cstheme="minorHAnsi"/>
          <w:sz w:val="22"/>
          <w:szCs w:val="22"/>
        </w:rPr>
        <w:t>n</w:t>
      </w:r>
      <w:r w:rsidRPr="006B319A">
        <w:rPr>
          <w:rFonts w:asciiTheme="minorHAnsi" w:hAnsiTheme="minorHAnsi" w:cstheme="minorHAnsi"/>
          <w:sz w:val="22"/>
          <w:szCs w:val="22"/>
        </w:rPr>
        <w:t>ership and programme tool on skills and employability, including updated country-level information and partnership materials</w:t>
      </w:r>
      <w:r>
        <w:rPr>
          <w:rFonts w:asciiTheme="minorHAnsi" w:hAnsiTheme="minorHAnsi" w:cstheme="minorHAnsi"/>
          <w:sz w:val="22"/>
          <w:szCs w:val="22"/>
        </w:rPr>
        <w:t xml:space="preserve">. </w:t>
      </w:r>
    </w:p>
    <w:p w14:paraId="5F8DFF99" w14:textId="77777777" w:rsidR="005A3769" w:rsidRPr="005A3769" w:rsidRDefault="005A3769" w:rsidP="005A3769">
      <w:pPr>
        <w:autoSpaceDN w:val="0"/>
        <w:spacing w:line="293" w:lineRule="atLeast"/>
        <w:textAlignment w:val="baseline"/>
        <w:rPr>
          <w:rFonts w:asciiTheme="minorHAnsi" w:hAnsiTheme="minorHAnsi" w:cstheme="minorHAnsi"/>
          <w:color w:val="000000" w:themeColor="text1"/>
          <w:szCs w:val="22"/>
        </w:rPr>
      </w:pPr>
    </w:p>
    <w:p w14:paraId="6197310B" w14:textId="695CBE8F" w:rsidR="00DA7499" w:rsidRDefault="00DA7499" w:rsidP="005A3769">
      <w:pPr>
        <w:pStyle w:val="ListParagraph"/>
        <w:numPr>
          <w:ilvl w:val="0"/>
          <w:numId w:val="6"/>
        </w:numPr>
        <w:autoSpaceDN w:val="0"/>
        <w:spacing w:line="293" w:lineRule="atLeast"/>
        <w:textAlignment w:val="baseline"/>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Document the key programming areas of skills and employability (from a distance and in the field). </w:t>
      </w:r>
    </w:p>
    <w:p w14:paraId="00416351" w14:textId="77777777" w:rsidR="00DA7499" w:rsidRPr="00DA7499" w:rsidRDefault="00DA7499" w:rsidP="00DA7499">
      <w:pPr>
        <w:pStyle w:val="ListParagraph"/>
        <w:rPr>
          <w:rFonts w:asciiTheme="minorHAnsi" w:hAnsiTheme="minorHAnsi" w:cstheme="minorHAnsi"/>
          <w:color w:val="000000" w:themeColor="text1"/>
          <w:szCs w:val="22"/>
        </w:rPr>
      </w:pPr>
    </w:p>
    <w:p w14:paraId="3D9A2FA7" w14:textId="375D8F22" w:rsidR="00F3107B" w:rsidRDefault="0071173F" w:rsidP="00C60D57">
      <w:pPr>
        <w:pStyle w:val="ListParagraph"/>
        <w:numPr>
          <w:ilvl w:val="0"/>
          <w:numId w:val="6"/>
        </w:numPr>
        <w:autoSpaceDN w:val="0"/>
        <w:spacing w:line="293" w:lineRule="atLeast"/>
        <w:textAlignment w:val="baseline"/>
        <w:rPr>
          <w:rFonts w:asciiTheme="minorHAnsi" w:hAnsiTheme="minorHAnsi" w:cstheme="minorHAnsi"/>
          <w:color w:val="000000" w:themeColor="text1"/>
          <w:szCs w:val="22"/>
        </w:rPr>
      </w:pPr>
      <w:r w:rsidRPr="00BF629D">
        <w:rPr>
          <w:rFonts w:asciiTheme="minorHAnsi" w:hAnsiTheme="minorHAnsi" w:cstheme="minorHAnsi"/>
          <w:color w:val="000000" w:themeColor="text1"/>
          <w:szCs w:val="22"/>
        </w:rPr>
        <w:t>Prepare/support events</w:t>
      </w:r>
      <w:r w:rsidR="0071321A" w:rsidRPr="00BF629D">
        <w:rPr>
          <w:rFonts w:asciiTheme="minorHAnsi" w:hAnsiTheme="minorHAnsi" w:cstheme="minorHAnsi"/>
          <w:color w:val="000000" w:themeColor="text1"/>
          <w:szCs w:val="22"/>
        </w:rPr>
        <w:t xml:space="preserve">, forums, consultations </w:t>
      </w:r>
      <w:r w:rsidRPr="00BF629D">
        <w:rPr>
          <w:rFonts w:asciiTheme="minorHAnsi" w:hAnsiTheme="minorHAnsi" w:cstheme="minorHAnsi"/>
          <w:color w:val="000000" w:themeColor="text1"/>
          <w:szCs w:val="22"/>
        </w:rPr>
        <w:t xml:space="preserve"> </w:t>
      </w:r>
      <w:r w:rsidR="0071321A" w:rsidRPr="00BF629D">
        <w:rPr>
          <w:rFonts w:asciiTheme="minorHAnsi" w:hAnsiTheme="minorHAnsi" w:cstheme="minorHAnsi"/>
          <w:color w:val="000000" w:themeColor="text1"/>
          <w:szCs w:val="22"/>
        </w:rPr>
        <w:t>in the region on adolescent skills and employability, including areas of the operational research and know</w:t>
      </w:r>
      <w:r w:rsidR="00BF629D" w:rsidRPr="00BF629D">
        <w:rPr>
          <w:rFonts w:asciiTheme="minorHAnsi" w:hAnsiTheme="minorHAnsi" w:cstheme="minorHAnsi"/>
          <w:color w:val="000000" w:themeColor="text1"/>
          <w:szCs w:val="22"/>
        </w:rPr>
        <w:t xml:space="preserve">edge generation. </w:t>
      </w:r>
      <w:r w:rsidR="0071321A" w:rsidRPr="00BF629D">
        <w:rPr>
          <w:rFonts w:asciiTheme="minorHAnsi" w:hAnsiTheme="minorHAnsi" w:cstheme="minorHAnsi"/>
          <w:color w:val="000000" w:themeColor="text1"/>
          <w:szCs w:val="22"/>
        </w:rPr>
        <w:t xml:space="preserve"> </w:t>
      </w:r>
    </w:p>
    <w:p w14:paraId="1B48E5F1" w14:textId="77777777" w:rsidR="00BF629D" w:rsidRPr="00BF629D" w:rsidRDefault="00BF629D" w:rsidP="00BF629D">
      <w:pPr>
        <w:autoSpaceDN w:val="0"/>
        <w:spacing w:line="293" w:lineRule="atLeast"/>
        <w:textAlignment w:val="baseline"/>
        <w:rPr>
          <w:rFonts w:asciiTheme="minorHAnsi" w:hAnsiTheme="minorHAnsi" w:cstheme="minorHAnsi"/>
          <w:color w:val="000000" w:themeColor="text1"/>
          <w:szCs w:val="22"/>
        </w:rPr>
      </w:pPr>
    </w:p>
    <w:p w14:paraId="16931AE0" w14:textId="48CBC8D0" w:rsidR="005A3769" w:rsidRPr="00F3107B" w:rsidRDefault="002C6577" w:rsidP="00F3107B">
      <w:pPr>
        <w:pStyle w:val="ListParagraph"/>
        <w:numPr>
          <w:ilvl w:val="0"/>
          <w:numId w:val="6"/>
        </w:numPr>
        <w:autoSpaceDN w:val="0"/>
        <w:spacing w:line="293" w:lineRule="atLeast"/>
        <w:textAlignment w:val="baseline"/>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Support the ‘inception phase’ </w:t>
      </w:r>
      <w:r w:rsidR="00F3107B">
        <w:rPr>
          <w:rFonts w:asciiTheme="minorHAnsi" w:hAnsiTheme="minorHAnsi" w:cstheme="minorHAnsi"/>
          <w:color w:val="000000" w:themeColor="text1"/>
          <w:szCs w:val="22"/>
        </w:rPr>
        <w:t xml:space="preserve">of </w:t>
      </w:r>
      <w:r w:rsidR="00B7388A">
        <w:rPr>
          <w:rFonts w:asciiTheme="minorHAnsi" w:hAnsiTheme="minorHAnsi" w:cstheme="minorHAnsi"/>
          <w:color w:val="000000" w:themeColor="text1"/>
          <w:szCs w:val="22"/>
        </w:rPr>
        <w:t xml:space="preserve">2022 </w:t>
      </w:r>
      <w:r w:rsidR="00F3107B">
        <w:rPr>
          <w:rFonts w:asciiTheme="minorHAnsi" w:hAnsiTheme="minorHAnsi" w:cstheme="minorHAnsi"/>
          <w:color w:val="000000" w:themeColor="text1"/>
          <w:szCs w:val="22"/>
        </w:rPr>
        <w:t>operatona</w:t>
      </w:r>
      <w:r w:rsidR="00B7388A">
        <w:rPr>
          <w:rFonts w:asciiTheme="minorHAnsi" w:hAnsiTheme="minorHAnsi" w:cstheme="minorHAnsi"/>
          <w:color w:val="000000" w:themeColor="text1"/>
          <w:szCs w:val="22"/>
        </w:rPr>
        <w:t>l</w:t>
      </w:r>
      <w:r w:rsidR="00F3107B">
        <w:rPr>
          <w:rFonts w:asciiTheme="minorHAnsi" w:hAnsiTheme="minorHAnsi" w:cstheme="minorHAnsi"/>
          <w:color w:val="000000" w:themeColor="text1"/>
          <w:szCs w:val="22"/>
        </w:rPr>
        <w:t xml:space="preserve"> resarch </w:t>
      </w:r>
      <w:r w:rsidR="00B7388A">
        <w:rPr>
          <w:rFonts w:asciiTheme="minorHAnsi" w:hAnsiTheme="minorHAnsi" w:cstheme="minorHAnsi"/>
          <w:color w:val="000000" w:themeColor="text1"/>
          <w:szCs w:val="22"/>
        </w:rPr>
        <w:t>on skills and employability in the region</w:t>
      </w:r>
      <w:r w:rsidR="00F3107B">
        <w:rPr>
          <w:rFonts w:asciiTheme="minorHAnsi" w:hAnsiTheme="minorHAnsi" w:cstheme="minorHAnsi"/>
          <w:color w:val="000000" w:themeColor="text1"/>
          <w:szCs w:val="22"/>
        </w:rPr>
        <w:t xml:space="preserve">. </w:t>
      </w:r>
    </w:p>
    <w:p w14:paraId="717E83E7" w14:textId="77777777" w:rsidR="0046007D" w:rsidRPr="006B319A" w:rsidRDefault="0046007D" w:rsidP="0046007D">
      <w:pPr>
        <w:widowControl w:val="0"/>
        <w:tabs>
          <w:tab w:val="left" w:pos="881"/>
        </w:tabs>
        <w:autoSpaceDE w:val="0"/>
        <w:autoSpaceDN w:val="0"/>
        <w:spacing w:before="1"/>
        <w:ind w:right="157"/>
        <w:jc w:val="both"/>
        <w:rPr>
          <w:rFonts w:asciiTheme="minorHAnsi" w:hAnsiTheme="minorHAnsi" w:cstheme="minorHAnsi"/>
          <w:szCs w:val="22"/>
        </w:rPr>
      </w:pPr>
    </w:p>
    <w:p w14:paraId="1D97241D" w14:textId="77777777" w:rsidR="0046007D" w:rsidRDefault="0046007D" w:rsidP="0046007D">
      <w:pPr>
        <w:pStyle w:val="ListParagraph"/>
        <w:widowControl w:val="0"/>
        <w:numPr>
          <w:ilvl w:val="0"/>
          <w:numId w:val="6"/>
        </w:numPr>
        <w:tabs>
          <w:tab w:val="left" w:pos="881"/>
        </w:tabs>
        <w:autoSpaceDE w:val="0"/>
        <w:autoSpaceDN w:val="0"/>
        <w:ind w:right="157"/>
        <w:jc w:val="both"/>
        <w:rPr>
          <w:rFonts w:asciiTheme="minorHAnsi" w:hAnsiTheme="minorHAnsi" w:cstheme="minorHAnsi"/>
          <w:sz w:val="22"/>
          <w:szCs w:val="22"/>
        </w:rPr>
      </w:pPr>
      <w:r w:rsidRPr="003651AE">
        <w:rPr>
          <w:rFonts w:asciiTheme="minorHAnsi" w:hAnsiTheme="minorHAnsi" w:cstheme="minorHAnsi"/>
          <w:sz w:val="22"/>
          <w:szCs w:val="22"/>
        </w:rPr>
        <w:t xml:space="preserve">Provide technical assistance on the required data needs for </w:t>
      </w:r>
      <w:r>
        <w:rPr>
          <w:rFonts w:asciiTheme="minorHAnsi" w:hAnsiTheme="minorHAnsi" w:cstheme="minorHAnsi"/>
          <w:sz w:val="22"/>
          <w:szCs w:val="22"/>
        </w:rPr>
        <w:t>more robust knowledge management products for the portfolio.</w:t>
      </w:r>
    </w:p>
    <w:p w14:paraId="5C4F6128" w14:textId="77777777" w:rsidR="00973F71" w:rsidRPr="00B7388A" w:rsidRDefault="00973F71" w:rsidP="00B7388A">
      <w:pPr>
        <w:rPr>
          <w:rFonts w:asciiTheme="minorHAnsi" w:hAnsiTheme="minorHAnsi" w:cstheme="minorHAnsi"/>
          <w:color w:val="000000" w:themeColor="text1"/>
          <w:szCs w:val="22"/>
        </w:rPr>
      </w:pPr>
    </w:p>
    <w:p w14:paraId="22060A1B" w14:textId="72BFB8A7" w:rsidR="00B7388A" w:rsidRPr="00133B6D" w:rsidRDefault="002C6577" w:rsidP="00B7388A">
      <w:pPr>
        <w:pStyle w:val="ListParagraph"/>
        <w:widowControl w:val="0"/>
        <w:numPr>
          <w:ilvl w:val="0"/>
          <w:numId w:val="6"/>
        </w:numPr>
        <w:tabs>
          <w:tab w:val="left" w:pos="881"/>
        </w:tabs>
        <w:autoSpaceDE w:val="0"/>
        <w:autoSpaceDN w:val="0"/>
        <w:spacing w:before="101"/>
        <w:ind w:right="152"/>
        <w:rPr>
          <w:rFonts w:asciiTheme="minorHAnsi" w:eastAsia="Carlito" w:hAnsiTheme="minorHAnsi" w:cstheme="minorHAnsi"/>
          <w:szCs w:val="22"/>
        </w:rPr>
      </w:pPr>
      <w:r w:rsidRPr="005A3769">
        <w:rPr>
          <w:rFonts w:asciiTheme="minorHAnsi" w:hAnsiTheme="minorHAnsi" w:cstheme="minorHAnsi"/>
          <w:szCs w:val="22"/>
        </w:rPr>
        <w:t>Provide any other relevant support</w:t>
      </w:r>
      <w:r w:rsidR="00F3107B">
        <w:rPr>
          <w:rFonts w:asciiTheme="minorHAnsi" w:hAnsiTheme="minorHAnsi" w:cstheme="minorHAnsi"/>
          <w:szCs w:val="22"/>
        </w:rPr>
        <w:t xml:space="preserve"> to new opportunities</w:t>
      </w:r>
      <w:r w:rsidRPr="005A3769">
        <w:rPr>
          <w:rFonts w:asciiTheme="minorHAnsi" w:hAnsiTheme="minorHAnsi" w:cstheme="minorHAnsi"/>
          <w:szCs w:val="22"/>
        </w:rPr>
        <w:t xml:space="preserve"> </w:t>
      </w:r>
      <w:r w:rsidR="00840311">
        <w:rPr>
          <w:rFonts w:asciiTheme="minorHAnsi" w:hAnsiTheme="minorHAnsi" w:cstheme="minorHAnsi"/>
          <w:szCs w:val="22"/>
        </w:rPr>
        <w:t>for</w:t>
      </w:r>
      <w:r w:rsidRPr="005A3769">
        <w:rPr>
          <w:rFonts w:asciiTheme="minorHAnsi" w:hAnsiTheme="minorHAnsi" w:cstheme="minorHAnsi"/>
          <w:szCs w:val="22"/>
        </w:rPr>
        <w:t xml:space="preserve"> the skills and employability portfolio. </w:t>
      </w:r>
    </w:p>
    <w:p w14:paraId="04E0A9C4" w14:textId="77777777" w:rsidR="00133B6D" w:rsidRPr="00133B6D" w:rsidRDefault="00133B6D" w:rsidP="00133B6D">
      <w:pPr>
        <w:pStyle w:val="ListParagraph"/>
        <w:rPr>
          <w:rFonts w:asciiTheme="minorHAnsi" w:eastAsia="Carlito" w:hAnsiTheme="minorHAnsi" w:cstheme="minorHAnsi"/>
          <w:szCs w:val="22"/>
        </w:rPr>
      </w:pPr>
    </w:p>
    <w:p w14:paraId="401BC851" w14:textId="1FC27C84" w:rsidR="00133B6D" w:rsidRPr="00B7388A" w:rsidRDefault="00133B6D" w:rsidP="00B7388A">
      <w:pPr>
        <w:pStyle w:val="ListParagraph"/>
        <w:widowControl w:val="0"/>
        <w:numPr>
          <w:ilvl w:val="0"/>
          <w:numId w:val="6"/>
        </w:numPr>
        <w:tabs>
          <w:tab w:val="left" w:pos="881"/>
        </w:tabs>
        <w:autoSpaceDE w:val="0"/>
        <w:autoSpaceDN w:val="0"/>
        <w:spacing w:before="101"/>
        <w:ind w:right="152"/>
        <w:rPr>
          <w:rFonts w:asciiTheme="minorHAnsi" w:eastAsia="Carlito" w:hAnsiTheme="minorHAnsi" w:cstheme="minorHAnsi"/>
          <w:szCs w:val="22"/>
        </w:rPr>
      </w:pPr>
      <w:r>
        <w:rPr>
          <w:rFonts w:asciiTheme="minorHAnsi" w:eastAsia="Carlito" w:hAnsiTheme="minorHAnsi" w:cstheme="minorHAnsi"/>
          <w:szCs w:val="22"/>
        </w:rPr>
        <w:t>Collaborate with various teams: Innovation, Adolescent</w:t>
      </w:r>
      <w:r w:rsidR="000C5D76">
        <w:rPr>
          <w:rFonts w:asciiTheme="minorHAnsi" w:eastAsia="Carlito" w:hAnsiTheme="minorHAnsi" w:cstheme="minorHAnsi"/>
          <w:szCs w:val="22"/>
        </w:rPr>
        <w:t xml:space="preserve"> and Gender Working Group/focal points</w:t>
      </w:r>
      <w:r>
        <w:rPr>
          <w:rFonts w:asciiTheme="minorHAnsi" w:eastAsia="Carlito" w:hAnsiTheme="minorHAnsi" w:cstheme="minorHAnsi"/>
          <w:szCs w:val="22"/>
        </w:rPr>
        <w:t>, GenU, particularly around alternative learn</w:t>
      </w:r>
      <w:r w:rsidR="000C5D76">
        <w:rPr>
          <w:rFonts w:asciiTheme="minorHAnsi" w:eastAsia="Carlito" w:hAnsiTheme="minorHAnsi" w:cstheme="minorHAnsi"/>
          <w:szCs w:val="22"/>
        </w:rPr>
        <w:t>ing</w:t>
      </w:r>
      <w:r>
        <w:rPr>
          <w:rFonts w:asciiTheme="minorHAnsi" w:eastAsia="Carlito" w:hAnsiTheme="minorHAnsi" w:cstheme="minorHAnsi"/>
          <w:szCs w:val="22"/>
        </w:rPr>
        <w:t xml:space="preserve"> to earning, GenU </w:t>
      </w:r>
      <w:r w:rsidR="000C5D76">
        <w:rPr>
          <w:rFonts w:asciiTheme="minorHAnsi" w:eastAsia="Carlito" w:hAnsiTheme="minorHAnsi" w:cstheme="minorHAnsi"/>
          <w:szCs w:val="22"/>
        </w:rPr>
        <w:t xml:space="preserve">priorities </w:t>
      </w:r>
      <w:r>
        <w:rPr>
          <w:rFonts w:asciiTheme="minorHAnsi" w:eastAsia="Carlito" w:hAnsiTheme="minorHAnsi" w:cstheme="minorHAnsi"/>
          <w:szCs w:val="22"/>
        </w:rPr>
        <w:t xml:space="preserve">and Yoma developments in the region. </w:t>
      </w:r>
    </w:p>
    <w:p w14:paraId="127E12F7" w14:textId="77777777" w:rsidR="00B7388A" w:rsidRDefault="00B7388A" w:rsidP="00B7388A">
      <w:pPr>
        <w:widowControl w:val="0"/>
        <w:tabs>
          <w:tab w:val="left" w:pos="881"/>
        </w:tabs>
        <w:autoSpaceDE w:val="0"/>
        <w:autoSpaceDN w:val="0"/>
        <w:spacing w:before="101"/>
        <w:ind w:right="152"/>
        <w:rPr>
          <w:rFonts w:asciiTheme="minorHAnsi" w:eastAsia="Carlito" w:hAnsiTheme="minorHAnsi" w:cstheme="minorHAnsi"/>
          <w:szCs w:val="22"/>
        </w:rPr>
      </w:pPr>
    </w:p>
    <w:p w14:paraId="09AA4ACD" w14:textId="77777777" w:rsidR="00B7388A" w:rsidRPr="003651AE" w:rsidRDefault="00B7388A" w:rsidP="00B7388A">
      <w:pPr>
        <w:shd w:val="clear" w:color="auto" w:fill="FFFFFF" w:themeFill="background1"/>
        <w:rPr>
          <w:rFonts w:asciiTheme="minorHAnsi" w:eastAsia="Calibri" w:hAnsiTheme="minorHAnsi" w:cstheme="minorHAnsi"/>
          <w:szCs w:val="22"/>
          <w:lang w:val="en-GB"/>
        </w:rPr>
      </w:pPr>
      <w:r w:rsidRPr="003651AE">
        <w:rPr>
          <w:rFonts w:asciiTheme="minorHAnsi" w:eastAsia="Calibri" w:hAnsiTheme="minorHAnsi" w:cstheme="minorHAnsi"/>
          <w:b/>
          <w:bCs/>
          <w:szCs w:val="22"/>
          <w:lang w:val="en-GB"/>
        </w:rPr>
        <w:t>Work relationships:</w:t>
      </w:r>
      <w:r w:rsidRPr="003651AE">
        <w:rPr>
          <w:rFonts w:asciiTheme="minorHAnsi" w:eastAsia="Calibri" w:hAnsiTheme="minorHAnsi" w:cstheme="minorHAnsi"/>
          <w:szCs w:val="22"/>
          <w:lang w:val="en-GB"/>
        </w:rPr>
        <w:t xml:space="preserve">  The contractor will work in close collaboration with the Education Specialist, Skills &amp; Employability. He/she will work closely with relevant country teams, HQ and RO counterparts (Edu, ADAP, Migration, Innovations)  </w:t>
      </w:r>
    </w:p>
    <w:p w14:paraId="65044F5F" w14:textId="77777777" w:rsidR="00B7388A" w:rsidRDefault="00B7388A" w:rsidP="00B7388A">
      <w:pPr>
        <w:shd w:val="clear" w:color="auto" w:fill="FFFFFF" w:themeFill="background1"/>
        <w:rPr>
          <w:rFonts w:asciiTheme="minorHAnsi" w:eastAsia="Calibri" w:hAnsiTheme="minorHAnsi" w:cstheme="minorHAnsi"/>
          <w:i/>
          <w:iCs/>
          <w:szCs w:val="22"/>
          <w:lang w:val="en-GB"/>
        </w:rPr>
      </w:pPr>
    </w:p>
    <w:p w14:paraId="7165D27D" w14:textId="6BB1C575" w:rsidR="00B7388A" w:rsidRDefault="00B7388A" w:rsidP="00B7388A">
      <w:pPr>
        <w:shd w:val="clear" w:color="auto" w:fill="FFFFFF" w:themeFill="background1"/>
        <w:rPr>
          <w:rFonts w:asciiTheme="minorHAnsi" w:eastAsia="Calibri" w:hAnsiTheme="minorHAnsi" w:cstheme="minorHAnsi"/>
          <w:i/>
          <w:iCs/>
          <w:szCs w:val="22"/>
          <w:lang w:val="en-GB"/>
        </w:rPr>
      </w:pPr>
      <w:r w:rsidRPr="003651AE">
        <w:rPr>
          <w:rFonts w:asciiTheme="minorHAnsi" w:eastAsia="Calibri" w:hAnsiTheme="minorHAnsi" w:cstheme="minorHAnsi"/>
          <w:b/>
          <w:bCs/>
          <w:i/>
          <w:iCs/>
          <w:szCs w:val="22"/>
          <w:lang w:val="en-GB"/>
        </w:rPr>
        <w:t>Outputs/Deliverables</w:t>
      </w:r>
      <w:r w:rsidR="00851BC9" w:rsidRPr="003651AE">
        <w:rPr>
          <w:rFonts w:asciiTheme="minorHAnsi" w:eastAsia="Calibri" w:hAnsiTheme="minorHAnsi" w:cstheme="minorHAnsi"/>
          <w:b/>
          <w:bCs/>
          <w:i/>
          <w:iCs/>
          <w:szCs w:val="22"/>
          <w:lang w:val="en-GB"/>
        </w:rPr>
        <w:t>:</w:t>
      </w:r>
      <w:r w:rsidR="00851BC9" w:rsidRPr="003651AE">
        <w:rPr>
          <w:rFonts w:asciiTheme="minorHAnsi" w:eastAsia="Calibri" w:hAnsiTheme="minorHAnsi" w:cstheme="minorHAnsi"/>
          <w:i/>
          <w:iCs/>
          <w:szCs w:val="22"/>
          <w:lang w:val="en-GB"/>
        </w:rPr>
        <w:t xml:space="preserve"> (</w:t>
      </w:r>
      <w:r w:rsidR="002E64FC">
        <w:rPr>
          <w:rFonts w:asciiTheme="minorHAnsi" w:eastAsia="Calibri" w:hAnsiTheme="minorHAnsi" w:cstheme="minorHAnsi"/>
          <w:i/>
          <w:iCs/>
          <w:szCs w:val="22"/>
          <w:lang w:val="en-GB"/>
        </w:rPr>
        <w:t>please refer to table below for key deliverables)</w:t>
      </w:r>
    </w:p>
    <w:p w14:paraId="73DBD69E" w14:textId="77777777" w:rsidR="006B17D3" w:rsidRPr="003651AE" w:rsidRDefault="006B17D3" w:rsidP="00B7388A">
      <w:pPr>
        <w:shd w:val="clear" w:color="auto" w:fill="FFFFFF" w:themeFill="background1"/>
        <w:rPr>
          <w:rFonts w:asciiTheme="minorHAnsi" w:eastAsia="Calibri" w:hAnsiTheme="minorHAnsi" w:cstheme="minorHAnsi"/>
          <w:i/>
          <w:iCs/>
          <w:szCs w:val="22"/>
          <w:lang w:val="en-GB"/>
        </w:rPr>
      </w:pPr>
    </w:p>
    <w:p w14:paraId="6A490396" w14:textId="3928AC15" w:rsidR="00B7388A" w:rsidRPr="00A364CB" w:rsidRDefault="00B7388A" w:rsidP="00B7388A">
      <w:pPr>
        <w:contextualSpacing/>
        <w:jc w:val="both"/>
        <w:rPr>
          <w:rFonts w:asciiTheme="minorHAnsi" w:hAnsiTheme="minorHAnsi" w:cstheme="minorHAnsi"/>
          <w:iCs/>
          <w:szCs w:val="22"/>
          <w:lang w:val="en-US" w:eastAsia="en-US"/>
        </w:rPr>
      </w:pPr>
      <w:r w:rsidRPr="003651AE">
        <w:rPr>
          <w:rFonts w:asciiTheme="minorHAnsi" w:eastAsia="Arial" w:hAnsiTheme="minorHAnsi" w:cstheme="minorHAnsi"/>
          <w:color w:val="000000" w:themeColor="text1"/>
          <w:szCs w:val="22"/>
        </w:rPr>
        <w:t xml:space="preserve">As an active UNICEF team member, efficient, timely, responsive, client-friendly and high-quality support </w:t>
      </w:r>
      <w:r w:rsidRPr="00A364CB">
        <w:rPr>
          <w:rFonts w:asciiTheme="minorHAnsi" w:hAnsiTheme="minorHAnsi" w:cstheme="minorHAnsi"/>
          <w:iCs/>
          <w:szCs w:val="22"/>
          <w:lang w:val="en-US" w:eastAsia="en-US"/>
        </w:rPr>
        <w:t xml:space="preserve">offered to the country teams and partners working on adolescent skills and employability: </w:t>
      </w:r>
    </w:p>
    <w:p w14:paraId="61775883" w14:textId="77777777" w:rsidR="00B7388A" w:rsidRPr="00A364CB" w:rsidRDefault="00B7388A" w:rsidP="00B7388A">
      <w:pPr>
        <w:pStyle w:val="ListParagraph"/>
        <w:widowControl w:val="0"/>
        <w:tabs>
          <w:tab w:val="left" w:pos="881"/>
        </w:tabs>
        <w:autoSpaceDE w:val="0"/>
        <w:autoSpaceDN w:val="0"/>
        <w:ind w:left="880" w:right="251"/>
        <w:rPr>
          <w:rFonts w:asciiTheme="minorHAnsi" w:hAnsiTheme="minorHAnsi" w:cstheme="minorHAnsi"/>
          <w:sz w:val="22"/>
          <w:szCs w:val="22"/>
        </w:rPr>
      </w:pPr>
    </w:p>
    <w:p w14:paraId="0E1B8D34" w14:textId="6E84F139" w:rsidR="00B7388A" w:rsidRPr="00A364CB" w:rsidRDefault="00B7388A" w:rsidP="00B7388A">
      <w:pPr>
        <w:pStyle w:val="ListParagraph"/>
        <w:widowControl w:val="0"/>
        <w:numPr>
          <w:ilvl w:val="0"/>
          <w:numId w:val="8"/>
        </w:numPr>
        <w:tabs>
          <w:tab w:val="left" w:pos="881"/>
        </w:tabs>
        <w:autoSpaceDE w:val="0"/>
        <w:autoSpaceDN w:val="0"/>
        <w:ind w:right="251"/>
        <w:rPr>
          <w:rFonts w:asciiTheme="minorHAnsi" w:hAnsiTheme="minorHAnsi" w:cstheme="minorHAnsi"/>
          <w:sz w:val="22"/>
          <w:szCs w:val="22"/>
        </w:rPr>
      </w:pPr>
      <w:r w:rsidRPr="00A364CB">
        <w:rPr>
          <w:rFonts w:asciiTheme="minorHAnsi" w:hAnsiTheme="minorHAnsi" w:cstheme="minorHAnsi"/>
          <w:sz w:val="22"/>
          <w:szCs w:val="22"/>
        </w:rPr>
        <w:t xml:space="preserve">Strengthened research, evidence and data for the region on </w:t>
      </w:r>
      <w:r w:rsidR="002E64FC" w:rsidRPr="00A364CB">
        <w:rPr>
          <w:rFonts w:asciiTheme="minorHAnsi" w:hAnsiTheme="minorHAnsi" w:cstheme="minorHAnsi"/>
          <w:sz w:val="22"/>
          <w:szCs w:val="22"/>
        </w:rPr>
        <w:t xml:space="preserve">skills and employability (including innovations, such as Yoma, LP, Upshift, U-report, </w:t>
      </w:r>
      <w:r w:rsidRPr="00A364CB">
        <w:rPr>
          <w:rFonts w:asciiTheme="minorHAnsi" w:hAnsiTheme="minorHAnsi" w:cstheme="minorHAnsi"/>
          <w:sz w:val="22"/>
          <w:szCs w:val="22"/>
        </w:rPr>
        <w:t>alternative and blended learning</w:t>
      </w:r>
      <w:r w:rsidR="00A364CB" w:rsidRPr="00A364CB">
        <w:rPr>
          <w:rFonts w:asciiTheme="minorHAnsi" w:hAnsiTheme="minorHAnsi" w:cstheme="minorHAnsi"/>
          <w:sz w:val="22"/>
          <w:szCs w:val="22"/>
        </w:rPr>
        <w:t xml:space="preserve"> modatlities</w:t>
      </w:r>
      <w:r w:rsidR="00700E7A">
        <w:rPr>
          <w:rFonts w:asciiTheme="minorHAnsi" w:hAnsiTheme="minorHAnsi" w:cstheme="minorHAnsi"/>
          <w:sz w:val="22"/>
          <w:szCs w:val="22"/>
        </w:rPr>
        <w:t xml:space="preserve">, learning to earning pathways, </w:t>
      </w:r>
      <w:r w:rsidR="00512CEF">
        <w:rPr>
          <w:rFonts w:asciiTheme="minorHAnsi" w:hAnsiTheme="minorHAnsi" w:cstheme="minorHAnsi"/>
          <w:sz w:val="22"/>
          <w:szCs w:val="22"/>
        </w:rPr>
        <w:t>access of marganlised youth</w:t>
      </w:r>
      <w:r w:rsidR="00A364CB" w:rsidRPr="00A364CB">
        <w:rPr>
          <w:rFonts w:asciiTheme="minorHAnsi" w:hAnsiTheme="minorHAnsi" w:cstheme="minorHAnsi"/>
          <w:sz w:val="22"/>
          <w:szCs w:val="22"/>
        </w:rPr>
        <w:t xml:space="preserve"> and programming excellence</w:t>
      </w:r>
      <w:r w:rsidR="00133B6D">
        <w:rPr>
          <w:rFonts w:asciiTheme="minorHAnsi" w:hAnsiTheme="minorHAnsi" w:cstheme="minorHAnsi"/>
          <w:sz w:val="22"/>
          <w:szCs w:val="22"/>
        </w:rPr>
        <w:t xml:space="preserve"> and other topics identified by country teams</w:t>
      </w:r>
      <w:r w:rsidR="00A364CB" w:rsidRPr="00A364CB">
        <w:rPr>
          <w:rFonts w:asciiTheme="minorHAnsi" w:hAnsiTheme="minorHAnsi" w:cstheme="minorHAnsi"/>
          <w:sz w:val="22"/>
          <w:szCs w:val="22"/>
        </w:rPr>
        <w:t xml:space="preserve">). </w:t>
      </w:r>
      <w:r w:rsidR="002E64FC" w:rsidRPr="00A364CB">
        <w:rPr>
          <w:rFonts w:asciiTheme="minorHAnsi" w:hAnsiTheme="minorHAnsi" w:cstheme="minorHAnsi"/>
          <w:spacing w:val="-31"/>
          <w:sz w:val="22"/>
          <w:szCs w:val="22"/>
        </w:rPr>
        <w:t xml:space="preserve">   </w:t>
      </w:r>
    </w:p>
    <w:p w14:paraId="5204B318" w14:textId="77777777" w:rsidR="00B7388A" w:rsidRPr="00603C01" w:rsidRDefault="00B7388A" w:rsidP="00B7388A">
      <w:pPr>
        <w:pStyle w:val="BodyText"/>
        <w:spacing w:before="1"/>
        <w:rPr>
          <w:rFonts w:asciiTheme="minorHAnsi" w:hAnsiTheme="minorHAnsi" w:cstheme="minorHAnsi"/>
          <w:szCs w:val="22"/>
          <w:highlight w:val="yellow"/>
        </w:rPr>
      </w:pPr>
    </w:p>
    <w:p w14:paraId="19578A32" w14:textId="2D03AA43" w:rsidR="00B7388A" w:rsidRDefault="00B7388A" w:rsidP="00B7388A">
      <w:pPr>
        <w:pStyle w:val="ListParagraph"/>
        <w:widowControl w:val="0"/>
        <w:numPr>
          <w:ilvl w:val="0"/>
          <w:numId w:val="8"/>
        </w:numPr>
        <w:tabs>
          <w:tab w:val="left" w:pos="881"/>
        </w:tabs>
        <w:autoSpaceDE w:val="0"/>
        <w:autoSpaceDN w:val="0"/>
        <w:ind w:right="391"/>
        <w:jc w:val="both"/>
        <w:rPr>
          <w:rFonts w:asciiTheme="minorHAnsi" w:hAnsiTheme="minorHAnsi" w:cstheme="minorHAnsi"/>
          <w:sz w:val="22"/>
          <w:szCs w:val="22"/>
        </w:rPr>
      </w:pPr>
      <w:r w:rsidRPr="00063EC2">
        <w:rPr>
          <w:rFonts w:asciiTheme="minorHAnsi" w:hAnsiTheme="minorHAnsi" w:cstheme="minorHAnsi"/>
          <w:sz w:val="22"/>
          <w:szCs w:val="22"/>
        </w:rPr>
        <w:t>Strengthened documentation</w:t>
      </w:r>
      <w:r w:rsidR="00063EC2" w:rsidRPr="00063EC2">
        <w:rPr>
          <w:rFonts w:asciiTheme="minorHAnsi" w:hAnsiTheme="minorHAnsi" w:cstheme="minorHAnsi"/>
          <w:sz w:val="22"/>
          <w:szCs w:val="22"/>
        </w:rPr>
        <w:t xml:space="preserve"> and </w:t>
      </w:r>
      <w:r w:rsidRPr="00063EC2">
        <w:rPr>
          <w:rFonts w:asciiTheme="minorHAnsi" w:hAnsiTheme="minorHAnsi" w:cstheme="minorHAnsi"/>
          <w:sz w:val="22"/>
          <w:szCs w:val="22"/>
        </w:rPr>
        <w:t xml:space="preserve">visualization of priority countries for programme developments, </w:t>
      </w:r>
      <w:r w:rsidR="00063EC2" w:rsidRPr="00063EC2">
        <w:rPr>
          <w:rFonts w:asciiTheme="minorHAnsi" w:hAnsiTheme="minorHAnsi" w:cstheme="minorHAnsi"/>
          <w:sz w:val="22"/>
          <w:szCs w:val="22"/>
        </w:rPr>
        <w:t>technical assistance</w:t>
      </w:r>
      <w:r w:rsidR="005824B5">
        <w:rPr>
          <w:rFonts w:asciiTheme="minorHAnsi" w:hAnsiTheme="minorHAnsi" w:cstheme="minorHAnsi"/>
          <w:sz w:val="22"/>
          <w:szCs w:val="22"/>
        </w:rPr>
        <w:t xml:space="preserve">, investments </w:t>
      </w:r>
      <w:r w:rsidRPr="00063EC2">
        <w:rPr>
          <w:rFonts w:asciiTheme="minorHAnsi" w:hAnsiTheme="minorHAnsi" w:cstheme="minorHAnsi"/>
          <w:sz w:val="22"/>
          <w:szCs w:val="22"/>
        </w:rPr>
        <w:t>and resource mobilization to advance adolescent skills and employability in the region, with a focus on alternative learning to</w:t>
      </w:r>
      <w:r w:rsidRPr="00063EC2">
        <w:rPr>
          <w:rFonts w:asciiTheme="minorHAnsi" w:hAnsiTheme="minorHAnsi" w:cstheme="minorHAnsi"/>
          <w:spacing w:val="-13"/>
          <w:sz w:val="22"/>
          <w:szCs w:val="22"/>
        </w:rPr>
        <w:t xml:space="preserve"> </w:t>
      </w:r>
      <w:r w:rsidRPr="00063EC2">
        <w:rPr>
          <w:rFonts w:asciiTheme="minorHAnsi" w:hAnsiTheme="minorHAnsi" w:cstheme="minorHAnsi"/>
          <w:sz w:val="22"/>
          <w:szCs w:val="22"/>
        </w:rPr>
        <w:t>earning</w:t>
      </w:r>
      <w:r w:rsidR="00063EC2" w:rsidRPr="00063EC2">
        <w:rPr>
          <w:rFonts w:asciiTheme="minorHAnsi" w:hAnsiTheme="minorHAnsi" w:cstheme="minorHAnsi"/>
          <w:sz w:val="22"/>
          <w:szCs w:val="22"/>
        </w:rPr>
        <w:t>, innovations</w:t>
      </w:r>
      <w:r w:rsidR="005824B5">
        <w:rPr>
          <w:rFonts w:asciiTheme="minorHAnsi" w:hAnsiTheme="minorHAnsi" w:cstheme="minorHAnsi"/>
          <w:sz w:val="22"/>
          <w:szCs w:val="22"/>
        </w:rPr>
        <w:t>, marganlised youth</w:t>
      </w:r>
      <w:r w:rsidR="00063EC2" w:rsidRPr="00063EC2">
        <w:rPr>
          <w:rFonts w:asciiTheme="minorHAnsi" w:hAnsiTheme="minorHAnsi" w:cstheme="minorHAnsi"/>
          <w:sz w:val="22"/>
          <w:szCs w:val="22"/>
        </w:rPr>
        <w:t xml:space="preserve"> and </w:t>
      </w:r>
      <w:r w:rsidR="00063EC2" w:rsidRPr="00700E7A">
        <w:rPr>
          <w:rFonts w:asciiTheme="minorHAnsi" w:hAnsiTheme="minorHAnsi" w:cstheme="minorHAnsi"/>
          <w:sz w:val="22"/>
          <w:szCs w:val="22"/>
        </w:rPr>
        <w:t>blended/digital opportunties</w:t>
      </w:r>
      <w:r w:rsidRPr="00700E7A">
        <w:rPr>
          <w:rFonts w:asciiTheme="minorHAnsi" w:hAnsiTheme="minorHAnsi" w:cstheme="minorHAnsi"/>
          <w:sz w:val="22"/>
          <w:szCs w:val="22"/>
        </w:rPr>
        <w:t>.</w:t>
      </w:r>
    </w:p>
    <w:p w14:paraId="1E68F057" w14:textId="77777777" w:rsidR="00BF629D" w:rsidRPr="00BF629D" w:rsidRDefault="00BF629D" w:rsidP="00BF629D">
      <w:pPr>
        <w:pStyle w:val="ListParagraph"/>
        <w:rPr>
          <w:rFonts w:asciiTheme="minorHAnsi" w:hAnsiTheme="minorHAnsi" w:cstheme="minorHAnsi"/>
          <w:sz w:val="22"/>
          <w:szCs w:val="22"/>
        </w:rPr>
      </w:pPr>
    </w:p>
    <w:p w14:paraId="47E7B072" w14:textId="13540CB9" w:rsidR="00BF629D" w:rsidRPr="00700E7A" w:rsidRDefault="00BF629D" w:rsidP="00B7388A">
      <w:pPr>
        <w:pStyle w:val="ListParagraph"/>
        <w:widowControl w:val="0"/>
        <w:numPr>
          <w:ilvl w:val="0"/>
          <w:numId w:val="8"/>
        </w:numPr>
        <w:tabs>
          <w:tab w:val="left" w:pos="881"/>
        </w:tabs>
        <w:autoSpaceDE w:val="0"/>
        <w:autoSpaceDN w:val="0"/>
        <w:ind w:right="391"/>
        <w:jc w:val="both"/>
        <w:rPr>
          <w:rFonts w:asciiTheme="minorHAnsi" w:hAnsiTheme="minorHAnsi" w:cstheme="minorHAnsi"/>
          <w:sz w:val="22"/>
          <w:szCs w:val="22"/>
        </w:rPr>
      </w:pPr>
      <w:r>
        <w:rPr>
          <w:rFonts w:asciiTheme="minorHAnsi" w:hAnsiTheme="minorHAnsi" w:cstheme="minorHAnsi"/>
          <w:sz w:val="22"/>
          <w:szCs w:val="22"/>
        </w:rPr>
        <w:t xml:space="preserve">Strengthend </w:t>
      </w:r>
      <w:r w:rsidR="006B6AE1">
        <w:rPr>
          <w:rFonts w:asciiTheme="minorHAnsi" w:hAnsiTheme="minorHAnsi" w:cstheme="minorHAnsi"/>
          <w:sz w:val="22"/>
          <w:szCs w:val="22"/>
        </w:rPr>
        <w:t xml:space="preserve">evidence sharing with partners, country teams, regional and global teams </w:t>
      </w:r>
      <w:r w:rsidR="00C321AA">
        <w:rPr>
          <w:rFonts w:asciiTheme="minorHAnsi" w:hAnsiTheme="minorHAnsi" w:cstheme="minorHAnsi"/>
          <w:sz w:val="22"/>
          <w:szCs w:val="22"/>
        </w:rPr>
        <w:t xml:space="preserve">to support south-south learning and to contribute to thought-leadership on skills and employability in the region. </w:t>
      </w:r>
    </w:p>
    <w:p w14:paraId="3AC96718" w14:textId="77777777" w:rsidR="002E5AD7" w:rsidRDefault="002E5AD7" w:rsidP="002E5AD7">
      <w:pPr>
        <w:widowControl w:val="0"/>
        <w:tabs>
          <w:tab w:val="left" w:pos="881"/>
        </w:tabs>
        <w:autoSpaceDE w:val="0"/>
        <w:autoSpaceDN w:val="0"/>
        <w:rPr>
          <w:rFonts w:asciiTheme="minorHAnsi" w:hAnsiTheme="minorHAnsi" w:cstheme="minorHAnsi"/>
          <w:szCs w:val="22"/>
        </w:rPr>
      </w:pPr>
    </w:p>
    <w:p w14:paraId="49A868A4" w14:textId="77777777" w:rsidR="002E5AD7" w:rsidRPr="000C5D76" w:rsidRDefault="006D011E" w:rsidP="00C60D57">
      <w:pPr>
        <w:pStyle w:val="ListParagraph"/>
        <w:widowControl w:val="0"/>
        <w:numPr>
          <w:ilvl w:val="0"/>
          <w:numId w:val="8"/>
        </w:numPr>
        <w:tabs>
          <w:tab w:val="left" w:pos="881"/>
        </w:tabs>
        <w:autoSpaceDE w:val="0"/>
        <w:autoSpaceDN w:val="0"/>
        <w:ind w:hanging="361"/>
        <w:rPr>
          <w:rFonts w:asciiTheme="minorHAnsi" w:hAnsiTheme="minorHAnsi" w:cstheme="minorHAnsi"/>
          <w:szCs w:val="22"/>
        </w:rPr>
      </w:pPr>
      <w:r w:rsidRPr="00594DE7">
        <w:rPr>
          <w:rFonts w:asciiTheme="minorHAnsi" w:hAnsiTheme="minorHAnsi" w:cstheme="minorHAnsi"/>
          <w:sz w:val="22"/>
          <w:szCs w:val="22"/>
        </w:rPr>
        <w:t>Stre</w:t>
      </w:r>
      <w:r w:rsidR="005132A1">
        <w:rPr>
          <w:rFonts w:asciiTheme="minorHAnsi" w:hAnsiTheme="minorHAnsi" w:cstheme="minorHAnsi"/>
          <w:sz w:val="22"/>
          <w:szCs w:val="22"/>
        </w:rPr>
        <w:t>n</w:t>
      </w:r>
      <w:r w:rsidRPr="00594DE7">
        <w:rPr>
          <w:rFonts w:asciiTheme="minorHAnsi" w:hAnsiTheme="minorHAnsi" w:cstheme="minorHAnsi"/>
          <w:sz w:val="22"/>
          <w:szCs w:val="22"/>
        </w:rPr>
        <w:t xml:space="preserve">gthened support to </w:t>
      </w:r>
      <w:r w:rsidR="003D55F1">
        <w:rPr>
          <w:rFonts w:asciiTheme="minorHAnsi" w:hAnsiTheme="minorHAnsi" w:cstheme="minorHAnsi"/>
          <w:sz w:val="22"/>
          <w:szCs w:val="22"/>
        </w:rPr>
        <w:t xml:space="preserve">robust regional </w:t>
      </w:r>
      <w:r w:rsidRPr="00594DE7">
        <w:rPr>
          <w:rFonts w:asciiTheme="minorHAnsi" w:hAnsiTheme="minorHAnsi" w:cstheme="minorHAnsi"/>
          <w:sz w:val="22"/>
          <w:szCs w:val="22"/>
        </w:rPr>
        <w:t>operational research</w:t>
      </w:r>
      <w:r w:rsidR="004F0296" w:rsidRPr="00594DE7">
        <w:rPr>
          <w:rFonts w:asciiTheme="minorHAnsi" w:hAnsiTheme="minorHAnsi" w:cstheme="minorHAnsi"/>
          <w:sz w:val="22"/>
          <w:szCs w:val="22"/>
        </w:rPr>
        <w:t xml:space="preserve">, with key partners, academic institutions, service providers </w:t>
      </w:r>
      <w:r w:rsidRPr="00594DE7">
        <w:rPr>
          <w:rFonts w:asciiTheme="minorHAnsi" w:hAnsiTheme="minorHAnsi" w:cstheme="minorHAnsi"/>
          <w:sz w:val="22"/>
          <w:szCs w:val="22"/>
        </w:rPr>
        <w:t xml:space="preserve"> around key innovations </w:t>
      </w:r>
      <w:r w:rsidR="00594DE7">
        <w:rPr>
          <w:rFonts w:asciiTheme="minorHAnsi" w:hAnsiTheme="minorHAnsi" w:cstheme="minorHAnsi"/>
          <w:sz w:val="22"/>
          <w:szCs w:val="22"/>
        </w:rPr>
        <w:t xml:space="preserve">(e.g. yoma, upshift) </w:t>
      </w:r>
      <w:r w:rsidRPr="00594DE7">
        <w:rPr>
          <w:rFonts w:asciiTheme="minorHAnsi" w:hAnsiTheme="minorHAnsi" w:cstheme="minorHAnsi"/>
          <w:sz w:val="22"/>
          <w:szCs w:val="22"/>
        </w:rPr>
        <w:t>and prograamming gaps</w:t>
      </w:r>
      <w:r w:rsidR="00722B30" w:rsidRPr="00594DE7">
        <w:rPr>
          <w:rFonts w:asciiTheme="minorHAnsi" w:hAnsiTheme="minorHAnsi" w:cstheme="minorHAnsi"/>
          <w:sz w:val="22"/>
          <w:szCs w:val="22"/>
        </w:rPr>
        <w:t xml:space="preserve">, such as </w:t>
      </w:r>
      <w:r w:rsidR="004F0296" w:rsidRPr="00594DE7">
        <w:rPr>
          <w:rFonts w:asciiTheme="minorHAnsi" w:hAnsiTheme="minorHAnsi" w:cstheme="minorHAnsi"/>
          <w:sz w:val="22"/>
          <w:szCs w:val="22"/>
        </w:rPr>
        <w:t xml:space="preserve">learning to earning pathways, altenative learning for youth, </w:t>
      </w:r>
      <w:r w:rsidRPr="00594DE7">
        <w:rPr>
          <w:rFonts w:asciiTheme="minorHAnsi" w:hAnsiTheme="minorHAnsi" w:cstheme="minorHAnsi"/>
          <w:sz w:val="22"/>
          <w:szCs w:val="22"/>
        </w:rPr>
        <w:t>credentialin</w:t>
      </w:r>
      <w:r w:rsidR="009E425E" w:rsidRPr="00594DE7">
        <w:rPr>
          <w:rFonts w:asciiTheme="minorHAnsi" w:hAnsiTheme="minorHAnsi" w:cstheme="minorHAnsi"/>
          <w:sz w:val="22"/>
          <w:szCs w:val="22"/>
        </w:rPr>
        <w:t>g, and reaching marganilised youth with blended opportuntiies</w:t>
      </w:r>
      <w:r w:rsidR="00AA256D" w:rsidRPr="00594DE7">
        <w:rPr>
          <w:rFonts w:asciiTheme="minorHAnsi" w:hAnsiTheme="minorHAnsi" w:cstheme="minorHAnsi"/>
          <w:sz w:val="22"/>
          <w:szCs w:val="22"/>
        </w:rPr>
        <w:t xml:space="preserve"> through </w:t>
      </w:r>
      <w:r w:rsidR="002E5AD7" w:rsidRPr="00594DE7">
        <w:rPr>
          <w:rFonts w:asciiTheme="minorHAnsi" w:hAnsiTheme="minorHAnsi" w:cstheme="minorHAnsi"/>
          <w:sz w:val="22"/>
          <w:szCs w:val="22"/>
        </w:rPr>
        <w:t xml:space="preserve"> relevant internal and external discussions/ meetings </w:t>
      </w:r>
      <w:r w:rsidR="00C321AA">
        <w:rPr>
          <w:rFonts w:asciiTheme="minorHAnsi" w:hAnsiTheme="minorHAnsi" w:cstheme="minorHAnsi"/>
          <w:sz w:val="22"/>
          <w:szCs w:val="22"/>
        </w:rPr>
        <w:t xml:space="preserve">. </w:t>
      </w:r>
    </w:p>
    <w:p w14:paraId="159D0A84" w14:textId="77777777" w:rsidR="000C5D76" w:rsidRDefault="000C5D76" w:rsidP="000C5D76">
      <w:pPr>
        <w:widowControl w:val="0"/>
        <w:tabs>
          <w:tab w:val="left" w:pos="881"/>
        </w:tabs>
        <w:autoSpaceDE w:val="0"/>
        <w:autoSpaceDN w:val="0"/>
        <w:rPr>
          <w:rFonts w:asciiTheme="minorHAnsi" w:hAnsiTheme="minorHAnsi" w:cstheme="minorHAnsi"/>
          <w:szCs w:val="22"/>
        </w:rPr>
      </w:pPr>
    </w:p>
    <w:p w14:paraId="44A935DB" w14:textId="77777777" w:rsidR="000C5D76" w:rsidRDefault="000C5D76" w:rsidP="000C5D76">
      <w:pPr>
        <w:pStyle w:val="ListParagraph"/>
        <w:widowControl w:val="0"/>
        <w:numPr>
          <w:ilvl w:val="0"/>
          <w:numId w:val="8"/>
        </w:numPr>
        <w:tabs>
          <w:tab w:val="left" w:pos="881"/>
        </w:tabs>
        <w:autoSpaceDE w:val="0"/>
        <w:autoSpaceDN w:val="0"/>
        <w:ind w:hanging="361"/>
        <w:rPr>
          <w:rFonts w:asciiTheme="minorHAnsi" w:hAnsiTheme="minorHAnsi" w:cstheme="minorHAnsi"/>
          <w:sz w:val="22"/>
          <w:szCs w:val="22"/>
        </w:rPr>
      </w:pPr>
      <w:r w:rsidRPr="00700E7A">
        <w:rPr>
          <w:rFonts w:asciiTheme="minorHAnsi" w:hAnsiTheme="minorHAnsi" w:cstheme="minorHAnsi"/>
          <w:sz w:val="22"/>
          <w:szCs w:val="22"/>
        </w:rPr>
        <w:t>Enhanced participation  in relevant internal and external discussions/ meetings to coordinate, position</w:t>
      </w:r>
      <w:r w:rsidRPr="00700E7A">
        <w:rPr>
          <w:rFonts w:asciiTheme="minorHAnsi" w:hAnsiTheme="minorHAnsi" w:cstheme="minorHAnsi"/>
          <w:spacing w:val="-21"/>
          <w:sz w:val="22"/>
          <w:szCs w:val="22"/>
        </w:rPr>
        <w:t xml:space="preserve"> </w:t>
      </w:r>
      <w:r w:rsidRPr="00700E7A">
        <w:rPr>
          <w:rFonts w:asciiTheme="minorHAnsi" w:hAnsiTheme="minorHAnsi" w:cstheme="minorHAnsi"/>
          <w:sz w:val="22"/>
          <w:szCs w:val="22"/>
        </w:rPr>
        <w:t>and promote UNICEF’s work in the growing and complex landscape with multiple new actors.</w:t>
      </w:r>
    </w:p>
    <w:p w14:paraId="21D61796" w14:textId="6E4985C0" w:rsidR="000C5D76" w:rsidRPr="000C5D76" w:rsidRDefault="000C5D76" w:rsidP="000C5D76">
      <w:pPr>
        <w:widowControl w:val="0"/>
        <w:tabs>
          <w:tab w:val="left" w:pos="881"/>
        </w:tabs>
        <w:autoSpaceDE w:val="0"/>
        <w:autoSpaceDN w:val="0"/>
        <w:rPr>
          <w:rFonts w:asciiTheme="minorHAnsi" w:hAnsiTheme="minorHAnsi" w:cstheme="minorHAnsi"/>
          <w:szCs w:val="22"/>
        </w:rPr>
        <w:sectPr w:rsidR="000C5D76" w:rsidRPr="000C5D76">
          <w:headerReference w:type="default" r:id="rId9"/>
          <w:pgSz w:w="12240" w:h="15840"/>
          <w:pgMar w:top="1620" w:right="1280" w:bottom="1160" w:left="1280" w:header="0" w:footer="972" w:gutter="0"/>
          <w:pgNumType w:start="1"/>
          <w:cols w:space="720"/>
        </w:sectPr>
      </w:pPr>
    </w:p>
    <w:p w14:paraId="1F50527A" w14:textId="77777777" w:rsidR="001A5394" w:rsidRPr="00B7388A" w:rsidRDefault="001A5394" w:rsidP="00B7388A">
      <w:pPr>
        <w:shd w:val="clear" w:color="auto" w:fill="FFFFFF"/>
        <w:rPr>
          <w:rFonts w:asciiTheme="minorHAnsi" w:eastAsia="Calibri" w:hAnsiTheme="minorHAnsi" w:cstheme="minorHAnsi"/>
          <w:szCs w:val="22"/>
          <w:lang w:val="en-GB"/>
        </w:rPr>
      </w:pPr>
    </w:p>
    <w:p w14:paraId="5766B6D0" w14:textId="77777777" w:rsidR="001A5394" w:rsidRPr="003651AE" w:rsidRDefault="001A5394" w:rsidP="001A5394">
      <w:pPr>
        <w:pStyle w:val="Header"/>
        <w:tabs>
          <w:tab w:val="clear" w:pos="4320"/>
          <w:tab w:val="clear" w:pos="8640"/>
        </w:tabs>
        <w:outlineLvl w:val="0"/>
        <w:rPr>
          <w:rFonts w:asciiTheme="minorHAnsi" w:eastAsia="Calibri" w:hAnsiTheme="minorHAnsi" w:cstheme="minorHAnsi"/>
          <w:b/>
          <w:bCs/>
          <w:szCs w:val="22"/>
          <w:lang w:val="en-GB"/>
        </w:rPr>
      </w:pPr>
    </w:p>
    <w:tbl>
      <w:tblPr>
        <w:tblW w:w="9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485"/>
        <w:gridCol w:w="1350"/>
        <w:gridCol w:w="1800"/>
        <w:gridCol w:w="2013"/>
      </w:tblGrid>
      <w:tr w:rsidR="001A5394" w:rsidRPr="003651AE" w14:paraId="62FFC24B" w14:textId="77777777" w:rsidTr="002D743A">
        <w:tc>
          <w:tcPr>
            <w:tcW w:w="4485" w:type="dxa"/>
            <w:shd w:val="clear" w:color="auto" w:fill="F2F2F2"/>
          </w:tcPr>
          <w:p w14:paraId="1A8022A8" w14:textId="77777777" w:rsidR="001A5394" w:rsidRPr="003651AE" w:rsidRDefault="001A5394" w:rsidP="00C60D57">
            <w:pPr>
              <w:rPr>
                <w:rFonts w:asciiTheme="minorHAnsi" w:hAnsiTheme="minorHAnsi" w:cstheme="minorHAnsi"/>
                <w:b/>
                <w:szCs w:val="22"/>
                <w:lang w:val="en-GB"/>
              </w:rPr>
            </w:pPr>
            <w:r w:rsidRPr="003651AE">
              <w:rPr>
                <w:rFonts w:asciiTheme="minorHAnsi" w:hAnsiTheme="minorHAnsi" w:cstheme="minorHAnsi"/>
                <w:b/>
                <w:szCs w:val="22"/>
                <w:lang w:val="en-GB"/>
              </w:rPr>
              <w:t>Key Deliverables</w:t>
            </w:r>
          </w:p>
        </w:tc>
        <w:tc>
          <w:tcPr>
            <w:tcW w:w="1350" w:type="dxa"/>
            <w:shd w:val="clear" w:color="auto" w:fill="F2F2F2"/>
          </w:tcPr>
          <w:p w14:paraId="40BE3962" w14:textId="77777777" w:rsidR="001A5394" w:rsidRPr="003651AE" w:rsidRDefault="001A5394" w:rsidP="00C60D57">
            <w:pPr>
              <w:jc w:val="center"/>
              <w:rPr>
                <w:rFonts w:asciiTheme="minorHAnsi" w:hAnsiTheme="minorHAnsi" w:cstheme="minorHAnsi"/>
                <w:b/>
                <w:szCs w:val="22"/>
                <w:lang w:val="en-GB"/>
              </w:rPr>
            </w:pPr>
            <w:r w:rsidRPr="003651AE">
              <w:rPr>
                <w:rFonts w:asciiTheme="minorHAnsi" w:hAnsiTheme="minorHAnsi" w:cstheme="minorHAnsi"/>
                <w:b/>
                <w:szCs w:val="22"/>
                <w:lang w:val="en-GB"/>
              </w:rPr>
              <w:t>Duration</w:t>
            </w:r>
          </w:p>
          <w:p w14:paraId="5CAC40D6" w14:textId="77777777" w:rsidR="001A5394" w:rsidRPr="003651AE" w:rsidRDefault="001A5394" w:rsidP="00C60D57">
            <w:pPr>
              <w:jc w:val="center"/>
              <w:rPr>
                <w:rFonts w:asciiTheme="minorHAnsi" w:hAnsiTheme="minorHAnsi" w:cstheme="minorHAnsi"/>
                <w:b/>
                <w:szCs w:val="22"/>
                <w:lang w:val="en-GB"/>
              </w:rPr>
            </w:pPr>
            <w:r w:rsidRPr="003651AE">
              <w:rPr>
                <w:rFonts w:asciiTheme="minorHAnsi" w:hAnsiTheme="minorHAnsi" w:cstheme="minorHAnsi"/>
                <w:b/>
                <w:szCs w:val="22"/>
                <w:lang w:val="en-GB"/>
              </w:rPr>
              <w:t xml:space="preserve">(Estimated # of days or </w:t>
            </w:r>
            <w:r w:rsidRPr="002E64FC">
              <w:rPr>
                <w:rFonts w:asciiTheme="minorHAnsi" w:hAnsiTheme="minorHAnsi" w:cstheme="minorHAnsi"/>
                <w:b/>
                <w:szCs w:val="22"/>
                <w:u w:val="single"/>
                <w:lang w:val="en-GB"/>
              </w:rPr>
              <w:t>months</w:t>
            </w:r>
            <w:r w:rsidRPr="003651AE">
              <w:rPr>
                <w:rFonts w:asciiTheme="minorHAnsi" w:hAnsiTheme="minorHAnsi" w:cstheme="minorHAnsi"/>
                <w:b/>
                <w:szCs w:val="22"/>
                <w:lang w:val="en-GB"/>
              </w:rPr>
              <w:t>)</w:t>
            </w:r>
          </w:p>
        </w:tc>
        <w:tc>
          <w:tcPr>
            <w:tcW w:w="1800" w:type="dxa"/>
            <w:shd w:val="clear" w:color="auto" w:fill="F2F2F2"/>
          </w:tcPr>
          <w:p w14:paraId="7F17D5DD" w14:textId="77777777" w:rsidR="003B0FAA" w:rsidRDefault="001A5394" w:rsidP="00C60D57">
            <w:pPr>
              <w:jc w:val="center"/>
              <w:rPr>
                <w:rFonts w:asciiTheme="minorHAnsi" w:hAnsiTheme="minorHAnsi" w:cstheme="minorHAnsi"/>
                <w:b/>
                <w:szCs w:val="22"/>
                <w:lang w:val="en-GB"/>
              </w:rPr>
            </w:pPr>
            <w:r w:rsidRPr="003651AE">
              <w:rPr>
                <w:rFonts w:asciiTheme="minorHAnsi" w:hAnsiTheme="minorHAnsi" w:cstheme="minorHAnsi"/>
                <w:b/>
                <w:szCs w:val="22"/>
                <w:lang w:val="en-GB"/>
              </w:rPr>
              <w:t>Timeline/</w:t>
            </w:r>
          </w:p>
          <w:p w14:paraId="57404295" w14:textId="3D9E5B0D" w:rsidR="001A5394" w:rsidRPr="003651AE" w:rsidRDefault="001A5394" w:rsidP="00C60D57">
            <w:pPr>
              <w:jc w:val="center"/>
              <w:rPr>
                <w:rFonts w:asciiTheme="minorHAnsi" w:hAnsiTheme="minorHAnsi" w:cstheme="minorHAnsi"/>
                <w:b/>
                <w:szCs w:val="22"/>
                <w:lang w:val="en-GB"/>
              </w:rPr>
            </w:pPr>
            <w:r w:rsidRPr="003651AE">
              <w:rPr>
                <w:rFonts w:asciiTheme="minorHAnsi" w:hAnsiTheme="minorHAnsi" w:cstheme="minorHAnsi"/>
                <w:b/>
                <w:szCs w:val="22"/>
                <w:lang w:val="en-GB"/>
              </w:rPr>
              <w:t>Deadline</w:t>
            </w:r>
          </w:p>
        </w:tc>
        <w:tc>
          <w:tcPr>
            <w:tcW w:w="2013" w:type="dxa"/>
            <w:shd w:val="clear" w:color="auto" w:fill="F2F2F2"/>
          </w:tcPr>
          <w:p w14:paraId="57473D19" w14:textId="77777777" w:rsidR="001A5394" w:rsidRPr="003651AE" w:rsidRDefault="001A5394" w:rsidP="00C60D57">
            <w:pPr>
              <w:jc w:val="center"/>
              <w:rPr>
                <w:rFonts w:asciiTheme="minorHAnsi" w:hAnsiTheme="minorHAnsi" w:cstheme="minorHAnsi"/>
                <w:b/>
                <w:szCs w:val="22"/>
                <w:lang w:val="en-GB"/>
              </w:rPr>
            </w:pPr>
            <w:r w:rsidRPr="003651AE">
              <w:rPr>
                <w:rFonts w:asciiTheme="minorHAnsi" w:hAnsiTheme="minorHAnsi" w:cstheme="minorHAnsi"/>
                <w:b/>
                <w:szCs w:val="22"/>
                <w:lang w:val="en-GB"/>
              </w:rPr>
              <w:t>Schedule of payment</w:t>
            </w:r>
          </w:p>
        </w:tc>
      </w:tr>
      <w:tr w:rsidR="001A5394" w:rsidRPr="003651AE" w14:paraId="7AF31B05" w14:textId="77777777" w:rsidTr="002D743A">
        <w:tc>
          <w:tcPr>
            <w:tcW w:w="4485" w:type="dxa"/>
            <w:shd w:val="clear" w:color="auto" w:fill="auto"/>
          </w:tcPr>
          <w:p w14:paraId="08CDABC3" w14:textId="7E1315A4" w:rsidR="001A5394" w:rsidRPr="003651AE" w:rsidRDefault="00D872B3" w:rsidP="00C60D57">
            <w:pPr>
              <w:rPr>
                <w:rFonts w:asciiTheme="minorHAnsi" w:hAnsiTheme="minorHAnsi" w:cstheme="minorHAnsi"/>
                <w:szCs w:val="22"/>
                <w:lang w:val="en-GB"/>
              </w:rPr>
            </w:pPr>
            <w:r w:rsidRPr="003651AE">
              <w:rPr>
                <w:rFonts w:asciiTheme="minorHAnsi" w:hAnsiTheme="minorHAnsi" w:cstheme="minorHAnsi"/>
                <w:szCs w:val="22"/>
                <w:lang w:val="en-GB"/>
              </w:rPr>
              <w:t xml:space="preserve">Inception phase of the </w:t>
            </w:r>
            <w:r>
              <w:rPr>
                <w:rFonts w:asciiTheme="minorHAnsi" w:hAnsiTheme="minorHAnsi" w:cstheme="minorHAnsi"/>
                <w:szCs w:val="22"/>
                <w:lang w:val="en-GB"/>
              </w:rPr>
              <w:t xml:space="preserve">operational research </w:t>
            </w:r>
            <w:r w:rsidRPr="003651AE">
              <w:rPr>
                <w:rFonts w:asciiTheme="minorHAnsi" w:hAnsiTheme="minorHAnsi" w:cstheme="minorHAnsi"/>
                <w:szCs w:val="22"/>
                <w:lang w:val="en-GB"/>
              </w:rPr>
              <w:t>project (e.g. onboarding/consultation with partners/service providers); support</w:t>
            </w:r>
            <w:r>
              <w:rPr>
                <w:rFonts w:asciiTheme="minorHAnsi" w:hAnsiTheme="minorHAnsi" w:cstheme="minorHAnsi"/>
                <w:szCs w:val="22"/>
                <w:lang w:val="en-GB"/>
              </w:rPr>
              <w:t xml:space="preserve"> /develop an action </w:t>
            </w:r>
            <w:r w:rsidR="00133B6D">
              <w:rPr>
                <w:rFonts w:asciiTheme="minorHAnsi" w:hAnsiTheme="minorHAnsi" w:cstheme="minorHAnsi"/>
                <w:szCs w:val="22"/>
                <w:lang w:val="en-GB"/>
              </w:rPr>
              <w:t xml:space="preserve">plan, </w:t>
            </w:r>
            <w:r w:rsidR="00133B6D" w:rsidRPr="003651AE">
              <w:rPr>
                <w:rFonts w:asciiTheme="minorHAnsi" w:hAnsiTheme="minorHAnsi" w:cstheme="minorHAnsi"/>
                <w:szCs w:val="22"/>
                <w:lang w:val="en-GB"/>
              </w:rPr>
              <w:t>monitoring</w:t>
            </w:r>
            <w:r w:rsidRPr="003651AE">
              <w:rPr>
                <w:rFonts w:asciiTheme="minorHAnsi" w:hAnsiTheme="minorHAnsi" w:cstheme="minorHAnsi"/>
                <w:szCs w:val="22"/>
                <w:lang w:val="en-GB"/>
              </w:rPr>
              <w:t xml:space="preserve"> plan and finalisation of the draft log frame</w:t>
            </w:r>
            <w:r>
              <w:rPr>
                <w:rFonts w:asciiTheme="minorHAnsi" w:hAnsiTheme="minorHAnsi" w:cstheme="minorHAnsi"/>
                <w:szCs w:val="22"/>
                <w:lang w:val="en-GB"/>
              </w:rPr>
              <w:t>, with PME and countries</w:t>
            </w:r>
            <w:r w:rsidRPr="003651AE">
              <w:rPr>
                <w:rFonts w:asciiTheme="minorHAnsi" w:hAnsiTheme="minorHAnsi" w:cstheme="minorHAnsi"/>
                <w:szCs w:val="22"/>
                <w:lang w:val="en-GB"/>
              </w:rPr>
              <w:t xml:space="preserve">. </w:t>
            </w:r>
          </w:p>
        </w:tc>
        <w:tc>
          <w:tcPr>
            <w:tcW w:w="1350" w:type="dxa"/>
            <w:shd w:val="clear" w:color="auto" w:fill="auto"/>
          </w:tcPr>
          <w:p w14:paraId="55431C9F"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20AE2124" w14:textId="4AB51D51" w:rsidR="00A94A2C"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15 </w:t>
            </w:r>
            <w:r w:rsidR="00063E74">
              <w:rPr>
                <w:rFonts w:asciiTheme="minorHAnsi" w:hAnsiTheme="minorHAnsi" w:cstheme="minorHAnsi"/>
                <w:szCs w:val="22"/>
                <w:lang w:val="en-GB"/>
              </w:rPr>
              <w:t xml:space="preserve">February </w:t>
            </w:r>
          </w:p>
          <w:p w14:paraId="0AADF63A" w14:textId="18C03C71"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2022</w:t>
            </w:r>
          </w:p>
        </w:tc>
        <w:tc>
          <w:tcPr>
            <w:tcW w:w="2013" w:type="dxa"/>
          </w:tcPr>
          <w:p w14:paraId="4ECBC937"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5F563625" w14:textId="77777777" w:rsidTr="002D743A">
        <w:tc>
          <w:tcPr>
            <w:tcW w:w="4485" w:type="dxa"/>
            <w:shd w:val="clear" w:color="auto" w:fill="auto"/>
          </w:tcPr>
          <w:p w14:paraId="5B607910" w14:textId="0AA5F981" w:rsidR="00D872B3" w:rsidRPr="003651AE" w:rsidRDefault="00D872B3" w:rsidP="00C60D57">
            <w:pPr>
              <w:rPr>
                <w:rFonts w:asciiTheme="minorHAnsi" w:hAnsiTheme="minorHAnsi" w:cstheme="minorHAnsi"/>
                <w:szCs w:val="22"/>
                <w:lang w:val="en-GB"/>
              </w:rPr>
            </w:pPr>
            <w:r w:rsidRPr="003651AE">
              <w:rPr>
                <w:rFonts w:asciiTheme="minorHAnsi" w:hAnsiTheme="minorHAnsi" w:cstheme="minorHAnsi"/>
                <w:szCs w:val="22"/>
                <w:lang w:val="en-GB"/>
              </w:rPr>
              <w:t>Detailed</w:t>
            </w:r>
            <w:r w:rsidR="00491403">
              <w:rPr>
                <w:rFonts w:asciiTheme="minorHAnsi" w:hAnsiTheme="minorHAnsi" w:cstheme="minorHAnsi"/>
                <w:szCs w:val="22"/>
                <w:lang w:val="en-GB"/>
              </w:rPr>
              <w:t xml:space="preserve"> action plan for the portfolio (linked </w:t>
            </w:r>
            <w:r w:rsidR="00133B6D">
              <w:rPr>
                <w:rFonts w:asciiTheme="minorHAnsi" w:hAnsiTheme="minorHAnsi" w:cstheme="minorHAnsi"/>
                <w:szCs w:val="22"/>
                <w:lang w:val="en-GB"/>
              </w:rPr>
              <w:t xml:space="preserve">to </w:t>
            </w:r>
            <w:r w:rsidR="00133B6D" w:rsidRPr="003651AE">
              <w:rPr>
                <w:rFonts w:asciiTheme="minorHAnsi" w:hAnsiTheme="minorHAnsi" w:cstheme="minorHAnsi"/>
                <w:szCs w:val="22"/>
                <w:lang w:val="en-GB"/>
              </w:rPr>
              <w:t>the</w:t>
            </w:r>
            <w:r w:rsidR="00311A4C">
              <w:rPr>
                <w:rFonts w:asciiTheme="minorHAnsi" w:hAnsiTheme="minorHAnsi" w:cstheme="minorHAnsi"/>
                <w:szCs w:val="22"/>
                <w:lang w:val="en-GB"/>
              </w:rPr>
              <w:t xml:space="preserve"> </w:t>
            </w:r>
            <w:r w:rsidRPr="003651AE">
              <w:rPr>
                <w:rFonts w:asciiTheme="minorHAnsi" w:hAnsiTheme="minorHAnsi" w:cstheme="minorHAnsi"/>
                <w:szCs w:val="22"/>
                <w:lang w:val="en-GB"/>
              </w:rPr>
              <w:t xml:space="preserve">workplan </w:t>
            </w:r>
            <w:r>
              <w:rPr>
                <w:rFonts w:asciiTheme="minorHAnsi" w:hAnsiTheme="minorHAnsi" w:cstheme="minorHAnsi"/>
                <w:szCs w:val="22"/>
                <w:lang w:val="en-GB"/>
              </w:rPr>
              <w:t xml:space="preserve">and </w:t>
            </w:r>
            <w:r w:rsidR="00491403">
              <w:rPr>
                <w:rFonts w:asciiTheme="minorHAnsi" w:hAnsiTheme="minorHAnsi" w:cstheme="minorHAnsi"/>
                <w:szCs w:val="22"/>
                <w:lang w:val="en-GB"/>
              </w:rPr>
              <w:t xml:space="preserve">proposed </w:t>
            </w:r>
            <w:r>
              <w:rPr>
                <w:rFonts w:asciiTheme="minorHAnsi" w:hAnsiTheme="minorHAnsi" w:cstheme="minorHAnsi"/>
                <w:szCs w:val="22"/>
                <w:lang w:val="en-GB"/>
              </w:rPr>
              <w:t xml:space="preserve">event </w:t>
            </w:r>
            <w:r w:rsidR="00491403">
              <w:rPr>
                <w:rFonts w:asciiTheme="minorHAnsi" w:hAnsiTheme="minorHAnsi" w:cstheme="minorHAnsi"/>
                <w:szCs w:val="22"/>
                <w:lang w:val="en-GB"/>
              </w:rPr>
              <w:t>calendar)</w:t>
            </w:r>
            <w:r w:rsidRPr="003651AE">
              <w:rPr>
                <w:rFonts w:asciiTheme="minorHAnsi" w:hAnsiTheme="minorHAnsi" w:cstheme="minorHAnsi"/>
                <w:szCs w:val="22"/>
                <w:lang w:val="en-GB"/>
              </w:rPr>
              <w:t xml:space="preserve"> </w:t>
            </w:r>
            <w:r w:rsidR="00491403">
              <w:rPr>
                <w:rFonts w:asciiTheme="minorHAnsi" w:hAnsiTheme="minorHAnsi" w:cstheme="minorHAnsi"/>
                <w:szCs w:val="22"/>
                <w:lang w:val="en-GB"/>
              </w:rPr>
              <w:t xml:space="preserve">around </w:t>
            </w:r>
            <w:r w:rsidRPr="003651AE">
              <w:rPr>
                <w:rFonts w:asciiTheme="minorHAnsi" w:hAnsiTheme="minorHAnsi" w:cstheme="minorHAnsi"/>
                <w:szCs w:val="22"/>
                <w:lang w:val="en-GB"/>
              </w:rPr>
              <w:t>KM products</w:t>
            </w:r>
            <w:r w:rsidR="00491403">
              <w:rPr>
                <w:rFonts w:asciiTheme="minorHAnsi" w:hAnsiTheme="minorHAnsi" w:cstheme="minorHAnsi"/>
                <w:szCs w:val="22"/>
                <w:lang w:val="en-GB"/>
              </w:rPr>
              <w:t>, evidence generation</w:t>
            </w:r>
            <w:r w:rsidRPr="003651AE">
              <w:rPr>
                <w:rFonts w:asciiTheme="minorHAnsi" w:hAnsiTheme="minorHAnsi" w:cstheme="minorHAnsi"/>
                <w:szCs w:val="22"/>
                <w:lang w:val="en-GB"/>
              </w:rPr>
              <w:t xml:space="preserve">, </w:t>
            </w:r>
            <w:r>
              <w:rPr>
                <w:rFonts w:asciiTheme="minorHAnsi" w:hAnsiTheme="minorHAnsi" w:cstheme="minorHAnsi"/>
                <w:szCs w:val="22"/>
                <w:lang w:val="en-GB"/>
              </w:rPr>
              <w:t>research products</w:t>
            </w:r>
            <w:r w:rsidR="00491403">
              <w:rPr>
                <w:rFonts w:asciiTheme="minorHAnsi" w:hAnsiTheme="minorHAnsi" w:cstheme="minorHAnsi"/>
                <w:szCs w:val="22"/>
                <w:lang w:val="en-GB"/>
              </w:rPr>
              <w:t>)</w:t>
            </w:r>
            <w:r>
              <w:rPr>
                <w:rFonts w:asciiTheme="minorHAnsi" w:hAnsiTheme="minorHAnsi" w:cstheme="minorHAnsi"/>
                <w:szCs w:val="22"/>
                <w:lang w:val="en-GB"/>
              </w:rPr>
              <w:t xml:space="preserve">, contribution to </w:t>
            </w:r>
            <w:r w:rsidR="00133B6D">
              <w:rPr>
                <w:rFonts w:asciiTheme="minorHAnsi" w:hAnsiTheme="minorHAnsi" w:cstheme="minorHAnsi"/>
                <w:szCs w:val="22"/>
                <w:lang w:val="en-GB"/>
              </w:rPr>
              <w:t>studies, including</w:t>
            </w:r>
            <w:r>
              <w:rPr>
                <w:rFonts w:asciiTheme="minorHAnsi" w:hAnsiTheme="minorHAnsi" w:cstheme="minorHAnsi"/>
                <w:szCs w:val="22"/>
                <w:lang w:val="en-GB"/>
              </w:rPr>
              <w:t xml:space="preserve"> TA</w:t>
            </w:r>
            <w:r w:rsidRPr="003651AE">
              <w:rPr>
                <w:rFonts w:asciiTheme="minorHAnsi" w:hAnsiTheme="minorHAnsi" w:cstheme="minorHAnsi"/>
                <w:szCs w:val="22"/>
                <w:lang w:val="en-GB"/>
              </w:rPr>
              <w:t xml:space="preserve"> </w:t>
            </w:r>
            <w:r>
              <w:rPr>
                <w:rFonts w:asciiTheme="minorHAnsi" w:hAnsiTheme="minorHAnsi" w:cstheme="minorHAnsi"/>
                <w:szCs w:val="22"/>
                <w:lang w:val="en-GB"/>
              </w:rPr>
              <w:t>requests</w:t>
            </w:r>
            <w:r w:rsidR="00491403">
              <w:rPr>
                <w:rFonts w:asciiTheme="minorHAnsi" w:hAnsiTheme="minorHAnsi" w:cstheme="minorHAnsi"/>
                <w:szCs w:val="22"/>
                <w:lang w:val="en-GB"/>
              </w:rPr>
              <w:t>/</w:t>
            </w:r>
            <w:r w:rsidR="00311A4C">
              <w:rPr>
                <w:rFonts w:asciiTheme="minorHAnsi" w:hAnsiTheme="minorHAnsi" w:cstheme="minorHAnsi"/>
                <w:szCs w:val="22"/>
                <w:lang w:val="en-GB"/>
              </w:rPr>
              <w:t>surveys/</w:t>
            </w:r>
            <w:r w:rsidR="00491403">
              <w:rPr>
                <w:rFonts w:asciiTheme="minorHAnsi" w:hAnsiTheme="minorHAnsi" w:cstheme="minorHAnsi"/>
                <w:szCs w:val="22"/>
                <w:lang w:val="en-GB"/>
              </w:rPr>
              <w:t>needs</w:t>
            </w:r>
            <w:r>
              <w:rPr>
                <w:rFonts w:asciiTheme="minorHAnsi" w:hAnsiTheme="minorHAnsi" w:cstheme="minorHAnsi"/>
                <w:szCs w:val="22"/>
                <w:lang w:val="en-GB"/>
              </w:rPr>
              <w:t xml:space="preserve"> </w:t>
            </w:r>
            <w:r w:rsidRPr="003651AE">
              <w:rPr>
                <w:rFonts w:asciiTheme="minorHAnsi" w:hAnsiTheme="minorHAnsi" w:cstheme="minorHAnsi"/>
                <w:szCs w:val="22"/>
                <w:lang w:val="en-GB"/>
              </w:rPr>
              <w:t xml:space="preserve">from country teams.  </w:t>
            </w:r>
          </w:p>
        </w:tc>
        <w:tc>
          <w:tcPr>
            <w:tcW w:w="1350" w:type="dxa"/>
            <w:shd w:val="clear" w:color="auto" w:fill="auto"/>
          </w:tcPr>
          <w:p w14:paraId="1F114A88"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07C1A8C0" w14:textId="77777777" w:rsidR="00063E74"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15 </w:t>
            </w:r>
            <w:r w:rsidR="00063E74">
              <w:rPr>
                <w:rFonts w:asciiTheme="minorHAnsi" w:hAnsiTheme="minorHAnsi" w:cstheme="minorHAnsi"/>
                <w:szCs w:val="22"/>
                <w:lang w:val="en-GB"/>
              </w:rPr>
              <w:t>March</w:t>
            </w:r>
          </w:p>
          <w:p w14:paraId="75651693" w14:textId="2E7CE09D"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 2022</w:t>
            </w:r>
          </w:p>
        </w:tc>
        <w:tc>
          <w:tcPr>
            <w:tcW w:w="2013" w:type="dxa"/>
          </w:tcPr>
          <w:p w14:paraId="421FF712"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15BAE911" w14:textId="77777777" w:rsidTr="002D743A">
        <w:tc>
          <w:tcPr>
            <w:tcW w:w="4485" w:type="dxa"/>
            <w:shd w:val="clear" w:color="auto" w:fill="auto"/>
          </w:tcPr>
          <w:p w14:paraId="3D8CA60C" w14:textId="6761D633" w:rsidR="001A5394" w:rsidRDefault="001A5394" w:rsidP="00C60D57">
            <w:pPr>
              <w:rPr>
                <w:rFonts w:asciiTheme="minorHAnsi" w:hAnsiTheme="minorHAnsi" w:cstheme="minorHAnsi"/>
                <w:szCs w:val="22"/>
                <w:lang w:val="en-GB"/>
              </w:rPr>
            </w:pPr>
            <w:r w:rsidRPr="003651AE">
              <w:rPr>
                <w:rFonts w:asciiTheme="minorHAnsi" w:hAnsiTheme="minorHAnsi" w:cstheme="minorHAnsi"/>
                <w:szCs w:val="22"/>
                <w:lang w:val="en-GB"/>
              </w:rPr>
              <w:t>Support</w:t>
            </w:r>
            <w:r w:rsidR="00926FAA">
              <w:rPr>
                <w:rFonts w:asciiTheme="minorHAnsi" w:hAnsiTheme="minorHAnsi" w:cstheme="minorHAnsi"/>
                <w:szCs w:val="22"/>
                <w:lang w:val="en-GB"/>
              </w:rPr>
              <w:t xml:space="preserve"> sessions on </w:t>
            </w:r>
            <w:r w:rsidRPr="003651AE">
              <w:rPr>
                <w:rFonts w:asciiTheme="minorHAnsi" w:hAnsiTheme="minorHAnsi" w:cstheme="minorHAnsi"/>
                <w:szCs w:val="22"/>
                <w:lang w:val="en-GB"/>
              </w:rPr>
              <w:t>adolescent skills &amp; employability in the Education network meeting</w:t>
            </w:r>
            <w:r w:rsidR="00926FAA">
              <w:rPr>
                <w:rFonts w:asciiTheme="minorHAnsi" w:hAnsiTheme="minorHAnsi" w:cstheme="minorHAnsi"/>
                <w:szCs w:val="22"/>
                <w:lang w:val="en-GB"/>
              </w:rPr>
              <w:t xml:space="preserve">, the </w:t>
            </w:r>
            <w:r w:rsidRPr="003651AE">
              <w:rPr>
                <w:rFonts w:asciiTheme="minorHAnsi" w:hAnsiTheme="minorHAnsi" w:cstheme="minorHAnsi"/>
                <w:szCs w:val="22"/>
                <w:lang w:val="en-GB"/>
              </w:rPr>
              <w:t>inception phase of the ADA proposal (e.g.</w:t>
            </w:r>
            <w:r w:rsidR="006530E6">
              <w:rPr>
                <w:rFonts w:asciiTheme="minorHAnsi" w:hAnsiTheme="minorHAnsi" w:cstheme="minorHAnsi"/>
                <w:szCs w:val="22"/>
                <w:lang w:val="en-GB"/>
              </w:rPr>
              <w:t xml:space="preserve"> </w:t>
            </w:r>
            <w:r w:rsidRPr="003651AE">
              <w:rPr>
                <w:rFonts w:asciiTheme="minorHAnsi" w:hAnsiTheme="minorHAnsi" w:cstheme="minorHAnsi"/>
                <w:szCs w:val="22"/>
                <w:lang w:val="en-GB"/>
              </w:rPr>
              <w:t>onboarding</w:t>
            </w:r>
            <w:r w:rsidR="006530E6">
              <w:rPr>
                <w:rFonts w:asciiTheme="minorHAnsi" w:hAnsiTheme="minorHAnsi" w:cstheme="minorHAnsi"/>
                <w:szCs w:val="22"/>
                <w:lang w:val="en-GB"/>
              </w:rPr>
              <w:t xml:space="preserve"> and </w:t>
            </w:r>
            <w:r w:rsidRPr="003651AE">
              <w:rPr>
                <w:rFonts w:asciiTheme="minorHAnsi" w:hAnsiTheme="minorHAnsi" w:cstheme="minorHAnsi"/>
                <w:szCs w:val="22"/>
                <w:lang w:val="en-GB"/>
              </w:rPr>
              <w:t>consultation with partners/service providers)</w:t>
            </w:r>
            <w:r w:rsidR="00926FAA">
              <w:rPr>
                <w:rFonts w:asciiTheme="minorHAnsi" w:hAnsiTheme="minorHAnsi" w:cstheme="minorHAnsi"/>
                <w:szCs w:val="22"/>
                <w:lang w:val="en-GB"/>
              </w:rPr>
              <w:t xml:space="preserve">. </w:t>
            </w:r>
            <w:r w:rsidRPr="003651AE">
              <w:rPr>
                <w:rFonts w:asciiTheme="minorHAnsi" w:hAnsiTheme="minorHAnsi" w:cstheme="minorHAnsi"/>
                <w:szCs w:val="22"/>
                <w:lang w:val="en-GB"/>
              </w:rPr>
              <w:t xml:space="preserve"> </w:t>
            </w:r>
          </w:p>
          <w:p w14:paraId="1D919686" w14:textId="77777777" w:rsidR="00791E13" w:rsidRDefault="00791E13" w:rsidP="00C60D57">
            <w:pPr>
              <w:rPr>
                <w:rFonts w:asciiTheme="minorHAnsi" w:hAnsiTheme="minorHAnsi" w:cstheme="minorHAnsi"/>
                <w:szCs w:val="22"/>
                <w:lang w:val="en-GB"/>
              </w:rPr>
            </w:pPr>
          </w:p>
          <w:p w14:paraId="096803A9" w14:textId="6365C9EB" w:rsidR="00791E13" w:rsidRPr="003651AE" w:rsidRDefault="00E729F4" w:rsidP="00C60D57">
            <w:pPr>
              <w:rPr>
                <w:rFonts w:asciiTheme="minorHAnsi" w:hAnsiTheme="minorHAnsi" w:cstheme="minorHAnsi"/>
                <w:szCs w:val="22"/>
                <w:lang w:val="en-GB"/>
              </w:rPr>
            </w:pPr>
            <w:r>
              <w:rPr>
                <w:rFonts w:asciiTheme="minorHAnsi" w:hAnsiTheme="minorHAnsi" w:cstheme="minorHAnsi"/>
                <w:szCs w:val="22"/>
                <w:lang w:val="en-GB"/>
              </w:rPr>
              <w:t xml:space="preserve">A 2.0 </w:t>
            </w:r>
            <w:r w:rsidR="00791E13" w:rsidRPr="003651AE">
              <w:rPr>
                <w:rFonts w:asciiTheme="minorHAnsi" w:hAnsiTheme="minorHAnsi" w:cstheme="minorHAnsi"/>
                <w:szCs w:val="22"/>
                <w:lang w:val="en-GB"/>
              </w:rPr>
              <w:t xml:space="preserve"> version of the </w:t>
            </w:r>
            <w:r>
              <w:rPr>
                <w:rFonts w:asciiTheme="minorHAnsi" w:hAnsiTheme="minorHAnsi" w:cstheme="minorHAnsi"/>
                <w:szCs w:val="22"/>
                <w:lang w:val="en-GB"/>
              </w:rPr>
              <w:t xml:space="preserve">ESA </w:t>
            </w:r>
            <w:r w:rsidR="00791E13" w:rsidRPr="003651AE">
              <w:rPr>
                <w:rFonts w:asciiTheme="minorHAnsi" w:hAnsiTheme="minorHAnsi" w:cstheme="minorHAnsi"/>
                <w:szCs w:val="22"/>
                <w:lang w:val="en-GB"/>
              </w:rPr>
              <w:t xml:space="preserve">programme and partnership tool on adolescent skills and employability, </w:t>
            </w:r>
            <w:r w:rsidR="0068596C">
              <w:rPr>
                <w:rFonts w:asciiTheme="minorHAnsi" w:hAnsiTheme="minorHAnsi" w:cstheme="minorHAnsi"/>
                <w:szCs w:val="22"/>
                <w:lang w:val="en-GB"/>
              </w:rPr>
              <w:t xml:space="preserve">integrating feedback and </w:t>
            </w:r>
            <w:r w:rsidR="00791E13" w:rsidRPr="003651AE">
              <w:rPr>
                <w:rFonts w:asciiTheme="minorHAnsi" w:hAnsiTheme="minorHAnsi" w:cstheme="minorHAnsi"/>
                <w:szCs w:val="22"/>
                <w:lang w:val="en-GB"/>
              </w:rPr>
              <w:t>including partnership content/investment needs</w:t>
            </w:r>
            <w:r w:rsidR="00791E13">
              <w:rPr>
                <w:rFonts w:asciiTheme="minorHAnsi" w:hAnsiTheme="minorHAnsi" w:cstheme="minorHAnsi"/>
                <w:szCs w:val="22"/>
                <w:lang w:val="en-GB"/>
              </w:rPr>
              <w:t>.</w:t>
            </w:r>
          </w:p>
        </w:tc>
        <w:tc>
          <w:tcPr>
            <w:tcW w:w="1350" w:type="dxa"/>
            <w:shd w:val="clear" w:color="auto" w:fill="auto"/>
          </w:tcPr>
          <w:p w14:paraId="7661122E"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0D902668" w14:textId="342FF2A8" w:rsidR="00A94A2C"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15 </w:t>
            </w:r>
            <w:r w:rsidR="00063E74">
              <w:rPr>
                <w:rFonts w:asciiTheme="minorHAnsi" w:hAnsiTheme="minorHAnsi" w:cstheme="minorHAnsi"/>
                <w:szCs w:val="22"/>
                <w:lang w:val="en-GB"/>
              </w:rPr>
              <w:t>April</w:t>
            </w:r>
          </w:p>
          <w:p w14:paraId="050359DD" w14:textId="017556D0"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2022</w:t>
            </w:r>
          </w:p>
        </w:tc>
        <w:tc>
          <w:tcPr>
            <w:tcW w:w="2013" w:type="dxa"/>
          </w:tcPr>
          <w:p w14:paraId="6C9B1D2B"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60A8DC41" w14:textId="77777777" w:rsidTr="002D743A">
        <w:tc>
          <w:tcPr>
            <w:tcW w:w="4485" w:type="dxa"/>
            <w:shd w:val="clear" w:color="auto" w:fill="auto"/>
          </w:tcPr>
          <w:p w14:paraId="73EE98DD" w14:textId="5AE69667" w:rsidR="001A5394" w:rsidRDefault="001A5394" w:rsidP="00C60D57">
            <w:pPr>
              <w:rPr>
                <w:rFonts w:asciiTheme="minorHAnsi" w:hAnsiTheme="minorHAnsi" w:cstheme="minorHAnsi"/>
                <w:szCs w:val="22"/>
                <w:lang w:val="en-GB"/>
              </w:rPr>
            </w:pPr>
            <w:r w:rsidRPr="003651AE">
              <w:rPr>
                <w:rFonts w:asciiTheme="minorHAnsi" w:hAnsiTheme="minorHAnsi" w:cstheme="minorHAnsi"/>
                <w:szCs w:val="22"/>
                <w:lang w:val="en-GB"/>
              </w:rPr>
              <w:t xml:space="preserve">Inception phase of the </w:t>
            </w:r>
            <w:r w:rsidR="00E47802">
              <w:rPr>
                <w:rFonts w:asciiTheme="minorHAnsi" w:hAnsiTheme="minorHAnsi" w:cstheme="minorHAnsi"/>
                <w:szCs w:val="22"/>
                <w:lang w:val="en-GB"/>
              </w:rPr>
              <w:t>operational research project</w:t>
            </w:r>
            <w:r w:rsidRPr="003651AE">
              <w:rPr>
                <w:rFonts w:asciiTheme="minorHAnsi" w:hAnsiTheme="minorHAnsi" w:cstheme="minorHAnsi"/>
                <w:szCs w:val="22"/>
                <w:lang w:val="en-GB"/>
              </w:rPr>
              <w:t xml:space="preserve"> (e.g. onboarding/consultation with partners/service providers); support to the monitoring plan and finalisation of the draft </w:t>
            </w:r>
            <w:r w:rsidR="008F6FCA" w:rsidRPr="003651AE">
              <w:rPr>
                <w:rFonts w:asciiTheme="minorHAnsi" w:hAnsiTheme="minorHAnsi" w:cstheme="minorHAnsi"/>
                <w:szCs w:val="22"/>
                <w:lang w:val="en-GB"/>
              </w:rPr>
              <w:t>log frame</w:t>
            </w:r>
            <w:r w:rsidRPr="003651AE">
              <w:rPr>
                <w:rFonts w:asciiTheme="minorHAnsi" w:hAnsiTheme="minorHAnsi" w:cstheme="minorHAnsi"/>
                <w:szCs w:val="22"/>
                <w:lang w:val="en-GB"/>
              </w:rPr>
              <w:t xml:space="preserve">. </w:t>
            </w:r>
          </w:p>
          <w:p w14:paraId="65D6A2B1" w14:textId="77777777" w:rsidR="001754A9" w:rsidRDefault="001754A9" w:rsidP="00C60D57">
            <w:pPr>
              <w:rPr>
                <w:rFonts w:asciiTheme="minorHAnsi" w:hAnsiTheme="minorHAnsi" w:cstheme="minorHAnsi"/>
                <w:szCs w:val="22"/>
                <w:lang w:val="en-GB"/>
              </w:rPr>
            </w:pPr>
          </w:p>
          <w:p w14:paraId="3E8C0120" w14:textId="4685893B" w:rsidR="001754A9" w:rsidRPr="003651AE" w:rsidRDefault="001754A9" w:rsidP="00C60D57">
            <w:pPr>
              <w:rPr>
                <w:rFonts w:asciiTheme="minorHAnsi" w:hAnsiTheme="minorHAnsi" w:cstheme="minorHAnsi"/>
                <w:szCs w:val="22"/>
                <w:lang w:val="en-GB"/>
              </w:rPr>
            </w:pPr>
            <w:r>
              <w:rPr>
                <w:rFonts w:asciiTheme="minorHAnsi" w:hAnsiTheme="minorHAnsi" w:cstheme="minorHAnsi"/>
                <w:szCs w:val="22"/>
                <w:lang w:val="en-GB"/>
              </w:rPr>
              <w:t xml:space="preserve">Field mission </w:t>
            </w:r>
            <w:r w:rsidR="008F6FCA">
              <w:rPr>
                <w:rFonts w:asciiTheme="minorHAnsi" w:hAnsiTheme="minorHAnsi" w:cstheme="minorHAnsi"/>
                <w:szCs w:val="22"/>
                <w:lang w:val="en-GB"/>
              </w:rPr>
              <w:t>report &amp;</w:t>
            </w:r>
            <w:r>
              <w:rPr>
                <w:rFonts w:asciiTheme="minorHAnsi" w:hAnsiTheme="minorHAnsi" w:cstheme="minorHAnsi"/>
                <w:szCs w:val="22"/>
                <w:lang w:val="en-GB"/>
              </w:rPr>
              <w:t xml:space="preserve"> documentation of relevant programming</w:t>
            </w:r>
            <w:r w:rsidR="0068596C">
              <w:rPr>
                <w:rFonts w:asciiTheme="minorHAnsi" w:hAnsiTheme="minorHAnsi" w:cstheme="minorHAnsi"/>
                <w:szCs w:val="22"/>
                <w:lang w:val="en-GB"/>
              </w:rPr>
              <w:t xml:space="preserve">. </w:t>
            </w:r>
          </w:p>
        </w:tc>
        <w:tc>
          <w:tcPr>
            <w:tcW w:w="1350" w:type="dxa"/>
            <w:shd w:val="clear" w:color="auto" w:fill="auto"/>
          </w:tcPr>
          <w:p w14:paraId="1C13FB33"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58498D58" w14:textId="52A90666" w:rsidR="00A94A2C"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15 </w:t>
            </w:r>
            <w:r w:rsidR="00063E74">
              <w:rPr>
                <w:rFonts w:asciiTheme="minorHAnsi" w:hAnsiTheme="minorHAnsi" w:cstheme="minorHAnsi"/>
                <w:szCs w:val="22"/>
                <w:lang w:val="en-GB"/>
              </w:rPr>
              <w:t>May</w:t>
            </w:r>
          </w:p>
          <w:p w14:paraId="45988D72" w14:textId="655DBDDC"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2022</w:t>
            </w:r>
          </w:p>
        </w:tc>
        <w:tc>
          <w:tcPr>
            <w:tcW w:w="2013" w:type="dxa"/>
          </w:tcPr>
          <w:p w14:paraId="087737EB"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01E0BDE2" w14:textId="77777777" w:rsidTr="002D743A">
        <w:tc>
          <w:tcPr>
            <w:tcW w:w="4485" w:type="dxa"/>
            <w:shd w:val="clear" w:color="auto" w:fill="auto"/>
          </w:tcPr>
          <w:p w14:paraId="7C1F6DA3" w14:textId="2EE93DFA" w:rsidR="004328D2" w:rsidRDefault="001A5394" w:rsidP="00C60D57">
            <w:pPr>
              <w:rPr>
                <w:rFonts w:asciiTheme="minorHAnsi" w:hAnsiTheme="minorHAnsi" w:cstheme="minorHAnsi"/>
                <w:szCs w:val="22"/>
                <w:lang w:val="en-GB"/>
              </w:rPr>
            </w:pPr>
            <w:r w:rsidRPr="003651AE">
              <w:rPr>
                <w:rFonts w:asciiTheme="minorHAnsi" w:hAnsiTheme="minorHAnsi" w:cstheme="minorHAnsi"/>
                <w:szCs w:val="22"/>
                <w:lang w:val="en-GB"/>
              </w:rPr>
              <w:t xml:space="preserve">Draft </w:t>
            </w:r>
            <w:r w:rsidR="007D527A">
              <w:rPr>
                <w:rFonts w:asciiTheme="minorHAnsi" w:hAnsiTheme="minorHAnsi" w:cstheme="minorHAnsi"/>
                <w:szCs w:val="22"/>
                <w:lang w:val="en-GB"/>
              </w:rPr>
              <w:t>‘</w:t>
            </w:r>
            <w:r w:rsidRPr="003651AE">
              <w:rPr>
                <w:rFonts w:asciiTheme="minorHAnsi" w:hAnsiTheme="minorHAnsi" w:cstheme="minorHAnsi"/>
                <w:szCs w:val="22"/>
                <w:lang w:val="en-GB"/>
              </w:rPr>
              <w:t>playbook</w:t>
            </w:r>
            <w:r w:rsidR="007D527A">
              <w:rPr>
                <w:rFonts w:asciiTheme="minorHAnsi" w:hAnsiTheme="minorHAnsi" w:cstheme="minorHAnsi"/>
                <w:szCs w:val="22"/>
                <w:lang w:val="en-GB"/>
              </w:rPr>
              <w:t>’</w:t>
            </w:r>
            <w:r w:rsidRPr="003651AE">
              <w:rPr>
                <w:rFonts w:asciiTheme="minorHAnsi" w:hAnsiTheme="minorHAnsi" w:cstheme="minorHAnsi"/>
                <w:szCs w:val="22"/>
                <w:lang w:val="en-GB"/>
              </w:rPr>
              <w:t xml:space="preserve"> </w:t>
            </w:r>
            <w:r w:rsidR="006F0F0E">
              <w:rPr>
                <w:rFonts w:asciiTheme="minorHAnsi" w:hAnsiTheme="minorHAnsi" w:cstheme="minorHAnsi"/>
                <w:szCs w:val="22"/>
                <w:lang w:val="en-GB"/>
              </w:rPr>
              <w:t>of</w:t>
            </w:r>
            <w:r w:rsidRPr="003651AE">
              <w:rPr>
                <w:rFonts w:asciiTheme="minorHAnsi" w:hAnsiTheme="minorHAnsi" w:cstheme="minorHAnsi"/>
                <w:szCs w:val="22"/>
                <w:lang w:val="en-GB"/>
              </w:rPr>
              <w:t xml:space="preserve"> Yoma</w:t>
            </w:r>
            <w:r w:rsidR="006F0F0E">
              <w:rPr>
                <w:rFonts w:asciiTheme="minorHAnsi" w:hAnsiTheme="minorHAnsi" w:cstheme="minorHAnsi"/>
                <w:szCs w:val="22"/>
                <w:lang w:val="en-GB"/>
              </w:rPr>
              <w:t xml:space="preserve"> </w:t>
            </w:r>
            <w:r w:rsidRPr="003651AE">
              <w:rPr>
                <w:rFonts w:asciiTheme="minorHAnsi" w:hAnsiTheme="minorHAnsi" w:cstheme="minorHAnsi"/>
                <w:szCs w:val="22"/>
                <w:lang w:val="en-GB"/>
              </w:rPr>
              <w:t xml:space="preserve">to support country uptake/roll-out of the Yoma solution. </w:t>
            </w:r>
          </w:p>
          <w:p w14:paraId="0BBE2091" w14:textId="77777777" w:rsidR="00991472" w:rsidRDefault="00991472" w:rsidP="00C60D57">
            <w:pPr>
              <w:rPr>
                <w:rFonts w:asciiTheme="minorHAnsi" w:hAnsiTheme="minorHAnsi" w:cstheme="minorHAnsi"/>
                <w:szCs w:val="22"/>
                <w:lang w:val="en-GB"/>
              </w:rPr>
            </w:pPr>
          </w:p>
          <w:p w14:paraId="4916980F" w14:textId="4B731D6C" w:rsidR="00991472" w:rsidRPr="003651AE" w:rsidRDefault="00991472" w:rsidP="00C60D57">
            <w:pPr>
              <w:rPr>
                <w:rFonts w:asciiTheme="minorHAnsi" w:hAnsiTheme="minorHAnsi" w:cstheme="minorHAnsi"/>
                <w:szCs w:val="22"/>
                <w:lang w:val="en-GB"/>
              </w:rPr>
            </w:pPr>
            <w:r>
              <w:rPr>
                <w:rFonts w:asciiTheme="minorHAnsi" w:hAnsiTheme="minorHAnsi" w:cstheme="minorHAnsi"/>
                <w:szCs w:val="22"/>
                <w:lang w:val="en-GB"/>
              </w:rPr>
              <w:t xml:space="preserve">Continued </w:t>
            </w:r>
            <w:r w:rsidR="008F6FCA">
              <w:rPr>
                <w:rFonts w:asciiTheme="minorHAnsi" w:hAnsiTheme="minorHAnsi" w:cstheme="minorHAnsi"/>
                <w:szCs w:val="22"/>
                <w:lang w:val="en-GB"/>
              </w:rPr>
              <w:t>support</w:t>
            </w:r>
            <w:r>
              <w:rPr>
                <w:rFonts w:asciiTheme="minorHAnsi" w:hAnsiTheme="minorHAnsi" w:cstheme="minorHAnsi"/>
                <w:szCs w:val="22"/>
                <w:lang w:val="en-GB"/>
              </w:rPr>
              <w:t xml:space="preserve"> and monitoring report of </w:t>
            </w:r>
            <w:r w:rsidR="008F6FCA">
              <w:rPr>
                <w:rFonts w:asciiTheme="minorHAnsi" w:hAnsiTheme="minorHAnsi" w:cstheme="minorHAnsi"/>
                <w:szCs w:val="22"/>
                <w:lang w:val="en-GB"/>
              </w:rPr>
              <w:t>the inception</w:t>
            </w:r>
            <w:r>
              <w:rPr>
                <w:rFonts w:asciiTheme="minorHAnsi" w:hAnsiTheme="minorHAnsi" w:cstheme="minorHAnsi"/>
                <w:szCs w:val="22"/>
                <w:lang w:val="en-GB"/>
              </w:rPr>
              <w:t xml:space="preserve"> phase of the operational research</w:t>
            </w:r>
            <w:r w:rsidR="00E47802">
              <w:rPr>
                <w:rFonts w:asciiTheme="minorHAnsi" w:hAnsiTheme="minorHAnsi" w:cstheme="minorHAnsi"/>
                <w:szCs w:val="22"/>
                <w:lang w:val="en-GB"/>
              </w:rPr>
              <w:t xml:space="preserve"> project</w:t>
            </w:r>
            <w:r w:rsidR="000E4252">
              <w:rPr>
                <w:rFonts w:asciiTheme="minorHAnsi" w:hAnsiTheme="minorHAnsi" w:cstheme="minorHAnsi"/>
                <w:szCs w:val="22"/>
                <w:lang w:val="en-GB"/>
              </w:rPr>
              <w:t xml:space="preserve"> and </w:t>
            </w:r>
            <w:r w:rsidR="00611577">
              <w:rPr>
                <w:rFonts w:asciiTheme="minorHAnsi" w:hAnsiTheme="minorHAnsi" w:cstheme="minorHAnsi"/>
                <w:szCs w:val="22"/>
                <w:lang w:val="en-GB"/>
              </w:rPr>
              <w:t xml:space="preserve">research products/findings. </w:t>
            </w:r>
          </w:p>
        </w:tc>
        <w:tc>
          <w:tcPr>
            <w:tcW w:w="1350" w:type="dxa"/>
            <w:shd w:val="clear" w:color="auto" w:fill="auto"/>
          </w:tcPr>
          <w:p w14:paraId="02D44740"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06CF5B3A" w14:textId="24F828A8" w:rsidR="00A94A2C"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15 </w:t>
            </w:r>
            <w:r w:rsidR="00063E74">
              <w:rPr>
                <w:rFonts w:asciiTheme="minorHAnsi" w:hAnsiTheme="minorHAnsi" w:cstheme="minorHAnsi"/>
                <w:szCs w:val="22"/>
                <w:lang w:val="en-GB"/>
              </w:rPr>
              <w:t>June</w:t>
            </w:r>
            <w:r w:rsidR="008F6FCA" w:rsidRPr="003651AE">
              <w:rPr>
                <w:rFonts w:asciiTheme="minorHAnsi" w:hAnsiTheme="minorHAnsi" w:cstheme="minorHAnsi"/>
                <w:szCs w:val="22"/>
                <w:lang w:val="en-GB"/>
              </w:rPr>
              <w:t xml:space="preserve"> </w:t>
            </w:r>
          </w:p>
          <w:p w14:paraId="24BE26E3" w14:textId="662A7B76" w:rsidR="001A5394" w:rsidRPr="003651AE" w:rsidRDefault="008F6FCA"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2022</w:t>
            </w:r>
          </w:p>
        </w:tc>
        <w:tc>
          <w:tcPr>
            <w:tcW w:w="2013" w:type="dxa"/>
          </w:tcPr>
          <w:p w14:paraId="2DE694A1"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635543C3" w14:textId="77777777" w:rsidTr="002D743A">
        <w:tc>
          <w:tcPr>
            <w:tcW w:w="4485" w:type="dxa"/>
            <w:shd w:val="clear" w:color="auto" w:fill="auto"/>
          </w:tcPr>
          <w:p w14:paraId="25E12EF7" w14:textId="02AEA85A" w:rsidR="001A5394" w:rsidRPr="003651AE" w:rsidRDefault="001A5394" w:rsidP="00C60D57">
            <w:pPr>
              <w:rPr>
                <w:rFonts w:asciiTheme="minorHAnsi" w:hAnsiTheme="minorHAnsi" w:cstheme="minorHAnsi"/>
                <w:szCs w:val="22"/>
                <w:lang w:val="en-GB"/>
              </w:rPr>
            </w:pPr>
            <w:r w:rsidRPr="003651AE">
              <w:rPr>
                <w:rFonts w:asciiTheme="minorHAnsi" w:hAnsiTheme="minorHAnsi" w:cstheme="minorHAnsi"/>
                <w:szCs w:val="22"/>
                <w:lang w:val="en-GB"/>
              </w:rPr>
              <w:t xml:space="preserve">Final </w:t>
            </w:r>
            <w:r w:rsidR="008F6FCA">
              <w:rPr>
                <w:rFonts w:asciiTheme="minorHAnsi" w:hAnsiTheme="minorHAnsi" w:cstheme="minorHAnsi"/>
                <w:szCs w:val="22"/>
                <w:lang w:val="en-GB"/>
              </w:rPr>
              <w:t>‘p</w:t>
            </w:r>
            <w:r w:rsidRPr="003651AE">
              <w:rPr>
                <w:rFonts w:asciiTheme="minorHAnsi" w:hAnsiTheme="minorHAnsi" w:cstheme="minorHAnsi"/>
                <w:szCs w:val="22"/>
                <w:lang w:val="en-GB"/>
              </w:rPr>
              <w:t>laybook</w:t>
            </w:r>
            <w:r w:rsidR="008F6FCA">
              <w:rPr>
                <w:rFonts w:asciiTheme="minorHAnsi" w:hAnsiTheme="minorHAnsi" w:cstheme="minorHAnsi"/>
                <w:szCs w:val="22"/>
                <w:lang w:val="en-GB"/>
              </w:rPr>
              <w:t>’</w:t>
            </w:r>
            <w:r w:rsidRPr="003651AE">
              <w:rPr>
                <w:rFonts w:asciiTheme="minorHAnsi" w:hAnsiTheme="minorHAnsi" w:cstheme="minorHAnsi"/>
                <w:szCs w:val="22"/>
                <w:lang w:val="en-GB"/>
              </w:rPr>
              <w:t xml:space="preserve"> for Yoma ecosystem to support country uptake/roll-out of the Yoma solution</w:t>
            </w:r>
            <w:r w:rsidR="00B756B8">
              <w:rPr>
                <w:rFonts w:asciiTheme="minorHAnsi" w:hAnsiTheme="minorHAnsi" w:cstheme="minorHAnsi"/>
                <w:szCs w:val="22"/>
                <w:lang w:val="en-GB"/>
              </w:rPr>
              <w:t xml:space="preserve">, incorporating feedback and testing. </w:t>
            </w:r>
          </w:p>
        </w:tc>
        <w:tc>
          <w:tcPr>
            <w:tcW w:w="1350" w:type="dxa"/>
            <w:shd w:val="clear" w:color="auto" w:fill="auto"/>
          </w:tcPr>
          <w:p w14:paraId="4AD3857C"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7212FB29" w14:textId="1BAD529E" w:rsidR="00A94A2C"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15 J</w:t>
            </w:r>
            <w:r w:rsidR="00063E74">
              <w:rPr>
                <w:rFonts w:asciiTheme="minorHAnsi" w:hAnsiTheme="minorHAnsi" w:cstheme="minorHAnsi"/>
                <w:szCs w:val="22"/>
                <w:lang w:val="en-GB"/>
              </w:rPr>
              <w:t>uly</w:t>
            </w:r>
            <w:r w:rsidRPr="003651AE">
              <w:rPr>
                <w:rFonts w:asciiTheme="minorHAnsi" w:hAnsiTheme="minorHAnsi" w:cstheme="minorHAnsi"/>
                <w:szCs w:val="22"/>
                <w:lang w:val="en-GB"/>
              </w:rPr>
              <w:t xml:space="preserve"> </w:t>
            </w:r>
          </w:p>
          <w:p w14:paraId="2FB4C907" w14:textId="5BEB6F20"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2022</w:t>
            </w:r>
          </w:p>
        </w:tc>
        <w:tc>
          <w:tcPr>
            <w:tcW w:w="2013" w:type="dxa"/>
          </w:tcPr>
          <w:p w14:paraId="4590E95C"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1CF360A6" w14:textId="77777777" w:rsidTr="002D743A">
        <w:tc>
          <w:tcPr>
            <w:tcW w:w="4485" w:type="dxa"/>
            <w:shd w:val="clear" w:color="auto" w:fill="auto"/>
          </w:tcPr>
          <w:p w14:paraId="4E209F27" w14:textId="77777777" w:rsidR="001A5394" w:rsidRDefault="008F6FCA" w:rsidP="00C60D57">
            <w:pPr>
              <w:rPr>
                <w:rFonts w:asciiTheme="minorHAnsi" w:hAnsiTheme="minorHAnsi" w:cstheme="minorHAnsi"/>
                <w:szCs w:val="22"/>
                <w:lang w:val="en-GB"/>
              </w:rPr>
            </w:pPr>
            <w:r>
              <w:rPr>
                <w:rFonts w:asciiTheme="minorHAnsi" w:hAnsiTheme="minorHAnsi" w:cstheme="minorHAnsi"/>
                <w:szCs w:val="22"/>
                <w:lang w:val="en-GB"/>
              </w:rPr>
              <w:t>Progress</w:t>
            </w:r>
            <w:r w:rsidR="009B6543">
              <w:rPr>
                <w:rFonts w:asciiTheme="minorHAnsi" w:hAnsiTheme="minorHAnsi" w:cstheme="minorHAnsi"/>
                <w:szCs w:val="22"/>
                <w:lang w:val="en-GB"/>
              </w:rPr>
              <w:t xml:space="preserve"> </w:t>
            </w:r>
            <w:r>
              <w:rPr>
                <w:rFonts w:asciiTheme="minorHAnsi" w:hAnsiTheme="minorHAnsi" w:cstheme="minorHAnsi"/>
                <w:szCs w:val="22"/>
                <w:lang w:val="en-GB"/>
              </w:rPr>
              <w:t>report</w:t>
            </w:r>
            <w:r w:rsidR="009B6543">
              <w:rPr>
                <w:rFonts w:asciiTheme="minorHAnsi" w:hAnsiTheme="minorHAnsi" w:cstheme="minorHAnsi"/>
                <w:szCs w:val="22"/>
                <w:lang w:val="en-GB"/>
              </w:rPr>
              <w:t xml:space="preserve"> on the operational research</w:t>
            </w:r>
            <w:r w:rsidR="00611577">
              <w:rPr>
                <w:rFonts w:asciiTheme="minorHAnsi" w:hAnsiTheme="minorHAnsi" w:cstheme="minorHAnsi"/>
                <w:szCs w:val="22"/>
                <w:lang w:val="en-GB"/>
              </w:rPr>
              <w:t xml:space="preserve"> of the portfolio</w:t>
            </w:r>
            <w:r w:rsidR="00B756B8">
              <w:rPr>
                <w:rFonts w:asciiTheme="minorHAnsi" w:hAnsiTheme="minorHAnsi" w:cstheme="minorHAnsi"/>
                <w:szCs w:val="22"/>
                <w:lang w:val="en-GB"/>
              </w:rPr>
              <w:t>, with</w:t>
            </w:r>
            <w:r w:rsidR="00611577">
              <w:rPr>
                <w:rFonts w:asciiTheme="minorHAnsi" w:hAnsiTheme="minorHAnsi" w:cstheme="minorHAnsi"/>
                <w:szCs w:val="22"/>
                <w:lang w:val="en-GB"/>
              </w:rPr>
              <w:t xml:space="preserve"> inputs from </w:t>
            </w:r>
            <w:r w:rsidR="00B756B8">
              <w:rPr>
                <w:rFonts w:asciiTheme="minorHAnsi" w:hAnsiTheme="minorHAnsi" w:cstheme="minorHAnsi"/>
                <w:szCs w:val="22"/>
                <w:lang w:val="en-GB"/>
              </w:rPr>
              <w:t xml:space="preserve">the </w:t>
            </w:r>
            <w:r w:rsidR="00611577">
              <w:rPr>
                <w:rFonts w:asciiTheme="minorHAnsi" w:hAnsiTheme="minorHAnsi" w:cstheme="minorHAnsi"/>
                <w:szCs w:val="22"/>
                <w:lang w:val="en-GB"/>
              </w:rPr>
              <w:t>P</w:t>
            </w:r>
            <w:r w:rsidR="00B756B8">
              <w:rPr>
                <w:rFonts w:asciiTheme="minorHAnsi" w:hAnsiTheme="minorHAnsi" w:cstheme="minorHAnsi"/>
                <w:szCs w:val="22"/>
                <w:lang w:val="en-GB"/>
              </w:rPr>
              <w:t xml:space="preserve">roject </w:t>
            </w:r>
            <w:r w:rsidR="00611577">
              <w:rPr>
                <w:rFonts w:asciiTheme="minorHAnsi" w:hAnsiTheme="minorHAnsi" w:cstheme="minorHAnsi"/>
                <w:szCs w:val="22"/>
                <w:lang w:val="en-GB"/>
              </w:rPr>
              <w:t>M</w:t>
            </w:r>
            <w:r w:rsidR="00B756B8">
              <w:rPr>
                <w:rFonts w:asciiTheme="minorHAnsi" w:hAnsiTheme="minorHAnsi" w:cstheme="minorHAnsi"/>
                <w:szCs w:val="22"/>
                <w:lang w:val="en-GB"/>
              </w:rPr>
              <w:t>anager</w:t>
            </w:r>
            <w:r w:rsidR="00611577">
              <w:rPr>
                <w:rFonts w:asciiTheme="minorHAnsi" w:hAnsiTheme="minorHAnsi" w:cstheme="minorHAnsi"/>
                <w:szCs w:val="22"/>
                <w:lang w:val="en-GB"/>
              </w:rPr>
              <w:t xml:space="preserve"> and supervisor</w:t>
            </w:r>
            <w:r w:rsidR="00B756B8">
              <w:rPr>
                <w:rFonts w:asciiTheme="minorHAnsi" w:hAnsiTheme="minorHAnsi" w:cstheme="minorHAnsi"/>
                <w:szCs w:val="22"/>
                <w:lang w:val="en-GB"/>
              </w:rPr>
              <w:t xml:space="preserve">. </w:t>
            </w:r>
          </w:p>
          <w:p w14:paraId="47040B39" w14:textId="77777777" w:rsidR="00E729F4" w:rsidRDefault="00E729F4" w:rsidP="00C60D57">
            <w:pPr>
              <w:rPr>
                <w:rFonts w:asciiTheme="minorHAnsi" w:hAnsiTheme="minorHAnsi" w:cstheme="minorHAnsi"/>
                <w:szCs w:val="22"/>
                <w:lang w:val="en-GB"/>
              </w:rPr>
            </w:pPr>
          </w:p>
          <w:p w14:paraId="59158BC5" w14:textId="501CA703" w:rsidR="00E729F4" w:rsidRPr="003651AE" w:rsidRDefault="00E729F4" w:rsidP="00C60D57">
            <w:pPr>
              <w:rPr>
                <w:rFonts w:asciiTheme="minorHAnsi" w:hAnsiTheme="minorHAnsi" w:cstheme="minorHAnsi"/>
                <w:szCs w:val="22"/>
                <w:lang w:val="en-GB"/>
              </w:rPr>
            </w:pPr>
            <w:r>
              <w:rPr>
                <w:rFonts w:asciiTheme="minorHAnsi" w:hAnsiTheme="minorHAnsi" w:cstheme="minorHAnsi"/>
                <w:szCs w:val="22"/>
                <w:lang w:val="en-GB"/>
              </w:rPr>
              <w:t xml:space="preserve">A synthesis report of the various county landscape analyses on GenU priorities. This will </w:t>
            </w:r>
            <w:r>
              <w:rPr>
                <w:rFonts w:asciiTheme="minorHAnsi" w:hAnsiTheme="minorHAnsi" w:cstheme="minorHAnsi"/>
                <w:szCs w:val="22"/>
                <w:lang w:val="en-GB"/>
              </w:rPr>
              <w:lastRenderedPageBreak/>
              <w:t xml:space="preserve">include key regional trends, patterns, opportunities and challenges around skills and employability. </w:t>
            </w:r>
          </w:p>
        </w:tc>
        <w:tc>
          <w:tcPr>
            <w:tcW w:w="1350" w:type="dxa"/>
            <w:shd w:val="clear" w:color="auto" w:fill="auto"/>
          </w:tcPr>
          <w:p w14:paraId="2A9FEF0B"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lastRenderedPageBreak/>
              <w:t>1</w:t>
            </w:r>
          </w:p>
        </w:tc>
        <w:tc>
          <w:tcPr>
            <w:tcW w:w="1800" w:type="dxa"/>
            <w:shd w:val="clear" w:color="auto" w:fill="auto"/>
          </w:tcPr>
          <w:p w14:paraId="1DD96186" w14:textId="78C440B3" w:rsidR="00A94A2C"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15 </w:t>
            </w:r>
            <w:r w:rsidR="00063E74">
              <w:rPr>
                <w:rFonts w:asciiTheme="minorHAnsi" w:hAnsiTheme="minorHAnsi" w:cstheme="minorHAnsi"/>
                <w:szCs w:val="22"/>
                <w:lang w:val="en-GB"/>
              </w:rPr>
              <w:t>August</w:t>
            </w:r>
            <w:r w:rsidRPr="003651AE">
              <w:rPr>
                <w:rFonts w:asciiTheme="minorHAnsi" w:hAnsiTheme="minorHAnsi" w:cstheme="minorHAnsi"/>
                <w:szCs w:val="22"/>
                <w:lang w:val="en-GB"/>
              </w:rPr>
              <w:t xml:space="preserve"> </w:t>
            </w:r>
          </w:p>
          <w:p w14:paraId="54A230BE" w14:textId="5D3A3A3F"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2022</w:t>
            </w:r>
          </w:p>
        </w:tc>
        <w:tc>
          <w:tcPr>
            <w:tcW w:w="2013" w:type="dxa"/>
          </w:tcPr>
          <w:p w14:paraId="6D34C841"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383659B0" w14:textId="77777777" w:rsidTr="002D743A">
        <w:tc>
          <w:tcPr>
            <w:tcW w:w="4485" w:type="dxa"/>
            <w:shd w:val="clear" w:color="auto" w:fill="auto"/>
          </w:tcPr>
          <w:p w14:paraId="3FCF7DAC" w14:textId="68EFC352" w:rsidR="001A5394" w:rsidRPr="003651AE" w:rsidRDefault="001754A9" w:rsidP="00C60D57">
            <w:pPr>
              <w:rPr>
                <w:rFonts w:asciiTheme="minorHAnsi" w:hAnsiTheme="minorHAnsi" w:cstheme="minorHAnsi"/>
                <w:szCs w:val="22"/>
                <w:lang w:val="en-GB"/>
              </w:rPr>
            </w:pPr>
            <w:r>
              <w:rPr>
                <w:rFonts w:asciiTheme="minorHAnsi" w:hAnsiTheme="minorHAnsi" w:cstheme="minorHAnsi"/>
                <w:szCs w:val="22"/>
                <w:lang w:val="en-GB"/>
              </w:rPr>
              <w:t xml:space="preserve">Field mission </w:t>
            </w:r>
            <w:r w:rsidR="00851BC9">
              <w:rPr>
                <w:rFonts w:asciiTheme="minorHAnsi" w:hAnsiTheme="minorHAnsi" w:cstheme="minorHAnsi"/>
                <w:szCs w:val="22"/>
                <w:lang w:val="en-GB"/>
              </w:rPr>
              <w:t>report &amp;</w:t>
            </w:r>
            <w:r>
              <w:rPr>
                <w:rFonts w:asciiTheme="minorHAnsi" w:hAnsiTheme="minorHAnsi" w:cstheme="minorHAnsi"/>
                <w:szCs w:val="22"/>
                <w:lang w:val="en-GB"/>
              </w:rPr>
              <w:t xml:space="preserve"> documentation of relevant programming</w:t>
            </w:r>
          </w:p>
        </w:tc>
        <w:tc>
          <w:tcPr>
            <w:tcW w:w="1350" w:type="dxa"/>
            <w:shd w:val="clear" w:color="auto" w:fill="auto"/>
          </w:tcPr>
          <w:p w14:paraId="16150043"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3EB7B679" w14:textId="4A3448F5" w:rsidR="001A5394" w:rsidRPr="003651AE" w:rsidRDefault="00133B6D"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1</w:t>
            </w:r>
            <w:r>
              <w:rPr>
                <w:rFonts w:asciiTheme="minorHAnsi" w:hAnsiTheme="minorHAnsi" w:cstheme="minorHAnsi"/>
                <w:szCs w:val="22"/>
                <w:lang w:val="en-GB"/>
              </w:rPr>
              <w:t xml:space="preserve">5 </w:t>
            </w:r>
            <w:r w:rsidR="00063E74">
              <w:rPr>
                <w:rFonts w:asciiTheme="minorHAnsi" w:hAnsiTheme="minorHAnsi" w:cstheme="minorHAnsi"/>
                <w:szCs w:val="22"/>
                <w:lang w:val="en-GB"/>
              </w:rPr>
              <w:t>September</w:t>
            </w:r>
            <w:r w:rsidR="001A5394" w:rsidRPr="003651AE">
              <w:rPr>
                <w:rFonts w:asciiTheme="minorHAnsi" w:hAnsiTheme="minorHAnsi" w:cstheme="minorHAnsi"/>
                <w:szCs w:val="22"/>
                <w:lang w:val="en-GB"/>
              </w:rPr>
              <w:t xml:space="preserve"> 2022</w:t>
            </w:r>
          </w:p>
        </w:tc>
        <w:tc>
          <w:tcPr>
            <w:tcW w:w="2013" w:type="dxa"/>
          </w:tcPr>
          <w:p w14:paraId="28E01946"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58160C16" w14:textId="77777777" w:rsidTr="002D743A">
        <w:tc>
          <w:tcPr>
            <w:tcW w:w="4485" w:type="dxa"/>
            <w:shd w:val="clear" w:color="auto" w:fill="auto"/>
          </w:tcPr>
          <w:p w14:paraId="181B84D0" w14:textId="0F656B16" w:rsidR="001A5394" w:rsidRPr="003651AE" w:rsidRDefault="00491403" w:rsidP="00C60D57">
            <w:pPr>
              <w:rPr>
                <w:rFonts w:asciiTheme="minorHAnsi" w:hAnsiTheme="minorHAnsi" w:cstheme="minorHAnsi"/>
                <w:szCs w:val="22"/>
                <w:lang w:val="en-GB"/>
              </w:rPr>
            </w:pPr>
            <w:r>
              <w:rPr>
                <w:rFonts w:asciiTheme="minorHAnsi" w:hAnsiTheme="minorHAnsi" w:cstheme="minorHAnsi"/>
                <w:szCs w:val="22"/>
                <w:lang w:val="en-GB"/>
              </w:rPr>
              <w:t xml:space="preserve">Report on continued support and monitoring of the portfolio, including knowledge management products and events. </w:t>
            </w:r>
          </w:p>
        </w:tc>
        <w:tc>
          <w:tcPr>
            <w:tcW w:w="1350" w:type="dxa"/>
            <w:shd w:val="clear" w:color="auto" w:fill="auto"/>
          </w:tcPr>
          <w:p w14:paraId="72C2EB2A"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541A7200" w14:textId="77777777" w:rsidR="00063E74"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15 </w:t>
            </w:r>
            <w:r w:rsidR="00063E74">
              <w:rPr>
                <w:rFonts w:asciiTheme="minorHAnsi" w:hAnsiTheme="minorHAnsi" w:cstheme="minorHAnsi"/>
                <w:szCs w:val="22"/>
                <w:lang w:val="en-GB"/>
              </w:rPr>
              <w:t>October</w:t>
            </w:r>
          </w:p>
          <w:p w14:paraId="3AC48EAA" w14:textId="5346899F"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 2022</w:t>
            </w:r>
          </w:p>
        </w:tc>
        <w:tc>
          <w:tcPr>
            <w:tcW w:w="2013" w:type="dxa"/>
          </w:tcPr>
          <w:p w14:paraId="21A1D285"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35F4F89D" w14:textId="77777777" w:rsidTr="002D743A">
        <w:tc>
          <w:tcPr>
            <w:tcW w:w="4485" w:type="dxa"/>
            <w:shd w:val="clear" w:color="auto" w:fill="auto"/>
          </w:tcPr>
          <w:p w14:paraId="60DA84AD" w14:textId="2E5A118D" w:rsidR="001A5394" w:rsidRPr="003651AE" w:rsidRDefault="00491403" w:rsidP="00C60D57">
            <w:pPr>
              <w:rPr>
                <w:rFonts w:asciiTheme="minorHAnsi" w:hAnsiTheme="minorHAnsi" w:cstheme="minorHAnsi"/>
                <w:szCs w:val="22"/>
                <w:lang w:val="en-GB"/>
              </w:rPr>
            </w:pPr>
            <w:r>
              <w:rPr>
                <w:rFonts w:asciiTheme="minorHAnsi" w:hAnsiTheme="minorHAnsi" w:cstheme="minorHAnsi"/>
                <w:szCs w:val="22"/>
                <w:lang w:val="en-GB"/>
              </w:rPr>
              <w:t>Report on continued support and monitoring of the portfolio, including knowledge management products and events.</w:t>
            </w:r>
          </w:p>
        </w:tc>
        <w:tc>
          <w:tcPr>
            <w:tcW w:w="1350" w:type="dxa"/>
            <w:shd w:val="clear" w:color="auto" w:fill="auto"/>
          </w:tcPr>
          <w:p w14:paraId="3A20D523"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50E4934A" w14:textId="6F3130AC" w:rsidR="00A94A2C"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15</w:t>
            </w:r>
            <w:r w:rsidR="00A94A2C">
              <w:rPr>
                <w:rFonts w:asciiTheme="minorHAnsi" w:hAnsiTheme="minorHAnsi" w:cstheme="minorHAnsi"/>
                <w:szCs w:val="22"/>
                <w:lang w:val="en-GB"/>
              </w:rPr>
              <w:t xml:space="preserve"> </w:t>
            </w:r>
            <w:r w:rsidR="00063E74">
              <w:rPr>
                <w:rFonts w:asciiTheme="minorHAnsi" w:hAnsiTheme="minorHAnsi" w:cstheme="minorHAnsi"/>
                <w:szCs w:val="22"/>
                <w:lang w:val="en-GB"/>
              </w:rPr>
              <w:t>November</w:t>
            </w:r>
          </w:p>
          <w:p w14:paraId="189D75F6" w14:textId="402119B9"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2022</w:t>
            </w:r>
          </w:p>
        </w:tc>
        <w:tc>
          <w:tcPr>
            <w:tcW w:w="2013" w:type="dxa"/>
          </w:tcPr>
          <w:p w14:paraId="6BC31477"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700E631D" w14:textId="77777777" w:rsidTr="002D743A">
        <w:tc>
          <w:tcPr>
            <w:tcW w:w="4485" w:type="dxa"/>
            <w:shd w:val="clear" w:color="auto" w:fill="auto"/>
          </w:tcPr>
          <w:p w14:paraId="11F281B8" w14:textId="0F86F22F" w:rsidR="001A5394" w:rsidRPr="003651AE" w:rsidRDefault="00491403" w:rsidP="00C60D57">
            <w:pPr>
              <w:rPr>
                <w:rFonts w:asciiTheme="minorHAnsi" w:hAnsiTheme="minorHAnsi" w:cstheme="minorHAnsi"/>
                <w:szCs w:val="22"/>
                <w:lang w:val="en-GB"/>
              </w:rPr>
            </w:pPr>
            <w:r>
              <w:rPr>
                <w:rFonts w:asciiTheme="minorHAnsi" w:hAnsiTheme="minorHAnsi" w:cstheme="minorHAnsi"/>
                <w:szCs w:val="22"/>
                <w:lang w:val="en-GB"/>
              </w:rPr>
              <w:t>Report on continued support and monitoring of the portfolio, including knowledge management products and events.</w:t>
            </w:r>
          </w:p>
        </w:tc>
        <w:tc>
          <w:tcPr>
            <w:tcW w:w="1350" w:type="dxa"/>
            <w:shd w:val="clear" w:color="auto" w:fill="auto"/>
          </w:tcPr>
          <w:p w14:paraId="1F672BCA"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1</w:t>
            </w:r>
          </w:p>
        </w:tc>
        <w:tc>
          <w:tcPr>
            <w:tcW w:w="1800" w:type="dxa"/>
            <w:shd w:val="clear" w:color="auto" w:fill="auto"/>
          </w:tcPr>
          <w:p w14:paraId="72A03138" w14:textId="77777777" w:rsidR="00063E74"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15 </w:t>
            </w:r>
            <w:r w:rsidR="00063E74">
              <w:rPr>
                <w:rFonts w:asciiTheme="minorHAnsi" w:hAnsiTheme="minorHAnsi" w:cstheme="minorHAnsi"/>
                <w:szCs w:val="22"/>
                <w:lang w:val="en-GB"/>
              </w:rPr>
              <w:t xml:space="preserve">December </w:t>
            </w:r>
          </w:p>
          <w:p w14:paraId="5407A3D9" w14:textId="3E703B50" w:rsidR="001A5394" w:rsidRPr="003651AE" w:rsidRDefault="008F6FCA"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 2022</w:t>
            </w:r>
          </w:p>
        </w:tc>
        <w:tc>
          <w:tcPr>
            <w:tcW w:w="2013" w:type="dxa"/>
          </w:tcPr>
          <w:p w14:paraId="44258FE7" w14:textId="77777777"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w:t>
            </w:r>
          </w:p>
        </w:tc>
      </w:tr>
      <w:tr w:rsidR="001A5394" w:rsidRPr="003651AE" w14:paraId="1881E3EA" w14:textId="77777777" w:rsidTr="002D743A">
        <w:tc>
          <w:tcPr>
            <w:tcW w:w="4485" w:type="dxa"/>
            <w:shd w:val="clear" w:color="auto" w:fill="auto"/>
          </w:tcPr>
          <w:p w14:paraId="72FD3356" w14:textId="47A57AE0" w:rsidR="001A5394" w:rsidRPr="003651AE" w:rsidRDefault="00B756B8" w:rsidP="00C60D57">
            <w:pPr>
              <w:rPr>
                <w:rFonts w:asciiTheme="minorHAnsi" w:hAnsiTheme="minorHAnsi" w:cstheme="minorHAnsi"/>
                <w:szCs w:val="22"/>
                <w:lang w:val="en-GB"/>
              </w:rPr>
            </w:pPr>
            <w:r>
              <w:rPr>
                <w:rFonts w:asciiTheme="minorHAnsi" w:hAnsiTheme="minorHAnsi" w:cstheme="minorHAnsi"/>
                <w:szCs w:val="22"/>
                <w:lang w:val="en-GB"/>
              </w:rPr>
              <w:t xml:space="preserve">Progress report on the operational research </w:t>
            </w:r>
            <w:r w:rsidR="000C5D76">
              <w:rPr>
                <w:rFonts w:asciiTheme="minorHAnsi" w:hAnsiTheme="minorHAnsi" w:cstheme="minorHAnsi"/>
                <w:szCs w:val="22"/>
                <w:lang w:val="en-GB"/>
              </w:rPr>
              <w:t>project, with</w:t>
            </w:r>
            <w:r w:rsidR="00611577">
              <w:rPr>
                <w:rFonts w:asciiTheme="minorHAnsi" w:hAnsiTheme="minorHAnsi" w:cstheme="minorHAnsi"/>
                <w:szCs w:val="22"/>
                <w:lang w:val="en-GB"/>
              </w:rPr>
              <w:t xml:space="preserve"> inputs from</w:t>
            </w:r>
            <w:r>
              <w:rPr>
                <w:rFonts w:asciiTheme="minorHAnsi" w:hAnsiTheme="minorHAnsi" w:cstheme="minorHAnsi"/>
                <w:szCs w:val="22"/>
                <w:lang w:val="en-GB"/>
              </w:rPr>
              <w:t xml:space="preserve"> the Project Manager</w:t>
            </w:r>
            <w:r w:rsidR="00460333">
              <w:rPr>
                <w:rFonts w:asciiTheme="minorHAnsi" w:hAnsiTheme="minorHAnsi" w:cstheme="minorHAnsi"/>
                <w:szCs w:val="22"/>
                <w:lang w:val="en-GB"/>
              </w:rPr>
              <w:t xml:space="preserve"> and supervisor. </w:t>
            </w:r>
          </w:p>
        </w:tc>
        <w:tc>
          <w:tcPr>
            <w:tcW w:w="1350" w:type="dxa"/>
            <w:shd w:val="clear" w:color="auto" w:fill="auto"/>
          </w:tcPr>
          <w:p w14:paraId="76A76858" w14:textId="77777777" w:rsidR="001A5394" w:rsidRPr="003651AE" w:rsidRDefault="001A5394" w:rsidP="00C60D57">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1/2 </w:t>
            </w:r>
          </w:p>
        </w:tc>
        <w:tc>
          <w:tcPr>
            <w:tcW w:w="1800" w:type="dxa"/>
            <w:shd w:val="clear" w:color="auto" w:fill="auto"/>
          </w:tcPr>
          <w:p w14:paraId="249A4722" w14:textId="77777777" w:rsidR="00063E74" w:rsidRDefault="008F6FCA" w:rsidP="00A94A2C">
            <w:pPr>
              <w:jc w:val="center"/>
              <w:rPr>
                <w:rFonts w:asciiTheme="minorHAnsi" w:hAnsiTheme="minorHAnsi" w:cstheme="minorHAnsi"/>
                <w:szCs w:val="22"/>
                <w:lang w:val="en-GB"/>
              </w:rPr>
            </w:pPr>
            <w:r>
              <w:rPr>
                <w:rFonts w:asciiTheme="minorHAnsi" w:hAnsiTheme="minorHAnsi" w:cstheme="minorHAnsi"/>
                <w:szCs w:val="22"/>
                <w:lang w:val="en-GB"/>
              </w:rPr>
              <w:t xml:space="preserve">15 </w:t>
            </w:r>
            <w:r w:rsidR="00063E74">
              <w:rPr>
                <w:rFonts w:asciiTheme="minorHAnsi" w:hAnsiTheme="minorHAnsi" w:cstheme="minorHAnsi"/>
                <w:szCs w:val="22"/>
                <w:lang w:val="en-GB"/>
              </w:rPr>
              <w:t>January</w:t>
            </w:r>
          </w:p>
          <w:p w14:paraId="0F5AECC9" w14:textId="3506AA03"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 xml:space="preserve"> 202</w:t>
            </w:r>
            <w:r w:rsidR="00063E74">
              <w:rPr>
                <w:rFonts w:asciiTheme="minorHAnsi" w:hAnsiTheme="minorHAnsi" w:cstheme="minorHAnsi"/>
                <w:szCs w:val="22"/>
                <w:lang w:val="en-GB"/>
              </w:rPr>
              <w:t>3</w:t>
            </w:r>
          </w:p>
        </w:tc>
        <w:tc>
          <w:tcPr>
            <w:tcW w:w="2013" w:type="dxa"/>
          </w:tcPr>
          <w:p w14:paraId="2E3A9564" w14:textId="2624A068" w:rsidR="001A5394" w:rsidRPr="003651AE" w:rsidRDefault="001A5394" w:rsidP="00A94A2C">
            <w:pPr>
              <w:jc w:val="center"/>
              <w:rPr>
                <w:rFonts w:asciiTheme="minorHAnsi" w:hAnsiTheme="minorHAnsi" w:cstheme="minorHAnsi"/>
                <w:szCs w:val="22"/>
                <w:lang w:val="en-GB"/>
              </w:rPr>
            </w:pPr>
            <w:r w:rsidRPr="003651AE">
              <w:rPr>
                <w:rFonts w:asciiTheme="minorHAnsi" w:hAnsiTheme="minorHAnsi" w:cstheme="minorHAnsi"/>
                <w:szCs w:val="22"/>
                <w:lang w:val="en-GB"/>
              </w:rPr>
              <w:t>Monthly Payment (1/2 month)</w:t>
            </w:r>
          </w:p>
        </w:tc>
      </w:tr>
    </w:tbl>
    <w:p w14:paraId="26154B5C" w14:textId="19F8D2E7" w:rsidR="00A94A2C" w:rsidRDefault="00A94A2C" w:rsidP="001A5394">
      <w:pPr>
        <w:pStyle w:val="Header"/>
        <w:tabs>
          <w:tab w:val="clear" w:pos="4320"/>
          <w:tab w:val="clear" w:pos="8640"/>
        </w:tabs>
        <w:outlineLvl w:val="0"/>
        <w:rPr>
          <w:rFonts w:asciiTheme="minorHAnsi" w:eastAsia="Calibri" w:hAnsiTheme="minorHAnsi" w:cstheme="minorHAnsi"/>
          <w:b/>
          <w:bCs/>
          <w:szCs w:val="22"/>
          <w:lang w:val="en-GB"/>
        </w:rPr>
      </w:pPr>
    </w:p>
    <w:p w14:paraId="79BFB085" w14:textId="77777777" w:rsidR="00A94A2C" w:rsidRPr="003651AE" w:rsidRDefault="00A94A2C" w:rsidP="001A5394">
      <w:pPr>
        <w:pStyle w:val="Header"/>
        <w:tabs>
          <w:tab w:val="clear" w:pos="4320"/>
          <w:tab w:val="clear" w:pos="8640"/>
        </w:tabs>
        <w:outlineLvl w:val="0"/>
        <w:rPr>
          <w:rFonts w:asciiTheme="minorHAnsi" w:eastAsia="Calibri" w:hAnsiTheme="minorHAnsi" w:cstheme="minorHAnsi"/>
          <w:b/>
          <w:bCs/>
          <w:szCs w:val="22"/>
          <w:lang w:val="en-GB"/>
        </w:rPr>
      </w:pPr>
    </w:p>
    <w:p w14:paraId="46A52354" w14:textId="77777777" w:rsidR="001A5394" w:rsidRPr="003651AE" w:rsidRDefault="001A5394" w:rsidP="001A5394">
      <w:pPr>
        <w:shd w:val="clear" w:color="auto" w:fill="D9D9D9" w:themeFill="background1" w:themeFillShade="D9"/>
        <w:rPr>
          <w:rFonts w:asciiTheme="minorHAnsi" w:eastAsia="Calibri" w:hAnsiTheme="minorHAnsi" w:cstheme="minorHAnsi"/>
          <w:b/>
          <w:bCs/>
          <w:szCs w:val="22"/>
          <w:lang w:val="en-GB"/>
        </w:rPr>
      </w:pPr>
      <w:r w:rsidRPr="003651AE">
        <w:rPr>
          <w:rFonts w:asciiTheme="minorHAnsi" w:eastAsia="Calibri" w:hAnsiTheme="minorHAnsi" w:cstheme="minorHAnsi"/>
          <w:b/>
          <w:bCs/>
          <w:szCs w:val="22"/>
          <w:lang w:val="en-GB"/>
        </w:rPr>
        <w:t>Payment Schedule</w:t>
      </w:r>
    </w:p>
    <w:p w14:paraId="48492FF9" w14:textId="77777777" w:rsidR="001A5394" w:rsidRPr="003651AE" w:rsidRDefault="001A5394" w:rsidP="001A5394">
      <w:pPr>
        <w:shd w:val="clear" w:color="auto" w:fill="D9D9D9" w:themeFill="background1" w:themeFillShade="D9"/>
        <w:rPr>
          <w:rFonts w:asciiTheme="minorHAnsi" w:eastAsia="Calibri" w:hAnsiTheme="minorHAnsi" w:cstheme="minorHAnsi"/>
          <w:b/>
          <w:bCs/>
          <w:szCs w:val="22"/>
          <w:lang w:val="en-GB"/>
        </w:rPr>
      </w:pPr>
    </w:p>
    <w:p w14:paraId="3AC230DC" w14:textId="77777777" w:rsidR="001A5394" w:rsidRPr="003651AE" w:rsidRDefault="001A5394" w:rsidP="001A5394">
      <w:pPr>
        <w:pStyle w:val="Header"/>
        <w:tabs>
          <w:tab w:val="clear" w:pos="4320"/>
          <w:tab w:val="clear" w:pos="8640"/>
        </w:tabs>
        <w:outlineLvl w:val="0"/>
        <w:rPr>
          <w:rFonts w:asciiTheme="minorHAnsi" w:eastAsia="Calibri" w:hAnsiTheme="minorHAnsi" w:cstheme="minorHAnsi"/>
          <w:i/>
          <w:iCs/>
          <w:szCs w:val="22"/>
          <w:lang w:val="en-GB"/>
        </w:rPr>
      </w:pPr>
    </w:p>
    <w:p w14:paraId="46D933C0" w14:textId="61C93846" w:rsidR="001A5394" w:rsidRPr="00F904C7" w:rsidRDefault="00F904C7" w:rsidP="001A5394">
      <w:pPr>
        <w:pStyle w:val="Header"/>
        <w:tabs>
          <w:tab w:val="clear" w:pos="4320"/>
          <w:tab w:val="clear" w:pos="8640"/>
        </w:tabs>
        <w:outlineLvl w:val="0"/>
        <w:rPr>
          <w:rFonts w:asciiTheme="minorHAnsi" w:eastAsia="Calibri" w:hAnsiTheme="minorHAnsi" w:cstheme="minorHAnsi"/>
          <w:szCs w:val="22"/>
        </w:rPr>
      </w:pPr>
      <w:r>
        <w:rPr>
          <w:rFonts w:asciiTheme="minorHAnsi" w:eastAsia="Calibri" w:hAnsiTheme="minorHAnsi" w:cstheme="minorHAnsi"/>
          <w:szCs w:val="22"/>
          <w:lang w:val="en-GB"/>
        </w:rPr>
        <w:t xml:space="preserve">Outlined in the above table. </w:t>
      </w:r>
    </w:p>
    <w:p w14:paraId="2E03CC6D" w14:textId="77777777" w:rsidR="001A5394" w:rsidRPr="003651AE" w:rsidRDefault="001A5394" w:rsidP="001A5394">
      <w:pPr>
        <w:pStyle w:val="Header"/>
        <w:tabs>
          <w:tab w:val="clear" w:pos="4320"/>
          <w:tab w:val="clear" w:pos="8640"/>
        </w:tabs>
        <w:outlineLvl w:val="0"/>
        <w:rPr>
          <w:rFonts w:asciiTheme="minorHAnsi" w:eastAsia="Calibri" w:hAnsiTheme="minorHAnsi" w:cstheme="minorHAnsi"/>
          <w:b/>
          <w:bCs/>
          <w:szCs w:val="22"/>
          <w:lang w:val="en-GB"/>
        </w:rPr>
      </w:pPr>
    </w:p>
    <w:p w14:paraId="62C6467D" w14:textId="77777777" w:rsidR="001A5394" w:rsidRPr="003651AE" w:rsidRDefault="001A5394" w:rsidP="001A5394">
      <w:pPr>
        <w:shd w:val="clear" w:color="auto" w:fill="D9D9D9" w:themeFill="background1" w:themeFillShade="D9"/>
        <w:rPr>
          <w:rFonts w:asciiTheme="minorHAnsi" w:eastAsia="Calibri" w:hAnsiTheme="minorHAnsi" w:cstheme="minorHAnsi"/>
          <w:b/>
          <w:bCs/>
          <w:szCs w:val="22"/>
          <w:lang w:val="en-GB"/>
        </w:rPr>
      </w:pPr>
      <w:r w:rsidRPr="003651AE">
        <w:rPr>
          <w:rFonts w:asciiTheme="minorHAnsi" w:eastAsia="Calibri" w:hAnsiTheme="minorHAnsi" w:cstheme="minorHAnsi"/>
          <w:b/>
          <w:bCs/>
          <w:szCs w:val="22"/>
          <w:lang w:val="en-GB"/>
        </w:rPr>
        <w:t xml:space="preserve">Desired competencies, technical background, and experience </w:t>
      </w:r>
    </w:p>
    <w:p w14:paraId="6B8B21E4" w14:textId="77777777" w:rsidR="001A5394" w:rsidRPr="004C4852" w:rsidRDefault="001A5394" w:rsidP="001A5394">
      <w:pPr>
        <w:pStyle w:val="ListParagraph"/>
        <w:numPr>
          <w:ilvl w:val="0"/>
          <w:numId w:val="11"/>
        </w:numPr>
        <w:rPr>
          <w:rFonts w:asciiTheme="minorHAnsi" w:hAnsiTheme="minorHAnsi" w:cstheme="minorHAnsi"/>
          <w:iCs/>
          <w:sz w:val="22"/>
          <w:szCs w:val="22"/>
          <w:lang w:val="en-GB"/>
        </w:rPr>
      </w:pPr>
      <w:r w:rsidRPr="004C4852">
        <w:rPr>
          <w:rFonts w:asciiTheme="minorHAnsi" w:hAnsiTheme="minorHAnsi" w:cstheme="minorHAnsi"/>
          <w:iCs/>
          <w:sz w:val="22"/>
          <w:szCs w:val="22"/>
          <w:lang w:val="en-GB"/>
        </w:rPr>
        <w:t>An advanced degree in social sciences, development studies, or a related technical field.</w:t>
      </w:r>
    </w:p>
    <w:p w14:paraId="53A02B07" w14:textId="1CC2B9D7" w:rsidR="001A5394" w:rsidRPr="004C4852" w:rsidRDefault="001A5394" w:rsidP="001A5394">
      <w:pPr>
        <w:pStyle w:val="ListParagraph"/>
        <w:numPr>
          <w:ilvl w:val="0"/>
          <w:numId w:val="11"/>
        </w:numPr>
        <w:rPr>
          <w:rFonts w:asciiTheme="minorHAnsi" w:hAnsiTheme="minorHAnsi" w:cstheme="minorHAnsi"/>
          <w:iCs/>
          <w:sz w:val="22"/>
          <w:szCs w:val="22"/>
          <w:lang w:val="en-GB"/>
        </w:rPr>
      </w:pPr>
      <w:r w:rsidRPr="004C4852">
        <w:rPr>
          <w:rFonts w:asciiTheme="minorHAnsi" w:hAnsiTheme="minorHAnsi" w:cstheme="minorHAnsi"/>
          <w:iCs/>
          <w:sz w:val="22"/>
          <w:szCs w:val="22"/>
          <w:lang w:val="en-GB"/>
        </w:rPr>
        <w:t xml:space="preserve">A minimum of </w:t>
      </w:r>
      <w:r w:rsidR="004C4852">
        <w:rPr>
          <w:rFonts w:asciiTheme="minorHAnsi" w:hAnsiTheme="minorHAnsi" w:cstheme="minorHAnsi"/>
          <w:iCs/>
          <w:sz w:val="22"/>
          <w:szCs w:val="22"/>
          <w:lang w:val="en-GB"/>
        </w:rPr>
        <w:t xml:space="preserve">three to </w:t>
      </w:r>
      <w:r w:rsidRPr="004C4852">
        <w:rPr>
          <w:rFonts w:asciiTheme="minorHAnsi" w:hAnsiTheme="minorHAnsi" w:cstheme="minorHAnsi"/>
          <w:iCs/>
          <w:sz w:val="22"/>
          <w:szCs w:val="22"/>
          <w:lang w:val="en-GB"/>
        </w:rPr>
        <w:t xml:space="preserve">five years of progressively responsible professional work experience at national or international levels in </w:t>
      </w:r>
      <w:r w:rsidR="002D743A">
        <w:rPr>
          <w:rFonts w:asciiTheme="minorHAnsi" w:hAnsiTheme="minorHAnsi" w:cstheme="minorHAnsi"/>
          <w:iCs/>
          <w:sz w:val="22"/>
          <w:szCs w:val="22"/>
          <w:lang w:val="en-GB"/>
        </w:rPr>
        <w:t xml:space="preserve">the international </w:t>
      </w:r>
      <w:r w:rsidRPr="004C4852">
        <w:rPr>
          <w:rFonts w:asciiTheme="minorHAnsi" w:hAnsiTheme="minorHAnsi" w:cstheme="minorHAnsi"/>
          <w:iCs/>
          <w:sz w:val="22"/>
          <w:szCs w:val="22"/>
          <w:lang w:val="en-GB"/>
        </w:rPr>
        <w:t>development.</w:t>
      </w:r>
    </w:p>
    <w:p w14:paraId="429F877B" w14:textId="663C2BD4" w:rsidR="001A5394" w:rsidRPr="004C4852" w:rsidRDefault="001A5394" w:rsidP="001A5394">
      <w:pPr>
        <w:pStyle w:val="ListParagraph"/>
        <w:numPr>
          <w:ilvl w:val="0"/>
          <w:numId w:val="11"/>
        </w:numPr>
        <w:rPr>
          <w:rFonts w:asciiTheme="minorHAnsi" w:hAnsiTheme="minorHAnsi" w:cstheme="minorHAnsi"/>
          <w:iCs/>
          <w:sz w:val="22"/>
          <w:szCs w:val="22"/>
          <w:lang w:val="en-GB"/>
        </w:rPr>
      </w:pPr>
      <w:r w:rsidRPr="004C4852">
        <w:rPr>
          <w:rFonts w:asciiTheme="minorHAnsi" w:hAnsiTheme="minorHAnsi" w:cstheme="minorHAnsi"/>
          <w:iCs/>
          <w:sz w:val="22"/>
          <w:szCs w:val="22"/>
          <w:lang w:val="en-GB"/>
        </w:rPr>
        <w:t xml:space="preserve">Experience in </w:t>
      </w:r>
      <w:r w:rsidR="00851BC9" w:rsidRPr="004C4852">
        <w:rPr>
          <w:rFonts w:asciiTheme="minorHAnsi" w:hAnsiTheme="minorHAnsi" w:cstheme="minorHAnsi"/>
          <w:iCs/>
          <w:sz w:val="22"/>
          <w:szCs w:val="22"/>
          <w:lang w:val="en-GB"/>
        </w:rPr>
        <w:t>developing mappings</w:t>
      </w:r>
      <w:r w:rsidR="004C4852">
        <w:rPr>
          <w:rFonts w:asciiTheme="minorHAnsi" w:hAnsiTheme="minorHAnsi" w:cstheme="minorHAnsi"/>
          <w:iCs/>
          <w:sz w:val="22"/>
          <w:szCs w:val="22"/>
          <w:lang w:val="en-GB"/>
        </w:rPr>
        <w:t xml:space="preserve">, surveys, event plans, knowledge products </w:t>
      </w:r>
      <w:r w:rsidRPr="004C4852">
        <w:rPr>
          <w:rFonts w:asciiTheme="minorHAnsi" w:hAnsiTheme="minorHAnsi" w:cstheme="minorHAnsi"/>
          <w:iCs/>
          <w:sz w:val="22"/>
          <w:szCs w:val="22"/>
          <w:lang w:val="en-GB"/>
        </w:rPr>
        <w:t>in the education sector.</w:t>
      </w:r>
    </w:p>
    <w:p w14:paraId="7D1D4EA6" w14:textId="75601D6E" w:rsidR="001A5394" w:rsidRDefault="001A5394" w:rsidP="001A5394">
      <w:pPr>
        <w:pStyle w:val="ListParagraph"/>
        <w:numPr>
          <w:ilvl w:val="0"/>
          <w:numId w:val="11"/>
        </w:numPr>
        <w:rPr>
          <w:rFonts w:asciiTheme="minorHAnsi" w:hAnsiTheme="minorHAnsi" w:cstheme="minorHAnsi"/>
          <w:iCs/>
          <w:sz w:val="22"/>
          <w:szCs w:val="22"/>
          <w:lang w:val="en-GB"/>
        </w:rPr>
      </w:pPr>
      <w:r w:rsidRPr="004C4852">
        <w:rPr>
          <w:rFonts w:asciiTheme="minorHAnsi" w:hAnsiTheme="minorHAnsi" w:cstheme="minorHAnsi"/>
          <w:iCs/>
          <w:sz w:val="22"/>
          <w:szCs w:val="22"/>
          <w:lang w:val="en-GB"/>
        </w:rPr>
        <w:t xml:space="preserve">Experience in Knowledge Management and </w:t>
      </w:r>
      <w:r w:rsidR="00851BC9" w:rsidRPr="004C4852">
        <w:rPr>
          <w:rFonts w:asciiTheme="minorHAnsi" w:hAnsiTheme="minorHAnsi" w:cstheme="minorHAnsi"/>
          <w:iCs/>
          <w:sz w:val="22"/>
          <w:szCs w:val="22"/>
          <w:lang w:val="en-GB"/>
        </w:rPr>
        <w:t>the development</w:t>
      </w:r>
      <w:r w:rsidRPr="004C4852">
        <w:rPr>
          <w:rFonts w:asciiTheme="minorHAnsi" w:hAnsiTheme="minorHAnsi" w:cstheme="minorHAnsi"/>
          <w:iCs/>
          <w:sz w:val="22"/>
          <w:szCs w:val="22"/>
          <w:lang w:val="en-GB"/>
        </w:rPr>
        <w:t xml:space="preserve"> of tools for country teams and partners. </w:t>
      </w:r>
    </w:p>
    <w:p w14:paraId="03560B3D" w14:textId="796FE615" w:rsidR="002D743A" w:rsidRPr="004C4852" w:rsidRDefault="002D743A" w:rsidP="001A5394">
      <w:pPr>
        <w:pStyle w:val="ListParagraph"/>
        <w:numPr>
          <w:ilvl w:val="0"/>
          <w:numId w:val="11"/>
        </w:numPr>
        <w:rPr>
          <w:rFonts w:asciiTheme="minorHAnsi" w:hAnsiTheme="minorHAnsi" w:cstheme="minorHAnsi"/>
          <w:iCs/>
          <w:sz w:val="22"/>
          <w:szCs w:val="22"/>
          <w:lang w:val="en-GB"/>
        </w:rPr>
      </w:pPr>
      <w:r>
        <w:rPr>
          <w:rFonts w:asciiTheme="minorHAnsi" w:hAnsiTheme="minorHAnsi" w:cstheme="minorHAnsi"/>
          <w:iCs/>
          <w:sz w:val="22"/>
          <w:szCs w:val="22"/>
          <w:lang w:val="en-GB"/>
        </w:rPr>
        <w:t xml:space="preserve">Expertise in event planning and coordination. </w:t>
      </w:r>
    </w:p>
    <w:p w14:paraId="685F35C1" w14:textId="54DAB70D" w:rsidR="001A5394" w:rsidRPr="004C4852" w:rsidRDefault="001A5394" w:rsidP="001A5394">
      <w:pPr>
        <w:pStyle w:val="ListParagraph"/>
        <w:numPr>
          <w:ilvl w:val="0"/>
          <w:numId w:val="11"/>
        </w:numPr>
        <w:rPr>
          <w:rFonts w:asciiTheme="minorHAnsi" w:hAnsiTheme="minorHAnsi" w:cstheme="minorHAnsi"/>
          <w:iCs/>
          <w:sz w:val="22"/>
          <w:szCs w:val="22"/>
          <w:lang w:val="en-GB"/>
        </w:rPr>
      </w:pPr>
      <w:r w:rsidRPr="004C4852">
        <w:rPr>
          <w:rFonts w:asciiTheme="minorHAnsi" w:hAnsiTheme="minorHAnsi" w:cstheme="minorHAnsi"/>
          <w:iCs/>
          <w:sz w:val="22"/>
          <w:szCs w:val="22"/>
          <w:lang w:val="en-GB"/>
        </w:rPr>
        <w:t xml:space="preserve">A strong understanding of the skills, employability and learning to earning agenda. </w:t>
      </w:r>
    </w:p>
    <w:p w14:paraId="279E2C45" w14:textId="77777777" w:rsidR="001A5394" w:rsidRPr="004C4852" w:rsidRDefault="001A5394" w:rsidP="001A5394">
      <w:pPr>
        <w:pStyle w:val="ListParagraph"/>
        <w:numPr>
          <w:ilvl w:val="0"/>
          <w:numId w:val="11"/>
        </w:numPr>
        <w:rPr>
          <w:rFonts w:asciiTheme="minorHAnsi" w:hAnsiTheme="minorHAnsi" w:cstheme="minorHAnsi"/>
          <w:iCs/>
          <w:sz w:val="22"/>
          <w:szCs w:val="22"/>
          <w:lang w:val="en-GB"/>
        </w:rPr>
      </w:pPr>
      <w:r w:rsidRPr="004C4852">
        <w:rPr>
          <w:rFonts w:asciiTheme="minorHAnsi" w:hAnsiTheme="minorHAnsi" w:cstheme="minorHAnsi"/>
          <w:iCs/>
          <w:sz w:val="22"/>
          <w:szCs w:val="22"/>
          <w:lang w:val="en-GB"/>
        </w:rPr>
        <w:t xml:space="preserve">Experience with UNICEF processes an asset. </w:t>
      </w:r>
    </w:p>
    <w:p w14:paraId="7A150FE8" w14:textId="77777777" w:rsidR="001A5394" w:rsidRPr="004C4852" w:rsidRDefault="001A5394" w:rsidP="001A5394">
      <w:pPr>
        <w:rPr>
          <w:rFonts w:asciiTheme="minorHAnsi" w:eastAsia="Calibri" w:hAnsiTheme="minorHAnsi" w:cstheme="minorHAnsi"/>
          <w:b/>
          <w:bCs/>
          <w:iCs/>
          <w:szCs w:val="22"/>
          <w:lang w:val="en-GB"/>
        </w:rPr>
      </w:pPr>
    </w:p>
    <w:p w14:paraId="15102401" w14:textId="77777777" w:rsidR="001A5394" w:rsidRPr="004C4852" w:rsidRDefault="001A5394" w:rsidP="001A5394">
      <w:pPr>
        <w:shd w:val="clear" w:color="auto" w:fill="D9D9D9" w:themeFill="background1" w:themeFillShade="D9"/>
        <w:rPr>
          <w:rFonts w:asciiTheme="minorHAnsi" w:eastAsia="Calibri" w:hAnsiTheme="minorHAnsi" w:cstheme="minorHAnsi"/>
          <w:b/>
          <w:bCs/>
          <w:iCs/>
          <w:szCs w:val="22"/>
          <w:lang w:val="en-GB"/>
        </w:rPr>
      </w:pPr>
      <w:r w:rsidRPr="004C4852">
        <w:rPr>
          <w:rFonts w:asciiTheme="minorHAnsi" w:eastAsia="Calibri" w:hAnsiTheme="minorHAnsi" w:cstheme="minorHAnsi"/>
          <w:b/>
          <w:bCs/>
          <w:iCs/>
          <w:szCs w:val="22"/>
          <w:lang w:val="en-GB"/>
        </w:rPr>
        <w:t>Administrative issues</w:t>
      </w:r>
    </w:p>
    <w:p w14:paraId="2742036C" w14:textId="77777777" w:rsidR="001A5394" w:rsidRPr="004C4852" w:rsidRDefault="001A5394" w:rsidP="001A5394">
      <w:pPr>
        <w:shd w:val="clear" w:color="auto" w:fill="D9D9D9" w:themeFill="background1" w:themeFillShade="D9"/>
        <w:rPr>
          <w:rFonts w:asciiTheme="minorHAnsi" w:eastAsia="Calibri" w:hAnsiTheme="minorHAnsi" w:cstheme="minorHAnsi"/>
          <w:b/>
          <w:bCs/>
          <w:iCs/>
          <w:szCs w:val="22"/>
          <w:lang w:val="en-GB"/>
        </w:rPr>
      </w:pPr>
    </w:p>
    <w:p w14:paraId="2A89FD88" w14:textId="77777777" w:rsidR="001A5394" w:rsidRPr="004C4852" w:rsidRDefault="001A5394" w:rsidP="001A5394">
      <w:pPr>
        <w:rPr>
          <w:rFonts w:asciiTheme="minorHAnsi" w:eastAsia="Calibri" w:hAnsiTheme="minorHAnsi" w:cstheme="minorHAnsi"/>
          <w:iCs/>
          <w:szCs w:val="22"/>
          <w:lang w:val="en-GB"/>
        </w:rPr>
      </w:pPr>
    </w:p>
    <w:p w14:paraId="0AD02632" w14:textId="77777777" w:rsidR="001A5394" w:rsidRPr="00F904C7" w:rsidRDefault="001A5394" w:rsidP="001A5394">
      <w:pPr>
        <w:rPr>
          <w:rFonts w:asciiTheme="minorHAnsi" w:eastAsia="Calibri" w:hAnsiTheme="minorHAnsi" w:cstheme="minorHAnsi"/>
          <w:iCs/>
          <w:szCs w:val="22"/>
          <w:lang w:val="en-GB"/>
        </w:rPr>
      </w:pPr>
      <w:r w:rsidRPr="00F904C7">
        <w:rPr>
          <w:rFonts w:asciiTheme="minorHAnsi" w:eastAsia="Calibri" w:hAnsiTheme="minorHAnsi" w:cstheme="minorHAnsi"/>
          <w:iCs/>
          <w:szCs w:val="22"/>
          <w:lang w:val="en-GB"/>
        </w:rPr>
        <w:t>The contractor will work under the supervision of the Education Specialist (Skills &amp; Employability). As much of the work is remote, most meetings/engagements will be online with occasional in person meetings.</w:t>
      </w:r>
    </w:p>
    <w:p w14:paraId="6E561332" w14:textId="77777777" w:rsidR="001A5394" w:rsidRPr="00F904C7" w:rsidRDefault="001A5394" w:rsidP="001A5394">
      <w:pPr>
        <w:rPr>
          <w:rFonts w:asciiTheme="minorHAnsi" w:eastAsia="Calibri" w:hAnsiTheme="minorHAnsi" w:cstheme="minorHAnsi"/>
          <w:iCs/>
          <w:szCs w:val="22"/>
          <w:lang w:val="en-GB"/>
        </w:rPr>
      </w:pPr>
    </w:p>
    <w:p w14:paraId="6E8FFEAB" w14:textId="3F4A6AA1" w:rsidR="001A5394" w:rsidRPr="00460333" w:rsidRDefault="001A5394" w:rsidP="00460333">
      <w:pPr>
        <w:contextualSpacing/>
        <w:jc w:val="both"/>
        <w:rPr>
          <w:rFonts w:asciiTheme="minorHAnsi" w:eastAsia="Calibri" w:hAnsiTheme="minorHAnsi" w:cstheme="minorHAnsi"/>
          <w:iCs/>
          <w:szCs w:val="22"/>
        </w:rPr>
      </w:pPr>
      <w:r w:rsidRPr="00F904C7">
        <w:rPr>
          <w:rFonts w:asciiTheme="minorHAnsi" w:eastAsia="Calibri" w:hAnsiTheme="minorHAnsi" w:cstheme="minorHAnsi"/>
          <w:iCs/>
          <w:szCs w:val="22"/>
          <w:lang w:val="en-GB"/>
        </w:rPr>
        <w:t xml:space="preserve">The contractor is expected to work from his/her own premises and the Nairobi duty </w:t>
      </w:r>
      <w:r w:rsidR="00851BC9" w:rsidRPr="00F904C7">
        <w:rPr>
          <w:rFonts w:asciiTheme="minorHAnsi" w:eastAsia="Calibri" w:hAnsiTheme="minorHAnsi" w:cstheme="minorHAnsi"/>
          <w:iCs/>
          <w:szCs w:val="22"/>
          <w:lang w:val="en-GB"/>
        </w:rPr>
        <w:t>station, with</w:t>
      </w:r>
      <w:r w:rsidRPr="00F904C7">
        <w:rPr>
          <w:rFonts w:asciiTheme="minorHAnsi" w:eastAsia="Calibri" w:hAnsiTheme="minorHAnsi" w:cstheme="minorHAnsi"/>
          <w:iCs/>
          <w:szCs w:val="22"/>
          <w:lang w:val="en-GB"/>
        </w:rPr>
        <w:t xml:space="preserve"> potential travel to countries in </w:t>
      </w:r>
      <w:r w:rsidR="00851BC9" w:rsidRPr="00F904C7">
        <w:rPr>
          <w:rFonts w:asciiTheme="minorHAnsi" w:eastAsia="Calibri" w:hAnsiTheme="minorHAnsi" w:cstheme="minorHAnsi"/>
          <w:iCs/>
          <w:szCs w:val="22"/>
          <w:lang w:val="en-GB"/>
        </w:rPr>
        <w:t>ESA, depending</w:t>
      </w:r>
      <w:r w:rsidRPr="00F904C7">
        <w:rPr>
          <w:rFonts w:asciiTheme="minorHAnsi" w:eastAsia="Calibri" w:hAnsiTheme="minorHAnsi" w:cstheme="minorHAnsi"/>
          <w:iCs/>
          <w:szCs w:val="22"/>
          <w:lang w:val="en-GB"/>
        </w:rPr>
        <w:t xml:space="preserve"> on COVID-19 travel restrictions in 2022 and the needs of the portfolio.  UNICEF would cover DSA and travel costs for missions. Travel will be in economy class. If the contractor is required to quarantine while traveling, UNICEF will pay for the quarantin</w:t>
      </w:r>
      <w:r w:rsidR="00460333">
        <w:rPr>
          <w:rFonts w:asciiTheme="minorHAnsi" w:eastAsia="Calibri" w:hAnsiTheme="minorHAnsi" w:cstheme="minorHAnsi"/>
          <w:iCs/>
          <w:szCs w:val="22"/>
          <w:lang w:val="en-GB"/>
        </w:rPr>
        <w:t xml:space="preserve">e. </w:t>
      </w:r>
    </w:p>
    <w:p w14:paraId="2529DCA9" w14:textId="77777777" w:rsidR="001A5394" w:rsidRPr="003651AE" w:rsidRDefault="001A5394" w:rsidP="001A5394">
      <w:pPr>
        <w:keepNext/>
        <w:keepLines/>
        <w:shd w:val="clear" w:color="auto" w:fill="D9D9D9" w:themeFill="background1" w:themeFillShade="D9"/>
        <w:rPr>
          <w:rFonts w:asciiTheme="minorHAnsi" w:eastAsia="Calibri" w:hAnsiTheme="minorHAnsi" w:cstheme="minorHAnsi"/>
          <w:b/>
          <w:bCs/>
          <w:szCs w:val="22"/>
          <w:lang w:val="en-GB"/>
        </w:rPr>
      </w:pPr>
      <w:r w:rsidRPr="003651AE">
        <w:rPr>
          <w:rFonts w:asciiTheme="minorHAnsi" w:eastAsia="Calibri" w:hAnsiTheme="minorHAnsi" w:cstheme="minorHAnsi"/>
          <w:b/>
          <w:bCs/>
          <w:szCs w:val="22"/>
          <w:lang w:val="en-GB"/>
        </w:rPr>
        <w:lastRenderedPageBreak/>
        <w:t xml:space="preserve">Conditions </w:t>
      </w:r>
    </w:p>
    <w:p w14:paraId="520300A8" w14:textId="77777777" w:rsidR="001A5394" w:rsidRPr="003651AE" w:rsidRDefault="001A5394" w:rsidP="001A5394">
      <w:pPr>
        <w:keepNext/>
        <w:keepLines/>
        <w:shd w:val="clear" w:color="auto" w:fill="D9D9D9" w:themeFill="background1" w:themeFillShade="D9"/>
        <w:rPr>
          <w:rFonts w:asciiTheme="minorHAnsi" w:eastAsia="Calibri" w:hAnsiTheme="minorHAnsi" w:cstheme="minorHAnsi"/>
          <w:b/>
          <w:bCs/>
          <w:szCs w:val="22"/>
          <w:lang w:val="en-GB"/>
        </w:rPr>
      </w:pPr>
    </w:p>
    <w:p w14:paraId="583D0EE3" w14:textId="77777777" w:rsidR="001A5394" w:rsidRPr="003651AE" w:rsidRDefault="001A5394" w:rsidP="001A5394">
      <w:pPr>
        <w:keepNext/>
        <w:keepLines/>
        <w:rPr>
          <w:rFonts w:asciiTheme="minorHAnsi" w:eastAsia="Calibri" w:hAnsiTheme="minorHAnsi" w:cstheme="minorHAnsi"/>
          <w:b/>
          <w:bCs/>
          <w:iCs/>
          <w:szCs w:val="22"/>
          <w:lang w:val="en-GB"/>
        </w:rPr>
      </w:pPr>
    </w:p>
    <w:p w14:paraId="3970FCD9" w14:textId="3D366A78" w:rsidR="001A5394" w:rsidRPr="003651AE" w:rsidRDefault="001A5394" w:rsidP="001A5394">
      <w:pPr>
        <w:keepNext/>
        <w:keepLines/>
        <w:numPr>
          <w:ilvl w:val="0"/>
          <w:numId w:val="1"/>
        </w:numPr>
        <w:rPr>
          <w:rFonts w:asciiTheme="minorHAnsi" w:hAnsiTheme="minorHAnsi" w:cstheme="minorHAnsi"/>
          <w:iCs/>
          <w:szCs w:val="22"/>
          <w:lang w:val="en-GB"/>
        </w:rPr>
      </w:pPr>
      <w:r w:rsidRPr="003651AE">
        <w:rPr>
          <w:rFonts w:asciiTheme="minorHAnsi" w:hAnsiTheme="minorHAnsi" w:cstheme="minorHAnsi"/>
          <w:iCs/>
          <w:szCs w:val="22"/>
          <w:lang w:val="en-GB"/>
        </w:rPr>
        <w:t xml:space="preserve">The consultant can </w:t>
      </w:r>
      <w:r w:rsidR="00851BC9" w:rsidRPr="003651AE">
        <w:rPr>
          <w:rFonts w:asciiTheme="minorHAnsi" w:hAnsiTheme="minorHAnsi" w:cstheme="minorHAnsi"/>
          <w:iCs/>
          <w:szCs w:val="22"/>
          <w:lang w:val="en-GB"/>
        </w:rPr>
        <w:t>choose</w:t>
      </w:r>
      <w:r w:rsidRPr="003651AE">
        <w:rPr>
          <w:rFonts w:asciiTheme="minorHAnsi" w:hAnsiTheme="minorHAnsi" w:cstheme="minorHAnsi"/>
          <w:iCs/>
          <w:szCs w:val="22"/>
          <w:lang w:val="en-GB"/>
        </w:rPr>
        <w:t xml:space="preserve"> to work from his/her own premises or within the Nairobi Duty Station, with </w:t>
      </w:r>
      <w:r w:rsidR="00E359A4">
        <w:rPr>
          <w:rFonts w:asciiTheme="minorHAnsi" w:hAnsiTheme="minorHAnsi" w:cstheme="minorHAnsi"/>
          <w:iCs/>
          <w:szCs w:val="22"/>
          <w:lang w:val="en-GB"/>
        </w:rPr>
        <w:t>regular</w:t>
      </w:r>
      <w:r w:rsidRPr="003651AE">
        <w:rPr>
          <w:rFonts w:asciiTheme="minorHAnsi" w:hAnsiTheme="minorHAnsi" w:cstheme="minorHAnsi"/>
          <w:iCs/>
          <w:szCs w:val="22"/>
          <w:lang w:val="en-GB"/>
        </w:rPr>
        <w:t xml:space="preserve"> check-ins.</w:t>
      </w:r>
      <w:r w:rsidR="00C76439">
        <w:rPr>
          <w:rFonts w:asciiTheme="minorHAnsi" w:hAnsiTheme="minorHAnsi" w:cstheme="minorHAnsi"/>
          <w:iCs/>
          <w:szCs w:val="22"/>
          <w:lang w:val="en-GB"/>
        </w:rPr>
        <w:t xml:space="preserve"> A flexible work arrangement due to the COVID-19 pandemic situation. </w:t>
      </w:r>
    </w:p>
    <w:p w14:paraId="3EA0D744" w14:textId="77777777" w:rsidR="001A5394" w:rsidRPr="003651AE" w:rsidRDefault="001A5394" w:rsidP="001A5394">
      <w:pPr>
        <w:keepNext/>
        <w:keepLines/>
        <w:numPr>
          <w:ilvl w:val="0"/>
          <w:numId w:val="1"/>
        </w:numPr>
        <w:rPr>
          <w:rFonts w:asciiTheme="minorHAnsi" w:hAnsiTheme="minorHAnsi" w:cstheme="minorHAnsi"/>
          <w:iCs/>
          <w:szCs w:val="22"/>
          <w:lang w:val="en-GB"/>
        </w:rPr>
      </w:pPr>
      <w:r w:rsidRPr="003651AE">
        <w:rPr>
          <w:rFonts w:asciiTheme="minorHAnsi" w:hAnsiTheme="minorHAnsi" w:cstheme="minorHAnsi"/>
          <w:iCs/>
          <w:szCs w:val="22"/>
          <w:lang w:val="en-GB"/>
        </w:rPr>
        <w:t>He/she will use his/her own computer.</w:t>
      </w:r>
    </w:p>
    <w:p w14:paraId="3B6F1BA7" w14:textId="012218BA" w:rsidR="001A5394" w:rsidRPr="003651AE" w:rsidRDefault="001A5394" w:rsidP="001A5394">
      <w:pPr>
        <w:keepNext/>
        <w:keepLines/>
        <w:numPr>
          <w:ilvl w:val="0"/>
          <w:numId w:val="1"/>
        </w:numPr>
        <w:rPr>
          <w:rFonts w:asciiTheme="minorHAnsi" w:eastAsia="Calibri" w:hAnsiTheme="minorHAnsi" w:cstheme="minorHAnsi"/>
          <w:iCs/>
          <w:szCs w:val="22"/>
          <w:lang w:val="en-GB"/>
        </w:rPr>
      </w:pPr>
      <w:r w:rsidRPr="003651AE">
        <w:rPr>
          <w:rFonts w:asciiTheme="minorHAnsi" w:eastAsia="Calibri" w:hAnsiTheme="minorHAnsi" w:cstheme="minorHAnsi"/>
          <w:iCs/>
          <w:szCs w:val="22"/>
          <w:lang w:val="en-GB"/>
        </w:rPr>
        <w:t>All duty travel for field missions will be the most economical fare and reimburse</w:t>
      </w:r>
      <w:r w:rsidR="00520C22">
        <w:rPr>
          <w:rFonts w:asciiTheme="minorHAnsi" w:eastAsia="Calibri" w:hAnsiTheme="minorHAnsi" w:cstheme="minorHAnsi"/>
          <w:iCs/>
          <w:szCs w:val="22"/>
          <w:lang w:val="en-GB"/>
        </w:rPr>
        <w:t xml:space="preserve">d </w:t>
      </w:r>
      <w:r w:rsidRPr="003651AE">
        <w:rPr>
          <w:rFonts w:asciiTheme="minorHAnsi" w:eastAsia="Calibri" w:hAnsiTheme="minorHAnsi" w:cstheme="minorHAnsi"/>
          <w:iCs/>
          <w:szCs w:val="22"/>
          <w:lang w:val="en-GB"/>
        </w:rPr>
        <w:t>as per UNICEF polic</w:t>
      </w:r>
      <w:r w:rsidR="00520C22">
        <w:rPr>
          <w:rFonts w:asciiTheme="minorHAnsi" w:eastAsia="Calibri" w:hAnsiTheme="minorHAnsi" w:cstheme="minorHAnsi"/>
          <w:iCs/>
          <w:szCs w:val="22"/>
          <w:lang w:val="en-GB"/>
        </w:rPr>
        <w:t xml:space="preserve">ies. </w:t>
      </w:r>
    </w:p>
    <w:p w14:paraId="3084A83D" w14:textId="77777777" w:rsidR="001A5394" w:rsidRPr="003651AE" w:rsidRDefault="001A5394" w:rsidP="001A5394">
      <w:pPr>
        <w:keepNext/>
        <w:keepLines/>
        <w:numPr>
          <w:ilvl w:val="0"/>
          <w:numId w:val="1"/>
        </w:numPr>
        <w:rPr>
          <w:rFonts w:asciiTheme="minorHAnsi" w:eastAsia="Calibri" w:hAnsiTheme="minorHAnsi" w:cstheme="minorHAnsi"/>
          <w:iCs/>
          <w:szCs w:val="22"/>
          <w:lang w:val="en-GB"/>
        </w:rPr>
      </w:pPr>
      <w:r w:rsidRPr="003651AE">
        <w:rPr>
          <w:rFonts w:asciiTheme="minorHAnsi" w:eastAsia="Calibri" w:hAnsiTheme="minorHAnsi" w:cstheme="minorHAnsi"/>
          <w:iCs/>
          <w:szCs w:val="22"/>
          <w:lang w:val="en-GB"/>
        </w:rPr>
        <w:t>“As per UNICEF DFAM policy, payment is made against approved deliverables. No advance payment is allowed.</w:t>
      </w:r>
    </w:p>
    <w:p w14:paraId="6C370C71" w14:textId="77777777" w:rsidR="001A5394" w:rsidRPr="003651AE" w:rsidRDefault="001A5394" w:rsidP="001A5394">
      <w:pPr>
        <w:keepNext/>
        <w:keepLines/>
        <w:numPr>
          <w:ilvl w:val="0"/>
          <w:numId w:val="1"/>
        </w:numPr>
        <w:rPr>
          <w:rFonts w:asciiTheme="minorHAnsi" w:eastAsia="Calibri" w:hAnsiTheme="minorHAnsi" w:cstheme="minorHAnsi"/>
          <w:i/>
          <w:iCs/>
          <w:szCs w:val="22"/>
          <w:lang w:val="en-US"/>
        </w:rPr>
      </w:pPr>
      <w:r w:rsidRPr="003651AE">
        <w:rPr>
          <w:rFonts w:asciiTheme="minorHAnsi" w:eastAsia="Calibri" w:hAnsiTheme="minorHAnsi" w:cstheme="minorHAnsi"/>
          <w:iCs/>
          <w:szCs w:val="22"/>
          <w:lang w:val="en-GB"/>
        </w:rPr>
        <w:t xml:space="preserve">Individuals engaged under a consultancy or individual contract will not be considered “staff members” under the Staff Regulations and Rules of the United Nations and UNICEF’s policies and procedures and will </w:t>
      </w:r>
      <w:r w:rsidRPr="003651AE">
        <w:rPr>
          <w:rFonts w:asciiTheme="minorHAnsi" w:eastAsia="Calibri" w:hAnsiTheme="minorHAnsi" w:cstheme="minorHAnsi"/>
          <w:iCs/>
          <w:szCs w:val="22"/>
        </w:rPr>
        <w:t>not</w:t>
      </w:r>
      <w:r w:rsidRPr="003651AE">
        <w:rPr>
          <w:rFonts w:asciiTheme="minorHAnsi" w:eastAsia="Calibri" w:hAnsiTheme="minorHAnsi" w:cstheme="minorHAnsi"/>
          <w:iCs/>
          <w:szCs w:val="22"/>
          <w:lang w:val="en-GB"/>
        </w:rPr>
        <w:t xml:space="preserve"> be entitled to benefits provided therein (such as leave entitlements and medical insurance coverage). Their conditions of service will be governed by their contract and the General Conditions of Contracts for the Services of Consultants and Individual Contractors. Consultants and individual contractors are responsible for determining their tax liabilities and for the payment of any taxes and/or duties, in accordance with local or other applicable laws.</w:t>
      </w:r>
    </w:p>
    <w:p w14:paraId="16E5348D" w14:textId="77777777" w:rsidR="001A5394" w:rsidRPr="003651AE" w:rsidRDefault="001A5394" w:rsidP="00BA7C76">
      <w:pPr>
        <w:keepNext/>
        <w:keepLines/>
        <w:ind w:left="360"/>
        <w:rPr>
          <w:rFonts w:asciiTheme="minorHAnsi" w:eastAsia="Calibri" w:hAnsiTheme="minorHAnsi" w:cstheme="minorHAnsi"/>
          <w:i/>
          <w:iCs/>
          <w:szCs w:val="22"/>
          <w:lang w:val="en-US"/>
        </w:rPr>
      </w:pPr>
    </w:p>
    <w:p w14:paraId="2883313E" w14:textId="77777777" w:rsidR="000766A0" w:rsidRDefault="000766A0" w:rsidP="000766A0">
      <w:pPr>
        <w:shd w:val="clear" w:color="auto" w:fill="D9D9D9" w:themeFill="background1" w:themeFillShade="D9"/>
        <w:rPr>
          <w:rFonts w:ascii="Calibri" w:eastAsia="Calibri" w:hAnsi="Calibri" w:cs="Calibri"/>
          <w:b/>
          <w:bCs/>
          <w:sz w:val="24"/>
          <w:szCs w:val="24"/>
          <w:lang w:val="en-GB"/>
        </w:rPr>
      </w:pPr>
      <w:r>
        <w:rPr>
          <w:rFonts w:ascii="Calibri" w:eastAsia="Calibri" w:hAnsi="Calibri" w:cs="Calibri"/>
          <w:b/>
          <w:bCs/>
          <w:sz w:val="24"/>
          <w:szCs w:val="24"/>
          <w:lang w:val="en-GB"/>
        </w:rPr>
        <w:t>Risks</w:t>
      </w:r>
    </w:p>
    <w:p w14:paraId="4C04EC31" w14:textId="77777777" w:rsidR="000766A0" w:rsidRDefault="000766A0" w:rsidP="000766A0">
      <w:pPr>
        <w:shd w:val="clear" w:color="auto" w:fill="D9D9D9" w:themeFill="background1" w:themeFillShade="D9"/>
        <w:rPr>
          <w:rFonts w:ascii="Calibri" w:eastAsia="Calibri" w:hAnsi="Calibri" w:cs="Calibri"/>
          <w:b/>
          <w:bCs/>
          <w:sz w:val="24"/>
          <w:szCs w:val="24"/>
          <w:lang w:val="en-GB"/>
        </w:rPr>
      </w:pPr>
    </w:p>
    <w:p w14:paraId="73E5F761" w14:textId="77777777" w:rsidR="000766A0" w:rsidRDefault="000766A0" w:rsidP="000766A0">
      <w:pPr>
        <w:spacing w:line="240" w:lineRule="auto"/>
        <w:rPr>
          <w:rFonts w:ascii="Calibri" w:eastAsia="Calibri" w:hAnsi="Calibri" w:cs="Calibri"/>
          <w:i/>
          <w:iCs/>
          <w:sz w:val="24"/>
          <w:szCs w:val="24"/>
          <w:lang w:val="en-GB"/>
        </w:rPr>
      </w:pPr>
    </w:p>
    <w:p w14:paraId="58502D70" w14:textId="6EDC7ACF" w:rsidR="000766A0" w:rsidRDefault="000766A0" w:rsidP="000766A0">
      <w:pPr>
        <w:rPr>
          <w:rFonts w:ascii="Calibri" w:eastAsia="Calibri" w:hAnsi="Calibri" w:cs="Calibri"/>
          <w:i/>
          <w:iCs/>
          <w:sz w:val="24"/>
          <w:szCs w:val="24"/>
          <w:lang w:val="en-GB"/>
        </w:rPr>
      </w:pPr>
      <w:r>
        <w:rPr>
          <w:rFonts w:ascii="Calibri" w:eastAsia="Calibri" w:hAnsi="Calibri" w:cs="Calibri"/>
          <w:i/>
          <w:iCs/>
          <w:sz w:val="24"/>
          <w:szCs w:val="24"/>
          <w:lang w:val="en-GB"/>
        </w:rPr>
        <w:t>All reasonable and risks associated with the consultancy assignment should be identified, and a relevant risk response and possible mitigating action defined.</w:t>
      </w:r>
    </w:p>
    <w:p w14:paraId="1B604618" w14:textId="576DD9F7" w:rsidR="000766A0" w:rsidRDefault="000766A0" w:rsidP="000766A0">
      <w:pPr>
        <w:rPr>
          <w:rFonts w:ascii="Calibri" w:eastAsia="Calibri" w:hAnsi="Calibri" w:cs="Calibri"/>
          <w:i/>
          <w:iCs/>
          <w:sz w:val="24"/>
          <w:szCs w:val="24"/>
          <w:lang w:val="en-GB"/>
        </w:rPr>
      </w:pPr>
    </w:p>
    <w:p w14:paraId="2C4FAB01" w14:textId="30EED245" w:rsidR="000766A0" w:rsidRDefault="000766A0" w:rsidP="000766A0">
      <w:pPr>
        <w:rPr>
          <w:rFonts w:ascii="Calibri" w:eastAsia="Calibri" w:hAnsi="Calibri" w:cs="Calibri"/>
          <w:i/>
          <w:iCs/>
          <w:sz w:val="24"/>
          <w:szCs w:val="24"/>
          <w:lang w:val="en-GB"/>
        </w:rPr>
      </w:pPr>
      <w:r>
        <w:rPr>
          <w:rFonts w:ascii="Calibri" w:eastAsia="Calibri" w:hAnsi="Calibri" w:cs="Calibri"/>
          <w:i/>
          <w:iCs/>
          <w:sz w:val="24"/>
          <w:szCs w:val="24"/>
          <w:lang w:val="en-GB"/>
        </w:rPr>
        <w:t xml:space="preserve">Potential risks associated with the institutional contractor is that specific and required projects and tasks may not be completed by him/her at the end of the contract. To mitigate this risk, the Supervisor will ensure a realistic workplan and will monitor the workplan closely, along with closely monitoring the activities/progress of the contractor. </w:t>
      </w:r>
    </w:p>
    <w:p w14:paraId="16EBFC6E" w14:textId="77777777" w:rsidR="000766A0" w:rsidRDefault="000766A0" w:rsidP="000766A0">
      <w:pPr>
        <w:spacing w:line="240" w:lineRule="auto"/>
        <w:rPr>
          <w:rFonts w:ascii="Calibri" w:eastAsia="Calibri" w:hAnsi="Calibri" w:cs="Calibri"/>
          <w:i/>
          <w:iCs/>
          <w:sz w:val="24"/>
          <w:szCs w:val="24"/>
          <w:lang w:val="en-US"/>
        </w:rPr>
      </w:pPr>
    </w:p>
    <w:p w14:paraId="721DD578" w14:textId="77777777" w:rsidR="001A5394" w:rsidRPr="003651AE" w:rsidRDefault="001A5394" w:rsidP="001A5394">
      <w:pPr>
        <w:shd w:val="clear" w:color="auto" w:fill="D9D9D9" w:themeFill="background1" w:themeFillShade="D9"/>
        <w:rPr>
          <w:rFonts w:asciiTheme="minorHAnsi" w:eastAsia="Calibri" w:hAnsiTheme="minorHAnsi" w:cstheme="minorHAnsi"/>
          <w:b/>
          <w:bCs/>
          <w:szCs w:val="22"/>
          <w:lang w:val="en-GB"/>
        </w:rPr>
      </w:pPr>
      <w:r w:rsidRPr="003651AE">
        <w:rPr>
          <w:rFonts w:asciiTheme="minorHAnsi" w:eastAsia="Calibri" w:hAnsiTheme="minorHAnsi" w:cstheme="minorHAnsi"/>
          <w:b/>
          <w:bCs/>
          <w:szCs w:val="22"/>
          <w:lang w:val="en-GB"/>
        </w:rPr>
        <w:t>How to Apply</w:t>
      </w:r>
    </w:p>
    <w:p w14:paraId="7D934B09" w14:textId="77777777" w:rsidR="001A5394" w:rsidRPr="003651AE" w:rsidRDefault="001A5394" w:rsidP="001A5394">
      <w:pPr>
        <w:shd w:val="clear" w:color="auto" w:fill="D9D9D9" w:themeFill="background1" w:themeFillShade="D9"/>
        <w:rPr>
          <w:rFonts w:asciiTheme="minorHAnsi" w:eastAsia="Calibri" w:hAnsiTheme="minorHAnsi" w:cstheme="minorHAnsi"/>
          <w:b/>
          <w:bCs/>
          <w:szCs w:val="22"/>
          <w:lang w:val="en-GB"/>
        </w:rPr>
      </w:pPr>
    </w:p>
    <w:p w14:paraId="6170CD16" w14:textId="43D2A625" w:rsidR="001A5394" w:rsidRPr="00A94A2C" w:rsidRDefault="001A5394" w:rsidP="001A5394">
      <w:pPr>
        <w:rPr>
          <w:rFonts w:asciiTheme="minorHAnsi" w:eastAsia="Calibri" w:hAnsiTheme="minorHAnsi" w:cstheme="minorHAnsi"/>
          <w:szCs w:val="22"/>
          <w:lang w:val="en-GB"/>
        </w:rPr>
      </w:pPr>
      <w:r w:rsidRPr="003651AE">
        <w:rPr>
          <w:rFonts w:asciiTheme="minorHAnsi" w:eastAsia="Calibri" w:hAnsiTheme="minorHAnsi" w:cstheme="minorHAnsi"/>
          <w:szCs w:val="22"/>
          <w:lang w:val="en-GB"/>
        </w:rPr>
        <w:t xml:space="preserve">Qualified candidates are requested to submit a cover letter, CV, </w:t>
      </w:r>
      <w:r w:rsidRPr="000766A0">
        <w:rPr>
          <w:rFonts w:asciiTheme="minorHAnsi" w:eastAsia="Calibri" w:hAnsiTheme="minorHAnsi" w:cstheme="minorHAnsi"/>
          <w:szCs w:val="22"/>
          <w:lang w:val="en-GB"/>
        </w:rPr>
        <w:t>P11 form and their technical proposals to the online recruitment portal (Talent Management System) or email provided.</w:t>
      </w:r>
      <w:r w:rsidR="00A94A2C" w:rsidRPr="000766A0">
        <w:rPr>
          <w:rFonts w:asciiTheme="minorHAnsi" w:eastAsia="Calibri" w:hAnsiTheme="minorHAnsi" w:cstheme="minorHAnsi"/>
          <w:szCs w:val="22"/>
          <w:lang w:val="en-GB"/>
        </w:rPr>
        <w:t xml:space="preserve"> </w:t>
      </w:r>
      <w:r w:rsidRPr="000766A0">
        <w:rPr>
          <w:rFonts w:asciiTheme="minorHAnsi" w:eastAsia="Calibri" w:hAnsiTheme="minorHAnsi" w:cstheme="minorHAnsi"/>
          <w:szCs w:val="22"/>
          <w:lang w:val="en-GB"/>
        </w:rPr>
        <w:t xml:space="preserve">Interested candidates to indicate </w:t>
      </w:r>
      <w:r w:rsidRPr="000766A0">
        <w:rPr>
          <w:rFonts w:asciiTheme="minorHAnsi" w:eastAsia="Calibri" w:hAnsiTheme="minorHAnsi" w:cstheme="minorHAnsi"/>
          <w:szCs w:val="22"/>
          <w:u w:val="single"/>
          <w:lang w:val="en-GB"/>
        </w:rPr>
        <w:t>ability</w:t>
      </w:r>
      <w:r w:rsidRPr="000766A0">
        <w:rPr>
          <w:rFonts w:asciiTheme="minorHAnsi" w:eastAsia="Calibri" w:hAnsiTheme="minorHAnsi" w:cstheme="minorHAnsi"/>
          <w:szCs w:val="22"/>
          <w:lang w:val="en-GB"/>
        </w:rPr>
        <w:t xml:space="preserve">, </w:t>
      </w:r>
      <w:r w:rsidRPr="000766A0">
        <w:rPr>
          <w:rFonts w:asciiTheme="minorHAnsi" w:eastAsia="Calibri" w:hAnsiTheme="minorHAnsi" w:cstheme="minorHAnsi"/>
          <w:szCs w:val="22"/>
          <w:u w:val="single"/>
          <w:lang w:val="en-GB"/>
        </w:rPr>
        <w:t xml:space="preserve">availability, </w:t>
      </w:r>
      <w:r w:rsidRPr="000766A0">
        <w:rPr>
          <w:rFonts w:asciiTheme="minorHAnsi" w:eastAsia="Calibri" w:hAnsiTheme="minorHAnsi" w:cstheme="minorHAnsi"/>
          <w:szCs w:val="22"/>
          <w:lang w:val="en-GB"/>
        </w:rPr>
        <w:t xml:space="preserve">and monthly </w:t>
      </w:r>
      <w:r w:rsidRPr="000766A0">
        <w:rPr>
          <w:rFonts w:asciiTheme="minorHAnsi" w:eastAsia="Calibri" w:hAnsiTheme="minorHAnsi" w:cstheme="minorHAnsi"/>
          <w:szCs w:val="22"/>
          <w:u w:val="single"/>
          <w:lang w:val="en-GB"/>
        </w:rPr>
        <w:t xml:space="preserve">rate expressed in US$ </w:t>
      </w:r>
      <w:r w:rsidRPr="000766A0">
        <w:rPr>
          <w:rFonts w:asciiTheme="minorHAnsi" w:eastAsia="Calibri" w:hAnsiTheme="minorHAnsi" w:cstheme="minorHAnsi"/>
          <w:szCs w:val="22"/>
          <w:lang w:val="en-GB"/>
        </w:rPr>
        <w:t>to undertake the terms</w:t>
      </w:r>
      <w:r w:rsidRPr="003651AE">
        <w:rPr>
          <w:rFonts w:asciiTheme="minorHAnsi" w:eastAsia="Calibri" w:hAnsiTheme="minorHAnsi" w:cstheme="minorHAnsi"/>
          <w:szCs w:val="22"/>
          <w:lang w:val="en-GB"/>
        </w:rPr>
        <w:t xml:space="preserve"> of reference as an international individual contractor</w:t>
      </w:r>
    </w:p>
    <w:p w14:paraId="3F78BBFB" w14:textId="77777777" w:rsidR="001A5394" w:rsidRPr="003651AE" w:rsidRDefault="001A5394" w:rsidP="001A5394">
      <w:pPr>
        <w:rPr>
          <w:rFonts w:asciiTheme="minorHAnsi" w:eastAsia="Calibri" w:hAnsiTheme="minorHAnsi" w:cstheme="minorHAnsi"/>
          <w:szCs w:val="22"/>
          <w:lang w:val="en-GB"/>
        </w:rPr>
      </w:pPr>
    </w:p>
    <w:p w14:paraId="59761EB4" w14:textId="18EE8C0A" w:rsidR="001B12E1" w:rsidRPr="00133B6D" w:rsidRDefault="00A94A2C" w:rsidP="00133B6D">
      <w:pPr>
        <w:jc w:val="center"/>
        <w:rPr>
          <w:rFonts w:asciiTheme="minorHAnsi" w:eastAsia="Calibri" w:hAnsiTheme="minorHAnsi" w:cstheme="minorHAnsi"/>
          <w:b/>
          <w:bCs/>
          <w:i/>
          <w:iCs/>
          <w:szCs w:val="22"/>
          <w:lang w:val="en-GB"/>
        </w:rPr>
      </w:pPr>
      <w:r w:rsidRPr="00133B6D">
        <w:rPr>
          <w:rFonts w:asciiTheme="minorHAnsi" w:eastAsia="Calibri" w:hAnsiTheme="minorHAnsi" w:cstheme="minorHAnsi"/>
          <w:b/>
          <w:bCs/>
          <w:i/>
          <w:iCs/>
          <w:szCs w:val="22"/>
          <w:lang w:val="en-GB"/>
        </w:rPr>
        <w:t>Kindly note that a</w:t>
      </w:r>
      <w:r w:rsidR="001A5394" w:rsidRPr="00133B6D">
        <w:rPr>
          <w:rFonts w:asciiTheme="minorHAnsi" w:eastAsia="Calibri" w:hAnsiTheme="minorHAnsi" w:cstheme="minorHAnsi"/>
          <w:b/>
          <w:bCs/>
          <w:i/>
          <w:iCs/>
          <w:szCs w:val="22"/>
          <w:lang w:val="en-GB"/>
        </w:rPr>
        <w:t>pplications submitted without a fee/ rate will not be consid</w:t>
      </w:r>
      <w:r w:rsidR="00BA7C76" w:rsidRPr="00133B6D">
        <w:rPr>
          <w:rFonts w:asciiTheme="minorHAnsi" w:eastAsia="Calibri" w:hAnsiTheme="minorHAnsi" w:cstheme="minorHAnsi"/>
          <w:b/>
          <w:bCs/>
          <w:i/>
          <w:iCs/>
          <w:szCs w:val="22"/>
          <w:lang w:val="en-GB"/>
        </w:rPr>
        <w:t>ered.</w:t>
      </w:r>
    </w:p>
    <w:sectPr w:rsidR="001B12E1" w:rsidRPr="00133B6D" w:rsidSect="00E359A4">
      <w:footerReference w:type="default" r:id="rId10"/>
      <w:pgSz w:w="11907" w:h="16839"/>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1C9BE" w14:textId="77777777" w:rsidR="001B1AE5" w:rsidRDefault="001B1AE5">
      <w:pPr>
        <w:spacing w:line="240" w:lineRule="auto"/>
      </w:pPr>
      <w:r>
        <w:separator/>
      </w:r>
    </w:p>
  </w:endnote>
  <w:endnote w:type="continuationSeparator" w:id="0">
    <w:p w14:paraId="0ACC0851" w14:textId="77777777" w:rsidR="001B1AE5" w:rsidRDefault="001B1A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169A" w14:textId="77777777" w:rsidR="00C60D57" w:rsidRDefault="00C60D57">
    <w:pPr>
      <w:pStyle w:val="Footer"/>
      <w:jc w:val="center"/>
    </w:pPr>
    <w:r>
      <w:fldChar w:fldCharType="begin"/>
    </w:r>
    <w:r>
      <w:instrText xml:space="preserve"> PAGE   \* MERGEFORMAT </w:instrText>
    </w:r>
    <w:r>
      <w:fldChar w:fldCharType="separate"/>
    </w:r>
    <w:r>
      <w:rPr>
        <w:noProof/>
      </w:rPr>
      <w:t>5</w:t>
    </w:r>
    <w:r>
      <w:rPr>
        <w:noProof/>
      </w:rPr>
      <w:fldChar w:fldCharType="end"/>
    </w:r>
  </w:p>
  <w:p w14:paraId="3A60EAD0" w14:textId="77777777" w:rsidR="00C60D57" w:rsidRDefault="00C60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4D182" w14:textId="77777777" w:rsidR="001B1AE5" w:rsidRDefault="001B1AE5">
      <w:pPr>
        <w:spacing w:line="240" w:lineRule="auto"/>
      </w:pPr>
      <w:r>
        <w:separator/>
      </w:r>
    </w:p>
  </w:footnote>
  <w:footnote w:type="continuationSeparator" w:id="0">
    <w:p w14:paraId="693AA3AC" w14:textId="77777777" w:rsidR="001B1AE5" w:rsidRDefault="001B1A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FFD47" w14:textId="4E0F6149" w:rsidR="00C60D57" w:rsidRDefault="00C60D57">
    <w:pPr>
      <w:pStyle w:val="Header"/>
    </w:pPr>
    <w:r>
      <w:rPr>
        <w:noProof/>
        <w:color w:val="auto"/>
        <w:sz w:val="24"/>
        <w:szCs w:val="24"/>
        <w:lang w:val="en-US" w:eastAsia="en-US"/>
      </w:rPr>
      <mc:AlternateContent>
        <mc:Choice Requires="wps">
          <w:drawing>
            <wp:anchor distT="0" distB="0" distL="114300" distR="114300" simplePos="0" relativeHeight="251658240" behindDoc="1" locked="1" layoutInCell="1" allowOverlap="1" wp14:anchorId="2B88F046" wp14:editId="00FD438E">
              <wp:simplePos x="0" y="0"/>
              <wp:positionH relativeFrom="page">
                <wp:align>left</wp:align>
              </wp:positionH>
              <wp:positionV relativeFrom="page">
                <wp:posOffset>9525</wp:posOffset>
              </wp:positionV>
              <wp:extent cx="7886700" cy="871855"/>
              <wp:effectExtent l="0" t="0" r="0" b="4445"/>
              <wp:wrapTight wrapText="bothSides">
                <wp:wrapPolygon edited="0">
                  <wp:start x="0" y="0"/>
                  <wp:lineTo x="0" y="21238"/>
                  <wp:lineTo x="21548" y="21238"/>
                  <wp:lineTo x="21548" y="0"/>
                  <wp:lineTo x="0" y="0"/>
                </wp:wrapPolygon>
              </wp:wrapTight>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lc="http://schemas.openxmlformats.org/drawingml/2006/lockedCanvas"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w="9525">
                            <a:solidFill>
                              <a:srgbClr val="000000"/>
                            </a:solidFill>
                            <a:miter lim="800000"/>
                            <a:headEnd/>
                            <a:tailEnd/>
                          </a14:hiddenLine>
                        </a:ext>
                      </a:extLst>
                    </wps:spPr>
                    <wps:txbx>
                      <w:txbxContent>
                        <w:p w14:paraId="3F9AE5F9" w14:textId="77777777" w:rsidR="00C60D57" w:rsidRDefault="00C60D57" w:rsidP="00525271"/>
                        <w:p w14:paraId="34756078" w14:textId="77777777" w:rsidR="00C60D57" w:rsidRDefault="00C60D57" w:rsidP="00525271">
                          <w:pPr>
                            <w:ind w:left="6480"/>
                            <w:jc w:val="center"/>
                          </w:pPr>
                        </w:p>
                        <w:p w14:paraId="16029B5C" w14:textId="77777777" w:rsidR="00C60D57" w:rsidRDefault="00C60D57" w:rsidP="00525271">
                          <w:pPr>
                            <w:ind w:left="6480"/>
                            <w:jc w:val="center"/>
                          </w:pPr>
                        </w:p>
                        <w:p w14:paraId="7D0EE200" w14:textId="491CB3B0" w:rsidR="00C60D57" w:rsidRDefault="00C60D57" w:rsidP="00525271">
                          <w:pPr>
                            <w:ind w:left="6480"/>
                            <w:jc w:val="center"/>
                          </w:pPr>
                          <w:r>
                            <w:rPr>
                              <w:rFonts w:ascii="Times" w:hAnsi="Times" w:cs="Times"/>
                              <w:noProof/>
                              <w:color w:val="auto"/>
                              <w:sz w:val="20"/>
                              <w:lang w:val="en-US" w:eastAsia="en-US"/>
                            </w:rPr>
                            <w:drawing>
                              <wp:inline distT="0" distB="0" distL="0" distR="0" wp14:anchorId="3F767CB4" wp14:editId="5BBEFDD5">
                                <wp:extent cx="2952750" cy="466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466725"/>
                                        </a:xfrm>
                                        <a:prstGeom prst="rect">
                                          <a:avLst/>
                                        </a:prstGeom>
                                        <a:noFill/>
                                        <a:ln>
                                          <a:noFill/>
                                        </a:ln>
                                      </pic:spPr>
                                    </pic:pic>
                                  </a:graphicData>
                                </a:graphic>
                              </wp:inline>
                            </w:drawing>
                          </w:r>
                        </w:p>
                        <w:p w14:paraId="3F010213" w14:textId="77777777" w:rsidR="00C60D57" w:rsidRDefault="00C60D57" w:rsidP="00525271">
                          <w:pPr>
                            <w:ind w:firstLine="720"/>
                          </w:pPr>
                          <w:r>
                            <w:t xml:space="preserve">         </w:t>
                          </w:r>
                        </w:p>
                        <w:p w14:paraId="24B97848" w14:textId="77777777" w:rsidR="00C60D57" w:rsidRDefault="00C60D57" w:rsidP="00525271">
                          <w:pPr>
                            <w:ind w:firstLine="720"/>
                          </w:pPr>
                        </w:p>
                        <w:p w14:paraId="7A4832C7" w14:textId="77777777" w:rsidR="00C60D57" w:rsidRDefault="00C60D57" w:rsidP="00525271">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8F046" id="Rectangle 7" o:spid="_x0000_s1026" style="position:absolute;margin-left:0;margin-top:.75pt;width:621pt;height:68.6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" fillcolor="#09f" stroked="f">
              <v:textbox>
                <w:txbxContent>
                  <w:p w14:paraId="3F9AE5F9" w14:textId="77777777" w:rsidR="00C60D57" w:rsidRDefault="00C60D57" w:rsidP="00525271"/>
                  <w:p w14:paraId="34756078" w14:textId="77777777" w:rsidR="00C60D57" w:rsidRDefault="00C60D57" w:rsidP="00525271">
                    <w:pPr>
                      <w:ind w:left="6480"/>
                      <w:jc w:val="center"/>
                    </w:pPr>
                  </w:p>
                  <w:p w14:paraId="16029B5C" w14:textId="77777777" w:rsidR="00C60D57" w:rsidRDefault="00C60D57" w:rsidP="00525271">
                    <w:pPr>
                      <w:ind w:left="6480"/>
                      <w:jc w:val="center"/>
                    </w:pPr>
                  </w:p>
                  <w:p w14:paraId="7D0EE200" w14:textId="491CB3B0" w:rsidR="00C60D57" w:rsidRDefault="00C60D57" w:rsidP="00525271">
                    <w:pPr>
                      <w:ind w:left="6480"/>
                      <w:jc w:val="center"/>
                    </w:pPr>
                    <w:r>
                      <w:rPr>
                        <w:rFonts w:ascii="Times" w:hAnsi="Times" w:cs="Times"/>
                        <w:noProof/>
                        <w:color w:val="auto"/>
                        <w:sz w:val="20"/>
                        <w:lang w:val="en-US" w:eastAsia="en-US"/>
                      </w:rPr>
                      <w:drawing>
                        <wp:inline distT="0" distB="0" distL="0" distR="0" wp14:anchorId="3F767CB4" wp14:editId="5BBEFDD5">
                          <wp:extent cx="2952750" cy="466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0" cy="466725"/>
                                  </a:xfrm>
                                  <a:prstGeom prst="rect">
                                    <a:avLst/>
                                  </a:prstGeom>
                                  <a:noFill/>
                                  <a:ln>
                                    <a:noFill/>
                                  </a:ln>
                                </pic:spPr>
                              </pic:pic>
                            </a:graphicData>
                          </a:graphic>
                        </wp:inline>
                      </w:drawing>
                    </w:r>
                  </w:p>
                  <w:p w14:paraId="3F010213" w14:textId="77777777" w:rsidR="00C60D57" w:rsidRDefault="00C60D57" w:rsidP="00525271">
                    <w:pPr>
                      <w:ind w:firstLine="720"/>
                    </w:pPr>
                    <w:r>
                      <w:t xml:space="preserve">         </w:t>
                    </w:r>
                  </w:p>
                  <w:p w14:paraId="24B97848" w14:textId="77777777" w:rsidR="00C60D57" w:rsidRDefault="00C60D57" w:rsidP="00525271">
                    <w:pPr>
                      <w:ind w:firstLine="720"/>
                    </w:pPr>
                  </w:p>
                  <w:p w14:paraId="7A4832C7" w14:textId="77777777" w:rsidR="00C60D57" w:rsidRDefault="00C60D57" w:rsidP="00525271">
                    <w:pPr>
                      <w:ind w:firstLine="720"/>
                    </w:pPr>
                  </w:p>
                </w:txbxContent>
              </v:textbox>
              <w10:wrap type="tight"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F469F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841CE"/>
    <w:multiLevelType w:val="hybridMultilevel"/>
    <w:tmpl w:val="7BAE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E7371"/>
    <w:multiLevelType w:val="hybridMultilevel"/>
    <w:tmpl w:val="27AC4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1D36C9"/>
    <w:multiLevelType w:val="hybridMultilevel"/>
    <w:tmpl w:val="0B228FF8"/>
    <w:lvl w:ilvl="0" w:tplc="C25AA88C">
      <w:numFmt w:val="bullet"/>
      <w:lvlText w:val=""/>
      <w:lvlJc w:val="left"/>
      <w:pPr>
        <w:ind w:left="880" w:hanging="360"/>
      </w:pPr>
      <w:rPr>
        <w:rFonts w:ascii="Symbol" w:eastAsia="Symbol" w:hAnsi="Symbol" w:cs="Symbol" w:hint="default"/>
        <w:w w:val="100"/>
        <w:sz w:val="22"/>
        <w:szCs w:val="22"/>
        <w:lang w:val="en-US" w:eastAsia="en-US" w:bidi="ar-SA"/>
      </w:rPr>
    </w:lvl>
    <w:lvl w:ilvl="1" w:tplc="8EB2DBFA">
      <w:numFmt w:val="bullet"/>
      <w:lvlText w:val="•"/>
      <w:lvlJc w:val="left"/>
      <w:pPr>
        <w:ind w:left="1760" w:hanging="360"/>
      </w:pPr>
      <w:rPr>
        <w:lang w:val="en-US" w:eastAsia="en-US" w:bidi="ar-SA"/>
      </w:rPr>
    </w:lvl>
    <w:lvl w:ilvl="2" w:tplc="C6A660A8">
      <w:numFmt w:val="bullet"/>
      <w:lvlText w:val="•"/>
      <w:lvlJc w:val="left"/>
      <w:pPr>
        <w:ind w:left="2640" w:hanging="360"/>
      </w:pPr>
      <w:rPr>
        <w:lang w:val="en-US" w:eastAsia="en-US" w:bidi="ar-SA"/>
      </w:rPr>
    </w:lvl>
    <w:lvl w:ilvl="3" w:tplc="A6049732">
      <w:numFmt w:val="bullet"/>
      <w:lvlText w:val="•"/>
      <w:lvlJc w:val="left"/>
      <w:pPr>
        <w:ind w:left="3520" w:hanging="360"/>
      </w:pPr>
      <w:rPr>
        <w:lang w:val="en-US" w:eastAsia="en-US" w:bidi="ar-SA"/>
      </w:rPr>
    </w:lvl>
    <w:lvl w:ilvl="4" w:tplc="F5320790">
      <w:numFmt w:val="bullet"/>
      <w:lvlText w:val="•"/>
      <w:lvlJc w:val="left"/>
      <w:pPr>
        <w:ind w:left="4400" w:hanging="360"/>
      </w:pPr>
      <w:rPr>
        <w:lang w:val="en-US" w:eastAsia="en-US" w:bidi="ar-SA"/>
      </w:rPr>
    </w:lvl>
    <w:lvl w:ilvl="5" w:tplc="94C0FD80">
      <w:numFmt w:val="bullet"/>
      <w:lvlText w:val="•"/>
      <w:lvlJc w:val="left"/>
      <w:pPr>
        <w:ind w:left="5280" w:hanging="360"/>
      </w:pPr>
      <w:rPr>
        <w:lang w:val="en-US" w:eastAsia="en-US" w:bidi="ar-SA"/>
      </w:rPr>
    </w:lvl>
    <w:lvl w:ilvl="6" w:tplc="B3C877BE">
      <w:numFmt w:val="bullet"/>
      <w:lvlText w:val="•"/>
      <w:lvlJc w:val="left"/>
      <w:pPr>
        <w:ind w:left="6160" w:hanging="360"/>
      </w:pPr>
      <w:rPr>
        <w:lang w:val="en-US" w:eastAsia="en-US" w:bidi="ar-SA"/>
      </w:rPr>
    </w:lvl>
    <w:lvl w:ilvl="7" w:tplc="509E1DC0">
      <w:numFmt w:val="bullet"/>
      <w:lvlText w:val="•"/>
      <w:lvlJc w:val="left"/>
      <w:pPr>
        <w:ind w:left="7040" w:hanging="360"/>
      </w:pPr>
      <w:rPr>
        <w:lang w:val="en-US" w:eastAsia="en-US" w:bidi="ar-SA"/>
      </w:rPr>
    </w:lvl>
    <w:lvl w:ilvl="8" w:tplc="CE181A64">
      <w:numFmt w:val="bullet"/>
      <w:lvlText w:val="•"/>
      <w:lvlJc w:val="left"/>
      <w:pPr>
        <w:ind w:left="7920" w:hanging="360"/>
      </w:pPr>
      <w:rPr>
        <w:lang w:val="en-US" w:eastAsia="en-US" w:bidi="ar-SA"/>
      </w:rPr>
    </w:lvl>
  </w:abstractNum>
  <w:abstractNum w:abstractNumId="4" w15:restartNumberingAfterBreak="0">
    <w:nsid w:val="13CE0AD3"/>
    <w:multiLevelType w:val="hybridMultilevel"/>
    <w:tmpl w:val="FBDE0CB8"/>
    <w:lvl w:ilvl="0" w:tplc="04090001">
      <w:start w:val="1"/>
      <w:numFmt w:val="bullet"/>
      <w:lvlText w:val=""/>
      <w:lvlJc w:val="left"/>
      <w:pPr>
        <w:ind w:left="808" w:hanging="360"/>
      </w:pPr>
      <w:rPr>
        <w:rFonts w:ascii="Symbol" w:hAnsi="Symbol" w:hint="default"/>
      </w:rPr>
    </w:lvl>
    <w:lvl w:ilvl="1" w:tplc="04090003">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start w:val="1"/>
      <w:numFmt w:val="bullet"/>
      <w:lvlText w:val=""/>
      <w:lvlJc w:val="left"/>
      <w:pPr>
        <w:ind w:left="2968" w:hanging="360"/>
      </w:pPr>
      <w:rPr>
        <w:rFonts w:ascii="Symbol" w:hAnsi="Symbol" w:hint="default"/>
      </w:rPr>
    </w:lvl>
    <w:lvl w:ilvl="4" w:tplc="04090003">
      <w:start w:val="1"/>
      <w:numFmt w:val="bullet"/>
      <w:lvlText w:val="o"/>
      <w:lvlJc w:val="left"/>
      <w:pPr>
        <w:ind w:left="3688" w:hanging="360"/>
      </w:pPr>
      <w:rPr>
        <w:rFonts w:ascii="Courier New" w:hAnsi="Courier New" w:cs="Courier New" w:hint="default"/>
      </w:rPr>
    </w:lvl>
    <w:lvl w:ilvl="5" w:tplc="04090005">
      <w:start w:val="1"/>
      <w:numFmt w:val="bullet"/>
      <w:lvlText w:val=""/>
      <w:lvlJc w:val="left"/>
      <w:pPr>
        <w:ind w:left="4408" w:hanging="360"/>
      </w:pPr>
      <w:rPr>
        <w:rFonts w:ascii="Wingdings" w:hAnsi="Wingdings" w:hint="default"/>
      </w:rPr>
    </w:lvl>
    <w:lvl w:ilvl="6" w:tplc="04090001">
      <w:start w:val="1"/>
      <w:numFmt w:val="bullet"/>
      <w:lvlText w:val=""/>
      <w:lvlJc w:val="left"/>
      <w:pPr>
        <w:ind w:left="5128" w:hanging="360"/>
      </w:pPr>
      <w:rPr>
        <w:rFonts w:ascii="Symbol" w:hAnsi="Symbol" w:hint="default"/>
      </w:rPr>
    </w:lvl>
    <w:lvl w:ilvl="7" w:tplc="04090003">
      <w:start w:val="1"/>
      <w:numFmt w:val="bullet"/>
      <w:lvlText w:val="o"/>
      <w:lvlJc w:val="left"/>
      <w:pPr>
        <w:ind w:left="5848" w:hanging="360"/>
      </w:pPr>
      <w:rPr>
        <w:rFonts w:ascii="Courier New" w:hAnsi="Courier New" w:cs="Courier New" w:hint="default"/>
      </w:rPr>
    </w:lvl>
    <w:lvl w:ilvl="8" w:tplc="04090005">
      <w:start w:val="1"/>
      <w:numFmt w:val="bullet"/>
      <w:lvlText w:val=""/>
      <w:lvlJc w:val="left"/>
      <w:pPr>
        <w:ind w:left="6568" w:hanging="360"/>
      </w:pPr>
      <w:rPr>
        <w:rFonts w:ascii="Wingdings" w:hAnsi="Wingdings" w:hint="default"/>
      </w:rPr>
    </w:lvl>
  </w:abstractNum>
  <w:abstractNum w:abstractNumId="5" w15:restartNumberingAfterBreak="0">
    <w:nsid w:val="1BB06E81"/>
    <w:multiLevelType w:val="hybridMultilevel"/>
    <w:tmpl w:val="4FA866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F9E2A37"/>
    <w:multiLevelType w:val="hybridMultilevel"/>
    <w:tmpl w:val="91DE6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2CAB449F"/>
    <w:multiLevelType w:val="hybridMultilevel"/>
    <w:tmpl w:val="AF90A0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D7585A"/>
    <w:multiLevelType w:val="hybridMultilevel"/>
    <w:tmpl w:val="B9FC789A"/>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410648DD"/>
    <w:multiLevelType w:val="hybridMultilevel"/>
    <w:tmpl w:val="254AD8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45FF132F"/>
    <w:multiLevelType w:val="hybridMultilevel"/>
    <w:tmpl w:val="5922D0D0"/>
    <w:lvl w:ilvl="0" w:tplc="7C38DF60">
      <w:start w:val="1"/>
      <w:numFmt w:val="upperRoman"/>
      <w:lvlText w:val="%1."/>
      <w:lvlJc w:val="left"/>
      <w:pPr>
        <w:ind w:left="328" w:hanging="197"/>
      </w:pPr>
      <w:rPr>
        <w:rFonts w:ascii="Carlito" w:eastAsia="Carlito" w:hAnsi="Carlito" w:cs="Carlito" w:hint="default"/>
        <w:b/>
        <w:bCs/>
        <w:spacing w:val="0"/>
        <w:w w:val="100"/>
        <w:sz w:val="22"/>
        <w:szCs w:val="22"/>
        <w:shd w:val="clear" w:color="auto" w:fill="D0CECE"/>
        <w:lang w:val="en-US" w:eastAsia="en-US" w:bidi="ar-SA"/>
      </w:rPr>
    </w:lvl>
    <w:lvl w:ilvl="1" w:tplc="001C745A">
      <w:numFmt w:val="bullet"/>
      <w:lvlText w:val="o"/>
      <w:lvlJc w:val="left"/>
      <w:pPr>
        <w:ind w:left="1600" w:hanging="360"/>
      </w:pPr>
      <w:rPr>
        <w:rFonts w:ascii="Courier New" w:eastAsia="Courier New" w:hAnsi="Courier New" w:cs="Courier New" w:hint="default"/>
        <w:w w:val="100"/>
        <w:sz w:val="22"/>
        <w:szCs w:val="22"/>
        <w:lang w:val="en-US" w:eastAsia="en-US" w:bidi="ar-SA"/>
      </w:rPr>
    </w:lvl>
    <w:lvl w:ilvl="2" w:tplc="FDE0047A">
      <w:numFmt w:val="bullet"/>
      <w:lvlText w:val="•"/>
      <w:lvlJc w:val="left"/>
      <w:pPr>
        <w:ind w:left="2497" w:hanging="360"/>
      </w:pPr>
      <w:rPr>
        <w:lang w:val="en-US" w:eastAsia="en-US" w:bidi="ar-SA"/>
      </w:rPr>
    </w:lvl>
    <w:lvl w:ilvl="3" w:tplc="29E2099C">
      <w:numFmt w:val="bullet"/>
      <w:lvlText w:val="•"/>
      <w:lvlJc w:val="left"/>
      <w:pPr>
        <w:ind w:left="3395" w:hanging="360"/>
      </w:pPr>
      <w:rPr>
        <w:lang w:val="en-US" w:eastAsia="en-US" w:bidi="ar-SA"/>
      </w:rPr>
    </w:lvl>
    <w:lvl w:ilvl="4" w:tplc="0DDE75C6">
      <w:numFmt w:val="bullet"/>
      <w:lvlText w:val="•"/>
      <w:lvlJc w:val="left"/>
      <w:pPr>
        <w:ind w:left="4293" w:hanging="360"/>
      </w:pPr>
      <w:rPr>
        <w:lang w:val="en-US" w:eastAsia="en-US" w:bidi="ar-SA"/>
      </w:rPr>
    </w:lvl>
    <w:lvl w:ilvl="5" w:tplc="967A3B42">
      <w:numFmt w:val="bullet"/>
      <w:lvlText w:val="•"/>
      <w:lvlJc w:val="left"/>
      <w:pPr>
        <w:ind w:left="5191" w:hanging="360"/>
      </w:pPr>
      <w:rPr>
        <w:lang w:val="en-US" w:eastAsia="en-US" w:bidi="ar-SA"/>
      </w:rPr>
    </w:lvl>
    <w:lvl w:ilvl="6" w:tplc="CDBE9296">
      <w:numFmt w:val="bullet"/>
      <w:lvlText w:val="•"/>
      <w:lvlJc w:val="left"/>
      <w:pPr>
        <w:ind w:left="6088" w:hanging="360"/>
      </w:pPr>
      <w:rPr>
        <w:lang w:val="en-US" w:eastAsia="en-US" w:bidi="ar-SA"/>
      </w:rPr>
    </w:lvl>
    <w:lvl w:ilvl="7" w:tplc="330A8A9C">
      <w:numFmt w:val="bullet"/>
      <w:lvlText w:val="•"/>
      <w:lvlJc w:val="left"/>
      <w:pPr>
        <w:ind w:left="6986" w:hanging="360"/>
      </w:pPr>
      <w:rPr>
        <w:lang w:val="en-US" w:eastAsia="en-US" w:bidi="ar-SA"/>
      </w:rPr>
    </w:lvl>
    <w:lvl w:ilvl="8" w:tplc="0A92BD16">
      <w:numFmt w:val="bullet"/>
      <w:lvlText w:val="•"/>
      <w:lvlJc w:val="left"/>
      <w:pPr>
        <w:ind w:left="7884" w:hanging="360"/>
      </w:pPr>
      <w:rPr>
        <w:lang w:val="en-US" w:eastAsia="en-US" w:bidi="ar-SA"/>
      </w:rPr>
    </w:lvl>
  </w:abstractNum>
  <w:abstractNum w:abstractNumId="12"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start w:val="1"/>
      <w:numFmt w:val="decimal"/>
      <w:lvlText w:val="%4."/>
      <w:lvlJc w:val="left"/>
      <w:pPr>
        <w:ind w:left="2520" w:hanging="360"/>
      </w:pPr>
    </w:lvl>
    <w:lvl w:ilvl="4" w:tplc="1F10072E">
      <w:start w:val="1"/>
      <w:numFmt w:val="lowerLetter"/>
      <w:lvlText w:val="%5."/>
      <w:lvlJc w:val="left"/>
      <w:pPr>
        <w:ind w:left="3240" w:hanging="360"/>
      </w:pPr>
    </w:lvl>
    <w:lvl w:ilvl="5" w:tplc="B2921162">
      <w:start w:val="1"/>
      <w:numFmt w:val="lowerRoman"/>
      <w:lvlText w:val="%6."/>
      <w:lvlJc w:val="right"/>
      <w:pPr>
        <w:ind w:left="3960" w:hanging="180"/>
      </w:pPr>
    </w:lvl>
    <w:lvl w:ilvl="6" w:tplc="300A4C7A">
      <w:start w:val="1"/>
      <w:numFmt w:val="decimal"/>
      <w:lvlText w:val="%7."/>
      <w:lvlJc w:val="left"/>
      <w:pPr>
        <w:ind w:left="4680" w:hanging="360"/>
      </w:pPr>
    </w:lvl>
    <w:lvl w:ilvl="7" w:tplc="4114FB36">
      <w:start w:val="1"/>
      <w:numFmt w:val="lowerLetter"/>
      <w:lvlText w:val="%8."/>
      <w:lvlJc w:val="left"/>
      <w:pPr>
        <w:ind w:left="5400" w:hanging="360"/>
      </w:pPr>
    </w:lvl>
    <w:lvl w:ilvl="8" w:tplc="D0A83DA0">
      <w:start w:val="1"/>
      <w:numFmt w:val="lowerRoman"/>
      <w:lvlText w:val="%9."/>
      <w:lvlJc w:val="right"/>
      <w:pPr>
        <w:ind w:left="6120" w:hanging="180"/>
      </w:pPr>
    </w:lvl>
  </w:abstractNum>
  <w:abstractNum w:abstractNumId="13" w15:restartNumberingAfterBreak="0">
    <w:nsid w:val="5257249B"/>
    <w:multiLevelType w:val="hybridMultilevel"/>
    <w:tmpl w:val="20CED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A5A6962"/>
    <w:multiLevelType w:val="hybridMultilevel"/>
    <w:tmpl w:val="4840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841131"/>
    <w:multiLevelType w:val="hybridMultilevel"/>
    <w:tmpl w:val="338E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345918"/>
    <w:multiLevelType w:val="hybridMultilevel"/>
    <w:tmpl w:val="E1200C52"/>
    <w:lvl w:ilvl="0" w:tplc="9AEA67EC">
      <w:numFmt w:val="bullet"/>
      <w:lvlText w:val=""/>
      <w:lvlJc w:val="left"/>
      <w:pPr>
        <w:ind w:left="880" w:hanging="360"/>
      </w:pPr>
      <w:rPr>
        <w:rFonts w:ascii="Symbol" w:eastAsia="Symbol" w:hAnsi="Symbol" w:cs="Symbol" w:hint="default"/>
        <w:w w:val="100"/>
        <w:sz w:val="22"/>
        <w:szCs w:val="22"/>
        <w:lang w:val="en-US" w:eastAsia="en-US" w:bidi="ar-SA"/>
      </w:rPr>
    </w:lvl>
    <w:lvl w:ilvl="1" w:tplc="32A66952">
      <w:numFmt w:val="bullet"/>
      <w:lvlText w:val="•"/>
      <w:lvlJc w:val="left"/>
      <w:pPr>
        <w:ind w:left="1760" w:hanging="360"/>
      </w:pPr>
      <w:rPr>
        <w:lang w:val="en-US" w:eastAsia="en-US" w:bidi="ar-SA"/>
      </w:rPr>
    </w:lvl>
    <w:lvl w:ilvl="2" w:tplc="DFB0F922">
      <w:numFmt w:val="bullet"/>
      <w:lvlText w:val="•"/>
      <w:lvlJc w:val="left"/>
      <w:pPr>
        <w:ind w:left="2640" w:hanging="360"/>
      </w:pPr>
      <w:rPr>
        <w:lang w:val="en-US" w:eastAsia="en-US" w:bidi="ar-SA"/>
      </w:rPr>
    </w:lvl>
    <w:lvl w:ilvl="3" w:tplc="223A66AA">
      <w:numFmt w:val="bullet"/>
      <w:lvlText w:val="•"/>
      <w:lvlJc w:val="left"/>
      <w:pPr>
        <w:ind w:left="3520" w:hanging="360"/>
      </w:pPr>
      <w:rPr>
        <w:lang w:val="en-US" w:eastAsia="en-US" w:bidi="ar-SA"/>
      </w:rPr>
    </w:lvl>
    <w:lvl w:ilvl="4" w:tplc="08504BFC">
      <w:numFmt w:val="bullet"/>
      <w:lvlText w:val="•"/>
      <w:lvlJc w:val="left"/>
      <w:pPr>
        <w:ind w:left="4400" w:hanging="360"/>
      </w:pPr>
      <w:rPr>
        <w:lang w:val="en-US" w:eastAsia="en-US" w:bidi="ar-SA"/>
      </w:rPr>
    </w:lvl>
    <w:lvl w:ilvl="5" w:tplc="91307E20">
      <w:numFmt w:val="bullet"/>
      <w:lvlText w:val="•"/>
      <w:lvlJc w:val="left"/>
      <w:pPr>
        <w:ind w:left="5280" w:hanging="360"/>
      </w:pPr>
      <w:rPr>
        <w:lang w:val="en-US" w:eastAsia="en-US" w:bidi="ar-SA"/>
      </w:rPr>
    </w:lvl>
    <w:lvl w:ilvl="6" w:tplc="FA2C31F2">
      <w:numFmt w:val="bullet"/>
      <w:lvlText w:val="•"/>
      <w:lvlJc w:val="left"/>
      <w:pPr>
        <w:ind w:left="6160" w:hanging="360"/>
      </w:pPr>
      <w:rPr>
        <w:lang w:val="en-US" w:eastAsia="en-US" w:bidi="ar-SA"/>
      </w:rPr>
    </w:lvl>
    <w:lvl w:ilvl="7" w:tplc="69EA921E">
      <w:numFmt w:val="bullet"/>
      <w:lvlText w:val="•"/>
      <w:lvlJc w:val="left"/>
      <w:pPr>
        <w:ind w:left="7040" w:hanging="360"/>
      </w:pPr>
      <w:rPr>
        <w:lang w:val="en-US" w:eastAsia="en-US" w:bidi="ar-SA"/>
      </w:rPr>
    </w:lvl>
    <w:lvl w:ilvl="8" w:tplc="1DE0814A">
      <w:numFmt w:val="bullet"/>
      <w:lvlText w:val="•"/>
      <w:lvlJc w:val="left"/>
      <w:pPr>
        <w:ind w:left="7920" w:hanging="360"/>
      </w:pPr>
      <w:rPr>
        <w:lang w:val="en-US" w:eastAsia="en-US" w:bidi="ar-SA"/>
      </w:rPr>
    </w:lvl>
  </w:abstractNum>
  <w:abstractNum w:abstractNumId="17" w15:restartNumberingAfterBreak="0">
    <w:nsid w:val="67462E91"/>
    <w:multiLevelType w:val="hybridMultilevel"/>
    <w:tmpl w:val="3AA2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42D2C"/>
    <w:multiLevelType w:val="hybridMultilevel"/>
    <w:tmpl w:val="EC94A670"/>
    <w:lvl w:ilvl="0" w:tplc="19925912">
      <w:start w:val="1"/>
      <w:numFmt w:val="decimal"/>
      <w:lvlText w:val="%1)"/>
      <w:lvlJc w:val="left"/>
      <w:pPr>
        <w:ind w:left="360" w:hanging="360"/>
      </w:pPr>
      <w:rPr>
        <w:rFonts w:hint="default"/>
        <w:b w:val="0"/>
        <w:i/>
      </w:rPr>
    </w:lvl>
    <w:lvl w:ilvl="1" w:tplc="9EACCC2E">
      <w:numFmt w:val="bullet"/>
      <w:lvlText w:val=""/>
      <w:lvlJc w:val="left"/>
      <w:pPr>
        <w:ind w:left="1635" w:hanging="555"/>
      </w:pPr>
      <w:rPr>
        <w:rFonts w:ascii="Wingdings" w:eastAsia="Times" w:hAnsi="Wingdings" w:cs="Times New Roman" w:hint="default"/>
        <w:w w:val="23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57276E"/>
    <w:multiLevelType w:val="hybridMultilevel"/>
    <w:tmpl w:val="BD005E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72F43869"/>
    <w:multiLevelType w:val="hybridMultilevel"/>
    <w:tmpl w:val="93A0D23C"/>
    <w:lvl w:ilvl="0" w:tplc="BF5CA1A0">
      <w:start w:val="1"/>
      <w:numFmt w:val="decimal"/>
      <w:lvlText w:val="%1-"/>
      <w:lvlJc w:val="left"/>
      <w:pPr>
        <w:ind w:left="880" w:hanging="360"/>
      </w:pPr>
      <w:rPr>
        <w:rFonts w:ascii="Carlito" w:eastAsia="Carlito" w:hAnsi="Carlito" w:cs="Carlito" w:hint="default"/>
        <w:b/>
        <w:bCs/>
        <w:w w:val="100"/>
        <w:sz w:val="22"/>
        <w:szCs w:val="22"/>
        <w:lang w:val="en-US" w:eastAsia="en-US" w:bidi="ar-SA"/>
      </w:rPr>
    </w:lvl>
    <w:lvl w:ilvl="1" w:tplc="1326E848">
      <w:numFmt w:val="bullet"/>
      <w:lvlText w:val=""/>
      <w:lvlJc w:val="left"/>
      <w:pPr>
        <w:ind w:left="1240" w:hanging="360"/>
      </w:pPr>
      <w:rPr>
        <w:w w:val="100"/>
        <w:lang w:val="en-US" w:eastAsia="en-US" w:bidi="ar-SA"/>
      </w:rPr>
    </w:lvl>
    <w:lvl w:ilvl="2" w:tplc="CB366D50">
      <w:numFmt w:val="bullet"/>
      <w:lvlText w:val="o"/>
      <w:lvlJc w:val="left"/>
      <w:pPr>
        <w:ind w:left="1960" w:hanging="360"/>
      </w:pPr>
      <w:rPr>
        <w:rFonts w:ascii="Courier New" w:eastAsia="Courier New" w:hAnsi="Courier New" w:cs="Courier New" w:hint="default"/>
        <w:w w:val="99"/>
        <w:sz w:val="20"/>
        <w:szCs w:val="20"/>
        <w:lang w:val="en-US" w:eastAsia="en-US" w:bidi="ar-SA"/>
      </w:rPr>
    </w:lvl>
    <w:lvl w:ilvl="3" w:tplc="1D3AB016">
      <w:numFmt w:val="bullet"/>
      <w:lvlText w:val="•"/>
      <w:lvlJc w:val="left"/>
      <w:pPr>
        <w:ind w:left="1970" w:hanging="360"/>
      </w:pPr>
      <w:rPr>
        <w:lang w:val="en-US" w:eastAsia="en-US" w:bidi="ar-SA"/>
      </w:rPr>
    </w:lvl>
    <w:lvl w:ilvl="4" w:tplc="C8365A0C">
      <w:numFmt w:val="bullet"/>
      <w:lvlText w:val="•"/>
      <w:lvlJc w:val="left"/>
      <w:pPr>
        <w:ind w:left="1980" w:hanging="360"/>
      </w:pPr>
      <w:rPr>
        <w:lang w:val="en-US" w:eastAsia="en-US" w:bidi="ar-SA"/>
      </w:rPr>
    </w:lvl>
    <w:lvl w:ilvl="5" w:tplc="1AD6F95C">
      <w:numFmt w:val="bullet"/>
      <w:lvlText w:val="•"/>
      <w:lvlJc w:val="left"/>
      <w:pPr>
        <w:ind w:left="1990" w:hanging="360"/>
      </w:pPr>
      <w:rPr>
        <w:lang w:val="en-US" w:eastAsia="en-US" w:bidi="ar-SA"/>
      </w:rPr>
    </w:lvl>
    <w:lvl w:ilvl="6" w:tplc="CA2A2422">
      <w:numFmt w:val="bullet"/>
      <w:lvlText w:val="•"/>
      <w:lvlJc w:val="left"/>
      <w:pPr>
        <w:ind w:left="2000" w:hanging="360"/>
      </w:pPr>
      <w:rPr>
        <w:lang w:val="en-US" w:eastAsia="en-US" w:bidi="ar-SA"/>
      </w:rPr>
    </w:lvl>
    <w:lvl w:ilvl="7" w:tplc="A914D780">
      <w:numFmt w:val="bullet"/>
      <w:lvlText w:val="•"/>
      <w:lvlJc w:val="left"/>
      <w:pPr>
        <w:ind w:left="2010" w:hanging="360"/>
      </w:pPr>
      <w:rPr>
        <w:lang w:val="en-US" w:eastAsia="en-US" w:bidi="ar-SA"/>
      </w:rPr>
    </w:lvl>
    <w:lvl w:ilvl="8" w:tplc="C1F42D26">
      <w:numFmt w:val="bullet"/>
      <w:lvlText w:val="•"/>
      <w:lvlJc w:val="left"/>
      <w:pPr>
        <w:ind w:left="2020" w:hanging="360"/>
      </w:pPr>
      <w:rPr>
        <w:lang w:val="en-US" w:eastAsia="en-US" w:bidi="ar-SA"/>
      </w:rPr>
    </w:lvl>
  </w:abstractNum>
  <w:abstractNum w:abstractNumId="21" w15:restartNumberingAfterBreak="0">
    <w:nsid w:val="77FF3B58"/>
    <w:multiLevelType w:val="hybridMultilevel"/>
    <w:tmpl w:val="B12A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B348AA"/>
    <w:multiLevelType w:val="hybridMultilevel"/>
    <w:tmpl w:val="C5C842DA"/>
    <w:lvl w:ilvl="0" w:tplc="04090001">
      <w:start w:val="1"/>
      <w:numFmt w:val="bullet"/>
      <w:lvlText w:val=""/>
      <w:lvlJc w:val="left"/>
      <w:pPr>
        <w:ind w:left="448" w:hanging="360"/>
      </w:pPr>
      <w:rPr>
        <w:rFonts w:ascii="Symbol" w:hAnsi="Symbol" w:hint="default"/>
      </w:rPr>
    </w:lvl>
    <w:lvl w:ilvl="1" w:tplc="04090003">
      <w:start w:val="1"/>
      <w:numFmt w:val="bullet"/>
      <w:lvlText w:val="o"/>
      <w:lvlJc w:val="left"/>
      <w:pPr>
        <w:ind w:left="1168" w:hanging="360"/>
      </w:pPr>
      <w:rPr>
        <w:rFonts w:ascii="Courier New" w:hAnsi="Courier New" w:cs="Courier New" w:hint="default"/>
      </w:rPr>
    </w:lvl>
    <w:lvl w:ilvl="2" w:tplc="04090005">
      <w:start w:val="1"/>
      <w:numFmt w:val="bullet"/>
      <w:lvlText w:val=""/>
      <w:lvlJc w:val="left"/>
      <w:pPr>
        <w:ind w:left="1888" w:hanging="360"/>
      </w:pPr>
      <w:rPr>
        <w:rFonts w:ascii="Wingdings" w:hAnsi="Wingdings" w:hint="default"/>
      </w:rPr>
    </w:lvl>
    <w:lvl w:ilvl="3" w:tplc="04090001">
      <w:start w:val="1"/>
      <w:numFmt w:val="bullet"/>
      <w:lvlText w:val=""/>
      <w:lvlJc w:val="left"/>
      <w:pPr>
        <w:ind w:left="2608" w:hanging="360"/>
      </w:pPr>
      <w:rPr>
        <w:rFonts w:ascii="Symbol" w:hAnsi="Symbol" w:hint="default"/>
      </w:rPr>
    </w:lvl>
    <w:lvl w:ilvl="4" w:tplc="04090003">
      <w:start w:val="1"/>
      <w:numFmt w:val="bullet"/>
      <w:lvlText w:val="o"/>
      <w:lvlJc w:val="left"/>
      <w:pPr>
        <w:ind w:left="3328" w:hanging="360"/>
      </w:pPr>
      <w:rPr>
        <w:rFonts w:ascii="Courier New" w:hAnsi="Courier New" w:cs="Courier New" w:hint="default"/>
      </w:rPr>
    </w:lvl>
    <w:lvl w:ilvl="5" w:tplc="04090005">
      <w:start w:val="1"/>
      <w:numFmt w:val="bullet"/>
      <w:lvlText w:val=""/>
      <w:lvlJc w:val="left"/>
      <w:pPr>
        <w:ind w:left="4048" w:hanging="360"/>
      </w:pPr>
      <w:rPr>
        <w:rFonts w:ascii="Wingdings" w:hAnsi="Wingdings" w:hint="default"/>
      </w:rPr>
    </w:lvl>
    <w:lvl w:ilvl="6" w:tplc="04090001">
      <w:start w:val="1"/>
      <w:numFmt w:val="bullet"/>
      <w:lvlText w:val=""/>
      <w:lvlJc w:val="left"/>
      <w:pPr>
        <w:ind w:left="4768" w:hanging="360"/>
      </w:pPr>
      <w:rPr>
        <w:rFonts w:ascii="Symbol" w:hAnsi="Symbol" w:hint="default"/>
      </w:rPr>
    </w:lvl>
    <w:lvl w:ilvl="7" w:tplc="04090003">
      <w:start w:val="1"/>
      <w:numFmt w:val="bullet"/>
      <w:lvlText w:val="o"/>
      <w:lvlJc w:val="left"/>
      <w:pPr>
        <w:ind w:left="5488" w:hanging="360"/>
      </w:pPr>
      <w:rPr>
        <w:rFonts w:ascii="Courier New" w:hAnsi="Courier New" w:cs="Courier New" w:hint="default"/>
      </w:rPr>
    </w:lvl>
    <w:lvl w:ilvl="8" w:tplc="04090005">
      <w:start w:val="1"/>
      <w:numFmt w:val="bullet"/>
      <w:lvlText w:val=""/>
      <w:lvlJc w:val="left"/>
      <w:pPr>
        <w:ind w:left="6208" w:hanging="360"/>
      </w:pPr>
      <w:rPr>
        <w:rFonts w:ascii="Wingdings" w:hAnsi="Wingdings" w:hint="default"/>
      </w:rPr>
    </w:lvl>
  </w:abstractNum>
  <w:abstractNum w:abstractNumId="23" w15:restartNumberingAfterBreak="0">
    <w:nsid w:val="7DB0200E"/>
    <w:multiLevelType w:val="hybridMultilevel"/>
    <w:tmpl w:val="DAD6FDD2"/>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8"/>
  </w:num>
  <w:num w:numId="2">
    <w:abstractNumId w:val="18"/>
  </w:num>
  <w:num w:numId="3">
    <w:abstractNumId w:val="9"/>
  </w:num>
  <w:num w:numId="4">
    <w:abstractNumId w:val="23"/>
  </w:num>
  <w:num w:numId="5">
    <w:abstractNumId w:val="11"/>
    <w:lvlOverride w:ilvl="0">
      <w:startOverride w:val="1"/>
    </w:lvlOverride>
    <w:lvlOverride w:ilvl="1"/>
    <w:lvlOverride w:ilvl="2"/>
    <w:lvlOverride w:ilvl="3"/>
    <w:lvlOverride w:ilvl="4"/>
    <w:lvlOverride w:ilvl="5"/>
    <w:lvlOverride w:ilvl="6"/>
    <w:lvlOverride w:ilvl="7"/>
    <w:lvlOverride w:ilvl="8"/>
  </w:num>
  <w:num w:numId="6">
    <w:abstractNumId w:val="16"/>
  </w:num>
  <w:num w:numId="7">
    <w:abstractNumId w:val="2"/>
  </w:num>
  <w:num w:numId="8">
    <w:abstractNumId w:val="3"/>
  </w:num>
  <w:num w:numId="9">
    <w:abstractNumId w:val="20"/>
    <w:lvlOverride w:ilvl="0">
      <w:startOverride w:val="1"/>
    </w:lvlOverride>
    <w:lvlOverride w:ilvl="1"/>
    <w:lvlOverride w:ilvl="2"/>
    <w:lvlOverride w:ilvl="3"/>
    <w:lvlOverride w:ilvl="4"/>
    <w:lvlOverride w:ilvl="5"/>
    <w:lvlOverride w:ilvl="6"/>
    <w:lvlOverride w:ilvl="7"/>
    <w:lvlOverride w:ilvl="8"/>
  </w:num>
  <w:num w:numId="10">
    <w:abstractNumId w:val="21"/>
  </w:num>
  <w:num w:numId="11">
    <w:abstractNumId w:val="1"/>
  </w:num>
  <w:num w:numId="12">
    <w:abstractNumId w:val="17"/>
  </w:num>
  <w:num w:numId="13">
    <w:abstractNumId w:val="0"/>
  </w:num>
  <w:num w:numId="14">
    <w:abstractNumId w:val="19"/>
  </w:num>
  <w:num w:numId="15">
    <w:abstractNumId w:val="22"/>
  </w:num>
  <w:num w:numId="16">
    <w:abstractNumId w:val="4"/>
  </w:num>
  <w:num w:numId="17">
    <w:abstractNumId w:val="7"/>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6"/>
  </w:num>
  <w:num w:numId="21">
    <w:abstractNumId w:val="5"/>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8"/>
  </w:num>
  <w:num w:numId="25">
    <w:abstractNumId w:val="1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6F3"/>
    <w:rsid w:val="0003572A"/>
    <w:rsid w:val="000525BE"/>
    <w:rsid w:val="00063E74"/>
    <w:rsid w:val="00063EC2"/>
    <w:rsid w:val="0006550D"/>
    <w:rsid w:val="000766A0"/>
    <w:rsid w:val="000C5D76"/>
    <w:rsid w:val="000D0F19"/>
    <w:rsid w:val="000D750F"/>
    <w:rsid w:val="000E4252"/>
    <w:rsid w:val="000E713D"/>
    <w:rsid w:val="00133B6D"/>
    <w:rsid w:val="0014014A"/>
    <w:rsid w:val="00157DF8"/>
    <w:rsid w:val="001754A9"/>
    <w:rsid w:val="0019013B"/>
    <w:rsid w:val="001A5394"/>
    <w:rsid w:val="001B12E1"/>
    <w:rsid w:val="001B1AE5"/>
    <w:rsid w:val="001B7870"/>
    <w:rsid w:val="001B7BE0"/>
    <w:rsid w:val="001D4DAF"/>
    <w:rsid w:val="0023728E"/>
    <w:rsid w:val="00240DFF"/>
    <w:rsid w:val="00286FC8"/>
    <w:rsid w:val="002B621A"/>
    <w:rsid w:val="002C6577"/>
    <w:rsid w:val="002D743A"/>
    <w:rsid w:val="002D752C"/>
    <w:rsid w:val="002E5AD7"/>
    <w:rsid w:val="002E64FC"/>
    <w:rsid w:val="00300302"/>
    <w:rsid w:val="0031115F"/>
    <w:rsid w:val="00311A4C"/>
    <w:rsid w:val="00332062"/>
    <w:rsid w:val="00341876"/>
    <w:rsid w:val="00347C15"/>
    <w:rsid w:val="003651AE"/>
    <w:rsid w:val="0037218D"/>
    <w:rsid w:val="0038563E"/>
    <w:rsid w:val="0039739F"/>
    <w:rsid w:val="003B0FAA"/>
    <w:rsid w:val="003C5A18"/>
    <w:rsid w:val="003D55F1"/>
    <w:rsid w:val="003E20C6"/>
    <w:rsid w:val="004238B3"/>
    <w:rsid w:val="0042597F"/>
    <w:rsid w:val="004328D2"/>
    <w:rsid w:val="00455A1B"/>
    <w:rsid w:val="0046007D"/>
    <w:rsid w:val="00460333"/>
    <w:rsid w:val="004806ED"/>
    <w:rsid w:val="00491403"/>
    <w:rsid w:val="004C4852"/>
    <w:rsid w:val="004E665C"/>
    <w:rsid w:val="004F0296"/>
    <w:rsid w:val="00506C94"/>
    <w:rsid w:val="00512CEF"/>
    <w:rsid w:val="005132A1"/>
    <w:rsid w:val="00520C22"/>
    <w:rsid w:val="00525271"/>
    <w:rsid w:val="00547E1F"/>
    <w:rsid w:val="005560C5"/>
    <w:rsid w:val="005824B5"/>
    <w:rsid w:val="0059029A"/>
    <w:rsid w:val="0059149B"/>
    <w:rsid w:val="00594DE7"/>
    <w:rsid w:val="005977E6"/>
    <w:rsid w:val="005A3769"/>
    <w:rsid w:val="005A765A"/>
    <w:rsid w:val="005C08D8"/>
    <w:rsid w:val="005C7BB2"/>
    <w:rsid w:val="005E277B"/>
    <w:rsid w:val="005E3941"/>
    <w:rsid w:val="005E7EA2"/>
    <w:rsid w:val="005F1628"/>
    <w:rsid w:val="00603C01"/>
    <w:rsid w:val="00611577"/>
    <w:rsid w:val="006205E8"/>
    <w:rsid w:val="006314EB"/>
    <w:rsid w:val="00650DBF"/>
    <w:rsid w:val="006530E6"/>
    <w:rsid w:val="0068596C"/>
    <w:rsid w:val="006B17D3"/>
    <w:rsid w:val="006B319A"/>
    <w:rsid w:val="006B6AE1"/>
    <w:rsid w:val="006D011E"/>
    <w:rsid w:val="006F0F0E"/>
    <w:rsid w:val="00700E7A"/>
    <w:rsid w:val="0071173F"/>
    <w:rsid w:val="0071321A"/>
    <w:rsid w:val="00721AAE"/>
    <w:rsid w:val="00722B30"/>
    <w:rsid w:val="007359CD"/>
    <w:rsid w:val="00766B22"/>
    <w:rsid w:val="007705F3"/>
    <w:rsid w:val="0078480E"/>
    <w:rsid w:val="00787CB8"/>
    <w:rsid w:val="00791E13"/>
    <w:rsid w:val="007A25F3"/>
    <w:rsid w:val="007A6CBC"/>
    <w:rsid w:val="007C19E9"/>
    <w:rsid w:val="007D067A"/>
    <w:rsid w:val="007D3663"/>
    <w:rsid w:val="007D527A"/>
    <w:rsid w:val="008140C7"/>
    <w:rsid w:val="00840311"/>
    <w:rsid w:val="00851BC9"/>
    <w:rsid w:val="0086378A"/>
    <w:rsid w:val="00891336"/>
    <w:rsid w:val="008A59AA"/>
    <w:rsid w:val="008A7419"/>
    <w:rsid w:val="008B4A57"/>
    <w:rsid w:val="008C1115"/>
    <w:rsid w:val="008F42E2"/>
    <w:rsid w:val="008F47A7"/>
    <w:rsid w:val="008F6FCA"/>
    <w:rsid w:val="00926FAA"/>
    <w:rsid w:val="00930094"/>
    <w:rsid w:val="00973F71"/>
    <w:rsid w:val="00991472"/>
    <w:rsid w:val="009A42C6"/>
    <w:rsid w:val="009A50FF"/>
    <w:rsid w:val="009B6543"/>
    <w:rsid w:val="009E064D"/>
    <w:rsid w:val="009E425E"/>
    <w:rsid w:val="009F106F"/>
    <w:rsid w:val="00A063E6"/>
    <w:rsid w:val="00A364CB"/>
    <w:rsid w:val="00A443E6"/>
    <w:rsid w:val="00A77501"/>
    <w:rsid w:val="00A80818"/>
    <w:rsid w:val="00A81F57"/>
    <w:rsid w:val="00A83FAD"/>
    <w:rsid w:val="00A94A2C"/>
    <w:rsid w:val="00AA256D"/>
    <w:rsid w:val="00AB0583"/>
    <w:rsid w:val="00AE3FB0"/>
    <w:rsid w:val="00B2786E"/>
    <w:rsid w:val="00B60495"/>
    <w:rsid w:val="00B7388A"/>
    <w:rsid w:val="00B756B8"/>
    <w:rsid w:val="00B802FD"/>
    <w:rsid w:val="00B83B88"/>
    <w:rsid w:val="00BA7C76"/>
    <w:rsid w:val="00BD692C"/>
    <w:rsid w:val="00BF1326"/>
    <w:rsid w:val="00BF629D"/>
    <w:rsid w:val="00C14819"/>
    <w:rsid w:val="00C321AA"/>
    <w:rsid w:val="00C53F9C"/>
    <w:rsid w:val="00C60D57"/>
    <w:rsid w:val="00C62FCD"/>
    <w:rsid w:val="00C76439"/>
    <w:rsid w:val="00C835E3"/>
    <w:rsid w:val="00C85A6E"/>
    <w:rsid w:val="00C9059D"/>
    <w:rsid w:val="00CE2A14"/>
    <w:rsid w:val="00CF1638"/>
    <w:rsid w:val="00D01016"/>
    <w:rsid w:val="00D24460"/>
    <w:rsid w:val="00D572DF"/>
    <w:rsid w:val="00D872B3"/>
    <w:rsid w:val="00D87EA0"/>
    <w:rsid w:val="00DA7499"/>
    <w:rsid w:val="00DC70B2"/>
    <w:rsid w:val="00DF69B2"/>
    <w:rsid w:val="00E30038"/>
    <w:rsid w:val="00E359A4"/>
    <w:rsid w:val="00E47802"/>
    <w:rsid w:val="00E54131"/>
    <w:rsid w:val="00E729F4"/>
    <w:rsid w:val="00E766F5"/>
    <w:rsid w:val="00EB66F3"/>
    <w:rsid w:val="00EB6953"/>
    <w:rsid w:val="00F0660D"/>
    <w:rsid w:val="00F3107B"/>
    <w:rsid w:val="00F413AC"/>
    <w:rsid w:val="00F47AC0"/>
    <w:rsid w:val="00F81F27"/>
    <w:rsid w:val="00F8780F"/>
    <w:rsid w:val="00F87B61"/>
    <w:rsid w:val="00F904C7"/>
    <w:rsid w:val="00F920B3"/>
    <w:rsid w:val="00FA3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B38AE"/>
  <w15:chartTrackingRefBased/>
  <w15:docId w15:val="{122A7BBF-CBEC-43C4-9CD5-8ADA48B3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6F3"/>
    <w:pPr>
      <w:spacing w:after="0" w:line="260" w:lineRule="exact"/>
    </w:pPr>
    <w:rPr>
      <w:rFonts w:ascii="Times New Roman" w:eastAsia="Times" w:hAnsi="Times New Roman" w:cs="Times New Roman"/>
      <w:color w:val="000000"/>
      <w:szCs w:val="20"/>
      <w:lang w:val="pt-PT" w:eastAsia="en-GB"/>
    </w:rPr>
  </w:style>
  <w:style w:type="paragraph" w:styleId="Heading1">
    <w:name w:val="heading 1"/>
    <w:basedOn w:val="Heading2"/>
    <w:next w:val="Normal"/>
    <w:link w:val="Heading1Char"/>
    <w:qFormat/>
    <w:rsid w:val="00EB66F3"/>
    <w:pPr>
      <w:keepLines w:val="0"/>
      <w:tabs>
        <w:tab w:val="left" w:pos="990"/>
      </w:tabs>
      <w:spacing w:before="0" w:line="240" w:lineRule="auto"/>
      <w:ind w:left="907" w:hanging="907"/>
      <w:outlineLvl w:val="0"/>
    </w:pPr>
    <w:rPr>
      <w:rFonts w:ascii="Arial" w:eastAsia="Times" w:hAnsi="Arial" w:cs="Times New Roman"/>
      <w:b/>
      <w:caps/>
      <w:color w:val="0099FF"/>
      <w:spacing w:val="-2"/>
      <w:sz w:val="36"/>
      <w:szCs w:val="36"/>
    </w:rPr>
  </w:style>
  <w:style w:type="paragraph" w:styleId="Heading2">
    <w:name w:val="heading 2"/>
    <w:basedOn w:val="Normal"/>
    <w:next w:val="Normal"/>
    <w:link w:val="Heading2Char"/>
    <w:uiPriority w:val="9"/>
    <w:semiHidden/>
    <w:unhideWhenUsed/>
    <w:qFormat/>
    <w:rsid w:val="00EB66F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66F3"/>
    <w:rPr>
      <w:rFonts w:ascii="Arial" w:eastAsia="Times" w:hAnsi="Arial" w:cs="Times New Roman"/>
      <w:b/>
      <w:caps/>
      <w:color w:val="0099FF"/>
      <w:spacing w:val="-2"/>
      <w:sz w:val="36"/>
      <w:szCs w:val="36"/>
      <w:lang w:val="pt-PT" w:eastAsia="en-GB"/>
    </w:rPr>
  </w:style>
  <w:style w:type="paragraph" w:styleId="Header">
    <w:name w:val="header"/>
    <w:basedOn w:val="Normal"/>
    <w:link w:val="HeaderChar"/>
    <w:rsid w:val="00EB66F3"/>
    <w:pPr>
      <w:tabs>
        <w:tab w:val="center" w:pos="4320"/>
        <w:tab w:val="right" w:pos="8640"/>
      </w:tabs>
    </w:pPr>
  </w:style>
  <w:style w:type="character" w:customStyle="1" w:styleId="HeaderChar">
    <w:name w:val="Header Char"/>
    <w:basedOn w:val="DefaultParagraphFont"/>
    <w:link w:val="Header"/>
    <w:rsid w:val="00EB66F3"/>
    <w:rPr>
      <w:rFonts w:ascii="Times New Roman" w:eastAsia="Times" w:hAnsi="Times New Roman" w:cs="Times New Roman"/>
      <w:color w:val="000000"/>
      <w:szCs w:val="20"/>
      <w:lang w:val="pt-PT" w:eastAsia="en-GB"/>
    </w:rPr>
  </w:style>
  <w:style w:type="paragraph" w:styleId="Footer">
    <w:name w:val="footer"/>
    <w:basedOn w:val="Normal"/>
    <w:link w:val="FooterChar"/>
    <w:uiPriority w:val="99"/>
    <w:rsid w:val="00EB66F3"/>
    <w:pPr>
      <w:tabs>
        <w:tab w:val="center" w:pos="4320"/>
        <w:tab w:val="right" w:pos="8640"/>
      </w:tabs>
    </w:pPr>
  </w:style>
  <w:style w:type="character" w:customStyle="1" w:styleId="FooterChar">
    <w:name w:val="Footer Char"/>
    <w:basedOn w:val="DefaultParagraphFont"/>
    <w:link w:val="Footer"/>
    <w:uiPriority w:val="99"/>
    <w:rsid w:val="00EB66F3"/>
    <w:rPr>
      <w:rFonts w:ascii="Times New Roman" w:eastAsia="Times" w:hAnsi="Times New Roman" w:cs="Times New Roman"/>
      <w:color w:val="000000"/>
      <w:szCs w:val="20"/>
      <w:lang w:val="pt-PT" w:eastAsia="en-GB"/>
    </w:rPr>
  </w:style>
  <w:style w:type="character" w:styleId="Hyperlink">
    <w:name w:val="Hyperlink"/>
    <w:rsid w:val="00EB66F3"/>
    <w:rPr>
      <w:color w:val="0000FF"/>
      <w:u w:val="single"/>
    </w:rPr>
  </w:style>
  <w:style w:type="paragraph" w:styleId="ListParagraph">
    <w:name w:val="List Paragraph"/>
    <w:aliases w:val="sub-section,Bullet List,FooterText,Table of figures,List Bullet Mary,List Paragraph (numbered (a)),references,Bullets,References,Numbered List Paragraph,List Paragraph nowy,Liste 1,Colorful List - Accent 11,List Paragraph1"/>
    <w:basedOn w:val="Normal"/>
    <w:link w:val="ListParagraphChar"/>
    <w:uiPriority w:val="34"/>
    <w:qFormat/>
    <w:rsid w:val="00EB66F3"/>
    <w:pPr>
      <w:spacing w:line="240" w:lineRule="auto"/>
      <w:ind w:left="720"/>
    </w:pPr>
    <w:rPr>
      <w:rFonts w:eastAsia="Times New Roman"/>
      <w:color w:val="auto"/>
      <w:sz w:val="24"/>
      <w:szCs w:val="24"/>
      <w:lang w:eastAsia="en-US"/>
    </w:rPr>
  </w:style>
  <w:style w:type="paragraph" w:styleId="BodyText">
    <w:name w:val="Body Text"/>
    <w:basedOn w:val="Normal"/>
    <w:link w:val="BodyTextChar"/>
    <w:uiPriority w:val="99"/>
    <w:rsid w:val="00EB66F3"/>
    <w:pPr>
      <w:spacing w:after="120"/>
    </w:pPr>
  </w:style>
  <w:style w:type="character" w:customStyle="1" w:styleId="BodyTextChar">
    <w:name w:val="Body Text Char"/>
    <w:basedOn w:val="DefaultParagraphFont"/>
    <w:link w:val="BodyText"/>
    <w:uiPriority w:val="99"/>
    <w:rsid w:val="00EB66F3"/>
    <w:rPr>
      <w:rFonts w:ascii="Times New Roman" w:eastAsia="Times" w:hAnsi="Times New Roman" w:cs="Times New Roman"/>
      <w:color w:val="000000"/>
      <w:szCs w:val="20"/>
      <w:lang w:val="pt-PT" w:eastAsia="en-GB"/>
    </w:rPr>
  </w:style>
  <w:style w:type="character" w:styleId="Strong">
    <w:name w:val="Strong"/>
    <w:qFormat/>
    <w:rsid w:val="00EB66F3"/>
    <w:rPr>
      <w:b/>
      <w:bCs/>
    </w:rPr>
  </w:style>
  <w:style w:type="character" w:styleId="PlaceholderText">
    <w:name w:val="Placeholder Text"/>
    <w:basedOn w:val="DefaultParagraphFont"/>
    <w:uiPriority w:val="99"/>
    <w:semiHidden/>
    <w:rsid w:val="00EB66F3"/>
    <w:rPr>
      <w:color w:val="808080"/>
    </w:rPr>
  </w:style>
  <w:style w:type="character" w:customStyle="1" w:styleId="ListParagraphChar">
    <w:name w:val="List Paragraph Char"/>
    <w:aliases w:val="sub-section Char,Bullet List Char,FooterText Char,Table of figures Char,List Bullet Mary Char,List Paragraph (numbered (a)) Char,references Char,Bullets Char,References Char,Numbered List Paragraph Char,List Paragraph nowy Char"/>
    <w:link w:val="ListParagraph"/>
    <w:uiPriority w:val="34"/>
    <w:rsid w:val="00EB66F3"/>
    <w:rPr>
      <w:rFonts w:ascii="Times New Roman" w:eastAsia="Times New Roman" w:hAnsi="Times New Roman" w:cs="Times New Roman"/>
      <w:sz w:val="24"/>
      <w:szCs w:val="24"/>
      <w:lang w:val="pt-PT"/>
    </w:rPr>
  </w:style>
  <w:style w:type="paragraph" w:styleId="PlainText">
    <w:name w:val="Plain Text"/>
    <w:basedOn w:val="Normal"/>
    <w:link w:val="PlainTextChar"/>
    <w:uiPriority w:val="99"/>
    <w:unhideWhenUsed/>
    <w:rsid w:val="00EB66F3"/>
    <w:pPr>
      <w:spacing w:line="240" w:lineRule="auto"/>
    </w:pPr>
    <w:rPr>
      <w:rFonts w:ascii="Calibri" w:eastAsiaTheme="minorHAnsi" w:hAnsi="Calibri" w:cs="Calibri"/>
      <w:color w:val="auto"/>
      <w:szCs w:val="22"/>
      <w:lang w:val="en-US" w:eastAsia="en-US"/>
    </w:rPr>
  </w:style>
  <w:style w:type="character" w:customStyle="1" w:styleId="PlainTextChar">
    <w:name w:val="Plain Text Char"/>
    <w:basedOn w:val="DefaultParagraphFont"/>
    <w:link w:val="PlainText"/>
    <w:uiPriority w:val="99"/>
    <w:rsid w:val="00EB66F3"/>
    <w:rPr>
      <w:rFonts w:ascii="Calibri" w:hAnsi="Calibri" w:cs="Calibri"/>
    </w:rPr>
  </w:style>
  <w:style w:type="paragraph" w:customStyle="1" w:styleId="Default">
    <w:name w:val="Default"/>
    <w:rsid w:val="00EB66F3"/>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customStyle="1" w:styleId="Heading2Char">
    <w:name w:val="Heading 2 Char"/>
    <w:basedOn w:val="DefaultParagraphFont"/>
    <w:link w:val="Heading2"/>
    <w:uiPriority w:val="9"/>
    <w:semiHidden/>
    <w:rsid w:val="00EB66F3"/>
    <w:rPr>
      <w:rFonts w:asciiTheme="majorHAnsi" w:eastAsiaTheme="majorEastAsia" w:hAnsiTheme="majorHAnsi" w:cstheme="majorBidi"/>
      <w:color w:val="2F5496" w:themeColor="accent1" w:themeShade="BF"/>
      <w:sz w:val="26"/>
      <w:szCs w:val="26"/>
      <w:lang w:val="pt-PT" w:eastAsia="en-GB"/>
    </w:rPr>
  </w:style>
  <w:style w:type="paragraph" w:styleId="NormalWeb">
    <w:name w:val="Normal (Web)"/>
    <w:basedOn w:val="Normal"/>
    <w:uiPriority w:val="99"/>
    <w:semiHidden/>
    <w:unhideWhenUsed/>
    <w:rsid w:val="001B12E1"/>
    <w:pPr>
      <w:spacing w:before="100" w:beforeAutospacing="1" w:after="100" w:afterAutospacing="1" w:line="240" w:lineRule="auto"/>
    </w:pPr>
    <w:rPr>
      <w:rFonts w:eastAsia="Times New Roman"/>
      <w:color w:val="auto"/>
      <w:sz w:val="24"/>
      <w:szCs w:val="24"/>
      <w:lang w:eastAsia="en-US"/>
    </w:rPr>
  </w:style>
  <w:style w:type="paragraph" w:styleId="ListBullet">
    <w:name w:val="List Bullet"/>
    <w:basedOn w:val="Normal"/>
    <w:uiPriority w:val="99"/>
    <w:semiHidden/>
    <w:unhideWhenUsed/>
    <w:rsid w:val="001B12E1"/>
    <w:pPr>
      <w:numPr>
        <w:numId w:val="13"/>
      </w:numPr>
      <w:contextualSpacing/>
    </w:pPr>
    <w:rPr>
      <w:rFonts w:ascii="Calibri" w:hAnsi="Calibri"/>
      <w:sz w:val="20"/>
      <w:lang w:val="en-US"/>
    </w:rPr>
  </w:style>
  <w:style w:type="paragraph" w:styleId="NoSpacing">
    <w:name w:val="No Spacing"/>
    <w:uiPriority w:val="1"/>
    <w:qFormat/>
    <w:rsid w:val="001B12E1"/>
    <w:pPr>
      <w:spacing w:after="0" w:line="240" w:lineRule="auto"/>
    </w:pPr>
    <w:rPr>
      <w:rFonts w:ascii="Calibri" w:eastAsia="Calibri" w:hAnsi="Calibri" w:cs="Times New Roman"/>
    </w:rPr>
  </w:style>
  <w:style w:type="table" w:styleId="TableGrid">
    <w:name w:val="Table Grid"/>
    <w:basedOn w:val="TableNormal"/>
    <w:uiPriority w:val="59"/>
    <w:rsid w:val="001B12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149B"/>
    <w:rPr>
      <w:sz w:val="16"/>
      <w:szCs w:val="16"/>
    </w:rPr>
  </w:style>
  <w:style w:type="paragraph" w:styleId="CommentText">
    <w:name w:val="annotation text"/>
    <w:basedOn w:val="Normal"/>
    <w:link w:val="CommentTextChar"/>
    <w:uiPriority w:val="99"/>
    <w:semiHidden/>
    <w:unhideWhenUsed/>
    <w:rsid w:val="0059149B"/>
    <w:pPr>
      <w:spacing w:line="240" w:lineRule="auto"/>
    </w:pPr>
    <w:rPr>
      <w:sz w:val="20"/>
    </w:rPr>
  </w:style>
  <w:style w:type="character" w:customStyle="1" w:styleId="CommentTextChar">
    <w:name w:val="Comment Text Char"/>
    <w:basedOn w:val="DefaultParagraphFont"/>
    <w:link w:val="CommentText"/>
    <w:uiPriority w:val="99"/>
    <w:semiHidden/>
    <w:rsid w:val="0059149B"/>
    <w:rPr>
      <w:rFonts w:ascii="Times New Roman" w:eastAsia="Times" w:hAnsi="Times New Roman" w:cs="Times New Roman"/>
      <w:color w:val="000000"/>
      <w:sz w:val="20"/>
      <w:szCs w:val="20"/>
      <w:lang w:val="pt-PT" w:eastAsia="en-GB"/>
    </w:rPr>
  </w:style>
  <w:style w:type="paragraph" w:styleId="CommentSubject">
    <w:name w:val="annotation subject"/>
    <w:basedOn w:val="CommentText"/>
    <w:next w:val="CommentText"/>
    <w:link w:val="CommentSubjectChar"/>
    <w:uiPriority w:val="99"/>
    <w:semiHidden/>
    <w:unhideWhenUsed/>
    <w:rsid w:val="0059149B"/>
    <w:rPr>
      <w:b/>
      <w:bCs/>
    </w:rPr>
  </w:style>
  <w:style w:type="character" w:customStyle="1" w:styleId="CommentSubjectChar">
    <w:name w:val="Comment Subject Char"/>
    <w:basedOn w:val="CommentTextChar"/>
    <w:link w:val="CommentSubject"/>
    <w:uiPriority w:val="99"/>
    <w:semiHidden/>
    <w:rsid w:val="0059149B"/>
    <w:rPr>
      <w:rFonts w:ascii="Times New Roman" w:eastAsia="Times" w:hAnsi="Times New Roman" w:cs="Times New Roman"/>
      <w:b/>
      <w:bCs/>
      <w:color w:val="000000"/>
      <w:sz w:val="20"/>
      <w:szCs w:val="20"/>
      <w:lang w:val="pt-PT" w:eastAsia="en-GB"/>
    </w:rPr>
  </w:style>
  <w:style w:type="paragraph" w:styleId="BalloonText">
    <w:name w:val="Balloon Text"/>
    <w:basedOn w:val="Normal"/>
    <w:link w:val="BalloonTextChar"/>
    <w:uiPriority w:val="99"/>
    <w:semiHidden/>
    <w:unhideWhenUsed/>
    <w:rsid w:val="005914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49B"/>
    <w:rPr>
      <w:rFonts w:ascii="Segoe UI" w:eastAsia="Times" w:hAnsi="Segoe UI" w:cs="Segoe UI"/>
      <w:color w:val="000000"/>
      <w:sz w:val="18"/>
      <w:szCs w:val="18"/>
      <w:lang w:val="pt-P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913821">
      <w:bodyDiv w:val="1"/>
      <w:marLeft w:val="0"/>
      <w:marRight w:val="0"/>
      <w:marTop w:val="0"/>
      <w:marBottom w:val="0"/>
      <w:divBdr>
        <w:top w:val="none" w:sz="0" w:space="0" w:color="auto"/>
        <w:left w:val="none" w:sz="0" w:space="0" w:color="auto"/>
        <w:bottom w:val="none" w:sz="0" w:space="0" w:color="auto"/>
        <w:right w:val="none" w:sz="0" w:space="0" w:color="auto"/>
      </w:divBdr>
    </w:div>
    <w:div w:id="697049376">
      <w:bodyDiv w:val="1"/>
      <w:marLeft w:val="0"/>
      <w:marRight w:val="0"/>
      <w:marTop w:val="0"/>
      <w:marBottom w:val="0"/>
      <w:divBdr>
        <w:top w:val="none" w:sz="0" w:space="0" w:color="auto"/>
        <w:left w:val="none" w:sz="0" w:space="0" w:color="auto"/>
        <w:bottom w:val="none" w:sz="0" w:space="0" w:color="auto"/>
        <w:right w:val="none" w:sz="0" w:space="0" w:color="auto"/>
      </w:divBdr>
    </w:div>
    <w:div w:id="1391611645">
      <w:bodyDiv w:val="1"/>
      <w:marLeft w:val="0"/>
      <w:marRight w:val="0"/>
      <w:marTop w:val="0"/>
      <w:marBottom w:val="0"/>
      <w:divBdr>
        <w:top w:val="none" w:sz="0" w:space="0" w:color="auto"/>
        <w:left w:val="none" w:sz="0" w:space="0" w:color="auto"/>
        <w:bottom w:val="none" w:sz="0" w:space="0" w:color="auto"/>
        <w:right w:val="none" w:sz="0" w:space="0" w:color="auto"/>
      </w:divBdr>
    </w:div>
    <w:div w:id="1820266871">
      <w:bodyDiv w:val="1"/>
      <w:marLeft w:val="0"/>
      <w:marRight w:val="0"/>
      <w:marTop w:val="0"/>
      <w:marBottom w:val="0"/>
      <w:divBdr>
        <w:top w:val="none" w:sz="0" w:space="0" w:color="auto"/>
        <w:left w:val="none" w:sz="0" w:space="0" w:color="auto"/>
        <w:bottom w:val="none" w:sz="0" w:space="0" w:color="auto"/>
        <w:right w:val="none" w:sz="0" w:space="0" w:color="auto"/>
      </w:divBdr>
    </w:div>
    <w:div w:id="2055762931">
      <w:bodyDiv w:val="1"/>
      <w:marLeft w:val="0"/>
      <w:marRight w:val="0"/>
      <w:marTop w:val="0"/>
      <w:marBottom w:val="0"/>
      <w:divBdr>
        <w:top w:val="none" w:sz="0" w:space="0" w:color="auto"/>
        <w:left w:val="none" w:sz="0" w:space="0" w:color="auto"/>
        <w:bottom w:val="none" w:sz="0" w:space="0" w:color="auto"/>
        <w:right w:val="none" w:sz="0" w:space="0" w:color="auto"/>
      </w:divBdr>
    </w:div>
    <w:div w:id="209323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cef.sharepoint.com/sites/DHR-ChildSafeguarding/DocumentLibrary1/Guidance%20on%20Identifying%20Elevated%20Risk%20Roles_finalversion.pdf?CT=1590792470221&amp;OR=ItemsVie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DFD72F3037748778513E605B1516379"/>
        <w:category>
          <w:name w:val="General"/>
          <w:gallery w:val="placeholder"/>
        </w:category>
        <w:types>
          <w:type w:val="bbPlcHdr"/>
        </w:types>
        <w:behaviors>
          <w:behavior w:val="content"/>
        </w:behaviors>
        <w:guid w:val="{9FBF7AA4-3052-4AEE-B28A-1FAA61BFE20E}"/>
      </w:docPartPr>
      <w:docPartBody>
        <w:p w:rsidR="00A2218D" w:rsidRDefault="00A605BA" w:rsidP="00A605BA">
          <w:pPr>
            <w:pStyle w:val="CDFD72F3037748778513E605B1516379"/>
          </w:pPr>
          <w:r w:rsidRPr="00662D54">
            <w:rPr>
              <w:rStyle w:val="PlaceholderText"/>
              <w:rFonts w:cstheme="minorHAnsi"/>
            </w:rPr>
            <w:t>Click or tap to enter a date.</w:t>
          </w:r>
        </w:p>
      </w:docPartBody>
    </w:docPart>
    <w:docPart>
      <w:docPartPr>
        <w:name w:val="4E60036F1D1748A7BC23005245F036B4"/>
        <w:category>
          <w:name w:val="General"/>
          <w:gallery w:val="placeholder"/>
        </w:category>
        <w:types>
          <w:type w:val="bbPlcHdr"/>
        </w:types>
        <w:behaviors>
          <w:behavior w:val="content"/>
        </w:behaviors>
        <w:guid w:val="{A9D26C15-2E9E-44B3-A5F4-64D29C50822A}"/>
      </w:docPartPr>
      <w:docPartBody>
        <w:p w:rsidR="00A2218D" w:rsidRDefault="00A605BA" w:rsidP="00A605BA">
          <w:pPr>
            <w:pStyle w:val="4E60036F1D1748A7BC23005245F036B4"/>
          </w:pPr>
          <w:r w:rsidRPr="00662D54">
            <w:rPr>
              <w:rStyle w:val="PlaceholderText"/>
              <w:rFonts w:cstheme="minorHAnsi"/>
            </w:rPr>
            <w:t>Cli</w:t>
          </w:r>
          <w:r w:rsidRPr="0041276F">
            <w:rPr>
              <w:rStyle w:val="PlaceholderText"/>
              <w:rFonts w:cstheme="minorHAnsi"/>
            </w:rPr>
            <w:t>ck or tap to enter a date.</w:t>
          </w:r>
        </w:p>
      </w:docPartBody>
    </w:docPart>
    <w:docPart>
      <w:docPartPr>
        <w:name w:val="291BF173179A44318416C22B983B7547"/>
        <w:category>
          <w:name w:val="General"/>
          <w:gallery w:val="placeholder"/>
        </w:category>
        <w:types>
          <w:type w:val="bbPlcHdr"/>
        </w:types>
        <w:behaviors>
          <w:behavior w:val="content"/>
        </w:behaviors>
        <w:guid w:val="{765CBA4A-4C0E-40F7-8D7B-73BF7EC797BA}"/>
      </w:docPartPr>
      <w:docPartBody>
        <w:p w:rsidR="00A2218D" w:rsidRDefault="00A605BA" w:rsidP="00A605BA">
          <w:pPr>
            <w:pStyle w:val="291BF173179A44318416C22B983B7547"/>
          </w:pPr>
          <w:r w:rsidRPr="00D67145">
            <w:rPr>
              <w:rStyle w:val="PlaceholderText"/>
            </w:rPr>
            <w:t>Choose an item.</w:t>
          </w:r>
        </w:p>
      </w:docPartBody>
    </w:docPart>
    <w:docPart>
      <w:docPartPr>
        <w:name w:val="5AD58ABDD65E43DC916055FB36B21CB1"/>
        <w:category>
          <w:name w:val="General"/>
          <w:gallery w:val="placeholder"/>
        </w:category>
        <w:types>
          <w:type w:val="bbPlcHdr"/>
        </w:types>
        <w:behaviors>
          <w:behavior w:val="content"/>
        </w:behaviors>
        <w:guid w:val="{DE749A9E-5F9F-4502-9FCD-9303540F4789}"/>
      </w:docPartPr>
      <w:docPartBody>
        <w:p w:rsidR="00A2218D" w:rsidRDefault="00A605BA" w:rsidP="00A605BA">
          <w:pPr>
            <w:pStyle w:val="5AD58ABDD65E43DC916055FB36B21CB1"/>
          </w:pPr>
          <w:r w:rsidRPr="00D67145">
            <w:rPr>
              <w:rStyle w:val="PlaceholderText"/>
            </w:rPr>
            <w:t>Choose an item.</w:t>
          </w:r>
        </w:p>
      </w:docPartBody>
    </w:docPart>
    <w:docPart>
      <w:docPartPr>
        <w:name w:val="E5AD89C5554E463EA68DA7E44245EC00"/>
        <w:category>
          <w:name w:val="General"/>
          <w:gallery w:val="placeholder"/>
        </w:category>
        <w:types>
          <w:type w:val="bbPlcHdr"/>
        </w:types>
        <w:behaviors>
          <w:behavior w:val="content"/>
        </w:behaviors>
        <w:guid w:val="{E0F07664-D5A0-4CC2-88AE-5BA931717C80}"/>
      </w:docPartPr>
      <w:docPartBody>
        <w:p w:rsidR="00A2218D" w:rsidRDefault="00A605BA" w:rsidP="00A605BA">
          <w:pPr>
            <w:pStyle w:val="E5AD89C5554E463EA68DA7E44245EC00"/>
          </w:pPr>
          <w:r w:rsidRPr="00662D54">
            <w:rPr>
              <w:rStyle w:val="PlaceholderText"/>
              <w:rFonts w:cstheme="minorHAnsi"/>
            </w:rPr>
            <w:t>Click or tap to enter a date.</w:t>
          </w:r>
        </w:p>
      </w:docPartBody>
    </w:docPart>
    <w:docPart>
      <w:docPartPr>
        <w:name w:val="FB9BBDBCF83A4EFCA1F9C523BB3B112B"/>
        <w:category>
          <w:name w:val="General"/>
          <w:gallery w:val="placeholder"/>
        </w:category>
        <w:types>
          <w:type w:val="bbPlcHdr"/>
        </w:types>
        <w:behaviors>
          <w:behavior w:val="content"/>
        </w:behaviors>
        <w:guid w:val="{C9E593E5-548E-46BE-9766-751E49B7E414}"/>
      </w:docPartPr>
      <w:docPartBody>
        <w:p w:rsidR="00A2218D" w:rsidRDefault="00A605BA" w:rsidP="00A605BA">
          <w:pPr>
            <w:pStyle w:val="FB9BBDBCF83A4EFCA1F9C523BB3B112B"/>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5BA"/>
    <w:rsid w:val="002F5F1E"/>
    <w:rsid w:val="0038471B"/>
    <w:rsid w:val="004227E7"/>
    <w:rsid w:val="005123AA"/>
    <w:rsid w:val="007B35EF"/>
    <w:rsid w:val="00A2218D"/>
    <w:rsid w:val="00A60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18D"/>
  </w:style>
  <w:style w:type="paragraph" w:customStyle="1" w:styleId="CDFD72F3037748778513E605B1516379">
    <w:name w:val="CDFD72F3037748778513E605B1516379"/>
    <w:rsid w:val="00A605BA"/>
  </w:style>
  <w:style w:type="paragraph" w:customStyle="1" w:styleId="4E60036F1D1748A7BC23005245F036B4">
    <w:name w:val="4E60036F1D1748A7BC23005245F036B4"/>
    <w:rsid w:val="00A605BA"/>
  </w:style>
  <w:style w:type="paragraph" w:customStyle="1" w:styleId="291BF173179A44318416C22B983B7547">
    <w:name w:val="291BF173179A44318416C22B983B7547"/>
    <w:rsid w:val="00A605BA"/>
  </w:style>
  <w:style w:type="paragraph" w:customStyle="1" w:styleId="5AD58ABDD65E43DC916055FB36B21CB1">
    <w:name w:val="5AD58ABDD65E43DC916055FB36B21CB1"/>
    <w:rsid w:val="00A605BA"/>
  </w:style>
  <w:style w:type="paragraph" w:customStyle="1" w:styleId="53AC8BC685DD448693D67CB94FF83C17">
    <w:name w:val="53AC8BC685DD448693D67CB94FF83C17"/>
    <w:rsid w:val="00A605BA"/>
  </w:style>
  <w:style w:type="paragraph" w:customStyle="1" w:styleId="9C91DC0F6856493987789827B01EFF47">
    <w:name w:val="9C91DC0F6856493987789827B01EFF47"/>
    <w:rsid w:val="00A605BA"/>
  </w:style>
  <w:style w:type="paragraph" w:customStyle="1" w:styleId="E5AD89C5554E463EA68DA7E44245EC00">
    <w:name w:val="E5AD89C5554E463EA68DA7E44245EC00"/>
    <w:rsid w:val="00A605BA"/>
  </w:style>
  <w:style w:type="paragraph" w:customStyle="1" w:styleId="FB9BBDBCF83A4EFCA1F9C523BB3B112B">
    <w:name w:val="FB9BBDBCF83A4EFCA1F9C523BB3B112B"/>
    <w:rsid w:val="00A605BA"/>
  </w:style>
  <w:style w:type="paragraph" w:customStyle="1" w:styleId="950F1228108F45B691C8FF9130AF12D4">
    <w:name w:val="950F1228108F45B691C8FF9130AF12D4"/>
    <w:rsid w:val="00A2218D"/>
  </w:style>
  <w:style w:type="paragraph" w:customStyle="1" w:styleId="F3124F83BC9C480588ACD364811365B2">
    <w:name w:val="F3124F83BC9C480588ACD364811365B2"/>
    <w:rsid w:val="00A2218D"/>
  </w:style>
  <w:style w:type="paragraph" w:customStyle="1" w:styleId="3534AAA7416B43AA87FBC5622A73C8C4">
    <w:name w:val="3534AAA7416B43AA87FBC5622A73C8C4"/>
    <w:rsid w:val="00A2218D"/>
  </w:style>
  <w:style w:type="paragraph" w:customStyle="1" w:styleId="DB0DCC7467884717B1AAC008491FA332">
    <w:name w:val="DB0DCC7467884717B1AAC008491FA332"/>
    <w:rsid w:val="00A2218D"/>
  </w:style>
  <w:style w:type="paragraph" w:customStyle="1" w:styleId="E49F51484E3B4653A811E9E93C4EF8AC">
    <w:name w:val="E49F51484E3B4653A811E9E93C4EF8AC"/>
    <w:rsid w:val="00A2218D"/>
  </w:style>
  <w:style w:type="paragraph" w:customStyle="1" w:styleId="058C9E4EF775402E9E21DB47D5B79795">
    <w:name w:val="058C9E4EF775402E9E21DB47D5B79795"/>
    <w:rsid w:val="00A221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77F25-3CA3-45C2-B451-1223F95C2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2427</Words>
  <Characters>13839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Joanna Davis</dc:creator>
  <cp:keywords/>
  <dc:description/>
  <cp:lastModifiedBy>Yusuf Mohamed Bawazir</cp:lastModifiedBy>
  <cp:revision>3</cp:revision>
  <cp:lastPrinted>2021-11-29T08:29:00Z</cp:lastPrinted>
  <dcterms:created xsi:type="dcterms:W3CDTF">2021-11-30T11:25:00Z</dcterms:created>
  <dcterms:modified xsi:type="dcterms:W3CDTF">2021-11-30T13:33:00Z</dcterms:modified>
</cp:coreProperties>
</file>