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982C" w14:textId="4BAF2AAB" w:rsidR="00EC779E" w:rsidRPr="00797DE6" w:rsidRDefault="00C93FBD" w:rsidP="00A06879">
      <w:pPr>
        <w:pStyle w:val="BodyText2"/>
        <w:spacing w:after="0" w:line="240" w:lineRule="auto"/>
        <w:jc w:val="center"/>
        <w:rPr>
          <w:b/>
          <w:sz w:val="28"/>
          <w:szCs w:val="28"/>
        </w:rPr>
      </w:pPr>
      <w:r w:rsidRPr="00797DE6">
        <w:rPr>
          <w:b/>
          <w:sz w:val="28"/>
          <w:szCs w:val="28"/>
        </w:rPr>
        <w:t xml:space="preserve">UNICEF China </w:t>
      </w:r>
    </w:p>
    <w:p w14:paraId="27DAB105" w14:textId="13D73061" w:rsidR="00A06879" w:rsidRPr="00797DE6" w:rsidRDefault="00235DA6" w:rsidP="02134C34">
      <w:pPr>
        <w:pStyle w:val="BodyText2"/>
        <w:spacing w:after="0" w:line="240" w:lineRule="auto"/>
        <w:jc w:val="center"/>
        <w:rPr>
          <w:b/>
          <w:bCs/>
          <w:sz w:val="28"/>
          <w:szCs w:val="28"/>
        </w:rPr>
      </w:pPr>
      <w:r w:rsidRPr="00797DE6">
        <w:rPr>
          <w:b/>
          <w:bCs/>
          <w:sz w:val="28"/>
          <w:szCs w:val="28"/>
        </w:rPr>
        <w:t>Terms of Reference</w:t>
      </w:r>
    </w:p>
    <w:p w14:paraId="59FB8AC6" w14:textId="0EDE6A03" w:rsidR="2324A95D" w:rsidRPr="00797DE6" w:rsidRDefault="2324A95D" w:rsidP="02134C34">
      <w:pPr>
        <w:pStyle w:val="BodyText2"/>
        <w:spacing w:after="0" w:line="240" w:lineRule="auto"/>
        <w:jc w:val="center"/>
        <w:rPr>
          <w:b/>
          <w:bCs/>
          <w:sz w:val="28"/>
          <w:szCs w:val="28"/>
        </w:rPr>
      </w:pPr>
      <w:r w:rsidRPr="00797DE6">
        <w:rPr>
          <w:b/>
          <w:bCs/>
          <w:sz w:val="28"/>
          <w:szCs w:val="28"/>
        </w:rPr>
        <w:t xml:space="preserve">For Consultant </w:t>
      </w:r>
      <w:r w:rsidR="00907D46" w:rsidRPr="00797DE6">
        <w:rPr>
          <w:b/>
          <w:bCs/>
          <w:sz w:val="28"/>
          <w:szCs w:val="28"/>
        </w:rPr>
        <w:t>Recruitment</w:t>
      </w:r>
    </w:p>
    <w:p w14:paraId="3DBC3FEB" w14:textId="77777777" w:rsidR="00950779" w:rsidRPr="00797DE6" w:rsidRDefault="00950779" w:rsidP="00950779">
      <w:pPr>
        <w:rPr>
          <w:b/>
          <w:szCs w:val="22"/>
        </w:rPr>
      </w:pPr>
    </w:p>
    <w:p w14:paraId="79ECE213" w14:textId="28C7BC15" w:rsidR="00950779" w:rsidRPr="00797DE6" w:rsidRDefault="006106A4" w:rsidP="00950779">
      <w:pPr>
        <w:rPr>
          <w:i/>
          <w:szCs w:val="22"/>
        </w:rPr>
      </w:pPr>
      <w:r w:rsidRPr="00797DE6">
        <w:rPr>
          <w:b/>
          <w:szCs w:val="22"/>
        </w:rPr>
        <w:t xml:space="preserve">Job </w:t>
      </w:r>
      <w:r w:rsidR="00A75BA2" w:rsidRPr="00797DE6">
        <w:rPr>
          <w:b/>
          <w:szCs w:val="22"/>
        </w:rPr>
        <w:t>Title of Consultancy</w:t>
      </w:r>
      <w:r w:rsidR="00950779" w:rsidRPr="00797DE6">
        <w:rPr>
          <w:b/>
          <w:szCs w:val="22"/>
        </w:rPr>
        <w:t>:</w:t>
      </w:r>
      <w:r w:rsidR="00D53000" w:rsidRPr="00797DE6">
        <w:rPr>
          <w:i/>
          <w:szCs w:val="22"/>
        </w:rPr>
        <w:t xml:space="preserve"> </w:t>
      </w:r>
      <w:r w:rsidR="0051662C" w:rsidRPr="00797DE6">
        <w:rPr>
          <w:i/>
          <w:iCs/>
          <w:sz w:val="20"/>
          <w:szCs w:val="22"/>
        </w:rPr>
        <w:t>Digital Marketing Strategist</w:t>
      </w:r>
    </w:p>
    <w:p w14:paraId="6C01757B" w14:textId="77777777" w:rsidR="00A75BA2" w:rsidRPr="00797DE6" w:rsidRDefault="00A75BA2" w:rsidP="00950779">
      <w:pPr>
        <w:rPr>
          <w:i/>
          <w:szCs w:val="22"/>
        </w:rPr>
      </w:pPr>
    </w:p>
    <w:p w14:paraId="20E29CAF" w14:textId="1133734A" w:rsidR="00A75BA2" w:rsidRPr="00797DE6" w:rsidRDefault="00A75BA2" w:rsidP="00950779">
      <w:pPr>
        <w:rPr>
          <w:b/>
          <w:szCs w:val="22"/>
        </w:rPr>
      </w:pPr>
      <w:r w:rsidRPr="00797DE6">
        <w:rPr>
          <w:b/>
          <w:szCs w:val="22"/>
        </w:rPr>
        <w:t>Requesting Section:</w:t>
      </w:r>
      <w:r w:rsidR="00907D46" w:rsidRPr="00797DE6">
        <w:rPr>
          <w:b/>
          <w:szCs w:val="22"/>
        </w:rPr>
        <w:t xml:space="preserve">  </w:t>
      </w:r>
      <w:r w:rsidR="0051662C" w:rsidRPr="00797DE6">
        <w:rPr>
          <w:bCs/>
          <w:i/>
          <w:iCs/>
          <w:szCs w:val="22"/>
        </w:rPr>
        <w:t>Communication &amp; Advocacy</w:t>
      </w:r>
    </w:p>
    <w:p w14:paraId="08F65F97" w14:textId="0BBC30C3" w:rsidR="00950779" w:rsidRPr="00797DE6" w:rsidRDefault="00950779" w:rsidP="00950779">
      <w:pPr>
        <w:rPr>
          <w:szCs w:val="22"/>
        </w:rPr>
      </w:pPr>
      <w:r w:rsidRPr="00797DE6">
        <w:rPr>
          <w:szCs w:val="22"/>
        </w:rPr>
        <w:t xml:space="preserve"> </w:t>
      </w:r>
    </w:p>
    <w:p w14:paraId="50643861" w14:textId="3561422F" w:rsidR="00A75BA2" w:rsidRPr="00797DE6" w:rsidRDefault="00A75BA2" w:rsidP="00950779">
      <w:pPr>
        <w:pBdr>
          <w:bottom w:val="single" w:sz="12" w:space="1" w:color="auto"/>
        </w:pBdr>
        <w:rPr>
          <w:b/>
          <w:bCs/>
          <w:szCs w:val="22"/>
        </w:rPr>
      </w:pPr>
      <w:r w:rsidRPr="00797DE6">
        <w:rPr>
          <w:b/>
          <w:bCs/>
          <w:szCs w:val="22"/>
        </w:rPr>
        <w:t xml:space="preserve">Name of Supervisor and </w:t>
      </w:r>
      <w:r w:rsidR="00C54BD2" w:rsidRPr="00797DE6">
        <w:rPr>
          <w:b/>
          <w:bCs/>
          <w:szCs w:val="22"/>
        </w:rPr>
        <w:t xml:space="preserve">Job </w:t>
      </w:r>
      <w:r w:rsidRPr="00797DE6">
        <w:rPr>
          <w:b/>
          <w:bCs/>
          <w:szCs w:val="22"/>
        </w:rPr>
        <w:t xml:space="preserve">Title: </w:t>
      </w:r>
      <w:r w:rsidR="00907D46" w:rsidRPr="00797DE6">
        <w:rPr>
          <w:b/>
          <w:bCs/>
          <w:szCs w:val="22"/>
        </w:rPr>
        <w:t xml:space="preserve">  </w:t>
      </w:r>
      <w:r w:rsidR="0051662C" w:rsidRPr="00797DE6">
        <w:rPr>
          <w:i/>
          <w:iCs/>
          <w:szCs w:val="22"/>
        </w:rPr>
        <w:t>Lely Djuhari, Chief of Communication &amp; Advocacy</w:t>
      </w:r>
    </w:p>
    <w:p w14:paraId="44BC843E" w14:textId="0F2A161E" w:rsidR="00984EEE" w:rsidRPr="00797DE6" w:rsidRDefault="00984EEE" w:rsidP="00950779">
      <w:pPr>
        <w:pBdr>
          <w:bottom w:val="single" w:sz="12" w:space="1" w:color="auto"/>
        </w:pBdr>
        <w:rPr>
          <w:b/>
          <w:bCs/>
          <w:szCs w:val="22"/>
        </w:rPr>
      </w:pPr>
    </w:p>
    <w:p w14:paraId="7CA29C71" w14:textId="24282115" w:rsidR="00915FD0" w:rsidRPr="00797DE6" w:rsidRDefault="00915FD0" w:rsidP="00950779">
      <w:pPr>
        <w:rPr>
          <w:b/>
          <w:bCs/>
          <w:szCs w:val="22"/>
        </w:rPr>
      </w:pPr>
    </w:p>
    <w:p w14:paraId="6D7A5BD5" w14:textId="77777777" w:rsidR="006106A4" w:rsidRPr="00797DE6" w:rsidRDefault="006106A4" w:rsidP="006106A4">
      <w:pPr>
        <w:rPr>
          <w:b/>
          <w:szCs w:val="22"/>
          <w:u w:val="single"/>
        </w:rPr>
      </w:pPr>
      <w:r w:rsidRPr="00797DE6">
        <w:rPr>
          <w:b/>
          <w:szCs w:val="22"/>
          <w:u w:val="single"/>
        </w:rPr>
        <w:t>Background of Consultancy Request:</w:t>
      </w:r>
    </w:p>
    <w:p w14:paraId="0A21F976" w14:textId="77777777" w:rsidR="006106A4" w:rsidRPr="00797DE6" w:rsidRDefault="006106A4" w:rsidP="006106A4">
      <w:pPr>
        <w:rPr>
          <w:b/>
          <w:bCs/>
          <w:szCs w:val="22"/>
        </w:rPr>
      </w:pPr>
    </w:p>
    <w:p w14:paraId="760506A0" w14:textId="77777777" w:rsidR="0051662C" w:rsidRPr="00797DE6" w:rsidRDefault="0051662C" w:rsidP="0051662C">
      <w:pPr>
        <w:rPr>
          <w:i/>
          <w:iCs/>
          <w:sz w:val="20"/>
        </w:rPr>
      </w:pPr>
      <w:r w:rsidRPr="00797DE6">
        <w:rPr>
          <w:i/>
          <w:iCs/>
          <w:sz w:val="20"/>
        </w:rPr>
        <w:t xml:space="preserve">UNICEF China creates and delivers compelling content to audiences of UNICEF supporters in China and beyond. The organization aims to build engaged communities in Chinese across multiple social media and web platforms, shifting narratives, driving positive social </w:t>
      </w:r>
      <w:proofErr w:type="spellStart"/>
      <w:r w:rsidRPr="00797DE6">
        <w:rPr>
          <w:i/>
          <w:iCs/>
          <w:sz w:val="20"/>
        </w:rPr>
        <w:t>behaviour</w:t>
      </w:r>
      <w:proofErr w:type="spellEnd"/>
      <w:r w:rsidRPr="00797DE6">
        <w:rPr>
          <w:i/>
          <w:iCs/>
          <w:sz w:val="20"/>
        </w:rPr>
        <w:t xml:space="preserve"> change and supportive policies for children. Digital marketing is an essential and rapidly growing part of this work to strengthen public support, among targeted groups in society, for UNICEF’s mission, </w:t>
      </w:r>
      <w:proofErr w:type="spellStart"/>
      <w:r w:rsidRPr="00797DE6">
        <w:rPr>
          <w:i/>
          <w:iCs/>
          <w:sz w:val="20"/>
        </w:rPr>
        <w:t>programmes</w:t>
      </w:r>
      <w:proofErr w:type="spellEnd"/>
      <w:r w:rsidRPr="00797DE6">
        <w:rPr>
          <w:i/>
          <w:iCs/>
          <w:sz w:val="20"/>
        </w:rPr>
        <w:t xml:space="preserve"> and advocacy in China and achieve lasting change for children. </w:t>
      </w:r>
    </w:p>
    <w:p w14:paraId="546BD9BD" w14:textId="7F979A3D" w:rsidR="006106A4" w:rsidRPr="00797DE6" w:rsidRDefault="006106A4" w:rsidP="006106A4">
      <w:pPr>
        <w:rPr>
          <w:b/>
          <w:bCs/>
          <w:szCs w:val="22"/>
        </w:rPr>
      </w:pPr>
    </w:p>
    <w:p w14:paraId="3289D788" w14:textId="6D1E3905" w:rsidR="006106A4" w:rsidRPr="00797DE6" w:rsidRDefault="006106A4" w:rsidP="00950779">
      <w:pPr>
        <w:rPr>
          <w:b/>
          <w:bCs/>
          <w:szCs w:val="22"/>
        </w:rPr>
      </w:pPr>
    </w:p>
    <w:p w14:paraId="064EA96F" w14:textId="77777777" w:rsidR="006106A4" w:rsidRPr="00797DE6" w:rsidRDefault="006106A4" w:rsidP="006106A4">
      <w:pPr>
        <w:rPr>
          <w:b/>
          <w:szCs w:val="22"/>
          <w:u w:val="single"/>
        </w:rPr>
      </w:pPr>
      <w:r w:rsidRPr="00797DE6">
        <w:rPr>
          <w:b/>
          <w:szCs w:val="22"/>
          <w:u w:val="single"/>
        </w:rPr>
        <w:t>Purpose of Activity/Assignment:</w:t>
      </w:r>
    </w:p>
    <w:p w14:paraId="12C6B003" w14:textId="77777777" w:rsidR="006106A4" w:rsidRPr="00797DE6" w:rsidRDefault="006106A4" w:rsidP="006106A4">
      <w:pPr>
        <w:rPr>
          <w:b/>
          <w:bCs/>
          <w:szCs w:val="22"/>
        </w:rPr>
      </w:pPr>
    </w:p>
    <w:p w14:paraId="5E60DF3E" w14:textId="77777777" w:rsidR="0051662C" w:rsidRPr="00797DE6" w:rsidRDefault="0051662C" w:rsidP="0051662C">
      <w:pPr>
        <w:rPr>
          <w:i/>
          <w:iCs/>
          <w:sz w:val="20"/>
        </w:rPr>
      </w:pPr>
      <w:r w:rsidRPr="00797DE6">
        <w:rPr>
          <w:i/>
          <w:iCs/>
          <w:sz w:val="20"/>
        </w:rPr>
        <w:t xml:space="preserve">The Communication and Advocacy Section is seeking a Digital Strategist to join the team at a critical moment to support cutting-edge digital communication efforts across UNICEF’s advocacy priority work in line with the principles of the Convention on the Rights of the Child in a way that emphasizes interaction and dialogue. </w:t>
      </w:r>
    </w:p>
    <w:p w14:paraId="45613872" w14:textId="77777777" w:rsidR="0051662C" w:rsidRPr="00797DE6" w:rsidRDefault="0051662C" w:rsidP="0051662C">
      <w:pPr>
        <w:rPr>
          <w:i/>
          <w:iCs/>
          <w:sz w:val="20"/>
        </w:rPr>
      </w:pPr>
    </w:p>
    <w:p w14:paraId="3DBF4EF9" w14:textId="77777777" w:rsidR="0051662C" w:rsidRPr="00797DE6" w:rsidRDefault="0051662C" w:rsidP="0051662C">
      <w:pPr>
        <w:rPr>
          <w:i/>
          <w:iCs/>
          <w:sz w:val="20"/>
        </w:rPr>
      </w:pPr>
      <w:r w:rsidRPr="00797DE6">
        <w:rPr>
          <w:i/>
          <w:iCs/>
          <w:sz w:val="20"/>
        </w:rPr>
        <w:t xml:space="preserve">Under the guidance of the Communication and Advocacy Chief, the Digital Strategist will help to develop a digital marketing strategy. This role will contribute to overall digital strategy development, encompassing 2023 campaigns and voice leadership. It will also contribute to the implementation, and evaluation of innovative digital campaigns, elevating the Social Media Team’s work with creative ambition and technical expertise. It’s a unique opportunity to work closely with editorial and advocacy colleagues who are highly skilled, passionate about their work and determined to get results. </w:t>
      </w:r>
    </w:p>
    <w:p w14:paraId="6B5B2EC4" w14:textId="66D0412A" w:rsidR="006106A4" w:rsidRPr="00797DE6" w:rsidRDefault="006106A4" w:rsidP="006106A4">
      <w:pPr>
        <w:rPr>
          <w:b/>
          <w:bCs/>
          <w:szCs w:val="22"/>
        </w:rPr>
      </w:pPr>
    </w:p>
    <w:p w14:paraId="3B7E72FF" w14:textId="7D0E75FA" w:rsidR="006106A4" w:rsidRPr="00797DE6" w:rsidRDefault="006106A4" w:rsidP="00950779">
      <w:pPr>
        <w:rPr>
          <w:b/>
          <w:bCs/>
          <w:szCs w:val="22"/>
        </w:rPr>
      </w:pPr>
    </w:p>
    <w:p w14:paraId="2ABD4D64" w14:textId="77777777" w:rsidR="006106A4" w:rsidRPr="00797DE6" w:rsidRDefault="006106A4" w:rsidP="006106A4">
      <w:pPr>
        <w:rPr>
          <w:b/>
          <w:bCs/>
          <w:szCs w:val="22"/>
          <w:u w:val="single"/>
        </w:rPr>
      </w:pPr>
      <w:r w:rsidRPr="00797DE6">
        <w:rPr>
          <w:b/>
          <w:bCs/>
          <w:szCs w:val="22"/>
          <w:u w:val="single"/>
        </w:rPr>
        <w:t>Major Tasks, Deliverables &amp; Timeframe:</w:t>
      </w:r>
    </w:p>
    <w:p w14:paraId="3B4EAF19" w14:textId="77777777" w:rsidR="006106A4" w:rsidRPr="00797DE6" w:rsidRDefault="006106A4" w:rsidP="006106A4">
      <w:pPr>
        <w:rPr>
          <w:b/>
          <w:bCs/>
          <w:szCs w:val="22"/>
        </w:rPr>
      </w:pPr>
    </w:p>
    <w:p w14:paraId="38E8CF43" w14:textId="77777777" w:rsidR="0051662C" w:rsidRPr="00797DE6" w:rsidRDefault="0051662C" w:rsidP="0051662C">
      <w:r w:rsidRPr="00797DE6">
        <w:rPr>
          <w:u w:val="single"/>
        </w:rPr>
        <w:t>Deliverables</w:t>
      </w:r>
      <w:r w:rsidRPr="00797DE6">
        <w:t xml:space="preserve">: </w:t>
      </w:r>
    </w:p>
    <w:p w14:paraId="56641CB9" w14:textId="77777777" w:rsidR="0051662C" w:rsidRPr="00797DE6" w:rsidRDefault="0051662C" w:rsidP="0051662C">
      <w:pPr>
        <w:rPr>
          <w:sz w:val="20"/>
        </w:rPr>
      </w:pPr>
    </w:p>
    <w:p w14:paraId="59AEC7D0" w14:textId="77777777" w:rsidR="0051662C" w:rsidRPr="00797DE6" w:rsidRDefault="0051662C" w:rsidP="0051662C">
      <w:pPr>
        <w:pStyle w:val="ListParagraph"/>
        <w:numPr>
          <w:ilvl w:val="0"/>
          <w:numId w:val="31"/>
        </w:numPr>
        <w:spacing w:line="260" w:lineRule="exact"/>
        <w:rPr>
          <w:i/>
          <w:iCs/>
        </w:rPr>
      </w:pPr>
      <w:r w:rsidRPr="00797DE6">
        <w:rPr>
          <w:i/>
          <w:iCs/>
        </w:rPr>
        <w:t>By Q2: work plan outlining planning and implementation of paid marketing campaigns to reach segmented audiences such as parents, caregivers, and teachers/school leaders as well children and young leaders within agreed timelines.</w:t>
      </w:r>
    </w:p>
    <w:p w14:paraId="213451E7" w14:textId="77777777" w:rsidR="0051662C" w:rsidRPr="00797DE6" w:rsidRDefault="0051662C" w:rsidP="0051662C">
      <w:pPr>
        <w:pStyle w:val="ListParagraph"/>
        <w:numPr>
          <w:ilvl w:val="0"/>
          <w:numId w:val="31"/>
        </w:numPr>
        <w:spacing w:line="260" w:lineRule="exact"/>
        <w:rPr>
          <w:i/>
          <w:iCs/>
        </w:rPr>
      </w:pPr>
      <w:r w:rsidRPr="00797DE6">
        <w:rPr>
          <w:i/>
          <w:iCs/>
        </w:rPr>
        <w:t>By Q2: A strategy/deck to articulate digital voice leadership of senior management to drive agreed advocacy priorities, aligned with the overall 2023 digital strategy</w:t>
      </w:r>
    </w:p>
    <w:p w14:paraId="6F36CE80" w14:textId="77777777" w:rsidR="0051662C" w:rsidRPr="00797DE6" w:rsidRDefault="0051662C" w:rsidP="0051662C">
      <w:pPr>
        <w:pStyle w:val="ListParagraph"/>
        <w:numPr>
          <w:ilvl w:val="0"/>
          <w:numId w:val="31"/>
        </w:numPr>
        <w:spacing w:line="260" w:lineRule="exact"/>
        <w:rPr>
          <w:i/>
          <w:iCs/>
        </w:rPr>
      </w:pPr>
      <w:r w:rsidRPr="00797DE6">
        <w:rPr>
          <w:i/>
          <w:iCs/>
        </w:rPr>
        <w:t>Develop and or contribute to the development of pitch deck, campaign project documentation, and campaign reports:</w:t>
      </w:r>
    </w:p>
    <w:p w14:paraId="249CFE8F" w14:textId="77777777" w:rsidR="0051662C" w:rsidRPr="00797DE6" w:rsidRDefault="0051662C" w:rsidP="0051662C">
      <w:pPr>
        <w:pStyle w:val="ListParagraph"/>
        <w:numPr>
          <w:ilvl w:val="0"/>
          <w:numId w:val="32"/>
        </w:numPr>
        <w:spacing w:line="260" w:lineRule="exact"/>
        <w:rPr>
          <w:i/>
          <w:iCs/>
        </w:rPr>
      </w:pPr>
      <w:r w:rsidRPr="00797DE6">
        <w:rPr>
          <w:i/>
          <w:iCs/>
        </w:rPr>
        <w:t xml:space="preserve">Q2: Early Childhood Development activation </w:t>
      </w:r>
    </w:p>
    <w:p w14:paraId="35DE89BE" w14:textId="77777777" w:rsidR="0051662C" w:rsidRPr="00797DE6" w:rsidRDefault="0051662C" w:rsidP="0051662C">
      <w:pPr>
        <w:pStyle w:val="ListParagraph"/>
        <w:numPr>
          <w:ilvl w:val="0"/>
          <w:numId w:val="32"/>
        </w:numPr>
        <w:spacing w:line="260" w:lineRule="exact"/>
        <w:rPr>
          <w:i/>
          <w:iCs/>
        </w:rPr>
      </w:pPr>
      <w:r w:rsidRPr="00797DE6">
        <w:rPr>
          <w:i/>
          <w:iCs/>
        </w:rPr>
        <w:t xml:space="preserve">Q3: Positive Parenting and Disciplining campaign </w:t>
      </w:r>
    </w:p>
    <w:p w14:paraId="3557170A" w14:textId="77777777" w:rsidR="0051662C" w:rsidRPr="00797DE6" w:rsidRDefault="0051662C" w:rsidP="0051662C">
      <w:pPr>
        <w:pStyle w:val="ListParagraph"/>
        <w:numPr>
          <w:ilvl w:val="0"/>
          <w:numId w:val="32"/>
        </w:numPr>
        <w:spacing w:line="260" w:lineRule="exact"/>
        <w:rPr>
          <w:i/>
          <w:iCs/>
        </w:rPr>
      </w:pPr>
      <w:r w:rsidRPr="00797DE6">
        <w:rPr>
          <w:i/>
          <w:iCs/>
        </w:rPr>
        <w:t xml:space="preserve">Q4: World Children’s Day </w:t>
      </w:r>
    </w:p>
    <w:p w14:paraId="691BAC61" w14:textId="77777777" w:rsidR="0051662C" w:rsidRPr="00797DE6" w:rsidRDefault="0051662C" w:rsidP="0051662C">
      <w:pPr>
        <w:pStyle w:val="ListParagraph"/>
        <w:numPr>
          <w:ilvl w:val="0"/>
          <w:numId w:val="31"/>
        </w:numPr>
        <w:spacing w:line="260" w:lineRule="exact"/>
        <w:ind w:hanging="270"/>
        <w:rPr>
          <w:i/>
          <w:iCs/>
        </w:rPr>
      </w:pPr>
      <w:r w:rsidRPr="00797DE6">
        <w:rPr>
          <w:i/>
          <w:iCs/>
        </w:rPr>
        <w:lastRenderedPageBreak/>
        <w:t>Regular delivery of guidance, including prompt responses to strategic and technical enquiries relevant to the latest development social media industry in China.</w:t>
      </w:r>
    </w:p>
    <w:p w14:paraId="65B0E598" w14:textId="77777777" w:rsidR="0051662C" w:rsidRPr="00797DE6" w:rsidRDefault="0051662C" w:rsidP="0051662C">
      <w:pPr>
        <w:rPr>
          <w:szCs w:val="22"/>
          <w:shd w:val="clear" w:color="auto" w:fill="FFD966"/>
        </w:rPr>
      </w:pPr>
    </w:p>
    <w:tbl>
      <w:tblPr>
        <w:tblStyle w:val="GridTable6Colorful"/>
        <w:tblW w:w="9638" w:type="dxa"/>
        <w:tblLayout w:type="fixed"/>
        <w:tblLook w:val="07E0" w:firstRow="1" w:lastRow="1" w:firstColumn="1" w:lastColumn="1" w:noHBand="1" w:noVBand="1"/>
      </w:tblPr>
      <w:tblGrid>
        <w:gridCol w:w="5534"/>
        <w:gridCol w:w="2052"/>
        <w:gridCol w:w="2052"/>
      </w:tblGrid>
      <w:tr w:rsidR="0051662C" w:rsidRPr="00797DE6" w14:paraId="3445E788" w14:textId="77777777" w:rsidTr="00A46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4" w:type="dxa"/>
          </w:tcPr>
          <w:p w14:paraId="4E64E8B0" w14:textId="77777777" w:rsidR="0051662C" w:rsidRPr="00797DE6" w:rsidRDefault="0051662C" w:rsidP="00A46B81">
            <w:pPr>
              <w:rPr>
                <w:b w:val="0"/>
                <w:smallCaps/>
                <w:szCs w:val="22"/>
              </w:rPr>
            </w:pPr>
            <w:r w:rsidRPr="00797DE6">
              <w:rPr>
                <w:b w:val="0"/>
                <w:smallCaps/>
                <w:szCs w:val="22"/>
              </w:rPr>
              <w:t>Deliverables</w:t>
            </w:r>
          </w:p>
        </w:tc>
        <w:tc>
          <w:tcPr>
            <w:tcW w:w="2052" w:type="dxa"/>
          </w:tcPr>
          <w:p w14:paraId="103F7411" w14:textId="77777777" w:rsidR="0051662C" w:rsidRPr="00797DE6" w:rsidRDefault="0051662C" w:rsidP="00A46B81">
            <w:pPr>
              <w:jc w:val="center"/>
              <w:cnfStyle w:val="100000000000" w:firstRow="1" w:lastRow="0" w:firstColumn="0" w:lastColumn="0" w:oddVBand="0" w:evenVBand="0" w:oddHBand="0" w:evenHBand="0" w:firstRowFirstColumn="0" w:firstRowLastColumn="0" w:lastRowFirstColumn="0" w:lastRowLastColumn="0"/>
              <w:rPr>
                <w:b w:val="0"/>
                <w:smallCaps/>
                <w:szCs w:val="22"/>
              </w:rPr>
            </w:pPr>
            <w:r w:rsidRPr="00797DE6">
              <w:rPr>
                <w:b w:val="0"/>
                <w:smallCaps/>
                <w:szCs w:val="22"/>
              </w:rPr>
              <w:t xml:space="preserve">Duration </w:t>
            </w:r>
          </w:p>
          <w:p w14:paraId="6D5478A1" w14:textId="77777777" w:rsidR="0051662C" w:rsidRPr="00797DE6" w:rsidRDefault="0051662C" w:rsidP="00A46B81">
            <w:pPr>
              <w:jc w:val="center"/>
              <w:cnfStyle w:val="100000000000" w:firstRow="1" w:lastRow="0" w:firstColumn="0" w:lastColumn="0" w:oddVBand="0" w:evenVBand="0" w:oddHBand="0" w:evenHBand="0" w:firstRowFirstColumn="0" w:firstRowLastColumn="0" w:lastRowFirstColumn="0" w:lastRowLastColumn="0"/>
              <w:rPr>
                <w:b w:val="0"/>
                <w:szCs w:val="22"/>
              </w:rPr>
            </w:pPr>
            <w:r w:rsidRPr="00797DE6">
              <w:rPr>
                <w:b w:val="0"/>
                <w:smallCaps/>
                <w:szCs w:val="22"/>
              </w:rPr>
              <w:t>(Estimated # of Days)</w:t>
            </w:r>
          </w:p>
        </w:tc>
        <w:tc>
          <w:tcPr>
            <w:cnfStyle w:val="000100000000" w:firstRow="0" w:lastRow="0" w:firstColumn="0" w:lastColumn="1" w:oddVBand="0" w:evenVBand="0" w:oddHBand="0" w:evenHBand="0" w:firstRowFirstColumn="0" w:firstRowLastColumn="0" w:lastRowFirstColumn="0" w:lastRowLastColumn="0"/>
            <w:tcW w:w="2052" w:type="dxa"/>
          </w:tcPr>
          <w:p w14:paraId="5CA4AB21" w14:textId="77777777" w:rsidR="0051662C" w:rsidRPr="00797DE6" w:rsidRDefault="0051662C" w:rsidP="00A46B81">
            <w:pPr>
              <w:jc w:val="center"/>
              <w:rPr>
                <w:smallCaps/>
                <w:szCs w:val="22"/>
              </w:rPr>
            </w:pPr>
            <w:r w:rsidRPr="00797DE6">
              <w:rPr>
                <w:smallCaps/>
                <w:szCs w:val="22"/>
              </w:rPr>
              <w:t>Deadlines</w:t>
            </w:r>
          </w:p>
        </w:tc>
      </w:tr>
      <w:tr w:rsidR="0051662C" w:rsidRPr="00797DE6" w14:paraId="6FC22D69" w14:textId="77777777" w:rsidTr="00A46B81">
        <w:tc>
          <w:tcPr>
            <w:cnfStyle w:val="001000000000" w:firstRow="0" w:lastRow="0" w:firstColumn="1" w:lastColumn="0" w:oddVBand="0" w:evenVBand="0" w:oddHBand="0" w:evenHBand="0" w:firstRowFirstColumn="0" w:firstRowLastColumn="0" w:lastRowFirstColumn="0" w:lastRowLastColumn="0"/>
            <w:tcW w:w="5534" w:type="dxa"/>
          </w:tcPr>
          <w:p w14:paraId="78D01E60" w14:textId="77777777" w:rsidR="0051662C" w:rsidRPr="00797DE6" w:rsidRDefault="0051662C" w:rsidP="00A46B81">
            <w:r w:rsidRPr="00797DE6">
              <w:t>1.Workplan for duration of assignment (First draft by end of 2 weeks, revised work plan at the end of every month)</w:t>
            </w:r>
          </w:p>
        </w:tc>
        <w:tc>
          <w:tcPr>
            <w:tcW w:w="2052" w:type="dxa"/>
          </w:tcPr>
          <w:p w14:paraId="632A3E23" w14:textId="77777777" w:rsidR="0051662C" w:rsidRPr="00797DE6" w:rsidRDefault="0051662C" w:rsidP="00A46B81">
            <w:pPr>
              <w:jc w:val="center"/>
              <w:cnfStyle w:val="000000000000" w:firstRow="0" w:lastRow="0" w:firstColumn="0" w:lastColumn="0" w:oddVBand="0" w:evenVBand="0" w:oddHBand="0" w:evenHBand="0" w:firstRowFirstColumn="0" w:firstRowLastColumn="0" w:lastRowFirstColumn="0" w:lastRowLastColumn="0"/>
              <w:rPr>
                <w:b/>
                <w:bCs/>
              </w:rPr>
            </w:pPr>
            <w:r w:rsidRPr="00797DE6">
              <w:rPr>
                <w:b/>
                <w:bCs/>
              </w:rPr>
              <w:t>5%</w:t>
            </w:r>
          </w:p>
        </w:tc>
        <w:tc>
          <w:tcPr>
            <w:cnfStyle w:val="000100000000" w:firstRow="0" w:lastRow="0" w:firstColumn="0" w:lastColumn="1" w:oddVBand="0" w:evenVBand="0" w:oddHBand="0" w:evenHBand="0" w:firstRowFirstColumn="0" w:firstRowLastColumn="0" w:lastRowFirstColumn="0" w:lastRowLastColumn="0"/>
            <w:tcW w:w="2052" w:type="dxa"/>
          </w:tcPr>
          <w:p w14:paraId="669EA8E4" w14:textId="77777777" w:rsidR="0051662C" w:rsidRPr="00797DE6" w:rsidRDefault="0051662C" w:rsidP="00A46B81">
            <w:r w:rsidRPr="00797DE6">
              <w:t>Within 2 weeks of contract</w:t>
            </w:r>
          </w:p>
        </w:tc>
      </w:tr>
      <w:tr w:rsidR="0051662C" w:rsidRPr="00797DE6" w14:paraId="228F8172" w14:textId="77777777" w:rsidTr="00A46B81">
        <w:tc>
          <w:tcPr>
            <w:cnfStyle w:val="001000000000" w:firstRow="0" w:lastRow="0" w:firstColumn="1" w:lastColumn="0" w:oddVBand="0" w:evenVBand="0" w:oddHBand="0" w:evenHBand="0" w:firstRowFirstColumn="0" w:firstRowLastColumn="0" w:lastRowFirstColumn="0" w:lastRowLastColumn="0"/>
            <w:tcW w:w="5534" w:type="dxa"/>
          </w:tcPr>
          <w:p w14:paraId="0754F548" w14:textId="77777777" w:rsidR="0051662C" w:rsidRPr="00797DE6" w:rsidRDefault="0051662C" w:rsidP="00A46B81">
            <w:pPr>
              <w:rPr>
                <w:szCs w:val="22"/>
              </w:rPr>
            </w:pPr>
            <w:r w:rsidRPr="00797DE6">
              <w:t xml:space="preserve">2.Proposal deck for senior management voice leadership </w:t>
            </w:r>
          </w:p>
        </w:tc>
        <w:tc>
          <w:tcPr>
            <w:tcW w:w="2052" w:type="dxa"/>
          </w:tcPr>
          <w:p w14:paraId="6152806E" w14:textId="095CBEF1" w:rsidR="0051662C" w:rsidRPr="00797DE6" w:rsidRDefault="0051662C" w:rsidP="00797DE6">
            <w:pPr>
              <w:jc w:val="center"/>
              <w:cnfStyle w:val="000000000000" w:firstRow="0" w:lastRow="0" w:firstColumn="0" w:lastColumn="0" w:oddVBand="0" w:evenVBand="0" w:oddHBand="0" w:evenHBand="0" w:firstRowFirstColumn="0" w:firstRowLastColumn="0" w:lastRowFirstColumn="0" w:lastRowLastColumn="0"/>
            </w:pPr>
            <w:r w:rsidRPr="00797DE6">
              <w:t>20%</w:t>
            </w:r>
          </w:p>
        </w:tc>
        <w:tc>
          <w:tcPr>
            <w:cnfStyle w:val="000100000000" w:firstRow="0" w:lastRow="0" w:firstColumn="0" w:lastColumn="1" w:oddVBand="0" w:evenVBand="0" w:oddHBand="0" w:evenHBand="0" w:firstRowFirstColumn="0" w:firstRowLastColumn="0" w:lastRowFirstColumn="0" w:lastRowLastColumn="0"/>
            <w:tcW w:w="2052" w:type="dxa"/>
          </w:tcPr>
          <w:p w14:paraId="3515DB6C" w14:textId="77777777" w:rsidR="0051662C" w:rsidRPr="00797DE6" w:rsidRDefault="0051662C" w:rsidP="00A46B81">
            <w:r w:rsidRPr="00797DE6">
              <w:t>By end of 1 month</w:t>
            </w:r>
          </w:p>
        </w:tc>
      </w:tr>
      <w:tr w:rsidR="0051662C" w:rsidRPr="00797DE6" w14:paraId="34E5F14C" w14:textId="77777777" w:rsidTr="00A46B81">
        <w:tc>
          <w:tcPr>
            <w:cnfStyle w:val="001000000000" w:firstRow="0" w:lastRow="0" w:firstColumn="1" w:lastColumn="0" w:oddVBand="0" w:evenVBand="0" w:oddHBand="0" w:evenHBand="0" w:firstRowFirstColumn="0" w:firstRowLastColumn="0" w:lastRowFirstColumn="0" w:lastRowLastColumn="0"/>
            <w:tcW w:w="5534" w:type="dxa"/>
          </w:tcPr>
          <w:p w14:paraId="7665C9A1" w14:textId="77777777" w:rsidR="0051662C" w:rsidRPr="00797DE6" w:rsidRDefault="0051662C" w:rsidP="00A46B81">
            <w:pPr>
              <w:rPr>
                <w:bCs w:val="0"/>
              </w:rPr>
            </w:pPr>
            <w:r w:rsidRPr="00797DE6">
              <w:t xml:space="preserve">3.Digital Marketing Strategies developed for: </w:t>
            </w:r>
          </w:p>
          <w:p w14:paraId="39F50FD0" w14:textId="77777777" w:rsidR="0051662C" w:rsidRPr="00797DE6" w:rsidRDefault="0051662C" w:rsidP="00A46B81">
            <w:pPr>
              <w:rPr>
                <w:bCs w:val="0"/>
              </w:rPr>
            </w:pPr>
          </w:p>
          <w:p w14:paraId="096C6ED0" w14:textId="77777777" w:rsidR="0051662C" w:rsidRPr="00797DE6" w:rsidRDefault="0051662C" w:rsidP="00A46B81">
            <w:pPr>
              <w:rPr>
                <w:bCs w:val="0"/>
              </w:rPr>
            </w:pPr>
            <w:r w:rsidRPr="00797DE6">
              <w:rPr>
                <w:b w:val="0"/>
              </w:rPr>
              <w:t>- Positive parenting and disciplining</w:t>
            </w:r>
          </w:p>
          <w:p w14:paraId="1FE3E9A5" w14:textId="77777777" w:rsidR="0051662C" w:rsidRPr="00797DE6" w:rsidRDefault="0051662C" w:rsidP="00A46B81">
            <w:pPr>
              <w:rPr>
                <w:bCs w:val="0"/>
              </w:rPr>
            </w:pPr>
            <w:r w:rsidRPr="00797DE6">
              <w:rPr>
                <w:b w:val="0"/>
              </w:rPr>
              <w:t>-  Early Childhood Development Activation</w:t>
            </w:r>
          </w:p>
          <w:p w14:paraId="05872EBE" w14:textId="77777777" w:rsidR="0051662C" w:rsidRPr="00797DE6" w:rsidRDefault="0051662C" w:rsidP="00A46B81">
            <w:pPr>
              <w:rPr>
                <w:b w:val="0"/>
                <w:szCs w:val="22"/>
              </w:rPr>
            </w:pPr>
            <w:r w:rsidRPr="00797DE6">
              <w:rPr>
                <w:b w:val="0"/>
              </w:rPr>
              <w:t>- World Children’s Day</w:t>
            </w:r>
            <w:r w:rsidRPr="00797DE6">
              <w:rPr>
                <w:b w:val="0"/>
                <w:szCs w:val="22"/>
              </w:rPr>
              <w:t xml:space="preserve"> </w:t>
            </w:r>
          </w:p>
        </w:tc>
        <w:tc>
          <w:tcPr>
            <w:tcW w:w="2052" w:type="dxa"/>
          </w:tcPr>
          <w:p w14:paraId="2E18F3A9" w14:textId="77777777" w:rsidR="0051662C" w:rsidRPr="00797DE6" w:rsidRDefault="0051662C" w:rsidP="00A46B81">
            <w:pPr>
              <w:jc w:val="center"/>
              <w:cnfStyle w:val="000000000000" w:firstRow="0" w:lastRow="0" w:firstColumn="0" w:lastColumn="0" w:oddVBand="0" w:evenVBand="0" w:oddHBand="0" w:evenHBand="0" w:firstRowFirstColumn="0" w:firstRowLastColumn="0" w:lastRowFirstColumn="0" w:lastRowLastColumn="0"/>
            </w:pPr>
            <w:r w:rsidRPr="00797DE6">
              <w:t>50%</w:t>
            </w:r>
          </w:p>
        </w:tc>
        <w:tc>
          <w:tcPr>
            <w:cnfStyle w:val="000100000000" w:firstRow="0" w:lastRow="0" w:firstColumn="0" w:lastColumn="1" w:oddVBand="0" w:evenVBand="0" w:oddHBand="0" w:evenHBand="0" w:firstRowFirstColumn="0" w:firstRowLastColumn="0" w:lastRowFirstColumn="0" w:lastRowLastColumn="0"/>
            <w:tcW w:w="2052" w:type="dxa"/>
          </w:tcPr>
          <w:p w14:paraId="0E485C8F" w14:textId="77777777" w:rsidR="0051662C" w:rsidRPr="00797DE6" w:rsidRDefault="0051662C" w:rsidP="00A46B81">
            <w:pPr>
              <w:rPr>
                <w:b w:val="0"/>
                <w:bCs w:val="0"/>
              </w:rPr>
            </w:pPr>
          </w:p>
          <w:p w14:paraId="09139C57" w14:textId="77777777" w:rsidR="0051662C" w:rsidRPr="00797DE6" w:rsidRDefault="0051662C" w:rsidP="0051662C">
            <w:pPr>
              <w:pStyle w:val="ListParagraph"/>
              <w:numPr>
                <w:ilvl w:val="1"/>
                <w:numId w:val="30"/>
              </w:numPr>
              <w:spacing w:line="260" w:lineRule="exact"/>
              <w:ind w:left="40" w:hanging="320"/>
              <w:rPr>
                <w:color w:val="000000" w:themeColor="text1"/>
              </w:rPr>
            </w:pPr>
          </w:p>
          <w:p w14:paraId="50616688" w14:textId="77777777" w:rsidR="0051662C" w:rsidRPr="00797DE6" w:rsidRDefault="0051662C" w:rsidP="0051662C">
            <w:pPr>
              <w:pStyle w:val="ListParagraph"/>
              <w:numPr>
                <w:ilvl w:val="1"/>
                <w:numId w:val="30"/>
              </w:numPr>
              <w:spacing w:line="260" w:lineRule="exact"/>
              <w:ind w:left="40" w:hanging="320"/>
              <w:rPr>
                <w:color w:val="000000" w:themeColor="text1"/>
              </w:rPr>
            </w:pPr>
            <w:r w:rsidRPr="00797DE6">
              <w:rPr>
                <w:color w:val="000000" w:themeColor="text1"/>
              </w:rPr>
              <w:t>Q2</w:t>
            </w:r>
          </w:p>
          <w:p w14:paraId="43A760B3" w14:textId="77777777" w:rsidR="0051662C" w:rsidRPr="00797DE6" w:rsidRDefault="0051662C" w:rsidP="0051662C">
            <w:pPr>
              <w:pStyle w:val="ListParagraph"/>
              <w:numPr>
                <w:ilvl w:val="1"/>
                <w:numId w:val="30"/>
              </w:numPr>
              <w:spacing w:line="260" w:lineRule="exact"/>
              <w:ind w:left="40" w:hanging="320"/>
              <w:rPr>
                <w:color w:val="000000" w:themeColor="text1"/>
              </w:rPr>
            </w:pPr>
            <w:r w:rsidRPr="00797DE6">
              <w:rPr>
                <w:color w:val="000000" w:themeColor="text1"/>
              </w:rPr>
              <w:t>Q3</w:t>
            </w:r>
          </w:p>
          <w:p w14:paraId="07357F15" w14:textId="77777777" w:rsidR="0051662C" w:rsidRPr="00797DE6" w:rsidRDefault="0051662C" w:rsidP="0051662C">
            <w:pPr>
              <w:pStyle w:val="ListParagraph"/>
              <w:numPr>
                <w:ilvl w:val="1"/>
                <w:numId w:val="30"/>
              </w:numPr>
              <w:spacing w:line="260" w:lineRule="exact"/>
              <w:ind w:left="40" w:hanging="320"/>
              <w:rPr>
                <w:color w:val="000000" w:themeColor="text1"/>
              </w:rPr>
            </w:pPr>
            <w:r w:rsidRPr="00797DE6">
              <w:rPr>
                <w:color w:val="000000" w:themeColor="text1"/>
              </w:rPr>
              <w:t>Q4</w:t>
            </w:r>
          </w:p>
          <w:p w14:paraId="2A590A1E" w14:textId="77777777" w:rsidR="0051662C" w:rsidRPr="00797DE6" w:rsidRDefault="0051662C" w:rsidP="0051662C">
            <w:pPr>
              <w:pStyle w:val="ListParagraph"/>
              <w:numPr>
                <w:ilvl w:val="1"/>
                <w:numId w:val="30"/>
              </w:numPr>
              <w:spacing w:line="260" w:lineRule="exact"/>
              <w:ind w:left="1030" w:hanging="1310"/>
              <w:rPr>
                <w:color w:val="000000" w:themeColor="text1"/>
              </w:rPr>
            </w:pPr>
          </w:p>
        </w:tc>
      </w:tr>
      <w:tr w:rsidR="0051662C" w:rsidRPr="00797DE6" w14:paraId="02F0ED61" w14:textId="77777777" w:rsidTr="00A46B81">
        <w:tc>
          <w:tcPr>
            <w:cnfStyle w:val="001000000000" w:firstRow="0" w:lastRow="0" w:firstColumn="1" w:lastColumn="0" w:oddVBand="0" w:evenVBand="0" w:oddHBand="0" w:evenHBand="0" w:firstRowFirstColumn="0" w:firstRowLastColumn="0" w:lastRowFirstColumn="0" w:lastRowLastColumn="0"/>
            <w:tcW w:w="5534" w:type="dxa"/>
          </w:tcPr>
          <w:p w14:paraId="7466C6A0" w14:textId="77777777" w:rsidR="0051662C" w:rsidRPr="00797DE6" w:rsidRDefault="0051662C" w:rsidP="00A46B81">
            <w:pPr>
              <w:rPr>
                <w:bCs w:val="0"/>
              </w:rPr>
            </w:pPr>
            <w:r w:rsidRPr="00797DE6">
              <w:t xml:space="preserve">4. Final report with </w:t>
            </w:r>
            <w:r w:rsidRPr="00797DE6">
              <w:rPr>
                <w:bCs w:val="0"/>
              </w:rPr>
              <w:t xml:space="preserve">analysis and advice on content plan development and production of evergreen content and voice leadership for senior management tailored to specific digital platform and </w:t>
            </w:r>
            <w:r w:rsidRPr="00797DE6">
              <w:rPr>
                <w:b w:val="0"/>
              </w:rPr>
              <w:t>strategic and technical support to Communication and Advocacy on latest social media industry development</w:t>
            </w:r>
          </w:p>
        </w:tc>
        <w:tc>
          <w:tcPr>
            <w:tcW w:w="2052" w:type="dxa"/>
          </w:tcPr>
          <w:p w14:paraId="25DED60C" w14:textId="77777777" w:rsidR="0051662C" w:rsidRPr="00797DE6" w:rsidRDefault="0051662C" w:rsidP="00A46B81">
            <w:pPr>
              <w:jc w:val="center"/>
              <w:cnfStyle w:val="000000000000" w:firstRow="0" w:lastRow="0" w:firstColumn="0" w:lastColumn="0" w:oddVBand="0" w:evenVBand="0" w:oddHBand="0" w:evenHBand="0" w:firstRowFirstColumn="0" w:firstRowLastColumn="0" w:lastRowFirstColumn="0" w:lastRowLastColumn="0"/>
            </w:pPr>
            <w:r w:rsidRPr="00797DE6">
              <w:t>20%</w:t>
            </w:r>
          </w:p>
        </w:tc>
        <w:tc>
          <w:tcPr>
            <w:cnfStyle w:val="000100000000" w:firstRow="0" w:lastRow="0" w:firstColumn="0" w:lastColumn="1" w:oddVBand="0" w:evenVBand="0" w:oddHBand="0" w:evenHBand="0" w:firstRowFirstColumn="0" w:firstRowLastColumn="0" w:lastRowFirstColumn="0" w:lastRowLastColumn="0"/>
            <w:tcW w:w="2052" w:type="dxa"/>
          </w:tcPr>
          <w:p w14:paraId="70C64FD1" w14:textId="77777777" w:rsidR="0051662C" w:rsidRPr="00797DE6" w:rsidRDefault="0051662C" w:rsidP="00A46B81">
            <w:r w:rsidRPr="00797DE6">
              <w:t>By 14 January</w:t>
            </w:r>
          </w:p>
        </w:tc>
      </w:tr>
      <w:tr w:rsidR="0051662C" w:rsidRPr="00797DE6" w14:paraId="21AD0E3E" w14:textId="77777777" w:rsidTr="00A46B81">
        <w:tc>
          <w:tcPr>
            <w:cnfStyle w:val="001000000000" w:firstRow="0" w:lastRow="0" w:firstColumn="1" w:lastColumn="0" w:oddVBand="0" w:evenVBand="0" w:oddHBand="0" w:evenHBand="0" w:firstRowFirstColumn="0" w:firstRowLastColumn="0" w:lastRowFirstColumn="0" w:lastRowLastColumn="0"/>
            <w:tcW w:w="5534" w:type="dxa"/>
          </w:tcPr>
          <w:p w14:paraId="6FCF5DCE" w14:textId="77777777" w:rsidR="0051662C" w:rsidRPr="00797DE6" w:rsidRDefault="0051662C" w:rsidP="00A46B81">
            <w:pPr>
              <w:rPr>
                <w:b w:val="0"/>
                <w:szCs w:val="22"/>
              </w:rPr>
            </w:pPr>
          </w:p>
        </w:tc>
        <w:tc>
          <w:tcPr>
            <w:tcW w:w="2052" w:type="dxa"/>
          </w:tcPr>
          <w:p w14:paraId="014E9131" w14:textId="77777777" w:rsidR="0051662C" w:rsidRPr="00797DE6" w:rsidRDefault="0051662C" w:rsidP="00A46B81">
            <w:pPr>
              <w:jc w:val="center"/>
              <w:cnfStyle w:val="000000000000" w:firstRow="0" w:lastRow="0" w:firstColumn="0" w:lastColumn="0" w:oddVBand="0" w:evenVBand="0" w:oddHBand="0" w:evenHBand="0" w:firstRowFirstColumn="0" w:firstRowLastColumn="0" w:lastRowFirstColumn="0" w:lastRowLastColumn="0"/>
              <w:rPr>
                <w:b/>
                <w:bCs/>
              </w:rPr>
            </w:pPr>
            <w:r w:rsidRPr="00797DE6">
              <w:t>5%</w:t>
            </w:r>
          </w:p>
        </w:tc>
        <w:tc>
          <w:tcPr>
            <w:cnfStyle w:val="000100000000" w:firstRow="0" w:lastRow="0" w:firstColumn="0" w:lastColumn="1" w:oddVBand="0" w:evenVBand="0" w:oddHBand="0" w:evenHBand="0" w:firstRowFirstColumn="0" w:firstRowLastColumn="0" w:lastRowFirstColumn="0" w:lastRowLastColumn="0"/>
            <w:tcW w:w="2052" w:type="dxa"/>
          </w:tcPr>
          <w:p w14:paraId="3E24B7D4" w14:textId="77777777" w:rsidR="0051662C" w:rsidRPr="00797DE6" w:rsidRDefault="0051662C" w:rsidP="00A46B81">
            <w:r w:rsidRPr="00797DE6">
              <w:t>By 14 January</w:t>
            </w:r>
          </w:p>
        </w:tc>
      </w:tr>
      <w:tr w:rsidR="0051662C" w:rsidRPr="00797DE6" w14:paraId="6A271051" w14:textId="77777777" w:rsidTr="00A46B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4" w:type="dxa"/>
          </w:tcPr>
          <w:p w14:paraId="070837BE" w14:textId="77777777" w:rsidR="0051662C" w:rsidRPr="00797DE6" w:rsidRDefault="0051662C" w:rsidP="00A46B81">
            <w:pPr>
              <w:pStyle w:val="Heading3"/>
              <w:outlineLvl w:val="2"/>
              <w:rPr>
                <w:rFonts w:ascii="Times New Roman" w:hAnsi="Times New Roman"/>
                <w:sz w:val="22"/>
                <w:szCs w:val="22"/>
              </w:rPr>
            </w:pPr>
            <w:r w:rsidRPr="00797DE6">
              <w:rPr>
                <w:rFonts w:ascii="Times New Roman" w:hAnsi="Times New Roman"/>
                <w:smallCaps/>
                <w:sz w:val="22"/>
                <w:szCs w:val="22"/>
              </w:rPr>
              <w:t>total</w:t>
            </w:r>
          </w:p>
        </w:tc>
        <w:tc>
          <w:tcPr>
            <w:tcW w:w="2052" w:type="dxa"/>
          </w:tcPr>
          <w:p w14:paraId="614F37FB" w14:textId="77777777" w:rsidR="0051662C" w:rsidRPr="00797DE6" w:rsidRDefault="0051662C" w:rsidP="00A46B81">
            <w:pPr>
              <w:jc w:val="center"/>
              <w:cnfStyle w:val="010000000000" w:firstRow="0" w:lastRow="1" w:firstColumn="0" w:lastColumn="0" w:oddVBand="0" w:evenVBand="0" w:oddHBand="0" w:evenHBand="0" w:firstRowFirstColumn="0" w:firstRowLastColumn="0" w:lastRowFirstColumn="0" w:lastRowLastColumn="0"/>
              <w:rPr>
                <w:b w:val="0"/>
                <w:szCs w:val="22"/>
              </w:rPr>
            </w:pPr>
            <w:r w:rsidRPr="00797DE6">
              <w:rPr>
                <w:b w:val="0"/>
                <w:szCs w:val="22"/>
              </w:rPr>
              <w:t>8 months</w:t>
            </w:r>
          </w:p>
        </w:tc>
        <w:tc>
          <w:tcPr>
            <w:cnfStyle w:val="000100000000" w:firstRow="0" w:lastRow="0" w:firstColumn="0" w:lastColumn="1" w:oddVBand="0" w:evenVBand="0" w:oddHBand="0" w:evenHBand="0" w:firstRowFirstColumn="0" w:firstRowLastColumn="0" w:lastRowFirstColumn="0" w:lastRowLastColumn="0"/>
            <w:tcW w:w="2052" w:type="dxa"/>
          </w:tcPr>
          <w:p w14:paraId="37238EB9" w14:textId="77777777" w:rsidR="0051662C" w:rsidRPr="00797DE6" w:rsidRDefault="0051662C" w:rsidP="00A46B81">
            <w:pPr>
              <w:jc w:val="center"/>
              <w:rPr>
                <w:b w:val="0"/>
                <w:szCs w:val="22"/>
              </w:rPr>
            </w:pPr>
          </w:p>
        </w:tc>
      </w:tr>
    </w:tbl>
    <w:p w14:paraId="54A02DA5" w14:textId="51475731" w:rsidR="006106A4" w:rsidRPr="00797DE6" w:rsidRDefault="006106A4" w:rsidP="006106A4">
      <w:pPr>
        <w:rPr>
          <w:szCs w:val="22"/>
          <w:shd w:val="clear" w:color="auto" w:fill="FFD966"/>
        </w:rPr>
      </w:pPr>
    </w:p>
    <w:p w14:paraId="1B164C9F" w14:textId="77777777" w:rsidR="006106A4" w:rsidRPr="00797DE6" w:rsidRDefault="006106A4" w:rsidP="006106A4">
      <w:pPr>
        <w:rPr>
          <w:b/>
          <w:bCs/>
          <w:szCs w:val="22"/>
        </w:rPr>
      </w:pPr>
    </w:p>
    <w:p w14:paraId="08D53F72" w14:textId="77777777" w:rsidR="006106A4" w:rsidRPr="00797DE6" w:rsidRDefault="006106A4" w:rsidP="006106A4">
      <w:pPr>
        <w:rPr>
          <w:b/>
          <w:color w:val="auto"/>
          <w:szCs w:val="22"/>
          <w:u w:val="single"/>
        </w:rPr>
      </w:pPr>
      <w:r w:rsidRPr="00797DE6">
        <w:rPr>
          <w:b/>
          <w:color w:val="auto"/>
          <w:szCs w:val="22"/>
          <w:u w:val="single"/>
        </w:rPr>
        <w:t>Methodology &amp; Expected Output:</w:t>
      </w:r>
    </w:p>
    <w:p w14:paraId="77EF9C4D" w14:textId="77777777" w:rsidR="006106A4" w:rsidRPr="00797DE6" w:rsidRDefault="006106A4" w:rsidP="006106A4">
      <w:pPr>
        <w:rPr>
          <w:b/>
          <w:bCs/>
          <w:szCs w:val="22"/>
        </w:rPr>
      </w:pPr>
    </w:p>
    <w:p w14:paraId="5133A5D9" w14:textId="77777777" w:rsidR="0051662C" w:rsidRPr="00797DE6" w:rsidRDefault="0051662C" w:rsidP="0051662C">
      <w:pPr>
        <w:numPr>
          <w:ilvl w:val="0"/>
          <w:numId w:val="30"/>
        </w:numPr>
        <w:spacing w:line="240" w:lineRule="auto"/>
        <w:rPr>
          <w:i/>
          <w:sz w:val="20"/>
        </w:rPr>
      </w:pPr>
      <w:r w:rsidRPr="00797DE6">
        <w:rPr>
          <w:i/>
          <w:sz w:val="20"/>
        </w:rPr>
        <w:t xml:space="preserve">Support the strategic planning of UNICEF’s paid marketing on digital channels, under the direction of the Communication and Advocacy Chief and in close coordination with campaign teams across advocacy, brand, </w:t>
      </w:r>
      <w:proofErr w:type="gramStart"/>
      <w:r w:rsidRPr="00797DE6">
        <w:rPr>
          <w:i/>
          <w:sz w:val="20"/>
        </w:rPr>
        <w:t>web</w:t>
      </w:r>
      <w:proofErr w:type="gramEnd"/>
      <w:r w:rsidRPr="00797DE6">
        <w:rPr>
          <w:i/>
          <w:sz w:val="20"/>
        </w:rPr>
        <w:t xml:space="preserve"> and multimedia.</w:t>
      </w:r>
    </w:p>
    <w:p w14:paraId="456E5B0F" w14:textId="77777777" w:rsidR="0051662C" w:rsidRPr="00797DE6" w:rsidRDefault="0051662C" w:rsidP="0051662C">
      <w:pPr>
        <w:numPr>
          <w:ilvl w:val="0"/>
          <w:numId w:val="30"/>
        </w:numPr>
        <w:spacing w:line="240" w:lineRule="auto"/>
        <w:rPr>
          <w:i/>
          <w:sz w:val="20"/>
        </w:rPr>
      </w:pPr>
      <w:r w:rsidRPr="00797DE6">
        <w:rPr>
          <w:i/>
          <w:sz w:val="20"/>
        </w:rPr>
        <w:t xml:space="preserve">Contribute to content production for paid marketing for campaigns, as well as evergreen content </w:t>
      </w:r>
    </w:p>
    <w:p w14:paraId="35A83780" w14:textId="77777777" w:rsidR="0051662C" w:rsidRPr="00797DE6" w:rsidRDefault="0051662C" w:rsidP="0051662C">
      <w:pPr>
        <w:ind w:left="720"/>
        <w:rPr>
          <w:i/>
          <w:sz w:val="20"/>
        </w:rPr>
      </w:pPr>
      <w:r w:rsidRPr="00797DE6">
        <w:rPr>
          <w:i/>
          <w:sz w:val="20"/>
        </w:rPr>
        <w:t>This including reviewing copy and scripts for short videos, curating photography and providing feedback on creative assets.</w:t>
      </w:r>
    </w:p>
    <w:p w14:paraId="1165F64E" w14:textId="77777777" w:rsidR="0051662C" w:rsidRPr="00797DE6" w:rsidRDefault="0051662C" w:rsidP="0051662C">
      <w:pPr>
        <w:numPr>
          <w:ilvl w:val="0"/>
          <w:numId w:val="30"/>
        </w:numPr>
        <w:spacing w:line="240" w:lineRule="auto"/>
        <w:rPr>
          <w:i/>
          <w:sz w:val="20"/>
        </w:rPr>
      </w:pPr>
      <w:r w:rsidRPr="00797DE6">
        <w:rPr>
          <w:i/>
          <w:sz w:val="20"/>
        </w:rPr>
        <w:t>Provide rigorous and thoughtful reports on marketing results, advising project leads on the implications for their work and leveraging analysis to continually hone marketing strategies.</w:t>
      </w:r>
    </w:p>
    <w:p w14:paraId="0FA6C8C9" w14:textId="77777777" w:rsidR="0051662C" w:rsidRPr="00797DE6" w:rsidRDefault="0051662C" w:rsidP="0051662C">
      <w:pPr>
        <w:numPr>
          <w:ilvl w:val="0"/>
          <w:numId w:val="30"/>
        </w:numPr>
        <w:spacing w:line="240" w:lineRule="auto"/>
        <w:rPr>
          <w:i/>
          <w:sz w:val="20"/>
        </w:rPr>
      </w:pPr>
      <w:r w:rsidRPr="00797DE6">
        <w:rPr>
          <w:i/>
          <w:sz w:val="20"/>
        </w:rPr>
        <w:t>Follow the latest developments in digital marketing, keeping the social media team informed of contacts within the industry, changes to digital platforms, emerging opportunities, and best practice.</w:t>
      </w:r>
    </w:p>
    <w:p w14:paraId="0C716E36" w14:textId="77777777" w:rsidR="0051662C" w:rsidRPr="00797DE6" w:rsidRDefault="0051662C" w:rsidP="0051662C">
      <w:pPr>
        <w:numPr>
          <w:ilvl w:val="0"/>
          <w:numId w:val="30"/>
        </w:numPr>
        <w:spacing w:line="240" w:lineRule="auto"/>
        <w:rPr>
          <w:i/>
          <w:sz w:val="20"/>
        </w:rPr>
      </w:pPr>
      <w:r w:rsidRPr="00797DE6">
        <w:rPr>
          <w:i/>
          <w:sz w:val="20"/>
        </w:rPr>
        <w:t xml:space="preserve">Support UNICEF China with strategic and technical advice on paid marketing, including guidance documents, </w:t>
      </w:r>
      <w:proofErr w:type="gramStart"/>
      <w:r w:rsidRPr="00797DE6">
        <w:rPr>
          <w:i/>
          <w:sz w:val="20"/>
        </w:rPr>
        <w:t>webinars</w:t>
      </w:r>
      <w:proofErr w:type="gramEnd"/>
      <w:r w:rsidRPr="00797DE6">
        <w:rPr>
          <w:i/>
          <w:sz w:val="20"/>
        </w:rPr>
        <w:t xml:space="preserve"> and expert responses to staff enquiries.</w:t>
      </w:r>
    </w:p>
    <w:p w14:paraId="769DC104" w14:textId="77777777" w:rsidR="0051662C" w:rsidRPr="00797DE6" w:rsidRDefault="0051662C" w:rsidP="0051662C">
      <w:pPr>
        <w:numPr>
          <w:ilvl w:val="0"/>
          <w:numId w:val="30"/>
        </w:numPr>
        <w:spacing w:line="240" w:lineRule="auto"/>
        <w:rPr>
          <w:i/>
          <w:sz w:val="20"/>
        </w:rPr>
      </w:pPr>
      <w:r w:rsidRPr="00797DE6">
        <w:rPr>
          <w:i/>
          <w:sz w:val="20"/>
        </w:rPr>
        <w:t>Contribute to planning and coordination with UNICEF’s social media channel partners, maximizing opportunities to support marketing.</w:t>
      </w:r>
    </w:p>
    <w:p w14:paraId="1D02A786" w14:textId="77777777" w:rsidR="0051662C" w:rsidRPr="00797DE6" w:rsidRDefault="0051662C" w:rsidP="0051662C">
      <w:pPr>
        <w:rPr>
          <w:i/>
          <w:iCs/>
          <w:szCs w:val="22"/>
          <w:shd w:val="clear" w:color="auto" w:fill="FFD966"/>
        </w:rPr>
      </w:pPr>
    </w:p>
    <w:p w14:paraId="3E4C3666" w14:textId="7B99AAA0" w:rsidR="006106A4" w:rsidRPr="00797DE6" w:rsidRDefault="006106A4" w:rsidP="006106A4">
      <w:pPr>
        <w:rPr>
          <w:szCs w:val="22"/>
          <w:shd w:val="clear" w:color="auto" w:fill="FFD966"/>
        </w:rPr>
      </w:pPr>
    </w:p>
    <w:p w14:paraId="54F3CAF3" w14:textId="7D0294D0" w:rsidR="006106A4" w:rsidRPr="00797DE6" w:rsidRDefault="006106A4" w:rsidP="006106A4">
      <w:pPr>
        <w:rPr>
          <w:szCs w:val="22"/>
          <w:shd w:val="clear" w:color="auto" w:fill="FFD966"/>
        </w:rPr>
      </w:pPr>
    </w:p>
    <w:p w14:paraId="415BA7D1" w14:textId="2FD6190F" w:rsidR="006106A4" w:rsidRPr="00797DE6" w:rsidRDefault="006106A4" w:rsidP="006106A4">
      <w:pPr>
        <w:rPr>
          <w:szCs w:val="22"/>
          <w:shd w:val="clear" w:color="auto" w:fill="FFD966"/>
        </w:rPr>
      </w:pPr>
      <w:r w:rsidRPr="00797DE6">
        <w:rPr>
          <w:b/>
          <w:bCs/>
          <w:szCs w:val="22"/>
          <w:u w:val="single"/>
        </w:rPr>
        <w:t>Start Date</w:t>
      </w:r>
      <w:r w:rsidRPr="00797DE6">
        <w:rPr>
          <w:b/>
          <w:bCs/>
          <w:szCs w:val="22"/>
        </w:rPr>
        <w:t xml:space="preserve">:        </w:t>
      </w:r>
      <w:r w:rsidR="0051662C" w:rsidRPr="00797DE6">
        <w:rPr>
          <w:i/>
          <w:iCs/>
          <w:szCs w:val="22"/>
        </w:rPr>
        <w:t>15 May</w:t>
      </w:r>
      <w:r w:rsidR="0051662C" w:rsidRPr="00797DE6">
        <w:rPr>
          <w:i/>
          <w:iCs/>
          <w:szCs w:val="22"/>
          <w:lang w:eastAsia="zh-CN"/>
        </w:rPr>
        <w:t xml:space="preserve"> </w:t>
      </w:r>
      <w:r w:rsidR="0051662C" w:rsidRPr="00797DE6">
        <w:rPr>
          <w:i/>
          <w:iCs/>
          <w:szCs w:val="22"/>
        </w:rPr>
        <w:t>2023</w:t>
      </w:r>
    </w:p>
    <w:p w14:paraId="1ECCE28B" w14:textId="77777777" w:rsidR="006106A4" w:rsidRPr="00797DE6" w:rsidRDefault="006106A4" w:rsidP="006106A4">
      <w:pPr>
        <w:rPr>
          <w:b/>
          <w:bCs/>
          <w:szCs w:val="22"/>
        </w:rPr>
      </w:pPr>
    </w:p>
    <w:p w14:paraId="768F396E" w14:textId="77777777" w:rsidR="0051662C" w:rsidRPr="00797DE6" w:rsidRDefault="006106A4" w:rsidP="0051662C">
      <w:pPr>
        <w:rPr>
          <w:szCs w:val="22"/>
          <w:shd w:val="clear" w:color="auto" w:fill="FFD966"/>
        </w:rPr>
      </w:pPr>
      <w:r w:rsidRPr="00797DE6">
        <w:rPr>
          <w:b/>
          <w:bCs/>
          <w:szCs w:val="22"/>
          <w:u w:val="single"/>
        </w:rPr>
        <w:t>End Date</w:t>
      </w:r>
      <w:r w:rsidRPr="00797DE6">
        <w:rPr>
          <w:b/>
          <w:bCs/>
          <w:szCs w:val="22"/>
        </w:rPr>
        <w:t xml:space="preserve">:       </w:t>
      </w:r>
      <w:r w:rsidR="0051662C" w:rsidRPr="00797DE6">
        <w:rPr>
          <w:i/>
          <w:iCs/>
          <w:szCs w:val="22"/>
        </w:rPr>
        <w:t>14 January 2024</w:t>
      </w:r>
    </w:p>
    <w:p w14:paraId="351BA8F1" w14:textId="77777777" w:rsidR="006106A4" w:rsidRPr="00797DE6" w:rsidRDefault="006106A4" w:rsidP="006106A4">
      <w:pPr>
        <w:rPr>
          <w:b/>
          <w:bCs/>
          <w:szCs w:val="22"/>
        </w:rPr>
      </w:pPr>
    </w:p>
    <w:p w14:paraId="1BFB98D6" w14:textId="48FC7E28" w:rsidR="006106A4" w:rsidRPr="00797DE6" w:rsidRDefault="006106A4" w:rsidP="006106A4">
      <w:pPr>
        <w:rPr>
          <w:szCs w:val="22"/>
          <w:shd w:val="clear" w:color="auto" w:fill="FFD966"/>
        </w:rPr>
      </w:pPr>
      <w:r w:rsidRPr="00797DE6">
        <w:rPr>
          <w:b/>
          <w:bCs/>
          <w:szCs w:val="22"/>
          <w:u w:val="single"/>
        </w:rPr>
        <w:t>Total Working Days</w:t>
      </w:r>
      <w:r w:rsidRPr="00797DE6">
        <w:rPr>
          <w:b/>
          <w:bCs/>
          <w:szCs w:val="22"/>
        </w:rPr>
        <w:t xml:space="preserve">:      </w:t>
      </w:r>
      <w:r w:rsidR="0051662C" w:rsidRPr="00797DE6">
        <w:rPr>
          <w:i/>
          <w:iCs/>
          <w:szCs w:val="22"/>
        </w:rPr>
        <w:t>Estimated 8 months</w:t>
      </w:r>
    </w:p>
    <w:p w14:paraId="012CF31B" w14:textId="77777777" w:rsidR="006106A4" w:rsidRPr="00797DE6" w:rsidRDefault="006106A4" w:rsidP="006106A4">
      <w:pPr>
        <w:rPr>
          <w:b/>
          <w:bCs/>
          <w:szCs w:val="22"/>
        </w:rPr>
      </w:pPr>
    </w:p>
    <w:p w14:paraId="518A7AD3" w14:textId="77777777" w:rsidR="00797DE6" w:rsidRDefault="00797DE6" w:rsidP="006106A4">
      <w:pPr>
        <w:rPr>
          <w:b/>
          <w:szCs w:val="22"/>
          <w:u w:val="single"/>
        </w:rPr>
      </w:pPr>
    </w:p>
    <w:p w14:paraId="7D27BEB1" w14:textId="4615E8A2" w:rsidR="006106A4" w:rsidRPr="00797DE6" w:rsidRDefault="006106A4" w:rsidP="006106A4">
      <w:pPr>
        <w:rPr>
          <w:b/>
          <w:szCs w:val="22"/>
          <w:u w:val="single"/>
        </w:rPr>
      </w:pPr>
      <w:r w:rsidRPr="00797DE6">
        <w:rPr>
          <w:b/>
          <w:szCs w:val="22"/>
          <w:u w:val="single"/>
        </w:rPr>
        <w:lastRenderedPageBreak/>
        <w:t>Consultancy Requirements:</w:t>
      </w:r>
    </w:p>
    <w:p w14:paraId="4850F37C" w14:textId="77777777" w:rsidR="0051662C" w:rsidRPr="00797DE6" w:rsidRDefault="0051662C" w:rsidP="0051662C">
      <w:pPr>
        <w:jc w:val="both"/>
        <w:rPr>
          <w:bCs/>
          <w:i/>
          <w:iCs/>
          <w:color w:val="auto"/>
          <w:szCs w:val="22"/>
          <w:u w:val="single"/>
        </w:rPr>
      </w:pPr>
      <w:r w:rsidRPr="00797DE6">
        <w:rPr>
          <w:bCs/>
          <w:i/>
          <w:iCs/>
          <w:color w:val="auto"/>
          <w:szCs w:val="22"/>
          <w:u w:val="single"/>
        </w:rPr>
        <w:t xml:space="preserve">Qualifications: </w:t>
      </w:r>
    </w:p>
    <w:p w14:paraId="6499B941" w14:textId="77777777" w:rsidR="0051662C" w:rsidRPr="00797DE6" w:rsidRDefault="0051662C" w:rsidP="0051662C">
      <w:pPr>
        <w:jc w:val="both"/>
        <w:rPr>
          <w:bCs/>
          <w:i/>
          <w:iCs/>
          <w:color w:val="auto"/>
          <w:szCs w:val="22"/>
          <w:u w:val="single"/>
        </w:rPr>
      </w:pPr>
    </w:p>
    <w:p w14:paraId="7864F150" w14:textId="77777777" w:rsidR="0051662C" w:rsidRPr="00797DE6" w:rsidRDefault="0051662C" w:rsidP="0051662C">
      <w:pPr>
        <w:ind w:left="270"/>
        <w:jc w:val="both"/>
        <w:rPr>
          <w:i/>
          <w:iCs/>
          <w:szCs w:val="22"/>
        </w:rPr>
      </w:pPr>
      <w:r w:rsidRPr="00797DE6">
        <w:rPr>
          <w:i/>
          <w:iCs/>
          <w:szCs w:val="22"/>
        </w:rPr>
        <w:t xml:space="preserve">Individuals undertaking the assignment must meet following requirements: </w:t>
      </w:r>
    </w:p>
    <w:p w14:paraId="78CB8D8D" w14:textId="77777777" w:rsidR="006106A4" w:rsidRPr="00797DE6" w:rsidRDefault="006106A4" w:rsidP="006106A4">
      <w:pPr>
        <w:pStyle w:val="NormalWeb"/>
        <w:numPr>
          <w:ilvl w:val="0"/>
          <w:numId w:val="29"/>
        </w:numPr>
        <w:rPr>
          <w:rFonts w:eastAsia="宋体"/>
          <w:b/>
          <w:color w:val="000000"/>
          <w:sz w:val="22"/>
          <w:szCs w:val="22"/>
          <w:lang w:eastAsia="en-GB"/>
        </w:rPr>
      </w:pPr>
      <w:r w:rsidRPr="00797DE6">
        <w:rPr>
          <w:rFonts w:eastAsia="宋体"/>
          <w:b/>
          <w:color w:val="000000"/>
          <w:sz w:val="22"/>
          <w:szCs w:val="22"/>
          <w:lang w:eastAsia="en-GB"/>
        </w:rPr>
        <w:t xml:space="preserve">Minimum Academic Qualifications required and disciplines: </w:t>
      </w:r>
    </w:p>
    <w:p w14:paraId="4862EE47" w14:textId="77777777" w:rsidR="00297F26" w:rsidRPr="00797DE6" w:rsidRDefault="00297F26" w:rsidP="00297F26">
      <w:pPr>
        <w:pStyle w:val="ListParagraph"/>
        <w:spacing w:line="288" w:lineRule="auto"/>
        <w:rPr>
          <w:i/>
          <w:iCs/>
        </w:rPr>
      </w:pPr>
      <w:r w:rsidRPr="00797DE6">
        <w:rPr>
          <w:i/>
          <w:iCs/>
        </w:rPr>
        <w:t>A Bachelor’s degree or higher qualification in marketing, communications, or a related field.</w:t>
      </w:r>
    </w:p>
    <w:p w14:paraId="76D5DAA6" w14:textId="77777777" w:rsidR="00297F26" w:rsidRPr="00797DE6" w:rsidRDefault="00297F26" w:rsidP="00297F26">
      <w:pPr>
        <w:pStyle w:val="ListParagraph"/>
        <w:spacing w:before="60"/>
        <w:rPr>
          <w:rFonts w:eastAsia="宋体"/>
          <w:b/>
          <w:sz w:val="22"/>
          <w:szCs w:val="22"/>
        </w:rPr>
      </w:pPr>
    </w:p>
    <w:p w14:paraId="557CC593" w14:textId="5CA6674D" w:rsidR="006106A4" w:rsidRPr="00797DE6" w:rsidRDefault="006106A4" w:rsidP="006106A4">
      <w:pPr>
        <w:pStyle w:val="ListParagraph"/>
        <w:numPr>
          <w:ilvl w:val="0"/>
          <w:numId w:val="29"/>
        </w:numPr>
        <w:spacing w:before="60"/>
        <w:rPr>
          <w:rFonts w:eastAsia="宋体"/>
          <w:b/>
          <w:sz w:val="22"/>
          <w:szCs w:val="22"/>
        </w:rPr>
      </w:pPr>
      <w:r w:rsidRPr="00797DE6">
        <w:rPr>
          <w:rFonts w:eastAsia="宋体"/>
          <w:b/>
          <w:sz w:val="22"/>
          <w:szCs w:val="22"/>
        </w:rPr>
        <w:t>Knowledge/Experience/Expertise/Skills required:</w:t>
      </w:r>
    </w:p>
    <w:p w14:paraId="2EB46EB9" w14:textId="77777777" w:rsidR="006106A4" w:rsidRPr="00797DE6" w:rsidRDefault="006106A4" w:rsidP="006106A4">
      <w:pPr>
        <w:spacing w:before="60"/>
        <w:rPr>
          <w:b/>
          <w:szCs w:val="22"/>
        </w:rPr>
      </w:pPr>
    </w:p>
    <w:p w14:paraId="3B5CDDFF" w14:textId="13F88A1A" w:rsidR="00297F26" w:rsidRPr="00797DE6" w:rsidRDefault="006106A4" w:rsidP="00297F26">
      <w:pPr>
        <w:pStyle w:val="ListParagraph"/>
        <w:numPr>
          <w:ilvl w:val="0"/>
          <w:numId w:val="33"/>
        </w:numPr>
        <w:spacing w:line="288" w:lineRule="auto"/>
        <w:rPr>
          <w:i/>
          <w:iCs/>
        </w:rPr>
      </w:pPr>
      <w:r w:rsidRPr="00797DE6">
        <w:rPr>
          <w:b/>
          <w:szCs w:val="22"/>
        </w:rPr>
        <w:t xml:space="preserve"> </w:t>
      </w:r>
      <w:r w:rsidR="00297F26" w:rsidRPr="00797DE6">
        <w:rPr>
          <w:i/>
          <w:iCs/>
        </w:rPr>
        <w:t>At least four years of experience planning and implementing paid advertising campaigns on social media.</w:t>
      </w:r>
    </w:p>
    <w:p w14:paraId="74BD4205" w14:textId="77777777" w:rsidR="00297F26" w:rsidRPr="00797DE6" w:rsidRDefault="00297F26" w:rsidP="00297F26">
      <w:pPr>
        <w:pStyle w:val="ListParagraph"/>
        <w:numPr>
          <w:ilvl w:val="0"/>
          <w:numId w:val="33"/>
        </w:numPr>
        <w:spacing w:line="288" w:lineRule="auto"/>
        <w:rPr>
          <w:i/>
          <w:iCs/>
        </w:rPr>
      </w:pPr>
      <w:r w:rsidRPr="00797DE6">
        <w:rPr>
          <w:i/>
          <w:iCs/>
        </w:rPr>
        <w:t>Ability to write and speak English and Chinese fluently.</w:t>
      </w:r>
    </w:p>
    <w:p w14:paraId="1B9AB779" w14:textId="77777777" w:rsidR="00297F26" w:rsidRPr="00797DE6" w:rsidRDefault="00297F26" w:rsidP="00297F26">
      <w:pPr>
        <w:pStyle w:val="ListParagraph"/>
        <w:numPr>
          <w:ilvl w:val="0"/>
          <w:numId w:val="33"/>
        </w:numPr>
        <w:spacing w:line="288" w:lineRule="auto"/>
        <w:rPr>
          <w:i/>
          <w:iCs/>
        </w:rPr>
      </w:pPr>
      <w:r w:rsidRPr="00797DE6">
        <w:rPr>
          <w:i/>
          <w:iCs/>
        </w:rPr>
        <w:t>Strong technical knowledge of advertising platforms.</w:t>
      </w:r>
    </w:p>
    <w:p w14:paraId="197D67F7" w14:textId="77777777" w:rsidR="00297F26" w:rsidRPr="00797DE6" w:rsidRDefault="00297F26" w:rsidP="00297F26">
      <w:pPr>
        <w:pStyle w:val="ListParagraph"/>
        <w:numPr>
          <w:ilvl w:val="0"/>
          <w:numId w:val="33"/>
        </w:numPr>
        <w:spacing w:line="288" w:lineRule="auto"/>
        <w:rPr>
          <w:i/>
          <w:iCs/>
        </w:rPr>
      </w:pPr>
      <w:r w:rsidRPr="00797DE6">
        <w:rPr>
          <w:i/>
          <w:iCs/>
        </w:rPr>
        <w:t xml:space="preserve">Proven success managing social ads to achieve advocacy, </w:t>
      </w:r>
      <w:proofErr w:type="gramStart"/>
      <w:r w:rsidRPr="00797DE6">
        <w:rPr>
          <w:i/>
          <w:iCs/>
        </w:rPr>
        <w:t>brand</w:t>
      </w:r>
      <w:proofErr w:type="gramEnd"/>
      <w:r w:rsidRPr="00797DE6">
        <w:rPr>
          <w:i/>
          <w:iCs/>
        </w:rPr>
        <w:t xml:space="preserve"> and fundraising goals.</w:t>
      </w:r>
    </w:p>
    <w:p w14:paraId="7B0A1B62" w14:textId="77777777" w:rsidR="00297F26" w:rsidRPr="00797DE6" w:rsidRDefault="00297F26" w:rsidP="00297F26">
      <w:pPr>
        <w:pStyle w:val="ListParagraph"/>
        <w:numPr>
          <w:ilvl w:val="0"/>
          <w:numId w:val="33"/>
        </w:numPr>
        <w:spacing w:line="288" w:lineRule="auto"/>
        <w:rPr>
          <w:i/>
          <w:iCs/>
        </w:rPr>
      </w:pPr>
      <w:r w:rsidRPr="00797DE6">
        <w:rPr>
          <w:i/>
          <w:iCs/>
        </w:rPr>
        <w:t>Clear analytical thinking and strategic vision.</w:t>
      </w:r>
    </w:p>
    <w:p w14:paraId="4DC988B2" w14:textId="77777777" w:rsidR="00297F26" w:rsidRPr="00797DE6" w:rsidRDefault="00297F26" w:rsidP="00297F26">
      <w:pPr>
        <w:pStyle w:val="ListParagraph"/>
        <w:numPr>
          <w:ilvl w:val="0"/>
          <w:numId w:val="33"/>
        </w:numPr>
        <w:spacing w:line="288" w:lineRule="auto"/>
        <w:rPr>
          <w:i/>
          <w:iCs/>
        </w:rPr>
      </w:pPr>
      <w:r w:rsidRPr="00797DE6">
        <w:rPr>
          <w:i/>
          <w:iCs/>
        </w:rPr>
        <w:t>Strong creative drive to create new ideas, find opportunities and solve big challenges.</w:t>
      </w:r>
    </w:p>
    <w:p w14:paraId="478DE583" w14:textId="77777777" w:rsidR="00297F26" w:rsidRPr="00797DE6" w:rsidRDefault="00297F26" w:rsidP="00297F26">
      <w:pPr>
        <w:pStyle w:val="ListParagraph"/>
        <w:numPr>
          <w:ilvl w:val="0"/>
          <w:numId w:val="33"/>
        </w:numPr>
        <w:spacing w:line="288" w:lineRule="auto"/>
        <w:rPr>
          <w:i/>
          <w:iCs/>
        </w:rPr>
      </w:pPr>
      <w:r w:rsidRPr="00797DE6">
        <w:rPr>
          <w:i/>
          <w:iCs/>
        </w:rPr>
        <w:t>Ability to write sharp, engaging, and persuasive ad copy.</w:t>
      </w:r>
    </w:p>
    <w:p w14:paraId="29AAAC0E" w14:textId="77777777" w:rsidR="00297F26" w:rsidRPr="00797DE6" w:rsidRDefault="00297F26" w:rsidP="00297F26">
      <w:pPr>
        <w:pStyle w:val="ListParagraph"/>
        <w:numPr>
          <w:ilvl w:val="0"/>
          <w:numId w:val="33"/>
        </w:numPr>
        <w:spacing w:line="288" w:lineRule="auto"/>
        <w:rPr>
          <w:i/>
          <w:iCs/>
        </w:rPr>
      </w:pPr>
      <w:r w:rsidRPr="00797DE6">
        <w:rPr>
          <w:i/>
          <w:iCs/>
        </w:rPr>
        <w:t>Experience managing a diverse range of relationships across a large organization.</w:t>
      </w:r>
    </w:p>
    <w:p w14:paraId="13976A48" w14:textId="77777777" w:rsidR="00297F26" w:rsidRPr="00797DE6" w:rsidRDefault="00297F26" w:rsidP="00297F26">
      <w:pPr>
        <w:pStyle w:val="ListParagraph"/>
        <w:numPr>
          <w:ilvl w:val="0"/>
          <w:numId w:val="33"/>
        </w:numPr>
        <w:spacing w:line="288" w:lineRule="auto"/>
        <w:rPr>
          <w:i/>
          <w:iCs/>
        </w:rPr>
      </w:pPr>
      <w:r w:rsidRPr="00797DE6">
        <w:rPr>
          <w:i/>
          <w:iCs/>
        </w:rPr>
        <w:t>Methodical approach to project management.</w:t>
      </w:r>
    </w:p>
    <w:p w14:paraId="32D513CA" w14:textId="77777777" w:rsidR="00297F26" w:rsidRPr="00797DE6" w:rsidRDefault="00297F26" w:rsidP="00297F26">
      <w:pPr>
        <w:pStyle w:val="ListParagraph"/>
        <w:numPr>
          <w:ilvl w:val="0"/>
          <w:numId w:val="33"/>
        </w:numPr>
        <w:spacing w:line="288" w:lineRule="auto"/>
        <w:rPr>
          <w:i/>
          <w:iCs/>
        </w:rPr>
      </w:pPr>
      <w:r w:rsidRPr="00797DE6">
        <w:rPr>
          <w:i/>
          <w:iCs/>
        </w:rPr>
        <w:t>Deep technical knowledge of marketing and social media metrics, reporting and analysis.</w:t>
      </w:r>
    </w:p>
    <w:p w14:paraId="3364F8BC" w14:textId="77777777" w:rsidR="00297F26" w:rsidRPr="00797DE6" w:rsidRDefault="00297F26" w:rsidP="00297F26">
      <w:pPr>
        <w:pStyle w:val="ListParagraph"/>
        <w:numPr>
          <w:ilvl w:val="0"/>
          <w:numId w:val="33"/>
        </w:numPr>
        <w:spacing w:line="288" w:lineRule="auto"/>
        <w:rPr>
          <w:i/>
          <w:iCs/>
        </w:rPr>
      </w:pPr>
      <w:r w:rsidRPr="00797DE6">
        <w:rPr>
          <w:i/>
          <w:iCs/>
        </w:rPr>
        <w:t>Strong understanding of human rights, international development, or humanitarian response.</w:t>
      </w:r>
    </w:p>
    <w:p w14:paraId="43A721A8" w14:textId="77777777" w:rsidR="00297F26" w:rsidRPr="00797DE6" w:rsidRDefault="00297F26" w:rsidP="00297F26">
      <w:pPr>
        <w:pStyle w:val="ListParagraph"/>
        <w:numPr>
          <w:ilvl w:val="0"/>
          <w:numId w:val="33"/>
        </w:numPr>
        <w:spacing w:line="288" w:lineRule="auto"/>
        <w:rPr>
          <w:i/>
          <w:iCs/>
        </w:rPr>
      </w:pPr>
      <w:r w:rsidRPr="00797DE6">
        <w:rPr>
          <w:i/>
          <w:iCs/>
        </w:rPr>
        <w:t>Experience working in the UN or international NGOs is highly valued but not required.</w:t>
      </w:r>
    </w:p>
    <w:p w14:paraId="2FD38632" w14:textId="7DC3104E" w:rsidR="00915FD0" w:rsidRDefault="00915FD0" w:rsidP="00950779">
      <w:pPr>
        <w:rPr>
          <w:szCs w:val="22"/>
          <w:shd w:val="clear" w:color="auto" w:fill="FFD966"/>
        </w:rPr>
      </w:pPr>
    </w:p>
    <w:p w14:paraId="6C02F5E3" w14:textId="037B1EDB" w:rsidR="00C9627D" w:rsidRPr="00797DE6" w:rsidRDefault="00C9627D" w:rsidP="00C9627D">
      <w:pPr>
        <w:jc w:val="both"/>
        <w:rPr>
          <w:szCs w:val="22"/>
          <w:shd w:val="clear" w:color="auto" w:fill="FFD966"/>
        </w:rPr>
      </w:pPr>
      <w:r w:rsidRPr="00797DE6">
        <w:rPr>
          <w:b/>
          <w:bCs/>
          <w:szCs w:val="22"/>
        </w:rPr>
        <w:t>Financial Proposal:</w:t>
      </w:r>
      <w:r w:rsidRPr="00797DE6">
        <w:rPr>
          <w:szCs w:val="22"/>
        </w:rPr>
        <w:t xml:space="preserve"> We ask for the total sum for the </w:t>
      </w:r>
      <w:proofErr w:type="gramStart"/>
      <w:r w:rsidRPr="00797DE6">
        <w:rPr>
          <w:szCs w:val="22"/>
        </w:rPr>
        <w:t>8 month</w:t>
      </w:r>
      <w:proofErr w:type="gramEnd"/>
      <w:r w:rsidRPr="00797DE6">
        <w:rPr>
          <w:szCs w:val="22"/>
        </w:rPr>
        <w:t xml:space="preserve"> project with recommended three payment tranche for each deliverables. </w:t>
      </w:r>
    </w:p>
    <w:p w14:paraId="5AD4FB0C" w14:textId="77777777" w:rsidR="006106A4" w:rsidRPr="00797DE6" w:rsidRDefault="006106A4" w:rsidP="00950779">
      <w:pPr>
        <w:rPr>
          <w:b/>
          <w:bCs/>
          <w:szCs w:val="22"/>
        </w:rPr>
      </w:pPr>
    </w:p>
    <w:p w14:paraId="233BF74F" w14:textId="77777777" w:rsidR="00915FD0" w:rsidRPr="00797DE6" w:rsidRDefault="00915FD0" w:rsidP="00525D52">
      <w:pPr>
        <w:pBdr>
          <w:bottom w:val="single" w:sz="12" w:space="0" w:color="auto"/>
        </w:pBdr>
        <w:rPr>
          <w:b/>
          <w:bCs/>
          <w:szCs w:val="22"/>
        </w:rPr>
      </w:pPr>
    </w:p>
    <w:p w14:paraId="16DE64C7" w14:textId="0FF967E3" w:rsidR="00C54BD2" w:rsidRPr="00797DE6" w:rsidRDefault="00C54BD2" w:rsidP="00C54BD2">
      <w:pPr>
        <w:spacing w:line="240" w:lineRule="auto"/>
        <w:rPr>
          <w:bCs/>
          <w:szCs w:val="22"/>
        </w:rPr>
      </w:pPr>
    </w:p>
    <w:p w14:paraId="6ADE8EA4" w14:textId="77777777" w:rsidR="00984EEE" w:rsidRPr="00797DE6" w:rsidRDefault="00984EEE" w:rsidP="00915FD0">
      <w:pPr>
        <w:spacing w:line="240" w:lineRule="auto"/>
        <w:ind w:left="360"/>
        <w:jc w:val="center"/>
        <w:rPr>
          <w:b/>
          <w:szCs w:val="22"/>
          <w:bdr w:val="single" w:sz="4" w:space="0" w:color="auto"/>
        </w:rPr>
      </w:pPr>
    </w:p>
    <w:p w14:paraId="1A4DE346" w14:textId="53F103DE" w:rsidR="00915FD0" w:rsidRPr="00797DE6" w:rsidRDefault="00915FD0" w:rsidP="00915FD0">
      <w:pPr>
        <w:spacing w:line="240" w:lineRule="auto"/>
        <w:ind w:left="360"/>
        <w:jc w:val="center"/>
        <w:rPr>
          <w:b/>
          <w:szCs w:val="22"/>
          <w:bdr w:val="single" w:sz="4" w:space="0" w:color="auto"/>
        </w:rPr>
      </w:pPr>
      <w:r w:rsidRPr="00797DE6">
        <w:rPr>
          <w:b/>
          <w:szCs w:val="22"/>
          <w:bdr w:val="single" w:sz="4" w:space="0" w:color="auto"/>
        </w:rPr>
        <w:t>Administrative details</w:t>
      </w:r>
      <w:r w:rsidR="00907D46" w:rsidRPr="00797DE6">
        <w:rPr>
          <w:b/>
          <w:szCs w:val="22"/>
          <w:bdr w:val="single" w:sz="4" w:space="0" w:color="auto"/>
        </w:rPr>
        <w:t xml:space="preserve"> (for internal use only)</w:t>
      </w:r>
    </w:p>
    <w:p w14:paraId="0B9482E6" w14:textId="77777777" w:rsidR="00915FD0" w:rsidRPr="00797DE6" w:rsidRDefault="00915FD0" w:rsidP="00915FD0">
      <w:pPr>
        <w:spacing w:line="240" w:lineRule="auto"/>
        <w:ind w:left="360"/>
        <w:jc w:val="center"/>
        <w:rPr>
          <w:bCs/>
          <w:szCs w:val="22"/>
        </w:rPr>
      </w:pPr>
    </w:p>
    <w:p w14:paraId="1DE34DB4" w14:textId="3091D3CB" w:rsidR="00A6456B" w:rsidRPr="00797DE6" w:rsidRDefault="00A6456B" w:rsidP="00A6456B">
      <w:pPr>
        <w:rPr>
          <w:b/>
          <w:szCs w:val="22"/>
        </w:rPr>
      </w:pPr>
      <w:r w:rsidRPr="00797DE6">
        <w:rPr>
          <w:b/>
          <w:szCs w:val="22"/>
        </w:rPr>
        <w:t xml:space="preserve">Is this </w:t>
      </w:r>
      <w:r w:rsidR="00525D52" w:rsidRPr="00797DE6">
        <w:rPr>
          <w:b/>
          <w:szCs w:val="22"/>
        </w:rPr>
        <w:t>consultancy</w:t>
      </w:r>
      <w:r w:rsidRPr="00797DE6">
        <w:rPr>
          <w:b/>
          <w:szCs w:val="22"/>
        </w:rPr>
        <w:t xml:space="preserve"> </w:t>
      </w:r>
      <w:r w:rsidR="00235DA6" w:rsidRPr="00797DE6">
        <w:rPr>
          <w:b/>
          <w:szCs w:val="22"/>
        </w:rPr>
        <w:t>included in</w:t>
      </w:r>
      <w:r w:rsidRPr="00797DE6">
        <w:rPr>
          <w:b/>
          <w:szCs w:val="22"/>
        </w:rPr>
        <w:t xml:space="preserve"> the </w:t>
      </w:r>
      <w:r w:rsidR="00235DA6" w:rsidRPr="00797DE6">
        <w:rPr>
          <w:b/>
          <w:szCs w:val="22"/>
        </w:rPr>
        <w:t xml:space="preserve">Section’s </w:t>
      </w:r>
      <w:r w:rsidRPr="00797DE6">
        <w:rPr>
          <w:b/>
          <w:szCs w:val="22"/>
        </w:rPr>
        <w:t>Annual Office Consultant</w:t>
      </w:r>
      <w:r w:rsidR="00235DA6" w:rsidRPr="00797DE6">
        <w:rPr>
          <w:b/>
          <w:szCs w:val="22"/>
        </w:rPr>
        <w:t xml:space="preserve"> &amp; Individual Contractor Recruitment</w:t>
      </w:r>
      <w:r w:rsidRPr="00797DE6">
        <w:rPr>
          <w:b/>
          <w:szCs w:val="22"/>
        </w:rPr>
        <w:t xml:space="preserve"> Plan?</w:t>
      </w:r>
    </w:p>
    <w:p w14:paraId="3428A74B" w14:textId="77777777" w:rsidR="00A6456B" w:rsidRPr="00797DE6" w:rsidRDefault="00A6456B" w:rsidP="00A6456B">
      <w:pPr>
        <w:rPr>
          <w:b/>
          <w:szCs w:val="22"/>
        </w:rPr>
      </w:pP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170"/>
      </w:tblGrid>
      <w:tr w:rsidR="00A6456B" w:rsidRPr="00797DE6" w14:paraId="7931DCC9" w14:textId="77777777" w:rsidTr="00EC779E">
        <w:tc>
          <w:tcPr>
            <w:tcW w:w="828" w:type="dxa"/>
            <w:shd w:val="clear" w:color="auto" w:fill="auto"/>
          </w:tcPr>
          <w:p w14:paraId="16A6A4DE" w14:textId="77777777" w:rsidR="00A6456B" w:rsidRPr="00797DE6" w:rsidRDefault="00A6456B" w:rsidP="00A6456B">
            <w:pPr>
              <w:rPr>
                <w:b/>
                <w:szCs w:val="22"/>
              </w:rPr>
            </w:pPr>
            <w:r w:rsidRPr="00797DE6">
              <w:rPr>
                <w:b/>
                <w:szCs w:val="22"/>
              </w:rPr>
              <w:t xml:space="preserve">Yes </w:t>
            </w:r>
          </w:p>
        </w:tc>
        <w:tc>
          <w:tcPr>
            <w:tcW w:w="1170" w:type="dxa"/>
            <w:shd w:val="clear" w:color="auto" w:fill="auto"/>
          </w:tcPr>
          <w:p w14:paraId="120F8A1B" w14:textId="2CF3AF93" w:rsidR="00A6456B" w:rsidRPr="00797DE6" w:rsidRDefault="0051662C" w:rsidP="00A6456B">
            <w:pPr>
              <w:rPr>
                <w:b/>
                <w:szCs w:val="22"/>
              </w:rPr>
            </w:pPr>
            <w:r w:rsidRPr="00797DE6">
              <w:rPr>
                <w:b/>
                <w:szCs w:val="22"/>
              </w:rPr>
              <w:t>√</w:t>
            </w:r>
          </w:p>
        </w:tc>
      </w:tr>
      <w:tr w:rsidR="00A6456B" w:rsidRPr="00797DE6" w14:paraId="01759D9B" w14:textId="77777777" w:rsidTr="00EC779E">
        <w:tc>
          <w:tcPr>
            <w:tcW w:w="828" w:type="dxa"/>
            <w:shd w:val="clear" w:color="auto" w:fill="auto"/>
          </w:tcPr>
          <w:p w14:paraId="08F006F4" w14:textId="77777777" w:rsidR="00A6456B" w:rsidRPr="00797DE6" w:rsidRDefault="00A6456B" w:rsidP="00A6456B">
            <w:pPr>
              <w:rPr>
                <w:b/>
                <w:szCs w:val="22"/>
              </w:rPr>
            </w:pPr>
            <w:r w:rsidRPr="00797DE6">
              <w:rPr>
                <w:b/>
                <w:szCs w:val="22"/>
              </w:rPr>
              <w:t>No</w:t>
            </w:r>
          </w:p>
        </w:tc>
        <w:tc>
          <w:tcPr>
            <w:tcW w:w="1170" w:type="dxa"/>
            <w:shd w:val="clear" w:color="auto" w:fill="auto"/>
          </w:tcPr>
          <w:p w14:paraId="7B4782E6" w14:textId="49BC464E" w:rsidR="00A6456B" w:rsidRPr="00797DE6" w:rsidRDefault="00A6456B" w:rsidP="00A6456B">
            <w:pPr>
              <w:rPr>
                <w:b/>
                <w:szCs w:val="22"/>
              </w:rPr>
            </w:pPr>
          </w:p>
        </w:tc>
      </w:tr>
    </w:tbl>
    <w:p w14:paraId="182BF417" w14:textId="77777777" w:rsidR="00A6456B" w:rsidRPr="00797DE6" w:rsidRDefault="00A6456B" w:rsidP="00A6456B">
      <w:pPr>
        <w:rPr>
          <w:b/>
          <w:szCs w:val="22"/>
        </w:rPr>
      </w:pPr>
    </w:p>
    <w:p w14:paraId="693FD359" w14:textId="07964927" w:rsidR="00A6456B" w:rsidRPr="00797DE6" w:rsidRDefault="00EC779E" w:rsidP="167253D4">
      <w:pPr>
        <w:rPr>
          <w:b/>
          <w:bCs/>
          <w:szCs w:val="22"/>
        </w:rPr>
      </w:pPr>
      <w:r w:rsidRPr="00797DE6">
        <w:rPr>
          <w:b/>
          <w:bCs/>
          <w:szCs w:val="22"/>
        </w:rPr>
        <w:t xml:space="preserve">If no, </w:t>
      </w:r>
      <w:r w:rsidR="00C54BD2" w:rsidRPr="00797DE6">
        <w:rPr>
          <w:b/>
          <w:bCs/>
          <w:szCs w:val="22"/>
        </w:rPr>
        <w:t xml:space="preserve">provide </w:t>
      </w:r>
      <w:r w:rsidRPr="00797DE6">
        <w:rPr>
          <w:b/>
          <w:bCs/>
          <w:szCs w:val="22"/>
        </w:rPr>
        <w:t>indicate justification</w:t>
      </w:r>
      <w:r w:rsidR="1170C271" w:rsidRPr="00797DE6">
        <w:rPr>
          <w:b/>
          <w:bCs/>
          <w:szCs w:val="22"/>
        </w:rPr>
        <w:t xml:space="preserve"> for recruitment</w:t>
      </w:r>
      <w:r w:rsidR="00907D46" w:rsidRPr="00797DE6">
        <w:rPr>
          <w:b/>
          <w:bCs/>
          <w:szCs w:val="22"/>
        </w:rPr>
        <w:t xml:space="preserve"> and reasons why </w:t>
      </w:r>
      <w:r w:rsidR="00235DA6" w:rsidRPr="00797DE6">
        <w:rPr>
          <w:b/>
          <w:bCs/>
          <w:szCs w:val="22"/>
        </w:rPr>
        <w:t>it</w:t>
      </w:r>
      <w:r w:rsidR="00907D46" w:rsidRPr="00797DE6">
        <w:rPr>
          <w:b/>
          <w:bCs/>
          <w:szCs w:val="22"/>
        </w:rPr>
        <w:t xml:space="preserve"> cannot be done by staff:</w:t>
      </w:r>
      <w:r w:rsidR="00A6456B" w:rsidRPr="00797DE6">
        <w:rPr>
          <w:b/>
          <w:bCs/>
          <w:szCs w:val="22"/>
        </w:rPr>
        <w:t xml:space="preserve"> </w:t>
      </w:r>
    </w:p>
    <w:p w14:paraId="493C75D3" w14:textId="77777777" w:rsidR="00907D46" w:rsidRPr="00797DE6" w:rsidRDefault="00907D46" w:rsidP="167253D4">
      <w:pPr>
        <w:rPr>
          <w:szCs w:val="22"/>
        </w:rPr>
      </w:pPr>
    </w:p>
    <w:p w14:paraId="067F0A6B" w14:textId="5199A952" w:rsidR="00F92B44" w:rsidRPr="00797DE6" w:rsidRDefault="00907D46" w:rsidP="00E15CD0">
      <w:pPr>
        <w:jc w:val="both"/>
        <w:rPr>
          <w:szCs w:val="22"/>
          <w:shd w:val="clear" w:color="auto" w:fill="FFD966"/>
        </w:rPr>
      </w:pPr>
      <w:r w:rsidRPr="00797DE6">
        <w:rPr>
          <w:b/>
          <w:szCs w:val="22"/>
        </w:rPr>
        <w:t xml:space="preserve">       </w:t>
      </w:r>
      <w:r w:rsidRPr="00797DE6">
        <w:rPr>
          <w:szCs w:val="22"/>
          <w:shd w:val="clear" w:color="auto" w:fill="FFD966"/>
        </w:rPr>
        <w:fldChar w:fldCharType="begin">
          <w:ffData>
            <w:name w:val="Text8"/>
            <w:enabled/>
            <w:calcOnExit w:val="0"/>
            <w:textInput>
              <w:format w:val="UPPERCASE"/>
            </w:textInput>
          </w:ffData>
        </w:fldChar>
      </w:r>
      <w:r w:rsidRPr="00797DE6">
        <w:rPr>
          <w:szCs w:val="22"/>
          <w:shd w:val="clear" w:color="auto" w:fill="FFD966"/>
        </w:rPr>
        <w:instrText xml:space="preserve"> FORMTEXT </w:instrText>
      </w:r>
      <w:r w:rsidRPr="00797DE6">
        <w:rPr>
          <w:szCs w:val="22"/>
          <w:shd w:val="clear" w:color="auto" w:fill="FFD966"/>
        </w:rPr>
      </w:r>
      <w:r w:rsidRPr="00797DE6">
        <w:rPr>
          <w:szCs w:val="22"/>
          <w:shd w:val="clear" w:color="auto" w:fill="FFD966"/>
        </w:rPr>
        <w:fldChar w:fldCharType="separate"/>
      </w:r>
      <w:r w:rsidRPr="00797DE6">
        <w:rPr>
          <w:noProof/>
          <w:szCs w:val="22"/>
          <w:shd w:val="clear" w:color="auto" w:fill="FFD966"/>
        </w:rPr>
        <w:t> </w:t>
      </w:r>
      <w:r w:rsidRPr="00797DE6">
        <w:rPr>
          <w:noProof/>
          <w:szCs w:val="22"/>
          <w:shd w:val="clear" w:color="auto" w:fill="FFD966"/>
        </w:rPr>
        <w:t> </w:t>
      </w:r>
      <w:r w:rsidRPr="00797DE6">
        <w:rPr>
          <w:noProof/>
          <w:szCs w:val="22"/>
          <w:shd w:val="clear" w:color="auto" w:fill="FFD966"/>
        </w:rPr>
        <w:t> </w:t>
      </w:r>
      <w:r w:rsidRPr="00797DE6">
        <w:rPr>
          <w:noProof/>
          <w:szCs w:val="22"/>
          <w:shd w:val="clear" w:color="auto" w:fill="FFD966"/>
        </w:rPr>
        <w:t> </w:t>
      </w:r>
      <w:r w:rsidRPr="00797DE6">
        <w:rPr>
          <w:noProof/>
          <w:szCs w:val="22"/>
          <w:shd w:val="clear" w:color="auto" w:fill="FFD966"/>
        </w:rPr>
        <w:t> </w:t>
      </w:r>
      <w:r w:rsidRPr="00797DE6">
        <w:rPr>
          <w:szCs w:val="22"/>
          <w:shd w:val="clear" w:color="auto" w:fill="FFD966"/>
        </w:rPr>
        <w:fldChar w:fldCharType="end"/>
      </w:r>
    </w:p>
    <w:p w14:paraId="0F018197" w14:textId="572BCE90" w:rsidR="00E15CD0" w:rsidRPr="00797DE6" w:rsidRDefault="00C80E63" w:rsidP="00E15CD0">
      <w:pPr>
        <w:jc w:val="both"/>
        <w:rPr>
          <w:szCs w:val="22"/>
        </w:rPr>
      </w:pPr>
      <w:r>
        <w:rPr>
          <w:szCs w:val="22"/>
        </w:rPr>
        <w:pict w14:anchorId="47D52651">
          <v:rect id="_x0000_i1025" style="width:0;height:1.5pt" o:hralign="center" o:hrstd="t" o:hr="t" fillcolor="#a0a0a0" stroked="f"/>
        </w:pict>
      </w:r>
    </w:p>
    <w:p w14:paraId="27F681A2" w14:textId="5568563A" w:rsidR="009A2339" w:rsidRPr="00797DE6" w:rsidRDefault="00907D46" w:rsidP="009A2339">
      <w:pPr>
        <w:rPr>
          <w:b/>
          <w:bCs/>
          <w:szCs w:val="22"/>
        </w:rPr>
      </w:pPr>
      <w:r w:rsidRPr="00797DE6">
        <w:rPr>
          <w:szCs w:val="22"/>
        </w:rPr>
        <w:t xml:space="preserve"> </w:t>
      </w:r>
    </w:p>
    <w:p w14:paraId="5F4E762E" w14:textId="3F1C41B6" w:rsidR="00E15CD0" w:rsidRPr="00797DE6" w:rsidRDefault="00E15CD0" w:rsidP="00C54BD2">
      <w:pPr>
        <w:rPr>
          <w:b/>
          <w:bCs/>
          <w:szCs w:val="22"/>
        </w:rPr>
      </w:pPr>
    </w:p>
    <w:p w14:paraId="6CC8FA71" w14:textId="34669AD4" w:rsidR="00915FD0" w:rsidRPr="00797DE6" w:rsidRDefault="00915FD0" w:rsidP="00C54BD2">
      <w:pPr>
        <w:rPr>
          <w:szCs w:val="22"/>
        </w:rPr>
      </w:pPr>
      <w:r w:rsidRPr="00797DE6">
        <w:rPr>
          <w:b/>
          <w:bCs/>
          <w:szCs w:val="22"/>
        </w:rPr>
        <w:t>Consultant sourcing:</w:t>
      </w:r>
    </w:p>
    <w:p w14:paraId="27FFD873" w14:textId="58851A41" w:rsidR="00984EEE" w:rsidRPr="00797DE6" w:rsidRDefault="00984EEE" w:rsidP="00915FD0">
      <w:pPr>
        <w:pStyle w:val="NormalWeb"/>
        <w:rPr>
          <w:rFonts w:eastAsia="Arial Unicode MS"/>
          <w:sz w:val="22"/>
          <w:szCs w:val="22"/>
          <w:lang w:val="en-AU"/>
        </w:rPr>
      </w:pPr>
      <w:r w:rsidRPr="00797DE6">
        <w:rPr>
          <w:rFonts w:eastAsia="Arial Unicode MS"/>
          <w:sz w:val="22"/>
          <w:szCs w:val="22"/>
          <w:lang w:val="en-AU"/>
        </w:rPr>
        <w:t xml:space="preserve">  </w:t>
      </w:r>
      <w:r w:rsidRPr="00797DE6">
        <w:rPr>
          <w:color w:val="000000"/>
          <w:sz w:val="22"/>
          <w:szCs w:val="22"/>
        </w:rPr>
        <w:t xml:space="preserve"> </w:t>
      </w:r>
      <w:r w:rsidRPr="00797DE6">
        <w:rPr>
          <w:rFonts w:eastAsia="Arial Unicode MS"/>
          <w:sz w:val="22"/>
          <w:szCs w:val="22"/>
          <w:lang w:val="en-AU"/>
        </w:rPr>
        <w:fldChar w:fldCharType="begin">
          <w:ffData>
            <w:name w:val="Check6"/>
            <w:enabled/>
            <w:calcOnExit w:val="0"/>
            <w:checkBox>
              <w:sizeAuto/>
              <w:default w:val="0"/>
            </w:checkBox>
          </w:ffData>
        </w:fldChar>
      </w:r>
      <w:r w:rsidRPr="00797DE6">
        <w:rPr>
          <w:rFonts w:eastAsia="Arial Unicode MS"/>
          <w:sz w:val="22"/>
          <w:szCs w:val="22"/>
          <w:lang w:val="en-AU"/>
        </w:rPr>
        <w:instrText xml:space="preserve"> FORMCHECKBOX </w:instrText>
      </w:r>
      <w:r w:rsidR="00C80E63">
        <w:rPr>
          <w:rFonts w:eastAsia="Arial Unicode MS"/>
          <w:sz w:val="22"/>
          <w:szCs w:val="22"/>
          <w:lang w:val="en-AU"/>
        </w:rPr>
      </w:r>
      <w:r w:rsidR="00C80E63">
        <w:rPr>
          <w:rFonts w:eastAsia="Arial Unicode MS"/>
          <w:sz w:val="22"/>
          <w:szCs w:val="22"/>
          <w:lang w:val="en-AU"/>
        </w:rPr>
        <w:fldChar w:fldCharType="separate"/>
      </w:r>
      <w:r w:rsidRPr="00797DE6">
        <w:rPr>
          <w:rFonts w:eastAsia="Arial Unicode MS"/>
          <w:sz w:val="22"/>
          <w:szCs w:val="22"/>
          <w:lang w:val="en-AU"/>
        </w:rPr>
        <w:fldChar w:fldCharType="end"/>
      </w:r>
      <w:r w:rsidRPr="00797DE6">
        <w:rPr>
          <w:rFonts w:eastAsia="Arial Unicode MS"/>
          <w:sz w:val="22"/>
          <w:szCs w:val="22"/>
          <w:lang w:val="en-AU"/>
        </w:rPr>
        <w:t xml:space="preserve"> National  </w:t>
      </w:r>
      <w:r w:rsidRPr="00797DE6">
        <w:rPr>
          <w:rFonts w:eastAsia="Arial Unicode MS"/>
          <w:sz w:val="22"/>
          <w:szCs w:val="22"/>
          <w:lang w:val="en-AU"/>
        </w:rPr>
        <w:fldChar w:fldCharType="begin">
          <w:ffData>
            <w:name w:val="Check7"/>
            <w:enabled/>
            <w:calcOnExit w:val="0"/>
            <w:checkBox>
              <w:sizeAuto/>
              <w:default w:val="0"/>
            </w:checkBox>
          </w:ffData>
        </w:fldChar>
      </w:r>
      <w:r w:rsidRPr="00797DE6">
        <w:rPr>
          <w:rFonts w:eastAsia="Arial Unicode MS"/>
          <w:sz w:val="22"/>
          <w:szCs w:val="22"/>
          <w:lang w:val="en-AU"/>
        </w:rPr>
        <w:instrText xml:space="preserve"> FORMCHECKBOX </w:instrText>
      </w:r>
      <w:r w:rsidR="00C80E63">
        <w:rPr>
          <w:rFonts w:eastAsia="Arial Unicode MS"/>
          <w:sz w:val="22"/>
          <w:szCs w:val="22"/>
          <w:lang w:val="en-AU"/>
        </w:rPr>
      </w:r>
      <w:r w:rsidR="00C80E63">
        <w:rPr>
          <w:rFonts w:eastAsia="Arial Unicode MS"/>
          <w:sz w:val="22"/>
          <w:szCs w:val="22"/>
          <w:lang w:val="en-AU"/>
        </w:rPr>
        <w:fldChar w:fldCharType="separate"/>
      </w:r>
      <w:r w:rsidRPr="00797DE6">
        <w:rPr>
          <w:rFonts w:eastAsia="Arial Unicode MS"/>
          <w:sz w:val="22"/>
          <w:szCs w:val="22"/>
          <w:lang w:val="en-AU"/>
        </w:rPr>
        <w:fldChar w:fldCharType="end"/>
      </w:r>
      <w:r w:rsidRPr="00797DE6">
        <w:rPr>
          <w:rFonts w:eastAsia="Arial Unicode MS"/>
          <w:sz w:val="22"/>
          <w:szCs w:val="22"/>
          <w:lang w:val="en-AU"/>
        </w:rPr>
        <w:t xml:space="preserve"> International   </w:t>
      </w:r>
      <w:r w:rsidR="0051662C" w:rsidRPr="00797DE6">
        <w:rPr>
          <w:rFonts w:eastAsia="Arial Unicode MS"/>
          <w:sz w:val="22"/>
          <w:szCs w:val="22"/>
          <w:lang w:val="en-AU"/>
        </w:rPr>
        <w:fldChar w:fldCharType="begin">
          <w:ffData>
            <w:name w:val="Check8"/>
            <w:enabled/>
            <w:calcOnExit w:val="0"/>
            <w:checkBox>
              <w:sizeAuto/>
              <w:default w:val="1"/>
            </w:checkBox>
          </w:ffData>
        </w:fldChar>
      </w:r>
      <w:bookmarkStart w:id="0" w:name="Check8"/>
      <w:r w:rsidR="0051662C" w:rsidRPr="00797DE6">
        <w:rPr>
          <w:rFonts w:eastAsia="Arial Unicode MS"/>
          <w:sz w:val="22"/>
          <w:szCs w:val="22"/>
          <w:lang w:val="en-AU"/>
        </w:rPr>
        <w:instrText xml:space="preserve"> FORMCHECKBOX </w:instrText>
      </w:r>
      <w:r w:rsidR="00C80E63">
        <w:rPr>
          <w:rFonts w:eastAsia="Arial Unicode MS"/>
          <w:sz w:val="22"/>
          <w:szCs w:val="22"/>
          <w:lang w:val="en-AU"/>
        </w:rPr>
      </w:r>
      <w:r w:rsidR="00C80E63">
        <w:rPr>
          <w:rFonts w:eastAsia="Arial Unicode MS"/>
          <w:sz w:val="22"/>
          <w:szCs w:val="22"/>
          <w:lang w:val="en-AU"/>
        </w:rPr>
        <w:fldChar w:fldCharType="separate"/>
      </w:r>
      <w:r w:rsidR="0051662C" w:rsidRPr="00797DE6">
        <w:rPr>
          <w:rFonts w:eastAsia="Arial Unicode MS"/>
          <w:sz w:val="22"/>
          <w:szCs w:val="22"/>
          <w:lang w:val="en-AU"/>
        </w:rPr>
        <w:fldChar w:fldCharType="end"/>
      </w:r>
      <w:bookmarkEnd w:id="0"/>
      <w:r w:rsidRPr="00797DE6">
        <w:rPr>
          <w:rFonts w:eastAsia="Arial Unicode MS"/>
          <w:sz w:val="22"/>
          <w:szCs w:val="22"/>
          <w:lang w:val="en-AU"/>
        </w:rPr>
        <w:t xml:space="preserve"> Both  </w:t>
      </w:r>
    </w:p>
    <w:p w14:paraId="36A7DE12" w14:textId="7B439362" w:rsidR="00915FD0" w:rsidRPr="00797DE6" w:rsidRDefault="00915FD0" w:rsidP="00984EEE">
      <w:pPr>
        <w:pStyle w:val="NormalWeb"/>
        <w:rPr>
          <w:rFonts w:eastAsia="宋体"/>
          <w:b/>
          <w:bCs/>
          <w:color w:val="000000"/>
          <w:sz w:val="22"/>
          <w:szCs w:val="22"/>
          <w:lang w:eastAsia="en-GB"/>
        </w:rPr>
      </w:pPr>
      <w:r w:rsidRPr="00797DE6">
        <w:rPr>
          <w:rFonts w:eastAsia="宋体"/>
          <w:b/>
          <w:bCs/>
          <w:color w:val="000000"/>
          <w:sz w:val="22"/>
          <w:szCs w:val="22"/>
          <w:lang w:eastAsia="en-GB"/>
        </w:rPr>
        <w:lastRenderedPageBreak/>
        <w:t>Consultant selection method:</w:t>
      </w:r>
    </w:p>
    <w:p w14:paraId="7E03789B" w14:textId="77777777" w:rsidR="00984EEE" w:rsidRPr="00797DE6" w:rsidRDefault="00984EEE" w:rsidP="00984EEE">
      <w:pPr>
        <w:pStyle w:val="NormalWeb"/>
        <w:ind w:firstLine="180"/>
        <w:rPr>
          <w:rFonts w:eastAsia="Arial Unicode MS"/>
          <w:sz w:val="22"/>
          <w:szCs w:val="22"/>
          <w:lang w:val="en-AU"/>
        </w:rPr>
      </w:pPr>
      <w:r w:rsidRPr="00797DE6">
        <w:rPr>
          <w:rFonts w:eastAsia="Arial Unicode MS"/>
          <w:sz w:val="22"/>
          <w:szCs w:val="22"/>
          <w:lang w:val="en-AU"/>
        </w:rPr>
        <w:fldChar w:fldCharType="begin">
          <w:ffData>
            <w:name w:val="Check6"/>
            <w:enabled/>
            <w:calcOnExit w:val="0"/>
            <w:checkBox>
              <w:sizeAuto/>
              <w:default w:val="0"/>
            </w:checkBox>
          </w:ffData>
        </w:fldChar>
      </w:r>
      <w:r w:rsidRPr="00797DE6">
        <w:rPr>
          <w:rFonts w:eastAsia="Arial Unicode MS"/>
          <w:sz w:val="22"/>
          <w:szCs w:val="22"/>
          <w:lang w:val="en-AU"/>
        </w:rPr>
        <w:instrText xml:space="preserve"> FORMCHECKBOX </w:instrText>
      </w:r>
      <w:r w:rsidR="00C80E63">
        <w:rPr>
          <w:rFonts w:eastAsia="Arial Unicode MS"/>
          <w:sz w:val="22"/>
          <w:szCs w:val="22"/>
          <w:lang w:val="en-AU"/>
        </w:rPr>
      </w:r>
      <w:r w:rsidR="00C80E63">
        <w:rPr>
          <w:rFonts w:eastAsia="Arial Unicode MS"/>
          <w:sz w:val="22"/>
          <w:szCs w:val="22"/>
          <w:lang w:val="en-AU"/>
        </w:rPr>
        <w:fldChar w:fldCharType="separate"/>
      </w:r>
      <w:r w:rsidRPr="00797DE6">
        <w:rPr>
          <w:rFonts w:eastAsia="Arial Unicode MS"/>
          <w:sz w:val="22"/>
          <w:szCs w:val="22"/>
          <w:lang w:val="en-AU"/>
        </w:rPr>
        <w:fldChar w:fldCharType="end"/>
      </w:r>
      <w:r w:rsidRPr="00797DE6">
        <w:rPr>
          <w:rFonts w:eastAsia="Arial Unicode MS"/>
          <w:sz w:val="22"/>
          <w:szCs w:val="22"/>
          <w:lang w:val="en-AU"/>
        </w:rPr>
        <w:t xml:space="preserve"> Competitive Selection (Roster)  </w:t>
      </w:r>
    </w:p>
    <w:p w14:paraId="0C8EF6F8" w14:textId="01F3BCEB" w:rsidR="00C54BD2" w:rsidRPr="00797DE6" w:rsidRDefault="0051662C" w:rsidP="00C54BD2">
      <w:pPr>
        <w:pStyle w:val="NormalWeb"/>
        <w:ind w:firstLine="180"/>
        <w:rPr>
          <w:rFonts w:eastAsia="Arial Unicode MS"/>
          <w:sz w:val="22"/>
          <w:szCs w:val="22"/>
          <w:lang w:val="en-AU"/>
        </w:rPr>
      </w:pPr>
      <w:r w:rsidRPr="00797DE6">
        <w:rPr>
          <w:rFonts w:eastAsia="Arial Unicode MS"/>
          <w:sz w:val="22"/>
          <w:szCs w:val="22"/>
          <w:lang w:val="en-AU"/>
        </w:rPr>
        <w:fldChar w:fldCharType="begin">
          <w:ffData>
            <w:name w:val="Check7"/>
            <w:enabled/>
            <w:calcOnExit w:val="0"/>
            <w:checkBox>
              <w:sizeAuto/>
              <w:default w:val="1"/>
            </w:checkBox>
          </w:ffData>
        </w:fldChar>
      </w:r>
      <w:bookmarkStart w:id="1" w:name="Check7"/>
      <w:r w:rsidRPr="00797DE6">
        <w:rPr>
          <w:rFonts w:eastAsia="Arial Unicode MS"/>
          <w:sz w:val="22"/>
          <w:szCs w:val="22"/>
          <w:lang w:val="en-AU"/>
        </w:rPr>
        <w:instrText xml:space="preserve"> FORMCHECKBOX </w:instrText>
      </w:r>
      <w:r w:rsidR="00C80E63">
        <w:rPr>
          <w:rFonts w:eastAsia="Arial Unicode MS"/>
          <w:sz w:val="22"/>
          <w:szCs w:val="22"/>
          <w:lang w:val="en-AU"/>
        </w:rPr>
      </w:r>
      <w:r w:rsidR="00C80E63">
        <w:rPr>
          <w:rFonts w:eastAsia="Arial Unicode MS"/>
          <w:sz w:val="22"/>
          <w:szCs w:val="22"/>
          <w:lang w:val="en-AU"/>
        </w:rPr>
        <w:fldChar w:fldCharType="separate"/>
      </w:r>
      <w:r w:rsidRPr="00797DE6">
        <w:rPr>
          <w:rFonts w:eastAsia="Arial Unicode MS"/>
          <w:sz w:val="22"/>
          <w:szCs w:val="22"/>
          <w:lang w:val="en-AU"/>
        </w:rPr>
        <w:fldChar w:fldCharType="end"/>
      </w:r>
      <w:bookmarkEnd w:id="1"/>
      <w:r w:rsidR="00984EEE" w:rsidRPr="00797DE6">
        <w:rPr>
          <w:rFonts w:eastAsia="Arial Unicode MS"/>
          <w:sz w:val="22"/>
          <w:szCs w:val="22"/>
          <w:lang w:val="en-AU"/>
        </w:rPr>
        <w:t xml:space="preserve"> Competitive Selection (Advertisement/Desk Review/Interview) </w:t>
      </w:r>
    </w:p>
    <w:p w14:paraId="0CD3A286" w14:textId="75BE85F8" w:rsidR="00E15CD0" w:rsidRPr="00797DE6" w:rsidRDefault="00C80E63" w:rsidP="000B7BD0">
      <w:pPr>
        <w:pStyle w:val="NormalWeb"/>
        <w:rPr>
          <w:rStyle w:val="normaltextrun"/>
          <w:b/>
          <w:bCs/>
          <w:sz w:val="20"/>
          <w:szCs w:val="20"/>
          <w:lang w:val="en-AU"/>
        </w:rPr>
      </w:pPr>
      <w:r>
        <w:rPr>
          <w:szCs w:val="22"/>
        </w:rPr>
        <w:pict w14:anchorId="21F2AC08">
          <v:rect id="_x0000_i1026" style="width:0;height:1.5pt" o:hralign="center" o:hrstd="t" o:hr="t" fillcolor="#a0a0a0" stroked="f"/>
        </w:pict>
      </w:r>
    </w:p>
    <w:p w14:paraId="0354B989" w14:textId="437223C9" w:rsidR="006669B1" w:rsidRPr="00797DE6" w:rsidRDefault="006669B1" w:rsidP="00E15CD0">
      <w:pPr>
        <w:pStyle w:val="NormalWeb"/>
        <w:ind w:firstLine="180"/>
        <w:rPr>
          <w:b/>
          <w:bCs/>
          <w:sz w:val="20"/>
          <w:szCs w:val="20"/>
          <w:lang w:val="en-AU"/>
        </w:rPr>
      </w:pPr>
      <w:r w:rsidRPr="00797DE6">
        <w:rPr>
          <w:rStyle w:val="normaltextrun"/>
          <w:b/>
          <w:bCs/>
          <w:sz w:val="20"/>
          <w:szCs w:val="20"/>
          <w:lang w:val="en-AU"/>
        </w:rPr>
        <w:t>Child Safeguarding </w:t>
      </w:r>
      <w:r w:rsidRPr="00797DE6">
        <w:rPr>
          <w:rStyle w:val="eop"/>
          <w:b/>
          <w:bCs/>
          <w:sz w:val="20"/>
          <w:szCs w:val="20"/>
        </w:rPr>
        <w:t> </w:t>
      </w:r>
    </w:p>
    <w:p w14:paraId="645E5C50" w14:textId="77777777" w:rsidR="006669B1" w:rsidRPr="00797DE6" w:rsidRDefault="006669B1" w:rsidP="006669B1">
      <w:pPr>
        <w:pStyle w:val="paragraph"/>
        <w:spacing w:before="0" w:beforeAutospacing="0" w:after="0" w:afterAutospacing="0"/>
        <w:textAlignment w:val="baseline"/>
        <w:rPr>
          <w:rStyle w:val="normaltextrun"/>
          <w:sz w:val="20"/>
          <w:szCs w:val="20"/>
          <w:lang w:val="en-AU"/>
        </w:rPr>
      </w:pPr>
      <w:r w:rsidRPr="00797DE6">
        <w:rPr>
          <w:rStyle w:val="normaltextrun"/>
          <w:sz w:val="20"/>
          <w:szCs w:val="20"/>
          <w:lang w:val="en-AU"/>
        </w:rPr>
        <w:t>Is this project/assignment considered as “</w:t>
      </w:r>
      <w:hyperlink r:id="rId14" w:tgtFrame="_blank" w:history="1">
        <w:r w:rsidRPr="00797DE6">
          <w:rPr>
            <w:rStyle w:val="normaltextrun"/>
            <w:color w:val="0000FF"/>
            <w:sz w:val="20"/>
            <w:szCs w:val="20"/>
            <w:u w:val="single"/>
            <w:lang w:val="en-AU"/>
          </w:rPr>
          <w:t>Elevated Risk Role</w:t>
        </w:r>
      </w:hyperlink>
      <w:r w:rsidRPr="00797DE6">
        <w:rPr>
          <w:rStyle w:val="normaltextrun"/>
          <w:sz w:val="20"/>
          <w:szCs w:val="20"/>
          <w:lang w:val="en-AU"/>
        </w:rPr>
        <w:t>” from a child safeguarding perspective?  </w:t>
      </w:r>
    </w:p>
    <w:p w14:paraId="130854F7" w14:textId="77777777" w:rsidR="006669B1" w:rsidRPr="00797DE6" w:rsidRDefault="006669B1" w:rsidP="006669B1">
      <w:pPr>
        <w:pStyle w:val="paragraph"/>
        <w:spacing w:before="0" w:beforeAutospacing="0" w:after="0" w:afterAutospacing="0"/>
        <w:textAlignment w:val="baseline"/>
        <w:rPr>
          <w:rStyle w:val="normaltextrun"/>
          <w:sz w:val="20"/>
          <w:szCs w:val="20"/>
          <w:lang w:val="en-AU"/>
        </w:rPr>
      </w:pPr>
      <w:r w:rsidRPr="00797DE6">
        <w:rPr>
          <w:rStyle w:val="normaltextrun"/>
          <w:sz w:val="20"/>
          <w:szCs w:val="20"/>
          <w:lang w:val="en-AU"/>
        </w:rPr>
        <w:t> </w:t>
      </w:r>
    </w:p>
    <w:p w14:paraId="41B0416D" w14:textId="28C8AD69" w:rsidR="006669B1" w:rsidRPr="00797DE6" w:rsidRDefault="006669B1" w:rsidP="006669B1">
      <w:pPr>
        <w:pStyle w:val="paragraph"/>
        <w:spacing w:before="0" w:beforeAutospacing="0" w:after="0" w:afterAutospacing="0"/>
        <w:textAlignment w:val="baseline"/>
        <w:rPr>
          <w:rStyle w:val="normaltextrun"/>
          <w:sz w:val="20"/>
          <w:szCs w:val="20"/>
          <w:lang w:val="en-AU"/>
        </w:rPr>
      </w:pPr>
      <w:r w:rsidRPr="00797DE6">
        <w:rPr>
          <w:rStyle w:val="normaltextrun"/>
          <w:sz w:val="20"/>
          <w:szCs w:val="20"/>
          <w:lang w:val="en-AU"/>
        </w:rPr>
        <w:t>     </w:t>
      </w:r>
      <w:r w:rsidR="006A5FFB">
        <w:rPr>
          <w:rFonts w:eastAsia="Arial Unicode MS"/>
          <w:sz w:val="20"/>
          <w:szCs w:val="20"/>
          <w:lang w:val="en-AU"/>
        </w:rPr>
        <w:fldChar w:fldCharType="begin">
          <w:ffData>
            <w:name w:val="Check9"/>
            <w:enabled/>
            <w:calcOnExit w:val="0"/>
            <w:checkBox>
              <w:sizeAuto/>
              <w:default w:val="0"/>
            </w:checkBox>
          </w:ffData>
        </w:fldChar>
      </w:r>
      <w:bookmarkStart w:id="2" w:name="Check9"/>
      <w:r w:rsidR="006A5FFB">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006A5FFB">
        <w:rPr>
          <w:rFonts w:eastAsia="Arial Unicode MS"/>
          <w:sz w:val="20"/>
          <w:szCs w:val="20"/>
          <w:lang w:val="en-AU"/>
        </w:rPr>
        <w:fldChar w:fldCharType="end"/>
      </w:r>
      <w:bookmarkEnd w:id="2"/>
      <w:r w:rsidRPr="00797DE6">
        <w:rPr>
          <w:rStyle w:val="normaltextrun"/>
          <w:sz w:val="20"/>
          <w:szCs w:val="20"/>
          <w:lang w:val="en-AU"/>
        </w:rPr>
        <w:t>   YES    </w:t>
      </w:r>
      <w:r w:rsidR="006A5FFB">
        <w:rPr>
          <w:rFonts w:eastAsia="Arial Unicode MS"/>
          <w:sz w:val="20"/>
          <w:szCs w:val="20"/>
          <w:lang w:val="en-AU"/>
        </w:rPr>
        <w:fldChar w:fldCharType="begin">
          <w:ffData>
            <w:name w:val=""/>
            <w:enabled/>
            <w:calcOnExit w:val="0"/>
            <w:checkBox>
              <w:sizeAuto/>
              <w:default w:val="1"/>
            </w:checkBox>
          </w:ffData>
        </w:fldChar>
      </w:r>
      <w:r w:rsidR="006A5FFB">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006A5FFB">
        <w:rPr>
          <w:rFonts w:eastAsia="Arial Unicode MS"/>
          <w:sz w:val="20"/>
          <w:szCs w:val="20"/>
          <w:lang w:val="en-AU"/>
        </w:rPr>
        <w:fldChar w:fldCharType="end"/>
      </w:r>
      <w:r w:rsidRPr="00797DE6">
        <w:rPr>
          <w:rStyle w:val="normaltextrun"/>
          <w:sz w:val="20"/>
          <w:szCs w:val="20"/>
          <w:lang w:val="en-AU"/>
        </w:rPr>
        <w:t>   NO </w:t>
      </w:r>
      <w:r w:rsidRPr="00797DE6">
        <w:rPr>
          <w:rStyle w:val="eop"/>
          <w:sz w:val="20"/>
          <w:szCs w:val="20"/>
        </w:rPr>
        <w:t xml:space="preserve">  </w:t>
      </w:r>
      <w:r w:rsidRPr="00797DE6">
        <w:rPr>
          <w:rStyle w:val="normaltextrun"/>
          <w:sz w:val="20"/>
          <w:szCs w:val="20"/>
          <w:lang w:val="en-AU"/>
        </w:rPr>
        <w:t>      If YES, check all that apply:</w:t>
      </w:r>
    </w:p>
    <w:p w14:paraId="7B487F69" w14:textId="1FC7FEE9"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normaltextrun"/>
          <w:sz w:val="20"/>
          <w:szCs w:val="20"/>
          <w:lang w:val="en-AU"/>
        </w:rPr>
        <w:t>                                                                                                                                                   </w:t>
      </w:r>
      <w:r w:rsidRPr="00797DE6">
        <w:rPr>
          <w:rStyle w:val="eop"/>
          <w:sz w:val="20"/>
          <w:szCs w:val="20"/>
        </w:rPr>
        <w:t> </w:t>
      </w:r>
    </w:p>
    <w:p w14:paraId="274CCC77" w14:textId="4943C872" w:rsidR="006669B1" w:rsidRPr="00797DE6" w:rsidRDefault="006669B1" w:rsidP="006669B1">
      <w:pPr>
        <w:pStyle w:val="paragraph"/>
        <w:spacing w:before="0" w:beforeAutospacing="0" w:after="0" w:afterAutospacing="0"/>
        <w:textAlignment w:val="baseline"/>
        <w:rPr>
          <w:rStyle w:val="eop"/>
          <w:sz w:val="20"/>
          <w:szCs w:val="20"/>
        </w:rPr>
      </w:pPr>
      <w:r w:rsidRPr="00797DE6">
        <w:rPr>
          <w:rStyle w:val="normaltextrun"/>
          <w:sz w:val="20"/>
          <w:szCs w:val="20"/>
          <w:lang w:val="en-AU"/>
        </w:rPr>
        <w:t>Direct contact role            </w:t>
      </w:r>
      <w:r w:rsidR="006A5FFB">
        <w:rPr>
          <w:rFonts w:eastAsia="Arial Unicode MS"/>
          <w:sz w:val="20"/>
          <w:szCs w:val="20"/>
          <w:lang w:val="en-AU"/>
        </w:rPr>
        <w:fldChar w:fldCharType="begin">
          <w:ffData>
            <w:name w:val=""/>
            <w:enabled/>
            <w:calcOnExit w:val="0"/>
            <w:checkBox>
              <w:sizeAuto/>
              <w:default w:val="0"/>
            </w:checkBox>
          </w:ffData>
        </w:fldChar>
      </w:r>
      <w:r w:rsidR="006A5FFB">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006A5FFB">
        <w:rPr>
          <w:rFonts w:eastAsia="Arial Unicode MS"/>
          <w:sz w:val="20"/>
          <w:szCs w:val="20"/>
          <w:lang w:val="en-AU"/>
        </w:rPr>
        <w:fldChar w:fldCharType="end"/>
      </w:r>
      <w:r w:rsidRPr="00797DE6">
        <w:rPr>
          <w:rStyle w:val="normaltextrun"/>
          <w:sz w:val="20"/>
          <w:szCs w:val="20"/>
          <w:lang w:val="en-AU"/>
        </w:rPr>
        <w:t>  YES     </w:t>
      </w:r>
      <w:r w:rsidR="006A5FFB">
        <w:rPr>
          <w:rFonts w:eastAsia="Arial Unicode MS"/>
          <w:sz w:val="20"/>
          <w:szCs w:val="20"/>
          <w:lang w:val="en-AU"/>
        </w:rPr>
        <w:fldChar w:fldCharType="begin">
          <w:ffData>
            <w:name w:val=""/>
            <w:enabled/>
            <w:calcOnExit w:val="0"/>
            <w:checkBox>
              <w:sizeAuto/>
              <w:default w:val="1"/>
            </w:checkBox>
          </w:ffData>
        </w:fldChar>
      </w:r>
      <w:r w:rsidR="006A5FFB">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006A5FFB">
        <w:rPr>
          <w:rFonts w:eastAsia="Arial Unicode MS"/>
          <w:sz w:val="20"/>
          <w:szCs w:val="20"/>
          <w:lang w:val="en-AU"/>
        </w:rPr>
        <w:fldChar w:fldCharType="end"/>
      </w:r>
      <w:r w:rsidRPr="00797DE6">
        <w:rPr>
          <w:rStyle w:val="normaltextrun"/>
          <w:sz w:val="20"/>
          <w:szCs w:val="20"/>
          <w:lang w:val="en-AU"/>
        </w:rPr>
        <w:t>  NO        </w:t>
      </w:r>
      <w:r w:rsidRPr="00797DE6">
        <w:rPr>
          <w:rStyle w:val="eop"/>
          <w:sz w:val="20"/>
          <w:szCs w:val="20"/>
        </w:rPr>
        <w:t> </w:t>
      </w:r>
    </w:p>
    <w:p w14:paraId="58536A81" w14:textId="77777777" w:rsidR="00E15CD0" w:rsidRPr="00797DE6" w:rsidRDefault="00E15CD0" w:rsidP="006669B1">
      <w:pPr>
        <w:pStyle w:val="paragraph"/>
        <w:spacing w:before="0" w:beforeAutospacing="0" w:after="0" w:afterAutospacing="0"/>
        <w:textAlignment w:val="baseline"/>
        <w:rPr>
          <w:color w:val="000000"/>
          <w:sz w:val="18"/>
          <w:szCs w:val="18"/>
        </w:rPr>
      </w:pPr>
    </w:p>
    <w:p w14:paraId="484CCBAB" w14:textId="77777777"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normaltextrun"/>
          <w:sz w:val="20"/>
          <w:szCs w:val="20"/>
          <w:lang w:val="en-AU"/>
        </w:rPr>
        <w:t>If yes, please indicate the number of hours/months of direct interpersonal contact with children, or work in their immediately physical proximity, with limited supervision by a more senior member of personnel: </w:t>
      </w:r>
      <w:r w:rsidRPr="00797DE6">
        <w:rPr>
          <w:rStyle w:val="eop"/>
          <w:sz w:val="20"/>
          <w:szCs w:val="20"/>
        </w:rPr>
        <w:t> </w:t>
      </w:r>
    </w:p>
    <w:p w14:paraId="452E422D" w14:textId="77777777"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eop"/>
          <w:sz w:val="20"/>
          <w:szCs w:val="20"/>
        </w:rPr>
        <w:t> </w:t>
      </w:r>
    </w:p>
    <w:tbl>
      <w:tblPr>
        <w:tblStyle w:val="TableGrid"/>
        <w:tblW w:w="9265" w:type="dxa"/>
        <w:tblLayout w:type="fixed"/>
        <w:tblLook w:val="04A0" w:firstRow="1" w:lastRow="0" w:firstColumn="1" w:lastColumn="0" w:noHBand="0" w:noVBand="1"/>
      </w:tblPr>
      <w:tblGrid>
        <w:gridCol w:w="9265"/>
      </w:tblGrid>
      <w:tr w:rsidR="006669B1" w:rsidRPr="00797DE6" w14:paraId="5D011158" w14:textId="77777777" w:rsidTr="00E15CD0">
        <w:tc>
          <w:tcPr>
            <w:tcW w:w="9265" w:type="dxa"/>
          </w:tcPr>
          <w:p w14:paraId="1AAD9722" w14:textId="77777777" w:rsidR="006669B1" w:rsidRPr="00797DE6" w:rsidRDefault="006669B1" w:rsidP="00B30395">
            <w:pPr>
              <w:pStyle w:val="paragraph"/>
              <w:spacing w:before="0" w:beforeAutospacing="0" w:after="0" w:afterAutospacing="0"/>
              <w:textAlignment w:val="baseline"/>
              <w:rPr>
                <w:color w:val="000000"/>
                <w:sz w:val="18"/>
                <w:szCs w:val="18"/>
              </w:rPr>
            </w:pPr>
          </w:p>
          <w:p w14:paraId="108BC494" w14:textId="77777777" w:rsidR="006669B1" w:rsidRPr="00797DE6" w:rsidRDefault="006669B1" w:rsidP="00B30395">
            <w:pPr>
              <w:pStyle w:val="paragraph"/>
              <w:spacing w:before="0" w:beforeAutospacing="0" w:after="0" w:afterAutospacing="0"/>
              <w:textAlignment w:val="baseline"/>
              <w:rPr>
                <w:color w:val="000000"/>
                <w:sz w:val="18"/>
                <w:szCs w:val="18"/>
              </w:rPr>
            </w:pPr>
          </w:p>
        </w:tc>
      </w:tr>
    </w:tbl>
    <w:p w14:paraId="51517E3D" w14:textId="75AB5B52" w:rsidR="006669B1" w:rsidRPr="00797DE6" w:rsidRDefault="006669B1" w:rsidP="006669B1">
      <w:pPr>
        <w:pStyle w:val="paragraph"/>
        <w:spacing w:before="0" w:beforeAutospacing="0" w:after="0" w:afterAutospacing="0"/>
        <w:textAlignment w:val="baseline"/>
        <w:rPr>
          <w:color w:val="000000"/>
          <w:sz w:val="18"/>
          <w:szCs w:val="18"/>
        </w:rPr>
      </w:pPr>
    </w:p>
    <w:p w14:paraId="29D9E560" w14:textId="1F99E47C" w:rsidR="00E15CD0" w:rsidRPr="00797DE6" w:rsidRDefault="006669B1" w:rsidP="006669B1">
      <w:pPr>
        <w:pStyle w:val="paragraph"/>
        <w:spacing w:before="0" w:beforeAutospacing="0" w:after="0" w:afterAutospacing="0"/>
        <w:textAlignment w:val="baseline"/>
        <w:rPr>
          <w:rStyle w:val="normaltextrun"/>
          <w:sz w:val="20"/>
          <w:szCs w:val="20"/>
          <w:lang w:val="en-AU"/>
        </w:rPr>
      </w:pPr>
      <w:r w:rsidRPr="00797DE6">
        <w:rPr>
          <w:rStyle w:val="normaltextrun"/>
          <w:sz w:val="20"/>
          <w:szCs w:val="20"/>
          <w:lang w:val="en-AU"/>
        </w:rPr>
        <w:t>Child data role                  </w:t>
      </w:r>
      <w:r w:rsidRPr="00797DE6">
        <w:rPr>
          <w:rStyle w:val="normaltextrun"/>
          <w:i/>
          <w:iCs/>
          <w:sz w:val="20"/>
          <w:szCs w:val="20"/>
          <w:lang w:val="en-AU"/>
        </w:rPr>
        <w:t> </w:t>
      </w:r>
      <w:r w:rsidRPr="00797DE6">
        <w:rPr>
          <w:rFonts w:eastAsia="Arial Unicode MS"/>
          <w:sz w:val="20"/>
          <w:szCs w:val="20"/>
          <w:lang w:val="en-AU"/>
        </w:rPr>
        <w:fldChar w:fldCharType="begin">
          <w:ffData>
            <w:name w:val="Check9"/>
            <w:enabled/>
            <w:calcOnExit w:val="0"/>
            <w:checkBox>
              <w:sizeAuto/>
              <w:default w:val="0"/>
            </w:checkBox>
          </w:ffData>
        </w:fldChar>
      </w:r>
      <w:r w:rsidRPr="00797DE6">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Pr="00797DE6">
        <w:rPr>
          <w:rFonts w:eastAsia="Arial Unicode MS"/>
          <w:sz w:val="20"/>
          <w:szCs w:val="20"/>
          <w:lang w:val="en-AU"/>
        </w:rPr>
        <w:fldChar w:fldCharType="end"/>
      </w:r>
      <w:r w:rsidRPr="00797DE6">
        <w:rPr>
          <w:rStyle w:val="normaltextrun"/>
          <w:sz w:val="20"/>
          <w:szCs w:val="20"/>
          <w:lang w:val="en-AU"/>
        </w:rPr>
        <w:t>  YES    </w:t>
      </w:r>
      <w:r w:rsidRPr="00797DE6">
        <w:rPr>
          <w:rStyle w:val="normaltextrun"/>
          <w:i/>
          <w:iCs/>
          <w:sz w:val="20"/>
          <w:szCs w:val="20"/>
          <w:lang w:val="en-AU"/>
        </w:rPr>
        <w:t> </w:t>
      </w:r>
      <w:r w:rsidR="0051662C" w:rsidRPr="00797DE6">
        <w:rPr>
          <w:rFonts w:eastAsia="Arial Unicode MS"/>
          <w:sz w:val="20"/>
          <w:szCs w:val="20"/>
          <w:lang w:val="en-AU"/>
        </w:rPr>
        <w:fldChar w:fldCharType="begin">
          <w:ffData>
            <w:name w:val=""/>
            <w:enabled/>
            <w:calcOnExit w:val="0"/>
            <w:checkBox>
              <w:sizeAuto/>
              <w:default w:val="1"/>
            </w:checkBox>
          </w:ffData>
        </w:fldChar>
      </w:r>
      <w:r w:rsidR="0051662C" w:rsidRPr="00797DE6">
        <w:rPr>
          <w:rFonts w:eastAsia="Arial Unicode MS"/>
          <w:sz w:val="20"/>
          <w:szCs w:val="20"/>
          <w:lang w:val="en-AU"/>
        </w:rPr>
        <w:instrText xml:space="preserve"> FORMCHECKBOX </w:instrText>
      </w:r>
      <w:r w:rsidR="00C80E63">
        <w:rPr>
          <w:rFonts w:eastAsia="Arial Unicode MS"/>
          <w:sz w:val="20"/>
          <w:szCs w:val="20"/>
          <w:lang w:val="en-AU"/>
        </w:rPr>
      </w:r>
      <w:r w:rsidR="00C80E63">
        <w:rPr>
          <w:rFonts w:eastAsia="Arial Unicode MS"/>
          <w:sz w:val="20"/>
          <w:szCs w:val="20"/>
          <w:lang w:val="en-AU"/>
        </w:rPr>
        <w:fldChar w:fldCharType="separate"/>
      </w:r>
      <w:r w:rsidR="0051662C" w:rsidRPr="00797DE6">
        <w:rPr>
          <w:rFonts w:eastAsia="Arial Unicode MS"/>
          <w:sz w:val="20"/>
          <w:szCs w:val="20"/>
          <w:lang w:val="en-AU"/>
        </w:rPr>
        <w:fldChar w:fldCharType="end"/>
      </w:r>
      <w:r w:rsidRPr="00797DE6">
        <w:rPr>
          <w:rStyle w:val="normaltextrun"/>
          <w:sz w:val="20"/>
          <w:szCs w:val="20"/>
          <w:lang w:val="en-AU"/>
        </w:rPr>
        <w:t>  NO           </w:t>
      </w:r>
    </w:p>
    <w:p w14:paraId="3E64CB45" w14:textId="568AE757"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normaltextrun"/>
          <w:sz w:val="20"/>
          <w:szCs w:val="20"/>
          <w:lang w:val="en-AU"/>
        </w:rPr>
        <w:t>               </w:t>
      </w:r>
      <w:r w:rsidRPr="00797DE6">
        <w:rPr>
          <w:rStyle w:val="eop"/>
          <w:sz w:val="20"/>
          <w:szCs w:val="20"/>
        </w:rPr>
        <w:t> </w:t>
      </w:r>
    </w:p>
    <w:p w14:paraId="3BD6D921" w14:textId="77777777"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normaltextrun"/>
          <w:sz w:val="20"/>
          <w:szCs w:val="20"/>
          <w:lang w:val="en-AU"/>
        </w:rPr>
        <w:t>If yes, please indicate the number of hours/months of manipulating or transmitting personal-identifiable information of children (name, national ID, location data, photos):</w:t>
      </w:r>
      <w:r w:rsidRPr="00797DE6">
        <w:rPr>
          <w:rStyle w:val="eop"/>
          <w:sz w:val="20"/>
          <w:szCs w:val="20"/>
        </w:rPr>
        <w:t> </w:t>
      </w:r>
    </w:p>
    <w:p w14:paraId="3C549045" w14:textId="77777777" w:rsidR="006669B1" w:rsidRPr="00797DE6" w:rsidRDefault="006669B1" w:rsidP="006669B1">
      <w:pPr>
        <w:pStyle w:val="paragraph"/>
        <w:spacing w:before="0" w:beforeAutospacing="0" w:after="0" w:afterAutospacing="0"/>
        <w:textAlignment w:val="baseline"/>
        <w:rPr>
          <w:rStyle w:val="eop"/>
          <w:sz w:val="20"/>
          <w:szCs w:val="20"/>
        </w:rPr>
      </w:pPr>
      <w:r w:rsidRPr="00797DE6">
        <w:rPr>
          <w:rStyle w:val="eop"/>
          <w:sz w:val="20"/>
          <w:szCs w:val="20"/>
        </w:rPr>
        <w:t>  </w:t>
      </w:r>
    </w:p>
    <w:tbl>
      <w:tblPr>
        <w:tblStyle w:val="TableGrid"/>
        <w:tblW w:w="9265" w:type="dxa"/>
        <w:tblLayout w:type="fixed"/>
        <w:tblLook w:val="04A0" w:firstRow="1" w:lastRow="0" w:firstColumn="1" w:lastColumn="0" w:noHBand="0" w:noVBand="1"/>
      </w:tblPr>
      <w:tblGrid>
        <w:gridCol w:w="9265"/>
      </w:tblGrid>
      <w:tr w:rsidR="006669B1" w:rsidRPr="00797DE6" w14:paraId="4754C2EE" w14:textId="77777777" w:rsidTr="00E15CD0">
        <w:tc>
          <w:tcPr>
            <w:tcW w:w="9265" w:type="dxa"/>
          </w:tcPr>
          <w:p w14:paraId="132F7346" w14:textId="77777777" w:rsidR="006669B1" w:rsidRPr="00797DE6" w:rsidRDefault="006669B1" w:rsidP="00B30395">
            <w:pPr>
              <w:pStyle w:val="paragraph"/>
              <w:spacing w:before="0" w:beforeAutospacing="0" w:after="0" w:afterAutospacing="0"/>
              <w:textAlignment w:val="baseline"/>
              <w:rPr>
                <w:rStyle w:val="eop"/>
                <w:sz w:val="20"/>
                <w:szCs w:val="20"/>
              </w:rPr>
            </w:pPr>
          </w:p>
          <w:p w14:paraId="1E65ED7E" w14:textId="77777777" w:rsidR="006669B1" w:rsidRPr="00797DE6" w:rsidRDefault="006669B1" w:rsidP="00B30395">
            <w:pPr>
              <w:pStyle w:val="paragraph"/>
              <w:spacing w:before="0" w:beforeAutospacing="0" w:after="0" w:afterAutospacing="0"/>
              <w:textAlignment w:val="baseline"/>
              <w:rPr>
                <w:rStyle w:val="eop"/>
                <w:sz w:val="20"/>
                <w:szCs w:val="20"/>
              </w:rPr>
            </w:pPr>
          </w:p>
        </w:tc>
      </w:tr>
    </w:tbl>
    <w:p w14:paraId="19C6FB3B" w14:textId="77777777" w:rsidR="006669B1" w:rsidRPr="00797DE6" w:rsidRDefault="006669B1" w:rsidP="006669B1">
      <w:pPr>
        <w:pStyle w:val="paragraph"/>
        <w:spacing w:before="0" w:beforeAutospacing="0" w:after="0" w:afterAutospacing="0"/>
        <w:textAlignment w:val="baseline"/>
        <w:rPr>
          <w:rStyle w:val="eop"/>
          <w:sz w:val="20"/>
          <w:szCs w:val="20"/>
        </w:rPr>
      </w:pPr>
    </w:p>
    <w:p w14:paraId="01A0C6F3" w14:textId="77777777" w:rsidR="006669B1" w:rsidRPr="00797DE6" w:rsidRDefault="006669B1" w:rsidP="006669B1">
      <w:pPr>
        <w:pStyle w:val="paragraph"/>
        <w:spacing w:before="0" w:beforeAutospacing="0" w:after="0" w:afterAutospacing="0"/>
        <w:textAlignment w:val="baseline"/>
        <w:rPr>
          <w:color w:val="000000"/>
          <w:sz w:val="18"/>
          <w:szCs w:val="18"/>
        </w:rPr>
      </w:pPr>
      <w:r w:rsidRPr="00797DE6">
        <w:rPr>
          <w:rStyle w:val="normaltextrun"/>
          <w:sz w:val="20"/>
          <w:szCs w:val="20"/>
          <w:lang w:val="en-AU"/>
        </w:rPr>
        <w:t>More information is available in the </w:t>
      </w:r>
      <w:hyperlink r:id="rId15" w:tgtFrame="_blank" w:history="1">
        <w:r w:rsidRPr="00797DE6">
          <w:rPr>
            <w:rStyle w:val="normaltextrun"/>
            <w:color w:val="0000FF"/>
            <w:sz w:val="20"/>
            <w:szCs w:val="20"/>
            <w:u w:val="single"/>
            <w:lang w:val="en-AU"/>
          </w:rPr>
          <w:t>Child Safeguarding SharePoint</w:t>
        </w:r>
      </w:hyperlink>
      <w:r w:rsidRPr="00797DE6">
        <w:rPr>
          <w:rStyle w:val="normaltextrun"/>
          <w:sz w:val="20"/>
          <w:szCs w:val="20"/>
          <w:lang w:val="en-AU"/>
        </w:rPr>
        <w:t> and </w:t>
      </w:r>
      <w:hyperlink r:id="rId16" w:tgtFrame="_blank" w:history="1">
        <w:r w:rsidRPr="00797DE6">
          <w:rPr>
            <w:rStyle w:val="normaltextrun"/>
            <w:color w:val="0000FF"/>
            <w:sz w:val="20"/>
            <w:szCs w:val="20"/>
            <w:u w:val="single"/>
            <w:lang w:val="en-AU"/>
          </w:rPr>
          <w:t>Child Safeguarding FAQs and Updates</w:t>
        </w:r>
      </w:hyperlink>
      <w:r w:rsidRPr="00797DE6">
        <w:rPr>
          <w:rStyle w:val="eop"/>
          <w:sz w:val="20"/>
          <w:szCs w:val="20"/>
        </w:rPr>
        <w:t> </w:t>
      </w:r>
    </w:p>
    <w:p w14:paraId="0FFD1AD1" w14:textId="3D760E19" w:rsidR="006669B1" w:rsidRPr="00797DE6" w:rsidRDefault="006669B1" w:rsidP="006669B1">
      <w:pPr>
        <w:rPr>
          <w:szCs w:val="22"/>
        </w:rPr>
      </w:pPr>
    </w:p>
    <w:p w14:paraId="1ED2CB97" w14:textId="2C67BAB8" w:rsidR="00E15CD0" w:rsidRPr="00797DE6" w:rsidRDefault="00C80E63" w:rsidP="006669B1">
      <w:pPr>
        <w:rPr>
          <w:szCs w:val="22"/>
        </w:rPr>
      </w:pPr>
      <w:bookmarkStart w:id="3" w:name="_Hlk67322166"/>
      <w:r>
        <w:rPr>
          <w:szCs w:val="22"/>
        </w:rPr>
        <w:pict w14:anchorId="27DEE0ED">
          <v:rect id="_x0000_i1027" style="width:0;height:1.5pt" o:hralign="center" o:hrstd="t" o:hr="t" fillcolor="#a0a0a0" stroked="f"/>
        </w:pict>
      </w:r>
      <w:bookmarkEnd w:id="3"/>
    </w:p>
    <w:p w14:paraId="1B30AFBF" w14:textId="77777777" w:rsidR="00E15CD0" w:rsidRPr="00797DE6" w:rsidRDefault="00E15CD0" w:rsidP="00E15CD0">
      <w:pPr>
        <w:spacing w:before="60" w:line="240" w:lineRule="auto"/>
        <w:rPr>
          <w:rFonts w:eastAsia="Arial Unicode MS"/>
          <w:b/>
          <w:color w:val="auto"/>
          <w:lang w:val="en-AU"/>
        </w:rPr>
      </w:pPr>
      <w:r w:rsidRPr="00797DE6">
        <w:rPr>
          <w:rFonts w:eastAsia="Arial Unicode MS"/>
          <w:b/>
          <w:color w:val="auto"/>
          <w:lang w:val="en-AU"/>
        </w:rPr>
        <w:t>Administrative details:</w:t>
      </w:r>
    </w:p>
    <w:p w14:paraId="35D2E317" w14:textId="45277A91" w:rsidR="00E15CD0" w:rsidRPr="00797DE6" w:rsidRDefault="00E15CD0" w:rsidP="00E15CD0">
      <w:pPr>
        <w:rPr>
          <w:rFonts w:eastAsia="Arial Unicode MS"/>
          <w:color w:val="auto"/>
          <w:lang w:val="en-AU"/>
        </w:rPr>
      </w:pPr>
      <w:r w:rsidRPr="00797DE6">
        <w:rPr>
          <w:rFonts w:eastAsia="Arial Unicode MS"/>
          <w:color w:val="auto"/>
          <w:lang w:val="en-AU"/>
        </w:rPr>
        <w:t xml:space="preserve">Visa assistance required:       </w:t>
      </w:r>
      <w:r w:rsidR="0051662C" w:rsidRPr="00797DE6">
        <w:rPr>
          <w:rFonts w:eastAsia="Arial Unicode MS"/>
          <w:i/>
          <w:iCs/>
          <w:color w:val="auto"/>
          <w:lang w:val="en-AU"/>
        </w:rPr>
        <w:t>N.A.</w:t>
      </w:r>
    </w:p>
    <w:p w14:paraId="18F76F3A" w14:textId="77777777" w:rsidR="00E15CD0" w:rsidRPr="00797DE6" w:rsidRDefault="00E15CD0" w:rsidP="00E15CD0">
      <w:pPr>
        <w:rPr>
          <w:rFonts w:eastAsia="Arial Unicode MS"/>
          <w:color w:val="auto"/>
          <w:lang w:val="en-AU"/>
        </w:rPr>
      </w:pPr>
    </w:p>
    <w:p w14:paraId="765EC5BD" w14:textId="0BF795E0" w:rsidR="00E15CD0" w:rsidRPr="00797DE6" w:rsidRDefault="00E15CD0" w:rsidP="00E15CD0">
      <w:pPr>
        <w:rPr>
          <w:rFonts w:eastAsia="Arial Unicode MS"/>
          <w:color w:val="auto"/>
          <w:lang w:val="en-AU"/>
        </w:rPr>
      </w:pPr>
      <w:r w:rsidRPr="00797DE6">
        <w:rPr>
          <w:rFonts w:eastAsia="Arial Unicode MS"/>
          <w:color w:val="auto"/>
          <w:lang w:val="en-AU"/>
        </w:rPr>
        <w:t xml:space="preserve">Transportation arranged by the office:       </w:t>
      </w:r>
      <w:r w:rsidR="004A2C88" w:rsidRPr="00797DE6">
        <w:rPr>
          <w:rFonts w:eastAsia="Arial Unicode MS"/>
          <w:i/>
          <w:iCs/>
          <w:color w:val="auto"/>
          <w:lang w:val="en-AU"/>
        </w:rPr>
        <w:t>N.A.</w:t>
      </w:r>
    </w:p>
    <w:p w14:paraId="2E318D50" w14:textId="429042A6" w:rsidR="00E15CD0" w:rsidRPr="00797DE6" w:rsidRDefault="00E15CD0" w:rsidP="006669B1">
      <w:pPr>
        <w:rPr>
          <w:szCs w:val="22"/>
          <w:lang w:val="en-AU"/>
        </w:rPr>
      </w:pPr>
    </w:p>
    <w:p w14:paraId="0385A27A" w14:textId="48249CFB" w:rsidR="00E15CD0" w:rsidRPr="00797DE6" w:rsidRDefault="004A2C88" w:rsidP="00E15CD0">
      <w:pPr>
        <w:rPr>
          <w:rFonts w:eastAsia="Arial Unicode MS"/>
          <w:color w:val="auto"/>
          <w:lang w:val="en-AU"/>
        </w:rPr>
      </w:pPr>
      <w:r w:rsidRPr="00797DE6">
        <w:rPr>
          <w:rFonts w:eastAsia="Arial Unicode MS"/>
          <w:color w:val="auto"/>
          <w:lang w:val="en-AU"/>
        </w:rPr>
        <w:fldChar w:fldCharType="begin">
          <w:ffData>
            <w:name w:val=""/>
            <w:enabled/>
            <w:calcOnExit w:val="0"/>
            <w:checkBox>
              <w:sizeAuto/>
              <w:default w:val="1"/>
            </w:checkBox>
          </w:ffData>
        </w:fldChar>
      </w:r>
      <w:r w:rsidRPr="00797DE6">
        <w:rPr>
          <w:rFonts w:eastAsia="Arial Unicode MS"/>
          <w:color w:val="auto"/>
          <w:lang w:val="en-AU"/>
        </w:rPr>
        <w:instrText xml:space="preserve"> FORMCHECKBOX </w:instrText>
      </w:r>
      <w:r w:rsidR="00C80E63">
        <w:rPr>
          <w:rFonts w:eastAsia="Arial Unicode MS"/>
          <w:color w:val="auto"/>
          <w:lang w:val="en-AU"/>
        </w:rPr>
      </w:r>
      <w:r w:rsidR="00C80E63">
        <w:rPr>
          <w:rFonts w:eastAsia="Arial Unicode MS"/>
          <w:color w:val="auto"/>
          <w:lang w:val="en-AU"/>
        </w:rPr>
        <w:fldChar w:fldCharType="separate"/>
      </w:r>
      <w:r w:rsidRPr="00797DE6">
        <w:rPr>
          <w:rFonts w:eastAsia="Arial Unicode MS"/>
          <w:color w:val="auto"/>
          <w:lang w:val="en-AU"/>
        </w:rPr>
        <w:fldChar w:fldCharType="end"/>
      </w:r>
      <w:r w:rsidR="00E15CD0" w:rsidRPr="00797DE6">
        <w:rPr>
          <w:rFonts w:eastAsia="Arial Unicode MS"/>
          <w:color w:val="auto"/>
          <w:lang w:val="en-AU"/>
        </w:rPr>
        <w:t xml:space="preserve"> Home Based  </w:t>
      </w:r>
      <w:r w:rsidR="00E15CD0" w:rsidRPr="00797DE6">
        <w:rPr>
          <w:rFonts w:eastAsia="Arial Unicode MS"/>
          <w:color w:val="auto"/>
          <w:lang w:val="en-AU"/>
        </w:rPr>
        <w:fldChar w:fldCharType="begin">
          <w:ffData>
            <w:name w:val="Check9"/>
            <w:enabled/>
            <w:calcOnExit w:val="0"/>
            <w:checkBox>
              <w:sizeAuto/>
              <w:default w:val="0"/>
            </w:checkBox>
          </w:ffData>
        </w:fldChar>
      </w:r>
      <w:r w:rsidR="00E15CD0" w:rsidRPr="00797DE6">
        <w:rPr>
          <w:rFonts w:eastAsia="Arial Unicode MS"/>
          <w:color w:val="auto"/>
          <w:lang w:val="en-AU"/>
        </w:rPr>
        <w:instrText xml:space="preserve"> FORMCHECKBOX </w:instrText>
      </w:r>
      <w:r w:rsidR="00C80E63">
        <w:rPr>
          <w:rFonts w:eastAsia="Arial Unicode MS"/>
          <w:color w:val="auto"/>
          <w:lang w:val="en-AU"/>
        </w:rPr>
      </w:r>
      <w:r w:rsidR="00C80E63">
        <w:rPr>
          <w:rFonts w:eastAsia="Arial Unicode MS"/>
          <w:color w:val="auto"/>
          <w:lang w:val="en-AU"/>
        </w:rPr>
        <w:fldChar w:fldCharType="separate"/>
      </w:r>
      <w:r w:rsidR="00E15CD0" w:rsidRPr="00797DE6">
        <w:rPr>
          <w:rFonts w:eastAsia="Arial Unicode MS"/>
          <w:color w:val="auto"/>
          <w:lang w:val="en-AU"/>
        </w:rPr>
        <w:fldChar w:fldCharType="end"/>
      </w:r>
      <w:r w:rsidR="00E15CD0" w:rsidRPr="00797DE6">
        <w:rPr>
          <w:rFonts w:eastAsia="Arial Unicode MS"/>
          <w:color w:val="auto"/>
          <w:lang w:val="en-AU"/>
        </w:rPr>
        <w:t xml:space="preserve"> Office Based:</w:t>
      </w:r>
    </w:p>
    <w:p w14:paraId="47862FC7" w14:textId="77777777" w:rsidR="00E15CD0" w:rsidRPr="00797DE6" w:rsidRDefault="00E15CD0" w:rsidP="00E15CD0">
      <w:pPr>
        <w:rPr>
          <w:rFonts w:eastAsia="Arial Unicode MS"/>
          <w:color w:val="auto"/>
          <w:lang w:val="en-AU"/>
        </w:rPr>
      </w:pPr>
    </w:p>
    <w:p w14:paraId="34547F78" w14:textId="77777777" w:rsidR="00E15CD0" w:rsidRPr="00797DE6" w:rsidRDefault="00E15CD0" w:rsidP="00E15CD0">
      <w:pPr>
        <w:rPr>
          <w:rFonts w:eastAsia="Arial Unicode MS"/>
          <w:color w:val="auto"/>
          <w:lang w:val="en-AU"/>
        </w:rPr>
      </w:pPr>
      <w:r w:rsidRPr="00797DE6">
        <w:rPr>
          <w:rFonts w:eastAsia="Arial Unicode MS"/>
          <w:color w:val="auto"/>
          <w:lang w:val="en-AU"/>
        </w:rPr>
        <w:t xml:space="preserve">If office based, seating arrangement identified:  </w:t>
      </w:r>
      <w:r w:rsidRPr="00797DE6">
        <w:rPr>
          <w:rFonts w:eastAsia="Arial Unicode MS"/>
          <w:color w:val="auto"/>
          <w:lang w:val="en-AU"/>
        </w:rPr>
        <w:fldChar w:fldCharType="begin">
          <w:ffData>
            <w:name w:val="Check9"/>
            <w:enabled/>
            <w:calcOnExit w:val="0"/>
            <w:checkBox>
              <w:sizeAuto/>
              <w:default w:val="0"/>
            </w:checkBox>
          </w:ffData>
        </w:fldChar>
      </w:r>
      <w:r w:rsidRPr="00797DE6">
        <w:rPr>
          <w:rFonts w:eastAsia="Arial Unicode MS"/>
          <w:color w:val="auto"/>
          <w:lang w:val="en-AU"/>
        </w:rPr>
        <w:instrText xml:space="preserve"> FORMCHECKBOX </w:instrText>
      </w:r>
      <w:r w:rsidR="00C80E63">
        <w:rPr>
          <w:rFonts w:eastAsia="Arial Unicode MS"/>
          <w:color w:val="auto"/>
          <w:lang w:val="en-AU"/>
        </w:rPr>
      </w:r>
      <w:r w:rsidR="00C80E63">
        <w:rPr>
          <w:rFonts w:eastAsia="Arial Unicode MS"/>
          <w:color w:val="auto"/>
          <w:lang w:val="en-AU"/>
        </w:rPr>
        <w:fldChar w:fldCharType="separate"/>
      </w:r>
      <w:r w:rsidRPr="00797DE6">
        <w:rPr>
          <w:rFonts w:eastAsia="Arial Unicode MS"/>
          <w:color w:val="auto"/>
          <w:lang w:val="en-AU"/>
        </w:rPr>
        <w:fldChar w:fldCharType="end"/>
      </w:r>
      <w:r w:rsidRPr="00797DE6">
        <w:rPr>
          <w:rFonts w:eastAsia="Arial Unicode MS"/>
          <w:color w:val="auto"/>
          <w:lang w:val="en-AU"/>
        </w:rPr>
        <w:t xml:space="preserve"> </w:t>
      </w:r>
    </w:p>
    <w:p w14:paraId="414334EB" w14:textId="77777777" w:rsidR="00E15CD0" w:rsidRPr="00797DE6" w:rsidRDefault="00E15CD0" w:rsidP="00E15CD0">
      <w:pPr>
        <w:rPr>
          <w:rFonts w:eastAsia="Arial Unicode MS"/>
          <w:color w:val="auto"/>
          <w:lang w:val="en-AU"/>
        </w:rPr>
      </w:pPr>
    </w:p>
    <w:p w14:paraId="5893CC06" w14:textId="28AAF344" w:rsidR="00E15CD0" w:rsidRPr="00797DE6" w:rsidRDefault="00E15CD0" w:rsidP="00E15CD0">
      <w:pPr>
        <w:rPr>
          <w:rFonts w:eastAsia="Arial Unicode MS"/>
          <w:color w:val="auto"/>
          <w:lang w:val="en-AU"/>
        </w:rPr>
      </w:pPr>
      <w:r w:rsidRPr="00797DE6">
        <w:rPr>
          <w:rFonts w:eastAsia="Arial Unicode MS"/>
          <w:color w:val="auto"/>
          <w:lang w:val="en-AU"/>
        </w:rPr>
        <w:t xml:space="preserve">IT and Communication equipment required:    </w:t>
      </w:r>
      <w:r w:rsidRPr="00797DE6">
        <w:rPr>
          <w:rFonts w:eastAsia="Arial Unicode MS"/>
          <w:color w:val="auto"/>
          <w:lang w:val="en-AU"/>
        </w:rPr>
        <w:fldChar w:fldCharType="begin">
          <w:ffData>
            <w:name w:val="Check9"/>
            <w:enabled/>
            <w:calcOnExit w:val="0"/>
            <w:checkBox>
              <w:sizeAuto/>
              <w:default w:val="0"/>
            </w:checkBox>
          </w:ffData>
        </w:fldChar>
      </w:r>
      <w:r w:rsidRPr="00797DE6">
        <w:rPr>
          <w:rFonts w:eastAsia="Arial Unicode MS"/>
          <w:color w:val="auto"/>
          <w:lang w:val="en-AU"/>
        </w:rPr>
        <w:instrText xml:space="preserve"> FORMCHECKBOX </w:instrText>
      </w:r>
      <w:r w:rsidR="00C80E63">
        <w:rPr>
          <w:rFonts w:eastAsia="Arial Unicode MS"/>
          <w:color w:val="auto"/>
          <w:lang w:val="en-AU"/>
        </w:rPr>
      </w:r>
      <w:r w:rsidR="00C80E63">
        <w:rPr>
          <w:rFonts w:eastAsia="Arial Unicode MS"/>
          <w:color w:val="auto"/>
          <w:lang w:val="en-AU"/>
        </w:rPr>
        <w:fldChar w:fldCharType="separate"/>
      </w:r>
      <w:r w:rsidRPr="00797DE6">
        <w:rPr>
          <w:rFonts w:eastAsia="Arial Unicode MS"/>
          <w:color w:val="auto"/>
          <w:lang w:val="en-AU"/>
        </w:rPr>
        <w:fldChar w:fldCharType="end"/>
      </w:r>
      <w:r w:rsidRPr="00797DE6">
        <w:rPr>
          <w:rFonts w:eastAsia="Arial Unicode MS"/>
          <w:color w:val="auto"/>
          <w:lang w:val="en-AU"/>
        </w:rPr>
        <w:t xml:space="preserve">   </w:t>
      </w:r>
    </w:p>
    <w:p w14:paraId="35E74AD2" w14:textId="77777777" w:rsidR="00E15CD0" w:rsidRPr="00797DE6" w:rsidRDefault="00E15CD0" w:rsidP="00E15CD0">
      <w:pPr>
        <w:rPr>
          <w:rFonts w:eastAsia="Arial Unicode MS"/>
          <w:color w:val="auto"/>
          <w:lang w:val="en-AU"/>
        </w:rPr>
      </w:pPr>
    </w:p>
    <w:p w14:paraId="3906DC2B" w14:textId="6772B06E" w:rsidR="00E15CD0" w:rsidRPr="00797DE6" w:rsidRDefault="00E15CD0" w:rsidP="00E15CD0">
      <w:pPr>
        <w:rPr>
          <w:rFonts w:eastAsia="Arial Unicode MS"/>
          <w:color w:val="auto"/>
          <w:lang w:val="en-AU"/>
        </w:rPr>
      </w:pPr>
      <w:r w:rsidRPr="00797DE6">
        <w:rPr>
          <w:rFonts w:eastAsia="Arial Unicode MS"/>
          <w:color w:val="auto"/>
          <w:lang w:val="en-AU"/>
        </w:rPr>
        <w:t xml:space="preserve">Internet access required:  </w:t>
      </w:r>
      <w:r w:rsidRPr="00797DE6">
        <w:rPr>
          <w:rFonts w:eastAsia="Arial Unicode MS"/>
          <w:color w:val="auto"/>
          <w:lang w:val="en-AU"/>
        </w:rPr>
        <w:fldChar w:fldCharType="begin">
          <w:ffData>
            <w:name w:val="Check9"/>
            <w:enabled/>
            <w:calcOnExit w:val="0"/>
            <w:checkBox>
              <w:sizeAuto/>
              <w:default w:val="0"/>
            </w:checkBox>
          </w:ffData>
        </w:fldChar>
      </w:r>
      <w:r w:rsidRPr="00797DE6">
        <w:rPr>
          <w:rFonts w:eastAsia="Arial Unicode MS"/>
          <w:color w:val="auto"/>
          <w:lang w:val="en-AU"/>
        </w:rPr>
        <w:instrText xml:space="preserve"> FORMCHECKBOX </w:instrText>
      </w:r>
      <w:r w:rsidR="00C80E63">
        <w:rPr>
          <w:rFonts w:eastAsia="Arial Unicode MS"/>
          <w:color w:val="auto"/>
          <w:lang w:val="en-AU"/>
        </w:rPr>
      </w:r>
      <w:r w:rsidR="00C80E63">
        <w:rPr>
          <w:rFonts w:eastAsia="Arial Unicode MS"/>
          <w:color w:val="auto"/>
          <w:lang w:val="en-AU"/>
        </w:rPr>
        <w:fldChar w:fldCharType="separate"/>
      </w:r>
      <w:r w:rsidRPr="00797DE6">
        <w:rPr>
          <w:rFonts w:eastAsia="Arial Unicode MS"/>
          <w:color w:val="auto"/>
          <w:lang w:val="en-AU"/>
        </w:rPr>
        <w:fldChar w:fldCharType="end"/>
      </w:r>
    </w:p>
    <w:p w14:paraId="3359C4B4" w14:textId="15DC0489" w:rsidR="00E15CD0" w:rsidRPr="00797DE6" w:rsidRDefault="00E15CD0" w:rsidP="006669B1">
      <w:pPr>
        <w:rPr>
          <w:szCs w:val="22"/>
        </w:rPr>
      </w:pPr>
    </w:p>
    <w:p w14:paraId="34A6B8C3" w14:textId="6C053073" w:rsidR="00E15CD0" w:rsidRPr="00797DE6" w:rsidRDefault="00C80E63" w:rsidP="006669B1">
      <w:pPr>
        <w:rPr>
          <w:szCs w:val="22"/>
        </w:rPr>
      </w:pPr>
      <w:bookmarkStart w:id="4" w:name="_Hlk67322471"/>
      <w:r>
        <w:rPr>
          <w:szCs w:val="22"/>
        </w:rPr>
        <w:pict w14:anchorId="7B0AE522">
          <v:rect id="_x0000_i1028" style="width:0;height:1.5pt" o:hralign="center" o:hrstd="t" o:hr="t" fillcolor="#a0a0a0" stroked="f"/>
        </w:pict>
      </w:r>
      <w:bookmarkEnd w:id="4"/>
    </w:p>
    <w:p w14:paraId="5D26556A" w14:textId="25C50679" w:rsidR="00E42F01" w:rsidRPr="00797DE6" w:rsidRDefault="006669B1" w:rsidP="007B2A21">
      <w:pPr>
        <w:pStyle w:val="NormalWeb"/>
        <w:contextualSpacing/>
        <w:rPr>
          <w:rFonts w:eastAsia="宋体"/>
          <w:color w:val="000000"/>
          <w:sz w:val="22"/>
          <w:szCs w:val="20"/>
          <w:lang w:eastAsia="en-GB"/>
        </w:rPr>
      </w:pPr>
      <w:r w:rsidRPr="00797DE6">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w:t>
      </w:r>
      <w:r w:rsidRPr="00797DE6">
        <w:lastRenderedPageBreak/>
        <w:t xml:space="preserve">Individual Contractors. Consultants and individual contractors are responsible for determining their tax liabilities and for the payment of any taxes and/or duties, in accordance with local or </w:t>
      </w:r>
      <w:r w:rsidRPr="00797DE6">
        <w:rPr>
          <w:rFonts w:eastAsia="宋体"/>
          <w:color w:val="000000"/>
          <w:sz w:val="22"/>
          <w:szCs w:val="20"/>
          <w:lang w:eastAsia="en-GB"/>
        </w:rPr>
        <w:t>other applicable laws.</w:t>
      </w:r>
    </w:p>
    <w:p w14:paraId="12962035" w14:textId="77777777" w:rsidR="007B2A21" w:rsidRPr="00797DE6" w:rsidRDefault="007B2A21" w:rsidP="007B2A21">
      <w:pPr>
        <w:pStyle w:val="NormalWeb"/>
        <w:contextualSpacing/>
        <w:rPr>
          <w:rFonts w:eastAsia="宋体"/>
          <w:color w:val="000000"/>
          <w:sz w:val="22"/>
          <w:szCs w:val="20"/>
          <w:lang w:eastAsia="en-GB"/>
        </w:rPr>
      </w:pPr>
    </w:p>
    <w:p w14:paraId="64CD9DC2" w14:textId="22A7B15B" w:rsidR="00B4329F" w:rsidRPr="00797DE6" w:rsidRDefault="00B4329F" w:rsidP="007B2A21">
      <w:pPr>
        <w:pStyle w:val="NormalWeb"/>
        <w:contextualSpacing/>
        <w:rPr>
          <w:rFonts w:eastAsia="宋体"/>
          <w:color w:val="000000"/>
          <w:sz w:val="22"/>
          <w:szCs w:val="20"/>
          <w:lang w:eastAsia="en-GB"/>
        </w:rPr>
      </w:pPr>
      <w:r w:rsidRPr="00797DE6">
        <w:rPr>
          <w:rFonts w:eastAsia="宋体"/>
          <w:color w:val="000000"/>
          <w:sz w:val="22"/>
          <w:szCs w:val="20"/>
          <w:lang w:eastAsia="en-GB"/>
        </w:rPr>
        <w:t xml:space="preserve">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164BAE7A" w14:textId="77777777" w:rsidR="00E42F01" w:rsidRPr="00797DE6" w:rsidRDefault="00E42F01" w:rsidP="007B2A21">
      <w:pPr>
        <w:pStyle w:val="NormalWeb"/>
        <w:contextualSpacing/>
        <w:rPr>
          <w:rFonts w:eastAsia="宋体"/>
          <w:color w:val="000000"/>
          <w:sz w:val="22"/>
          <w:szCs w:val="20"/>
          <w:lang w:eastAsia="en-GB"/>
        </w:rPr>
      </w:pPr>
    </w:p>
    <w:p w14:paraId="3F2A0952" w14:textId="77777777" w:rsidR="00B4329F" w:rsidRPr="00797DE6" w:rsidRDefault="00B4329F" w:rsidP="007B2A21">
      <w:pPr>
        <w:pStyle w:val="NormalWeb"/>
        <w:contextualSpacing/>
        <w:rPr>
          <w:rFonts w:eastAsia="宋体"/>
          <w:color w:val="000000"/>
          <w:sz w:val="22"/>
          <w:szCs w:val="20"/>
          <w:lang w:eastAsia="en-GB"/>
        </w:rPr>
      </w:pPr>
      <w:r w:rsidRPr="00797DE6">
        <w:rPr>
          <w:rFonts w:eastAsia="宋体"/>
          <w:color w:val="000000"/>
          <w:sz w:val="22"/>
          <w:szCs w:val="20"/>
          <w:lang w:eastAsia="en-GB"/>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93362E7" w14:textId="34B60F8B" w:rsidR="030E85B5" w:rsidRDefault="030E85B5"/>
    <w:sectPr w:rsidR="030E85B5" w:rsidSect="00C54BD2">
      <w:headerReference w:type="default" r:id="rId17"/>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F469" w14:textId="77777777" w:rsidR="00C80E63" w:rsidRDefault="00C80E63">
      <w:r>
        <w:separator/>
      </w:r>
    </w:p>
  </w:endnote>
  <w:endnote w:type="continuationSeparator" w:id="0">
    <w:p w14:paraId="2F40B95B" w14:textId="77777777" w:rsidR="00C80E63" w:rsidRDefault="00C8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7783" w14:textId="77777777" w:rsidR="00C80E63" w:rsidRDefault="00C80E63">
      <w:r>
        <w:separator/>
      </w:r>
    </w:p>
  </w:footnote>
  <w:footnote w:type="continuationSeparator" w:id="0">
    <w:p w14:paraId="019BC4BA" w14:textId="77777777" w:rsidR="00C80E63" w:rsidRDefault="00C8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gP8wEAAMk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823CD"/>
    <w:multiLevelType w:val="hybridMultilevel"/>
    <w:tmpl w:val="32FA2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F22D8E"/>
    <w:multiLevelType w:val="multilevel"/>
    <w:tmpl w:val="42B20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72BBA"/>
    <w:multiLevelType w:val="hybridMultilevel"/>
    <w:tmpl w:val="2A9CF444"/>
    <w:lvl w:ilvl="0" w:tplc="7646FE4A">
      <w:start w:val="1"/>
      <w:numFmt w:val="bullet"/>
      <w:lvlText w:val=""/>
      <w:lvlJc w:val="left"/>
      <w:pPr>
        <w:ind w:left="720" w:hanging="360"/>
      </w:pPr>
      <w:rPr>
        <w:rFonts w:ascii="Wingdings" w:hAnsi="Wingdings" w:hint="default"/>
      </w:rPr>
    </w:lvl>
    <w:lvl w:ilvl="1" w:tplc="DFB609C4">
      <w:start w:val="1"/>
      <w:numFmt w:val="bullet"/>
      <w:lvlText w:val="o"/>
      <w:lvlJc w:val="left"/>
      <w:pPr>
        <w:ind w:left="1440" w:hanging="360"/>
      </w:pPr>
      <w:rPr>
        <w:rFonts w:ascii="Courier New" w:hAnsi="Courier New" w:hint="default"/>
      </w:rPr>
    </w:lvl>
    <w:lvl w:ilvl="2" w:tplc="0A0010D0">
      <w:start w:val="1"/>
      <w:numFmt w:val="bullet"/>
      <w:lvlText w:val=""/>
      <w:lvlJc w:val="left"/>
      <w:pPr>
        <w:ind w:left="2160" w:hanging="360"/>
      </w:pPr>
      <w:rPr>
        <w:rFonts w:ascii="Wingdings" w:hAnsi="Wingdings" w:hint="default"/>
      </w:rPr>
    </w:lvl>
    <w:lvl w:ilvl="3" w:tplc="626E7D38">
      <w:start w:val="1"/>
      <w:numFmt w:val="bullet"/>
      <w:lvlText w:val=""/>
      <w:lvlJc w:val="left"/>
      <w:pPr>
        <w:ind w:left="2880" w:hanging="360"/>
      </w:pPr>
      <w:rPr>
        <w:rFonts w:ascii="Symbol" w:hAnsi="Symbol" w:hint="default"/>
      </w:rPr>
    </w:lvl>
    <w:lvl w:ilvl="4" w:tplc="5764FE48">
      <w:start w:val="1"/>
      <w:numFmt w:val="bullet"/>
      <w:lvlText w:val="o"/>
      <w:lvlJc w:val="left"/>
      <w:pPr>
        <w:ind w:left="3600" w:hanging="360"/>
      </w:pPr>
      <w:rPr>
        <w:rFonts w:ascii="Courier New" w:hAnsi="Courier New" w:hint="default"/>
      </w:rPr>
    </w:lvl>
    <w:lvl w:ilvl="5" w:tplc="C838C236">
      <w:start w:val="1"/>
      <w:numFmt w:val="bullet"/>
      <w:lvlText w:val=""/>
      <w:lvlJc w:val="left"/>
      <w:pPr>
        <w:ind w:left="4320" w:hanging="360"/>
      </w:pPr>
      <w:rPr>
        <w:rFonts w:ascii="Wingdings" w:hAnsi="Wingdings" w:hint="default"/>
      </w:rPr>
    </w:lvl>
    <w:lvl w:ilvl="6" w:tplc="3F282AB4">
      <w:start w:val="1"/>
      <w:numFmt w:val="bullet"/>
      <w:lvlText w:val=""/>
      <w:lvlJc w:val="left"/>
      <w:pPr>
        <w:ind w:left="5040" w:hanging="360"/>
      </w:pPr>
      <w:rPr>
        <w:rFonts w:ascii="Symbol" w:hAnsi="Symbol" w:hint="default"/>
      </w:rPr>
    </w:lvl>
    <w:lvl w:ilvl="7" w:tplc="C174348C">
      <w:start w:val="1"/>
      <w:numFmt w:val="bullet"/>
      <w:lvlText w:val="o"/>
      <w:lvlJc w:val="left"/>
      <w:pPr>
        <w:ind w:left="5760" w:hanging="360"/>
      </w:pPr>
      <w:rPr>
        <w:rFonts w:ascii="Courier New" w:hAnsi="Courier New" w:hint="default"/>
      </w:rPr>
    </w:lvl>
    <w:lvl w:ilvl="8" w:tplc="534036EE">
      <w:start w:val="1"/>
      <w:numFmt w:val="bullet"/>
      <w:lvlText w:val=""/>
      <w:lvlJc w:val="left"/>
      <w:pPr>
        <w:ind w:left="6480" w:hanging="360"/>
      </w:pPr>
      <w:rPr>
        <w:rFonts w:ascii="Wingdings" w:hAnsi="Wingdings" w:hint="default"/>
      </w:rPr>
    </w:lvl>
  </w:abstractNum>
  <w:abstractNum w:abstractNumId="10"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78A"/>
    <w:multiLevelType w:val="hybridMultilevel"/>
    <w:tmpl w:val="9490D146"/>
    <w:lvl w:ilvl="0" w:tplc="136A2C88">
      <w:start w:val="1"/>
      <w:numFmt w:val="lowerLetter"/>
      <w:lvlText w:val="%1."/>
      <w:lvlJc w:val="left"/>
      <w:pPr>
        <w:ind w:left="1080" w:hanging="360"/>
      </w:pPr>
      <w:rPr>
        <w:rFonts w:asciiTheme="minorHAnsi" w:eastAsia="Times New Roman" w:hAnsiTheme="minorHAns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6"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8"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2"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3EE9"/>
    <w:multiLevelType w:val="hybridMultilevel"/>
    <w:tmpl w:val="887EAB62"/>
    <w:lvl w:ilvl="0" w:tplc="3F565A64">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23"/>
  </w:num>
  <w:num w:numId="4">
    <w:abstractNumId w:val="13"/>
  </w:num>
  <w:num w:numId="5">
    <w:abstractNumId w:val="2"/>
  </w:num>
  <w:num w:numId="6">
    <w:abstractNumId w:val="3"/>
  </w:num>
  <w:num w:numId="7">
    <w:abstractNumId w:val="21"/>
  </w:num>
  <w:num w:numId="8">
    <w:abstractNumId w:val="4"/>
  </w:num>
  <w:num w:numId="9">
    <w:abstractNumId w:val="12"/>
  </w:num>
  <w:num w:numId="10">
    <w:abstractNumId w:val="10"/>
  </w:num>
  <w:num w:numId="11">
    <w:abstractNumId w:val="29"/>
  </w:num>
  <w:num w:numId="12">
    <w:abstractNumId w:val="28"/>
  </w:num>
  <w:num w:numId="13">
    <w:abstractNumId w:val="24"/>
  </w:num>
  <w:num w:numId="14">
    <w:abstractNumId w:val="16"/>
  </w:num>
  <w:num w:numId="15">
    <w:abstractNumId w:val="17"/>
  </w:num>
  <w:num w:numId="16">
    <w:abstractNumId w:val="15"/>
  </w:num>
  <w:num w:numId="17">
    <w:abstractNumId w:val="5"/>
  </w:num>
  <w:num w:numId="18">
    <w:abstractNumId w:val="17"/>
    <w:lvlOverride w:ilvl="0">
      <w:startOverride w:val="1"/>
    </w:lvlOverride>
  </w:num>
  <w:num w:numId="19">
    <w:abstractNumId w:val="14"/>
  </w:num>
  <w:num w:numId="20">
    <w:abstractNumId w:val="1"/>
  </w:num>
  <w:num w:numId="21">
    <w:abstractNumId w:val="0"/>
  </w:num>
  <w:num w:numId="22">
    <w:abstractNumId w:val="6"/>
  </w:num>
  <w:num w:numId="23">
    <w:abstractNumId w:val="20"/>
  </w:num>
  <w:num w:numId="24">
    <w:abstractNumId w:val="26"/>
  </w:num>
  <w:num w:numId="25">
    <w:abstractNumId w:val="18"/>
  </w:num>
  <w:num w:numId="26">
    <w:abstractNumId w:val="19"/>
  </w:num>
  <w:num w:numId="27">
    <w:abstractNumId w:val="30"/>
  </w:num>
  <w:num w:numId="28">
    <w:abstractNumId w:val="31"/>
  </w:num>
  <w:num w:numId="29">
    <w:abstractNumId w:val="22"/>
  </w:num>
  <w:num w:numId="30">
    <w:abstractNumId w:val="8"/>
  </w:num>
  <w:num w:numId="31">
    <w:abstractNumId w:val="27"/>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4F30"/>
    <w:rsid w:val="00007F8B"/>
    <w:rsid w:val="00011E2C"/>
    <w:rsid w:val="00016759"/>
    <w:rsid w:val="00023CC0"/>
    <w:rsid w:val="00025EF2"/>
    <w:rsid w:val="00033F45"/>
    <w:rsid w:val="00044478"/>
    <w:rsid w:val="000460A4"/>
    <w:rsid w:val="00057E84"/>
    <w:rsid w:val="00082283"/>
    <w:rsid w:val="00084562"/>
    <w:rsid w:val="000848A7"/>
    <w:rsid w:val="00085255"/>
    <w:rsid w:val="000911E6"/>
    <w:rsid w:val="00092C04"/>
    <w:rsid w:val="00093BB5"/>
    <w:rsid w:val="00094A45"/>
    <w:rsid w:val="000A0D7B"/>
    <w:rsid w:val="000A5516"/>
    <w:rsid w:val="000B58E9"/>
    <w:rsid w:val="000B7BD0"/>
    <w:rsid w:val="000C5E05"/>
    <w:rsid w:val="000D4583"/>
    <w:rsid w:val="000E3F8C"/>
    <w:rsid w:val="000E7269"/>
    <w:rsid w:val="000F2C95"/>
    <w:rsid w:val="00100D2F"/>
    <w:rsid w:val="00102B7F"/>
    <w:rsid w:val="00110270"/>
    <w:rsid w:val="00115607"/>
    <w:rsid w:val="00120858"/>
    <w:rsid w:val="00121A73"/>
    <w:rsid w:val="0013780F"/>
    <w:rsid w:val="001434B2"/>
    <w:rsid w:val="0015453B"/>
    <w:rsid w:val="001615B3"/>
    <w:rsid w:val="001751F8"/>
    <w:rsid w:val="00195F36"/>
    <w:rsid w:val="001A2A4F"/>
    <w:rsid w:val="001A2A88"/>
    <w:rsid w:val="001A2E31"/>
    <w:rsid w:val="001A6635"/>
    <w:rsid w:val="001A74AB"/>
    <w:rsid w:val="001C23A9"/>
    <w:rsid w:val="001C4370"/>
    <w:rsid w:val="001C4776"/>
    <w:rsid w:val="001D16FC"/>
    <w:rsid w:val="001D3782"/>
    <w:rsid w:val="001D701E"/>
    <w:rsid w:val="002012B4"/>
    <w:rsid w:val="00202FA0"/>
    <w:rsid w:val="0020539A"/>
    <w:rsid w:val="002061CC"/>
    <w:rsid w:val="00207649"/>
    <w:rsid w:val="002133C1"/>
    <w:rsid w:val="00213F67"/>
    <w:rsid w:val="00227161"/>
    <w:rsid w:val="00235DA6"/>
    <w:rsid w:val="00243AA2"/>
    <w:rsid w:val="00244527"/>
    <w:rsid w:val="00246E0C"/>
    <w:rsid w:val="00250611"/>
    <w:rsid w:val="002705D8"/>
    <w:rsid w:val="0028275C"/>
    <w:rsid w:val="00284E1B"/>
    <w:rsid w:val="00292CB4"/>
    <w:rsid w:val="00297F26"/>
    <w:rsid w:val="002B639C"/>
    <w:rsid w:val="002B6B27"/>
    <w:rsid w:val="002C0C90"/>
    <w:rsid w:val="002D020A"/>
    <w:rsid w:val="002D117A"/>
    <w:rsid w:val="002D72F0"/>
    <w:rsid w:val="002F3336"/>
    <w:rsid w:val="00300401"/>
    <w:rsid w:val="0031237D"/>
    <w:rsid w:val="00316839"/>
    <w:rsid w:val="00316D95"/>
    <w:rsid w:val="003259A2"/>
    <w:rsid w:val="00326F78"/>
    <w:rsid w:val="00327910"/>
    <w:rsid w:val="00333535"/>
    <w:rsid w:val="0034015F"/>
    <w:rsid w:val="0034631F"/>
    <w:rsid w:val="003526EC"/>
    <w:rsid w:val="0035324A"/>
    <w:rsid w:val="00353927"/>
    <w:rsid w:val="00356B23"/>
    <w:rsid w:val="00360A35"/>
    <w:rsid w:val="00363A98"/>
    <w:rsid w:val="00367AA7"/>
    <w:rsid w:val="0038027D"/>
    <w:rsid w:val="003965FC"/>
    <w:rsid w:val="003A16D3"/>
    <w:rsid w:val="003A45D8"/>
    <w:rsid w:val="003A6866"/>
    <w:rsid w:val="003B640D"/>
    <w:rsid w:val="003C2E47"/>
    <w:rsid w:val="003C77F7"/>
    <w:rsid w:val="003C7A1F"/>
    <w:rsid w:val="003C7A5E"/>
    <w:rsid w:val="003D144F"/>
    <w:rsid w:val="003D7DBF"/>
    <w:rsid w:val="003F4C00"/>
    <w:rsid w:val="00400560"/>
    <w:rsid w:val="0040175B"/>
    <w:rsid w:val="00403374"/>
    <w:rsid w:val="0041043C"/>
    <w:rsid w:val="00413070"/>
    <w:rsid w:val="00426635"/>
    <w:rsid w:val="004276E1"/>
    <w:rsid w:val="004377B5"/>
    <w:rsid w:val="00456854"/>
    <w:rsid w:val="0046076F"/>
    <w:rsid w:val="004669B7"/>
    <w:rsid w:val="00480114"/>
    <w:rsid w:val="00480D86"/>
    <w:rsid w:val="0049191B"/>
    <w:rsid w:val="00497801"/>
    <w:rsid w:val="004A2C88"/>
    <w:rsid w:val="004A6B74"/>
    <w:rsid w:val="004B457A"/>
    <w:rsid w:val="004C2AA6"/>
    <w:rsid w:val="004C2F2B"/>
    <w:rsid w:val="004C57E6"/>
    <w:rsid w:val="004C7DB7"/>
    <w:rsid w:val="004D04F9"/>
    <w:rsid w:val="004D1098"/>
    <w:rsid w:val="004D4493"/>
    <w:rsid w:val="004E3D3A"/>
    <w:rsid w:val="004E4FE5"/>
    <w:rsid w:val="004F5A32"/>
    <w:rsid w:val="00511893"/>
    <w:rsid w:val="0051662C"/>
    <w:rsid w:val="00522568"/>
    <w:rsid w:val="00522735"/>
    <w:rsid w:val="00525D52"/>
    <w:rsid w:val="005543F6"/>
    <w:rsid w:val="00562B3C"/>
    <w:rsid w:val="00564A83"/>
    <w:rsid w:val="00566AFA"/>
    <w:rsid w:val="005773BE"/>
    <w:rsid w:val="005810AD"/>
    <w:rsid w:val="005831E9"/>
    <w:rsid w:val="00583D19"/>
    <w:rsid w:val="00586527"/>
    <w:rsid w:val="00586A69"/>
    <w:rsid w:val="005A39E0"/>
    <w:rsid w:val="005A4231"/>
    <w:rsid w:val="005C4562"/>
    <w:rsid w:val="005C67AC"/>
    <w:rsid w:val="005D5E86"/>
    <w:rsid w:val="005E58CB"/>
    <w:rsid w:val="0060311B"/>
    <w:rsid w:val="00607263"/>
    <w:rsid w:val="006106A4"/>
    <w:rsid w:val="00615839"/>
    <w:rsid w:val="006164DB"/>
    <w:rsid w:val="0063233E"/>
    <w:rsid w:val="006415D0"/>
    <w:rsid w:val="00653AB3"/>
    <w:rsid w:val="00663C83"/>
    <w:rsid w:val="006669B1"/>
    <w:rsid w:val="006676BE"/>
    <w:rsid w:val="006862CE"/>
    <w:rsid w:val="00690C7F"/>
    <w:rsid w:val="00696892"/>
    <w:rsid w:val="006A0829"/>
    <w:rsid w:val="006A2E13"/>
    <w:rsid w:val="006A4D56"/>
    <w:rsid w:val="006A5FFB"/>
    <w:rsid w:val="006B7986"/>
    <w:rsid w:val="006C3864"/>
    <w:rsid w:val="006D2B56"/>
    <w:rsid w:val="006D47A7"/>
    <w:rsid w:val="006D77C7"/>
    <w:rsid w:val="006F25C4"/>
    <w:rsid w:val="00703018"/>
    <w:rsid w:val="007104FD"/>
    <w:rsid w:val="00711FB2"/>
    <w:rsid w:val="00720559"/>
    <w:rsid w:val="0074091C"/>
    <w:rsid w:val="00745DC2"/>
    <w:rsid w:val="0075323D"/>
    <w:rsid w:val="0075566E"/>
    <w:rsid w:val="00777A88"/>
    <w:rsid w:val="007827FB"/>
    <w:rsid w:val="00782BF4"/>
    <w:rsid w:val="00797DE6"/>
    <w:rsid w:val="007A1545"/>
    <w:rsid w:val="007A42B5"/>
    <w:rsid w:val="007B0D62"/>
    <w:rsid w:val="007B1474"/>
    <w:rsid w:val="007B2A21"/>
    <w:rsid w:val="007B6F53"/>
    <w:rsid w:val="007D0B18"/>
    <w:rsid w:val="007D1693"/>
    <w:rsid w:val="007D1F49"/>
    <w:rsid w:val="007E3970"/>
    <w:rsid w:val="007E3F97"/>
    <w:rsid w:val="007F524D"/>
    <w:rsid w:val="00801D5F"/>
    <w:rsid w:val="008122F3"/>
    <w:rsid w:val="00814127"/>
    <w:rsid w:val="00814ED5"/>
    <w:rsid w:val="008208B2"/>
    <w:rsid w:val="00823207"/>
    <w:rsid w:val="00824A11"/>
    <w:rsid w:val="00825F5C"/>
    <w:rsid w:val="00835B55"/>
    <w:rsid w:val="00841DD2"/>
    <w:rsid w:val="0084306A"/>
    <w:rsid w:val="00850B40"/>
    <w:rsid w:val="008510AA"/>
    <w:rsid w:val="0085700D"/>
    <w:rsid w:val="00861DC9"/>
    <w:rsid w:val="00861F66"/>
    <w:rsid w:val="00863224"/>
    <w:rsid w:val="008632F4"/>
    <w:rsid w:val="00871160"/>
    <w:rsid w:val="00877A2A"/>
    <w:rsid w:val="00882896"/>
    <w:rsid w:val="0088642F"/>
    <w:rsid w:val="00897192"/>
    <w:rsid w:val="008B1C39"/>
    <w:rsid w:val="008B3A55"/>
    <w:rsid w:val="008C34A8"/>
    <w:rsid w:val="008D6068"/>
    <w:rsid w:val="008E1B67"/>
    <w:rsid w:val="008E39DB"/>
    <w:rsid w:val="008E7369"/>
    <w:rsid w:val="008F4849"/>
    <w:rsid w:val="00907688"/>
    <w:rsid w:val="00907D46"/>
    <w:rsid w:val="00910C48"/>
    <w:rsid w:val="009143F3"/>
    <w:rsid w:val="00915E24"/>
    <w:rsid w:val="00915FD0"/>
    <w:rsid w:val="009172CB"/>
    <w:rsid w:val="009212F9"/>
    <w:rsid w:val="009214A5"/>
    <w:rsid w:val="00925072"/>
    <w:rsid w:val="009335A0"/>
    <w:rsid w:val="00934176"/>
    <w:rsid w:val="009404F5"/>
    <w:rsid w:val="00941FB8"/>
    <w:rsid w:val="009433BF"/>
    <w:rsid w:val="0095050F"/>
    <w:rsid w:val="0095066E"/>
    <w:rsid w:val="00950779"/>
    <w:rsid w:val="00955E0B"/>
    <w:rsid w:val="009576F7"/>
    <w:rsid w:val="00967D5B"/>
    <w:rsid w:val="0098335A"/>
    <w:rsid w:val="00983B0E"/>
    <w:rsid w:val="00984EEE"/>
    <w:rsid w:val="00993AE8"/>
    <w:rsid w:val="00994EB0"/>
    <w:rsid w:val="009A2339"/>
    <w:rsid w:val="009A2E75"/>
    <w:rsid w:val="009B657C"/>
    <w:rsid w:val="009C763C"/>
    <w:rsid w:val="009D0A11"/>
    <w:rsid w:val="009D400E"/>
    <w:rsid w:val="009D4C0D"/>
    <w:rsid w:val="009E136F"/>
    <w:rsid w:val="009F1281"/>
    <w:rsid w:val="00A00EA2"/>
    <w:rsid w:val="00A03F97"/>
    <w:rsid w:val="00A06879"/>
    <w:rsid w:val="00A11ED8"/>
    <w:rsid w:val="00A12452"/>
    <w:rsid w:val="00A1710E"/>
    <w:rsid w:val="00A172BD"/>
    <w:rsid w:val="00A24063"/>
    <w:rsid w:val="00A252F7"/>
    <w:rsid w:val="00A26B03"/>
    <w:rsid w:val="00A27D91"/>
    <w:rsid w:val="00A356F2"/>
    <w:rsid w:val="00A61597"/>
    <w:rsid w:val="00A638E7"/>
    <w:rsid w:val="00A639AC"/>
    <w:rsid w:val="00A6456B"/>
    <w:rsid w:val="00A72540"/>
    <w:rsid w:val="00A73931"/>
    <w:rsid w:val="00A75BA2"/>
    <w:rsid w:val="00A9452C"/>
    <w:rsid w:val="00A94742"/>
    <w:rsid w:val="00A97776"/>
    <w:rsid w:val="00A97E72"/>
    <w:rsid w:val="00AB078F"/>
    <w:rsid w:val="00AB4B89"/>
    <w:rsid w:val="00AC4693"/>
    <w:rsid w:val="00AD25F6"/>
    <w:rsid w:val="00AD5E3F"/>
    <w:rsid w:val="00AF6D87"/>
    <w:rsid w:val="00B11101"/>
    <w:rsid w:val="00B36004"/>
    <w:rsid w:val="00B36808"/>
    <w:rsid w:val="00B41AB0"/>
    <w:rsid w:val="00B4259C"/>
    <w:rsid w:val="00B4329F"/>
    <w:rsid w:val="00B4705B"/>
    <w:rsid w:val="00B47D17"/>
    <w:rsid w:val="00B50805"/>
    <w:rsid w:val="00B66230"/>
    <w:rsid w:val="00B67D66"/>
    <w:rsid w:val="00B8500E"/>
    <w:rsid w:val="00BA001E"/>
    <w:rsid w:val="00BA65B4"/>
    <w:rsid w:val="00BA6A41"/>
    <w:rsid w:val="00BC313C"/>
    <w:rsid w:val="00BC3C9C"/>
    <w:rsid w:val="00BC68E7"/>
    <w:rsid w:val="00BC7DC6"/>
    <w:rsid w:val="00BD707C"/>
    <w:rsid w:val="00BE7B10"/>
    <w:rsid w:val="00C002F4"/>
    <w:rsid w:val="00C11525"/>
    <w:rsid w:val="00C14843"/>
    <w:rsid w:val="00C17C5F"/>
    <w:rsid w:val="00C17D15"/>
    <w:rsid w:val="00C255E7"/>
    <w:rsid w:val="00C268E6"/>
    <w:rsid w:val="00C2721A"/>
    <w:rsid w:val="00C30396"/>
    <w:rsid w:val="00C357B0"/>
    <w:rsid w:val="00C372DE"/>
    <w:rsid w:val="00C37BC3"/>
    <w:rsid w:val="00C418E6"/>
    <w:rsid w:val="00C43B5C"/>
    <w:rsid w:val="00C51C67"/>
    <w:rsid w:val="00C54BD2"/>
    <w:rsid w:val="00C565EC"/>
    <w:rsid w:val="00C75175"/>
    <w:rsid w:val="00C80E63"/>
    <w:rsid w:val="00C862A1"/>
    <w:rsid w:val="00C86EE5"/>
    <w:rsid w:val="00C93FBD"/>
    <w:rsid w:val="00C9627D"/>
    <w:rsid w:val="00C978BC"/>
    <w:rsid w:val="00CA1D9E"/>
    <w:rsid w:val="00CA202E"/>
    <w:rsid w:val="00CA7306"/>
    <w:rsid w:val="00CB0DE8"/>
    <w:rsid w:val="00CB7344"/>
    <w:rsid w:val="00CC583F"/>
    <w:rsid w:val="00CD43EF"/>
    <w:rsid w:val="00CE5B08"/>
    <w:rsid w:val="00CF43A6"/>
    <w:rsid w:val="00CF47FA"/>
    <w:rsid w:val="00D119E1"/>
    <w:rsid w:val="00D14E05"/>
    <w:rsid w:val="00D23061"/>
    <w:rsid w:val="00D235F2"/>
    <w:rsid w:val="00D3306E"/>
    <w:rsid w:val="00D34339"/>
    <w:rsid w:val="00D36B79"/>
    <w:rsid w:val="00D37651"/>
    <w:rsid w:val="00D441AA"/>
    <w:rsid w:val="00D5021D"/>
    <w:rsid w:val="00D53000"/>
    <w:rsid w:val="00D6250C"/>
    <w:rsid w:val="00D67C3D"/>
    <w:rsid w:val="00D77B33"/>
    <w:rsid w:val="00D83AFB"/>
    <w:rsid w:val="00D85D32"/>
    <w:rsid w:val="00D86A15"/>
    <w:rsid w:val="00D92882"/>
    <w:rsid w:val="00D936A9"/>
    <w:rsid w:val="00DA229A"/>
    <w:rsid w:val="00DA5B13"/>
    <w:rsid w:val="00DC56CF"/>
    <w:rsid w:val="00DC606E"/>
    <w:rsid w:val="00DD57B0"/>
    <w:rsid w:val="00DD7154"/>
    <w:rsid w:val="00DE2BC0"/>
    <w:rsid w:val="00DE54A5"/>
    <w:rsid w:val="00DF3D09"/>
    <w:rsid w:val="00E00FBF"/>
    <w:rsid w:val="00E031C0"/>
    <w:rsid w:val="00E03500"/>
    <w:rsid w:val="00E103A9"/>
    <w:rsid w:val="00E10E5E"/>
    <w:rsid w:val="00E15CD0"/>
    <w:rsid w:val="00E15EA4"/>
    <w:rsid w:val="00E250B3"/>
    <w:rsid w:val="00E258D1"/>
    <w:rsid w:val="00E31E86"/>
    <w:rsid w:val="00E35E6D"/>
    <w:rsid w:val="00E3670C"/>
    <w:rsid w:val="00E418C0"/>
    <w:rsid w:val="00E42F01"/>
    <w:rsid w:val="00E43576"/>
    <w:rsid w:val="00E4463D"/>
    <w:rsid w:val="00E575CC"/>
    <w:rsid w:val="00E6249D"/>
    <w:rsid w:val="00E630EA"/>
    <w:rsid w:val="00E668D5"/>
    <w:rsid w:val="00E73D1B"/>
    <w:rsid w:val="00E76A1F"/>
    <w:rsid w:val="00E82047"/>
    <w:rsid w:val="00E863B5"/>
    <w:rsid w:val="00EA6138"/>
    <w:rsid w:val="00EA7DD1"/>
    <w:rsid w:val="00EC779E"/>
    <w:rsid w:val="00EE4559"/>
    <w:rsid w:val="00EF2E55"/>
    <w:rsid w:val="00EF4656"/>
    <w:rsid w:val="00F0246F"/>
    <w:rsid w:val="00F0751F"/>
    <w:rsid w:val="00F14D82"/>
    <w:rsid w:val="00F15100"/>
    <w:rsid w:val="00F2044C"/>
    <w:rsid w:val="00F24775"/>
    <w:rsid w:val="00F416B8"/>
    <w:rsid w:val="00F45429"/>
    <w:rsid w:val="00F51CB2"/>
    <w:rsid w:val="00F813E8"/>
    <w:rsid w:val="00F90399"/>
    <w:rsid w:val="00F91068"/>
    <w:rsid w:val="00F92B44"/>
    <w:rsid w:val="00FB4351"/>
    <w:rsid w:val="00FD12AF"/>
    <w:rsid w:val="00FD1A04"/>
    <w:rsid w:val="00FD3BE0"/>
    <w:rsid w:val="00FD6F32"/>
    <w:rsid w:val="00FD7851"/>
    <w:rsid w:val="00FD7F4E"/>
    <w:rsid w:val="00FE44BE"/>
    <w:rsid w:val="00FE587D"/>
    <w:rsid w:val="0112E66A"/>
    <w:rsid w:val="02134C34"/>
    <w:rsid w:val="030E85B5"/>
    <w:rsid w:val="054B1EDD"/>
    <w:rsid w:val="05E6578D"/>
    <w:rsid w:val="09D06D2A"/>
    <w:rsid w:val="0A38CA6B"/>
    <w:rsid w:val="0CC82A98"/>
    <w:rsid w:val="0F23FCAB"/>
    <w:rsid w:val="1050A58D"/>
    <w:rsid w:val="10E21215"/>
    <w:rsid w:val="1170C271"/>
    <w:rsid w:val="132C864D"/>
    <w:rsid w:val="13AA3C7E"/>
    <w:rsid w:val="14E3C2B3"/>
    <w:rsid w:val="159B1476"/>
    <w:rsid w:val="165AEFA1"/>
    <w:rsid w:val="167253D4"/>
    <w:rsid w:val="1736E4D7"/>
    <w:rsid w:val="179A60F8"/>
    <w:rsid w:val="1A6E8599"/>
    <w:rsid w:val="1D601265"/>
    <w:rsid w:val="1EE2A6F0"/>
    <w:rsid w:val="207DF833"/>
    <w:rsid w:val="20C0B856"/>
    <w:rsid w:val="2324A95D"/>
    <w:rsid w:val="2458EBFE"/>
    <w:rsid w:val="2ABF8262"/>
    <w:rsid w:val="2AE92AF4"/>
    <w:rsid w:val="2F3373D4"/>
    <w:rsid w:val="309C0983"/>
    <w:rsid w:val="31C4A526"/>
    <w:rsid w:val="3237D9E4"/>
    <w:rsid w:val="369CE6EF"/>
    <w:rsid w:val="38CA9D0F"/>
    <w:rsid w:val="3C341D91"/>
    <w:rsid w:val="4017F53D"/>
    <w:rsid w:val="44831A8D"/>
    <w:rsid w:val="45067965"/>
    <w:rsid w:val="4D7F757E"/>
    <w:rsid w:val="5AE86712"/>
    <w:rsid w:val="676FD057"/>
    <w:rsid w:val="70FC7D3F"/>
    <w:rsid w:val="791FC7E6"/>
    <w:rsid w:val="7D287595"/>
    <w:rsid w:val="7FD6E4F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References,Bullet List,FooterText,List Paragraph1,Colorful List Accent 1,normal,Normal2,Normal3,Normal4,Normal5,Normal6,Normal7,List Paragraph à moi,bullets,action points,numbered,Paragraphe de liste1,列出段落,列出段落1,Bulletr List Paragraph"/>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43F6"/>
    <w:pPr>
      <w:spacing w:line="240" w:lineRule="auto"/>
    </w:pPr>
    <w:rPr>
      <w:sz w:val="20"/>
    </w:rPr>
  </w:style>
  <w:style w:type="character" w:customStyle="1" w:styleId="CommentTextChar">
    <w:name w:val="Comment Text Char"/>
    <w:basedOn w:val="DefaultParagraphFont"/>
    <w:link w:val="CommentText"/>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paragraph" w:customStyle="1" w:styleId="paragraph">
    <w:name w:val="paragraph"/>
    <w:basedOn w:val="Normal"/>
    <w:rsid w:val="006669B1"/>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6669B1"/>
  </w:style>
  <w:style w:type="character" w:customStyle="1" w:styleId="eop">
    <w:name w:val="eop"/>
    <w:basedOn w:val="DefaultParagraphFont"/>
    <w:rsid w:val="006669B1"/>
  </w:style>
  <w:style w:type="character" w:customStyle="1" w:styleId="ListParagraphChar">
    <w:name w:val="List Paragraph Char"/>
    <w:aliases w:val="References Char,Bullet List Char,FooterText Char,List Paragraph1 Char,Colorful List Accent 1 Char,normal Char,Normal2 Char,Normal3 Char,Normal4 Char,Normal5 Char,Normal6 Char,Normal7 Char,List Paragraph à moi Char,bullets Char"/>
    <w:link w:val="ListParagraph"/>
    <w:uiPriority w:val="34"/>
    <w:qFormat/>
    <w:locked/>
    <w:rsid w:val="0051662C"/>
    <w:rPr>
      <w:rFonts w:ascii="Times New Roman" w:eastAsia="Times New Roman" w:hAnsi="Times New Roman"/>
      <w:lang w:bidi="ar-SA"/>
    </w:rPr>
  </w:style>
  <w:style w:type="table" w:styleId="GridTable6Colorful">
    <w:name w:val="Grid Table 6 Colorful"/>
    <w:basedOn w:val="TableNormal"/>
    <w:uiPriority w:val="51"/>
    <w:rsid w:val="0051662C"/>
    <w:rPr>
      <w:rFonts w:ascii="Times New Roman" w:eastAsia="Times New Roman" w:hAnsi="Times New Roman"/>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552570911">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UserInfo>
        <DisplayName>Chun Fang Lou</DisplayName>
        <AccountId>37</AccountId>
        <AccountType/>
      </UserInfo>
    </SharedWithUsers>
    <SemaphoreItemMetadata xmlns="03aba595-bc08-4bc6-a067-44fa0d6fce4c" xsi:nil="true"/>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China-0860</TermName>
          <TermId xmlns="http://schemas.microsoft.com/office/infopath/2007/PartnerControls">d64cf8d6-385d-4d3c-8984-810f46c20fb5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04ed3693-fcd0-42fc-9636-8546411b8bb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0FE6D023F5E6944B2149172BD9A3401" ma:contentTypeVersion="48" ma:contentTypeDescription="Create a new document." ma:contentTypeScope="" ma:versionID="c65c2f1f9494186ad2b2ae13721bf2e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04ed3693-fcd0-42fc-9636-8546411b8bbb" xmlns:ns6="http://schemas.microsoft.com/sharepoint/v4" targetNamespace="http://schemas.microsoft.com/office/2006/metadata/properties" ma:root="true" ma:fieldsID="ea4dcf0cf063e0d014ec0e65d09c78ce" ns1:_="" ns2:_="" ns3:_="" ns4:_="" ns5:_="" ns6:_="">
    <xsd:import namespace="http://schemas.microsoft.com/sharepoint/v3"/>
    <xsd:import namespace="ca283e0b-db31-4043-a2ef-b80661bf084a"/>
    <xsd:import namespace="http://schemas.microsoft.com/sharepoint.v3"/>
    <xsd:import namespace="03aba595-bc08-4bc6-a067-44fa0d6fce4c"/>
    <xsd:import namespace="04ed3693-fcd0-42fc-9636-8546411b8bb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FastMetadata"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1:_vti_ItemHoldRecordStatus" minOccurs="0"/>
                <xsd:element ref="ns6:IconOverlay" minOccurs="0"/>
                <xsd:element ref="ns1:_vti_ItemDeclaredRecord" minOccurs="0"/>
                <xsd:element ref="ns4:SemaphoreItemMetadata" minOccurs="0"/>
                <xsd:element ref="ns5:MediaLengthInSeconds" minOccurs="0"/>
                <xsd:element ref="ns5:MediaServiceAutoTags" minOccurs="0"/>
                <xsd:element ref="ns5:lcf76f155ced4ddcb4097134ff3c332f"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16;#China-0860|d64cf8d6-385d-4d3c-8984-810f46c20fb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102c61f-28b0-4237-8f5e-a970faebabb7}"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102c61f-28b0-4237-8f5e-a970faebabb7}"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d3693-fcd0-42fc-9636-8546411b8bbb" elementFormDefault="qualified">
    <xsd:import namespace="http://schemas.microsoft.com/office/2006/documentManagement/types"/>
    <xsd:import namespace="http://schemas.microsoft.com/office/infopath/2007/PartnerControls"/>
    <xsd:element name="MediaServiceFastMetadata" ma:index="31" nillable="true" ma:displayName="MediaServiceFastMetadata" ma:hidden="true" ma:internalName="MediaServiceFastMetadata" ma:readOnly="true">
      <xsd:simpleType>
        <xsd:restriction base="dms:Note"/>
      </xsd:simpleType>
    </xsd:element>
    <xsd:element name="MediaServiceMetadata" ma:index="32"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MediaServiceAutoTags" ma:index="44" nillable="true" ma:displayName="Tags" ma:internalName="MediaServiceAutoTag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55D00-3865-46A3-A3A4-84ED8F29748B}">
  <ds:schemaRefs>
    <ds:schemaRef ds:uri="http://schemas.microsoft.com/office/2006/metadata/customXsn"/>
  </ds:schemaRefs>
</ds:datastoreItem>
</file>

<file path=customXml/itemProps2.xml><?xml version="1.0" encoding="utf-8"?>
<ds:datastoreItem xmlns:ds="http://schemas.openxmlformats.org/officeDocument/2006/customXml" ds:itemID="{1CB9E06D-68EF-468C-B4CB-2EEB3A252C44}">
  <ds:schemaRefs>
    <ds:schemaRef ds:uri="Microsoft.SharePoint.Taxonomy.ContentTypeSync"/>
  </ds:schemaRefs>
</ds:datastoreItem>
</file>

<file path=customXml/itemProps3.xml><?xml version="1.0" encoding="utf-8"?>
<ds:datastoreItem xmlns:ds="http://schemas.openxmlformats.org/officeDocument/2006/customXml" ds:itemID="{AC3DF679-B3DE-4B51-A9E7-9D9BF194CEAC}">
  <ds:schemaRefs>
    <ds:schemaRef ds:uri="http://schemas.microsoft.com/sharepoint/events"/>
  </ds:schemaRefs>
</ds:datastoreItem>
</file>

<file path=customXml/itemProps4.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04ed3693-fcd0-42fc-9636-8546411b8bbb"/>
  </ds:schemaRefs>
</ds:datastoreItem>
</file>

<file path=customXml/itemProps5.xml><?xml version="1.0" encoding="utf-8"?>
<ds:datastoreItem xmlns:ds="http://schemas.openxmlformats.org/officeDocument/2006/customXml" ds:itemID="{4C6B0AE6-A849-4D08-9E4F-1991B3B803E3}">
  <ds:schemaRefs>
    <ds:schemaRef ds:uri="http://schemas.openxmlformats.org/officeDocument/2006/bibliography"/>
  </ds:schemaRefs>
</ds:datastoreItem>
</file>

<file path=customXml/itemProps6.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7.xml><?xml version="1.0" encoding="utf-8"?>
<ds:datastoreItem xmlns:ds="http://schemas.openxmlformats.org/officeDocument/2006/customXml" ds:itemID="{2163D95E-F551-43AA-9E8C-4C252BAA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04ed3693-fcd0-42fc-9636-8546411b8b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dc:description/>
  <cp:lastModifiedBy>Wen Zhang</cp:lastModifiedBy>
  <cp:revision>4</cp:revision>
  <cp:lastPrinted>2013-08-16T07:30:00Z</cp:lastPrinted>
  <dcterms:created xsi:type="dcterms:W3CDTF">2023-04-20T06:57:00Z</dcterms:created>
  <dcterms:modified xsi:type="dcterms:W3CDTF">2023-04-20T07:37:00Z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0x0101009BA85F8052A6DA4FA3E31FF9F74C69700000FE6D023F5E6944B2149172BD9A3401</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