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B0BA" w14:textId="77777777" w:rsidR="00CD4B6A" w:rsidRPr="00574342" w:rsidRDefault="00CD4B6A" w:rsidP="0051393C">
      <w:pPr>
        <w:spacing w:before="120"/>
        <w:rPr>
          <w:rFonts w:asciiTheme="majorHAnsi" w:eastAsia="Arial Unicode MS" w:hAnsiTheme="majorHAnsi" w:cs="Gill Sans"/>
        </w:rPr>
      </w:pPr>
    </w:p>
    <w:tbl>
      <w:tblPr>
        <w:tblW w:w="107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8"/>
        <w:gridCol w:w="882"/>
        <w:gridCol w:w="450"/>
        <w:gridCol w:w="600"/>
        <w:gridCol w:w="547"/>
        <w:gridCol w:w="23"/>
        <w:gridCol w:w="990"/>
        <w:gridCol w:w="18"/>
        <w:gridCol w:w="522"/>
        <w:gridCol w:w="450"/>
        <w:gridCol w:w="990"/>
        <w:gridCol w:w="30"/>
        <w:gridCol w:w="132"/>
        <w:gridCol w:w="918"/>
        <w:gridCol w:w="801"/>
        <w:gridCol w:w="1719"/>
      </w:tblGrid>
      <w:tr w:rsidR="00AF11D8" w:rsidRPr="00574342" w14:paraId="5F626AFF" w14:textId="77777777" w:rsidTr="00020690">
        <w:tc>
          <w:tcPr>
            <w:tcW w:w="2520" w:type="dxa"/>
            <w:gridSpan w:val="2"/>
            <w:tcBorders>
              <w:bottom w:val="nil"/>
            </w:tcBorders>
            <w:shd w:val="clear" w:color="auto" w:fill="auto"/>
            <w:noWrap/>
            <w:hideMark/>
          </w:tcPr>
          <w:p w14:paraId="30F57683" w14:textId="77777777" w:rsidR="00AF11D8" w:rsidRDefault="00AF11D8" w:rsidP="00FA025F">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Project Reference</w:t>
            </w:r>
          </w:p>
          <w:p w14:paraId="5E2EB03A" w14:textId="680179F7" w:rsidR="0013519B" w:rsidRPr="00574342" w:rsidRDefault="0013519B" w:rsidP="00FA025F">
            <w:pPr>
              <w:spacing w:before="100" w:beforeAutospacing="1"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International Consultant for Adaptive Social Protection (ASP)</w:t>
            </w:r>
          </w:p>
        </w:tc>
        <w:tc>
          <w:tcPr>
            <w:tcW w:w="2610" w:type="dxa"/>
            <w:gridSpan w:val="5"/>
            <w:tcBorders>
              <w:bottom w:val="nil"/>
            </w:tcBorders>
            <w:shd w:val="clear" w:color="auto" w:fill="auto"/>
          </w:tcPr>
          <w:p w14:paraId="01CD8956" w14:textId="47339677" w:rsidR="00AF11D8" w:rsidRDefault="00AF11D8" w:rsidP="00FA025F">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WBS/Funding Reference</w:t>
            </w:r>
          </w:p>
          <w:p w14:paraId="6CD93E03" w14:textId="2A4C4F6E" w:rsidR="00DC13C9" w:rsidRDefault="000933DC" w:rsidP="00FA025F">
            <w:pPr>
              <w:spacing w:before="100" w:beforeAutospacing="1"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2070/AO/05/04/002/002</w:t>
            </w:r>
          </w:p>
          <w:p w14:paraId="402B870C" w14:textId="14D1F11D" w:rsidR="0013519B" w:rsidRPr="00574342" w:rsidRDefault="0013519B" w:rsidP="00FA025F">
            <w:pPr>
              <w:spacing w:before="100" w:beforeAutospacing="1" w:after="100" w:afterAutospacing="1" w:line="240" w:lineRule="auto"/>
              <w:rPr>
                <w:rFonts w:asciiTheme="majorHAnsi" w:eastAsia="Arial Unicode MS" w:hAnsiTheme="majorHAnsi" w:cs="Gill Sans"/>
                <w:color w:val="auto"/>
                <w:lang w:val="en-AU"/>
              </w:rPr>
            </w:pPr>
          </w:p>
        </w:tc>
        <w:tc>
          <w:tcPr>
            <w:tcW w:w="1980" w:type="dxa"/>
            <w:gridSpan w:val="4"/>
            <w:tcBorders>
              <w:bottom w:val="nil"/>
            </w:tcBorders>
            <w:shd w:val="clear" w:color="auto" w:fill="auto"/>
          </w:tcPr>
          <w:p w14:paraId="343C95BA" w14:textId="77777777" w:rsidR="00AF11D8" w:rsidRDefault="00AF11D8" w:rsidP="00FA025F">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Activity Budget</w:t>
            </w:r>
          </w:p>
          <w:p w14:paraId="60E8B95D" w14:textId="606A6851" w:rsidR="00F71F31" w:rsidRPr="00574342" w:rsidRDefault="000933DC" w:rsidP="00FA025F">
            <w:pPr>
              <w:spacing w:before="100" w:beforeAutospacing="1"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USD 20,000</w:t>
            </w:r>
            <w:r w:rsidR="00F71F31">
              <w:rPr>
                <w:rFonts w:asciiTheme="majorHAnsi" w:eastAsia="Arial Unicode MS" w:hAnsiTheme="majorHAnsi" w:cs="Gill Sans"/>
                <w:color w:val="auto"/>
                <w:lang w:val="en-AU"/>
              </w:rPr>
              <w:t xml:space="preserve"> </w:t>
            </w:r>
          </w:p>
        </w:tc>
        <w:tc>
          <w:tcPr>
            <w:tcW w:w="3600" w:type="dxa"/>
            <w:gridSpan w:val="5"/>
            <w:tcBorders>
              <w:bottom w:val="nil"/>
            </w:tcBorders>
            <w:shd w:val="clear" w:color="auto" w:fill="auto"/>
          </w:tcPr>
          <w:p w14:paraId="0557F3B3" w14:textId="77777777" w:rsidR="00AF11D8" w:rsidRDefault="00AF11D8" w:rsidP="00FA025F">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Type of engagement</w:t>
            </w:r>
          </w:p>
          <w:p w14:paraId="1A2CC616" w14:textId="77777777" w:rsidR="00020690" w:rsidRDefault="00020690" w:rsidP="00020690">
            <w:pPr>
              <w:spacing w:before="60" w:after="60" w:line="240" w:lineRule="auto"/>
              <w:ind w:right="-108"/>
              <w:rPr>
                <w:rFonts w:asciiTheme="majorHAnsi" w:eastAsia="Arial Unicode MS" w:hAnsiTheme="majorHAnsi" w:cs="Gill Sans"/>
                <w:color w:val="auto"/>
                <w:lang w:val="en-AU"/>
              </w:rPr>
            </w:pPr>
            <w:r>
              <w:rPr>
                <w:rFonts w:asciiTheme="majorHAnsi" w:eastAsia="Arial Unicode MS" w:hAnsiTheme="majorHAnsi" w:cs="Gill Sans"/>
                <w:color w:val="auto"/>
                <w:lang w:val="en-AU"/>
              </w:rPr>
              <w:fldChar w:fldCharType="begin">
                <w:ffData>
                  <w:name w:val="Check11"/>
                  <w:enabled/>
                  <w:calcOnExit w:val="0"/>
                  <w:checkBox>
                    <w:sizeAuto/>
                    <w:default w:val="0"/>
                  </w:checkBox>
                </w:ffData>
              </w:fldChar>
            </w:r>
            <w:bookmarkStart w:id="0" w:name="Check11"/>
            <w:r>
              <w:rPr>
                <w:rFonts w:asciiTheme="majorHAnsi" w:eastAsia="Arial Unicode MS" w:hAnsiTheme="majorHAnsi" w:cs="Gill Sans"/>
                <w:color w:val="auto"/>
                <w:lang w:val="en-AU"/>
              </w:rPr>
              <w:instrText xml:space="preserve"> FORMCHECKBOX </w:instrText>
            </w:r>
            <w:r w:rsidR="0015739A">
              <w:rPr>
                <w:rFonts w:asciiTheme="majorHAnsi" w:eastAsia="Arial Unicode MS" w:hAnsiTheme="majorHAnsi" w:cs="Gill Sans"/>
                <w:color w:val="auto"/>
                <w:lang w:val="en-AU"/>
              </w:rPr>
            </w:r>
            <w:r w:rsidR="0015739A">
              <w:rPr>
                <w:rFonts w:asciiTheme="majorHAnsi" w:eastAsia="Arial Unicode MS" w:hAnsiTheme="majorHAnsi" w:cs="Gill Sans"/>
                <w:color w:val="auto"/>
                <w:lang w:val="en-AU"/>
              </w:rPr>
              <w:fldChar w:fldCharType="separate"/>
            </w:r>
            <w:r>
              <w:rPr>
                <w:rFonts w:asciiTheme="majorHAnsi" w:eastAsia="Arial Unicode MS" w:hAnsiTheme="majorHAnsi" w:cs="Gill Sans"/>
                <w:color w:val="auto"/>
                <w:lang w:val="en-AU"/>
              </w:rPr>
              <w:fldChar w:fldCharType="end"/>
            </w:r>
            <w:bookmarkEnd w:id="0"/>
            <w:r w:rsidRPr="00574342">
              <w:rPr>
                <w:rFonts w:asciiTheme="majorHAnsi" w:eastAsia="Arial Unicode MS" w:hAnsiTheme="majorHAnsi" w:cs="Gill Sans"/>
                <w:color w:val="auto"/>
                <w:lang w:val="en-AU"/>
              </w:rPr>
              <w:t xml:space="preserve"> </w:t>
            </w:r>
            <w:r>
              <w:rPr>
                <w:rFonts w:asciiTheme="majorHAnsi" w:eastAsia="Arial Unicode MS" w:hAnsiTheme="majorHAnsi" w:cs="Gill Sans"/>
                <w:color w:val="auto"/>
                <w:lang w:val="en-AU"/>
              </w:rPr>
              <w:t>National Contractor (ZIND)</w:t>
            </w:r>
          </w:p>
          <w:p w14:paraId="42B80C57" w14:textId="77777777" w:rsidR="00020690" w:rsidRDefault="00020690" w:rsidP="00020690">
            <w:pPr>
              <w:spacing w:before="60" w:after="60" w:line="240" w:lineRule="auto"/>
              <w:ind w:right="-108"/>
              <w:rPr>
                <w:rFonts w:asciiTheme="majorHAnsi" w:eastAsia="Arial Unicode MS" w:hAnsiTheme="majorHAnsi" w:cs="Gill Sans"/>
                <w:color w:val="auto"/>
                <w:lang w:val="en-AU"/>
              </w:rPr>
            </w:pPr>
            <w:r>
              <w:rPr>
                <w:rFonts w:asciiTheme="majorHAnsi" w:eastAsia="Arial Unicode MS" w:hAnsiTheme="majorHAnsi" w:cs="Gill Sans"/>
                <w:color w:val="auto"/>
                <w:lang w:val="en-AU"/>
              </w:rPr>
              <w:t xml:space="preserve"> </w:t>
            </w:r>
            <w:r>
              <w:rPr>
                <w:rFonts w:asciiTheme="majorHAnsi" w:eastAsia="Arial Unicode MS" w:hAnsiTheme="majorHAnsi" w:cs="Gill Sans"/>
                <w:color w:val="auto"/>
                <w:lang w:val="en-AU"/>
              </w:rPr>
              <w:fldChar w:fldCharType="begin">
                <w:ffData>
                  <w:name w:val="Check11"/>
                  <w:enabled/>
                  <w:calcOnExit w:val="0"/>
                  <w:checkBox>
                    <w:sizeAuto/>
                    <w:default w:val="0"/>
                  </w:checkBox>
                </w:ffData>
              </w:fldChar>
            </w:r>
            <w:r>
              <w:rPr>
                <w:rFonts w:asciiTheme="majorHAnsi" w:eastAsia="Arial Unicode MS" w:hAnsiTheme="majorHAnsi" w:cs="Gill Sans"/>
                <w:color w:val="auto"/>
                <w:lang w:val="en-AU"/>
              </w:rPr>
              <w:instrText xml:space="preserve"> FORMCHECKBOX </w:instrText>
            </w:r>
            <w:r w:rsidR="0015739A">
              <w:rPr>
                <w:rFonts w:asciiTheme="majorHAnsi" w:eastAsia="Arial Unicode MS" w:hAnsiTheme="majorHAnsi" w:cs="Gill Sans"/>
                <w:color w:val="auto"/>
                <w:lang w:val="en-AU"/>
              </w:rPr>
            </w:r>
            <w:r w:rsidR="0015739A">
              <w:rPr>
                <w:rFonts w:asciiTheme="majorHAnsi" w:eastAsia="Arial Unicode MS" w:hAnsiTheme="majorHAnsi" w:cs="Gill Sans"/>
                <w:color w:val="auto"/>
                <w:lang w:val="en-AU"/>
              </w:rPr>
              <w:fldChar w:fldCharType="separate"/>
            </w:r>
            <w:r>
              <w:rPr>
                <w:rFonts w:asciiTheme="majorHAnsi" w:eastAsia="Arial Unicode MS" w:hAnsiTheme="majorHAnsi" w:cs="Gill Sans"/>
                <w:color w:val="auto"/>
                <w:lang w:val="en-AU"/>
              </w:rPr>
              <w:fldChar w:fldCharType="end"/>
            </w:r>
            <w:r w:rsidRPr="00574342">
              <w:rPr>
                <w:rFonts w:asciiTheme="majorHAnsi" w:eastAsia="Arial Unicode MS" w:hAnsiTheme="majorHAnsi" w:cs="Gill Sans"/>
                <w:color w:val="auto"/>
                <w:lang w:val="en-AU"/>
              </w:rPr>
              <w:t xml:space="preserve"> </w:t>
            </w:r>
            <w:r>
              <w:rPr>
                <w:rFonts w:asciiTheme="majorHAnsi" w:eastAsia="Arial Unicode MS" w:hAnsiTheme="majorHAnsi" w:cs="Gill Sans"/>
                <w:color w:val="auto"/>
                <w:lang w:val="en-AU"/>
              </w:rPr>
              <w:t>National Consultant (ZCON)</w:t>
            </w:r>
          </w:p>
          <w:p w14:paraId="29BE30FC" w14:textId="77777777" w:rsidR="00020690" w:rsidRDefault="00020690" w:rsidP="00020690">
            <w:pPr>
              <w:spacing w:before="60" w:after="60" w:line="240" w:lineRule="auto"/>
              <w:ind w:right="-108"/>
              <w:rPr>
                <w:rFonts w:asciiTheme="majorHAnsi" w:eastAsia="Arial Unicode MS" w:hAnsiTheme="majorHAnsi" w:cs="Gill Sans"/>
                <w:color w:val="auto"/>
                <w:lang w:val="en-AU"/>
              </w:rPr>
            </w:pPr>
            <w:r>
              <w:rPr>
                <w:rFonts w:asciiTheme="majorHAnsi" w:eastAsia="Arial Unicode MS" w:hAnsiTheme="majorHAnsi" w:cs="Gill Sans"/>
                <w:color w:val="auto"/>
                <w:lang w:val="en-AU"/>
              </w:rPr>
              <w:t xml:space="preserve"> </w:t>
            </w:r>
            <w:r>
              <w:rPr>
                <w:rFonts w:asciiTheme="majorHAnsi" w:eastAsia="Arial Unicode MS" w:hAnsiTheme="majorHAnsi" w:cs="Gill Sans"/>
                <w:color w:val="auto"/>
                <w:lang w:val="en-AU"/>
              </w:rPr>
              <w:fldChar w:fldCharType="begin">
                <w:ffData>
                  <w:name w:val="Check11"/>
                  <w:enabled/>
                  <w:calcOnExit w:val="0"/>
                  <w:checkBox>
                    <w:sizeAuto/>
                    <w:default w:val="0"/>
                  </w:checkBox>
                </w:ffData>
              </w:fldChar>
            </w:r>
            <w:r>
              <w:rPr>
                <w:rFonts w:asciiTheme="majorHAnsi" w:eastAsia="Arial Unicode MS" w:hAnsiTheme="majorHAnsi" w:cs="Gill Sans"/>
                <w:color w:val="auto"/>
                <w:lang w:val="en-AU"/>
              </w:rPr>
              <w:instrText xml:space="preserve"> FORMCHECKBOX </w:instrText>
            </w:r>
            <w:r w:rsidR="0015739A">
              <w:rPr>
                <w:rFonts w:asciiTheme="majorHAnsi" w:eastAsia="Arial Unicode MS" w:hAnsiTheme="majorHAnsi" w:cs="Gill Sans"/>
                <w:color w:val="auto"/>
                <w:lang w:val="en-AU"/>
              </w:rPr>
            </w:r>
            <w:r w:rsidR="0015739A">
              <w:rPr>
                <w:rFonts w:asciiTheme="majorHAnsi" w:eastAsia="Arial Unicode MS" w:hAnsiTheme="majorHAnsi" w:cs="Gill Sans"/>
                <w:color w:val="auto"/>
                <w:lang w:val="en-AU"/>
              </w:rPr>
              <w:fldChar w:fldCharType="separate"/>
            </w:r>
            <w:r>
              <w:rPr>
                <w:rFonts w:asciiTheme="majorHAnsi" w:eastAsia="Arial Unicode MS" w:hAnsiTheme="majorHAnsi" w:cs="Gill Sans"/>
                <w:color w:val="auto"/>
                <w:lang w:val="en-AU"/>
              </w:rPr>
              <w:fldChar w:fldCharType="end"/>
            </w:r>
            <w:r w:rsidRPr="00574342">
              <w:rPr>
                <w:rFonts w:asciiTheme="majorHAnsi" w:eastAsia="Arial Unicode MS" w:hAnsiTheme="majorHAnsi" w:cs="Gill Sans"/>
                <w:color w:val="auto"/>
                <w:lang w:val="en-AU"/>
              </w:rPr>
              <w:t xml:space="preserve"> </w:t>
            </w:r>
            <w:r>
              <w:rPr>
                <w:rFonts w:asciiTheme="majorHAnsi" w:eastAsia="Arial Unicode MS" w:hAnsiTheme="majorHAnsi" w:cs="Gill Sans"/>
                <w:color w:val="auto"/>
                <w:lang w:val="en-AU"/>
              </w:rPr>
              <w:t>International Contractor (ZIND)</w:t>
            </w:r>
          </w:p>
          <w:p w14:paraId="5B1C151A" w14:textId="006A030D" w:rsidR="00020690" w:rsidRPr="00574342" w:rsidRDefault="00020690" w:rsidP="00020690">
            <w:pPr>
              <w:spacing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 xml:space="preserve">  X   International Consultant (ZCON)</w:t>
            </w:r>
          </w:p>
        </w:tc>
      </w:tr>
      <w:tr w:rsidR="00C969FF" w:rsidRPr="00574342" w14:paraId="5859C545" w14:textId="77777777" w:rsidTr="00020690">
        <w:tc>
          <w:tcPr>
            <w:tcW w:w="3570" w:type="dxa"/>
            <w:gridSpan w:val="4"/>
            <w:tcBorders>
              <w:bottom w:val="nil"/>
            </w:tcBorders>
            <w:shd w:val="clear" w:color="auto" w:fill="auto"/>
            <w:noWrap/>
            <w:hideMark/>
          </w:tcPr>
          <w:p w14:paraId="586C476C" w14:textId="3E7DA26F" w:rsidR="0013519B" w:rsidRPr="00574342" w:rsidRDefault="00C969FF" w:rsidP="004A2077">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Grant:</w:t>
            </w:r>
            <w:r w:rsidR="0013519B">
              <w:rPr>
                <w:rFonts w:asciiTheme="majorHAnsi" w:eastAsia="Arial Unicode MS" w:hAnsiTheme="majorHAnsi" w:cs="Gill Sans"/>
                <w:color w:val="auto"/>
                <w:lang w:val="en-AU"/>
              </w:rPr>
              <w:t xml:space="preserve"> Joint SDG Fund</w:t>
            </w:r>
            <w:r w:rsidR="00863C96">
              <w:rPr>
                <w:rFonts w:asciiTheme="majorHAnsi" w:eastAsia="Arial Unicode MS" w:hAnsiTheme="majorHAnsi" w:cs="Gill Sans"/>
                <w:color w:val="auto"/>
                <w:lang w:val="en-AU"/>
              </w:rPr>
              <w:t xml:space="preserve"> SC 200033</w:t>
            </w:r>
          </w:p>
        </w:tc>
        <w:tc>
          <w:tcPr>
            <w:tcW w:w="3570" w:type="dxa"/>
            <w:gridSpan w:val="8"/>
            <w:tcBorders>
              <w:bottom w:val="nil"/>
            </w:tcBorders>
            <w:shd w:val="clear" w:color="auto" w:fill="auto"/>
          </w:tcPr>
          <w:p w14:paraId="4CFCE84E" w14:textId="77777777" w:rsidR="00C969FF" w:rsidRPr="00574342" w:rsidRDefault="00C969FF" w:rsidP="004A2077">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GL Account:</w:t>
            </w:r>
          </w:p>
        </w:tc>
        <w:tc>
          <w:tcPr>
            <w:tcW w:w="3570" w:type="dxa"/>
            <w:gridSpan w:val="4"/>
            <w:tcBorders>
              <w:bottom w:val="nil"/>
            </w:tcBorders>
            <w:shd w:val="clear" w:color="auto" w:fill="auto"/>
          </w:tcPr>
          <w:p w14:paraId="1D68CBA9" w14:textId="77777777" w:rsidR="00C969FF" w:rsidRPr="00574342" w:rsidRDefault="00C969FF" w:rsidP="004A2077">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Fund ID:</w:t>
            </w:r>
          </w:p>
        </w:tc>
      </w:tr>
      <w:tr w:rsidR="00C969FF" w:rsidRPr="00574342" w14:paraId="3E94D7CE" w14:textId="77777777" w:rsidTr="00020690">
        <w:tc>
          <w:tcPr>
            <w:tcW w:w="3570" w:type="dxa"/>
            <w:gridSpan w:val="4"/>
            <w:tcBorders>
              <w:top w:val="nil"/>
            </w:tcBorders>
            <w:shd w:val="clear" w:color="auto" w:fill="auto"/>
            <w:noWrap/>
          </w:tcPr>
          <w:p w14:paraId="06F1CEB9" w14:textId="77777777" w:rsidR="00B67F3A" w:rsidRPr="00574342" w:rsidRDefault="00B67F3A" w:rsidP="00574342">
            <w:pPr>
              <w:spacing w:before="60" w:after="60" w:line="240" w:lineRule="auto"/>
              <w:rPr>
                <w:rFonts w:asciiTheme="majorHAnsi" w:eastAsia="Arial Unicode MS" w:hAnsiTheme="majorHAnsi" w:cs="Gill Sans"/>
                <w:i/>
                <w:color w:val="auto"/>
                <w:lang w:val="en-AU"/>
              </w:rPr>
            </w:pPr>
          </w:p>
        </w:tc>
        <w:tc>
          <w:tcPr>
            <w:tcW w:w="3570" w:type="dxa"/>
            <w:gridSpan w:val="8"/>
            <w:tcBorders>
              <w:top w:val="nil"/>
            </w:tcBorders>
            <w:shd w:val="clear" w:color="auto" w:fill="auto"/>
          </w:tcPr>
          <w:p w14:paraId="05943CD8" w14:textId="77777777" w:rsidR="00C969FF" w:rsidRPr="00574342" w:rsidRDefault="00C969FF" w:rsidP="004A2077">
            <w:pPr>
              <w:spacing w:before="60" w:after="60" w:line="240" w:lineRule="auto"/>
              <w:rPr>
                <w:rFonts w:asciiTheme="majorHAnsi" w:eastAsia="Arial Unicode MS" w:hAnsiTheme="majorHAnsi" w:cs="Gill Sans"/>
                <w:i/>
                <w:color w:val="auto"/>
                <w:lang w:val="en-AU"/>
              </w:rPr>
            </w:pPr>
          </w:p>
        </w:tc>
        <w:tc>
          <w:tcPr>
            <w:tcW w:w="3570" w:type="dxa"/>
            <w:gridSpan w:val="4"/>
            <w:tcBorders>
              <w:top w:val="nil"/>
            </w:tcBorders>
            <w:shd w:val="clear" w:color="auto" w:fill="auto"/>
          </w:tcPr>
          <w:p w14:paraId="22EECF56" w14:textId="77777777" w:rsidR="00C969FF" w:rsidRPr="00574342" w:rsidRDefault="00C969FF" w:rsidP="008940A8">
            <w:pPr>
              <w:spacing w:before="60" w:after="60" w:line="240" w:lineRule="auto"/>
              <w:rPr>
                <w:rFonts w:asciiTheme="majorHAnsi" w:eastAsia="Arial Unicode MS" w:hAnsiTheme="majorHAnsi" w:cs="Gill Sans"/>
                <w:i/>
                <w:color w:val="auto"/>
                <w:lang w:val="en-AU"/>
              </w:rPr>
            </w:pPr>
          </w:p>
        </w:tc>
      </w:tr>
      <w:tr w:rsidR="00522596" w:rsidRPr="00574342" w14:paraId="7DAD60A5" w14:textId="77777777" w:rsidTr="00020690">
        <w:tc>
          <w:tcPr>
            <w:tcW w:w="10710" w:type="dxa"/>
            <w:gridSpan w:val="16"/>
            <w:tcBorders>
              <w:bottom w:val="nil"/>
            </w:tcBorders>
            <w:shd w:val="clear" w:color="auto" w:fill="auto"/>
            <w:noWrap/>
            <w:hideMark/>
          </w:tcPr>
          <w:p w14:paraId="6F27D133" w14:textId="338151C1" w:rsidR="00522596" w:rsidRDefault="00522596" w:rsidP="00FE3A66">
            <w:pPr>
              <w:spacing w:before="60" w:after="60" w:line="240" w:lineRule="auto"/>
              <w:rPr>
                <w:rFonts w:asciiTheme="majorHAnsi" w:eastAsia="Arial Unicode MS" w:hAnsiTheme="majorHAnsi" w:cs="Gill Sans"/>
                <w:color w:val="auto"/>
                <w:lang w:val="en-AU"/>
              </w:rPr>
            </w:pPr>
            <w:r w:rsidRPr="007670B4">
              <w:rPr>
                <w:rFonts w:asciiTheme="majorHAnsi" w:eastAsia="Arial Unicode MS" w:hAnsiTheme="majorHAnsi" w:cs="Gill Sans"/>
                <w:color w:val="auto"/>
                <w:lang w:val="en-AU"/>
              </w:rPr>
              <w:t>Purpose of Activity/</w:t>
            </w:r>
            <w:r w:rsidR="00F1039F" w:rsidRPr="007670B4">
              <w:rPr>
                <w:rFonts w:asciiTheme="majorHAnsi" w:eastAsia="Arial Unicode MS" w:hAnsiTheme="majorHAnsi" w:cs="Gill Sans"/>
                <w:color w:val="auto"/>
                <w:lang w:val="en-AU"/>
              </w:rPr>
              <w:t>Assignment (</w:t>
            </w:r>
            <w:r w:rsidR="00095160" w:rsidRPr="007670B4">
              <w:rPr>
                <w:rFonts w:asciiTheme="majorHAnsi" w:eastAsia="Arial Unicode MS" w:hAnsiTheme="majorHAnsi" w:cs="Gill Sans"/>
                <w:color w:val="auto"/>
                <w:lang w:val="en-AU"/>
              </w:rPr>
              <w:t xml:space="preserve">Link with </w:t>
            </w:r>
            <w:r w:rsidR="00095160" w:rsidRPr="007670B4">
              <w:rPr>
                <w:rFonts w:asciiTheme="majorHAnsi" w:eastAsia="Arial Unicode MS" w:hAnsiTheme="majorHAnsi" w:cs="Gill Sans"/>
                <w:b/>
                <w:color w:val="auto"/>
                <w:lang w:val="en-AU"/>
              </w:rPr>
              <w:t>AWP/ MYWP</w:t>
            </w:r>
            <w:r w:rsidR="00095160" w:rsidRPr="007670B4">
              <w:rPr>
                <w:rFonts w:asciiTheme="majorHAnsi" w:eastAsia="Arial Unicode MS" w:hAnsiTheme="majorHAnsi" w:cs="Gill Sans"/>
                <w:color w:val="auto"/>
                <w:lang w:val="en-AU"/>
              </w:rPr>
              <w:t xml:space="preserve"> or IMEP)</w:t>
            </w:r>
          </w:p>
          <w:p w14:paraId="032A19B5" w14:textId="0128D7E6" w:rsidR="00DC13C9" w:rsidRDefault="00DC13C9" w:rsidP="00FE3A66">
            <w:pPr>
              <w:spacing w:before="60" w:after="60" w:line="240" w:lineRule="auto"/>
              <w:rPr>
                <w:rFonts w:asciiTheme="majorHAnsi" w:eastAsia="Arial Unicode MS" w:hAnsiTheme="majorHAnsi" w:cs="Gill Sans"/>
                <w:color w:val="auto"/>
                <w:lang w:val="en-AU"/>
              </w:rPr>
            </w:pPr>
          </w:p>
          <w:p w14:paraId="105054AE" w14:textId="77777777" w:rsidR="00DC13C9" w:rsidRPr="00DC13C9" w:rsidRDefault="00DC13C9" w:rsidP="00DC13C9">
            <w:pPr>
              <w:autoSpaceDE w:val="0"/>
              <w:autoSpaceDN w:val="0"/>
              <w:adjustRightInd w:val="0"/>
              <w:spacing w:line="240" w:lineRule="auto"/>
              <w:rPr>
                <w:rFonts w:ascii="Calibri" w:hAnsi="Calibri" w:cs="Calibri"/>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497"/>
            </w:tblGrid>
            <w:tr w:rsidR="00DC13C9" w:rsidRPr="00DC13C9" w14:paraId="05792B2E" w14:textId="77777777">
              <w:trPr>
                <w:trHeight w:val="1036"/>
              </w:trPr>
              <w:tc>
                <w:tcPr>
                  <w:tcW w:w="10497" w:type="dxa"/>
                </w:tcPr>
                <w:p w14:paraId="06CB8E52" w14:textId="628F3188" w:rsidR="00DC13C9" w:rsidRPr="0087504A" w:rsidRDefault="00DC13C9" w:rsidP="00DC13C9">
                  <w:pPr>
                    <w:autoSpaceDE w:val="0"/>
                    <w:autoSpaceDN w:val="0"/>
                    <w:adjustRightInd w:val="0"/>
                    <w:spacing w:line="240" w:lineRule="auto"/>
                    <w:rPr>
                      <w:rFonts w:asciiTheme="majorHAnsi" w:hAnsiTheme="majorHAnsi" w:cs="Calibri"/>
                      <w:b/>
                      <w:bCs/>
                    </w:rPr>
                  </w:pPr>
                  <w:r w:rsidRPr="00DC13C9">
                    <w:rPr>
                      <w:rFonts w:asciiTheme="majorHAnsi" w:hAnsiTheme="majorHAnsi" w:cs="Calibri"/>
                    </w:rPr>
                    <w:t xml:space="preserve">UNICEF works in some of the world's toughest places, to reach the world's most disadvantaged children. To save their lives. To defend their rights. To help them fulfill their potential. Across 190 countries and territories, we work for every child, everywhere, every day, to build a better world for everyone. </w:t>
                  </w:r>
                  <w:r w:rsidRPr="00DC13C9">
                    <w:rPr>
                      <w:rFonts w:asciiTheme="majorHAnsi" w:hAnsiTheme="majorHAnsi" w:cs="Calibri"/>
                      <w:b/>
                      <w:bCs/>
                    </w:rPr>
                    <w:t xml:space="preserve">For every child, an equitable chance in life. </w:t>
                  </w:r>
                </w:p>
                <w:p w14:paraId="2A6C1DFA" w14:textId="10C6C50F" w:rsidR="00DC13C9" w:rsidRPr="0087504A" w:rsidRDefault="00DC13C9" w:rsidP="00DC13C9">
                  <w:pPr>
                    <w:autoSpaceDE w:val="0"/>
                    <w:autoSpaceDN w:val="0"/>
                    <w:adjustRightInd w:val="0"/>
                    <w:spacing w:line="240" w:lineRule="auto"/>
                    <w:rPr>
                      <w:rFonts w:asciiTheme="majorHAnsi" w:hAnsiTheme="majorHAnsi" w:cs="Calibri"/>
                      <w:b/>
                      <w:bCs/>
                    </w:rPr>
                  </w:pPr>
                </w:p>
                <w:p w14:paraId="2A8C0970" w14:textId="4356AE66" w:rsidR="00DC13C9" w:rsidRDefault="00DC13C9" w:rsidP="0087504A">
                  <w:pPr>
                    <w:pStyle w:val="BodyTextnu"/>
                    <w:spacing w:before="0" w:after="0" w:line="240" w:lineRule="auto"/>
                    <w:rPr>
                      <w:rFonts w:asciiTheme="majorHAnsi" w:hAnsiTheme="majorHAnsi" w:cstheme="majorHAnsi"/>
                      <w:szCs w:val="20"/>
                    </w:rPr>
                  </w:pPr>
                  <w:r w:rsidRPr="0087504A">
                    <w:rPr>
                      <w:rFonts w:asciiTheme="majorHAnsi" w:hAnsiTheme="majorHAnsi" w:cs="Calibri"/>
                      <w:szCs w:val="20"/>
                    </w:rPr>
                    <w:t>In 2020 - 2021, UNICEF playing roles</w:t>
                  </w:r>
                  <w:r w:rsidRPr="0087504A">
                    <w:rPr>
                      <w:rFonts w:asciiTheme="majorHAnsi" w:hAnsiTheme="majorHAnsi" w:cstheme="majorHAnsi"/>
                      <w:szCs w:val="20"/>
                    </w:rPr>
                    <w:t xml:space="preserve"> as the lead agency for the joint programme of Joint-SDGs Fund.  This Joint – Program aiming to support the Government of Indonesia (GoI) in transforming the existing social protection schemes into an Adaptive Social Protection (ASP) system</w:t>
                  </w:r>
                  <w:r w:rsidR="0087504A" w:rsidRPr="0087504A">
                    <w:rPr>
                      <w:rFonts w:asciiTheme="majorHAnsi" w:hAnsiTheme="majorHAnsi" w:cstheme="majorHAnsi"/>
                      <w:szCs w:val="20"/>
                    </w:rPr>
                    <w:t xml:space="preserve"> by bringing together expertise and experiences from four UN agencies: UNICEF, UNDP, WFP and UN OCHA</w:t>
                  </w:r>
                  <w:r w:rsidRPr="0087504A">
                    <w:rPr>
                      <w:rFonts w:asciiTheme="majorHAnsi" w:hAnsiTheme="majorHAnsi" w:cstheme="majorHAnsi"/>
                      <w:szCs w:val="20"/>
                    </w:rPr>
                    <w:t xml:space="preserve">. </w:t>
                  </w:r>
                  <w:r w:rsidR="0087504A" w:rsidRPr="0087504A">
                    <w:rPr>
                      <w:rFonts w:asciiTheme="majorHAnsi" w:hAnsiTheme="majorHAnsi" w:cstheme="majorHAnsi"/>
                      <w:szCs w:val="20"/>
                    </w:rPr>
                    <w:t xml:space="preserve">For the purpose to support the program implementation, UNICEF </w:t>
                  </w:r>
                  <w:r w:rsidRPr="0087504A">
                    <w:rPr>
                      <w:rFonts w:asciiTheme="majorHAnsi" w:hAnsiTheme="majorHAnsi" w:cstheme="majorHAnsi"/>
                      <w:szCs w:val="20"/>
                    </w:rPr>
                    <w:t>is</w:t>
                  </w:r>
                  <w:r w:rsidR="0087504A" w:rsidRPr="0087504A">
                    <w:rPr>
                      <w:rFonts w:asciiTheme="majorHAnsi" w:hAnsiTheme="majorHAnsi" w:cstheme="majorHAnsi"/>
                      <w:szCs w:val="20"/>
                    </w:rPr>
                    <w:t xml:space="preserve"> looking to hire </w:t>
                  </w:r>
                  <w:r w:rsidRPr="0087504A">
                    <w:rPr>
                      <w:rFonts w:asciiTheme="majorHAnsi" w:hAnsiTheme="majorHAnsi" w:cstheme="majorHAnsi"/>
                      <w:szCs w:val="20"/>
                    </w:rPr>
                    <w:t xml:space="preserve">International Consultant for ASP. This international consultant will support the work of Program Management Unit (PMU) to deliver </w:t>
                  </w:r>
                  <w:r w:rsidR="0087504A" w:rsidRPr="0087504A">
                    <w:rPr>
                      <w:rFonts w:asciiTheme="majorHAnsi" w:hAnsiTheme="majorHAnsi" w:cstheme="majorHAnsi"/>
                      <w:szCs w:val="20"/>
                    </w:rPr>
                    <w:t>UN framework on ASP and conduct training and policy dialogue.</w:t>
                  </w:r>
                  <w:r w:rsidR="0087504A">
                    <w:rPr>
                      <w:rFonts w:asciiTheme="majorHAnsi" w:hAnsiTheme="majorHAnsi" w:cstheme="majorHAnsi"/>
                      <w:szCs w:val="20"/>
                    </w:rPr>
                    <w:t xml:space="preserve"> </w:t>
                  </w:r>
                </w:p>
                <w:p w14:paraId="5758F376" w14:textId="77777777" w:rsidR="0087504A" w:rsidRDefault="0087504A" w:rsidP="0087504A">
                  <w:pPr>
                    <w:pStyle w:val="BodyTextnu"/>
                    <w:spacing w:before="0" w:after="0" w:line="240" w:lineRule="auto"/>
                    <w:rPr>
                      <w:rFonts w:asciiTheme="majorHAnsi" w:hAnsiTheme="majorHAnsi" w:cstheme="majorHAnsi"/>
                      <w:szCs w:val="20"/>
                    </w:rPr>
                  </w:pPr>
                </w:p>
                <w:p w14:paraId="0A80E763" w14:textId="7EB98D11" w:rsidR="0087504A" w:rsidRDefault="0087504A" w:rsidP="0087504A">
                  <w:pPr>
                    <w:pStyle w:val="BodyTextnu"/>
                    <w:spacing w:before="0" w:after="0" w:line="240" w:lineRule="auto"/>
                    <w:rPr>
                      <w:rFonts w:asciiTheme="majorHAnsi" w:hAnsiTheme="majorHAnsi" w:cstheme="majorHAnsi"/>
                      <w:szCs w:val="20"/>
                    </w:rPr>
                  </w:pPr>
                  <w:r w:rsidRPr="007670B4">
                    <w:rPr>
                      <w:rFonts w:asciiTheme="majorHAnsi" w:hAnsiTheme="majorHAnsi" w:cstheme="majorHAnsi"/>
                      <w:szCs w:val="20"/>
                    </w:rPr>
                    <w:t>Adaptive Social Protection (ASP) is part of the priority agenda of the Government of Indonesia (GoI) on their current</w:t>
                  </w:r>
                  <w:r w:rsidRPr="007670B4">
                    <w:rPr>
                      <w:rFonts w:asciiTheme="majorHAnsi" w:hAnsiTheme="majorHAnsi" w:cstheme="majorHAnsi"/>
                      <w:i/>
                      <w:iCs/>
                      <w:szCs w:val="20"/>
                    </w:rPr>
                    <w:t xml:space="preserve"> 2020–2024 </w:t>
                  </w:r>
                  <w:r w:rsidRPr="007670B4">
                    <w:rPr>
                      <w:rFonts w:asciiTheme="majorHAnsi" w:hAnsiTheme="majorHAnsi" w:cstheme="majorHAnsi"/>
                      <w:szCs w:val="20"/>
                    </w:rPr>
                    <w:t>National Mid-Term Development Plan (</w:t>
                  </w:r>
                  <w:r w:rsidRPr="007670B4">
                    <w:rPr>
                      <w:rFonts w:asciiTheme="majorHAnsi" w:hAnsiTheme="majorHAnsi" w:cstheme="majorHAnsi"/>
                      <w:i/>
                      <w:iCs/>
                      <w:szCs w:val="20"/>
                    </w:rPr>
                    <w:t>Rencana Pembangunan Jangka Menengah Nasional/</w:t>
                  </w:r>
                  <w:r w:rsidRPr="007670B4">
                    <w:rPr>
                      <w:rFonts w:asciiTheme="majorHAnsi" w:hAnsiTheme="majorHAnsi" w:cstheme="majorHAnsi"/>
                      <w:iCs/>
                      <w:szCs w:val="20"/>
                    </w:rPr>
                    <w:t>RPJMN</w:t>
                  </w:r>
                  <w:r w:rsidRPr="007670B4">
                    <w:rPr>
                      <w:rFonts w:asciiTheme="majorHAnsi" w:hAnsiTheme="majorHAnsi" w:cstheme="majorHAnsi"/>
                      <w:szCs w:val="20"/>
                    </w:rPr>
                    <w:t xml:space="preserve">). This agenda is part of the social protection reform aiming at integrating disaster risk management and climate change adaptation into the social protection system for 15 million households, with 3.7 billion USD of government’s biannual financing (constituting the second largest social protection system in the world). </w:t>
                  </w:r>
                </w:p>
                <w:p w14:paraId="2F65C215" w14:textId="6DD371AC" w:rsidR="0087504A" w:rsidRDefault="0087504A" w:rsidP="0087504A">
                  <w:pPr>
                    <w:pStyle w:val="BodyTextnu"/>
                    <w:spacing w:before="0" w:after="0" w:line="240" w:lineRule="auto"/>
                    <w:rPr>
                      <w:rFonts w:asciiTheme="majorHAnsi" w:hAnsiTheme="majorHAnsi" w:cstheme="majorHAnsi"/>
                      <w:szCs w:val="20"/>
                    </w:rPr>
                  </w:pPr>
                </w:p>
                <w:p w14:paraId="5D797F9D" w14:textId="77777777" w:rsidR="0087504A" w:rsidRPr="007670B4" w:rsidRDefault="0087504A" w:rsidP="0087504A">
                  <w:pPr>
                    <w:spacing w:line="240" w:lineRule="auto"/>
                    <w:jc w:val="both"/>
                    <w:rPr>
                      <w:rFonts w:asciiTheme="majorHAnsi" w:hAnsiTheme="majorHAnsi" w:cstheme="majorHAnsi"/>
                    </w:rPr>
                  </w:pPr>
                  <w:r w:rsidRPr="007670B4">
                    <w:rPr>
                      <w:rFonts w:asciiTheme="majorHAnsi" w:hAnsiTheme="majorHAnsi" w:cstheme="majorHAnsi"/>
                    </w:rPr>
                    <w:t xml:space="preserve">As a concept and practice, many governments and donors are now exploring policy framework ASP aiming for the linkages of the roles of social protection in responding and mitigating to shocks and climate risk. ASP serves as a bridge between humanitarian and development by improving capacities of humanitarian aid to response and strengthening adaptive capacities of affected community in the aftershock. Adaptive Social Protection (ASP) aims to integrate three communities of practices called Disaster Risk Reduction (DRR), Climate Change Adaptation (CCA) and Social Protection (Davis, et.al, 2009, OECD, 2014). Although each of the concepts has different set of narrative, policy, agenda and regimes, those three concepts shared underlying concerns on risk and vulnerability of the affected people. </w:t>
                  </w:r>
                  <w:r w:rsidRPr="007670B4">
                    <w:rPr>
                      <w:rFonts w:asciiTheme="majorHAnsi" w:eastAsia="Times New Roman" w:hAnsiTheme="majorHAnsi" w:cstheme="majorHAnsi"/>
                    </w:rPr>
                    <w:t xml:space="preserve">Through ASP, it is expected that the existing social protection policy and mechanism would help the affected community to recover its livelihood. </w:t>
                  </w:r>
                  <w:r w:rsidRPr="007670B4">
                    <w:rPr>
                      <w:rFonts w:asciiTheme="majorHAnsi" w:hAnsiTheme="majorHAnsi" w:cstheme="majorHAnsi"/>
                    </w:rPr>
                    <w:t xml:space="preserve">This can be done to different mechanisms (a) conditional cash transfer (b) weather-indexed crop insurance (c) asset transfer program (d) small-scale revolving credit (e ) community-driven development programs (f) food security program (Davies, et.al, 2008, Davies, et.al, 2009, OECD, 2014, Schnitzer, 2019, Kemensos, 2020). </w:t>
                  </w:r>
                </w:p>
                <w:p w14:paraId="63BCCFB7" w14:textId="77777777" w:rsidR="0087504A" w:rsidRPr="007670B4" w:rsidRDefault="0087504A" w:rsidP="0087504A">
                  <w:pPr>
                    <w:pStyle w:val="BodyTextnu"/>
                    <w:spacing w:before="0" w:after="0" w:line="240" w:lineRule="auto"/>
                    <w:rPr>
                      <w:rFonts w:asciiTheme="majorHAnsi" w:hAnsiTheme="majorHAnsi" w:cstheme="majorHAnsi"/>
                      <w:szCs w:val="20"/>
                    </w:rPr>
                  </w:pPr>
                </w:p>
                <w:p w14:paraId="53AF41B9" w14:textId="5952C4E9" w:rsidR="0087504A" w:rsidRPr="00DC13C9" w:rsidRDefault="0087504A" w:rsidP="0087504A">
                  <w:pPr>
                    <w:pStyle w:val="BodyTextnu"/>
                    <w:spacing w:before="0" w:after="0" w:line="240" w:lineRule="auto"/>
                    <w:rPr>
                      <w:rFonts w:ascii="Calibri" w:hAnsi="Calibri" w:cs="Calibri"/>
                      <w:sz w:val="22"/>
                    </w:rPr>
                  </w:pPr>
                </w:p>
              </w:tc>
            </w:tr>
          </w:tbl>
          <w:p w14:paraId="358112B1" w14:textId="18003D84" w:rsidR="007670B4" w:rsidRPr="007670B4" w:rsidRDefault="00E74F87" w:rsidP="007670B4">
            <w:pPr>
              <w:pStyle w:val="BodyTextnu"/>
              <w:spacing w:before="0" w:after="0" w:line="240" w:lineRule="auto"/>
              <w:rPr>
                <w:rFonts w:asciiTheme="majorHAnsi" w:hAnsiTheme="majorHAnsi" w:cstheme="majorHAnsi"/>
                <w:szCs w:val="20"/>
              </w:rPr>
            </w:pPr>
            <w:r>
              <w:rPr>
                <w:rFonts w:asciiTheme="majorHAnsi" w:hAnsiTheme="majorHAnsi" w:cstheme="majorHAnsi"/>
                <w:szCs w:val="20"/>
              </w:rPr>
              <w:t>For this program, the UN targeting to achieve four outputs</w:t>
            </w:r>
            <w:r w:rsidR="007670B4" w:rsidRPr="007670B4">
              <w:rPr>
                <w:rFonts w:asciiTheme="majorHAnsi" w:hAnsiTheme="majorHAnsi" w:cstheme="majorHAnsi"/>
                <w:szCs w:val="20"/>
              </w:rPr>
              <w:t xml:space="preserve">: (1) developing partnership and coordination, especially the institutional coordination between stakeholders in charge of social protection and relevant climate and disaster risk management; (2) identifying mechanisms to finance  ASP, creating gender-responsive fiscal space within the existing social assistance schemes; (3) enhancing the existing Early Warning System (EWS) useful to assess risks and vulnerabilities as well as the criteria for the identification of population groups vulnerable to climate-related risks; and (4) monitoring the progress and impact of the measures taken towards the targets as well as fostering collective learning. </w:t>
            </w:r>
          </w:p>
          <w:p w14:paraId="33B6D4C9" w14:textId="4D4B2559" w:rsidR="007670B4" w:rsidRDefault="007670B4" w:rsidP="007670B4">
            <w:pPr>
              <w:pStyle w:val="BodyTextnu"/>
              <w:spacing w:before="0" w:after="0" w:line="240" w:lineRule="auto"/>
              <w:rPr>
                <w:rFonts w:asciiTheme="majorHAnsi" w:hAnsiTheme="majorHAnsi" w:cstheme="majorHAnsi"/>
                <w:szCs w:val="20"/>
              </w:rPr>
            </w:pPr>
          </w:p>
          <w:p w14:paraId="56E49688" w14:textId="717FAB5C" w:rsidR="00765395" w:rsidRDefault="00765395" w:rsidP="007670B4">
            <w:pPr>
              <w:pStyle w:val="BodyTextnu"/>
              <w:spacing w:before="0" w:after="0" w:line="240" w:lineRule="auto"/>
              <w:rPr>
                <w:rFonts w:asciiTheme="majorHAnsi" w:hAnsiTheme="majorHAnsi" w:cstheme="majorHAnsi"/>
                <w:szCs w:val="20"/>
              </w:rPr>
            </w:pPr>
            <w:r>
              <w:rPr>
                <w:rFonts w:asciiTheme="majorHAnsi" w:hAnsiTheme="majorHAnsi" w:cstheme="majorHAnsi"/>
                <w:szCs w:val="20"/>
              </w:rPr>
              <w:t>For this consultancy, the consultant is expected to deliver three components:</w:t>
            </w:r>
          </w:p>
          <w:p w14:paraId="49DDCF73" w14:textId="12206F79" w:rsidR="00765395" w:rsidRPr="00765395" w:rsidRDefault="00765395" w:rsidP="00765395">
            <w:pPr>
              <w:pStyle w:val="BodyTextnu"/>
              <w:numPr>
                <w:ilvl w:val="0"/>
                <w:numId w:val="34"/>
              </w:numPr>
              <w:spacing w:before="0" w:after="0" w:line="240" w:lineRule="auto"/>
              <w:rPr>
                <w:rFonts w:asciiTheme="majorHAnsi" w:hAnsiTheme="majorHAnsi" w:cstheme="majorHAnsi"/>
                <w:szCs w:val="20"/>
              </w:rPr>
            </w:pPr>
            <w:r>
              <w:rPr>
                <w:rFonts w:asciiTheme="majorHAnsi" w:hAnsiTheme="majorHAnsi" w:cs="Arial"/>
              </w:rPr>
              <w:t>D</w:t>
            </w:r>
            <w:r w:rsidRPr="00863C96">
              <w:rPr>
                <w:rFonts w:asciiTheme="majorHAnsi" w:hAnsiTheme="majorHAnsi" w:cs="Arial"/>
              </w:rPr>
              <w:t>evelopment of UN strategy on ASP</w:t>
            </w:r>
            <w:r>
              <w:rPr>
                <w:rFonts w:asciiTheme="majorHAnsi" w:hAnsiTheme="majorHAnsi" w:cs="Arial"/>
              </w:rPr>
              <w:t xml:space="preserve"> Indonesia</w:t>
            </w:r>
          </w:p>
          <w:p w14:paraId="0CDC3454" w14:textId="77777777" w:rsidR="00765395" w:rsidRPr="00765395" w:rsidRDefault="00765395" w:rsidP="00765395">
            <w:pPr>
              <w:pStyle w:val="BodyTextnu"/>
              <w:numPr>
                <w:ilvl w:val="0"/>
                <w:numId w:val="34"/>
              </w:numPr>
              <w:spacing w:before="0" w:after="0" w:line="240" w:lineRule="auto"/>
              <w:rPr>
                <w:rFonts w:asciiTheme="majorHAnsi" w:hAnsiTheme="majorHAnsi" w:cstheme="majorHAnsi"/>
                <w:szCs w:val="20"/>
              </w:rPr>
            </w:pPr>
            <w:r>
              <w:rPr>
                <w:rFonts w:asciiTheme="majorHAnsi" w:hAnsiTheme="majorHAnsi" w:cs="Arial"/>
              </w:rPr>
              <w:t>B</w:t>
            </w:r>
            <w:r w:rsidRPr="00863C96">
              <w:rPr>
                <w:rFonts w:asciiTheme="majorHAnsi" w:hAnsiTheme="majorHAnsi" w:cs="Arial"/>
              </w:rPr>
              <w:t>asic training on ASP for relevant ministries and UN personnel</w:t>
            </w:r>
          </w:p>
          <w:p w14:paraId="47B15693" w14:textId="2BE8B64B" w:rsidR="00765395" w:rsidRPr="00765395" w:rsidRDefault="00765395" w:rsidP="00765395">
            <w:pPr>
              <w:pStyle w:val="BodyTextnu"/>
              <w:numPr>
                <w:ilvl w:val="0"/>
                <w:numId w:val="34"/>
              </w:numPr>
              <w:spacing w:before="0" w:after="0" w:line="240" w:lineRule="auto"/>
              <w:rPr>
                <w:rFonts w:asciiTheme="majorHAnsi" w:hAnsiTheme="majorHAnsi" w:cstheme="majorHAnsi"/>
                <w:szCs w:val="20"/>
              </w:rPr>
            </w:pPr>
            <w:r w:rsidRPr="00765395">
              <w:rPr>
                <w:rFonts w:asciiTheme="majorHAnsi" w:hAnsiTheme="majorHAnsi" w:cs="Arial"/>
              </w:rPr>
              <w:t xml:space="preserve">Provide </w:t>
            </w:r>
            <w:r>
              <w:rPr>
                <w:rFonts w:asciiTheme="majorHAnsi" w:hAnsiTheme="majorHAnsi"/>
                <w:szCs w:val="20"/>
              </w:rPr>
              <w:t>t</w:t>
            </w:r>
            <w:r w:rsidRPr="00765395">
              <w:rPr>
                <w:rFonts w:asciiTheme="majorHAnsi" w:hAnsiTheme="majorHAnsi"/>
                <w:szCs w:val="20"/>
              </w:rPr>
              <w:t>echnical assistance for a Webinar on ASP with the government, development partners, academician</w:t>
            </w:r>
          </w:p>
          <w:p w14:paraId="46170F29" w14:textId="77777777" w:rsidR="00C302B1" w:rsidRPr="007670B4" w:rsidRDefault="00C302B1" w:rsidP="00B5534C">
            <w:pPr>
              <w:spacing w:after="120"/>
              <w:rPr>
                <w:rFonts w:asciiTheme="majorHAnsi" w:hAnsiTheme="majorHAnsi" w:cs="Arial"/>
              </w:rPr>
            </w:pPr>
          </w:p>
        </w:tc>
      </w:tr>
      <w:tr w:rsidR="00F1039F" w:rsidRPr="00574342" w14:paraId="7A9587AD" w14:textId="77777777" w:rsidTr="00020690">
        <w:tc>
          <w:tcPr>
            <w:tcW w:w="10710" w:type="dxa"/>
            <w:gridSpan w:val="16"/>
            <w:tcBorders>
              <w:bottom w:val="nil"/>
            </w:tcBorders>
            <w:shd w:val="clear" w:color="auto" w:fill="auto"/>
            <w:noWrap/>
          </w:tcPr>
          <w:p w14:paraId="6C790A85" w14:textId="5F97A751" w:rsidR="00F1039F" w:rsidRPr="00574342" w:rsidRDefault="002232FA" w:rsidP="00FE3A66">
            <w:pPr>
              <w:spacing w:before="60" w:after="60"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lastRenderedPageBreak/>
              <w:t>TOR included in the Annual Supply Plan:  Reason:</w:t>
            </w:r>
          </w:p>
        </w:tc>
      </w:tr>
      <w:tr w:rsidR="00063BF9" w:rsidRPr="00574342" w14:paraId="2E80B0B4" w14:textId="77777777" w:rsidTr="00020690">
        <w:tc>
          <w:tcPr>
            <w:tcW w:w="1638" w:type="dxa"/>
            <w:tcBorders>
              <w:bottom w:val="nil"/>
            </w:tcBorders>
            <w:shd w:val="clear" w:color="auto" w:fill="auto"/>
            <w:noWrap/>
            <w:hideMark/>
          </w:tcPr>
          <w:p w14:paraId="2979F74D" w14:textId="77777777" w:rsidR="00BC4D8B" w:rsidRDefault="00394C47" w:rsidP="00FA025F">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hAnsiTheme="majorHAnsi"/>
              </w:rPr>
              <w:br w:type="page"/>
            </w:r>
            <w:r w:rsidR="00BC4D8B" w:rsidRPr="00574342">
              <w:rPr>
                <w:rFonts w:asciiTheme="majorHAnsi" w:eastAsia="Arial Unicode MS" w:hAnsiTheme="majorHAnsi" w:cs="Gill Sans"/>
                <w:color w:val="auto"/>
                <w:lang w:val="en-AU"/>
              </w:rPr>
              <w:t>Budget Year</w:t>
            </w:r>
          </w:p>
          <w:p w14:paraId="7F61A874" w14:textId="7B59A2B2" w:rsidR="00B35D11" w:rsidRPr="00574342" w:rsidRDefault="00B35D11" w:rsidP="00FA025F">
            <w:pPr>
              <w:spacing w:before="100" w:beforeAutospacing="1"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2021</w:t>
            </w:r>
          </w:p>
        </w:tc>
        <w:tc>
          <w:tcPr>
            <w:tcW w:w="3510" w:type="dxa"/>
            <w:gridSpan w:val="7"/>
            <w:tcBorders>
              <w:bottom w:val="nil"/>
            </w:tcBorders>
            <w:shd w:val="clear" w:color="auto" w:fill="auto"/>
            <w:noWrap/>
            <w:hideMark/>
          </w:tcPr>
          <w:p w14:paraId="3C8A8D78" w14:textId="77777777" w:rsidR="00BC4D8B" w:rsidRDefault="005239BE" w:rsidP="00FA025F">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Requesting Section</w:t>
            </w:r>
            <w:r w:rsidR="00BC4D8B" w:rsidRPr="00574342">
              <w:rPr>
                <w:rFonts w:asciiTheme="majorHAnsi" w:eastAsia="Arial Unicode MS" w:hAnsiTheme="majorHAnsi" w:cs="Gill Sans"/>
                <w:color w:val="auto"/>
                <w:lang w:val="en-AU"/>
              </w:rPr>
              <w:t>/Issuing Office:</w:t>
            </w:r>
          </w:p>
          <w:p w14:paraId="6088568F" w14:textId="4B71836B" w:rsidR="00B35D11" w:rsidRPr="00574342" w:rsidRDefault="00B35D11" w:rsidP="00FA025F">
            <w:pPr>
              <w:spacing w:before="100" w:beforeAutospacing="1"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Social Policy</w:t>
            </w:r>
          </w:p>
        </w:tc>
        <w:tc>
          <w:tcPr>
            <w:tcW w:w="5562" w:type="dxa"/>
            <w:gridSpan w:val="8"/>
            <w:tcBorders>
              <w:bottom w:val="nil"/>
            </w:tcBorders>
            <w:shd w:val="clear" w:color="auto" w:fill="auto"/>
          </w:tcPr>
          <w:p w14:paraId="059E8611" w14:textId="77777777" w:rsidR="00BC4D8B" w:rsidRDefault="00BC4D8B" w:rsidP="0065276F">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 xml:space="preserve">Reasons why </w:t>
            </w:r>
            <w:r w:rsidR="0065276F">
              <w:rPr>
                <w:rFonts w:asciiTheme="majorHAnsi" w:eastAsia="Arial Unicode MS" w:hAnsiTheme="majorHAnsi" w:cs="Gill Sans"/>
                <w:color w:val="auto"/>
                <w:lang w:val="en-AU"/>
              </w:rPr>
              <w:t>tasks</w:t>
            </w:r>
            <w:r w:rsidRPr="00574342">
              <w:rPr>
                <w:rFonts w:asciiTheme="majorHAnsi" w:eastAsia="Arial Unicode MS" w:hAnsiTheme="majorHAnsi" w:cs="Gill Sans"/>
                <w:color w:val="auto"/>
                <w:lang w:val="en-AU"/>
              </w:rPr>
              <w:t xml:space="preserve"> cannot be done by staff</w:t>
            </w:r>
          </w:p>
          <w:p w14:paraId="696DA5DB" w14:textId="1ED473DC" w:rsidR="00B35D11" w:rsidRPr="00574342" w:rsidRDefault="00B35D11" w:rsidP="0065276F">
            <w:pPr>
              <w:spacing w:before="100" w:beforeAutospacing="1"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Expert with specific knowledge and robust international experience on ASP is required to deliver the assignment</w:t>
            </w:r>
          </w:p>
        </w:tc>
      </w:tr>
      <w:tr w:rsidR="00063BF9" w:rsidRPr="00574342" w14:paraId="2A4504F9" w14:textId="77777777" w:rsidTr="00020690">
        <w:tc>
          <w:tcPr>
            <w:tcW w:w="1638" w:type="dxa"/>
            <w:tcBorders>
              <w:top w:val="nil"/>
            </w:tcBorders>
            <w:shd w:val="clear" w:color="auto" w:fill="auto"/>
            <w:noWrap/>
          </w:tcPr>
          <w:p w14:paraId="1A07C3AF" w14:textId="77777777" w:rsidR="00BC4D8B" w:rsidRPr="00574342" w:rsidRDefault="004F7F4F" w:rsidP="0086410D">
            <w:pPr>
              <w:spacing w:before="60" w:after="60" w:line="240" w:lineRule="auto"/>
              <w:rPr>
                <w:rFonts w:asciiTheme="majorHAnsi" w:eastAsia="Arial Unicode MS" w:hAnsiTheme="majorHAnsi" w:cs="Gill Sans"/>
                <w:i/>
                <w:color w:val="auto"/>
                <w:lang w:val="en-AU"/>
              </w:rPr>
            </w:pPr>
            <w:r>
              <w:rPr>
                <w:rFonts w:asciiTheme="majorHAnsi" w:eastAsia="Arial Unicode MS" w:hAnsiTheme="majorHAnsi" w:cs="Gill Sans"/>
                <w:i/>
                <w:color w:val="auto"/>
                <w:lang w:val="en-AU"/>
              </w:rPr>
              <w:t xml:space="preserve"> </w:t>
            </w:r>
          </w:p>
        </w:tc>
        <w:tc>
          <w:tcPr>
            <w:tcW w:w="3510" w:type="dxa"/>
            <w:gridSpan w:val="7"/>
            <w:tcBorders>
              <w:top w:val="nil"/>
            </w:tcBorders>
            <w:shd w:val="clear" w:color="auto" w:fill="auto"/>
            <w:noWrap/>
          </w:tcPr>
          <w:p w14:paraId="36EABF55" w14:textId="77777777" w:rsidR="00BC4D8B" w:rsidRPr="00574342" w:rsidRDefault="00BC4D8B" w:rsidP="00FA025F">
            <w:pPr>
              <w:spacing w:before="60" w:after="60" w:line="240" w:lineRule="auto"/>
              <w:rPr>
                <w:rFonts w:asciiTheme="majorHAnsi" w:eastAsia="Arial Unicode MS" w:hAnsiTheme="majorHAnsi" w:cs="Gill Sans"/>
                <w:i/>
                <w:color w:val="auto"/>
                <w:lang w:val="en-AU"/>
              </w:rPr>
            </w:pPr>
          </w:p>
        </w:tc>
        <w:tc>
          <w:tcPr>
            <w:tcW w:w="5562" w:type="dxa"/>
            <w:gridSpan w:val="8"/>
            <w:tcBorders>
              <w:top w:val="nil"/>
            </w:tcBorders>
            <w:shd w:val="clear" w:color="auto" w:fill="auto"/>
          </w:tcPr>
          <w:p w14:paraId="66BAE08A" w14:textId="77777777" w:rsidR="00DA5361" w:rsidRPr="00574342" w:rsidRDefault="00DA5361" w:rsidP="00BA3100">
            <w:pPr>
              <w:spacing w:before="60" w:after="60" w:line="240" w:lineRule="auto"/>
              <w:rPr>
                <w:rFonts w:asciiTheme="majorHAnsi" w:eastAsia="Arial Unicode MS" w:hAnsiTheme="majorHAnsi" w:cs="Gill Sans"/>
                <w:i/>
                <w:color w:val="auto"/>
                <w:lang w:val="en-AU"/>
              </w:rPr>
            </w:pPr>
          </w:p>
        </w:tc>
      </w:tr>
      <w:tr w:rsidR="00BC4D8B" w:rsidRPr="00574342" w14:paraId="096A9811" w14:textId="77777777" w:rsidTr="00020690">
        <w:tc>
          <w:tcPr>
            <w:tcW w:w="10710" w:type="dxa"/>
            <w:gridSpan w:val="16"/>
            <w:tcBorders>
              <w:bottom w:val="nil"/>
            </w:tcBorders>
            <w:shd w:val="clear" w:color="auto" w:fill="auto"/>
          </w:tcPr>
          <w:p w14:paraId="34DC7B15" w14:textId="66C90848" w:rsidR="00BC4D8B" w:rsidRPr="00574342" w:rsidRDefault="00BC4D8B" w:rsidP="00FA025F">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Consultant</w:t>
            </w:r>
            <w:r w:rsidR="005239BE" w:rsidRPr="00574342">
              <w:rPr>
                <w:rFonts w:asciiTheme="majorHAnsi" w:eastAsia="Arial Unicode MS" w:hAnsiTheme="majorHAnsi" w:cs="Gill Sans"/>
                <w:color w:val="auto"/>
                <w:lang w:val="en-AU"/>
              </w:rPr>
              <w:t xml:space="preserve"> selection method</w:t>
            </w:r>
            <w:r w:rsidR="007D11C8">
              <w:rPr>
                <w:rFonts w:asciiTheme="majorHAnsi" w:eastAsia="Arial Unicode MS" w:hAnsiTheme="majorHAnsi" w:cs="Gill Sans"/>
                <w:color w:val="auto"/>
                <w:lang w:val="en-AU"/>
              </w:rPr>
              <w:t>:</w:t>
            </w:r>
          </w:p>
        </w:tc>
      </w:tr>
      <w:tr w:rsidR="00BB7517" w:rsidRPr="00574342" w14:paraId="6B5F7512" w14:textId="77777777" w:rsidTr="00020690">
        <w:tc>
          <w:tcPr>
            <w:tcW w:w="10710" w:type="dxa"/>
            <w:gridSpan w:val="16"/>
            <w:tcBorders>
              <w:top w:val="nil"/>
              <w:right w:val="single" w:sz="4" w:space="0" w:color="auto"/>
            </w:tcBorders>
            <w:shd w:val="clear" w:color="auto" w:fill="auto"/>
          </w:tcPr>
          <w:p w14:paraId="1A53A50F" w14:textId="1E775CC1" w:rsidR="00BB7517" w:rsidRDefault="00B35D11" w:rsidP="00BB7517">
            <w:pPr>
              <w:spacing w:before="120" w:after="60"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 xml:space="preserve">  X</w:t>
            </w:r>
            <w:r w:rsidR="00BB7517" w:rsidRPr="00574342">
              <w:rPr>
                <w:rFonts w:asciiTheme="majorHAnsi" w:eastAsia="Arial Unicode MS" w:hAnsiTheme="majorHAnsi" w:cs="Gill Sans"/>
                <w:color w:val="auto"/>
                <w:lang w:val="en-AU"/>
              </w:rPr>
              <w:t xml:space="preserve"> Consultants will be selected </w:t>
            </w:r>
            <w:r w:rsidR="00BB7517">
              <w:rPr>
                <w:rFonts w:asciiTheme="majorHAnsi" w:eastAsia="Arial Unicode MS" w:hAnsiTheme="majorHAnsi" w:cs="Gill Sans"/>
                <w:color w:val="auto"/>
                <w:lang w:val="en-AU"/>
              </w:rPr>
              <w:t>through a</w:t>
            </w:r>
            <w:r w:rsidR="00BB7517" w:rsidRPr="00574342">
              <w:rPr>
                <w:rFonts w:asciiTheme="majorHAnsi" w:eastAsia="Arial Unicode MS" w:hAnsiTheme="majorHAnsi" w:cs="Gill Sans"/>
                <w:color w:val="auto"/>
                <w:lang w:val="en-AU"/>
              </w:rPr>
              <w:t xml:space="preserve"> competitive sourcing process (advertising</w:t>
            </w:r>
            <w:r w:rsidR="00BB7517">
              <w:rPr>
                <w:rFonts w:asciiTheme="majorHAnsi" w:eastAsia="Arial Unicode MS" w:hAnsiTheme="majorHAnsi" w:cs="Gill Sans"/>
                <w:color w:val="auto"/>
                <w:lang w:val="en-AU"/>
              </w:rPr>
              <w:t xml:space="preserve"> in TMS</w:t>
            </w:r>
            <w:r w:rsidR="00BB7517" w:rsidRPr="00574342">
              <w:rPr>
                <w:rFonts w:asciiTheme="majorHAnsi" w:eastAsia="Arial Unicode MS" w:hAnsiTheme="majorHAnsi" w:cs="Gill Sans"/>
                <w:color w:val="auto"/>
                <w:lang w:val="en-AU"/>
              </w:rPr>
              <w:t xml:space="preserve"> &amp; interview)</w:t>
            </w:r>
          </w:p>
          <w:p w14:paraId="49C37B56" w14:textId="70DA8F92" w:rsidR="007D11C8" w:rsidRPr="00185F70" w:rsidRDefault="00D3050F" w:rsidP="00BB7517">
            <w:pPr>
              <w:spacing w:before="120" w:after="60"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 xml:space="preserve"> </w:t>
            </w:r>
            <w:r w:rsidRPr="00D3050F">
              <w:rPr>
                <w:rFonts w:asciiTheme="majorHAnsi" w:eastAsia="Arial Unicode MS" w:hAnsiTheme="majorHAnsi" w:cs="Gill Sans"/>
                <w:color w:val="auto"/>
                <w:lang w:val="en-AU"/>
              </w:rPr>
              <w:fldChar w:fldCharType="begin">
                <w:ffData>
                  <w:name w:val="Check1"/>
                  <w:enabled/>
                  <w:calcOnExit w:val="0"/>
                  <w:checkBox>
                    <w:sizeAuto/>
                    <w:default w:val="0"/>
                  </w:checkBox>
                </w:ffData>
              </w:fldChar>
            </w:r>
            <w:bookmarkStart w:id="1" w:name="Check1"/>
            <w:r w:rsidRPr="00D3050F">
              <w:rPr>
                <w:rFonts w:asciiTheme="majorHAnsi" w:eastAsia="Arial Unicode MS" w:hAnsiTheme="majorHAnsi" w:cs="Gill Sans"/>
                <w:color w:val="auto"/>
                <w:lang w:val="en-AU"/>
              </w:rPr>
              <w:instrText xml:space="preserve"> FORMCHECKBOX </w:instrText>
            </w:r>
            <w:r w:rsidR="0015739A">
              <w:rPr>
                <w:rFonts w:asciiTheme="majorHAnsi" w:eastAsia="Arial Unicode MS" w:hAnsiTheme="majorHAnsi" w:cs="Gill Sans"/>
                <w:color w:val="auto"/>
                <w:lang w:val="en-AU"/>
              </w:rPr>
            </w:r>
            <w:r w:rsidR="0015739A">
              <w:rPr>
                <w:rFonts w:asciiTheme="majorHAnsi" w:eastAsia="Arial Unicode MS" w:hAnsiTheme="majorHAnsi" w:cs="Gill Sans"/>
                <w:color w:val="auto"/>
                <w:lang w:val="en-AU"/>
              </w:rPr>
              <w:fldChar w:fldCharType="separate"/>
            </w:r>
            <w:r w:rsidRPr="00D3050F">
              <w:rPr>
                <w:rFonts w:asciiTheme="majorHAnsi" w:eastAsia="Arial Unicode MS" w:hAnsiTheme="majorHAnsi" w:cs="Gill Sans"/>
                <w:color w:val="auto"/>
                <w:lang w:val="en-AU"/>
              </w:rPr>
              <w:fldChar w:fldCharType="end"/>
            </w:r>
            <w:bookmarkEnd w:id="1"/>
            <w:r>
              <w:rPr>
                <w:rFonts w:asciiTheme="majorHAnsi" w:eastAsia="Arial Unicode MS" w:hAnsiTheme="majorHAnsi" w:cs="Gill Sans"/>
                <w:color w:val="auto"/>
                <w:lang w:val="en-AU"/>
              </w:rPr>
              <w:t xml:space="preserve"> </w:t>
            </w:r>
            <w:r w:rsidR="007D11C8" w:rsidRPr="00574342">
              <w:rPr>
                <w:rFonts w:asciiTheme="majorHAnsi" w:eastAsia="Arial Unicode MS" w:hAnsiTheme="majorHAnsi" w:cs="Gill Sans"/>
                <w:color w:val="auto"/>
                <w:lang w:val="en-AU"/>
              </w:rPr>
              <w:t>Consultants will be selected from the existing roster</w:t>
            </w:r>
          </w:p>
        </w:tc>
      </w:tr>
      <w:tr w:rsidR="00BB7517" w:rsidRPr="00574342" w14:paraId="0AB0C5D4" w14:textId="77777777" w:rsidTr="0015739A">
        <w:trPr>
          <w:trHeight w:val="2824"/>
        </w:trPr>
        <w:tc>
          <w:tcPr>
            <w:tcW w:w="2970" w:type="dxa"/>
            <w:gridSpan w:val="3"/>
            <w:tcBorders>
              <w:top w:val="single" w:sz="8" w:space="0" w:color="6D6D6D"/>
              <w:left w:val="single" w:sz="8" w:space="0" w:color="6D6D6D"/>
              <w:bottom w:val="single" w:sz="8" w:space="0" w:color="6D6D6D"/>
              <w:right w:val="single" w:sz="8" w:space="0" w:color="6D6D6D"/>
            </w:tcBorders>
            <w:shd w:val="clear" w:color="auto" w:fill="auto"/>
          </w:tcPr>
          <w:p w14:paraId="481B23C8" w14:textId="77777777" w:rsidR="00BB7517" w:rsidRPr="00182B46" w:rsidRDefault="00BB7517" w:rsidP="00BB7517">
            <w:pPr>
              <w:spacing w:before="60" w:after="60" w:line="240" w:lineRule="auto"/>
              <w:rPr>
                <w:rFonts w:asciiTheme="majorHAnsi" w:eastAsia="Arial Unicode MS" w:hAnsiTheme="majorHAnsi" w:cs="Gill Sans"/>
                <w:color w:val="auto"/>
                <w:lang w:val="en-AU"/>
              </w:rPr>
            </w:pPr>
            <w:r w:rsidRPr="00182B46">
              <w:rPr>
                <w:rFonts w:asciiTheme="majorHAnsi" w:eastAsia="Arial Unicode MS" w:hAnsiTheme="majorHAnsi" w:cs="Gill Sans"/>
                <w:color w:val="auto"/>
                <w:lang w:val="en-AU"/>
              </w:rPr>
              <w:t xml:space="preserve">Workplace of Consultant (Duty Station): </w:t>
            </w:r>
          </w:p>
          <w:p w14:paraId="64532726" w14:textId="45CAC414" w:rsidR="00B35D11" w:rsidRPr="00574342" w:rsidRDefault="00B35D11" w:rsidP="00BB7517">
            <w:pPr>
              <w:spacing w:before="60" w:after="60" w:line="240" w:lineRule="auto"/>
              <w:rPr>
                <w:rFonts w:asciiTheme="majorHAnsi" w:eastAsia="Arial Unicode MS" w:hAnsiTheme="majorHAnsi" w:cs="Gill Sans"/>
                <w:color w:val="auto"/>
                <w:lang w:val="en-AU"/>
              </w:rPr>
            </w:pPr>
          </w:p>
          <w:p w14:paraId="09CAA6D5" w14:textId="0ED11114" w:rsidR="00B35D11" w:rsidRPr="00B35D11" w:rsidRDefault="00B35D11" w:rsidP="00B35D11">
            <w:pPr>
              <w:pStyle w:val="Default"/>
              <w:rPr>
                <w:rFonts w:asciiTheme="majorHAnsi" w:hAnsiTheme="majorHAnsi"/>
                <w:sz w:val="20"/>
                <w:szCs w:val="20"/>
              </w:rPr>
            </w:pPr>
            <w:r w:rsidRPr="00B35D11">
              <w:rPr>
                <w:rFonts w:asciiTheme="majorHAnsi" w:hAnsiTheme="majorHAnsi"/>
                <w:sz w:val="20"/>
                <w:szCs w:val="20"/>
              </w:rPr>
              <w:t xml:space="preserve">Work will take place remotely. </w:t>
            </w:r>
          </w:p>
          <w:p w14:paraId="0588EFA1" w14:textId="77777777" w:rsidR="00B35D11" w:rsidRPr="00B35D11" w:rsidRDefault="00B35D11" w:rsidP="00B35D11">
            <w:pPr>
              <w:pStyle w:val="Default"/>
              <w:rPr>
                <w:rFonts w:asciiTheme="majorHAnsi" w:hAnsiTheme="majorHAnsi"/>
                <w:sz w:val="20"/>
                <w:szCs w:val="20"/>
              </w:rPr>
            </w:pPr>
          </w:p>
          <w:p w14:paraId="2AC9C6E8" w14:textId="72ED0AE0" w:rsidR="00BB7517" w:rsidRPr="00574342" w:rsidRDefault="00B35D11" w:rsidP="00B35D11">
            <w:pPr>
              <w:spacing w:before="60" w:after="60" w:line="240" w:lineRule="auto"/>
              <w:rPr>
                <w:rFonts w:asciiTheme="majorHAnsi" w:eastAsia="Arial Unicode MS" w:hAnsiTheme="majorHAnsi" w:cs="Gill Sans"/>
                <w:color w:val="auto"/>
                <w:lang w:val="en-AU"/>
              </w:rPr>
            </w:pPr>
            <w:r w:rsidRPr="00B35D11">
              <w:rPr>
                <w:rFonts w:asciiTheme="majorHAnsi" w:hAnsiTheme="majorHAnsi"/>
              </w:rPr>
              <w:t xml:space="preserve">A 2-week trip to Jakarta will be organized in </w:t>
            </w:r>
            <w:r w:rsidR="00110290">
              <w:rPr>
                <w:rFonts w:asciiTheme="majorHAnsi" w:hAnsiTheme="majorHAnsi"/>
              </w:rPr>
              <w:t>February (tba)</w:t>
            </w:r>
            <w:bookmarkStart w:id="2" w:name="_GoBack"/>
            <w:bookmarkEnd w:id="2"/>
            <w:r w:rsidRPr="00B35D11">
              <w:rPr>
                <w:rFonts w:asciiTheme="majorHAnsi" w:hAnsiTheme="majorHAnsi"/>
              </w:rPr>
              <w:t>, provided that COVID-19 travel restrictions are lifted.</w:t>
            </w:r>
            <w:r>
              <w:t xml:space="preserve"> </w:t>
            </w:r>
          </w:p>
        </w:tc>
        <w:tc>
          <w:tcPr>
            <w:tcW w:w="2700" w:type="dxa"/>
            <w:gridSpan w:val="6"/>
            <w:tcBorders>
              <w:top w:val="single" w:sz="8" w:space="0" w:color="6D6D6D"/>
              <w:left w:val="single" w:sz="8" w:space="0" w:color="6D6D6D"/>
              <w:bottom w:val="single" w:sz="8" w:space="0" w:color="6D6D6D"/>
              <w:right w:val="single" w:sz="8" w:space="0" w:color="6D6D6D"/>
            </w:tcBorders>
            <w:shd w:val="clear" w:color="auto" w:fill="auto"/>
          </w:tcPr>
          <w:p w14:paraId="480E510E" w14:textId="2753AC85" w:rsidR="00B35D11" w:rsidRDefault="00B35D11" w:rsidP="00B35D11">
            <w:pPr>
              <w:pStyle w:val="Default"/>
              <w:rPr>
                <w:rFonts w:asciiTheme="majorHAnsi" w:hAnsiTheme="majorHAnsi"/>
                <w:sz w:val="20"/>
                <w:szCs w:val="20"/>
              </w:rPr>
            </w:pPr>
            <w:r w:rsidRPr="00B35D11">
              <w:rPr>
                <w:rFonts w:asciiTheme="majorHAnsi" w:hAnsiTheme="majorHAnsi"/>
                <w:sz w:val="20"/>
                <w:szCs w:val="20"/>
              </w:rPr>
              <w:t xml:space="preserve">Payment based on an agreed monthly fee. </w:t>
            </w:r>
          </w:p>
          <w:p w14:paraId="500E358B" w14:textId="77777777" w:rsidR="00B35D11" w:rsidRPr="00B35D11" w:rsidRDefault="00B35D11" w:rsidP="00B35D11">
            <w:pPr>
              <w:pStyle w:val="Default"/>
              <w:rPr>
                <w:rFonts w:asciiTheme="majorHAnsi" w:hAnsiTheme="majorHAnsi"/>
                <w:sz w:val="20"/>
                <w:szCs w:val="20"/>
              </w:rPr>
            </w:pPr>
          </w:p>
          <w:p w14:paraId="42C41AB7" w14:textId="3E12FC0F" w:rsidR="00BB7517" w:rsidRPr="00B35D11" w:rsidRDefault="00B35D11" w:rsidP="00B35D11">
            <w:pPr>
              <w:spacing w:before="60" w:after="60" w:line="240" w:lineRule="auto"/>
              <w:rPr>
                <w:rFonts w:asciiTheme="majorHAnsi" w:eastAsia="Arial Unicode MS" w:hAnsiTheme="majorHAnsi" w:cs="Gill Sans"/>
                <w:iCs/>
                <w:color w:val="auto"/>
                <w:lang w:val="en-AU"/>
              </w:rPr>
            </w:pPr>
            <w:r w:rsidRPr="00B35D11">
              <w:rPr>
                <w:rFonts w:asciiTheme="majorHAnsi" w:hAnsiTheme="majorHAnsi"/>
              </w:rPr>
              <w:t>One Return ticket to Indonesia</w:t>
            </w:r>
            <w:r>
              <w:rPr>
                <w:i/>
                <w:iCs/>
              </w:rPr>
              <w:t xml:space="preserve"> </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7841ADAD" w14:textId="77777777" w:rsidR="00BB7517" w:rsidRPr="00574342" w:rsidRDefault="00BB7517" w:rsidP="00BB7517">
            <w:pPr>
              <w:spacing w:before="60" w:after="60" w:line="240" w:lineRule="auto"/>
              <w:rPr>
                <w:rFonts w:asciiTheme="majorHAnsi" w:eastAsia="Arial Unicode MS" w:hAnsiTheme="majorHAnsi" w:cs="Gill Sans"/>
                <w:i/>
                <w:color w:val="auto"/>
                <w:lang w:val="en-AU"/>
              </w:rPr>
            </w:pPr>
            <w:r w:rsidRPr="00574342">
              <w:rPr>
                <w:rFonts w:asciiTheme="majorHAnsi" w:eastAsia="Arial Unicode MS" w:hAnsiTheme="majorHAnsi" w:cs="Gill Sans"/>
                <w:i/>
                <w:color w:val="auto"/>
                <w:lang w:val="en-AU"/>
              </w:rPr>
              <w:t xml:space="preserve">Justification or Refer to NFR </w:t>
            </w:r>
            <w:r w:rsidRPr="00011046">
              <w:rPr>
                <w:rFonts w:asciiTheme="majorHAnsi" w:eastAsia="Arial Unicode MS" w:hAnsiTheme="majorHAnsi" w:cs="Gill Sans"/>
                <w:i/>
                <w:color w:val="auto"/>
                <w:lang w:val="en-AU"/>
              </w:rPr>
              <w:t>(Note for Record- for extension/ amendment)</w:t>
            </w:r>
            <w:r w:rsidRPr="00574342">
              <w:rPr>
                <w:rFonts w:asciiTheme="majorHAnsi" w:eastAsia="Arial Unicode MS" w:hAnsiTheme="majorHAnsi" w:cs="Gill Sans"/>
                <w:i/>
                <w:color w:val="0000FF"/>
                <w:lang w:val="en-AU"/>
              </w:rPr>
              <w:t xml:space="preserve"> </w:t>
            </w:r>
          </w:p>
        </w:tc>
      </w:tr>
      <w:tr w:rsidR="00BB7517" w:rsidRPr="00574342" w14:paraId="30C97606" w14:textId="77777777" w:rsidTr="00020690">
        <w:tc>
          <w:tcPr>
            <w:tcW w:w="4140" w:type="dxa"/>
            <w:gridSpan w:val="6"/>
            <w:tcBorders>
              <w:bottom w:val="nil"/>
            </w:tcBorders>
            <w:shd w:val="clear" w:color="auto" w:fill="auto"/>
            <w:noWrap/>
            <w:hideMark/>
          </w:tcPr>
          <w:p w14:paraId="5B8EEF99" w14:textId="77777777" w:rsidR="00BB7517" w:rsidRDefault="00BB7517" w:rsidP="00BB7517">
            <w:pPr>
              <w:spacing w:before="120"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Supervisor:</w:t>
            </w:r>
          </w:p>
          <w:p w14:paraId="251AF245" w14:textId="4E603EC8" w:rsidR="00B35D11" w:rsidRPr="00574342" w:rsidRDefault="00B35D11" w:rsidP="00BB7517">
            <w:pPr>
              <w:spacing w:before="120"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Annisa Gita Srikandini</w:t>
            </w:r>
          </w:p>
        </w:tc>
        <w:tc>
          <w:tcPr>
            <w:tcW w:w="1980" w:type="dxa"/>
            <w:gridSpan w:val="4"/>
            <w:tcBorders>
              <w:bottom w:val="nil"/>
            </w:tcBorders>
            <w:shd w:val="clear" w:color="auto" w:fill="auto"/>
            <w:noWrap/>
            <w:hideMark/>
          </w:tcPr>
          <w:p w14:paraId="2F788311" w14:textId="77777777" w:rsidR="00BB7517" w:rsidRDefault="00BB7517" w:rsidP="00BB7517">
            <w:pPr>
              <w:spacing w:before="120"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Start Date:</w:t>
            </w:r>
          </w:p>
          <w:p w14:paraId="15CCF8D1" w14:textId="710EE275" w:rsidR="00B35D11" w:rsidRPr="00574342" w:rsidRDefault="002D700F" w:rsidP="00BB7517">
            <w:pPr>
              <w:spacing w:before="120"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4</w:t>
            </w:r>
            <w:r w:rsidR="00B35D11">
              <w:rPr>
                <w:rFonts w:asciiTheme="majorHAnsi" w:eastAsia="Arial Unicode MS" w:hAnsiTheme="majorHAnsi" w:cs="Gill Sans"/>
                <w:color w:val="auto"/>
                <w:lang w:val="en-AU"/>
              </w:rPr>
              <w:t xml:space="preserve"> January 2021</w:t>
            </w:r>
          </w:p>
        </w:tc>
        <w:tc>
          <w:tcPr>
            <w:tcW w:w="2070" w:type="dxa"/>
            <w:gridSpan w:val="4"/>
            <w:tcBorders>
              <w:bottom w:val="nil"/>
            </w:tcBorders>
            <w:shd w:val="clear" w:color="auto" w:fill="auto"/>
          </w:tcPr>
          <w:p w14:paraId="3888E489" w14:textId="77777777" w:rsidR="00BB7517" w:rsidRDefault="00BB7517" w:rsidP="00BB7517">
            <w:pPr>
              <w:spacing w:before="120"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End Date</w:t>
            </w:r>
          </w:p>
          <w:p w14:paraId="737222CB" w14:textId="461F99D6" w:rsidR="00B35D11" w:rsidRPr="00574342" w:rsidRDefault="00B35D11" w:rsidP="00BB7517">
            <w:pPr>
              <w:spacing w:before="120"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31 March 20201</w:t>
            </w:r>
          </w:p>
        </w:tc>
        <w:tc>
          <w:tcPr>
            <w:tcW w:w="2520" w:type="dxa"/>
            <w:gridSpan w:val="2"/>
            <w:tcBorders>
              <w:bottom w:val="nil"/>
            </w:tcBorders>
            <w:shd w:val="clear" w:color="auto" w:fill="auto"/>
          </w:tcPr>
          <w:p w14:paraId="314E0C74" w14:textId="77777777" w:rsidR="00BB7517" w:rsidRDefault="00BB7517" w:rsidP="00BB7517">
            <w:pPr>
              <w:spacing w:before="120"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Number of Days (working)</w:t>
            </w:r>
          </w:p>
          <w:p w14:paraId="7CADC0C6" w14:textId="4D6036AB" w:rsidR="00B35D11" w:rsidRPr="00574342" w:rsidRDefault="002D700F" w:rsidP="00BB7517">
            <w:pPr>
              <w:spacing w:before="120" w:after="100" w:afterAutospacing="1"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40</w:t>
            </w:r>
            <w:r w:rsidR="00B35D11">
              <w:rPr>
                <w:rFonts w:asciiTheme="majorHAnsi" w:eastAsia="Arial Unicode MS" w:hAnsiTheme="majorHAnsi" w:cs="Gill Sans"/>
                <w:color w:val="auto"/>
                <w:lang w:val="en-AU"/>
              </w:rPr>
              <w:t xml:space="preserve"> days</w:t>
            </w:r>
          </w:p>
        </w:tc>
      </w:tr>
      <w:tr w:rsidR="00BB7517" w:rsidRPr="00574342" w14:paraId="6FB55F80" w14:textId="77777777" w:rsidTr="00020690">
        <w:trPr>
          <w:trHeight w:val="513"/>
        </w:trPr>
        <w:tc>
          <w:tcPr>
            <w:tcW w:w="4140" w:type="dxa"/>
            <w:gridSpan w:val="6"/>
            <w:tcBorders>
              <w:top w:val="nil"/>
            </w:tcBorders>
            <w:shd w:val="clear" w:color="auto" w:fill="auto"/>
            <w:noWrap/>
          </w:tcPr>
          <w:p w14:paraId="3BC19507" w14:textId="77777777" w:rsidR="00BB7517" w:rsidRPr="00574342" w:rsidRDefault="00BB7517" w:rsidP="00BB7517">
            <w:pPr>
              <w:spacing w:before="60" w:after="60" w:line="240" w:lineRule="auto"/>
              <w:rPr>
                <w:rFonts w:asciiTheme="majorHAnsi" w:eastAsia="Arial Unicode MS" w:hAnsiTheme="majorHAnsi" w:cs="Gill Sans"/>
                <w:i/>
                <w:color w:val="auto"/>
                <w:lang w:val="es-US"/>
              </w:rPr>
            </w:pPr>
          </w:p>
        </w:tc>
        <w:tc>
          <w:tcPr>
            <w:tcW w:w="1980" w:type="dxa"/>
            <w:gridSpan w:val="4"/>
            <w:tcBorders>
              <w:top w:val="nil"/>
            </w:tcBorders>
            <w:shd w:val="clear" w:color="auto" w:fill="auto"/>
            <w:noWrap/>
          </w:tcPr>
          <w:p w14:paraId="0C7F0703" w14:textId="77777777" w:rsidR="00BB7517" w:rsidRPr="00574342" w:rsidRDefault="00BB7517" w:rsidP="00BB7517">
            <w:pPr>
              <w:spacing w:before="60" w:after="60" w:line="240" w:lineRule="auto"/>
              <w:rPr>
                <w:rFonts w:asciiTheme="majorHAnsi" w:eastAsia="Arial Unicode MS" w:hAnsiTheme="majorHAnsi" w:cs="Gill Sans"/>
                <w:i/>
                <w:color w:val="auto"/>
                <w:highlight w:val="lightGray"/>
                <w:lang w:val="en-AU"/>
              </w:rPr>
            </w:pPr>
          </w:p>
        </w:tc>
        <w:tc>
          <w:tcPr>
            <w:tcW w:w="2070" w:type="dxa"/>
            <w:gridSpan w:val="4"/>
            <w:tcBorders>
              <w:top w:val="nil"/>
            </w:tcBorders>
            <w:shd w:val="clear" w:color="auto" w:fill="auto"/>
          </w:tcPr>
          <w:p w14:paraId="003CACED" w14:textId="77777777" w:rsidR="00BB7517" w:rsidRPr="00574342" w:rsidRDefault="00BB7517" w:rsidP="00BB7517">
            <w:pPr>
              <w:spacing w:before="60" w:after="60" w:line="240" w:lineRule="auto"/>
              <w:rPr>
                <w:rFonts w:asciiTheme="majorHAnsi" w:eastAsia="Arial Unicode MS" w:hAnsiTheme="majorHAnsi" w:cs="Gill Sans"/>
                <w:i/>
                <w:color w:val="auto"/>
                <w:highlight w:val="lightGray"/>
                <w:lang w:val="en-AU"/>
              </w:rPr>
            </w:pPr>
          </w:p>
        </w:tc>
        <w:tc>
          <w:tcPr>
            <w:tcW w:w="2520" w:type="dxa"/>
            <w:gridSpan w:val="2"/>
            <w:tcBorders>
              <w:top w:val="nil"/>
            </w:tcBorders>
            <w:shd w:val="clear" w:color="auto" w:fill="auto"/>
          </w:tcPr>
          <w:p w14:paraId="32C2A15E" w14:textId="77777777" w:rsidR="00BB7517" w:rsidRPr="00574342" w:rsidRDefault="00BB7517" w:rsidP="00BB7517">
            <w:pPr>
              <w:spacing w:before="60" w:after="60" w:line="240" w:lineRule="auto"/>
              <w:rPr>
                <w:rFonts w:asciiTheme="majorHAnsi" w:eastAsia="Arial Unicode MS" w:hAnsiTheme="majorHAnsi" w:cs="Gill Sans"/>
                <w:i/>
                <w:color w:val="auto"/>
                <w:lang w:val="en-AU"/>
              </w:rPr>
            </w:pPr>
            <w:r w:rsidRPr="00574342">
              <w:rPr>
                <w:rFonts w:asciiTheme="majorHAnsi" w:eastAsia="Arial Unicode MS" w:hAnsiTheme="majorHAnsi" w:cs="Gill Sans"/>
                <w:i/>
                <w:color w:val="auto"/>
                <w:lang w:val="en-AU"/>
              </w:rPr>
              <w:t xml:space="preserve"> </w:t>
            </w:r>
          </w:p>
        </w:tc>
      </w:tr>
      <w:tr w:rsidR="00BB7517" w:rsidRPr="00574342" w14:paraId="37265B85" w14:textId="77777777" w:rsidTr="00020690">
        <w:tc>
          <w:tcPr>
            <w:tcW w:w="10710" w:type="dxa"/>
            <w:gridSpan w:val="16"/>
            <w:tcBorders>
              <w:bottom w:val="nil"/>
            </w:tcBorders>
            <w:shd w:val="clear" w:color="auto" w:fill="auto"/>
            <w:noWrap/>
            <w:hideMark/>
          </w:tcPr>
          <w:p w14:paraId="1C1D9D40" w14:textId="77777777" w:rsidR="00BB7517" w:rsidRPr="00574342" w:rsidRDefault="00BB7517" w:rsidP="00BB7517">
            <w:pPr>
              <w:spacing w:before="120"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Work Assignment Overview</w:t>
            </w:r>
            <w:r>
              <w:rPr>
                <w:rFonts w:asciiTheme="majorHAnsi" w:eastAsia="Arial Unicode MS" w:hAnsiTheme="majorHAnsi" w:cs="Gill Sans"/>
                <w:color w:val="auto"/>
                <w:lang w:val="en-AU"/>
              </w:rPr>
              <w:t xml:space="preserve"> (SMART)*</w:t>
            </w:r>
          </w:p>
        </w:tc>
      </w:tr>
      <w:tr w:rsidR="00BB7517" w:rsidRPr="00574342" w14:paraId="6AAB4557" w14:textId="77777777" w:rsidTr="00020690">
        <w:tc>
          <w:tcPr>
            <w:tcW w:w="4117" w:type="dxa"/>
            <w:gridSpan w:val="5"/>
            <w:tcBorders>
              <w:top w:val="nil"/>
              <w:left w:val="single" w:sz="4" w:space="0" w:color="auto"/>
              <w:bottom w:val="single" w:sz="8" w:space="0" w:color="6D6D6D"/>
              <w:right w:val="nil"/>
            </w:tcBorders>
            <w:shd w:val="clear" w:color="auto" w:fill="auto"/>
            <w:noWrap/>
          </w:tcPr>
          <w:p w14:paraId="5591CACB" w14:textId="77777777" w:rsidR="00BB7517" w:rsidRPr="00574342" w:rsidRDefault="00BB7517" w:rsidP="00BB7517">
            <w:pPr>
              <w:spacing w:before="60" w:after="60" w:line="240" w:lineRule="auto"/>
              <w:rPr>
                <w:rFonts w:asciiTheme="majorHAnsi" w:eastAsia="Arial Unicode MS" w:hAnsiTheme="majorHAnsi" w:cs="Gill Sans"/>
                <w:i/>
                <w:color w:val="D1282E"/>
                <w:lang w:val="en-AU"/>
              </w:rPr>
            </w:pPr>
            <w:r w:rsidRPr="00574342">
              <w:rPr>
                <w:rFonts w:asciiTheme="majorHAnsi" w:eastAsia="Arial Unicode MS" w:hAnsiTheme="majorHAnsi" w:cs="Gill Sans"/>
                <w:color w:val="auto"/>
                <w:lang w:val="en-AU"/>
              </w:rPr>
              <w:t>Tasks/Milestone:</w:t>
            </w:r>
          </w:p>
        </w:tc>
        <w:tc>
          <w:tcPr>
            <w:tcW w:w="3155" w:type="dxa"/>
            <w:gridSpan w:val="8"/>
            <w:tcBorders>
              <w:top w:val="nil"/>
              <w:left w:val="nil"/>
              <w:bottom w:val="single" w:sz="8" w:space="0" w:color="6D6D6D"/>
              <w:right w:val="nil"/>
            </w:tcBorders>
            <w:shd w:val="clear" w:color="auto" w:fill="auto"/>
          </w:tcPr>
          <w:p w14:paraId="551DA08A" w14:textId="77777777" w:rsidR="00BB7517" w:rsidRPr="00574342" w:rsidRDefault="00BB7517" w:rsidP="00BB7517">
            <w:pPr>
              <w:spacing w:before="60" w:after="60" w:line="240" w:lineRule="auto"/>
              <w:rPr>
                <w:rFonts w:asciiTheme="majorHAnsi" w:eastAsia="Arial Unicode MS" w:hAnsiTheme="majorHAnsi" w:cs="Gill Sans"/>
                <w:i/>
                <w:color w:val="D1282E"/>
                <w:lang w:val="en-AU"/>
              </w:rPr>
            </w:pPr>
            <w:r w:rsidRPr="00574342">
              <w:rPr>
                <w:rFonts w:asciiTheme="majorHAnsi" w:eastAsia="Arial Unicode MS" w:hAnsiTheme="majorHAnsi" w:cs="Gill Sans"/>
                <w:color w:val="auto"/>
                <w:lang w:val="en-AU"/>
              </w:rPr>
              <w:t>Deliverables/Outputs:</w:t>
            </w:r>
          </w:p>
        </w:tc>
        <w:tc>
          <w:tcPr>
            <w:tcW w:w="1719" w:type="dxa"/>
            <w:gridSpan w:val="2"/>
            <w:tcBorders>
              <w:top w:val="nil"/>
              <w:left w:val="nil"/>
              <w:bottom w:val="single" w:sz="8" w:space="0" w:color="6D6D6D"/>
              <w:right w:val="nil"/>
            </w:tcBorders>
            <w:shd w:val="clear" w:color="auto" w:fill="auto"/>
          </w:tcPr>
          <w:p w14:paraId="6CA4C351" w14:textId="77777777" w:rsidR="00BB7517" w:rsidRPr="00574342" w:rsidRDefault="00BB7517" w:rsidP="00BB7517">
            <w:pPr>
              <w:spacing w:before="60" w:after="60" w:line="240" w:lineRule="auto"/>
              <w:jc w:val="center"/>
              <w:rPr>
                <w:rFonts w:asciiTheme="majorHAnsi" w:eastAsia="Arial Unicode MS" w:hAnsiTheme="majorHAnsi" w:cs="Gill Sans"/>
                <w:i/>
                <w:color w:val="D1282E"/>
                <w:lang w:val="en-AU"/>
              </w:rPr>
            </w:pPr>
            <w:r w:rsidRPr="00574342">
              <w:rPr>
                <w:rFonts w:asciiTheme="majorHAnsi" w:eastAsia="Arial Unicode MS" w:hAnsiTheme="majorHAnsi" w:cs="Gill Sans"/>
                <w:color w:val="auto"/>
                <w:lang w:val="en-AU"/>
              </w:rPr>
              <w:t>Date</w:t>
            </w:r>
          </w:p>
        </w:tc>
        <w:tc>
          <w:tcPr>
            <w:tcW w:w="1719" w:type="dxa"/>
            <w:tcBorders>
              <w:top w:val="nil"/>
              <w:left w:val="nil"/>
              <w:bottom w:val="single" w:sz="8" w:space="0" w:color="6D6D6D"/>
              <w:right w:val="single" w:sz="4" w:space="0" w:color="auto"/>
            </w:tcBorders>
            <w:shd w:val="clear" w:color="auto" w:fill="auto"/>
          </w:tcPr>
          <w:p w14:paraId="07E5FDEE" w14:textId="77777777" w:rsidR="00BB7517" w:rsidRPr="00574342" w:rsidRDefault="00BB7517" w:rsidP="00BB7517">
            <w:pPr>
              <w:spacing w:before="60" w:after="60" w:line="240" w:lineRule="auto"/>
              <w:jc w:val="center"/>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 xml:space="preserve">Amount </w:t>
            </w:r>
          </w:p>
          <w:p w14:paraId="6FD29C27" w14:textId="77777777" w:rsidR="00BB7517" w:rsidRDefault="00BB7517" w:rsidP="00BB7517">
            <w:pPr>
              <w:spacing w:before="60" w:after="120" w:line="240" w:lineRule="auto"/>
              <w:jc w:val="center"/>
              <w:rPr>
                <w:rFonts w:asciiTheme="majorHAnsi" w:eastAsia="Arial Unicode MS" w:hAnsiTheme="majorHAnsi" w:cs="Gill Sans"/>
                <w:color w:val="auto"/>
                <w:sz w:val="16"/>
                <w:szCs w:val="16"/>
                <w:lang w:val="en-AU"/>
              </w:rPr>
            </w:pPr>
            <w:r w:rsidRPr="00574342">
              <w:rPr>
                <w:rFonts w:asciiTheme="majorHAnsi" w:eastAsia="Arial Unicode MS" w:hAnsiTheme="majorHAnsi" w:cs="Gill Sans"/>
                <w:color w:val="auto"/>
                <w:sz w:val="16"/>
                <w:szCs w:val="16"/>
                <w:lang w:val="en-AU"/>
              </w:rPr>
              <w:t>(final amount to be agreed by HR)</w:t>
            </w:r>
          </w:p>
          <w:p w14:paraId="1D4B3E8C" w14:textId="288E229D" w:rsidR="00B35D11" w:rsidRPr="00574342" w:rsidRDefault="00B35D11" w:rsidP="00BB7517">
            <w:pPr>
              <w:spacing w:before="60" w:after="120" w:line="240" w:lineRule="auto"/>
              <w:jc w:val="center"/>
              <w:rPr>
                <w:rFonts w:asciiTheme="majorHAnsi" w:eastAsia="Arial Unicode MS" w:hAnsiTheme="majorHAnsi" w:cs="Gill Sans"/>
                <w:color w:val="auto"/>
                <w:sz w:val="16"/>
                <w:szCs w:val="16"/>
                <w:lang w:val="en-AU"/>
              </w:rPr>
            </w:pPr>
          </w:p>
        </w:tc>
      </w:tr>
      <w:tr w:rsidR="00BB7517" w:rsidRPr="00574342" w14:paraId="736EC440" w14:textId="77777777" w:rsidTr="00020690">
        <w:tc>
          <w:tcPr>
            <w:tcW w:w="4117" w:type="dxa"/>
            <w:gridSpan w:val="5"/>
            <w:tcBorders>
              <w:bottom w:val="nil"/>
            </w:tcBorders>
            <w:noWrap/>
          </w:tcPr>
          <w:p w14:paraId="47901B8F" w14:textId="77777777" w:rsidR="00BB7517" w:rsidRPr="00574342" w:rsidRDefault="00BB7517" w:rsidP="00BB7517">
            <w:pPr>
              <w:spacing w:after="60"/>
              <w:rPr>
                <w:rFonts w:asciiTheme="majorHAnsi" w:hAnsiTheme="majorHAnsi" w:cs="Arial"/>
                <w:b/>
              </w:rPr>
            </w:pPr>
          </w:p>
        </w:tc>
        <w:tc>
          <w:tcPr>
            <w:tcW w:w="3155" w:type="dxa"/>
            <w:gridSpan w:val="8"/>
            <w:tcBorders>
              <w:bottom w:val="nil"/>
            </w:tcBorders>
          </w:tcPr>
          <w:p w14:paraId="551539C8" w14:textId="77777777" w:rsidR="00BB7517" w:rsidRDefault="00BB7517" w:rsidP="00BB7517">
            <w:pPr>
              <w:rPr>
                <w:rFonts w:asciiTheme="majorHAnsi" w:hAnsiTheme="majorHAnsi" w:cs="Arial"/>
                <w:b/>
              </w:rPr>
            </w:pPr>
          </w:p>
          <w:p w14:paraId="7E7E0793" w14:textId="5963648C" w:rsidR="00FA456E" w:rsidRPr="00574342" w:rsidRDefault="00FA456E" w:rsidP="00BB7517">
            <w:pPr>
              <w:rPr>
                <w:rFonts w:asciiTheme="majorHAnsi" w:hAnsiTheme="majorHAnsi" w:cs="Arial"/>
                <w:b/>
              </w:rPr>
            </w:pPr>
          </w:p>
        </w:tc>
        <w:tc>
          <w:tcPr>
            <w:tcW w:w="1719" w:type="dxa"/>
            <w:gridSpan w:val="2"/>
            <w:tcBorders>
              <w:bottom w:val="nil"/>
            </w:tcBorders>
          </w:tcPr>
          <w:p w14:paraId="43F58F4F" w14:textId="77777777" w:rsidR="00BB7517" w:rsidRPr="00574342" w:rsidRDefault="00BB7517" w:rsidP="00BB7517">
            <w:pPr>
              <w:rPr>
                <w:rFonts w:asciiTheme="majorHAnsi" w:hAnsiTheme="majorHAnsi" w:cs="Arial"/>
                <w:b/>
              </w:rPr>
            </w:pPr>
          </w:p>
        </w:tc>
        <w:tc>
          <w:tcPr>
            <w:tcW w:w="1719" w:type="dxa"/>
            <w:tcBorders>
              <w:top w:val="single" w:sz="8" w:space="0" w:color="6D6D6D"/>
              <w:left w:val="single" w:sz="8" w:space="0" w:color="6D6D6D"/>
              <w:bottom w:val="nil"/>
              <w:right w:val="single" w:sz="8" w:space="0" w:color="6D6D6D"/>
            </w:tcBorders>
            <w:shd w:val="clear" w:color="auto" w:fill="auto"/>
          </w:tcPr>
          <w:p w14:paraId="3E879BBF" w14:textId="4DC818A0" w:rsidR="002D700F" w:rsidRPr="00574342" w:rsidRDefault="002D700F" w:rsidP="00BB7517">
            <w:pPr>
              <w:spacing w:before="60" w:after="60"/>
              <w:rPr>
                <w:rFonts w:asciiTheme="majorHAnsi" w:eastAsia="Arial Unicode MS" w:hAnsiTheme="majorHAnsi" w:cs="Gill Sans"/>
                <w:color w:val="auto"/>
                <w:lang w:val="en-AU"/>
              </w:rPr>
            </w:pPr>
            <w:r>
              <w:rPr>
                <w:rFonts w:asciiTheme="majorHAnsi" w:eastAsia="Arial Unicode MS" w:hAnsiTheme="majorHAnsi" w:cs="Gill Sans"/>
                <w:color w:val="auto"/>
                <w:lang w:val="en-AU"/>
              </w:rPr>
              <w:t>20 days</w:t>
            </w:r>
            <w:r w:rsidR="0033384A">
              <w:rPr>
                <w:rFonts w:asciiTheme="majorHAnsi" w:eastAsia="Arial Unicode MS" w:hAnsiTheme="majorHAnsi" w:cs="Gill Sans"/>
                <w:color w:val="auto"/>
                <w:lang w:val="en-AU"/>
              </w:rPr>
              <w:t xml:space="preserve"> (50%)</w:t>
            </w:r>
          </w:p>
        </w:tc>
      </w:tr>
      <w:tr w:rsidR="00BB7517" w:rsidRPr="00574342" w14:paraId="5BCBAA9F" w14:textId="77777777" w:rsidTr="00020690">
        <w:tc>
          <w:tcPr>
            <w:tcW w:w="4117" w:type="dxa"/>
            <w:gridSpan w:val="5"/>
            <w:tcBorders>
              <w:top w:val="nil"/>
            </w:tcBorders>
            <w:noWrap/>
          </w:tcPr>
          <w:p w14:paraId="11480B76" w14:textId="7A8848F2" w:rsidR="00B35D11" w:rsidRPr="00863C96" w:rsidRDefault="00B35D11" w:rsidP="00863C96">
            <w:pPr>
              <w:spacing w:before="120" w:after="60"/>
              <w:rPr>
                <w:rFonts w:asciiTheme="majorHAnsi" w:hAnsiTheme="majorHAnsi" w:cs="Arial"/>
              </w:rPr>
            </w:pPr>
            <w:r w:rsidRPr="00863C96">
              <w:rPr>
                <w:rFonts w:asciiTheme="majorHAnsi" w:hAnsiTheme="majorHAnsi" w:cs="Arial"/>
              </w:rPr>
              <w:t xml:space="preserve">Technical </w:t>
            </w:r>
            <w:r w:rsidR="00863C96" w:rsidRPr="00863C96">
              <w:rPr>
                <w:rFonts w:asciiTheme="majorHAnsi" w:hAnsiTheme="majorHAnsi" w:cs="Arial"/>
              </w:rPr>
              <w:t>a</w:t>
            </w:r>
            <w:r w:rsidRPr="00863C96">
              <w:rPr>
                <w:rFonts w:asciiTheme="majorHAnsi" w:hAnsiTheme="majorHAnsi" w:cs="Arial"/>
              </w:rPr>
              <w:t xml:space="preserve">ssistance for </w:t>
            </w:r>
            <w:r w:rsidR="00863C96" w:rsidRPr="00863C96">
              <w:rPr>
                <w:rFonts w:asciiTheme="majorHAnsi" w:hAnsiTheme="majorHAnsi" w:cs="Arial"/>
              </w:rPr>
              <w:t xml:space="preserve">the </w:t>
            </w:r>
            <w:r w:rsidRPr="00863C96">
              <w:rPr>
                <w:rFonts w:asciiTheme="majorHAnsi" w:hAnsiTheme="majorHAnsi" w:cs="Arial"/>
              </w:rPr>
              <w:t>development of UN</w:t>
            </w:r>
            <w:r w:rsidR="00863C96" w:rsidRPr="00863C96">
              <w:rPr>
                <w:rFonts w:asciiTheme="majorHAnsi" w:hAnsiTheme="majorHAnsi" w:cs="Arial"/>
              </w:rPr>
              <w:t xml:space="preserve"> strategy on ASP</w:t>
            </w:r>
            <w:r w:rsidR="00FA456E">
              <w:rPr>
                <w:rFonts w:asciiTheme="majorHAnsi" w:hAnsiTheme="majorHAnsi" w:cs="Arial"/>
              </w:rPr>
              <w:t xml:space="preserve"> Indonesia</w:t>
            </w:r>
            <w:r w:rsidR="00863C96" w:rsidRPr="00863C96">
              <w:rPr>
                <w:rFonts w:asciiTheme="majorHAnsi" w:hAnsiTheme="majorHAnsi" w:cs="Arial"/>
              </w:rPr>
              <w:t>,</w:t>
            </w:r>
            <w:r w:rsidRPr="00863C96">
              <w:rPr>
                <w:rFonts w:asciiTheme="majorHAnsi" w:hAnsiTheme="majorHAnsi" w:cs="Arial"/>
              </w:rPr>
              <w:t xml:space="preserve"> </w:t>
            </w:r>
            <w:r w:rsidR="00863C96" w:rsidRPr="00863C96">
              <w:rPr>
                <w:rFonts w:asciiTheme="majorHAnsi" w:hAnsiTheme="majorHAnsi" w:cs="Arial"/>
              </w:rPr>
              <w:t>based on consultative process and internal workshop with UN, relevant development partners and government</w:t>
            </w:r>
          </w:p>
          <w:p w14:paraId="7B6BD198" w14:textId="07F9B2AB" w:rsidR="00863C96" w:rsidRPr="00863C96" w:rsidRDefault="00863C96" w:rsidP="00BB7517">
            <w:pPr>
              <w:spacing w:before="120" w:after="60"/>
              <w:rPr>
                <w:rFonts w:asciiTheme="majorHAnsi" w:hAnsiTheme="majorHAnsi" w:cs="Arial"/>
              </w:rPr>
            </w:pPr>
          </w:p>
        </w:tc>
        <w:tc>
          <w:tcPr>
            <w:tcW w:w="3155" w:type="dxa"/>
            <w:gridSpan w:val="8"/>
            <w:tcBorders>
              <w:top w:val="nil"/>
            </w:tcBorders>
          </w:tcPr>
          <w:p w14:paraId="7254A848" w14:textId="6D85147E" w:rsidR="00BB7517" w:rsidRPr="002036A1" w:rsidRDefault="00FA456E" w:rsidP="00BB7517">
            <w:pPr>
              <w:spacing w:line="240" w:lineRule="auto"/>
              <w:rPr>
                <w:rFonts w:asciiTheme="majorHAnsi" w:hAnsiTheme="majorHAnsi" w:cs="Arial"/>
              </w:rPr>
            </w:pPr>
            <w:r>
              <w:rPr>
                <w:rFonts w:asciiTheme="majorHAnsi" w:hAnsiTheme="majorHAnsi" w:cs="Arial"/>
              </w:rPr>
              <w:t>UN Strategy on ASP in Indonesia</w:t>
            </w:r>
          </w:p>
        </w:tc>
        <w:tc>
          <w:tcPr>
            <w:tcW w:w="1719" w:type="dxa"/>
            <w:gridSpan w:val="2"/>
            <w:tcBorders>
              <w:top w:val="nil"/>
            </w:tcBorders>
          </w:tcPr>
          <w:p w14:paraId="34C8B9EF" w14:textId="155B36B1" w:rsidR="00BB7517" w:rsidRPr="00574342" w:rsidRDefault="00FA456E" w:rsidP="00BB7517">
            <w:pPr>
              <w:spacing w:after="60"/>
              <w:rPr>
                <w:rFonts w:asciiTheme="majorHAnsi" w:hAnsiTheme="majorHAnsi" w:cs="Arial"/>
              </w:rPr>
            </w:pPr>
            <w:r>
              <w:rPr>
                <w:rFonts w:asciiTheme="majorHAnsi" w:hAnsiTheme="majorHAnsi" w:cs="Arial"/>
              </w:rPr>
              <w:t>31.01.2021</w:t>
            </w:r>
          </w:p>
        </w:tc>
        <w:tc>
          <w:tcPr>
            <w:tcW w:w="1719" w:type="dxa"/>
            <w:tcBorders>
              <w:top w:val="nil"/>
              <w:left w:val="single" w:sz="8" w:space="0" w:color="6D6D6D"/>
              <w:bottom w:val="single" w:sz="8" w:space="0" w:color="6D6D6D"/>
              <w:right w:val="single" w:sz="8" w:space="0" w:color="6D6D6D"/>
            </w:tcBorders>
            <w:shd w:val="clear" w:color="auto" w:fill="auto"/>
          </w:tcPr>
          <w:p w14:paraId="1391CF55" w14:textId="77777777" w:rsidR="00BB7517" w:rsidRPr="00574342" w:rsidRDefault="00BB7517" w:rsidP="00BB7517">
            <w:pPr>
              <w:spacing w:before="60" w:after="60"/>
              <w:jc w:val="center"/>
              <w:rPr>
                <w:rFonts w:asciiTheme="majorHAnsi" w:eastAsia="Arial Unicode MS" w:hAnsiTheme="majorHAnsi" w:cs="Gill Sans"/>
                <w:color w:val="auto"/>
                <w:lang w:val="en-AU"/>
              </w:rPr>
            </w:pPr>
          </w:p>
        </w:tc>
      </w:tr>
      <w:tr w:rsidR="00B35D11" w:rsidRPr="00574342" w14:paraId="339A56A0" w14:textId="77777777" w:rsidTr="00020690">
        <w:trPr>
          <w:trHeight w:val="475"/>
        </w:trPr>
        <w:tc>
          <w:tcPr>
            <w:tcW w:w="4117" w:type="dxa"/>
            <w:gridSpan w:val="5"/>
            <w:tcBorders>
              <w:bottom w:val="single" w:sz="8" w:space="0" w:color="6D6D6D"/>
            </w:tcBorders>
            <w:noWrap/>
          </w:tcPr>
          <w:p w14:paraId="28916978" w14:textId="0C08C527" w:rsidR="00B35D11" w:rsidRPr="00863C96" w:rsidRDefault="00863C96" w:rsidP="00BB7517">
            <w:pPr>
              <w:spacing w:before="60" w:after="60" w:line="240" w:lineRule="auto"/>
              <w:rPr>
                <w:rFonts w:asciiTheme="majorHAnsi" w:hAnsiTheme="majorHAnsi" w:cs="Arial"/>
              </w:rPr>
            </w:pPr>
            <w:r w:rsidRPr="00863C96">
              <w:rPr>
                <w:rFonts w:asciiTheme="majorHAnsi" w:hAnsiTheme="majorHAnsi" w:cs="Arial"/>
              </w:rPr>
              <w:t xml:space="preserve">Provide basic training on ASP for relevant ministries and UN personnel </w:t>
            </w:r>
          </w:p>
        </w:tc>
        <w:tc>
          <w:tcPr>
            <w:tcW w:w="3155" w:type="dxa"/>
            <w:gridSpan w:val="8"/>
            <w:tcBorders>
              <w:bottom w:val="single" w:sz="8" w:space="0" w:color="6D6D6D"/>
            </w:tcBorders>
          </w:tcPr>
          <w:p w14:paraId="6D87E274" w14:textId="6F3FD647" w:rsidR="00B35D11" w:rsidRPr="00574342" w:rsidRDefault="00FA456E" w:rsidP="00BB7517">
            <w:pPr>
              <w:spacing w:before="60"/>
              <w:rPr>
                <w:rFonts w:asciiTheme="majorHAnsi" w:hAnsiTheme="majorHAnsi" w:cs="Arial"/>
              </w:rPr>
            </w:pPr>
            <w:r>
              <w:rPr>
                <w:rFonts w:asciiTheme="majorHAnsi" w:hAnsiTheme="majorHAnsi" w:cs="Arial"/>
              </w:rPr>
              <w:t>Training on ASP</w:t>
            </w:r>
          </w:p>
        </w:tc>
        <w:tc>
          <w:tcPr>
            <w:tcW w:w="1719" w:type="dxa"/>
            <w:gridSpan w:val="2"/>
            <w:tcBorders>
              <w:bottom w:val="single" w:sz="8" w:space="0" w:color="6D6D6D"/>
            </w:tcBorders>
          </w:tcPr>
          <w:p w14:paraId="11076F62" w14:textId="4BCAEAF3" w:rsidR="00B35D11" w:rsidRPr="00574342" w:rsidRDefault="002D700F" w:rsidP="00BB7517">
            <w:pPr>
              <w:spacing w:before="60"/>
              <w:rPr>
                <w:rFonts w:asciiTheme="majorHAnsi" w:hAnsiTheme="majorHAnsi" w:cs="Arial"/>
              </w:rPr>
            </w:pPr>
            <w:r>
              <w:rPr>
                <w:rFonts w:asciiTheme="majorHAnsi" w:hAnsiTheme="majorHAnsi" w:cs="Arial"/>
              </w:rPr>
              <w:t>14.02.2021</w:t>
            </w:r>
          </w:p>
        </w:tc>
        <w:tc>
          <w:tcPr>
            <w:tcW w:w="1719" w:type="dxa"/>
            <w:tcBorders>
              <w:top w:val="single" w:sz="8" w:space="0" w:color="6D6D6D"/>
              <w:left w:val="single" w:sz="8" w:space="0" w:color="6D6D6D"/>
              <w:bottom w:val="single" w:sz="8" w:space="0" w:color="6D6D6D"/>
              <w:right w:val="single" w:sz="8" w:space="0" w:color="6D6D6D"/>
            </w:tcBorders>
            <w:shd w:val="clear" w:color="auto" w:fill="auto"/>
          </w:tcPr>
          <w:p w14:paraId="6548C429" w14:textId="1A471B6A" w:rsidR="00B35D11" w:rsidRPr="00574342" w:rsidRDefault="002D700F" w:rsidP="00BB7517">
            <w:pPr>
              <w:spacing w:line="240" w:lineRule="auto"/>
              <w:rPr>
                <w:rFonts w:asciiTheme="majorHAnsi" w:hAnsiTheme="majorHAnsi" w:cs="Arial"/>
              </w:rPr>
            </w:pPr>
            <w:r>
              <w:rPr>
                <w:rFonts w:asciiTheme="majorHAnsi" w:hAnsiTheme="majorHAnsi" w:cs="Arial"/>
              </w:rPr>
              <w:t>10 days</w:t>
            </w:r>
            <w:r w:rsidR="0033384A">
              <w:rPr>
                <w:rFonts w:asciiTheme="majorHAnsi" w:hAnsiTheme="majorHAnsi" w:cs="Arial"/>
              </w:rPr>
              <w:t xml:space="preserve"> (25%)</w:t>
            </w:r>
          </w:p>
        </w:tc>
      </w:tr>
      <w:tr w:rsidR="00BB7517" w:rsidRPr="00574342" w14:paraId="76725E2C" w14:textId="77777777" w:rsidTr="00020690">
        <w:trPr>
          <w:trHeight w:val="475"/>
        </w:trPr>
        <w:tc>
          <w:tcPr>
            <w:tcW w:w="4117" w:type="dxa"/>
            <w:gridSpan w:val="5"/>
            <w:tcBorders>
              <w:bottom w:val="single" w:sz="8" w:space="0" w:color="6D6D6D"/>
            </w:tcBorders>
            <w:noWrap/>
          </w:tcPr>
          <w:p w14:paraId="2EAE2B58" w14:textId="77777777" w:rsidR="00863C96" w:rsidRPr="00863C96" w:rsidRDefault="00863C96" w:rsidP="00863C96">
            <w:pPr>
              <w:pStyle w:val="Default"/>
              <w:rPr>
                <w:rFonts w:asciiTheme="majorHAnsi" w:hAnsiTheme="majorHAnsi" w:cs="Times New Roman"/>
                <w:color w:val="auto"/>
              </w:rPr>
            </w:pPr>
          </w:p>
          <w:p w14:paraId="28B80A96" w14:textId="43EB7A9C" w:rsidR="00BB7517" w:rsidRDefault="00863C96" w:rsidP="00FA456E">
            <w:pPr>
              <w:pStyle w:val="Default"/>
              <w:rPr>
                <w:rFonts w:asciiTheme="majorHAnsi" w:hAnsiTheme="majorHAnsi"/>
                <w:sz w:val="20"/>
                <w:szCs w:val="20"/>
              </w:rPr>
            </w:pPr>
            <w:r w:rsidRPr="00863C96">
              <w:rPr>
                <w:rFonts w:asciiTheme="majorHAnsi" w:hAnsiTheme="majorHAnsi"/>
                <w:sz w:val="20"/>
                <w:szCs w:val="20"/>
              </w:rPr>
              <w:t xml:space="preserve">Technical assistance for a </w:t>
            </w:r>
            <w:r w:rsidR="00FA456E">
              <w:rPr>
                <w:rFonts w:asciiTheme="majorHAnsi" w:hAnsiTheme="majorHAnsi"/>
                <w:sz w:val="20"/>
                <w:szCs w:val="20"/>
              </w:rPr>
              <w:t>Webinar on ASP</w:t>
            </w:r>
            <w:r w:rsidRPr="00863C96">
              <w:rPr>
                <w:rFonts w:asciiTheme="majorHAnsi" w:hAnsiTheme="majorHAnsi"/>
                <w:sz w:val="20"/>
                <w:szCs w:val="20"/>
              </w:rPr>
              <w:t xml:space="preserve"> with </w:t>
            </w:r>
            <w:r w:rsidR="00FA456E">
              <w:rPr>
                <w:rFonts w:asciiTheme="majorHAnsi" w:hAnsiTheme="majorHAnsi"/>
                <w:sz w:val="20"/>
                <w:szCs w:val="20"/>
              </w:rPr>
              <w:t>the government, development partners, academician</w:t>
            </w:r>
          </w:p>
          <w:p w14:paraId="2F5D7F30" w14:textId="491E4133" w:rsidR="00FA456E" w:rsidRPr="00863C96" w:rsidRDefault="00FA456E" w:rsidP="00FA456E">
            <w:pPr>
              <w:pStyle w:val="Default"/>
              <w:rPr>
                <w:rFonts w:asciiTheme="majorHAnsi" w:hAnsiTheme="majorHAnsi" w:cs="Arial"/>
              </w:rPr>
            </w:pPr>
          </w:p>
        </w:tc>
        <w:tc>
          <w:tcPr>
            <w:tcW w:w="3155" w:type="dxa"/>
            <w:gridSpan w:val="8"/>
            <w:tcBorders>
              <w:bottom w:val="single" w:sz="8" w:space="0" w:color="6D6D6D"/>
            </w:tcBorders>
          </w:tcPr>
          <w:p w14:paraId="14A5F899" w14:textId="77777777" w:rsidR="00BB7517" w:rsidRDefault="00BB7517" w:rsidP="00BB7517">
            <w:pPr>
              <w:spacing w:before="60"/>
              <w:rPr>
                <w:rFonts w:asciiTheme="majorHAnsi" w:hAnsiTheme="majorHAnsi" w:cs="Arial"/>
              </w:rPr>
            </w:pPr>
          </w:p>
          <w:p w14:paraId="30E51DB8" w14:textId="4120121E" w:rsidR="00FA456E" w:rsidRPr="00574342" w:rsidRDefault="00FA456E" w:rsidP="00BB7517">
            <w:pPr>
              <w:spacing w:before="60"/>
              <w:rPr>
                <w:rFonts w:asciiTheme="majorHAnsi" w:hAnsiTheme="majorHAnsi" w:cs="Arial"/>
              </w:rPr>
            </w:pPr>
            <w:r>
              <w:rPr>
                <w:rFonts w:asciiTheme="majorHAnsi" w:hAnsiTheme="majorHAnsi" w:cs="Arial"/>
              </w:rPr>
              <w:t>Webinar on ASP</w:t>
            </w:r>
          </w:p>
        </w:tc>
        <w:tc>
          <w:tcPr>
            <w:tcW w:w="1719" w:type="dxa"/>
            <w:gridSpan w:val="2"/>
            <w:tcBorders>
              <w:bottom w:val="single" w:sz="8" w:space="0" w:color="6D6D6D"/>
            </w:tcBorders>
          </w:tcPr>
          <w:p w14:paraId="3561A4B5" w14:textId="77777777" w:rsidR="00BB7517" w:rsidRDefault="00BB7517" w:rsidP="00BB7517">
            <w:pPr>
              <w:spacing w:before="60"/>
              <w:rPr>
                <w:rFonts w:asciiTheme="majorHAnsi" w:hAnsiTheme="majorHAnsi" w:cs="Arial"/>
              </w:rPr>
            </w:pPr>
          </w:p>
          <w:p w14:paraId="60B1E80B" w14:textId="3C2B6538" w:rsidR="002D700F" w:rsidRPr="00574342" w:rsidRDefault="002D700F" w:rsidP="00BB7517">
            <w:pPr>
              <w:spacing w:before="60"/>
              <w:rPr>
                <w:rFonts w:asciiTheme="majorHAnsi" w:hAnsiTheme="majorHAnsi" w:cs="Arial"/>
              </w:rPr>
            </w:pPr>
            <w:r>
              <w:rPr>
                <w:rFonts w:asciiTheme="majorHAnsi" w:hAnsiTheme="majorHAnsi" w:cs="Arial"/>
              </w:rPr>
              <w:t>28.02.2021</w:t>
            </w:r>
          </w:p>
        </w:tc>
        <w:tc>
          <w:tcPr>
            <w:tcW w:w="1719" w:type="dxa"/>
            <w:tcBorders>
              <w:top w:val="single" w:sz="8" w:space="0" w:color="6D6D6D"/>
              <w:left w:val="single" w:sz="8" w:space="0" w:color="6D6D6D"/>
              <w:bottom w:val="single" w:sz="8" w:space="0" w:color="6D6D6D"/>
              <w:right w:val="single" w:sz="8" w:space="0" w:color="6D6D6D"/>
            </w:tcBorders>
            <w:shd w:val="clear" w:color="auto" w:fill="auto"/>
          </w:tcPr>
          <w:p w14:paraId="241FE3C9" w14:textId="3AF3D12F" w:rsidR="00BB7517" w:rsidRPr="00574342" w:rsidRDefault="002D700F" w:rsidP="00BB7517">
            <w:pPr>
              <w:spacing w:line="240" w:lineRule="auto"/>
              <w:rPr>
                <w:rFonts w:asciiTheme="majorHAnsi" w:hAnsiTheme="majorHAnsi" w:cs="Arial"/>
              </w:rPr>
            </w:pPr>
            <w:r>
              <w:rPr>
                <w:rFonts w:asciiTheme="majorHAnsi" w:hAnsiTheme="majorHAnsi" w:cs="Arial"/>
              </w:rPr>
              <w:t>10 days</w:t>
            </w:r>
            <w:r w:rsidR="0033384A">
              <w:rPr>
                <w:rFonts w:asciiTheme="majorHAnsi" w:hAnsiTheme="majorHAnsi" w:cs="Arial"/>
              </w:rPr>
              <w:t xml:space="preserve"> (25%)</w:t>
            </w:r>
          </w:p>
        </w:tc>
      </w:tr>
    </w:tbl>
    <w:p w14:paraId="1C93BB1E" w14:textId="77777777" w:rsidR="00B5534C" w:rsidRDefault="00B5534C">
      <w:pPr>
        <w:rPr>
          <w:rFonts w:asciiTheme="majorHAnsi" w:hAnsiTheme="majorHAnsi"/>
        </w:rPr>
      </w:pPr>
    </w:p>
    <w:p w14:paraId="05CD1ACA" w14:textId="0C380EEF" w:rsidR="00824D81" w:rsidRPr="002036A1" w:rsidRDefault="002036A1" w:rsidP="002036A1">
      <w:pPr>
        <w:rPr>
          <w:rFonts w:asciiTheme="majorHAnsi" w:hAnsiTheme="majorHAnsi"/>
          <w:sz w:val="16"/>
          <w:szCs w:val="16"/>
        </w:rPr>
      </w:pPr>
      <w:r w:rsidRPr="002036A1">
        <w:rPr>
          <w:rFonts w:asciiTheme="majorHAnsi" w:hAnsiTheme="majorHAnsi"/>
          <w:sz w:val="16"/>
          <w:szCs w:val="16"/>
        </w:rPr>
        <w:t>*</w:t>
      </w:r>
      <w:r w:rsidR="008E603E">
        <w:rPr>
          <w:rFonts w:asciiTheme="majorHAnsi" w:hAnsiTheme="majorHAnsi"/>
          <w:sz w:val="16"/>
          <w:szCs w:val="16"/>
        </w:rPr>
        <w:t>) Ref CF.AI.2013-001 Amend</w:t>
      </w:r>
      <w:r w:rsidR="00824D81">
        <w:rPr>
          <w:rFonts w:asciiTheme="majorHAnsi" w:hAnsiTheme="majorHAnsi"/>
          <w:sz w:val="16"/>
          <w:szCs w:val="16"/>
        </w:rPr>
        <w:t xml:space="preserve"> 2, work assignment should be: </w:t>
      </w:r>
      <w:r w:rsidRPr="002036A1">
        <w:rPr>
          <w:rFonts w:asciiTheme="majorHAnsi" w:hAnsiTheme="majorHAnsi"/>
          <w:sz w:val="16"/>
          <w:szCs w:val="16"/>
        </w:rPr>
        <w:t xml:space="preserve"> </w:t>
      </w:r>
      <w:r w:rsidR="00153B14">
        <w:rPr>
          <w:rFonts w:asciiTheme="majorHAnsi" w:hAnsiTheme="majorHAnsi"/>
          <w:sz w:val="16"/>
          <w:szCs w:val="16"/>
        </w:rPr>
        <w:t>specific</w:t>
      </w:r>
      <w:r w:rsidR="0005253B">
        <w:rPr>
          <w:rFonts w:asciiTheme="majorHAnsi" w:hAnsiTheme="majorHAnsi"/>
          <w:sz w:val="16"/>
          <w:szCs w:val="16"/>
        </w:rPr>
        <w:t xml:space="preserve">, </w:t>
      </w:r>
      <w:r w:rsidRPr="002036A1">
        <w:rPr>
          <w:rFonts w:asciiTheme="majorHAnsi" w:hAnsiTheme="majorHAnsi"/>
          <w:sz w:val="16"/>
          <w:szCs w:val="16"/>
        </w:rPr>
        <w:t>measurable, attainable, results-based and time-bound (“SMART”) and include:</w:t>
      </w:r>
    </w:p>
    <w:p w14:paraId="28896E02" w14:textId="77777777" w:rsidR="002036A1" w:rsidRDefault="002036A1" w:rsidP="002036A1">
      <w:pPr>
        <w:rPr>
          <w:rFonts w:asciiTheme="majorHAnsi" w:hAnsiTheme="majorHAnsi"/>
          <w:sz w:val="16"/>
          <w:szCs w:val="16"/>
        </w:rPr>
      </w:pPr>
      <w:r w:rsidRPr="002036A1">
        <w:rPr>
          <w:rFonts w:asciiTheme="majorHAnsi" w:hAnsiTheme="majorHAnsi"/>
          <w:sz w:val="16"/>
          <w:szCs w:val="16"/>
        </w:rPr>
        <w:lastRenderedPageBreak/>
        <w:t>(a)</w:t>
      </w:r>
      <w:r w:rsidR="00824D81">
        <w:rPr>
          <w:rFonts w:asciiTheme="majorHAnsi" w:hAnsiTheme="majorHAnsi"/>
          <w:sz w:val="16"/>
          <w:szCs w:val="16"/>
        </w:rPr>
        <w:t xml:space="preserve"> </w:t>
      </w:r>
      <w:r w:rsidRPr="002036A1">
        <w:rPr>
          <w:rFonts w:asciiTheme="majorHAnsi" w:hAnsiTheme="majorHAnsi"/>
          <w:sz w:val="16"/>
          <w:szCs w:val="16"/>
        </w:rPr>
        <w:t xml:space="preserve">tangible and measurable outputs, objectives and targets of the work assignment, as well as specific activities to achieve these; </w:t>
      </w:r>
    </w:p>
    <w:p w14:paraId="3B4E062A" w14:textId="77777777" w:rsidR="002036A1" w:rsidRDefault="002036A1" w:rsidP="002036A1">
      <w:pPr>
        <w:rPr>
          <w:rFonts w:asciiTheme="majorHAnsi" w:hAnsiTheme="majorHAnsi"/>
          <w:sz w:val="16"/>
          <w:szCs w:val="16"/>
        </w:rPr>
      </w:pPr>
      <w:r w:rsidRPr="002036A1">
        <w:rPr>
          <w:rFonts w:asciiTheme="majorHAnsi" w:hAnsiTheme="majorHAnsi"/>
          <w:sz w:val="16"/>
          <w:szCs w:val="16"/>
        </w:rPr>
        <w:t>(b</w:t>
      </w:r>
      <w:r w:rsidR="00824D81" w:rsidRPr="002036A1">
        <w:rPr>
          <w:rFonts w:asciiTheme="majorHAnsi" w:hAnsiTheme="majorHAnsi"/>
          <w:sz w:val="16"/>
          <w:szCs w:val="16"/>
        </w:rPr>
        <w:t>) specific</w:t>
      </w:r>
      <w:r w:rsidRPr="002036A1">
        <w:rPr>
          <w:rFonts w:asciiTheme="majorHAnsi" w:hAnsiTheme="majorHAnsi"/>
          <w:sz w:val="16"/>
          <w:szCs w:val="16"/>
        </w:rPr>
        <w:t xml:space="preserve"> delivery dates and details as to how the work must be delivered (e.g. electronic submission, hard copy), subdivided into “milestones” where appropriate;</w:t>
      </w:r>
    </w:p>
    <w:p w14:paraId="6A315A69" w14:textId="1CAA233F" w:rsidR="00C302B1" w:rsidRPr="004D139A" w:rsidRDefault="002036A1">
      <w:pPr>
        <w:rPr>
          <w:rFonts w:asciiTheme="majorHAnsi" w:hAnsiTheme="majorHAnsi"/>
          <w:sz w:val="16"/>
          <w:szCs w:val="16"/>
        </w:rPr>
      </w:pPr>
      <w:r w:rsidRPr="002036A1">
        <w:rPr>
          <w:rFonts w:asciiTheme="majorHAnsi" w:hAnsiTheme="majorHAnsi"/>
          <w:sz w:val="16"/>
          <w:szCs w:val="16"/>
        </w:rPr>
        <w:t>(c</w:t>
      </w:r>
      <w:r w:rsidR="00824D81" w:rsidRPr="002036A1">
        <w:rPr>
          <w:rFonts w:asciiTheme="majorHAnsi" w:hAnsiTheme="majorHAnsi"/>
          <w:sz w:val="16"/>
          <w:szCs w:val="16"/>
        </w:rPr>
        <w:t>) indicators</w:t>
      </w:r>
      <w:r w:rsidRPr="002036A1">
        <w:rPr>
          <w:rFonts w:asciiTheme="majorHAnsi" w:hAnsiTheme="majorHAnsi"/>
          <w:sz w:val="16"/>
          <w:szCs w:val="16"/>
        </w:rPr>
        <w:t xml:space="preserve"> for evaluation of outputs (including timeliness, achievement</w:t>
      </w:r>
      <w:r>
        <w:rPr>
          <w:rFonts w:asciiTheme="majorHAnsi" w:hAnsiTheme="majorHAnsi"/>
          <w:sz w:val="16"/>
          <w:szCs w:val="16"/>
        </w:rPr>
        <w:t xml:space="preserve"> of goals, and quality of work)</w:t>
      </w:r>
    </w:p>
    <w:tbl>
      <w:tblPr>
        <w:tblW w:w="10242"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492"/>
        <w:gridCol w:w="625"/>
        <w:gridCol w:w="3155"/>
        <w:gridCol w:w="1153"/>
        <w:gridCol w:w="1817"/>
      </w:tblGrid>
      <w:tr w:rsidR="00C709B4" w:rsidRPr="00574342" w14:paraId="4DC4BE38" w14:textId="77777777" w:rsidTr="004332B2">
        <w:trPr>
          <w:trHeight w:val="400"/>
        </w:trPr>
        <w:tc>
          <w:tcPr>
            <w:tcW w:w="3492" w:type="dxa"/>
            <w:tcBorders>
              <w:top w:val="single" w:sz="4" w:space="0" w:color="auto"/>
              <w:left w:val="single" w:sz="4" w:space="0" w:color="auto"/>
              <w:bottom w:val="nil"/>
              <w:right w:val="single" w:sz="4" w:space="0" w:color="auto"/>
            </w:tcBorders>
            <w:shd w:val="clear" w:color="auto" w:fill="auto"/>
            <w:noWrap/>
            <w:hideMark/>
          </w:tcPr>
          <w:p w14:paraId="305DC5C8" w14:textId="040F087C" w:rsidR="00C709B4" w:rsidRDefault="00C709B4" w:rsidP="00C709B4">
            <w:pPr>
              <w:spacing w:before="60"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Minimum Qualifications required:</w:t>
            </w:r>
          </w:p>
          <w:p w14:paraId="4FC53DB6" w14:textId="5CDD3F97" w:rsidR="002D700F" w:rsidRDefault="002D700F" w:rsidP="00C709B4">
            <w:pPr>
              <w:spacing w:before="60"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fldChar w:fldCharType="begin">
                <w:ffData>
                  <w:name w:val="Check7"/>
                  <w:enabled/>
                  <w:calcOnExit w:val="0"/>
                  <w:checkBox>
                    <w:sizeAuto/>
                    <w:default w:val="0"/>
                  </w:checkBox>
                </w:ffData>
              </w:fldChar>
            </w:r>
            <w:r w:rsidRPr="00574342">
              <w:rPr>
                <w:rFonts w:asciiTheme="majorHAnsi" w:eastAsia="Arial Unicode MS" w:hAnsiTheme="majorHAnsi" w:cs="Gill Sans"/>
                <w:color w:val="auto"/>
                <w:lang w:val="en-AU"/>
              </w:rPr>
              <w:instrText xml:space="preserve"> FORMCHECKBOX </w:instrText>
            </w:r>
            <w:r w:rsidR="0015739A">
              <w:rPr>
                <w:rFonts w:asciiTheme="majorHAnsi" w:eastAsia="Arial Unicode MS" w:hAnsiTheme="majorHAnsi" w:cs="Gill Sans"/>
                <w:color w:val="auto"/>
                <w:lang w:val="en-AU"/>
              </w:rPr>
            </w:r>
            <w:r w:rsidR="0015739A">
              <w:rPr>
                <w:rFonts w:asciiTheme="majorHAnsi" w:eastAsia="Arial Unicode MS" w:hAnsiTheme="majorHAnsi" w:cs="Gill Sans"/>
                <w:color w:val="auto"/>
                <w:lang w:val="en-AU"/>
              </w:rPr>
              <w:fldChar w:fldCharType="separate"/>
            </w:r>
            <w:r w:rsidRPr="00574342">
              <w:rPr>
                <w:rFonts w:asciiTheme="majorHAnsi" w:eastAsia="Arial Unicode MS" w:hAnsiTheme="majorHAnsi" w:cs="Gill Sans"/>
                <w:color w:val="auto"/>
                <w:lang w:val="en-AU"/>
              </w:rPr>
              <w:fldChar w:fldCharType="end"/>
            </w:r>
            <w:r w:rsidRPr="00574342">
              <w:rPr>
                <w:rFonts w:asciiTheme="majorHAnsi" w:eastAsia="Arial Unicode MS" w:hAnsiTheme="majorHAnsi" w:cs="Gill Sans"/>
                <w:color w:val="auto"/>
                <w:lang w:val="en-AU"/>
              </w:rPr>
              <w:t xml:space="preserve"> Bachelors   </w:t>
            </w:r>
            <w:r>
              <w:rPr>
                <w:rFonts w:asciiTheme="majorHAnsi" w:eastAsia="Arial Unicode MS" w:hAnsiTheme="majorHAnsi" w:cs="Gill Sans"/>
                <w:color w:val="auto"/>
                <w:lang w:val="en-AU"/>
              </w:rPr>
              <w:t>X</w:t>
            </w:r>
            <w:r w:rsidRPr="00574342">
              <w:rPr>
                <w:rFonts w:asciiTheme="majorHAnsi" w:eastAsia="Arial Unicode MS" w:hAnsiTheme="majorHAnsi" w:cs="Gill Sans"/>
                <w:color w:val="auto"/>
                <w:lang w:val="en-AU"/>
              </w:rPr>
              <w:t xml:space="preserve"> Masters   </w:t>
            </w:r>
            <w:r w:rsidRPr="00574342">
              <w:rPr>
                <w:rFonts w:asciiTheme="majorHAnsi" w:eastAsia="Arial Unicode MS" w:hAnsiTheme="majorHAnsi" w:cs="Gill Sans"/>
                <w:color w:val="auto"/>
                <w:lang w:val="en-AU"/>
              </w:rPr>
              <w:fldChar w:fldCharType="begin">
                <w:ffData>
                  <w:name w:val="Check8"/>
                  <w:enabled/>
                  <w:calcOnExit w:val="0"/>
                  <w:checkBox>
                    <w:sizeAuto/>
                    <w:default w:val="0"/>
                  </w:checkBox>
                </w:ffData>
              </w:fldChar>
            </w:r>
            <w:r w:rsidRPr="00574342">
              <w:rPr>
                <w:rFonts w:asciiTheme="majorHAnsi" w:eastAsia="Arial Unicode MS" w:hAnsiTheme="majorHAnsi" w:cs="Gill Sans"/>
                <w:color w:val="auto"/>
                <w:lang w:val="en-AU"/>
              </w:rPr>
              <w:instrText xml:space="preserve"> FORMCHECKBOX </w:instrText>
            </w:r>
            <w:r w:rsidR="0015739A">
              <w:rPr>
                <w:rFonts w:asciiTheme="majorHAnsi" w:eastAsia="Arial Unicode MS" w:hAnsiTheme="majorHAnsi" w:cs="Gill Sans"/>
                <w:color w:val="auto"/>
                <w:lang w:val="en-AU"/>
              </w:rPr>
            </w:r>
            <w:r w:rsidR="0015739A">
              <w:rPr>
                <w:rFonts w:asciiTheme="majorHAnsi" w:eastAsia="Arial Unicode MS" w:hAnsiTheme="majorHAnsi" w:cs="Gill Sans"/>
                <w:color w:val="auto"/>
                <w:lang w:val="en-AU"/>
              </w:rPr>
              <w:fldChar w:fldCharType="separate"/>
            </w:r>
            <w:r w:rsidRPr="00574342">
              <w:rPr>
                <w:rFonts w:asciiTheme="majorHAnsi" w:eastAsia="Arial Unicode MS" w:hAnsiTheme="majorHAnsi" w:cs="Gill Sans"/>
                <w:color w:val="auto"/>
                <w:lang w:val="en-AU"/>
              </w:rPr>
              <w:fldChar w:fldCharType="end"/>
            </w:r>
            <w:r w:rsidRPr="00574342">
              <w:rPr>
                <w:rFonts w:asciiTheme="majorHAnsi" w:eastAsia="Arial Unicode MS" w:hAnsiTheme="majorHAnsi" w:cs="Gill Sans"/>
                <w:color w:val="auto"/>
                <w:lang w:val="en-AU"/>
              </w:rPr>
              <w:t xml:space="preserve"> PhD   </w:t>
            </w:r>
            <w:r w:rsidRPr="00574342">
              <w:rPr>
                <w:rFonts w:asciiTheme="majorHAnsi" w:eastAsia="Arial Unicode MS" w:hAnsiTheme="majorHAnsi" w:cs="Gill Sans"/>
                <w:color w:val="auto"/>
                <w:lang w:val="en-AU"/>
              </w:rPr>
              <w:fldChar w:fldCharType="begin">
                <w:ffData>
                  <w:name w:val="Check9"/>
                  <w:enabled/>
                  <w:calcOnExit w:val="0"/>
                  <w:checkBox>
                    <w:sizeAuto/>
                    <w:default w:val="0"/>
                  </w:checkBox>
                </w:ffData>
              </w:fldChar>
            </w:r>
            <w:r w:rsidRPr="00574342">
              <w:rPr>
                <w:rFonts w:asciiTheme="majorHAnsi" w:eastAsia="Arial Unicode MS" w:hAnsiTheme="majorHAnsi" w:cs="Gill Sans"/>
                <w:color w:val="auto"/>
                <w:lang w:val="en-AU"/>
              </w:rPr>
              <w:instrText xml:space="preserve"> FORMCHECKBOX </w:instrText>
            </w:r>
            <w:r w:rsidR="0015739A">
              <w:rPr>
                <w:rFonts w:asciiTheme="majorHAnsi" w:eastAsia="Arial Unicode MS" w:hAnsiTheme="majorHAnsi" w:cs="Gill Sans"/>
                <w:color w:val="auto"/>
                <w:lang w:val="en-AU"/>
              </w:rPr>
            </w:r>
            <w:r w:rsidR="0015739A">
              <w:rPr>
                <w:rFonts w:asciiTheme="majorHAnsi" w:eastAsia="Arial Unicode MS" w:hAnsiTheme="majorHAnsi" w:cs="Gill Sans"/>
                <w:color w:val="auto"/>
                <w:lang w:val="en-AU"/>
              </w:rPr>
              <w:fldChar w:fldCharType="separate"/>
            </w:r>
            <w:r w:rsidRPr="00574342">
              <w:rPr>
                <w:rFonts w:asciiTheme="majorHAnsi" w:eastAsia="Arial Unicode MS" w:hAnsiTheme="majorHAnsi" w:cs="Gill Sans"/>
                <w:color w:val="auto"/>
                <w:lang w:val="en-AU"/>
              </w:rPr>
              <w:fldChar w:fldCharType="end"/>
            </w:r>
            <w:r w:rsidRPr="00574342">
              <w:rPr>
                <w:rFonts w:asciiTheme="majorHAnsi" w:eastAsia="Arial Unicode MS" w:hAnsiTheme="majorHAnsi" w:cs="Gill Sans"/>
                <w:color w:val="auto"/>
                <w:lang w:val="en-AU"/>
              </w:rPr>
              <w:t xml:space="preserve"> Other  - </w:t>
            </w:r>
            <w:r w:rsidRPr="00574342">
              <w:rPr>
                <w:rFonts w:asciiTheme="majorHAnsi" w:eastAsia="Arial Unicode MS" w:hAnsiTheme="majorHAnsi" w:cs="Gill Sans"/>
                <w:i/>
                <w:color w:val="auto"/>
                <w:lang w:val="en-AU"/>
              </w:rPr>
              <w:t>please describe</w:t>
            </w:r>
          </w:p>
          <w:p w14:paraId="00477AB7" w14:textId="77777777" w:rsidR="002D700F" w:rsidRDefault="002D700F" w:rsidP="00C709B4">
            <w:pPr>
              <w:spacing w:before="60" w:line="240" w:lineRule="auto"/>
              <w:rPr>
                <w:rFonts w:asciiTheme="majorHAnsi" w:eastAsia="Arial Unicode MS" w:hAnsiTheme="majorHAnsi" w:cs="Gill Sans"/>
                <w:color w:val="auto"/>
                <w:lang w:val="en-AU"/>
              </w:rPr>
            </w:pPr>
          </w:p>
          <w:p w14:paraId="026665CF" w14:textId="18794B39" w:rsidR="002D700F" w:rsidRPr="00574342" w:rsidRDefault="002D700F" w:rsidP="00C709B4">
            <w:pPr>
              <w:spacing w:before="60" w:line="240" w:lineRule="auto"/>
              <w:rPr>
                <w:rFonts w:asciiTheme="majorHAnsi" w:eastAsia="Arial Unicode MS" w:hAnsiTheme="majorHAnsi" w:cs="Gill Sans"/>
                <w:color w:val="auto"/>
                <w:lang w:val="en-AU"/>
              </w:rPr>
            </w:pPr>
          </w:p>
        </w:tc>
        <w:tc>
          <w:tcPr>
            <w:tcW w:w="6750" w:type="dxa"/>
            <w:gridSpan w:val="4"/>
            <w:tcBorders>
              <w:top w:val="single" w:sz="4" w:space="0" w:color="auto"/>
              <w:left w:val="single" w:sz="4" w:space="0" w:color="auto"/>
              <w:bottom w:val="nil"/>
              <w:right w:val="single" w:sz="4" w:space="0" w:color="auto"/>
            </w:tcBorders>
            <w:shd w:val="clear" w:color="auto" w:fill="auto"/>
            <w:noWrap/>
            <w:hideMark/>
          </w:tcPr>
          <w:p w14:paraId="6B39D8FB" w14:textId="77777777" w:rsidR="00C709B4" w:rsidRPr="00B62C0A" w:rsidRDefault="00C709B4" w:rsidP="00B5534C">
            <w:pPr>
              <w:spacing w:before="60" w:line="240" w:lineRule="auto"/>
              <w:rPr>
                <w:rFonts w:asciiTheme="majorHAnsi" w:eastAsia="Arial Unicode MS" w:hAnsiTheme="majorHAnsi" w:cs="Gill Sans"/>
                <w:color w:val="auto"/>
                <w:lang w:val="en-AU"/>
              </w:rPr>
            </w:pPr>
            <w:r w:rsidRPr="00B62C0A">
              <w:rPr>
                <w:rFonts w:asciiTheme="majorHAnsi" w:eastAsia="Arial Unicode MS" w:hAnsiTheme="majorHAnsi" w:cs="Gill Sans"/>
                <w:color w:val="auto"/>
                <w:lang w:val="en-AU"/>
              </w:rPr>
              <w:t>Knowledge/Expertise/Skills required</w:t>
            </w:r>
          </w:p>
          <w:p w14:paraId="1B309ABC" w14:textId="77777777" w:rsidR="002D700F" w:rsidRPr="00B62C0A" w:rsidRDefault="002D700F" w:rsidP="002D700F">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cstheme="majorHAnsi"/>
              </w:rPr>
              <w:t xml:space="preserve">Minimum post-graduate (Masters) degree in social protection, social policy, disaster management, international development, policy and/or management, or other related science field with 5 years of progressive work experience </w:t>
            </w:r>
            <w:r w:rsidRPr="00B62C0A">
              <w:rPr>
                <w:rFonts w:asciiTheme="majorHAnsi" w:hAnsiTheme="majorHAnsi" w:cstheme="majorHAnsi"/>
                <w:u w:val="single"/>
              </w:rPr>
              <w:t>OR</w:t>
            </w:r>
            <w:r w:rsidRPr="00B62C0A">
              <w:rPr>
                <w:rFonts w:asciiTheme="majorHAnsi" w:hAnsiTheme="majorHAnsi" w:cstheme="majorHAnsi"/>
              </w:rPr>
              <w:t xml:space="preserve"> 8 years of work experience in lieu is required.</w:t>
            </w:r>
          </w:p>
          <w:p w14:paraId="4DEE48AB" w14:textId="02D8F860" w:rsidR="002D700F" w:rsidRPr="00B62C0A" w:rsidRDefault="002D700F" w:rsidP="00C87BF6">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rPr>
              <w:t xml:space="preserve">Demonstrated experience in complex project management, delivering expert advice, technical support and capacity development to governments. </w:t>
            </w:r>
          </w:p>
          <w:p w14:paraId="354CAA62" w14:textId="77777777" w:rsidR="002D700F" w:rsidRPr="00B62C0A" w:rsidRDefault="002D700F" w:rsidP="002D700F">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cstheme="majorHAnsi"/>
              </w:rPr>
              <w:t>Familiarity with government and administration regulations in Indonesia and experience working with sub-national governments is considered an advantage.</w:t>
            </w:r>
          </w:p>
          <w:p w14:paraId="5931510F" w14:textId="77777777" w:rsidR="002D700F" w:rsidRPr="00B62C0A" w:rsidRDefault="002D700F" w:rsidP="002D700F">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cstheme="majorHAnsi"/>
              </w:rPr>
              <w:t>Strong knowledge and experience on shock responsive on social protection / ASP especially in the region of Asia</w:t>
            </w:r>
          </w:p>
          <w:p w14:paraId="53FF9606" w14:textId="77777777" w:rsidR="002D700F" w:rsidRPr="00B62C0A" w:rsidRDefault="002D700F" w:rsidP="002D700F">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cstheme="majorHAnsi"/>
              </w:rPr>
              <w:t>Experience in baseline study, evaluation, endline survey, action research, policy research</w:t>
            </w:r>
          </w:p>
          <w:p w14:paraId="0F2B3B66" w14:textId="77777777" w:rsidR="002D700F" w:rsidRPr="00B62C0A" w:rsidRDefault="002D700F" w:rsidP="002D700F">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cstheme="majorHAnsi"/>
              </w:rPr>
              <w:t>Strong attention to consistency, detail and quality</w:t>
            </w:r>
          </w:p>
          <w:p w14:paraId="1B599154" w14:textId="77777777" w:rsidR="00B62C0A" w:rsidRPr="00B62C0A" w:rsidRDefault="002D700F" w:rsidP="00B62C0A">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cstheme="majorHAnsi"/>
              </w:rPr>
              <w:t>Ability to write high quality, clear and concise report</w:t>
            </w:r>
            <w:r w:rsidR="00B62C0A" w:rsidRPr="00B62C0A">
              <w:rPr>
                <w:rFonts w:asciiTheme="majorHAnsi" w:hAnsiTheme="majorHAnsi" w:cstheme="majorHAnsi"/>
              </w:rPr>
              <w:t xml:space="preserve">. </w:t>
            </w:r>
            <w:r w:rsidR="00B62C0A" w:rsidRPr="00B62C0A">
              <w:rPr>
                <w:rFonts w:asciiTheme="majorHAnsi" w:hAnsiTheme="majorHAnsi"/>
              </w:rPr>
              <w:t xml:space="preserve">Strong analytical, reporting, presentation and writing skills; </w:t>
            </w:r>
          </w:p>
          <w:p w14:paraId="4F203338" w14:textId="77777777" w:rsidR="00B62C0A" w:rsidRPr="00B62C0A" w:rsidRDefault="00B62C0A" w:rsidP="00B62C0A">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rPr>
              <w:t xml:space="preserve">Ability to manage heavy workloads and solve complex problems with minimum supervision. </w:t>
            </w:r>
          </w:p>
          <w:p w14:paraId="08927C05" w14:textId="642A3CBB" w:rsidR="002D700F" w:rsidRPr="00110290" w:rsidRDefault="00B62C0A" w:rsidP="00B62C0A">
            <w:pPr>
              <w:pStyle w:val="ListParagraph"/>
              <w:numPr>
                <w:ilvl w:val="0"/>
                <w:numId w:val="33"/>
              </w:numPr>
              <w:spacing w:line="240" w:lineRule="auto"/>
              <w:ind w:right="566"/>
              <w:jc w:val="both"/>
              <w:rPr>
                <w:rFonts w:asciiTheme="majorHAnsi" w:hAnsiTheme="majorHAnsi" w:cstheme="majorHAnsi"/>
              </w:rPr>
            </w:pPr>
            <w:r w:rsidRPr="00B62C0A">
              <w:rPr>
                <w:rFonts w:asciiTheme="majorHAnsi" w:hAnsiTheme="majorHAnsi"/>
              </w:rPr>
              <w:t xml:space="preserve">Flexibility and experience in working remotely. </w:t>
            </w:r>
          </w:p>
          <w:p w14:paraId="2D5C6CC0" w14:textId="1D689EC0" w:rsidR="002D700F" w:rsidRPr="00B62C0A" w:rsidRDefault="002D700F" w:rsidP="00B5534C">
            <w:pPr>
              <w:spacing w:before="60" w:line="240" w:lineRule="auto"/>
              <w:rPr>
                <w:rFonts w:asciiTheme="majorHAnsi" w:eastAsia="Arial Unicode MS" w:hAnsiTheme="majorHAnsi" w:cs="Gill Sans"/>
                <w:color w:val="FF0000"/>
                <w:lang w:val="en-AU"/>
              </w:rPr>
            </w:pPr>
          </w:p>
        </w:tc>
      </w:tr>
      <w:tr w:rsidR="00C709B4" w:rsidRPr="00574342" w14:paraId="1F3B6F5B" w14:textId="77777777" w:rsidTr="004332B2">
        <w:tc>
          <w:tcPr>
            <w:tcW w:w="4117" w:type="dxa"/>
            <w:gridSpan w:val="2"/>
            <w:tcBorders>
              <w:top w:val="single" w:sz="4" w:space="0" w:color="auto"/>
              <w:bottom w:val="nil"/>
            </w:tcBorders>
            <w:shd w:val="clear" w:color="auto" w:fill="auto"/>
            <w:noWrap/>
            <w:hideMark/>
          </w:tcPr>
          <w:p w14:paraId="06FFBB95" w14:textId="77777777" w:rsidR="00C709B4" w:rsidRPr="00574342" w:rsidRDefault="00C709B4" w:rsidP="00A44052">
            <w:pPr>
              <w:spacing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Additional information or attachments:</w:t>
            </w:r>
          </w:p>
        </w:tc>
        <w:tc>
          <w:tcPr>
            <w:tcW w:w="3155" w:type="dxa"/>
            <w:tcBorders>
              <w:top w:val="single" w:sz="4" w:space="0" w:color="auto"/>
              <w:bottom w:val="nil"/>
            </w:tcBorders>
            <w:shd w:val="clear" w:color="auto" w:fill="auto"/>
            <w:noWrap/>
            <w:hideMark/>
          </w:tcPr>
          <w:p w14:paraId="57B855B4" w14:textId="6398202F" w:rsidR="00C709B4" w:rsidRDefault="00C709B4" w:rsidP="00C709B4">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Prepared By:</w:t>
            </w:r>
          </w:p>
          <w:p w14:paraId="0D426954" w14:textId="77777777" w:rsidR="00A95D7E" w:rsidRDefault="00A95D7E" w:rsidP="00A95D7E">
            <w:pPr>
              <w:spacing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Program Manager</w:t>
            </w:r>
          </w:p>
          <w:p w14:paraId="1BCBF6C2" w14:textId="16B8DA44" w:rsidR="00A95D7E" w:rsidRPr="00574342" w:rsidRDefault="00A95D7E" w:rsidP="00A95D7E">
            <w:pPr>
              <w:spacing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Adaptive Social Protection (ASP</w:t>
            </w:r>
          </w:p>
        </w:tc>
        <w:tc>
          <w:tcPr>
            <w:tcW w:w="2970" w:type="dxa"/>
            <w:gridSpan w:val="2"/>
            <w:tcBorders>
              <w:top w:val="single" w:sz="4" w:space="0" w:color="auto"/>
              <w:bottom w:val="nil"/>
            </w:tcBorders>
            <w:shd w:val="clear" w:color="auto" w:fill="auto"/>
          </w:tcPr>
          <w:p w14:paraId="224E6AEB" w14:textId="77777777" w:rsidR="00C709B4" w:rsidRDefault="00C709B4" w:rsidP="00C709B4">
            <w:pPr>
              <w:spacing w:before="100" w:beforeAutospacing="1" w:after="100" w:afterAutospacing="1" w:line="240" w:lineRule="auto"/>
              <w:rPr>
                <w:rFonts w:asciiTheme="majorHAnsi" w:eastAsia="Arial Unicode MS" w:hAnsiTheme="majorHAnsi" w:cs="Gill Sans"/>
                <w:color w:val="auto"/>
                <w:lang w:val="en-AU"/>
              </w:rPr>
            </w:pPr>
            <w:r w:rsidRPr="00574342">
              <w:rPr>
                <w:rFonts w:asciiTheme="majorHAnsi" w:eastAsia="Arial Unicode MS" w:hAnsiTheme="majorHAnsi" w:cs="Gill Sans"/>
                <w:color w:val="auto"/>
                <w:lang w:val="en-AU"/>
              </w:rPr>
              <w:t>Request Authorised By:</w:t>
            </w:r>
          </w:p>
          <w:p w14:paraId="524CEEA0" w14:textId="038F4820" w:rsidR="00A95D7E" w:rsidRDefault="00A95D7E" w:rsidP="007105D5">
            <w:pPr>
              <w:spacing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Chief</w:t>
            </w:r>
          </w:p>
          <w:p w14:paraId="7AC629B8" w14:textId="6CB3D861" w:rsidR="00A95D7E" w:rsidRPr="00574342" w:rsidRDefault="00A95D7E" w:rsidP="007105D5">
            <w:pPr>
              <w:spacing w:line="240" w:lineRule="auto"/>
              <w:rPr>
                <w:rFonts w:asciiTheme="majorHAnsi" w:eastAsia="Arial Unicode MS" w:hAnsiTheme="majorHAnsi" w:cs="Gill Sans"/>
                <w:color w:val="auto"/>
                <w:lang w:val="en-AU"/>
              </w:rPr>
            </w:pPr>
            <w:r>
              <w:rPr>
                <w:rFonts w:asciiTheme="majorHAnsi" w:eastAsia="Arial Unicode MS" w:hAnsiTheme="majorHAnsi" w:cs="Gill Sans"/>
                <w:color w:val="auto"/>
                <w:lang w:val="en-AU"/>
              </w:rPr>
              <w:t>Social Policy</w:t>
            </w:r>
          </w:p>
        </w:tc>
      </w:tr>
      <w:tr w:rsidR="00C709B4" w:rsidRPr="00574342" w14:paraId="4D2CB519" w14:textId="77777777" w:rsidTr="004332B2">
        <w:trPr>
          <w:trHeight w:val="350"/>
        </w:trPr>
        <w:tc>
          <w:tcPr>
            <w:tcW w:w="10242" w:type="dxa"/>
            <w:gridSpan w:val="5"/>
            <w:tcBorders>
              <w:top w:val="single" w:sz="4" w:space="0" w:color="auto"/>
              <w:left w:val="single" w:sz="4" w:space="0" w:color="auto"/>
              <w:bottom w:val="single" w:sz="4" w:space="0" w:color="auto"/>
              <w:right w:val="single" w:sz="4" w:space="0" w:color="auto"/>
            </w:tcBorders>
            <w:shd w:val="clear" w:color="auto" w:fill="auto"/>
            <w:noWrap/>
          </w:tcPr>
          <w:p w14:paraId="7B66B267" w14:textId="77777777" w:rsidR="002036A1" w:rsidRDefault="002036A1" w:rsidP="00C709B4">
            <w:pPr>
              <w:spacing w:before="60" w:after="60" w:line="240" w:lineRule="auto"/>
              <w:rPr>
                <w:rFonts w:asciiTheme="majorHAnsi" w:eastAsia="Arial Unicode MS" w:hAnsiTheme="majorHAnsi" w:cs="Gill Sans"/>
                <w:i/>
                <w:color w:val="auto"/>
                <w:lang w:val="en-AU"/>
              </w:rPr>
            </w:pPr>
            <w:r>
              <w:rPr>
                <w:rFonts w:asciiTheme="majorHAnsi" w:eastAsia="Arial Unicode MS" w:hAnsiTheme="majorHAnsi" w:cs="Gill Sans"/>
                <w:i/>
                <w:color w:val="auto"/>
                <w:lang w:val="en-AU"/>
              </w:rPr>
              <w:t>Endorsed by HR:</w:t>
            </w:r>
            <w:r w:rsidR="0065276F">
              <w:rPr>
                <w:rFonts w:asciiTheme="majorHAnsi" w:eastAsia="Arial Unicode MS" w:hAnsiTheme="majorHAnsi" w:cs="Gill Sans"/>
                <w:i/>
                <w:color w:val="auto"/>
                <w:lang w:val="en-AU"/>
              </w:rPr>
              <w:t xml:space="preserve"> Name: </w:t>
            </w:r>
          </w:p>
          <w:p w14:paraId="2DD71F77" w14:textId="77777777" w:rsidR="002036A1" w:rsidRDefault="002036A1" w:rsidP="00C709B4">
            <w:pPr>
              <w:spacing w:before="60" w:after="60" w:line="240" w:lineRule="auto"/>
              <w:rPr>
                <w:rFonts w:asciiTheme="majorHAnsi" w:eastAsia="Arial Unicode MS" w:hAnsiTheme="majorHAnsi" w:cs="Gill Sans"/>
                <w:i/>
                <w:color w:val="auto"/>
                <w:lang w:val="en-AU"/>
              </w:rPr>
            </w:pPr>
          </w:p>
          <w:p w14:paraId="30DEF06C" w14:textId="77777777" w:rsidR="00C709B4" w:rsidRPr="00574342" w:rsidRDefault="00C709B4" w:rsidP="00C709B4">
            <w:pPr>
              <w:spacing w:before="60" w:after="60" w:line="240" w:lineRule="auto"/>
              <w:rPr>
                <w:rFonts w:asciiTheme="majorHAnsi" w:eastAsia="Arial Unicode MS" w:hAnsiTheme="majorHAnsi" w:cs="Gill Sans"/>
                <w:i/>
                <w:color w:val="auto"/>
                <w:lang w:val="en-AU"/>
              </w:rPr>
            </w:pPr>
            <w:r w:rsidRPr="00574342">
              <w:rPr>
                <w:rFonts w:asciiTheme="majorHAnsi" w:eastAsia="Arial Unicode MS" w:hAnsiTheme="majorHAnsi" w:cs="Gill Sans"/>
                <w:i/>
                <w:color w:val="auto"/>
                <w:lang w:val="en-AU"/>
              </w:rPr>
              <w:t>HR Remarks:</w:t>
            </w:r>
          </w:p>
          <w:p w14:paraId="73BA310E" w14:textId="5CDADEA0" w:rsidR="00C709B4" w:rsidRPr="00574342" w:rsidRDefault="00C709B4" w:rsidP="00C709B4">
            <w:pPr>
              <w:spacing w:line="240" w:lineRule="auto"/>
              <w:rPr>
                <w:rFonts w:asciiTheme="majorHAnsi" w:eastAsia="Arial Unicode MS" w:hAnsiTheme="majorHAnsi" w:cs="Gill Sans"/>
                <w:i/>
                <w:color w:val="auto"/>
                <w:lang w:val="en-AU"/>
              </w:rPr>
            </w:pPr>
            <w:r w:rsidRPr="00574342">
              <w:rPr>
                <w:rFonts w:asciiTheme="majorHAnsi" w:eastAsia="Arial Unicode MS" w:hAnsiTheme="majorHAnsi" w:cs="Gill Sans"/>
                <w:i/>
                <w:color w:val="auto"/>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F8CD69" w14:textId="2D04E8D0" w:rsidR="00C709B4" w:rsidRPr="00574342" w:rsidRDefault="00C709B4" w:rsidP="005127C1">
            <w:pPr>
              <w:spacing w:before="120" w:line="240" w:lineRule="auto"/>
              <w:rPr>
                <w:rFonts w:asciiTheme="majorHAnsi" w:eastAsia="Arial Unicode MS" w:hAnsiTheme="majorHAnsi" w:cs="Gill Sans"/>
                <w:i/>
                <w:color w:val="auto"/>
                <w:lang w:val="en-AU"/>
              </w:rPr>
            </w:pPr>
            <w:r w:rsidRPr="00574342">
              <w:rPr>
                <w:rFonts w:asciiTheme="majorHAnsi" w:eastAsia="Arial Unicode MS" w:hAnsiTheme="majorHAnsi" w:cs="Gill Sans"/>
                <w:i/>
                <w:color w:val="auto"/>
                <w:lang w:val="en-AU"/>
              </w:rPr>
              <w:t xml:space="preserve"> </w:t>
            </w:r>
            <w:r w:rsidR="00440066">
              <w:rPr>
                <w:rFonts w:asciiTheme="majorHAnsi" w:eastAsia="Arial Unicode MS" w:hAnsiTheme="majorHAnsi" w:cs="Gill Sans"/>
                <w:i/>
                <w:color w:val="auto"/>
                <w:lang w:val="en-AU"/>
              </w:rPr>
              <w:t xml:space="preserve">Approval of Representative for Communication and PFP/Deputy Representative Programme (for all programme clusters)/Deputy of Operations (for Operations).                                                                                              </w:t>
            </w:r>
          </w:p>
          <w:p w14:paraId="0BED2192" w14:textId="77777777" w:rsidR="00C709B4" w:rsidRPr="00574342" w:rsidRDefault="00C709B4" w:rsidP="00C709B4">
            <w:pPr>
              <w:spacing w:line="240" w:lineRule="auto"/>
              <w:rPr>
                <w:rFonts w:asciiTheme="majorHAnsi" w:eastAsia="Arial Unicode MS" w:hAnsiTheme="majorHAnsi" w:cs="Gill Sans"/>
                <w:i/>
                <w:color w:val="auto"/>
                <w:lang w:val="en-AU"/>
              </w:rPr>
            </w:pPr>
          </w:p>
          <w:p w14:paraId="212518CF" w14:textId="2DA06C8E" w:rsidR="00C709B4" w:rsidRPr="00110290" w:rsidRDefault="00C709B4" w:rsidP="00C709B4">
            <w:pPr>
              <w:spacing w:line="240" w:lineRule="auto"/>
              <w:rPr>
                <w:rFonts w:asciiTheme="majorHAnsi" w:eastAsia="Arial Unicode MS" w:hAnsiTheme="majorHAnsi" w:cs="Gill Sans"/>
                <w:i/>
                <w:color w:val="auto"/>
                <w:lang w:val="en-AU"/>
              </w:rPr>
            </w:pPr>
            <w:r w:rsidRPr="00574342">
              <w:rPr>
                <w:rFonts w:asciiTheme="majorHAnsi" w:eastAsia="Arial Unicode MS" w:hAnsiTheme="majorHAnsi" w:cs="Gill Sans"/>
                <w:i/>
                <w:color w:val="auto"/>
                <w:lang w:val="en-AU"/>
              </w:rPr>
              <w:t xml:space="preserve">______________________________________                                                                                      </w:t>
            </w:r>
            <w:r w:rsidR="002036A1">
              <w:rPr>
                <w:rFonts w:asciiTheme="majorHAnsi" w:eastAsia="Arial Unicode MS" w:hAnsiTheme="majorHAnsi" w:cs="Gill Sans"/>
                <w:i/>
                <w:color w:val="auto"/>
                <w:lang w:val="en-AU"/>
              </w:rPr>
              <w:t xml:space="preserve"> </w:t>
            </w:r>
            <w:r w:rsidRPr="00574342">
              <w:rPr>
                <w:rFonts w:asciiTheme="majorHAnsi" w:eastAsia="Arial Unicode MS" w:hAnsiTheme="majorHAnsi" w:cs="Gill Sans"/>
                <w:i/>
                <w:color w:val="auto"/>
              </w:rPr>
              <w:t xml:space="preserve">                                                                                                  </w:t>
            </w:r>
            <w:r w:rsidR="002036A1">
              <w:rPr>
                <w:rFonts w:asciiTheme="majorHAnsi" w:eastAsia="Arial Unicode MS" w:hAnsiTheme="majorHAnsi" w:cs="Gill Sans"/>
                <w:i/>
                <w:color w:val="auto"/>
              </w:rPr>
              <w:t xml:space="preserve"> </w:t>
            </w:r>
          </w:p>
          <w:p w14:paraId="273591F2" w14:textId="6D0EE2EE" w:rsidR="00C709B4" w:rsidRPr="00574342" w:rsidRDefault="00C709B4" w:rsidP="00B5534C">
            <w:pPr>
              <w:spacing w:before="60" w:after="60" w:line="240" w:lineRule="auto"/>
              <w:rPr>
                <w:rFonts w:asciiTheme="majorHAnsi" w:eastAsia="Arial Unicode MS" w:hAnsiTheme="majorHAnsi" w:cs="Gill Sans"/>
                <w:i/>
                <w:color w:val="auto"/>
                <w:sz w:val="16"/>
                <w:szCs w:val="16"/>
                <w:lang w:val="en-AU"/>
              </w:rPr>
            </w:pPr>
            <w:r w:rsidRPr="00574342">
              <w:rPr>
                <w:rFonts w:asciiTheme="majorHAnsi" w:eastAsia="Arial Unicode MS" w:hAnsiTheme="majorHAnsi" w:cs="Gill Sans"/>
                <w:i/>
                <w:color w:val="auto"/>
                <w:lang w:val="en-AU"/>
              </w:rPr>
              <w:t>*</w:t>
            </w:r>
            <w:r w:rsidRPr="00574342">
              <w:rPr>
                <w:rFonts w:asciiTheme="majorHAnsi" w:eastAsia="Arial Unicode MS" w:hAnsiTheme="majorHAnsi" w:cs="Gill Sans"/>
                <w:i/>
                <w:color w:val="auto"/>
                <w:sz w:val="16"/>
                <w:szCs w:val="16"/>
                <w:lang w:val="en-AU"/>
              </w:rPr>
              <w:t xml:space="preserve">Approval from Deputy Representative is required </w:t>
            </w:r>
            <w:r w:rsidR="008E6D45">
              <w:rPr>
                <w:rFonts w:asciiTheme="majorHAnsi" w:eastAsia="Arial Unicode MS" w:hAnsiTheme="majorHAnsi" w:cs="Gill Sans"/>
                <w:i/>
                <w:color w:val="auto"/>
                <w:sz w:val="16"/>
                <w:szCs w:val="16"/>
                <w:lang w:val="en-AU"/>
              </w:rPr>
              <w:t>if</w:t>
            </w:r>
            <w:r w:rsidRPr="00574342">
              <w:rPr>
                <w:rFonts w:asciiTheme="majorHAnsi" w:eastAsia="Arial Unicode MS" w:hAnsiTheme="majorHAnsi" w:cs="Gill Sans"/>
                <w:i/>
                <w:color w:val="auto"/>
                <w:sz w:val="16"/>
                <w:szCs w:val="16"/>
                <w:lang w:val="en-AU"/>
              </w:rPr>
              <w:t xml:space="preserve"> the Consultancy is not </w:t>
            </w:r>
            <w:r w:rsidR="004551A1">
              <w:rPr>
                <w:rFonts w:asciiTheme="majorHAnsi" w:eastAsia="Arial Unicode MS" w:hAnsiTheme="majorHAnsi" w:cs="Gill Sans"/>
                <w:i/>
                <w:color w:val="auto"/>
                <w:sz w:val="16"/>
                <w:szCs w:val="16"/>
                <w:lang w:val="en-AU"/>
              </w:rPr>
              <w:t xml:space="preserve">part of </w:t>
            </w:r>
            <w:r w:rsidRPr="00574342">
              <w:rPr>
                <w:rFonts w:asciiTheme="majorHAnsi" w:eastAsia="Arial Unicode MS" w:hAnsiTheme="majorHAnsi" w:cs="Gill Sans"/>
                <w:i/>
                <w:color w:val="auto"/>
                <w:sz w:val="16"/>
                <w:szCs w:val="16"/>
                <w:lang w:val="en-AU"/>
              </w:rPr>
              <w:t>the SSA</w:t>
            </w:r>
            <w:r w:rsidR="0065276F">
              <w:rPr>
                <w:rFonts w:asciiTheme="majorHAnsi" w:eastAsia="Arial Unicode MS" w:hAnsiTheme="majorHAnsi" w:cs="Gill Sans"/>
                <w:i/>
                <w:color w:val="auto"/>
                <w:sz w:val="16"/>
                <w:szCs w:val="16"/>
                <w:lang w:val="en-AU"/>
              </w:rPr>
              <w:t xml:space="preserve"> (Supply)</w:t>
            </w:r>
            <w:r w:rsidRPr="00574342">
              <w:rPr>
                <w:rFonts w:asciiTheme="majorHAnsi" w:eastAsia="Arial Unicode MS" w:hAnsiTheme="majorHAnsi" w:cs="Gill Sans"/>
                <w:i/>
                <w:color w:val="auto"/>
                <w:sz w:val="16"/>
                <w:szCs w:val="16"/>
                <w:lang w:val="en-AU"/>
              </w:rPr>
              <w:t xml:space="preserve"> Plan</w:t>
            </w:r>
          </w:p>
        </w:tc>
      </w:tr>
      <w:tr w:rsidR="00A9046C" w:rsidRPr="00574342" w14:paraId="7ED5730C" w14:textId="77777777" w:rsidTr="004332B2">
        <w:trPr>
          <w:gridAfter w:val="1"/>
          <w:wAfter w:w="1817" w:type="dxa"/>
        </w:trPr>
        <w:tc>
          <w:tcPr>
            <w:tcW w:w="8425" w:type="dxa"/>
            <w:gridSpan w:val="4"/>
            <w:tcBorders>
              <w:top w:val="nil"/>
              <w:left w:val="nil"/>
              <w:bottom w:val="nil"/>
              <w:right w:val="nil"/>
            </w:tcBorders>
            <w:shd w:val="clear" w:color="auto" w:fill="auto"/>
            <w:noWrap/>
            <w:hideMark/>
          </w:tcPr>
          <w:p w14:paraId="472C6529" w14:textId="77777777" w:rsidR="00A9046C" w:rsidRPr="00574342" w:rsidRDefault="00A9046C" w:rsidP="00441A2C">
            <w:pPr>
              <w:spacing w:before="120" w:line="240" w:lineRule="auto"/>
              <w:rPr>
                <w:rFonts w:asciiTheme="majorHAnsi" w:eastAsia="Arial Unicode MS" w:hAnsiTheme="majorHAnsi" w:cs="Gill Sans"/>
                <w:b/>
                <w:color w:val="0000FF"/>
                <w:sz w:val="16"/>
                <w:szCs w:val="16"/>
                <w:u w:val="single"/>
                <w:lang w:val="en-AU"/>
              </w:rPr>
            </w:pPr>
            <w:r w:rsidRPr="00574342">
              <w:rPr>
                <w:rFonts w:asciiTheme="majorHAnsi" w:eastAsia="Arial Unicode MS" w:hAnsiTheme="majorHAnsi" w:cs="Gill Sans"/>
                <w:b/>
                <w:color w:val="0000FF"/>
                <w:sz w:val="16"/>
                <w:szCs w:val="16"/>
                <w:u w:val="single"/>
                <w:lang w:val="en-AU"/>
              </w:rPr>
              <w:t xml:space="preserve">Checklist for Individual SSA: </w:t>
            </w:r>
          </w:p>
          <w:p w14:paraId="0D31B103" w14:textId="77777777" w:rsidR="00A9046C" w:rsidRPr="00574342" w:rsidRDefault="00A9046C" w:rsidP="00591FFB">
            <w:pPr>
              <w:spacing w:line="240" w:lineRule="auto"/>
              <w:rPr>
                <w:rFonts w:asciiTheme="majorHAnsi" w:eastAsia="Arial Unicode MS" w:hAnsiTheme="majorHAnsi" w:cs="Gill Sans"/>
                <w:color w:val="0000FF"/>
                <w:sz w:val="16"/>
                <w:szCs w:val="16"/>
                <w:lang w:val="en-AU"/>
              </w:rPr>
            </w:pPr>
          </w:p>
          <w:p w14:paraId="46606EC5" w14:textId="77777777"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Request as per SSA Plan</w:t>
            </w:r>
          </w:p>
          <w:p w14:paraId="7C865B9F" w14:textId="77777777"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Evidence of Competitive selection process &amp; matrix (minimum 3 CVs)</w:t>
            </w:r>
          </w:p>
          <w:p w14:paraId="4975DDB8" w14:textId="4A677C95"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CRC approval for fee of US</w:t>
            </w:r>
            <w:r w:rsidR="00510A4F">
              <w:rPr>
                <w:rFonts w:asciiTheme="majorHAnsi" w:eastAsia="Arial Unicode MS" w:hAnsiTheme="majorHAnsi" w:cs="Gill Sans"/>
                <w:color w:val="0000FF"/>
                <w:sz w:val="18"/>
                <w:szCs w:val="18"/>
                <w:lang w:val="en-AU"/>
              </w:rPr>
              <w:t>D</w:t>
            </w:r>
            <w:r w:rsidRPr="00574342">
              <w:rPr>
                <w:rFonts w:asciiTheme="majorHAnsi" w:eastAsia="Arial Unicode MS" w:hAnsiTheme="majorHAnsi" w:cs="Gill Sans"/>
                <w:color w:val="0000FF"/>
                <w:sz w:val="18"/>
                <w:szCs w:val="18"/>
                <w:lang w:val="en-AU"/>
              </w:rPr>
              <w:t xml:space="preserve"> </w:t>
            </w:r>
            <w:r w:rsidR="005127C1">
              <w:rPr>
                <w:rFonts w:asciiTheme="majorHAnsi" w:eastAsia="Arial Unicode MS" w:hAnsiTheme="majorHAnsi" w:cs="Gill Sans"/>
                <w:color w:val="0000FF"/>
                <w:sz w:val="18"/>
                <w:szCs w:val="18"/>
                <w:lang w:val="en-AU"/>
              </w:rPr>
              <w:t>10</w:t>
            </w:r>
            <w:r w:rsidRPr="00574342">
              <w:rPr>
                <w:rFonts w:asciiTheme="majorHAnsi" w:eastAsia="Arial Unicode MS" w:hAnsiTheme="majorHAnsi" w:cs="Gill Sans"/>
                <w:color w:val="0000FF"/>
                <w:sz w:val="18"/>
                <w:szCs w:val="18"/>
                <w:lang w:val="en-AU"/>
              </w:rPr>
              <w:t>0,000 and more</w:t>
            </w:r>
          </w:p>
          <w:p w14:paraId="49C7B888" w14:textId="445C1650"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CV &amp; </w:t>
            </w:r>
            <w:r w:rsidR="0005253B">
              <w:rPr>
                <w:rFonts w:asciiTheme="majorHAnsi" w:eastAsia="Arial Unicode MS" w:hAnsiTheme="majorHAnsi" w:cs="Gill Sans"/>
                <w:color w:val="0000FF"/>
                <w:sz w:val="18"/>
                <w:szCs w:val="18"/>
                <w:lang w:val="en-AU"/>
              </w:rPr>
              <w:t>TMS application/</w:t>
            </w:r>
            <w:r w:rsidRPr="00574342">
              <w:rPr>
                <w:rFonts w:asciiTheme="majorHAnsi" w:eastAsia="Arial Unicode MS" w:hAnsiTheme="majorHAnsi" w:cs="Gill Sans"/>
                <w:color w:val="0000FF"/>
                <w:sz w:val="18"/>
                <w:szCs w:val="18"/>
                <w:lang w:val="en-AU"/>
              </w:rPr>
              <w:t xml:space="preserve">P11 of candidates valid for </w:t>
            </w:r>
            <w:r w:rsidR="00A9537B" w:rsidRPr="00574342">
              <w:rPr>
                <w:rFonts w:asciiTheme="majorHAnsi" w:eastAsia="Arial Unicode MS" w:hAnsiTheme="majorHAnsi" w:cs="Gill Sans"/>
                <w:color w:val="0000FF"/>
                <w:sz w:val="18"/>
                <w:szCs w:val="18"/>
                <w:lang w:val="en-AU"/>
              </w:rPr>
              <w:t>12</w:t>
            </w:r>
            <w:r w:rsidRPr="00574342">
              <w:rPr>
                <w:rFonts w:asciiTheme="majorHAnsi" w:eastAsia="Arial Unicode MS" w:hAnsiTheme="majorHAnsi" w:cs="Gill Sans"/>
                <w:color w:val="0000FF"/>
                <w:sz w:val="18"/>
                <w:szCs w:val="18"/>
                <w:lang w:val="en-AU"/>
              </w:rPr>
              <w:t xml:space="preserve"> months</w:t>
            </w:r>
          </w:p>
          <w:p w14:paraId="0DFF0756" w14:textId="77777777"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Completed Health Statement form</w:t>
            </w:r>
          </w:p>
          <w:p w14:paraId="0BC91E20" w14:textId="77777777" w:rsidR="00A9046C"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w:t>
            </w:r>
            <w:r w:rsidR="005127C1">
              <w:rPr>
                <w:rFonts w:asciiTheme="majorHAnsi" w:eastAsia="Arial Unicode MS" w:hAnsiTheme="majorHAnsi" w:cs="Gill Sans"/>
                <w:color w:val="0000FF"/>
                <w:sz w:val="18"/>
                <w:szCs w:val="18"/>
                <w:lang w:val="en-AU"/>
              </w:rPr>
              <w:t>Certificate of good Standing</w:t>
            </w:r>
            <w:r w:rsidRPr="00574342">
              <w:rPr>
                <w:rFonts w:asciiTheme="majorHAnsi" w:eastAsia="Arial Unicode MS" w:hAnsiTheme="majorHAnsi" w:cs="Gill Sans"/>
                <w:color w:val="0000FF"/>
                <w:sz w:val="18"/>
                <w:szCs w:val="18"/>
                <w:lang w:val="en-AU"/>
              </w:rPr>
              <w:t xml:space="preserve"> </w:t>
            </w:r>
          </w:p>
          <w:p w14:paraId="3D9567B9" w14:textId="77777777"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Written Clearance from Government if consultant is government staff</w:t>
            </w:r>
          </w:p>
          <w:p w14:paraId="27B90398" w14:textId="77777777" w:rsidR="005127C1"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Relevant approving body’s approval if consultant is former staff member or retiree </w:t>
            </w:r>
          </w:p>
          <w:p w14:paraId="7FCB9A75" w14:textId="77777777"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Consultant Declaration for Retiree</w:t>
            </w:r>
          </w:p>
          <w:p w14:paraId="40F17C34" w14:textId="77777777"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MAIP form</w:t>
            </w:r>
          </w:p>
          <w:p w14:paraId="0B36C0EB" w14:textId="77777777" w:rsidR="00A9046C" w:rsidRPr="00574342" w:rsidRDefault="00A9046C" w:rsidP="00441A2C">
            <w:pPr>
              <w:spacing w:line="180" w:lineRule="auto"/>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Accidental Death &amp; Dismemberment and Accident Medical Coverage UNICEF insurance form for IP consultant</w:t>
            </w:r>
          </w:p>
          <w:p w14:paraId="4E93ABAC" w14:textId="30F826BC" w:rsidR="00A9046C" w:rsidRPr="00574342" w:rsidRDefault="00A9046C" w:rsidP="00441A2C">
            <w:pPr>
              <w:spacing w:line="180" w:lineRule="auto"/>
              <w:ind w:left="342" w:hanging="342"/>
              <w:rPr>
                <w:rFonts w:asciiTheme="majorHAnsi" w:eastAsia="Arial Unicode MS" w:hAnsiTheme="majorHAnsi" w:cs="Gill Sans"/>
                <w:color w:val="0000FF"/>
                <w:sz w:val="18"/>
                <w:szCs w:val="18"/>
                <w:lang w:val="en-AU"/>
              </w:rPr>
            </w:pPr>
            <w:r w:rsidRPr="00574342">
              <w:rPr>
                <w:rFonts w:asciiTheme="majorHAnsi" w:eastAsia="Arial Unicode MS" w:hAnsiTheme="majorHAnsi" w:cs="Gill Sans"/>
                <w:color w:val="0000FF"/>
                <w:sz w:val="18"/>
                <w:szCs w:val="18"/>
                <w:lang w:val="en-AU"/>
              </w:rPr>
              <w:fldChar w:fldCharType="begin">
                <w:ffData>
                  <w:name w:val="Check6"/>
                  <w:enabled/>
                  <w:calcOnExit w:val="0"/>
                  <w:checkBox>
                    <w:sizeAuto/>
                    <w:default w:val="0"/>
                  </w:checkBox>
                </w:ffData>
              </w:fldChar>
            </w:r>
            <w:r w:rsidRPr="00574342">
              <w:rPr>
                <w:rFonts w:asciiTheme="majorHAnsi" w:eastAsia="Arial Unicode MS" w:hAnsiTheme="majorHAnsi" w:cs="Gill Sans"/>
                <w:color w:val="0000FF"/>
                <w:sz w:val="18"/>
                <w:szCs w:val="18"/>
                <w:lang w:val="en-AU"/>
              </w:rPr>
              <w:instrText xml:space="preserve"> FORMCHECKBOX </w:instrText>
            </w:r>
            <w:r w:rsidR="0015739A">
              <w:rPr>
                <w:rFonts w:asciiTheme="majorHAnsi" w:eastAsia="Arial Unicode MS" w:hAnsiTheme="majorHAnsi" w:cs="Gill Sans"/>
                <w:color w:val="0000FF"/>
                <w:sz w:val="18"/>
                <w:szCs w:val="18"/>
                <w:lang w:val="en-AU"/>
              </w:rPr>
            </w:r>
            <w:r w:rsidR="0015739A">
              <w:rPr>
                <w:rFonts w:asciiTheme="majorHAnsi" w:eastAsia="Arial Unicode MS" w:hAnsiTheme="majorHAnsi" w:cs="Gill Sans"/>
                <w:color w:val="0000FF"/>
                <w:sz w:val="18"/>
                <w:szCs w:val="18"/>
                <w:lang w:val="en-AU"/>
              </w:rPr>
              <w:fldChar w:fldCharType="separate"/>
            </w:r>
            <w:r w:rsidRPr="00574342">
              <w:rPr>
                <w:rFonts w:asciiTheme="majorHAnsi" w:eastAsia="Arial Unicode MS" w:hAnsiTheme="majorHAnsi" w:cs="Gill Sans"/>
                <w:color w:val="0000FF"/>
                <w:sz w:val="18"/>
                <w:szCs w:val="18"/>
                <w:lang w:val="en-AU"/>
              </w:rPr>
              <w:fldChar w:fldCharType="end"/>
            </w:r>
            <w:r w:rsidRPr="00574342">
              <w:rPr>
                <w:rFonts w:asciiTheme="majorHAnsi" w:eastAsia="Arial Unicode MS" w:hAnsiTheme="majorHAnsi" w:cs="Gill Sans"/>
                <w:color w:val="0000FF"/>
                <w:sz w:val="18"/>
                <w:szCs w:val="18"/>
                <w:lang w:val="en-AU"/>
              </w:rPr>
              <w:t xml:space="preserve">  Consultant has not exceeded the maximum duration of service i.e. 11</w:t>
            </w:r>
            <w:r w:rsidR="00C302B1">
              <w:rPr>
                <w:rFonts w:asciiTheme="majorHAnsi" w:eastAsia="Arial Unicode MS" w:hAnsiTheme="majorHAnsi" w:cs="Gill Sans"/>
                <w:color w:val="0000FF"/>
                <w:sz w:val="18"/>
                <w:szCs w:val="18"/>
                <w:lang w:val="en-AU"/>
              </w:rPr>
              <w:t>.5</w:t>
            </w:r>
            <w:r w:rsidRPr="00574342">
              <w:rPr>
                <w:rFonts w:asciiTheme="majorHAnsi" w:eastAsia="Arial Unicode MS" w:hAnsiTheme="majorHAnsi" w:cs="Gill Sans"/>
                <w:color w:val="0000FF"/>
                <w:sz w:val="18"/>
                <w:szCs w:val="18"/>
                <w:lang w:val="en-AU"/>
              </w:rPr>
              <w:t xml:space="preserve"> months </w:t>
            </w:r>
            <w:r w:rsidR="00F11BF5">
              <w:rPr>
                <w:rFonts w:asciiTheme="majorHAnsi" w:eastAsia="Arial Unicode MS" w:hAnsiTheme="majorHAnsi" w:cs="Gill Sans"/>
                <w:color w:val="0000FF"/>
                <w:sz w:val="18"/>
                <w:szCs w:val="18"/>
                <w:lang w:val="en-AU"/>
              </w:rPr>
              <w:t>in any 12 months period</w:t>
            </w:r>
            <w:r w:rsidR="00F11BF5" w:rsidRPr="00F11BF5">
              <w:rPr>
                <w:rFonts w:asciiTheme="majorHAnsi" w:eastAsia="Arial Unicode MS" w:hAnsiTheme="majorHAnsi" w:cs="Gill Sans"/>
                <w:color w:val="0000FF"/>
                <w:sz w:val="18"/>
                <w:szCs w:val="18"/>
                <w:lang w:val="en-AU"/>
              </w:rPr>
              <w:t>, up to a maximum</w:t>
            </w:r>
            <w:r w:rsidR="006A70F4">
              <w:rPr>
                <w:rFonts w:asciiTheme="majorHAnsi" w:eastAsia="Arial Unicode MS" w:hAnsiTheme="majorHAnsi" w:cs="Gill Sans"/>
                <w:color w:val="0000FF"/>
                <w:sz w:val="18"/>
                <w:szCs w:val="18"/>
                <w:lang w:val="en-AU"/>
              </w:rPr>
              <w:t xml:space="preserve"> </w:t>
            </w:r>
            <w:r w:rsidR="00F11BF5" w:rsidRPr="00F11BF5">
              <w:rPr>
                <w:rFonts w:asciiTheme="majorHAnsi" w:eastAsia="Arial Unicode MS" w:hAnsiTheme="majorHAnsi" w:cs="Gill Sans"/>
                <w:color w:val="0000FF"/>
                <w:sz w:val="18"/>
                <w:szCs w:val="18"/>
                <w:lang w:val="en-AU"/>
              </w:rPr>
              <w:t>cumulative duration of 46 months in any 48-month period</w:t>
            </w:r>
          </w:p>
          <w:p w14:paraId="122DB716" w14:textId="77777777" w:rsidR="00A9046C" w:rsidRPr="00574342" w:rsidRDefault="00A9046C" w:rsidP="007D187E">
            <w:pPr>
              <w:spacing w:line="240" w:lineRule="auto"/>
              <w:rPr>
                <w:rFonts w:asciiTheme="majorHAnsi" w:eastAsia="Arial Unicode MS" w:hAnsiTheme="majorHAnsi" w:cs="Gill Sans"/>
                <w:color w:val="auto"/>
                <w:sz w:val="16"/>
                <w:szCs w:val="16"/>
                <w:lang w:val="en-AU"/>
              </w:rPr>
            </w:pPr>
          </w:p>
        </w:tc>
      </w:tr>
    </w:tbl>
    <w:p w14:paraId="5DAB8C11" w14:textId="77777777" w:rsidR="007D187E" w:rsidRPr="00574342" w:rsidRDefault="00F11BF5" w:rsidP="00441A2C">
      <w:pPr>
        <w:spacing w:before="120" w:after="200"/>
        <w:rPr>
          <w:rFonts w:asciiTheme="majorHAnsi" w:eastAsia="Arial Unicode MS" w:hAnsiTheme="majorHAnsi" w:cs="Gill Sans"/>
        </w:rPr>
      </w:pPr>
      <w:r>
        <w:rPr>
          <w:rFonts w:asciiTheme="majorHAnsi" w:eastAsia="Arial Unicode MS" w:hAnsiTheme="majorHAnsi" w:cs="Gill Sans"/>
        </w:rPr>
        <w:t xml:space="preserve"> </w:t>
      </w:r>
    </w:p>
    <w:sectPr w:rsidR="007D187E" w:rsidRPr="00574342" w:rsidSect="000C569F">
      <w:headerReference w:type="default" r:id="rId12"/>
      <w:footerReference w:type="default" r:id="rId13"/>
      <w:headerReference w:type="first" r:id="rId14"/>
      <w:footerReference w:type="first" r:id="rId15"/>
      <w:pgSz w:w="11900" w:h="16820" w:code="1"/>
      <w:pgMar w:top="21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92C3" w14:textId="77777777" w:rsidR="007B4393" w:rsidRDefault="007B4393" w:rsidP="000157CE">
      <w:pPr>
        <w:spacing w:line="240" w:lineRule="auto"/>
      </w:pPr>
      <w:r>
        <w:separator/>
      </w:r>
    </w:p>
  </w:endnote>
  <w:endnote w:type="continuationSeparator" w:id="0">
    <w:p w14:paraId="31300486" w14:textId="77777777" w:rsidR="007B4393" w:rsidRDefault="007B4393"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charset w:val="00"/>
    <w:family w:val="auto"/>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oto Sans">
    <w:altName w:val="Calibri"/>
    <w:charset w:val="00"/>
    <w:family w:val="swiss"/>
    <w:pitch w:val="variable"/>
    <w:sig w:usb0="E00002F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CF32" w14:textId="77777777" w:rsidR="00BA623D" w:rsidRPr="00AF1B08" w:rsidRDefault="00BA623D"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7C3FD3">
      <w:rPr>
        <w:rFonts w:ascii="Cambria" w:hAnsi="Cambria"/>
        <w:noProof/>
      </w:rPr>
      <w:t>2</w:t>
    </w:r>
    <w:r w:rsidRPr="00090DEF">
      <w:rPr>
        <w:rFonts w:ascii="Cambria" w:hAnsi="Cambria"/>
        <w:noProof/>
      </w:rPr>
      <w:fldChar w:fldCharType="end"/>
    </w:r>
  </w:p>
  <w:p w14:paraId="7DEB920B" w14:textId="77777777" w:rsidR="00BA623D" w:rsidRDefault="00BA623D"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4952" w14:textId="77777777" w:rsidR="00BA623D" w:rsidRPr="00AF1B08" w:rsidRDefault="00BA623D"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7C3FD3">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B82CB" w14:textId="77777777" w:rsidR="007B4393" w:rsidRDefault="007B4393" w:rsidP="000157CE">
      <w:pPr>
        <w:spacing w:line="240" w:lineRule="auto"/>
      </w:pPr>
      <w:r>
        <w:separator/>
      </w:r>
    </w:p>
  </w:footnote>
  <w:footnote w:type="continuationSeparator" w:id="0">
    <w:p w14:paraId="0C913C4D" w14:textId="77777777" w:rsidR="007B4393" w:rsidRDefault="007B4393" w:rsidP="00015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10460"/>
    </w:tblGrid>
    <w:tr w:rsidR="00BA623D" w:rsidRPr="00FA025F" w14:paraId="7C81EC0F" w14:textId="77777777" w:rsidTr="00097F81">
      <w:tc>
        <w:tcPr>
          <w:tcW w:w="11016" w:type="dxa"/>
        </w:tcPr>
        <w:p w14:paraId="626E3BBD" w14:textId="77777777" w:rsidR="00BA623D" w:rsidRPr="00FA025F" w:rsidRDefault="00BA623D" w:rsidP="00097F81">
          <w:r>
            <w:rPr>
              <w:noProof/>
            </w:rPr>
            <mc:AlternateContent>
              <mc:Choice Requires="wps">
                <w:drawing>
                  <wp:inline distT="0" distB="0" distL="0" distR="0" wp14:anchorId="7782F541" wp14:editId="7607A39D">
                    <wp:extent cx="6858000" cy="182880"/>
                    <wp:effectExtent l="0" t="0" r="0" b="762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82880"/>
                            </a:xfrm>
                            <a:prstGeom prst="rect">
                              <a:avLst/>
                            </a:prstGeom>
                            <a:gradFill flip="none" rotWithShape="1">
                              <a:gsLst>
                                <a:gs pos="0">
                                  <a:srgbClr val="7A7A7A"/>
                                </a:gs>
                                <a:gs pos="100000">
                                  <a:srgbClr val="F5C201"/>
                                </a:gs>
                              </a:gsLst>
                              <a:lin ang="0" scaled="1"/>
                              <a:tileRect/>
                            </a:gradFill>
                            <a:ln w="28575" cap="flat" cmpd="sng" algn="ctr">
                              <a:noFill/>
                              <a:prstDash val="solid"/>
                            </a:ln>
                            <a:effectLst/>
                          </wps:spPr>
                          <wps:txbx>
                            <w:txbxContent>
                              <w:p w14:paraId="5794A4C5" w14:textId="77777777" w:rsidR="00BA623D" w:rsidRDefault="00BA623D" w:rsidP="00925ACA">
                                <w:pPr>
                                  <w:pStyle w:val="Header"/>
                                  <w:jc w:val="right"/>
                                </w:pPr>
                                <w:r>
                                  <w:fldChar w:fldCharType="begin"/>
                                </w:r>
                                <w:r>
                                  <w:instrText xml:space="preserve"> Page </w:instrText>
                                </w:r>
                                <w:r>
                                  <w:fldChar w:fldCharType="separate"/>
                                </w:r>
                                <w:r w:rsidR="007C3FD3">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7782F541"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" fillcolor="#7a7a7a" stroked="f" strokeweight="2.25pt">
                    <v:fill color2="#f5c201" rotate="t" angle="90" focus="100%" type="gradient"/>
                    <v:textbox>
                      <w:txbxContent>
                        <w:p w14:paraId="5794A4C5" w14:textId="77777777" w:rsidR="00BA623D" w:rsidRDefault="00BA623D" w:rsidP="00925ACA">
                          <w:pPr>
                            <w:pStyle w:val="Header"/>
                            <w:jc w:val="right"/>
                          </w:pPr>
                          <w:r>
                            <w:fldChar w:fldCharType="begin"/>
                          </w:r>
                          <w:r>
                            <w:instrText xml:space="preserve"> Page </w:instrText>
                          </w:r>
                          <w:r>
                            <w:fldChar w:fldCharType="separate"/>
                          </w:r>
                          <w:r w:rsidR="007C3FD3">
                            <w:rPr>
                              <w:noProof/>
                            </w:rPr>
                            <w:t>2</w:t>
                          </w:r>
                          <w:r>
                            <w:fldChar w:fldCharType="end"/>
                          </w:r>
                        </w:p>
                      </w:txbxContent>
                    </v:textbox>
                    <w10:anchorlock/>
                  </v:rect>
                </w:pict>
              </mc:Fallback>
            </mc:AlternateContent>
          </w:r>
        </w:p>
      </w:tc>
    </w:tr>
    <w:tr w:rsidR="00BA623D" w:rsidRPr="00FA025F" w14:paraId="7433E83E" w14:textId="77777777" w:rsidTr="00FA025F">
      <w:trPr>
        <w:trHeight w:val="72"/>
      </w:trPr>
      <w:tc>
        <w:tcPr>
          <w:tcW w:w="11016" w:type="dxa"/>
          <w:shd w:val="clear" w:color="auto" w:fill="526DB0"/>
        </w:tcPr>
        <w:p w14:paraId="1F49FB21" w14:textId="77777777" w:rsidR="00BA623D" w:rsidRPr="00FA025F" w:rsidRDefault="00BA623D" w:rsidP="00097F81">
          <w:pPr>
            <w:pStyle w:val="MediumGrid21"/>
            <w:rPr>
              <w:sz w:val="2"/>
            </w:rPr>
          </w:pPr>
        </w:p>
      </w:tc>
    </w:tr>
  </w:tbl>
  <w:p w14:paraId="066188C4" w14:textId="77777777" w:rsidR="00BA623D" w:rsidRDefault="00BA623D" w:rsidP="00097F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4F61" w14:textId="77777777" w:rsidR="00BA623D" w:rsidRPr="0035108D" w:rsidRDefault="0015739A" w:rsidP="00A9537B">
    <w:pPr>
      <w:spacing w:line="240" w:lineRule="auto"/>
      <w:rPr>
        <w:rFonts w:ascii="Cambria" w:hAnsi="Cambria"/>
        <w:sz w:val="48"/>
        <w:szCs w:val="48"/>
      </w:rPr>
    </w:pPr>
    <w:r>
      <w:rPr>
        <w:rFonts w:ascii="Cambria" w:hAnsi="Cambria"/>
        <w:noProof/>
        <w:sz w:val="48"/>
        <w:szCs w:val="48"/>
      </w:rPr>
      <w:object w:dxaOrig="1440" w:dyaOrig="1440" w14:anchorId="24382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668242618" r:id="rId2"/>
      </w:object>
    </w:r>
    <w:r w:rsidR="00BA623D" w:rsidRPr="0035108D">
      <w:rPr>
        <w:rFonts w:ascii="Cambria" w:hAnsi="Cambria"/>
        <w:sz w:val="48"/>
        <w:szCs w:val="48"/>
      </w:rPr>
      <w:t xml:space="preserve">TERMS OF REFERENCE FOR </w:t>
    </w:r>
    <w:r w:rsidR="00BA623D">
      <w:rPr>
        <w:rFonts w:ascii="Cambria" w:hAnsi="Cambria"/>
        <w:sz w:val="48"/>
        <w:szCs w:val="48"/>
      </w:rPr>
      <w:t>INDIVIDUAL CONSULTANTS/ CONTRACTORS</w:t>
    </w:r>
  </w:p>
  <w:tbl>
    <w:tblPr>
      <w:tblW w:w="10800" w:type="dxa"/>
      <w:shd w:val="clear" w:color="auto" w:fill="FF0000"/>
      <w:tblCellMar>
        <w:left w:w="0" w:type="dxa"/>
        <w:right w:w="0" w:type="dxa"/>
      </w:tblCellMar>
      <w:tblLook w:val="04A0" w:firstRow="1" w:lastRow="0" w:firstColumn="1" w:lastColumn="0" w:noHBand="0" w:noVBand="1"/>
    </w:tblPr>
    <w:tblGrid>
      <w:gridCol w:w="10800"/>
    </w:tblGrid>
    <w:tr w:rsidR="00BA623D" w:rsidRPr="00FA025F" w14:paraId="40EB690D" w14:textId="77777777" w:rsidTr="00D71813">
      <w:tc>
        <w:tcPr>
          <w:tcW w:w="10800" w:type="dxa"/>
          <w:shd w:val="clear" w:color="auto" w:fill="FF0000"/>
        </w:tcPr>
        <w:p w14:paraId="17696243" w14:textId="77777777" w:rsidR="00BA623D" w:rsidRPr="00FA025F" w:rsidRDefault="00BA623D" w:rsidP="00CB2BB4">
          <w:pPr>
            <w:tabs>
              <w:tab w:val="left" w:pos="720"/>
              <w:tab w:val="left" w:pos="1440"/>
              <w:tab w:val="left" w:pos="1828"/>
            </w:tabs>
            <w:spacing w:before="60" w:after="40"/>
          </w:pPr>
        </w:p>
      </w:tc>
    </w:tr>
  </w:tbl>
  <w:p w14:paraId="2229E0DB" w14:textId="77777777" w:rsidR="00BA623D" w:rsidRDefault="00BA623D" w:rsidP="0015288B">
    <w:pPr>
      <w:pStyle w:val="MediumGrid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0B64"/>
    <w:multiLevelType w:val="hybridMultilevel"/>
    <w:tmpl w:val="C5A87BAE"/>
    <w:lvl w:ilvl="0" w:tplc="CD68A260">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9075F"/>
    <w:multiLevelType w:val="hybridMultilevel"/>
    <w:tmpl w:val="8654CE42"/>
    <w:lvl w:ilvl="0" w:tplc="A32AF00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83FA3"/>
    <w:multiLevelType w:val="hybridMultilevel"/>
    <w:tmpl w:val="A1B89E98"/>
    <w:lvl w:ilvl="0" w:tplc="A1002346">
      <w:start w:val="14"/>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147B9"/>
    <w:multiLevelType w:val="hybridMultilevel"/>
    <w:tmpl w:val="11FC404C"/>
    <w:lvl w:ilvl="0" w:tplc="932ED2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51C70"/>
    <w:multiLevelType w:val="hybridMultilevel"/>
    <w:tmpl w:val="4AA4F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03324"/>
    <w:multiLevelType w:val="hybridMultilevel"/>
    <w:tmpl w:val="6602DF56"/>
    <w:lvl w:ilvl="0" w:tplc="A876656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10EE8"/>
    <w:multiLevelType w:val="hybridMultilevel"/>
    <w:tmpl w:val="B922DD3A"/>
    <w:lvl w:ilvl="0" w:tplc="5FCA624E">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0FC4"/>
    <w:multiLevelType w:val="hybridMultilevel"/>
    <w:tmpl w:val="FA66D158"/>
    <w:lvl w:ilvl="0" w:tplc="F0E28E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E18E9"/>
    <w:multiLevelType w:val="hybridMultilevel"/>
    <w:tmpl w:val="A3C2C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5485F"/>
    <w:multiLevelType w:val="hybridMultilevel"/>
    <w:tmpl w:val="F8206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9679D"/>
    <w:multiLevelType w:val="hybridMultilevel"/>
    <w:tmpl w:val="9DA41474"/>
    <w:lvl w:ilvl="0" w:tplc="5C62AE5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4CB8028B"/>
    <w:multiLevelType w:val="hybridMultilevel"/>
    <w:tmpl w:val="6A76CD4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F3960"/>
    <w:multiLevelType w:val="hybridMultilevel"/>
    <w:tmpl w:val="E16EF87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940A9"/>
    <w:multiLevelType w:val="hybridMultilevel"/>
    <w:tmpl w:val="4B9290A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F3303A1"/>
    <w:multiLevelType w:val="hybridMultilevel"/>
    <w:tmpl w:val="345E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E4930"/>
    <w:multiLevelType w:val="hybridMultilevel"/>
    <w:tmpl w:val="8E40D200"/>
    <w:lvl w:ilvl="0" w:tplc="2D86E234">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564A6"/>
    <w:multiLevelType w:val="hybridMultilevel"/>
    <w:tmpl w:val="23888BD6"/>
    <w:lvl w:ilvl="0" w:tplc="5ADE7F5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20707"/>
    <w:multiLevelType w:val="hybridMultilevel"/>
    <w:tmpl w:val="68FC1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947CA"/>
    <w:multiLevelType w:val="hybridMultilevel"/>
    <w:tmpl w:val="23D6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E59EC"/>
    <w:multiLevelType w:val="hybridMultilevel"/>
    <w:tmpl w:val="0FAE0D8C"/>
    <w:lvl w:ilvl="0" w:tplc="3CA2970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A921AB"/>
    <w:multiLevelType w:val="hybridMultilevel"/>
    <w:tmpl w:val="247C1BD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2187028">
      <w:start w:val="2"/>
      <w:numFmt w:val="decimal"/>
      <w:lvlText w:val="%5"/>
      <w:lvlJc w:val="left"/>
      <w:pPr>
        <w:ind w:left="3600" w:hanging="36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lvlOverride w:ilvl="0">
      <w:startOverride w:val="1"/>
    </w:lvlOverride>
  </w:num>
  <w:num w:numId="13">
    <w:abstractNumId w:val="27"/>
    <w:lvlOverride w:ilvl="0">
      <w:startOverride w:val="1"/>
    </w:lvlOverride>
  </w:num>
  <w:num w:numId="14">
    <w:abstractNumId w:val="10"/>
  </w:num>
  <w:num w:numId="15">
    <w:abstractNumId w:val="16"/>
  </w:num>
  <w:num w:numId="16">
    <w:abstractNumId w:val="25"/>
  </w:num>
  <w:num w:numId="17">
    <w:abstractNumId w:val="12"/>
  </w:num>
  <w:num w:numId="18">
    <w:abstractNumId w:val="20"/>
  </w:num>
  <w:num w:numId="19">
    <w:abstractNumId w:val="15"/>
  </w:num>
  <w:num w:numId="20">
    <w:abstractNumId w:val="24"/>
  </w:num>
  <w:num w:numId="21">
    <w:abstractNumId w:val="28"/>
  </w:num>
  <w:num w:numId="22">
    <w:abstractNumId w:val="19"/>
  </w:num>
  <w:num w:numId="23">
    <w:abstractNumId w:val="26"/>
  </w:num>
  <w:num w:numId="24">
    <w:abstractNumId w:val="31"/>
  </w:num>
  <w:num w:numId="25">
    <w:abstractNumId w:val="30"/>
  </w:num>
  <w:num w:numId="26">
    <w:abstractNumId w:val="17"/>
  </w:num>
  <w:num w:numId="27">
    <w:abstractNumId w:val="22"/>
  </w:num>
  <w:num w:numId="28">
    <w:abstractNumId w:val="23"/>
  </w:num>
  <w:num w:numId="29">
    <w:abstractNumId w:val="21"/>
  </w:num>
  <w:num w:numId="30">
    <w:abstractNumId w:val="13"/>
  </w:num>
  <w:num w:numId="31">
    <w:abstractNumId w:val="14"/>
  </w:num>
  <w:num w:numId="32">
    <w:abstractNumId w:val="11"/>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61"/>
    <w:rsid w:val="00001008"/>
    <w:rsid w:val="00011046"/>
    <w:rsid w:val="000115BB"/>
    <w:rsid w:val="000121CF"/>
    <w:rsid w:val="000124DB"/>
    <w:rsid w:val="000147D7"/>
    <w:rsid w:val="000157CE"/>
    <w:rsid w:val="00020690"/>
    <w:rsid w:val="00021DEE"/>
    <w:rsid w:val="00040E6F"/>
    <w:rsid w:val="00050191"/>
    <w:rsid w:val="0005253B"/>
    <w:rsid w:val="00063BF9"/>
    <w:rsid w:val="00070E6B"/>
    <w:rsid w:val="00081C0B"/>
    <w:rsid w:val="00090DEF"/>
    <w:rsid w:val="000933DC"/>
    <w:rsid w:val="00095160"/>
    <w:rsid w:val="00097F81"/>
    <w:rsid w:val="000A158F"/>
    <w:rsid w:val="000B1437"/>
    <w:rsid w:val="000B2A52"/>
    <w:rsid w:val="000C569F"/>
    <w:rsid w:val="000D25C9"/>
    <w:rsid w:val="000D3CF7"/>
    <w:rsid w:val="000D46D0"/>
    <w:rsid w:val="000E02AF"/>
    <w:rsid w:val="000F7800"/>
    <w:rsid w:val="000F7C49"/>
    <w:rsid w:val="001042C9"/>
    <w:rsid w:val="00106778"/>
    <w:rsid w:val="00110290"/>
    <w:rsid w:val="00111D36"/>
    <w:rsid w:val="0013519B"/>
    <w:rsid w:val="0015288B"/>
    <w:rsid w:val="00153B14"/>
    <w:rsid w:val="0015739A"/>
    <w:rsid w:val="0016338D"/>
    <w:rsid w:val="00165340"/>
    <w:rsid w:val="00174619"/>
    <w:rsid w:val="00180AFB"/>
    <w:rsid w:val="00182B46"/>
    <w:rsid w:val="00185F70"/>
    <w:rsid w:val="00187E4B"/>
    <w:rsid w:val="001A1B8E"/>
    <w:rsid w:val="001A2D5E"/>
    <w:rsid w:val="001B13E9"/>
    <w:rsid w:val="001C2C28"/>
    <w:rsid w:val="001D00CA"/>
    <w:rsid w:val="001D21AC"/>
    <w:rsid w:val="001D5D4B"/>
    <w:rsid w:val="001E1932"/>
    <w:rsid w:val="001E7F15"/>
    <w:rsid w:val="001F199D"/>
    <w:rsid w:val="001F3F6A"/>
    <w:rsid w:val="002036A1"/>
    <w:rsid w:val="002120A2"/>
    <w:rsid w:val="002158D3"/>
    <w:rsid w:val="002232FA"/>
    <w:rsid w:val="00227E75"/>
    <w:rsid w:val="002347E7"/>
    <w:rsid w:val="00247685"/>
    <w:rsid w:val="002514AC"/>
    <w:rsid w:val="00263D63"/>
    <w:rsid w:val="00263FBD"/>
    <w:rsid w:val="00265A7E"/>
    <w:rsid w:val="0027239E"/>
    <w:rsid w:val="0027249C"/>
    <w:rsid w:val="00274AD5"/>
    <w:rsid w:val="00285A96"/>
    <w:rsid w:val="002901A7"/>
    <w:rsid w:val="002A1B9F"/>
    <w:rsid w:val="002A2E49"/>
    <w:rsid w:val="002A3D12"/>
    <w:rsid w:val="002A6A6C"/>
    <w:rsid w:val="002B3608"/>
    <w:rsid w:val="002D165B"/>
    <w:rsid w:val="002D700F"/>
    <w:rsid w:val="002E6C22"/>
    <w:rsid w:val="002E7884"/>
    <w:rsid w:val="002F3A0A"/>
    <w:rsid w:val="00303E73"/>
    <w:rsid w:val="003229E6"/>
    <w:rsid w:val="003272A8"/>
    <w:rsid w:val="0033384A"/>
    <w:rsid w:val="00337A36"/>
    <w:rsid w:val="003466A8"/>
    <w:rsid w:val="0035108D"/>
    <w:rsid w:val="00352614"/>
    <w:rsid w:val="003575FA"/>
    <w:rsid w:val="00365F0C"/>
    <w:rsid w:val="0037630D"/>
    <w:rsid w:val="0037722A"/>
    <w:rsid w:val="00386778"/>
    <w:rsid w:val="00391F9D"/>
    <w:rsid w:val="00394C47"/>
    <w:rsid w:val="00397279"/>
    <w:rsid w:val="003D467B"/>
    <w:rsid w:val="003E3969"/>
    <w:rsid w:val="003E5B28"/>
    <w:rsid w:val="003E6944"/>
    <w:rsid w:val="003E7B8A"/>
    <w:rsid w:val="00400593"/>
    <w:rsid w:val="0040240F"/>
    <w:rsid w:val="004167DF"/>
    <w:rsid w:val="004332B2"/>
    <w:rsid w:val="004349E9"/>
    <w:rsid w:val="00440066"/>
    <w:rsid w:val="00441A2C"/>
    <w:rsid w:val="00454A43"/>
    <w:rsid w:val="004551A1"/>
    <w:rsid w:val="00456F4A"/>
    <w:rsid w:val="00463B0C"/>
    <w:rsid w:val="00480789"/>
    <w:rsid w:val="00481D8D"/>
    <w:rsid w:val="00482453"/>
    <w:rsid w:val="004A2077"/>
    <w:rsid w:val="004A2333"/>
    <w:rsid w:val="004A3BC6"/>
    <w:rsid w:val="004A714A"/>
    <w:rsid w:val="004B2540"/>
    <w:rsid w:val="004B27D5"/>
    <w:rsid w:val="004D139A"/>
    <w:rsid w:val="004D283F"/>
    <w:rsid w:val="004D2861"/>
    <w:rsid w:val="004D61F7"/>
    <w:rsid w:val="004E02D4"/>
    <w:rsid w:val="004E33FA"/>
    <w:rsid w:val="004E759E"/>
    <w:rsid w:val="004F7F4F"/>
    <w:rsid w:val="0050196A"/>
    <w:rsid w:val="005076FE"/>
    <w:rsid w:val="00510A4F"/>
    <w:rsid w:val="00511990"/>
    <w:rsid w:val="005127C1"/>
    <w:rsid w:val="0051393C"/>
    <w:rsid w:val="00522596"/>
    <w:rsid w:val="0052343A"/>
    <w:rsid w:val="005239BE"/>
    <w:rsid w:val="00524137"/>
    <w:rsid w:val="0053718E"/>
    <w:rsid w:val="005371F7"/>
    <w:rsid w:val="0055300A"/>
    <w:rsid w:val="005635BB"/>
    <w:rsid w:val="005670BC"/>
    <w:rsid w:val="0057026A"/>
    <w:rsid w:val="005713F2"/>
    <w:rsid w:val="00572683"/>
    <w:rsid w:val="00574342"/>
    <w:rsid w:val="005774AD"/>
    <w:rsid w:val="005774DC"/>
    <w:rsid w:val="00581472"/>
    <w:rsid w:val="005821CE"/>
    <w:rsid w:val="005906F0"/>
    <w:rsid w:val="00591FFB"/>
    <w:rsid w:val="00595496"/>
    <w:rsid w:val="005966ED"/>
    <w:rsid w:val="005A7F42"/>
    <w:rsid w:val="005B02F5"/>
    <w:rsid w:val="005B4F84"/>
    <w:rsid w:val="005C3CC3"/>
    <w:rsid w:val="005D0DB6"/>
    <w:rsid w:val="005D4BDA"/>
    <w:rsid w:val="005E393D"/>
    <w:rsid w:val="005E56FB"/>
    <w:rsid w:val="005F2FF9"/>
    <w:rsid w:val="005F50F2"/>
    <w:rsid w:val="00605ED9"/>
    <w:rsid w:val="006371C5"/>
    <w:rsid w:val="00641300"/>
    <w:rsid w:val="006423A8"/>
    <w:rsid w:val="00643B0F"/>
    <w:rsid w:val="006524F6"/>
    <w:rsid w:val="0065276F"/>
    <w:rsid w:val="00664EFC"/>
    <w:rsid w:val="00665277"/>
    <w:rsid w:val="006679AB"/>
    <w:rsid w:val="00675061"/>
    <w:rsid w:val="00675AF9"/>
    <w:rsid w:val="00676A53"/>
    <w:rsid w:val="00680115"/>
    <w:rsid w:val="006A0C2E"/>
    <w:rsid w:val="006A2623"/>
    <w:rsid w:val="006A70F4"/>
    <w:rsid w:val="006D2110"/>
    <w:rsid w:val="006E124F"/>
    <w:rsid w:val="006E2253"/>
    <w:rsid w:val="006E3308"/>
    <w:rsid w:val="006E414B"/>
    <w:rsid w:val="006E6039"/>
    <w:rsid w:val="006F13A5"/>
    <w:rsid w:val="006F6F2E"/>
    <w:rsid w:val="00703C4A"/>
    <w:rsid w:val="007078EB"/>
    <w:rsid w:val="007105D5"/>
    <w:rsid w:val="0071292A"/>
    <w:rsid w:val="007161BA"/>
    <w:rsid w:val="00716844"/>
    <w:rsid w:val="00720109"/>
    <w:rsid w:val="007268AD"/>
    <w:rsid w:val="00727B4C"/>
    <w:rsid w:val="007358FC"/>
    <w:rsid w:val="0073605F"/>
    <w:rsid w:val="00736F7B"/>
    <w:rsid w:val="00743CAD"/>
    <w:rsid w:val="007632B7"/>
    <w:rsid w:val="00765395"/>
    <w:rsid w:val="007670B4"/>
    <w:rsid w:val="007909E5"/>
    <w:rsid w:val="00795A3B"/>
    <w:rsid w:val="00796C19"/>
    <w:rsid w:val="00796F14"/>
    <w:rsid w:val="007A531C"/>
    <w:rsid w:val="007A60F7"/>
    <w:rsid w:val="007B4393"/>
    <w:rsid w:val="007B64B6"/>
    <w:rsid w:val="007B7A8D"/>
    <w:rsid w:val="007C0AAE"/>
    <w:rsid w:val="007C339D"/>
    <w:rsid w:val="007C3FD3"/>
    <w:rsid w:val="007D11C8"/>
    <w:rsid w:val="007D187E"/>
    <w:rsid w:val="007D1CD7"/>
    <w:rsid w:val="007E31A3"/>
    <w:rsid w:val="0080035B"/>
    <w:rsid w:val="00803A3E"/>
    <w:rsid w:val="00810523"/>
    <w:rsid w:val="008112E3"/>
    <w:rsid w:val="00811936"/>
    <w:rsid w:val="00812657"/>
    <w:rsid w:val="00821421"/>
    <w:rsid w:val="00824D81"/>
    <w:rsid w:val="00825F00"/>
    <w:rsid w:val="00844017"/>
    <w:rsid w:val="008461DF"/>
    <w:rsid w:val="00847FF7"/>
    <w:rsid w:val="00863C96"/>
    <w:rsid w:val="0086410D"/>
    <w:rsid w:val="00867DE4"/>
    <w:rsid w:val="008741E6"/>
    <w:rsid w:val="0087504A"/>
    <w:rsid w:val="008915C7"/>
    <w:rsid w:val="008940A8"/>
    <w:rsid w:val="008A355D"/>
    <w:rsid w:val="008A38E2"/>
    <w:rsid w:val="008A4897"/>
    <w:rsid w:val="008B0335"/>
    <w:rsid w:val="008B7A4E"/>
    <w:rsid w:val="008C0D0D"/>
    <w:rsid w:val="008C18D6"/>
    <w:rsid w:val="008C1AD6"/>
    <w:rsid w:val="008C62C4"/>
    <w:rsid w:val="008C6352"/>
    <w:rsid w:val="008D25B0"/>
    <w:rsid w:val="008D2928"/>
    <w:rsid w:val="008D777E"/>
    <w:rsid w:val="008E603E"/>
    <w:rsid w:val="008E6D45"/>
    <w:rsid w:val="008F7390"/>
    <w:rsid w:val="009016AF"/>
    <w:rsid w:val="009035A3"/>
    <w:rsid w:val="009108B1"/>
    <w:rsid w:val="009136B8"/>
    <w:rsid w:val="00923A6E"/>
    <w:rsid w:val="0092544B"/>
    <w:rsid w:val="009254AC"/>
    <w:rsid w:val="00925ACA"/>
    <w:rsid w:val="00927C0F"/>
    <w:rsid w:val="00930D68"/>
    <w:rsid w:val="00954FA7"/>
    <w:rsid w:val="00970CEB"/>
    <w:rsid w:val="009719B6"/>
    <w:rsid w:val="00980E3E"/>
    <w:rsid w:val="009825F1"/>
    <w:rsid w:val="00984345"/>
    <w:rsid w:val="00990E2A"/>
    <w:rsid w:val="0099337B"/>
    <w:rsid w:val="009A4637"/>
    <w:rsid w:val="009C26F7"/>
    <w:rsid w:val="009C2895"/>
    <w:rsid w:val="009C6175"/>
    <w:rsid w:val="009D1416"/>
    <w:rsid w:val="009E0595"/>
    <w:rsid w:val="009E1D92"/>
    <w:rsid w:val="009E3C68"/>
    <w:rsid w:val="009F091F"/>
    <w:rsid w:val="009F23EB"/>
    <w:rsid w:val="009F501F"/>
    <w:rsid w:val="00A26DEC"/>
    <w:rsid w:val="00A348AD"/>
    <w:rsid w:val="00A44052"/>
    <w:rsid w:val="00A516EF"/>
    <w:rsid w:val="00A55765"/>
    <w:rsid w:val="00A558D4"/>
    <w:rsid w:val="00A573DF"/>
    <w:rsid w:val="00A735CA"/>
    <w:rsid w:val="00A75F58"/>
    <w:rsid w:val="00A80662"/>
    <w:rsid w:val="00A81C2E"/>
    <w:rsid w:val="00A87922"/>
    <w:rsid w:val="00A902E5"/>
    <w:rsid w:val="00A9046C"/>
    <w:rsid w:val="00A940AD"/>
    <w:rsid w:val="00A9537B"/>
    <w:rsid w:val="00A95D7E"/>
    <w:rsid w:val="00AA7E6D"/>
    <w:rsid w:val="00AB0487"/>
    <w:rsid w:val="00AC7D3E"/>
    <w:rsid w:val="00AD3A44"/>
    <w:rsid w:val="00AD52F3"/>
    <w:rsid w:val="00AD66C1"/>
    <w:rsid w:val="00AE6241"/>
    <w:rsid w:val="00AF11D8"/>
    <w:rsid w:val="00AF1B08"/>
    <w:rsid w:val="00B10F87"/>
    <w:rsid w:val="00B32E02"/>
    <w:rsid w:val="00B35D11"/>
    <w:rsid w:val="00B376EE"/>
    <w:rsid w:val="00B4714C"/>
    <w:rsid w:val="00B504E9"/>
    <w:rsid w:val="00B5534C"/>
    <w:rsid w:val="00B62C0A"/>
    <w:rsid w:val="00B660BF"/>
    <w:rsid w:val="00B67F3A"/>
    <w:rsid w:val="00B74A24"/>
    <w:rsid w:val="00B759B8"/>
    <w:rsid w:val="00B77082"/>
    <w:rsid w:val="00B77174"/>
    <w:rsid w:val="00B82558"/>
    <w:rsid w:val="00B83253"/>
    <w:rsid w:val="00B836C4"/>
    <w:rsid w:val="00B90A92"/>
    <w:rsid w:val="00BA0852"/>
    <w:rsid w:val="00BA3100"/>
    <w:rsid w:val="00BA623D"/>
    <w:rsid w:val="00BA75A5"/>
    <w:rsid w:val="00BB6C47"/>
    <w:rsid w:val="00BB7517"/>
    <w:rsid w:val="00BC0BCF"/>
    <w:rsid w:val="00BC4D8B"/>
    <w:rsid w:val="00BD5A48"/>
    <w:rsid w:val="00BD7193"/>
    <w:rsid w:val="00BD7B5D"/>
    <w:rsid w:val="00BE0DC1"/>
    <w:rsid w:val="00BE2CED"/>
    <w:rsid w:val="00BE5519"/>
    <w:rsid w:val="00BE60E5"/>
    <w:rsid w:val="00BF2518"/>
    <w:rsid w:val="00BF374C"/>
    <w:rsid w:val="00C02CEA"/>
    <w:rsid w:val="00C121FE"/>
    <w:rsid w:val="00C1554A"/>
    <w:rsid w:val="00C302B1"/>
    <w:rsid w:val="00C30C29"/>
    <w:rsid w:val="00C32E91"/>
    <w:rsid w:val="00C33203"/>
    <w:rsid w:val="00C34BE2"/>
    <w:rsid w:val="00C42C9A"/>
    <w:rsid w:val="00C54694"/>
    <w:rsid w:val="00C560FD"/>
    <w:rsid w:val="00C565EB"/>
    <w:rsid w:val="00C57D93"/>
    <w:rsid w:val="00C65B82"/>
    <w:rsid w:val="00C709B4"/>
    <w:rsid w:val="00C71F48"/>
    <w:rsid w:val="00C77451"/>
    <w:rsid w:val="00C83CC9"/>
    <w:rsid w:val="00C8613F"/>
    <w:rsid w:val="00C94AC6"/>
    <w:rsid w:val="00C969FF"/>
    <w:rsid w:val="00CA412B"/>
    <w:rsid w:val="00CB2BB4"/>
    <w:rsid w:val="00CB66C0"/>
    <w:rsid w:val="00CC1A67"/>
    <w:rsid w:val="00CD4B6A"/>
    <w:rsid w:val="00CE1E51"/>
    <w:rsid w:val="00CE204C"/>
    <w:rsid w:val="00CE32AC"/>
    <w:rsid w:val="00CF212C"/>
    <w:rsid w:val="00CF61AF"/>
    <w:rsid w:val="00CF6D31"/>
    <w:rsid w:val="00D03231"/>
    <w:rsid w:val="00D05B66"/>
    <w:rsid w:val="00D06F09"/>
    <w:rsid w:val="00D0795C"/>
    <w:rsid w:val="00D13A8A"/>
    <w:rsid w:val="00D15FB1"/>
    <w:rsid w:val="00D22E7C"/>
    <w:rsid w:val="00D26E82"/>
    <w:rsid w:val="00D3050F"/>
    <w:rsid w:val="00D328ED"/>
    <w:rsid w:val="00D50A9D"/>
    <w:rsid w:val="00D71813"/>
    <w:rsid w:val="00D97570"/>
    <w:rsid w:val="00DA5361"/>
    <w:rsid w:val="00DC13C9"/>
    <w:rsid w:val="00DC2BC5"/>
    <w:rsid w:val="00DC619D"/>
    <w:rsid w:val="00DD3F28"/>
    <w:rsid w:val="00DD6631"/>
    <w:rsid w:val="00DD7C68"/>
    <w:rsid w:val="00DE6ECB"/>
    <w:rsid w:val="00DF25D2"/>
    <w:rsid w:val="00DF7F51"/>
    <w:rsid w:val="00E04C03"/>
    <w:rsid w:val="00E060C9"/>
    <w:rsid w:val="00E11543"/>
    <w:rsid w:val="00E15C46"/>
    <w:rsid w:val="00E21781"/>
    <w:rsid w:val="00E21F62"/>
    <w:rsid w:val="00E27024"/>
    <w:rsid w:val="00E3188C"/>
    <w:rsid w:val="00E33AE8"/>
    <w:rsid w:val="00E34578"/>
    <w:rsid w:val="00E4095B"/>
    <w:rsid w:val="00E430C5"/>
    <w:rsid w:val="00E5647C"/>
    <w:rsid w:val="00E74F87"/>
    <w:rsid w:val="00E86209"/>
    <w:rsid w:val="00EA3170"/>
    <w:rsid w:val="00EB4202"/>
    <w:rsid w:val="00EC7493"/>
    <w:rsid w:val="00EE2D21"/>
    <w:rsid w:val="00EE3A78"/>
    <w:rsid w:val="00EE457F"/>
    <w:rsid w:val="00EF166A"/>
    <w:rsid w:val="00EF7294"/>
    <w:rsid w:val="00F005EA"/>
    <w:rsid w:val="00F05E16"/>
    <w:rsid w:val="00F07938"/>
    <w:rsid w:val="00F1039F"/>
    <w:rsid w:val="00F1167D"/>
    <w:rsid w:val="00F11BF5"/>
    <w:rsid w:val="00F21720"/>
    <w:rsid w:val="00F35D75"/>
    <w:rsid w:val="00F445ED"/>
    <w:rsid w:val="00F643EA"/>
    <w:rsid w:val="00F65C61"/>
    <w:rsid w:val="00F67C7B"/>
    <w:rsid w:val="00F71F31"/>
    <w:rsid w:val="00F73F39"/>
    <w:rsid w:val="00F858A5"/>
    <w:rsid w:val="00F919B6"/>
    <w:rsid w:val="00F95ED3"/>
    <w:rsid w:val="00F96C3E"/>
    <w:rsid w:val="00FA025F"/>
    <w:rsid w:val="00FA03D3"/>
    <w:rsid w:val="00FA13B4"/>
    <w:rsid w:val="00FA140B"/>
    <w:rsid w:val="00FA2728"/>
    <w:rsid w:val="00FA27F1"/>
    <w:rsid w:val="00FA456E"/>
    <w:rsid w:val="00FC66AF"/>
    <w:rsid w:val="00FC6874"/>
    <w:rsid w:val="00FD3D1C"/>
    <w:rsid w:val="00FE0074"/>
    <w:rsid w:val="00FE3228"/>
    <w:rsid w:val="00FE33AD"/>
    <w:rsid w:val="00FE3A66"/>
    <w:rsid w:val="00FE575B"/>
    <w:rsid w:val="00FF0147"/>
    <w:rsid w:val="00FF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623B50"/>
  <w15:docId w15:val="{2357220D-9CDE-46B3-B3FB-50B1692E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6"/>
      </w:numPr>
      <w:contextualSpacing/>
    </w:pPr>
  </w:style>
  <w:style w:type="paragraph" w:styleId="ListBullet">
    <w:name w:val="List Bullet"/>
    <w:basedOn w:val="Normal"/>
    <w:qFormat/>
    <w:rsid w:val="00BD7B5D"/>
    <w:pPr>
      <w:numPr>
        <w:numId w:val="11"/>
      </w:numPr>
      <w:spacing w:before="200" w:line="240" w:lineRule="auto"/>
      <w:ind w:left="720"/>
    </w:pPr>
    <w:rPr>
      <w:szCs w:val="22"/>
    </w:rPr>
  </w:style>
  <w:style w:type="paragraph" w:styleId="FootnoteText">
    <w:name w:val="footnote text"/>
    <w:basedOn w:val="Normal"/>
    <w:link w:val="FootnoteTextChar"/>
    <w:rsid w:val="00930D68"/>
    <w:pPr>
      <w:spacing w:line="240" w:lineRule="auto"/>
    </w:pPr>
    <w:rPr>
      <w:i/>
      <w:color w:val="595959"/>
      <w:sz w:val="16"/>
    </w:rPr>
  </w:style>
  <w:style w:type="character" w:customStyle="1" w:styleId="FootnoteTextChar">
    <w:name w:val="Footnote Text Char"/>
    <w:link w:val="FootnoteText"/>
    <w:rsid w:val="00930D68"/>
    <w:rPr>
      <w:i/>
      <w:color w:val="595959"/>
      <w:sz w:val="16"/>
    </w:rPr>
  </w:style>
  <w:style w:type="character" w:styleId="FootnoteReference">
    <w:name w:val="footnote reference"/>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character" w:styleId="Hyperlink">
    <w:name w:val="Hyperlink"/>
    <w:basedOn w:val="DefaultParagraphFont"/>
    <w:uiPriority w:val="99"/>
    <w:unhideWhenUsed/>
    <w:rsid w:val="00AA7E6D"/>
    <w:rPr>
      <w:color w:val="0000FF" w:themeColor="hyperlink"/>
      <w:u w:val="single"/>
    </w:rPr>
  </w:style>
  <w:style w:type="character" w:customStyle="1" w:styleId="ListParagraphChar">
    <w:name w:val="List Paragraph Char"/>
    <w:link w:val="ListParagraph"/>
    <w:uiPriority w:val="34"/>
    <w:rsid w:val="00BA3100"/>
    <w:rPr>
      <w:color w:val="000000"/>
    </w:rPr>
  </w:style>
  <w:style w:type="paragraph" w:customStyle="1" w:styleId="Default">
    <w:name w:val="Default"/>
    <w:rsid w:val="00B35D11"/>
    <w:pPr>
      <w:autoSpaceDE w:val="0"/>
      <w:autoSpaceDN w:val="0"/>
      <w:adjustRightInd w:val="0"/>
    </w:pPr>
    <w:rPr>
      <w:rFonts w:ascii="Cambria" w:hAnsi="Cambria" w:cs="Cambria"/>
      <w:color w:val="000000"/>
      <w:sz w:val="24"/>
      <w:szCs w:val="24"/>
    </w:rPr>
  </w:style>
  <w:style w:type="paragraph" w:customStyle="1" w:styleId="BodyTextnu">
    <w:name w:val="Body Text_nu"/>
    <w:basedOn w:val="Normal"/>
    <w:qFormat/>
    <w:rsid w:val="007670B4"/>
    <w:pPr>
      <w:spacing w:before="120" w:after="60" w:line="288" w:lineRule="auto"/>
      <w:jc w:val="both"/>
    </w:pPr>
    <w:rPr>
      <w:rFonts w:ascii="Noto Sans" w:eastAsiaTheme="minorEastAsia" w:hAnsi="Noto Sans" w:cstheme="minorBidi"/>
      <w:color w:val="auto"/>
      <w:szCs w:val="22"/>
      <w:lang w:val="en-ID"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64C44FAE2FAF4BB2DE27CA3ECD3FDF" ma:contentTypeVersion="12" ma:contentTypeDescription="Create a new document." ma:contentTypeScope="" ma:versionID="1ad1a60e38430b8e245fe06bfdd624f9">
  <xsd:schema xmlns:xsd="http://www.w3.org/2001/XMLSchema" xmlns:xs="http://www.w3.org/2001/XMLSchema" xmlns:p="http://schemas.microsoft.com/office/2006/metadata/properties" xmlns:ns2="63591a19-cb1d-44fe-9111-35bd3251584e" xmlns:ns3="369c8102-fcf1-4d6b-8332-9aa65f59f054" targetNamespace="http://schemas.microsoft.com/office/2006/metadata/properties" ma:root="true" ma:fieldsID="1e00ea5c7d8ad94158c81e0cbb75c755" ns2:_="" ns3:_="">
    <xsd:import namespace="63591a19-cb1d-44fe-9111-35bd3251584e"/>
    <xsd:import namespace="369c8102-fcf1-4d6b-8332-9aa65f59f0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c8102-fcf1-4d6b-8332-9aa65f59f0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0C5F-A8CA-4BD9-A0B7-BEB1C4BBA64F}">
  <ds:schemaRefs>
    <ds:schemaRef ds:uri="http://schemas.microsoft.com/sharepoint/events"/>
  </ds:schemaRefs>
</ds:datastoreItem>
</file>

<file path=customXml/itemProps2.xml><?xml version="1.0" encoding="utf-8"?>
<ds:datastoreItem xmlns:ds="http://schemas.openxmlformats.org/officeDocument/2006/customXml" ds:itemID="{8E2254F8-D0CF-44C7-86C7-76B2AE3807F6}">
  <ds:schemaRefs>
    <ds:schemaRef ds:uri="http://schemas.microsoft.com/sharepoint/v3/contenttype/forms"/>
  </ds:schemaRefs>
</ds:datastoreItem>
</file>

<file path=customXml/itemProps3.xml><?xml version="1.0" encoding="utf-8"?>
<ds:datastoreItem xmlns:ds="http://schemas.openxmlformats.org/officeDocument/2006/customXml" ds:itemID="{8FAB87A9-54D8-40D2-B2DD-0EDFAB21B33D}">
  <ds:schemaRefs>
    <ds:schemaRef ds:uri="63591a19-cb1d-44fe-9111-35bd3251584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69c8102-fcf1-4d6b-8332-9aa65f59f054"/>
    <ds:schemaRef ds:uri="http://www.w3.org/XML/1998/namespace"/>
  </ds:schemaRefs>
</ds:datastoreItem>
</file>

<file path=customXml/itemProps4.xml><?xml version="1.0" encoding="utf-8"?>
<ds:datastoreItem xmlns:ds="http://schemas.openxmlformats.org/officeDocument/2006/customXml" ds:itemID="{F9C674E5-DDB4-41B5-999B-2FAD7EA50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1a19-cb1d-44fe-9111-35bd3251584e"/>
    <ds:schemaRef ds:uri="369c8102-fcf1-4d6b-8332-9aa65f59f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A2BA05-54BF-4204-9C2F-A2D539A2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Ider Dungerdorj</dc:creator>
  <cp:lastModifiedBy>Juna Wauran</cp:lastModifiedBy>
  <cp:revision>4</cp:revision>
  <cp:lastPrinted>2016-10-12T08:34:00Z</cp:lastPrinted>
  <dcterms:created xsi:type="dcterms:W3CDTF">2020-11-30T04:56:00Z</dcterms:created>
  <dcterms:modified xsi:type="dcterms:W3CDTF">2020-11-30T04:57:00Z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0x0101005964C44FAE2FAF4BB2DE27CA3ECD3FDF</vt:lpwstr>
  </property>
</Properties>
</file>