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6507F610" w:rsidR="00B14BE6" w:rsidRDefault="00B14BE6" w:rsidP="00B14BE6">
      <w:pPr>
        <w:jc w:val="center"/>
        <w:rPr>
          <w:rFonts w:ascii="Calibri" w:hAnsi="Calibri" w:cs="Calibri"/>
          <w:b/>
          <w:bCs/>
          <w:color w:val="00B0F0"/>
          <w:sz w:val="24"/>
          <w:szCs w:val="24"/>
          <w:u w:val="single"/>
        </w:rPr>
      </w:pPr>
      <w:r w:rsidRPr="00B63E76">
        <w:rPr>
          <w:rFonts w:ascii="Calibri" w:hAnsi="Calibri" w:cs="Calibri"/>
          <w:b/>
          <w:bCs/>
          <w:color w:val="00B0F0"/>
          <w:sz w:val="24"/>
          <w:szCs w:val="24"/>
          <w:u w:val="single"/>
        </w:rPr>
        <w:t>TERMS OF REFERENCE FOR INDIVIDUAL CONSULTANTS AND CONTRACTORS</w:t>
      </w:r>
    </w:p>
    <w:p w14:paraId="7D77C1C3" w14:textId="77777777" w:rsidR="00C2455E" w:rsidRDefault="00C2455E" w:rsidP="00B14B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68"/>
        <w:gridCol w:w="2468"/>
        <w:gridCol w:w="2468"/>
        <w:gridCol w:w="2468"/>
      </w:tblGrid>
      <w:tr w:rsidR="007613B3" w:rsidRPr="006B5BAE" w14:paraId="523C54D2" w14:textId="77777777" w:rsidTr="28C27980">
        <w:tc>
          <w:tcPr>
            <w:tcW w:w="2468" w:type="dxa"/>
            <w:tcBorders>
              <w:bottom w:val="single" w:sz="4" w:space="0" w:color="auto"/>
            </w:tcBorders>
            <w:shd w:val="clear" w:color="auto" w:fill="auto"/>
            <w:noWrap/>
            <w:hideMark/>
          </w:tcPr>
          <w:p w14:paraId="5B12A891" w14:textId="516AE747" w:rsidR="007613B3" w:rsidRPr="007717A7" w:rsidRDefault="007613B3" w:rsidP="00B91A8D">
            <w:pPr>
              <w:spacing w:before="100" w:beforeAutospacing="1" w:after="100" w:afterAutospacing="1" w:line="240" w:lineRule="auto"/>
              <w:rPr>
                <w:rFonts w:ascii="Calibri" w:eastAsia="Arial Unicode MS" w:hAnsi="Calibri" w:cs="Calibri"/>
                <w:b/>
                <w:color w:val="auto"/>
                <w:lang w:val="fr-FR"/>
              </w:rPr>
            </w:pPr>
            <w:proofErr w:type="spellStart"/>
            <w:proofErr w:type="gramStart"/>
            <w:r w:rsidRPr="007717A7">
              <w:rPr>
                <w:rFonts w:ascii="Calibri" w:eastAsia="Arial Unicode MS" w:hAnsi="Calibri" w:cs="Calibri"/>
                <w:b/>
                <w:color w:val="auto"/>
                <w:lang w:val="fr-FR"/>
              </w:rPr>
              <w:t>Titl</w:t>
            </w:r>
            <w:r w:rsidR="00757FA5" w:rsidRPr="007717A7">
              <w:rPr>
                <w:rFonts w:ascii="Calibri" w:eastAsia="Arial Unicode MS" w:hAnsi="Calibri" w:cs="Calibri"/>
                <w:b/>
                <w:color w:val="auto"/>
                <w:lang w:val="fr-FR"/>
              </w:rPr>
              <w:t>e</w:t>
            </w:r>
            <w:proofErr w:type="spellEnd"/>
            <w:r w:rsidR="00757FA5" w:rsidRPr="007717A7">
              <w:rPr>
                <w:rFonts w:ascii="Calibri" w:eastAsia="Arial Unicode MS" w:hAnsi="Calibri" w:cs="Calibri"/>
                <w:b/>
                <w:color w:val="auto"/>
                <w:lang w:val="fr-FR"/>
              </w:rPr>
              <w:t>:</w:t>
            </w:r>
            <w:proofErr w:type="gramEnd"/>
          </w:p>
          <w:p w14:paraId="75D9A581" w14:textId="2124F422" w:rsidR="007613B3" w:rsidRPr="00757FA5" w:rsidRDefault="00757FA5" w:rsidP="00B91A8D">
            <w:pPr>
              <w:spacing w:line="240" w:lineRule="auto"/>
              <w:rPr>
                <w:rFonts w:ascii="Calibri" w:eastAsia="Arial Unicode MS" w:hAnsi="Calibri" w:cs="Calibri"/>
                <w:color w:val="auto"/>
                <w:lang w:val="fr-FR"/>
              </w:rPr>
            </w:pPr>
            <w:r w:rsidRPr="00757FA5">
              <w:rPr>
                <w:rFonts w:ascii="Calibri" w:eastAsia="Arial Unicode MS" w:hAnsi="Calibri" w:cs="Calibri"/>
                <w:b/>
                <w:color w:val="auto"/>
                <w:lang w:val="fr-FR"/>
              </w:rPr>
              <w:t xml:space="preserve">Recrutement de </w:t>
            </w:r>
            <w:r w:rsidR="0084153D">
              <w:rPr>
                <w:rFonts w:ascii="Calibri" w:eastAsia="Arial Unicode MS" w:hAnsi="Calibri" w:cs="Calibri"/>
                <w:b/>
                <w:color w:val="auto"/>
                <w:lang w:val="fr-FR"/>
              </w:rPr>
              <w:t>2</w:t>
            </w:r>
            <w:r w:rsidRPr="00757FA5">
              <w:rPr>
                <w:rFonts w:ascii="Calibri" w:eastAsia="Arial Unicode MS" w:hAnsi="Calibri" w:cs="Calibri"/>
                <w:b/>
                <w:color w:val="auto"/>
                <w:lang w:val="fr-FR"/>
              </w:rPr>
              <w:t xml:space="preserve"> consultan</w:t>
            </w:r>
            <w:r>
              <w:rPr>
                <w:rFonts w:ascii="Calibri" w:eastAsia="Arial Unicode MS" w:hAnsi="Calibri" w:cs="Calibri"/>
                <w:b/>
                <w:color w:val="auto"/>
                <w:lang w:val="fr-FR"/>
              </w:rPr>
              <w:t>t</w:t>
            </w:r>
            <w:r w:rsidR="00582AE7">
              <w:rPr>
                <w:rFonts w:ascii="Calibri" w:eastAsia="Arial Unicode MS" w:hAnsi="Calibri" w:cs="Calibri"/>
                <w:b/>
                <w:color w:val="auto"/>
                <w:lang w:val="fr-FR"/>
              </w:rPr>
              <w:t>(e)</w:t>
            </w:r>
            <w:proofErr w:type="gramStart"/>
            <w:r w:rsidRPr="00757FA5">
              <w:rPr>
                <w:rFonts w:ascii="Calibri" w:eastAsia="Arial Unicode MS" w:hAnsi="Calibri" w:cs="Calibri"/>
                <w:b/>
                <w:color w:val="auto"/>
                <w:lang w:val="fr-FR"/>
              </w:rPr>
              <w:t>s</w:t>
            </w:r>
            <w:r w:rsidR="005039C2">
              <w:rPr>
                <w:rFonts w:ascii="Calibri" w:eastAsia="Arial Unicode MS" w:hAnsi="Calibri" w:cs="Calibri"/>
                <w:b/>
                <w:color w:val="auto"/>
                <w:lang w:val="fr-FR"/>
              </w:rPr>
              <w:t xml:space="preserve"> </w:t>
            </w:r>
            <w:r w:rsidR="00051C25">
              <w:rPr>
                <w:rFonts w:ascii="Calibri" w:eastAsia="Arial Unicode MS" w:hAnsi="Calibri" w:cs="Calibri"/>
                <w:b/>
                <w:color w:val="auto"/>
                <w:lang w:val="fr-FR"/>
              </w:rPr>
              <w:t xml:space="preserve"> </w:t>
            </w:r>
            <w:r w:rsidR="00746E13">
              <w:rPr>
                <w:rFonts w:ascii="Calibri" w:eastAsia="Arial Unicode MS" w:hAnsi="Calibri" w:cs="Calibri"/>
                <w:b/>
                <w:color w:val="auto"/>
                <w:lang w:val="fr-FR"/>
              </w:rPr>
              <w:t>nationaux</w:t>
            </w:r>
            <w:proofErr w:type="gramEnd"/>
            <w:r w:rsidR="00582AE7">
              <w:rPr>
                <w:rFonts w:ascii="Calibri" w:eastAsia="Arial Unicode MS" w:hAnsi="Calibri" w:cs="Calibri"/>
                <w:b/>
                <w:color w:val="auto"/>
                <w:lang w:val="fr-FR"/>
              </w:rPr>
              <w:t xml:space="preserve">(les) </w:t>
            </w:r>
            <w:r w:rsidR="00927D7C">
              <w:rPr>
                <w:rFonts w:ascii="Calibri" w:eastAsia="Arial Unicode MS" w:hAnsi="Calibri" w:cs="Calibri"/>
                <w:b/>
                <w:color w:val="auto"/>
                <w:lang w:val="fr-FR"/>
              </w:rPr>
              <w:t xml:space="preserve">pour le Programme de </w:t>
            </w:r>
            <w:r w:rsidR="00582AE7">
              <w:rPr>
                <w:rFonts w:ascii="Calibri" w:eastAsia="Arial Unicode MS" w:hAnsi="Calibri" w:cs="Calibri"/>
                <w:b/>
                <w:color w:val="auto"/>
                <w:lang w:val="fr-FR"/>
              </w:rPr>
              <w:t>P</w:t>
            </w:r>
            <w:r w:rsidR="00927D7C">
              <w:rPr>
                <w:rFonts w:ascii="Calibri" w:eastAsia="Arial Unicode MS" w:hAnsi="Calibri" w:cs="Calibri"/>
                <w:b/>
                <w:color w:val="auto"/>
                <w:lang w:val="fr-FR"/>
              </w:rPr>
              <w:t xml:space="preserve">arentalité </w:t>
            </w:r>
            <w:r w:rsidR="00582AE7">
              <w:rPr>
                <w:rFonts w:ascii="Calibri" w:eastAsia="Arial Unicode MS" w:hAnsi="Calibri" w:cs="Calibri"/>
                <w:b/>
                <w:color w:val="auto"/>
                <w:lang w:val="fr-FR"/>
              </w:rPr>
              <w:t>P</w:t>
            </w:r>
            <w:r w:rsidR="00927D7C">
              <w:rPr>
                <w:rFonts w:ascii="Calibri" w:eastAsia="Arial Unicode MS" w:hAnsi="Calibri" w:cs="Calibri"/>
                <w:b/>
                <w:color w:val="auto"/>
                <w:lang w:val="fr-FR"/>
              </w:rPr>
              <w:t>ositive</w:t>
            </w:r>
          </w:p>
        </w:tc>
        <w:tc>
          <w:tcPr>
            <w:tcW w:w="2468" w:type="dxa"/>
            <w:tcBorders>
              <w:bottom w:val="single" w:sz="4" w:space="0" w:color="auto"/>
            </w:tcBorders>
            <w:shd w:val="clear" w:color="auto" w:fill="auto"/>
          </w:tcPr>
          <w:p w14:paraId="6BCFFED9" w14:textId="77777777" w:rsidR="007613B3" w:rsidRDefault="007613B3" w:rsidP="00B91A8D">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3FCE6D78" w14:textId="421D0344" w:rsidR="00A56F09" w:rsidRDefault="009279DC" w:rsidP="00B91A8D">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GRANT: </w:t>
            </w:r>
            <w:r w:rsidR="00A56F09">
              <w:rPr>
                <w:rFonts w:ascii="Calibri" w:eastAsia="Arial Unicode MS" w:hAnsi="Calibri" w:cs="Calibri"/>
                <w:b/>
                <w:color w:val="auto"/>
                <w:lang w:val="en-AU"/>
              </w:rPr>
              <w:t>SC</w:t>
            </w:r>
            <w:r>
              <w:rPr>
                <w:rFonts w:ascii="Calibri" w:eastAsia="Arial Unicode MS" w:hAnsi="Calibri" w:cs="Calibri"/>
                <w:b/>
                <w:color w:val="auto"/>
                <w:lang w:val="en-AU"/>
              </w:rPr>
              <w:t>220566</w:t>
            </w:r>
          </w:p>
          <w:p w14:paraId="6F2EE7E6" w14:textId="786B19EC" w:rsidR="00A56F09" w:rsidRDefault="00A56F09" w:rsidP="00B91A8D">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WBS: 4320/A0/05/883/004/002</w:t>
            </w:r>
          </w:p>
          <w:p w14:paraId="39AF361B" w14:textId="2570B079" w:rsidR="00A56F09" w:rsidRPr="007613B3" w:rsidRDefault="00A56F09" w:rsidP="00B91A8D">
            <w:pPr>
              <w:spacing w:before="100" w:beforeAutospacing="1" w:after="100" w:afterAutospacing="1" w:line="240" w:lineRule="auto"/>
              <w:rPr>
                <w:rFonts w:ascii="Calibri" w:eastAsia="Arial Unicode MS" w:hAnsi="Calibri" w:cs="Calibri"/>
                <w:b/>
                <w:color w:val="auto"/>
                <w:lang w:val="en-AU"/>
              </w:rPr>
            </w:pPr>
          </w:p>
        </w:tc>
        <w:tc>
          <w:tcPr>
            <w:tcW w:w="2468" w:type="dxa"/>
            <w:tcBorders>
              <w:bottom w:val="single" w:sz="4" w:space="0" w:color="auto"/>
            </w:tcBorders>
            <w:shd w:val="clear" w:color="auto" w:fill="auto"/>
          </w:tcPr>
          <w:p w14:paraId="11BB878C" w14:textId="77777777" w:rsidR="007613B3" w:rsidRPr="007613B3" w:rsidRDefault="007613B3" w:rsidP="00B91A8D">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5D1A551" w:rsidR="007613B3" w:rsidRDefault="00AD4D34" w:rsidP="00B91A8D">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286FC9B2" w:rsidR="007613B3" w:rsidRDefault="007613B3" w:rsidP="00B91A8D">
            <w:pPr>
              <w:spacing w:before="60" w:after="60" w:line="240" w:lineRule="auto"/>
              <w:ind w:right="-108"/>
              <w:rPr>
                <w:rFonts w:ascii="Calibri" w:eastAsia="Arial Unicode MS" w:hAnsi="Calibri" w:cs="Calibri"/>
                <w:color w:val="FF0000"/>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42903527">
              <w:rPr>
                <w:rFonts w:ascii="Calibri" w:eastAsia="Arial Unicode MS" w:hAnsi="Calibri" w:cs="Calibri"/>
                <w:color w:val="FF0000"/>
                <w:lang w:val="en-AU"/>
              </w:rPr>
              <w:t xml:space="preserve"> Individual Contractor</w:t>
            </w:r>
            <w:r w:rsidR="00F027D0" w:rsidRPr="42903527">
              <w:rPr>
                <w:rFonts w:ascii="Calibri" w:eastAsia="Arial Unicode MS" w:hAnsi="Calibri" w:cs="Calibri"/>
                <w:color w:val="FF0000"/>
                <w:lang w:val="en-AU"/>
              </w:rPr>
              <w:t xml:space="preserve"> Part-Time</w:t>
            </w:r>
            <w:r w:rsidR="5B460848" w:rsidRPr="42903527">
              <w:rPr>
                <w:rFonts w:ascii="Calibri" w:eastAsia="Arial Unicode MS" w:hAnsi="Calibri" w:cs="Calibri"/>
                <w:color w:val="FF0000"/>
                <w:lang w:val="en-AU"/>
              </w:rPr>
              <w:t>*</w:t>
            </w:r>
          </w:p>
          <w:p w14:paraId="7F2094B4" w14:textId="77777777" w:rsidR="009F5502" w:rsidRDefault="00F027D0" w:rsidP="00B91A8D">
            <w:pPr>
              <w:spacing w:before="60" w:after="60" w:line="240" w:lineRule="auto"/>
              <w:ind w:right="-108"/>
              <w:rPr>
                <w:rFonts w:ascii="Calibri" w:eastAsia="Arial Unicode MS" w:hAnsi="Calibri" w:cs="Calibri"/>
                <w:color w:val="FF0000"/>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1D622199" w:rsidRPr="42903527">
              <w:rPr>
                <w:rFonts w:ascii="Calibri" w:eastAsia="Arial Unicode MS" w:hAnsi="Calibri" w:cs="Calibri"/>
                <w:color w:val="FF0000"/>
                <w:lang w:val="en-AU"/>
              </w:rPr>
              <w:t>*</w:t>
            </w:r>
            <w:proofErr w:type="gramStart"/>
            <w:r w:rsidR="46DAE54F" w:rsidRPr="42903527">
              <w:rPr>
                <w:rFonts w:ascii="Calibri" w:eastAsia="Arial Unicode MS" w:hAnsi="Calibri" w:cs="Calibri"/>
                <w:color w:val="FF0000"/>
                <w:lang w:val="en-AU"/>
              </w:rPr>
              <w:t>maximum</w:t>
            </w:r>
            <w:proofErr w:type="gramEnd"/>
            <w:r w:rsidR="46DAE54F" w:rsidRPr="42903527">
              <w:rPr>
                <w:rFonts w:ascii="Calibri" w:eastAsia="Arial Unicode MS" w:hAnsi="Calibri" w:cs="Calibri"/>
                <w:color w:val="FF0000"/>
                <w:lang w:val="en-AU"/>
              </w:rPr>
              <w:t xml:space="preserve"> </w:t>
            </w:r>
            <w:r w:rsidR="1D622199" w:rsidRPr="42903527">
              <w:rPr>
                <w:rFonts w:ascii="Calibri" w:eastAsia="Arial Unicode MS" w:hAnsi="Calibri" w:cs="Calibri"/>
                <w:color w:val="FF0000"/>
                <w:lang w:val="en-AU"/>
              </w:rPr>
              <w:t>end date</w:t>
            </w:r>
            <w:r w:rsidR="32DC7E21" w:rsidRPr="1E7E766E">
              <w:rPr>
                <w:rFonts w:ascii="Calibri" w:eastAsia="Arial Unicode MS" w:hAnsi="Calibri" w:cs="Calibri"/>
                <w:color w:val="FF0000"/>
                <w:lang w:val="en-AU"/>
              </w:rPr>
              <w:t xml:space="preserve">: </w:t>
            </w:r>
            <w:r w:rsidR="1D622199" w:rsidRPr="42903527">
              <w:rPr>
                <w:rFonts w:ascii="Calibri" w:eastAsia="Arial Unicode MS" w:hAnsi="Calibri" w:cs="Calibri"/>
                <w:color w:val="FF0000"/>
                <w:lang w:val="en-AU"/>
              </w:rPr>
              <w:t xml:space="preserve"> </w:t>
            </w:r>
          </w:p>
          <w:p w14:paraId="0F67FA87" w14:textId="0B7FA9F8" w:rsidR="00F027D0" w:rsidRPr="007613B3" w:rsidRDefault="00BA4BEB" w:rsidP="00B91A8D">
            <w:pPr>
              <w:spacing w:before="60" w:after="60" w:line="240" w:lineRule="auto"/>
              <w:ind w:right="-108"/>
              <w:rPr>
                <w:rFonts w:ascii="Calibri" w:eastAsia="Arial Unicode MS" w:hAnsi="Calibri" w:cs="Calibri"/>
                <w:color w:val="FF0000"/>
                <w:lang w:val="en-AU"/>
              </w:rPr>
            </w:pPr>
            <w:r>
              <w:rPr>
                <w:rFonts w:ascii="Calibri" w:eastAsia="Arial Unicode MS" w:hAnsi="Calibri" w:cs="Calibri"/>
                <w:b/>
                <w:bCs/>
                <w:color w:val="FF0000"/>
                <w:lang w:val="en-AU"/>
              </w:rPr>
              <w:t xml:space="preserve">30 </w:t>
            </w:r>
            <w:proofErr w:type="spellStart"/>
            <w:r>
              <w:rPr>
                <w:rFonts w:ascii="Calibri" w:eastAsia="Arial Unicode MS" w:hAnsi="Calibri" w:cs="Calibri"/>
                <w:b/>
                <w:bCs/>
                <w:color w:val="FF0000"/>
                <w:lang w:val="en-AU"/>
              </w:rPr>
              <w:t>Novembre</w:t>
            </w:r>
            <w:proofErr w:type="spellEnd"/>
            <w:r w:rsidR="1D622199" w:rsidRPr="42903527">
              <w:rPr>
                <w:rFonts w:ascii="Calibri" w:eastAsia="Arial Unicode MS" w:hAnsi="Calibri" w:cs="Calibri"/>
                <w:b/>
                <w:bCs/>
                <w:color w:val="FF0000"/>
                <w:lang w:val="en-AU"/>
              </w:rPr>
              <w:t xml:space="preserve"> 2023</w:t>
            </w:r>
          </w:p>
        </w:tc>
        <w:tc>
          <w:tcPr>
            <w:tcW w:w="2468" w:type="dxa"/>
            <w:tcBorders>
              <w:bottom w:val="single" w:sz="4" w:space="0" w:color="auto"/>
            </w:tcBorders>
            <w:shd w:val="clear" w:color="auto" w:fill="auto"/>
          </w:tcPr>
          <w:p w14:paraId="2302C863" w14:textId="0B58AF82" w:rsidR="007613B3" w:rsidRPr="009F5502" w:rsidRDefault="007613B3" w:rsidP="00B91A8D">
            <w:pPr>
              <w:spacing w:before="100" w:beforeAutospacing="1" w:after="100" w:afterAutospacing="1" w:line="240" w:lineRule="auto"/>
              <w:rPr>
                <w:rFonts w:ascii="Calibri" w:eastAsia="Arial Unicode MS" w:hAnsi="Calibri" w:cs="Calibri"/>
                <w:b/>
                <w:color w:val="auto"/>
                <w:lang w:val="fr-FR"/>
              </w:rPr>
            </w:pPr>
            <w:r w:rsidRPr="009F5502">
              <w:rPr>
                <w:rFonts w:ascii="Calibri" w:eastAsia="Arial Unicode MS" w:hAnsi="Calibri" w:cs="Calibri"/>
                <w:b/>
                <w:color w:val="auto"/>
                <w:lang w:val="fr-FR"/>
              </w:rPr>
              <w:t xml:space="preserve">Duty </w:t>
            </w:r>
            <w:proofErr w:type="gramStart"/>
            <w:r w:rsidRPr="009F5502">
              <w:rPr>
                <w:rFonts w:ascii="Calibri" w:eastAsia="Arial Unicode MS" w:hAnsi="Calibri" w:cs="Calibri"/>
                <w:b/>
                <w:color w:val="auto"/>
                <w:lang w:val="fr-FR"/>
              </w:rPr>
              <w:t>Station:</w:t>
            </w:r>
            <w:proofErr w:type="gramEnd"/>
          </w:p>
          <w:p w14:paraId="3CCE5269" w14:textId="7C526C5D" w:rsidR="007613B3" w:rsidRPr="00757FA5" w:rsidRDefault="00757FA5" w:rsidP="00B91A8D">
            <w:pPr>
              <w:spacing w:before="100" w:beforeAutospacing="1" w:after="100" w:afterAutospacing="1" w:line="240" w:lineRule="auto"/>
              <w:rPr>
                <w:rFonts w:ascii="Calibri" w:eastAsia="Arial Unicode MS" w:hAnsi="Calibri" w:cs="Calibri"/>
                <w:color w:val="auto"/>
                <w:lang w:val="fr-FR"/>
              </w:rPr>
            </w:pPr>
            <w:proofErr w:type="gramStart"/>
            <w:r w:rsidRPr="1E7E766E">
              <w:rPr>
                <w:rFonts w:ascii="Calibri" w:eastAsia="Arial Unicode MS" w:hAnsi="Calibri" w:cs="Calibri"/>
                <w:b/>
                <w:bCs/>
                <w:color w:val="auto"/>
                <w:lang w:val="fr-FR"/>
              </w:rPr>
              <w:t xml:space="preserve">TUNIS </w:t>
            </w:r>
            <w:r w:rsidR="009E2417">
              <w:rPr>
                <w:rFonts w:ascii="Calibri" w:eastAsia="Arial Unicode MS" w:hAnsi="Calibri" w:cs="Calibri"/>
                <w:b/>
                <w:bCs/>
                <w:color w:val="auto"/>
                <w:lang w:val="fr-FR"/>
              </w:rPr>
              <w:t xml:space="preserve"> et</w:t>
            </w:r>
            <w:proofErr w:type="gramEnd"/>
            <w:r w:rsidR="009E2417">
              <w:rPr>
                <w:rFonts w:ascii="Calibri" w:eastAsia="Arial Unicode MS" w:hAnsi="Calibri" w:cs="Calibri"/>
                <w:b/>
                <w:bCs/>
                <w:color w:val="auto"/>
                <w:lang w:val="fr-FR"/>
              </w:rPr>
              <w:t xml:space="preserve"> dans les localités situées à : Kairouan, Kasserine, Jendouba, Kef, Sidi Bouzid</w:t>
            </w:r>
            <w:r w:rsidR="00D61404">
              <w:rPr>
                <w:rFonts w:ascii="Calibri" w:eastAsia="Arial Unicode MS" w:hAnsi="Calibri" w:cs="Calibri"/>
                <w:b/>
                <w:bCs/>
                <w:color w:val="auto"/>
                <w:lang w:val="fr-FR"/>
              </w:rPr>
              <w:t>,</w:t>
            </w:r>
            <w:r w:rsidR="009E2417">
              <w:rPr>
                <w:rFonts w:ascii="Calibri" w:eastAsia="Arial Unicode MS" w:hAnsi="Calibri" w:cs="Calibri"/>
                <w:b/>
                <w:bCs/>
                <w:color w:val="auto"/>
                <w:lang w:val="fr-FR"/>
              </w:rPr>
              <w:t xml:space="preserve"> </w:t>
            </w:r>
            <w:proofErr w:type="spellStart"/>
            <w:r w:rsidR="00D61404">
              <w:rPr>
                <w:rFonts w:ascii="Calibri" w:eastAsia="Arial Unicode MS" w:hAnsi="Calibri" w:cs="Calibri"/>
                <w:b/>
                <w:bCs/>
                <w:color w:val="auto"/>
                <w:lang w:val="fr-FR"/>
              </w:rPr>
              <w:t>Medenine</w:t>
            </w:r>
            <w:proofErr w:type="spellEnd"/>
            <w:r w:rsidR="00D61404">
              <w:rPr>
                <w:rFonts w:ascii="Calibri" w:eastAsia="Arial Unicode MS" w:hAnsi="Calibri" w:cs="Calibri"/>
                <w:b/>
                <w:bCs/>
                <w:color w:val="auto"/>
                <w:lang w:val="fr-FR"/>
              </w:rPr>
              <w:t xml:space="preserve"> </w:t>
            </w:r>
            <w:r w:rsidR="009E2417">
              <w:rPr>
                <w:rFonts w:ascii="Calibri" w:eastAsia="Arial Unicode MS" w:hAnsi="Calibri" w:cs="Calibri"/>
                <w:b/>
                <w:bCs/>
                <w:color w:val="auto"/>
                <w:lang w:val="fr-FR"/>
              </w:rPr>
              <w:t xml:space="preserve">et Sousse </w:t>
            </w:r>
          </w:p>
        </w:tc>
      </w:tr>
      <w:tr w:rsidR="007613B3" w:rsidRPr="006B5BAE" w14:paraId="2F971280" w14:textId="77777777" w:rsidTr="28C27980">
        <w:trPr>
          <w:trHeight w:val="828"/>
        </w:trPr>
        <w:tc>
          <w:tcPr>
            <w:tcW w:w="9872" w:type="dxa"/>
            <w:gridSpan w:val="4"/>
            <w:tcBorders>
              <w:bottom w:val="single" w:sz="4" w:space="0" w:color="auto"/>
            </w:tcBorders>
            <w:shd w:val="clear" w:color="auto" w:fill="auto"/>
            <w:noWrap/>
            <w:hideMark/>
          </w:tcPr>
          <w:p w14:paraId="087CCFE4" w14:textId="5A53A5D4" w:rsidR="007613B3" w:rsidRPr="009F5502" w:rsidRDefault="007613B3" w:rsidP="00B91A8D">
            <w:pPr>
              <w:spacing w:before="60" w:after="60" w:line="240" w:lineRule="auto"/>
              <w:rPr>
                <w:rFonts w:ascii="Calibri" w:eastAsia="Arial Unicode MS" w:hAnsi="Calibri" w:cs="Calibri"/>
                <w:b/>
                <w:color w:val="auto"/>
                <w:lang w:val="fr-FR"/>
              </w:rPr>
            </w:pPr>
            <w:proofErr w:type="spellStart"/>
            <w:r w:rsidRPr="009F5502">
              <w:rPr>
                <w:rFonts w:ascii="Calibri" w:eastAsia="Arial Unicode MS" w:hAnsi="Calibri" w:cs="Calibri"/>
                <w:b/>
                <w:color w:val="auto"/>
                <w:lang w:val="fr-FR"/>
              </w:rPr>
              <w:t>Purpose</w:t>
            </w:r>
            <w:proofErr w:type="spellEnd"/>
            <w:r w:rsidRPr="009F5502">
              <w:rPr>
                <w:rFonts w:ascii="Calibri" w:eastAsia="Arial Unicode MS" w:hAnsi="Calibri" w:cs="Calibri"/>
                <w:b/>
                <w:color w:val="auto"/>
                <w:lang w:val="fr-FR"/>
              </w:rPr>
              <w:t xml:space="preserve"> of Activity/</w:t>
            </w:r>
            <w:proofErr w:type="spellStart"/>
            <w:proofErr w:type="gramStart"/>
            <w:r w:rsidRPr="009F5502">
              <w:rPr>
                <w:rFonts w:ascii="Calibri" w:eastAsia="Arial Unicode MS" w:hAnsi="Calibri" w:cs="Calibri"/>
                <w:b/>
                <w:color w:val="auto"/>
                <w:lang w:val="fr-FR"/>
              </w:rPr>
              <w:t>Assignment</w:t>
            </w:r>
            <w:proofErr w:type="spellEnd"/>
            <w:r w:rsidRPr="009F5502">
              <w:rPr>
                <w:rFonts w:ascii="Calibri" w:eastAsia="Arial Unicode MS" w:hAnsi="Calibri" w:cs="Calibri"/>
                <w:b/>
                <w:color w:val="auto"/>
                <w:lang w:val="fr-FR"/>
              </w:rPr>
              <w:t>:</w:t>
            </w:r>
            <w:proofErr w:type="gramEnd"/>
            <w:r w:rsidRPr="009F5502">
              <w:rPr>
                <w:rFonts w:ascii="Calibri" w:eastAsia="Arial Unicode MS" w:hAnsi="Calibri" w:cs="Calibri"/>
                <w:b/>
                <w:color w:val="auto"/>
                <w:lang w:val="fr-FR"/>
              </w:rPr>
              <w:t xml:space="preserve"> </w:t>
            </w:r>
          </w:p>
          <w:p w14:paraId="560DACA0" w14:textId="1C2868E7" w:rsidR="00757FA5" w:rsidRPr="00582AE7" w:rsidRDefault="00E016D9" w:rsidP="00B91A8D">
            <w:pPr>
              <w:spacing w:before="60" w:after="60" w:line="240" w:lineRule="auto"/>
              <w:rPr>
                <w:rFonts w:ascii="Calibri" w:eastAsia="Arial Unicode MS" w:hAnsi="Calibri" w:cs="Calibri"/>
                <w:bCs/>
                <w:color w:val="auto"/>
                <w:lang w:val="fr-FR"/>
              </w:rPr>
            </w:pPr>
            <w:r w:rsidRPr="00582AE7">
              <w:rPr>
                <w:rFonts w:ascii="Calibri" w:eastAsia="Arial Unicode MS" w:hAnsi="Calibri" w:cs="Calibri"/>
                <w:bCs/>
                <w:color w:val="auto"/>
                <w:lang w:val="fr-FR"/>
              </w:rPr>
              <w:t>Assurer le suivi des séances pratiques de</w:t>
            </w:r>
            <w:r w:rsidR="00C2654F" w:rsidRPr="00582AE7">
              <w:rPr>
                <w:rFonts w:ascii="Calibri" w:eastAsia="Arial Unicode MS" w:hAnsi="Calibri" w:cs="Calibri"/>
                <w:bCs/>
                <w:color w:val="auto"/>
                <w:lang w:val="fr-FR"/>
              </w:rPr>
              <w:t xml:space="preserve"> la formation CCD (Care for Child </w:t>
            </w:r>
            <w:proofErr w:type="spellStart"/>
            <w:r w:rsidR="00C2654F" w:rsidRPr="00582AE7">
              <w:rPr>
                <w:rFonts w:ascii="Calibri" w:eastAsia="Arial Unicode MS" w:hAnsi="Calibri" w:cs="Calibri"/>
                <w:bCs/>
                <w:color w:val="auto"/>
                <w:lang w:val="fr-FR"/>
              </w:rPr>
              <w:t>Development</w:t>
            </w:r>
            <w:proofErr w:type="spellEnd"/>
            <w:r w:rsidR="00C2654F" w:rsidRPr="00582AE7">
              <w:rPr>
                <w:rFonts w:ascii="Calibri" w:eastAsia="Arial Unicode MS" w:hAnsi="Calibri" w:cs="Calibri"/>
                <w:bCs/>
                <w:color w:val="auto"/>
                <w:lang w:val="fr-FR"/>
              </w:rPr>
              <w:t>)</w:t>
            </w:r>
            <w:r w:rsidR="008F3AB2" w:rsidRPr="00582AE7">
              <w:rPr>
                <w:rFonts w:ascii="Calibri" w:eastAsia="Arial Unicode MS" w:hAnsi="Calibri" w:cs="Calibri"/>
                <w:bCs/>
                <w:color w:val="auto"/>
                <w:lang w:val="fr-FR"/>
              </w:rPr>
              <w:t xml:space="preserve"> </w:t>
            </w:r>
            <w:r w:rsidR="00140DCF" w:rsidRPr="00582AE7">
              <w:rPr>
                <w:rFonts w:ascii="Calibri" w:eastAsia="Arial Unicode MS" w:hAnsi="Calibri" w:cs="Calibri"/>
                <w:bCs/>
                <w:color w:val="auto"/>
                <w:lang w:val="fr-FR"/>
              </w:rPr>
              <w:t>d</w:t>
            </w:r>
            <w:r w:rsidR="00C2654F" w:rsidRPr="00582AE7">
              <w:rPr>
                <w:rFonts w:ascii="Calibri" w:eastAsia="Arial Unicode MS" w:hAnsi="Calibri" w:cs="Calibri"/>
                <w:bCs/>
                <w:color w:val="auto"/>
                <w:lang w:val="fr-FR"/>
              </w:rPr>
              <w:t>es</w:t>
            </w:r>
            <w:r w:rsidR="008F3AB2" w:rsidRPr="00582AE7">
              <w:rPr>
                <w:bCs/>
                <w:lang w:val="fr-FR"/>
              </w:rPr>
              <w:t xml:space="preserve"> </w:t>
            </w:r>
            <w:r w:rsidR="008F3AB2" w:rsidRPr="00582AE7">
              <w:rPr>
                <w:rFonts w:ascii="Calibri" w:eastAsia="Arial Unicode MS" w:hAnsi="Calibri" w:cs="Calibri"/>
                <w:bCs/>
                <w:color w:val="auto"/>
                <w:lang w:val="fr-FR"/>
              </w:rPr>
              <w:t xml:space="preserve">professionnels de la petite enfance </w:t>
            </w:r>
            <w:r w:rsidR="00927D7C" w:rsidRPr="00582AE7">
              <w:rPr>
                <w:rFonts w:ascii="Calibri" w:eastAsia="Arial Unicode MS" w:hAnsi="Calibri" w:cs="Calibri"/>
                <w:bCs/>
                <w:color w:val="auto"/>
                <w:lang w:val="fr-FR"/>
              </w:rPr>
              <w:t xml:space="preserve">dans le cadre du </w:t>
            </w:r>
            <w:r w:rsidR="00582AE7">
              <w:rPr>
                <w:rFonts w:ascii="Calibri" w:eastAsia="Arial Unicode MS" w:hAnsi="Calibri" w:cs="Calibri"/>
                <w:bCs/>
                <w:color w:val="auto"/>
                <w:lang w:val="fr-FR"/>
              </w:rPr>
              <w:t>P</w:t>
            </w:r>
            <w:r w:rsidR="00927D7C" w:rsidRPr="00582AE7">
              <w:rPr>
                <w:rFonts w:ascii="Calibri" w:eastAsia="Arial Unicode MS" w:hAnsi="Calibri" w:cs="Calibri"/>
                <w:bCs/>
                <w:color w:val="auto"/>
                <w:lang w:val="fr-FR"/>
              </w:rPr>
              <w:t xml:space="preserve">rogramme de </w:t>
            </w:r>
            <w:r w:rsidR="00582AE7">
              <w:rPr>
                <w:rFonts w:ascii="Calibri" w:eastAsia="Arial Unicode MS" w:hAnsi="Calibri" w:cs="Calibri"/>
                <w:bCs/>
                <w:color w:val="auto"/>
                <w:lang w:val="fr-FR"/>
              </w:rPr>
              <w:t>P</w:t>
            </w:r>
            <w:r w:rsidR="00927D7C" w:rsidRPr="00582AE7">
              <w:rPr>
                <w:rFonts w:ascii="Calibri" w:eastAsia="Arial Unicode MS" w:hAnsi="Calibri" w:cs="Calibri"/>
                <w:bCs/>
                <w:color w:val="auto"/>
                <w:lang w:val="fr-FR"/>
              </w:rPr>
              <w:t xml:space="preserve">arentalité </w:t>
            </w:r>
            <w:r w:rsidR="00582AE7">
              <w:rPr>
                <w:rFonts w:ascii="Calibri" w:eastAsia="Arial Unicode MS" w:hAnsi="Calibri" w:cs="Calibri"/>
                <w:bCs/>
                <w:color w:val="auto"/>
                <w:lang w:val="fr-FR"/>
              </w:rPr>
              <w:t>P</w:t>
            </w:r>
            <w:r w:rsidR="00927D7C" w:rsidRPr="00582AE7">
              <w:rPr>
                <w:rFonts w:ascii="Calibri" w:eastAsia="Arial Unicode MS" w:hAnsi="Calibri" w:cs="Calibri"/>
                <w:bCs/>
                <w:color w:val="auto"/>
                <w:lang w:val="fr-FR"/>
              </w:rPr>
              <w:t>ositive</w:t>
            </w:r>
          </w:p>
          <w:p w14:paraId="37400F48" w14:textId="77777777" w:rsidR="007613B3" w:rsidRPr="00757FA5" w:rsidRDefault="007613B3" w:rsidP="00B91A8D">
            <w:pPr>
              <w:pStyle w:val="ListParagraph"/>
              <w:spacing w:before="60" w:after="60" w:line="240" w:lineRule="auto"/>
              <w:rPr>
                <w:rFonts w:ascii="Calibri" w:eastAsia="Arial Unicode MS" w:hAnsi="Calibri" w:cs="Calibri"/>
                <w:b/>
                <w:color w:val="auto"/>
                <w:lang w:val="fr-FR"/>
              </w:rPr>
            </w:pPr>
          </w:p>
        </w:tc>
      </w:tr>
      <w:tr w:rsidR="007613B3" w:rsidRPr="006B5BAE" w14:paraId="55B63C31" w14:textId="77777777" w:rsidTr="28C27980">
        <w:trPr>
          <w:trHeight w:val="70"/>
        </w:trPr>
        <w:tc>
          <w:tcPr>
            <w:tcW w:w="9872" w:type="dxa"/>
            <w:gridSpan w:val="4"/>
            <w:tcBorders>
              <w:bottom w:val="single" w:sz="4" w:space="0" w:color="auto"/>
            </w:tcBorders>
            <w:shd w:val="clear" w:color="auto" w:fill="auto"/>
            <w:noWrap/>
          </w:tcPr>
          <w:p w14:paraId="64EE50FB" w14:textId="0CC41C5B" w:rsidR="007613B3" w:rsidRPr="00E40411" w:rsidRDefault="007613B3" w:rsidP="00B91A8D">
            <w:pPr>
              <w:spacing w:before="60" w:after="60" w:line="240" w:lineRule="auto"/>
              <w:rPr>
                <w:rFonts w:ascii="Calibri" w:eastAsia="Arial Unicode MS" w:hAnsi="Calibri" w:cs="Calibri"/>
                <w:b/>
                <w:bCs/>
                <w:color w:val="auto"/>
                <w:lang w:val="fr-FR"/>
              </w:rPr>
            </w:pPr>
            <w:r w:rsidRPr="00E40411">
              <w:rPr>
                <w:rFonts w:ascii="Calibri" w:eastAsia="Arial Unicode MS" w:hAnsi="Calibri" w:cs="Calibri"/>
                <w:b/>
                <w:bCs/>
                <w:color w:val="auto"/>
                <w:lang w:val="fr-FR"/>
              </w:rPr>
              <w:t xml:space="preserve">Scope of </w:t>
            </w:r>
            <w:proofErr w:type="gramStart"/>
            <w:r w:rsidRPr="00E40411">
              <w:rPr>
                <w:rFonts w:ascii="Calibri" w:eastAsia="Arial Unicode MS" w:hAnsi="Calibri" w:cs="Calibri"/>
                <w:b/>
                <w:bCs/>
                <w:color w:val="auto"/>
                <w:lang w:val="fr-FR"/>
              </w:rPr>
              <w:t>Work:</w:t>
            </w:r>
            <w:proofErr w:type="gramEnd"/>
          </w:p>
          <w:p w14:paraId="21AD0F6D" w14:textId="671F8FC4" w:rsidR="0034609A" w:rsidRPr="00787B2A" w:rsidRDefault="00E40411" w:rsidP="00B91A8D">
            <w:pPr>
              <w:autoSpaceDE w:val="0"/>
              <w:autoSpaceDN w:val="0"/>
              <w:adjustRightInd w:val="0"/>
              <w:spacing w:line="240" w:lineRule="auto"/>
              <w:jc w:val="both"/>
              <w:rPr>
                <w:rFonts w:asciiTheme="majorHAnsi" w:eastAsia="Calibri" w:hAnsiTheme="majorHAnsi" w:cstheme="majorBidi"/>
                <w:sz w:val="22"/>
                <w:szCs w:val="22"/>
                <w:lang w:val="fr-FR"/>
              </w:rPr>
            </w:pPr>
            <w:r w:rsidRPr="35FA19E8">
              <w:rPr>
                <w:rFonts w:asciiTheme="majorHAnsi" w:hAnsiTheme="majorHAnsi" w:cstheme="majorBidi"/>
                <w:color w:val="222222"/>
                <w:sz w:val="22"/>
                <w:szCs w:val="22"/>
                <w:lang w:val="fr-FR"/>
              </w:rPr>
              <w:t xml:space="preserve"> </w:t>
            </w:r>
            <w:r w:rsidR="0034609A" w:rsidRPr="35FA19E8">
              <w:rPr>
                <w:rFonts w:asciiTheme="majorHAnsi" w:hAnsiTheme="majorHAnsi" w:cstheme="majorBidi"/>
                <w:sz w:val="22"/>
                <w:szCs w:val="22"/>
                <w:lang w:val="fr-FR"/>
              </w:rPr>
              <w:t xml:space="preserve"> Le</w:t>
            </w:r>
            <w:r w:rsidR="0034609A" w:rsidRPr="35FA19E8">
              <w:rPr>
                <w:rFonts w:asciiTheme="majorHAnsi" w:eastAsia="Calibri" w:hAnsiTheme="majorHAnsi" w:cstheme="majorBidi"/>
                <w:sz w:val="22"/>
                <w:szCs w:val="22"/>
                <w:lang w:val="fr-FR"/>
              </w:rPr>
              <w:t xml:space="preserve"> </w:t>
            </w:r>
            <w:r w:rsidR="0034609A" w:rsidRPr="35FA19E8">
              <w:rPr>
                <w:rFonts w:asciiTheme="majorHAnsi" w:eastAsia="Calibri" w:hAnsiTheme="majorHAnsi" w:cstheme="majorBidi"/>
                <w:b/>
                <w:bCs/>
                <w:i/>
                <w:iCs/>
                <w:sz w:val="22"/>
                <w:szCs w:val="22"/>
                <w:lang w:val="fr-FR"/>
              </w:rPr>
              <w:t>Programme de Parentalité Positive (P+)</w:t>
            </w:r>
            <w:r w:rsidR="0034609A" w:rsidRPr="35FA19E8">
              <w:rPr>
                <w:rFonts w:asciiTheme="majorHAnsi" w:eastAsia="Calibri" w:hAnsiTheme="majorHAnsi" w:cstheme="majorBidi"/>
                <w:sz w:val="22"/>
                <w:szCs w:val="22"/>
                <w:lang w:val="fr-FR"/>
              </w:rPr>
              <w:t xml:space="preserve"> vise à fournir les capacités aux parents, futurs parents et professionnels travaillant dans le domaine de la petite enfance en Tunisie, pour qu’ils adoptent des comportements favoris</w:t>
            </w:r>
            <w:r w:rsidR="32CB3459" w:rsidRPr="35FA19E8">
              <w:rPr>
                <w:rFonts w:asciiTheme="majorHAnsi" w:eastAsia="Calibri" w:hAnsiTheme="majorHAnsi" w:cstheme="majorBidi"/>
                <w:sz w:val="22"/>
                <w:szCs w:val="22"/>
                <w:lang w:val="fr-FR"/>
              </w:rPr>
              <w:t>a</w:t>
            </w:r>
            <w:r w:rsidR="0034609A" w:rsidRPr="35FA19E8">
              <w:rPr>
                <w:rFonts w:asciiTheme="majorHAnsi" w:eastAsia="Calibri" w:hAnsiTheme="majorHAnsi" w:cstheme="majorBidi"/>
                <w:sz w:val="22"/>
                <w:szCs w:val="22"/>
                <w:lang w:val="fr-FR"/>
              </w:rPr>
              <w:t xml:space="preserve">nt le développement harmonieux cognitif, physique, émotionnel et social de leurs </w:t>
            </w:r>
            <w:r w:rsidR="56752410" w:rsidRPr="35FA19E8">
              <w:rPr>
                <w:rFonts w:asciiTheme="majorHAnsi" w:eastAsia="Calibri" w:hAnsiTheme="majorHAnsi" w:cstheme="majorBidi"/>
                <w:sz w:val="22"/>
                <w:szCs w:val="22"/>
                <w:lang w:val="fr-FR"/>
              </w:rPr>
              <w:t xml:space="preserve">jeunes </w:t>
            </w:r>
            <w:r w:rsidR="0034609A" w:rsidRPr="35FA19E8">
              <w:rPr>
                <w:rFonts w:asciiTheme="majorHAnsi" w:eastAsia="Calibri" w:hAnsiTheme="majorHAnsi" w:cstheme="majorBidi"/>
                <w:sz w:val="22"/>
                <w:szCs w:val="22"/>
                <w:lang w:val="fr-FR"/>
              </w:rPr>
              <w:t>enfants âgés de 0 à 5 ans. Ce programme mis en œuvre par le Gouvernement de la Tunisie avec</w:t>
            </w:r>
            <w:r w:rsidR="00140DCF">
              <w:rPr>
                <w:rFonts w:asciiTheme="majorHAnsi" w:eastAsia="Calibri" w:hAnsiTheme="majorHAnsi" w:cstheme="majorBidi"/>
                <w:sz w:val="22"/>
                <w:szCs w:val="22"/>
                <w:lang w:val="fr-FR"/>
              </w:rPr>
              <w:t xml:space="preserve"> l’appui de</w:t>
            </w:r>
            <w:r w:rsidR="0034609A" w:rsidRPr="35FA19E8">
              <w:rPr>
                <w:rFonts w:asciiTheme="majorHAnsi" w:eastAsia="Calibri" w:hAnsiTheme="majorHAnsi" w:cstheme="majorBidi"/>
                <w:sz w:val="22"/>
                <w:szCs w:val="22"/>
                <w:lang w:val="fr-FR"/>
              </w:rPr>
              <w:t xml:space="preserve"> l’UNICEF a permis dans le contexte tunisien, d’adapter et de tester des modèles/paquets de formation permettant l’amélioration des services de soutien aux parents afin d’assurer la mise en place des pratiques adapté</w:t>
            </w:r>
            <w:r w:rsidR="004A7AB5">
              <w:rPr>
                <w:rFonts w:asciiTheme="majorHAnsi" w:eastAsia="Calibri" w:hAnsiTheme="majorHAnsi" w:cstheme="majorBidi"/>
                <w:sz w:val="22"/>
                <w:szCs w:val="22"/>
                <w:lang w:val="fr-FR"/>
              </w:rPr>
              <w:t>e</w:t>
            </w:r>
            <w:r w:rsidR="0034609A" w:rsidRPr="35FA19E8">
              <w:rPr>
                <w:rFonts w:asciiTheme="majorHAnsi" w:eastAsia="Calibri" w:hAnsiTheme="majorHAnsi" w:cstheme="majorBidi"/>
                <w:sz w:val="22"/>
                <w:szCs w:val="22"/>
                <w:lang w:val="fr-FR"/>
              </w:rPr>
              <w:t xml:space="preserve">s au bien-être de l’enfant en Tunisie.  </w:t>
            </w:r>
            <w:r w:rsidR="0034609A" w:rsidRPr="35FA19E8">
              <w:rPr>
                <w:rFonts w:asciiTheme="majorHAnsi" w:hAnsiTheme="majorHAnsi" w:cstheme="majorBidi"/>
                <w:b/>
                <w:bCs/>
                <w:i/>
                <w:iCs/>
                <w:color w:val="222222"/>
                <w:sz w:val="22"/>
                <w:szCs w:val="22"/>
                <w:lang w:val="fr-FR"/>
              </w:rPr>
              <w:t>La phase de conception du Programme P+ (2019)</w:t>
            </w:r>
            <w:r w:rsidR="0034609A" w:rsidRPr="35FA19E8">
              <w:rPr>
                <w:rFonts w:asciiTheme="majorHAnsi" w:hAnsiTheme="majorHAnsi" w:cstheme="majorBidi"/>
                <w:color w:val="222222"/>
                <w:sz w:val="22"/>
                <w:szCs w:val="22"/>
                <w:lang w:val="fr-FR"/>
              </w:rPr>
              <w:t xml:space="preserve"> s’est appuyée sur un processus participatif et multisectoriel à travers des consultations régionales et locales avec les acteurs clés et quatre sites pilotes </w:t>
            </w:r>
            <w:r w:rsidR="0034609A" w:rsidRPr="35FA19E8">
              <w:rPr>
                <w:rFonts w:asciiTheme="majorHAnsi" w:eastAsia="Calibri" w:hAnsiTheme="majorHAnsi" w:cstheme="majorBidi"/>
                <w:sz w:val="22"/>
                <w:szCs w:val="22"/>
                <w:lang w:val="fr-FR"/>
              </w:rPr>
              <w:t xml:space="preserve">ont été choisis </w:t>
            </w:r>
            <w:r w:rsidR="0034609A" w:rsidRPr="35FA19E8">
              <w:rPr>
                <w:rFonts w:asciiTheme="majorHAnsi" w:hAnsiTheme="majorHAnsi" w:cstheme="majorBidi"/>
                <w:color w:val="222222"/>
                <w:sz w:val="22"/>
                <w:szCs w:val="22"/>
                <w:lang w:val="fr-FR"/>
              </w:rPr>
              <w:t xml:space="preserve">: </w:t>
            </w:r>
            <w:proofErr w:type="spellStart"/>
            <w:r w:rsidR="0034609A" w:rsidRPr="35FA19E8">
              <w:rPr>
                <w:rFonts w:asciiTheme="majorHAnsi" w:hAnsiTheme="majorHAnsi" w:cstheme="majorBidi"/>
                <w:b/>
                <w:bCs/>
                <w:color w:val="222222"/>
                <w:sz w:val="22"/>
                <w:szCs w:val="22"/>
                <w:lang w:val="fr-FR"/>
              </w:rPr>
              <w:t>Medenine</w:t>
            </w:r>
            <w:proofErr w:type="spellEnd"/>
            <w:r w:rsidR="0034609A" w:rsidRPr="35FA19E8">
              <w:rPr>
                <w:rFonts w:asciiTheme="majorHAnsi" w:hAnsiTheme="majorHAnsi" w:cstheme="majorBidi"/>
                <w:b/>
                <w:bCs/>
                <w:color w:val="222222"/>
                <w:sz w:val="22"/>
                <w:szCs w:val="22"/>
                <w:lang w:val="fr-FR"/>
              </w:rPr>
              <w:t xml:space="preserve">, </w:t>
            </w:r>
            <w:proofErr w:type="spellStart"/>
            <w:r w:rsidR="0034609A" w:rsidRPr="35FA19E8">
              <w:rPr>
                <w:rFonts w:asciiTheme="majorHAnsi" w:hAnsiTheme="majorHAnsi" w:cstheme="majorBidi"/>
                <w:b/>
                <w:bCs/>
                <w:color w:val="222222"/>
                <w:sz w:val="22"/>
                <w:szCs w:val="22"/>
                <w:lang w:val="fr-FR"/>
              </w:rPr>
              <w:t>Haffouz</w:t>
            </w:r>
            <w:proofErr w:type="spellEnd"/>
            <w:r w:rsidR="0034609A" w:rsidRPr="35FA19E8">
              <w:rPr>
                <w:rFonts w:asciiTheme="majorHAnsi" w:hAnsiTheme="majorHAnsi" w:cstheme="majorBidi"/>
                <w:b/>
                <w:bCs/>
                <w:color w:val="222222"/>
                <w:sz w:val="22"/>
                <w:szCs w:val="22"/>
                <w:lang w:val="fr-FR"/>
              </w:rPr>
              <w:t xml:space="preserve">, </w:t>
            </w:r>
            <w:proofErr w:type="spellStart"/>
            <w:r w:rsidR="0034609A" w:rsidRPr="35FA19E8">
              <w:rPr>
                <w:rFonts w:asciiTheme="majorHAnsi" w:hAnsiTheme="majorHAnsi" w:cstheme="majorBidi"/>
                <w:b/>
                <w:bCs/>
                <w:color w:val="222222"/>
                <w:sz w:val="22"/>
                <w:szCs w:val="22"/>
                <w:lang w:val="fr-FR"/>
              </w:rPr>
              <w:t>Mellassine</w:t>
            </w:r>
            <w:proofErr w:type="spellEnd"/>
            <w:r w:rsidR="0034609A" w:rsidRPr="35FA19E8">
              <w:rPr>
                <w:rFonts w:asciiTheme="majorHAnsi" w:hAnsiTheme="majorHAnsi" w:cstheme="majorBidi"/>
                <w:b/>
                <w:bCs/>
                <w:color w:val="222222"/>
                <w:sz w:val="22"/>
                <w:szCs w:val="22"/>
                <w:lang w:val="fr-FR"/>
              </w:rPr>
              <w:t xml:space="preserve"> et Balta-</w:t>
            </w:r>
            <w:proofErr w:type="spellStart"/>
            <w:r w:rsidR="0034609A" w:rsidRPr="35FA19E8">
              <w:rPr>
                <w:rFonts w:asciiTheme="majorHAnsi" w:hAnsiTheme="majorHAnsi" w:cstheme="majorBidi"/>
                <w:b/>
                <w:bCs/>
                <w:color w:val="222222"/>
                <w:sz w:val="22"/>
                <w:szCs w:val="22"/>
                <w:lang w:val="fr-FR"/>
              </w:rPr>
              <w:t>Bouawane</w:t>
            </w:r>
            <w:proofErr w:type="spellEnd"/>
            <w:r w:rsidR="0034609A" w:rsidRPr="35FA19E8">
              <w:rPr>
                <w:rFonts w:asciiTheme="majorHAnsi" w:eastAsia="Calibri" w:hAnsiTheme="majorHAnsi" w:cstheme="majorBidi"/>
                <w:sz w:val="22"/>
                <w:szCs w:val="22"/>
                <w:lang w:val="fr-FR"/>
              </w:rPr>
              <w:t xml:space="preserve">, pour représenter la diversité géographique, culturelle et socio-économique de la Tunisie pour la phase pilote du programme. </w:t>
            </w:r>
          </w:p>
          <w:p w14:paraId="7C88A0F4" w14:textId="311E85A6" w:rsidR="000C65AC" w:rsidRDefault="0034609A" w:rsidP="00B91A8D">
            <w:pPr>
              <w:autoSpaceDE w:val="0"/>
              <w:autoSpaceDN w:val="0"/>
              <w:adjustRightInd w:val="0"/>
              <w:spacing w:line="240" w:lineRule="auto"/>
              <w:jc w:val="both"/>
              <w:rPr>
                <w:rFonts w:asciiTheme="majorHAnsi" w:hAnsiTheme="majorHAnsi" w:cstheme="majorHAnsi"/>
                <w:color w:val="222222"/>
                <w:sz w:val="22"/>
                <w:szCs w:val="22"/>
                <w:lang w:val="fr-FR"/>
              </w:rPr>
            </w:pPr>
            <w:r w:rsidRPr="00787B2A">
              <w:rPr>
                <w:rFonts w:asciiTheme="majorHAnsi" w:hAnsiTheme="majorHAnsi" w:cstheme="majorHAnsi"/>
                <w:b/>
                <w:bCs/>
                <w:i/>
                <w:iCs/>
                <w:color w:val="222222"/>
                <w:sz w:val="22"/>
                <w:szCs w:val="22"/>
                <w:lang w:val="fr-FR"/>
              </w:rPr>
              <w:t>La phase pilote du Programme pilote P+</w:t>
            </w:r>
            <w:r w:rsidRPr="00787B2A">
              <w:rPr>
                <w:rFonts w:asciiTheme="majorHAnsi" w:hAnsiTheme="majorHAnsi" w:cstheme="majorHAnsi"/>
                <w:color w:val="222222"/>
                <w:sz w:val="22"/>
                <w:szCs w:val="22"/>
                <w:lang w:val="fr-FR"/>
              </w:rPr>
              <w:t xml:space="preserve"> s’est caractérisée par l’adaptation des paquets de formation (Care for Child </w:t>
            </w:r>
            <w:proofErr w:type="spellStart"/>
            <w:r w:rsidRPr="00787B2A">
              <w:rPr>
                <w:rFonts w:asciiTheme="majorHAnsi" w:hAnsiTheme="majorHAnsi" w:cstheme="majorHAnsi"/>
                <w:color w:val="222222"/>
                <w:sz w:val="22"/>
                <w:szCs w:val="22"/>
                <w:lang w:val="fr-FR"/>
              </w:rPr>
              <w:t>Development</w:t>
            </w:r>
            <w:proofErr w:type="spellEnd"/>
            <w:r w:rsidRPr="00787B2A">
              <w:rPr>
                <w:rFonts w:asciiTheme="majorHAnsi" w:hAnsiTheme="majorHAnsi" w:cstheme="majorHAnsi"/>
                <w:color w:val="222222"/>
                <w:sz w:val="22"/>
                <w:szCs w:val="22"/>
                <w:lang w:val="fr-FR"/>
              </w:rPr>
              <w:t xml:space="preserve"> (CCD) et </w:t>
            </w:r>
            <w:proofErr w:type="spellStart"/>
            <w:r w:rsidRPr="00787B2A">
              <w:rPr>
                <w:rFonts w:asciiTheme="majorHAnsi" w:hAnsiTheme="majorHAnsi" w:cstheme="majorHAnsi"/>
                <w:color w:val="222222"/>
                <w:sz w:val="22"/>
                <w:szCs w:val="22"/>
                <w:lang w:val="fr-FR"/>
              </w:rPr>
              <w:t>Families</w:t>
            </w:r>
            <w:proofErr w:type="spellEnd"/>
            <w:r w:rsidRPr="00787B2A">
              <w:rPr>
                <w:rFonts w:asciiTheme="majorHAnsi" w:hAnsiTheme="majorHAnsi" w:cstheme="majorHAnsi"/>
                <w:color w:val="222222"/>
                <w:sz w:val="22"/>
                <w:szCs w:val="22"/>
                <w:lang w:val="fr-FR"/>
              </w:rPr>
              <w:t xml:space="preserve"> </w:t>
            </w:r>
            <w:proofErr w:type="spellStart"/>
            <w:r w:rsidRPr="00787B2A">
              <w:rPr>
                <w:rFonts w:asciiTheme="majorHAnsi" w:hAnsiTheme="majorHAnsi" w:cstheme="majorHAnsi"/>
                <w:color w:val="222222"/>
                <w:sz w:val="22"/>
                <w:szCs w:val="22"/>
                <w:lang w:val="fr-FR"/>
              </w:rPr>
              <w:t>Makes</w:t>
            </w:r>
            <w:proofErr w:type="spellEnd"/>
            <w:r w:rsidRPr="00787B2A">
              <w:rPr>
                <w:rFonts w:asciiTheme="majorHAnsi" w:hAnsiTheme="majorHAnsi" w:cstheme="majorHAnsi"/>
                <w:color w:val="222222"/>
                <w:sz w:val="22"/>
                <w:szCs w:val="22"/>
                <w:lang w:val="fr-FR"/>
              </w:rPr>
              <w:t xml:space="preserve"> the </w:t>
            </w:r>
            <w:proofErr w:type="spellStart"/>
            <w:r w:rsidRPr="00787B2A">
              <w:rPr>
                <w:rFonts w:asciiTheme="majorHAnsi" w:hAnsiTheme="majorHAnsi" w:cstheme="majorHAnsi"/>
                <w:color w:val="222222"/>
                <w:sz w:val="22"/>
                <w:szCs w:val="22"/>
                <w:lang w:val="fr-FR"/>
              </w:rPr>
              <w:t>Difference</w:t>
            </w:r>
            <w:proofErr w:type="spellEnd"/>
            <w:r w:rsidRPr="00787B2A">
              <w:rPr>
                <w:rFonts w:asciiTheme="majorHAnsi" w:hAnsiTheme="majorHAnsi" w:cstheme="majorHAnsi"/>
                <w:color w:val="222222"/>
                <w:sz w:val="22"/>
                <w:szCs w:val="22"/>
                <w:lang w:val="fr-FR"/>
              </w:rPr>
              <w:t xml:space="preserve"> (FMD)) et le renforcement des capacités des professionnels, des parents et des acteurs communautaires ainsi que la mise en œuvre d’une stratégie de communication avec une composante digitale et un concept de téléréalité avec la participation des experts et des familles. </w:t>
            </w:r>
            <w:r w:rsidR="00414B66" w:rsidRPr="00414B66">
              <w:rPr>
                <w:lang w:val="fr-FR"/>
              </w:rPr>
              <w:t xml:space="preserve"> </w:t>
            </w:r>
            <w:r w:rsidR="00414B66" w:rsidRPr="00F82BBA">
              <w:rPr>
                <w:rFonts w:asciiTheme="majorHAnsi" w:hAnsiTheme="majorHAnsi" w:cstheme="majorHAnsi"/>
                <w:b/>
                <w:bCs/>
                <w:color w:val="222222"/>
                <w:sz w:val="22"/>
                <w:szCs w:val="22"/>
                <w:lang w:val="fr-FR"/>
              </w:rPr>
              <w:t xml:space="preserve">L’approche Soins pour le </w:t>
            </w:r>
            <w:r w:rsidR="00CD4D2B">
              <w:rPr>
                <w:rFonts w:asciiTheme="majorHAnsi" w:hAnsiTheme="majorHAnsi" w:cstheme="majorHAnsi"/>
                <w:b/>
                <w:bCs/>
                <w:color w:val="222222"/>
                <w:sz w:val="22"/>
                <w:szCs w:val="22"/>
                <w:lang w:val="fr-FR"/>
              </w:rPr>
              <w:t>D</w:t>
            </w:r>
            <w:r w:rsidR="00CD4D2B" w:rsidRPr="00F82BBA">
              <w:rPr>
                <w:rFonts w:asciiTheme="majorHAnsi" w:hAnsiTheme="majorHAnsi" w:cstheme="majorHAnsi"/>
                <w:b/>
                <w:bCs/>
                <w:color w:val="222222"/>
                <w:sz w:val="22"/>
                <w:szCs w:val="22"/>
                <w:lang w:val="fr-FR"/>
              </w:rPr>
              <w:t xml:space="preserve">éveloppement </w:t>
            </w:r>
            <w:r w:rsidR="00414B66" w:rsidRPr="00F82BBA">
              <w:rPr>
                <w:rFonts w:asciiTheme="majorHAnsi" w:hAnsiTheme="majorHAnsi" w:cstheme="majorHAnsi"/>
                <w:b/>
                <w:bCs/>
                <w:color w:val="222222"/>
                <w:sz w:val="22"/>
                <w:szCs w:val="22"/>
                <w:lang w:val="fr-FR"/>
              </w:rPr>
              <w:t>de l'</w:t>
            </w:r>
            <w:r w:rsidR="00CD4D2B">
              <w:rPr>
                <w:rFonts w:asciiTheme="majorHAnsi" w:hAnsiTheme="majorHAnsi" w:cstheme="majorHAnsi"/>
                <w:b/>
                <w:bCs/>
                <w:color w:val="222222"/>
                <w:sz w:val="22"/>
                <w:szCs w:val="22"/>
                <w:lang w:val="fr-FR"/>
              </w:rPr>
              <w:t>E</w:t>
            </w:r>
            <w:r w:rsidR="00414B66" w:rsidRPr="00F82BBA">
              <w:rPr>
                <w:rFonts w:asciiTheme="majorHAnsi" w:hAnsiTheme="majorHAnsi" w:cstheme="majorHAnsi"/>
                <w:b/>
                <w:bCs/>
                <w:color w:val="222222"/>
                <w:sz w:val="22"/>
                <w:szCs w:val="22"/>
                <w:lang w:val="fr-FR"/>
              </w:rPr>
              <w:t xml:space="preserve">nfant (Care for Child </w:t>
            </w:r>
            <w:proofErr w:type="spellStart"/>
            <w:r w:rsidR="00414B66" w:rsidRPr="00F82BBA">
              <w:rPr>
                <w:rFonts w:asciiTheme="majorHAnsi" w:hAnsiTheme="majorHAnsi" w:cstheme="majorHAnsi"/>
                <w:b/>
                <w:bCs/>
                <w:color w:val="222222"/>
                <w:sz w:val="22"/>
                <w:szCs w:val="22"/>
                <w:lang w:val="fr-FR"/>
              </w:rPr>
              <w:t>Development</w:t>
            </w:r>
            <w:proofErr w:type="spellEnd"/>
            <w:r w:rsidR="00414B66" w:rsidRPr="00F82BBA">
              <w:rPr>
                <w:rFonts w:asciiTheme="majorHAnsi" w:hAnsiTheme="majorHAnsi" w:cstheme="majorHAnsi"/>
                <w:b/>
                <w:bCs/>
                <w:color w:val="222222"/>
                <w:sz w:val="22"/>
                <w:szCs w:val="22"/>
                <w:lang w:val="fr-FR"/>
              </w:rPr>
              <w:t>, CCD) est une démarche qui se fonde sur des données probantes et qui est conçue pour promouvoir l'apprentissage précoce et une prise en charge adaptée en s'intégrant aux services existants dans divers secteurs tels que la santé, la nutrition, l'éducation et la protection de l'enfance</w:t>
            </w:r>
            <w:r w:rsidR="00414B66" w:rsidRPr="00414B66">
              <w:rPr>
                <w:rFonts w:asciiTheme="majorHAnsi" w:hAnsiTheme="majorHAnsi" w:cstheme="majorHAnsi"/>
                <w:color w:val="222222"/>
                <w:sz w:val="22"/>
                <w:szCs w:val="22"/>
                <w:lang w:val="fr-FR"/>
              </w:rPr>
              <w:t>.</w:t>
            </w:r>
            <w:r w:rsidR="000C65AC">
              <w:rPr>
                <w:rFonts w:asciiTheme="majorHAnsi" w:hAnsiTheme="majorHAnsi" w:cstheme="majorHAnsi"/>
                <w:color w:val="222222"/>
                <w:sz w:val="22"/>
                <w:szCs w:val="22"/>
                <w:lang w:val="fr-FR"/>
              </w:rPr>
              <w:t xml:space="preserve">  </w:t>
            </w:r>
          </w:p>
          <w:p w14:paraId="7F476B26" w14:textId="77777777" w:rsidR="00414B66" w:rsidRPr="000501E6" w:rsidRDefault="00414B66" w:rsidP="00B91A8D">
            <w:pPr>
              <w:autoSpaceDE w:val="0"/>
              <w:autoSpaceDN w:val="0"/>
              <w:adjustRightInd w:val="0"/>
              <w:spacing w:line="240" w:lineRule="auto"/>
              <w:jc w:val="both"/>
              <w:rPr>
                <w:rFonts w:asciiTheme="majorHAnsi" w:hAnsiTheme="majorHAnsi" w:cstheme="majorHAnsi"/>
                <w:color w:val="222222"/>
                <w:sz w:val="12"/>
                <w:szCs w:val="12"/>
                <w:lang w:val="fr-FR"/>
              </w:rPr>
            </w:pPr>
          </w:p>
          <w:p w14:paraId="236A3DBC" w14:textId="3AD10FB4" w:rsidR="00414B66" w:rsidRDefault="00414B66" w:rsidP="00B91A8D">
            <w:pPr>
              <w:autoSpaceDE w:val="0"/>
              <w:autoSpaceDN w:val="0"/>
              <w:adjustRightInd w:val="0"/>
              <w:spacing w:line="240" w:lineRule="auto"/>
              <w:jc w:val="both"/>
              <w:rPr>
                <w:rFonts w:asciiTheme="majorHAnsi" w:hAnsiTheme="majorHAnsi" w:cstheme="majorHAnsi"/>
                <w:color w:val="222222"/>
                <w:sz w:val="22"/>
                <w:szCs w:val="22"/>
                <w:lang w:val="fr-FR"/>
              </w:rPr>
            </w:pPr>
            <w:r w:rsidRPr="00414B66">
              <w:rPr>
                <w:rFonts w:asciiTheme="majorHAnsi" w:hAnsiTheme="majorHAnsi" w:cstheme="majorHAnsi"/>
                <w:color w:val="222222"/>
                <w:sz w:val="22"/>
                <w:szCs w:val="22"/>
                <w:lang w:val="fr-FR"/>
              </w:rPr>
              <w:t>L</w:t>
            </w:r>
            <w:r w:rsidR="00AF66A7">
              <w:rPr>
                <w:rFonts w:asciiTheme="majorHAnsi" w:hAnsiTheme="majorHAnsi" w:cstheme="majorHAnsi"/>
                <w:color w:val="222222"/>
                <w:sz w:val="22"/>
                <w:szCs w:val="22"/>
                <w:lang w:val="fr-FR"/>
              </w:rPr>
              <w:t>’</w:t>
            </w:r>
            <w:r w:rsidRPr="00414B66">
              <w:rPr>
                <w:rFonts w:asciiTheme="majorHAnsi" w:hAnsiTheme="majorHAnsi" w:cstheme="majorHAnsi"/>
                <w:color w:val="222222"/>
                <w:sz w:val="22"/>
                <w:szCs w:val="22"/>
                <w:lang w:val="fr-FR"/>
              </w:rPr>
              <w:t>a</w:t>
            </w:r>
            <w:r w:rsidR="00AF66A7">
              <w:rPr>
                <w:rFonts w:asciiTheme="majorHAnsi" w:hAnsiTheme="majorHAnsi" w:cstheme="majorHAnsi"/>
                <w:color w:val="222222"/>
                <w:sz w:val="22"/>
                <w:szCs w:val="22"/>
                <w:lang w:val="fr-FR"/>
              </w:rPr>
              <w:t>pproche</w:t>
            </w:r>
            <w:r w:rsidRPr="00414B66">
              <w:rPr>
                <w:rFonts w:asciiTheme="majorHAnsi" w:hAnsiTheme="majorHAnsi" w:cstheme="majorHAnsi"/>
                <w:color w:val="222222"/>
                <w:sz w:val="22"/>
                <w:szCs w:val="22"/>
                <w:lang w:val="fr-FR"/>
              </w:rPr>
              <w:t xml:space="preserve"> CCD favorise l'éveil des jeunes enfants en montrant à leurs parents et aux personnes qui s'occupent d'eux comment les engager dans des activités de jeu et de communication qui favorisent les compétences motrices, </w:t>
            </w:r>
            <w:proofErr w:type="spellStart"/>
            <w:r w:rsidRPr="00414B66">
              <w:rPr>
                <w:rFonts w:asciiTheme="majorHAnsi" w:hAnsiTheme="majorHAnsi" w:cstheme="majorHAnsi"/>
                <w:color w:val="222222"/>
                <w:sz w:val="22"/>
                <w:szCs w:val="22"/>
                <w:lang w:val="fr-FR"/>
              </w:rPr>
              <w:t>cognitivo</w:t>
            </w:r>
            <w:proofErr w:type="spellEnd"/>
            <w:r w:rsidRPr="00414B66">
              <w:rPr>
                <w:rFonts w:asciiTheme="majorHAnsi" w:hAnsiTheme="majorHAnsi" w:cstheme="majorHAnsi"/>
                <w:color w:val="222222"/>
                <w:sz w:val="22"/>
                <w:szCs w:val="22"/>
                <w:lang w:val="fr-FR"/>
              </w:rPr>
              <w:t>-langagières et socio-émotionnelles. Cette approche renforce également les compétences en matière de soins réactifs en aidant les parents et les personnes s'occupant d'enfants à observer, interpréter et répondre de manière appropriée aux signaux de leur enfant lors d'une interaction ludique avec ce dernier.</w:t>
            </w:r>
            <w:r>
              <w:rPr>
                <w:rFonts w:asciiTheme="majorHAnsi" w:hAnsiTheme="majorHAnsi" w:cstheme="majorHAnsi"/>
                <w:color w:val="222222"/>
                <w:sz w:val="22"/>
                <w:szCs w:val="22"/>
                <w:lang w:val="fr-FR"/>
              </w:rPr>
              <w:t xml:space="preserve"> </w:t>
            </w:r>
            <w:r w:rsidRPr="00414B66">
              <w:rPr>
                <w:rFonts w:asciiTheme="majorHAnsi" w:hAnsiTheme="majorHAnsi" w:cstheme="majorHAnsi"/>
                <w:color w:val="222222"/>
                <w:sz w:val="22"/>
                <w:szCs w:val="22"/>
                <w:lang w:val="fr-FR"/>
              </w:rPr>
              <w:t>L</w:t>
            </w:r>
            <w:r w:rsidR="00AF66A7">
              <w:rPr>
                <w:rFonts w:asciiTheme="majorHAnsi" w:hAnsiTheme="majorHAnsi" w:cstheme="majorHAnsi"/>
                <w:color w:val="222222"/>
                <w:sz w:val="22"/>
                <w:szCs w:val="22"/>
                <w:lang w:val="fr-FR"/>
              </w:rPr>
              <w:t xml:space="preserve">e paquet de formation </w:t>
            </w:r>
            <w:r w:rsidRPr="00414B66">
              <w:rPr>
                <w:rFonts w:asciiTheme="majorHAnsi" w:hAnsiTheme="majorHAnsi" w:cstheme="majorHAnsi"/>
                <w:color w:val="222222"/>
                <w:sz w:val="22"/>
                <w:szCs w:val="22"/>
                <w:lang w:val="fr-FR"/>
              </w:rPr>
              <w:t>CCD a été développé à l’origine par l'UNICEF et l'Organisation mondiale de la Santé (OMS) à la fin des années 1990. Cette approche comprend le manuel du participant, des fiches de conseil, des notes pour l'animateur, un guide de la pratique clinique et un cadre de suivi et d’évaluation.</w:t>
            </w:r>
          </w:p>
          <w:p w14:paraId="4A70C706" w14:textId="77777777" w:rsidR="00414B66" w:rsidRDefault="00414B66" w:rsidP="00B91A8D">
            <w:pPr>
              <w:autoSpaceDE w:val="0"/>
              <w:autoSpaceDN w:val="0"/>
              <w:adjustRightInd w:val="0"/>
              <w:spacing w:line="240" w:lineRule="auto"/>
              <w:jc w:val="both"/>
              <w:rPr>
                <w:rFonts w:asciiTheme="majorHAnsi" w:hAnsiTheme="majorHAnsi" w:cstheme="majorHAnsi"/>
                <w:color w:val="222222"/>
                <w:sz w:val="22"/>
                <w:szCs w:val="22"/>
                <w:lang w:val="fr-FR"/>
              </w:rPr>
            </w:pPr>
          </w:p>
          <w:p w14:paraId="07358119" w14:textId="72B6B36D" w:rsidR="0034609A" w:rsidRDefault="00DE7070" w:rsidP="00B91A8D">
            <w:pPr>
              <w:autoSpaceDE w:val="0"/>
              <w:autoSpaceDN w:val="0"/>
              <w:adjustRightInd w:val="0"/>
              <w:spacing w:line="240" w:lineRule="auto"/>
              <w:jc w:val="both"/>
              <w:rPr>
                <w:rFonts w:asciiTheme="majorHAnsi" w:hAnsiTheme="majorHAnsi" w:cstheme="majorHAnsi"/>
                <w:color w:val="222222"/>
                <w:sz w:val="22"/>
                <w:szCs w:val="22"/>
                <w:lang w:val="fr-FR"/>
              </w:rPr>
            </w:pPr>
            <w:r w:rsidRPr="002253C6">
              <w:rPr>
                <w:rFonts w:asciiTheme="majorHAnsi" w:hAnsiTheme="majorHAnsi" w:cstheme="majorHAnsi"/>
                <w:b/>
                <w:bCs/>
                <w:color w:val="222222"/>
                <w:sz w:val="22"/>
                <w:szCs w:val="22"/>
                <w:lang w:val="fr-FR"/>
              </w:rPr>
              <w:t>L’adaptation du paquet CCD au contexte de la Tunisie</w:t>
            </w:r>
            <w:r>
              <w:rPr>
                <w:rFonts w:asciiTheme="majorHAnsi" w:hAnsiTheme="majorHAnsi" w:cstheme="majorHAnsi"/>
                <w:color w:val="222222"/>
                <w:sz w:val="22"/>
                <w:szCs w:val="22"/>
                <w:lang w:val="fr-FR"/>
              </w:rPr>
              <w:t xml:space="preserve"> </w:t>
            </w:r>
            <w:r w:rsidR="00EF6911">
              <w:rPr>
                <w:rFonts w:asciiTheme="majorHAnsi" w:hAnsiTheme="majorHAnsi" w:cstheme="majorHAnsi"/>
                <w:color w:val="222222"/>
                <w:sz w:val="22"/>
                <w:szCs w:val="22"/>
                <w:lang w:val="fr-FR"/>
              </w:rPr>
              <w:t>a mis l’accent</w:t>
            </w:r>
            <w:r w:rsidR="00704F98" w:rsidRPr="00704F98">
              <w:rPr>
                <w:rFonts w:asciiTheme="majorHAnsi" w:hAnsiTheme="majorHAnsi" w:cstheme="majorHAnsi"/>
                <w:color w:val="222222"/>
                <w:sz w:val="22"/>
                <w:szCs w:val="22"/>
                <w:lang w:val="fr-FR"/>
              </w:rPr>
              <w:t xml:space="preserve"> sur les défis spécifiques identifiés en termes de parentalité et de développement de l’enfant </w:t>
            </w:r>
            <w:r w:rsidR="00207473">
              <w:rPr>
                <w:rFonts w:asciiTheme="majorHAnsi" w:hAnsiTheme="majorHAnsi" w:cstheme="majorHAnsi"/>
                <w:color w:val="222222"/>
                <w:sz w:val="22"/>
                <w:szCs w:val="22"/>
                <w:lang w:val="fr-FR"/>
              </w:rPr>
              <w:t>lors de</w:t>
            </w:r>
            <w:r w:rsidR="00704F98" w:rsidRPr="00704F98">
              <w:rPr>
                <w:rFonts w:asciiTheme="majorHAnsi" w:hAnsiTheme="majorHAnsi" w:cstheme="majorHAnsi"/>
                <w:color w:val="222222"/>
                <w:sz w:val="22"/>
                <w:szCs w:val="22"/>
                <w:lang w:val="fr-FR"/>
              </w:rPr>
              <w:t xml:space="preserve">s enquêtes MICS et CAP </w:t>
            </w:r>
            <w:r w:rsidR="00DA132B">
              <w:rPr>
                <w:rFonts w:asciiTheme="majorHAnsi" w:hAnsiTheme="majorHAnsi" w:cstheme="majorHAnsi"/>
                <w:color w:val="222222"/>
                <w:sz w:val="22"/>
                <w:szCs w:val="22"/>
                <w:lang w:val="fr-FR"/>
              </w:rPr>
              <w:t xml:space="preserve">réalisées en 2018 </w:t>
            </w:r>
            <w:r w:rsidR="00704F98" w:rsidRPr="00704F98">
              <w:rPr>
                <w:rFonts w:asciiTheme="majorHAnsi" w:hAnsiTheme="majorHAnsi" w:cstheme="majorHAnsi"/>
                <w:color w:val="222222"/>
                <w:sz w:val="22"/>
                <w:szCs w:val="22"/>
                <w:lang w:val="fr-FR"/>
              </w:rPr>
              <w:t xml:space="preserve">ainsi que les consultations locales menées lors de la phase de préparation à la mise en œuvre du programme P+. </w:t>
            </w:r>
            <w:r w:rsidR="00EF6911">
              <w:rPr>
                <w:rFonts w:asciiTheme="majorHAnsi" w:hAnsiTheme="majorHAnsi" w:cstheme="majorHAnsi"/>
                <w:color w:val="222222"/>
                <w:sz w:val="22"/>
                <w:szCs w:val="22"/>
                <w:lang w:val="fr-FR"/>
              </w:rPr>
              <w:t>Ainsi t</w:t>
            </w:r>
            <w:r w:rsidR="00704F98" w:rsidRPr="00704F98">
              <w:rPr>
                <w:rFonts w:asciiTheme="majorHAnsi" w:hAnsiTheme="majorHAnsi" w:cstheme="majorHAnsi"/>
                <w:color w:val="222222"/>
                <w:sz w:val="22"/>
                <w:szCs w:val="22"/>
                <w:lang w:val="fr-FR"/>
              </w:rPr>
              <w:t xml:space="preserve">rois parties spécifiques ont été ajoutées au </w:t>
            </w:r>
            <w:r w:rsidR="00EF6911">
              <w:rPr>
                <w:rFonts w:asciiTheme="majorHAnsi" w:hAnsiTheme="majorHAnsi" w:cstheme="majorHAnsi"/>
                <w:color w:val="222222"/>
                <w:sz w:val="22"/>
                <w:szCs w:val="22"/>
                <w:lang w:val="fr-FR"/>
              </w:rPr>
              <w:t xml:space="preserve">paquet original du </w:t>
            </w:r>
            <w:r w:rsidR="00704F98" w:rsidRPr="00704F98">
              <w:rPr>
                <w:rFonts w:asciiTheme="majorHAnsi" w:hAnsiTheme="majorHAnsi" w:cstheme="majorHAnsi"/>
                <w:color w:val="222222"/>
                <w:sz w:val="22"/>
                <w:szCs w:val="22"/>
                <w:lang w:val="fr-FR"/>
              </w:rPr>
              <w:t>CCD,</w:t>
            </w:r>
            <w:r w:rsidR="00EF6911">
              <w:rPr>
                <w:rFonts w:asciiTheme="majorHAnsi" w:hAnsiTheme="majorHAnsi" w:cstheme="majorHAnsi"/>
                <w:color w:val="222222"/>
                <w:sz w:val="22"/>
                <w:szCs w:val="22"/>
                <w:lang w:val="fr-FR"/>
              </w:rPr>
              <w:t xml:space="preserve"> il s’agit de : i) </w:t>
            </w:r>
            <w:r w:rsidR="00704F98" w:rsidRPr="00704F98">
              <w:rPr>
                <w:rFonts w:asciiTheme="majorHAnsi" w:hAnsiTheme="majorHAnsi" w:cstheme="majorHAnsi"/>
                <w:color w:val="222222"/>
                <w:sz w:val="22"/>
                <w:szCs w:val="22"/>
                <w:lang w:val="fr-FR"/>
              </w:rPr>
              <w:t xml:space="preserve">une partie anténatale, </w:t>
            </w:r>
            <w:r w:rsidR="00EF6911">
              <w:rPr>
                <w:rFonts w:asciiTheme="majorHAnsi" w:hAnsiTheme="majorHAnsi" w:cstheme="majorHAnsi"/>
                <w:color w:val="222222"/>
                <w:sz w:val="22"/>
                <w:szCs w:val="22"/>
                <w:lang w:val="fr-FR"/>
              </w:rPr>
              <w:t xml:space="preserve">ii) </w:t>
            </w:r>
            <w:r w:rsidR="00704F98" w:rsidRPr="00704F98">
              <w:rPr>
                <w:rFonts w:asciiTheme="majorHAnsi" w:hAnsiTheme="majorHAnsi" w:cstheme="majorHAnsi"/>
                <w:color w:val="222222"/>
                <w:sz w:val="22"/>
                <w:szCs w:val="22"/>
                <w:lang w:val="fr-FR"/>
              </w:rPr>
              <w:t>une partie dédiée à la coparentalité incluant d’une manière transversale le rôle du père et enfin</w:t>
            </w:r>
            <w:r w:rsidR="00EF6911">
              <w:rPr>
                <w:rFonts w:asciiTheme="majorHAnsi" w:hAnsiTheme="majorHAnsi" w:cstheme="majorHAnsi"/>
                <w:color w:val="222222"/>
                <w:sz w:val="22"/>
                <w:szCs w:val="22"/>
                <w:lang w:val="fr-FR"/>
              </w:rPr>
              <w:t xml:space="preserve"> et iii) une</w:t>
            </w:r>
            <w:r w:rsidR="00704F98" w:rsidRPr="00704F98">
              <w:rPr>
                <w:rFonts w:asciiTheme="majorHAnsi" w:hAnsiTheme="majorHAnsi" w:cstheme="majorHAnsi"/>
                <w:color w:val="222222"/>
                <w:sz w:val="22"/>
                <w:szCs w:val="22"/>
                <w:lang w:val="fr-FR"/>
              </w:rPr>
              <w:t xml:space="preserve"> partie ciblant les enfants de 2 à 5 ans</w:t>
            </w:r>
            <w:r w:rsidR="00EF6911">
              <w:rPr>
                <w:rFonts w:asciiTheme="majorHAnsi" w:hAnsiTheme="majorHAnsi" w:cstheme="majorHAnsi"/>
                <w:color w:val="222222"/>
                <w:sz w:val="22"/>
                <w:szCs w:val="22"/>
                <w:lang w:val="fr-FR"/>
              </w:rPr>
              <w:t>.</w:t>
            </w:r>
            <w:r w:rsidR="0034609A" w:rsidRPr="00787B2A">
              <w:rPr>
                <w:rFonts w:asciiTheme="majorHAnsi" w:hAnsiTheme="majorHAnsi" w:cstheme="majorHAnsi"/>
                <w:color w:val="222222"/>
                <w:sz w:val="22"/>
                <w:szCs w:val="22"/>
                <w:lang w:val="fr-FR"/>
              </w:rPr>
              <w:t xml:space="preserve"> </w:t>
            </w:r>
            <w:r w:rsidR="00CD4D2B">
              <w:rPr>
                <w:rFonts w:asciiTheme="majorHAnsi" w:hAnsiTheme="majorHAnsi" w:cstheme="majorHAnsi"/>
                <w:color w:val="222222"/>
                <w:sz w:val="22"/>
                <w:szCs w:val="22"/>
                <w:lang w:val="fr-FR"/>
              </w:rPr>
              <w:t xml:space="preserve"> En raison des difficultés de mobilité liée à la COVID-19, une formation </w:t>
            </w:r>
            <w:r w:rsidR="00CD4D2B">
              <w:rPr>
                <w:rFonts w:asciiTheme="majorHAnsi" w:hAnsiTheme="majorHAnsi" w:cstheme="majorHAnsi"/>
                <w:color w:val="222222"/>
                <w:sz w:val="22"/>
                <w:szCs w:val="22"/>
                <w:lang w:val="fr-FR"/>
              </w:rPr>
              <w:lastRenderedPageBreak/>
              <w:t>hybride de formateurs CCD a été menée sous le modèle de cascade (l’une après l’autre) lors de cette phase pilote.</w:t>
            </w:r>
          </w:p>
          <w:p w14:paraId="4D3BBEA7" w14:textId="77777777" w:rsidR="004144C2" w:rsidRPr="001802A6" w:rsidRDefault="004144C2" w:rsidP="00B91A8D">
            <w:pPr>
              <w:autoSpaceDE w:val="0"/>
              <w:autoSpaceDN w:val="0"/>
              <w:adjustRightInd w:val="0"/>
              <w:spacing w:line="240" w:lineRule="auto"/>
              <w:jc w:val="both"/>
              <w:rPr>
                <w:rFonts w:asciiTheme="majorHAnsi" w:hAnsiTheme="majorHAnsi" w:cstheme="majorHAnsi"/>
                <w:color w:val="222222"/>
                <w:sz w:val="8"/>
                <w:szCs w:val="8"/>
                <w:lang w:val="fr-FR"/>
              </w:rPr>
            </w:pPr>
          </w:p>
          <w:p w14:paraId="2AA64DE9" w14:textId="32A8B69B" w:rsidR="0034609A" w:rsidRPr="00787B2A" w:rsidRDefault="0034609A" w:rsidP="00B91A8D">
            <w:pPr>
              <w:spacing w:before="60" w:after="60" w:line="240" w:lineRule="auto"/>
              <w:jc w:val="both"/>
              <w:rPr>
                <w:rFonts w:asciiTheme="majorHAnsi" w:hAnsiTheme="majorHAnsi" w:cstheme="majorBidi"/>
                <w:color w:val="222222"/>
                <w:sz w:val="22"/>
                <w:szCs w:val="22"/>
                <w:lang w:val="fr-FR"/>
              </w:rPr>
            </w:pPr>
            <w:r w:rsidRPr="35FA19E8">
              <w:rPr>
                <w:rFonts w:asciiTheme="majorHAnsi" w:hAnsiTheme="majorHAnsi" w:cstheme="majorBidi"/>
                <w:b/>
                <w:bCs/>
                <w:color w:val="222222"/>
                <w:sz w:val="22"/>
                <w:szCs w:val="22"/>
                <w:lang w:val="fr-FR"/>
              </w:rPr>
              <w:t>La phase de consolidation des acquis de la phase pilote (janvier-décembre 2022)</w:t>
            </w:r>
            <w:r w:rsidRPr="35FA19E8">
              <w:rPr>
                <w:rFonts w:asciiTheme="majorHAnsi" w:hAnsiTheme="majorHAnsi" w:cstheme="majorBidi"/>
                <w:color w:val="222222"/>
                <w:sz w:val="22"/>
                <w:szCs w:val="22"/>
                <w:lang w:val="fr-FR"/>
              </w:rPr>
              <w:t xml:space="preserve"> s’est caractérisée par l’accompagnement des acteurs (professionnels, parents et partenaires institutionnels, société civile et média) sur les 4 sites pilotes, au niveau régional et central dans la mise en pratique des différents axes d’intervention du P+ </w:t>
            </w:r>
            <w:r w:rsidR="00381C6D">
              <w:rPr>
                <w:rFonts w:asciiTheme="majorHAnsi" w:hAnsiTheme="majorHAnsi" w:cstheme="majorBidi"/>
                <w:color w:val="222222"/>
                <w:sz w:val="22"/>
                <w:szCs w:val="22"/>
                <w:lang w:val="fr-FR"/>
              </w:rPr>
              <w:t xml:space="preserve">notamment des professionnels formés au </w:t>
            </w:r>
            <w:r w:rsidRPr="35FA19E8">
              <w:rPr>
                <w:rFonts w:asciiTheme="majorHAnsi" w:hAnsiTheme="majorHAnsi" w:cstheme="majorBidi"/>
                <w:color w:val="222222"/>
                <w:sz w:val="22"/>
                <w:szCs w:val="22"/>
                <w:lang w:val="fr-FR"/>
              </w:rPr>
              <w:t xml:space="preserve">CCD. </w:t>
            </w:r>
          </w:p>
          <w:p w14:paraId="266E9B9A" w14:textId="2ED34D74" w:rsidR="1E7E766E" w:rsidRPr="00D55E91" w:rsidRDefault="1E7E766E" w:rsidP="00B91A8D">
            <w:pPr>
              <w:spacing w:line="240" w:lineRule="auto"/>
              <w:jc w:val="both"/>
              <w:rPr>
                <w:rFonts w:asciiTheme="majorHAnsi" w:hAnsiTheme="majorHAnsi" w:cstheme="majorBidi"/>
                <w:b/>
                <w:bCs/>
                <w:i/>
                <w:iCs/>
                <w:color w:val="222222"/>
                <w:sz w:val="12"/>
                <w:szCs w:val="12"/>
                <w:lang w:val="fr-FR"/>
              </w:rPr>
            </w:pPr>
          </w:p>
          <w:p w14:paraId="4907B577" w14:textId="0B1BBAA0" w:rsidR="0034609A" w:rsidRDefault="2C09BBA6" w:rsidP="28C27980">
            <w:pPr>
              <w:spacing w:line="240" w:lineRule="auto"/>
              <w:jc w:val="both"/>
              <w:rPr>
                <w:rFonts w:asciiTheme="majorHAnsi" w:hAnsiTheme="majorHAnsi" w:cstheme="majorBidi"/>
                <w:color w:val="222222"/>
                <w:sz w:val="22"/>
                <w:szCs w:val="22"/>
                <w:lang w:val="fr-FR"/>
              </w:rPr>
            </w:pPr>
            <w:r w:rsidRPr="28C27980">
              <w:rPr>
                <w:rFonts w:asciiTheme="majorHAnsi" w:hAnsiTheme="majorHAnsi" w:cstheme="majorBidi"/>
                <w:color w:val="222222"/>
                <w:sz w:val="22"/>
                <w:szCs w:val="22"/>
                <w:lang w:val="fr-FR"/>
              </w:rPr>
              <w:t>En 2023</w:t>
            </w:r>
            <w:r w:rsidR="007C56DF" w:rsidRPr="28C27980">
              <w:rPr>
                <w:rFonts w:asciiTheme="majorHAnsi" w:hAnsiTheme="majorHAnsi" w:cstheme="majorBidi"/>
                <w:color w:val="222222"/>
                <w:sz w:val="22"/>
                <w:szCs w:val="22"/>
                <w:lang w:val="fr-FR"/>
              </w:rPr>
              <w:t>,</w:t>
            </w:r>
            <w:r w:rsidR="005A3D4A" w:rsidRPr="28C27980">
              <w:rPr>
                <w:rFonts w:asciiTheme="majorHAnsi" w:hAnsiTheme="majorHAnsi" w:cstheme="majorBidi"/>
                <w:color w:val="222222"/>
                <w:sz w:val="22"/>
                <w:szCs w:val="22"/>
                <w:lang w:val="fr-FR"/>
              </w:rPr>
              <w:t xml:space="preserve"> l’UNICEF continue à soutenir</w:t>
            </w:r>
            <w:r w:rsidRPr="28C27980">
              <w:rPr>
                <w:rFonts w:asciiTheme="majorHAnsi" w:hAnsiTheme="majorHAnsi" w:cstheme="majorBidi"/>
                <w:color w:val="222222"/>
                <w:sz w:val="22"/>
                <w:szCs w:val="22"/>
                <w:lang w:val="fr-FR"/>
              </w:rPr>
              <w:t xml:space="preserve"> le </w:t>
            </w:r>
            <w:r w:rsidR="00D3641D" w:rsidRPr="28C27980">
              <w:rPr>
                <w:rFonts w:asciiTheme="majorHAnsi" w:hAnsiTheme="majorHAnsi" w:cstheme="majorBidi"/>
                <w:color w:val="222222"/>
                <w:sz w:val="22"/>
                <w:szCs w:val="22"/>
                <w:lang w:val="fr-FR"/>
              </w:rPr>
              <w:t>Gouvernement de la Tunisie</w:t>
            </w:r>
            <w:r w:rsidR="005A3D4A" w:rsidRPr="28C27980">
              <w:rPr>
                <w:rFonts w:asciiTheme="majorHAnsi" w:hAnsiTheme="majorHAnsi" w:cstheme="majorBidi"/>
                <w:color w:val="222222"/>
                <w:sz w:val="22"/>
                <w:szCs w:val="22"/>
                <w:lang w:val="fr-FR"/>
              </w:rPr>
              <w:t xml:space="preserve"> pour</w:t>
            </w:r>
            <w:r w:rsidR="00D3641D" w:rsidRPr="28C27980">
              <w:rPr>
                <w:rFonts w:asciiTheme="majorHAnsi" w:hAnsiTheme="majorHAnsi" w:cstheme="majorBidi"/>
                <w:color w:val="222222"/>
                <w:sz w:val="22"/>
                <w:szCs w:val="22"/>
                <w:lang w:val="fr-FR"/>
              </w:rPr>
              <w:t xml:space="preserve"> </w:t>
            </w:r>
            <w:r w:rsidRPr="28C27980">
              <w:rPr>
                <w:rFonts w:asciiTheme="majorHAnsi" w:hAnsiTheme="majorHAnsi" w:cstheme="majorBidi"/>
                <w:b/>
                <w:bCs/>
                <w:i/>
                <w:iCs/>
                <w:color w:val="222222"/>
                <w:sz w:val="22"/>
                <w:szCs w:val="22"/>
                <w:lang w:val="fr-FR"/>
              </w:rPr>
              <w:t>la phase d’ex</w:t>
            </w:r>
            <w:r w:rsidR="0034609A" w:rsidRPr="28C27980">
              <w:rPr>
                <w:rFonts w:asciiTheme="majorHAnsi" w:hAnsiTheme="majorHAnsi" w:cstheme="majorBidi"/>
                <w:b/>
                <w:bCs/>
                <w:i/>
                <w:iCs/>
                <w:color w:val="222222"/>
                <w:sz w:val="22"/>
                <w:szCs w:val="22"/>
                <w:lang w:val="fr-FR"/>
              </w:rPr>
              <w:t>tension du Programme de Parentalité Positive (P+)</w:t>
            </w:r>
            <w:r w:rsidR="0034609A" w:rsidRPr="28C27980">
              <w:rPr>
                <w:rFonts w:asciiTheme="majorHAnsi" w:hAnsiTheme="majorHAnsi" w:cstheme="majorBidi"/>
                <w:color w:val="222222"/>
                <w:sz w:val="22"/>
                <w:szCs w:val="22"/>
                <w:lang w:val="fr-FR"/>
              </w:rPr>
              <w:t xml:space="preserve"> </w:t>
            </w:r>
            <w:r w:rsidR="00D3641D" w:rsidRPr="28C27980">
              <w:rPr>
                <w:rFonts w:asciiTheme="majorHAnsi" w:hAnsiTheme="majorHAnsi" w:cstheme="majorBidi"/>
                <w:color w:val="222222"/>
                <w:sz w:val="22"/>
                <w:szCs w:val="22"/>
                <w:lang w:val="fr-FR"/>
              </w:rPr>
              <w:t>qui s’appuie</w:t>
            </w:r>
            <w:r w:rsidR="0034609A" w:rsidRPr="28C27980">
              <w:rPr>
                <w:rFonts w:asciiTheme="majorHAnsi" w:hAnsiTheme="majorHAnsi" w:cstheme="majorBidi"/>
                <w:color w:val="222222"/>
                <w:sz w:val="22"/>
                <w:szCs w:val="22"/>
                <w:lang w:val="fr-FR"/>
              </w:rPr>
              <w:t xml:space="preserve"> fortement sur : i) l'expérience, les acquis et les leçons tirées de la phase pilote du programme P+, ii) l’articulation avec le programme de protection sociale , iii) le potentiel de la localité en termes d’infrastructure et de disponibilités de ressources humaines et, iv) l’articulation avec le volet nutrition qui vise l’intégration des pratiques nutritionnelles adéquates pour le développement sain de l’enfant. </w:t>
            </w:r>
          </w:p>
          <w:p w14:paraId="711134C9" w14:textId="77777777" w:rsidR="00726BC6" w:rsidRPr="00726BC6" w:rsidRDefault="00726BC6" w:rsidP="00B91A8D">
            <w:pPr>
              <w:spacing w:line="240" w:lineRule="auto"/>
              <w:jc w:val="both"/>
              <w:rPr>
                <w:rFonts w:asciiTheme="majorHAnsi" w:hAnsiTheme="majorHAnsi" w:cstheme="majorBidi"/>
                <w:color w:val="222222"/>
                <w:sz w:val="12"/>
                <w:szCs w:val="12"/>
                <w:lang w:val="fr-FR"/>
              </w:rPr>
            </w:pPr>
          </w:p>
          <w:p w14:paraId="57E3AC78" w14:textId="3A507202" w:rsidR="00EB26E5" w:rsidRDefault="00EB26E5" w:rsidP="00B91A8D">
            <w:pPr>
              <w:spacing w:line="240" w:lineRule="auto"/>
              <w:jc w:val="both"/>
              <w:rPr>
                <w:rFonts w:asciiTheme="majorHAnsi" w:hAnsiTheme="majorHAnsi" w:cstheme="majorBidi"/>
                <w:color w:val="222222"/>
                <w:sz w:val="22"/>
                <w:szCs w:val="22"/>
                <w:lang w:val="fr-FR"/>
              </w:rPr>
            </w:pPr>
            <w:r w:rsidRPr="00EB26E5">
              <w:rPr>
                <w:rFonts w:asciiTheme="majorHAnsi" w:hAnsiTheme="majorHAnsi" w:cstheme="majorBidi"/>
                <w:color w:val="222222"/>
                <w:sz w:val="22"/>
                <w:szCs w:val="22"/>
                <w:lang w:val="fr-FR"/>
              </w:rPr>
              <w:t>L</w:t>
            </w:r>
            <w:r w:rsidR="00D3641D">
              <w:rPr>
                <w:rFonts w:asciiTheme="majorHAnsi" w:hAnsiTheme="majorHAnsi" w:cstheme="majorBidi"/>
                <w:color w:val="222222"/>
                <w:sz w:val="22"/>
                <w:szCs w:val="22"/>
                <w:lang w:val="fr-FR"/>
              </w:rPr>
              <w:t xml:space="preserve">’objectif général </w:t>
            </w:r>
            <w:r w:rsidR="00726BC6">
              <w:rPr>
                <w:rFonts w:asciiTheme="majorHAnsi" w:hAnsiTheme="majorHAnsi" w:cstheme="majorBidi"/>
                <w:color w:val="222222"/>
                <w:sz w:val="22"/>
                <w:szCs w:val="22"/>
                <w:lang w:val="fr-FR"/>
              </w:rPr>
              <w:t xml:space="preserve">de l’intervention est : </w:t>
            </w:r>
            <w:r w:rsidR="00726BC6" w:rsidRPr="00726BC6">
              <w:rPr>
                <w:rFonts w:asciiTheme="majorHAnsi" w:hAnsiTheme="majorHAnsi" w:cstheme="majorBidi"/>
                <w:b/>
                <w:bCs/>
                <w:i/>
                <w:iCs/>
                <w:color w:val="222222"/>
                <w:sz w:val="22"/>
                <w:szCs w:val="22"/>
                <w:lang w:val="fr-FR"/>
              </w:rPr>
              <w:t>l</w:t>
            </w:r>
            <w:r w:rsidRPr="00726BC6">
              <w:rPr>
                <w:rFonts w:asciiTheme="majorHAnsi" w:hAnsiTheme="majorHAnsi" w:cstheme="majorBidi"/>
                <w:b/>
                <w:bCs/>
                <w:i/>
                <w:iCs/>
                <w:color w:val="222222"/>
                <w:sz w:val="22"/>
                <w:szCs w:val="22"/>
                <w:lang w:val="fr-FR"/>
              </w:rPr>
              <w:t>es communautés notamment les prestataires de soins aux jeunes enfants, les parents, les futurs parents et grands-parents bénéficient des conseils, informations, formations, outils et l’accompagnement adéquat en vue de prodiguer des soins de qualité en faveur d’un développement adéquat des jeunes enfants</w:t>
            </w:r>
            <w:r w:rsidR="005A3D4A">
              <w:rPr>
                <w:rFonts w:asciiTheme="majorHAnsi" w:hAnsiTheme="majorHAnsi" w:cstheme="majorBidi"/>
                <w:b/>
                <w:bCs/>
                <w:i/>
                <w:iCs/>
                <w:color w:val="222222"/>
                <w:sz w:val="22"/>
                <w:szCs w:val="22"/>
                <w:lang w:val="fr-FR"/>
              </w:rPr>
              <w:t>, notamment les plus vulnérables</w:t>
            </w:r>
            <w:r w:rsidRPr="00EB26E5">
              <w:rPr>
                <w:rFonts w:asciiTheme="majorHAnsi" w:hAnsiTheme="majorHAnsi" w:cstheme="majorBidi"/>
                <w:color w:val="222222"/>
                <w:sz w:val="22"/>
                <w:szCs w:val="22"/>
                <w:lang w:val="fr-FR"/>
              </w:rPr>
              <w:t>. Ainsi les enfants de 0 à 5 ans</w:t>
            </w:r>
            <w:r w:rsidR="005A3D4A">
              <w:rPr>
                <w:rFonts w:asciiTheme="majorHAnsi" w:hAnsiTheme="majorHAnsi" w:cstheme="majorBidi"/>
                <w:color w:val="222222"/>
                <w:sz w:val="22"/>
                <w:szCs w:val="22"/>
                <w:lang w:val="fr-FR"/>
              </w:rPr>
              <w:t>, filles et garçons, et notamment ceux issus de familles pauvres et vulnérables et dans les zones défavorisées</w:t>
            </w:r>
            <w:r w:rsidRPr="00EB26E5">
              <w:rPr>
                <w:rFonts w:asciiTheme="majorHAnsi" w:hAnsiTheme="majorHAnsi" w:cstheme="majorBidi"/>
                <w:color w:val="222222"/>
                <w:sz w:val="22"/>
                <w:szCs w:val="22"/>
                <w:lang w:val="fr-FR"/>
              </w:rPr>
              <w:t xml:space="preserve"> bénéficieront, de plus en plus au sein de leur famille et leur communauté, des soins de qualité qui favorisent leur développement harmonieux.</w:t>
            </w:r>
          </w:p>
          <w:p w14:paraId="16B7AB40" w14:textId="77777777" w:rsidR="00726BC6" w:rsidRPr="003962F6" w:rsidRDefault="00726BC6" w:rsidP="00B91A8D">
            <w:pPr>
              <w:spacing w:line="240" w:lineRule="auto"/>
              <w:jc w:val="both"/>
              <w:rPr>
                <w:rFonts w:asciiTheme="majorHAnsi" w:hAnsiTheme="majorHAnsi" w:cstheme="majorBidi"/>
                <w:color w:val="222222"/>
                <w:sz w:val="10"/>
                <w:szCs w:val="10"/>
                <w:lang w:val="fr-FR"/>
              </w:rPr>
            </w:pPr>
          </w:p>
          <w:p w14:paraId="13F4F669" w14:textId="13EDA79E" w:rsidR="003F6B40" w:rsidRDefault="00EB26E5" w:rsidP="00B91A8D">
            <w:pPr>
              <w:spacing w:line="240" w:lineRule="auto"/>
              <w:jc w:val="both"/>
              <w:rPr>
                <w:rFonts w:asciiTheme="majorHAnsi" w:hAnsiTheme="majorHAnsi" w:cstheme="majorBidi"/>
                <w:color w:val="222222"/>
                <w:sz w:val="22"/>
                <w:szCs w:val="22"/>
                <w:lang w:val="fr-FR"/>
              </w:rPr>
            </w:pPr>
            <w:r w:rsidRPr="00EB26E5">
              <w:rPr>
                <w:rFonts w:asciiTheme="majorHAnsi" w:hAnsiTheme="majorHAnsi" w:cstheme="majorBidi"/>
                <w:color w:val="222222"/>
                <w:sz w:val="22"/>
                <w:szCs w:val="22"/>
                <w:lang w:val="fr-FR"/>
              </w:rPr>
              <w:t>La première phase d’extension se fera de janvier 2023 à décembre 2024. Un séquencement annuel prévoit une extension de 15 structures locomotrices additionnelles pour la première année et une atteinte de 50 structures établies et opérationnelles pour mener des interventions régulières sur la parentalité positive dans diverses localités en Tunisie</w:t>
            </w:r>
            <w:r w:rsidR="003962F6">
              <w:rPr>
                <w:rFonts w:asciiTheme="majorHAnsi" w:hAnsiTheme="majorHAnsi" w:cstheme="majorBidi"/>
                <w:color w:val="222222"/>
                <w:sz w:val="22"/>
                <w:szCs w:val="22"/>
                <w:lang w:val="fr-FR"/>
              </w:rPr>
              <w:t xml:space="preserve"> d’ici décembre 2024</w:t>
            </w:r>
            <w:r w:rsidR="003F6B40">
              <w:rPr>
                <w:rFonts w:asciiTheme="majorHAnsi" w:hAnsiTheme="majorHAnsi" w:cstheme="majorBidi"/>
                <w:color w:val="222222"/>
                <w:sz w:val="22"/>
                <w:szCs w:val="22"/>
                <w:lang w:val="fr-FR"/>
              </w:rPr>
              <w:t>, avec une priorisation des gouvernorats/zones plus vulnérables</w:t>
            </w:r>
            <w:r w:rsidRPr="00EB26E5">
              <w:rPr>
                <w:rFonts w:asciiTheme="majorHAnsi" w:hAnsiTheme="majorHAnsi" w:cstheme="majorBidi"/>
                <w:color w:val="222222"/>
                <w:sz w:val="22"/>
                <w:szCs w:val="22"/>
                <w:lang w:val="fr-FR"/>
              </w:rPr>
              <w:t>.</w:t>
            </w:r>
          </w:p>
          <w:p w14:paraId="3B8B2A44" w14:textId="77777777" w:rsidR="00F642FA" w:rsidRDefault="006A2F48" w:rsidP="00B91A8D">
            <w:pPr>
              <w:spacing w:before="60" w:after="60" w:line="240" w:lineRule="auto"/>
              <w:jc w:val="both"/>
              <w:rPr>
                <w:rFonts w:asciiTheme="majorHAnsi" w:hAnsiTheme="majorHAnsi" w:cstheme="majorBidi"/>
                <w:color w:val="222222"/>
                <w:sz w:val="22"/>
                <w:szCs w:val="22"/>
                <w:lang w:val="fr-FR"/>
              </w:rPr>
            </w:pPr>
            <w:r>
              <w:rPr>
                <w:rFonts w:asciiTheme="majorHAnsi" w:hAnsiTheme="majorHAnsi" w:cstheme="majorBidi"/>
                <w:color w:val="222222"/>
                <w:sz w:val="22"/>
                <w:szCs w:val="22"/>
                <w:lang w:val="fr-FR"/>
              </w:rPr>
              <w:t>Dans ce cadre</w:t>
            </w:r>
            <w:r w:rsidR="003962F6">
              <w:rPr>
                <w:rFonts w:asciiTheme="majorHAnsi" w:hAnsiTheme="majorHAnsi" w:cstheme="majorBidi"/>
                <w:color w:val="222222"/>
                <w:sz w:val="22"/>
                <w:szCs w:val="22"/>
                <w:lang w:val="fr-FR"/>
              </w:rPr>
              <w:t>,</w:t>
            </w:r>
            <w:r>
              <w:rPr>
                <w:rFonts w:asciiTheme="majorHAnsi" w:hAnsiTheme="majorHAnsi" w:cstheme="majorBidi"/>
                <w:color w:val="222222"/>
                <w:sz w:val="22"/>
                <w:szCs w:val="22"/>
                <w:lang w:val="fr-FR"/>
              </w:rPr>
              <w:t xml:space="preserve"> </w:t>
            </w:r>
            <w:r w:rsidR="001B105D">
              <w:rPr>
                <w:rFonts w:asciiTheme="majorHAnsi" w:hAnsiTheme="majorHAnsi" w:cstheme="majorBidi"/>
                <w:color w:val="222222"/>
                <w:sz w:val="22"/>
                <w:szCs w:val="22"/>
                <w:lang w:val="fr-FR"/>
              </w:rPr>
              <w:t xml:space="preserve">l’UNICEF </w:t>
            </w:r>
            <w:r w:rsidR="002E5419">
              <w:rPr>
                <w:rFonts w:asciiTheme="majorHAnsi" w:hAnsiTheme="majorHAnsi" w:cstheme="majorBidi"/>
                <w:color w:val="222222"/>
                <w:sz w:val="22"/>
                <w:szCs w:val="22"/>
                <w:lang w:val="fr-FR"/>
              </w:rPr>
              <w:t xml:space="preserve">vise recruter </w:t>
            </w:r>
            <w:r w:rsidR="006B49A0">
              <w:rPr>
                <w:rFonts w:asciiTheme="majorHAnsi" w:hAnsiTheme="majorHAnsi" w:cstheme="majorBidi"/>
                <w:color w:val="222222"/>
                <w:sz w:val="22"/>
                <w:szCs w:val="22"/>
                <w:lang w:val="fr-FR"/>
              </w:rPr>
              <w:t xml:space="preserve">2 </w:t>
            </w:r>
            <w:proofErr w:type="gramStart"/>
            <w:r w:rsidR="00D95287">
              <w:rPr>
                <w:rFonts w:asciiTheme="majorHAnsi" w:hAnsiTheme="majorHAnsi" w:cstheme="majorBidi"/>
                <w:color w:val="222222"/>
                <w:sz w:val="22"/>
                <w:szCs w:val="22"/>
                <w:lang w:val="fr-FR"/>
              </w:rPr>
              <w:t>consultant</w:t>
            </w:r>
            <w:proofErr w:type="gramEnd"/>
            <w:r w:rsidR="006B49A0">
              <w:rPr>
                <w:rFonts w:asciiTheme="majorHAnsi" w:hAnsiTheme="majorHAnsi" w:cstheme="majorBidi"/>
                <w:color w:val="222222"/>
                <w:sz w:val="22"/>
                <w:szCs w:val="22"/>
                <w:lang w:val="fr-FR"/>
              </w:rPr>
              <w:t>(e)</w:t>
            </w:r>
            <w:r w:rsidR="00D95287">
              <w:rPr>
                <w:rFonts w:asciiTheme="majorHAnsi" w:hAnsiTheme="majorHAnsi" w:cstheme="majorBidi"/>
                <w:color w:val="222222"/>
                <w:sz w:val="22"/>
                <w:szCs w:val="22"/>
                <w:lang w:val="fr-FR"/>
              </w:rPr>
              <w:t>s nationaux</w:t>
            </w:r>
            <w:r w:rsidR="009E0DA6">
              <w:rPr>
                <w:rFonts w:asciiTheme="majorHAnsi" w:hAnsiTheme="majorHAnsi" w:cstheme="majorBidi"/>
                <w:color w:val="222222"/>
                <w:sz w:val="22"/>
                <w:szCs w:val="22"/>
                <w:lang w:val="fr-FR"/>
              </w:rPr>
              <w:t xml:space="preserve"> (</w:t>
            </w:r>
            <w:r w:rsidR="00FF4BC6">
              <w:rPr>
                <w:rFonts w:asciiTheme="majorHAnsi" w:hAnsiTheme="majorHAnsi" w:cstheme="majorBidi"/>
                <w:color w:val="222222"/>
                <w:sz w:val="22"/>
                <w:szCs w:val="22"/>
                <w:lang w:val="fr-FR"/>
              </w:rPr>
              <w:t>les)</w:t>
            </w:r>
            <w:r w:rsidR="003C3D69">
              <w:rPr>
                <w:rFonts w:asciiTheme="majorHAnsi" w:hAnsiTheme="majorHAnsi" w:cstheme="majorBidi"/>
                <w:color w:val="222222"/>
                <w:sz w:val="22"/>
                <w:szCs w:val="22"/>
                <w:lang w:val="fr-FR"/>
              </w:rPr>
              <w:t xml:space="preserve"> qui seront chargés</w:t>
            </w:r>
            <w:r w:rsidR="0045730B">
              <w:rPr>
                <w:rFonts w:asciiTheme="majorHAnsi" w:hAnsiTheme="majorHAnsi" w:cstheme="majorBidi"/>
                <w:color w:val="222222"/>
                <w:sz w:val="22"/>
                <w:szCs w:val="22"/>
                <w:lang w:val="fr-FR"/>
              </w:rPr>
              <w:t xml:space="preserve"> d</w:t>
            </w:r>
            <w:r w:rsidR="007C56DF">
              <w:rPr>
                <w:rFonts w:asciiTheme="majorHAnsi" w:hAnsiTheme="majorHAnsi" w:cstheme="majorBidi"/>
                <w:color w:val="222222"/>
                <w:sz w:val="22"/>
                <w:szCs w:val="22"/>
                <w:lang w:val="fr-FR"/>
              </w:rPr>
              <w:t xml:space="preserve">’accompagner </w:t>
            </w:r>
            <w:r w:rsidR="00835A6D">
              <w:rPr>
                <w:rFonts w:asciiTheme="majorHAnsi" w:hAnsiTheme="majorHAnsi" w:cstheme="majorBidi"/>
                <w:color w:val="222222"/>
                <w:sz w:val="22"/>
                <w:szCs w:val="22"/>
                <w:lang w:val="fr-FR"/>
              </w:rPr>
              <w:t>et suivre l</w:t>
            </w:r>
            <w:r w:rsidR="0045730B" w:rsidRPr="0045730B">
              <w:rPr>
                <w:rFonts w:asciiTheme="majorHAnsi" w:hAnsiTheme="majorHAnsi" w:cstheme="majorBidi"/>
                <w:color w:val="222222"/>
                <w:sz w:val="22"/>
                <w:szCs w:val="22"/>
                <w:lang w:val="fr-FR"/>
              </w:rPr>
              <w:t>es professionnels de la petite enfance en Tunisie</w:t>
            </w:r>
            <w:r w:rsidR="00835A6D">
              <w:rPr>
                <w:rFonts w:asciiTheme="majorHAnsi" w:hAnsiTheme="majorHAnsi" w:cstheme="majorBidi"/>
                <w:color w:val="222222"/>
                <w:sz w:val="22"/>
                <w:szCs w:val="22"/>
                <w:lang w:val="fr-FR"/>
              </w:rPr>
              <w:t xml:space="preserve"> qui ont reçu la</w:t>
            </w:r>
            <w:r w:rsidR="00835A6D" w:rsidRPr="0045730B">
              <w:rPr>
                <w:rFonts w:asciiTheme="majorHAnsi" w:hAnsiTheme="majorHAnsi" w:cstheme="majorBidi"/>
                <w:color w:val="222222"/>
                <w:sz w:val="22"/>
                <w:szCs w:val="22"/>
                <w:lang w:val="fr-FR"/>
              </w:rPr>
              <w:t xml:space="preserve"> formation </w:t>
            </w:r>
            <w:r w:rsidR="006D4EA2">
              <w:rPr>
                <w:rFonts w:asciiTheme="majorHAnsi" w:hAnsiTheme="majorHAnsi" w:cstheme="majorBidi"/>
                <w:color w:val="222222"/>
                <w:sz w:val="22"/>
                <w:szCs w:val="22"/>
                <w:lang w:val="fr-FR"/>
              </w:rPr>
              <w:t xml:space="preserve">théorique </w:t>
            </w:r>
            <w:r w:rsidR="00835A6D" w:rsidRPr="0045730B">
              <w:rPr>
                <w:rFonts w:asciiTheme="majorHAnsi" w:hAnsiTheme="majorHAnsi" w:cstheme="majorBidi"/>
                <w:color w:val="222222"/>
                <w:sz w:val="22"/>
                <w:szCs w:val="22"/>
                <w:lang w:val="fr-FR"/>
              </w:rPr>
              <w:t xml:space="preserve">CCD (Care for Child </w:t>
            </w:r>
            <w:proofErr w:type="spellStart"/>
            <w:r w:rsidR="00835A6D" w:rsidRPr="0045730B">
              <w:rPr>
                <w:rFonts w:asciiTheme="majorHAnsi" w:hAnsiTheme="majorHAnsi" w:cstheme="majorBidi"/>
                <w:color w:val="222222"/>
                <w:sz w:val="22"/>
                <w:szCs w:val="22"/>
                <w:lang w:val="fr-FR"/>
              </w:rPr>
              <w:t>Development</w:t>
            </w:r>
            <w:proofErr w:type="spellEnd"/>
            <w:r w:rsidR="00835A6D" w:rsidRPr="0045730B">
              <w:rPr>
                <w:rFonts w:asciiTheme="majorHAnsi" w:hAnsiTheme="majorHAnsi" w:cstheme="majorBidi"/>
                <w:color w:val="222222"/>
                <w:sz w:val="22"/>
                <w:szCs w:val="22"/>
                <w:lang w:val="fr-FR"/>
              </w:rPr>
              <w:t>)</w:t>
            </w:r>
            <w:r w:rsidR="006D4EA2">
              <w:rPr>
                <w:rFonts w:asciiTheme="majorHAnsi" w:hAnsiTheme="majorHAnsi" w:cstheme="majorBidi"/>
                <w:color w:val="222222"/>
                <w:sz w:val="22"/>
                <w:szCs w:val="22"/>
                <w:lang w:val="fr-FR"/>
              </w:rPr>
              <w:t xml:space="preserve"> </w:t>
            </w:r>
            <w:r w:rsidR="0035689A">
              <w:rPr>
                <w:rFonts w:asciiTheme="majorHAnsi" w:hAnsiTheme="majorHAnsi" w:cstheme="majorBidi"/>
                <w:color w:val="222222"/>
                <w:sz w:val="22"/>
                <w:szCs w:val="22"/>
                <w:lang w:val="fr-FR"/>
              </w:rPr>
              <w:t>dans la mise en application pratique de ladite formation</w:t>
            </w:r>
            <w:r w:rsidR="00927D7C">
              <w:rPr>
                <w:rFonts w:asciiTheme="majorHAnsi" w:hAnsiTheme="majorHAnsi" w:cstheme="majorBidi"/>
                <w:color w:val="222222"/>
                <w:sz w:val="22"/>
                <w:szCs w:val="22"/>
                <w:lang w:val="fr-FR"/>
              </w:rPr>
              <w:t xml:space="preserve"> et leur participati</w:t>
            </w:r>
            <w:r w:rsidR="00F642FA">
              <w:rPr>
                <w:rFonts w:asciiTheme="majorHAnsi" w:hAnsiTheme="majorHAnsi" w:cstheme="majorBidi"/>
                <w:color w:val="222222"/>
                <w:sz w:val="22"/>
                <w:szCs w:val="22"/>
                <w:lang w:val="fr-FR"/>
              </w:rPr>
              <w:t>on dans la mise en œuvre du programme de parentalité positive</w:t>
            </w:r>
            <w:r w:rsidR="008D17E2">
              <w:rPr>
                <w:rFonts w:asciiTheme="majorHAnsi" w:hAnsiTheme="majorHAnsi" w:cstheme="majorBidi"/>
                <w:color w:val="222222"/>
                <w:sz w:val="22"/>
                <w:szCs w:val="22"/>
                <w:lang w:val="fr-FR"/>
              </w:rPr>
              <w:t xml:space="preserve">. </w:t>
            </w:r>
            <w:r w:rsidR="00CF7B88">
              <w:rPr>
                <w:rFonts w:asciiTheme="majorHAnsi" w:hAnsiTheme="majorHAnsi" w:cstheme="majorBidi"/>
                <w:color w:val="222222"/>
                <w:sz w:val="22"/>
                <w:szCs w:val="22"/>
                <w:lang w:val="fr-FR"/>
              </w:rPr>
              <w:t xml:space="preserve"> </w:t>
            </w:r>
          </w:p>
          <w:p w14:paraId="2B2F72DC" w14:textId="6CA67E1B" w:rsidR="00B14BE6" w:rsidRDefault="001B3F63" w:rsidP="00B91A8D">
            <w:pPr>
              <w:spacing w:before="60" w:after="60" w:line="240" w:lineRule="auto"/>
              <w:jc w:val="both"/>
              <w:rPr>
                <w:rFonts w:asciiTheme="majorHAnsi" w:hAnsiTheme="majorHAnsi" w:cstheme="majorBidi"/>
                <w:color w:val="222222"/>
                <w:sz w:val="22"/>
                <w:szCs w:val="22"/>
                <w:lang w:val="fr-FR"/>
              </w:rPr>
            </w:pPr>
            <w:r w:rsidRPr="00FA56F6">
              <w:rPr>
                <w:rFonts w:asciiTheme="majorHAnsi" w:hAnsiTheme="majorHAnsi" w:cstheme="majorBidi"/>
                <w:color w:val="222222"/>
                <w:sz w:val="22"/>
                <w:szCs w:val="22"/>
                <w:lang w:val="fr-FR"/>
              </w:rPr>
              <w:t>L</w:t>
            </w:r>
            <w:r w:rsidR="000F6D04">
              <w:rPr>
                <w:rFonts w:asciiTheme="majorHAnsi" w:hAnsiTheme="majorHAnsi" w:cstheme="majorBidi"/>
                <w:color w:val="222222"/>
                <w:sz w:val="22"/>
                <w:szCs w:val="22"/>
                <w:lang w:val="fr-FR"/>
              </w:rPr>
              <w:t>es</w:t>
            </w:r>
            <w:r w:rsidR="0034609A" w:rsidRPr="00FA56F6">
              <w:rPr>
                <w:rFonts w:asciiTheme="majorHAnsi" w:hAnsiTheme="majorHAnsi" w:cstheme="majorBidi"/>
                <w:color w:val="222222"/>
                <w:sz w:val="22"/>
                <w:szCs w:val="22"/>
                <w:lang w:val="fr-FR"/>
              </w:rPr>
              <w:t xml:space="preserve"> la</w:t>
            </w:r>
            <w:r w:rsidR="0034609A" w:rsidRPr="1E7E766E">
              <w:rPr>
                <w:rFonts w:asciiTheme="majorHAnsi" w:hAnsiTheme="majorHAnsi" w:cstheme="majorBidi"/>
                <w:color w:val="222222"/>
                <w:sz w:val="22"/>
                <w:szCs w:val="22"/>
                <w:lang w:val="fr-FR"/>
              </w:rPr>
              <w:t>ngue</w:t>
            </w:r>
            <w:r w:rsidR="000F6D04">
              <w:rPr>
                <w:rFonts w:asciiTheme="majorHAnsi" w:hAnsiTheme="majorHAnsi" w:cstheme="majorBidi"/>
                <w:color w:val="222222"/>
                <w:sz w:val="22"/>
                <w:szCs w:val="22"/>
                <w:lang w:val="fr-FR"/>
              </w:rPr>
              <w:t>s</w:t>
            </w:r>
            <w:r w:rsidR="0034609A" w:rsidRPr="1E7E766E">
              <w:rPr>
                <w:rFonts w:asciiTheme="majorHAnsi" w:hAnsiTheme="majorHAnsi" w:cstheme="majorBidi"/>
                <w:color w:val="222222"/>
                <w:sz w:val="22"/>
                <w:szCs w:val="22"/>
                <w:lang w:val="fr-FR"/>
              </w:rPr>
              <w:t xml:space="preserve"> utilisée</w:t>
            </w:r>
            <w:r w:rsidR="000F6D04">
              <w:rPr>
                <w:rFonts w:asciiTheme="majorHAnsi" w:hAnsiTheme="majorHAnsi" w:cstheme="majorBidi"/>
                <w:color w:val="222222"/>
                <w:sz w:val="22"/>
                <w:szCs w:val="22"/>
                <w:lang w:val="fr-FR"/>
              </w:rPr>
              <w:t>s</w:t>
            </w:r>
            <w:r w:rsidR="002F4CC7">
              <w:rPr>
                <w:rFonts w:asciiTheme="majorHAnsi" w:hAnsiTheme="majorHAnsi" w:cstheme="majorBidi"/>
                <w:color w:val="222222"/>
                <w:sz w:val="22"/>
                <w:szCs w:val="22"/>
                <w:lang w:val="fr-FR"/>
              </w:rPr>
              <w:t xml:space="preserve"> pour </w:t>
            </w:r>
            <w:r w:rsidR="0035689A">
              <w:rPr>
                <w:rFonts w:asciiTheme="majorHAnsi" w:hAnsiTheme="majorHAnsi" w:cstheme="majorBidi"/>
                <w:color w:val="222222"/>
                <w:sz w:val="22"/>
                <w:szCs w:val="22"/>
                <w:lang w:val="fr-FR"/>
              </w:rPr>
              <w:t>assurer le suivi des séances pratiques</w:t>
            </w:r>
            <w:r w:rsidR="008D17E2">
              <w:rPr>
                <w:rFonts w:asciiTheme="majorHAnsi" w:hAnsiTheme="majorHAnsi" w:cstheme="majorBidi"/>
                <w:color w:val="222222"/>
                <w:sz w:val="22"/>
                <w:szCs w:val="22"/>
                <w:lang w:val="fr-FR"/>
              </w:rPr>
              <w:t xml:space="preserve"> </w:t>
            </w:r>
            <w:r w:rsidR="000F6D04">
              <w:rPr>
                <w:rFonts w:asciiTheme="majorHAnsi" w:hAnsiTheme="majorHAnsi" w:cstheme="majorBidi"/>
                <w:color w:val="222222"/>
                <w:sz w:val="22"/>
                <w:szCs w:val="22"/>
                <w:lang w:val="fr-FR"/>
              </w:rPr>
              <w:t>sont</w:t>
            </w:r>
            <w:r w:rsidR="000F6D04" w:rsidRPr="1E7E766E">
              <w:rPr>
                <w:rFonts w:asciiTheme="majorHAnsi" w:hAnsiTheme="majorHAnsi" w:cstheme="majorBidi"/>
                <w:color w:val="222222"/>
                <w:sz w:val="22"/>
                <w:szCs w:val="22"/>
                <w:lang w:val="fr-FR"/>
              </w:rPr>
              <w:t xml:space="preserve"> </w:t>
            </w:r>
            <w:r w:rsidR="0034609A" w:rsidRPr="1E7E766E">
              <w:rPr>
                <w:rFonts w:asciiTheme="majorHAnsi" w:hAnsiTheme="majorHAnsi" w:cstheme="majorBidi"/>
                <w:color w:val="222222"/>
                <w:sz w:val="22"/>
                <w:szCs w:val="22"/>
                <w:lang w:val="fr-FR"/>
              </w:rPr>
              <w:t>l’arabe et le français. La portée de l’intervention est régionale, locale, multisectorielle et multi acteurs.</w:t>
            </w:r>
          </w:p>
          <w:p w14:paraId="757C892D" w14:textId="36268BC9" w:rsidR="003A686F" w:rsidRDefault="001D4112" w:rsidP="00B91A8D">
            <w:pPr>
              <w:spacing w:before="60" w:after="60" w:line="240" w:lineRule="auto"/>
              <w:jc w:val="both"/>
              <w:rPr>
                <w:rFonts w:asciiTheme="majorHAnsi" w:hAnsiTheme="majorHAnsi" w:cstheme="majorBidi"/>
                <w:color w:val="222222"/>
                <w:sz w:val="22"/>
                <w:szCs w:val="22"/>
                <w:lang w:val="fr-FR"/>
              </w:rPr>
            </w:pPr>
            <w:r w:rsidRPr="35FA19E8">
              <w:rPr>
                <w:rFonts w:asciiTheme="majorHAnsi" w:hAnsiTheme="majorHAnsi" w:cstheme="majorBidi"/>
                <w:color w:val="222222"/>
                <w:sz w:val="22"/>
                <w:szCs w:val="22"/>
                <w:lang w:val="fr-FR"/>
              </w:rPr>
              <w:t>L</w:t>
            </w:r>
            <w:r w:rsidR="003A686F" w:rsidRPr="35FA19E8">
              <w:rPr>
                <w:rFonts w:asciiTheme="majorHAnsi" w:hAnsiTheme="majorHAnsi" w:cstheme="majorBidi"/>
                <w:color w:val="222222"/>
                <w:sz w:val="22"/>
                <w:szCs w:val="22"/>
                <w:lang w:val="fr-FR"/>
              </w:rPr>
              <w:t>e</w:t>
            </w:r>
            <w:r w:rsidRPr="35FA19E8">
              <w:rPr>
                <w:rFonts w:asciiTheme="majorHAnsi" w:hAnsiTheme="majorHAnsi" w:cstheme="majorBidi"/>
                <w:color w:val="222222"/>
                <w:sz w:val="22"/>
                <w:szCs w:val="22"/>
                <w:lang w:val="fr-FR"/>
              </w:rPr>
              <w:t>s</w:t>
            </w:r>
            <w:r w:rsidR="00B35075">
              <w:rPr>
                <w:rFonts w:asciiTheme="majorHAnsi" w:hAnsiTheme="majorHAnsi" w:cstheme="majorBidi"/>
                <w:color w:val="222222"/>
                <w:sz w:val="22"/>
                <w:szCs w:val="22"/>
                <w:lang w:val="fr-FR"/>
              </w:rPr>
              <w:t xml:space="preserve"> consultant(e)s nationaux (les) </w:t>
            </w:r>
            <w:r w:rsidRPr="35FA19E8">
              <w:rPr>
                <w:rFonts w:asciiTheme="majorHAnsi" w:hAnsiTheme="majorHAnsi" w:cstheme="majorBidi"/>
                <w:color w:val="222222"/>
                <w:sz w:val="22"/>
                <w:szCs w:val="22"/>
                <w:lang w:val="fr-FR"/>
              </w:rPr>
              <w:t>recrutés devront</w:t>
            </w:r>
            <w:r w:rsidR="00F97A6F" w:rsidRPr="35FA19E8">
              <w:rPr>
                <w:rFonts w:asciiTheme="majorHAnsi" w:hAnsiTheme="majorHAnsi" w:cstheme="majorBidi"/>
                <w:color w:val="222222"/>
                <w:sz w:val="22"/>
                <w:szCs w:val="22"/>
                <w:lang w:val="fr-FR"/>
              </w:rPr>
              <w:t> :</w:t>
            </w:r>
          </w:p>
          <w:p w14:paraId="53226380" w14:textId="3406B42E" w:rsidR="00F5193F" w:rsidRPr="00582AE7" w:rsidRDefault="00F5193F" w:rsidP="28C27980">
            <w:pPr>
              <w:pStyle w:val="ListParagraph"/>
              <w:numPr>
                <w:ilvl w:val="0"/>
                <w:numId w:val="26"/>
              </w:numPr>
              <w:spacing w:before="60" w:after="60" w:line="240" w:lineRule="auto"/>
              <w:rPr>
                <w:rFonts w:asciiTheme="majorHAnsi" w:hAnsiTheme="majorHAnsi" w:cstheme="majorBidi"/>
                <w:i/>
                <w:iCs/>
                <w:color w:val="222222"/>
                <w:sz w:val="22"/>
                <w:szCs w:val="22"/>
                <w:lang w:val="fr-FR"/>
              </w:rPr>
            </w:pPr>
            <w:r w:rsidRPr="00582AE7">
              <w:rPr>
                <w:rFonts w:asciiTheme="majorHAnsi" w:hAnsiTheme="majorHAnsi" w:cstheme="majorBidi"/>
                <w:i/>
                <w:iCs/>
                <w:color w:val="222222"/>
                <w:sz w:val="22"/>
                <w:szCs w:val="22"/>
                <w:lang w:val="fr-FR"/>
              </w:rPr>
              <w:t>Participer aux séances de travail de préparation de la formation</w:t>
            </w:r>
            <w:r w:rsidR="008D2EC3" w:rsidRPr="00582AE7">
              <w:rPr>
                <w:rFonts w:asciiTheme="majorHAnsi" w:hAnsiTheme="majorHAnsi" w:cstheme="majorBidi"/>
                <w:i/>
                <w:iCs/>
                <w:color w:val="222222"/>
                <w:sz w:val="22"/>
                <w:szCs w:val="22"/>
                <w:lang w:val="fr-FR"/>
              </w:rPr>
              <w:t xml:space="preserve"> théorique et pratique</w:t>
            </w:r>
            <w:r w:rsidRPr="00582AE7">
              <w:rPr>
                <w:rFonts w:asciiTheme="majorHAnsi" w:hAnsiTheme="majorHAnsi" w:cstheme="majorBidi"/>
                <w:i/>
                <w:iCs/>
                <w:color w:val="222222"/>
                <w:sz w:val="22"/>
                <w:szCs w:val="22"/>
                <w:lang w:val="fr-FR"/>
              </w:rPr>
              <w:t xml:space="preserve"> CC</w:t>
            </w:r>
            <w:r w:rsidR="008D2EC3" w:rsidRPr="00582AE7">
              <w:rPr>
                <w:rFonts w:asciiTheme="majorHAnsi" w:hAnsiTheme="majorHAnsi" w:cstheme="majorBidi"/>
                <w:i/>
                <w:iCs/>
                <w:color w:val="222222"/>
                <w:sz w:val="22"/>
                <w:szCs w:val="22"/>
                <w:lang w:val="fr-FR"/>
              </w:rPr>
              <w:t>D</w:t>
            </w:r>
            <w:r w:rsidRPr="00582AE7">
              <w:rPr>
                <w:rFonts w:asciiTheme="majorHAnsi" w:hAnsiTheme="majorHAnsi" w:cstheme="majorBidi"/>
                <w:i/>
                <w:iCs/>
                <w:color w:val="222222"/>
                <w:sz w:val="22"/>
                <w:szCs w:val="22"/>
                <w:lang w:val="fr-FR"/>
              </w:rPr>
              <w:t xml:space="preserve"> </w:t>
            </w:r>
          </w:p>
          <w:p w14:paraId="2C582900" w14:textId="563458D2" w:rsidR="00E45F42" w:rsidRPr="00582AE7" w:rsidRDefault="00B35075" w:rsidP="28C27980">
            <w:pPr>
              <w:pStyle w:val="ListParagraph"/>
              <w:numPr>
                <w:ilvl w:val="0"/>
                <w:numId w:val="26"/>
              </w:numPr>
              <w:spacing w:before="60" w:after="60" w:line="240" w:lineRule="auto"/>
              <w:rPr>
                <w:rFonts w:asciiTheme="majorHAnsi" w:hAnsiTheme="majorHAnsi" w:cstheme="majorBidi"/>
                <w:i/>
                <w:iCs/>
                <w:color w:val="222222"/>
                <w:sz w:val="22"/>
                <w:szCs w:val="22"/>
                <w:lang w:val="fr-FR"/>
              </w:rPr>
            </w:pPr>
            <w:r w:rsidRPr="00582AE7">
              <w:rPr>
                <w:rFonts w:asciiTheme="majorHAnsi" w:hAnsiTheme="majorHAnsi" w:cstheme="majorBidi"/>
                <w:i/>
                <w:iCs/>
                <w:color w:val="222222"/>
                <w:sz w:val="22"/>
                <w:szCs w:val="22"/>
                <w:lang w:val="fr-FR"/>
              </w:rPr>
              <w:t>Préparer le</w:t>
            </w:r>
            <w:r w:rsidR="0035689A" w:rsidRPr="00582AE7">
              <w:rPr>
                <w:rFonts w:asciiTheme="majorHAnsi" w:hAnsiTheme="majorHAnsi" w:cstheme="majorBidi"/>
                <w:i/>
                <w:iCs/>
                <w:color w:val="222222"/>
                <w:sz w:val="22"/>
                <w:szCs w:val="22"/>
                <w:lang w:val="fr-FR"/>
              </w:rPr>
              <w:t xml:space="preserve"> déroulement de</w:t>
            </w:r>
            <w:r w:rsidR="00F5193F" w:rsidRPr="00582AE7">
              <w:rPr>
                <w:rFonts w:asciiTheme="majorHAnsi" w:hAnsiTheme="majorHAnsi" w:cstheme="majorBidi"/>
                <w:i/>
                <w:iCs/>
                <w:color w:val="222222"/>
                <w:sz w:val="22"/>
                <w:szCs w:val="22"/>
                <w:lang w:val="fr-FR"/>
              </w:rPr>
              <w:t xml:space="preserve">s </w:t>
            </w:r>
            <w:r w:rsidR="008D2EC3" w:rsidRPr="00582AE7">
              <w:rPr>
                <w:rFonts w:asciiTheme="majorHAnsi" w:hAnsiTheme="majorHAnsi" w:cstheme="majorBidi"/>
                <w:i/>
                <w:iCs/>
                <w:color w:val="222222"/>
                <w:sz w:val="22"/>
                <w:szCs w:val="22"/>
                <w:lang w:val="fr-FR"/>
              </w:rPr>
              <w:t>séances</w:t>
            </w:r>
            <w:r w:rsidR="00F5193F" w:rsidRPr="00582AE7">
              <w:rPr>
                <w:rFonts w:asciiTheme="majorHAnsi" w:hAnsiTheme="majorHAnsi" w:cstheme="majorBidi"/>
                <w:i/>
                <w:iCs/>
                <w:color w:val="222222"/>
                <w:sz w:val="22"/>
                <w:szCs w:val="22"/>
                <w:lang w:val="fr-FR"/>
              </w:rPr>
              <w:t xml:space="preserve"> pratiques </w:t>
            </w:r>
            <w:r w:rsidRPr="00582AE7">
              <w:rPr>
                <w:rFonts w:asciiTheme="majorHAnsi" w:hAnsiTheme="majorHAnsi" w:cstheme="majorBidi"/>
                <w:i/>
                <w:iCs/>
                <w:color w:val="222222"/>
                <w:sz w:val="22"/>
                <w:szCs w:val="22"/>
                <w:lang w:val="fr-FR"/>
              </w:rPr>
              <w:t>la formation</w:t>
            </w:r>
            <w:r w:rsidR="00D440BA" w:rsidRPr="00582AE7">
              <w:rPr>
                <w:rFonts w:asciiTheme="majorHAnsi" w:hAnsiTheme="majorHAnsi" w:cstheme="majorBidi"/>
                <w:i/>
                <w:iCs/>
                <w:color w:val="222222"/>
                <w:sz w:val="22"/>
                <w:szCs w:val="22"/>
                <w:lang w:val="fr-FR"/>
              </w:rPr>
              <w:t xml:space="preserve"> CCD</w:t>
            </w:r>
            <w:r w:rsidR="008D2EC3" w:rsidRPr="00582AE7">
              <w:rPr>
                <w:rFonts w:asciiTheme="majorHAnsi" w:hAnsiTheme="majorHAnsi" w:cstheme="majorBidi"/>
                <w:i/>
                <w:iCs/>
                <w:color w:val="222222"/>
                <w:sz w:val="22"/>
                <w:szCs w:val="22"/>
                <w:lang w:val="fr-FR"/>
              </w:rPr>
              <w:t> : organisation des c</w:t>
            </w:r>
            <w:r w:rsidR="00B564FA" w:rsidRPr="00582AE7">
              <w:rPr>
                <w:rFonts w:asciiTheme="majorHAnsi" w:hAnsiTheme="majorHAnsi" w:cstheme="majorBidi"/>
                <w:i/>
                <w:iCs/>
                <w:color w:val="222222"/>
                <w:sz w:val="22"/>
                <w:szCs w:val="22"/>
                <w:lang w:val="fr-FR"/>
              </w:rPr>
              <w:t>a</w:t>
            </w:r>
            <w:r w:rsidR="008D2EC3" w:rsidRPr="00582AE7">
              <w:rPr>
                <w:rFonts w:asciiTheme="majorHAnsi" w:hAnsiTheme="majorHAnsi" w:cstheme="majorBidi"/>
                <w:i/>
                <w:iCs/>
                <w:color w:val="222222"/>
                <w:sz w:val="22"/>
                <w:szCs w:val="22"/>
                <w:lang w:val="fr-FR"/>
              </w:rPr>
              <w:t>lendriers</w:t>
            </w:r>
          </w:p>
          <w:p w14:paraId="214D2128" w14:textId="3DF1FFAD" w:rsidR="001C11F4" w:rsidRPr="00582AE7" w:rsidRDefault="00D440BA" w:rsidP="28C27980">
            <w:pPr>
              <w:pStyle w:val="ListParagraph"/>
              <w:numPr>
                <w:ilvl w:val="0"/>
                <w:numId w:val="26"/>
              </w:numPr>
              <w:spacing w:before="60" w:after="60" w:line="240" w:lineRule="auto"/>
              <w:rPr>
                <w:rFonts w:asciiTheme="majorHAnsi" w:hAnsiTheme="majorHAnsi" w:cstheme="majorBidi"/>
                <w:i/>
                <w:iCs/>
                <w:color w:val="222222"/>
                <w:sz w:val="22"/>
                <w:szCs w:val="22"/>
                <w:lang w:val="fr-FR"/>
              </w:rPr>
            </w:pPr>
            <w:r w:rsidRPr="00582AE7">
              <w:rPr>
                <w:rFonts w:asciiTheme="majorHAnsi" w:hAnsiTheme="majorHAnsi" w:cstheme="majorBidi"/>
                <w:i/>
                <w:iCs/>
                <w:color w:val="222222"/>
                <w:sz w:val="22"/>
                <w:szCs w:val="22"/>
                <w:lang w:val="fr-FR"/>
              </w:rPr>
              <w:t xml:space="preserve">Suivre les séances pratiques </w:t>
            </w:r>
            <w:r w:rsidR="00EC3B7F" w:rsidRPr="00582AE7">
              <w:rPr>
                <w:rFonts w:asciiTheme="majorHAnsi" w:hAnsiTheme="majorHAnsi" w:cstheme="majorBidi"/>
                <w:i/>
                <w:iCs/>
                <w:color w:val="222222"/>
                <w:sz w:val="22"/>
                <w:szCs w:val="22"/>
                <w:lang w:val="fr-FR"/>
              </w:rPr>
              <w:t>d</w:t>
            </w:r>
            <w:r w:rsidRPr="00582AE7">
              <w:rPr>
                <w:rFonts w:asciiTheme="majorHAnsi" w:hAnsiTheme="majorHAnsi" w:cstheme="majorBidi"/>
                <w:i/>
                <w:iCs/>
                <w:color w:val="222222"/>
                <w:sz w:val="22"/>
                <w:szCs w:val="22"/>
                <w:lang w:val="fr-FR"/>
              </w:rPr>
              <w:t>e la formation CCD</w:t>
            </w:r>
            <w:r w:rsidR="00B564FA" w:rsidRPr="00582AE7">
              <w:rPr>
                <w:rFonts w:asciiTheme="majorHAnsi" w:hAnsiTheme="majorHAnsi" w:cstheme="majorBidi"/>
                <w:i/>
                <w:iCs/>
                <w:color w:val="222222"/>
                <w:sz w:val="22"/>
                <w:szCs w:val="22"/>
                <w:lang w:val="fr-FR"/>
              </w:rPr>
              <w:t xml:space="preserve"> à la suite de la formation théorique CCD</w:t>
            </w:r>
          </w:p>
          <w:p w14:paraId="48654053" w14:textId="152AD456" w:rsidR="00601E0E" w:rsidRPr="00582AE7" w:rsidRDefault="00D00A76" w:rsidP="28C27980">
            <w:pPr>
              <w:pStyle w:val="ListParagraph"/>
              <w:numPr>
                <w:ilvl w:val="0"/>
                <w:numId w:val="26"/>
              </w:numPr>
              <w:spacing w:before="60" w:after="60" w:line="240" w:lineRule="auto"/>
              <w:rPr>
                <w:rFonts w:asciiTheme="majorHAnsi" w:hAnsiTheme="majorHAnsi" w:cstheme="majorBidi"/>
                <w:i/>
                <w:iCs/>
                <w:color w:val="222222"/>
                <w:sz w:val="22"/>
                <w:szCs w:val="22"/>
                <w:lang w:val="fr-FR"/>
              </w:rPr>
            </w:pPr>
            <w:r w:rsidRPr="00582AE7">
              <w:rPr>
                <w:rFonts w:asciiTheme="majorHAnsi" w:hAnsiTheme="majorHAnsi" w:cstheme="majorBidi"/>
                <w:i/>
                <w:iCs/>
                <w:color w:val="222222"/>
                <w:sz w:val="22"/>
                <w:szCs w:val="22"/>
                <w:lang w:val="fr-FR"/>
              </w:rPr>
              <w:t>Elaborer un rapport des séances pratiques </w:t>
            </w:r>
          </w:p>
          <w:p w14:paraId="77722D17" w14:textId="2966504F" w:rsidR="001C11F4" w:rsidRPr="00582AE7" w:rsidRDefault="008D2EC3" w:rsidP="28C27980">
            <w:pPr>
              <w:pStyle w:val="ListParagraph"/>
              <w:numPr>
                <w:ilvl w:val="0"/>
                <w:numId w:val="26"/>
              </w:numPr>
              <w:spacing w:before="60" w:after="60" w:line="240" w:lineRule="auto"/>
              <w:rPr>
                <w:rFonts w:asciiTheme="majorHAnsi" w:hAnsiTheme="majorHAnsi" w:cstheme="majorBidi"/>
                <w:i/>
                <w:iCs/>
                <w:color w:val="222222"/>
                <w:sz w:val="22"/>
                <w:szCs w:val="22"/>
                <w:lang w:val="fr-FR"/>
              </w:rPr>
            </w:pPr>
            <w:r w:rsidRPr="00582AE7">
              <w:rPr>
                <w:rFonts w:asciiTheme="majorHAnsi" w:hAnsiTheme="majorHAnsi" w:cstheme="majorBidi"/>
                <w:i/>
                <w:iCs/>
                <w:color w:val="222222"/>
                <w:sz w:val="22"/>
                <w:szCs w:val="22"/>
                <w:lang w:val="fr-FR"/>
              </w:rPr>
              <w:t>Participer</w:t>
            </w:r>
            <w:r w:rsidR="005F21BB" w:rsidRPr="00582AE7">
              <w:rPr>
                <w:rFonts w:asciiTheme="majorHAnsi" w:hAnsiTheme="majorHAnsi" w:cstheme="majorBidi"/>
                <w:i/>
                <w:iCs/>
                <w:color w:val="222222"/>
                <w:sz w:val="22"/>
                <w:szCs w:val="22"/>
                <w:lang w:val="fr-FR"/>
              </w:rPr>
              <w:t xml:space="preserve"> </w:t>
            </w:r>
            <w:r w:rsidR="00D00A76" w:rsidRPr="00582AE7">
              <w:rPr>
                <w:rFonts w:asciiTheme="majorHAnsi" w:hAnsiTheme="majorHAnsi" w:cstheme="majorBidi"/>
                <w:i/>
                <w:iCs/>
                <w:color w:val="222222"/>
                <w:sz w:val="22"/>
                <w:szCs w:val="22"/>
                <w:lang w:val="fr-FR"/>
              </w:rPr>
              <w:t xml:space="preserve">à </w:t>
            </w:r>
            <w:r w:rsidR="005F21BB" w:rsidRPr="00582AE7">
              <w:rPr>
                <w:rFonts w:asciiTheme="majorHAnsi" w:hAnsiTheme="majorHAnsi" w:cstheme="majorBidi"/>
                <w:i/>
                <w:iCs/>
                <w:color w:val="222222"/>
                <w:sz w:val="22"/>
                <w:szCs w:val="22"/>
                <w:lang w:val="fr-FR"/>
              </w:rPr>
              <w:t>l’évaluation ex-</w:t>
            </w:r>
            <w:r w:rsidR="00343BAC" w:rsidRPr="00582AE7">
              <w:rPr>
                <w:rFonts w:asciiTheme="majorHAnsi" w:hAnsiTheme="majorHAnsi" w:cstheme="majorBidi"/>
                <w:i/>
                <w:iCs/>
                <w:color w:val="222222"/>
                <w:sz w:val="22"/>
                <w:szCs w:val="22"/>
                <w:lang w:val="fr-FR"/>
              </w:rPr>
              <w:t>post</w:t>
            </w:r>
            <w:r w:rsidR="005F21BB" w:rsidRPr="00582AE7">
              <w:rPr>
                <w:rFonts w:asciiTheme="majorHAnsi" w:hAnsiTheme="majorHAnsi" w:cstheme="majorBidi"/>
                <w:i/>
                <w:iCs/>
                <w:color w:val="222222"/>
                <w:sz w:val="22"/>
                <w:szCs w:val="22"/>
                <w:lang w:val="fr-FR"/>
              </w:rPr>
              <w:t xml:space="preserve"> des professionnels qui ont complété toute </w:t>
            </w:r>
            <w:r w:rsidR="00C92A58" w:rsidRPr="00582AE7">
              <w:rPr>
                <w:rFonts w:asciiTheme="majorHAnsi" w:hAnsiTheme="majorHAnsi" w:cstheme="majorBidi"/>
                <w:i/>
                <w:iCs/>
                <w:color w:val="222222"/>
                <w:sz w:val="22"/>
                <w:szCs w:val="22"/>
                <w:lang w:val="fr-FR"/>
              </w:rPr>
              <w:t>la formation CCD (théorie et pratique)</w:t>
            </w:r>
            <w:r w:rsidR="00EC3B7F" w:rsidRPr="00582AE7">
              <w:rPr>
                <w:rFonts w:asciiTheme="majorHAnsi" w:hAnsiTheme="majorHAnsi" w:cstheme="majorBidi"/>
                <w:i/>
                <w:iCs/>
                <w:color w:val="222222"/>
                <w:sz w:val="22"/>
                <w:szCs w:val="22"/>
                <w:lang w:val="fr-FR"/>
              </w:rPr>
              <w:t xml:space="preserve"> </w:t>
            </w:r>
          </w:p>
          <w:p w14:paraId="3141ABCF" w14:textId="1BE55A2B" w:rsidR="00F642FA" w:rsidRPr="00582AE7" w:rsidRDefault="00F642FA" w:rsidP="28C27980">
            <w:pPr>
              <w:pStyle w:val="ListParagraph"/>
              <w:numPr>
                <w:ilvl w:val="0"/>
                <w:numId w:val="26"/>
              </w:numPr>
              <w:spacing w:before="60" w:after="60" w:line="240" w:lineRule="auto"/>
              <w:rPr>
                <w:rFonts w:asciiTheme="majorHAnsi" w:hAnsiTheme="majorHAnsi" w:cstheme="majorBidi"/>
                <w:i/>
                <w:iCs/>
                <w:color w:val="222222"/>
                <w:sz w:val="22"/>
                <w:szCs w:val="22"/>
                <w:lang w:val="fr-FR"/>
              </w:rPr>
            </w:pPr>
            <w:r w:rsidRPr="00582AE7">
              <w:rPr>
                <w:rFonts w:asciiTheme="majorHAnsi" w:hAnsiTheme="majorHAnsi" w:cstheme="majorBidi"/>
                <w:i/>
                <w:iCs/>
                <w:color w:val="222222"/>
                <w:sz w:val="22"/>
                <w:szCs w:val="22"/>
                <w:lang w:val="fr-FR"/>
              </w:rPr>
              <w:t>Effectuer le suivi régulier des professionnels</w:t>
            </w:r>
            <w:r w:rsidR="00531AA5" w:rsidRPr="00582AE7">
              <w:rPr>
                <w:rFonts w:asciiTheme="majorHAnsi" w:hAnsiTheme="majorHAnsi" w:cstheme="majorBidi"/>
                <w:i/>
                <w:iCs/>
                <w:color w:val="222222"/>
                <w:sz w:val="22"/>
                <w:szCs w:val="22"/>
                <w:lang w:val="fr-FR"/>
              </w:rPr>
              <w:t xml:space="preserve"> formés au CCD et leur participation à la mise en œuvre du programme de parentalité positive dans leur</w:t>
            </w:r>
            <w:r w:rsidR="00B564FA" w:rsidRPr="00582AE7">
              <w:rPr>
                <w:rFonts w:asciiTheme="majorHAnsi" w:hAnsiTheme="majorHAnsi" w:cstheme="majorBidi"/>
                <w:i/>
                <w:iCs/>
                <w:color w:val="222222"/>
                <w:sz w:val="22"/>
                <w:szCs w:val="22"/>
                <w:lang w:val="fr-FR"/>
              </w:rPr>
              <w:t>s</w:t>
            </w:r>
            <w:r w:rsidR="00531AA5" w:rsidRPr="00582AE7">
              <w:rPr>
                <w:rFonts w:asciiTheme="majorHAnsi" w:hAnsiTheme="majorHAnsi" w:cstheme="majorBidi"/>
                <w:i/>
                <w:iCs/>
                <w:color w:val="222222"/>
                <w:sz w:val="22"/>
                <w:szCs w:val="22"/>
                <w:lang w:val="fr-FR"/>
              </w:rPr>
              <w:t xml:space="preserve"> localité</w:t>
            </w:r>
            <w:r w:rsidR="00B564FA" w:rsidRPr="00582AE7">
              <w:rPr>
                <w:rFonts w:asciiTheme="majorHAnsi" w:hAnsiTheme="majorHAnsi" w:cstheme="majorBidi"/>
                <w:i/>
                <w:iCs/>
                <w:color w:val="222222"/>
                <w:sz w:val="22"/>
                <w:szCs w:val="22"/>
                <w:lang w:val="fr-FR"/>
              </w:rPr>
              <w:t>s</w:t>
            </w:r>
          </w:p>
          <w:p w14:paraId="56A70AED" w14:textId="3E6E34FA" w:rsidR="00D00A76" w:rsidRPr="00CA6C8D" w:rsidRDefault="00D00A76" w:rsidP="00C57E2C">
            <w:pPr>
              <w:pStyle w:val="ListParagraph"/>
              <w:spacing w:before="60" w:after="60" w:line="240" w:lineRule="auto"/>
              <w:rPr>
                <w:rFonts w:asciiTheme="majorHAnsi" w:hAnsiTheme="majorHAnsi" w:cstheme="majorBidi"/>
                <w:b/>
                <w:bCs/>
                <w:i/>
                <w:iCs/>
                <w:color w:val="222222"/>
                <w:sz w:val="22"/>
                <w:szCs w:val="22"/>
                <w:lang w:val="fr-FR"/>
              </w:rPr>
            </w:pPr>
          </w:p>
          <w:p w14:paraId="1C25F202" w14:textId="2574BA9E" w:rsidR="006A5E82" w:rsidRDefault="00626E55" w:rsidP="00B91A8D">
            <w:pPr>
              <w:spacing w:before="60" w:after="60" w:line="240" w:lineRule="auto"/>
              <w:rPr>
                <w:rFonts w:asciiTheme="majorHAnsi" w:hAnsiTheme="majorHAnsi" w:cstheme="majorHAnsi"/>
                <w:color w:val="222222"/>
                <w:sz w:val="22"/>
                <w:szCs w:val="22"/>
                <w:lang w:val="fr-FR"/>
              </w:rPr>
            </w:pPr>
            <w:r w:rsidRPr="00626E55">
              <w:rPr>
                <w:rFonts w:asciiTheme="majorHAnsi" w:hAnsiTheme="majorHAnsi" w:cstheme="majorHAnsi"/>
                <w:color w:val="222222"/>
                <w:sz w:val="22"/>
                <w:szCs w:val="22"/>
                <w:lang w:val="fr-FR"/>
              </w:rPr>
              <w:t>Afin d’assurer la réussite de</w:t>
            </w:r>
            <w:r>
              <w:rPr>
                <w:rFonts w:asciiTheme="majorHAnsi" w:hAnsiTheme="majorHAnsi" w:cstheme="majorHAnsi"/>
                <w:color w:val="222222"/>
                <w:sz w:val="22"/>
                <w:szCs w:val="22"/>
                <w:lang w:val="fr-FR"/>
              </w:rPr>
              <w:t xml:space="preserve"> la co</w:t>
            </w:r>
            <w:r w:rsidR="00DD129B">
              <w:rPr>
                <w:rFonts w:asciiTheme="majorHAnsi" w:hAnsiTheme="majorHAnsi" w:cstheme="majorHAnsi"/>
                <w:color w:val="222222"/>
                <w:sz w:val="22"/>
                <w:szCs w:val="22"/>
                <w:lang w:val="fr-FR"/>
              </w:rPr>
              <w:t>n</w:t>
            </w:r>
            <w:r>
              <w:rPr>
                <w:rFonts w:asciiTheme="majorHAnsi" w:hAnsiTheme="majorHAnsi" w:cstheme="majorHAnsi"/>
                <w:color w:val="222222"/>
                <w:sz w:val="22"/>
                <w:szCs w:val="22"/>
                <w:lang w:val="fr-FR"/>
              </w:rPr>
              <w:t>sultat</w:t>
            </w:r>
            <w:r w:rsidR="00DD129B">
              <w:rPr>
                <w:rFonts w:asciiTheme="majorHAnsi" w:hAnsiTheme="majorHAnsi" w:cstheme="majorHAnsi"/>
                <w:color w:val="222222"/>
                <w:sz w:val="22"/>
                <w:szCs w:val="22"/>
                <w:lang w:val="fr-FR"/>
              </w:rPr>
              <w:t>i</w:t>
            </w:r>
            <w:r>
              <w:rPr>
                <w:rFonts w:asciiTheme="majorHAnsi" w:hAnsiTheme="majorHAnsi" w:cstheme="majorHAnsi"/>
                <w:color w:val="222222"/>
                <w:sz w:val="22"/>
                <w:szCs w:val="22"/>
                <w:lang w:val="fr-FR"/>
              </w:rPr>
              <w:t>on</w:t>
            </w:r>
            <w:r w:rsidRPr="00626E55">
              <w:rPr>
                <w:rFonts w:asciiTheme="majorHAnsi" w:hAnsiTheme="majorHAnsi" w:cstheme="majorHAnsi"/>
                <w:color w:val="222222"/>
                <w:sz w:val="22"/>
                <w:szCs w:val="22"/>
                <w:lang w:val="fr-FR"/>
              </w:rPr>
              <w:t>, la méthodologie proposée par le(la) consultant(e) devra prendre en compte</w:t>
            </w:r>
            <w:r w:rsidR="00A8611E">
              <w:rPr>
                <w:rFonts w:asciiTheme="majorHAnsi" w:hAnsiTheme="majorHAnsi" w:cstheme="majorHAnsi"/>
                <w:color w:val="222222"/>
                <w:sz w:val="22"/>
                <w:szCs w:val="22"/>
                <w:lang w:val="fr-FR"/>
              </w:rPr>
              <w:t xml:space="preserve"> le public cible (adultes) et </w:t>
            </w:r>
            <w:r w:rsidR="00690C27">
              <w:rPr>
                <w:rFonts w:asciiTheme="majorHAnsi" w:hAnsiTheme="majorHAnsi" w:cstheme="majorHAnsi"/>
                <w:color w:val="222222"/>
                <w:sz w:val="22"/>
                <w:szCs w:val="22"/>
                <w:lang w:val="fr-FR"/>
              </w:rPr>
              <w:t>proposer</w:t>
            </w:r>
            <w:r w:rsidRPr="00626E55">
              <w:rPr>
                <w:rFonts w:asciiTheme="majorHAnsi" w:hAnsiTheme="majorHAnsi" w:cstheme="majorHAnsi"/>
                <w:color w:val="222222"/>
                <w:sz w:val="22"/>
                <w:szCs w:val="22"/>
                <w:lang w:val="fr-FR"/>
              </w:rPr>
              <w:t xml:space="preserve"> une méthode de travail participative qui </w:t>
            </w:r>
            <w:r w:rsidR="00690C27">
              <w:rPr>
                <w:rFonts w:asciiTheme="majorHAnsi" w:hAnsiTheme="majorHAnsi" w:cstheme="majorHAnsi"/>
                <w:color w:val="222222"/>
                <w:sz w:val="22"/>
                <w:szCs w:val="22"/>
                <w:lang w:val="fr-FR"/>
              </w:rPr>
              <w:t xml:space="preserve">facilitera </w:t>
            </w:r>
            <w:r w:rsidR="00AD632C">
              <w:rPr>
                <w:rFonts w:asciiTheme="majorHAnsi" w:hAnsiTheme="majorHAnsi" w:cstheme="majorHAnsi"/>
                <w:color w:val="222222"/>
                <w:sz w:val="22"/>
                <w:szCs w:val="22"/>
                <w:lang w:val="fr-FR"/>
              </w:rPr>
              <w:t xml:space="preserve">ainsi </w:t>
            </w:r>
            <w:r w:rsidR="002F6E1E">
              <w:rPr>
                <w:rFonts w:asciiTheme="majorHAnsi" w:hAnsiTheme="majorHAnsi" w:cstheme="majorHAnsi"/>
                <w:color w:val="222222"/>
                <w:sz w:val="22"/>
                <w:szCs w:val="22"/>
                <w:lang w:val="fr-FR"/>
              </w:rPr>
              <w:t xml:space="preserve">leur </w:t>
            </w:r>
            <w:r w:rsidR="00690C27">
              <w:rPr>
                <w:rFonts w:asciiTheme="majorHAnsi" w:hAnsiTheme="majorHAnsi" w:cstheme="majorHAnsi"/>
                <w:color w:val="222222"/>
                <w:sz w:val="22"/>
                <w:szCs w:val="22"/>
                <w:lang w:val="fr-FR"/>
              </w:rPr>
              <w:t>appr</w:t>
            </w:r>
            <w:r w:rsidR="008B0D1F">
              <w:rPr>
                <w:rFonts w:asciiTheme="majorHAnsi" w:hAnsiTheme="majorHAnsi" w:cstheme="majorHAnsi"/>
                <w:color w:val="222222"/>
                <w:sz w:val="22"/>
                <w:szCs w:val="22"/>
                <w:lang w:val="fr-FR"/>
              </w:rPr>
              <w:t>entissage</w:t>
            </w:r>
            <w:r w:rsidR="002F50C9">
              <w:rPr>
                <w:rFonts w:asciiTheme="majorHAnsi" w:hAnsiTheme="majorHAnsi" w:cstheme="majorHAnsi"/>
                <w:color w:val="222222"/>
                <w:sz w:val="22"/>
                <w:szCs w:val="22"/>
                <w:lang w:val="fr-FR"/>
              </w:rPr>
              <w:t xml:space="preserve">. </w:t>
            </w:r>
            <w:r w:rsidRPr="00626E55">
              <w:rPr>
                <w:rFonts w:asciiTheme="majorHAnsi" w:hAnsiTheme="majorHAnsi" w:cstheme="majorHAnsi"/>
                <w:color w:val="222222"/>
                <w:sz w:val="22"/>
                <w:szCs w:val="22"/>
                <w:lang w:val="fr-FR"/>
              </w:rPr>
              <w:t xml:space="preserve"> </w:t>
            </w:r>
          </w:p>
          <w:p w14:paraId="38586C66" w14:textId="01707DBD" w:rsidR="00626E55" w:rsidRPr="00626E55" w:rsidRDefault="002F50C9" w:rsidP="00B91A8D">
            <w:pPr>
              <w:spacing w:before="60" w:after="60" w:line="240" w:lineRule="auto"/>
              <w:rPr>
                <w:rFonts w:asciiTheme="majorHAnsi" w:hAnsiTheme="majorHAnsi" w:cstheme="majorHAnsi"/>
                <w:color w:val="222222"/>
                <w:sz w:val="22"/>
                <w:szCs w:val="22"/>
                <w:lang w:val="fr-FR"/>
              </w:rPr>
            </w:pPr>
            <w:r>
              <w:rPr>
                <w:rFonts w:asciiTheme="majorHAnsi" w:hAnsiTheme="majorHAnsi" w:cstheme="majorHAnsi"/>
                <w:color w:val="222222"/>
                <w:sz w:val="22"/>
                <w:szCs w:val="22"/>
                <w:lang w:val="fr-FR"/>
              </w:rPr>
              <w:t xml:space="preserve">Il s’agira pour le consultant de </w:t>
            </w:r>
            <w:r w:rsidR="00626E55" w:rsidRPr="00626E55">
              <w:rPr>
                <w:rFonts w:asciiTheme="majorHAnsi" w:hAnsiTheme="majorHAnsi" w:cstheme="majorHAnsi"/>
                <w:color w:val="222222"/>
                <w:sz w:val="22"/>
                <w:szCs w:val="22"/>
                <w:lang w:val="fr-FR"/>
              </w:rPr>
              <w:t xml:space="preserve">: </w:t>
            </w:r>
          </w:p>
          <w:p w14:paraId="2E9BDFDB" w14:textId="47EA43AB" w:rsidR="00914ACD" w:rsidRPr="00582AE7" w:rsidRDefault="002F6E1E" w:rsidP="28C27980">
            <w:pPr>
              <w:pStyle w:val="ListParagraph"/>
              <w:numPr>
                <w:ilvl w:val="0"/>
                <w:numId w:val="27"/>
              </w:numPr>
              <w:spacing w:before="60" w:after="60" w:line="240" w:lineRule="auto"/>
              <w:rPr>
                <w:rFonts w:ascii="Calibri" w:eastAsia="Arial Unicode MS" w:hAnsi="Calibri" w:cs="Calibri"/>
                <w:color w:val="auto"/>
                <w:lang w:val="fr-FR"/>
              </w:rPr>
            </w:pPr>
            <w:r w:rsidRPr="00582AE7">
              <w:rPr>
                <w:rFonts w:asciiTheme="majorHAnsi" w:hAnsiTheme="majorHAnsi" w:cstheme="majorBidi"/>
                <w:color w:val="222222"/>
                <w:sz w:val="22"/>
                <w:szCs w:val="22"/>
                <w:lang w:val="fr-FR"/>
              </w:rPr>
              <w:t xml:space="preserve">Proposer </w:t>
            </w:r>
            <w:r w:rsidR="003D5734" w:rsidRPr="00582AE7">
              <w:rPr>
                <w:rFonts w:asciiTheme="majorHAnsi" w:hAnsiTheme="majorHAnsi" w:cstheme="majorBidi"/>
                <w:color w:val="222222"/>
                <w:sz w:val="22"/>
                <w:szCs w:val="22"/>
                <w:lang w:val="fr-FR"/>
              </w:rPr>
              <w:t xml:space="preserve">le plan </w:t>
            </w:r>
            <w:r w:rsidR="00C57E2C" w:rsidRPr="00582AE7">
              <w:rPr>
                <w:rFonts w:asciiTheme="majorHAnsi" w:hAnsiTheme="majorHAnsi" w:cstheme="majorBidi"/>
                <w:color w:val="222222"/>
                <w:sz w:val="22"/>
                <w:szCs w:val="22"/>
                <w:lang w:val="fr-FR"/>
              </w:rPr>
              <w:t xml:space="preserve">de suivi des séances pratiques </w:t>
            </w:r>
            <w:r w:rsidR="008B0D1F" w:rsidRPr="00582AE7">
              <w:rPr>
                <w:rFonts w:asciiTheme="majorHAnsi" w:hAnsiTheme="majorHAnsi" w:cstheme="majorBidi"/>
                <w:color w:val="222222"/>
                <w:sz w:val="22"/>
                <w:szCs w:val="22"/>
                <w:lang w:val="fr-FR"/>
              </w:rPr>
              <w:t xml:space="preserve">CCD </w:t>
            </w:r>
          </w:p>
          <w:p w14:paraId="0EEDAD22" w14:textId="77777777" w:rsidR="00193771" w:rsidRPr="00582AE7" w:rsidRDefault="00D239C0" w:rsidP="28C27980">
            <w:pPr>
              <w:pStyle w:val="ListParagraph"/>
              <w:numPr>
                <w:ilvl w:val="0"/>
                <w:numId w:val="27"/>
              </w:numPr>
              <w:spacing w:before="60" w:after="60" w:line="240" w:lineRule="auto"/>
              <w:rPr>
                <w:rFonts w:ascii="Calibri" w:eastAsia="Arial Unicode MS" w:hAnsi="Calibri" w:cs="Calibri"/>
                <w:color w:val="auto"/>
                <w:lang w:val="fr-FR"/>
              </w:rPr>
            </w:pPr>
            <w:r w:rsidRPr="00582AE7">
              <w:rPr>
                <w:rFonts w:asciiTheme="majorHAnsi" w:hAnsiTheme="majorHAnsi" w:cstheme="majorBidi"/>
                <w:color w:val="222222"/>
                <w:sz w:val="22"/>
                <w:szCs w:val="22"/>
                <w:lang w:val="fr-FR"/>
              </w:rPr>
              <w:t>Suivre les s</w:t>
            </w:r>
            <w:r w:rsidR="00193771" w:rsidRPr="00582AE7">
              <w:rPr>
                <w:rFonts w:asciiTheme="majorHAnsi" w:hAnsiTheme="majorHAnsi" w:cstheme="majorBidi"/>
                <w:color w:val="222222"/>
                <w:sz w:val="22"/>
                <w:szCs w:val="22"/>
                <w:lang w:val="fr-FR"/>
              </w:rPr>
              <w:t>éances pratiques</w:t>
            </w:r>
          </w:p>
          <w:p w14:paraId="1F976FA7" w14:textId="77777777" w:rsidR="00C57E2C" w:rsidRPr="00582AE7" w:rsidRDefault="00C57E2C" w:rsidP="28C27980">
            <w:pPr>
              <w:pStyle w:val="ListParagraph"/>
              <w:numPr>
                <w:ilvl w:val="0"/>
                <w:numId w:val="27"/>
              </w:numPr>
              <w:spacing w:before="60" w:after="60" w:line="240" w:lineRule="auto"/>
              <w:rPr>
                <w:rFonts w:ascii="Calibri" w:eastAsia="Arial Unicode MS" w:hAnsi="Calibri" w:cs="Calibri"/>
                <w:color w:val="auto"/>
                <w:lang w:val="fr-FR"/>
              </w:rPr>
            </w:pPr>
            <w:r w:rsidRPr="00582AE7">
              <w:rPr>
                <w:rFonts w:asciiTheme="majorHAnsi" w:hAnsiTheme="majorHAnsi" w:cstheme="majorBidi"/>
                <w:color w:val="222222"/>
                <w:sz w:val="22"/>
                <w:szCs w:val="22"/>
                <w:lang w:val="fr-FR"/>
              </w:rPr>
              <w:t>Rendre compte du déroulement des séances pratiques du CCD</w:t>
            </w:r>
          </w:p>
          <w:p w14:paraId="4E4B49DC" w14:textId="4A89D166" w:rsidR="00193771" w:rsidRPr="00582AE7" w:rsidRDefault="00C57E2C" w:rsidP="28C27980">
            <w:pPr>
              <w:pStyle w:val="ListParagraph"/>
              <w:numPr>
                <w:ilvl w:val="0"/>
                <w:numId w:val="27"/>
              </w:numPr>
              <w:spacing w:before="60" w:after="60" w:line="240" w:lineRule="auto"/>
              <w:rPr>
                <w:rFonts w:ascii="Calibri" w:eastAsia="Arial Unicode MS" w:hAnsi="Calibri" w:cs="Calibri"/>
                <w:color w:val="auto"/>
                <w:lang w:val="fr-FR"/>
              </w:rPr>
            </w:pPr>
            <w:r w:rsidRPr="00582AE7">
              <w:rPr>
                <w:rFonts w:asciiTheme="majorHAnsi" w:hAnsiTheme="majorHAnsi" w:cstheme="majorBidi"/>
                <w:color w:val="222222"/>
                <w:sz w:val="22"/>
                <w:szCs w:val="22"/>
                <w:lang w:val="fr-FR"/>
              </w:rPr>
              <w:lastRenderedPageBreak/>
              <w:t>Participer à l’é</w:t>
            </w:r>
            <w:r w:rsidR="00193771" w:rsidRPr="00582AE7">
              <w:rPr>
                <w:rFonts w:asciiTheme="majorHAnsi" w:hAnsiTheme="majorHAnsi" w:cstheme="majorBidi"/>
                <w:color w:val="222222"/>
                <w:sz w:val="22"/>
                <w:szCs w:val="22"/>
                <w:lang w:val="fr-FR"/>
              </w:rPr>
              <w:t>valu</w:t>
            </w:r>
            <w:r w:rsidRPr="00582AE7">
              <w:rPr>
                <w:rFonts w:asciiTheme="majorHAnsi" w:hAnsiTheme="majorHAnsi" w:cstheme="majorBidi"/>
                <w:color w:val="222222"/>
                <w:sz w:val="22"/>
                <w:szCs w:val="22"/>
                <w:lang w:val="fr-FR"/>
              </w:rPr>
              <w:t>ation d</w:t>
            </w:r>
            <w:r w:rsidR="00193771" w:rsidRPr="00582AE7">
              <w:rPr>
                <w:rFonts w:asciiTheme="majorHAnsi" w:hAnsiTheme="majorHAnsi" w:cstheme="majorBidi"/>
                <w:color w:val="222222"/>
                <w:sz w:val="22"/>
                <w:szCs w:val="22"/>
                <w:lang w:val="fr-FR"/>
              </w:rPr>
              <w:t>es personnes formées</w:t>
            </w:r>
          </w:p>
          <w:p w14:paraId="78C5C227" w14:textId="2EA58977" w:rsidR="006A5E82" w:rsidRPr="002B682B" w:rsidRDefault="006A5E82" w:rsidP="00B91A8D">
            <w:pPr>
              <w:pStyle w:val="ListParagraph"/>
              <w:spacing w:before="60" w:after="60" w:line="240" w:lineRule="auto"/>
              <w:ind w:left="1080"/>
              <w:rPr>
                <w:rFonts w:ascii="Calibri" w:eastAsia="Arial Unicode MS" w:hAnsi="Calibri" w:cs="Calibri"/>
                <w:b/>
                <w:bCs/>
                <w:color w:val="auto"/>
                <w:lang w:val="fr-FR"/>
              </w:rPr>
            </w:pPr>
          </w:p>
        </w:tc>
      </w:tr>
      <w:tr w:rsidR="00B14BE6" w:rsidRPr="007613B3" w14:paraId="5BFCD508" w14:textId="77777777" w:rsidTr="28C27980">
        <w:trPr>
          <w:trHeight w:val="60"/>
        </w:trPr>
        <w:tc>
          <w:tcPr>
            <w:tcW w:w="9872" w:type="dxa"/>
            <w:gridSpan w:val="4"/>
            <w:tcBorders>
              <w:top w:val="single" w:sz="4" w:space="0" w:color="auto"/>
            </w:tcBorders>
            <w:shd w:val="clear" w:color="auto" w:fill="auto"/>
            <w:noWrap/>
          </w:tcPr>
          <w:p w14:paraId="4D346EE6" w14:textId="77777777"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Child Safeguarding </w:t>
            </w:r>
            <w:r>
              <w:rPr>
                <w:rStyle w:val="eop"/>
                <w:rFonts w:ascii="Calibri" w:hAnsi="Calibri" w:cs="Calibri"/>
                <w:sz w:val="20"/>
                <w:szCs w:val="20"/>
              </w:rPr>
              <w:t> </w:t>
            </w:r>
          </w:p>
          <w:p w14:paraId="24493CB3" w14:textId="77777777" w:rsidR="00372E4B" w:rsidRDefault="00B14BE6" w:rsidP="00B91A8D">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91A8D">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2D27F886" w:rsidR="00B14BE6" w:rsidRDefault="00B14BE6" w:rsidP="00B91A8D">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6B5BAE">
              <w:rPr>
                <w:rFonts w:ascii="Calibri" w:eastAsia="Arial Unicode MS" w:hAnsi="Calibri" w:cs="Calibri"/>
                <w:sz w:val="20"/>
                <w:szCs w:val="20"/>
                <w:lang w:val="en-AU"/>
              </w:rPr>
            </w:r>
            <w:r w:rsidR="006B5BAE">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34609A">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34609A">
              <w:rPr>
                <w:rFonts w:ascii="Calibri" w:eastAsia="Arial Unicode MS" w:hAnsi="Calibri" w:cs="Calibri"/>
                <w:sz w:val="20"/>
                <w:szCs w:val="20"/>
                <w:lang w:val="en-AU"/>
              </w:rPr>
              <w:instrText xml:space="preserve"> FORMCHECKBOX </w:instrText>
            </w:r>
            <w:r w:rsidR="006B5BAE">
              <w:rPr>
                <w:rFonts w:ascii="Calibri" w:eastAsia="Arial Unicode MS" w:hAnsi="Calibri" w:cs="Calibri"/>
                <w:sz w:val="20"/>
                <w:szCs w:val="20"/>
                <w:lang w:val="en-AU"/>
              </w:rPr>
            </w:r>
            <w:r w:rsidR="006B5BAE">
              <w:rPr>
                <w:rFonts w:ascii="Calibri" w:eastAsia="Arial Unicode MS" w:hAnsi="Calibri" w:cs="Calibri"/>
                <w:sz w:val="20"/>
                <w:szCs w:val="20"/>
                <w:lang w:val="en-AU"/>
              </w:rPr>
              <w:fldChar w:fldCharType="separate"/>
            </w:r>
            <w:r w:rsidR="0034609A">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010F432"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6B5BAE">
              <w:rPr>
                <w:rFonts w:ascii="Calibri" w:eastAsia="Arial Unicode MS" w:hAnsi="Calibri" w:cs="Calibri"/>
                <w:sz w:val="20"/>
                <w:szCs w:val="20"/>
                <w:lang w:val="en-AU"/>
              </w:rPr>
            </w:r>
            <w:r w:rsidR="006B5BAE">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A978D7">
              <w:rPr>
                <w:rFonts w:ascii="Calibri" w:eastAsia="Arial Unicode MS" w:hAnsi="Calibri" w:cs="Calibri"/>
                <w:sz w:val="20"/>
                <w:szCs w:val="20"/>
                <w:lang w:val="en-AU"/>
              </w:rPr>
              <w:fldChar w:fldCharType="begin">
                <w:ffData>
                  <w:name w:val=""/>
                  <w:enabled/>
                  <w:calcOnExit w:val="0"/>
                  <w:checkBox>
                    <w:sizeAuto/>
                    <w:default w:val="1"/>
                  </w:checkBox>
                </w:ffData>
              </w:fldChar>
            </w:r>
            <w:r w:rsidR="00A978D7">
              <w:rPr>
                <w:rFonts w:ascii="Calibri" w:eastAsia="Arial Unicode MS" w:hAnsi="Calibri" w:cs="Calibri"/>
                <w:sz w:val="20"/>
                <w:szCs w:val="20"/>
                <w:lang w:val="en-AU"/>
              </w:rPr>
              <w:instrText xml:space="preserve"> FORMCHECKBOX </w:instrText>
            </w:r>
            <w:r w:rsidR="006B5BAE">
              <w:rPr>
                <w:rFonts w:ascii="Calibri" w:eastAsia="Arial Unicode MS" w:hAnsi="Calibri" w:cs="Calibri"/>
                <w:sz w:val="20"/>
                <w:szCs w:val="20"/>
                <w:lang w:val="en-AU"/>
              </w:rPr>
            </w:r>
            <w:r w:rsidR="006B5BAE">
              <w:rPr>
                <w:rFonts w:ascii="Calibri" w:eastAsia="Arial Unicode MS" w:hAnsi="Calibri" w:cs="Calibri"/>
                <w:sz w:val="20"/>
                <w:szCs w:val="20"/>
                <w:lang w:val="en-AU"/>
              </w:rPr>
              <w:fldChar w:fldCharType="separate"/>
            </w:r>
            <w:r w:rsidR="00A978D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B91A8D">
                  <w:pPr>
                    <w:pStyle w:val="paragraph"/>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B91A8D">
                  <w:pPr>
                    <w:pStyle w:val="paragraph"/>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61FAB4C9"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6B5BAE">
              <w:rPr>
                <w:rFonts w:ascii="Calibri" w:eastAsia="Arial Unicode MS" w:hAnsi="Calibri" w:cs="Calibri"/>
                <w:sz w:val="20"/>
                <w:szCs w:val="20"/>
                <w:lang w:val="en-AU"/>
              </w:rPr>
            </w:r>
            <w:r w:rsidR="006B5BAE">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A978D7">
              <w:rPr>
                <w:rFonts w:ascii="Calibri" w:eastAsia="Arial Unicode MS" w:hAnsi="Calibri" w:cs="Calibri"/>
                <w:sz w:val="20"/>
                <w:szCs w:val="20"/>
                <w:lang w:val="en-AU"/>
              </w:rPr>
              <w:fldChar w:fldCharType="begin">
                <w:ffData>
                  <w:name w:val=""/>
                  <w:enabled/>
                  <w:calcOnExit w:val="0"/>
                  <w:checkBox>
                    <w:sizeAuto/>
                    <w:default w:val="1"/>
                  </w:checkBox>
                </w:ffData>
              </w:fldChar>
            </w:r>
            <w:r w:rsidR="00A978D7">
              <w:rPr>
                <w:rFonts w:ascii="Calibri" w:eastAsia="Arial Unicode MS" w:hAnsi="Calibri" w:cs="Calibri"/>
                <w:sz w:val="20"/>
                <w:szCs w:val="20"/>
                <w:lang w:val="en-AU"/>
              </w:rPr>
              <w:instrText xml:space="preserve"> FORMCHECKBOX </w:instrText>
            </w:r>
            <w:r w:rsidR="006B5BAE">
              <w:rPr>
                <w:rFonts w:ascii="Calibri" w:eastAsia="Arial Unicode MS" w:hAnsi="Calibri" w:cs="Calibri"/>
                <w:sz w:val="20"/>
                <w:szCs w:val="20"/>
                <w:lang w:val="en-AU"/>
              </w:rPr>
            </w:r>
            <w:r w:rsidR="006B5BAE">
              <w:rPr>
                <w:rFonts w:ascii="Calibri" w:eastAsia="Arial Unicode MS" w:hAnsi="Calibri" w:cs="Calibri"/>
                <w:sz w:val="20"/>
                <w:szCs w:val="20"/>
                <w:lang w:val="en-AU"/>
              </w:rPr>
              <w:fldChar w:fldCharType="separate"/>
            </w:r>
            <w:r w:rsidR="00A978D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91A8D">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B91A8D">
                  <w:pPr>
                    <w:pStyle w:val="paragraph"/>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B91A8D">
                  <w:pPr>
                    <w:pStyle w:val="paragraph"/>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91A8D">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91A8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91A8D">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33D6FA81" w14:textId="3EFBEB8B" w:rsidR="00B14BE6" w:rsidRDefault="00B14BE6">
      <w:pPr>
        <w:jc w:val="center"/>
        <w:rPr>
          <w:rFonts w:ascii="Calibri" w:hAnsi="Calibri" w:cs="Calibri"/>
          <w:b/>
          <w:bCs/>
          <w:sz w:val="24"/>
          <w:szCs w:val="24"/>
          <w:u w:val="singl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74"/>
        <w:gridCol w:w="2561"/>
        <w:gridCol w:w="719"/>
        <w:gridCol w:w="1228"/>
        <w:gridCol w:w="357"/>
        <w:gridCol w:w="3269"/>
      </w:tblGrid>
      <w:tr w:rsidR="00381C6D" w:rsidRPr="006B5BAE" w14:paraId="2915B48C" w14:textId="77777777" w:rsidTr="002C77CD">
        <w:trPr>
          <w:trHeight w:val="70"/>
        </w:trPr>
        <w:tc>
          <w:tcPr>
            <w:tcW w:w="1674" w:type="dxa"/>
            <w:tcBorders>
              <w:bottom w:val="single" w:sz="4" w:space="0" w:color="auto"/>
            </w:tcBorders>
            <w:shd w:val="clear" w:color="auto" w:fill="auto"/>
            <w:noWrap/>
            <w:hideMark/>
          </w:tcPr>
          <w:p w14:paraId="32A77FEA" w14:textId="77777777" w:rsidR="00381C6D" w:rsidRDefault="00381C6D" w:rsidP="000F6D0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p w14:paraId="5EE306E0" w14:textId="77777777" w:rsidR="00381C6D" w:rsidRPr="00342433" w:rsidRDefault="00381C6D" w:rsidP="000F6D04">
            <w:pPr>
              <w:spacing w:before="100" w:beforeAutospacing="1" w:after="100" w:afterAutospacing="1" w:line="240" w:lineRule="auto"/>
              <w:rPr>
                <w:rFonts w:ascii="Calibri" w:eastAsia="Arial Unicode MS" w:hAnsi="Calibri" w:cs="Calibri"/>
                <w:bCs/>
                <w:color w:val="auto"/>
                <w:lang w:val="en-AU"/>
              </w:rPr>
            </w:pPr>
            <w:r w:rsidRPr="00342433">
              <w:rPr>
                <w:rFonts w:ascii="Calibri" w:eastAsia="Arial Unicode MS" w:hAnsi="Calibri" w:cs="Calibri"/>
                <w:bCs/>
                <w:color w:val="auto"/>
                <w:lang w:val="en-AU"/>
              </w:rPr>
              <w:t>2023</w:t>
            </w:r>
          </w:p>
        </w:tc>
        <w:tc>
          <w:tcPr>
            <w:tcW w:w="3280" w:type="dxa"/>
            <w:gridSpan w:val="2"/>
            <w:tcBorders>
              <w:bottom w:val="single" w:sz="4" w:space="0" w:color="auto"/>
            </w:tcBorders>
            <w:shd w:val="clear" w:color="auto" w:fill="auto"/>
            <w:noWrap/>
            <w:hideMark/>
          </w:tcPr>
          <w:p w14:paraId="468BBB88" w14:textId="77777777" w:rsidR="00381C6D" w:rsidRDefault="00381C6D" w:rsidP="000F6D0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p w14:paraId="79A6296B" w14:textId="77777777" w:rsidR="00381C6D" w:rsidRPr="00342433" w:rsidRDefault="00381C6D" w:rsidP="000F6D04">
            <w:pPr>
              <w:spacing w:before="100" w:beforeAutospacing="1" w:after="100" w:afterAutospacing="1" w:line="240" w:lineRule="auto"/>
              <w:rPr>
                <w:rFonts w:ascii="Calibri" w:eastAsia="Arial Unicode MS" w:hAnsi="Calibri" w:cs="Calibri"/>
                <w:bCs/>
                <w:color w:val="auto"/>
                <w:lang w:val="en-AU"/>
              </w:rPr>
            </w:pPr>
            <w:r w:rsidRPr="00342433">
              <w:rPr>
                <w:rFonts w:ascii="Calibri" w:eastAsia="Arial Unicode MS" w:hAnsi="Calibri" w:cs="Calibri"/>
                <w:bCs/>
                <w:color w:val="auto"/>
                <w:lang w:val="en-AU"/>
              </w:rPr>
              <w:t xml:space="preserve">ECD </w:t>
            </w:r>
          </w:p>
        </w:tc>
        <w:tc>
          <w:tcPr>
            <w:tcW w:w="4854" w:type="dxa"/>
            <w:gridSpan w:val="3"/>
            <w:tcBorders>
              <w:bottom w:val="single" w:sz="4" w:space="0" w:color="auto"/>
            </w:tcBorders>
            <w:shd w:val="clear" w:color="auto" w:fill="auto"/>
          </w:tcPr>
          <w:p w14:paraId="768FE5FA" w14:textId="77777777" w:rsidR="00381C6D" w:rsidRDefault="00381C6D" w:rsidP="000F6D0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p w14:paraId="0976AE9F" w14:textId="411B76BC" w:rsidR="00381C6D" w:rsidRPr="00342433" w:rsidRDefault="00381C6D" w:rsidP="000F6D04">
            <w:pPr>
              <w:spacing w:before="100" w:beforeAutospacing="1" w:after="100" w:afterAutospacing="1" w:line="240" w:lineRule="auto"/>
              <w:rPr>
                <w:rFonts w:ascii="Calibri" w:eastAsia="Arial Unicode MS" w:hAnsi="Calibri" w:cs="Calibri"/>
                <w:bCs/>
                <w:color w:val="auto"/>
                <w:lang w:val="fr-FR"/>
              </w:rPr>
            </w:pPr>
            <w:r w:rsidRPr="00342433">
              <w:rPr>
                <w:rFonts w:ascii="Calibri" w:eastAsia="Arial Unicode MS" w:hAnsi="Calibri" w:cs="Calibri"/>
                <w:bCs/>
                <w:color w:val="auto"/>
                <w:lang w:val="fr-FR"/>
              </w:rPr>
              <w:t xml:space="preserve">Il est prévu </w:t>
            </w:r>
            <w:r>
              <w:rPr>
                <w:rFonts w:ascii="Calibri" w:eastAsia="Arial Unicode MS" w:hAnsi="Calibri" w:cs="Calibri"/>
                <w:bCs/>
                <w:color w:val="auto"/>
                <w:lang w:val="fr-FR"/>
              </w:rPr>
              <w:t>de conduire cette</w:t>
            </w:r>
            <w:r w:rsidR="005616E1">
              <w:rPr>
                <w:rFonts w:ascii="Calibri" w:eastAsia="Arial Unicode MS" w:hAnsi="Calibri" w:cs="Calibri"/>
                <w:bCs/>
                <w:color w:val="auto"/>
                <w:lang w:val="fr-FR"/>
              </w:rPr>
              <w:t xml:space="preserve"> activité</w:t>
            </w:r>
            <w:r>
              <w:rPr>
                <w:rFonts w:ascii="Calibri" w:eastAsia="Arial Unicode MS" w:hAnsi="Calibri" w:cs="Calibri"/>
                <w:bCs/>
                <w:color w:val="auto"/>
                <w:lang w:val="fr-FR"/>
              </w:rPr>
              <w:t xml:space="preserve"> </w:t>
            </w:r>
            <w:r w:rsidR="00C57E2C">
              <w:rPr>
                <w:rFonts w:ascii="Calibri" w:eastAsia="Arial Unicode MS" w:hAnsi="Calibri" w:cs="Calibri"/>
                <w:bCs/>
                <w:color w:val="auto"/>
                <w:lang w:val="fr-FR"/>
              </w:rPr>
              <w:t xml:space="preserve">en externe </w:t>
            </w:r>
          </w:p>
        </w:tc>
      </w:tr>
      <w:tr w:rsidR="00381C6D" w:rsidRPr="007613B3" w14:paraId="42CB6F72" w14:textId="77777777" w:rsidTr="00484F13">
        <w:trPr>
          <w:trHeight w:val="737"/>
        </w:trPr>
        <w:tc>
          <w:tcPr>
            <w:tcW w:w="9808" w:type="dxa"/>
            <w:gridSpan w:val="6"/>
            <w:tcBorders>
              <w:top w:val="single" w:sz="4" w:space="0" w:color="auto"/>
            </w:tcBorders>
            <w:shd w:val="clear" w:color="auto" w:fill="auto"/>
            <w:noWrap/>
          </w:tcPr>
          <w:p w14:paraId="3CCA9539" w14:textId="03930CBC" w:rsidR="00381C6D" w:rsidRPr="007613B3" w:rsidRDefault="00381C6D" w:rsidP="00484F13">
            <w:pPr>
              <w:spacing w:before="60" w:after="60" w:line="240" w:lineRule="auto"/>
              <w:rPr>
                <w:rFonts w:ascii="Calibri" w:eastAsia="Arial Unicode MS" w:hAnsi="Calibri" w:cs="Calibri"/>
                <w:i/>
                <w:color w:val="auto"/>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tc>
      </w:tr>
      <w:tr w:rsidR="00381C6D" w:rsidRPr="007613B3" w14:paraId="39F902C1" w14:textId="77777777" w:rsidTr="002C77CD">
        <w:trPr>
          <w:trHeight w:val="3007"/>
        </w:trPr>
        <w:tc>
          <w:tcPr>
            <w:tcW w:w="6539" w:type="dxa"/>
            <w:gridSpan w:val="5"/>
            <w:tcBorders>
              <w:bottom w:val="nil"/>
            </w:tcBorders>
            <w:shd w:val="clear" w:color="auto" w:fill="auto"/>
          </w:tcPr>
          <w:p w14:paraId="117F3179" w14:textId="77777777" w:rsidR="00381C6D" w:rsidRDefault="00381C6D" w:rsidP="000F6D04">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5799A641" w14:textId="5B988615" w:rsidR="00381C6D" w:rsidRPr="007613B3" w:rsidRDefault="005616E1" w:rsidP="000F6D04">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381C6D" w:rsidRPr="007613B3">
              <w:rPr>
                <w:rFonts w:ascii="Calibri" w:eastAsia="Arial Unicode MS" w:hAnsi="Calibri" w:cs="Calibri"/>
                <w:color w:val="auto"/>
                <w:lang w:val="en-AU"/>
              </w:rPr>
              <w:t xml:space="preserve">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00381C6D" w:rsidRPr="007613B3">
              <w:rPr>
                <w:rFonts w:ascii="Calibri" w:eastAsia="Arial Unicode MS" w:hAnsi="Calibri" w:cs="Calibri"/>
                <w:color w:val="auto"/>
                <w:lang w:val="en-AU"/>
              </w:rPr>
              <w:t xml:space="preserve">International  </w:t>
            </w:r>
            <w:r w:rsidR="00681168"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681168"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00681168" w:rsidRPr="007613B3">
              <w:rPr>
                <w:rFonts w:ascii="Calibri" w:eastAsia="Arial Unicode MS" w:hAnsi="Calibri" w:cs="Calibri"/>
                <w:color w:val="auto"/>
                <w:lang w:val="en-AU"/>
              </w:rPr>
              <w:fldChar w:fldCharType="end"/>
            </w:r>
            <w:r w:rsidR="00681168" w:rsidRPr="007613B3">
              <w:rPr>
                <w:rFonts w:ascii="Calibri" w:eastAsia="Arial Unicode MS" w:hAnsi="Calibri" w:cs="Calibri"/>
                <w:color w:val="auto"/>
                <w:lang w:val="en-AU"/>
              </w:rPr>
              <w:t xml:space="preserve"> </w:t>
            </w:r>
            <w:r w:rsidR="00381C6D" w:rsidRPr="007613B3">
              <w:rPr>
                <w:rFonts w:ascii="Calibri" w:eastAsia="Arial Unicode MS" w:hAnsi="Calibri" w:cs="Calibri"/>
                <w:color w:val="auto"/>
                <w:lang w:val="en-AU"/>
              </w:rPr>
              <w:t>Both</w:t>
            </w:r>
          </w:p>
          <w:p w14:paraId="3C8BE767" w14:textId="77777777" w:rsidR="00381C6D" w:rsidRDefault="00381C6D" w:rsidP="000F6D04">
            <w:pPr>
              <w:spacing w:before="120" w:after="60" w:line="240" w:lineRule="auto"/>
              <w:rPr>
                <w:rFonts w:ascii="Calibri" w:eastAsia="Arial Unicode MS" w:hAnsi="Calibri" w:cs="Calibri"/>
                <w:b/>
                <w:color w:val="auto"/>
                <w:lang w:val="en-AU"/>
              </w:rPr>
            </w:pPr>
          </w:p>
          <w:p w14:paraId="5E392173" w14:textId="77777777" w:rsidR="00381C6D" w:rsidRPr="00214E11" w:rsidRDefault="00381C6D" w:rsidP="000F6D04">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50C51A1C" w14:textId="24AF3123" w:rsidR="00381C6D" w:rsidRDefault="00810D8C" w:rsidP="000F6D04">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Check10"/>
                  <w:enabled/>
                  <w:calcOnExit w:val="0"/>
                  <w:checkBox>
                    <w:sizeAuto/>
                    <w:default w:val="1"/>
                  </w:checkBox>
                </w:ffData>
              </w:fldChar>
            </w:r>
            <w:r>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sidR="00381C6D">
              <w:rPr>
                <w:rFonts w:ascii="Calibri" w:eastAsia="Arial Unicode MS" w:hAnsi="Calibri" w:cs="Calibri"/>
                <w:color w:val="auto"/>
                <w:lang w:val="en-AU"/>
              </w:rPr>
              <w:t xml:space="preserve">Advertisement             </w:t>
            </w:r>
            <w:r w:rsidR="00381C6D"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00381C6D"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00381C6D" w:rsidRPr="007613B3">
              <w:rPr>
                <w:rFonts w:ascii="Calibri" w:eastAsia="Arial Unicode MS" w:hAnsi="Calibri" w:cs="Calibri"/>
                <w:color w:val="auto"/>
                <w:lang w:val="en-AU"/>
              </w:rPr>
              <w:fldChar w:fldCharType="end"/>
            </w:r>
            <w:r w:rsidR="00381C6D">
              <w:rPr>
                <w:rFonts w:ascii="Calibri" w:eastAsia="Arial Unicode MS" w:hAnsi="Calibri" w:cs="Calibri"/>
                <w:color w:val="auto"/>
                <w:lang w:val="en-AU"/>
              </w:rPr>
              <w:t xml:space="preserve">  Roster                      </w:t>
            </w:r>
          </w:p>
          <w:p w14:paraId="34877C24" w14:textId="77777777" w:rsidR="00381C6D" w:rsidRDefault="00381C6D" w:rsidP="000F6D04">
            <w:pPr>
              <w:spacing w:before="120" w:after="60" w:line="240" w:lineRule="auto"/>
              <w:rPr>
                <w:rFonts w:ascii="Calibri" w:eastAsia="Arial Unicode MS" w:hAnsi="Calibri" w:cs="Calibri"/>
                <w:color w:val="auto"/>
                <w:lang w:val="en-AU"/>
              </w:rPr>
            </w:pPr>
          </w:p>
          <w:p w14:paraId="6A9B5CF6" w14:textId="236EB873" w:rsidR="00381C6D" w:rsidRPr="007613B3" w:rsidRDefault="00381C6D" w:rsidP="00484F13">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(Emergency - Director’s approval)</w:t>
            </w:r>
          </w:p>
        </w:tc>
        <w:tc>
          <w:tcPr>
            <w:tcW w:w="3269" w:type="dxa"/>
            <w:tcBorders>
              <w:bottom w:val="nil"/>
            </w:tcBorders>
            <w:shd w:val="clear" w:color="auto" w:fill="auto"/>
          </w:tcPr>
          <w:p w14:paraId="654A3496" w14:textId="77777777" w:rsidR="00381C6D" w:rsidRPr="007613B3" w:rsidRDefault="00381C6D" w:rsidP="000F6D04">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6AD05BEB" w14:textId="77777777" w:rsidR="00381C6D" w:rsidRPr="007613B3" w:rsidRDefault="00381C6D" w:rsidP="000F6D04">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5663491F" w14:textId="77777777" w:rsidR="00381C6D" w:rsidRPr="007613B3" w:rsidRDefault="00381C6D" w:rsidP="000F6D04">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381C6D" w:rsidRPr="007613B3" w14:paraId="614EFC75" w14:textId="77777777" w:rsidTr="002C77CD">
        <w:trPr>
          <w:trHeight w:val="827"/>
        </w:trPr>
        <w:tc>
          <w:tcPr>
            <w:tcW w:w="9808" w:type="dxa"/>
            <w:gridSpan w:val="6"/>
            <w:tcBorders>
              <w:bottom w:val="nil"/>
            </w:tcBorders>
            <w:shd w:val="clear" w:color="auto" w:fill="auto"/>
          </w:tcPr>
          <w:p w14:paraId="20EB6D72" w14:textId="77777777" w:rsidR="00381C6D" w:rsidRDefault="00381C6D" w:rsidP="000F6D04">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02D28543" w14:textId="77777777" w:rsidR="00381C6D" w:rsidRPr="007613B3" w:rsidRDefault="00381C6D" w:rsidP="000F6D04">
            <w:pPr>
              <w:spacing w:before="120" w:after="60" w:line="240" w:lineRule="auto"/>
              <w:rPr>
                <w:rFonts w:ascii="Calibri" w:eastAsia="Arial Unicode MS" w:hAnsi="Calibri" w:cs="Calibri"/>
                <w:b/>
                <w:color w:val="auto"/>
                <w:lang w:val="en-AU"/>
              </w:rPr>
            </w:pPr>
          </w:p>
        </w:tc>
      </w:tr>
      <w:tr w:rsidR="00381C6D" w:rsidRPr="007613B3" w14:paraId="1920A1AC" w14:textId="77777777" w:rsidTr="002C77CD">
        <w:trPr>
          <w:trHeight w:val="240"/>
        </w:trPr>
        <w:tc>
          <w:tcPr>
            <w:tcW w:w="4235" w:type="dxa"/>
            <w:gridSpan w:val="2"/>
            <w:tcBorders>
              <w:bottom w:val="single" w:sz="4" w:space="0" w:color="auto"/>
            </w:tcBorders>
            <w:shd w:val="clear" w:color="auto" w:fill="auto"/>
            <w:noWrap/>
            <w:hideMark/>
          </w:tcPr>
          <w:p w14:paraId="2E37F949" w14:textId="77777777" w:rsidR="00381C6D" w:rsidRDefault="00381C6D" w:rsidP="000F6D0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34633BC3" w14:textId="77777777" w:rsidR="00381C6D" w:rsidRPr="007613B3" w:rsidRDefault="00381C6D" w:rsidP="000F6D04">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Doriane TCHAMANBE</w:t>
            </w:r>
          </w:p>
        </w:tc>
        <w:tc>
          <w:tcPr>
            <w:tcW w:w="1947" w:type="dxa"/>
            <w:gridSpan w:val="2"/>
            <w:tcBorders>
              <w:bottom w:val="single" w:sz="4" w:space="0" w:color="auto"/>
            </w:tcBorders>
            <w:shd w:val="clear" w:color="auto" w:fill="auto"/>
            <w:noWrap/>
            <w:hideMark/>
          </w:tcPr>
          <w:p w14:paraId="5DF8844D" w14:textId="77777777" w:rsidR="00381C6D" w:rsidRDefault="00381C6D" w:rsidP="000F6D0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21F85D5C" w14:textId="1BC90770" w:rsidR="00381C6D" w:rsidRPr="007613B3" w:rsidRDefault="004C3BEC" w:rsidP="000F6D04">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15</w:t>
            </w:r>
            <w:r w:rsidR="00381C6D">
              <w:rPr>
                <w:rFonts w:ascii="Calibri" w:eastAsia="Arial Unicode MS" w:hAnsi="Calibri" w:cs="Calibri"/>
                <w:b/>
                <w:color w:val="auto"/>
                <w:lang w:val="en-AU"/>
              </w:rPr>
              <w:t>/05/2023</w:t>
            </w:r>
          </w:p>
        </w:tc>
        <w:tc>
          <w:tcPr>
            <w:tcW w:w="3626" w:type="dxa"/>
            <w:gridSpan w:val="2"/>
            <w:tcBorders>
              <w:bottom w:val="single" w:sz="4" w:space="0" w:color="auto"/>
            </w:tcBorders>
            <w:shd w:val="clear" w:color="auto" w:fill="auto"/>
          </w:tcPr>
          <w:p w14:paraId="50224EAA" w14:textId="77777777" w:rsidR="00381C6D" w:rsidRDefault="00381C6D" w:rsidP="000F6D0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4F30AB18" w14:textId="4002C598" w:rsidR="00381C6D" w:rsidRPr="007613B3" w:rsidRDefault="00381C6D" w:rsidP="000F6D04">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30/</w:t>
            </w:r>
            <w:r w:rsidR="00F92853">
              <w:rPr>
                <w:rFonts w:ascii="Calibri" w:eastAsia="Arial Unicode MS" w:hAnsi="Calibri" w:cs="Calibri"/>
                <w:b/>
                <w:color w:val="auto"/>
                <w:lang w:val="en-AU"/>
              </w:rPr>
              <w:t>1</w:t>
            </w:r>
            <w:r w:rsidR="00484F13">
              <w:rPr>
                <w:rFonts w:ascii="Calibri" w:eastAsia="Arial Unicode MS" w:hAnsi="Calibri" w:cs="Calibri"/>
                <w:b/>
                <w:color w:val="auto"/>
                <w:lang w:val="en-AU"/>
              </w:rPr>
              <w:t>1</w:t>
            </w:r>
            <w:r>
              <w:rPr>
                <w:rFonts w:ascii="Calibri" w:eastAsia="Arial Unicode MS" w:hAnsi="Calibri" w:cs="Calibri"/>
                <w:b/>
                <w:color w:val="auto"/>
                <w:lang w:val="en-AU"/>
              </w:rPr>
              <w:t>/2023</w:t>
            </w:r>
          </w:p>
        </w:tc>
      </w:tr>
    </w:tbl>
    <w:p w14:paraId="6187F97A" w14:textId="2D00B234" w:rsidR="0034609A" w:rsidRDefault="0034609A">
      <w:pPr>
        <w:spacing w:line="240" w:lineRule="auto"/>
        <w:rPr>
          <w:rFonts w:ascii="Calibri" w:hAnsi="Calibri" w:cs="Calibri"/>
          <w:b/>
          <w:bCs/>
          <w:sz w:val="24"/>
          <w:szCs w:val="24"/>
          <w:u w:val="single"/>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243"/>
        <w:gridCol w:w="2268"/>
        <w:gridCol w:w="1260"/>
        <w:gridCol w:w="2090"/>
      </w:tblGrid>
      <w:tr w:rsidR="00B91A8D" w:rsidRPr="007613B3" w14:paraId="7A3B1EC0" w14:textId="77777777" w:rsidTr="009F42B4">
        <w:tc>
          <w:tcPr>
            <w:tcW w:w="4243"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654C6396" w14:textId="77777777" w:rsidR="00B91A8D" w:rsidRPr="009A29B3" w:rsidRDefault="00B91A8D" w:rsidP="002E20F9">
            <w:pPr>
              <w:ind w:left="12" w:hanging="12"/>
              <w:rPr>
                <w:rFonts w:ascii="Calibri" w:eastAsia="Arial Unicode MS" w:hAnsi="Calibri" w:cs="Calibri"/>
                <w:b/>
                <w:bCs/>
                <w:color w:val="auto"/>
                <w:lang w:val="en-AU"/>
              </w:rPr>
            </w:pPr>
            <w:r w:rsidRPr="009A29B3">
              <w:rPr>
                <w:rFonts w:ascii="Calibri" w:eastAsia="Arial Unicode MS" w:hAnsi="Calibri" w:cs="Calibri"/>
                <w:b/>
                <w:bCs/>
                <w:color w:val="auto"/>
                <w:lang w:val="en-AU"/>
              </w:rPr>
              <w:lastRenderedPageBreak/>
              <w:t>Work Assignments Overview</w:t>
            </w:r>
          </w:p>
        </w:tc>
        <w:tc>
          <w:tcPr>
            <w:tcW w:w="2268"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E955DFD" w14:textId="77777777" w:rsidR="00B91A8D" w:rsidRPr="009A29B3" w:rsidRDefault="00B91A8D" w:rsidP="002E20F9">
            <w:pPr>
              <w:ind w:left="12" w:hanging="12"/>
              <w:rPr>
                <w:rFonts w:ascii="Calibri" w:eastAsia="Arial Unicode MS" w:hAnsi="Calibri" w:cs="Calibri"/>
                <w:b/>
                <w:bCs/>
                <w:color w:val="auto"/>
                <w:lang w:val="en-AU"/>
              </w:rPr>
            </w:pPr>
            <w:r w:rsidRPr="009A29B3">
              <w:rPr>
                <w:rFonts w:ascii="Calibri" w:eastAsia="Arial Unicode MS" w:hAnsi="Calibri" w:cs="Calibri"/>
                <w:b/>
                <w:bCs/>
                <w:color w:val="auto"/>
                <w:lang w:val="en-AU"/>
              </w:rPr>
              <w:t>Deliverables/Outputs</w:t>
            </w:r>
          </w:p>
        </w:tc>
        <w:tc>
          <w:tcPr>
            <w:tcW w:w="126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3438D5A" w14:textId="77777777" w:rsidR="00B91A8D" w:rsidRPr="009A29B3" w:rsidRDefault="00B91A8D" w:rsidP="002E20F9">
            <w:pPr>
              <w:spacing w:before="60" w:after="60" w:line="240" w:lineRule="auto"/>
              <w:rPr>
                <w:rFonts w:ascii="Calibri" w:eastAsia="Arial Unicode MS" w:hAnsi="Calibri" w:cs="Calibri"/>
                <w:b/>
                <w:bCs/>
                <w:color w:val="auto"/>
                <w:lang w:val="en-AU"/>
              </w:rPr>
            </w:pPr>
            <w:proofErr w:type="gramStart"/>
            <w:r w:rsidRPr="009A29B3">
              <w:rPr>
                <w:rFonts w:ascii="Calibri" w:eastAsia="Arial Unicode MS" w:hAnsi="Calibri" w:cs="Calibri"/>
                <w:b/>
                <w:bCs/>
                <w:color w:val="auto"/>
                <w:lang w:val="en-AU"/>
              </w:rPr>
              <w:t>Delivery  deadline</w:t>
            </w:r>
            <w:proofErr w:type="gramEnd"/>
          </w:p>
        </w:tc>
        <w:tc>
          <w:tcPr>
            <w:tcW w:w="209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1927263" w14:textId="77777777" w:rsidR="00B91A8D" w:rsidRPr="009A29B3" w:rsidRDefault="00B91A8D" w:rsidP="002E20F9">
            <w:pPr>
              <w:spacing w:before="60" w:after="60"/>
              <w:rPr>
                <w:rFonts w:ascii="Calibri" w:eastAsia="Arial Unicode MS" w:hAnsi="Calibri" w:cs="Calibri"/>
                <w:b/>
                <w:bCs/>
                <w:color w:val="auto"/>
                <w:lang w:val="en-AU"/>
              </w:rPr>
            </w:pPr>
            <w:r w:rsidRPr="009A29B3">
              <w:rPr>
                <w:rFonts w:ascii="Calibri" w:eastAsia="Arial Unicode MS" w:hAnsi="Calibri" w:cs="Calibri"/>
                <w:b/>
                <w:bCs/>
                <w:color w:val="auto"/>
                <w:lang w:val="en-AU"/>
              </w:rPr>
              <w:t>Estimated Budget</w:t>
            </w:r>
          </w:p>
        </w:tc>
      </w:tr>
      <w:tr w:rsidR="00B91A8D" w:rsidRPr="00BD5385" w14:paraId="78B81EC4" w14:textId="77777777" w:rsidTr="009F42B4">
        <w:tc>
          <w:tcPr>
            <w:tcW w:w="4243" w:type="dxa"/>
            <w:tcBorders>
              <w:top w:val="single" w:sz="8" w:space="0" w:color="6D6D6D"/>
              <w:left w:val="single" w:sz="8" w:space="0" w:color="6D6D6D"/>
              <w:bottom w:val="single" w:sz="8" w:space="0" w:color="6D6D6D"/>
              <w:right w:val="single" w:sz="8" w:space="0" w:color="6D6D6D"/>
            </w:tcBorders>
            <w:shd w:val="clear" w:color="auto" w:fill="auto"/>
            <w:noWrap/>
          </w:tcPr>
          <w:p w14:paraId="6140D757" w14:textId="41D335B6" w:rsidR="00CD6217" w:rsidRPr="00582AE7" w:rsidRDefault="00AD0DB4" w:rsidP="00582AE7">
            <w:pPr>
              <w:pStyle w:val="ListParagraph"/>
              <w:numPr>
                <w:ilvl w:val="0"/>
                <w:numId w:val="30"/>
              </w:numPr>
              <w:rPr>
                <w:rFonts w:ascii="Calibri" w:eastAsia="Arial Unicode MS" w:hAnsi="Calibri" w:cs="Calibri"/>
                <w:color w:val="auto"/>
                <w:lang w:val="fr-FR"/>
              </w:rPr>
            </w:pPr>
            <w:r w:rsidRPr="00582AE7">
              <w:rPr>
                <w:rFonts w:ascii="Calibri" w:eastAsia="Arial Unicode MS" w:hAnsi="Calibri" w:cs="Calibri"/>
                <w:color w:val="auto"/>
                <w:lang w:val="fr-FR"/>
              </w:rPr>
              <w:t xml:space="preserve">Participer aux séances de travail avec les formateurs CCD </w:t>
            </w:r>
            <w:r w:rsidR="00CD6217" w:rsidRPr="00582AE7">
              <w:rPr>
                <w:rFonts w:ascii="Calibri" w:eastAsia="Arial Unicode MS" w:hAnsi="Calibri" w:cs="Calibri"/>
                <w:color w:val="auto"/>
                <w:lang w:val="fr-FR"/>
              </w:rPr>
              <w:t xml:space="preserve">pour organiser le déroulement de la formation </w:t>
            </w:r>
            <w:r w:rsidR="00B60984" w:rsidRPr="00582AE7">
              <w:rPr>
                <w:rFonts w:ascii="Calibri" w:eastAsia="Arial Unicode MS" w:hAnsi="Calibri" w:cs="Calibri"/>
                <w:color w:val="auto"/>
                <w:lang w:val="fr-FR"/>
              </w:rPr>
              <w:t>théorique et pratique</w:t>
            </w:r>
            <w:r w:rsidR="00320A96" w:rsidRPr="00582AE7">
              <w:rPr>
                <w:rFonts w:ascii="Calibri" w:eastAsia="Arial Unicode MS" w:hAnsi="Calibri" w:cs="Calibri"/>
                <w:color w:val="auto"/>
                <w:lang w:val="fr-FR"/>
              </w:rPr>
              <w:t xml:space="preserve"> </w:t>
            </w:r>
          </w:p>
          <w:p w14:paraId="5AACC6D4" w14:textId="77777777" w:rsidR="00B60984" w:rsidRDefault="00B60984" w:rsidP="00A15E54">
            <w:pPr>
              <w:ind w:left="12" w:hanging="12"/>
              <w:rPr>
                <w:rFonts w:ascii="Calibri" w:eastAsia="Arial Unicode MS" w:hAnsi="Calibri" w:cs="Calibri"/>
                <w:color w:val="auto"/>
                <w:lang w:val="fr-FR"/>
              </w:rPr>
            </w:pPr>
          </w:p>
          <w:p w14:paraId="15308DC6" w14:textId="5EC059B0" w:rsidR="00B60984" w:rsidRPr="00582AE7" w:rsidRDefault="00B60984" w:rsidP="00582AE7">
            <w:pPr>
              <w:pStyle w:val="ListParagraph"/>
              <w:numPr>
                <w:ilvl w:val="0"/>
                <w:numId w:val="30"/>
              </w:numPr>
              <w:rPr>
                <w:rFonts w:ascii="Calibri" w:eastAsia="Arial Unicode MS" w:hAnsi="Calibri" w:cs="Calibri"/>
                <w:color w:val="auto"/>
                <w:lang w:val="fr-FR"/>
              </w:rPr>
            </w:pPr>
            <w:r w:rsidRPr="00582AE7">
              <w:rPr>
                <w:rFonts w:ascii="Calibri" w:eastAsia="Arial Unicode MS" w:hAnsi="Calibri" w:cs="Calibri"/>
                <w:color w:val="auto"/>
                <w:lang w:val="fr-FR"/>
              </w:rPr>
              <w:t>Participer aux formations théoriques pour prendre connaissance avec les professionnels formés</w:t>
            </w:r>
            <w:r w:rsidR="00320A96" w:rsidRPr="00582AE7">
              <w:rPr>
                <w:rFonts w:ascii="Calibri" w:eastAsia="Arial Unicode MS" w:hAnsi="Calibri" w:cs="Calibri"/>
                <w:color w:val="auto"/>
                <w:lang w:val="fr-FR"/>
              </w:rPr>
              <w:t xml:space="preserve"> </w:t>
            </w:r>
          </w:p>
          <w:p w14:paraId="6F244721" w14:textId="77777777" w:rsidR="00B60984" w:rsidRDefault="00B60984" w:rsidP="00A15E54">
            <w:pPr>
              <w:ind w:left="12" w:hanging="12"/>
              <w:rPr>
                <w:rFonts w:ascii="Calibri" w:eastAsia="Arial Unicode MS" w:hAnsi="Calibri" w:cs="Calibri"/>
                <w:color w:val="auto"/>
                <w:lang w:val="fr-FR"/>
              </w:rPr>
            </w:pPr>
          </w:p>
          <w:p w14:paraId="2894AAC6" w14:textId="19926ED8" w:rsidR="00320A96" w:rsidRPr="00582AE7" w:rsidRDefault="00B91A8D" w:rsidP="00582AE7">
            <w:pPr>
              <w:pStyle w:val="ListParagraph"/>
              <w:numPr>
                <w:ilvl w:val="0"/>
                <w:numId w:val="30"/>
              </w:numPr>
              <w:rPr>
                <w:rFonts w:ascii="Calibri" w:eastAsia="Arial Unicode MS" w:hAnsi="Calibri" w:cs="Calibri"/>
                <w:color w:val="auto"/>
                <w:lang w:val="fr-FR"/>
              </w:rPr>
            </w:pPr>
            <w:r w:rsidRPr="00582AE7">
              <w:rPr>
                <w:rFonts w:ascii="Calibri" w:eastAsia="Arial Unicode MS" w:hAnsi="Calibri" w:cs="Calibri"/>
                <w:color w:val="auto"/>
                <w:lang w:val="fr-FR"/>
              </w:rPr>
              <w:t xml:space="preserve">Définir l’organisation des séances pratiques de la formation </w:t>
            </w:r>
            <w:proofErr w:type="gramStart"/>
            <w:r w:rsidRPr="00582AE7">
              <w:rPr>
                <w:rFonts w:ascii="Calibri" w:eastAsia="Arial Unicode MS" w:hAnsi="Calibri" w:cs="Calibri"/>
                <w:color w:val="auto"/>
                <w:lang w:val="fr-FR"/>
              </w:rPr>
              <w:t>CCD:</w:t>
            </w:r>
            <w:proofErr w:type="gramEnd"/>
            <w:r w:rsidRPr="00582AE7">
              <w:rPr>
                <w:rFonts w:ascii="Calibri" w:eastAsia="Arial Unicode MS" w:hAnsi="Calibri" w:cs="Calibri"/>
                <w:color w:val="auto"/>
                <w:lang w:val="fr-FR"/>
              </w:rPr>
              <w:t xml:space="preserve"> lieu de la séance pratique, facilitateur, outils à utiliser, prérequis pour la réussite de l’activité</w:t>
            </w:r>
            <w:r w:rsidR="00320A96" w:rsidRPr="00582AE7">
              <w:rPr>
                <w:rFonts w:ascii="Calibri" w:eastAsia="Arial Unicode MS" w:hAnsi="Calibri" w:cs="Calibri"/>
                <w:color w:val="auto"/>
                <w:lang w:val="fr-FR"/>
              </w:rPr>
              <w:t xml:space="preserve"> </w:t>
            </w:r>
            <w:r w:rsidR="003240FF" w:rsidRPr="00582AE7">
              <w:rPr>
                <w:rFonts w:ascii="Calibri" w:eastAsia="Arial Unicode MS" w:hAnsi="Calibri" w:cs="Calibri"/>
                <w:color w:val="auto"/>
                <w:lang w:val="fr-FR"/>
              </w:rPr>
              <w:t xml:space="preserve">et Finaliser le calendrier des séances pratiques </w:t>
            </w:r>
          </w:p>
        </w:tc>
        <w:tc>
          <w:tcPr>
            <w:tcW w:w="2268" w:type="dxa"/>
            <w:tcBorders>
              <w:top w:val="single" w:sz="8" w:space="0" w:color="6D6D6D"/>
              <w:left w:val="single" w:sz="8" w:space="0" w:color="6D6D6D"/>
              <w:bottom w:val="single" w:sz="8" w:space="0" w:color="6D6D6D"/>
              <w:right w:val="single" w:sz="8" w:space="0" w:color="6D6D6D"/>
            </w:tcBorders>
            <w:shd w:val="clear" w:color="auto" w:fill="auto"/>
          </w:tcPr>
          <w:p w14:paraId="6A68364F" w14:textId="77777777" w:rsidR="00B91A8D" w:rsidRDefault="00B91A8D" w:rsidP="002E20F9">
            <w:pPr>
              <w:rPr>
                <w:rFonts w:ascii="Calibri" w:eastAsia="Arial Unicode MS" w:hAnsi="Calibri" w:cs="Calibri"/>
                <w:color w:val="auto"/>
                <w:lang w:val="fr-FR"/>
              </w:rPr>
            </w:pPr>
            <w:r w:rsidRPr="00290EFB">
              <w:rPr>
                <w:rFonts w:ascii="Calibri" w:eastAsia="Arial Unicode MS" w:hAnsi="Calibri" w:cs="Calibri"/>
                <w:b/>
                <w:bCs/>
                <w:color w:val="auto"/>
                <w:u w:val="single"/>
                <w:lang w:val="fr-FR"/>
              </w:rPr>
              <w:t>Livrable 1</w:t>
            </w:r>
            <w:r>
              <w:rPr>
                <w:rFonts w:ascii="Calibri" w:eastAsia="Arial Unicode MS" w:hAnsi="Calibri" w:cs="Calibri"/>
                <w:color w:val="auto"/>
                <w:lang w:val="fr-FR"/>
              </w:rPr>
              <w:t> :</w:t>
            </w:r>
          </w:p>
          <w:p w14:paraId="6595F706" w14:textId="77777777" w:rsidR="00B91A8D" w:rsidRDefault="00B91A8D" w:rsidP="002E20F9">
            <w:pPr>
              <w:rPr>
                <w:rFonts w:ascii="Calibri" w:eastAsia="Arial Unicode MS" w:hAnsi="Calibri" w:cs="Calibri"/>
                <w:color w:val="auto"/>
                <w:lang w:val="fr-FR"/>
              </w:rPr>
            </w:pPr>
          </w:p>
          <w:p w14:paraId="45328B34" w14:textId="21B324B8" w:rsidR="00B91A8D" w:rsidRDefault="00B91A8D" w:rsidP="002E20F9">
            <w:pPr>
              <w:rPr>
                <w:rFonts w:ascii="Calibri" w:eastAsia="Arial Unicode MS" w:hAnsi="Calibri" w:cs="Calibri"/>
                <w:color w:val="auto"/>
                <w:lang w:val="fr-FR"/>
              </w:rPr>
            </w:pPr>
            <w:r>
              <w:rPr>
                <w:rFonts w:ascii="Calibri" w:eastAsia="Arial Unicode MS" w:hAnsi="Calibri" w:cs="Calibri"/>
                <w:color w:val="auto"/>
                <w:lang w:val="fr-FR"/>
              </w:rPr>
              <w:t xml:space="preserve">- </w:t>
            </w:r>
            <w:r w:rsidR="00582AE7">
              <w:rPr>
                <w:rFonts w:ascii="Calibri" w:eastAsia="Arial Unicode MS" w:hAnsi="Calibri" w:cs="Calibri"/>
                <w:color w:val="auto"/>
                <w:lang w:val="fr-FR"/>
              </w:rPr>
              <w:t>D</w:t>
            </w:r>
            <w:r>
              <w:rPr>
                <w:rFonts w:ascii="Calibri" w:eastAsia="Arial Unicode MS" w:hAnsi="Calibri" w:cs="Calibri"/>
                <w:color w:val="auto"/>
                <w:lang w:val="fr-FR"/>
              </w:rPr>
              <w:t>raft du Calendrier de déroulement de la formation pratique</w:t>
            </w:r>
          </w:p>
          <w:p w14:paraId="4A359327" w14:textId="77777777" w:rsidR="003240FF" w:rsidRDefault="003240FF" w:rsidP="002E20F9">
            <w:pPr>
              <w:rPr>
                <w:rFonts w:ascii="Calibri" w:eastAsia="Arial Unicode MS" w:hAnsi="Calibri" w:cs="Calibri"/>
                <w:color w:val="auto"/>
                <w:lang w:val="fr-FR"/>
              </w:rPr>
            </w:pPr>
          </w:p>
          <w:p w14:paraId="75C2D81A" w14:textId="70946EEC" w:rsidR="003240FF" w:rsidRDefault="003240FF" w:rsidP="003240FF">
            <w:pPr>
              <w:rPr>
                <w:rFonts w:ascii="Calibri" w:eastAsia="Arial Unicode MS" w:hAnsi="Calibri" w:cs="Calibri"/>
                <w:color w:val="auto"/>
                <w:lang w:val="fr-FR"/>
              </w:rPr>
            </w:pPr>
            <w:r>
              <w:rPr>
                <w:rFonts w:ascii="Calibri" w:eastAsia="Arial Unicode MS" w:hAnsi="Calibri" w:cs="Calibri"/>
                <w:color w:val="auto"/>
                <w:lang w:val="fr-FR"/>
              </w:rPr>
              <w:t>-</w:t>
            </w:r>
            <w:r w:rsidR="00582AE7">
              <w:rPr>
                <w:rFonts w:ascii="Calibri" w:eastAsia="Arial Unicode MS" w:hAnsi="Calibri" w:cs="Calibri"/>
                <w:color w:val="auto"/>
                <w:lang w:val="fr-FR"/>
              </w:rPr>
              <w:t>P</w:t>
            </w:r>
            <w:r>
              <w:rPr>
                <w:rFonts w:ascii="Calibri" w:eastAsia="Arial Unicode MS" w:hAnsi="Calibri" w:cs="Calibri"/>
                <w:color w:val="auto"/>
                <w:lang w:val="fr-FR"/>
              </w:rPr>
              <w:t>lan détaillé des séances pratiques</w:t>
            </w:r>
            <w:r w:rsidR="00582AE7">
              <w:rPr>
                <w:rFonts w:ascii="Calibri" w:eastAsia="Arial Unicode MS" w:hAnsi="Calibri" w:cs="Calibri"/>
                <w:color w:val="auto"/>
                <w:lang w:val="fr-FR"/>
              </w:rPr>
              <w:t xml:space="preserve"> par site</w:t>
            </w:r>
          </w:p>
          <w:p w14:paraId="2603B460" w14:textId="772B7D58" w:rsidR="00582AE7" w:rsidRDefault="00582AE7" w:rsidP="003240FF">
            <w:pPr>
              <w:rPr>
                <w:rFonts w:ascii="Calibri" w:eastAsia="Arial Unicode MS" w:hAnsi="Calibri" w:cs="Calibri"/>
                <w:color w:val="auto"/>
                <w:lang w:val="fr-FR"/>
              </w:rPr>
            </w:pPr>
          </w:p>
          <w:p w14:paraId="5A749B31" w14:textId="103B5132" w:rsidR="00582AE7" w:rsidRPr="00582AE7" w:rsidRDefault="00582AE7" w:rsidP="00582AE7">
            <w:pPr>
              <w:pStyle w:val="ListParagraph"/>
              <w:numPr>
                <w:ilvl w:val="0"/>
                <w:numId w:val="26"/>
              </w:numPr>
              <w:ind w:left="140" w:hanging="140"/>
              <w:rPr>
                <w:rFonts w:ascii="Calibri" w:eastAsia="Arial Unicode MS" w:hAnsi="Calibri" w:cs="Calibri"/>
                <w:color w:val="auto"/>
                <w:lang w:val="fr-FR"/>
              </w:rPr>
            </w:pPr>
            <w:r>
              <w:rPr>
                <w:rFonts w:ascii="Calibri" w:eastAsia="Arial Unicode MS" w:hAnsi="Calibri" w:cs="Calibri"/>
                <w:color w:val="auto"/>
                <w:lang w:val="fr-FR"/>
              </w:rPr>
              <w:t>Template des rapports de suivi validés</w:t>
            </w:r>
          </w:p>
          <w:p w14:paraId="3F13248E" w14:textId="77777777" w:rsidR="00B91A8D" w:rsidRPr="00ED7E42" w:rsidRDefault="00B91A8D" w:rsidP="002E20F9">
            <w:pPr>
              <w:rPr>
                <w:rFonts w:ascii="Calibri" w:eastAsia="Arial Unicode MS" w:hAnsi="Calibri" w:cs="Calibri"/>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2A0BCFBA" w14:textId="77777777" w:rsidR="003240FF" w:rsidRDefault="003240FF" w:rsidP="002E20F9">
            <w:pPr>
              <w:spacing w:after="60" w:line="240" w:lineRule="auto"/>
              <w:rPr>
                <w:rFonts w:ascii="Calibri" w:eastAsia="Arial Unicode MS" w:hAnsi="Calibri" w:cs="Calibri"/>
                <w:color w:val="auto"/>
                <w:lang w:val="fr-FR"/>
              </w:rPr>
            </w:pPr>
          </w:p>
          <w:p w14:paraId="308D48C8" w14:textId="77777777" w:rsidR="003240FF" w:rsidRDefault="003240FF" w:rsidP="002E20F9">
            <w:pPr>
              <w:spacing w:after="60" w:line="240" w:lineRule="auto"/>
              <w:rPr>
                <w:rFonts w:ascii="Calibri" w:eastAsia="Arial Unicode MS" w:hAnsi="Calibri" w:cs="Calibri"/>
                <w:color w:val="auto"/>
                <w:lang w:val="fr-FR"/>
              </w:rPr>
            </w:pPr>
          </w:p>
          <w:p w14:paraId="7AAD6345" w14:textId="77777777" w:rsidR="003240FF" w:rsidRDefault="003240FF" w:rsidP="002E20F9">
            <w:pPr>
              <w:spacing w:after="60" w:line="240" w:lineRule="auto"/>
              <w:rPr>
                <w:rFonts w:ascii="Calibri" w:eastAsia="Arial Unicode MS" w:hAnsi="Calibri" w:cs="Calibri"/>
                <w:color w:val="auto"/>
                <w:lang w:val="fr-FR"/>
              </w:rPr>
            </w:pPr>
          </w:p>
          <w:p w14:paraId="1A20058A" w14:textId="77777777" w:rsidR="003240FF" w:rsidRDefault="003240FF" w:rsidP="002E20F9">
            <w:pPr>
              <w:spacing w:after="60" w:line="240" w:lineRule="auto"/>
              <w:rPr>
                <w:rFonts w:ascii="Calibri" w:eastAsia="Arial Unicode MS" w:hAnsi="Calibri" w:cs="Calibri"/>
                <w:color w:val="auto"/>
                <w:lang w:val="fr-FR"/>
              </w:rPr>
            </w:pPr>
          </w:p>
          <w:p w14:paraId="50D7CA4B" w14:textId="77777777" w:rsidR="003240FF" w:rsidRDefault="003240FF" w:rsidP="002E20F9">
            <w:pPr>
              <w:spacing w:after="60" w:line="240" w:lineRule="auto"/>
              <w:rPr>
                <w:rFonts w:ascii="Calibri" w:eastAsia="Arial Unicode MS" w:hAnsi="Calibri" w:cs="Calibri"/>
                <w:color w:val="auto"/>
                <w:lang w:val="fr-FR"/>
              </w:rPr>
            </w:pPr>
          </w:p>
          <w:p w14:paraId="5C6E2D2E" w14:textId="097049E6" w:rsidR="00B91A8D" w:rsidRPr="00ED7E42" w:rsidRDefault="00582AE7" w:rsidP="002E20F9">
            <w:pPr>
              <w:spacing w:after="60" w:line="240" w:lineRule="auto"/>
              <w:rPr>
                <w:rFonts w:ascii="Calibri" w:eastAsia="Arial Unicode MS" w:hAnsi="Calibri" w:cs="Calibri"/>
                <w:color w:val="auto"/>
                <w:lang w:val="fr-FR"/>
              </w:rPr>
            </w:pPr>
            <w:r>
              <w:rPr>
                <w:rFonts w:ascii="Calibri" w:eastAsia="Arial Unicode MS" w:hAnsi="Calibri" w:cs="Calibri"/>
                <w:color w:val="auto"/>
                <w:lang w:val="fr-FR"/>
              </w:rPr>
              <w:t>30</w:t>
            </w:r>
            <w:r w:rsidR="00B91A8D">
              <w:rPr>
                <w:rFonts w:ascii="Calibri" w:eastAsia="Arial Unicode MS" w:hAnsi="Calibri" w:cs="Calibri"/>
                <w:color w:val="auto"/>
                <w:lang w:val="fr-FR"/>
              </w:rPr>
              <w:t>/05/2023</w:t>
            </w:r>
          </w:p>
        </w:tc>
        <w:tc>
          <w:tcPr>
            <w:tcW w:w="2090" w:type="dxa"/>
            <w:tcBorders>
              <w:top w:val="single" w:sz="8" w:space="0" w:color="6D6D6D"/>
              <w:left w:val="single" w:sz="8" w:space="0" w:color="6D6D6D"/>
              <w:bottom w:val="single" w:sz="8" w:space="0" w:color="6D6D6D"/>
              <w:right w:val="single" w:sz="8" w:space="0" w:color="6D6D6D"/>
            </w:tcBorders>
            <w:shd w:val="clear" w:color="auto" w:fill="auto"/>
          </w:tcPr>
          <w:p w14:paraId="09C83680" w14:textId="33CFC144" w:rsidR="00B91A8D" w:rsidRPr="003927E2" w:rsidRDefault="00320A96" w:rsidP="002E20F9">
            <w:pPr>
              <w:rPr>
                <w:rFonts w:ascii="Calibri" w:eastAsia="Arial Unicode MS" w:hAnsi="Calibri" w:cs="Calibri"/>
                <w:b/>
                <w:bCs/>
                <w:i/>
                <w:iCs/>
                <w:color w:val="auto"/>
                <w:lang w:val="fr-FR"/>
              </w:rPr>
            </w:pPr>
            <w:r>
              <w:rPr>
                <w:rFonts w:ascii="Calibri" w:eastAsia="Arial Unicode MS" w:hAnsi="Calibri" w:cs="Calibri"/>
                <w:i/>
                <w:iCs/>
                <w:color w:val="auto"/>
                <w:lang w:val="fr-FR"/>
              </w:rPr>
              <w:t>10</w:t>
            </w:r>
            <w:r w:rsidR="00582AE7" w:rsidRPr="001B105D">
              <w:rPr>
                <w:rFonts w:ascii="Calibri" w:eastAsia="Arial Unicode MS" w:hAnsi="Calibri" w:cs="Calibri"/>
                <w:i/>
                <w:iCs/>
                <w:color w:val="auto"/>
                <w:lang w:val="fr-FR"/>
              </w:rPr>
              <w:t xml:space="preserve"> </w:t>
            </w:r>
            <w:r w:rsidR="00B91A8D" w:rsidRPr="006C1443">
              <w:rPr>
                <w:rFonts w:ascii="Calibri" w:eastAsia="Arial Unicode MS" w:hAnsi="Calibri" w:cs="Calibri"/>
                <w:i/>
                <w:iCs/>
                <w:color w:val="auto"/>
                <w:lang w:val="fr-FR"/>
              </w:rPr>
              <w:t>j</w:t>
            </w:r>
            <w:r w:rsidR="00B91A8D" w:rsidRPr="00E400F4">
              <w:rPr>
                <w:rFonts w:ascii="Calibri" w:eastAsia="Arial Unicode MS" w:hAnsi="Calibri" w:cs="Calibri"/>
                <w:i/>
                <w:iCs/>
                <w:color w:val="auto"/>
                <w:lang w:val="fr-FR"/>
              </w:rPr>
              <w:t>ours ouvrable</w:t>
            </w:r>
            <w:r w:rsidR="00B91A8D">
              <w:rPr>
                <w:rFonts w:ascii="Calibri" w:eastAsia="Arial Unicode MS" w:hAnsi="Calibri" w:cs="Calibri"/>
                <w:i/>
                <w:iCs/>
                <w:color w:val="auto"/>
                <w:lang w:val="fr-FR"/>
              </w:rPr>
              <w:t>s</w:t>
            </w:r>
            <w:r w:rsidR="00B91A8D" w:rsidRPr="00E400F4">
              <w:rPr>
                <w:rFonts w:ascii="Calibri" w:eastAsia="Arial Unicode MS" w:hAnsi="Calibri" w:cs="Calibri"/>
                <w:i/>
                <w:iCs/>
                <w:color w:val="auto"/>
                <w:lang w:val="fr-FR"/>
              </w:rPr>
              <w:t xml:space="preserve"> </w:t>
            </w:r>
          </w:p>
          <w:p w14:paraId="60DF787B" w14:textId="77777777" w:rsidR="00B91A8D" w:rsidRDefault="00B91A8D" w:rsidP="002E20F9">
            <w:pPr>
              <w:rPr>
                <w:rFonts w:ascii="Calibri" w:eastAsia="Arial Unicode MS" w:hAnsi="Calibri" w:cs="Calibri"/>
                <w:i/>
                <w:iCs/>
                <w:color w:val="auto"/>
                <w:lang w:val="fr-FR"/>
              </w:rPr>
            </w:pPr>
            <w:proofErr w:type="gramStart"/>
            <w:r>
              <w:rPr>
                <w:rFonts w:ascii="Calibri" w:eastAsia="Arial Unicode MS" w:hAnsi="Calibri" w:cs="Calibri"/>
                <w:i/>
                <w:iCs/>
                <w:color w:val="auto"/>
                <w:lang w:val="fr-FR"/>
              </w:rPr>
              <w:t>pour</w:t>
            </w:r>
            <w:proofErr w:type="gramEnd"/>
            <w:r>
              <w:rPr>
                <w:rFonts w:ascii="Calibri" w:eastAsia="Arial Unicode MS" w:hAnsi="Calibri" w:cs="Calibri"/>
                <w:i/>
                <w:iCs/>
                <w:color w:val="auto"/>
                <w:lang w:val="fr-FR"/>
              </w:rPr>
              <w:t xml:space="preserve"> chaque  c</w:t>
            </w:r>
            <w:r w:rsidRPr="00E400F4">
              <w:rPr>
                <w:rFonts w:ascii="Calibri" w:eastAsia="Arial Unicode MS" w:hAnsi="Calibri" w:cs="Calibri"/>
                <w:i/>
                <w:iCs/>
                <w:color w:val="auto"/>
                <w:lang w:val="fr-FR"/>
              </w:rPr>
              <w:t>onsultant(e)</w:t>
            </w:r>
          </w:p>
          <w:p w14:paraId="781DF86C" w14:textId="0C52553F" w:rsidR="00B91A8D" w:rsidRDefault="00B91A8D" w:rsidP="002E20F9">
            <w:pPr>
              <w:rPr>
                <w:rFonts w:ascii="Calibri" w:eastAsia="Arial Unicode MS" w:hAnsi="Calibri" w:cs="Calibri"/>
                <w:i/>
                <w:iCs/>
                <w:color w:val="auto"/>
                <w:lang w:val="fr-FR"/>
              </w:rPr>
            </w:pPr>
            <w:proofErr w:type="gramStart"/>
            <w:r>
              <w:rPr>
                <w:rFonts w:ascii="Calibri" w:eastAsia="Arial Unicode MS" w:hAnsi="Calibri" w:cs="Calibri"/>
                <w:i/>
                <w:iCs/>
                <w:color w:val="auto"/>
                <w:lang w:val="fr-FR"/>
              </w:rPr>
              <w:t>national</w:t>
            </w:r>
            <w:proofErr w:type="gramEnd"/>
            <w:r w:rsidR="007C1D9F">
              <w:rPr>
                <w:rFonts w:ascii="Calibri" w:eastAsia="Arial Unicode MS" w:hAnsi="Calibri" w:cs="Calibri"/>
                <w:i/>
                <w:iCs/>
                <w:color w:val="auto"/>
                <w:lang w:val="fr-FR"/>
              </w:rPr>
              <w:t>(</w:t>
            </w:r>
            <w:r>
              <w:rPr>
                <w:rFonts w:ascii="Calibri" w:eastAsia="Arial Unicode MS" w:hAnsi="Calibri" w:cs="Calibri"/>
                <w:i/>
                <w:iCs/>
                <w:color w:val="auto"/>
                <w:lang w:val="fr-FR"/>
              </w:rPr>
              <w:t>e</w:t>
            </w:r>
            <w:r w:rsidR="007C1D9F">
              <w:rPr>
                <w:rFonts w:ascii="Calibri" w:eastAsia="Arial Unicode MS" w:hAnsi="Calibri" w:cs="Calibri"/>
                <w:i/>
                <w:iCs/>
                <w:color w:val="auto"/>
                <w:lang w:val="fr-FR"/>
              </w:rPr>
              <w:t>)</w:t>
            </w:r>
          </w:p>
          <w:p w14:paraId="62FCE137" w14:textId="77777777" w:rsidR="004A5E40" w:rsidRDefault="004A5E40" w:rsidP="002E20F9">
            <w:pPr>
              <w:rPr>
                <w:rFonts w:ascii="Calibri" w:eastAsia="Arial Unicode MS" w:hAnsi="Calibri" w:cs="Calibri"/>
                <w:i/>
                <w:iCs/>
                <w:color w:val="auto"/>
                <w:lang w:val="fr-FR"/>
              </w:rPr>
            </w:pPr>
          </w:p>
          <w:p w14:paraId="603667F0" w14:textId="77777777" w:rsidR="004A5E40" w:rsidRDefault="004A5E40" w:rsidP="002E20F9">
            <w:pPr>
              <w:rPr>
                <w:rFonts w:ascii="Calibri" w:eastAsia="Arial Unicode MS" w:hAnsi="Calibri" w:cs="Calibri"/>
                <w:i/>
                <w:iCs/>
                <w:color w:val="auto"/>
                <w:lang w:val="fr-FR"/>
              </w:rPr>
            </w:pPr>
          </w:p>
          <w:p w14:paraId="4AE78F51" w14:textId="77777777" w:rsidR="004A5E40" w:rsidRDefault="004A5E40" w:rsidP="002E20F9">
            <w:pPr>
              <w:rPr>
                <w:rFonts w:ascii="Calibri" w:eastAsia="Arial Unicode MS" w:hAnsi="Calibri" w:cs="Calibri"/>
                <w:i/>
                <w:iCs/>
                <w:color w:val="auto"/>
                <w:lang w:val="fr-FR"/>
              </w:rPr>
            </w:pPr>
          </w:p>
          <w:p w14:paraId="3FC4B748" w14:textId="77777777" w:rsidR="00B91A8D" w:rsidRPr="00E400F4" w:rsidRDefault="00B91A8D" w:rsidP="006B5BAE">
            <w:pPr>
              <w:rPr>
                <w:rFonts w:ascii="Calibri" w:eastAsia="Arial Unicode MS" w:hAnsi="Calibri" w:cs="Calibri"/>
                <w:i/>
                <w:iCs/>
                <w:color w:val="auto"/>
                <w:lang w:val="fr-FR"/>
              </w:rPr>
            </w:pPr>
          </w:p>
        </w:tc>
      </w:tr>
      <w:tr w:rsidR="00B91A8D" w:rsidRPr="00BD5385" w14:paraId="7BEBE949" w14:textId="77777777" w:rsidTr="009F42B4">
        <w:trPr>
          <w:trHeight w:val="67"/>
        </w:trPr>
        <w:tc>
          <w:tcPr>
            <w:tcW w:w="4243" w:type="dxa"/>
            <w:tcBorders>
              <w:top w:val="single" w:sz="8" w:space="0" w:color="6D6D6D"/>
              <w:left w:val="single" w:sz="8" w:space="0" w:color="6D6D6D"/>
              <w:bottom w:val="single" w:sz="8" w:space="0" w:color="6D6D6D"/>
              <w:right w:val="single" w:sz="8" w:space="0" w:color="6D6D6D"/>
            </w:tcBorders>
            <w:shd w:val="clear" w:color="auto" w:fill="auto"/>
            <w:noWrap/>
          </w:tcPr>
          <w:p w14:paraId="15E69C38" w14:textId="285610B7" w:rsidR="00B91A8D" w:rsidRPr="00AD772E" w:rsidRDefault="00ED236C" w:rsidP="002E20F9">
            <w:pPr>
              <w:ind w:left="12" w:hanging="12"/>
              <w:rPr>
                <w:rFonts w:ascii="Calibri" w:eastAsia="Arial Unicode MS" w:hAnsi="Calibri" w:cs="Calibri"/>
                <w:color w:val="auto"/>
                <w:lang w:val="fr-FR"/>
              </w:rPr>
            </w:pPr>
            <w:r w:rsidRPr="00AD772E">
              <w:rPr>
                <w:rFonts w:ascii="Calibri" w:eastAsia="Arial Unicode MS" w:hAnsi="Calibri" w:cs="Calibri"/>
                <w:color w:val="auto"/>
                <w:lang w:val="fr-FR"/>
              </w:rPr>
              <w:t>-</w:t>
            </w:r>
            <w:r w:rsidR="008127EA" w:rsidRPr="00AD772E">
              <w:rPr>
                <w:rFonts w:ascii="Calibri" w:eastAsia="Arial Unicode MS" w:hAnsi="Calibri" w:cs="Calibri"/>
                <w:color w:val="auto"/>
                <w:lang w:val="fr-FR"/>
              </w:rPr>
              <w:t xml:space="preserve">Participer à l’évaluation finale </w:t>
            </w:r>
            <w:r w:rsidR="002C69BB" w:rsidRPr="00AD772E">
              <w:rPr>
                <w:rFonts w:ascii="Calibri" w:eastAsia="Arial Unicode MS" w:hAnsi="Calibri" w:cs="Calibri"/>
                <w:color w:val="auto"/>
                <w:lang w:val="fr-FR"/>
              </w:rPr>
              <w:t>d</w:t>
            </w:r>
            <w:r w:rsidR="00B91A8D" w:rsidRPr="00AD772E">
              <w:rPr>
                <w:rFonts w:ascii="Calibri" w:eastAsia="Arial Unicode MS" w:hAnsi="Calibri" w:cs="Calibri"/>
                <w:color w:val="auto"/>
                <w:lang w:val="fr-FR"/>
              </w:rPr>
              <w:t>es acquis des professionnels formés</w:t>
            </w:r>
          </w:p>
          <w:p w14:paraId="6D6A5F34" w14:textId="18CBBDB3" w:rsidR="00B91A8D" w:rsidRPr="00AD772E" w:rsidRDefault="00B91A8D" w:rsidP="008127EA">
            <w:pPr>
              <w:rPr>
                <w:lang w:val="fr-FR"/>
              </w:rPr>
            </w:pPr>
          </w:p>
          <w:p w14:paraId="24D34C39" w14:textId="77777777" w:rsidR="00B91A8D" w:rsidRPr="00AD772E" w:rsidRDefault="00B91A8D" w:rsidP="002E20F9">
            <w:pPr>
              <w:ind w:left="12" w:hanging="12"/>
              <w:rPr>
                <w:rFonts w:ascii="Calibri" w:eastAsia="Arial Unicode MS" w:hAnsi="Calibri" w:cs="Calibri"/>
                <w:color w:val="auto"/>
                <w:lang w:val="fr-FR"/>
              </w:rPr>
            </w:pPr>
          </w:p>
          <w:p w14:paraId="591FE3C6" w14:textId="77777777" w:rsidR="00B91A8D" w:rsidRPr="00AD772E" w:rsidRDefault="00B91A8D" w:rsidP="002E20F9">
            <w:pPr>
              <w:ind w:left="12" w:hanging="12"/>
              <w:rPr>
                <w:rFonts w:ascii="Calibri" w:eastAsia="Arial Unicode MS" w:hAnsi="Calibri" w:cs="Calibri"/>
                <w:color w:val="auto"/>
                <w:lang w:val="fr-FR"/>
              </w:rPr>
            </w:pPr>
          </w:p>
        </w:tc>
        <w:tc>
          <w:tcPr>
            <w:tcW w:w="2268" w:type="dxa"/>
            <w:tcBorders>
              <w:left w:val="single" w:sz="8" w:space="0" w:color="6D6D6D"/>
              <w:right w:val="single" w:sz="8" w:space="0" w:color="6D6D6D"/>
            </w:tcBorders>
            <w:shd w:val="clear" w:color="auto" w:fill="auto"/>
          </w:tcPr>
          <w:p w14:paraId="3771FE31" w14:textId="09D8887B" w:rsidR="00B91A8D" w:rsidRDefault="00B91A8D" w:rsidP="002E20F9">
            <w:pPr>
              <w:rPr>
                <w:rFonts w:ascii="Calibri" w:eastAsia="Arial Unicode MS" w:hAnsi="Calibri" w:cs="Calibri"/>
                <w:color w:val="auto"/>
                <w:lang w:val="fr-FR"/>
              </w:rPr>
            </w:pPr>
            <w:r w:rsidRPr="00290EFB">
              <w:rPr>
                <w:rFonts w:ascii="Calibri" w:eastAsia="Arial Unicode MS" w:hAnsi="Calibri" w:cs="Calibri"/>
                <w:b/>
                <w:bCs/>
                <w:color w:val="auto"/>
                <w:u w:val="single"/>
                <w:lang w:val="fr-FR"/>
              </w:rPr>
              <w:t xml:space="preserve">Livrable </w:t>
            </w:r>
            <w:r w:rsidR="009F42B4">
              <w:rPr>
                <w:rFonts w:ascii="Calibri" w:eastAsia="Arial Unicode MS" w:hAnsi="Calibri" w:cs="Calibri"/>
                <w:b/>
                <w:bCs/>
                <w:color w:val="auto"/>
                <w:u w:val="single"/>
                <w:lang w:val="fr-FR"/>
              </w:rPr>
              <w:t>2</w:t>
            </w:r>
            <w:r>
              <w:rPr>
                <w:rFonts w:ascii="Calibri" w:eastAsia="Arial Unicode MS" w:hAnsi="Calibri" w:cs="Calibri"/>
                <w:color w:val="auto"/>
                <w:lang w:val="fr-FR"/>
              </w:rPr>
              <w:t> :</w:t>
            </w:r>
          </w:p>
          <w:p w14:paraId="72D99E60" w14:textId="77777777" w:rsidR="00BE63B0" w:rsidRDefault="00B91A8D" w:rsidP="00BE63B0">
            <w:pPr>
              <w:ind w:left="12" w:hanging="12"/>
              <w:rPr>
                <w:rFonts w:ascii="Calibri" w:eastAsia="Arial Unicode MS" w:hAnsi="Calibri" w:cs="Calibri"/>
                <w:color w:val="auto"/>
                <w:lang w:val="fr-FR"/>
              </w:rPr>
            </w:pPr>
            <w:r>
              <w:rPr>
                <w:rFonts w:ascii="Calibri" w:eastAsia="Arial Unicode MS" w:hAnsi="Calibri" w:cs="Calibri"/>
                <w:color w:val="auto"/>
                <w:lang w:val="fr-FR"/>
              </w:rPr>
              <w:t xml:space="preserve"> </w:t>
            </w:r>
          </w:p>
          <w:p w14:paraId="49EA074D" w14:textId="5724B0EF" w:rsidR="00BE63B0" w:rsidRPr="00BE63B0" w:rsidRDefault="00BE63B0" w:rsidP="00BE63B0">
            <w:pPr>
              <w:ind w:left="12" w:hanging="12"/>
              <w:rPr>
                <w:rFonts w:ascii="Calibri" w:eastAsia="Arial Unicode MS" w:hAnsi="Calibri" w:cs="Calibri"/>
                <w:color w:val="auto"/>
                <w:lang w:val="fr-FR"/>
              </w:rPr>
            </w:pPr>
            <w:r>
              <w:rPr>
                <w:rFonts w:ascii="Calibri" w:eastAsia="Arial Unicode MS" w:hAnsi="Calibri" w:cs="Calibri"/>
                <w:color w:val="auto"/>
                <w:lang w:val="fr-FR"/>
              </w:rPr>
              <w:t xml:space="preserve">Rapport de formation </w:t>
            </w:r>
            <w:proofErr w:type="gramStart"/>
            <w:r>
              <w:rPr>
                <w:rFonts w:ascii="Calibri" w:eastAsia="Arial Unicode MS" w:hAnsi="Calibri" w:cs="Calibri"/>
                <w:color w:val="auto"/>
                <w:lang w:val="fr-FR"/>
              </w:rPr>
              <w:t xml:space="preserve">CCD </w:t>
            </w:r>
            <w:r w:rsidR="009519D1">
              <w:rPr>
                <w:rFonts w:ascii="Calibri" w:eastAsia="Arial Unicode MS" w:hAnsi="Calibri" w:cs="Calibri"/>
                <w:color w:val="auto"/>
                <w:lang w:val="fr-FR"/>
              </w:rPr>
              <w:t xml:space="preserve"> validé</w:t>
            </w:r>
            <w:proofErr w:type="gramEnd"/>
          </w:p>
        </w:tc>
        <w:tc>
          <w:tcPr>
            <w:tcW w:w="1260" w:type="dxa"/>
            <w:tcBorders>
              <w:left w:val="single" w:sz="8" w:space="0" w:color="6D6D6D"/>
              <w:right w:val="single" w:sz="8" w:space="0" w:color="6D6D6D"/>
            </w:tcBorders>
            <w:shd w:val="clear" w:color="auto" w:fill="auto"/>
          </w:tcPr>
          <w:p w14:paraId="3226EA8B" w14:textId="77777777" w:rsidR="00B91A8D" w:rsidRDefault="00B91A8D" w:rsidP="002E20F9">
            <w:pPr>
              <w:spacing w:after="60" w:line="240" w:lineRule="auto"/>
              <w:rPr>
                <w:rFonts w:ascii="Calibri" w:eastAsia="Arial Unicode MS" w:hAnsi="Calibri" w:cs="Calibri"/>
                <w:color w:val="auto"/>
                <w:lang w:val="fr-FR"/>
              </w:rPr>
            </w:pPr>
          </w:p>
          <w:p w14:paraId="1A009A9C" w14:textId="2C9760CB" w:rsidR="00B91A8D" w:rsidRPr="00ED7E42" w:rsidRDefault="00B91A8D" w:rsidP="002E20F9">
            <w:pPr>
              <w:spacing w:after="60" w:line="240" w:lineRule="auto"/>
              <w:rPr>
                <w:rFonts w:ascii="Calibri" w:eastAsia="Arial Unicode MS" w:hAnsi="Calibri" w:cs="Calibri"/>
                <w:color w:val="auto"/>
                <w:lang w:val="fr-FR"/>
              </w:rPr>
            </w:pPr>
            <w:r>
              <w:rPr>
                <w:rFonts w:ascii="Calibri" w:eastAsia="Arial Unicode MS" w:hAnsi="Calibri" w:cs="Calibri"/>
                <w:color w:val="auto"/>
                <w:lang w:val="fr-FR"/>
              </w:rPr>
              <w:t>15/0</w:t>
            </w:r>
            <w:r w:rsidR="00A1509A">
              <w:rPr>
                <w:rFonts w:ascii="Calibri" w:eastAsia="Arial Unicode MS" w:hAnsi="Calibri" w:cs="Calibri"/>
                <w:color w:val="auto"/>
                <w:lang w:val="fr-FR"/>
              </w:rPr>
              <w:t>8</w:t>
            </w:r>
            <w:r>
              <w:rPr>
                <w:rFonts w:ascii="Calibri" w:eastAsia="Arial Unicode MS" w:hAnsi="Calibri" w:cs="Calibri"/>
                <w:color w:val="auto"/>
                <w:lang w:val="fr-FR"/>
              </w:rPr>
              <w:t>/2023</w:t>
            </w:r>
          </w:p>
        </w:tc>
        <w:tc>
          <w:tcPr>
            <w:tcW w:w="2090" w:type="dxa"/>
            <w:tcBorders>
              <w:left w:val="single" w:sz="8" w:space="0" w:color="6D6D6D"/>
              <w:right w:val="single" w:sz="8" w:space="0" w:color="6D6D6D"/>
            </w:tcBorders>
            <w:shd w:val="clear" w:color="auto" w:fill="auto"/>
          </w:tcPr>
          <w:p w14:paraId="24380A6C" w14:textId="77777777" w:rsidR="00B91A8D" w:rsidRPr="003927E2" w:rsidRDefault="00B91A8D" w:rsidP="002E20F9">
            <w:pPr>
              <w:rPr>
                <w:rFonts w:ascii="Calibri" w:eastAsia="Arial Unicode MS" w:hAnsi="Calibri" w:cs="Calibri"/>
                <w:b/>
                <w:bCs/>
                <w:i/>
                <w:iCs/>
                <w:color w:val="auto"/>
                <w:lang w:val="fr-FR"/>
              </w:rPr>
            </w:pPr>
            <w:r>
              <w:rPr>
                <w:rFonts w:ascii="Calibri" w:eastAsia="Arial Unicode MS" w:hAnsi="Calibri" w:cs="Calibri"/>
                <w:i/>
                <w:iCs/>
                <w:color w:val="auto"/>
                <w:lang w:val="fr-FR"/>
              </w:rPr>
              <w:t>5</w:t>
            </w:r>
            <w:r w:rsidRPr="00E400F4">
              <w:rPr>
                <w:rFonts w:ascii="Calibri" w:eastAsia="Arial Unicode MS" w:hAnsi="Calibri" w:cs="Calibri"/>
                <w:i/>
                <w:iCs/>
                <w:color w:val="auto"/>
                <w:lang w:val="fr-FR"/>
              </w:rPr>
              <w:t xml:space="preserve"> jours ouvrable</w:t>
            </w:r>
            <w:r>
              <w:rPr>
                <w:rFonts w:ascii="Calibri" w:eastAsia="Arial Unicode MS" w:hAnsi="Calibri" w:cs="Calibri"/>
                <w:i/>
                <w:iCs/>
                <w:color w:val="auto"/>
                <w:lang w:val="fr-FR"/>
              </w:rPr>
              <w:t>s</w:t>
            </w:r>
            <w:r w:rsidRPr="00E400F4">
              <w:rPr>
                <w:rFonts w:ascii="Calibri" w:eastAsia="Arial Unicode MS" w:hAnsi="Calibri" w:cs="Calibri"/>
                <w:i/>
                <w:iCs/>
                <w:color w:val="auto"/>
                <w:lang w:val="fr-FR"/>
              </w:rPr>
              <w:t xml:space="preserve"> </w:t>
            </w:r>
          </w:p>
          <w:p w14:paraId="14F48A1C" w14:textId="77777777" w:rsidR="00B91A8D" w:rsidRDefault="00B91A8D" w:rsidP="002E20F9">
            <w:pPr>
              <w:rPr>
                <w:rFonts w:ascii="Calibri" w:eastAsia="Arial Unicode MS" w:hAnsi="Calibri" w:cs="Calibri"/>
                <w:i/>
                <w:iCs/>
                <w:color w:val="auto"/>
                <w:lang w:val="fr-FR"/>
              </w:rPr>
            </w:pPr>
            <w:proofErr w:type="gramStart"/>
            <w:r>
              <w:rPr>
                <w:rFonts w:ascii="Calibri" w:eastAsia="Arial Unicode MS" w:hAnsi="Calibri" w:cs="Calibri"/>
                <w:i/>
                <w:iCs/>
                <w:color w:val="auto"/>
                <w:lang w:val="fr-FR"/>
              </w:rPr>
              <w:t>pour</w:t>
            </w:r>
            <w:proofErr w:type="gramEnd"/>
            <w:r>
              <w:rPr>
                <w:rFonts w:ascii="Calibri" w:eastAsia="Arial Unicode MS" w:hAnsi="Calibri" w:cs="Calibri"/>
                <w:i/>
                <w:iCs/>
                <w:color w:val="auto"/>
                <w:lang w:val="fr-FR"/>
              </w:rPr>
              <w:t xml:space="preserve"> chaque  c</w:t>
            </w:r>
            <w:r w:rsidRPr="00E400F4">
              <w:rPr>
                <w:rFonts w:ascii="Calibri" w:eastAsia="Arial Unicode MS" w:hAnsi="Calibri" w:cs="Calibri"/>
                <w:i/>
                <w:iCs/>
                <w:color w:val="auto"/>
                <w:lang w:val="fr-FR"/>
              </w:rPr>
              <w:t>onsultant(e)</w:t>
            </w:r>
          </w:p>
          <w:p w14:paraId="0463027B" w14:textId="3077D3A7" w:rsidR="00B91A8D" w:rsidRDefault="00B91A8D" w:rsidP="002E20F9">
            <w:pPr>
              <w:rPr>
                <w:rFonts w:ascii="Calibri" w:eastAsia="Arial Unicode MS" w:hAnsi="Calibri" w:cs="Calibri"/>
                <w:i/>
                <w:iCs/>
                <w:color w:val="auto"/>
                <w:lang w:val="fr-FR"/>
              </w:rPr>
            </w:pPr>
            <w:proofErr w:type="gramStart"/>
            <w:r>
              <w:rPr>
                <w:rFonts w:ascii="Calibri" w:eastAsia="Arial Unicode MS" w:hAnsi="Calibri" w:cs="Calibri"/>
                <w:i/>
                <w:iCs/>
                <w:color w:val="auto"/>
                <w:lang w:val="fr-FR"/>
              </w:rPr>
              <w:t>national</w:t>
            </w:r>
            <w:proofErr w:type="gramEnd"/>
            <w:r w:rsidR="002C69BB">
              <w:rPr>
                <w:rFonts w:ascii="Calibri" w:eastAsia="Arial Unicode MS" w:hAnsi="Calibri" w:cs="Calibri"/>
                <w:i/>
                <w:iCs/>
                <w:color w:val="auto"/>
                <w:lang w:val="fr-FR"/>
              </w:rPr>
              <w:t>(e)</w:t>
            </w:r>
          </w:p>
          <w:p w14:paraId="1BA74AC3" w14:textId="32D450CA" w:rsidR="00B91A8D" w:rsidRPr="00ED7E42" w:rsidRDefault="00B91A8D" w:rsidP="001C0C2C">
            <w:pPr>
              <w:rPr>
                <w:rFonts w:ascii="Calibri" w:eastAsia="Arial Unicode MS" w:hAnsi="Calibri" w:cs="Calibri"/>
                <w:color w:val="auto"/>
                <w:lang w:val="fr-FR"/>
              </w:rPr>
            </w:pPr>
          </w:p>
        </w:tc>
      </w:tr>
      <w:tr w:rsidR="00E840F2" w:rsidRPr="00E840F2" w14:paraId="49255127" w14:textId="77777777" w:rsidTr="009F42B4">
        <w:trPr>
          <w:trHeight w:val="67"/>
        </w:trPr>
        <w:tc>
          <w:tcPr>
            <w:tcW w:w="4243" w:type="dxa"/>
            <w:tcBorders>
              <w:top w:val="single" w:sz="8" w:space="0" w:color="6D6D6D"/>
              <w:left w:val="single" w:sz="8" w:space="0" w:color="6D6D6D"/>
              <w:bottom w:val="single" w:sz="8" w:space="0" w:color="6D6D6D"/>
              <w:right w:val="single" w:sz="8" w:space="0" w:color="6D6D6D"/>
            </w:tcBorders>
            <w:shd w:val="clear" w:color="auto" w:fill="auto"/>
            <w:noWrap/>
          </w:tcPr>
          <w:p w14:paraId="3F47675B" w14:textId="0E0C7B8B" w:rsidR="00E840F2" w:rsidRPr="00AD772E" w:rsidRDefault="00E840F2" w:rsidP="002E20F9">
            <w:pPr>
              <w:ind w:left="12" w:hanging="12"/>
              <w:rPr>
                <w:rFonts w:asciiTheme="minorHAnsi" w:eastAsiaTheme="minorHAnsi" w:hAnsiTheme="minorHAnsi" w:cstheme="minorBidi"/>
                <w:lang w:val="fr-FR"/>
              </w:rPr>
            </w:pPr>
            <w:r w:rsidRPr="00AD772E">
              <w:rPr>
                <w:rFonts w:asciiTheme="minorHAnsi" w:eastAsiaTheme="minorHAnsi" w:hAnsiTheme="minorHAnsi" w:cstheme="minorBidi"/>
                <w:lang w:val="fr-FR"/>
              </w:rPr>
              <w:t xml:space="preserve">Effectuer </w:t>
            </w:r>
            <w:r w:rsidR="00582AE7" w:rsidRPr="00AD772E">
              <w:rPr>
                <w:rFonts w:asciiTheme="minorHAnsi" w:eastAsiaTheme="minorHAnsi" w:hAnsiTheme="minorHAnsi" w:cstheme="minorBidi"/>
                <w:lang w:val="fr-FR"/>
              </w:rPr>
              <w:t xml:space="preserve">l’accompagnement post-formation et les suivis </w:t>
            </w:r>
            <w:r w:rsidR="002F20E4" w:rsidRPr="00AD772E">
              <w:rPr>
                <w:rFonts w:asciiTheme="minorHAnsi" w:eastAsiaTheme="minorHAnsi" w:hAnsiTheme="minorHAnsi" w:cstheme="minorBidi"/>
                <w:lang w:val="fr-FR"/>
              </w:rPr>
              <w:t>mensuel</w:t>
            </w:r>
            <w:r w:rsidR="00BA4BEB" w:rsidRPr="00AD772E">
              <w:rPr>
                <w:rFonts w:asciiTheme="minorHAnsi" w:eastAsiaTheme="minorHAnsi" w:hAnsiTheme="minorHAnsi" w:cstheme="minorBidi"/>
                <w:lang w:val="fr-FR"/>
              </w:rPr>
              <w:t>s (en ligne et en présentiel)</w:t>
            </w:r>
            <w:r w:rsidRPr="00AD772E">
              <w:rPr>
                <w:rFonts w:asciiTheme="minorHAnsi" w:eastAsiaTheme="minorHAnsi" w:hAnsiTheme="minorHAnsi" w:cstheme="minorBidi"/>
                <w:lang w:val="fr-FR"/>
              </w:rPr>
              <w:t xml:space="preserve"> </w:t>
            </w:r>
            <w:r w:rsidR="009519D1" w:rsidRPr="00AD772E">
              <w:rPr>
                <w:rFonts w:asciiTheme="minorHAnsi" w:eastAsiaTheme="minorHAnsi" w:hAnsiTheme="minorHAnsi" w:cstheme="minorBidi"/>
                <w:lang w:val="fr-FR"/>
              </w:rPr>
              <w:t xml:space="preserve">pour </w:t>
            </w:r>
            <w:r w:rsidR="002F20E4" w:rsidRPr="00AD772E">
              <w:rPr>
                <w:rFonts w:asciiTheme="minorHAnsi" w:eastAsiaTheme="minorHAnsi" w:hAnsiTheme="minorHAnsi" w:cstheme="minorBidi"/>
                <w:lang w:val="fr-FR"/>
              </w:rPr>
              <w:t xml:space="preserve">le suivi des professionnelles </w:t>
            </w:r>
            <w:r w:rsidR="009519D1" w:rsidRPr="00AD772E">
              <w:rPr>
                <w:rFonts w:asciiTheme="minorHAnsi" w:eastAsiaTheme="minorHAnsi" w:hAnsiTheme="minorHAnsi" w:cstheme="minorBidi"/>
                <w:lang w:val="fr-FR"/>
              </w:rPr>
              <w:t xml:space="preserve">formés </w:t>
            </w:r>
            <w:r w:rsidR="002F20E4" w:rsidRPr="00AD772E">
              <w:rPr>
                <w:rFonts w:asciiTheme="minorHAnsi" w:eastAsiaTheme="minorHAnsi" w:hAnsiTheme="minorHAnsi" w:cstheme="minorBidi"/>
                <w:lang w:val="fr-FR"/>
              </w:rPr>
              <w:t xml:space="preserve">dans la pratique du CCD et leur </w:t>
            </w:r>
            <w:r w:rsidR="00C90E22" w:rsidRPr="00AD772E">
              <w:rPr>
                <w:rFonts w:asciiTheme="minorHAnsi" w:eastAsiaTheme="minorHAnsi" w:hAnsiTheme="minorHAnsi" w:cstheme="minorBidi"/>
                <w:lang w:val="fr-FR"/>
              </w:rPr>
              <w:t>participation aux activités du programme P+ dans leur</w:t>
            </w:r>
            <w:r w:rsidR="00BA4BEB" w:rsidRPr="00AD772E">
              <w:rPr>
                <w:rFonts w:asciiTheme="minorHAnsi" w:eastAsiaTheme="minorHAnsi" w:hAnsiTheme="minorHAnsi" w:cstheme="minorBidi"/>
                <w:lang w:val="fr-FR"/>
              </w:rPr>
              <w:t>s</w:t>
            </w:r>
            <w:r w:rsidR="00C90E22" w:rsidRPr="00AD772E">
              <w:rPr>
                <w:rFonts w:asciiTheme="minorHAnsi" w:eastAsiaTheme="minorHAnsi" w:hAnsiTheme="minorHAnsi" w:cstheme="minorBidi"/>
                <w:lang w:val="fr-FR"/>
              </w:rPr>
              <w:t xml:space="preserve"> localité</w:t>
            </w:r>
            <w:r w:rsidR="009519D1" w:rsidRPr="00AD772E">
              <w:rPr>
                <w:rFonts w:asciiTheme="minorHAnsi" w:eastAsiaTheme="minorHAnsi" w:hAnsiTheme="minorHAnsi" w:cstheme="minorBidi"/>
                <w:lang w:val="fr-FR"/>
              </w:rPr>
              <w:t>s</w:t>
            </w:r>
          </w:p>
          <w:p w14:paraId="0FEC47C2" w14:textId="77777777" w:rsidR="009F42B4" w:rsidRPr="00AD772E" w:rsidRDefault="009F42B4" w:rsidP="002E20F9">
            <w:pPr>
              <w:ind w:left="12" w:hanging="12"/>
              <w:rPr>
                <w:rFonts w:asciiTheme="minorHAnsi" w:eastAsiaTheme="minorHAnsi" w:hAnsiTheme="minorHAnsi" w:cstheme="minorBidi"/>
                <w:lang w:val="fr-FR"/>
              </w:rPr>
            </w:pPr>
          </w:p>
          <w:p w14:paraId="1A638888" w14:textId="136AD9E8" w:rsidR="00582AE7" w:rsidRPr="00AD772E" w:rsidRDefault="00582AE7" w:rsidP="00582AE7">
            <w:pPr>
              <w:ind w:left="150"/>
              <w:rPr>
                <w:rFonts w:ascii="Calibri" w:eastAsia="Arial Unicode MS" w:hAnsi="Calibri" w:cs="Calibri"/>
                <w:color w:val="auto"/>
                <w:lang w:val="fr-FR"/>
              </w:rPr>
            </w:pPr>
            <w:r w:rsidRPr="00AD772E">
              <w:rPr>
                <w:rFonts w:ascii="Calibri" w:eastAsia="Arial Unicode MS" w:hAnsi="Calibri" w:cs="Calibri"/>
                <w:color w:val="auto"/>
                <w:lang w:val="fr-FR"/>
              </w:rPr>
              <w:t>- Suivre les séances pratiques du CCD post-formation</w:t>
            </w:r>
            <w:r w:rsidR="009F42B4" w:rsidRPr="00AD772E">
              <w:rPr>
                <w:rFonts w:ascii="Calibri" w:eastAsia="Arial Unicode MS" w:hAnsi="Calibri" w:cs="Calibri"/>
                <w:color w:val="auto"/>
                <w:lang w:val="fr-FR"/>
              </w:rPr>
              <w:t xml:space="preserve"> (40 professionnels par consultant(e))</w:t>
            </w:r>
          </w:p>
          <w:p w14:paraId="77799442" w14:textId="7B119096" w:rsidR="00582AE7" w:rsidRPr="00AD772E" w:rsidRDefault="00582AE7" w:rsidP="00582AE7">
            <w:pPr>
              <w:ind w:left="150"/>
              <w:rPr>
                <w:rFonts w:ascii="Calibri" w:eastAsia="Arial Unicode MS" w:hAnsi="Calibri" w:cs="Calibri"/>
                <w:color w:val="auto"/>
                <w:lang w:val="fr-FR"/>
              </w:rPr>
            </w:pPr>
            <w:r w:rsidRPr="00AD772E">
              <w:rPr>
                <w:rFonts w:ascii="Calibri" w:eastAsia="Arial Unicode MS" w:hAnsi="Calibri" w:cs="Calibri"/>
                <w:color w:val="auto"/>
                <w:lang w:val="fr-FR"/>
              </w:rPr>
              <w:t xml:space="preserve">- Rendre compte du déroulement des séances pratiques avec l’équipe UNICEF, consultants internationaux et différents ministères </w:t>
            </w:r>
          </w:p>
          <w:p w14:paraId="6BE4B317" w14:textId="7B46F266" w:rsidR="00582AE7" w:rsidRPr="00AD772E" w:rsidRDefault="00582AE7" w:rsidP="00582AE7">
            <w:pPr>
              <w:pStyle w:val="ListParagraph"/>
              <w:numPr>
                <w:ilvl w:val="0"/>
                <w:numId w:val="31"/>
              </w:numPr>
              <w:ind w:left="240" w:hanging="90"/>
              <w:rPr>
                <w:rFonts w:ascii="Calibri" w:eastAsia="Arial Unicode MS" w:hAnsi="Calibri" w:cs="Calibri"/>
                <w:color w:val="auto"/>
                <w:lang w:val="fr-FR"/>
              </w:rPr>
            </w:pPr>
            <w:r w:rsidRPr="00AD772E">
              <w:rPr>
                <w:rFonts w:ascii="Calibri" w:eastAsia="Arial Unicode MS" w:hAnsi="Calibri" w:cs="Calibri"/>
                <w:color w:val="auto"/>
                <w:lang w:val="fr-FR"/>
              </w:rPr>
              <w:t>Suivi mensuel du déroulement de la pratique dans les sites</w:t>
            </w:r>
          </w:p>
          <w:p w14:paraId="17E09532" w14:textId="47D7DD08" w:rsidR="00C90E22" w:rsidRPr="00AD772E" w:rsidRDefault="00C90E22" w:rsidP="002E20F9">
            <w:pPr>
              <w:ind w:left="12" w:hanging="12"/>
              <w:rPr>
                <w:rFonts w:ascii="Calibri" w:eastAsia="Arial Unicode MS" w:hAnsi="Calibri" w:cs="Calibri"/>
                <w:color w:val="auto"/>
                <w:lang w:val="fr-FR"/>
              </w:rPr>
            </w:pPr>
          </w:p>
        </w:tc>
        <w:tc>
          <w:tcPr>
            <w:tcW w:w="2268" w:type="dxa"/>
            <w:tcBorders>
              <w:left w:val="single" w:sz="8" w:space="0" w:color="6D6D6D"/>
              <w:bottom w:val="single" w:sz="8" w:space="0" w:color="6D6D6D"/>
              <w:right w:val="single" w:sz="8" w:space="0" w:color="6D6D6D"/>
            </w:tcBorders>
            <w:shd w:val="clear" w:color="auto" w:fill="auto"/>
          </w:tcPr>
          <w:p w14:paraId="3AE28453" w14:textId="64CD6F06" w:rsidR="009519D1" w:rsidRDefault="009519D1" w:rsidP="009519D1">
            <w:pPr>
              <w:rPr>
                <w:rFonts w:ascii="Calibri" w:eastAsia="Arial Unicode MS" w:hAnsi="Calibri" w:cs="Calibri"/>
                <w:color w:val="auto"/>
                <w:lang w:val="fr-FR"/>
              </w:rPr>
            </w:pPr>
            <w:r w:rsidRPr="00290EFB">
              <w:rPr>
                <w:rFonts w:ascii="Calibri" w:eastAsia="Arial Unicode MS" w:hAnsi="Calibri" w:cs="Calibri"/>
                <w:b/>
                <w:bCs/>
                <w:color w:val="auto"/>
                <w:u w:val="single"/>
                <w:lang w:val="fr-FR"/>
              </w:rPr>
              <w:t xml:space="preserve">Livrable </w:t>
            </w:r>
            <w:proofErr w:type="gramStart"/>
            <w:r w:rsidR="009F42B4">
              <w:rPr>
                <w:rFonts w:ascii="Calibri" w:eastAsia="Arial Unicode MS" w:hAnsi="Calibri" w:cs="Calibri"/>
                <w:b/>
                <w:bCs/>
                <w:color w:val="auto"/>
                <w:u w:val="single"/>
                <w:lang w:val="fr-FR"/>
              </w:rPr>
              <w:t>3</w:t>
            </w:r>
            <w:r>
              <w:rPr>
                <w:rFonts w:ascii="Calibri" w:eastAsia="Arial Unicode MS" w:hAnsi="Calibri" w:cs="Calibri"/>
                <w:color w:val="auto"/>
                <w:lang w:val="fr-FR"/>
              </w:rPr>
              <w:t>:</w:t>
            </w:r>
            <w:proofErr w:type="gramEnd"/>
          </w:p>
          <w:p w14:paraId="7EF4BD3B" w14:textId="77777777" w:rsidR="009F42B4" w:rsidRDefault="009519D1" w:rsidP="009F42B4">
            <w:pPr>
              <w:ind w:left="12" w:hanging="12"/>
              <w:rPr>
                <w:rFonts w:ascii="Calibri" w:eastAsia="Arial Unicode MS" w:hAnsi="Calibri" w:cs="Calibri"/>
                <w:color w:val="auto"/>
                <w:lang w:val="fr-FR"/>
              </w:rPr>
            </w:pPr>
            <w:r>
              <w:rPr>
                <w:rFonts w:ascii="Calibri" w:eastAsia="Arial Unicode MS" w:hAnsi="Calibri" w:cs="Calibri"/>
                <w:color w:val="auto"/>
                <w:lang w:val="fr-FR"/>
              </w:rPr>
              <w:t xml:space="preserve"> </w:t>
            </w:r>
          </w:p>
          <w:p w14:paraId="79F25187" w14:textId="63B7F7C1" w:rsidR="00582AE7" w:rsidRDefault="009F42B4" w:rsidP="009F42B4">
            <w:pPr>
              <w:ind w:left="12" w:hanging="12"/>
              <w:rPr>
                <w:rFonts w:ascii="Calibri" w:eastAsia="Arial Unicode MS" w:hAnsi="Calibri" w:cs="Calibri"/>
                <w:color w:val="auto"/>
                <w:lang w:val="fr-FR"/>
              </w:rPr>
            </w:pPr>
            <w:r>
              <w:rPr>
                <w:rFonts w:ascii="Calibri" w:eastAsia="Arial Unicode MS" w:hAnsi="Calibri" w:cs="Calibri"/>
                <w:color w:val="auto"/>
                <w:lang w:val="fr-FR"/>
              </w:rPr>
              <w:t xml:space="preserve">1 </w:t>
            </w:r>
            <w:r w:rsidR="00582AE7">
              <w:rPr>
                <w:rFonts w:ascii="Calibri" w:eastAsia="Arial Unicode MS" w:hAnsi="Calibri" w:cs="Calibri"/>
                <w:color w:val="auto"/>
                <w:lang w:val="fr-FR"/>
              </w:rPr>
              <w:t xml:space="preserve">Rapport des séances pratiques </w:t>
            </w:r>
            <w:r>
              <w:rPr>
                <w:rFonts w:ascii="Calibri" w:eastAsia="Arial Unicode MS" w:hAnsi="Calibri" w:cs="Calibri"/>
                <w:color w:val="auto"/>
                <w:lang w:val="fr-FR"/>
              </w:rPr>
              <w:t>post formation validée</w:t>
            </w:r>
            <w:r w:rsidR="00582AE7">
              <w:rPr>
                <w:rFonts w:ascii="Calibri" w:eastAsia="Arial Unicode MS" w:hAnsi="Calibri" w:cs="Calibri"/>
                <w:color w:val="auto"/>
                <w:lang w:val="fr-FR"/>
              </w:rPr>
              <w:t xml:space="preserve"> </w:t>
            </w:r>
          </w:p>
          <w:p w14:paraId="79F07F82" w14:textId="085E8147" w:rsidR="00582AE7" w:rsidRDefault="00582AE7" w:rsidP="009519D1">
            <w:pPr>
              <w:rPr>
                <w:rFonts w:ascii="Calibri" w:eastAsia="Arial Unicode MS" w:hAnsi="Calibri" w:cs="Calibri"/>
                <w:color w:val="auto"/>
                <w:lang w:val="fr-FR"/>
              </w:rPr>
            </w:pPr>
          </w:p>
          <w:p w14:paraId="2C922EBA" w14:textId="7F17564E" w:rsidR="009F42B4" w:rsidRDefault="009F42B4" w:rsidP="009519D1">
            <w:pPr>
              <w:rPr>
                <w:rFonts w:ascii="Calibri" w:eastAsia="Arial Unicode MS" w:hAnsi="Calibri" w:cs="Calibri"/>
                <w:color w:val="auto"/>
                <w:lang w:val="fr-FR"/>
              </w:rPr>
            </w:pPr>
          </w:p>
          <w:p w14:paraId="3D56EC24" w14:textId="77777777" w:rsidR="009F42B4" w:rsidRDefault="009F42B4" w:rsidP="009519D1">
            <w:pPr>
              <w:rPr>
                <w:rFonts w:ascii="Calibri" w:eastAsia="Arial Unicode MS" w:hAnsi="Calibri" w:cs="Calibri"/>
                <w:color w:val="auto"/>
                <w:lang w:val="fr-FR"/>
              </w:rPr>
            </w:pPr>
          </w:p>
          <w:p w14:paraId="1DC8618E" w14:textId="60FACB6E" w:rsidR="00E840F2" w:rsidRPr="00290EFB" w:rsidRDefault="00BA4BEB" w:rsidP="009519D1">
            <w:pPr>
              <w:rPr>
                <w:rFonts w:ascii="Calibri" w:eastAsia="Arial Unicode MS" w:hAnsi="Calibri" w:cs="Calibri"/>
                <w:b/>
                <w:bCs/>
                <w:color w:val="auto"/>
                <w:u w:val="single"/>
                <w:lang w:val="fr-FR"/>
              </w:rPr>
            </w:pPr>
            <w:r>
              <w:rPr>
                <w:rFonts w:ascii="Calibri" w:eastAsia="Arial Unicode MS" w:hAnsi="Calibri" w:cs="Calibri"/>
                <w:color w:val="auto"/>
                <w:lang w:val="fr-FR"/>
              </w:rPr>
              <w:t xml:space="preserve">Rapport mensuel élaboré par </w:t>
            </w:r>
            <w:proofErr w:type="gramStart"/>
            <w:r>
              <w:rPr>
                <w:rFonts w:ascii="Calibri" w:eastAsia="Arial Unicode MS" w:hAnsi="Calibri" w:cs="Calibri"/>
                <w:color w:val="auto"/>
                <w:lang w:val="fr-FR"/>
              </w:rPr>
              <w:t>localité</w:t>
            </w:r>
            <w:r w:rsidR="0026148D">
              <w:rPr>
                <w:rFonts w:ascii="Calibri" w:eastAsia="Arial Unicode MS" w:hAnsi="Calibri" w:cs="Calibri"/>
                <w:color w:val="auto"/>
                <w:lang w:val="fr-FR"/>
              </w:rPr>
              <w:t>:</w:t>
            </w:r>
            <w:proofErr w:type="gramEnd"/>
            <w:r w:rsidR="0026148D">
              <w:rPr>
                <w:rFonts w:ascii="Calibri" w:eastAsia="Arial Unicode MS" w:hAnsi="Calibri" w:cs="Calibri"/>
                <w:color w:val="auto"/>
                <w:lang w:val="fr-FR"/>
              </w:rPr>
              <w:t xml:space="preserve"> 4 rapports</w:t>
            </w:r>
            <w:r w:rsidR="009F42B4">
              <w:rPr>
                <w:rFonts w:ascii="Calibri" w:eastAsia="Arial Unicode MS" w:hAnsi="Calibri" w:cs="Calibri"/>
                <w:color w:val="auto"/>
                <w:lang w:val="fr-FR"/>
              </w:rPr>
              <w:t xml:space="preserve"> par consultant(e) </w:t>
            </w:r>
            <w:r w:rsidR="0026148D">
              <w:rPr>
                <w:rFonts w:ascii="Calibri" w:eastAsia="Arial Unicode MS" w:hAnsi="Calibri" w:cs="Calibri"/>
                <w:color w:val="auto"/>
                <w:lang w:val="fr-FR"/>
              </w:rPr>
              <w:t>(</w:t>
            </w:r>
            <w:r w:rsidR="00582AE7">
              <w:rPr>
                <w:rFonts w:ascii="Calibri" w:eastAsia="Arial Unicode MS" w:hAnsi="Calibri" w:cs="Calibri"/>
                <w:color w:val="auto"/>
                <w:lang w:val="fr-FR"/>
              </w:rPr>
              <w:t>août</w:t>
            </w:r>
            <w:r w:rsidR="0026148D">
              <w:rPr>
                <w:rFonts w:ascii="Calibri" w:eastAsia="Arial Unicode MS" w:hAnsi="Calibri" w:cs="Calibri"/>
                <w:color w:val="auto"/>
                <w:lang w:val="fr-FR"/>
              </w:rPr>
              <w:t>, septembre, octobre et novembre 2023)</w:t>
            </w:r>
          </w:p>
        </w:tc>
        <w:tc>
          <w:tcPr>
            <w:tcW w:w="1260" w:type="dxa"/>
            <w:tcBorders>
              <w:left w:val="single" w:sz="8" w:space="0" w:color="6D6D6D"/>
              <w:bottom w:val="single" w:sz="8" w:space="0" w:color="6D6D6D"/>
              <w:right w:val="single" w:sz="8" w:space="0" w:color="6D6D6D"/>
            </w:tcBorders>
            <w:shd w:val="clear" w:color="auto" w:fill="auto"/>
          </w:tcPr>
          <w:p w14:paraId="6CD8F7A6" w14:textId="77777777" w:rsidR="00E840F2" w:rsidRDefault="00E840F2" w:rsidP="002E20F9">
            <w:pPr>
              <w:spacing w:after="60" w:line="240" w:lineRule="auto"/>
              <w:rPr>
                <w:rFonts w:ascii="Calibri" w:eastAsia="Arial Unicode MS" w:hAnsi="Calibri" w:cs="Calibri"/>
                <w:color w:val="auto"/>
                <w:lang w:val="fr-FR"/>
              </w:rPr>
            </w:pPr>
          </w:p>
          <w:p w14:paraId="138433C4" w14:textId="77777777" w:rsidR="009F42B4" w:rsidRDefault="009F42B4" w:rsidP="002E20F9">
            <w:pPr>
              <w:spacing w:after="60" w:line="240" w:lineRule="auto"/>
              <w:rPr>
                <w:rFonts w:ascii="Calibri" w:eastAsia="Arial Unicode MS" w:hAnsi="Calibri" w:cs="Calibri"/>
                <w:color w:val="auto"/>
                <w:lang w:val="fr-FR"/>
              </w:rPr>
            </w:pPr>
          </w:p>
          <w:p w14:paraId="04A8BFC7" w14:textId="77777777" w:rsidR="009519D1" w:rsidRDefault="00BA4BEB" w:rsidP="002E20F9">
            <w:pPr>
              <w:spacing w:after="60" w:line="240" w:lineRule="auto"/>
              <w:rPr>
                <w:rFonts w:ascii="Calibri" w:eastAsia="Arial Unicode MS" w:hAnsi="Calibri" w:cs="Calibri"/>
                <w:color w:val="auto"/>
                <w:lang w:val="fr-FR"/>
              </w:rPr>
            </w:pPr>
            <w:r>
              <w:rPr>
                <w:rFonts w:ascii="Calibri" w:eastAsia="Arial Unicode MS" w:hAnsi="Calibri" w:cs="Calibri"/>
                <w:color w:val="auto"/>
                <w:lang w:val="fr-FR"/>
              </w:rPr>
              <w:t>30/</w:t>
            </w:r>
            <w:r w:rsidR="009F42B4">
              <w:rPr>
                <w:rFonts w:ascii="Calibri" w:eastAsia="Arial Unicode MS" w:hAnsi="Calibri" w:cs="Calibri"/>
                <w:color w:val="auto"/>
                <w:lang w:val="fr-FR"/>
              </w:rPr>
              <w:t>06</w:t>
            </w:r>
            <w:r>
              <w:rPr>
                <w:rFonts w:ascii="Calibri" w:eastAsia="Arial Unicode MS" w:hAnsi="Calibri" w:cs="Calibri"/>
                <w:color w:val="auto"/>
                <w:lang w:val="fr-FR"/>
              </w:rPr>
              <w:t>/2023</w:t>
            </w:r>
          </w:p>
          <w:p w14:paraId="092BF01C" w14:textId="77777777" w:rsidR="009F42B4" w:rsidRDefault="009F42B4" w:rsidP="002E20F9">
            <w:pPr>
              <w:spacing w:after="60" w:line="240" w:lineRule="auto"/>
              <w:rPr>
                <w:rFonts w:ascii="Calibri" w:eastAsia="Arial Unicode MS" w:hAnsi="Calibri" w:cs="Calibri"/>
                <w:color w:val="auto"/>
                <w:lang w:val="fr-FR"/>
              </w:rPr>
            </w:pPr>
          </w:p>
          <w:p w14:paraId="2860572C" w14:textId="77777777" w:rsidR="009F42B4" w:rsidRDefault="009F42B4" w:rsidP="002E20F9">
            <w:pPr>
              <w:spacing w:after="60" w:line="240" w:lineRule="auto"/>
              <w:rPr>
                <w:rFonts w:ascii="Calibri" w:eastAsia="Arial Unicode MS" w:hAnsi="Calibri" w:cs="Calibri"/>
                <w:color w:val="auto"/>
                <w:lang w:val="fr-FR"/>
              </w:rPr>
            </w:pPr>
          </w:p>
          <w:p w14:paraId="10469350" w14:textId="77777777" w:rsidR="009F42B4" w:rsidRDefault="009F42B4" w:rsidP="002E20F9">
            <w:pPr>
              <w:spacing w:after="60" w:line="240" w:lineRule="auto"/>
              <w:rPr>
                <w:rFonts w:ascii="Calibri" w:eastAsia="Arial Unicode MS" w:hAnsi="Calibri" w:cs="Calibri"/>
                <w:color w:val="auto"/>
                <w:lang w:val="fr-FR"/>
              </w:rPr>
            </w:pPr>
          </w:p>
          <w:p w14:paraId="2AF368C6" w14:textId="77777777" w:rsidR="009F42B4" w:rsidRDefault="009F42B4" w:rsidP="002E20F9">
            <w:pPr>
              <w:spacing w:after="60" w:line="240" w:lineRule="auto"/>
              <w:rPr>
                <w:rFonts w:ascii="Calibri" w:eastAsia="Arial Unicode MS" w:hAnsi="Calibri" w:cs="Calibri"/>
                <w:color w:val="auto"/>
                <w:lang w:val="fr-FR"/>
              </w:rPr>
            </w:pPr>
          </w:p>
          <w:p w14:paraId="4BE96B23" w14:textId="77777777" w:rsidR="009F42B4" w:rsidRDefault="009F42B4" w:rsidP="002E20F9">
            <w:pPr>
              <w:spacing w:after="60" w:line="240" w:lineRule="auto"/>
              <w:rPr>
                <w:rFonts w:ascii="Calibri" w:eastAsia="Arial Unicode MS" w:hAnsi="Calibri" w:cs="Calibri"/>
                <w:color w:val="auto"/>
                <w:lang w:val="fr-FR"/>
              </w:rPr>
            </w:pPr>
          </w:p>
          <w:p w14:paraId="053C82E0" w14:textId="77777777" w:rsidR="009F42B4" w:rsidRDefault="009F42B4" w:rsidP="002E20F9">
            <w:pPr>
              <w:spacing w:after="60" w:line="240" w:lineRule="auto"/>
              <w:rPr>
                <w:rFonts w:ascii="Calibri" w:eastAsia="Arial Unicode MS" w:hAnsi="Calibri" w:cs="Calibri"/>
                <w:color w:val="auto"/>
                <w:lang w:val="fr-FR"/>
              </w:rPr>
            </w:pPr>
            <w:r>
              <w:rPr>
                <w:rFonts w:ascii="Calibri" w:eastAsia="Arial Unicode MS" w:hAnsi="Calibri" w:cs="Calibri"/>
                <w:color w:val="auto"/>
                <w:lang w:val="fr-FR"/>
              </w:rPr>
              <w:t>15/08/2023</w:t>
            </w:r>
          </w:p>
          <w:p w14:paraId="630D52C8" w14:textId="77777777" w:rsidR="009F42B4" w:rsidRDefault="009F42B4" w:rsidP="002E20F9">
            <w:pPr>
              <w:spacing w:after="60" w:line="240" w:lineRule="auto"/>
              <w:rPr>
                <w:rFonts w:ascii="Calibri" w:eastAsia="Arial Unicode MS" w:hAnsi="Calibri" w:cs="Calibri"/>
                <w:color w:val="auto"/>
                <w:lang w:val="fr-FR"/>
              </w:rPr>
            </w:pPr>
            <w:r>
              <w:rPr>
                <w:rFonts w:ascii="Calibri" w:eastAsia="Arial Unicode MS" w:hAnsi="Calibri" w:cs="Calibri"/>
                <w:color w:val="auto"/>
                <w:lang w:val="fr-FR"/>
              </w:rPr>
              <w:t>15/09/2023</w:t>
            </w:r>
          </w:p>
          <w:p w14:paraId="17B6F53F" w14:textId="77777777" w:rsidR="009F42B4" w:rsidRDefault="009F42B4" w:rsidP="002E20F9">
            <w:pPr>
              <w:spacing w:after="60" w:line="240" w:lineRule="auto"/>
              <w:rPr>
                <w:rFonts w:ascii="Calibri" w:eastAsia="Arial Unicode MS" w:hAnsi="Calibri" w:cs="Calibri"/>
                <w:color w:val="auto"/>
                <w:lang w:val="fr-FR"/>
              </w:rPr>
            </w:pPr>
            <w:r>
              <w:rPr>
                <w:rFonts w:ascii="Calibri" w:eastAsia="Arial Unicode MS" w:hAnsi="Calibri" w:cs="Calibri"/>
                <w:color w:val="auto"/>
                <w:lang w:val="fr-FR"/>
              </w:rPr>
              <w:t>15/10/2023</w:t>
            </w:r>
          </w:p>
          <w:p w14:paraId="2B533584" w14:textId="02E81556" w:rsidR="009F42B4" w:rsidRDefault="009F42B4" w:rsidP="002E20F9">
            <w:pPr>
              <w:spacing w:after="60" w:line="240" w:lineRule="auto"/>
              <w:rPr>
                <w:rFonts w:ascii="Calibri" w:eastAsia="Arial Unicode MS" w:hAnsi="Calibri" w:cs="Calibri"/>
                <w:color w:val="auto"/>
                <w:lang w:val="fr-FR"/>
              </w:rPr>
            </w:pPr>
            <w:r>
              <w:rPr>
                <w:rFonts w:ascii="Calibri" w:eastAsia="Arial Unicode MS" w:hAnsi="Calibri" w:cs="Calibri"/>
                <w:color w:val="auto"/>
                <w:lang w:val="fr-FR"/>
              </w:rPr>
              <w:t>15/11/2023</w:t>
            </w:r>
          </w:p>
        </w:tc>
        <w:tc>
          <w:tcPr>
            <w:tcW w:w="2090" w:type="dxa"/>
            <w:tcBorders>
              <w:left w:val="single" w:sz="8" w:space="0" w:color="6D6D6D"/>
              <w:bottom w:val="single" w:sz="8" w:space="0" w:color="6D6D6D"/>
              <w:right w:val="single" w:sz="8" w:space="0" w:color="6D6D6D"/>
            </w:tcBorders>
            <w:shd w:val="clear" w:color="auto" w:fill="auto"/>
          </w:tcPr>
          <w:p w14:paraId="740732DF" w14:textId="3720E041" w:rsidR="00BA4BEB" w:rsidRPr="003927E2" w:rsidRDefault="00582AE7" w:rsidP="00BA4BEB">
            <w:pPr>
              <w:rPr>
                <w:rFonts w:ascii="Calibri" w:eastAsia="Arial Unicode MS" w:hAnsi="Calibri" w:cs="Calibri"/>
                <w:b/>
                <w:bCs/>
                <w:i/>
                <w:iCs/>
                <w:color w:val="auto"/>
                <w:lang w:val="fr-FR"/>
              </w:rPr>
            </w:pPr>
            <w:r>
              <w:rPr>
                <w:rFonts w:ascii="Calibri" w:eastAsia="Arial Unicode MS" w:hAnsi="Calibri" w:cs="Calibri"/>
                <w:i/>
                <w:iCs/>
                <w:color w:val="auto"/>
                <w:lang w:val="fr-FR"/>
              </w:rPr>
              <w:t xml:space="preserve">45 </w:t>
            </w:r>
            <w:r w:rsidR="00BA4BEB" w:rsidRPr="00E400F4">
              <w:rPr>
                <w:rFonts w:ascii="Calibri" w:eastAsia="Arial Unicode MS" w:hAnsi="Calibri" w:cs="Calibri"/>
                <w:i/>
                <w:iCs/>
                <w:color w:val="auto"/>
                <w:lang w:val="fr-FR"/>
              </w:rPr>
              <w:t>jours ouvrable</w:t>
            </w:r>
            <w:r w:rsidR="00BA4BEB">
              <w:rPr>
                <w:rFonts w:ascii="Calibri" w:eastAsia="Arial Unicode MS" w:hAnsi="Calibri" w:cs="Calibri"/>
                <w:i/>
                <w:iCs/>
                <w:color w:val="auto"/>
                <w:lang w:val="fr-FR"/>
              </w:rPr>
              <w:t>s</w:t>
            </w:r>
            <w:r w:rsidR="00BA4BEB" w:rsidRPr="00E400F4">
              <w:rPr>
                <w:rFonts w:ascii="Calibri" w:eastAsia="Arial Unicode MS" w:hAnsi="Calibri" w:cs="Calibri"/>
                <w:i/>
                <w:iCs/>
                <w:color w:val="auto"/>
                <w:lang w:val="fr-FR"/>
              </w:rPr>
              <w:t xml:space="preserve"> </w:t>
            </w:r>
          </w:p>
          <w:p w14:paraId="53378C26" w14:textId="77777777" w:rsidR="00BA4BEB" w:rsidRDefault="00BA4BEB" w:rsidP="00BA4BEB">
            <w:pPr>
              <w:rPr>
                <w:rFonts w:ascii="Calibri" w:eastAsia="Arial Unicode MS" w:hAnsi="Calibri" w:cs="Calibri"/>
                <w:i/>
                <w:iCs/>
                <w:color w:val="auto"/>
                <w:lang w:val="fr-FR"/>
              </w:rPr>
            </w:pPr>
            <w:proofErr w:type="gramStart"/>
            <w:r>
              <w:rPr>
                <w:rFonts w:ascii="Calibri" w:eastAsia="Arial Unicode MS" w:hAnsi="Calibri" w:cs="Calibri"/>
                <w:i/>
                <w:iCs/>
                <w:color w:val="auto"/>
                <w:lang w:val="fr-FR"/>
              </w:rPr>
              <w:t>pour</w:t>
            </w:r>
            <w:proofErr w:type="gramEnd"/>
            <w:r>
              <w:rPr>
                <w:rFonts w:ascii="Calibri" w:eastAsia="Arial Unicode MS" w:hAnsi="Calibri" w:cs="Calibri"/>
                <w:i/>
                <w:iCs/>
                <w:color w:val="auto"/>
                <w:lang w:val="fr-FR"/>
              </w:rPr>
              <w:t xml:space="preserve"> chaque  c</w:t>
            </w:r>
            <w:r w:rsidRPr="00E400F4">
              <w:rPr>
                <w:rFonts w:ascii="Calibri" w:eastAsia="Arial Unicode MS" w:hAnsi="Calibri" w:cs="Calibri"/>
                <w:i/>
                <w:iCs/>
                <w:color w:val="auto"/>
                <w:lang w:val="fr-FR"/>
              </w:rPr>
              <w:t>onsultant(e)</w:t>
            </w:r>
          </w:p>
          <w:p w14:paraId="15086074" w14:textId="77777777" w:rsidR="00BA4BEB" w:rsidRDefault="00BA4BEB" w:rsidP="00BA4BEB">
            <w:pPr>
              <w:rPr>
                <w:rFonts w:ascii="Calibri" w:eastAsia="Arial Unicode MS" w:hAnsi="Calibri" w:cs="Calibri"/>
                <w:i/>
                <w:iCs/>
                <w:color w:val="auto"/>
                <w:lang w:val="fr-FR"/>
              </w:rPr>
            </w:pPr>
            <w:proofErr w:type="gramStart"/>
            <w:r>
              <w:rPr>
                <w:rFonts w:ascii="Calibri" w:eastAsia="Arial Unicode MS" w:hAnsi="Calibri" w:cs="Calibri"/>
                <w:i/>
                <w:iCs/>
                <w:color w:val="auto"/>
                <w:lang w:val="fr-FR"/>
              </w:rPr>
              <w:t>nationale</w:t>
            </w:r>
            <w:proofErr w:type="gramEnd"/>
            <w:r>
              <w:rPr>
                <w:rFonts w:ascii="Calibri" w:eastAsia="Arial Unicode MS" w:hAnsi="Calibri" w:cs="Calibri"/>
                <w:i/>
                <w:iCs/>
                <w:color w:val="auto"/>
                <w:lang w:val="fr-FR"/>
              </w:rPr>
              <w:t xml:space="preserve"> (e)</w:t>
            </w:r>
          </w:p>
          <w:p w14:paraId="3238D3E2" w14:textId="77777777" w:rsidR="00E840F2" w:rsidRDefault="00E840F2" w:rsidP="006B5BAE">
            <w:pPr>
              <w:rPr>
                <w:rFonts w:ascii="Calibri" w:eastAsia="Arial Unicode MS" w:hAnsi="Calibri" w:cs="Calibri"/>
                <w:i/>
                <w:iCs/>
                <w:color w:val="auto"/>
                <w:lang w:val="fr-FR"/>
              </w:rPr>
            </w:pPr>
          </w:p>
        </w:tc>
      </w:tr>
    </w:tbl>
    <w:p w14:paraId="6F8EDAB6" w14:textId="2B7BEB56" w:rsidR="00B91A8D" w:rsidRDefault="00B91A8D">
      <w:pPr>
        <w:spacing w:line="240" w:lineRule="auto"/>
        <w:rPr>
          <w:rFonts w:ascii="Calibri" w:hAnsi="Calibri" w:cs="Calibri"/>
          <w:b/>
          <w:bCs/>
          <w:sz w:val="24"/>
          <w:szCs w:val="24"/>
          <w:u w:val="single"/>
          <w:lang w:val="fr-FR"/>
        </w:rPr>
      </w:pPr>
    </w:p>
    <w:p w14:paraId="4C001DF4" w14:textId="4D773244" w:rsidR="00582AE7" w:rsidRDefault="00582AE7">
      <w:pPr>
        <w:spacing w:line="240" w:lineRule="auto"/>
        <w:rPr>
          <w:rFonts w:ascii="Calibri" w:hAnsi="Calibri" w:cs="Calibri"/>
          <w:b/>
          <w:bCs/>
          <w:sz w:val="24"/>
          <w:szCs w:val="24"/>
          <w:u w:val="single"/>
          <w:lang w:val="fr-FR"/>
        </w:rPr>
      </w:pPr>
    </w:p>
    <w:p w14:paraId="70D03BA8" w14:textId="4AE7EC45" w:rsidR="00582AE7" w:rsidRDefault="00582AE7">
      <w:pPr>
        <w:spacing w:line="240" w:lineRule="auto"/>
        <w:rPr>
          <w:rFonts w:ascii="Calibri" w:hAnsi="Calibri" w:cs="Calibri"/>
          <w:b/>
          <w:bCs/>
          <w:sz w:val="24"/>
          <w:szCs w:val="24"/>
          <w:u w:val="single"/>
          <w:lang w:val="fr-FR"/>
        </w:rPr>
      </w:pPr>
    </w:p>
    <w:p w14:paraId="3E5FE08B" w14:textId="77777777" w:rsidR="00582AE7" w:rsidRPr="00BD5385" w:rsidRDefault="00582AE7">
      <w:pPr>
        <w:spacing w:line="240" w:lineRule="auto"/>
        <w:rPr>
          <w:rFonts w:ascii="Calibri" w:hAnsi="Calibri" w:cs="Calibri"/>
          <w:b/>
          <w:bCs/>
          <w:sz w:val="24"/>
          <w:szCs w:val="24"/>
          <w:u w:val="single"/>
          <w:lang w:val="fr-FR"/>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80"/>
        <w:gridCol w:w="3965"/>
        <w:gridCol w:w="1332"/>
        <w:gridCol w:w="912"/>
        <w:gridCol w:w="10"/>
        <w:gridCol w:w="339"/>
      </w:tblGrid>
      <w:tr w:rsidR="009A0F2B" w:rsidRPr="007613B3" w14:paraId="2BFB3349" w14:textId="77777777" w:rsidTr="001C0C2C">
        <w:trPr>
          <w:gridAfter w:val="2"/>
          <w:wAfter w:w="349" w:type="dxa"/>
          <w:trHeight w:val="388"/>
        </w:trPr>
        <w:tc>
          <w:tcPr>
            <w:tcW w:w="36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1288BBB0" w14:textId="77777777" w:rsidR="009A0F2B" w:rsidRPr="007613B3" w:rsidRDefault="009A0F2B" w:rsidP="00B91A8D">
            <w:pPr>
              <w:spacing w:before="60" w:after="60" w:line="240" w:lineRule="auto"/>
              <w:rPr>
                <w:rFonts w:ascii="Calibri" w:eastAsia="Arial Unicode MS" w:hAnsi="Calibri" w:cs="Calibri"/>
                <w:b/>
                <w:color w:val="auto"/>
                <w:lang w:val="en-AU"/>
              </w:rPr>
            </w:pPr>
            <w:bookmarkStart w:id="3" w:name="_Hlk527733739"/>
            <w:r w:rsidRPr="007613B3">
              <w:rPr>
                <w:rFonts w:ascii="Calibri" w:eastAsia="Arial Unicode MS" w:hAnsi="Calibri" w:cs="Calibri"/>
                <w:b/>
                <w:color w:val="auto"/>
                <w:lang w:val="en-AU"/>
              </w:rPr>
              <w:t>Estimated Consultancy fee</w:t>
            </w:r>
          </w:p>
        </w:tc>
        <w:tc>
          <w:tcPr>
            <w:tcW w:w="396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2951872" w14:textId="77777777" w:rsidR="009A0F2B" w:rsidRPr="007613B3" w:rsidRDefault="009A0F2B" w:rsidP="00B91A8D">
            <w:pPr>
              <w:ind w:left="12" w:hanging="12"/>
              <w:rPr>
                <w:rFonts w:ascii="Calibri" w:eastAsia="Arial Unicode MS" w:hAnsi="Calibri" w:cs="Calibri"/>
                <w:b/>
                <w:color w:val="auto"/>
                <w:lang w:val="en-AU"/>
              </w:rPr>
            </w:pPr>
          </w:p>
        </w:tc>
        <w:tc>
          <w:tcPr>
            <w:tcW w:w="133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CD78828" w14:textId="77777777" w:rsidR="009A0F2B" w:rsidRPr="007613B3" w:rsidRDefault="009A0F2B" w:rsidP="00B91A8D">
            <w:pPr>
              <w:spacing w:before="60" w:after="60" w:line="240" w:lineRule="auto"/>
              <w:jc w:val="center"/>
              <w:rPr>
                <w:rFonts w:ascii="Calibri" w:eastAsia="Arial Unicode MS" w:hAnsi="Calibri" w:cs="Calibri"/>
                <w:b/>
                <w:color w:val="auto"/>
                <w:lang w:val="en-AU"/>
              </w:rPr>
            </w:pPr>
          </w:p>
        </w:tc>
        <w:tc>
          <w:tcPr>
            <w:tcW w:w="91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38F4FF6" w14:textId="77777777" w:rsidR="009A0F2B" w:rsidRPr="007613B3" w:rsidRDefault="009A0F2B" w:rsidP="00B91A8D">
            <w:pPr>
              <w:spacing w:before="60" w:after="60"/>
              <w:jc w:val="center"/>
              <w:rPr>
                <w:rFonts w:ascii="Calibri" w:eastAsia="Arial Unicode MS" w:hAnsi="Calibri" w:cs="Calibri"/>
                <w:b/>
                <w:color w:val="auto"/>
                <w:lang w:val="en-AU"/>
              </w:rPr>
            </w:pPr>
          </w:p>
        </w:tc>
      </w:tr>
      <w:tr w:rsidR="009A0F2B" w:rsidRPr="007613B3" w14:paraId="403CBE80" w14:textId="77777777" w:rsidTr="001C0C2C">
        <w:trPr>
          <w:gridAfter w:val="2"/>
          <w:wAfter w:w="349" w:type="dxa"/>
          <w:trHeight w:val="648"/>
        </w:trPr>
        <w:tc>
          <w:tcPr>
            <w:tcW w:w="3680" w:type="dxa"/>
            <w:tcBorders>
              <w:top w:val="single" w:sz="8" w:space="0" w:color="6D6D6D"/>
              <w:left w:val="single" w:sz="8" w:space="0" w:color="6D6D6D"/>
              <w:bottom w:val="single" w:sz="8" w:space="0" w:color="6D6D6D"/>
              <w:right w:val="single" w:sz="8" w:space="0" w:color="6D6D6D"/>
            </w:tcBorders>
            <w:shd w:val="clear" w:color="auto" w:fill="auto"/>
            <w:noWrap/>
          </w:tcPr>
          <w:p w14:paraId="5EEB43B8" w14:textId="77777777" w:rsidR="009A0F2B" w:rsidRDefault="009A0F2B" w:rsidP="00B91A8D">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0291DFA3" w14:textId="77777777" w:rsidR="009A0F2B" w:rsidRPr="007613B3" w:rsidRDefault="009A0F2B" w:rsidP="00B91A8D">
            <w:pPr>
              <w:spacing w:before="60" w:after="60" w:line="240" w:lineRule="auto"/>
              <w:rPr>
                <w:rFonts w:ascii="Calibri" w:eastAsia="Arial Unicode MS" w:hAnsi="Calibri" w:cs="Calibri"/>
                <w:color w:val="auto"/>
                <w:lang w:val="en-AU"/>
              </w:rPr>
            </w:pPr>
          </w:p>
        </w:tc>
        <w:tc>
          <w:tcPr>
            <w:tcW w:w="3965" w:type="dxa"/>
            <w:tcBorders>
              <w:top w:val="single" w:sz="8" w:space="0" w:color="6D6D6D"/>
              <w:left w:val="single" w:sz="8" w:space="0" w:color="6D6D6D"/>
              <w:bottom w:val="single" w:sz="8" w:space="0" w:color="6D6D6D"/>
              <w:right w:val="single" w:sz="8" w:space="0" w:color="6D6D6D"/>
            </w:tcBorders>
            <w:shd w:val="clear" w:color="auto" w:fill="auto"/>
          </w:tcPr>
          <w:p w14:paraId="313D1202" w14:textId="507B525E" w:rsidR="005A61EB" w:rsidRPr="007613B3" w:rsidRDefault="00582AE7" w:rsidP="00B91A8D">
            <w:pPr>
              <w:ind w:left="12" w:hanging="12"/>
              <w:rPr>
                <w:rFonts w:ascii="Calibri" w:eastAsia="Arial Unicode MS" w:hAnsi="Calibri" w:cs="Calibri"/>
                <w:color w:val="auto"/>
                <w:lang w:val="en-AU"/>
              </w:rPr>
            </w:pPr>
            <w:r>
              <w:rPr>
                <w:rFonts w:ascii="Calibri" w:eastAsia="Arial Unicode MS" w:hAnsi="Calibri" w:cs="Calibri"/>
                <w:color w:val="auto"/>
                <w:lang w:val="en-AU"/>
              </w:rPr>
              <w:t>Not Applicable</w:t>
            </w:r>
          </w:p>
        </w:tc>
        <w:tc>
          <w:tcPr>
            <w:tcW w:w="1332" w:type="dxa"/>
            <w:tcBorders>
              <w:top w:val="single" w:sz="8" w:space="0" w:color="6D6D6D"/>
              <w:left w:val="single" w:sz="8" w:space="0" w:color="6D6D6D"/>
              <w:bottom w:val="single" w:sz="8" w:space="0" w:color="6D6D6D"/>
              <w:right w:val="single" w:sz="8" w:space="0" w:color="6D6D6D"/>
            </w:tcBorders>
            <w:shd w:val="clear" w:color="auto" w:fill="auto"/>
          </w:tcPr>
          <w:p w14:paraId="0EE8AD80" w14:textId="498C9E48" w:rsidR="009A0F2B" w:rsidRPr="007613B3" w:rsidRDefault="009A0F2B" w:rsidP="00B91A8D">
            <w:pPr>
              <w:spacing w:before="60" w:after="60" w:line="240" w:lineRule="auto"/>
              <w:rPr>
                <w:rFonts w:ascii="Calibri" w:eastAsia="Arial Unicode MS" w:hAnsi="Calibri" w:cs="Calibri"/>
                <w:color w:val="auto"/>
                <w:lang w:val="en-AU"/>
              </w:rPr>
            </w:pPr>
          </w:p>
        </w:tc>
        <w:tc>
          <w:tcPr>
            <w:tcW w:w="912" w:type="dxa"/>
            <w:tcBorders>
              <w:top w:val="single" w:sz="8" w:space="0" w:color="6D6D6D"/>
              <w:left w:val="single" w:sz="8" w:space="0" w:color="6D6D6D"/>
              <w:bottom w:val="single" w:sz="8" w:space="0" w:color="6D6D6D"/>
              <w:right w:val="single" w:sz="8" w:space="0" w:color="6D6D6D"/>
            </w:tcBorders>
            <w:shd w:val="clear" w:color="auto" w:fill="auto"/>
          </w:tcPr>
          <w:p w14:paraId="0F54B8A8" w14:textId="77777777" w:rsidR="009A0F2B" w:rsidRPr="007613B3" w:rsidRDefault="009A0F2B" w:rsidP="00B91A8D">
            <w:pPr>
              <w:spacing w:before="60" w:after="60"/>
              <w:jc w:val="center"/>
              <w:rPr>
                <w:rFonts w:ascii="Calibri" w:eastAsia="Arial Unicode MS" w:hAnsi="Calibri" w:cs="Calibri"/>
                <w:color w:val="auto"/>
                <w:lang w:val="en-AU"/>
              </w:rPr>
            </w:pPr>
          </w:p>
        </w:tc>
      </w:tr>
      <w:tr w:rsidR="009A0F2B" w:rsidRPr="006B5BAE" w14:paraId="65A98FC3" w14:textId="77777777" w:rsidTr="001C0C2C">
        <w:trPr>
          <w:gridAfter w:val="2"/>
          <w:wAfter w:w="349" w:type="dxa"/>
          <w:trHeight w:val="388"/>
        </w:trPr>
        <w:tc>
          <w:tcPr>
            <w:tcW w:w="3680" w:type="dxa"/>
            <w:tcBorders>
              <w:top w:val="single" w:sz="8" w:space="0" w:color="6D6D6D"/>
              <w:left w:val="single" w:sz="8" w:space="0" w:color="6D6D6D"/>
              <w:bottom w:val="single" w:sz="8" w:space="0" w:color="6D6D6D"/>
              <w:right w:val="single" w:sz="8" w:space="0" w:color="6D6D6D"/>
            </w:tcBorders>
            <w:shd w:val="clear" w:color="auto" w:fill="auto"/>
            <w:noWrap/>
          </w:tcPr>
          <w:p w14:paraId="75651A8D" w14:textId="77777777" w:rsidR="009A0F2B" w:rsidRPr="007613B3" w:rsidRDefault="009A0F2B" w:rsidP="00B91A8D">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3965" w:type="dxa"/>
            <w:tcBorders>
              <w:top w:val="single" w:sz="8" w:space="0" w:color="6D6D6D"/>
              <w:left w:val="single" w:sz="8" w:space="0" w:color="6D6D6D"/>
              <w:bottom w:val="single" w:sz="8" w:space="0" w:color="6D6D6D"/>
              <w:right w:val="single" w:sz="8" w:space="0" w:color="6D6D6D"/>
            </w:tcBorders>
            <w:shd w:val="clear" w:color="auto" w:fill="auto"/>
          </w:tcPr>
          <w:p w14:paraId="3AC535B4" w14:textId="3970B7D6" w:rsidR="008C6297" w:rsidRDefault="008C6297" w:rsidP="00B91A8D">
            <w:pPr>
              <w:ind w:left="12" w:hanging="12"/>
              <w:rPr>
                <w:rFonts w:ascii="Calibri" w:eastAsia="Arial Unicode MS" w:hAnsi="Calibri" w:cs="Calibri"/>
                <w:color w:val="auto"/>
                <w:lang w:val="fr-FR"/>
              </w:rPr>
            </w:pPr>
            <w:r>
              <w:rPr>
                <w:rFonts w:ascii="Calibri" w:eastAsia="Arial Unicode MS" w:hAnsi="Calibri" w:cs="Calibri"/>
                <w:color w:val="auto"/>
                <w:lang w:val="fr-FR"/>
              </w:rPr>
              <w:t xml:space="preserve">Chaque consultant effectuera 15 jours de missions </w:t>
            </w:r>
            <w:r w:rsidR="00E66C55">
              <w:rPr>
                <w:rFonts w:ascii="Calibri" w:eastAsia="Arial Unicode MS" w:hAnsi="Calibri" w:cs="Calibri"/>
                <w:color w:val="auto"/>
                <w:lang w:val="fr-FR"/>
              </w:rPr>
              <w:t xml:space="preserve">de suivi sur le terrain </w:t>
            </w:r>
          </w:p>
          <w:p w14:paraId="4619939C" w14:textId="303143F7" w:rsidR="00A1509A" w:rsidRDefault="00A1509A" w:rsidP="00A1509A">
            <w:pPr>
              <w:rPr>
                <w:rFonts w:ascii="Calibri" w:eastAsia="Arial Unicode MS" w:hAnsi="Calibri" w:cs="Calibri"/>
                <w:color w:val="auto"/>
                <w:lang w:val="fr-FR"/>
              </w:rPr>
            </w:pPr>
            <w:r>
              <w:rPr>
                <w:rFonts w:ascii="Calibri" w:eastAsia="Arial Unicode MS" w:hAnsi="Calibri" w:cs="Calibri"/>
                <w:color w:val="auto"/>
                <w:lang w:val="fr-FR"/>
              </w:rPr>
              <w:lastRenderedPageBreak/>
              <w:t xml:space="preserve">Ces frais comprennent les frais de déplacement vers la localité et le perdiem lors des déplacements </w:t>
            </w:r>
          </w:p>
          <w:p w14:paraId="42B87C33" w14:textId="1AC98202" w:rsidR="00B777CF" w:rsidRPr="004809FE" w:rsidRDefault="00B777CF" w:rsidP="00B91A8D">
            <w:pPr>
              <w:ind w:left="12" w:hanging="12"/>
              <w:rPr>
                <w:rFonts w:ascii="Calibri" w:eastAsia="Arial Unicode MS" w:hAnsi="Calibri" w:cs="Calibri"/>
                <w:color w:val="auto"/>
                <w:lang w:val="fr-FR"/>
              </w:rPr>
            </w:pPr>
          </w:p>
        </w:tc>
        <w:tc>
          <w:tcPr>
            <w:tcW w:w="1332" w:type="dxa"/>
            <w:tcBorders>
              <w:top w:val="single" w:sz="8" w:space="0" w:color="6D6D6D"/>
              <w:left w:val="single" w:sz="8" w:space="0" w:color="6D6D6D"/>
              <w:bottom w:val="single" w:sz="8" w:space="0" w:color="6D6D6D"/>
              <w:right w:val="single" w:sz="8" w:space="0" w:color="6D6D6D"/>
            </w:tcBorders>
            <w:shd w:val="clear" w:color="auto" w:fill="auto"/>
          </w:tcPr>
          <w:p w14:paraId="3A817670" w14:textId="365F5125" w:rsidR="009A0F2B" w:rsidRPr="004809FE" w:rsidRDefault="009A0F2B" w:rsidP="00B91A8D">
            <w:pPr>
              <w:spacing w:before="60" w:after="60" w:line="240" w:lineRule="auto"/>
              <w:rPr>
                <w:rFonts w:ascii="Calibri" w:eastAsia="Arial Unicode MS" w:hAnsi="Calibri" w:cs="Calibri"/>
                <w:color w:val="auto"/>
                <w:lang w:val="fr-FR"/>
              </w:rPr>
            </w:pPr>
          </w:p>
        </w:tc>
        <w:tc>
          <w:tcPr>
            <w:tcW w:w="912" w:type="dxa"/>
            <w:tcBorders>
              <w:top w:val="single" w:sz="8" w:space="0" w:color="6D6D6D"/>
              <w:left w:val="single" w:sz="8" w:space="0" w:color="6D6D6D"/>
              <w:bottom w:val="single" w:sz="8" w:space="0" w:color="6D6D6D"/>
              <w:right w:val="single" w:sz="8" w:space="0" w:color="6D6D6D"/>
            </w:tcBorders>
            <w:shd w:val="clear" w:color="auto" w:fill="auto"/>
          </w:tcPr>
          <w:p w14:paraId="13A96C39" w14:textId="77777777" w:rsidR="009A0F2B" w:rsidRPr="004809FE" w:rsidRDefault="009A0F2B" w:rsidP="00B91A8D">
            <w:pPr>
              <w:spacing w:before="60" w:after="60"/>
              <w:jc w:val="center"/>
              <w:rPr>
                <w:rFonts w:ascii="Calibri" w:eastAsia="Arial Unicode MS" w:hAnsi="Calibri" w:cs="Calibri"/>
                <w:color w:val="auto"/>
                <w:lang w:val="fr-FR"/>
              </w:rPr>
            </w:pPr>
          </w:p>
        </w:tc>
      </w:tr>
      <w:tr w:rsidR="009A0F2B" w:rsidRPr="00955D1A" w14:paraId="5EF9DB92" w14:textId="77777777" w:rsidTr="001C0C2C">
        <w:trPr>
          <w:gridAfter w:val="2"/>
          <w:wAfter w:w="349" w:type="dxa"/>
          <w:trHeight w:val="60"/>
        </w:trPr>
        <w:tc>
          <w:tcPr>
            <w:tcW w:w="3680" w:type="dxa"/>
            <w:tcBorders>
              <w:top w:val="single" w:sz="8" w:space="0" w:color="6D6D6D"/>
              <w:left w:val="single" w:sz="8" w:space="0" w:color="6D6D6D"/>
              <w:bottom w:val="single" w:sz="8" w:space="0" w:color="6D6D6D"/>
              <w:right w:val="single" w:sz="8" w:space="0" w:color="6D6D6D"/>
            </w:tcBorders>
            <w:shd w:val="clear" w:color="auto" w:fill="auto"/>
            <w:noWrap/>
          </w:tcPr>
          <w:p w14:paraId="34FD0980" w14:textId="77777777" w:rsidR="009A0F2B" w:rsidRPr="007613B3" w:rsidRDefault="009A0F2B" w:rsidP="00B91A8D">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3965" w:type="dxa"/>
            <w:tcBorders>
              <w:top w:val="single" w:sz="8" w:space="0" w:color="6D6D6D"/>
              <w:left w:val="single" w:sz="8" w:space="0" w:color="6D6D6D"/>
              <w:bottom w:val="single" w:sz="8" w:space="0" w:color="6D6D6D"/>
              <w:right w:val="single" w:sz="8" w:space="0" w:color="6D6D6D"/>
            </w:tcBorders>
            <w:shd w:val="clear" w:color="auto" w:fill="auto"/>
          </w:tcPr>
          <w:p w14:paraId="6A624F49" w14:textId="5B83B724" w:rsidR="00955D1A" w:rsidRPr="00955D1A" w:rsidRDefault="00955D1A" w:rsidP="00B91A8D">
            <w:pPr>
              <w:ind w:left="12" w:hanging="12"/>
              <w:rPr>
                <w:rFonts w:ascii="Calibri" w:eastAsia="Arial Unicode MS" w:hAnsi="Calibri" w:cs="Calibri"/>
                <w:color w:val="auto"/>
                <w:lang w:val="fr-FR"/>
              </w:rPr>
            </w:pPr>
          </w:p>
        </w:tc>
        <w:tc>
          <w:tcPr>
            <w:tcW w:w="1332" w:type="dxa"/>
            <w:tcBorders>
              <w:top w:val="single" w:sz="8" w:space="0" w:color="6D6D6D"/>
              <w:left w:val="single" w:sz="8" w:space="0" w:color="6D6D6D"/>
              <w:bottom w:val="single" w:sz="8" w:space="0" w:color="6D6D6D"/>
              <w:right w:val="single" w:sz="8" w:space="0" w:color="6D6D6D"/>
            </w:tcBorders>
            <w:shd w:val="clear" w:color="auto" w:fill="auto"/>
          </w:tcPr>
          <w:p w14:paraId="2CD9E80F" w14:textId="000F06C7" w:rsidR="00403758" w:rsidRDefault="00403758" w:rsidP="00B91A8D">
            <w:pPr>
              <w:spacing w:before="60" w:after="60" w:line="240" w:lineRule="auto"/>
              <w:jc w:val="center"/>
              <w:rPr>
                <w:rFonts w:ascii="Calibri" w:eastAsia="Arial Unicode MS" w:hAnsi="Calibri" w:cs="Calibri"/>
                <w:b/>
                <w:bCs/>
                <w:color w:val="auto"/>
                <w:lang w:val="fr-FR"/>
              </w:rPr>
            </w:pPr>
          </w:p>
          <w:p w14:paraId="588890EA" w14:textId="24D7CD0F" w:rsidR="009A0F2B" w:rsidRPr="00955D1A" w:rsidRDefault="009A0F2B" w:rsidP="00B91A8D">
            <w:pPr>
              <w:spacing w:before="60" w:after="60" w:line="240" w:lineRule="auto"/>
              <w:jc w:val="center"/>
              <w:rPr>
                <w:rFonts w:ascii="Calibri" w:eastAsia="Arial Unicode MS" w:hAnsi="Calibri" w:cs="Calibri"/>
                <w:color w:val="auto"/>
                <w:lang w:val="fr-FR"/>
              </w:rPr>
            </w:pPr>
          </w:p>
        </w:tc>
        <w:tc>
          <w:tcPr>
            <w:tcW w:w="912" w:type="dxa"/>
            <w:tcBorders>
              <w:top w:val="single" w:sz="8" w:space="0" w:color="6D6D6D"/>
              <w:left w:val="single" w:sz="8" w:space="0" w:color="6D6D6D"/>
              <w:bottom w:val="single" w:sz="8" w:space="0" w:color="6D6D6D"/>
              <w:right w:val="single" w:sz="8" w:space="0" w:color="6D6D6D"/>
            </w:tcBorders>
            <w:shd w:val="clear" w:color="auto" w:fill="auto"/>
          </w:tcPr>
          <w:p w14:paraId="0A2C4258" w14:textId="77777777" w:rsidR="009A0F2B" w:rsidRPr="00955D1A" w:rsidRDefault="009A0F2B" w:rsidP="00B91A8D">
            <w:pPr>
              <w:spacing w:before="60" w:after="60"/>
              <w:jc w:val="center"/>
              <w:rPr>
                <w:rFonts w:ascii="Calibri" w:eastAsia="Arial Unicode MS" w:hAnsi="Calibri" w:cs="Calibri"/>
                <w:color w:val="auto"/>
                <w:lang w:val="fr-FR"/>
              </w:rPr>
            </w:pPr>
          </w:p>
        </w:tc>
      </w:tr>
      <w:bookmarkEnd w:id="3"/>
      <w:tr w:rsidR="009A0F2B" w:rsidRPr="007613B3" w14:paraId="6C2F6894" w14:textId="77777777" w:rsidTr="001C0C2C">
        <w:trPr>
          <w:gridAfter w:val="1"/>
          <w:wAfter w:w="339" w:type="dxa"/>
          <w:trHeight w:val="383"/>
        </w:trPr>
        <w:tc>
          <w:tcPr>
            <w:tcW w:w="3680" w:type="dxa"/>
            <w:tcBorders>
              <w:top w:val="single" w:sz="4" w:space="0" w:color="auto"/>
              <w:left w:val="single" w:sz="4" w:space="0" w:color="auto"/>
              <w:bottom w:val="nil"/>
              <w:right w:val="single" w:sz="4" w:space="0" w:color="auto"/>
            </w:tcBorders>
            <w:shd w:val="clear" w:color="auto" w:fill="auto"/>
            <w:noWrap/>
            <w:hideMark/>
          </w:tcPr>
          <w:p w14:paraId="555F4442" w14:textId="77777777" w:rsidR="009A0F2B" w:rsidRPr="007613B3" w:rsidRDefault="009A0F2B" w:rsidP="00B91A8D">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6219" w:type="dxa"/>
            <w:gridSpan w:val="4"/>
            <w:tcBorders>
              <w:top w:val="single" w:sz="4" w:space="0" w:color="auto"/>
              <w:left w:val="single" w:sz="4" w:space="0" w:color="auto"/>
              <w:bottom w:val="nil"/>
              <w:right w:val="single" w:sz="4" w:space="0" w:color="auto"/>
            </w:tcBorders>
            <w:shd w:val="clear" w:color="auto" w:fill="auto"/>
            <w:noWrap/>
            <w:hideMark/>
          </w:tcPr>
          <w:p w14:paraId="42CA7676" w14:textId="77777777" w:rsidR="009A0F2B" w:rsidRPr="007613B3" w:rsidRDefault="009A0F2B" w:rsidP="00B91A8D">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9A0F2B" w:rsidRPr="006B5BAE" w14:paraId="1C40397A" w14:textId="77777777" w:rsidTr="001C0C2C">
        <w:trPr>
          <w:gridAfter w:val="1"/>
          <w:wAfter w:w="339" w:type="dxa"/>
          <w:trHeight w:val="383"/>
        </w:trPr>
        <w:tc>
          <w:tcPr>
            <w:tcW w:w="3680" w:type="dxa"/>
            <w:tcBorders>
              <w:top w:val="nil"/>
              <w:left w:val="single" w:sz="4" w:space="0" w:color="auto"/>
              <w:bottom w:val="nil"/>
              <w:right w:val="single" w:sz="4" w:space="0" w:color="auto"/>
            </w:tcBorders>
            <w:shd w:val="clear" w:color="auto" w:fill="auto"/>
            <w:noWrap/>
          </w:tcPr>
          <w:p w14:paraId="71CBDC31" w14:textId="7244002A" w:rsidR="009A0F2B" w:rsidRPr="00BD5385" w:rsidRDefault="001F3E24" w:rsidP="00B91A8D">
            <w:pPr>
              <w:spacing w:before="60"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7"/>
                  <w:enabled/>
                  <w:calcOnExit w:val="0"/>
                  <w:checkBox>
                    <w:sizeAuto/>
                    <w:default w:val="0"/>
                  </w:checkBox>
                </w:ffData>
              </w:fldChar>
            </w:r>
            <w:bookmarkStart w:id="4" w:name="Check7"/>
            <w:r w:rsidRPr="00BD5385">
              <w:rPr>
                <w:rFonts w:ascii="Calibri" w:eastAsia="Arial Unicode MS" w:hAnsi="Calibri" w:cs="Calibri"/>
                <w:color w:val="auto"/>
                <w:lang w:val="fr-FR"/>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4"/>
            <w:r w:rsidRPr="00BD5385">
              <w:rPr>
                <w:rFonts w:ascii="Calibri" w:eastAsia="Arial Unicode MS" w:hAnsi="Calibri" w:cs="Calibri"/>
                <w:color w:val="auto"/>
                <w:lang w:val="fr-FR"/>
              </w:rPr>
              <w:t xml:space="preserve"> </w:t>
            </w:r>
            <w:proofErr w:type="spellStart"/>
            <w:r w:rsidR="009A0F2B" w:rsidRPr="00BD5385">
              <w:rPr>
                <w:rFonts w:ascii="Calibri" w:eastAsia="Arial Unicode MS" w:hAnsi="Calibri" w:cs="Calibri"/>
                <w:color w:val="auto"/>
                <w:lang w:val="fr-FR"/>
              </w:rPr>
              <w:t>Bachelors</w:t>
            </w:r>
            <w:proofErr w:type="spellEnd"/>
            <w:r w:rsidR="009A0F2B" w:rsidRPr="00BD5385">
              <w:rPr>
                <w:rFonts w:ascii="Calibri" w:eastAsia="Arial Unicode MS" w:hAnsi="Calibri" w:cs="Calibri"/>
                <w:color w:val="auto"/>
                <w:lang w:val="fr-FR"/>
              </w:rPr>
              <w:t xml:space="preserve">   </w:t>
            </w:r>
            <w:r>
              <w:rPr>
                <w:rFonts w:ascii="Calibri" w:eastAsia="Arial Unicode MS" w:hAnsi="Calibri" w:cs="Calibri"/>
                <w:color w:val="auto"/>
                <w:lang w:val="en-AU"/>
              </w:rPr>
              <w:fldChar w:fldCharType="begin">
                <w:ffData>
                  <w:name w:val="Check6"/>
                  <w:enabled/>
                  <w:calcOnExit w:val="0"/>
                  <w:checkBox>
                    <w:sizeAuto/>
                    <w:default w:val="1"/>
                  </w:checkBox>
                </w:ffData>
              </w:fldChar>
            </w:r>
            <w:bookmarkStart w:id="5" w:name="Check6"/>
            <w:r w:rsidRPr="00BD5385">
              <w:rPr>
                <w:rFonts w:ascii="Calibri" w:eastAsia="Arial Unicode MS" w:hAnsi="Calibri" w:cs="Calibri"/>
                <w:color w:val="auto"/>
                <w:lang w:val="fr-FR"/>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9A0F2B" w:rsidRPr="00BD5385">
              <w:rPr>
                <w:rFonts w:ascii="Calibri" w:eastAsia="Arial Unicode MS" w:hAnsi="Calibri" w:cs="Calibri"/>
                <w:color w:val="auto"/>
                <w:lang w:val="fr-FR"/>
              </w:rPr>
              <w:t xml:space="preserve">Masters   </w:t>
            </w:r>
            <w:r w:rsidRPr="00BD5385">
              <w:rPr>
                <w:rFonts w:ascii="Calibri" w:eastAsia="Arial Unicode MS" w:hAnsi="Calibri" w:cs="Calibri"/>
                <w:color w:val="auto"/>
                <w:lang w:val="fr-FR"/>
              </w:rPr>
              <w:t xml:space="preserve"> </w:t>
            </w:r>
            <w:r w:rsidR="009C390C">
              <w:rPr>
                <w:rFonts w:ascii="Calibri" w:eastAsia="Arial Unicode MS" w:hAnsi="Calibri" w:cs="Calibri"/>
                <w:color w:val="auto"/>
                <w:lang w:val="en-AU"/>
              </w:rPr>
              <w:fldChar w:fldCharType="begin">
                <w:ffData>
                  <w:name w:val=""/>
                  <w:enabled/>
                  <w:calcOnExit w:val="0"/>
                  <w:checkBox>
                    <w:sizeAuto/>
                    <w:default w:val="0"/>
                  </w:checkBox>
                </w:ffData>
              </w:fldChar>
            </w:r>
            <w:r w:rsidR="009C390C" w:rsidRPr="00582AE7">
              <w:rPr>
                <w:rFonts w:ascii="Calibri" w:eastAsia="Arial Unicode MS" w:hAnsi="Calibri" w:cs="Calibri"/>
                <w:color w:val="auto"/>
                <w:lang w:val="fr-FR"/>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009C390C">
              <w:rPr>
                <w:rFonts w:ascii="Calibri" w:eastAsia="Arial Unicode MS" w:hAnsi="Calibri" w:cs="Calibri"/>
                <w:color w:val="auto"/>
                <w:lang w:val="en-AU"/>
              </w:rPr>
              <w:fldChar w:fldCharType="end"/>
            </w:r>
            <w:r w:rsidR="009A0F2B" w:rsidRPr="00BD5385">
              <w:rPr>
                <w:rFonts w:ascii="Calibri" w:eastAsia="Arial Unicode MS" w:hAnsi="Calibri" w:cs="Calibri"/>
                <w:color w:val="auto"/>
                <w:lang w:val="fr-FR"/>
              </w:rPr>
              <w:t xml:space="preserve"> PhD   </w:t>
            </w:r>
            <w:r w:rsidR="009A0F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9A0F2B" w:rsidRPr="00BD5385">
              <w:rPr>
                <w:rFonts w:ascii="Calibri" w:eastAsia="Arial Unicode MS" w:hAnsi="Calibri" w:cs="Calibri"/>
                <w:color w:val="auto"/>
                <w:lang w:val="fr-FR"/>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009A0F2B" w:rsidRPr="007613B3">
              <w:rPr>
                <w:rFonts w:ascii="Calibri" w:eastAsia="Arial Unicode MS" w:hAnsi="Calibri" w:cs="Calibri"/>
                <w:color w:val="auto"/>
                <w:lang w:val="en-AU"/>
              </w:rPr>
              <w:fldChar w:fldCharType="end"/>
            </w:r>
            <w:r w:rsidR="009A0F2B" w:rsidRPr="00BD5385">
              <w:rPr>
                <w:rFonts w:ascii="Calibri" w:eastAsia="Arial Unicode MS" w:hAnsi="Calibri" w:cs="Calibri"/>
                <w:color w:val="auto"/>
                <w:lang w:val="fr-FR"/>
              </w:rPr>
              <w:t xml:space="preserve"> </w:t>
            </w:r>
            <w:proofErr w:type="spellStart"/>
            <w:r w:rsidR="009A0F2B" w:rsidRPr="00BD5385">
              <w:rPr>
                <w:rFonts w:ascii="Calibri" w:eastAsia="Arial Unicode MS" w:hAnsi="Calibri" w:cs="Calibri"/>
                <w:color w:val="auto"/>
                <w:lang w:val="fr-FR"/>
              </w:rPr>
              <w:t>Other</w:t>
            </w:r>
            <w:proofErr w:type="spellEnd"/>
            <w:r w:rsidR="009A0F2B" w:rsidRPr="00BD5385">
              <w:rPr>
                <w:rFonts w:ascii="Calibri" w:eastAsia="Arial Unicode MS" w:hAnsi="Calibri" w:cs="Calibri"/>
                <w:color w:val="auto"/>
                <w:lang w:val="fr-FR"/>
              </w:rPr>
              <w:t xml:space="preserve">  </w:t>
            </w:r>
          </w:p>
          <w:p w14:paraId="34CB2954" w14:textId="77777777" w:rsidR="009A0F2B" w:rsidRPr="00BD5385" w:rsidRDefault="009A0F2B" w:rsidP="00B91A8D">
            <w:pPr>
              <w:spacing w:before="60" w:line="240" w:lineRule="auto"/>
              <w:rPr>
                <w:rFonts w:ascii="Calibri" w:eastAsia="Arial Unicode MS" w:hAnsi="Calibri" w:cs="Calibri"/>
                <w:color w:val="auto"/>
                <w:lang w:val="fr-FR"/>
              </w:rPr>
            </w:pPr>
          </w:p>
          <w:p w14:paraId="19458D93" w14:textId="77777777" w:rsidR="009A0F2B" w:rsidRPr="00BD5385" w:rsidRDefault="009A0F2B" w:rsidP="00B91A8D">
            <w:pPr>
              <w:spacing w:before="60" w:line="240" w:lineRule="auto"/>
              <w:rPr>
                <w:rFonts w:ascii="Calibri" w:eastAsia="Arial Unicode MS" w:hAnsi="Calibri" w:cs="Calibri"/>
                <w:color w:val="auto"/>
                <w:lang w:val="fr-FR"/>
              </w:rPr>
            </w:pPr>
            <w:r w:rsidRPr="00BD5385">
              <w:rPr>
                <w:rFonts w:ascii="Calibri" w:eastAsia="Arial Unicode MS" w:hAnsi="Calibri" w:cs="Calibri"/>
                <w:color w:val="auto"/>
                <w:lang w:val="fr-FR"/>
              </w:rPr>
              <w:t>Enter Disciplines</w:t>
            </w:r>
          </w:p>
          <w:p w14:paraId="70FD5A26" w14:textId="4E4704DC" w:rsidR="001C0C2C" w:rsidRPr="00BD5385" w:rsidRDefault="001C0C2C" w:rsidP="001C0C2C">
            <w:pPr>
              <w:spacing w:line="240" w:lineRule="auto"/>
              <w:rPr>
                <w:rFonts w:ascii="Calibri" w:eastAsia="Arial Unicode MS" w:hAnsi="Calibri" w:cs="Calibri"/>
                <w:color w:val="auto"/>
                <w:lang w:val="fr-FR"/>
              </w:rPr>
            </w:pPr>
            <w:r w:rsidRPr="00BD5385">
              <w:rPr>
                <w:rFonts w:ascii="Calibri" w:eastAsia="Arial Unicode MS" w:hAnsi="Calibri" w:cs="Calibri"/>
                <w:color w:val="auto"/>
                <w:lang w:val="fr-FR"/>
              </w:rPr>
              <w:t xml:space="preserve">- Santé, </w:t>
            </w:r>
            <w:r w:rsidR="00582AE7" w:rsidRPr="00BD5385">
              <w:rPr>
                <w:rFonts w:ascii="Calibri" w:eastAsia="Arial Unicode MS" w:hAnsi="Calibri" w:cs="Calibri"/>
                <w:color w:val="auto"/>
                <w:lang w:val="fr-FR"/>
              </w:rPr>
              <w:t>éducation</w:t>
            </w:r>
            <w:r w:rsidRPr="00BD5385">
              <w:rPr>
                <w:rFonts w:ascii="Calibri" w:eastAsia="Arial Unicode MS" w:hAnsi="Calibri" w:cs="Calibri"/>
                <w:color w:val="auto"/>
                <w:lang w:val="fr-FR"/>
              </w:rPr>
              <w:t xml:space="preserve">, </w:t>
            </w:r>
            <w:r w:rsidR="00582AE7">
              <w:rPr>
                <w:rFonts w:ascii="Calibri" w:eastAsia="Arial Unicode MS" w:hAnsi="Calibri" w:cs="Calibri"/>
                <w:color w:val="auto"/>
                <w:lang w:val="fr-FR"/>
              </w:rPr>
              <w:t xml:space="preserve">sciences </w:t>
            </w:r>
            <w:r w:rsidRPr="00BD5385">
              <w:rPr>
                <w:rFonts w:ascii="Calibri" w:eastAsia="Arial Unicode MS" w:hAnsi="Calibri" w:cs="Calibri"/>
                <w:color w:val="auto"/>
                <w:lang w:val="fr-FR"/>
              </w:rPr>
              <w:t>social</w:t>
            </w:r>
            <w:r w:rsidR="00582AE7">
              <w:rPr>
                <w:rFonts w:ascii="Calibri" w:eastAsia="Arial Unicode MS" w:hAnsi="Calibri" w:cs="Calibri"/>
                <w:color w:val="auto"/>
                <w:lang w:val="fr-FR"/>
              </w:rPr>
              <w:t xml:space="preserve">es, psychologie  </w:t>
            </w:r>
          </w:p>
        </w:tc>
        <w:tc>
          <w:tcPr>
            <w:tcW w:w="6219" w:type="dxa"/>
            <w:gridSpan w:val="4"/>
            <w:tcBorders>
              <w:top w:val="nil"/>
              <w:left w:val="single" w:sz="4" w:space="0" w:color="auto"/>
              <w:bottom w:val="nil"/>
              <w:right w:val="single" w:sz="4" w:space="0" w:color="auto"/>
            </w:tcBorders>
            <w:shd w:val="clear" w:color="auto" w:fill="auto"/>
            <w:noWrap/>
          </w:tcPr>
          <w:p w14:paraId="2A8C1495" w14:textId="26F5ADB4" w:rsidR="00C0208E" w:rsidRPr="006908B4" w:rsidRDefault="00C0208E" w:rsidP="00C0208E">
            <w:pPr>
              <w:pStyle w:val="ListParagraph"/>
              <w:numPr>
                <w:ilvl w:val="0"/>
                <w:numId w:val="25"/>
              </w:numPr>
              <w:rPr>
                <w:rFonts w:ascii="Calibri" w:eastAsia="Arial Unicode MS" w:hAnsi="Calibri" w:cs="Calibri"/>
                <w:color w:val="auto"/>
                <w:lang w:val="fr-FR"/>
              </w:rPr>
            </w:pPr>
            <w:proofErr w:type="gramStart"/>
            <w:r>
              <w:rPr>
                <w:rFonts w:ascii="Calibri" w:eastAsia="Arial Unicode MS" w:hAnsi="Calibri" w:cs="Calibri"/>
                <w:color w:val="auto"/>
                <w:lang w:val="fr-FR"/>
              </w:rPr>
              <w:t>connaissance</w:t>
            </w:r>
            <w:proofErr w:type="gramEnd"/>
            <w:r>
              <w:rPr>
                <w:rFonts w:ascii="Calibri" w:eastAsia="Arial Unicode MS" w:hAnsi="Calibri" w:cs="Calibri"/>
                <w:color w:val="auto"/>
                <w:lang w:val="fr-FR"/>
              </w:rPr>
              <w:t xml:space="preserve"> du paquet de formation CCD (Care for Child </w:t>
            </w:r>
            <w:proofErr w:type="spellStart"/>
            <w:r>
              <w:rPr>
                <w:rFonts w:ascii="Calibri" w:eastAsia="Arial Unicode MS" w:hAnsi="Calibri" w:cs="Calibri"/>
                <w:color w:val="auto"/>
                <w:lang w:val="fr-FR"/>
              </w:rPr>
              <w:t>Development</w:t>
            </w:r>
            <w:proofErr w:type="spellEnd"/>
            <w:r>
              <w:rPr>
                <w:rFonts w:ascii="Calibri" w:eastAsia="Arial Unicode MS" w:hAnsi="Calibri" w:cs="Calibri"/>
                <w:color w:val="auto"/>
                <w:lang w:val="fr-FR"/>
              </w:rPr>
              <w:t>)</w:t>
            </w:r>
          </w:p>
          <w:p w14:paraId="6DAA039A" w14:textId="07003CF2" w:rsidR="00B54807" w:rsidRDefault="00582AE7" w:rsidP="00B91A8D">
            <w:pPr>
              <w:pStyle w:val="ListParagraph"/>
              <w:numPr>
                <w:ilvl w:val="0"/>
                <w:numId w:val="25"/>
              </w:numPr>
              <w:rPr>
                <w:rFonts w:ascii="Calibri" w:eastAsia="Arial Unicode MS" w:hAnsi="Calibri" w:cs="Calibri"/>
                <w:color w:val="auto"/>
                <w:lang w:val="fr-FR"/>
              </w:rPr>
            </w:pPr>
            <w:r>
              <w:rPr>
                <w:rFonts w:ascii="Calibri" w:eastAsia="Arial Unicode MS" w:hAnsi="Calibri" w:cs="Calibri"/>
                <w:color w:val="auto"/>
                <w:lang w:val="fr-FR"/>
              </w:rPr>
              <w:t>E</w:t>
            </w:r>
            <w:r w:rsidR="00B54807" w:rsidRPr="008F732C">
              <w:rPr>
                <w:rFonts w:ascii="Calibri" w:eastAsia="Arial Unicode MS" w:hAnsi="Calibri" w:cs="Calibri"/>
                <w:color w:val="auto"/>
                <w:lang w:val="fr-FR"/>
              </w:rPr>
              <w:t>xpérience</w:t>
            </w:r>
            <w:r w:rsidR="00B54807">
              <w:rPr>
                <w:rFonts w:ascii="Calibri" w:eastAsia="Arial Unicode MS" w:hAnsi="Calibri" w:cs="Calibri"/>
                <w:color w:val="auto"/>
                <w:lang w:val="fr-FR"/>
              </w:rPr>
              <w:t>s</w:t>
            </w:r>
            <w:r w:rsidR="008F732C" w:rsidRPr="008F732C">
              <w:rPr>
                <w:rFonts w:ascii="Calibri" w:eastAsia="Arial Unicode MS" w:hAnsi="Calibri" w:cs="Calibri"/>
                <w:color w:val="auto"/>
                <w:lang w:val="fr-FR"/>
              </w:rPr>
              <w:t xml:space="preserve"> </w:t>
            </w:r>
            <w:r w:rsidR="008F732C">
              <w:rPr>
                <w:rFonts w:ascii="Calibri" w:eastAsia="Arial Unicode MS" w:hAnsi="Calibri" w:cs="Calibri"/>
                <w:color w:val="auto"/>
                <w:lang w:val="fr-FR"/>
              </w:rPr>
              <w:t xml:space="preserve">dans </w:t>
            </w:r>
            <w:r w:rsidR="001F3E24">
              <w:rPr>
                <w:rFonts w:ascii="Calibri" w:eastAsia="Arial Unicode MS" w:hAnsi="Calibri" w:cs="Calibri"/>
                <w:color w:val="auto"/>
                <w:lang w:val="fr-FR"/>
              </w:rPr>
              <w:t xml:space="preserve">la conduite de formation </w:t>
            </w:r>
            <w:r w:rsidR="00D04386">
              <w:rPr>
                <w:rFonts w:ascii="Calibri" w:eastAsia="Arial Unicode MS" w:hAnsi="Calibri" w:cs="Calibri"/>
                <w:color w:val="auto"/>
                <w:lang w:val="fr-FR"/>
              </w:rPr>
              <w:t xml:space="preserve">théorique et pratique </w:t>
            </w:r>
            <w:r w:rsidR="00144690">
              <w:rPr>
                <w:rFonts w:ascii="Calibri" w:eastAsia="Arial Unicode MS" w:hAnsi="Calibri" w:cs="Calibri"/>
                <w:color w:val="auto"/>
                <w:lang w:val="fr-FR"/>
              </w:rPr>
              <w:t>et</w:t>
            </w:r>
            <w:r w:rsidR="00D04386">
              <w:rPr>
                <w:rFonts w:ascii="Calibri" w:eastAsia="Arial Unicode MS" w:hAnsi="Calibri" w:cs="Calibri"/>
                <w:color w:val="auto"/>
                <w:lang w:val="fr-FR"/>
              </w:rPr>
              <w:t>/ou l’</w:t>
            </w:r>
            <w:r w:rsidR="00144690">
              <w:rPr>
                <w:rFonts w:ascii="Calibri" w:eastAsia="Arial Unicode MS" w:hAnsi="Calibri" w:cs="Calibri"/>
                <w:color w:val="auto"/>
                <w:lang w:val="fr-FR"/>
              </w:rPr>
              <w:t xml:space="preserve">accompagnement des professionnels </w:t>
            </w:r>
            <w:r w:rsidR="00D04386">
              <w:rPr>
                <w:rFonts w:ascii="Calibri" w:eastAsia="Arial Unicode MS" w:hAnsi="Calibri" w:cs="Calibri"/>
                <w:color w:val="auto"/>
                <w:lang w:val="fr-FR"/>
              </w:rPr>
              <w:t>dans le domaine de la santé, de l’éducation et/ou de la protection</w:t>
            </w:r>
          </w:p>
          <w:p w14:paraId="50422235" w14:textId="2F2ECB2F" w:rsidR="006908B4" w:rsidRDefault="00582AE7" w:rsidP="006908B4">
            <w:pPr>
              <w:pStyle w:val="ListParagraph"/>
              <w:numPr>
                <w:ilvl w:val="0"/>
                <w:numId w:val="25"/>
              </w:numPr>
              <w:rPr>
                <w:rFonts w:ascii="Calibri" w:eastAsia="Arial Unicode MS" w:hAnsi="Calibri" w:cs="Calibri"/>
                <w:color w:val="auto"/>
                <w:lang w:val="fr-FR"/>
              </w:rPr>
            </w:pPr>
            <w:r>
              <w:rPr>
                <w:rFonts w:ascii="Calibri" w:eastAsia="Arial Unicode MS" w:hAnsi="Calibri" w:cs="Calibri"/>
                <w:color w:val="auto"/>
                <w:lang w:val="fr-FR"/>
              </w:rPr>
              <w:t>E</w:t>
            </w:r>
            <w:r w:rsidR="006908B4" w:rsidRPr="006908B4">
              <w:rPr>
                <w:rFonts w:ascii="Calibri" w:eastAsia="Arial Unicode MS" w:hAnsi="Calibri" w:cs="Calibri"/>
                <w:color w:val="auto"/>
                <w:lang w:val="fr-FR"/>
              </w:rPr>
              <w:t xml:space="preserve">xpériences dans les domaines et spécialités suivantes : développement intégré du jeune enfant, psychologie social et sciences du comportement, nutrition/santé, développement psychomoteur et stimulation précoce, violence/protection de l’enfant, genre, inclusion/enfants vivant avec handicap </w:t>
            </w:r>
          </w:p>
          <w:p w14:paraId="00F2DDC7" w14:textId="5D29C1A4" w:rsidR="006908B4" w:rsidRPr="006908B4" w:rsidRDefault="00582AE7" w:rsidP="006908B4">
            <w:pPr>
              <w:pStyle w:val="ListParagraph"/>
              <w:numPr>
                <w:ilvl w:val="0"/>
                <w:numId w:val="25"/>
              </w:numPr>
              <w:rPr>
                <w:rFonts w:ascii="Calibri" w:eastAsia="Arial Unicode MS" w:hAnsi="Calibri" w:cs="Calibri"/>
                <w:color w:val="auto"/>
                <w:lang w:val="fr-FR"/>
              </w:rPr>
            </w:pPr>
            <w:r>
              <w:rPr>
                <w:rFonts w:ascii="Calibri" w:eastAsia="Arial Unicode MS" w:hAnsi="Calibri" w:cs="Calibri"/>
                <w:color w:val="auto"/>
                <w:lang w:val="fr-FR"/>
              </w:rPr>
              <w:t>E</w:t>
            </w:r>
            <w:r w:rsidR="005E63E0">
              <w:rPr>
                <w:rFonts w:ascii="Calibri" w:eastAsia="Arial Unicode MS" w:hAnsi="Calibri" w:cs="Calibri"/>
                <w:color w:val="auto"/>
                <w:lang w:val="fr-FR"/>
              </w:rPr>
              <w:t xml:space="preserve">xpériences de travail </w:t>
            </w:r>
            <w:r w:rsidR="00BD5C7A">
              <w:rPr>
                <w:rFonts w:ascii="Calibri" w:eastAsia="Arial Unicode MS" w:hAnsi="Calibri" w:cs="Calibri"/>
                <w:color w:val="auto"/>
                <w:lang w:val="fr-FR"/>
              </w:rPr>
              <w:t>au niveau communautaire</w:t>
            </w:r>
            <w:r w:rsidR="006908B4" w:rsidRPr="006908B4">
              <w:rPr>
                <w:rFonts w:ascii="Calibri" w:eastAsia="Arial Unicode MS" w:hAnsi="Calibri" w:cs="Calibri"/>
                <w:color w:val="auto"/>
                <w:lang w:val="fr-FR"/>
              </w:rPr>
              <w:t>,</w:t>
            </w:r>
            <w:r w:rsidR="00BD5C7A">
              <w:rPr>
                <w:rFonts w:ascii="Calibri" w:eastAsia="Arial Unicode MS" w:hAnsi="Calibri" w:cs="Calibri"/>
                <w:color w:val="auto"/>
                <w:lang w:val="fr-FR"/>
              </w:rPr>
              <w:t xml:space="preserve"> avec des </w:t>
            </w:r>
            <w:r w:rsidR="006908B4" w:rsidRPr="006908B4">
              <w:rPr>
                <w:rFonts w:ascii="Calibri" w:eastAsia="Arial Unicode MS" w:hAnsi="Calibri" w:cs="Calibri"/>
                <w:color w:val="auto"/>
                <w:lang w:val="fr-FR"/>
              </w:rPr>
              <w:t xml:space="preserve">parents </w:t>
            </w:r>
            <w:r w:rsidR="00BD5C7A">
              <w:rPr>
                <w:rFonts w:ascii="Calibri" w:eastAsia="Arial Unicode MS" w:hAnsi="Calibri" w:cs="Calibri"/>
                <w:color w:val="auto"/>
                <w:lang w:val="fr-FR"/>
              </w:rPr>
              <w:t>d’</w:t>
            </w:r>
            <w:r w:rsidR="006908B4" w:rsidRPr="006908B4">
              <w:rPr>
                <w:rFonts w:ascii="Calibri" w:eastAsia="Arial Unicode MS" w:hAnsi="Calibri" w:cs="Calibri"/>
                <w:color w:val="auto"/>
                <w:lang w:val="fr-FR"/>
              </w:rPr>
              <w:t>enfants</w:t>
            </w:r>
            <w:r w:rsidR="00BD5C7A">
              <w:rPr>
                <w:rFonts w:ascii="Calibri" w:eastAsia="Arial Unicode MS" w:hAnsi="Calibri" w:cs="Calibri"/>
                <w:color w:val="auto"/>
                <w:lang w:val="fr-FR"/>
              </w:rPr>
              <w:t xml:space="preserve"> de 0 à 5 ans et/ou</w:t>
            </w:r>
            <w:r w:rsidR="000741F2">
              <w:rPr>
                <w:rFonts w:ascii="Calibri" w:eastAsia="Arial Unicode MS" w:hAnsi="Calibri" w:cs="Calibri"/>
                <w:color w:val="auto"/>
                <w:lang w:val="fr-FR"/>
              </w:rPr>
              <w:t xml:space="preserve"> de communication de proximité</w:t>
            </w:r>
            <w:r w:rsidR="006908B4" w:rsidRPr="006908B4">
              <w:rPr>
                <w:rFonts w:ascii="Calibri" w:eastAsia="Arial Unicode MS" w:hAnsi="Calibri" w:cs="Calibri"/>
                <w:color w:val="auto"/>
                <w:lang w:val="fr-FR"/>
              </w:rPr>
              <w:t>.</w:t>
            </w:r>
          </w:p>
          <w:p w14:paraId="393301BB" w14:textId="2FD777B6" w:rsidR="006908B4" w:rsidRDefault="006908B4" w:rsidP="006908B4">
            <w:pPr>
              <w:pStyle w:val="ListParagraph"/>
              <w:numPr>
                <w:ilvl w:val="0"/>
                <w:numId w:val="25"/>
              </w:numPr>
              <w:rPr>
                <w:rFonts w:ascii="Calibri" w:eastAsia="Arial Unicode MS" w:hAnsi="Calibri" w:cs="Calibri"/>
                <w:color w:val="auto"/>
                <w:lang w:val="fr-FR"/>
              </w:rPr>
            </w:pPr>
            <w:r w:rsidRPr="006908B4">
              <w:rPr>
                <w:rFonts w:ascii="Calibri" w:eastAsia="Arial Unicode MS" w:hAnsi="Calibri" w:cs="Calibri"/>
                <w:color w:val="auto"/>
                <w:lang w:val="fr-FR"/>
              </w:rPr>
              <w:t>Maitrise du français et de l’arabe (lu, parlé et écrit) est requise</w:t>
            </w:r>
          </w:p>
          <w:p w14:paraId="42784D74" w14:textId="4FE07432" w:rsidR="009A0F2B" w:rsidRPr="008F732C" w:rsidRDefault="009A0F2B" w:rsidP="00582AE7">
            <w:pPr>
              <w:pStyle w:val="ListParagraph"/>
              <w:numPr>
                <w:ilvl w:val="0"/>
                <w:numId w:val="25"/>
              </w:numPr>
              <w:rPr>
                <w:rFonts w:ascii="Calibri" w:eastAsia="Arial Unicode MS" w:hAnsi="Calibri" w:cs="Calibri"/>
                <w:color w:val="auto"/>
                <w:lang w:val="fr-FR"/>
              </w:rPr>
            </w:pPr>
          </w:p>
        </w:tc>
      </w:tr>
      <w:tr w:rsidR="009A0F2B" w:rsidRPr="007613B3" w14:paraId="614703C3" w14:textId="77777777" w:rsidTr="001C0C2C">
        <w:trPr>
          <w:gridAfter w:val="1"/>
          <w:wAfter w:w="339" w:type="dxa"/>
          <w:trHeight w:val="146"/>
        </w:trPr>
        <w:tc>
          <w:tcPr>
            <w:tcW w:w="3680" w:type="dxa"/>
            <w:tcBorders>
              <w:top w:val="nil"/>
              <w:right w:val="single" w:sz="4" w:space="0" w:color="auto"/>
            </w:tcBorders>
            <w:shd w:val="clear" w:color="auto" w:fill="auto"/>
            <w:noWrap/>
          </w:tcPr>
          <w:p w14:paraId="32214664" w14:textId="77777777" w:rsidR="009A0F2B" w:rsidRPr="007613B3" w:rsidRDefault="009A0F2B" w:rsidP="00B91A8D">
            <w:pPr>
              <w:spacing w:before="60" w:line="240" w:lineRule="auto"/>
              <w:rPr>
                <w:rFonts w:ascii="Calibri" w:eastAsia="Arial Unicode MS" w:hAnsi="Calibri" w:cs="Calibri"/>
                <w:color w:val="FF0000"/>
                <w:lang w:val="en-AU"/>
              </w:rPr>
            </w:pPr>
            <w:r w:rsidRPr="42903527">
              <w:rPr>
                <w:rFonts w:ascii="Calibri" w:eastAsia="Arial Unicode MS" w:hAnsi="Calibri" w:cs="Calibri"/>
                <w:color w:val="FF0000"/>
                <w:lang w:val="en-AU"/>
              </w:rPr>
              <w:t xml:space="preserve">*Minimum requirements to consider candidates for competitive process </w:t>
            </w:r>
          </w:p>
        </w:tc>
        <w:tc>
          <w:tcPr>
            <w:tcW w:w="6219" w:type="dxa"/>
            <w:gridSpan w:val="4"/>
            <w:tcBorders>
              <w:top w:val="nil"/>
              <w:left w:val="single" w:sz="4" w:space="0" w:color="auto"/>
            </w:tcBorders>
            <w:shd w:val="clear" w:color="auto" w:fill="auto"/>
            <w:noWrap/>
          </w:tcPr>
          <w:p w14:paraId="38A306C2" w14:textId="77777777" w:rsidR="009A0F2B" w:rsidRPr="007613B3" w:rsidRDefault="009A0F2B" w:rsidP="00B91A8D">
            <w:pPr>
              <w:rPr>
                <w:rFonts w:ascii="Calibri" w:hAnsi="Calibri" w:cs="Calibri"/>
                <w:color w:val="FF0000"/>
              </w:rPr>
            </w:pPr>
            <w:r w:rsidRPr="42903527">
              <w:rPr>
                <w:rFonts w:ascii="Calibri" w:hAnsi="Calibri" w:cs="Calibri"/>
                <w:color w:val="FF0000"/>
              </w:rPr>
              <w:t>*Listed requirements will be used for technical evaluation in the competitive process</w:t>
            </w:r>
          </w:p>
        </w:tc>
      </w:tr>
      <w:tr w:rsidR="009A0F2B" w:rsidRPr="006B5BAE" w14:paraId="25F60333" w14:textId="77777777" w:rsidTr="001C0C2C">
        <w:trPr>
          <w:gridAfter w:val="1"/>
          <w:wAfter w:w="339" w:type="dxa"/>
          <w:trHeight w:val="146"/>
        </w:trPr>
        <w:tc>
          <w:tcPr>
            <w:tcW w:w="9899" w:type="dxa"/>
            <w:gridSpan w:val="5"/>
            <w:tcBorders>
              <w:top w:val="nil"/>
              <w:bottom w:val="single" w:sz="4" w:space="0" w:color="auto"/>
            </w:tcBorders>
            <w:shd w:val="clear" w:color="auto" w:fill="auto"/>
            <w:noWrap/>
          </w:tcPr>
          <w:p w14:paraId="7C682E05" w14:textId="77777777" w:rsidR="009A0F2B" w:rsidRDefault="009A0F2B" w:rsidP="00B91A8D">
            <w:pPr>
              <w:spacing w:before="60" w:line="240" w:lineRule="auto"/>
              <w:rPr>
                <w:rFonts w:ascii="Calibri" w:eastAsia="Arial Unicode MS" w:hAnsi="Calibri" w:cs="Calibri"/>
                <w:b/>
                <w:bCs/>
                <w:color w:val="auto"/>
                <w:lang w:val="en-AU"/>
              </w:rPr>
            </w:pPr>
            <w:r w:rsidRPr="5DA949D3">
              <w:rPr>
                <w:rFonts w:ascii="Calibri" w:eastAsia="Arial Unicode MS" w:hAnsi="Calibri" w:cs="Calibri"/>
                <w:b/>
                <w:bCs/>
                <w:lang w:val="en-AU"/>
              </w:rPr>
              <w:t xml:space="preserve">Evaluation Criteria </w:t>
            </w:r>
            <w:r w:rsidRPr="5DA949D3">
              <w:rPr>
                <w:rFonts w:ascii="Calibri" w:eastAsia="Arial Unicode MS" w:hAnsi="Calibri" w:cs="Calibri"/>
                <w:b/>
                <w:bCs/>
                <w:color w:val="auto"/>
                <w:lang w:val="en-AU"/>
              </w:rPr>
              <w:t xml:space="preserve">(This will be used for the </w:t>
            </w:r>
            <w:hyperlink r:id="rId17">
              <w:r w:rsidRPr="5DA949D3">
                <w:rPr>
                  <w:rStyle w:val="Hyperlink"/>
                  <w:rFonts w:ascii="Calibri" w:eastAsia="Arial Unicode MS" w:hAnsi="Calibri" w:cs="Calibri"/>
                  <w:b/>
                  <w:bCs/>
                  <w:lang w:val="en-AU"/>
                </w:rPr>
                <w:t>Selection Report</w:t>
              </w:r>
            </w:hyperlink>
            <w:r w:rsidRPr="5DA949D3">
              <w:rPr>
                <w:rFonts w:ascii="Calibri" w:eastAsia="Arial Unicode MS" w:hAnsi="Calibri" w:cs="Calibri"/>
                <w:b/>
                <w:bCs/>
                <w:color w:val="auto"/>
                <w:lang w:val="en-AU"/>
              </w:rPr>
              <w:t xml:space="preserve"> (for clarification see </w:t>
            </w:r>
            <w:hyperlink r:id="rId18">
              <w:r w:rsidRPr="5DA949D3">
                <w:rPr>
                  <w:rStyle w:val="Hyperlink"/>
                  <w:rFonts w:ascii="Calibri" w:eastAsia="Arial Unicode MS" w:hAnsi="Calibri" w:cs="Calibri"/>
                  <w:b/>
                  <w:bCs/>
                  <w:lang w:val="en-AU"/>
                </w:rPr>
                <w:t>Guidance)</w:t>
              </w:r>
            </w:hyperlink>
          </w:p>
          <w:p w14:paraId="43BA8262" w14:textId="48147F63" w:rsidR="009A0F2B" w:rsidRPr="00582AE7" w:rsidRDefault="009A0F2B" w:rsidP="00B91A8D">
            <w:pPr>
              <w:spacing w:before="60" w:line="240" w:lineRule="auto"/>
              <w:rPr>
                <w:rFonts w:ascii="Calibri" w:eastAsia="Arial Unicode MS" w:hAnsi="Calibri" w:cs="Calibri"/>
                <w:color w:val="auto"/>
                <w:lang w:val="fr-FR"/>
              </w:rPr>
            </w:pPr>
            <w:r w:rsidRPr="00582AE7">
              <w:rPr>
                <w:rFonts w:ascii="Calibri" w:eastAsia="Arial Unicode MS" w:hAnsi="Calibri" w:cs="Calibri"/>
                <w:color w:val="auto"/>
                <w:lang w:val="fr-FR"/>
              </w:rPr>
              <w:t xml:space="preserve">A) </w:t>
            </w:r>
            <w:proofErr w:type="spellStart"/>
            <w:r w:rsidRPr="00582AE7">
              <w:rPr>
                <w:rFonts w:ascii="Calibri" w:eastAsia="Arial Unicode MS" w:hAnsi="Calibri" w:cs="Calibri"/>
                <w:color w:val="auto"/>
                <w:lang w:val="fr-FR"/>
              </w:rPr>
              <w:t>Technical</w:t>
            </w:r>
            <w:proofErr w:type="spellEnd"/>
            <w:r w:rsidRPr="00582AE7">
              <w:rPr>
                <w:rFonts w:ascii="Calibri" w:eastAsia="Arial Unicode MS" w:hAnsi="Calibri" w:cs="Calibri"/>
                <w:color w:val="auto"/>
                <w:lang w:val="fr-FR"/>
              </w:rPr>
              <w:t xml:space="preserve"> Evaluation </w:t>
            </w:r>
            <w:r w:rsidR="00582AE7" w:rsidRPr="004555D0">
              <w:rPr>
                <w:rFonts w:ascii="Calibri" w:eastAsia="Arial Unicode MS" w:hAnsi="Calibri" w:cs="Calibri"/>
                <w:color w:val="auto"/>
                <w:lang w:val="fr-FR"/>
              </w:rPr>
              <w:t xml:space="preserve">(sur </w:t>
            </w:r>
            <w:r w:rsidR="00582AE7">
              <w:rPr>
                <w:rFonts w:ascii="Calibri" w:eastAsia="Arial Unicode MS" w:hAnsi="Calibri" w:cs="Calibri"/>
                <w:color w:val="auto"/>
                <w:lang w:val="fr-FR"/>
              </w:rPr>
              <w:t xml:space="preserve">la base de l’analyse du </w:t>
            </w:r>
            <w:proofErr w:type="gramStart"/>
            <w:r w:rsidR="00582AE7">
              <w:rPr>
                <w:rFonts w:ascii="Calibri" w:eastAsia="Arial Unicode MS" w:hAnsi="Calibri" w:cs="Calibri"/>
                <w:color w:val="auto"/>
                <w:lang w:val="fr-FR"/>
              </w:rPr>
              <w:t>curriculum)</w:t>
            </w:r>
            <w:r w:rsidR="00582AE7" w:rsidRPr="004555D0">
              <w:rPr>
                <w:rFonts w:ascii="Calibri" w:eastAsia="Arial Unicode MS" w:hAnsi="Calibri" w:cs="Calibri"/>
                <w:color w:val="auto"/>
                <w:lang w:val="fr-FR"/>
              </w:rPr>
              <w:t xml:space="preserve">  </w:t>
            </w:r>
            <w:r w:rsidR="00ED69BE" w:rsidRPr="00582AE7">
              <w:rPr>
                <w:rFonts w:ascii="Calibri" w:eastAsia="Arial Unicode MS" w:hAnsi="Calibri" w:cs="Calibri"/>
                <w:b/>
                <w:bCs/>
                <w:color w:val="auto"/>
                <w:u w:val="single"/>
                <w:lang w:val="fr-FR"/>
              </w:rPr>
              <w:t>(</w:t>
            </w:r>
            <w:proofErr w:type="gramEnd"/>
            <w:r w:rsidRPr="00582AE7">
              <w:rPr>
                <w:rFonts w:ascii="Calibri" w:eastAsia="Arial Unicode MS" w:hAnsi="Calibri" w:cs="Calibri"/>
                <w:b/>
                <w:bCs/>
                <w:color w:val="auto"/>
                <w:u w:val="single"/>
                <w:lang w:val="fr-FR"/>
              </w:rPr>
              <w:t>7</w:t>
            </w:r>
            <w:r w:rsidR="004E375E" w:rsidRPr="00582AE7">
              <w:rPr>
                <w:rFonts w:ascii="Calibri" w:eastAsia="Arial Unicode MS" w:hAnsi="Calibri" w:cs="Calibri"/>
                <w:b/>
                <w:bCs/>
                <w:color w:val="auto"/>
                <w:u w:val="single"/>
                <w:lang w:val="fr-FR"/>
              </w:rPr>
              <w:t>0</w:t>
            </w:r>
            <w:r w:rsidRPr="00582AE7">
              <w:rPr>
                <w:rFonts w:ascii="Calibri" w:eastAsia="Arial Unicode MS" w:hAnsi="Calibri" w:cs="Calibri"/>
                <w:b/>
                <w:bCs/>
                <w:color w:val="auto"/>
                <w:u w:val="single"/>
                <w:lang w:val="fr-FR"/>
              </w:rPr>
              <w:t xml:space="preserve"> Points)</w:t>
            </w:r>
            <w:r w:rsidRPr="00582AE7">
              <w:rPr>
                <w:rFonts w:ascii="Calibri" w:eastAsia="Arial Unicode MS" w:hAnsi="Calibri" w:cs="Calibri"/>
                <w:color w:val="auto"/>
                <w:lang w:val="fr-FR"/>
              </w:rPr>
              <w:t xml:space="preserve">  </w:t>
            </w:r>
          </w:p>
          <w:p w14:paraId="7773F047" w14:textId="363979DC" w:rsidR="00272775" w:rsidRDefault="00272775" w:rsidP="00582AE7">
            <w:pPr>
              <w:pStyle w:val="ListParagraph"/>
              <w:numPr>
                <w:ilvl w:val="1"/>
                <w:numId w:val="25"/>
              </w:numPr>
              <w:rPr>
                <w:rFonts w:ascii="Calibri" w:eastAsia="Arial Unicode MS" w:hAnsi="Calibri" w:cs="Calibri"/>
                <w:color w:val="auto"/>
                <w:lang w:val="fr-FR"/>
              </w:rPr>
            </w:pPr>
            <w:r>
              <w:rPr>
                <w:rFonts w:ascii="Calibri" w:eastAsia="Arial Unicode MS" w:hAnsi="Calibri" w:cs="Calibri"/>
                <w:color w:val="auto"/>
                <w:lang w:val="fr-FR"/>
              </w:rPr>
              <w:t xml:space="preserve">Niveau de diplôme demandé </w:t>
            </w:r>
            <w:r w:rsidRPr="003F6C0F">
              <w:rPr>
                <w:rFonts w:ascii="Calibri" w:eastAsia="Arial Unicode MS" w:hAnsi="Calibri" w:cs="Calibri"/>
                <w:b/>
                <w:bCs/>
                <w:color w:val="auto"/>
                <w:lang w:val="fr-FR"/>
              </w:rPr>
              <w:t>(</w:t>
            </w:r>
            <w:r w:rsidR="00B543B7" w:rsidRPr="003F6C0F">
              <w:rPr>
                <w:rFonts w:ascii="Calibri" w:eastAsia="Arial Unicode MS" w:hAnsi="Calibri" w:cs="Calibri"/>
                <w:b/>
                <w:bCs/>
                <w:color w:val="auto"/>
                <w:lang w:val="fr-FR"/>
              </w:rPr>
              <w:t>10 points)</w:t>
            </w:r>
          </w:p>
          <w:p w14:paraId="5DE78D58" w14:textId="104D08D9" w:rsidR="00272775" w:rsidRPr="006908B4" w:rsidRDefault="00582AE7" w:rsidP="00582AE7">
            <w:pPr>
              <w:pStyle w:val="ListParagraph"/>
              <w:numPr>
                <w:ilvl w:val="1"/>
                <w:numId w:val="25"/>
              </w:numPr>
              <w:rPr>
                <w:rFonts w:ascii="Calibri" w:eastAsia="Arial Unicode MS" w:hAnsi="Calibri" w:cs="Calibri"/>
                <w:color w:val="auto"/>
                <w:lang w:val="fr-FR"/>
              </w:rPr>
            </w:pPr>
            <w:r>
              <w:rPr>
                <w:rFonts w:ascii="Calibri" w:eastAsia="Arial Unicode MS" w:hAnsi="Calibri" w:cs="Calibri"/>
                <w:color w:val="auto"/>
                <w:lang w:val="fr-FR"/>
              </w:rPr>
              <w:t>C</w:t>
            </w:r>
            <w:r w:rsidR="00272775">
              <w:rPr>
                <w:rFonts w:ascii="Calibri" w:eastAsia="Arial Unicode MS" w:hAnsi="Calibri" w:cs="Calibri"/>
                <w:color w:val="auto"/>
                <w:lang w:val="fr-FR"/>
              </w:rPr>
              <w:t xml:space="preserve">onnaissance du paquet de formation CCD (Care for Child </w:t>
            </w:r>
            <w:proofErr w:type="spellStart"/>
            <w:r w:rsidR="00272775">
              <w:rPr>
                <w:rFonts w:ascii="Calibri" w:eastAsia="Arial Unicode MS" w:hAnsi="Calibri" w:cs="Calibri"/>
                <w:color w:val="auto"/>
                <w:lang w:val="fr-FR"/>
              </w:rPr>
              <w:t>Development</w:t>
            </w:r>
            <w:proofErr w:type="spellEnd"/>
            <w:r w:rsidR="00272775">
              <w:rPr>
                <w:rFonts w:ascii="Calibri" w:eastAsia="Arial Unicode MS" w:hAnsi="Calibri" w:cs="Calibri"/>
                <w:color w:val="auto"/>
                <w:lang w:val="fr-FR"/>
              </w:rPr>
              <w:t xml:space="preserve">) </w:t>
            </w:r>
            <w:r w:rsidR="00B543B7" w:rsidRPr="003F6C0F">
              <w:rPr>
                <w:rFonts w:ascii="Calibri" w:eastAsia="Arial Unicode MS" w:hAnsi="Calibri" w:cs="Calibri"/>
                <w:b/>
                <w:bCs/>
                <w:color w:val="auto"/>
                <w:lang w:val="fr-FR"/>
              </w:rPr>
              <w:t>(</w:t>
            </w:r>
            <w:r w:rsidRPr="003F6C0F">
              <w:rPr>
                <w:rFonts w:ascii="Calibri" w:eastAsia="Arial Unicode MS" w:hAnsi="Calibri" w:cs="Calibri"/>
                <w:b/>
                <w:bCs/>
                <w:color w:val="auto"/>
                <w:lang w:val="fr-FR"/>
              </w:rPr>
              <w:t>1</w:t>
            </w:r>
            <w:r>
              <w:rPr>
                <w:rFonts w:ascii="Calibri" w:eastAsia="Arial Unicode MS" w:hAnsi="Calibri" w:cs="Calibri"/>
                <w:b/>
                <w:bCs/>
                <w:color w:val="auto"/>
                <w:lang w:val="fr-FR"/>
              </w:rPr>
              <w:t>5</w:t>
            </w:r>
            <w:r w:rsidRPr="003F6C0F">
              <w:rPr>
                <w:rFonts w:ascii="Calibri" w:eastAsia="Arial Unicode MS" w:hAnsi="Calibri" w:cs="Calibri"/>
                <w:b/>
                <w:bCs/>
                <w:color w:val="auto"/>
                <w:lang w:val="fr-FR"/>
              </w:rPr>
              <w:t xml:space="preserve"> </w:t>
            </w:r>
            <w:r w:rsidR="00B543B7" w:rsidRPr="003F6C0F">
              <w:rPr>
                <w:rFonts w:ascii="Calibri" w:eastAsia="Arial Unicode MS" w:hAnsi="Calibri" w:cs="Calibri"/>
                <w:b/>
                <w:bCs/>
                <w:color w:val="auto"/>
                <w:lang w:val="fr-FR"/>
              </w:rPr>
              <w:t>points)</w:t>
            </w:r>
          </w:p>
          <w:p w14:paraId="172653F8" w14:textId="57A8E0CC" w:rsidR="00272775" w:rsidRDefault="00272775" w:rsidP="00582AE7">
            <w:pPr>
              <w:pStyle w:val="ListParagraph"/>
              <w:numPr>
                <w:ilvl w:val="1"/>
                <w:numId w:val="25"/>
              </w:numPr>
              <w:rPr>
                <w:rFonts w:ascii="Calibri" w:eastAsia="Arial Unicode MS" w:hAnsi="Calibri" w:cs="Calibri"/>
                <w:color w:val="auto"/>
                <w:lang w:val="fr-FR"/>
              </w:rPr>
            </w:pPr>
            <w:r w:rsidRPr="008F732C">
              <w:rPr>
                <w:rFonts w:ascii="Calibri" w:eastAsia="Arial Unicode MS" w:hAnsi="Calibri" w:cs="Calibri"/>
                <w:color w:val="auto"/>
                <w:lang w:val="fr-FR"/>
              </w:rPr>
              <w:t>Avoir</w:t>
            </w:r>
            <w:r>
              <w:rPr>
                <w:rFonts w:ascii="Calibri" w:eastAsia="Arial Unicode MS" w:hAnsi="Calibri" w:cs="Calibri"/>
                <w:color w:val="auto"/>
                <w:lang w:val="fr-FR"/>
              </w:rPr>
              <w:t xml:space="preserve"> au moins </w:t>
            </w:r>
            <w:r w:rsidR="00582AE7">
              <w:rPr>
                <w:rFonts w:ascii="Calibri" w:eastAsia="Arial Unicode MS" w:hAnsi="Calibri" w:cs="Calibri"/>
                <w:color w:val="auto"/>
                <w:lang w:val="fr-FR"/>
              </w:rPr>
              <w:t>2</w:t>
            </w:r>
            <w:r w:rsidR="00582AE7" w:rsidRPr="008F732C">
              <w:rPr>
                <w:rFonts w:ascii="Calibri" w:eastAsia="Arial Unicode MS" w:hAnsi="Calibri" w:cs="Calibri"/>
                <w:color w:val="auto"/>
                <w:lang w:val="fr-FR"/>
              </w:rPr>
              <w:t xml:space="preserve"> </w:t>
            </w:r>
            <w:r w:rsidRPr="008F732C">
              <w:rPr>
                <w:rFonts w:ascii="Calibri" w:eastAsia="Arial Unicode MS" w:hAnsi="Calibri" w:cs="Calibri"/>
                <w:color w:val="auto"/>
                <w:lang w:val="fr-FR"/>
              </w:rPr>
              <w:t>expérience</w:t>
            </w:r>
            <w:r>
              <w:rPr>
                <w:rFonts w:ascii="Calibri" w:eastAsia="Arial Unicode MS" w:hAnsi="Calibri" w:cs="Calibri"/>
                <w:color w:val="auto"/>
                <w:lang w:val="fr-FR"/>
              </w:rPr>
              <w:t>s</w:t>
            </w:r>
            <w:r w:rsidRPr="008F732C">
              <w:rPr>
                <w:rFonts w:ascii="Calibri" w:eastAsia="Arial Unicode MS" w:hAnsi="Calibri" w:cs="Calibri"/>
                <w:color w:val="auto"/>
                <w:lang w:val="fr-FR"/>
              </w:rPr>
              <w:t xml:space="preserve"> </w:t>
            </w:r>
            <w:r>
              <w:rPr>
                <w:rFonts w:ascii="Calibri" w:eastAsia="Arial Unicode MS" w:hAnsi="Calibri" w:cs="Calibri"/>
                <w:color w:val="auto"/>
                <w:lang w:val="fr-FR"/>
              </w:rPr>
              <w:t>dans la conduite de formation théorique et pratique et/ou l’accompagnement des professionnels dans le domaine de la santé, de l’éducation et/ou de la protection</w:t>
            </w:r>
            <w:r w:rsidR="00B543B7">
              <w:rPr>
                <w:rFonts w:ascii="Calibri" w:eastAsia="Arial Unicode MS" w:hAnsi="Calibri" w:cs="Calibri"/>
                <w:color w:val="auto"/>
                <w:lang w:val="fr-FR"/>
              </w:rPr>
              <w:t xml:space="preserve"> </w:t>
            </w:r>
            <w:r w:rsidR="00B543B7" w:rsidRPr="003F6C0F">
              <w:rPr>
                <w:rFonts w:ascii="Calibri" w:eastAsia="Arial Unicode MS" w:hAnsi="Calibri" w:cs="Calibri"/>
                <w:b/>
                <w:bCs/>
                <w:color w:val="auto"/>
                <w:lang w:val="fr-FR"/>
              </w:rPr>
              <w:t>(15 points)</w:t>
            </w:r>
          </w:p>
          <w:p w14:paraId="34701342" w14:textId="20B8E71C" w:rsidR="00272775" w:rsidRDefault="00272775" w:rsidP="00582AE7">
            <w:pPr>
              <w:pStyle w:val="ListParagraph"/>
              <w:numPr>
                <w:ilvl w:val="1"/>
                <w:numId w:val="25"/>
              </w:numPr>
              <w:rPr>
                <w:rFonts w:ascii="Calibri" w:eastAsia="Arial Unicode MS" w:hAnsi="Calibri" w:cs="Calibri"/>
                <w:color w:val="auto"/>
                <w:lang w:val="fr-FR"/>
              </w:rPr>
            </w:pPr>
            <w:r>
              <w:rPr>
                <w:rFonts w:ascii="Calibri" w:eastAsia="Arial Unicode MS" w:hAnsi="Calibri" w:cs="Calibri"/>
                <w:color w:val="auto"/>
                <w:lang w:val="fr-FR"/>
              </w:rPr>
              <w:t>Avoir au moins 2 e</w:t>
            </w:r>
            <w:r w:rsidRPr="006908B4">
              <w:rPr>
                <w:rFonts w:ascii="Calibri" w:eastAsia="Arial Unicode MS" w:hAnsi="Calibri" w:cs="Calibri"/>
                <w:color w:val="auto"/>
                <w:lang w:val="fr-FR"/>
              </w:rPr>
              <w:t xml:space="preserve">xpériences dans les domaines et spécialités suivantes : développement intégré du jeune enfant, psychologie social et sciences du comportement, nutrition/santé, développement psychomoteur et stimulation précoce, violence/protection de l’enfant, genre, inclusion/enfants vivant avec handicap </w:t>
            </w:r>
            <w:r w:rsidR="00990CDC" w:rsidRPr="003F6C0F">
              <w:rPr>
                <w:rFonts w:ascii="Calibri" w:eastAsia="Arial Unicode MS" w:hAnsi="Calibri" w:cs="Calibri"/>
                <w:b/>
                <w:bCs/>
                <w:color w:val="auto"/>
                <w:lang w:val="fr-FR"/>
              </w:rPr>
              <w:t>(</w:t>
            </w:r>
            <w:r w:rsidR="00582AE7" w:rsidRPr="003F6C0F">
              <w:rPr>
                <w:rFonts w:ascii="Calibri" w:eastAsia="Arial Unicode MS" w:hAnsi="Calibri" w:cs="Calibri"/>
                <w:b/>
                <w:bCs/>
                <w:color w:val="auto"/>
                <w:lang w:val="fr-FR"/>
              </w:rPr>
              <w:t>1</w:t>
            </w:r>
            <w:r w:rsidR="00582AE7">
              <w:rPr>
                <w:rFonts w:ascii="Calibri" w:eastAsia="Arial Unicode MS" w:hAnsi="Calibri" w:cs="Calibri"/>
                <w:b/>
                <w:bCs/>
                <w:color w:val="auto"/>
                <w:lang w:val="fr-FR"/>
              </w:rPr>
              <w:t>0</w:t>
            </w:r>
            <w:r w:rsidR="00582AE7" w:rsidRPr="003F6C0F">
              <w:rPr>
                <w:rFonts w:ascii="Calibri" w:eastAsia="Arial Unicode MS" w:hAnsi="Calibri" w:cs="Calibri"/>
                <w:b/>
                <w:bCs/>
                <w:color w:val="auto"/>
                <w:lang w:val="fr-FR"/>
              </w:rPr>
              <w:t xml:space="preserve"> </w:t>
            </w:r>
            <w:r w:rsidR="003F6C0F" w:rsidRPr="003F6C0F">
              <w:rPr>
                <w:rFonts w:ascii="Calibri" w:eastAsia="Arial Unicode MS" w:hAnsi="Calibri" w:cs="Calibri"/>
                <w:b/>
                <w:bCs/>
                <w:color w:val="auto"/>
                <w:lang w:val="fr-FR"/>
              </w:rPr>
              <w:t>points)</w:t>
            </w:r>
          </w:p>
          <w:p w14:paraId="4A9F8D5D" w14:textId="7C2A577B" w:rsidR="00272775" w:rsidRPr="006908B4" w:rsidRDefault="00272775" w:rsidP="00582AE7">
            <w:pPr>
              <w:pStyle w:val="ListParagraph"/>
              <w:numPr>
                <w:ilvl w:val="1"/>
                <w:numId w:val="25"/>
              </w:numPr>
              <w:rPr>
                <w:rFonts w:ascii="Calibri" w:eastAsia="Arial Unicode MS" w:hAnsi="Calibri" w:cs="Calibri"/>
                <w:color w:val="auto"/>
                <w:lang w:val="fr-FR"/>
              </w:rPr>
            </w:pPr>
            <w:r>
              <w:rPr>
                <w:rFonts w:ascii="Calibri" w:eastAsia="Arial Unicode MS" w:hAnsi="Calibri" w:cs="Calibri"/>
                <w:color w:val="auto"/>
                <w:lang w:val="fr-FR"/>
              </w:rPr>
              <w:t>Avoir au moins 2 expériences de travail au niveau communautaire</w:t>
            </w:r>
            <w:r w:rsidRPr="006908B4">
              <w:rPr>
                <w:rFonts w:ascii="Calibri" w:eastAsia="Arial Unicode MS" w:hAnsi="Calibri" w:cs="Calibri"/>
                <w:color w:val="auto"/>
                <w:lang w:val="fr-FR"/>
              </w:rPr>
              <w:t>,</w:t>
            </w:r>
            <w:r>
              <w:rPr>
                <w:rFonts w:ascii="Calibri" w:eastAsia="Arial Unicode MS" w:hAnsi="Calibri" w:cs="Calibri"/>
                <w:color w:val="auto"/>
                <w:lang w:val="fr-FR"/>
              </w:rPr>
              <w:t xml:space="preserve"> avec des </w:t>
            </w:r>
            <w:r w:rsidRPr="006908B4">
              <w:rPr>
                <w:rFonts w:ascii="Calibri" w:eastAsia="Arial Unicode MS" w:hAnsi="Calibri" w:cs="Calibri"/>
                <w:color w:val="auto"/>
                <w:lang w:val="fr-FR"/>
              </w:rPr>
              <w:t xml:space="preserve">parents </w:t>
            </w:r>
            <w:r>
              <w:rPr>
                <w:rFonts w:ascii="Calibri" w:eastAsia="Arial Unicode MS" w:hAnsi="Calibri" w:cs="Calibri"/>
                <w:color w:val="auto"/>
                <w:lang w:val="fr-FR"/>
              </w:rPr>
              <w:t>d’</w:t>
            </w:r>
            <w:r w:rsidRPr="006908B4">
              <w:rPr>
                <w:rFonts w:ascii="Calibri" w:eastAsia="Arial Unicode MS" w:hAnsi="Calibri" w:cs="Calibri"/>
                <w:color w:val="auto"/>
                <w:lang w:val="fr-FR"/>
              </w:rPr>
              <w:t>enfants</w:t>
            </w:r>
            <w:r>
              <w:rPr>
                <w:rFonts w:ascii="Calibri" w:eastAsia="Arial Unicode MS" w:hAnsi="Calibri" w:cs="Calibri"/>
                <w:color w:val="auto"/>
                <w:lang w:val="fr-FR"/>
              </w:rPr>
              <w:t xml:space="preserve"> de 0 à 5 ans et/ou de communication de proximité</w:t>
            </w:r>
            <w:r w:rsidRPr="006908B4">
              <w:rPr>
                <w:rFonts w:ascii="Calibri" w:eastAsia="Arial Unicode MS" w:hAnsi="Calibri" w:cs="Calibri"/>
                <w:color w:val="auto"/>
                <w:lang w:val="fr-FR"/>
              </w:rPr>
              <w:t>.</w:t>
            </w:r>
            <w:r w:rsidR="003F6C0F">
              <w:rPr>
                <w:rFonts w:ascii="Calibri" w:eastAsia="Arial Unicode MS" w:hAnsi="Calibri" w:cs="Calibri"/>
                <w:color w:val="auto"/>
                <w:lang w:val="fr-FR"/>
              </w:rPr>
              <w:t xml:space="preserve"> </w:t>
            </w:r>
            <w:r w:rsidR="003F6C0F" w:rsidRPr="003F6C0F">
              <w:rPr>
                <w:rFonts w:ascii="Calibri" w:eastAsia="Arial Unicode MS" w:hAnsi="Calibri" w:cs="Calibri"/>
                <w:b/>
                <w:bCs/>
                <w:color w:val="auto"/>
                <w:lang w:val="fr-FR"/>
              </w:rPr>
              <w:t>(</w:t>
            </w:r>
            <w:r w:rsidR="003F6C0F">
              <w:rPr>
                <w:rFonts w:ascii="Calibri" w:eastAsia="Arial Unicode MS" w:hAnsi="Calibri" w:cs="Calibri"/>
                <w:b/>
                <w:bCs/>
                <w:color w:val="auto"/>
                <w:lang w:val="fr-FR"/>
              </w:rPr>
              <w:t>10</w:t>
            </w:r>
            <w:r w:rsidR="003F6C0F" w:rsidRPr="003F6C0F">
              <w:rPr>
                <w:rFonts w:ascii="Calibri" w:eastAsia="Arial Unicode MS" w:hAnsi="Calibri" w:cs="Calibri"/>
                <w:b/>
                <w:bCs/>
                <w:color w:val="auto"/>
                <w:lang w:val="fr-FR"/>
              </w:rPr>
              <w:t xml:space="preserve"> points)</w:t>
            </w:r>
          </w:p>
          <w:p w14:paraId="02B2CA33" w14:textId="3D60C43F" w:rsidR="00272775" w:rsidRDefault="00272775" w:rsidP="00582AE7">
            <w:pPr>
              <w:pStyle w:val="ListParagraph"/>
              <w:numPr>
                <w:ilvl w:val="1"/>
                <w:numId w:val="25"/>
              </w:numPr>
              <w:rPr>
                <w:rFonts w:ascii="Calibri" w:eastAsia="Arial Unicode MS" w:hAnsi="Calibri" w:cs="Calibri"/>
                <w:color w:val="auto"/>
                <w:lang w:val="fr-FR"/>
              </w:rPr>
            </w:pPr>
            <w:r w:rsidRPr="006908B4">
              <w:rPr>
                <w:rFonts w:ascii="Calibri" w:eastAsia="Arial Unicode MS" w:hAnsi="Calibri" w:cs="Calibri"/>
                <w:color w:val="auto"/>
                <w:lang w:val="fr-FR"/>
              </w:rPr>
              <w:t>Maitrise du français et de l’arabe (lu, parlé et écrit) est requise</w:t>
            </w:r>
            <w:r w:rsidR="003F6C0F">
              <w:rPr>
                <w:rFonts w:ascii="Calibri" w:eastAsia="Arial Unicode MS" w:hAnsi="Calibri" w:cs="Calibri"/>
                <w:color w:val="auto"/>
                <w:lang w:val="fr-FR"/>
              </w:rPr>
              <w:t xml:space="preserve"> </w:t>
            </w:r>
            <w:r w:rsidR="003F6C0F" w:rsidRPr="003F6C0F">
              <w:rPr>
                <w:rFonts w:ascii="Calibri" w:eastAsia="Arial Unicode MS" w:hAnsi="Calibri" w:cs="Calibri"/>
                <w:b/>
                <w:bCs/>
                <w:color w:val="auto"/>
                <w:lang w:val="fr-FR"/>
              </w:rPr>
              <w:t>(</w:t>
            </w:r>
            <w:r w:rsidR="00582AE7">
              <w:rPr>
                <w:rFonts w:ascii="Calibri" w:eastAsia="Arial Unicode MS" w:hAnsi="Calibri" w:cs="Calibri"/>
                <w:b/>
                <w:bCs/>
                <w:color w:val="auto"/>
                <w:lang w:val="fr-FR"/>
              </w:rPr>
              <w:t>10 points</w:t>
            </w:r>
            <w:r w:rsidR="003F6C0F" w:rsidRPr="003F6C0F">
              <w:rPr>
                <w:rFonts w:ascii="Calibri" w:eastAsia="Arial Unicode MS" w:hAnsi="Calibri" w:cs="Calibri"/>
                <w:b/>
                <w:bCs/>
                <w:color w:val="auto"/>
                <w:lang w:val="fr-FR"/>
              </w:rPr>
              <w:t>)</w:t>
            </w:r>
          </w:p>
          <w:p w14:paraId="622709DA" w14:textId="77777777" w:rsidR="00ED69BE" w:rsidRPr="006E0F60" w:rsidRDefault="00ED69BE" w:rsidP="00B91A8D">
            <w:pPr>
              <w:spacing w:line="240" w:lineRule="auto"/>
              <w:rPr>
                <w:rFonts w:ascii="Calibri" w:eastAsia="Arial Unicode MS" w:hAnsi="Calibri" w:cs="Calibri"/>
                <w:b/>
                <w:bCs/>
                <w:color w:val="auto"/>
                <w:sz w:val="8"/>
                <w:szCs w:val="8"/>
                <w:lang w:val="fr-FR"/>
              </w:rPr>
            </w:pPr>
          </w:p>
          <w:p w14:paraId="47905687" w14:textId="2E6632C5" w:rsidR="006E0F60" w:rsidRDefault="00ED69BE" w:rsidP="00B91A8D">
            <w:pPr>
              <w:spacing w:before="60" w:line="240" w:lineRule="auto"/>
              <w:rPr>
                <w:rFonts w:ascii="Calibri" w:eastAsia="Arial Unicode MS" w:hAnsi="Calibri" w:cs="Calibri"/>
                <w:b/>
                <w:bCs/>
                <w:color w:val="auto"/>
                <w:lang w:val="fr-FR"/>
              </w:rPr>
            </w:pPr>
            <w:r w:rsidRPr="006E0F60">
              <w:rPr>
                <w:rFonts w:ascii="Calibri" w:eastAsia="Arial Unicode MS" w:hAnsi="Calibri" w:cs="Calibri"/>
                <w:color w:val="auto"/>
                <w:lang w:val="fr-FR"/>
              </w:rPr>
              <w:t xml:space="preserve">B) Financial </w:t>
            </w:r>
            <w:proofErr w:type="spellStart"/>
            <w:r w:rsidRPr="006E0F60">
              <w:rPr>
                <w:rFonts w:ascii="Calibri" w:eastAsia="Arial Unicode MS" w:hAnsi="Calibri" w:cs="Calibri"/>
                <w:color w:val="auto"/>
                <w:lang w:val="fr-FR"/>
              </w:rPr>
              <w:t>Proposal</w:t>
            </w:r>
            <w:proofErr w:type="spellEnd"/>
            <w:r w:rsidRPr="006E0F60">
              <w:rPr>
                <w:rFonts w:ascii="Calibri" w:eastAsia="Arial Unicode MS" w:hAnsi="Calibri" w:cs="Calibri"/>
                <w:color w:val="auto"/>
                <w:lang w:val="fr-FR"/>
              </w:rPr>
              <w:t xml:space="preserve"> </w:t>
            </w:r>
            <w:r w:rsidRPr="006E0F60">
              <w:rPr>
                <w:rFonts w:ascii="Calibri" w:eastAsia="Arial Unicode MS" w:hAnsi="Calibri" w:cs="Calibri"/>
                <w:b/>
                <w:bCs/>
                <w:color w:val="auto"/>
                <w:lang w:val="fr-FR"/>
              </w:rPr>
              <w:t>(</w:t>
            </w:r>
            <w:r w:rsidR="004E375E">
              <w:rPr>
                <w:rFonts w:ascii="Calibri" w:eastAsia="Arial Unicode MS" w:hAnsi="Calibri" w:cs="Calibri"/>
                <w:b/>
                <w:bCs/>
                <w:color w:val="auto"/>
                <w:lang w:val="fr-FR"/>
              </w:rPr>
              <w:t>30</w:t>
            </w:r>
            <w:r w:rsidRPr="006E0F60">
              <w:rPr>
                <w:rFonts w:ascii="Calibri" w:eastAsia="Arial Unicode MS" w:hAnsi="Calibri" w:cs="Calibri"/>
                <w:b/>
                <w:bCs/>
                <w:color w:val="auto"/>
                <w:lang w:val="fr-FR"/>
              </w:rPr>
              <w:t xml:space="preserve"> Points)</w:t>
            </w:r>
            <w:r w:rsidR="005039C2">
              <w:rPr>
                <w:rFonts w:ascii="Calibri" w:eastAsia="Arial Unicode MS" w:hAnsi="Calibri" w:cs="Calibri"/>
                <w:b/>
                <w:bCs/>
                <w:color w:val="auto"/>
                <w:lang w:val="fr-FR"/>
              </w:rPr>
              <w:t xml:space="preserve"> </w:t>
            </w:r>
            <w:r w:rsidR="001B305D" w:rsidRPr="006E0F60">
              <w:rPr>
                <w:rFonts w:ascii="Calibri" w:eastAsia="Arial Unicode MS" w:hAnsi="Calibri" w:cs="Calibri"/>
                <w:b/>
                <w:bCs/>
                <w:color w:val="auto"/>
                <w:lang w:val="fr-FR"/>
              </w:rPr>
              <w:t xml:space="preserve">: </w:t>
            </w:r>
          </w:p>
          <w:p w14:paraId="5C9F6993" w14:textId="4A68E0B8" w:rsidR="00ED69BE" w:rsidRDefault="006E0F60" w:rsidP="00B91A8D">
            <w:pPr>
              <w:spacing w:before="60" w:line="240" w:lineRule="auto"/>
              <w:jc w:val="both"/>
              <w:rPr>
                <w:rFonts w:ascii="Calibri" w:eastAsia="Arial Unicode MS" w:hAnsi="Calibri" w:cs="Calibri"/>
                <w:color w:val="auto"/>
                <w:lang w:val="fr-FR"/>
              </w:rPr>
            </w:pPr>
            <w:r>
              <w:rPr>
                <w:rFonts w:ascii="Calibri" w:eastAsia="Arial Unicode MS" w:hAnsi="Calibri" w:cs="Calibri"/>
                <w:b/>
                <w:bCs/>
                <w:color w:val="auto"/>
                <w:lang w:val="fr-FR"/>
              </w:rPr>
              <w:t xml:space="preserve">L’offre financière </w:t>
            </w:r>
            <w:r w:rsidR="001B305D" w:rsidRPr="006E0F60">
              <w:rPr>
                <w:rFonts w:ascii="Calibri" w:eastAsia="Arial Unicode MS" w:hAnsi="Calibri" w:cs="Calibri"/>
                <w:color w:val="auto"/>
                <w:lang w:val="fr-FR"/>
              </w:rPr>
              <w:t xml:space="preserve">sera </w:t>
            </w:r>
            <w:r w:rsidRPr="006E0F60">
              <w:rPr>
                <w:rFonts w:ascii="Calibri" w:eastAsia="Arial Unicode MS" w:hAnsi="Calibri" w:cs="Calibri"/>
                <w:color w:val="auto"/>
                <w:lang w:val="fr-FR"/>
              </w:rPr>
              <w:t xml:space="preserve">évaluée uniquement si le candidat a obtenu au moins </w:t>
            </w:r>
            <w:r w:rsidR="003F6C0F">
              <w:rPr>
                <w:rFonts w:ascii="Calibri" w:eastAsia="Arial Unicode MS" w:hAnsi="Calibri" w:cs="Calibri"/>
                <w:b/>
                <w:bCs/>
                <w:i/>
                <w:iCs/>
                <w:color w:val="auto"/>
                <w:u w:val="single"/>
                <w:lang w:val="fr-FR"/>
              </w:rPr>
              <w:t>45</w:t>
            </w:r>
            <w:r w:rsidR="00582AE7">
              <w:rPr>
                <w:rFonts w:ascii="Calibri" w:eastAsia="Arial Unicode MS" w:hAnsi="Calibri" w:cs="Calibri"/>
                <w:b/>
                <w:bCs/>
                <w:i/>
                <w:iCs/>
                <w:color w:val="auto"/>
                <w:u w:val="single"/>
                <w:lang w:val="fr-FR"/>
              </w:rPr>
              <w:t>/70</w:t>
            </w:r>
            <w:r w:rsidRPr="003F70AD">
              <w:rPr>
                <w:rFonts w:ascii="Calibri" w:eastAsia="Arial Unicode MS" w:hAnsi="Calibri" w:cs="Calibri"/>
                <w:b/>
                <w:bCs/>
                <w:i/>
                <w:iCs/>
                <w:color w:val="auto"/>
                <w:u w:val="single"/>
                <w:lang w:val="fr-FR"/>
              </w:rPr>
              <w:t xml:space="preserve"> points dans l’évaluation technique</w:t>
            </w:r>
          </w:p>
          <w:p w14:paraId="71D57BA9" w14:textId="6C0D7DC9" w:rsidR="006E0F60" w:rsidRPr="006E0F60" w:rsidRDefault="006E0F60" w:rsidP="00B91A8D">
            <w:pPr>
              <w:spacing w:before="60" w:line="240" w:lineRule="auto"/>
              <w:rPr>
                <w:rFonts w:ascii="Calibri" w:hAnsi="Calibri" w:cs="Calibri"/>
                <w:lang w:val="fr-FR"/>
              </w:rPr>
            </w:pPr>
          </w:p>
        </w:tc>
      </w:tr>
      <w:tr w:rsidR="009A0F2B" w:rsidRPr="007613B3" w14:paraId="4C664145" w14:textId="77777777" w:rsidTr="001C0C2C">
        <w:trPr>
          <w:gridAfter w:val="1"/>
          <w:wAfter w:w="339" w:type="dxa"/>
          <w:trHeight w:val="146"/>
        </w:trPr>
        <w:tc>
          <w:tcPr>
            <w:tcW w:w="3680" w:type="dxa"/>
            <w:tcBorders>
              <w:top w:val="single" w:sz="4" w:space="0" w:color="auto"/>
              <w:right w:val="single" w:sz="4" w:space="0" w:color="auto"/>
            </w:tcBorders>
            <w:shd w:val="clear" w:color="auto" w:fill="auto"/>
            <w:noWrap/>
          </w:tcPr>
          <w:p w14:paraId="69E5784B" w14:textId="77777777" w:rsidR="009A0F2B" w:rsidRDefault="009A0F2B" w:rsidP="00B91A8D">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2344BB00" w14:textId="77777777" w:rsidR="009A0F2B" w:rsidRDefault="009A0F2B" w:rsidP="00B91A8D">
            <w:pPr>
              <w:spacing w:before="60" w:line="240" w:lineRule="auto"/>
              <w:rPr>
                <w:rFonts w:ascii="Calibri" w:eastAsia="Arial Unicode MS" w:hAnsi="Calibri" w:cs="Calibri"/>
                <w:b/>
                <w:color w:val="auto"/>
                <w:lang w:val="en-AU"/>
              </w:rPr>
            </w:pPr>
          </w:p>
          <w:p w14:paraId="492B07C3" w14:textId="05DFD561" w:rsidR="009A0F2B" w:rsidRDefault="009A0F2B" w:rsidP="00B91A8D">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9E2417">
              <w:rPr>
                <w:rFonts w:ascii="Calibri" w:eastAsia="Arial Unicode MS" w:hAnsi="Calibri" w:cs="Calibri"/>
                <w:color w:val="auto"/>
                <w:lang w:val="en-AU"/>
              </w:rPr>
              <w:fldChar w:fldCharType="begin">
                <w:ffData>
                  <w:name w:val=""/>
                  <w:enabled/>
                  <w:calcOnExit w:val="0"/>
                  <w:checkBox>
                    <w:sizeAuto/>
                    <w:default w:val="0"/>
                  </w:checkBox>
                </w:ffData>
              </w:fldChar>
            </w:r>
            <w:r w:rsidR="009E2417">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009E2417">
              <w:rPr>
                <w:rFonts w:ascii="Calibri" w:eastAsia="Arial Unicode MS" w:hAnsi="Calibri" w:cs="Calibri"/>
                <w:color w:val="auto"/>
                <w:lang w:val="en-AU"/>
              </w:rPr>
              <w:fldChar w:fldCharType="end"/>
            </w:r>
          </w:p>
          <w:p w14:paraId="12D5A746" w14:textId="64C1D68E" w:rsidR="009A0F2B" w:rsidRPr="007613B3" w:rsidRDefault="009279DC" w:rsidP="00B91A8D">
            <w:pPr>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009A0F2B" w:rsidRPr="007613B3">
              <w:rPr>
                <w:rFonts w:ascii="Calibri" w:eastAsia="Arial Unicode MS" w:hAnsi="Calibri" w:cs="Calibri"/>
                <w:color w:val="auto"/>
                <w:lang w:val="en-AU"/>
              </w:rPr>
              <w:t xml:space="preserve">Home Based  </w:t>
            </w:r>
            <w:r w:rsidR="009A0F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9A0F2B"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009A0F2B" w:rsidRPr="007613B3">
              <w:rPr>
                <w:rFonts w:ascii="Calibri" w:eastAsia="Arial Unicode MS" w:hAnsi="Calibri" w:cs="Calibri"/>
                <w:color w:val="auto"/>
                <w:lang w:val="en-AU"/>
              </w:rPr>
              <w:fldChar w:fldCharType="end"/>
            </w:r>
            <w:r w:rsidR="009A0F2B" w:rsidRPr="007613B3">
              <w:rPr>
                <w:rFonts w:ascii="Calibri" w:eastAsia="Arial Unicode MS" w:hAnsi="Calibri" w:cs="Calibri"/>
                <w:color w:val="auto"/>
                <w:lang w:val="en-AU"/>
              </w:rPr>
              <w:t xml:space="preserve"> Office Based:</w:t>
            </w:r>
          </w:p>
          <w:p w14:paraId="297EDD55" w14:textId="77777777" w:rsidR="009A0F2B" w:rsidRPr="007613B3" w:rsidRDefault="009A0F2B" w:rsidP="00B91A8D">
            <w:pPr>
              <w:spacing w:before="60" w:line="240" w:lineRule="auto"/>
              <w:rPr>
                <w:rFonts w:ascii="Calibri" w:eastAsia="Arial Unicode MS" w:hAnsi="Calibri" w:cs="Calibri"/>
                <w:b/>
                <w:color w:val="auto"/>
                <w:lang w:val="en-AU"/>
              </w:rPr>
            </w:pPr>
          </w:p>
        </w:tc>
        <w:tc>
          <w:tcPr>
            <w:tcW w:w="6219" w:type="dxa"/>
            <w:gridSpan w:val="4"/>
            <w:tcBorders>
              <w:top w:val="single" w:sz="4" w:space="0" w:color="auto"/>
              <w:left w:val="single" w:sz="4" w:space="0" w:color="auto"/>
            </w:tcBorders>
            <w:shd w:val="clear" w:color="auto" w:fill="auto"/>
            <w:noWrap/>
          </w:tcPr>
          <w:p w14:paraId="02FDC280" w14:textId="77777777" w:rsidR="009A0F2B" w:rsidRPr="007613B3" w:rsidRDefault="009A0F2B" w:rsidP="00B91A8D">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2056BAFD" w14:textId="77777777" w:rsidR="009A0F2B" w:rsidRPr="007613B3" w:rsidRDefault="009A0F2B" w:rsidP="00B91A8D">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3A50421E" w14:textId="77777777" w:rsidR="009A0F2B" w:rsidRDefault="009A0F2B" w:rsidP="00B91A8D">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34055A4E" w14:textId="77777777" w:rsidR="009A0F2B" w:rsidRPr="007613B3" w:rsidRDefault="009A0F2B" w:rsidP="00B91A8D">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6B5BAE">
              <w:rPr>
                <w:rFonts w:ascii="Calibri" w:eastAsia="Arial Unicode MS" w:hAnsi="Calibri" w:cs="Calibri"/>
                <w:color w:val="auto"/>
                <w:lang w:val="en-AU"/>
              </w:rPr>
            </w:r>
            <w:r w:rsidR="006B5BA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9A0F2B" w:rsidRPr="007613B3" w14:paraId="488BDE44" w14:textId="77777777" w:rsidTr="001C0C2C">
        <w:trPr>
          <w:gridAfter w:val="1"/>
          <w:wAfter w:w="339" w:type="dxa"/>
          <w:trHeight w:val="229"/>
        </w:trPr>
        <w:tc>
          <w:tcPr>
            <w:tcW w:w="3680" w:type="dxa"/>
            <w:tcBorders>
              <w:bottom w:val="nil"/>
            </w:tcBorders>
            <w:shd w:val="clear" w:color="auto" w:fill="auto"/>
            <w:noWrap/>
            <w:hideMark/>
          </w:tcPr>
          <w:p w14:paraId="09E2D33B" w14:textId="77777777" w:rsidR="009A0F2B" w:rsidRPr="007613B3" w:rsidRDefault="009A0F2B" w:rsidP="00B91A8D">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6219" w:type="dxa"/>
            <w:gridSpan w:val="4"/>
            <w:tcBorders>
              <w:bottom w:val="nil"/>
            </w:tcBorders>
            <w:shd w:val="clear" w:color="auto" w:fill="auto"/>
          </w:tcPr>
          <w:p w14:paraId="5DCE25C5" w14:textId="77777777" w:rsidR="009A0F2B" w:rsidRPr="007613B3" w:rsidRDefault="009A0F2B" w:rsidP="00B91A8D">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9A0F2B" w:rsidRPr="007613B3" w14:paraId="03978326" w14:textId="77777777" w:rsidTr="001C0C2C">
        <w:trPr>
          <w:gridAfter w:val="1"/>
          <w:wAfter w:w="339" w:type="dxa"/>
          <w:trHeight w:val="345"/>
        </w:trPr>
        <w:tc>
          <w:tcPr>
            <w:tcW w:w="3680" w:type="dxa"/>
            <w:tcBorders>
              <w:top w:val="nil"/>
            </w:tcBorders>
            <w:shd w:val="clear" w:color="auto" w:fill="auto"/>
            <w:noWrap/>
          </w:tcPr>
          <w:p w14:paraId="38DABF87" w14:textId="77777777" w:rsidR="009A0F2B" w:rsidRPr="007613B3" w:rsidRDefault="009A0F2B" w:rsidP="00B91A8D">
            <w:pPr>
              <w:spacing w:before="60" w:after="60" w:line="240" w:lineRule="auto"/>
              <w:rPr>
                <w:rFonts w:ascii="Calibri" w:eastAsia="Arial Unicode MS" w:hAnsi="Calibri" w:cs="Calibri"/>
                <w:i/>
                <w:color w:val="auto"/>
                <w:lang w:val="en-AU"/>
              </w:rPr>
            </w:pPr>
          </w:p>
        </w:tc>
        <w:tc>
          <w:tcPr>
            <w:tcW w:w="6219" w:type="dxa"/>
            <w:gridSpan w:val="4"/>
            <w:tcBorders>
              <w:top w:val="nil"/>
            </w:tcBorders>
            <w:shd w:val="clear" w:color="auto" w:fill="auto"/>
          </w:tcPr>
          <w:p w14:paraId="3AF27C4E" w14:textId="77777777" w:rsidR="009A0F2B" w:rsidRPr="007613B3" w:rsidRDefault="009A0F2B" w:rsidP="00B91A8D">
            <w:pPr>
              <w:spacing w:before="60" w:after="60" w:line="240" w:lineRule="auto"/>
              <w:rPr>
                <w:rFonts w:ascii="Calibri" w:eastAsia="Arial Unicode MS" w:hAnsi="Calibri" w:cs="Calibri"/>
                <w:i/>
                <w:color w:val="auto"/>
                <w:lang w:val="es-US"/>
              </w:rPr>
            </w:pPr>
          </w:p>
        </w:tc>
      </w:tr>
      <w:tr w:rsidR="009A0F2B" w:rsidRPr="007613B3" w14:paraId="16DB7E5B" w14:textId="77777777" w:rsidTr="001C0C2C">
        <w:trPr>
          <w:gridAfter w:val="1"/>
          <w:wAfter w:w="339" w:type="dxa"/>
          <w:trHeight w:val="1512"/>
        </w:trPr>
        <w:tc>
          <w:tcPr>
            <w:tcW w:w="9899" w:type="dxa"/>
            <w:gridSpan w:val="5"/>
            <w:tcBorders>
              <w:top w:val="nil"/>
            </w:tcBorders>
            <w:shd w:val="clear" w:color="auto" w:fill="auto"/>
            <w:noWrap/>
          </w:tcPr>
          <w:p w14:paraId="668EEEDE" w14:textId="77777777" w:rsidR="009A0F2B" w:rsidRPr="007613B3" w:rsidRDefault="009A0F2B" w:rsidP="00B91A8D">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146E9EFB" w14:textId="77777777" w:rsidR="009A0F2B" w:rsidRPr="007613B3" w:rsidRDefault="009A0F2B" w:rsidP="00B91A8D">
            <w:pPr>
              <w:spacing w:line="240" w:lineRule="auto"/>
              <w:rPr>
                <w:rFonts w:ascii="Calibri" w:eastAsia="Arial Unicode MS" w:hAnsi="Calibri" w:cs="Calibri"/>
                <w:i/>
                <w:color w:val="auto"/>
                <w:lang w:val="en-AU"/>
              </w:rPr>
            </w:pPr>
          </w:p>
          <w:p w14:paraId="72D5BEF9" w14:textId="77777777" w:rsidR="009A0F2B" w:rsidRPr="007613B3" w:rsidRDefault="009A0F2B" w:rsidP="00B91A8D">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0D0C54B7" w14:textId="77777777" w:rsidR="009A0F2B" w:rsidRPr="007613B3" w:rsidRDefault="009A0F2B" w:rsidP="00B91A8D">
            <w:pPr>
              <w:spacing w:line="240" w:lineRule="auto"/>
              <w:rPr>
                <w:rFonts w:ascii="Calibri" w:eastAsia="Arial Unicode MS" w:hAnsi="Calibri" w:cs="Calibri"/>
                <w:i/>
                <w:color w:val="auto"/>
                <w:lang w:val="en-AU"/>
              </w:rPr>
            </w:pPr>
          </w:p>
          <w:p w14:paraId="2D1AA681" w14:textId="77777777" w:rsidR="009A0F2B" w:rsidRPr="007613B3" w:rsidRDefault="009A0F2B" w:rsidP="00B91A8D">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72727B47" w14:textId="77777777" w:rsidR="009A0F2B" w:rsidRDefault="009A0F2B" w:rsidP="00B91A8D">
            <w:pPr>
              <w:spacing w:before="60" w:after="60" w:line="240" w:lineRule="auto"/>
              <w:rPr>
                <w:rFonts w:ascii="Calibri" w:eastAsia="Arial Unicode MS" w:hAnsi="Calibri" w:cs="Calibri"/>
                <w:i/>
                <w:color w:val="auto"/>
                <w:lang w:val="en-AU"/>
              </w:rPr>
            </w:pPr>
          </w:p>
          <w:p w14:paraId="2CF03985" w14:textId="77777777" w:rsidR="009A0F2B" w:rsidRPr="00555615" w:rsidRDefault="009A0F2B" w:rsidP="00B91A8D">
            <w:pPr>
              <w:spacing w:before="60" w:after="60" w:line="240" w:lineRule="auto"/>
              <w:rPr>
                <w:rFonts w:ascii="Calibri" w:eastAsia="Arial Unicode MS" w:hAnsi="Calibri" w:cs="Calibri"/>
                <w:i/>
                <w:color w:val="auto"/>
                <w:lang w:val="en-AU"/>
              </w:rPr>
            </w:pPr>
          </w:p>
        </w:tc>
      </w:tr>
      <w:tr w:rsidR="009A0F2B" w:rsidRPr="007613B3" w14:paraId="60CEF787" w14:textId="77777777" w:rsidTr="001C0C2C">
        <w:trPr>
          <w:trHeight w:val="137"/>
        </w:trPr>
        <w:tc>
          <w:tcPr>
            <w:tcW w:w="10238" w:type="dxa"/>
            <w:gridSpan w:val="6"/>
            <w:tcBorders>
              <w:top w:val="nil"/>
              <w:left w:val="nil"/>
              <w:bottom w:val="nil"/>
              <w:right w:val="nil"/>
            </w:tcBorders>
            <w:shd w:val="clear" w:color="auto" w:fill="auto"/>
            <w:noWrap/>
            <w:hideMark/>
          </w:tcPr>
          <w:p w14:paraId="7D8B3721" w14:textId="77777777" w:rsidR="009A0F2B" w:rsidRPr="007613B3" w:rsidRDefault="009A0F2B" w:rsidP="00B91A8D">
            <w:pPr>
              <w:spacing w:line="240" w:lineRule="auto"/>
              <w:ind w:left="342" w:hanging="342"/>
              <w:rPr>
                <w:rFonts w:ascii="Calibri" w:eastAsia="Arial Unicode MS" w:hAnsi="Calibri" w:cs="Calibri"/>
                <w:color w:val="auto"/>
                <w:sz w:val="16"/>
                <w:szCs w:val="16"/>
                <w:lang w:val="en-AU"/>
              </w:rPr>
            </w:pPr>
          </w:p>
        </w:tc>
      </w:tr>
      <w:tr w:rsidR="009A0F2B" w:rsidRPr="007613B3" w14:paraId="6452CB6D" w14:textId="77777777" w:rsidTr="001C0C2C">
        <w:trPr>
          <w:trHeight w:val="374"/>
        </w:trPr>
        <w:tc>
          <w:tcPr>
            <w:tcW w:w="10238" w:type="dxa"/>
            <w:gridSpan w:val="6"/>
            <w:tcBorders>
              <w:top w:val="nil"/>
              <w:left w:val="nil"/>
              <w:bottom w:val="nil"/>
              <w:right w:val="nil"/>
            </w:tcBorders>
            <w:shd w:val="clear" w:color="auto" w:fill="auto"/>
            <w:noWrap/>
          </w:tcPr>
          <w:p w14:paraId="7EFAF0B2" w14:textId="77777777" w:rsidR="009A0F2B" w:rsidRDefault="009A0F2B" w:rsidP="00B91A8D">
            <w:pPr>
              <w:spacing w:line="240" w:lineRule="auto"/>
              <w:rPr>
                <w:rFonts w:ascii="Calibri" w:eastAsia="Arial Unicode MS" w:hAnsi="Calibri" w:cs="Calibri"/>
                <w:color w:val="auto"/>
                <w:sz w:val="16"/>
                <w:szCs w:val="16"/>
                <w:lang w:val="en-AU"/>
              </w:rPr>
            </w:pPr>
          </w:p>
          <w:p w14:paraId="7BF0EA20" w14:textId="77777777" w:rsidR="009A0F2B" w:rsidRPr="007613B3" w:rsidRDefault="009A0F2B" w:rsidP="00B91A8D">
            <w:pPr>
              <w:spacing w:line="240" w:lineRule="auto"/>
              <w:ind w:left="342" w:hanging="342"/>
              <w:rPr>
                <w:rFonts w:ascii="Calibri" w:eastAsia="Arial Unicode MS" w:hAnsi="Calibri" w:cs="Calibri"/>
                <w:color w:val="auto"/>
                <w:sz w:val="16"/>
                <w:szCs w:val="16"/>
                <w:lang w:val="en-AU"/>
              </w:rPr>
            </w:pPr>
          </w:p>
        </w:tc>
      </w:tr>
    </w:tbl>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19255CD2"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5DD2836A">
      <w:pPr>
        <w:spacing w:after="160" w:line="259" w:lineRule="auto"/>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DD2836A">
        <w:rPr>
          <w:rFonts w:eastAsia="Arial" w:cs="Arial"/>
          <w:color w:val="000000" w:themeColor="text1"/>
        </w:rPr>
        <w:t>fully-vaccinated</w:t>
      </w:r>
      <w:proofErr w:type="gramEnd"/>
      <w:r w:rsidRPr="5DD2836A">
        <w:rPr>
          <w:rFonts w:eastAsia="Arial" w:cs="Arial"/>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5DD2836A">
        <w:rPr>
          <w:rFonts w:eastAsia="Arial" w:cs="Arial"/>
          <w:color w:val="000000" w:themeColor="text1"/>
        </w:rPr>
        <w:t>programme</w:t>
      </w:r>
      <w:proofErr w:type="spellEnd"/>
      <w:r w:rsidRPr="5DD2836A">
        <w:rPr>
          <w:rFonts w:eastAsia="Arial" w:cs="Arial"/>
          <w:color w:val="000000" w:themeColor="text1"/>
        </w:rPr>
        <w:t xml:space="preserve"> delivery </w:t>
      </w:r>
      <w:proofErr w:type="gramStart"/>
      <w:r w:rsidRPr="5DD2836A">
        <w:rPr>
          <w:rFonts w:eastAsia="Arial" w:cs="Arial"/>
          <w:color w:val="000000" w:themeColor="text1"/>
        </w:rPr>
        <w:t>locations</w:t>
      </w:r>
      <w:proofErr w:type="gramEnd"/>
      <w:r w:rsidRPr="5DD2836A">
        <w:rPr>
          <w:rFonts w:eastAsia="Arial" w:cs="Arial"/>
          <w:color w:val="000000" w:themeColor="text1"/>
        </w:rPr>
        <w:t xml:space="preserve">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9">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5DD2836A"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F0C8" w14:textId="77777777" w:rsidR="00807BF4" w:rsidRDefault="00807BF4" w:rsidP="000C3710">
      <w:r>
        <w:separator/>
      </w:r>
    </w:p>
  </w:endnote>
  <w:endnote w:type="continuationSeparator" w:id="0">
    <w:p w14:paraId="5A7D4722" w14:textId="77777777" w:rsidR="00807BF4" w:rsidRDefault="00807BF4" w:rsidP="000C3710">
      <w:r>
        <w:continuationSeparator/>
      </w:r>
    </w:p>
  </w:endnote>
  <w:endnote w:type="continuationNotice" w:id="1">
    <w:p w14:paraId="1FF333F4" w14:textId="77777777" w:rsidR="00807BF4" w:rsidRDefault="00807B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615BA262"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DA35" w14:textId="77777777" w:rsidR="00807BF4" w:rsidRDefault="00807BF4" w:rsidP="000C3710">
      <w:r>
        <w:separator/>
      </w:r>
    </w:p>
  </w:footnote>
  <w:footnote w:type="continuationSeparator" w:id="0">
    <w:p w14:paraId="63C70065" w14:textId="77777777" w:rsidR="00807BF4" w:rsidRDefault="00807BF4" w:rsidP="000C3710">
      <w:r>
        <w:continuationSeparator/>
      </w:r>
    </w:p>
  </w:footnote>
  <w:footnote w:type="continuationNotice" w:id="1">
    <w:p w14:paraId="6014E681" w14:textId="77777777" w:rsidR="00807BF4" w:rsidRDefault="00807B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7EE4B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316C1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solidFill>
                              <a:srgbClr val="FFFFFF"/>
                            </a:solidFill>
                          </a14:hiddenFill>
                        </a:ext>
                        <a:ext uri="{91240B29-F687-4f45-9708-019B960494DF}">
                          <a14:hiddenLine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6"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6725C0"/>
    <w:multiLevelType w:val="hybridMultilevel"/>
    <w:tmpl w:val="44FAC246"/>
    <w:lvl w:ilvl="0" w:tplc="377289A0">
      <w:start w:val="6"/>
      <w:numFmt w:val="bullet"/>
      <w:lvlText w:val="-"/>
      <w:lvlJc w:val="left"/>
      <w:pPr>
        <w:ind w:left="360" w:hanging="360"/>
      </w:pPr>
      <w:rPr>
        <w:rFonts w:ascii="Calibri" w:eastAsia="Arial Unicode MS"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6C6477"/>
    <w:multiLevelType w:val="hybridMultilevel"/>
    <w:tmpl w:val="F1586386"/>
    <w:lvl w:ilvl="0" w:tplc="377289A0">
      <w:start w:val="6"/>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67A45"/>
    <w:multiLevelType w:val="hybridMultilevel"/>
    <w:tmpl w:val="13A4D28E"/>
    <w:lvl w:ilvl="0" w:tplc="6AD8640A">
      <w:start w:val="5"/>
      <w:numFmt w:val="bullet"/>
      <w:lvlText w:val="-"/>
      <w:lvlJc w:val="left"/>
      <w:pPr>
        <w:ind w:left="870" w:hanging="360"/>
      </w:pPr>
      <w:rPr>
        <w:rFonts w:ascii="Calibri Light" w:eastAsia="MS PGothic" w:hAnsi="Calibri Light" w:cs="Calibri Light" w:hint="default"/>
        <w:b w:val="0"/>
        <w:color w:val="222222"/>
        <w:sz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4" w15:restartNumberingAfterBreak="0">
    <w:nsid w:val="4996511C"/>
    <w:multiLevelType w:val="hybridMultilevel"/>
    <w:tmpl w:val="51A6C87C"/>
    <w:lvl w:ilvl="0" w:tplc="6AD8640A">
      <w:start w:val="5"/>
      <w:numFmt w:val="bullet"/>
      <w:lvlText w:val="-"/>
      <w:lvlJc w:val="left"/>
      <w:pPr>
        <w:ind w:left="720" w:hanging="360"/>
      </w:pPr>
      <w:rPr>
        <w:rFonts w:ascii="Calibri Light" w:eastAsia="MS PGothic" w:hAnsi="Calibri Light" w:cs="Calibri Light" w:hint="default"/>
        <w:b w:val="0"/>
        <w:color w:val="22222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043DD"/>
    <w:multiLevelType w:val="hybridMultilevel"/>
    <w:tmpl w:val="36E0B188"/>
    <w:lvl w:ilvl="0" w:tplc="2AFC88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334AF"/>
    <w:multiLevelType w:val="hybridMultilevel"/>
    <w:tmpl w:val="BE044080"/>
    <w:lvl w:ilvl="0" w:tplc="228EFB2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1E6C8D"/>
    <w:multiLevelType w:val="hybridMultilevel"/>
    <w:tmpl w:val="66A8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6"/>
  </w:num>
  <w:num w:numId="4">
    <w:abstractNumId w:val="13"/>
  </w:num>
  <w:num w:numId="5">
    <w:abstractNumId w:val="12"/>
  </w:num>
  <w:num w:numId="6">
    <w:abstractNumId w:val="17"/>
  </w:num>
  <w:num w:numId="7">
    <w:abstractNumId w:val="25"/>
  </w:num>
  <w:num w:numId="8">
    <w:abstractNumId w:val="27"/>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1"/>
  </w:num>
  <w:num w:numId="11">
    <w:abstractNumId w:val="20"/>
  </w:num>
  <w:num w:numId="12">
    <w:abstractNumId w:val="29"/>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4"/>
  </w:num>
  <w:num w:numId="25">
    <w:abstractNumId w:val="15"/>
  </w:num>
  <w:num w:numId="26">
    <w:abstractNumId w:val="24"/>
  </w:num>
  <w:num w:numId="27">
    <w:abstractNumId w:val="26"/>
  </w:num>
  <w:num w:numId="28">
    <w:abstractNumId w:val="28"/>
  </w:num>
  <w:num w:numId="29">
    <w:abstractNumId w:val="19"/>
  </w:num>
  <w:num w:numId="30">
    <w:abstractNumId w:val="3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813"/>
    <w:rsid w:val="00005A5A"/>
    <w:rsid w:val="00007E4A"/>
    <w:rsid w:val="00010C83"/>
    <w:rsid w:val="00012698"/>
    <w:rsid w:val="00022995"/>
    <w:rsid w:val="000241D1"/>
    <w:rsid w:val="00025F29"/>
    <w:rsid w:val="00030834"/>
    <w:rsid w:val="000310DE"/>
    <w:rsid w:val="000415E9"/>
    <w:rsid w:val="0004433C"/>
    <w:rsid w:val="00047ABC"/>
    <w:rsid w:val="000501E6"/>
    <w:rsid w:val="000504EC"/>
    <w:rsid w:val="00051966"/>
    <w:rsid w:val="00051C25"/>
    <w:rsid w:val="00054F35"/>
    <w:rsid w:val="00055D14"/>
    <w:rsid w:val="00056A18"/>
    <w:rsid w:val="000576DC"/>
    <w:rsid w:val="00064448"/>
    <w:rsid w:val="00066CAF"/>
    <w:rsid w:val="000741F2"/>
    <w:rsid w:val="00076437"/>
    <w:rsid w:val="00096574"/>
    <w:rsid w:val="000969F0"/>
    <w:rsid w:val="000A7045"/>
    <w:rsid w:val="000B2D64"/>
    <w:rsid w:val="000B5829"/>
    <w:rsid w:val="000B6D0D"/>
    <w:rsid w:val="000C3710"/>
    <w:rsid w:val="000C61F2"/>
    <w:rsid w:val="000C65AC"/>
    <w:rsid w:val="000D07C9"/>
    <w:rsid w:val="000D6499"/>
    <w:rsid w:val="000D6CA1"/>
    <w:rsid w:val="000D72A7"/>
    <w:rsid w:val="000E070B"/>
    <w:rsid w:val="000E1755"/>
    <w:rsid w:val="000E18C0"/>
    <w:rsid w:val="000E3253"/>
    <w:rsid w:val="000E414F"/>
    <w:rsid w:val="000E4D76"/>
    <w:rsid w:val="000F6440"/>
    <w:rsid w:val="000F6D04"/>
    <w:rsid w:val="001048E9"/>
    <w:rsid w:val="00107B7A"/>
    <w:rsid w:val="00110F4A"/>
    <w:rsid w:val="00112DEE"/>
    <w:rsid w:val="00113B76"/>
    <w:rsid w:val="001253BD"/>
    <w:rsid w:val="00135F46"/>
    <w:rsid w:val="00140DCF"/>
    <w:rsid w:val="00144690"/>
    <w:rsid w:val="001448D5"/>
    <w:rsid w:val="0014630B"/>
    <w:rsid w:val="001555CD"/>
    <w:rsid w:val="0015757A"/>
    <w:rsid w:val="001637C2"/>
    <w:rsid w:val="00164C95"/>
    <w:rsid w:val="00165C9B"/>
    <w:rsid w:val="00171FB7"/>
    <w:rsid w:val="00175214"/>
    <w:rsid w:val="0017596F"/>
    <w:rsid w:val="00175E9C"/>
    <w:rsid w:val="00176711"/>
    <w:rsid w:val="001802A6"/>
    <w:rsid w:val="00181426"/>
    <w:rsid w:val="00182C1C"/>
    <w:rsid w:val="00183FA9"/>
    <w:rsid w:val="00186E13"/>
    <w:rsid w:val="001918E0"/>
    <w:rsid w:val="00193771"/>
    <w:rsid w:val="00193BD3"/>
    <w:rsid w:val="00197AF9"/>
    <w:rsid w:val="001A4B63"/>
    <w:rsid w:val="001B105D"/>
    <w:rsid w:val="001B190C"/>
    <w:rsid w:val="001B305D"/>
    <w:rsid w:val="001B3F63"/>
    <w:rsid w:val="001B5251"/>
    <w:rsid w:val="001B5D66"/>
    <w:rsid w:val="001C0C2C"/>
    <w:rsid w:val="001C11F4"/>
    <w:rsid w:val="001D24F5"/>
    <w:rsid w:val="001D4112"/>
    <w:rsid w:val="001E112E"/>
    <w:rsid w:val="001E4E0B"/>
    <w:rsid w:val="001E646C"/>
    <w:rsid w:val="001E7405"/>
    <w:rsid w:val="001F3BED"/>
    <w:rsid w:val="001F3E24"/>
    <w:rsid w:val="001F651F"/>
    <w:rsid w:val="00201125"/>
    <w:rsid w:val="0020665E"/>
    <w:rsid w:val="002066A8"/>
    <w:rsid w:val="002072D5"/>
    <w:rsid w:val="00207473"/>
    <w:rsid w:val="002122B2"/>
    <w:rsid w:val="00213A86"/>
    <w:rsid w:val="00214E11"/>
    <w:rsid w:val="00215E5E"/>
    <w:rsid w:val="0022123C"/>
    <w:rsid w:val="00222F56"/>
    <w:rsid w:val="002253C6"/>
    <w:rsid w:val="0023302E"/>
    <w:rsid w:val="002349E1"/>
    <w:rsid w:val="00234AD4"/>
    <w:rsid w:val="00235F5D"/>
    <w:rsid w:val="0024481D"/>
    <w:rsid w:val="00244E25"/>
    <w:rsid w:val="002460BE"/>
    <w:rsid w:val="00247353"/>
    <w:rsid w:val="00247EB3"/>
    <w:rsid w:val="00250577"/>
    <w:rsid w:val="00254D1B"/>
    <w:rsid w:val="00257BD7"/>
    <w:rsid w:val="0026148D"/>
    <w:rsid w:val="002659AE"/>
    <w:rsid w:val="0026644B"/>
    <w:rsid w:val="0027015A"/>
    <w:rsid w:val="00272775"/>
    <w:rsid w:val="00279419"/>
    <w:rsid w:val="00285811"/>
    <w:rsid w:val="00290EFB"/>
    <w:rsid w:val="00292F54"/>
    <w:rsid w:val="00293255"/>
    <w:rsid w:val="002952E4"/>
    <w:rsid w:val="002958DB"/>
    <w:rsid w:val="002A1260"/>
    <w:rsid w:val="002A6E07"/>
    <w:rsid w:val="002B05D9"/>
    <w:rsid w:val="002B2A26"/>
    <w:rsid w:val="002B682B"/>
    <w:rsid w:val="002B6832"/>
    <w:rsid w:val="002B7647"/>
    <w:rsid w:val="002B7E57"/>
    <w:rsid w:val="002C1FBB"/>
    <w:rsid w:val="002C5AA6"/>
    <w:rsid w:val="002C5B76"/>
    <w:rsid w:val="002C69BB"/>
    <w:rsid w:val="002C77CD"/>
    <w:rsid w:val="002D0C54"/>
    <w:rsid w:val="002D16CD"/>
    <w:rsid w:val="002D38E9"/>
    <w:rsid w:val="002D4192"/>
    <w:rsid w:val="002D4DEF"/>
    <w:rsid w:val="002D62E4"/>
    <w:rsid w:val="002D7D3A"/>
    <w:rsid w:val="002E443D"/>
    <w:rsid w:val="002E5419"/>
    <w:rsid w:val="002F20E4"/>
    <w:rsid w:val="002F2367"/>
    <w:rsid w:val="002F363E"/>
    <w:rsid w:val="002F4CC7"/>
    <w:rsid w:val="002F50C9"/>
    <w:rsid w:val="002F6E1E"/>
    <w:rsid w:val="002F712B"/>
    <w:rsid w:val="00303976"/>
    <w:rsid w:val="00304A4C"/>
    <w:rsid w:val="00306E1E"/>
    <w:rsid w:val="003117C2"/>
    <w:rsid w:val="00315479"/>
    <w:rsid w:val="00320886"/>
    <w:rsid w:val="00320A96"/>
    <w:rsid w:val="0032151B"/>
    <w:rsid w:val="003240FF"/>
    <w:rsid w:val="00332D2A"/>
    <w:rsid w:val="00342433"/>
    <w:rsid w:val="0034354C"/>
    <w:rsid w:val="00343BAC"/>
    <w:rsid w:val="00344141"/>
    <w:rsid w:val="00344450"/>
    <w:rsid w:val="0034609A"/>
    <w:rsid w:val="00353547"/>
    <w:rsid w:val="0035689A"/>
    <w:rsid w:val="0036151E"/>
    <w:rsid w:val="00361834"/>
    <w:rsid w:val="003655B8"/>
    <w:rsid w:val="00367715"/>
    <w:rsid w:val="0037152D"/>
    <w:rsid w:val="00372E4B"/>
    <w:rsid w:val="00373453"/>
    <w:rsid w:val="0037425C"/>
    <w:rsid w:val="003771AE"/>
    <w:rsid w:val="00377BF5"/>
    <w:rsid w:val="00377E69"/>
    <w:rsid w:val="00381C6D"/>
    <w:rsid w:val="0038200F"/>
    <w:rsid w:val="003927E2"/>
    <w:rsid w:val="003962F6"/>
    <w:rsid w:val="00396BF0"/>
    <w:rsid w:val="003A00B6"/>
    <w:rsid w:val="003A155A"/>
    <w:rsid w:val="003A201A"/>
    <w:rsid w:val="003A50DE"/>
    <w:rsid w:val="003A686F"/>
    <w:rsid w:val="003B23C8"/>
    <w:rsid w:val="003B3F83"/>
    <w:rsid w:val="003B52AA"/>
    <w:rsid w:val="003B7251"/>
    <w:rsid w:val="003C0559"/>
    <w:rsid w:val="003C0A71"/>
    <w:rsid w:val="003C16FF"/>
    <w:rsid w:val="003C1BC1"/>
    <w:rsid w:val="003C3D69"/>
    <w:rsid w:val="003C4672"/>
    <w:rsid w:val="003C48FF"/>
    <w:rsid w:val="003D04D3"/>
    <w:rsid w:val="003D0F6C"/>
    <w:rsid w:val="003D2166"/>
    <w:rsid w:val="003D2BCF"/>
    <w:rsid w:val="003D42F1"/>
    <w:rsid w:val="003D5734"/>
    <w:rsid w:val="003E4220"/>
    <w:rsid w:val="003E46BD"/>
    <w:rsid w:val="003E7E75"/>
    <w:rsid w:val="003F2456"/>
    <w:rsid w:val="003F6B40"/>
    <w:rsid w:val="003F6C0F"/>
    <w:rsid w:val="003F70AD"/>
    <w:rsid w:val="00403758"/>
    <w:rsid w:val="00407258"/>
    <w:rsid w:val="00407853"/>
    <w:rsid w:val="00411F46"/>
    <w:rsid w:val="00412C7A"/>
    <w:rsid w:val="004144C2"/>
    <w:rsid w:val="00414B66"/>
    <w:rsid w:val="004160E9"/>
    <w:rsid w:val="00416141"/>
    <w:rsid w:val="00420C8B"/>
    <w:rsid w:val="004210B8"/>
    <w:rsid w:val="00422305"/>
    <w:rsid w:val="00435AB0"/>
    <w:rsid w:val="0043646D"/>
    <w:rsid w:val="00440532"/>
    <w:rsid w:val="004429D6"/>
    <w:rsid w:val="00445CFF"/>
    <w:rsid w:val="00446F4F"/>
    <w:rsid w:val="00453202"/>
    <w:rsid w:val="0045730B"/>
    <w:rsid w:val="00463E7B"/>
    <w:rsid w:val="00472BBD"/>
    <w:rsid w:val="004756D5"/>
    <w:rsid w:val="004809D8"/>
    <w:rsid w:val="004809FE"/>
    <w:rsid w:val="00481D11"/>
    <w:rsid w:val="00484F13"/>
    <w:rsid w:val="00485C54"/>
    <w:rsid w:val="00497890"/>
    <w:rsid w:val="004A5E40"/>
    <w:rsid w:val="004A64C8"/>
    <w:rsid w:val="004A6CA6"/>
    <w:rsid w:val="004A7AB5"/>
    <w:rsid w:val="004B276A"/>
    <w:rsid w:val="004C0942"/>
    <w:rsid w:val="004C2C7B"/>
    <w:rsid w:val="004C3BEC"/>
    <w:rsid w:val="004D075C"/>
    <w:rsid w:val="004D08C1"/>
    <w:rsid w:val="004D2245"/>
    <w:rsid w:val="004D5D35"/>
    <w:rsid w:val="004E2D0B"/>
    <w:rsid w:val="004E375E"/>
    <w:rsid w:val="004E67BE"/>
    <w:rsid w:val="004F1A27"/>
    <w:rsid w:val="004F5DB5"/>
    <w:rsid w:val="004F5F0D"/>
    <w:rsid w:val="004F614A"/>
    <w:rsid w:val="0050316B"/>
    <w:rsid w:val="005032F9"/>
    <w:rsid w:val="005039C2"/>
    <w:rsid w:val="005075C6"/>
    <w:rsid w:val="00511A6E"/>
    <w:rsid w:val="005124B9"/>
    <w:rsid w:val="00517A87"/>
    <w:rsid w:val="00522C8C"/>
    <w:rsid w:val="00523923"/>
    <w:rsid w:val="005246DC"/>
    <w:rsid w:val="00531AA5"/>
    <w:rsid w:val="005356FF"/>
    <w:rsid w:val="00544027"/>
    <w:rsid w:val="00544A89"/>
    <w:rsid w:val="0054592E"/>
    <w:rsid w:val="005477D4"/>
    <w:rsid w:val="00553548"/>
    <w:rsid w:val="00553AEA"/>
    <w:rsid w:val="00555615"/>
    <w:rsid w:val="005616E1"/>
    <w:rsid w:val="00561BE1"/>
    <w:rsid w:val="00562321"/>
    <w:rsid w:val="005640CF"/>
    <w:rsid w:val="00577A76"/>
    <w:rsid w:val="00580909"/>
    <w:rsid w:val="00581C2A"/>
    <w:rsid w:val="00582AE7"/>
    <w:rsid w:val="00587BC2"/>
    <w:rsid w:val="00591246"/>
    <w:rsid w:val="00592B33"/>
    <w:rsid w:val="00594332"/>
    <w:rsid w:val="0059671E"/>
    <w:rsid w:val="005A3D4A"/>
    <w:rsid w:val="005A61EB"/>
    <w:rsid w:val="005A643C"/>
    <w:rsid w:val="005B0881"/>
    <w:rsid w:val="005B3739"/>
    <w:rsid w:val="005C103A"/>
    <w:rsid w:val="005C37E5"/>
    <w:rsid w:val="005D0BBF"/>
    <w:rsid w:val="005D38A1"/>
    <w:rsid w:val="005D3F0D"/>
    <w:rsid w:val="005D61F5"/>
    <w:rsid w:val="005D6BFA"/>
    <w:rsid w:val="005E1281"/>
    <w:rsid w:val="005E1B34"/>
    <w:rsid w:val="005E629A"/>
    <w:rsid w:val="005E63E0"/>
    <w:rsid w:val="005E6FE1"/>
    <w:rsid w:val="005F21BB"/>
    <w:rsid w:val="005F3803"/>
    <w:rsid w:val="005F3AFC"/>
    <w:rsid w:val="006007DA"/>
    <w:rsid w:val="00601E0E"/>
    <w:rsid w:val="0061291A"/>
    <w:rsid w:val="00616476"/>
    <w:rsid w:val="00622ED3"/>
    <w:rsid w:val="00626681"/>
    <w:rsid w:val="00626817"/>
    <w:rsid w:val="00626E55"/>
    <w:rsid w:val="00630537"/>
    <w:rsid w:val="00632D59"/>
    <w:rsid w:val="00635876"/>
    <w:rsid w:val="0064017E"/>
    <w:rsid w:val="00641AEF"/>
    <w:rsid w:val="00644E8A"/>
    <w:rsid w:val="00653E0C"/>
    <w:rsid w:val="00655456"/>
    <w:rsid w:val="006579B7"/>
    <w:rsid w:val="00661BE1"/>
    <w:rsid w:val="00662E5F"/>
    <w:rsid w:val="006642C4"/>
    <w:rsid w:val="0066692F"/>
    <w:rsid w:val="00666D9C"/>
    <w:rsid w:val="00674FCB"/>
    <w:rsid w:val="00676706"/>
    <w:rsid w:val="00681168"/>
    <w:rsid w:val="0068655C"/>
    <w:rsid w:val="006907A6"/>
    <w:rsid w:val="006908B4"/>
    <w:rsid w:val="00690C27"/>
    <w:rsid w:val="006921D1"/>
    <w:rsid w:val="0069525B"/>
    <w:rsid w:val="006968C1"/>
    <w:rsid w:val="006A2F48"/>
    <w:rsid w:val="006A5CFB"/>
    <w:rsid w:val="006A5E82"/>
    <w:rsid w:val="006A785C"/>
    <w:rsid w:val="006B4298"/>
    <w:rsid w:val="006B49A0"/>
    <w:rsid w:val="006B5BAE"/>
    <w:rsid w:val="006B7F68"/>
    <w:rsid w:val="006C1443"/>
    <w:rsid w:val="006C47DD"/>
    <w:rsid w:val="006C5703"/>
    <w:rsid w:val="006C688F"/>
    <w:rsid w:val="006C6CDD"/>
    <w:rsid w:val="006C7D5A"/>
    <w:rsid w:val="006D1BD7"/>
    <w:rsid w:val="006D4EA2"/>
    <w:rsid w:val="006D6C69"/>
    <w:rsid w:val="006E0F60"/>
    <w:rsid w:val="006E1C29"/>
    <w:rsid w:val="006E3839"/>
    <w:rsid w:val="006E523F"/>
    <w:rsid w:val="006F3357"/>
    <w:rsid w:val="007001DA"/>
    <w:rsid w:val="0070263C"/>
    <w:rsid w:val="00703D90"/>
    <w:rsid w:val="00704F98"/>
    <w:rsid w:val="007065E0"/>
    <w:rsid w:val="00706F9A"/>
    <w:rsid w:val="00711C06"/>
    <w:rsid w:val="0071297F"/>
    <w:rsid w:val="007142C7"/>
    <w:rsid w:val="00716C4F"/>
    <w:rsid w:val="00721386"/>
    <w:rsid w:val="00726BC6"/>
    <w:rsid w:val="0073168C"/>
    <w:rsid w:val="00732744"/>
    <w:rsid w:val="00745587"/>
    <w:rsid w:val="00746359"/>
    <w:rsid w:val="00746E13"/>
    <w:rsid w:val="00746FD9"/>
    <w:rsid w:val="00751237"/>
    <w:rsid w:val="0075490C"/>
    <w:rsid w:val="007557CC"/>
    <w:rsid w:val="00756755"/>
    <w:rsid w:val="00757FA5"/>
    <w:rsid w:val="007613B3"/>
    <w:rsid w:val="007657F6"/>
    <w:rsid w:val="00767509"/>
    <w:rsid w:val="007717A7"/>
    <w:rsid w:val="00774438"/>
    <w:rsid w:val="0077443A"/>
    <w:rsid w:val="0077559E"/>
    <w:rsid w:val="007826F8"/>
    <w:rsid w:val="00787B2A"/>
    <w:rsid w:val="00792DEE"/>
    <w:rsid w:val="007B3B0E"/>
    <w:rsid w:val="007B6BF8"/>
    <w:rsid w:val="007B6F04"/>
    <w:rsid w:val="007C1D9F"/>
    <w:rsid w:val="007C3EA5"/>
    <w:rsid w:val="007C56DF"/>
    <w:rsid w:val="007C7F78"/>
    <w:rsid w:val="007D2510"/>
    <w:rsid w:val="007D5968"/>
    <w:rsid w:val="007D5A07"/>
    <w:rsid w:val="007D7750"/>
    <w:rsid w:val="007E0A22"/>
    <w:rsid w:val="007E3FDE"/>
    <w:rsid w:val="007E73F5"/>
    <w:rsid w:val="007F48CA"/>
    <w:rsid w:val="007F53AB"/>
    <w:rsid w:val="007F54AF"/>
    <w:rsid w:val="008003BF"/>
    <w:rsid w:val="00801C3E"/>
    <w:rsid w:val="00802DB2"/>
    <w:rsid w:val="0080603F"/>
    <w:rsid w:val="00806AF3"/>
    <w:rsid w:val="00807BF4"/>
    <w:rsid w:val="00810D8C"/>
    <w:rsid w:val="00810FF8"/>
    <w:rsid w:val="008127EA"/>
    <w:rsid w:val="00812FFA"/>
    <w:rsid w:val="00813D3A"/>
    <w:rsid w:val="00813D53"/>
    <w:rsid w:val="00823C6D"/>
    <w:rsid w:val="00830D5B"/>
    <w:rsid w:val="00835A6D"/>
    <w:rsid w:val="0084153D"/>
    <w:rsid w:val="008448D2"/>
    <w:rsid w:val="00844E70"/>
    <w:rsid w:val="00845125"/>
    <w:rsid w:val="008465D0"/>
    <w:rsid w:val="00850DB5"/>
    <w:rsid w:val="00861563"/>
    <w:rsid w:val="00873C12"/>
    <w:rsid w:val="00883D70"/>
    <w:rsid w:val="00884F21"/>
    <w:rsid w:val="00884F6C"/>
    <w:rsid w:val="008928BF"/>
    <w:rsid w:val="00896383"/>
    <w:rsid w:val="008972E2"/>
    <w:rsid w:val="008A2A60"/>
    <w:rsid w:val="008A5836"/>
    <w:rsid w:val="008B0A0B"/>
    <w:rsid w:val="008B0D1F"/>
    <w:rsid w:val="008B3BDE"/>
    <w:rsid w:val="008C4D0C"/>
    <w:rsid w:val="008C5761"/>
    <w:rsid w:val="008C6297"/>
    <w:rsid w:val="008C6517"/>
    <w:rsid w:val="008D17E2"/>
    <w:rsid w:val="008D2EC3"/>
    <w:rsid w:val="008D79DD"/>
    <w:rsid w:val="008E0A03"/>
    <w:rsid w:val="008E375E"/>
    <w:rsid w:val="008F3AB2"/>
    <w:rsid w:val="008F6074"/>
    <w:rsid w:val="008F732C"/>
    <w:rsid w:val="008F73D6"/>
    <w:rsid w:val="0090065A"/>
    <w:rsid w:val="00900912"/>
    <w:rsid w:val="009033D3"/>
    <w:rsid w:val="00903E9D"/>
    <w:rsid w:val="00905953"/>
    <w:rsid w:val="00906E2A"/>
    <w:rsid w:val="0090760B"/>
    <w:rsid w:val="00907924"/>
    <w:rsid w:val="009109A5"/>
    <w:rsid w:val="0091382D"/>
    <w:rsid w:val="00914ACD"/>
    <w:rsid w:val="00915C19"/>
    <w:rsid w:val="009203FF"/>
    <w:rsid w:val="00922852"/>
    <w:rsid w:val="009247BD"/>
    <w:rsid w:val="009279DC"/>
    <w:rsid w:val="00927D7C"/>
    <w:rsid w:val="00934DA6"/>
    <w:rsid w:val="009512AC"/>
    <w:rsid w:val="009519D1"/>
    <w:rsid w:val="00952CB9"/>
    <w:rsid w:val="0095309F"/>
    <w:rsid w:val="00955D1A"/>
    <w:rsid w:val="00960715"/>
    <w:rsid w:val="00960F0F"/>
    <w:rsid w:val="0096249B"/>
    <w:rsid w:val="00962983"/>
    <w:rsid w:val="00962F0B"/>
    <w:rsid w:val="009637FF"/>
    <w:rsid w:val="00963C52"/>
    <w:rsid w:val="009657AF"/>
    <w:rsid w:val="00970EBD"/>
    <w:rsid w:val="00975550"/>
    <w:rsid w:val="00990CDC"/>
    <w:rsid w:val="009A0F2B"/>
    <w:rsid w:val="009A11FE"/>
    <w:rsid w:val="009A1C63"/>
    <w:rsid w:val="009A29B3"/>
    <w:rsid w:val="009B3C84"/>
    <w:rsid w:val="009B6BAC"/>
    <w:rsid w:val="009C390C"/>
    <w:rsid w:val="009D0028"/>
    <w:rsid w:val="009D4C93"/>
    <w:rsid w:val="009D4CA3"/>
    <w:rsid w:val="009D5ED5"/>
    <w:rsid w:val="009E0DA6"/>
    <w:rsid w:val="009E2417"/>
    <w:rsid w:val="009E64D6"/>
    <w:rsid w:val="009E758D"/>
    <w:rsid w:val="009F42B4"/>
    <w:rsid w:val="009F472E"/>
    <w:rsid w:val="009F5502"/>
    <w:rsid w:val="00A0375D"/>
    <w:rsid w:val="00A03FA8"/>
    <w:rsid w:val="00A05012"/>
    <w:rsid w:val="00A11FA1"/>
    <w:rsid w:val="00A1509A"/>
    <w:rsid w:val="00A15D12"/>
    <w:rsid w:val="00A15E54"/>
    <w:rsid w:val="00A172D9"/>
    <w:rsid w:val="00A242BF"/>
    <w:rsid w:val="00A24FA9"/>
    <w:rsid w:val="00A3242D"/>
    <w:rsid w:val="00A3477D"/>
    <w:rsid w:val="00A42F3D"/>
    <w:rsid w:val="00A50A3F"/>
    <w:rsid w:val="00A54E49"/>
    <w:rsid w:val="00A5625A"/>
    <w:rsid w:val="00A56EC7"/>
    <w:rsid w:val="00A56F09"/>
    <w:rsid w:val="00A63AC6"/>
    <w:rsid w:val="00A71AB3"/>
    <w:rsid w:val="00A73543"/>
    <w:rsid w:val="00A73980"/>
    <w:rsid w:val="00A75446"/>
    <w:rsid w:val="00A7722C"/>
    <w:rsid w:val="00A805DC"/>
    <w:rsid w:val="00A80C16"/>
    <w:rsid w:val="00A8354D"/>
    <w:rsid w:val="00A8611E"/>
    <w:rsid w:val="00A934E9"/>
    <w:rsid w:val="00A94248"/>
    <w:rsid w:val="00A978D7"/>
    <w:rsid w:val="00AA123A"/>
    <w:rsid w:val="00AB3D9A"/>
    <w:rsid w:val="00AC083A"/>
    <w:rsid w:val="00AC78AC"/>
    <w:rsid w:val="00AD0564"/>
    <w:rsid w:val="00AD0DB4"/>
    <w:rsid w:val="00AD4D34"/>
    <w:rsid w:val="00AD632C"/>
    <w:rsid w:val="00AD772E"/>
    <w:rsid w:val="00AE0530"/>
    <w:rsid w:val="00AE48C4"/>
    <w:rsid w:val="00AE74FB"/>
    <w:rsid w:val="00AE7F99"/>
    <w:rsid w:val="00AF077A"/>
    <w:rsid w:val="00AF1C95"/>
    <w:rsid w:val="00AF3B0E"/>
    <w:rsid w:val="00AF54A2"/>
    <w:rsid w:val="00AF66A7"/>
    <w:rsid w:val="00B02636"/>
    <w:rsid w:val="00B05ABF"/>
    <w:rsid w:val="00B14BE6"/>
    <w:rsid w:val="00B22FF0"/>
    <w:rsid w:val="00B25923"/>
    <w:rsid w:val="00B35075"/>
    <w:rsid w:val="00B35723"/>
    <w:rsid w:val="00B37562"/>
    <w:rsid w:val="00B4127F"/>
    <w:rsid w:val="00B415E7"/>
    <w:rsid w:val="00B47200"/>
    <w:rsid w:val="00B543B7"/>
    <w:rsid w:val="00B54807"/>
    <w:rsid w:val="00B564FA"/>
    <w:rsid w:val="00B60984"/>
    <w:rsid w:val="00B615C7"/>
    <w:rsid w:val="00B63E76"/>
    <w:rsid w:val="00B64AFC"/>
    <w:rsid w:val="00B66698"/>
    <w:rsid w:val="00B677D8"/>
    <w:rsid w:val="00B777CF"/>
    <w:rsid w:val="00B814B7"/>
    <w:rsid w:val="00B84938"/>
    <w:rsid w:val="00B84DC7"/>
    <w:rsid w:val="00B91A8D"/>
    <w:rsid w:val="00B96CAE"/>
    <w:rsid w:val="00BA4BEB"/>
    <w:rsid w:val="00BB1006"/>
    <w:rsid w:val="00BB42D9"/>
    <w:rsid w:val="00BB4A6F"/>
    <w:rsid w:val="00BB606C"/>
    <w:rsid w:val="00BC0092"/>
    <w:rsid w:val="00BC06E9"/>
    <w:rsid w:val="00BC2752"/>
    <w:rsid w:val="00BC78D9"/>
    <w:rsid w:val="00BD5385"/>
    <w:rsid w:val="00BD5C7A"/>
    <w:rsid w:val="00BE1F16"/>
    <w:rsid w:val="00BE6129"/>
    <w:rsid w:val="00BE626E"/>
    <w:rsid w:val="00BE63B0"/>
    <w:rsid w:val="00BF605F"/>
    <w:rsid w:val="00C0208E"/>
    <w:rsid w:val="00C02C15"/>
    <w:rsid w:val="00C046B2"/>
    <w:rsid w:val="00C04FE9"/>
    <w:rsid w:val="00C06B49"/>
    <w:rsid w:val="00C1551F"/>
    <w:rsid w:val="00C15662"/>
    <w:rsid w:val="00C2455E"/>
    <w:rsid w:val="00C25DC0"/>
    <w:rsid w:val="00C2654F"/>
    <w:rsid w:val="00C279E8"/>
    <w:rsid w:val="00C34C2B"/>
    <w:rsid w:val="00C401E7"/>
    <w:rsid w:val="00C40965"/>
    <w:rsid w:val="00C427CA"/>
    <w:rsid w:val="00C448ED"/>
    <w:rsid w:val="00C53EE2"/>
    <w:rsid w:val="00C57E2C"/>
    <w:rsid w:val="00C625DC"/>
    <w:rsid w:val="00C62EFB"/>
    <w:rsid w:val="00C67879"/>
    <w:rsid w:val="00C711EC"/>
    <w:rsid w:val="00C75510"/>
    <w:rsid w:val="00C756A2"/>
    <w:rsid w:val="00C77B32"/>
    <w:rsid w:val="00C90E22"/>
    <w:rsid w:val="00C915C0"/>
    <w:rsid w:val="00C92726"/>
    <w:rsid w:val="00C92A58"/>
    <w:rsid w:val="00C972F8"/>
    <w:rsid w:val="00CA2A8D"/>
    <w:rsid w:val="00CA6C8D"/>
    <w:rsid w:val="00CB3A47"/>
    <w:rsid w:val="00CC27A8"/>
    <w:rsid w:val="00CD3149"/>
    <w:rsid w:val="00CD3E5C"/>
    <w:rsid w:val="00CD4559"/>
    <w:rsid w:val="00CD4D2B"/>
    <w:rsid w:val="00CD6217"/>
    <w:rsid w:val="00CD7AE4"/>
    <w:rsid w:val="00CE45F2"/>
    <w:rsid w:val="00CE46A7"/>
    <w:rsid w:val="00CE52F8"/>
    <w:rsid w:val="00CE769B"/>
    <w:rsid w:val="00CF0BBD"/>
    <w:rsid w:val="00CF2141"/>
    <w:rsid w:val="00CF2948"/>
    <w:rsid w:val="00CF7B88"/>
    <w:rsid w:val="00D00A76"/>
    <w:rsid w:val="00D01FCA"/>
    <w:rsid w:val="00D03797"/>
    <w:rsid w:val="00D042EF"/>
    <w:rsid w:val="00D04386"/>
    <w:rsid w:val="00D04584"/>
    <w:rsid w:val="00D05933"/>
    <w:rsid w:val="00D15A7C"/>
    <w:rsid w:val="00D2148C"/>
    <w:rsid w:val="00D21ABF"/>
    <w:rsid w:val="00D239C0"/>
    <w:rsid w:val="00D24E21"/>
    <w:rsid w:val="00D26336"/>
    <w:rsid w:val="00D3303B"/>
    <w:rsid w:val="00D35998"/>
    <w:rsid w:val="00D3641D"/>
    <w:rsid w:val="00D408ED"/>
    <w:rsid w:val="00D440BA"/>
    <w:rsid w:val="00D460BE"/>
    <w:rsid w:val="00D50282"/>
    <w:rsid w:val="00D505DE"/>
    <w:rsid w:val="00D5258E"/>
    <w:rsid w:val="00D541BC"/>
    <w:rsid w:val="00D5463E"/>
    <w:rsid w:val="00D55E91"/>
    <w:rsid w:val="00D60484"/>
    <w:rsid w:val="00D60D10"/>
    <w:rsid w:val="00D61404"/>
    <w:rsid w:val="00D61A9A"/>
    <w:rsid w:val="00D64897"/>
    <w:rsid w:val="00D67207"/>
    <w:rsid w:val="00D675C4"/>
    <w:rsid w:val="00D72E5E"/>
    <w:rsid w:val="00D77579"/>
    <w:rsid w:val="00D800C9"/>
    <w:rsid w:val="00D84097"/>
    <w:rsid w:val="00D86D91"/>
    <w:rsid w:val="00D90C70"/>
    <w:rsid w:val="00D92AE1"/>
    <w:rsid w:val="00D95287"/>
    <w:rsid w:val="00D958BD"/>
    <w:rsid w:val="00DA132B"/>
    <w:rsid w:val="00DA3AE9"/>
    <w:rsid w:val="00DB3D89"/>
    <w:rsid w:val="00DB7E04"/>
    <w:rsid w:val="00DD0DE4"/>
    <w:rsid w:val="00DD129B"/>
    <w:rsid w:val="00DD4AD6"/>
    <w:rsid w:val="00DD6CB9"/>
    <w:rsid w:val="00DE2A33"/>
    <w:rsid w:val="00DE40E3"/>
    <w:rsid w:val="00DE7070"/>
    <w:rsid w:val="00E00B53"/>
    <w:rsid w:val="00E016D9"/>
    <w:rsid w:val="00E05E8C"/>
    <w:rsid w:val="00E13740"/>
    <w:rsid w:val="00E2153C"/>
    <w:rsid w:val="00E2347A"/>
    <w:rsid w:val="00E24709"/>
    <w:rsid w:val="00E33BA6"/>
    <w:rsid w:val="00E400F4"/>
    <w:rsid w:val="00E40411"/>
    <w:rsid w:val="00E45F42"/>
    <w:rsid w:val="00E47832"/>
    <w:rsid w:val="00E5163F"/>
    <w:rsid w:val="00E54A5D"/>
    <w:rsid w:val="00E55B2F"/>
    <w:rsid w:val="00E60339"/>
    <w:rsid w:val="00E612AA"/>
    <w:rsid w:val="00E61D56"/>
    <w:rsid w:val="00E630F3"/>
    <w:rsid w:val="00E654DC"/>
    <w:rsid w:val="00E658A8"/>
    <w:rsid w:val="00E66C55"/>
    <w:rsid w:val="00E702B3"/>
    <w:rsid w:val="00E718A6"/>
    <w:rsid w:val="00E71F97"/>
    <w:rsid w:val="00E732A0"/>
    <w:rsid w:val="00E732BB"/>
    <w:rsid w:val="00E82A93"/>
    <w:rsid w:val="00E840F2"/>
    <w:rsid w:val="00E84E07"/>
    <w:rsid w:val="00E8798B"/>
    <w:rsid w:val="00E94D07"/>
    <w:rsid w:val="00EA191B"/>
    <w:rsid w:val="00EA520E"/>
    <w:rsid w:val="00EA6D4D"/>
    <w:rsid w:val="00EB26E5"/>
    <w:rsid w:val="00EB2734"/>
    <w:rsid w:val="00EB76A6"/>
    <w:rsid w:val="00EC2BBD"/>
    <w:rsid w:val="00EC2BC4"/>
    <w:rsid w:val="00EC3B7F"/>
    <w:rsid w:val="00EC5E3A"/>
    <w:rsid w:val="00ED0EC4"/>
    <w:rsid w:val="00ED236C"/>
    <w:rsid w:val="00ED69BE"/>
    <w:rsid w:val="00ED7E42"/>
    <w:rsid w:val="00EE3A60"/>
    <w:rsid w:val="00EE7747"/>
    <w:rsid w:val="00EF46CA"/>
    <w:rsid w:val="00EF4FF5"/>
    <w:rsid w:val="00EF543E"/>
    <w:rsid w:val="00EF5A83"/>
    <w:rsid w:val="00EF6911"/>
    <w:rsid w:val="00EF6BF2"/>
    <w:rsid w:val="00F027D0"/>
    <w:rsid w:val="00F04B35"/>
    <w:rsid w:val="00F054A4"/>
    <w:rsid w:val="00F13F95"/>
    <w:rsid w:val="00F20D07"/>
    <w:rsid w:val="00F219DD"/>
    <w:rsid w:val="00F2296D"/>
    <w:rsid w:val="00F2300E"/>
    <w:rsid w:val="00F2451D"/>
    <w:rsid w:val="00F24528"/>
    <w:rsid w:val="00F246C3"/>
    <w:rsid w:val="00F31886"/>
    <w:rsid w:val="00F32023"/>
    <w:rsid w:val="00F349B0"/>
    <w:rsid w:val="00F35E74"/>
    <w:rsid w:val="00F40DD4"/>
    <w:rsid w:val="00F509A4"/>
    <w:rsid w:val="00F50F2C"/>
    <w:rsid w:val="00F5193F"/>
    <w:rsid w:val="00F52514"/>
    <w:rsid w:val="00F534BE"/>
    <w:rsid w:val="00F642FA"/>
    <w:rsid w:val="00F7484C"/>
    <w:rsid w:val="00F76032"/>
    <w:rsid w:val="00F82BBA"/>
    <w:rsid w:val="00F834BF"/>
    <w:rsid w:val="00F8439C"/>
    <w:rsid w:val="00F90618"/>
    <w:rsid w:val="00F92853"/>
    <w:rsid w:val="00F9379A"/>
    <w:rsid w:val="00F97A6F"/>
    <w:rsid w:val="00F97B64"/>
    <w:rsid w:val="00FA268D"/>
    <w:rsid w:val="00FA55CB"/>
    <w:rsid w:val="00FA56F6"/>
    <w:rsid w:val="00FB2AB3"/>
    <w:rsid w:val="00FB429F"/>
    <w:rsid w:val="00FB6820"/>
    <w:rsid w:val="00FB6F21"/>
    <w:rsid w:val="00FC1ABD"/>
    <w:rsid w:val="00FE1530"/>
    <w:rsid w:val="00FE3848"/>
    <w:rsid w:val="00FE46C7"/>
    <w:rsid w:val="00FF4BC6"/>
    <w:rsid w:val="00FF7122"/>
    <w:rsid w:val="00FF713E"/>
    <w:rsid w:val="00FF75F2"/>
    <w:rsid w:val="01A82799"/>
    <w:rsid w:val="01BB6425"/>
    <w:rsid w:val="02B1714C"/>
    <w:rsid w:val="034DD3C2"/>
    <w:rsid w:val="04AA0914"/>
    <w:rsid w:val="05DF1C66"/>
    <w:rsid w:val="06793520"/>
    <w:rsid w:val="0690BFCA"/>
    <w:rsid w:val="08C6357A"/>
    <w:rsid w:val="09CD7EEA"/>
    <w:rsid w:val="0B4782DD"/>
    <w:rsid w:val="0F8C0EEF"/>
    <w:rsid w:val="1035F9A0"/>
    <w:rsid w:val="1127DF50"/>
    <w:rsid w:val="12297930"/>
    <w:rsid w:val="1471693C"/>
    <w:rsid w:val="187FA98B"/>
    <w:rsid w:val="1928C62A"/>
    <w:rsid w:val="1947B79B"/>
    <w:rsid w:val="19C076E6"/>
    <w:rsid w:val="1B7BDC0E"/>
    <w:rsid w:val="1D622199"/>
    <w:rsid w:val="1E7E766E"/>
    <w:rsid w:val="1E8229D2"/>
    <w:rsid w:val="1E8A38DA"/>
    <w:rsid w:val="207D6461"/>
    <w:rsid w:val="227200B3"/>
    <w:rsid w:val="23C7CC57"/>
    <w:rsid w:val="23FEDB34"/>
    <w:rsid w:val="25A9A175"/>
    <w:rsid w:val="25CC1E3D"/>
    <w:rsid w:val="2843E464"/>
    <w:rsid w:val="28C27980"/>
    <w:rsid w:val="294B386E"/>
    <w:rsid w:val="2AAB0873"/>
    <w:rsid w:val="2AF10559"/>
    <w:rsid w:val="2C09BBA6"/>
    <w:rsid w:val="2C6B5EB4"/>
    <w:rsid w:val="306ADB0B"/>
    <w:rsid w:val="32837EA4"/>
    <w:rsid w:val="32CB3459"/>
    <w:rsid w:val="32DC7E21"/>
    <w:rsid w:val="3380E50D"/>
    <w:rsid w:val="358122D1"/>
    <w:rsid w:val="35C2D311"/>
    <w:rsid w:val="35DAE2B0"/>
    <w:rsid w:val="35FA19E8"/>
    <w:rsid w:val="3656F599"/>
    <w:rsid w:val="36894E2A"/>
    <w:rsid w:val="36AD6129"/>
    <w:rsid w:val="371B41D2"/>
    <w:rsid w:val="37D48531"/>
    <w:rsid w:val="38FF5387"/>
    <w:rsid w:val="3907E6B1"/>
    <w:rsid w:val="39788DCD"/>
    <w:rsid w:val="39A14F89"/>
    <w:rsid w:val="3A017E99"/>
    <w:rsid w:val="3D4F6006"/>
    <w:rsid w:val="3E7D513A"/>
    <w:rsid w:val="41EFAF9D"/>
    <w:rsid w:val="42903527"/>
    <w:rsid w:val="438B7FFE"/>
    <w:rsid w:val="448ACBCA"/>
    <w:rsid w:val="44AEDD8C"/>
    <w:rsid w:val="44B298DE"/>
    <w:rsid w:val="467F69AC"/>
    <w:rsid w:val="46C320C0"/>
    <w:rsid w:val="46CB89C8"/>
    <w:rsid w:val="46DAE54F"/>
    <w:rsid w:val="471B0545"/>
    <w:rsid w:val="48C417B4"/>
    <w:rsid w:val="4B9691E3"/>
    <w:rsid w:val="4DBD7073"/>
    <w:rsid w:val="504759FE"/>
    <w:rsid w:val="516714F7"/>
    <w:rsid w:val="531A6C5D"/>
    <w:rsid w:val="5350EF70"/>
    <w:rsid w:val="53BA2ADB"/>
    <w:rsid w:val="548744C6"/>
    <w:rsid w:val="54C95533"/>
    <w:rsid w:val="5532C48E"/>
    <w:rsid w:val="5634EFA0"/>
    <w:rsid w:val="566C7A8F"/>
    <w:rsid w:val="56752410"/>
    <w:rsid w:val="57A19080"/>
    <w:rsid w:val="57B3DF20"/>
    <w:rsid w:val="58C11321"/>
    <w:rsid w:val="59CDFE71"/>
    <w:rsid w:val="5A20C13F"/>
    <w:rsid w:val="5B460848"/>
    <w:rsid w:val="5BEACBAE"/>
    <w:rsid w:val="5C05782B"/>
    <w:rsid w:val="5DA949D3"/>
    <w:rsid w:val="5DD2836A"/>
    <w:rsid w:val="5F7EEF30"/>
    <w:rsid w:val="603E6BD2"/>
    <w:rsid w:val="61A17E14"/>
    <w:rsid w:val="6743E4DB"/>
    <w:rsid w:val="68942D94"/>
    <w:rsid w:val="68E19915"/>
    <w:rsid w:val="69796457"/>
    <w:rsid w:val="69861F26"/>
    <w:rsid w:val="6A7AF4D2"/>
    <w:rsid w:val="6E4131F4"/>
    <w:rsid w:val="6E7F1C81"/>
    <w:rsid w:val="6F929EEB"/>
    <w:rsid w:val="71041B35"/>
    <w:rsid w:val="71C01882"/>
    <w:rsid w:val="7276A85A"/>
    <w:rsid w:val="7314A317"/>
    <w:rsid w:val="741C53C1"/>
    <w:rsid w:val="751CCDB3"/>
    <w:rsid w:val="7652B3A8"/>
    <w:rsid w:val="78181909"/>
    <w:rsid w:val="7899D1D2"/>
    <w:rsid w:val="78B1409F"/>
    <w:rsid w:val="79552198"/>
    <w:rsid w:val="79567215"/>
    <w:rsid w:val="79D9C895"/>
    <w:rsid w:val="7A9C8D31"/>
    <w:rsid w:val="7BF2620C"/>
    <w:rsid w:val="7CBB35C5"/>
    <w:rsid w:val="7D0E1F0E"/>
    <w:rsid w:val="7E1602EF"/>
    <w:rsid w:val="7EF0E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0069D00"/>
  <w15:docId w15:val="{90462DD0-3B34-46BC-8C40-D6B3A2EC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C55"/>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B2D64"/>
    <w:rPr>
      <w:sz w:val="16"/>
      <w:szCs w:val="16"/>
    </w:rPr>
  </w:style>
  <w:style w:type="paragraph" w:styleId="CommentSubject">
    <w:name w:val="annotation subject"/>
    <w:basedOn w:val="CommentText"/>
    <w:next w:val="CommentText"/>
    <w:link w:val="CommentSubjectChar"/>
    <w:semiHidden/>
    <w:unhideWhenUsed/>
    <w:rsid w:val="000B2D6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0B2D64"/>
    <w:rPr>
      <w:rFonts w:ascii="Arial" w:eastAsia="MS PGothic" w:hAnsi="Arial"/>
      <w:b/>
      <w:bCs/>
      <w:color w:val="000000"/>
      <w:lang w:val="en-GB"/>
    </w:rPr>
  </w:style>
  <w:style w:type="character" w:styleId="Mention">
    <w:name w:val="Mention"/>
    <w:basedOn w:val="DefaultParagraphFont"/>
    <w:uiPriority w:val="99"/>
    <w:unhideWhenUsed/>
    <w:rsid w:val="000229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286887113">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15</TotalTime>
  <Pages>6</Pages>
  <Words>2410</Words>
  <Characters>16092</Characters>
  <Application>Microsoft Office Word</Application>
  <DocSecurity>4</DocSecurity>
  <Lines>134</Lines>
  <Paragraphs>36</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Amani Aouadi</cp:lastModifiedBy>
  <cp:revision>2</cp:revision>
  <cp:lastPrinted>2023-04-04T11:43:00Z</cp:lastPrinted>
  <dcterms:created xsi:type="dcterms:W3CDTF">2023-05-23T14:04:00Z</dcterms:created>
  <dcterms:modified xsi:type="dcterms:W3CDTF">2023-05-23T14:04:00Z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4e0242b13379959f79c247ac63be13aab9509d12a75eefa8cd961b4434a54d3c</vt:lpwstr>
  </property>
</Properties>
</file>