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934771" w14:paraId="523C54D2" w14:textId="77777777" w:rsidTr="00B63E76">
        <w:tc>
          <w:tcPr>
            <w:tcW w:w="2698" w:type="dxa"/>
            <w:tcBorders>
              <w:bottom w:val="nil"/>
            </w:tcBorders>
            <w:shd w:val="clear" w:color="auto" w:fill="auto"/>
            <w:noWrap/>
            <w:hideMark/>
          </w:tcPr>
          <w:p w14:paraId="5B12A891" w14:textId="4A88A66C" w:rsidR="007613B3" w:rsidRPr="00934771" w:rsidRDefault="007613B3" w:rsidP="00934771">
            <w:pPr>
              <w:spacing w:line="240" w:lineRule="auto"/>
              <w:rPr>
                <w:rFonts w:eastAsia="Arial Unicode MS" w:cs="Arial"/>
                <w:b/>
                <w:color w:val="auto"/>
                <w:lang w:val="en-AU"/>
              </w:rPr>
            </w:pPr>
            <w:r w:rsidRPr="00934771">
              <w:rPr>
                <w:rFonts w:eastAsia="Arial Unicode MS" w:cs="Arial"/>
                <w:b/>
                <w:color w:val="auto"/>
                <w:lang w:val="en-AU"/>
              </w:rPr>
              <w:t>Title</w:t>
            </w:r>
          </w:p>
          <w:p w14:paraId="776555CC" w14:textId="71D68A76" w:rsidR="00977C3A" w:rsidRPr="00934771" w:rsidRDefault="0035127C" w:rsidP="00934771">
            <w:pPr>
              <w:spacing w:line="240" w:lineRule="auto"/>
              <w:rPr>
                <w:rFonts w:eastAsia="Arial Unicode MS" w:cs="Arial"/>
                <w:b/>
                <w:color w:val="auto"/>
                <w:lang w:val="en-AU"/>
              </w:rPr>
            </w:pPr>
            <w:r>
              <w:rPr>
                <w:rFonts w:cs="Arial"/>
                <w:bCs/>
              </w:rPr>
              <w:t xml:space="preserve">International </w:t>
            </w:r>
            <w:r w:rsidR="00977C3A" w:rsidRPr="00934771">
              <w:rPr>
                <w:rFonts w:cs="Arial"/>
                <w:bCs/>
              </w:rPr>
              <w:t xml:space="preserve">Consultant for </w:t>
            </w:r>
            <w:r w:rsidR="009477CC">
              <w:rPr>
                <w:rFonts w:cs="Arial"/>
                <w:bCs/>
              </w:rPr>
              <w:t>knowledge management on access to justice</w:t>
            </w:r>
          </w:p>
          <w:p w14:paraId="75D9A581" w14:textId="77777777" w:rsidR="007613B3" w:rsidRPr="00934771" w:rsidRDefault="007613B3" w:rsidP="00934771">
            <w:pPr>
              <w:spacing w:line="240" w:lineRule="auto"/>
              <w:rPr>
                <w:rFonts w:eastAsia="Arial Unicode MS" w:cs="Arial"/>
                <w:color w:val="auto"/>
                <w:lang w:val="en-AU"/>
              </w:rPr>
            </w:pPr>
          </w:p>
        </w:tc>
        <w:tc>
          <w:tcPr>
            <w:tcW w:w="2143" w:type="dxa"/>
            <w:tcBorders>
              <w:bottom w:val="nil"/>
            </w:tcBorders>
            <w:shd w:val="clear" w:color="auto" w:fill="auto"/>
          </w:tcPr>
          <w:p w14:paraId="77EE1726" w14:textId="77777777" w:rsidR="007613B3" w:rsidRPr="00934771" w:rsidRDefault="007613B3" w:rsidP="00934771">
            <w:pPr>
              <w:spacing w:line="240" w:lineRule="auto"/>
              <w:rPr>
                <w:rFonts w:eastAsia="Arial Unicode MS" w:cs="Arial"/>
                <w:b/>
                <w:color w:val="auto"/>
                <w:lang w:val="en-AU"/>
              </w:rPr>
            </w:pPr>
            <w:r w:rsidRPr="00934771">
              <w:rPr>
                <w:rFonts w:eastAsia="Arial Unicode MS" w:cs="Arial"/>
                <w:b/>
                <w:color w:val="auto"/>
                <w:lang w:val="en-AU"/>
              </w:rPr>
              <w:t>Funding Code</w:t>
            </w:r>
          </w:p>
          <w:p w14:paraId="4E3519D2" w14:textId="77777777" w:rsidR="00FC1912" w:rsidRPr="00934771" w:rsidRDefault="00FC1912" w:rsidP="00934771">
            <w:pPr>
              <w:spacing w:line="240" w:lineRule="auto"/>
              <w:rPr>
                <w:rFonts w:eastAsia="Arial Unicode MS" w:cs="Arial"/>
                <w:b/>
                <w:color w:val="auto"/>
                <w:lang w:val="en-AU"/>
              </w:rPr>
            </w:pPr>
          </w:p>
          <w:p w14:paraId="39AF361B" w14:textId="7CCABD1E" w:rsidR="00FC1912" w:rsidRPr="00934771" w:rsidRDefault="00FC1912" w:rsidP="00934771">
            <w:pPr>
              <w:spacing w:line="240" w:lineRule="auto"/>
              <w:rPr>
                <w:rFonts w:eastAsia="Arial Unicode MS" w:cs="Arial"/>
                <w:b/>
                <w:color w:val="auto"/>
                <w:lang w:val="en-AU"/>
              </w:rPr>
            </w:pPr>
            <w:r w:rsidRPr="00934771">
              <w:rPr>
                <w:rFonts w:eastAsia="Arial Unicode MS" w:cs="Arial"/>
                <w:b/>
                <w:color w:val="auto"/>
                <w:lang w:val="en-AU"/>
              </w:rPr>
              <w:t xml:space="preserve">ECHO grant on justice (forthcoming) </w:t>
            </w:r>
          </w:p>
        </w:tc>
        <w:tc>
          <w:tcPr>
            <w:tcW w:w="3070" w:type="dxa"/>
            <w:tcBorders>
              <w:bottom w:val="nil"/>
            </w:tcBorders>
            <w:shd w:val="clear" w:color="auto" w:fill="auto"/>
          </w:tcPr>
          <w:p w14:paraId="11BB878C" w14:textId="77777777" w:rsidR="007613B3" w:rsidRPr="00934771" w:rsidRDefault="007613B3" w:rsidP="00934771">
            <w:pPr>
              <w:spacing w:line="240" w:lineRule="auto"/>
              <w:rPr>
                <w:rFonts w:eastAsia="Arial Unicode MS" w:cs="Arial"/>
                <w:b/>
                <w:color w:val="auto"/>
                <w:lang w:val="en-AU"/>
              </w:rPr>
            </w:pPr>
            <w:r w:rsidRPr="00934771">
              <w:rPr>
                <w:rFonts w:eastAsia="Arial Unicode MS" w:cs="Arial"/>
                <w:b/>
                <w:color w:val="auto"/>
                <w:lang w:val="en-AU"/>
              </w:rPr>
              <w:t>Type of engagement</w:t>
            </w:r>
          </w:p>
          <w:p w14:paraId="49FA3C13" w14:textId="351FC039" w:rsidR="007613B3" w:rsidRPr="00934771" w:rsidRDefault="00CB08DB" w:rsidP="00934771">
            <w:pPr>
              <w:spacing w:line="240" w:lineRule="auto"/>
              <w:ind w:right="-108"/>
              <w:rPr>
                <w:rFonts w:eastAsia="Arial Unicode MS" w:cs="Arial"/>
                <w:color w:val="auto"/>
                <w:lang w:val="en-AU"/>
              </w:rPr>
            </w:pPr>
            <w:r>
              <w:rPr>
                <w:rFonts w:eastAsia="Arial Unicode MS" w:cs="Arial"/>
                <w:color w:val="auto"/>
                <w:lang w:val="en-AU"/>
              </w:rPr>
              <w:fldChar w:fldCharType="begin">
                <w:ffData>
                  <w:name w:val="Check11"/>
                  <w:enabled/>
                  <w:calcOnExit w:val="0"/>
                  <w:checkBox>
                    <w:sizeAuto/>
                    <w:default w:val="1"/>
                  </w:checkBox>
                </w:ffData>
              </w:fldChar>
            </w:r>
            <w:bookmarkStart w:id="0" w:name="Check11"/>
            <w:r>
              <w:rPr>
                <w:rFonts w:eastAsia="Arial Unicode MS" w:cs="Arial"/>
                <w:color w:val="auto"/>
                <w:lang w:val="en-AU"/>
              </w:rPr>
              <w:instrText xml:space="preserve"> FORMCHECKBOX </w:instrText>
            </w:r>
            <w:r w:rsidR="00DE0AE7">
              <w:rPr>
                <w:rFonts w:eastAsia="Arial Unicode MS" w:cs="Arial"/>
                <w:color w:val="auto"/>
                <w:lang w:val="en-AU"/>
              </w:rPr>
            </w:r>
            <w:r w:rsidR="00DE0AE7">
              <w:rPr>
                <w:rFonts w:eastAsia="Arial Unicode MS" w:cs="Arial"/>
                <w:color w:val="auto"/>
                <w:lang w:val="en-AU"/>
              </w:rPr>
              <w:fldChar w:fldCharType="separate"/>
            </w:r>
            <w:r>
              <w:rPr>
                <w:rFonts w:eastAsia="Arial Unicode MS" w:cs="Arial"/>
                <w:color w:val="auto"/>
                <w:lang w:val="en-AU"/>
              </w:rPr>
              <w:fldChar w:fldCharType="end"/>
            </w:r>
            <w:bookmarkEnd w:id="0"/>
            <w:r w:rsidR="007613B3" w:rsidRPr="00934771">
              <w:rPr>
                <w:rFonts w:eastAsia="Arial Unicode MS" w:cs="Arial"/>
                <w:color w:val="auto"/>
                <w:lang w:val="en-AU"/>
              </w:rPr>
              <w:t xml:space="preserve"> Consultant  </w:t>
            </w:r>
          </w:p>
          <w:p w14:paraId="33BFAE9D" w14:textId="02E9C3D4" w:rsidR="007613B3" w:rsidRPr="00934771" w:rsidRDefault="00CB08DB" w:rsidP="00934771">
            <w:pPr>
              <w:spacing w:line="240" w:lineRule="auto"/>
              <w:ind w:right="-108"/>
              <w:rPr>
                <w:rFonts w:eastAsia="Arial Unicode MS" w:cs="Arial"/>
                <w:color w:val="auto"/>
                <w:lang w:val="en-AU"/>
              </w:rPr>
            </w:pPr>
            <w:r>
              <w:rPr>
                <w:rFonts w:eastAsia="Arial Unicode MS" w:cs="Arial"/>
                <w:color w:val="auto"/>
                <w:lang w:val="en-AU"/>
              </w:rPr>
              <w:fldChar w:fldCharType="begin">
                <w:ffData>
                  <w:name w:val="Check12"/>
                  <w:enabled/>
                  <w:calcOnExit w:val="0"/>
                  <w:checkBox>
                    <w:sizeAuto/>
                    <w:default w:val="0"/>
                  </w:checkBox>
                </w:ffData>
              </w:fldChar>
            </w:r>
            <w:bookmarkStart w:id="1" w:name="Check12"/>
            <w:r>
              <w:rPr>
                <w:rFonts w:eastAsia="Arial Unicode MS" w:cs="Arial"/>
                <w:color w:val="auto"/>
                <w:lang w:val="en-AU"/>
              </w:rPr>
              <w:instrText xml:space="preserve"> FORMCHECKBOX </w:instrText>
            </w:r>
            <w:r w:rsidR="00DE0AE7">
              <w:rPr>
                <w:rFonts w:eastAsia="Arial Unicode MS" w:cs="Arial"/>
                <w:color w:val="auto"/>
                <w:lang w:val="en-AU"/>
              </w:rPr>
            </w:r>
            <w:r w:rsidR="00DE0AE7">
              <w:rPr>
                <w:rFonts w:eastAsia="Arial Unicode MS" w:cs="Arial"/>
                <w:color w:val="auto"/>
                <w:lang w:val="en-AU"/>
              </w:rPr>
              <w:fldChar w:fldCharType="separate"/>
            </w:r>
            <w:r>
              <w:rPr>
                <w:rFonts w:eastAsia="Arial Unicode MS" w:cs="Arial"/>
                <w:color w:val="auto"/>
                <w:lang w:val="en-AU"/>
              </w:rPr>
              <w:fldChar w:fldCharType="end"/>
            </w:r>
            <w:bookmarkEnd w:id="1"/>
            <w:r w:rsidR="007613B3" w:rsidRPr="00934771">
              <w:rPr>
                <w:rFonts w:eastAsia="Arial Unicode MS" w:cs="Arial"/>
                <w:color w:val="auto"/>
                <w:lang w:val="en-AU"/>
              </w:rPr>
              <w:t xml:space="preserve"> Individual Contractor</w:t>
            </w:r>
            <w:r w:rsidR="00F027D0" w:rsidRPr="00934771">
              <w:rPr>
                <w:rFonts w:eastAsia="Arial Unicode MS" w:cs="Arial"/>
                <w:color w:val="auto"/>
                <w:lang w:val="en-AU"/>
              </w:rPr>
              <w:t xml:space="preserve"> Part-Time</w:t>
            </w:r>
          </w:p>
          <w:p w14:paraId="0F67FA87" w14:textId="3E48FCE1" w:rsidR="00F027D0" w:rsidRPr="00934771" w:rsidRDefault="00F027D0" w:rsidP="00934771">
            <w:pPr>
              <w:spacing w:line="240" w:lineRule="auto"/>
              <w:ind w:right="-108"/>
              <w:rPr>
                <w:rFonts w:eastAsia="Arial Unicode MS" w:cs="Arial"/>
                <w:color w:val="auto"/>
                <w:lang w:val="en-AU"/>
              </w:rPr>
            </w:pPr>
            <w:r w:rsidRPr="00934771">
              <w:rPr>
                <w:rFonts w:eastAsia="Arial Unicode MS" w:cs="Arial"/>
                <w:color w:val="auto"/>
                <w:lang w:val="en-AU"/>
              </w:rPr>
              <w:fldChar w:fldCharType="begin">
                <w:ffData>
                  <w:name w:val="Check12"/>
                  <w:enabled/>
                  <w:calcOnExit w:val="0"/>
                  <w:checkBox>
                    <w:sizeAuto/>
                    <w:default w:val="0"/>
                  </w:checkBox>
                </w:ffData>
              </w:fldChar>
            </w:r>
            <w:r w:rsidRPr="00934771">
              <w:rPr>
                <w:rFonts w:eastAsia="Arial Unicode MS" w:cs="Arial"/>
                <w:color w:val="auto"/>
                <w:lang w:val="en-AU"/>
              </w:rPr>
              <w:instrText xml:space="preserve"> FORMCHECKBOX </w:instrText>
            </w:r>
            <w:r w:rsidR="00DE0AE7">
              <w:rPr>
                <w:rFonts w:eastAsia="Arial Unicode MS" w:cs="Arial"/>
                <w:color w:val="auto"/>
                <w:lang w:val="en-AU"/>
              </w:rPr>
            </w:r>
            <w:r w:rsidR="00DE0AE7">
              <w:rPr>
                <w:rFonts w:eastAsia="Arial Unicode MS" w:cs="Arial"/>
                <w:color w:val="auto"/>
                <w:lang w:val="en-AU"/>
              </w:rPr>
              <w:fldChar w:fldCharType="separate"/>
            </w:r>
            <w:r w:rsidRPr="00934771">
              <w:rPr>
                <w:rFonts w:eastAsia="Arial Unicode MS" w:cs="Arial"/>
                <w:color w:val="auto"/>
                <w:lang w:val="en-AU"/>
              </w:rPr>
              <w:fldChar w:fldCharType="end"/>
            </w:r>
            <w:r w:rsidRPr="00934771">
              <w:rPr>
                <w:rFonts w:eastAsia="Arial Unicode MS" w:cs="Arial"/>
                <w:color w:val="auto"/>
                <w:lang w:val="en-AU"/>
              </w:rPr>
              <w:t xml:space="preserve"> Individual Contractor Full-Time</w:t>
            </w:r>
          </w:p>
        </w:tc>
        <w:tc>
          <w:tcPr>
            <w:tcW w:w="1976" w:type="dxa"/>
            <w:tcBorders>
              <w:bottom w:val="nil"/>
            </w:tcBorders>
            <w:shd w:val="clear" w:color="auto" w:fill="auto"/>
          </w:tcPr>
          <w:p w14:paraId="2302C863" w14:textId="77777777" w:rsidR="007613B3" w:rsidRPr="00934771" w:rsidRDefault="007613B3" w:rsidP="00934771">
            <w:pPr>
              <w:spacing w:line="240" w:lineRule="auto"/>
              <w:rPr>
                <w:rFonts w:eastAsia="Arial Unicode MS" w:cs="Arial"/>
                <w:b/>
                <w:color w:val="auto"/>
                <w:lang w:val="en-AU"/>
              </w:rPr>
            </w:pPr>
            <w:r w:rsidRPr="00934771">
              <w:rPr>
                <w:rFonts w:eastAsia="Arial Unicode MS" w:cs="Arial"/>
                <w:b/>
                <w:color w:val="auto"/>
                <w:lang w:val="en-AU"/>
              </w:rPr>
              <w:t>Duty Station:</w:t>
            </w:r>
          </w:p>
          <w:p w14:paraId="3CCE5269" w14:textId="27962B64" w:rsidR="007613B3" w:rsidRPr="00934771" w:rsidRDefault="003E3B6E" w:rsidP="00934771">
            <w:pPr>
              <w:spacing w:line="240" w:lineRule="auto"/>
              <w:rPr>
                <w:rFonts w:eastAsia="Arial Unicode MS" w:cs="Arial"/>
                <w:color w:val="auto"/>
                <w:lang w:val="en-AU"/>
              </w:rPr>
            </w:pPr>
            <w:r>
              <w:rPr>
                <w:rFonts w:eastAsia="Arial Unicode MS" w:cs="Arial"/>
                <w:color w:val="auto"/>
                <w:lang w:val="en-AU"/>
              </w:rPr>
              <w:t xml:space="preserve">Home Based (Consultation, Meeting and Training will be conducted </w:t>
            </w:r>
            <w:r w:rsidR="00BC7A75">
              <w:rPr>
                <w:rFonts w:eastAsia="Arial Unicode MS" w:cs="Arial"/>
                <w:color w:val="auto"/>
                <w:lang w:val="en-AU"/>
              </w:rPr>
              <w:t>via zoom and Teams)</w:t>
            </w:r>
          </w:p>
        </w:tc>
      </w:tr>
      <w:tr w:rsidR="007613B3" w:rsidRPr="00934771" w14:paraId="2F971280" w14:textId="77777777" w:rsidTr="00B63E76">
        <w:trPr>
          <w:trHeight w:val="828"/>
        </w:trPr>
        <w:tc>
          <w:tcPr>
            <w:tcW w:w="9887" w:type="dxa"/>
            <w:gridSpan w:val="4"/>
            <w:tcBorders>
              <w:bottom w:val="nil"/>
            </w:tcBorders>
            <w:shd w:val="clear" w:color="auto" w:fill="auto"/>
            <w:noWrap/>
            <w:hideMark/>
          </w:tcPr>
          <w:p w14:paraId="087CCFE4" w14:textId="349E38F9" w:rsidR="007613B3" w:rsidRPr="00934771" w:rsidRDefault="007613B3" w:rsidP="00934771">
            <w:pPr>
              <w:spacing w:line="240" w:lineRule="auto"/>
              <w:rPr>
                <w:rFonts w:eastAsia="Arial Unicode MS" w:cs="Arial"/>
                <w:b/>
                <w:color w:val="auto"/>
                <w:lang w:val="en-AU"/>
              </w:rPr>
            </w:pPr>
            <w:r w:rsidRPr="00934771">
              <w:rPr>
                <w:rFonts w:eastAsia="Arial Unicode MS" w:cs="Arial"/>
                <w:b/>
                <w:color w:val="auto"/>
                <w:lang w:val="en-AU"/>
              </w:rPr>
              <w:t xml:space="preserve">Purpose of Activity/Assignment: </w:t>
            </w:r>
          </w:p>
          <w:p w14:paraId="34FC7975" w14:textId="40D619E7" w:rsidR="004F4CDA" w:rsidRPr="00934771" w:rsidRDefault="004F4CDA" w:rsidP="00934771">
            <w:pPr>
              <w:spacing w:line="240" w:lineRule="auto"/>
              <w:rPr>
                <w:rFonts w:eastAsia="Arial Unicode MS" w:cs="Arial"/>
                <w:b/>
                <w:color w:val="auto"/>
                <w:lang w:val="en-AU"/>
              </w:rPr>
            </w:pPr>
            <w:r w:rsidRPr="00934771">
              <w:rPr>
                <w:rFonts w:cs="Arial"/>
                <w:color w:val="212529"/>
              </w:rPr>
              <w:t xml:space="preserve">To </w:t>
            </w:r>
            <w:r w:rsidR="0041449C">
              <w:rPr>
                <w:rFonts w:cs="Arial"/>
                <w:color w:val="212529"/>
              </w:rPr>
              <w:t>r</w:t>
            </w:r>
            <w:r w:rsidRPr="00934771">
              <w:rPr>
                <w:rFonts w:cs="Arial"/>
                <w:color w:val="212529"/>
              </w:rPr>
              <w:t xml:space="preserve">espond </w:t>
            </w:r>
            <w:r w:rsidR="0041449C">
              <w:rPr>
                <w:rFonts w:cs="Arial"/>
                <w:color w:val="212529"/>
              </w:rPr>
              <w:t xml:space="preserve">to </w:t>
            </w:r>
            <w:r w:rsidRPr="00934771">
              <w:rPr>
                <w:rFonts w:cs="Arial"/>
                <w:color w:val="212529"/>
              </w:rPr>
              <w:t>the</w:t>
            </w:r>
            <w:r w:rsidR="0041449C">
              <w:rPr>
                <w:rFonts w:cs="Arial"/>
                <w:color w:val="212529"/>
              </w:rPr>
              <w:t xml:space="preserve"> cases</w:t>
            </w:r>
            <w:r w:rsidRPr="00934771">
              <w:rPr>
                <w:rFonts w:cs="Arial"/>
                <w:color w:val="212529"/>
              </w:rPr>
              <w:t xml:space="preserve"> of arbitrary arrest and detention, to </w:t>
            </w:r>
            <w:r w:rsidR="0041449C">
              <w:rPr>
                <w:rFonts w:cs="Arial"/>
                <w:color w:val="212529"/>
              </w:rPr>
              <w:t xml:space="preserve">evaluate the </w:t>
            </w:r>
            <w:r w:rsidRPr="00934771">
              <w:rPr>
                <w:rFonts w:cs="Arial"/>
                <w:color w:val="212529"/>
              </w:rPr>
              <w:t>access to justice options and processes, and to ensure that children's rights in the criminal justice system are better protected by making legal aid services available to children from Yangon.</w:t>
            </w:r>
          </w:p>
          <w:p w14:paraId="37400F48" w14:textId="77777777" w:rsidR="007613B3" w:rsidRPr="00934771" w:rsidRDefault="007613B3" w:rsidP="00934771">
            <w:pPr>
              <w:pStyle w:val="ListParagraph"/>
              <w:spacing w:line="240" w:lineRule="auto"/>
              <w:rPr>
                <w:rFonts w:eastAsia="Arial Unicode MS" w:cs="Arial"/>
                <w:b/>
                <w:color w:val="auto"/>
              </w:rPr>
            </w:pPr>
          </w:p>
        </w:tc>
      </w:tr>
      <w:tr w:rsidR="007613B3" w:rsidRPr="00934771" w14:paraId="55B63C31" w14:textId="77777777" w:rsidTr="00B63E76">
        <w:trPr>
          <w:trHeight w:val="3771"/>
        </w:trPr>
        <w:tc>
          <w:tcPr>
            <w:tcW w:w="9887" w:type="dxa"/>
            <w:gridSpan w:val="4"/>
            <w:tcBorders>
              <w:bottom w:val="nil"/>
            </w:tcBorders>
            <w:shd w:val="clear" w:color="auto" w:fill="auto"/>
            <w:noWrap/>
          </w:tcPr>
          <w:p w14:paraId="64EE50FB" w14:textId="0CC41C5B" w:rsidR="007613B3" w:rsidRPr="00E647DF" w:rsidRDefault="007613B3" w:rsidP="00934771">
            <w:pPr>
              <w:spacing w:line="240" w:lineRule="auto"/>
              <w:rPr>
                <w:rFonts w:eastAsia="Arial Unicode MS" w:cs="Arial"/>
                <w:b/>
                <w:bCs/>
                <w:color w:val="auto"/>
                <w:lang w:val="en-AU"/>
              </w:rPr>
            </w:pPr>
            <w:r w:rsidRPr="00E647DF">
              <w:rPr>
                <w:rFonts w:eastAsia="Arial Unicode MS" w:cs="Arial"/>
                <w:b/>
                <w:bCs/>
                <w:color w:val="auto"/>
                <w:lang w:val="en-AU"/>
              </w:rPr>
              <w:t>Scope of Work:</w:t>
            </w:r>
          </w:p>
          <w:p w14:paraId="53EB2269" w14:textId="5757DC4B" w:rsidR="00AB42EF" w:rsidRDefault="00724C74" w:rsidP="00934771">
            <w:pPr>
              <w:spacing w:line="240" w:lineRule="auto"/>
              <w:jc w:val="both"/>
              <w:rPr>
                <w:rFonts w:cs="Arial"/>
                <w:color w:val="auto"/>
              </w:rPr>
            </w:pPr>
            <w:r w:rsidRPr="00E647DF">
              <w:rPr>
                <w:rFonts w:cs="Arial"/>
                <w:color w:val="auto"/>
                <w:shd w:val="clear" w:color="auto" w:fill="FFFFFF"/>
              </w:rPr>
              <w:t xml:space="preserve">Due to the current political situation in Myanmar, </w:t>
            </w:r>
            <w:r w:rsidR="00AB42EF">
              <w:rPr>
                <w:rFonts w:cs="Arial"/>
                <w:color w:val="auto"/>
                <w:shd w:val="clear" w:color="auto" w:fill="FFFFFF"/>
              </w:rPr>
              <w:t>n</w:t>
            </w:r>
            <w:r w:rsidRPr="00E647DF">
              <w:rPr>
                <w:rFonts w:cs="Arial"/>
                <w:color w:val="auto"/>
                <w:shd w:val="clear" w:color="auto" w:fill="FFFFFF"/>
              </w:rPr>
              <w:t xml:space="preserve">ationwide protests continue across Myanmar </w:t>
            </w:r>
            <w:r w:rsidR="00AB42EF">
              <w:rPr>
                <w:rFonts w:cs="Arial"/>
                <w:color w:val="auto"/>
                <w:shd w:val="clear" w:color="auto" w:fill="FFFFFF"/>
              </w:rPr>
              <w:t>since</w:t>
            </w:r>
            <w:r w:rsidR="0041449C">
              <w:rPr>
                <w:rFonts w:cs="Arial"/>
                <w:color w:val="auto"/>
                <w:shd w:val="clear" w:color="auto" w:fill="FFFFFF"/>
              </w:rPr>
              <w:t xml:space="preserve"> Feb</w:t>
            </w:r>
            <w:r w:rsidR="00AB42EF">
              <w:rPr>
                <w:rFonts w:cs="Arial"/>
                <w:color w:val="auto"/>
                <w:shd w:val="clear" w:color="auto" w:fill="FFFFFF"/>
              </w:rPr>
              <w:t>ruary</w:t>
            </w:r>
            <w:r w:rsidR="0041449C">
              <w:rPr>
                <w:rFonts w:cs="Arial"/>
                <w:color w:val="auto"/>
                <w:shd w:val="clear" w:color="auto" w:fill="FFFFFF"/>
              </w:rPr>
              <w:t xml:space="preserve"> 2021</w:t>
            </w:r>
            <w:r w:rsidRPr="00E647DF">
              <w:rPr>
                <w:rFonts w:cs="Arial"/>
                <w:color w:val="auto"/>
                <w:shd w:val="clear" w:color="auto" w:fill="FFFFFF"/>
              </w:rPr>
              <w:t xml:space="preserve">. Children are the first to suffer, and despite the efforts of authorities, children’s rights are often blatantly violated. Access to justice is a central component of any good rule of law framework that works to promote justice, accountability and </w:t>
            </w:r>
            <w:r w:rsidR="0041449C">
              <w:rPr>
                <w:rFonts w:cs="Arial"/>
                <w:color w:val="auto"/>
                <w:shd w:val="clear" w:color="auto" w:fill="FFFFFF"/>
              </w:rPr>
              <w:t>ensure</w:t>
            </w:r>
            <w:r w:rsidRPr="00E647DF">
              <w:rPr>
                <w:rFonts w:cs="Arial"/>
                <w:color w:val="auto"/>
                <w:shd w:val="clear" w:color="auto" w:fill="FFFFFF"/>
              </w:rPr>
              <w:t xml:space="preserve"> fundamental international human right</w:t>
            </w:r>
            <w:r w:rsidR="0041449C">
              <w:rPr>
                <w:rFonts w:cs="Arial"/>
                <w:color w:val="auto"/>
                <w:shd w:val="clear" w:color="auto" w:fill="FFFFFF"/>
              </w:rPr>
              <w:t xml:space="preserve">s are respected, </w:t>
            </w:r>
            <w:proofErr w:type="gramStart"/>
            <w:r w:rsidR="00AB42EF">
              <w:rPr>
                <w:rFonts w:cs="Arial"/>
                <w:color w:val="auto"/>
                <w:shd w:val="clear" w:color="auto" w:fill="FFFFFF"/>
              </w:rPr>
              <w:t>protected</w:t>
            </w:r>
            <w:proofErr w:type="gramEnd"/>
            <w:r w:rsidR="0041449C">
              <w:rPr>
                <w:rFonts w:cs="Arial"/>
                <w:color w:val="auto"/>
                <w:shd w:val="clear" w:color="auto" w:fill="FFFFFF"/>
              </w:rPr>
              <w:t xml:space="preserve"> and fulfilled</w:t>
            </w:r>
            <w:r w:rsidRPr="00E647DF">
              <w:rPr>
                <w:rFonts w:cs="Arial"/>
                <w:color w:val="auto"/>
                <w:shd w:val="clear" w:color="auto" w:fill="FFFFFF"/>
              </w:rPr>
              <w:t>. As of April 8, a total of 2</w:t>
            </w:r>
            <w:r w:rsidR="00AB42EF">
              <w:rPr>
                <w:rFonts w:cs="Arial"/>
                <w:color w:val="auto"/>
                <w:shd w:val="clear" w:color="auto" w:fill="FFFFFF"/>
              </w:rPr>
              <w:t>,</w:t>
            </w:r>
            <w:r w:rsidRPr="00E647DF">
              <w:rPr>
                <w:rFonts w:cs="Arial"/>
                <w:color w:val="auto"/>
                <w:shd w:val="clear" w:color="auto" w:fill="FFFFFF"/>
              </w:rPr>
              <w:t xml:space="preserve">857 people </w:t>
            </w:r>
            <w:proofErr w:type="gramStart"/>
            <w:r w:rsidRPr="00E647DF">
              <w:rPr>
                <w:rFonts w:cs="Arial"/>
                <w:color w:val="auto"/>
                <w:shd w:val="clear" w:color="auto" w:fill="FFFFFF"/>
              </w:rPr>
              <w:t>ha</w:t>
            </w:r>
            <w:r w:rsidR="0041449C">
              <w:rPr>
                <w:rFonts w:cs="Arial"/>
                <w:color w:val="auto"/>
                <w:shd w:val="clear" w:color="auto" w:fill="FFFFFF"/>
              </w:rPr>
              <w:t>ve</w:t>
            </w:r>
            <w:proofErr w:type="gramEnd"/>
            <w:r w:rsidRPr="00E647DF">
              <w:rPr>
                <w:rFonts w:cs="Arial"/>
                <w:color w:val="auto"/>
                <w:shd w:val="clear" w:color="auto" w:fill="FFFFFF"/>
              </w:rPr>
              <w:t xml:space="preserve"> been </w:t>
            </w:r>
            <w:r w:rsidR="00AB42EF">
              <w:rPr>
                <w:rFonts w:cs="Arial"/>
                <w:color w:val="auto"/>
                <w:shd w:val="clear" w:color="auto" w:fill="FFFFFF"/>
              </w:rPr>
              <w:t xml:space="preserve">reportedly </w:t>
            </w:r>
            <w:r w:rsidRPr="00E647DF">
              <w:rPr>
                <w:rFonts w:cs="Arial"/>
                <w:color w:val="auto"/>
                <w:shd w:val="clear" w:color="auto" w:fill="FFFFFF"/>
              </w:rPr>
              <w:t>arrested, according to assistance Association for Political Prisoners (Burma).</w:t>
            </w:r>
            <w:r w:rsidRPr="00E647DF">
              <w:rPr>
                <w:rFonts w:cs="Arial"/>
                <w:color w:val="auto"/>
              </w:rPr>
              <w:t xml:space="preserve"> </w:t>
            </w:r>
            <w:r w:rsidR="00AB42EF">
              <w:rPr>
                <w:rFonts w:cs="Arial"/>
                <w:color w:val="auto"/>
              </w:rPr>
              <w:t>W</w:t>
            </w:r>
            <w:r w:rsidRPr="00E647DF">
              <w:rPr>
                <w:rFonts w:cs="Arial"/>
                <w:color w:val="auto"/>
              </w:rPr>
              <w:t xml:space="preserve">hile many of those detained have subsequently been released, many are still being held without access to legal counsel, in violation of their human rights. </w:t>
            </w:r>
            <w:r w:rsidR="00AB42EF">
              <w:rPr>
                <w:rFonts w:cs="Arial"/>
                <w:color w:val="auto"/>
              </w:rPr>
              <w:t xml:space="preserve"> </w:t>
            </w:r>
            <w:r w:rsidR="009477CC" w:rsidRPr="00E647DF">
              <w:rPr>
                <w:rFonts w:cs="Arial"/>
                <w:color w:val="auto"/>
              </w:rPr>
              <w:t>UNICEF child protection section</w:t>
            </w:r>
            <w:r w:rsidR="0041449C">
              <w:rPr>
                <w:rFonts w:cs="Arial"/>
                <w:color w:val="auto"/>
              </w:rPr>
              <w:t xml:space="preserve"> has</w:t>
            </w:r>
            <w:r w:rsidR="009477CC" w:rsidRPr="00E647DF">
              <w:rPr>
                <w:rFonts w:cs="Arial"/>
                <w:color w:val="auto"/>
              </w:rPr>
              <w:t xml:space="preserve"> partner</w:t>
            </w:r>
            <w:r w:rsidR="0041449C">
              <w:rPr>
                <w:rFonts w:cs="Arial"/>
                <w:color w:val="auto"/>
              </w:rPr>
              <w:t>ed</w:t>
            </w:r>
            <w:r w:rsidR="009477CC" w:rsidRPr="00E647DF">
              <w:rPr>
                <w:rFonts w:cs="Arial"/>
                <w:color w:val="auto"/>
              </w:rPr>
              <w:t xml:space="preserve"> with the </w:t>
            </w:r>
            <w:r w:rsidR="0041449C">
              <w:rPr>
                <w:rFonts w:cs="Arial"/>
                <w:color w:val="auto"/>
              </w:rPr>
              <w:t>l</w:t>
            </w:r>
            <w:r w:rsidRPr="00E647DF">
              <w:rPr>
                <w:rFonts w:cs="Arial"/>
                <w:color w:val="auto"/>
              </w:rPr>
              <w:t xml:space="preserve">awyers </w:t>
            </w:r>
            <w:r w:rsidR="009477CC" w:rsidRPr="00E647DF">
              <w:rPr>
                <w:rFonts w:cs="Arial"/>
                <w:color w:val="auto"/>
              </w:rPr>
              <w:t xml:space="preserve">to provide </w:t>
            </w:r>
            <w:r w:rsidRPr="00E647DF">
              <w:rPr>
                <w:rFonts w:cs="Arial"/>
                <w:color w:val="auto"/>
              </w:rPr>
              <w:t xml:space="preserve">legal advice, consultation and legal aid support to the detained children, young </w:t>
            </w:r>
            <w:proofErr w:type="gramStart"/>
            <w:r w:rsidRPr="00E647DF">
              <w:rPr>
                <w:rFonts w:cs="Arial"/>
                <w:color w:val="auto"/>
              </w:rPr>
              <w:t>people</w:t>
            </w:r>
            <w:proofErr w:type="gramEnd"/>
            <w:r w:rsidRPr="00E647DF">
              <w:rPr>
                <w:rFonts w:cs="Arial"/>
                <w:color w:val="auto"/>
              </w:rPr>
              <w:t xml:space="preserve"> and their famil</w:t>
            </w:r>
            <w:r w:rsidR="0041449C">
              <w:rPr>
                <w:rFonts w:cs="Arial"/>
                <w:color w:val="auto"/>
              </w:rPr>
              <w:t>ies</w:t>
            </w:r>
            <w:r w:rsidR="009477CC" w:rsidRPr="00E647DF">
              <w:rPr>
                <w:rFonts w:cs="Arial"/>
                <w:color w:val="auto"/>
              </w:rPr>
              <w:t xml:space="preserve">. While providing legal aid services, it was also found that knowledge management on access to justice is required </w:t>
            </w:r>
            <w:proofErr w:type="gramStart"/>
            <w:r w:rsidR="00AB42EF">
              <w:rPr>
                <w:rFonts w:cs="Arial"/>
                <w:color w:val="auto"/>
              </w:rPr>
              <w:t>in order t</w:t>
            </w:r>
            <w:r w:rsidR="009477CC" w:rsidRPr="00E647DF">
              <w:rPr>
                <w:rFonts w:cs="Arial"/>
                <w:color w:val="auto"/>
              </w:rPr>
              <w:t>o</w:t>
            </w:r>
            <w:proofErr w:type="gramEnd"/>
            <w:r w:rsidR="009477CC" w:rsidRPr="00E647DF">
              <w:rPr>
                <w:rFonts w:cs="Arial"/>
                <w:color w:val="auto"/>
              </w:rPr>
              <w:t xml:space="preserve"> </w:t>
            </w:r>
            <w:r w:rsidR="00AB42EF">
              <w:rPr>
                <w:rFonts w:cs="Arial"/>
                <w:color w:val="auto"/>
              </w:rPr>
              <w:t xml:space="preserve">establish </w:t>
            </w:r>
            <w:r w:rsidR="00233002" w:rsidRPr="00E647DF">
              <w:rPr>
                <w:rFonts w:cs="Arial"/>
                <w:color w:val="auto"/>
              </w:rPr>
              <w:t xml:space="preserve">more </w:t>
            </w:r>
            <w:r w:rsidR="00AB42EF">
              <w:rPr>
                <w:rFonts w:cs="Arial"/>
                <w:color w:val="auto"/>
              </w:rPr>
              <w:t xml:space="preserve">comprehensive </w:t>
            </w:r>
            <w:r w:rsidR="009477CC" w:rsidRPr="00E647DF">
              <w:rPr>
                <w:rFonts w:cs="Arial"/>
                <w:color w:val="auto"/>
              </w:rPr>
              <w:t>understand</w:t>
            </w:r>
            <w:r w:rsidR="00233002" w:rsidRPr="00E647DF">
              <w:rPr>
                <w:rFonts w:cs="Arial"/>
                <w:color w:val="auto"/>
              </w:rPr>
              <w:t xml:space="preserve">ing on </w:t>
            </w:r>
            <w:r w:rsidR="00AB42EF">
              <w:rPr>
                <w:rFonts w:cs="Arial"/>
                <w:color w:val="auto"/>
              </w:rPr>
              <w:t xml:space="preserve">access to justice for </w:t>
            </w:r>
            <w:r w:rsidR="0041449C">
              <w:rPr>
                <w:rFonts w:cs="Arial"/>
                <w:color w:val="auto"/>
              </w:rPr>
              <w:t xml:space="preserve">children and young </w:t>
            </w:r>
            <w:r w:rsidR="00233002" w:rsidRPr="00E647DF">
              <w:rPr>
                <w:rFonts w:cs="Arial"/>
                <w:color w:val="auto"/>
              </w:rPr>
              <w:t xml:space="preserve">people. </w:t>
            </w:r>
          </w:p>
          <w:p w14:paraId="613D726B" w14:textId="77777777" w:rsidR="00AB42EF" w:rsidRDefault="00AB42EF" w:rsidP="00934771">
            <w:pPr>
              <w:spacing w:line="240" w:lineRule="auto"/>
              <w:jc w:val="both"/>
              <w:rPr>
                <w:rFonts w:cs="Arial"/>
                <w:color w:val="auto"/>
              </w:rPr>
            </w:pPr>
          </w:p>
          <w:p w14:paraId="3083B8D7" w14:textId="3AEB80CB" w:rsidR="00E647DF" w:rsidRPr="00E647DF" w:rsidRDefault="00AB42EF" w:rsidP="00E647DF">
            <w:pPr>
              <w:spacing w:line="240" w:lineRule="auto"/>
              <w:jc w:val="both"/>
              <w:rPr>
                <w:rFonts w:eastAsia="Arial Unicode MS" w:cs="Arial"/>
                <w:color w:val="auto"/>
              </w:rPr>
            </w:pPr>
            <w:r>
              <w:rPr>
                <w:rFonts w:cs="Arial"/>
                <w:color w:val="auto"/>
              </w:rPr>
              <w:t>U</w:t>
            </w:r>
            <w:r w:rsidR="00037E1A" w:rsidRPr="00E647DF">
              <w:rPr>
                <w:rFonts w:cs="Arial"/>
                <w:color w:val="auto"/>
              </w:rPr>
              <w:t xml:space="preserve">nder the 2021 Multi Year Workplan of </w:t>
            </w:r>
            <w:r w:rsidR="00060BA7" w:rsidRPr="00E647DF">
              <w:rPr>
                <w:rFonts w:cs="Arial"/>
                <w:color w:val="auto"/>
              </w:rPr>
              <w:t xml:space="preserve">UNICEF, </w:t>
            </w:r>
            <w:r w:rsidR="00037E1A" w:rsidRPr="00E647DF">
              <w:rPr>
                <w:rFonts w:cs="Arial"/>
                <w:color w:val="auto"/>
              </w:rPr>
              <w:t xml:space="preserve">it was planned </w:t>
            </w:r>
            <w:r w:rsidR="00E054BD" w:rsidRPr="00E647DF">
              <w:rPr>
                <w:rFonts w:eastAsia="Arial Unicode MS" w:cs="Arial"/>
                <w:color w:val="auto"/>
              </w:rPr>
              <w:t xml:space="preserve">to generate evidence on key child rights and </w:t>
            </w:r>
            <w:r>
              <w:rPr>
                <w:rFonts w:eastAsia="Arial Unicode MS" w:cs="Arial"/>
                <w:color w:val="auto"/>
              </w:rPr>
              <w:t>violence against children</w:t>
            </w:r>
            <w:r w:rsidR="00E054BD" w:rsidRPr="00E647DF">
              <w:rPr>
                <w:rFonts w:eastAsia="Arial Unicode MS" w:cs="Arial"/>
                <w:color w:val="auto"/>
              </w:rPr>
              <w:t xml:space="preserve"> in humanitarian</w:t>
            </w:r>
            <w:r>
              <w:rPr>
                <w:rFonts w:eastAsia="Arial Unicode MS" w:cs="Arial"/>
                <w:color w:val="auto"/>
              </w:rPr>
              <w:t>/non-humanitarian</w:t>
            </w:r>
            <w:r w:rsidR="00E054BD" w:rsidRPr="00E647DF">
              <w:rPr>
                <w:rFonts w:eastAsia="Arial Unicode MS" w:cs="Arial"/>
                <w:color w:val="auto"/>
              </w:rPr>
              <w:t xml:space="preserve"> setting</w:t>
            </w:r>
            <w:r w:rsidR="0041449C">
              <w:rPr>
                <w:rFonts w:eastAsia="Arial Unicode MS" w:cs="Arial"/>
                <w:color w:val="auto"/>
              </w:rPr>
              <w:t>s</w:t>
            </w:r>
            <w:r w:rsidR="00E054BD" w:rsidRPr="00E647DF">
              <w:rPr>
                <w:rFonts w:eastAsia="Arial Unicode MS" w:cs="Arial"/>
                <w:color w:val="auto"/>
              </w:rPr>
              <w:t>.</w:t>
            </w:r>
            <w:r>
              <w:rPr>
                <w:rFonts w:eastAsia="Arial Unicode MS" w:cs="Arial"/>
                <w:color w:val="auto"/>
              </w:rPr>
              <w:t xml:space="preserve"> </w:t>
            </w:r>
            <w:r w:rsidR="00037E1A" w:rsidRPr="00E647DF">
              <w:rPr>
                <w:rFonts w:eastAsia="Arial Unicode MS" w:cs="Arial"/>
                <w:color w:val="auto"/>
              </w:rPr>
              <w:t xml:space="preserve">In this regards UNICEF child protection section will </w:t>
            </w:r>
            <w:r w:rsidR="00E647DF" w:rsidRPr="00E647DF">
              <w:rPr>
                <w:rFonts w:eastAsia="Arial Unicode MS" w:cs="Arial"/>
                <w:color w:val="auto"/>
              </w:rPr>
              <w:t xml:space="preserve">hire </w:t>
            </w:r>
            <w:r w:rsidR="0041449C">
              <w:rPr>
                <w:rFonts w:eastAsia="Arial Unicode MS" w:cs="Arial"/>
                <w:color w:val="auto"/>
              </w:rPr>
              <w:t xml:space="preserve">an </w:t>
            </w:r>
            <w:r w:rsidR="00E647DF" w:rsidRPr="00E647DF">
              <w:rPr>
                <w:rFonts w:eastAsia="Arial Unicode MS" w:cs="Arial"/>
                <w:color w:val="auto"/>
              </w:rPr>
              <w:t xml:space="preserve">international consultant to </w:t>
            </w:r>
            <w:r>
              <w:rPr>
                <w:rFonts w:eastAsia="Arial Unicode MS" w:cs="Arial"/>
                <w:color w:val="auto"/>
              </w:rPr>
              <w:t xml:space="preserve">undertake </w:t>
            </w:r>
            <w:r w:rsidR="00E647DF" w:rsidRPr="00E647DF">
              <w:rPr>
                <w:rFonts w:eastAsia="Arial Unicode MS" w:cs="Arial"/>
                <w:color w:val="auto"/>
              </w:rPr>
              <w:t>the following tasks</w:t>
            </w:r>
            <w:r>
              <w:rPr>
                <w:rFonts w:eastAsia="Arial Unicode MS" w:cs="Arial"/>
                <w:color w:val="auto"/>
              </w:rPr>
              <w:t>:</w:t>
            </w:r>
            <w:r w:rsidR="00037E1A" w:rsidRPr="00E647DF">
              <w:rPr>
                <w:rFonts w:eastAsia="Arial Unicode MS" w:cs="Arial"/>
                <w:color w:val="auto"/>
              </w:rPr>
              <w:t xml:space="preserve"> </w:t>
            </w:r>
          </w:p>
          <w:p w14:paraId="445A5951" w14:textId="77777777" w:rsidR="00E647DF" w:rsidRPr="00E647DF" w:rsidRDefault="00E647DF" w:rsidP="00E647DF">
            <w:pPr>
              <w:pStyle w:val="ListParagraph"/>
              <w:numPr>
                <w:ilvl w:val="0"/>
                <w:numId w:val="43"/>
              </w:numPr>
              <w:spacing w:after="160" w:line="259" w:lineRule="auto"/>
              <w:rPr>
                <w:b/>
                <w:bCs/>
                <w:color w:val="auto"/>
              </w:rPr>
            </w:pPr>
            <w:r w:rsidRPr="00E647DF">
              <w:rPr>
                <w:b/>
                <w:bCs/>
                <w:color w:val="auto"/>
              </w:rPr>
              <w:t>Assessment/policy brief preparation</w:t>
            </w:r>
          </w:p>
          <w:p w14:paraId="0DCB457B" w14:textId="77777777" w:rsidR="00E647DF" w:rsidRPr="00E647DF" w:rsidRDefault="00E647DF" w:rsidP="00E647DF">
            <w:pPr>
              <w:pStyle w:val="ListParagraph"/>
              <w:numPr>
                <w:ilvl w:val="0"/>
                <w:numId w:val="43"/>
              </w:numPr>
              <w:spacing w:after="160" w:line="259" w:lineRule="auto"/>
              <w:rPr>
                <w:b/>
                <w:bCs/>
                <w:color w:val="auto"/>
              </w:rPr>
            </w:pPr>
            <w:r w:rsidRPr="00E647DF">
              <w:rPr>
                <w:b/>
                <w:bCs/>
              </w:rPr>
              <w:t xml:space="preserve">Data Analysis/data brief preparation </w:t>
            </w:r>
          </w:p>
          <w:p w14:paraId="649F0D4B" w14:textId="77777777" w:rsidR="00E647DF" w:rsidRPr="00E647DF" w:rsidRDefault="00E647DF" w:rsidP="00E647DF">
            <w:pPr>
              <w:pStyle w:val="ListParagraph"/>
              <w:numPr>
                <w:ilvl w:val="0"/>
                <w:numId w:val="43"/>
              </w:numPr>
              <w:spacing w:after="160" w:line="259" w:lineRule="auto"/>
              <w:rPr>
                <w:b/>
                <w:bCs/>
                <w:color w:val="auto"/>
              </w:rPr>
            </w:pPr>
            <w:r w:rsidRPr="00E647DF">
              <w:rPr>
                <w:b/>
                <w:bCs/>
              </w:rPr>
              <w:t>Case studies</w:t>
            </w:r>
          </w:p>
          <w:p w14:paraId="48BD1B1D" w14:textId="3F199C7D" w:rsidR="00E647DF" w:rsidRPr="00E647DF" w:rsidRDefault="00E647DF" w:rsidP="00E647DF">
            <w:pPr>
              <w:pStyle w:val="ListParagraph"/>
              <w:numPr>
                <w:ilvl w:val="0"/>
                <w:numId w:val="43"/>
              </w:numPr>
              <w:spacing w:after="160" w:line="259" w:lineRule="auto"/>
              <w:rPr>
                <w:b/>
                <w:bCs/>
                <w:color w:val="auto"/>
              </w:rPr>
            </w:pPr>
            <w:r w:rsidRPr="00E647DF">
              <w:rPr>
                <w:b/>
                <w:bCs/>
              </w:rPr>
              <w:t xml:space="preserve">Lawyers’ </w:t>
            </w:r>
            <w:r w:rsidR="0041449C">
              <w:rPr>
                <w:b/>
                <w:bCs/>
              </w:rPr>
              <w:t>p</w:t>
            </w:r>
            <w:r w:rsidRPr="00E647DF">
              <w:rPr>
                <w:b/>
                <w:bCs/>
              </w:rPr>
              <w:t>ersonal safety and protection strategy development and implementation</w:t>
            </w:r>
            <w:r w:rsidR="0041449C">
              <w:rPr>
                <w:b/>
                <w:bCs/>
              </w:rPr>
              <w:t xml:space="preserve"> including digital security</w:t>
            </w:r>
          </w:p>
          <w:p w14:paraId="78C5C227" w14:textId="5E2E2242" w:rsidR="00E647DF" w:rsidRPr="00E647DF" w:rsidRDefault="00E647DF" w:rsidP="00E647DF">
            <w:pPr>
              <w:pStyle w:val="ListParagraph"/>
              <w:numPr>
                <w:ilvl w:val="0"/>
                <w:numId w:val="43"/>
              </w:numPr>
              <w:spacing w:after="160" w:line="259" w:lineRule="auto"/>
              <w:rPr>
                <w:color w:val="auto"/>
              </w:rPr>
            </w:pPr>
            <w:r w:rsidRPr="00E647DF">
              <w:rPr>
                <w:b/>
                <w:bCs/>
              </w:rPr>
              <w:t>Development of Guidance Notes for the legal aid service providers</w:t>
            </w:r>
            <w:r w:rsidRPr="00E647DF">
              <w:rPr>
                <w:b/>
                <w:bCs/>
                <w:u w:val="single"/>
              </w:rPr>
              <w:t xml:space="preserve"> </w:t>
            </w:r>
            <w:r w:rsidR="0041449C">
              <w:rPr>
                <w:b/>
                <w:bCs/>
                <w:u w:val="single"/>
              </w:rPr>
              <w:t>on 3 topics.</w:t>
            </w:r>
          </w:p>
        </w:tc>
      </w:tr>
      <w:tr w:rsidR="007613B3" w:rsidRPr="00934771" w14:paraId="0A300CA7" w14:textId="77777777" w:rsidTr="00060BA7">
        <w:trPr>
          <w:trHeight w:val="60"/>
        </w:trPr>
        <w:tc>
          <w:tcPr>
            <w:tcW w:w="9887" w:type="dxa"/>
            <w:gridSpan w:val="4"/>
            <w:tcBorders>
              <w:top w:val="nil"/>
            </w:tcBorders>
            <w:shd w:val="clear" w:color="auto" w:fill="auto"/>
            <w:noWrap/>
          </w:tcPr>
          <w:p w14:paraId="51AD8E11" w14:textId="77777777" w:rsidR="007613B3" w:rsidRPr="00934771" w:rsidRDefault="007613B3" w:rsidP="00934771">
            <w:pPr>
              <w:spacing w:line="240" w:lineRule="auto"/>
              <w:rPr>
                <w:rFonts w:eastAsia="Arial Unicode MS" w:cs="Arial"/>
                <w:i/>
                <w:color w:val="auto"/>
                <w:lang w:val="en-AU"/>
              </w:rPr>
            </w:pPr>
          </w:p>
        </w:tc>
      </w:tr>
      <w:tr w:rsidR="00B14BE6" w:rsidRPr="00934771" w14:paraId="5BFCD508" w14:textId="77777777" w:rsidTr="00B63E76">
        <w:trPr>
          <w:trHeight w:val="60"/>
        </w:trPr>
        <w:tc>
          <w:tcPr>
            <w:tcW w:w="9887" w:type="dxa"/>
            <w:gridSpan w:val="4"/>
            <w:tcBorders>
              <w:top w:val="nil"/>
            </w:tcBorders>
            <w:shd w:val="clear" w:color="auto" w:fill="auto"/>
            <w:noWrap/>
          </w:tcPr>
          <w:p w14:paraId="4D346EE6" w14:textId="77777777" w:rsidR="00B14BE6" w:rsidRPr="00934771" w:rsidRDefault="00B14BE6" w:rsidP="00934771">
            <w:pPr>
              <w:pStyle w:val="paragraph"/>
              <w:spacing w:before="0" w:beforeAutospacing="0" w:after="0" w:afterAutospacing="0"/>
              <w:textAlignment w:val="baseline"/>
              <w:rPr>
                <w:rFonts w:ascii="Arial" w:hAnsi="Arial" w:cs="Arial"/>
                <w:color w:val="000000"/>
                <w:sz w:val="20"/>
                <w:szCs w:val="20"/>
              </w:rPr>
            </w:pPr>
            <w:r w:rsidRPr="00934771">
              <w:rPr>
                <w:rStyle w:val="normaltextrun"/>
                <w:rFonts w:ascii="Arial" w:hAnsi="Arial" w:cs="Arial"/>
                <w:b/>
                <w:bCs/>
                <w:sz w:val="20"/>
                <w:szCs w:val="20"/>
                <w:lang w:val="en-AU"/>
              </w:rPr>
              <w:t>Child Safeguarding </w:t>
            </w:r>
            <w:r w:rsidRPr="00934771">
              <w:rPr>
                <w:rStyle w:val="eop"/>
                <w:rFonts w:ascii="Arial" w:hAnsi="Arial" w:cs="Arial"/>
                <w:sz w:val="20"/>
                <w:szCs w:val="20"/>
              </w:rPr>
              <w:t> </w:t>
            </w:r>
          </w:p>
          <w:p w14:paraId="24493CB3" w14:textId="77777777" w:rsidR="00372E4B" w:rsidRPr="00934771" w:rsidRDefault="00B14BE6" w:rsidP="00934771">
            <w:pPr>
              <w:pStyle w:val="paragraph"/>
              <w:spacing w:before="0" w:beforeAutospacing="0" w:after="0" w:afterAutospacing="0"/>
              <w:textAlignment w:val="baseline"/>
              <w:rPr>
                <w:rStyle w:val="normaltextrun"/>
                <w:rFonts w:ascii="Arial" w:hAnsi="Arial" w:cs="Arial"/>
                <w:sz w:val="20"/>
                <w:szCs w:val="20"/>
                <w:lang w:val="en-AU"/>
              </w:rPr>
            </w:pPr>
            <w:r w:rsidRPr="00934771">
              <w:rPr>
                <w:rStyle w:val="normaltextrun"/>
                <w:rFonts w:ascii="Arial" w:hAnsi="Arial" w:cs="Arial"/>
                <w:sz w:val="20"/>
                <w:szCs w:val="20"/>
                <w:lang w:val="en-AU"/>
              </w:rPr>
              <w:t xml:space="preserve">Is this </w:t>
            </w:r>
            <w:r w:rsidR="00372E4B" w:rsidRPr="00934771">
              <w:rPr>
                <w:rStyle w:val="normaltextrun"/>
                <w:rFonts w:ascii="Arial" w:hAnsi="Arial" w:cs="Arial"/>
                <w:sz w:val="20"/>
                <w:szCs w:val="20"/>
                <w:lang w:val="en-AU"/>
              </w:rPr>
              <w:t>project/</w:t>
            </w:r>
            <w:r w:rsidRPr="00934771">
              <w:rPr>
                <w:rStyle w:val="normaltextrun"/>
                <w:rFonts w:ascii="Arial" w:hAnsi="Arial" w:cs="Arial"/>
                <w:sz w:val="20"/>
                <w:szCs w:val="20"/>
                <w:lang w:val="en-AU"/>
              </w:rPr>
              <w:t>assignment considered as “</w:t>
            </w:r>
            <w:hyperlink r:id="rId11" w:tgtFrame="_blank" w:history="1">
              <w:r w:rsidRPr="00934771">
                <w:rPr>
                  <w:rStyle w:val="normaltextrun"/>
                  <w:rFonts w:ascii="Arial" w:hAnsi="Arial" w:cs="Arial"/>
                  <w:color w:val="0000FF"/>
                  <w:sz w:val="20"/>
                  <w:szCs w:val="20"/>
                  <w:u w:val="single"/>
                  <w:lang w:val="en-AU"/>
                </w:rPr>
                <w:t>Elevated Risk Role</w:t>
              </w:r>
            </w:hyperlink>
            <w:r w:rsidRPr="00934771">
              <w:rPr>
                <w:rStyle w:val="normaltextrun"/>
                <w:rFonts w:ascii="Arial" w:hAnsi="Arial" w:cs="Arial"/>
                <w:sz w:val="20"/>
                <w:szCs w:val="20"/>
                <w:lang w:val="en-AU"/>
              </w:rPr>
              <w:t>” from a child safeguarding</w:t>
            </w:r>
            <w:r w:rsidR="00372E4B" w:rsidRPr="00934771">
              <w:rPr>
                <w:rStyle w:val="normaltextrun"/>
                <w:rFonts w:ascii="Arial" w:hAnsi="Arial" w:cs="Arial"/>
                <w:sz w:val="20"/>
                <w:szCs w:val="20"/>
                <w:lang w:val="en-AU"/>
              </w:rPr>
              <w:t xml:space="preserve"> p</w:t>
            </w:r>
            <w:r w:rsidRPr="00934771">
              <w:rPr>
                <w:rStyle w:val="normaltextrun"/>
                <w:rFonts w:ascii="Arial" w:hAnsi="Arial" w:cs="Arial"/>
                <w:sz w:val="20"/>
                <w:szCs w:val="20"/>
                <w:lang w:val="en-AU"/>
              </w:rPr>
              <w:t>erspective?  </w:t>
            </w:r>
          </w:p>
          <w:p w14:paraId="747E5445" w14:textId="77777777" w:rsidR="00372E4B" w:rsidRPr="00934771" w:rsidRDefault="00B14BE6" w:rsidP="00934771">
            <w:pPr>
              <w:pStyle w:val="paragraph"/>
              <w:spacing w:before="0" w:beforeAutospacing="0" w:after="0" w:afterAutospacing="0"/>
              <w:textAlignment w:val="baseline"/>
              <w:rPr>
                <w:rStyle w:val="normaltextrun"/>
                <w:rFonts w:ascii="Arial" w:hAnsi="Arial" w:cs="Arial"/>
                <w:sz w:val="20"/>
                <w:szCs w:val="20"/>
                <w:lang w:val="en-AU"/>
              </w:rPr>
            </w:pPr>
            <w:r w:rsidRPr="00934771">
              <w:rPr>
                <w:rStyle w:val="normaltextrun"/>
                <w:rFonts w:ascii="Arial" w:hAnsi="Arial" w:cs="Arial"/>
                <w:sz w:val="20"/>
                <w:szCs w:val="20"/>
                <w:lang w:val="en-AU"/>
              </w:rPr>
              <w:t> </w:t>
            </w:r>
          </w:p>
          <w:p w14:paraId="499D81F3" w14:textId="337CACFF" w:rsidR="00B14BE6" w:rsidRPr="00934771" w:rsidRDefault="00B14BE6" w:rsidP="00934771">
            <w:pPr>
              <w:pStyle w:val="paragraph"/>
              <w:spacing w:before="0" w:beforeAutospacing="0" w:after="0" w:afterAutospacing="0"/>
              <w:textAlignment w:val="baseline"/>
              <w:rPr>
                <w:rStyle w:val="normaltextrun"/>
                <w:rFonts w:ascii="Arial" w:hAnsi="Arial" w:cs="Arial"/>
                <w:sz w:val="20"/>
                <w:szCs w:val="20"/>
                <w:lang w:val="en-AU"/>
              </w:rPr>
            </w:pPr>
            <w:r w:rsidRPr="00934771">
              <w:rPr>
                <w:rStyle w:val="normaltextrun"/>
                <w:rFonts w:ascii="Arial" w:hAnsi="Arial" w:cs="Arial"/>
                <w:sz w:val="20"/>
                <w:szCs w:val="20"/>
                <w:lang w:val="en-AU"/>
              </w:rPr>
              <w:t>     </w:t>
            </w:r>
            <w:r w:rsidR="004F4CDA" w:rsidRPr="00934771">
              <w:rPr>
                <w:rFonts w:ascii="Arial" w:eastAsia="Arial Unicode MS" w:hAnsi="Arial" w:cs="Arial"/>
                <w:sz w:val="20"/>
                <w:szCs w:val="20"/>
                <w:lang w:val="en-AU"/>
              </w:rPr>
              <w:fldChar w:fldCharType="begin">
                <w:ffData>
                  <w:name w:val=""/>
                  <w:enabled/>
                  <w:calcOnExit w:val="0"/>
                  <w:checkBox>
                    <w:sizeAuto/>
                    <w:default w:val="1"/>
                  </w:checkBox>
                </w:ffData>
              </w:fldChar>
            </w:r>
            <w:r w:rsidR="004F4CDA" w:rsidRPr="00934771">
              <w:rPr>
                <w:rFonts w:ascii="Arial" w:eastAsia="Arial Unicode MS" w:hAnsi="Arial" w:cs="Arial"/>
                <w:sz w:val="20"/>
                <w:szCs w:val="20"/>
                <w:lang w:val="en-AU"/>
              </w:rPr>
              <w:instrText xml:space="preserve"> FORMCHECKBOX </w:instrText>
            </w:r>
            <w:r w:rsidR="00DE0AE7">
              <w:rPr>
                <w:rFonts w:ascii="Arial" w:eastAsia="Arial Unicode MS" w:hAnsi="Arial" w:cs="Arial"/>
                <w:sz w:val="20"/>
                <w:szCs w:val="20"/>
                <w:lang w:val="en-AU"/>
              </w:rPr>
            </w:r>
            <w:r w:rsidR="00DE0AE7">
              <w:rPr>
                <w:rFonts w:ascii="Arial" w:eastAsia="Arial Unicode MS" w:hAnsi="Arial" w:cs="Arial"/>
                <w:sz w:val="20"/>
                <w:szCs w:val="20"/>
                <w:lang w:val="en-AU"/>
              </w:rPr>
              <w:fldChar w:fldCharType="separate"/>
            </w:r>
            <w:r w:rsidR="004F4CDA" w:rsidRPr="00934771">
              <w:rPr>
                <w:rFonts w:ascii="Arial" w:eastAsia="Arial Unicode MS" w:hAnsi="Arial" w:cs="Arial"/>
                <w:sz w:val="20"/>
                <w:szCs w:val="20"/>
                <w:lang w:val="en-AU"/>
              </w:rPr>
              <w:fldChar w:fldCharType="end"/>
            </w:r>
            <w:r w:rsidRPr="00934771">
              <w:rPr>
                <w:rStyle w:val="normaltextrun"/>
                <w:rFonts w:ascii="Arial" w:hAnsi="Arial" w:cs="Arial"/>
                <w:sz w:val="20"/>
                <w:szCs w:val="20"/>
                <w:lang w:val="en-AU"/>
              </w:rPr>
              <w:t>   YES    </w:t>
            </w:r>
            <w:r w:rsidRPr="00934771">
              <w:rPr>
                <w:rFonts w:ascii="Arial" w:eastAsia="Arial Unicode MS" w:hAnsi="Arial" w:cs="Arial"/>
                <w:sz w:val="20"/>
                <w:szCs w:val="20"/>
                <w:lang w:val="en-AU"/>
              </w:rPr>
              <w:fldChar w:fldCharType="begin">
                <w:ffData>
                  <w:name w:val="Check9"/>
                  <w:enabled/>
                  <w:calcOnExit w:val="0"/>
                  <w:checkBox>
                    <w:sizeAuto/>
                    <w:default w:val="0"/>
                  </w:checkBox>
                </w:ffData>
              </w:fldChar>
            </w:r>
            <w:r w:rsidRPr="00934771">
              <w:rPr>
                <w:rFonts w:ascii="Arial" w:eastAsia="Arial Unicode MS" w:hAnsi="Arial" w:cs="Arial"/>
                <w:sz w:val="20"/>
                <w:szCs w:val="20"/>
                <w:lang w:val="en-AU"/>
              </w:rPr>
              <w:instrText xml:space="preserve"> FORMCHECKBOX </w:instrText>
            </w:r>
            <w:r w:rsidR="00DE0AE7">
              <w:rPr>
                <w:rFonts w:ascii="Arial" w:eastAsia="Arial Unicode MS" w:hAnsi="Arial" w:cs="Arial"/>
                <w:sz w:val="20"/>
                <w:szCs w:val="20"/>
                <w:lang w:val="en-AU"/>
              </w:rPr>
            </w:r>
            <w:r w:rsidR="00DE0AE7">
              <w:rPr>
                <w:rFonts w:ascii="Arial" w:eastAsia="Arial Unicode MS" w:hAnsi="Arial" w:cs="Arial"/>
                <w:sz w:val="20"/>
                <w:szCs w:val="20"/>
                <w:lang w:val="en-AU"/>
              </w:rPr>
              <w:fldChar w:fldCharType="separate"/>
            </w:r>
            <w:r w:rsidRPr="00934771">
              <w:rPr>
                <w:rFonts w:ascii="Arial" w:eastAsia="Arial Unicode MS" w:hAnsi="Arial" w:cs="Arial"/>
                <w:sz w:val="20"/>
                <w:szCs w:val="20"/>
                <w:lang w:val="en-AU"/>
              </w:rPr>
              <w:fldChar w:fldCharType="end"/>
            </w:r>
            <w:r w:rsidRPr="00934771">
              <w:rPr>
                <w:rStyle w:val="normaltextrun"/>
                <w:rFonts w:ascii="Arial" w:hAnsi="Arial" w:cs="Arial"/>
                <w:sz w:val="20"/>
                <w:szCs w:val="20"/>
                <w:lang w:val="en-AU"/>
              </w:rPr>
              <w:t>   NO </w:t>
            </w:r>
            <w:r w:rsidRPr="00934771">
              <w:rPr>
                <w:rStyle w:val="eop"/>
                <w:rFonts w:ascii="Arial" w:hAnsi="Arial" w:cs="Arial"/>
                <w:sz w:val="20"/>
                <w:szCs w:val="20"/>
              </w:rPr>
              <w:t> </w:t>
            </w:r>
            <w:r w:rsidR="00372E4B" w:rsidRPr="00934771">
              <w:rPr>
                <w:rStyle w:val="eop"/>
                <w:rFonts w:ascii="Arial" w:hAnsi="Arial" w:cs="Arial"/>
                <w:sz w:val="20"/>
                <w:szCs w:val="20"/>
              </w:rPr>
              <w:t xml:space="preserve"> </w:t>
            </w:r>
            <w:r w:rsidRPr="00934771">
              <w:rPr>
                <w:rStyle w:val="normaltextrun"/>
                <w:rFonts w:ascii="Arial" w:hAnsi="Arial" w:cs="Arial"/>
                <w:sz w:val="20"/>
                <w:szCs w:val="20"/>
                <w:lang w:val="en-AU"/>
              </w:rPr>
              <w:t>      If YES, check all that apply:</w:t>
            </w:r>
          </w:p>
          <w:p w14:paraId="6625E5B3" w14:textId="2A102D10" w:rsidR="00B14BE6" w:rsidRPr="00934771" w:rsidRDefault="00B14BE6" w:rsidP="00934771">
            <w:pPr>
              <w:pStyle w:val="paragraph"/>
              <w:spacing w:before="0" w:beforeAutospacing="0" w:after="0" w:afterAutospacing="0"/>
              <w:textAlignment w:val="baseline"/>
              <w:rPr>
                <w:rFonts w:ascii="Arial" w:hAnsi="Arial" w:cs="Arial"/>
                <w:color w:val="000000"/>
                <w:sz w:val="20"/>
                <w:szCs w:val="20"/>
              </w:rPr>
            </w:pPr>
            <w:r w:rsidRPr="00934771">
              <w:rPr>
                <w:rStyle w:val="normaltextrun"/>
                <w:rFonts w:ascii="Arial" w:hAnsi="Arial" w:cs="Arial"/>
                <w:sz w:val="20"/>
                <w:szCs w:val="20"/>
                <w:lang w:val="en-AU"/>
              </w:rPr>
              <w:t>                                                                                                                                                   </w:t>
            </w:r>
            <w:r w:rsidRPr="00934771">
              <w:rPr>
                <w:rStyle w:val="eop"/>
                <w:rFonts w:ascii="Arial" w:hAnsi="Arial" w:cs="Arial"/>
                <w:sz w:val="20"/>
                <w:szCs w:val="20"/>
              </w:rPr>
              <w:t> </w:t>
            </w:r>
          </w:p>
          <w:p w14:paraId="66670E82" w14:textId="013AA9A3" w:rsidR="00B14BE6" w:rsidRPr="00934771" w:rsidRDefault="00B14BE6" w:rsidP="00934771">
            <w:pPr>
              <w:pStyle w:val="paragraph"/>
              <w:spacing w:before="0" w:beforeAutospacing="0" w:after="0" w:afterAutospacing="0"/>
              <w:textAlignment w:val="baseline"/>
              <w:rPr>
                <w:rFonts w:ascii="Arial" w:hAnsi="Arial" w:cs="Arial"/>
                <w:color w:val="000000"/>
                <w:sz w:val="20"/>
                <w:szCs w:val="20"/>
              </w:rPr>
            </w:pPr>
            <w:r w:rsidRPr="00934771">
              <w:rPr>
                <w:rStyle w:val="normaltextrun"/>
                <w:rFonts w:ascii="Arial" w:hAnsi="Arial" w:cs="Arial"/>
                <w:b/>
                <w:bCs/>
                <w:sz w:val="20"/>
                <w:szCs w:val="20"/>
                <w:lang w:val="en-AU"/>
              </w:rPr>
              <w:t>Direct contact role            </w:t>
            </w:r>
            <w:r w:rsidR="0035127C">
              <w:rPr>
                <w:rFonts w:ascii="Arial" w:eastAsia="Arial Unicode MS" w:hAnsi="Arial" w:cs="Arial"/>
                <w:sz w:val="20"/>
                <w:szCs w:val="20"/>
                <w:lang w:val="en-AU"/>
              </w:rPr>
              <w:fldChar w:fldCharType="begin">
                <w:ffData>
                  <w:name w:val=""/>
                  <w:enabled/>
                  <w:calcOnExit w:val="0"/>
                  <w:checkBox>
                    <w:sizeAuto/>
                    <w:default w:val="0"/>
                  </w:checkBox>
                </w:ffData>
              </w:fldChar>
            </w:r>
            <w:r w:rsidR="0035127C">
              <w:rPr>
                <w:rFonts w:ascii="Arial" w:eastAsia="Arial Unicode MS" w:hAnsi="Arial" w:cs="Arial"/>
                <w:sz w:val="20"/>
                <w:szCs w:val="20"/>
                <w:lang w:val="en-AU"/>
              </w:rPr>
              <w:instrText xml:space="preserve"> FORMCHECKBOX </w:instrText>
            </w:r>
            <w:r w:rsidR="00DE0AE7">
              <w:rPr>
                <w:rFonts w:ascii="Arial" w:eastAsia="Arial Unicode MS" w:hAnsi="Arial" w:cs="Arial"/>
                <w:sz w:val="20"/>
                <w:szCs w:val="20"/>
                <w:lang w:val="en-AU"/>
              </w:rPr>
            </w:r>
            <w:r w:rsidR="00DE0AE7">
              <w:rPr>
                <w:rFonts w:ascii="Arial" w:eastAsia="Arial Unicode MS" w:hAnsi="Arial" w:cs="Arial"/>
                <w:sz w:val="20"/>
                <w:szCs w:val="20"/>
                <w:lang w:val="en-AU"/>
              </w:rPr>
              <w:fldChar w:fldCharType="separate"/>
            </w:r>
            <w:r w:rsidR="0035127C">
              <w:rPr>
                <w:rFonts w:ascii="Arial" w:eastAsia="Arial Unicode MS" w:hAnsi="Arial" w:cs="Arial"/>
                <w:sz w:val="20"/>
                <w:szCs w:val="20"/>
                <w:lang w:val="en-AU"/>
              </w:rPr>
              <w:fldChar w:fldCharType="end"/>
            </w:r>
            <w:r w:rsidRPr="00934771">
              <w:rPr>
                <w:rStyle w:val="normaltextrun"/>
                <w:rFonts w:ascii="Arial" w:hAnsi="Arial" w:cs="Arial"/>
                <w:b/>
                <w:bCs/>
                <w:sz w:val="20"/>
                <w:szCs w:val="20"/>
                <w:lang w:val="en-AU"/>
              </w:rPr>
              <w:t> </w:t>
            </w:r>
            <w:r w:rsidRPr="00934771">
              <w:rPr>
                <w:rStyle w:val="normaltextrun"/>
                <w:rFonts w:ascii="Arial" w:hAnsi="Arial" w:cs="Arial"/>
                <w:sz w:val="20"/>
                <w:szCs w:val="20"/>
                <w:lang w:val="en-AU"/>
              </w:rPr>
              <w:t> YES     </w:t>
            </w:r>
            <w:r w:rsidR="0035127C">
              <w:rPr>
                <w:rFonts w:ascii="Arial" w:eastAsia="Arial Unicode MS" w:hAnsi="Arial" w:cs="Arial"/>
                <w:sz w:val="20"/>
                <w:szCs w:val="20"/>
                <w:lang w:val="en-AU"/>
              </w:rPr>
              <w:fldChar w:fldCharType="begin">
                <w:ffData>
                  <w:name w:val=""/>
                  <w:enabled/>
                  <w:calcOnExit w:val="0"/>
                  <w:checkBox>
                    <w:sizeAuto/>
                    <w:default w:val="1"/>
                  </w:checkBox>
                </w:ffData>
              </w:fldChar>
            </w:r>
            <w:r w:rsidR="0035127C">
              <w:rPr>
                <w:rFonts w:ascii="Arial" w:eastAsia="Arial Unicode MS" w:hAnsi="Arial" w:cs="Arial"/>
                <w:sz w:val="20"/>
                <w:szCs w:val="20"/>
                <w:lang w:val="en-AU"/>
              </w:rPr>
              <w:instrText xml:space="preserve"> FORMCHECKBOX </w:instrText>
            </w:r>
            <w:r w:rsidR="00DE0AE7">
              <w:rPr>
                <w:rFonts w:ascii="Arial" w:eastAsia="Arial Unicode MS" w:hAnsi="Arial" w:cs="Arial"/>
                <w:sz w:val="20"/>
                <w:szCs w:val="20"/>
                <w:lang w:val="en-AU"/>
              </w:rPr>
            </w:r>
            <w:r w:rsidR="00DE0AE7">
              <w:rPr>
                <w:rFonts w:ascii="Arial" w:eastAsia="Arial Unicode MS" w:hAnsi="Arial" w:cs="Arial"/>
                <w:sz w:val="20"/>
                <w:szCs w:val="20"/>
                <w:lang w:val="en-AU"/>
              </w:rPr>
              <w:fldChar w:fldCharType="separate"/>
            </w:r>
            <w:r w:rsidR="0035127C">
              <w:rPr>
                <w:rFonts w:ascii="Arial" w:eastAsia="Arial Unicode MS" w:hAnsi="Arial" w:cs="Arial"/>
                <w:sz w:val="20"/>
                <w:szCs w:val="20"/>
                <w:lang w:val="en-AU"/>
              </w:rPr>
              <w:fldChar w:fldCharType="end"/>
            </w:r>
            <w:r w:rsidRPr="00934771">
              <w:rPr>
                <w:rStyle w:val="normaltextrun"/>
                <w:rFonts w:ascii="Arial" w:hAnsi="Arial" w:cs="Arial"/>
                <w:sz w:val="20"/>
                <w:szCs w:val="20"/>
                <w:lang w:val="en-AU"/>
              </w:rPr>
              <w:t>  NO </w:t>
            </w:r>
            <w:r w:rsidRPr="00934771">
              <w:rPr>
                <w:rStyle w:val="normaltextrun"/>
                <w:rFonts w:ascii="Arial" w:hAnsi="Arial" w:cs="Arial"/>
                <w:b/>
                <w:bCs/>
                <w:sz w:val="20"/>
                <w:szCs w:val="20"/>
                <w:lang w:val="en-AU"/>
              </w:rPr>
              <w:t>       </w:t>
            </w:r>
            <w:r w:rsidRPr="00934771">
              <w:rPr>
                <w:rStyle w:val="eop"/>
                <w:rFonts w:ascii="Arial" w:hAnsi="Arial" w:cs="Arial"/>
                <w:sz w:val="20"/>
                <w:szCs w:val="20"/>
              </w:rPr>
              <w:t> </w:t>
            </w:r>
          </w:p>
          <w:p w14:paraId="1AA46BF8" w14:textId="77777777" w:rsidR="00B14BE6" w:rsidRPr="00934771" w:rsidRDefault="00B14BE6" w:rsidP="00934771">
            <w:pPr>
              <w:pStyle w:val="paragraph"/>
              <w:spacing w:before="0" w:beforeAutospacing="0" w:after="0" w:afterAutospacing="0"/>
              <w:textAlignment w:val="baseline"/>
              <w:rPr>
                <w:rFonts w:ascii="Arial" w:hAnsi="Arial" w:cs="Arial"/>
                <w:color w:val="000000"/>
                <w:sz w:val="20"/>
                <w:szCs w:val="20"/>
              </w:rPr>
            </w:pPr>
            <w:r w:rsidRPr="00934771">
              <w:rPr>
                <w:rStyle w:val="normaltextrun"/>
                <w:rFonts w:ascii="Arial" w:hAnsi="Arial" w:cs="Arial"/>
                <w:sz w:val="20"/>
                <w:szCs w:val="20"/>
                <w:lang w:val="en-AU"/>
              </w:rPr>
              <w:t>If yes, please indicate the number of hours/months of direct interpersonal contact with children, or work in their immediately physical proximity, with limited supervision by a more senior member of personnel: </w:t>
            </w:r>
            <w:r w:rsidRPr="00934771">
              <w:rPr>
                <w:rStyle w:val="eop"/>
                <w:rFonts w:ascii="Arial" w:hAnsi="Arial" w:cs="Arial"/>
                <w:sz w:val="20"/>
                <w:szCs w:val="20"/>
              </w:rPr>
              <w:t> </w:t>
            </w:r>
          </w:p>
          <w:p w14:paraId="31A7F191" w14:textId="77777777" w:rsidR="00C756A2" w:rsidRPr="00934771" w:rsidRDefault="00B14BE6" w:rsidP="00934771">
            <w:pPr>
              <w:pStyle w:val="paragraph"/>
              <w:spacing w:before="0" w:beforeAutospacing="0" w:after="0" w:afterAutospacing="0"/>
              <w:textAlignment w:val="baseline"/>
              <w:rPr>
                <w:rFonts w:ascii="Arial" w:hAnsi="Arial" w:cs="Arial"/>
                <w:color w:val="000000"/>
                <w:sz w:val="20"/>
                <w:szCs w:val="20"/>
              </w:rPr>
            </w:pPr>
            <w:r w:rsidRPr="00934771">
              <w:rPr>
                <w:rStyle w:val="eop"/>
                <w:rFonts w:ascii="Arial" w:hAnsi="Arial" w:cs="Arial"/>
                <w:sz w:val="20"/>
                <w:szCs w:val="20"/>
              </w:rPr>
              <w:t> </w:t>
            </w:r>
          </w:p>
          <w:tbl>
            <w:tblPr>
              <w:tblStyle w:val="TableGrid"/>
              <w:tblW w:w="0" w:type="auto"/>
              <w:tblLayout w:type="fixed"/>
              <w:tblLook w:val="04A0" w:firstRow="1" w:lastRow="0" w:firstColumn="1" w:lastColumn="0" w:noHBand="0" w:noVBand="1"/>
            </w:tblPr>
            <w:tblGrid>
              <w:gridCol w:w="9661"/>
            </w:tblGrid>
            <w:tr w:rsidR="00C756A2" w:rsidRPr="00934771" w14:paraId="7D137B63" w14:textId="77777777" w:rsidTr="00C756A2">
              <w:tc>
                <w:tcPr>
                  <w:tcW w:w="9661" w:type="dxa"/>
                </w:tcPr>
                <w:p w14:paraId="62128F62" w14:textId="428A7595" w:rsidR="00C756A2" w:rsidRPr="00934771" w:rsidRDefault="008A6F2F" w:rsidP="00DE0AE7">
                  <w:pPr>
                    <w:pStyle w:val="paragraph"/>
                    <w:framePr w:hSpace="180" w:wrap="around" w:hAnchor="margin" w:y="530"/>
                    <w:spacing w:before="0" w:beforeAutospacing="0" w:after="0" w:afterAutospacing="0"/>
                    <w:textAlignment w:val="baseline"/>
                    <w:rPr>
                      <w:rFonts w:ascii="Arial" w:hAnsi="Arial" w:cs="Arial"/>
                      <w:color w:val="000000"/>
                      <w:sz w:val="20"/>
                      <w:szCs w:val="20"/>
                    </w:rPr>
                  </w:pPr>
                  <w:r w:rsidRPr="00934771">
                    <w:rPr>
                      <w:rFonts w:ascii="Arial" w:hAnsi="Arial" w:cs="Arial"/>
                      <w:color w:val="000000"/>
                      <w:sz w:val="20"/>
                      <w:szCs w:val="20"/>
                    </w:rPr>
                    <w:t xml:space="preserve"> </w:t>
                  </w:r>
                </w:p>
              </w:tc>
            </w:tr>
          </w:tbl>
          <w:p w14:paraId="30CEBB4C" w14:textId="586B9109" w:rsidR="00B14BE6" w:rsidRPr="00934771" w:rsidRDefault="00B14BE6" w:rsidP="00934771">
            <w:pPr>
              <w:pStyle w:val="paragraph"/>
              <w:spacing w:before="0" w:beforeAutospacing="0" w:after="0" w:afterAutospacing="0"/>
              <w:textAlignment w:val="baseline"/>
              <w:rPr>
                <w:rFonts w:ascii="Arial" w:hAnsi="Arial" w:cs="Arial"/>
                <w:color w:val="000000"/>
                <w:sz w:val="20"/>
                <w:szCs w:val="20"/>
              </w:rPr>
            </w:pPr>
          </w:p>
          <w:p w14:paraId="019F5D5F" w14:textId="3ED1B871" w:rsidR="00B14BE6" w:rsidRPr="00934771" w:rsidRDefault="00B14BE6" w:rsidP="00934771">
            <w:pPr>
              <w:pStyle w:val="paragraph"/>
              <w:spacing w:before="0" w:beforeAutospacing="0" w:after="0" w:afterAutospacing="0"/>
              <w:textAlignment w:val="baseline"/>
              <w:rPr>
                <w:rFonts w:ascii="Arial" w:hAnsi="Arial" w:cs="Arial"/>
                <w:color w:val="000000"/>
                <w:sz w:val="20"/>
                <w:szCs w:val="20"/>
              </w:rPr>
            </w:pPr>
            <w:r w:rsidRPr="00934771">
              <w:rPr>
                <w:rStyle w:val="eop"/>
                <w:rFonts w:ascii="Arial" w:hAnsi="Arial" w:cs="Arial"/>
                <w:sz w:val="20"/>
                <w:szCs w:val="20"/>
              </w:rPr>
              <w:t> </w:t>
            </w:r>
            <w:r w:rsidRPr="00934771">
              <w:rPr>
                <w:rStyle w:val="normaltextrun"/>
                <w:rFonts w:ascii="Arial" w:hAnsi="Arial" w:cs="Arial"/>
                <w:b/>
                <w:bCs/>
                <w:sz w:val="20"/>
                <w:szCs w:val="20"/>
                <w:lang w:val="en-AU"/>
              </w:rPr>
              <w:t>Child data role                  </w:t>
            </w:r>
            <w:r w:rsidRPr="00934771">
              <w:rPr>
                <w:rStyle w:val="normaltextrun"/>
                <w:rFonts w:ascii="Arial" w:hAnsi="Arial" w:cs="Arial"/>
                <w:i/>
                <w:iCs/>
                <w:sz w:val="20"/>
                <w:szCs w:val="20"/>
                <w:lang w:val="en-AU"/>
              </w:rPr>
              <w:t> </w:t>
            </w:r>
            <w:r w:rsidR="008A6F2F" w:rsidRPr="00934771">
              <w:rPr>
                <w:rFonts w:ascii="Arial" w:eastAsia="Arial Unicode MS" w:hAnsi="Arial" w:cs="Arial"/>
                <w:sz w:val="20"/>
                <w:szCs w:val="20"/>
                <w:lang w:val="en-AU"/>
              </w:rPr>
              <w:fldChar w:fldCharType="begin">
                <w:ffData>
                  <w:name w:val=""/>
                  <w:enabled/>
                  <w:calcOnExit w:val="0"/>
                  <w:checkBox>
                    <w:sizeAuto/>
                    <w:default w:val="1"/>
                  </w:checkBox>
                </w:ffData>
              </w:fldChar>
            </w:r>
            <w:r w:rsidR="008A6F2F" w:rsidRPr="00934771">
              <w:rPr>
                <w:rFonts w:ascii="Arial" w:eastAsia="Arial Unicode MS" w:hAnsi="Arial" w:cs="Arial"/>
                <w:sz w:val="20"/>
                <w:szCs w:val="20"/>
                <w:lang w:val="en-AU"/>
              </w:rPr>
              <w:instrText xml:space="preserve"> FORMCHECKBOX </w:instrText>
            </w:r>
            <w:r w:rsidR="00DE0AE7">
              <w:rPr>
                <w:rFonts w:ascii="Arial" w:eastAsia="Arial Unicode MS" w:hAnsi="Arial" w:cs="Arial"/>
                <w:sz w:val="20"/>
                <w:szCs w:val="20"/>
                <w:lang w:val="en-AU"/>
              </w:rPr>
            </w:r>
            <w:r w:rsidR="00DE0AE7">
              <w:rPr>
                <w:rFonts w:ascii="Arial" w:eastAsia="Arial Unicode MS" w:hAnsi="Arial" w:cs="Arial"/>
                <w:sz w:val="20"/>
                <w:szCs w:val="20"/>
                <w:lang w:val="en-AU"/>
              </w:rPr>
              <w:fldChar w:fldCharType="separate"/>
            </w:r>
            <w:r w:rsidR="008A6F2F" w:rsidRPr="00934771">
              <w:rPr>
                <w:rFonts w:ascii="Arial" w:eastAsia="Arial Unicode MS" w:hAnsi="Arial" w:cs="Arial"/>
                <w:sz w:val="20"/>
                <w:szCs w:val="20"/>
                <w:lang w:val="en-AU"/>
              </w:rPr>
              <w:fldChar w:fldCharType="end"/>
            </w:r>
            <w:r w:rsidRPr="00934771">
              <w:rPr>
                <w:rStyle w:val="normaltextrun"/>
                <w:rFonts w:ascii="Arial" w:hAnsi="Arial" w:cs="Arial"/>
                <w:b/>
                <w:bCs/>
                <w:sz w:val="20"/>
                <w:szCs w:val="20"/>
                <w:lang w:val="en-AU"/>
              </w:rPr>
              <w:t> </w:t>
            </w:r>
            <w:r w:rsidRPr="00934771">
              <w:rPr>
                <w:rStyle w:val="normaltextrun"/>
                <w:rFonts w:ascii="Arial" w:hAnsi="Arial" w:cs="Arial"/>
                <w:sz w:val="20"/>
                <w:szCs w:val="20"/>
                <w:lang w:val="en-AU"/>
              </w:rPr>
              <w:t> YES    </w:t>
            </w:r>
            <w:r w:rsidRPr="00934771">
              <w:rPr>
                <w:rStyle w:val="normaltextrun"/>
                <w:rFonts w:ascii="Arial" w:hAnsi="Arial" w:cs="Arial"/>
                <w:b/>
                <w:bCs/>
                <w:i/>
                <w:iCs/>
                <w:sz w:val="20"/>
                <w:szCs w:val="20"/>
                <w:lang w:val="en-AU"/>
              </w:rPr>
              <w:t> </w:t>
            </w:r>
            <w:r w:rsidRPr="00934771">
              <w:rPr>
                <w:rFonts w:ascii="Arial" w:eastAsia="Arial Unicode MS" w:hAnsi="Arial" w:cs="Arial"/>
                <w:sz w:val="20"/>
                <w:szCs w:val="20"/>
                <w:lang w:val="en-AU"/>
              </w:rPr>
              <w:fldChar w:fldCharType="begin">
                <w:ffData>
                  <w:name w:val="Check9"/>
                  <w:enabled/>
                  <w:calcOnExit w:val="0"/>
                  <w:checkBox>
                    <w:sizeAuto/>
                    <w:default w:val="0"/>
                  </w:checkBox>
                </w:ffData>
              </w:fldChar>
            </w:r>
            <w:r w:rsidRPr="00934771">
              <w:rPr>
                <w:rFonts w:ascii="Arial" w:eastAsia="Arial Unicode MS" w:hAnsi="Arial" w:cs="Arial"/>
                <w:sz w:val="20"/>
                <w:szCs w:val="20"/>
                <w:lang w:val="en-AU"/>
              </w:rPr>
              <w:instrText xml:space="preserve"> FORMCHECKBOX </w:instrText>
            </w:r>
            <w:r w:rsidR="00DE0AE7">
              <w:rPr>
                <w:rFonts w:ascii="Arial" w:eastAsia="Arial Unicode MS" w:hAnsi="Arial" w:cs="Arial"/>
                <w:sz w:val="20"/>
                <w:szCs w:val="20"/>
                <w:lang w:val="en-AU"/>
              </w:rPr>
            </w:r>
            <w:r w:rsidR="00DE0AE7">
              <w:rPr>
                <w:rFonts w:ascii="Arial" w:eastAsia="Arial Unicode MS" w:hAnsi="Arial" w:cs="Arial"/>
                <w:sz w:val="20"/>
                <w:szCs w:val="20"/>
                <w:lang w:val="en-AU"/>
              </w:rPr>
              <w:fldChar w:fldCharType="separate"/>
            </w:r>
            <w:r w:rsidRPr="00934771">
              <w:rPr>
                <w:rFonts w:ascii="Arial" w:eastAsia="Arial Unicode MS" w:hAnsi="Arial" w:cs="Arial"/>
                <w:sz w:val="20"/>
                <w:szCs w:val="20"/>
                <w:lang w:val="en-AU"/>
              </w:rPr>
              <w:fldChar w:fldCharType="end"/>
            </w:r>
            <w:r w:rsidRPr="00934771">
              <w:rPr>
                <w:rStyle w:val="normaltextrun"/>
                <w:rFonts w:ascii="Arial" w:hAnsi="Arial" w:cs="Arial"/>
                <w:sz w:val="20"/>
                <w:szCs w:val="20"/>
                <w:lang w:val="en-AU"/>
              </w:rPr>
              <w:t>  NO </w:t>
            </w:r>
            <w:r w:rsidRPr="00934771">
              <w:rPr>
                <w:rStyle w:val="normaltextrun"/>
                <w:rFonts w:ascii="Arial" w:hAnsi="Arial" w:cs="Arial"/>
                <w:b/>
                <w:bCs/>
                <w:sz w:val="20"/>
                <w:szCs w:val="20"/>
                <w:lang w:val="en-AU"/>
              </w:rPr>
              <w:t>                         </w:t>
            </w:r>
            <w:r w:rsidRPr="00934771">
              <w:rPr>
                <w:rStyle w:val="eop"/>
                <w:rFonts w:ascii="Arial" w:hAnsi="Arial" w:cs="Arial"/>
                <w:sz w:val="20"/>
                <w:szCs w:val="20"/>
              </w:rPr>
              <w:t> </w:t>
            </w:r>
          </w:p>
          <w:p w14:paraId="59CDA701" w14:textId="77777777" w:rsidR="00B14BE6" w:rsidRPr="00934771" w:rsidRDefault="00B14BE6" w:rsidP="00934771">
            <w:pPr>
              <w:pStyle w:val="paragraph"/>
              <w:spacing w:before="0" w:beforeAutospacing="0" w:after="0" w:afterAutospacing="0"/>
              <w:textAlignment w:val="baseline"/>
              <w:rPr>
                <w:rFonts w:ascii="Arial" w:hAnsi="Arial" w:cs="Arial"/>
                <w:color w:val="000000"/>
                <w:sz w:val="20"/>
                <w:szCs w:val="20"/>
              </w:rPr>
            </w:pPr>
            <w:r w:rsidRPr="00934771">
              <w:rPr>
                <w:rStyle w:val="normaltextrun"/>
                <w:rFonts w:ascii="Arial" w:hAnsi="Arial" w:cs="Arial"/>
                <w:sz w:val="20"/>
                <w:szCs w:val="20"/>
                <w:lang w:val="en-AU"/>
              </w:rPr>
              <w:t>If yes, please indicate the number of hours/months of manipulating or transmitting personal-identifiable information of children (name, national ID, location data, photos):</w:t>
            </w:r>
            <w:r w:rsidRPr="00934771">
              <w:rPr>
                <w:rStyle w:val="eop"/>
                <w:rFonts w:ascii="Arial" w:hAnsi="Arial" w:cs="Arial"/>
                <w:sz w:val="20"/>
                <w:szCs w:val="20"/>
              </w:rPr>
              <w:t> </w:t>
            </w:r>
          </w:p>
          <w:p w14:paraId="7486E898" w14:textId="18D80794" w:rsidR="00C756A2" w:rsidRPr="00934771" w:rsidRDefault="00B14BE6" w:rsidP="00934771">
            <w:pPr>
              <w:pStyle w:val="paragraph"/>
              <w:spacing w:before="0" w:beforeAutospacing="0" w:after="0" w:afterAutospacing="0"/>
              <w:textAlignment w:val="baseline"/>
              <w:rPr>
                <w:rStyle w:val="eop"/>
                <w:rFonts w:ascii="Arial" w:hAnsi="Arial" w:cs="Arial"/>
                <w:sz w:val="20"/>
                <w:szCs w:val="20"/>
              </w:rPr>
            </w:pPr>
            <w:r w:rsidRPr="00934771">
              <w:rPr>
                <w:rStyle w:val="eop"/>
                <w:rFonts w:ascii="Arial" w:hAnsi="Arial" w:cs="Arial"/>
                <w:sz w:val="20"/>
                <w:szCs w:val="20"/>
              </w:rPr>
              <w:t>  </w:t>
            </w:r>
          </w:p>
          <w:tbl>
            <w:tblPr>
              <w:tblStyle w:val="TableGrid"/>
              <w:tblW w:w="0" w:type="auto"/>
              <w:tblLayout w:type="fixed"/>
              <w:tblLook w:val="04A0" w:firstRow="1" w:lastRow="0" w:firstColumn="1" w:lastColumn="0" w:noHBand="0" w:noVBand="1"/>
            </w:tblPr>
            <w:tblGrid>
              <w:gridCol w:w="9661"/>
            </w:tblGrid>
            <w:tr w:rsidR="00C756A2" w:rsidRPr="00934771" w14:paraId="29A782C8" w14:textId="77777777" w:rsidTr="00C756A2">
              <w:tc>
                <w:tcPr>
                  <w:tcW w:w="9661" w:type="dxa"/>
                </w:tcPr>
                <w:p w14:paraId="742E2753" w14:textId="7EEEEF28" w:rsidR="00C756A2" w:rsidRPr="00934771" w:rsidRDefault="008A6F2F" w:rsidP="00DE0AE7">
                  <w:pPr>
                    <w:pStyle w:val="paragraph"/>
                    <w:framePr w:hSpace="180" w:wrap="around" w:hAnchor="margin" w:y="530"/>
                    <w:spacing w:before="0" w:beforeAutospacing="0" w:after="0" w:afterAutospacing="0"/>
                    <w:textAlignment w:val="baseline"/>
                    <w:rPr>
                      <w:rStyle w:val="eop"/>
                      <w:rFonts w:ascii="Arial" w:hAnsi="Arial" w:cs="Arial"/>
                      <w:sz w:val="20"/>
                      <w:szCs w:val="20"/>
                    </w:rPr>
                  </w:pPr>
                  <w:r w:rsidRPr="00934771">
                    <w:rPr>
                      <w:rStyle w:val="eop"/>
                      <w:rFonts w:ascii="Arial" w:hAnsi="Arial" w:cs="Arial"/>
                      <w:sz w:val="20"/>
                      <w:szCs w:val="20"/>
                    </w:rPr>
                    <w:t>The lawyer</w:t>
                  </w:r>
                  <w:r w:rsidR="0041449C">
                    <w:rPr>
                      <w:rStyle w:val="eop"/>
                      <w:rFonts w:ascii="Arial" w:hAnsi="Arial" w:cs="Arial"/>
                      <w:sz w:val="20"/>
                      <w:szCs w:val="20"/>
                    </w:rPr>
                    <w:t>s</w:t>
                  </w:r>
                  <w:r w:rsidRPr="00934771">
                    <w:rPr>
                      <w:rStyle w:val="eop"/>
                      <w:rFonts w:ascii="Arial" w:hAnsi="Arial" w:cs="Arial"/>
                      <w:sz w:val="20"/>
                      <w:szCs w:val="20"/>
                    </w:rPr>
                    <w:t xml:space="preserve"> </w:t>
                  </w:r>
                  <w:r w:rsidR="00041896" w:rsidRPr="00934771">
                    <w:rPr>
                      <w:rStyle w:val="eop"/>
                      <w:rFonts w:ascii="Arial" w:hAnsi="Arial" w:cs="Arial"/>
                      <w:sz w:val="20"/>
                      <w:szCs w:val="20"/>
                    </w:rPr>
                    <w:t>need</w:t>
                  </w:r>
                  <w:r w:rsidRPr="00934771">
                    <w:rPr>
                      <w:rStyle w:val="eop"/>
                      <w:rFonts w:ascii="Arial" w:hAnsi="Arial" w:cs="Arial"/>
                      <w:sz w:val="20"/>
                      <w:szCs w:val="20"/>
                    </w:rPr>
                    <w:t xml:space="preserve"> to input the </w:t>
                  </w:r>
                  <w:r w:rsidR="0041449C">
                    <w:rPr>
                      <w:rStyle w:val="eop"/>
                      <w:rFonts w:ascii="Arial" w:hAnsi="Arial" w:cs="Arial"/>
                      <w:sz w:val="20"/>
                      <w:szCs w:val="20"/>
                    </w:rPr>
                    <w:t>casework</w:t>
                  </w:r>
                  <w:r w:rsidRPr="00934771">
                    <w:rPr>
                      <w:rStyle w:val="eop"/>
                      <w:rFonts w:ascii="Arial" w:hAnsi="Arial" w:cs="Arial"/>
                      <w:sz w:val="20"/>
                      <w:szCs w:val="20"/>
                    </w:rPr>
                    <w:t xml:space="preserve"> data in the legal case </w:t>
                  </w:r>
                  <w:r w:rsidR="00041896" w:rsidRPr="00934771">
                    <w:rPr>
                      <w:rStyle w:val="eop"/>
                      <w:rFonts w:ascii="Arial" w:hAnsi="Arial" w:cs="Arial"/>
                      <w:sz w:val="20"/>
                      <w:szCs w:val="20"/>
                    </w:rPr>
                    <w:t>management data sheet and share to UNICEF focal persons. It will take 1 to 2 hours a day. UNICEF focal person</w:t>
                  </w:r>
                  <w:r w:rsidR="0041449C">
                    <w:rPr>
                      <w:rStyle w:val="eop"/>
                      <w:rFonts w:ascii="Arial" w:hAnsi="Arial" w:cs="Arial"/>
                      <w:sz w:val="20"/>
                      <w:szCs w:val="20"/>
                    </w:rPr>
                    <w:t xml:space="preserve"> has</w:t>
                  </w:r>
                  <w:r w:rsidR="00041896" w:rsidRPr="00934771">
                    <w:rPr>
                      <w:rStyle w:val="eop"/>
                      <w:rFonts w:ascii="Arial" w:hAnsi="Arial" w:cs="Arial"/>
                      <w:sz w:val="20"/>
                      <w:szCs w:val="20"/>
                    </w:rPr>
                    <w:t xml:space="preserve"> already brief</w:t>
                  </w:r>
                  <w:r w:rsidR="0041449C">
                    <w:rPr>
                      <w:rStyle w:val="eop"/>
                      <w:rFonts w:ascii="Arial" w:hAnsi="Arial" w:cs="Arial"/>
                      <w:sz w:val="20"/>
                      <w:szCs w:val="20"/>
                    </w:rPr>
                    <w:t>ed</w:t>
                  </w:r>
                  <w:r w:rsidR="00041896" w:rsidRPr="00934771">
                    <w:rPr>
                      <w:rStyle w:val="eop"/>
                      <w:rFonts w:ascii="Arial" w:hAnsi="Arial" w:cs="Arial"/>
                      <w:sz w:val="20"/>
                      <w:szCs w:val="20"/>
                    </w:rPr>
                    <w:t xml:space="preserve"> and share</w:t>
                  </w:r>
                  <w:r w:rsidR="0041449C">
                    <w:rPr>
                      <w:rStyle w:val="eop"/>
                      <w:rFonts w:ascii="Arial" w:hAnsi="Arial" w:cs="Arial"/>
                      <w:sz w:val="20"/>
                      <w:szCs w:val="20"/>
                    </w:rPr>
                    <w:t>d</w:t>
                  </w:r>
                  <w:r w:rsidR="00041896" w:rsidRPr="00934771">
                    <w:rPr>
                      <w:rStyle w:val="eop"/>
                      <w:rFonts w:ascii="Arial" w:hAnsi="Arial" w:cs="Arial"/>
                      <w:sz w:val="20"/>
                      <w:szCs w:val="20"/>
                    </w:rPr>
                    <w:t xml:space="preserve"> the policy of safeguarding child’s data</w:t>
                  </w:r>
                  <w:r w:rsidR="0041449C">
                    <w:rPr>
                      <w:rStyle w:val="eop"/>
                      <w:rFonts w:ascii="Arial" w:hAnsi="Arial" w:cs="Arial"/>
                      <w:sz w:val="20"/>
                      <w:szCs w:val="20"/>
                    </w:rPr>
                    <w:t xml:space="preserve"> to the partners</w:t>
                  </w:r>
                  <w:r w:rsidR="00041896" w:rsidRPr="00934771">
                    <w:rPr>
                      <w:rStyle w:val="eop"/>
                      <w:rFonts w:ascii="Arial" w:hAnsi="Arial" w:cs="Arial"/>
                      <w:sz w:val="20"/>
                      <w:szCs w:val="20"/>
                    </w:rPr>
                    <w:t>.</w:t>
                  </w:r>
                </w:p>
              </w:tc>
            </w:tr>
          </w:tbl>
          <w:p w14:paraId="312E659C" w14:textId="10B80F14" w:rsidR="00B14BE6" w:rsidRPr="00934771" w:rsidRDefault="00B14BE6" w:rsidP="00934771">
            <w:pPr>
              <w:pStyle w:val="paragraph"/>
              <w:spacing w:before="0" w:beforeAutospacing="0" w:after="0" w:afterAutospacing="0"/>
              <w:textAlignment w:val="baseline"/>
              <w:rPr>
                <w:rFonts w:ascii="Arial" w:hAnsi="Arial" w:cs="Arial"/>
                <w:color w:val="000000"/>
                <w:sz w:val="20"/>
                <w:szCs w:val="20"/>
              </w:rPr>
            </w:pPr>
            <w:r w:rsidRPr="00934771">
              <w:rPr>
                <w:rStyle w:val="normaltextrun"/>
                <w:rFonts w:ascii="Arial" w:hAnsi="Arial" w:cs="Arial"/>
                <w:sz w:val="20"/>
                <w:szCs w:val="20"/>
                <w:lang w:val="en-AU"/>
              </w:rPr>
              <w:lastRenderedPageBreak/>
              <w:t>More information is available in the </w:t>
            </w:r>
            <w:hyperlink r:id="rId12" w:tgtFrame="_blank" w:history="1">
              <w:r w:rsidRPr="00934771">
                <w:rPr>
                  <w:rStyle w:val="normaltextrun"/>
                  <w:rFonts w:ascii="Arial" w:hAnsi="Arial" w:cs="Arial"/>
                  <w:color w:val="0000FF"/>
                  <w:sz w:val="20"/>
                  <w:szCs w:val="20"/>
                  <w:u w:val="single"/>
                  <w:lang w:val="en-AU"/>
                </w:rPr>
                <w:t>Child Safeguarding SharePoint</w:t>
              </w:r>
            </w:hyperlink>
            <w:r w:rsidRPr="00934771">
              <w:rPr>
                <w:rStyle w:val="normaltextrun"/>
                <w:rFonts w:ascii="Arial" w:hAnsi="Arial" w:cs="Arial"/>
                <w:sz w:val="20"/>
                <w:szCs w:val="20"/>
                <w:lang w:val="en-AU"/>
              </w:rPr>
              <w:t> and </w:t>
            </w:r>
            <w:hyperlink r:id="rId13" w:tgtFrame="_blank" w:history="1">
              <w:r w:rsidRPr="00934771">
                <w:rPr>
                  <w:rStyle w:val="normaltextrun"/>
                  <w:rFonts w:ascii="Arial" w:hAnsi="Arial" w:cs="Arial"/>
                  <w:color w:val="0000FF"/>
                  <w:sz w:val="20"/>
                  <w:szCs w:val="20"/>
                  <w:u w:val="single"/>
                  <w:lang w:val="en-AU"/>
                </w:rPr>
                <w:t>Child Safeguarding FAQs and Updates</w:t>
              </w:r>
            </w:hyperlink>
            <w:r w:rsidRPr="00934771">
              <w:rPr>
                <w:rStyle w:val="eop"/>
                <w:rFonts w:ascii="Arial" w:hAnsi="Arial" w:cs="Arial"/>
                <w:sz w:val="20"/>
                <w:szCs w:val="20"/>
              </w:rPr>
              <w:t> </w:t>
            </w:r>
          </w:p>
        </w:tc>
      </w:tr>
    </w:tbl>
    <w:p w14:paraId="0E24A3B3" w14:textId="671CC14A" w:rsidR="007613B3" w:rsidRDefault="007613B3">
      <w:pPr>
        <w:jc w:val="center"/>
        <w:rPr>
          <w:rFonts w:ascii="Calibri" w:hAnsi="Calibri" w:cs="Calibri"/>
          <w:b/>
          <w:bCs/>
          <w:sz w:val="24"/>
          <w:szCs w:val="24"/>
          <w:u w:val="single"/>
        </w:rPr>
      </w:pPr>
    </w:p>
    <w:tbl>
      <w:tblPr>
        <w:tblStyle w:val="TableGrid"/>
        <w:tblW w:w="9900" w:type="dxa"/>
        <w:tblInd w:w="-275" w:type="dxa"/>
        <w:tblLook w:val="04A0" w:firstRow="1" w:lastRow="0" w:firstColumn="1" w:lastColumn="0" w:noHBand="0" w:noVBand="1"/>
      </w:tblPr>
      <w:tblGrid>
        <w:gridCol w:w="4230"/>
        <w:gridCol w:w="3150"/>
        <w:gridCol w:w="1260"/>
        <w:gridCol w:w="1223"/>
        <w:gridCol w:w="37"/>
      </w:tblGrid>
      <w:tr w:rsidR="00242C71" w:rsidRPr="00934771" w14:paraId="7CD9931B" w14:textId="77777777" w:rsidTr="00326214">
        <w:tc>
          <w:tcPr>
            <w:tcW w:w="9900" w:type="dxa"/>
            <w:gridSpan w:val="5"/>
          </w:tcPr>
          <w:p w14:paraId="63BA4AEF" w14:textId="202650C6" w:rsidR="00242C71" w:rsidRPr="00934771" w:rsidRDefault="00242C71" w:rsidP="00242C71">
            <w:pPr>
              <w:rPr>
                <w:rFonts w:cs="Arial"/>
                <w:b/>
                <w:bCs/>
                <w:sz w:val="24"/>
                <w:szCs w:val="24"/>
                <w:u w:val="single"/>
              </w:rPr>
            </w:pPr>
            <w:r w:rsidRPr="00934771">
              <w:rPr>
                <w:rFonts w:eastAsia="Arial Unicode MS" w:cs="Arial"/>
                <w:b/>
                <w:color w:val="auto"/>
                <w:lang w:val="en-AU"/>
              </w:rPr>
              <w:t>Work Assignment Overview</w:t>
            </w:r>
          </w:p>
        </w:tc>
      </w:tr>
      <w:tr w:rsidR="00242C71" w:rsidRPr="00934771" w14:paraId="679CD8BC" w14:textId="77777777" w:rsidTr="00326214">
        <w:trPr>
          <w:gridAfter w:val="1"/>
          <w:wAfter w:w="37" w:type="dxa"/>
        </w:trPr>
        <w:tc>
          <w:tcPr>
            <w:tcW w:w="4230" w:type="dxa"/>
          </w:tcPr>
          <w:p w14:paraId="2F812794" w14:textId="0733A301" w:rsidR="00242C71" w:rsidRPr="00934771" w:rsidRDefault="00242C71" w:rsidP="00242C71">
            <w:pPr>
              <w:rPr>
                <w:rFonts w:eastAsia="Arial Unicode MS" w:cs="Arial"/>
                <w:b/>
                <w:color w:val="auto"/>
                <w:lang w:val="en-AU"/>
              </w:rPr>
            </w:pPr>
            <w:r w:rsidRPr="00934771">
              <w:rPr>
                <w:rFonts w:eastAsia="Arial Unicode MS" w:cs="Arial"/>
                <w:color w:val="auto"/>
                <w:lang w:val="en-AU"/>
              </w:rPr>
              <w:t>Tasks/Milestone:</w:t>
            </w:r>
          </w:p>
        </w:tc>
        <w:tc>
          <w:tcPr>
            <w:tcW w:w="3150" w:type="dxa"/>
          </w:tcPr>
          <w:p w14:paraId="08D8359B" w14:textId="630116C2" w:rsidR="00242C71" w:rsidRPr="00934771" w:rsidRDefault="00242C71" w:rsidP="00242C71">
            <w:pPr>
              <w:rPr>
                <w:rFonts w:cs="Arial"/>
                <w:b/>
                <w:bCs/>
                <w:sz w:val="24"/>
                <w:szCs w:val="24"/>
                <w:u w:val="single"/>
              </w:rPr>
            </w:pPr>
            <w:r w:rsidRPr="00934771">
              <w:rPr>
                <w:rFonts w:eastAsia="Arial Unicode MS" w:cs="Arial"/>
                <w:color w:val="auto"/>
                <w:lang w:val="en-AU"/>
              </w:rPr>
              <w:t>Deliverables/Outputs:</w:t>
            </w:r>
          </w:p>
        </w:tc>
        <w:tc>
          <w:tcPr>
            <w:tcW w:w="1260" w:type="dxa"/>
          </w:tcPr>
          <w:p w14:paraId="698D30CE" w14:textId="3BD2EF90" w:rsidR="00242C71" w:rsidRPr="00934771" w:rsidRDefault="00242C71" w:rsidP="00242C71">
            <w:pPr>
              <w:rPr>
                <w:rFonts w:cs="Arial"/>
                <w:b/>
                <w:bCs/>
                <w:sz w:val="24"/>
                <w:szCs w:val="24"/>
                <w:u w:val="single"/>
              </w:rPr>
            </w:pPr>
            <w:r w:rsidRPr="00934771">
              <w:rPr>
                <w:rFonts w:eastAsia="Arial Unicode MS" w:cs="Arial"/>
                <w:color w:val="auto"/>
                <w:lang w:val="en-AU"/>
              </w:rPr>
              <w:t>Timeline</w:t>
            </w:r>
          </w:p>
        </w:tc>
        <w:tc>
          <w:tcPr>
            <w:tcW w:w="1223" w:type="dxa"/>
          </w:tcPr>
          <w:p w14:paraId="68964333" w14:textId="263D2E0C" w:rsidR="00242C71" w:rsidRPr="00934771" w:rsidRDefault="00242C71" w:rsidP="00242C71">
            <w:pPr>
              <w:rPr>
                <w:rFonts w:cs="Arial"/>
                <w:b/>
                <w:bCs/>
                <w:sz w:val="24"/>
                <w:szCs w:val="24"/>
                <w:u w:val="single"/>
              </w:rPr>
            </w:pPr>
            <w:r w:rsidRPr="00934771">
              <w:rPr>
                <w:rFonts w:eastAsia="Arial Unicode MS" w:cs="Arial"/>
                <w:color w:val="auto"/>
                <w:lang w:val="en-AU"/>
              </w:rPr>
              <w:t xml:space="preserve">Estimate Budget </w:t>
            </w:r>
          </w:p>
        </w:tc>
      </w:tr>
      <w:tr w:rsidR="00242C71" w:rsidRPr="00934771" w14:paraId="2A120C83" w14:textId="77777777" w:rsidTr="00326214">
        <w:trPr>
          <w:gridAfter w:val="1"/>
          <w:wAfter w:w="37" w:type="dxa"/>
        </w:trPr>
        <w:tc>
          <w:tcPr>
            <w:tcW w:w="4230" w:type="dxa"/>
          </w:tcPr>
          <w:p w14:paraId="57D26556" w14:textId="21B91EF9" w:rsidR="000E5D8C" w:rsidRDefault="000E5D8C" w:rsidP="000E5D8C">
            <w:pPr>
              <w:spacing w:after="160" w:line="259" w:lineRule="auto"/>
            </w:pPr>
            <w:r w:rsidRPr="000E5D8C">
              <w:rPr>
                <w:b/>
                <w:bCs/>
                <w:u w:val="single"/>
              </w:rPr>
              <w:t>Assessment/policy brief preparation</w:t>
            </w:r>
          </w:p>
          <w:p w14:paraId="7C547151" w14:textId="6A8DAA7D" w:rsidR="00242C71" w:rsidRPr="0035127C" w:rsidRDefault="0035127C" w:rsidP="0035127C">
            <w:pPr>
              <w:spacing w:before="120" w:after="160" w:line="256" w:lineRule="auto"/>
              <w:rPr>
                <w:rFonts w:cs="Arial"/>
                <w:b/>
                <w:bCs/>
                <w:u w:val="single"/>
              </w:rPr>
            </w:pPr>
            <w:r>
              <w:t>Secondary analysis of the data generated by UNICEF’s legal aid partners and prepare a s</w:t>
            </w:r>
            <w:r w:rsidRPr="00574EB9">
              <w:t xml:space="preserve">ituation analysis of </w:t>
            </w:r>
            <w:r>
              <w:t>children’s access to justice, impact of martial law on children’s access to justice, treatment of children in the criminal justice system, especially after the military take-over.</w:t>
            </w:r>
          </w:p>
        </w:tc>
        <w:tc>
          <w:tcPr>
            <w:tcW w:w="3150" w:type="dxa"/>
          </w:tcPr>
          <w:p w14:paraId="6ABEEB4E" w14:textId="77777777" w:rsidR="00242C71" w:rsidRDefault="00E36448" w:rsidP="00242C71">
            <w:pPr>
              <w:rPr>
                <w:rFonts w:eastAsia="Arial Unicode MS" w:cs="Arial"/>
                <w:color w:val="auto"/>
                <w:lang w:val="en-AU"/>
              </w:rPr>
            </w:pPr>
            <w:r>
              <w:rPr>
                <w:rFonts w:eastAsia="Arial Unicode MS" w:cs="Arial"/>
                <w:color w:val="auto"/>
                <w:lang w:val="en-AU"/>
              </w:rPr>
              <w:t>Analysis Report</w:t>
            </w:r>
          </w:p>
          <w:p w14:paraId="31DEDE00" w14:textId="77777777" w:rsidR="00BB0768" w:rsidRDefault="00BB0768" w:rsidP="00242C71">
            <w:pPr>
              <w:rPr>
                <w:rFonts w:eastAsia="Arial Unicode MS" w:cs="Arial"/>
                <w:color w:val="auto"/>
                <w:lang w:val="en-AU"/>
              </w:rPr>
            </w:pPr>
          </w:p>
          <w:p w14:paraId="7E7FC0FC" w14:textId="32196F58" w:rsidR="00BB0768" w:rsidRDefault="009A5358" w:rsidP="00BB0768">
            <w:pPr>
              <w:rPr>
                <w:rFonts w:eastAsia="Arial Unicode MS" w:cs="Arial"/>
                <w:color w:val="auto"/>
                <w:lang w:val="en-AU"/>
              </w:rPr>
            </w:pPr>
            <w:r>
              <w:rPr>
                <w:rFonts w:eastAsia="Arial Unicode MS" w:cs="Arial"/>
                <w:color w:val="auto"/>
                <w:lang w:val="en-AU"/>
              </w:rPr>
              <w:t xml:space="preserve">5 </w:t>
            </w:r>
            <w:r w:rsidR="00BB0768">
              <w:rPr>
                <w:rFonts w:eastAsia="Arial Unicode MS" w:cs="Arial"/>
                <w:color w:val="auto"/>
                <w:lang w:val="en-AU"/>
              </w:rPr>
              <w:t>days to review Q1 &amp; Q2 reports.</w:t>
            </w:r>
          </w:p>
          <w:p w14:paraId="061B742B" w14:textId="77777777" w:rsidR="00BB0768" w:rsidRDefault="00BB0768" w:rsidP="00BB0768">
            <w:pPr>
              <w:rPr>
                <w:rFonts w:eastAsia="Arial Unicode MS" w:cs="Arial"/>
                <w:color w:val="auto"/>
                <w:lang w:val="en-AU"/>
              </w:rPr>
            </w:pPr>
          </w:p>
          <w:p w14:paraId="2AC92FC9" w14:textId="7997C691" w:rsidR="00BB0768" w:rsidRDefault="009A5358" w:rsidP="00BB0768">
            <w:pPr>
              <w:rPr>
                <w:rFonts w:eastAsia="Arial Unicode MS" w:cs="Arial"/>
                <w:color w:val="auto"/>
                <w:lang w:val="en-AU"/>
              </w:rPr>
            </w:pPr>
            <w:r>
              <w:rPr>
                <w:rFonts w:eastAsia="Arial Unicode MS" w:cs="Arial"/>
                <w:color w:val="auto"/>
                <w:lang w:val="en-AU"/>
              </w:rPr>
              <w:t>5</w:t>
            </w:r>
            <w:r w:rsidR="00BB0768">
              <w:rPr>
                <w:rFonts w:eastAsia="Arial Unicode MS" w:cs="Arial"/>
                <w:color w:val="auto"/>
                <w:lang w:val="en-AU"/>
              </w:rPr>
              <w:t xml:space="preserve"> days to write up analysis including consulting with other stakeholders working with children and young people.</w:t>
            </w:r>
          </w:p>
          <w:p w14:paraId="4E8C2922" w14:textId="63B65C27" w:rsidR="009A5358" w:rsidRPr="00934771" w:rsidRDefault="009A5358" w:rsidP="00BB0768">
            <w:pPr>
              <w:rPr>
                <w:rFonts w:eastAsia="Arial Unicode MS" w:cs="Arial"/>
                <w:color w:val="auto"/>
                <w:lang w:val="en-AU"/>
              </w:rPr>
            </w:pPr>
          </w:p>
        </w:tc>
        <w:tc>
          <w:tcPr>
            <w:tcW w:w="1260" w:type="dxa"/>
          </w:tcPr>
          <w:p w14:paraId="7212EF2A" w14:textId="23BA919F" w:rsidR="0041449C" w:rsidRPr="00934771" w:rsidRDefault="00474785" w:rsidP="0041449C">
            <w:pPr>
              <w:rPr>
                <w:rFonts w:eastAsia="Arial Unicode MS" w:cs="Arial"/>
                <w:color w:val="auto"/>
                <w:lang w:val="en-AU"/>
              </w:rPr>
            </w:pPr>
            <w:r>
              <w:rPr>
                <w:rFonts w:eastAsia="Arial Unicode MS" w:cs="Arial"/>
                <w:color w:val="auto"/>
                <w:lang w:val="en-AU"/>
              </w:rPr>
              <w:t xml:space="preserve"> </w:t>
            </w:r>
            <w:r w:rsidR="00DE0AE7">
              <w:rPr>
                <w:rFonts w:eastAsia="Arial Unicode MS" w:cs="Arial"/>
                <w:color w:val="auto"/>
                <w:lang w:val="en-AU"/>
              </w:rPr>
              <w:t>20</w:t>
            </w:r>
            <w:r w:rsidR="001C3C36">
              <w:rPr>
                <w:rFonts w:eastAsia="Arial Unicode MS" w:cs="Arial"/>
                <w:color w:val="auto"/>
                <w:lang w:val="en-AU"/>
              </w:rPr>
              <w:t xml:space="preserve"> July</w:t>
            </w:r>
            <w:r w:rsidR="00BB0768">
              <w:rPr>
                <w:rFonts w:eastAsia="Arial Unicode MS" w:cs="Arial"/>
                <w:color w:val="auto"/>
                <w:lang w:val="en-AU"/>
              </w:rPr>
              <w:t xml:space="preserve"> 2021</w:t>
            </w:r>
          </w:p>
        </w:tc>
        <w:tc>
          <w:tcPr>
            <w:tcW w:w="1223" w:type="dxa"/>
          </w:tcPr>
          <w:p w14:paraId="5B6E1B16" w14:textId="62741A34" w:rsidR="00242C71" w:rsidRPr="00934771" w:rsidRDefault="00242C71" w:rsidP="00242C71">
            <w:pPr>
              <w:rPr>
                <w:rFonts w:eastAsia="Arial Unicode MS" w:cs="Arial"/>
                <w:color w:val="auto"/>
                <w:lang w:val="en-AU"/>
              </w:rPr>
            </w:pPr>
          </w:p>
        </w:tc>
      </w:tr>
      <w:tr w:rsidR="00242C71" w:rsidRPr="00934771" w14:paraId="1061F111" w14:textId="77777777" w:rsidTr="00326214">
        <w:trPr>
          <w:gridAfter w:val="1"/>
          <w:wAfter w:w="37" w:type="dxa"/>
        </w:trPr>
        <w:tc>
          <w:tcPr>
            <w:tcW w:w="4230" w:type="dxa"/>
          </w:tcPr>
          <w:p w14:paraId="61A22738" w14:textId="77777777" w:rsidR="000E5D8C" w:rsidRPr="000E5D8C" w:rsidRDefault="000E5D8C" w:rsidP="000E5D8C">
            <w:pPr>
              <w:spacing w:after="160" w:line="259" w:lineRule="auto"/>
              <w:rPr>
                <w:b/>
                <w:bCs/>
                <w:u w:val="single"/>
              </w:rPr>
            </w:pPr>
            <w:r w:rsidRPr="000E5D8C">
              <w:rPr>
                <w:b/>
                <w:bCs/>
                <w:u w:val="single"/>
              </w:rPr>
              <w:t xml:space="preserve">Data Analysis/data brief preparation </w:t>
            </w:r>
          </w:p>
          <w:p w14:paraId="46039648" w14:textId="48E5DFA5" w:rsidR="00242C71" w:rsidRPr="00FB133B" w:rsidRDefault="00FB133B" w:rsidP="00FB133B">
            <w:pPr>
              <w:spacing w:after="160" w:line="256" w:lineRule="auto"/>
              <w:rPr>
                <w:rFonts w:cs="Arial"/>
                <w:b/>
                <w:bCs/>
                <w:u w:val="single"/>
              </w:rPr>
            </w:pPr>
            <w:r>
              <w:t>Monthly analysis on the juvenile justice data generated by UNICEF’s legal aid partners (LCM, Thazin, ILF, Network Lawyers) to understand trends and patterns of Juvenile Justice Situation in Myanmar</w:t>
            </w:r>
          </w:p>
        </w:tc>
        <w:tc>
          <w:tcPr>
            <w:tcW w:w="3150" w:type="dxa"/>
          </w:tcPr>
          <w:p w14:paraId="41651FC0" w14:textId="77777777" w:rsidR="0076521C" w:rsidRDefault="00E36448" w:rsidP="0076521C">
            <w:pPr>
              <w:ind w:left="-20"/>
              <w:rPr>
                <w:rFonts w:eastAsia="Arial Unicode MS" w:cs="Arial"/>
                <w:color w:val="auto"/>
                <w:lang w:val="en-AU"/>
              </w:rPr>
            </w:pPr>
            <w:r>
              <w:rPr>
                <w:rFonts w:eastAsia="Arial Unicode MS" w:cs="Arial"/>
                <w:color w:val="auto"/>
                <w:lang w:val="en-AU"/>
              </w:rPr>
              <w:t>Monthly analysis report</w:t>
            </w:r>
          </w:p>
          <w:p w14:paraId="610073F8" w14:textId="77777777" w:rsidR="00BB0768" w:rsidRDefault="00BB0768" w:rsidP="0076521C">
            <w:pPr>
              <w:ind w:left="-20"/>
              <w:rPr>
                <w:rFonts w:eastAsia="Arial Unicode MS" w:cs="Arial"/>
                <w:color w:val="auto"/>
                <w:lang w:val="en-AU"/>
              </w:rPr>
            </w:pPr>
          </w:p>
          <w:p w14:paraId="188E08FC" w14:textId="77DB29BD" w:rsidR="00BB0768" w:rsidRDefault="009A5358" w:rsidP="0076521C">
            <w:pPr>
              <w:ind w:left="-20"/>
              <w:rPr>
                <w:rFonts w:eastAsia="Arial Unicode MS" w:cs="Arial"/>
                <w:color w:val="auto"/>
                <w:lang w:val="en-AU"/>
              </w:rPr>
            </w:pPr>
            <w:r>
              <w:rPr>
                <w:rFonts w:eastAsia="Arial Unicode MS" w:cs="Arial"/>
                <w:color w:val="auto"/>
                <w:lang w:val="en-AU"/>
              </w:rPr>
              <w:t>3 days per months.</w:t>
            </w:r>
            <w:r w:rsidR="00BB0768">
              <w:rPr>
                <w:rFonts w:eastAsia="Arial Unicode MS" w:cs="Arial"/>
                <w:color w:val="auto"/>
                <w:lang w:val="en-AU"/>
              </w:rPr>
              <w:t xml:space="preserve"> Analysis will include visualisation.</w:t>
            </w:r>
          </w:p>
          <w:p w14:paraId="18258885" w14:textId="77777777" w:rsidR="009A5358" w:rsidRDefault="009A5358" w:rsidP="009A5358">
            <w:pPr>
              <w:ind w:left="-20"/>
              <w:rPr>
                <w:rFonts w:eastAsia="Arial Unicode MS" w:cs="Arial"/>
                <w:color w:val="auto"/>
                <w:lang w:val="en-AU"/>
              </w:rPr>
            </w:pPr>
          </w:p>
          <w:p w14:paraId="12A92F1C" w14:textId="00C87BAF" w:rsidR="009A5358" w:rsidRPr="00934771" w:rsidRDefault="009A5358" w:rsidP="009A5358">
            <w:pPr>
              <w:ind w:left="-20"/>
              <w:rPr>
                <w:rFonts w:eastAsia="Arial Unicode MS" w:cs="Arial"/>
                <w:color w:val="auto"/>
                <w:lang w:val="en-AU"/>
              </w:rPr>
            </w:pPr>
          </w:p>
        </w:tc>
        <w:tc>
          <w:tcPr>
            <w:tcW w:w="1260" w:type="dxa"/>
          </w:tcPr>
          <w:p w14:paraId="76E90D3B" w14:textId="665D7A35" w:rsidR="00242C71" w:rsidRDefault="001C3C36" w:rsidP="00242C71">
            <w:pPr>
              <w:rPr>
                <w:rFonts w:eastAsia="Arial Unicode MS" w:cs="Arial"/>
                <w:color w:val="auto"/>
                <w:lang w:val="en-AU"/>
              </w:rPr>
            </w:pPr>
            <w:r>
              <w:rPr>
                <w:rFonts w:eastAsia="Arial Unicode MS" w:cs="Arial"/>
                <w:color w:val="auto"/>
                <w:lang w:val="en-AU"/>
              </w:rPr>
              <w:t>31 August 2021</w:t>
            </w:r>
          </w:p>
          <w:p w14:paraId="7F810EAC" w14:textId="049E98A9" w:rsidR="00BB0768" w:rsidRPr="00934771" w:rsidRDefault="00BB0768" w:rsidP="00242C71">
            <w:pPr>
              <w:rPr>
                <w:rFonts w:eastAsia="Arial Unicode MS" w:cs="Arial"/>
                <w:color w:val="auto"/>
                <w:lang w:val="en-AU"/>
              </w:rPr>
            </w:pPr>
          </w:p>
        </w:tc>
        <w:tc>
          <w:tcPr>
            <w:tcW w:w="1223" w:type="dxa"/>
          </w:tcPr>
          <w:p w14:paraId="151CE3F5" w14:textId="6D240C8D" w:rsidR="00242C71" w:rsidRPr="007C6BAB" w:rsidRDefault="00242C71" w:rsidP="00242C71">
            <w:pPr>
              <w:rPr>
                <w:rFonts w:eastAsia="Arial Unicode MS" w:cs="Arial"/>
                <w:color w:val="auto"/>
                <w:lang w:val="en-AU"/>
              </w:rPr>
            </w:pPr>
          </w:p>
        </w:tc>
      </w:tr>
      <w:tr w:rsidR="00242C71" w:rsidRPr="00934771" w14:paraId="66E1C94B" w14:textId="77777777" w:rsidTr="00326214">
        <w:trPr>
          <w:gridAfter w:val="1"/>
          <w:wAfter w:w="37" w:type="dxa"/>
        </w:trPr>
        <w:tc>
          <w:tcPr>
            <w:tcW w:w="4230" w:type="dxa"/>
          </w:tcPr>
          <w:p w14:paraId="288D3D53" w14:textId="77777777" w:rsidR="00FB133B" w:rsidRPr="00FB133B" w:rsidRDefault="00FB133B" w:rsidP="00FB133B">
            <w:pPr>
              <w:spacing w:after="160" w:line="259" w:lineRule="auto"/>
              <w:rPr>
                <w:b/>
                <w:bCs/>
                <w:u w:val="single"/>
              </w:rPr>
            </w:pPr>
            <w:r w:rsidRPr="00FB133B">
              <w:rPr>
                <w:b/>
                <w:bCs/>
                <w:u w:val="single"/>
              </w:rPr>
              <w:t>Case studies</w:t>
            </w:r>
          </w:p>
          <w:p w14:paraId="0A2D4847" w14:textId="41A415BA" w:rsidR="00242C71" w:rsidRPr="00135658" w:rsidRDefault="00FB133B" w:rsidP="00135658">
            <w:r>
              <w:t xml:space="preserve">Regular preparation of case studies (e.g. at least 2 case studies per month) based on narrative reports submitted by UNICEF’s legal aid partners. </w:t>
            </w:r>
          </w:p>
        </w:tc>
        <w:tc>
          <w:tcPr>
            <w:tcW w:w="3150" w:type="dxa"/>
          </w:tcPr>
          <w:p w14:paraId="2103C28C" w14:textId="77777777" w:rsidR="00242C71" w:rsidRDefault="00E36448" w:rsidP="00242C71">
            <w:pPr>
              <w:rPr>
                <w:rFonts w:cs="Arial"/>
              </w:rPr>
            </w:pPr>
            <w:r>
              <w:rPr>
                <w:rFonts w:cs="Arial"/>
              </w:rPr>
              <w:t>Case Studies</w:t>
            </w:r>
          </w:p>
          <w:p w14:paraId="3C239826" w14:textId="77777777" w:rsidR="00A94080" w:rsidRDefault="009A5358" w:rsidP="00242C71">
            <w:pPr>
              <w:rPr>
                <w:rFonts w:eastAsia="Arial Unicode MS" w:cs="Arial"/>
                <w:color w:val="auto"/>
                <w:lang w:val="en-AU"/>
              </w:rPr>
            </w:pPr>
            <w:r>
              <w:rPr>
                <w:rFonts w:eastAsia="Arial Unicode MS" w:cs="Arial"/>
                <w:color w:val="auto"/>
                <w:lang w:val="en-AU"/>
              </w:rPr>
              <w:t>1</w:t>
            </w:r>
            <w:r w:rsidR="00BB0768">
              <w:rPr>
                <w:rFonts w:eastAsia="Arial Unicode MS" w:cs="Arial"/>
                <w:color w:val="auto"/>
                <w:lang w:val="en-AU"/>
              </w:rPr>
              <w:t xml:space="preserve"> day</w:t>
            </w:r>
            <w:r>
              <w:rPr>
                <w:rFonts w:eastAsia="Arial Unicode MS" w:cs="Arial"/>
                <w:color w:val="auto"/>
                <w:lang w:val="en-AU"/>
              </w:rPr>
              <w:t>s</w:t>
            </w:r>
            <w:r w:rsidR="00BB0768">
              <w:rPr>
                <w:rFonts w:eastAsia="Arial Unicode MS" w:cs="Arial"/>
                <w:color w:val="auto"/>
                <w:lang w:val="en-AU"/>
              </w:rPr>
              <w:t xml:space="preserve"> per month</w:t>
            </w:r>
            <w:r w:rsidR="00A94080">
              <w:rPr>
                <w:rFonts w:eastAsia="Arial Unicode MS" w:cs="Arial"/>
                <w:color w:val="auto"/>
                <w:lang w:val="en-AU"/>
              </w:rPr>
              <w:t xml:space="preserve"> per case study</w:t>
            </w:r>
          </w:p>
          <w:p w14:paraId="173E732B" w14:textId="77777777" w:rsidR="00A94080" w:rsidRDefault="00A94080" w:rsidP="00242C71">
            <w:pPr>
              <w:rPr>
                <w:rFonts w:eastAsia="Arial Unicode MS" w:cs="Arial"/>
                <w:color w:val="auto"/>
                <w:lang w:val="en-AU"/>
              </w:rPr>
            </w:pPr>
          </w:p>
          <w:p w14:paraId="063A88A3" w14:textId="2B264375" w:rsidR="00BB0768" w:rsidRPr="00E36448" w:rsidRDefault="00BB0768" w:rsidP="00242C71">
            <w:pPr>
              <w:rPr>
                <w:rFonts w:cs="Arial"/>
              </w:rPr>
            </w:pPr>
          </w:p>
        </w:tc>
        <w:tc>
          <w:tcPr>
            <w:tcW w:w="1260" w:type="dxa"/>
          </w:tcPr>
          <w:p w14:paraId="0E989B93" w14:textId="60D85416" w:rsidR="00BB0768" w:rsidRPr="00934771" w:rsidRDefault="001C3C36" w:rsidP="00242C71">
            <w:pPr>
              <w:rPr>
                <w:rFonts w:eastAsia="Arial Unicode MS" w:cs="Arial"/>
                <w:color w:val="auto"/>
                <w:lang w:val="en-AU"/>
              </w:rPr>
            </w:pPr>
            <w:r>
              <w:rPr>
                <w:rFonts w:eastAsia="Arial Unicode MS" w:cs="Arial"/>
                <w:color w:val="auto"/>
                <w:lang w:val="en-AU"/>
              </w:rPr>
              <w:t xml:space="preserve">31 August 2021 </w:t>
            </w:r>
          </w:p>
        </w:tc>
        <w:tc>
          <w:tcPr>
            <w:tcW w:w="1223" w:type="dxa"/>
          </w:tcPr>
          <w:p w14:paraId="0F951F63" w14:textId="4684B385" w:rsidR="00242C71" w:rsidRPr="007C6BAB" w:rsidRDefault="00242C71" w:rsidP="00242C71">
            <w:pPr>
              <w:rPr>
                <w:rFonts w:cs="Arial"/>
              </w:rPr>
            </w:pPr>
          </w:p>
        </w:tc>
      </w:tr>
      <w:tr w:rsidR="00242C71" w:rsidRPr="00934771" w14:paraId="43635677" w14:textId="77777777" w:rsidTr="00326214">
        <w:trPr>
          <w:gridAfter w:val="1"/>
          <w:wAfter w:w="37" w:type="dxa"/>
        </w:trPr>
        <w:tc>
          <w:tcPr>
            <w:tcW w:w="4230" w:type="dxa"/>
          </w:tcPr>
          <w:p w14:paraId="7A3CFA62" w14:textId="2F59D4E2" w:rsidR="00FB133B" w:rsidRPr="00FB133B" w:rsidRDefault="00FB133B" w:rsidP="00FB133B">
            <w:pPr>
              <w:spacing w:after="160" w:line="259" w:lineRule="auto"/>
              <w:rPr>
                <w:b/>
                <w:bCs/>
                <w:u w:val="single"/>
              </w:rPr>
            </w:pPr>
            <w:r w:rsidRPr="00FB133B">
              <w:rPr>
                <w:b/>
                <w:bCs/>
                <w:u w:val="single"/>
              </w:rPr>
              <w:t xml:space="preserve">Lawyers’ </w:t>
            </w:r>
            <w:r w:rsidR="0041449C">
              <w:rPr>
                <w:b/>
                <w:bCs/>
                <w:u w:val="single"/>
              </w:rPr>
              <w:t>p</w:t>
            </w:r>
            <w:r w:rsidRPr="00FB133B">
              <w:rPr>
                <w:b/>
                <w:bCs/>
                <w:u w:val="single"/>
              </w:rPr>
              <w:t xml:space="preserve">ersonal safety and protection strategy development and implementation </w:t>
            </w:r>
          </w:p>
          <w:p w14:paraId="105E8494" w14:textId="77777777" w:rsidR="00FB133B" w:rsidRPr="009D5DD3" w:rsidRDefault="00FB133B" w:rsidP="00FB133B">
            <w:r>
              <w:t xml:space="preserve">Development of safety and protection measures for human rights defenders targeting local legal aid lawyers. Consultant will also support implementation of the above safety and protection measures- this will include data security measures as well. </w:t>
            </w:r>
          </w:p>
          <w:p w14:paraId="01343090" w14:textId="3C038395" w:rsidR="00242C71" w:rsidRPr="00934771" w:rsidRDefault="00242C71" w:rsidP="00242C71">
            <w:pPr>
              <w:spacing w:after="160" w:line="256" w:lineRule="auto"/>
              <w:rPr>
                <w:rFonts w:cs="Arial"/>
                <w:bCs/>
              </w:rPr>
            </w:pPr>
          </w:p>
        </w:tc>
        <w:tc>
          <w:tcPr>
            <w:tcW w:w="3150" w:type="dxa"/>
          </w:tcPr>
          <w:p w14:paraId="64CB1163" w14:textId="77777777" w:rsidR="00242C71" w:rsidRDefault="00E647DF" w:rsidP="009C6182">
            <w:r>
              <w:rPr>
                <w:rFonts w:eastAsia="Arial Unicode MS" w:cs="Arial"/>
                <w:color w:val="auto"/>
                <w:lang w:val="en-AU"/>
              </w:rPr>
              <w:t xml:space="preserve">Guidance notes on </w:t>
            </w:r>
            <w:r>
              <w:t>safety and protection measures and support for the implementation.</w:t>
            </w:r>
          </w:p>
          <w:p w14:paraId="24834F10" w14:textId="77777777" w:rsidR="00D74167" w:rsidRDefault="00D74167" w:rsidP="006D7346">
            <w:pPr>
              <w:rPr>
                <w:rFonts w:eastAsia="Arial Unicode MS" w:cs="Arial"/>
                <w:color w:val="auto"/>
                <w:lang w:val="en-AU"/>
              </w:rPr>
            </w:pPr>
          </w:p>
          <w:p w14:paraId="5D66F2D5" w14:textId="3FF46829" w:rsidR="006D7346" w:rsidRDefault="00D74167" w:rsidP="006D7346">
            <w:pPr>
              <w:rPr>
                <w:rFonts w:eastAsia="Arial Unicode MS" w:cs="Arial"/>
                <w:color w:val="auto"/>
                <w:lang w:val="en-AU"/>
              </w:rPr>
            </w:pPr>
            <w:r w:rsidRPr="00D74167">
              <w:rPr>
                <w:rFonts w:eastAsia="Arial Unicode MS" w:cs="Arial"/>
                <w:b/>
                <w:bCs/>
                <w:color w:val="auto"/>
                <w:lang w:val="en-AU"/>
              </w:rPr>
              <w:t>5</w:t>
            </w:r>
            <w:r w:rsidR="006D7346" w:rsidRPr="00D74167">
              <w:rPr>
                <w:rFonts w:eastAsia="Arial Unicode MS" w:cs="Arial"/>
                <w:b/>
                <w:bCs/>
                <w:color w:val="auto"/>
                <w:lang w:val="en-AU"/>
              </w:rPr>
              <w:t xml:space="preserve"> days</w:t>
            </w:r>
            <w:r w:rsidR="006D7346">
              <w:rPr>
                <w:rFonts w:eastAsia="Arial Unicode MS" w:cs="Arial"/>
                <w:color w:val="auto"/>
                <w:lang w:val="en-AU"/>
              </w:rPr>
              <w:t xml:space="preserve"> to </w:t>
            </w:r>
            <w:r w:rsidR="006D7346" w:rsidRPr="00A94080">
              <w:rPr>
                <w:rFonts w:eastAsia="Arial Unicode MS" w:cs="Arial"/>
                <w:b/>
                <w:bCs/>
                <w:color w:val="auto"/>
                <w:u w:val="single"/>
                <w:lang w:val="en-AU"/>
              </w:rPr>
              <w:t>draft the guidance note</w:t>
            </w:r>
            <w:r w:rsidR="006D7346">
              <w:rPr>
                <w:rFonts w:eastAsia="Arial Unicode MS" w:cs="Arial"/>
                <w:color w:val="auto"/>
                <w:lang w:val="en-AU"/>
              </w:rPr>
              <w:t xml:space="preserve"> including translation.</w:t>
            </w:r>
          </w:p>
          <w:p w14:paraId="70B4CA8E" w14:textId="47E2B4A5" w:rsidR="006D7346" w:rsidRDefault="006D7346" w:rsidP="006D7346">
            <w:pPr>
              <w:rPr>
                <w:rFonts w:eastAsia="Arial Unicode MS" w:cs="Arial"/>
                <w:color w:val="auto"/>
                <w:lang w:val="en-AU"/>
              </w:rPr>
            </w:pPr>
            <w:r>
              <w:rPr>
                <w:rFonts w:eastAsia="Arial Unicode MS" w:cs="Arial"/>
                <w:color w:val="auto"/>
                <w:lang w:val="en-AU"/>
              </w:rPr>
              <w:t>Each partner requires 2 sessions- 1 assessment</w:t>
            </w:r>
            <w:r w:rsidR="00A94080">
              <w:rPr>
                <w:rFonts w:eastAsia="Arial Unicode MS" w:cs="Arial"/>
                <w:color w:val="auto"/>
                <w:lang w:val="en-AU"/>
              </w:rPr>
              <w:t xml:space="preserve"> </w:t>
            </w:r>
            <w:r>
              <w:rPr>
                <w:rFonts w:eastAsia="Arial Unicode MS" w:cs="Arial"/>
                <w:color w:val="auto"/>
                <w:lang w:val="en-AU"/>
              </w:rPr>
              <w:t>(3hours) and 1 training (3 hours)</w:t>
            </w:r>
            <w:r w:rsidR="00D74167">
              <w:rPr>
                <w:rFonts w:eastAsia="Arial Unicode MS" w:cs="Arial"/>
                <w:color w:val="auto"/>
                <w:lang w:val="en-AU"/>
              </w:rPr>
              <w:t xml:space="preserve"> – </w:t>
            </w:r>
            <w:r w:rsidR="00D74167" w:rsidRPr="00D74167">
              <w:rPr>
                <w:rFonts w:eastAsia="Arial Unicode MS" w:cs="Arial"/>
                <w:b/>
                <w:bCs/>
                <w:color w:val="auto"/>
                <w:lang w:val="en-AU"/>
              </w:rPr>
              <w:t>5 days</w:t>
            </w:r>
          </w:p>
          <w:p w14:paraId="23971AF5" w14:textId="77777777" w:rsidR="006D7346" w:rsidRDefault="006D7346" w:rsidP="006D7346">
            <w:pPr>
              <w:rPr>
                <w:rFonts w:eastAsia="Arial Unicode MS" w:cs="Arial"/>
                <w:color w:val="auto"/>
                <w:lang w:val="en-AU"/>
              </w:rPr>
            </w:pPr>
          </w:p>
          <w:p w14:paraId="0A4A8C99" w14:textId="77777777" w:rsidR="006D7346" w:rsidRDefault="006D7346" w:rsidP="006D7346">
            <w:pPr>
              <w:rPr>
                <w:rFonts w:eastAsia="Arial Unicode MS" w:cs="Arial"/>
                <w:color w:val="auto"/>
                <w:lang w:val="en-AU"/>
              </w:rPr>
            </w:pPr>
            <w:r>
              <w:rPr>
                <w:rFonts w:eastAsia="Arial Unicode MS" w:cs="Arial"/>
                <w:color w:val="auto"/>
                <w:lang w:val="en-AU"/>
              </w:rPr>
              <w:t>Assessments should take place prior to the guidance note being drafted and the training taking the partners through the guidance.</w:t>
            </w:r>
          </w:p>
          <w:p w14:paraId="4A37BAA3" w14:textId="4473FEE0" w:rsidR="00D74167" w:rsidRPr="009C6182" w:rsidRDefault="00D74167" w:rsidP="006D7346">
            <w:pPr>
              <w:rPr>
                <w:rFonts w:eastAsia="Arial Unicode MS" w:cs="Arial"/>
                <w:color w:val="auto"/>
                <w:lang w:val="en-AU"/>
              </w:rPr>
            </w:pPr>
          </w:p>
        </w:tc>
        <w:tc>
          <w:tcPr>
            <w:tcW w:w="1260" w:type="dxa"/>
          </w:tcPr>
          <w:p w14:paraId="56FFCD24" w14:textId="41192BEA" w:rsidR="0041449C" w:rsidRPr="00934771" w:rsidRDefault="006D7346" w:rsidP="006D7346">
            <w:pPr>
              <w:rPr>
                <w:rFonts w:eastAsia="Arial Unicode MS" w:cs="Arial"/>
                <w:color w:val="auto"/>
                <w:lang w:val="en-AU"/>
              </w:rPr>
            </w:pPr>
            <w:r>
              <w:rPr>
                <w:rFonts w:eastAsia="Arial Unicode MS" w:cs="Arial"/>
                <w:color w:val="auto"/>
                <w:lang w:val="en-AU"/>
              </w:rPr>
              <w:t xml:space="preserve"> </w:t>
            </w:r>
            <w:r w:rsidR="00B652E8">
              <w:rPr>
                <w:rFonts w:eastAsia="Arial Unicode MS" w:cs="Arial"/>
                <w:color w:val="auto"/>
                <w:lang w:val="en-AU"/>
              </w:rPr>
              <w:t>15</w:t>
            </w:r>
            <w:r w:rsidR="00D74167">
              <w:rPr>
                <w:rFonts w:eastAsia="Arial Unicode MS" w:cs="Arial"/>
                <w:color w:val="auto"/>
                <w:lang w:val="en-AU"/>
              </w:rPr>
              <w:t xml:space="preserve"> </w:t>
            </w:r>
            <w:r w:rsidR="00B652E8">
              <w:rPr>
                <w:rFonts w:eastAsia="Arial Unicode MS" w:cs="Arial"/>
                <w:color w:val="auto"/>
                <w:lang w:val="en-AU"/>
              </w:rPr>
              <w:t xml:space="preserve">August </w:t>
            </w:r>
            <w:r w:rsidR="00D74167">
              <w:rPr>
                <w:rFonts w:eastAsia="Arial Unicode MS" w:cs="Arial"/>
                <w:color w:val="auto"/>
                <w:lang w:val="en-AU"/>
              </w:rPr>
              <w:t>2021</w:t>
            </w:r>
          </w:p>
        </w:tc>
        <w:tc>
          <w:tcPr>
            <w:tcW w:w="1223" w:type="dxa"/>
          </w:tcPr>
          <w:p w14:paraId="2E6DBFC9" w14:textId="393F0978" w:rsidR="0041449C" w:rsidRPr="007C6BAB" w:rsidRDefault="0041449C" w:rsidP="00242C71">
            <w:pPr>
              <w:rPr>
                <w:rFonts w:cs="Arial"/>
              </w:rPr>
            </w:pPr>
          </w:p>
        </w:tc>
      </w:tr>
      <w:tr w:rsidR="00242C71" w:rsidRPr="00934771" w14:paraId="0DCF04A9" w14:textId="77777777" w:rsidTr="00326214">
        <w:trPr>
          <w:gridAfter w:val="1"/>
          <w:wAfter w:w="37" w:type="dxa"/>
        </w:trPr>
        <w:tc>
          <w:tcPr>
            <w:tcW w:w="4230" w:type="dxa"/>
          </w:tcPr>
          <w:p w14:paraId="67BECF6A" w14:textId="201EC0BE" w:rsidR="00FB133B" w:rsidRDefault="00FB133B" w:rsidP="00E054BD">
            <w:pPr>
              <w:spacing w:after="160" w:line="259" w:lineRule="auto"/>
              <w:rPr>
                <w:b/>
                <w:bCs/>
                <w:u w:val="single"/>
              </w:rPr>
            </w:pPr>
            <w:r w:rsidRPr="00E054BD">
              <w:rPr>
                <w:b/>
                <w:bCs/>
                <w:u w:val="single"/>
              </w:rPr>
              <w:lastRenderedPageBreak/>
              <w:t xml:space="preserve">Development of </w:t>
            </w:r>
            <w:r w:rsidR="00F67D9B">
              <w:rPr>
                <w:b/>
                <w:bCs/>
                <w:u w:val="single"/>
              </w:rPr>
              <w:t xml:space="preserve">Ethical Notes and </w:t>
            </w:r>
            <w:r w:rsidR="008A0C1F">
              <w:rPr>
                <w:b/>
                <w:bCs/>
                <w:u w:val="single"/>
              </w:rPr>
              <w:t>Deference Lawyer Guides</w:t>
            </w:r>
            <w:r w:rsidRPr="00E054BD">
              <w:rPr>
                <w:b/>
                <w:bCs/>
                <w:u w:val="single"/>
              </w:rPr>
              <w:t xml:space="preserve"> for the legal aid service providers </w:t>
            </w:r>
          </w:p>
          <w:p w14:paraId="1E27F797" w14:textId="5AB9017D" w:rsidR="00FB133B" w:rsidRPr="0050393F" w:rsidRDefault="0041449C" w:rsidP="00E054BD">
            <w:pPr>
              <w:pStyle w:val="ListParagraph"/>
              <w:numPr>
                <w:ilvl w:val="0"/>
                <w:numId w:val="40"/>
              </w:numPr>
              <w:spacing w:after="160" w:line="259" w:lineRule="auto"/>
              <w:ind w:left="340"/>
              <w:rPr>
                <w:b/>
                <w:bCs/>
                <w:u w:val="single"/>
              </w:rPr>
            </w:pPr>
            <w:r>
              <w:rPr>
                <w:b/>
                <w:bCs/>
              </w:rPr>
              <w:t>Professional conduct and ethics guidance</w:t>
            </w:r>
            <w:r w:rsidR="00FB133B" w:rsidRPr="0050393F">
              <w:rPr>
                <w:b/>
                <w:bCs/>
              </w:rPr>
              <w:t xml:space="preserve"> note for lawyers working with children</w:t>
            </w:r>
            <w:r>
              <w:rPr>
                <w:b/>
                <w:bCs/>
              </w:rPr>
              <w:t xml:space="preserve">. </w:t>
            </w:r>
            <w:r w:rsidR="00FB133B" w:rsidRPr="0050393F">
              <w:rPr>
                <w:b/>
                <w:bCs/>
              </w:rPr>
              <w:t>including information sharing and data management</w:t>
            </w:r>
          </w:p>
          <w:p w14:paraId="7E522CC6" w14:textId="44FDDEBB" w:rsidR="00FB133B" w:rsidRPr="0050393F" w:rsidRDefault="00BB0768" w:rsidP="00E054BD">
            <w:pPr>
              <w:pStyle w:val="ListParagraph"/>
              <w:numPr>
                <w:ilvl w:val="0"/>
                <w:numId w:val="40"/>
              </w:numPr>
              <w:spacing w:after="160" w:line="259" w:lineRule="auto"/>
              <w:ind w:left="340"/>
              <w:rPr>
                <w:b/>
                <w:bCs/>
              </w:rPr>
            </w:pPr>
            <w:r w:rsidRPr="0050393F">
              <w:rPr>
                <w:b/>
                <w:bCs/>
              </w:rPr>
              <w:t>Defen</w:t>
            </w:r>
            <w:r>
              <w:rPr>
                <w:b/>
                <w:bCs/>
              </w:rPr>
              <w:t>se</w:t>
            </w:r>
            <w:r w:rsidR="00FB133B" w:rsidRPr="0050393F">
              <w:rPr>
                <w:b/>
                <w:bCs/>
              </w:rPr>
              <w:t xml:space="preserve"> Lawyer Guide for Children in Conflict with the Law</w:t>
            </w:r>
          </w:p>
          <w:p w14:paraId="318CAEBA" w14:textId="77777777" w:rsidR="00FB133B" w:rsidRDefault="00FB133B" w:rsidP="00E054BD">
            <w:pPr>
              <w:pStyle w:val="ListParagraph"/>
              <w:numPr>
                <w:ilvl w:val="0"/>
                <w:numId w:val="39"/>
              </w:numPr>
              <w:spacing w:after="160" w:line="259" w:lineRule="auto"/>
              <w:ind w:left="340"/>
            </w:pPr>
            <w:r>
              <w:t>For the cases of Children on the Move</w:t>
            </w:r>
          </w:p>
          <w:p w14:paraId="7D17E6B7" w14:textId="77777777" w:rsidR="00FB133B" w:rsidRDefault="00FB133B" w:rsidP="00E054BD">
            <w:pPr>
              <w:pStyle w:val="ListParagraph"/>
              <w:numPr>
                <w:ilvl w:val="0"/>
                <w:numId w:val="39"/>
              </w:numPr>
              <w:spacing w:after="160" w:line="259" w:lineRule="auto"/>
              <w:ind w:left="340"/>
            </w:pPr>
            <w:r>
              <w:t xml:space="preserve">For the cases of Children associated with armed conflict  </w:t>
            </w:r>
          </w:p>
          <w:p w14:paraId="18FAEFD2" w14:textId="77777777" w:rsidR="00FB133B" w:rsidRDefault="00FB133B" w:rsidP="00E054BD">
            <w:pPr>
              <w:pStyle w:val="ListParagraph"/>
              <w:numPr>
                <w:ilvl w:val="0"/>
                <w:numId w:val="39"/>
              </w:numPr>
              <w:spacing w:after="160" w:line="259" w:lineRule="auto"/>
              <w:ind w:left="340"/>
            </w:pPr>
            <w:r>
              <w:t xml:space="preserve">For the cases of Child Political Prisoner  </w:t>
            </w:r>
          </w:p>
          <w:p w14:paraId="6DCF1025" w14:textId="6042C493" w:rsidR="00FB133B" w:rsidRDefault="00FB133B" w:rsidP="00E054BD">
            <w:pPr>
              <w:pStyle w:val="ListParagraph"/>
              <w:numPr>
                <w:ilvl w:val="1"/>
                <w:numId w:val="39"/>
              </w:numPr>
              <w:spacing w:after="160" w:line="259" w:lineRule="auto"/>
              <w:ind w:left="340"/>
            </w:pPr>
            <w:r>
              <w:t>What are the</w:t>
            </w:r>
            <w:r w:rsidR="0041449C">
              <w:t xml:space="preserve"> applicable</w:t>
            </w:r>
            <w:r>
              <w:t xml:space="preserve"> international standards? </w:t>
            </w:r>
          </w:p>
          <w:p w14:paraId="3BAB58DF" w14:textId="447F0CCB" w:rsidR="00FB133B" w:rsidRDefault="00FB133B" w:rsidP="00E054BD">
            <w:pPr>
              <w:pStyle w:val="ListParagraph"/>
              <w:numPr>
                <w:ilvl w:val="1"/>
                <w:numId w:val="39"/>
              </w:numPr>
              <w:spacing w:after="160" w:line="259" w:lineRule="auto"/>
              <w:ind w:left="340"/>
            </w:pPr>
            <w:r>
              <w:t>What will be the key points for</w:t>
            </w:r>
            <w:r w:rsidR="0041449C">
              <w:t xml:space="preserve"> </w:t>
            </w:r>
            <w:r w:rsidR="00BB0768">
              <w:t>defense</w:t>
            </w:r>
            <w:r w:rsidR="0041449C">
              <w:t xml:space="preserve"> </w:t>
            </w:r>
            <w:r>
              <w:t>lawyers according to the international standards?</w:t>
            </w:r>
          </w:p>
          <w:p w14:paraId="377D3F8D" w14:textId="4801CF3D" w:rsidR="00FB133B" w:rsidRDefault="00FB133B" w:rsidP="00E054BD">
            <w:pPr>
              <w:pStyle w:val="ListParagraph"/>
              <w:numPr>
                <w:ilvl w:val="1"/>
                <w:numId w:val="39"/>
              </w:numPr>
              <w:spacing w:after="160" w:line="259" w:lineRule="auto"/>
              <w:ind w:left="340"/>
            </w:pPr>
            <w:r>
              <w:t>What are the applicable national laws for children on the move?</w:t>
            </w:r>
          </w:p>
          <w:p w14:paraId="5AFBC436" w14:textId="62F04268" w:rsidR="00FB133B" w:rsidRDefault="00FB133B" w:rsidP="00E054BD">
            <w:pPr>
              <w:pStyle w:val="ListParagraph"/>
              <w:numPr>
                <w:ilvl w:val="1"/>
                <w:numId w:val="39"/>
              </w:numPr>
              <w:spacing w:after="160" w:line="259" w:lineRule="auto"/>
              <w:ind w:left="340"/>
            </w:pPr>
            <w:r>
              <w:t xml:space="preserve">What will be the key </w:t>
            </w:r>
            <w:r w:rsidR="0041449C">
              <w:t>considerations</w:t>
            </w:r>
            <w:r>
              <w:t xml:space="preserve"> </w:t>
            </w:r>
            <w:proofErr w:type="gramStart"/>
            <w:r>
              <w:t xml:space="preserve">for  </w:t>
            </w:r>
            <w:proofErr w:type="spellStart"/>
            <w:r>
              <w:t>defen</w:t>
            </w:r>
            <w:r w:rsidR="0041449C">
              <w:t>ce</w:t>
            </w:r>
            <w:proofErr w:type="spellEnd"/>
            <w:proofErr w:type="gramEnd"/>
            <w:r>
              <w:t xml:space="preserve"> lawyers according to the national laws?</w:t>
            </w:r>
          </w:p>
          <w:p w14:paraId="07A32A1B" w14:textId="77777777" w:rsidR="00FB133B" w:rsidRPr="0050393F" w:rsidRDefault="00FB133B" w:rsidP="00D74167">
            <w:pPr>
              <w:pStyle w:val="ListParagraph"/>
              <w:spacing w:after="160" w:line="259" w:lineRule="auto"/>
              <w:ind w:left="340"/>
              <w:rPr>
                <w:b/>
                <w:bCs/>
              </w:rPr>
            </w:pPr>
            <w:r w:rsidRPr="0050393F">
              <w:rPr>
                <w:b/>
                <w:bCs/>
              </w:rPr>
              <w:t>Child Victims and Witness</w:t>
            </w:r>
          </w:p>
          <w:p w14:paraId="19930329" w14:textId="7AA7068D" w:rsidR="00FB133B" w:rsidRPr="0050393F" w:rsidRDefault="00FB133B" w:rsidP="00E054BD">
            <w:pPr>
              <w:pStyle w:val="ListParagraph"/>
              <w:numPr>
                <w:ilvl w:val="0"/>
                <w:numId w:val="39"/>
              </w:numPr>
              <w:spacing w:after="160" w:line="259" w:lineRule="auto"/>
              <w:ind w:left="340"/>
              <w:rPr>
                <w:rFonts w:cstheme="minorHAnsi"/>
              </w:rPr>
            </w:pPr>
            <w:r w:rsidRPr="0050393F">
              <w:rPr>
                <w:rFonts w:cstheme="minorHAnsi"/>
              </w:rPr>
              <w:t xml:space="preserve">For </w:t>
            </w:r>
            <w:r>
              <w:rPr>
                <w:rFonts w:cstheme="minorHAnsi"/>
              </w:rPr>
              <w:t xml:space="preserve">the victim of </w:t>
            </w:r>
            <w:r w:rsidR="0041449C">
              <w:rPr>
                <w:rFonts w:cstheme="minorHAnsi"/>
              </w:rPr>
              <w:t>s</w:t>
            </w:r>
            <w:r w:rsidRPr="0050393F">
              <w:rPr>
                <w:rFonts w:cstheme="minorHAnsi"/>
              </w:rPr>
              <w:t xml:space="preserve">exual </w:t>
            </w:r>
            <w:r w:rsidR="0041449C">
              <w:rPr>
                <w:rFonts w:cstheme="minorHAnsi"/>
              </w:rPr>
              <w:t>a</w:t>
            </w:r>
            <w:r w:rsidRPr="0050393F">
              <w:rPr>
                <w:rFonts w:cstheme="minorHAnsi"/>
              </w:rPr>
              <w:t xml:space="preserve">buse </w:t>
            </w:r>
          </w:p>
          <w:p w14:paraId="37ECFBF6" w14:textId="74B3466E" w:rsidR="00FB133B" w:rsidRPr="0050393F" w:rsidRDefault="00FB133B" w:rsidP="00E054BD">
            <w:pPr>
              <w:pStyle w:val="ListParagraph"/>
              <w:numPr>
                <w:ilvl w:val="0"/>
                <w:numId w:val="39"/>
              </w:numPr>
              <w:spacing w:after="160" w:line="259" w:lineRule="auto"/>
              <w:ind w:left="340"/>
              <w:rPr>
                <w:rFonts w:cstheme="minorHAnsi"/>
              </w:rPr>
            </w:pPr>
            <w:r w:rsidRPr="0050393F">
              <w:rPr>
                <w:rFonts w:cstheme="minorHAnsi"/>
              </w:rPr>
              <w:t xml:space="preserve">For </w:t>
            </w:r>
            <w:r>
              <w:rPr>
                <w:rFonts w:cstheme="minorHAnsi"/>
              </w:rPr>
              <w:t xml:space="preserve">the victim of </w:t>
            </w:r>
            <w:r w:rsidR="0041449C">
              <w:rPr>
                <w:rFonts w:cstheme="minorHAnsi"/>
              </w:rPr>
              <w:t>e</w:t>
            </w:r>
            <w:r w:rsidRPr="0050393F">
              <w:rPr>
                <w:rFonts w:cstheme="minorHAnsi"/>
              </w:rPr>
              <w:t>motional or psychological violence</w:t>
            </w:r>
          </w:p>
          <w:p w14:paraId="198ACB76" w14:textId="1CA1E9DE" w:rsidR="00FB133B" w:rsidRPr="002D4CF7" w:rsidRDefault="00FB133B" w:rsidP="00E054BD">
            <w:pPr>
              <w:pStyle w:val="ListParagraph"/>
              <w:numPr>
                <w:ilvl w:val="0"/>
                <w:numId w:val="39"/>
              </w:numPr>
              <w:spacing w:after="160" w:line="259" w:lineRule="auto"/>
              <w:ind w:left="340"/>
            </w:pPr>
            <w:r w:rsidRPr="0050393F">
              <w:rPr>
                <w:rFonts w:cstheme="minorHAnsi"/>
              </w:rPr>
              <w:t xml:space="preserve">For </w:t>
            </w:r>
            <w:r>
              <w:rPr>
                <w:rFonts w:cstheme="minorHAnsi"/>
              </w:rPr>
              <w:t xml:space="preserve">the victim of </w:t>
            </w:r>
            <w:r w:rsidR="0041449C">
              <w:rPr>
                <w:rFonts w:cstheme="minorHAnsi"/>
              </w:rPr>
              <w:t>m</w:t>
            </w:r>
            <w:r w:rsidRPr="0050393F">
              <w:rPr>
                <w:rFonts w:cstheme="minorHAnsi"/>
              </w:rPr>
              <w:t>altreatment</w:t>
            </w:r>
          </w:p>
          <w:p w14:paraId="7CAC1F17" w14:textId="2A86BBBD" w:rsidR="00FB133B" w:rsidRDefault="00FB133B" w:rsidP="00E054BD">
            <w:pPr>
              <w:pStyle w:val="ListParagraph"/>
              <w:numPr>
                <w:ilvl w:val="1"/>
                <w:numId w:val="39"/>
              </w:numPr>
              <w:spacing w:after="160" w:line="259" w:lineRule="auto"/>
              <w:ind w:left="340"/>
            </w:pPr>
            <w:r>
              <w:t>What are the</w:t>
            </w:r>
            <w:r w:rsidR="0041449C">
              <w:t xml:space="preserve"> applicable</w:t>
            </w:r>
            <w:r>
              <w:t xml:space="preserve"> international standards? </w:t>
            </w:r>
          </w:p>
          <w:p w14:paraId="7231C285" w14:textId="2905678F" w:rsidR="00FB133B" w:rsidRDefault="00FB133B" w:rsidP="00E054BD">
            <w:pPr>
              <w:pStyle w:val="ListParagraph"/>
              <w:numPr>
                <w:ilvl w:val="1"/>
                <w:numId w:val="39"/>
              </w:numPr>
              <w:spacing w:after="160" w:line="259" w:lineRule="auto"/>
              <w:ind w:left="340"/>
            </w:pPr>
            <w:r>
              <w:t xml:space="preserve">What will be the key points for </w:t>
            </w:r>
            <w:r w:rsidR="00D32117">
              <w:t>defense</w:t>
            </w:r>
            <w:r>
              <w:t xml:space="preserve"> lawyers according to the international standards?</w:t>
            </w:r>
          </w:p>
          <w:p w14:paraId="7A004A3F" w14:textId="77777777" w:rsidR="00FB133B" w:rsidRDefault="00FB133B" w:rsidP="00E054BD">
            <w:pPr>
              <w:pStyle w:val="ListParagraph"/>
              <w:numPr>
                <w:ilvl w:val="1"/>
                <w:numId w:val="39"/>
              </w:numPr>
              <w:spacing w:after="160" w:line="259" w:lineRule="auto"/>
              <w:ind w:left="340"/>
            </w:pPr>
            <w:r>
              <w:t>What are the applicable national laws for the children on the move?</w:t>
            </w:r>
          </w:p>
          <w:p w14:paraId="6E481730" w14:textId="58C453B6" w:rsidR="00242C71" w:rsidRPr="00E054BD" w:rsidRDefault="00FB133B" w:rsidP="00E054BD">
            <w:pPr>
              <w:pStyle w:val="ListParagraph"/>
              <w:numPr>
                <w:ilvl w:val="1"/>
                <w:numId w:val="39"/>
              </w:numPr>
              <w:spacing w:after="160" w:line="259" w:lineRule="auto"/>
              <w:ind w:left="340"/>
            </w:pPr>
            <w:r>
              <w:t xml:space="preserve">What will be the key points for the </w:t>
            </w:r>
            <w:proofErr w:type="spellStart"/>
            <w:r>
              <w:t>defen</w:t>
            </w:r>
            <w:r w:rsidR="0041449C">
              <w:t>ce</w:t>
            </w:r>
            <w:proofErr w:type="spellEnd"/>
            <w:r>
              <w:t xml:space="preserve"> lawyers according to the national laws?</w:t>
            </w:r>
          </w:p>
        </w:tc>
        <w:tc>
          <w:tcPr>
            <w:tcW w:w="3150" w:type="dxa"/>
          </w:tcPr>
          <w:p w14:paraId="2EDB2036" w14:textId="1BBB515E" w:rsidR="00242C71" w:rsidRDefault="009C6182" w:rsidP="00242C71">
            <w:pPr>
              <w:spacing w:after="160" w:line="256" w:lineRule="auto"/>
              <w:rPr>
                <w:b/>
                <w:bCs/>
              </w:rPr>
            </w:pPr>
            <w:r>
              <w:rPr>
                <w:b/>
                <w:bCs/>
              </w:rPr>
              <w:t xml:space="preserve">One </w:t>
            </w:r>
            <w:r w:rsidRPr="0050393F">
              <w:rPr>
                <w:b/>
                <w:bCs/>
              </w:rPr>
              <w:t>Ethical notes</w:t>
            </w:r>
            <w:r w:rsidR="00D74167">
              <w:rPr>
                <w:b/>
                <w:bCs/>
              </w:rPr>
              <w:t xml:space="preserve"> (4 days)</w:t>
            </w:r>
          </w:p>
          <w:p w14:paraId="7C2D3ABE" w14:textId="69CE5B70" w:rsidR="00B652E8" w:rsidRDefault="00B652E8" w:rsidP="00242C71">
            <w:pPr>
              <w:spacing w:after="160" w:line="256" w:lineRule="auto"/>
              <w:rPr>
                <w:b/>
                <w:bCs/>
              </w:rPr>
            </w:pPr>
            <w:r>
              <w:rPr>
                <w:b/>
                <w:bCs/>
              </w:rPr>
              <w:t>(15 July 2021)</w:t>
            </w:r>
          </w:p>
          <w:p w14:paraId="12E187BE" w14:textId="77777777" w:rsidR="00D74167" w:rsidRDefault="00D74167" w:rsidP="00242C71">
            <w:pPr>
              <w:spacing w:after="160" w:line="256" w:lineRule="auto"/>
              <w:rPr>
                <w:b/>
                <w:bCs/>
              </w:rPr>
            </w:pPr>
          </w:p>
          <w:p w14:paraId="7BA33FB7" w14:textId="2C96D80B" w:rsidR="00D74167" w:rsidRDefault="00BB0768" w:rsidP="00242C71">
            <w:pPr>
              <w:spacing w:after="160" w:line="256" w:lineRule="auto"/>
              <w:rPr>
                <w:b/>
                <w:bCs/>
              </w:rPr>
            </w:pPr>
            <w:r>
              <w:rPr>
                <w:b/>
                <w:bCs/>
              </w:rPr>
              <w:t>Defense</w:t>
            </w:r>
            <w:r w:rsidR="009C6182">
              <w:rPr>
                <w:b/>
                <w:bCs/>
              </w:rPr>
              <w:t xml:space="preserve"> Lawyer Guides</w:t>
            </w:r>
            <w:r w:rsidR="00D74167">
              <w:rPr>
                <w:b/>
                <w:bCs/>
              </w:rPr>
              <w:t xml:space="preserve"> for Children in Conflict with the Law (5 days)</w:t>
            </w:r>
          </w:p>
          <w:p w14:paraId="31EAE2B5" w14:textId="0A0832E5" w:rsidR="00B652E8" w:rsidRDefault="00B652E8" w:rsidP="00242C71">
            <w:pPr>
              <w:spacing w:after="160" w:line="256" w:lineRule="auto"/>
              <w:rPr>
                <w:b/>
                <w:bCs/>
              </w:rPr>
            </w:pPr>
            <w:r>
              <w:rPr>
                <w:b/>
                <w:bCs/>
              </w:rPr>
              <w:t>(15 August 2021)</w:t>
            </w:r>
          </w:p>
          <w:p w14:paraId="3F1A3CB6" w14:textId="77777777" w:rsidR="00D74167" w:rsidRPr="00D74167" w:rsidRDefault="00D74167" w:rsidP="00242C71">
            <w:pPr>
              <w:spacing w:after="160" w:line="256" w:lineRule="auto"/>
              <w:rPr>
                <w:b/>
                <w:bCs/>
              </w:rPr>
            </w:pPr>
          </w:p>
          <w:p w14:paraId="113843E7" w14:textId="7795266C" w:rsidR="00D74167" w:rsidRDefault="00D74167" w:rsidP="00D74167">
            <w:pPr>
              <w:spacing w:after="160" w:line="256" w:lineRule="auto"/>
              <w:rPr>
                <w:b/>
                <w:bCs/>
              </w:rPr>
            </w:pPr>
            <w:r>
              <w:rPr>
                <w:b/>
                <w:bCs/>
              </w:rPr>
              <w:t>Defense Lawyer Guides for Children Victims and Witness (5 days)</w:t>
            </w:r>
          </w:p>
          <w:p w14:paraId="2FEFF605" w14:textId="5C735D62" w:rsidR="00B652E8" w:rsidRDefault="00B652E8" w:rsidP="00D74167">
            <w:pPr>
              <w:spacing w:after="160" w:line="256" w:lineRule="auto"/>
              <w:rPr>
                <w:b/>
                <w:bCs/>
              </w:rPr>
            </w:pPr>
            <w:r>
              <w:rPr>
                <w:b/>
                <w:bCs/>
              </w:rPr>
              <w:t>(15 August 2021)</w:t>
            </w:r>
          </w:p>
          <w:p w14:paraId="1CDEF52F" w14:textId="3691BAE7" w:rsidR="00D74167" w:rsidRDefault="00D74167" w:rsidP="00D74167">
            <w:pPr>
              <w:spacing w:after="160" w:line="256" w:lineRule="auto"/>
              <w:rPr>
                <w:b/>
                <w:bCs/>
              </w:rPr>
            </w:pPr>
          </w:p>
          <w:p w14:paraId="2840C5D7" w14:textId="77777777" w:rsidR="00D74167" w:rsidRDefault="00D74167" w:rsidP="00242C71">
            <w:pPr>
              <w:spacing w:after="160" w:line="256" w:lineRule="auto"/>
              <w:rPr>
                <w:rFonts w:eastAsia="Arial Unicode MS" w:cs="Arial"/>
                <w:color w:val="auto"/>
                <w:lang w:val="en-AU"/>
              </w:rPr>
            </w:pPr>
          </w:p>
          <w:p w14:paraId="0D404AB1" w14:textId="77777777" w:rsidR="00D74167" w:rsidRDefault="00D74167" w:rsidP="00242C71">
            <w:pPr>
              <w:spacing w:after="160" w:line="256" w:lineRule="auto"/>
              <w:rPr>
                <w:rFonts w:eastAsia="Arial Unicode MS" w:cs="Arial"/>
                <w:color w:val="auto"/>
                <w:lang w:val="en-AU"/>
              </w:rPr>
            </w:pPr>
          </w:p>
          <w:p w14:paraId="5EAE80CD" w14:textId="7DB67CF5" w:rsidR="00C66749" w:rsidRPr="00934771" w:rsidRDefault="00C66749" w:rsidP="00242C71">
            <w:pPr>
              <w:spacing w:after="160" w:line="256" w:lineRule="auto"/>
              <w:rPr>
                <w:rFonts w:cs="Arial"/>
                <w:bCs/>
              </w:rPr>
            </w:pPr>
          </w:p>
        </w:tc>
        <w:tc>
          <w:tcPr>
            <w:tcW w:w="1260" w:type="dxa"/>
          </w:tcPr>
          <w:p w14:paraId="679015C2" w14:textId="7B4B013F" w:rsidR="00D74167" w:rsidRPr="00934771" w:rsidRDefault="00B652E8" w:rsidP="00242C71">
            <w:pPr>
              <w:rPr>
                <w:rFonts w:eastAsia="Arial Unicode MS" w:cs="Arial"/>
                <w:color w:val="auto"/>
                <w:lang w:val="en-AU"/>
              </w:rPr>
            </w:pPr>
            <w:r>
              <w:rPr>
                <w:rFonts w:eastAsia="Arial Unicode MS" w:cs="Arial"/>
                <w:color w:val="auto"/>
                <w:lang w:val="en-AU"/>
              </w:rPr>
              <w:t>31 August 2021</w:t>
            </w:r>
          </w:p>
        </w:tc>
        <w:tc>
          <w:tcPr>
            <w:tcW w:w="1223" w:type="dxa"/>
          </w:tcPr>
          <w:p w14:paraId="1D9F92CA" w14:textId="39D8BF9A" w:rsidR="0041449C" w:rsidRPr="007C6BAB" w:rsidRDefault="0041449C" w:rsidP="00242C71">
            <w:pPr>
              <w:rPr>
                <w:rFonts w:cs="Arial"/>
              </w:rPr>
            </w:pPr>
          </w:p>
        </w:tc>
      </w:tr>
    </w:tbl>
    <w:tbl>
      <w:tblPr>
        <w:tblpPr w:leftFromText="180" w:rightFromText="180" w:vertAnchor="page" w:horzAnchor="margin" w:tblpXSpec="center" w:tblpY="98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70"/>
        <w:gridCol w:w="2880"/>
        <w:gridCol w:w="1170"/>
        <w:gridCol w:w="1170"/>
        <w:gridCol w:w="729"/>
      </w:tblGrid>
      <w:tr w:rsidR="00E054BD" w:rsidRPr="00934771" w14:paraId="0547CECD" w14:textId="77777777" w:rsidTr="003148F9">
        <w:trPr>
          <w:gridAfter w:val="1"/>
          <w:wAfter w:w="729" w:type="dxa"/>
        </w:trPr>
        <w:tc>
          <w:tcPr>
            <w:tcW w:w="467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1569AF1E" w14:textId="77777777" w:rsidR="00E054BD" w:rsidRPr="00934771" w:rsidRDefault="00E054BD" w:rsidP="003148F9">
            <w:pPr>
              <w:spacing w:line="240" w:lineRule="auto"/>
              <w:rPr>
                <w:rFonts w:eastAsia="Arial Unicode MS" w:cs="Arial"/>
                <w:b/>
                <w:color w:val="auto"/>
                <w:lang w:val="en-AU"/>
              </w:rPr>
            </w:pPr>
            <w:bookmarkStart w:id="2" w:name="_Hlk527733739"/>
            <w:r w:rsidRPr="00934771">
              <w:rPr>
                <w:rFonts w:eastAsia="Arial Unicode MS" w:cs="Arial"/>
                <w:b/>
                <w:color w:val="auto"/>
                <w:lang w:val="en-AU"/>
              </w:rPr>
              <w:lastRenderedPageBreak/>
              <w:t>Estimated Consultancy fee</w:t>
            </w:r>
          </w:p>
        </w:tc>
        <w:tc>
          <w:tcPr>
            <w:tcW w:w="288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126FD73F" w14:textId="77777777" w:rsidR="00E054BD" w:rsidRPr="00934771" w:rsidRDefault="00E054BD" w:rsidP="003148F9">
            <w:pPr>
              <w:spacing w:line="240" w:lineRule="auto"/>
              <w:ind w:left="12" w:hanging="12"/>
              <w:rPr>
                <w:rFonts w:eastAsia="Arial Unicode MS" w:cs="Arial"/>
                <w:b/>
                <w:color w:val="auto"/>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7A156B3" w14:textId="77777777" w:rsidR="00E054BD" w:rsidRPr="00934771" w:rsidRDefault="00E054BD" w:rsidP="003148F9">
            <w:pPr>
              <w:spacing w:line="240" w:lineRule="auto"/>
              <w:jc w:val="center"/>
              <w:rPr>
                <w:rFonts w:eastAsia="Arial Unicode MS" w:cs="Arial"/>
                <w:b/>
                <w:color w:val="auto"/>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3880C2C" w14:textId="29D12E81" w:rsidR="00E054BD" w:rsidRPr="009036A8" w:rsidRDefault="00E054BD" w:rsidP="003148F9">
            <w:pPr>
              <w:spacing w:line="240" w:lineRule="auto"/>
              <w:jc w:val="center"/>
              <w:rPr>
                <w:rFonts w:ascii="Arial Narrow" w:eastAsia="Arial Unicode MS" w:hAnsi="Arial Narrow" w:cs="Arial"/>
                <w:b/>
                <w:color w:val="auto"/>
                <w:lang w:val="en-AU"/>
              </w:rPr>
            </w:pPr>
          </w:p>
        </w:tc>
      </w:tr>
      <w:tr w:rsidR="00E054BD" w:rsidRPr="00934771" w14:paraId="2197DB21" w14:textId="77777777" w:rsidTr="003148F9">
        <w:trPr>
          <w:gridAfter w:val="1"/>
          <w:wAfter w:w="729" w:type="dxa"/>
        </w:trPr>
        <w:tc>
          <w:tcPr>
            <w:tcW w:w="4670" w:type="dxa"/>
            <w:tcBorders>
              <w:top w:val="single" w:sz="8" w:space="0" w:color="6D6D6D"/>
              <w:left w:val="single" w:sz="8" w:space="0" w:color="6D6D6D"/>
              <w:bottom w:val="single" w:sz="8" w:space="0" w:color="6D6D6D"/>
              <w:right w:val="single" w:sz="8" w:space="0" w:color="6D6D6D"/>
            </w:tcBorders>
            <w:shd w:val="clear" w:color="auto" w:fill="auto"/>
            <w:noWrap/>
          </w:tcPr>
          <w:p w14:paraId="2ED547A5" w14:textId="77777777" w:rsidR="00E054BD" w:rsidRPr="00934771" w:rsidRDefault="00E054BD" w:rsidP="003148F9">
            <w:pPr>
              <w:spacing w:line="240" w:lineRule="auto"/>
              <w:rPr>
                <w:rFonts w:eastAsia="Arial Unicode MS" w:cs="Arial"/>
                <w:color w:val="auto"/>
                <w:lang w:val="en-AU"/>
              </w:rPr>
            </w:pPr>
            <w:r w:rsidRPr="00934771">
              <w:rPr>
                <w:rFonts w:eastAsia="Arial Unicode MS" w:cs="Arial"/>
                <w:color w:val="auto"/>
                <w:lang w:val="en-AU"/>
              </w:rPr>
              <w:t>Travel International (if applicable)</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472A4F1F" w14:textId="77777777" w:rsidR="00E054BD" w:rsidRPr="00934771" w:rsidRDefault="00E054BD" w:rsidP="003148F9">
            <w:pPr>
              <w:spacing w:line="240" w:lineRule="auto"/>
              <w:ind w:left="12" w:hanging="12"/>
              <w:rPr>
                <w:rFonts w:eastAsia="Arial Unicode MS" w:cs="Arial"/>
                <w:color w:val="auto"/>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3D2A2B5C" w14:textId="77777777" w:rsidR="00E054BD" w:rsidRPr="00934771" w:rsidRDefault="00E054BD" w:rsidP="003148F9">
            <w:pPr>
              <w:spacing w:line="240" w:lineRule="auto"/>
              <w:rPr>
                <w:rFonts w:eastAsia="Arial Unicode MS" w:cs="Arial"/>
                <w:color w:val="auto"/>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15CE2CC2" w14:textId="58F1DABC" w:rsidR="00E054BD" w:rsidRPr="009036A8" w:rsidRDefault="00E054BD" w:rsidP="003148F9">
            <w:pPr>
              <w:spacing w:line="240" w:lineRule="auto"/>
              <w:jc w:val="center"/>
              <w:rPr>
                <w:rFonts w:ascii="Arial Narrow" w:eastAsia="Arial Unicode MS" w:hAnsi="Arial Narrow" w:cs="Arial"/>
                <w:color w:val="auto"/>
                <w:lang w:val="en-AU"/>
              </w:rPr>
            </w:pPr>
          </w:p>
        </w:tc>
      </w:tr>
      <w:tr w:rsidR="00E054BD" w:rsidRPr="00934771" w14:paraId="37598476" w14:textId="77777777" w:rsidTr="003148F9">
        <w:trPr>
          <w:gridAfter w:val="1"/>
          <w:wAfter w:w="729" w:type="dxa"/>
        </w:trPr>
        <w:tc>
          <w:tcPr>
            <w:tcW w:w="4670" w:type="dxa"/>
            <w:tcBorders>
              <w:top w:val="single" w:sz="8" w:space="0" w:color="6D6D6D"/>
              <w:left w:val="single" w:sz="8" w:space="0" w:color="6D6D6D"/>
              <w:bottom w:val="single" w:sz="8" w:space="0" w:color="6D6D6D"/>
              <w:right w:val="single" w:sz="8" w:space="0" w:color="6D6D6D"/>
            </w:tcBorders>
            <w:shd w:val="clear" w:color="auto" w:fill="auto"/>
            <w:noWrap/>
          </w:tcPr>
          <w:p w14:paraId="59BE53DC" w14:textId="77777777" w:rsidR="00E054BD" w:rsidRPr="00934771" w:rsidRDefault="00E054BD" w:rsidP="003148F9">
            <w:pPr>
              <w:spacing w:line="240" w:lineRule="auto"/>
              <w:rPr>
                <w:rFonts w:eastAsia="Arial Unicode MS" w:cs="Arial"/>
                <w:color w:val="auto"/>
                <w:lang w:val="en-AU"/>
              </w:rPr>
            </w:pPr>
            <w:r w:rsidRPr="00934771">
              <w:rPr>
                <w:rFonts w:eastAsia="Arial Unicode MS" w:cs="Arial"/>
                <w:color w:val="auto"/>
                <w:lang w:val="en-AU"/>
              </w:rPr>
              <w:t>Travel Local (please include travel plan)</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75A3F4B6" w14:textId="77777777" w:rsidR="00E054BD" w:rsidRPr="00934771" w:rsidRDefault="00E054BD" w:rsidP="003148F9">
            <w:pPr>
              <w:spacing w:line="240" w:lineRule="auto"/>
              <w:ind w:left="12" w:hanging="12"/>
              <w:rPr>
                <w:rFonts w:eastAsia="Arial Unicode MS" w:cs="Arial"/>
                <w:color w:val="auto"/>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2DEFE97F" w14:textId="77777777" w:rsidR="00E054BD" w:rsidRPr="00934771" w:rsidRDefault="00E054BD" w:rsidP="003148F9">
            <w:pPr>
              <w:spacing w:line="240" w:lineRule="auto"/>
              <w:rPr>
                <w:rFonts w:eastAsia="Arial Unicode MS" w:cs="Arial"/>
                <w:color w:val="auto"/>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67DD7EE2" w14:textId="51615043" w:rsidR="00E054BD" w:rsidRPr="009036A8" w:rsidRDefault="00E054BD" w:rsidP="003148F9">
            <w:pPr>
              <w:spacing w:line="240" w:lineRule="auto"/>
              <w:jc w:val="center"/>
              <w:rPr>
                <w:rFonts w:ascii="Arial Narrow" w:eastAsia="Arial Unicode MS" w:hAnsi="Arial Narrow" w:cs="Arial"/>
                <w:color w:val="auto"/>
                <w:lang w:val="en-AU"/>
              </w:rPr>
            </w:pPr>
          </w:p>
        </w:tc>
      </w:tr>
      <w:tr w:rsidR="00E054BD" w:rsidRPr="00934771" w14:paraId="3B68BA2C" w14:textId="77777777" w:rsidTr="003148F9">
        <w:trPr>
          <w:gridAfter w:val="1"/>
          <w:wAfter w:w="729" w:type="dxa"/>
        </w:trPr>
        <w:tc>
          <w:tcPr>
            <w:tcW w:w="4670" w:type="dxa"/>
            <w:tcBorders>
              <w:top w:val="single" w:sz="8" w:space="0" w:color="6D6D6D"/>
              <w:left w:val="single" w:sz="8" w:space="0" w:color="6D6D6D"/>
              <w:bottom w:val="single" w:sz="8" w:space="0" w:color="6D6D6D"/>
              <w:right w:val="single" w:sz="8" w:space="0" w:color="6D6D6D"/>
            </w:tcBorders>
            <w:shd w:val="clear" w:color="auto" w:fill="auto"/>
            <w:noWrap/>
          </w:tcPr>
          <w:p w14:paraId="003B6CFA" w14:textId="77777777" w:rsidR="00E054BD" w:rsidRPr="00934771" w:rsidRDefault="00E054BD" w:rsidP="003148F9">
            <w:pPr>
              <w:spacing w:line="240" w:lineRule="auto"/>
              <w:rPr>
                <w:rFonts w:eastAsia="Arial Unicode MS" w:cs="Arial"/>
                <w:color w:val="auto"/>
                <w:lang w:val="en-AU"/>
              </w:rPr>
            </w:pPr>
            <w:r w:rsidRPr="00934771">
              <w:rPr>
                <w:rFonts w:eastAsia="Arial Unicode MS" w:cs="Arial"/>
                <w:color w:val="auto"/>
                <w:lang w:val="en-AU"/>
              </w:rPr>
              <w:t>DSA (if applicable)</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02D05897" w14:textId="77777777" w:rsidR="00E054BD" w:rsidRPr="00934771" w:rsidRDefault="00E054BD" w:rsidP="003148F9">
            <w:pPr>
              <w:spacing w:line="240" w:lineRule="auto"/>
              <w:ind w:left="12" w:hanging="12"/>
              <w:rPr>
                <w:rFonts w:eastAsia="Arial Unicode MS" w:cs="Arial"/>
                <w:color w:val="auto"/>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0DE33AF4" w14:textId="77777777" w:rsidR="00E054BD" w:rsidRPr="00934771" w:rsidRDefault="00E054BD" w:rsidP="003148F9">
            <w:pPr>
              <w:spacing w:line="240" w:lineRule="auto"/>
              <w:jc w:val="center"/>
              <w:rPr>
                <w:rFonts w:eastAsia="Arial Unicode MS" w:cs="Arial"/>
                <w:color w:val="auto"/>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615956ED" w14:textId="1D50FEBF" w:rsidR="00E054BD" w:rsidRPr="009036A8" w:rsidRDefault="00E054BD" w:rsidP="003148F9">
            <w:pPr>
              <w:spacing w:line="240" w:lineRule="auto"/>
              <w:jc w:val="center"/>
              <w:rPr>
                <w:rFonts w:ascii="Arial Narrow" w:eastAsia="Arial Unicode MS" w:hAnsi="Arial Narrow" w:cs="Arial"/>
                <w:color w:val="auto"/>
                <w:lang w:val="en-AU"/>
              </w:rPr>
            </w:pPr>
          </w:p>
        </w:tc>
      </w:tr>
      <w:tr w:rsidR="00E054BD" w:rsidRPr="00934771" w14:paraId="3D5772A0" w14:textId="77777777" w:rsidTr="003148F9">
        <w:trPr>
          <w:gridAfter w:val="1"/>
          <w:wAfter w:w="729" w:type="dxa"/>
        </w:trPr>
        <w:tc>
          <w:tcPr>
            <w:tcW w:w="467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3BBAF3B7" w14:textId="77777777" w:rsidR="00E054BD" w:rsidRPr="00934771" w:rsidRDefault="00E054BD" w:rsidP="003148F9">
            <w:pPr>
              <w:spacing w:line="240" w:lineRule="auto"/>
              <w:rPr>
                <w:rFonts w:eastAsia="Arial Unicode MS" w:cs="Arial"/>
                <w:i/>
                <w:color w:val="auto"/>
                <w:lang w:val="en-AU"/>
              </w:rPr>
            </w:pPr>
            <w:r w:rsidRPr="00934771">
              <w:rPr>
                <w:rFonts w:eastAsia="Arial Unicode MS" w:cs="Arial"/>
                <w:b/>
                <w:color w:val="auto"/>
                <w:lang w:val="en-AU"/>
              </w:rPr>
              <w:t>Total estimated consultancy costs</w:t>
            </w:r>
            <w:r w:rsidRPr="00934771">
              <w:rPr>
                <w:rStyle w:val="EndnoteReference"/>
                <w:rFonts w:eastAsia="Arial Unicode MS" w:cs="Arial"/>
                <w:b/>
                <w:color w:val="auto"/>
                <w:lang w:val="en-AU"/>
              </w:rPr>
              <w:endnoteReference w:id="1"/>
            </w:r>
          </w:p>
        </w:tc>
        <w:tc>
          <w:tcPr>
            <w:tcW w:w="288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E248322" w14:textId="77777777" w:rsidR="00E054BD" w:rsidRPr="00934771" w:rsidRDefault="00E054BD" w:rsidP="003148F9">
            <w:pPr>
              <w:spacing w:line="240" w:lineRule="auto"/>
              <w:ind w:left="12" w:hanging="12"/>
              <w:rPr>
                <w:rFonts w:eastAsia="Arial Unicode MS" w:cs="Arial"/>
                <w:color w:val="auto"/>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9C7660D" w14:textId="77777777" w:rsidR="00E054BD" w:rsidRPr="00934771" w:rsidRDefault="00E054BD" w:rsidP="003148F9">
            <w:pPr>
              <w:spacing w:line="240" w:lineRule="auto"/>
              <w:jc w:val="center"/>
              <w:rPr>
                <w:rFonts w:eastAsia="Arial Unicode MS" w:cs="Arial"/>
                <w:color w:val="auto"/>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1A2CB20" w14:textId="6FC48D92" w:rsidR="00E054BD" w:rsidRPr="009036A8" w:rsidRDefault="00E054BD" w:rsidP="003148F9">
            <w:pPr>
              <w:spacing w:line="240" w:lineRule="auto"/>
              <w:jc w:val="center"/>
              <w:rPr>
                <w:rFonts w:ascii="Arial Narrow" w:eastAsia="Arial Unicode MS" w:hAnsi="Arial Narrow" w:cs="Arial"/>
                <w:b/>
                <w:bCs/>
                <w:color w:val="auto"/>
                <w:lang w:val="en-AU"/>
              </w:rPr>
            </w:pPr>
          </w:p>
        </w:tc>
      </w:tr>
      <w:bookmarkEnd w:id="2"/>
      <w:tr w:rsidR="00E054BD" w:rsidRPr="00934771" w14:paraId="20CB6040" w14:textId="77777777" w:rsidTr="00E16F99">
        <w:trPr>
          <w:gridAfter w:val="1"/>
          <w:wAfter w:w="729" w:type="dxa"/>
          <w:trHeight w:val="400"/>
        </w:trPr>
        <w:tc>
          <w:tcPr>
            <w:tcW w:w="4670" w:type="dxa"/>
            <w:tcBorders>
              <w:top w:val="single" w:sz="4" w:space="0" w:color="auto"/>
              <w:left w:val="single" w:sz="4" w:space="0" w:color="auto"/>
              <w:bottom w:val="nil"/>
              <w:right w:val="single" w:sz="4" w:space="0" w:color="auto"/>
            </w:tcBorders>
            <w:shd w:val="clear" w:color="auto" w:fill="auto"/>
            <w:noWrap/>
            <w:hideMark/>
          </w:tcPr>
          <w:p w14:paraId="5ED54275" w14:textId="77777777" w:rsidR="00E054BD" w:rsidRPr="00934771" w:rsidRDefault="00E054BD" w:rsidP="003148F9">
            <w:pPr>
              <w:spacing w:line="240" w:lineRule="auto"/>
              <w:rPr>
                <w:rFonts w:eastAsia="Arial Unicode MS" w:cs="Arial"/>
                <w:b/>
                <w:color w:val="auto"/>
                <w:lang w:val="en-AU"/>
              </w:rPr>
            </w:pPr>
            <w:r w:rsidRPr="00934771">
              <w:rPr>
                <w:rFonts w:eastAsia="Arial Unicode MS" w:cs="Arial"/>
                <w:b/>
                <w:color w:val="auto"/>
                <w:lang w:val="en-AU"/>
              </w:rPr>
              <w:t>Minimum Qualifications required:</w:t>
            </w:r>
          </w:p>
        </w:tc>
        <w:tc>
          <w:tcPr>
            <w:tcW w:w="5220" w:type="dxa"/>
            <w:gridSpan w:val="3"/>
            <w:tcBorders>
              <w:top w:val="single" w:sz="4" w:space="0" w:color="auto"/>
              <w:left w:val="single" w:sz="4" w:space="0" w:color="auto"/>
              <w:bottom w:val="nil"/>
              <w:right w:val="single" w:sz="4" w:space="0" w:color="auto"/>
            </w:tcBorders>
            <w:shd w:val="clear" w:color="auto" w:fill="auto"/>
            <w:noWrap/>
            <w:hideMark/>
          </w:tcPr>
          <w:p w14:paraId="366376A5" w14:textId="77777777" w:rsidR="00E054BD" w:rsidRPr="00934771" w:rsidRDefault="00E054BD" w:rsidP="003148F9">
            <w:pPr>
              <w:spacing w:line="240" w:lineRule="auto"/>
              <w:rPr>
                <w:rFonts w:eastAsia="Arial Unicode MS" w:cs="Arial"/>
                <w:b/>
                <w:color w:val="auto"/>
                <w:lang w:val="en-AU"/>
              </w:rPr>
            </w:pPr>
            <w:r w:rsidRPr="00934771">
              <w:rPr>
                <w:rFonts w:eastAsia="Arial Unicode MS" w:cs="Arial"/>
                <w:b/>
                <w:color w:val="auto"/>
                <w:lang w:val="en-AU"/>
              </w:rPr>
              <w:t>Knowledge/Expertise/Skills required:</w:t>
            </w:r>
          </w:p>
        </w:tc>
      </w:tr>
      <w:tr w:rsidR="00E054BD" w:rsidRPr="00934771" w14:paraId="67B6FBBF" w14:textId="77777777" w:rsidTr="00E16F99">
        <w:trPr>
          <w:gridAfter w:val="1"/>
          <w:wAfter w:w="729" w:type="dxa"/>
          <w:trHeight w:val="400"/>
        </w:trPr>
        <w:tc>
          <w:tcPr>
            <w:tcW w:w="4670" w:type="dxa"/>
            <w:tcBorders>
              <w:top w:val="nil"/>
              <w:left w:val="single" w:sz="4" w:space="0" w:color="auto"/>
              <w:bottom w:val="single" w:sz="4" w:space="0" w:color="auto"/>
              <w:right w:val="single" w:sz="4" w:space="0" w:color="auto"/>
            </w:tcBorders>
            <w:shd w:val="clear" w:color="auto" w:fill="auto"/>
            <w:noWrap/>
          </w:tcPr>
          <w:p w14:paraId="35383597" w14:textId="42139D4F" w:rsidR="00E054BD" w:rsidRPr="000006F6" w:rsidRDefault="00E054BD" w:rsidP="003148F9">
            <w:pPr>
              <w:spacing w:line="240" w:lineRule="auto"/>
              <w:rPr>
                <w:rFonts w:asciiTheme="minorBidi" w:eastAsia="Arial Unicode MS" w:hAnsiTheme="minorBidi" w:cstheme="minorBidi"/>
                <w:color w:val="auto"/>
                <w:lang w:val="en-AU"/>
              </w:rPr>
            </w:pPr>
            <w:r w:rsidRPr="000006F6">
              <w:rPr>
                <w:rFonts w:asciiTheme="minorBidi" w:eastAsia="Arial Unicode MS" w:hAnsiTheme="minorBidi" w:cstheme="minorBidi"/>
                <w:color w:val="auto"/>
                <w:lang w:val="en-AU"/>
              </w:rPr>
              <w:fldChar w:fldCharType="begin">
                <w:ffData>
                  <w:name w:val="Check6"/>
                  <w:enabled/>
                  <w:calcOnExit w:val="0"/>
                  <w:checkBox>
                    <w:sizeAuto/>
                    <w:default w:val="0"/>
                  </w:checkBox>
                </w:ffData>
              </w:fldChar>
            </w:r>
            <w:bookmarkStart w:id="3" w:name="Check6"/>
            <w:r w:rsidRPr="000006F6">
              <w:rPr>
                <w:rFonts w:asciiTheme="minorBidi" w:eastAsia="Arial Unicode MS" w:hAnsiTheme="minorBidi" w:cstheme="minorBidi"/>
                <w:color w:val="auto"/>
                <w:lang w:val="en-AU"/>
              </w:rPr>
              <w:instrText xml:space="preserve"> FORMCHECKBOX </w:instrText>
            </w:r>
            <w:r w:rsidR="00DE0AE7">
              <w:rPr>
                <w:rFonts w:asciiTheme="minorBidi" w:eastAsia="Arial Unicode MS" w:hAnsiTheme="minorBidi" w:cstheme="minorBidi"/>
                <w:color w:val="auto"/>
                <w:lang w:val="en-AU"/>
              </w:rPr>
            </w:r>
            <w:r w:rsidR="00DE0AE7">
              <w:rPr>
                <w:rFonts w:asciiTheme="minorBidi" w:eastAsia="Arial Unicode MS" w:hAnsiTheme="minorBidi" w:cstheme="minorBidi"/>
                <w:color w:val="auto"/>
                <w:lang w:val="en-AU"/>
              </w:rPr>
              <w:fldChar w:fldCharType="separate"/>
            </w:r>
            <w:r w:rsidRPr="000006F6">
              <w:rPr>
                <w:rFonts w:asciiTheme="minorBidi" w:eastAsia="Arial Unicode MS" w:hAnsiTheme="minorBidi" w:cstheme="minorBidi"/>
                <w:color w:val="auto"/>
                <w:lang w:val="en-AU"/>
              </w:rPr>
              <w:fldChar w:fldCharType="end"/>
            </w:r>
            <w:bookmarkEnd w:id="3"/>
            <w:r w:rsidRPr="000006F6">
              <w:rPr>
                <w:rFonts w:asciiTheme="minorBidi" w:eastAsia="Arial Unicode MS" w:hAnsiTheme="minorBidi" w:cstheme="minorBidi"/>
                <w:color w:val="auto"/>
                <w:lang w:val="en-AU"/>
              </w:rPr>
              <w:t xml:space="preserve"> Bachelors   </w:t>
            </w:r>
            <w:r w:rsidRPr="000006F6">
              <w:rPr>
                <w:rFonts w:asciiTheme="minorBidi" w:eastAsia="Arial Unicode MS" w:hAnsiTheme="minorBidi" w:cstheme="minorBidi"/>
                <w:color w:val="auto"/>
                <w:lang w:val="en-AU"/>
              </w:rPr>
              <w:fldChar w:fldCharType="begin">
                <w:ffData>
                  <w:name w:val="Check7"/>
                  <w:enabled/>
                  <w:calcOnExit w:val="0"/>
                  <w:checkBox>
                    <w:sizeAuto/>
                    <w:default w:val="1"/>
                  </w:checkBox>
                </w:ffData>
              </w:fldChar>
            </w:r>
            <w:bookmarkStart w:id="4" w:name="Check7"/>
            <w:r w:rsidRPr="000006F6">
              <w:rPr>
                <w:rFonts w:asciiTheme="minorBidi" w:eastAsia="Arial Unicode MS" w:hAnsiTheme="minorBidi" w:cstheme="minorBidi"/>
                <w:color w:val="auto"/>
                <w:lang w:val="en-AU"/>
              </w:rPr>
              <w:instrText xml:space="preserve"> FORMCHECKBOX </w:instrText>
            </w:r>
            <w:r w:rsidR="00DE0AE7">
              <w:rPr>
                <w:rFonts w:asciiTheme="minorBidi" w:eastAsia="Arial Unicode MS" w:hAnsiTheme="minorBidi" w:cstheme="minorBidi"/>
                <w:color w:val="auto"/>
                <w:lang w:val="en-AU"/>
              </w:rPr>
            </w:r>
            <w:r w:rsidR="00DE0AE7">
              <w:rPr>
                <w:rFonts w:asciiTheme="minorBidi" w:eastAsia="Arial Unicode MS" w:hAnsiTheme="minorBidi" w:cstheme="minorBidi"/>
                <w:color w:val="auto"/>
                <w:lang w:val="en-AU"/>
              </w:rPr>
              <w:fldChar w:fldCharType="separate"/>
            </w:r>
            <w:r w:rsidRPr="000006F6">
              <w:rPr>
                <w:rFonts w:asciiTheme="minorBidi" w:eastAsia="Arial Unicode MS" w:hAnsiTheme="minorBidi" w:cstheme="minorBidi"/>
                <w:color w:val="auto"/>
                <w:lang w:val="en-AU"/>
              </w:rPr>
              <w:fldChar w:fldCharType="end"/>
            </w:r>
            <w:bookmarkEnd w:id="4"/>
            <w:r w:rsidRPr="000006F6">
              <w:rPr>
                <w:rFonts w:asciiTheme="minorBidi" w:eastAsia="Arial Unicode MS" w:hAnsiTheme="minorBidi" w:cstheme="minorBidi"/>
                <w:color w:val="auto"/>
                <w:lang w:val="en-AU"/>
              </w:rPr>
              <w:t xml:space="preserve"> Masters   </w:t>
            </w:r>
            <w:r w:rsidRPr="000006F6">
              <w:rPr>
                <w:rFonts w:asciiTheme="minorBidi" w:eastAsia="Arial Unicode MS" w:hAnsiTheme="minorBidi" w:cstheme="minorBidi"/>
                <w:color w:val="auto"/>
                <w:lang w:val="en-AU"/>
              </w:rPr>
              <w:fldChar w:fldCharType="begin">
                <w:ffData>
                  <w:name w:val="Check8"/>
                  <w:enabled/>
                  <w:calcOnExit w:val="0"/>
                  <w:checkBox>
                    <w:sizeAuto/>
                    <w:default w:val="0"/>
                  </w:checkBox>
                </w:ffData>
              </w:fldChar>
            </w:r>
            <w:r w:rsidRPr="000006F6">
              <w:rPr>
                <w:rFonts w:asciiTheme="minorBidi" w:eastAsia="Arial Unicode MS" w:hAnsiTheme="minorBidi" w:cstheme="minorBidi"/>
                <w:color w:val="auto"/>
                <w:lang w:val="en-AU"/>
              </w:rPr>
              <w:instrText xml:space="preserve"> FORMCHECKBOX </w:instrText>
            </w:r>
            <w:r w:rsidR="00DE0AE7">
              <w:rPr>
                <w:rFonts w:asciiTheme="minorBidi" w:eastAsia="Arial Unicode MS" w:hAnsiTheme="minorBidi" w:cstheme="minorBidi"/>
                <w:color w:val="auto"/>
                <w:lang w:val="en-AU"/>
              </w:rPr>
            </w:r>
            <w:r w:rsidR="00DE0AE7">
              <w:rPr>
                <w:rFonts w:asciiTheme="minorBidi" w:eastAsia="Arial Unicode MS" w:hAnsiTheme="minorBidi" w:cstheme="minorBidi"/>
                <w:color w:val="auto"/>
                <w:lang w:val="en-AU"/>
              </w:rPr>
              <w:fldChar w:fldCharType="separate"/>
            </w:r>
            <w:r w:rsidRPr="000006F6">
              <w:rPr>
                <w:rFonts w:asciiTheme="minorBidi" w:eastAsia="Arial Unicode MS" w:hAnsiTheme="minorBidi" w:cstheme="minorBidi"/>
                <w:color w:val="auto"/>
                <w:lang w:val="en-AU"/>
              </w:rPr>
              <w:fldChar w:fldCharType="end"/>
            </w:r>
            <w:r w:rsidRPr="000006F6">
              <w:rPr>
                <w:rFonts w:asciiTheme="minorBidi" w:eastAsia="Arial Unicode MS" w:hAnsiTheme="minorBidi" w:cstheme="minorBidi"/>
                <w:color w:val="auto"/>
                <w:lang w:val="en-AU"/>
              </w:rPr>
              <w:t xml:space="preserve"> PhD   </w:t>
            </w:r>
            <w:r w:rsidRPr="000006F6">
              <w:rPr>
                <w:rFonts w:asciiTheme="minorBidi" w:eastAsia="Arial Unicode MS" w:hAnsiTheme="minorBidi" w:cstheme="minorBidi"/>
                <w:color w:val="auto"/>
                <w:lang w:val="en-AU"/>
              </w:rPr>
              <w:fldChar w:fldCharType="begin">
                <w:ffData>
                  <w:name w:val="Check9"/>
                  <w:enabled/>
                  <w:calcOnExit w:val="0"/>
                  <w:checkBox>
                    <w:sizeAuto/>
                    <w:default w:val="0"/>
                  </w:checkBox>
                </w:ffData>
              </w:fldChar>
            </w:r>
            <w:r w:rsidRPr="000006F6">
              <w:rPr>
                <w:rFonts w:asciiTheme="minorBidi" w:eastAsia="Arial Unicode MS" w:hAnsiTheme="minorBidi" w:cstheme="minorBidi"/>
                <w:color w:val="auto"/>
                <w:lang w:val="en-AU"/>
              </w:rPr>
              <w:instrText xml:space="preserve"> FORMCHECKBOX </w:instrText>
            </w:r>
            <w:r w:rsidR="00DE0AE7">
              <w:rPr>
                <w:rFonts w:asciiTheme="minorBidi" w:eastAsia="Arial Unicode MS" w:hAnsiTheme="minorBidi" w:cstheme="minorBidi"/>
                <w:color w:val="auto"/>
                <w:lang w:val="en-AU"/>
              </w:rPr>
            </w:r>
            <w:r w:rsidR="00DE0AE7">
              <w:rPr>
                <w:rFonts w:asciiTheme="minorBidi" w:eastAsia="Arial Unicode MS" w:hAnsiTheme="minorBidi" w:cstheme="minorBidi"/>
                <w:color w:val="auto"/>
                <w:lang w:val="en-AU"/>
              </w:rPr>
              <w:fldChar w:fldCharType="separate"/>
            </w:r>
            <w:r w:rsidRPr="000006F6">
              <w:rPr>
                <w:rFonts w:asciiTheme="minorBidi" w:eastAsia="Arial Unicode MS" w:hAnsiTheme="minorBidi" w:cstheme="minorBidi"/>
                <w:color w:val="auto"/>
                <w:lang w:val="en-AU"/>
              </w:rPr>
              <w:fldChar w:fldCharType="end"/>
            </w:r>
            <w:r w:rsidRPr="000006F6">
              <w:rPr>
                <w:rFonts w:asciiTheme="minorBidi" w:eastAsia="Arial Unicode MS" w:hAnsiTheme="minorBidi" w:cstheme="minorBidi"/>
                <w:color w:val="auto"/>
                <w:lang w:val="en-AU"/>
              </w:rPr>
              <w:t xml:space="preserve"> Other  </w:t>
            </w:r>
          </w:p>
          <w:p w14:paraId="486CC07D" w14:textId="77777777" w:rsidR="00E054BD" w:rsidRPr="000006F6" w:rsidRDefault="00E054BD" w:rsidP="003148F9">
            <w:pPr>
              <w:spacing w:line="240" w:lineRule="auto"/>
              <w:rPr>
                <w:rFonts w:asciiTheme="minorBidi" w:eastAsia="Arial Unicode MS" w:hAnsiTheme="minorBidi" w:cstheme="minorBidi"/>
                <w:color w:val="auto"/>
                <w:lang w:val="en-AU"/>
              </w:rPr>
            </w:pPr>
          </w:p>
          <w:p w14:paraId="0F216510" w14:textId="77777777" w:rsidR="00E054BD" w:rsidRPr="000006F6" w:rsidRDefault="00E054BD" w:rsidP="003148F9">
            <w:pPr>
              <w:spacing w:line="240" w:lineRule="auto"/>
              <w:rPr>
                <w:rFonts w:asciiTheme="minorBidi" w:eastAsia="Arial Unicode MS" w:hAnsiTheme="minorBidi" w:cstheme="minorBidi"/>
                <w:color w:val="auto"/>
                <w:lang w:val="en-AU"/>
              </w:rPr>
            </w:pPr>
            <w:r w:rsidRPr="000006F6">
              <w:rPr>
                <w:rFonts w:asciiTheme="minorBidi" w:eastAsia="Arial Unicode MS" w:hAnsiTheme="minorBidi" w:cstheme="minorBidi"/>
                <w:color w:val="auto"/>
                <w:lang w:val="en-AU"/>
              </w:rPr>
              <w:t>Enter Disciplines</w:t>
            </w:r>
          </w:p>
          <w:p w14:paraId="11BA030F" w14:textId="3399A011" w:rsidR="00E054BD" w:rsidRPr="000006F6" w:rsidRDefault="00823A1C" w:rsidP="003148F9">
            <w:pPr>
              <w:pStyle w:val="ListParagraph"/>
              <w:numPr>
                <w:ilvl w:val="0"/>
                <w:numId w:val="31"/>
              </w:numPr>
              <w:spacing w:line="240" w:lineRule="auto"/>
              <w:rPr>
                <w:rFonts w:asciiTheme="minorBidi" w:hAnsiTheme="minorBidi" w:cstheme="minorBidi"/>
                <w:b/>
                <w:bCs/>
              </w:rPr>
            </w:pPr>
            <w:r w:rsidRPr="000006F6">
              <w:rPr>
                <w:rFonts w:asciiTheme="minorBidi" w:hAnsiTheme="minorBidi" w:cstheme="minorBidi"/>
                <w:b/>
                <w:bCs/>
              </w:rPr>
              <w:t xml:space="preserve">An advanced degree in </w:t>
            </w:r>
            <w:r w:rsidR="00E054BD" w:rsidRPr="000006F6">
              <w:rPr>
                <w:rFonts w:asciiTheme="minorBidi" w:hAnsiTheme="minorBidi" w:cstheme="minorBidi"/>
                <w:b/>
                <w:bCs/>
              </w:rPr>
              <w:t>Law (</w:t>
            </w:r>
            <w:r w:rsidR="000006F6" w:rsidRPr="000006F6">
              <w:rPr>
                <w:rFonts w:asciiTheme="minorBidi" w:hAnsiTheme="minorBidi" w:cstheme="minorBidi"/>
                <w:b/>
                <w:bCs/>
              </w:rPr>
              <w:t>or) of</w:t>
            </w:r>
            <w:r w:rsidR="00E054BD" w:rsidRPr="000006F6">
              <w:rPr>
                <w:rFonts w:asciiTheme="minorBidi" w:hAnsiTheme="minorBidi" w:cstheme="minorBidi"/>
                <w:b/>
                <w:bCs/>
              </w:rPr>
              <w:t xml:space="preserve"> Human Rights</w:t>
            </w:r>
          </w:p>
          <w:p w14:paraId="281400A3" w14:textId="77777777" w:rsidR="00E054BD" w:rsidRPr="000006F6" w:rsidRDefault="00E054BD" w:rsidP="003148F9">
            <w:pPr>
              <w:spacing w:line="240" w:lineRule="auto"/>
              <w:rPr>
                <w:rFonts w:asciiTheme="minorBidi" w:hAnsiTheme="minorBidi" w:cstheme="minorBidi"/>
              </w:rPr>
            </w:pPr>
            <w:r w:rsidRPr="000006F6">
              <w:rPr>
                <w:rFonts w:asciiTheme="minorBidi" w:hAnsiTheme="minorBidi" w:cstheme="minorBidi"/>
              </w:rPr>
              <w:t xml:space="preserve"> </w:t>
            </w:r>
          </w:p>
          <w:p w14:paraId="22692ACF" w14:textId="77777777" w:rsidR="00E054BD" w:rsidRPr="000006F6" w:rsidRDefault="00E054BD" w:rsidP="003148F9">
            <w:pPr>
              <w:spacing w:line="240" w:lineRule="auto"/>
              <w:rPr>
                <w:rFonts w:asciiTheme="minorBidi" w:eastAsia="Arial Unicode MS" w:hAnsiTheme="minorBidi" w:cstheme="minorBidi"/>
                <w:color w:val="auto"/>
                <w:lang w:val="en-AU"/>
              </w:rPr>
            </w:pPr>
          </w:p>
        </w:tc>
        <w:tc>
          <w:tcPr>
            <w:tcW w:w="5220" w:type="dxa"/>
            <w:gridSpan w:val="3"/>
            <w:tcBorders>
              <w:top w:val="nil"/>
              <w:left w:val="single" w:sz="4" w:space="0" w:color="auto"/>
              <w:bottom w:val="single" w:sz="4" w:space="0" w:color="auto"/>
              <w:right w:val="single" w:sz="4" w:space="0" w:color="auto"/>
            </w:tcBorders>
            <w:shd w:val="clear" w:color="auto" w:fill="auto"/>
            <w:noWrap/>
          </w:tcPr>
          <w:p w14:paraId="379C0684" w14:textId="77777777" w:rsidR="00E054BD" w:rsidRPr="000006F6" w:rsidRDefault="00E054BD" w:rsidP="003148F9">
            <w:pPr>
              <w:spacing w:line="240" w:lineRule="auto"/>
              <w:rPr>
                <w:rFonts w:asciiTheme="minorBidi" w:hAnsiTheme="minorBidi" w:cstheme="minorBidi"/>
                <w:b/>
                <w:bCs/>
              </w:rPr>
            </w:pPr>
            <w:r w:rsidRPr="000006F6">
              <w:rPr>
                <w:rFonts w:asciiTheme="minorBidi" w:hAnsiTheme="minorBidi" w:cstheme="minorBidi"/>
                <w:b/>
                <w:bCs/>
              </w:rPr>
              <w:t>Work Experience</w:t>
            </w:r>
          </w:p>
          <w:p w14:paraId="77B2BC15" w14:textId="4E137351" w:rsidR="00E054BD" w:rsidRPr="000006F6" w:rsidRDefault="00E054BD" w:rsidP="003148F9">
            <w:pPr>
              <w:pStyle w:val="ListParagraph"/>
              <w:numPr>
                <w:ilvl w:val="0"/>
                <w:numId w:val="30"/>
              </w:numPr>
              <w:spacing w:line="240" w:lineRule="auto"/>
              <w:jc w:val="both"/>
              <w:rPr>
                <w:rFonts w:asciiTheme="minorBidi" w:hAnsiTheme="minorBidi" w:cstheme="minorBidi"/>
                <w:bCs/>
              </w:rPr>
            </w:pPr>
            <w:r w:rsidRPr="000006F6">
              <w:rPr>
                <w:rFonts w:asciiTheme="minorBidi" w:hAnsiTheme="minorBidi" w:cstheme="minorBidi"/>
                <w:bCs/>
              </w:rPr>
              <w:t xml:space="preserve">At least </w:t>
            </w:r>
            <w:r w:rsidR="00823A1C" w:rsidRPr="000006F6">
              <w:rPr>
                <w:rFonts w:asciiTheme="minorBidi" w:hAnsiTheme="minorBidi" w:cstheme="minorBidi"/>
                <w:bCs/>
              </w:rPr>
              <w:t>5</w:t>
            </w:r>
            <w:r w:rsidRPr="000006F6">
              <w:rPr>
                <w:rFonts w:asciiTheme="minorBidi" w:hAnsiTheme="minorBidi" w:cstheme="minorBidi"/>
                <w:bCs/>
              </w:rPr>
              <w:t xml:space="preserve"> years of professional work experience in </w:t>
            </w:r>
            <w:r w:rsidR="009C6182" w:rsidRPr="000006F6">
              <w:rPr>
                <w:rFonts w:asciiTheme="minorBidi" w:hAnsiTheme="minorBidi" w:cstheme="minorBidi"/>
                <w:bCs/>
              </w:rPr>
              <w:t>working for the access to justice for children</w:t>
            </w:r>
            <w:r w:rsidRPr="000006F6">
              <w:rPr>
                <w:rFonts w:asciiTheme="minorBidi" w:hAnsiTheme="minorBidi" w:cstheme="minorBidi"/>
                <w:bCs/>
              </w:rPr>
              <w:t xml:space="preserve"> - including </w:t>
            </w:r>
            <w:r w:rsidR="009C6182" w:rsidRPr="000006F6">
              <w:rPr>
                <w:rFonts w:asciiTheme="minorBidi" w:hAnsiTheme="minorBidi" w:cstheme="minorBidi"/>
                <w:bCs/>
              </w:rPr>
              <w:t>understanding on Myanmar Legal System</w:t>
            </w:r>
          </w:p>
          <w:p w14:paraId="26ECF0D6" w14:textId="01B8206E" w:rsidR="00823A1C" w:rsidRPr="000006F6" w:rsidRDefault="00823A1C" w:rsidP="003148F9">
            <w:pPr>
              <w:pStyle w:val="ListParagraph"/>
              <w:numPr>
                <w:ilvl w:val="0"/>
                <w:numId w:val="30"/>
              </w:numPr>
              <w:spacing w:line="240" w:lineRule="auto"/>
              <w:jc w:val="both"/>
              <w:rPr>
                <w:rFonts w:asciiTheme="minorBidi" w:hAnsiTheme="minorBidi" w:cstheme="minorBidi"/>
                <w:bCs/>
              </w:rPr>
            </w:pPr>
            <w:bookmarkStart w:id="5" w:name="_Hlk37046487"/>
            <w:r w:rsidRPr="000006F6">
              <w:rPr>
                <w:rFonts w:asciiTheme="minorBidi" w:hAnsiTheme="minorBidi" w:cstheme="minorBidi"/>
                <w:bCs/>
              </w:rPr>
              <w:t xml:space="preserve">Proficiency in analysis of the data and information and technical </w:t>
            </w:r>
            <w:r w:rsidR="00C75062" w:rsidRPr="000006F6">
              <w:rPr>
                <w:rFonts w:asciiTheme="minorBidi" w:hAnsiTheme="minorBidi" w:cstheme="minorBidi"/>
                <w:bCs/>
              </w:rPr>
              <w:t>guidance notes</w:t>
            </w:r>
          </w:p>
          <w:p w14:paraId="1EE6726F" w14:textId="3CEE8EE6" w:rsidR="00E054BD" w:rsidRPr="000006F6" w:rsidRDefault="00E054BD" w:rsidP="003148F9">
            <w:pPr>
              <w:pStyle w:val="ListParagraph"/>
              <w:numPr>
                <w:ilvl w:val="0"/>
                <w:numId w:val="30"/>
              </w:numPr>
              <w:spacing w:line="240" w:lineRule="auto"/>
              <w:jc w:val="both"/>
              <w:rPr>
                <w:rFonts w:asciiTheme="minorBidi" w:hAnsiTheme="minorBidi" w:cstheme="minorBidi"/>
                <w:bCs/>
              </w:rPr>
            </w:pPr>
            <w:r w:rsidRPr="000006F6">
              <w:rPr>
                <w:rFonts w:asciiTheme="minorBidi" w:hAnsiTheme="minorBidi" w:cstheme="minorBidi"/>
                <w:bCs/>
              </w:rPr>
              <w:t xml:space="preserve">Demonstrated experience of working </w:t>
            </w:r>
            <w:proofErr w:type="gramStart"/>
            <w:r w:rsidRPr="000006F6">
              <w:rPr>
                <w:rFonts w:asciiTheme="minorBidi" w:hAnsiTheme="minorBidi" w:cstheme="minorBidi"/>
                <w:bCs/>
              </w:rPr>
              <w:t>in the area of</w:t>
            </w:r>
            <w:proofErr w:type="gramEnd"/>
            <w:r w:rsidRPr="000006F6">
              <w:rPr>
                <w:rFonts w:asciiTheme="minorBidi" w:hAnsiTheme="minorBidi" w:cstheme="minorBidi"/>
                <w:bCs/>
              </w:rPr>
              <w:t xml:space="preserve"> </w:t>
            </w:r>
            <w:r w:rsidR="009C6182" w:rsidRPr="000006F6">
              <w:rPr>
                <w:rFonts w:asciiTheme="minorBidi" w:hAnsiTheme="minorBidi" w:cstheme="minorBidi"/>
                <w:bCs/>
              </w:rPr>
              <w:t>legal analysis.</w:t>
            </w:r>
          </w:p>
          <w:p w14:paraId="09C0C918" w14:textId="77777777" w:rsidR="00E054BD" w:rsidRPr="000006F6" w:rsidRDefault="00E054BD" w:rsidP="003148F9">
            <w:pPr>
              <w:pStyle w:val="ListParagraph"/>
              <w:numPr>
                <w:ilvl w:val="0"/>
                <w:numId w:val="30"/>
              </w:numPr>
              <w:spacing w:line="240" w:lineRule="auto"/>
              <w:jc w:val="both"/>
              <w:rPr>
                <w:rFonts w:asciiTheme="minorBidi" w:hAnsiTheme="minorBidi" w:cstheme="minorBidi"/>
                <w:bCs/>
              </w:rPr>
            </w:pPr>
            <w:r w:rsidRPr="000006F6">
              <w:rPr>
                <w:rFonts w:asciiTheme="minorBidi" w:hAnsiTheme="minorBidi" w:cstheme="minorBidi"/>
                <w:bCs/>
              </w:rPr>
              <w:t>Experience of emergency contexts is desired</w:t>
            </w:r>
            <w:bookmarkEnd w:id="5"/>
            <w:r w:rsidRPr="000006F6">
              <w:rPr>
                <w:rFonts w:asciiTheme="minorBidi" w:hAnsiTheme="minorBidi" w:cstheme="minorBidi"/>
                <w:bCs/>
              </w:rPr>
              <w:t xml:space="preserve">. </w:t>
            </w:r>
          </w:p>
          <w:p w14:paraId="43EF5D1C" w14:textId="77777777" w:rsidR="00E054BD" w:rsidRPr="000006F6" w:rsidRDefault="00E054BD" w:rsidP="003148F9">
            <w:pPr>
              <w:pStyle w:val="ListParagraph"/>
              <w:numPr>
                <w:ilvl w:val="0"/>
                <w:numId w:val="30"/>
              </w:numPr>
              <w:spacing w:line="240" w:lineRule="auto"/>
              <w:jc w:val="both"/>
              <w:rPr>
                <w:rFonts w:asciiTheme="minorBidi" w:hAnsiTheme="minorBidi" w:cstheme="minorBidi"/>
                <w:bCs/>
              </w:rPr>
            </w:pPr>
            <w:r w:rsidRPr="000006F6">
              <w:rPr>
                <w:rFonts w:asciiTheme="minorBidi" w:hAnsiTheme="minorBidi" w:cstheme="minorBidi"/>
                <w:bCs/>
              </w:rPr>
              <w:t xml:space="preserve">Ability to work in sensitive and stressful environment. </w:t>
            </w:r>
          </w:p>
          <w:p w14:paraId="3E158B49" w14:textId="77777777" w:rsidR="00E054BD" w:rsidRPr="000006F6" w:rsidRDefault="00E054BD" w:rsidP="003148F9">
            <w:pPr>
              <w:pStyle w:val="ListParagraph"/>
              <w:numPr>
                <w:ilvl w:val="0"/>
                <w:numId w:val="30"/>
              </w:numPr>
              <w:spacing w:line="240" w:lineRule="auto"/>
              <w:jc w:val="both"/>
              <w:rPr>
                <w:rFonts w:asciiTheme="minorBidi" w:hAnsiTheme="minorBidi" w:cstheme="minorBidi"/>
                <w:bCs/>
              </w:rPr>
            </w:pPr>
            <w:r w:rsidRPr="000006F6">
              <w:rPr>
                <w:rFonts w:asciiTheme="minorBidi" w:hAnsiTheme="minorBidi" w:cstheme="minorBidi"/>
                <w:bCs/>
              </w:rPr>
              <w:t>Willingness and availability to take up the assignment immediately.</w:t>
            </w:r>
          </w:p>
          <w:p w14:paraId="3733D1BE" w14:textId="77777777" w:rsidR="000006F6" w:rsidRPr="000006F6" w:rsidRDefault="000006F6" w:rsidP="003148F9">
            <w:pPr>
              <w:pStyle w:val="ListParagraph"/>
              <w:numPr>
                <w:ilvl w:val="0"/>
                <w:numId w:val="30"/>
              </w:numPr>
              <w:spacing w:before="120" w:after="120" w:line="240" w:lineRule="auto"/>
              <w:jc w:val="both"/>
              <w:rPr>
                <w:rFonts w:asciiTheme="minorBidi" w:hAnsiTheme="minorBidi" w:cstheme="minorBidi"/>
                <w:bCs/>
              </w:rPr>
            </w:pPr>
            <w:r w:rsidRPr="000006F6">
              <w:rPr>
                <w:rFonts w:asciiTheme="minorBidi" w:hAnsiTheme="minorBidi" w:cstheme="minorBidi"/>
                <w:bCs/>
              </w:rPr>
              <w:t xml:space="preserve">Strong commitment to the UN values of humanity, impartiality, neutrality </w:t>
            </w:r>
          </w:p>
          <w:p w14:paraId="73931CC4" w14:textId="77777777" w:rsidR="000006F6" w:rsidRPr="000006F6" w:rsidRDefault="000006F6" w:rsidP="003148F9">
            <w:pPr>
              <w:pStyle w:val="ListParagraph"/>
              <w:numPr>
                <w:ilvl w:val="0"/>
                <w:numId w:val="30"/>
              </w:numPr>
              <w:spacing w:before="120" w:after="120" w:line="240" w:lineRule="auto"/>
              <w:jc w:val="both"/>
              <w:rPr>
                <w:rFonts w:asciiTheme="minorBidi" w:hAnsiTheme="minorBidi" w:cstheme="minorBidi"/>
                <w:bCs/>
              </w:rPr>
            </w:pPr>
            <w:r w:rsidRPr="000006F6">
              <w:rPr>
                <w:rFonts w:asciiTheme="minorBidi" w:hAnsiTheme="minorBidi" w:cstheme="minorBidi"/>
                <w:bCs/>
              </w:rPr>
              <w:t xml:space="preserve">Flexibility, </w:t>
            </w:r>
            <w:proofErr w:type="gramStart"/>
            <w:r w:rsidRPr="000006F6">
              <w:rPr>
                <w:rFonts w:asciiTheme="minorBidi" w:hAnsiTheme="minorBidi" w:cstheme="minorBidi"/>
                <w:bCs/>
              </w:rPr>
              <w:t>adaptability</w:t>
            </w:r>
            <w:proofErr w:type="gramEnd"/>
            <w:r w:rsidRPr="000006F6">
              <w:rPr>
                <w:rFonts w:asciiTheme="minorBidi" w:hAnsiTheme="minorBidi" w:cstheme="minorBidi"/>
                <w:bCs/>
              </w:rPr>
              <w:t xml:space="preserve"> and tolerance.</w:t>
            </w:r>
          </w:p>
          <w:p w14:paraId="76E8194E" w14:textId="4934399D" w:rsidR="000006F6" w:rsidRPr="000006F6" w:rsidRDefault="000006F6" w:rsidP="003148F9">
            <w:pPr>
              <w:pStyle w:val="ListParagraph"/>
              <w:numPr>
                <w:ilvl w:val="0"/>
                <w:numId w:val="30"/>
              </w:numPr>
              <w:spacing w:before="120" w:after="120" w:line="240" w:lineRule="auto"/>
              <w:jc w:val="both"/>
              <w:rPr>
                <w:rFonts w:asciiTheme="minorBidi" w:hAnsiTheme="minorBidi" w:cstheme="minorBidi"/>
                <w:bCs/>
              </w:rPr>
            </w:pPr>
            <w:r w:rsidRPr="000006F6">
              <w:rPr>
                <w:rFonts w:asciiTheme="minorBidi" w:hAnsiTheme="minorBidi" w:cstheme="minorBidi"/>
                <w:bCs/>
              </w:rPr>
              <w:t>Good diplomacy and communication skills, can work well with others even from remote</w:t>
            </w:r>
          </w:p>
          <w:p w14:paraId="38363B72" w14:textId="77777777" w:rsidR="000006F6" w:rsidRPr="000006F6" w:rsidRDefault="000006F6" w:rsidP="003148F9">
            <w:pPr>
              <w:pStyle w:val="ListParagraph"/>
              <w:numPr>
                <w:ilvl w:val="0"/>
                <w:numId w:val="30"/>
              </w:numPr>
              <w:spacing w:before="120" w:after="120" w:line="240" w:lineRule="auto"/>
              <w:jc w:val="both"/>
              <w:rPr>
                <w:rFonts w:asciiTheme="minorBidi" w:hAnsiTheme="minorBidi" w:cstheme="minorBidi"/>
                <w:bCs/>
              </w:rPr>
            </w:pPr>
            <w:r w:rsidRPr="000006F6">
              <w:rPr>
                <w:rFonts w:asciiTheme="minorBidi" w:hAnsiTheme="minorBidi" w:cstheme="minorBidi"/>
                <w:bCs/>
              </w:rPr>
              <w:t>Good English language skills (oral and written)</w:t>
            </w:r>
          </w:p>
          <w:p w14:paraId="50D3C846" w14:textId="6F7E2681" w:rsidR="000006F6" w:rsidRPr="000006F6" w:rsidRDefault="000006F6" w:rsidP="003148F9">
            <w:pPr>
              <w:pStyle w:val="ListParagraph"/>
              <w:numPr>
                <w:ilvl w:val="0"/>
                <w:numId w:val="30"/>
              </w:numPr>
              <w:spacing w:before="120" w:after="120" w:line="240" w:lineRule="auto"/>
              <w:jc w:val="both"/>
              <w:rPr>
                <w:rFonts w:asciiTheme="minorBidi" w:hAnsiTheme="minorBidi" w:cstheme="minorBidi"/>
                <w:b/>
              </w:rPr>
            </w:pPr>
            <w:r w:rsidRPr="000006F6">
              <w:rPr>
                <w:rFonts w:asciiTheme="minorBidi" w:hAnsiTheme="minorBidi" w:cstheme="minorBidi"/>
                <w:bCs/>
              </w:rPr>
              <w:t>Excellent written and presentation skills</w:t>
            </w:r>
          </w:p>
        </w:tc>
      </w:tr>
      <w:tr w:rsidR="00E054BD" w:rsidRPr="00934771" w14:paraId="3C974516" w14:textId="77777777" w:rsidTr="00E16F99">
        <w:trPr>
          <w:gridAfter w:val="1"/>
          <w:wAfter w:w="729" w:type="dxa"/>
          <w:trHeight w:val="153"/>
        </w:trPr>
        <w:tc>
          <w:tcPr>
            <w:tcW w:w="4670" w:type="dxa"/>
            <w:tcBorders>
              <w:top w:val="single" w:sz="4" w:space="0" w:color="auto"/>
              <w:right w:val="single" w:sz="4" w:space="0" w:color="auto"/>
            </w:tcBorders>
            <w:shd w:val="clear" w:color="auto" w:fill="auto"/>
            <w:noWrap/>
          </w:tcPr>
          <w:p w14:paraId="390DAE81" w14:textId="77777777" w:rsidR="00E054BD" w:rsidRPr="00934771" w:rsidRDefault="00E054BD" w:rsidP="003148F9">
            <w:pPr>
              <w:spacing w:line="240" w:lineRule="auto"/>
              <w:rPr>
                <w:rFonts w:eastAsia="Arial Unicode MS" w:cs="Arial"/>
                <w:b/>
                <w:color w:val="auto"/>
                <w:lang w:val="en-AU"/>
              </w:rPr>
            </w:pPr>
            <w:r w:rsidRPr="00934771">
              <w:rPr>
                <w:rFonts w:eastAsia="Arial Unicode MS" w:cs="Arial"/>
                <w:b/>
                <w:color w:val="auto"/>
                <w:lang w:val="en-AU"/>
              </w:rPr>
              <w:t>Administrative details:</w:t>
            </w:r>
          </w:p>
          <w:p w14:paraId="5CEC5EEE" w14:textId="77777777" w:rsidR="00E054BD" w:rsidRPr="00934771" w:rsidRDefault="00E054BD" w:rsidP="003148F9">
            <w:pPr>
              <w:spacing w:line="240" w:lineRule="auto"/>
              <w:rPr>
                <w:rFonts w:eastAsia="Arial Unicode MS" w:cs="Arial"/>
                <w:color w:val="auto"/>
                <w:lang w:val="en-AU"/>
              </w:rPr>
            </w:pPr>
            <w:r w:rsidRPr="00934771">
              <w:rPr>
                <w:rFonts w:eastAsia="Arial Unicode MS" w:cs="Arial"/>
                <w:color w:val="auto"/>
                <w:lang w:val="en-AU"/>
              </w:rPr>
              <w:t xml:space="preserve">Visa assistance required:       </w:t>
            </w:r>
            <w:r w:rsidRPr="00934771">
              <w:rPr>
                <w:rFonts w:eastAsia="Arial Unicode MS" w:cs="Arial"/>
                <w:color w:val="auto"/>
                <w:lang w:val="en-AU"/>
              </w:rPr>
              <w:fldChar w:fldCharType="begin">
                <w:ffData>
                  <w:name w:val=""/>
                  <w:enabled/>
                  <w:calcOnExit w:val="0"/>
                  <w:checkBox>
                    <w:sizeAuto/>
                    <w:default w:val="0"/>
                  </w:checkBox>
                </w:ffData>
              </w:fldChar>
            </w:r>
            <w:r w:rsidRPr="00934771">
              <w:rPr>
                <w:rFonts w:eastAsia="Arial Unicode MS" w:cs="Arial"/>
                <w:color w:val="auto"/>
                <w:lang w:val="en-AU"/>
              </w:rPr>
              <w:instrText xml:space="preserve"> FORMCHECKBOX </w:instrText>
            </w:r>
            <w:r w:rsidR="00DE0AE7">
              <w:rPr>
                <w:rFonts w:eastAsia="Arial Unicode MS" w:cs="Arial"/>
                <w:color w:val="auto"/>
                <w:lang w:val="en-AU"/>
              </w:rPr>
            </w:r>
            <w:r w:rsidR="00DE0AE7">
              <w:rPr>
                <w:rFonts w:eastAsia="Arial Unicode MS" w:cs="Arial"/>
                <w:color w:val="auto"/>
                <w:lang w:val="en-AU"/>
              </w:rPr>
              <w:fldChar w:fldCharType="separate"/>
            </w:r>
            <w:r w:rsidRPr="00934771">
              <w:rPr>
                <w:rFonts w:eastAsia="Arial Unicode MS" w:cs="Arial"/>
                <w:color w:val="auto"/>
                <w:lang w:val="en-AU"/>
              </w:rPr>
              <w:fldChar w:fldCharType="end"/>
            </w:r>
          </w:p>
          <w:p w14:paraId="7302C905" w14:textId="77777777" w:rsidR="00E054BD" w:rsidRPr="00934771" w:rsidRDefault="00E054BD" w:rsidP="003148F9">
            <w:pPr>
              <w:spacing w:line="240" w:lineRule="auto"/>
              <w:rPr>
                <w:rFonts w:eastAsia="Arial Unicode MS" w:cs="Arial"/>
                <w:color w:val="auto"/>
                <w:lang w:val="en-AU"/>
              </w:rPr>
            </w:pPr>
            <w:r w:rsidRPr="00934771">
              <w:rPr>
                <w:rFonts w:eastAsia="Arial Unicode MS" w:cs="Arial"/>
                <w:color w:val="auto"/>
                <w:lang w:val="en-AU"/>
              </w:rPr>
              <w:t xml:space="preserve">Transportation arranged by the office:       </w:t>
            </w:r>
            <w:r w:rsidRPr="00934771">
              <w:rPr>
                <w:rFonts w:eastAsia="Arial Unicode MS" w:cs="Arial"/>
                <w:color w:val="auto"/>
                <w:lang w:val="en-AU"/>
              </w:rPr>
              <w:fldChar w:fldCharType="begin">
                <w:ffData>
                  <w:name w:val=""/>
                  <w:enabled/>
                  <w:calcOnExit w:val="0"/>
                  <w:checkBox>
                    <w:sizeAuto/>
                    <w:default w:val="0"/>
                  </w:checkBox>
                </w:ffData>
              </w:fldChar>
            </w:r>
            <w:r w:rsidRPr="00934771">
              <w:rPr>
                <w:rFonts w:eastAsia="Arial Unicode MS" w:cs="Arial"/>
                <w:color w:val="auto"/>
                <w:lang w:val="en-AU"/>
              </w:rPr>
              <w:instrText xml:space="preserve"> FORMCHECKBOX </w:instrText>
            </w:r>
            <w:r w:rsidR="00DE0AE7">
              <w:rPr>
                <w:rFonts w:eastAsia="Arial Unicode MS" w:cs="Arial"/>
                <w:color w:val="auto"/>
                <w:lang w:val="en-AU"/>
              </w:rPr>
            </w:r>
            <w:r w:rsidR="00DE0AE7">
              <w:rPr>
                <w:rFonts w:eastAsia="Arial Unicode MS" w:cs="Arial"/>
                <w:color w:val="auto"/>
                <w:lang w:val="en-AU"/>
              </w:rPr>
              <w:fldChar w:fldCharType="separate"/>
            </w:r>
            <w:r w:rsidRPr="00934771">
              <w:rPr>
                <w:rFonts w:eastAsia="Arial Unicode MS" w:cs="Arial"/>
                <w:color w:val="auto"/>
                <w:lang w:val="en-AU"/>
              </w:rPr>
              <w:fldChar w:fldCharType="end"/>
            </w:r>
          </w:p>
          <w:p w14:paraId="4CE6A89F" w14:textId="77777777" w:rsidR="00E054BD" w:rsidRPr="00934771" w:rsidRDefault="00E054BD" w:rsidP="003148F9">
            <w:pPr>
              <w:spacing w:line="240" w:lineRule="auto"/>
              <w:rPr>
                <w:rFonts w:eastAsia="Arial Unicode MS" w:cs="Arial"/>
                <w:color w:val="auto"/>
                <w:lang w:val="en-AU"/>
              </w:rPr>
            </w:pPr>
          </w:p>
          <w:p w14:paraId="47DFB381" w14:textId="77777777" w:rsidR="00E054BD" w:rsidRPr="00934771" w:rsidRDefault="00E054BD" w:rsidP="003148F9">
            <w:pPr>
              <w:spacing w:line="240" w:lineRule="auto"/>
              <w:rPr>
                <w:rFonts w:eastAsia="Arial Unicode MS" w:cs="Arial"/>
                <w:b/>
                <w:color w:val="auto"/>
                <w:lang w:val="en-AU"/>
              </w:rPr>
            </w:pPr>
          </w:p>
        </w:tc>
        <w:tc>
          <w:tcPr>
            <w:tcW w:w="5220" w:type="dxa"/>
            <w:gridSpan w:val="3"/>
            <w:tcBorders>
              <w:top w:val="single" w:sz="4" w:space="0" w:color="auto"/>
              <w:left w:val="single" w:sz="4" w:space="0" w:color="auto"/>
            </w:tcBorders>
            <w:shd w:val="clear" w:color="auto" w:fill="auto"/>
            <w:noWrap/>
          </w:tcPr>
          <w:p w14:paraId="6BF62A3C" w14:textId="77777777" w:rsidR="00E054BD" w:rsidRPr="00934771" w:rsidRDefault="00E054BD" w:rsidP="003148F9">
            <w:pPr>
              <w:spacing w:line="240" w:lineRule="auto"/>
              <w:rPr>
                <w:rFonts w:eastAsia="Arial Unicode MS" w:cs="Arial"/>
                <w:color w:val="auto"/>
                <w:lang w:val="en-AU"/>
              </w:rPr>
            </w:pPr>
            <w:r w:rsidRPr="00934771">
              <w:rPr>
                <w:rFonts w:eastAsia="Arial Unicode MS" w:cs="Arial"/>
                <w:color w:val="auto"/>
                <w:lang w:val="en-AU"/>
              </w:rPr>
              <w:t xml:space="preserve"> </w:t>
            </w:r>
            <w:r w:rsidRPr="00934771">
              <w:rPr>
                <w:rFonts w:eastAsia="Arial Unicode MS" w:cs="Arial"/>
                <w:color w:val="auto"/>
                <w:lang w:val="en-AU"/>
              </w:rPr>
              <w:fldChar w:fldCharType="begin">
                <w:ffData>
                  <w:name w:val=""/>
                  <w:enabled/>
                  <w:calcOnExit w:val="0"/>
                  <w:checkBox>
                    <w:sizeAuto/>
                    <w:default w:val="1"/>
                  </w:checkBox>
                </w:ffData>
              </w:fldChar>
            </w:r>
            <w:r w:rsidRPr="00934771">
              <w:rPr>
                <w:rFonts w:eastAsia="Arial Unicode MS" w:cs="Arial"/>
                <w:color w:val="auto"/>
                <w:lang w:val="en-AU"/>
              </w:rPr>
              <w:instrText xml:space="preserve"> FORMCHECKBOX </w:instrText>
            </w:r>
            <w:r w:rsidR="00DE0AE7">
              <w:rPr>
                <w:rFonts w:eastAsia="Arial Unicode MS" w:cs="Arial"/>
                <w:color w:val="auto"/>
                <w:lang w:val="en-AU"/>
              </w:rPr>
            </w:r>
            <w:r w:rsidR="00DE0AE7">
              <w:rPr>
                <w:rFonts w:eastAsia="Arial Unicode MS" w:cs="Arial"/>
                <w:color w:val="auto"/>
                <w:lang w:val="en-AU"/>
              </w:rPr>
              <w:fldChar w:fldCharType="separate"/>
            </w:r>
            <w:r w:rsidRPr="00934771">
              <w:rPr>
                <w:rFonts w:eastAsia="Arial Unicode MS" w:cs="Arial"/>
                <w:color w:val="auto"/>
                <w:lang w:val="en-AU"/>
              </w:rPr>
              <w:fldChar w:fldCharType="end"/>
            </w:r>
            <w:r w:rsidRPr="00934771">
              <w:rPr>
                <w:rFonts w:eastAsia="Arial Unicode MS" w:cs="Arial"/>
                <w:color w:val="auto"/>
                <w:lang w:val="en-AU"/>
              </w:rPr>
              <w:t xml:space="preserve"> Home Based  </w:t>
            </w:r>
            <w:r w:rsidRPr="00934771">
              <w:rPr>
                <w:rFonts w:eastAsia="Arial Unicode MS" w:cs="Arial"/>
                <w:color w:val="auto"/>
                <w:lang w:val="en-AU"/>
              </w:rPr>
              <w:fldChar w:fldCharType="begin">
                <w:ffData>
                  <w:name w:val="Check9"/>
                  <w:enabled/>
                  <w:calcOnExit w:val="0"/>
                  <w:checkBox>
                    <w:sizeAuto/>
                    <w:default w:val="0"/>
                  </w:checkBox>
                </w:ffData>
              </w:fldChar>
            </w:r>
            <w:r w:rsidRPr="00934771">
              <w:rPr>
                <w:rFonts w:eastAsia="Arial Unicode MS" w:cs="Arial"/>
                <w:color w:val="auto"/>
                <w:lang w:val="en-AU"/>
              </w:rPr>
              <w:instrText xml:space="preserve"> FORMCHECKBOX </w:instrText>
            </w:r>
            <w:r w:rsidR="00DE0AE7">
              <w:rPr>
                <w:rFonts w:eastAsia="Arial Unicode MS" w:cs="Arial"/>
                <w:color w:val="auto"/>
                <w:lang w:val="en-AU"/>
              </w:rPr>
            </w:r>
            <w:r w:rsidR="00DE0AE7">
              <w:rPr>
                <w:rFonts w:eastAsia="Arial Unicode MS" w:cs="Arial"/>
                <w:color w:val="auto"/>
                <w:lang w:val="en-AU"/>
              </w:rPr>
              <w:fldChar w:fldCharType="separate"/>
            </w:r>
            <w:r w:rsidRPr="00934771">
              <w:rPr>
                <w:rFonts w:eastAsia="Arial Unicode MS" w:cs="Arial"/>
                <w:color w:val="auto"/>
                <w:lang w:val="en-AU"/>
              </w:rPr>
              <w:fldChar w:fldCharType="end"/>
            </w:r>
            <w:r w:rsidRPr="00934771">
              <w:rPr>
                <w:rFonts w:eastAsia="Arial Unicode MS" w:cs="Arial"/>
                <w:color w:val="auto"/>
                <w:lang w:val="en-AU"/>
              </w:rPr>
              <w:t xml:space="preserve"> Office Based:</w:t>
            </w:r>
          </w:p>
          <w:p w14:paraId="5DBF3FD9" w14:textId="77777777" w:rsidR="00E054BD" w:rsidRPr="00934771" w:rsidRDefault="00E054BD" w:rsidP="003148F9">
            <w:pPr>
              <w:spacing w:line="240" w:lineRule="auto"/>
              <w:rPr>
                <w:rFonts w:eastAsia="Arial Unicode MS" w:cs="Arial"/>
                <w:color w:val="auto"/>
                <w:lang w:val="en-AU"/>
              </w:rPr>
            </w:pPr>
            <w:r w:rsidRPr="00934771">
              <w:rPr>
                <w:rFonts w:eastAsia="Arial Unicode MS" w:cs="Arial"/>
                <w:color w:val="auto"/>
                <w:lang w:val="en-AU"/>
              </w:rPr>
              <w:t xml:space="preserve">If office based, seating arrangement identified:  </w:t>
            </w:r>
            <w:r w:rsidRPr="00934771">
              <w:rPr>
                <w:rFonts w:eastAsia="Arial Unicode MS" w:cs="Arial"/>
                <w:color w:val="auto"/>
                <w:lang w:val="en-AU"/>
              </w:rPr>
              <w:fldChar w:fldCharType="begin">
                <w:ffData>
                  <w:name w:val="Check9"/>
                  <w:enabled/>
                  <w:calcOnExit w:val="0"/>
                  <w:checkBox>
                    <w:sizeAuto/>
                    <w:default w:val="0"/>
                  </w:checkBox>
                </w:ffData>
              </w:fldChar>
            </w:r>
            <w:r w:rsidRPr="00934771">
              <w:rPr>
                <w:rFonts w:eastAsia="Arial Unicode MS" w:cs="Arial"/>
                <w:color w:val="auto"/>
                <w:lang w:val="en-AU"/>
              </w:rPr>
              <w:instrText xml:space="preserve"> FORMCHECKBOX </w:instrText>
            </w:r>
            <w:r w:rsidR="00DE0AE7">
              <w:rPr>
                <w:rFonts w:eastAsia="Arial Unicode MS" w:cs="Arial"/>
                <w:color w:val="auto"/>
                <w:lang w:val="en-AU"/>
              </w:rPr>
            </w:r>
            <w:r w:rsidR="00DE0AE7">
              <w:rPr>
                <w:rFonts w:eastAsia="Arial Unicode MS" w:cs="Arial"/>
                <w:color w:val="auto"/>
                <w:lang w:val="en-AU"/>
              </w:rPr>
              <w:fldChar w:fldCharType="separate"/>
            </w:r>
            <w:r w:rsidRPr="00934771">
              <w:rPr>
                <w:rFonts w:eastAsia="Arial Unicode MS" w:cs="Arial"/>
                <w:color w:val="auto"/>
                <w:lang w:val="en-AU"/>
              </w:rPr>
              <w:fldChar w:fldCharType="end"/>
            </w:r>
          </w:p>
          <w:p w14:paraId="0D015202" w14:textId="77777777" w:rsidR="00E054BD" w:rsidRPr="00934771" w:rsidRDefault="00E054BD" w:rsidP="003148F9">
            <w:pPr>
              <w:spacing w:line="240" w:lineRule="auto"/>
              <w:rPr>
                <w:rFonts w:eastAsia="Arial Unicode MS" w:cs="Arial"/>
                <w:color w:val="auto"/>
                <w:lang w:val="en-AU"/>
              </w:rPr>
            </w:pPr>
            <w:r w:rsidRPr="00934771">
              <w:rPr>
                <w:rFonts w:eastAsia="Arial Unicode MS" w:cs="Arial"/>
                <w:color w:val="auto"/>
                <w:lang w:val="en-AU"/>
              </w:rPr>
              <w:t xml:space="preserve">IT and Communication equipment required:       </w:t>
            </w:r>
            <w:r w:rsidRPr="00934771">
              <w:rPr>
                <w:rFonts w:eastAsia="Arial Unicode MS" w:cs="Arial"/>
                <w:color w:val="auto"/>
                <w:lang w:val="en-AU"/>
              </w:rPr>
              <w:fldChar w:fldCharType="begin">
                <w:ffData>
                  <w:name w:val="Check9"/>
                  <w:enabled/>
                  <w:calcOnExit w:val="0"/>
                  <w:checkBox>
                    <w:sizeAuto/>
                    <w:default w:val="0"/>
                  </w:checkBox>
                </w:ffData>
              </w:fldChar>
            </w:r>
            <w:r w:rsidRPr="00934771">
              <w:rPr>
                <w:rFonts w:eastAsia="Arial Unicode MS" w:cs="Arial"/>
                <w:color w:val="auto"/>
                <w:lang w:val="en-AU"/>
              </w:rPr>
              <w:instrText xml:space="preserve"> FORMCHECKBOX </w:instrText>
            </w:r>
            <w:r w:rsidR="00DE0AE7">
              <w:rPr>
                <w:rFonts w:eastAsia="Arial Unicode MS" w:cs="Arial"/>
                <w:color w:val="auto"/>
                <w:lang w:val="en-AU"/>
              </w:rPr>
            </w:r>
            <w:r w:rsidR="00DE0AE7">
              <w:rPr>
                <w:rFonts w:eastAsia="Arial Unicode MS" w:cs="Arial"/>
                <w:color w:val="auto"/>
                <w:lang w:val="en-AU"/>
              </w:rPr>
              <w:fldChar w:fldCharType="separate"/>
            </w:r>
            <w:r w:rsidRPr="00934771">
              <w:rPr>
                <w:rFonts w:eastAsia="Arial Unicode MS" w:cs="Arial"/>
                <w:color w:val="auto"/>
                <w:lang w:val="en-AU"/>
              </w:rPr>
              <w:fldChar w:fldCharType="end"/>
            </w:r>
          </w:p>
          <w:p w14:paraId="06B3D8F8" w14:textId="77777777" w:rsidR="00E054BD" w:rsidRPr="00934771" w:rsidRDefault="00E054BD" w:rsidP="003148F9">
            <w:pPr>
              <w:spacing w:line="240" w:lineRule="auto"/>
              <w:rPr>
                <w:rFonts w:eastAsia="Arial Unicode MS" w:cs="Arial"/>
                <w:color w:val="auto"/>
                <w:lang w:val="en-AU"/>
              </w:rPr>
            </w:pPr>
            <w:r w:rsidRPr="00934771">
              <w:rPr>
                <w:rFonts w:eastAsia="Arial Unicode MS" w:cs="Arial"/>
                <w:color w:val="auto"/>
                <w:lang w:val="en-AU"/>
              </w:rPr>
              <w:t xml:space="preserve">Internet access required:  </w:t>
            </w:r>
            <w:r w:rsidRPr="00934771">
              <w:rPr>
                <w:rFonts w:eastAsia="Arial Unicode MS" w:cs="Arial"/>
                <w:color w:val="auto"/>
                <w:lang w:val="en-AU"/>
              </w:rPr>
              <w:fldChar w:fldCharType="begin">
                <w:ffData>
                  <w:name w:val="Check9"/>
                  <w:enabled/>
                  <w:calcOnExit w:val="0"/>
                  <w:checkBox>
                    <w:sizeAuto/>
                    <w:default w:val="0"/>
                  </w:checkBox>
                </w:ffData>
              </w:fldChar>
            </w:r>
            <w:r w:rsidRPr="00934771">
              <w:rPr>
                <w:rFonts w:eastAsia="Arial Unicode MS" w:cs="Arial"/>
                <w:color w:val="auto"/>
                <w:lang w:val="en-AU"/>
              </w:rPr>
              <w:instrText xml:space="preserve"> FORMCHECKBOX </w:instrText>
            </w:r>
            <w:r w:rsidR="00DE0AE7">
              <w:rPr>
                <w:rFonts w:eastAsia="Arial Unicode MS" w:cs="Arial"/>
                <w:color w:val="auto"/>
                <w:lang w:val="en-AU"/>
              </w:rPr>
            </w:r>
            <w:r w:rsidR="00DE0AE7">
              <w:rPr>
                <w:rFonts w:eastAsia="Arial Unicode MS" w:cs="Arial"/>
                <w:color w:val="auto"/>
                <w:lang w:val="en-AU"/>
              </w:rPr>
              <w:fldChar w:fldCharType="separate"/>
            </w:r>
            <w:r w:rsidRPr="00934771">
              <w:rPr>
                <w:rFonts w:eastAsia="Arial Unicode MS" w:cs="Arial"/>
                <w:color w:val="auto"/>
                <w:lang w:val="en-AU"/>
              </w:rPr>
              <w:fldChar w:fldCharType="end"/>
            </w:r>
          </w:p>
        </w:tc>
      </w:tr>
      <w:tr w:rsidR="00E054BD" w:rsidRPr="00934771" w14:paraId="53D4C35F" w14:textId="77777777" w:rsidTr="003148F9">
        <w:trPr>
          <w:gridAfter w:val="1"/>
          <w:wAfter w:w="729" w:type="dxa"/>
          <w:trHeight w:val="1493"/>
        </w:trPr>
        <w:tc>
          <w:tcPr>
            <w:tcW w:w="9890" w:type="dxa"/>
            <w:gridSpan w:val="4"/>
            <w:tcBorders>
              <w:top w:val="nil"/>
              <w:left w:val="single" w:sz="4" w:space="0" w:color="auto"/>
              <w:bottom w:val="single" w:sz="4" w:space="0" w:color="auto"/>
              <w:right w:val="single" w:sz="4" w:space="0" w:color="auto"/>
            </w:tcBorders>
            <w:shd w:val="clear" w:color="auto" w:fill="auto"/>
            <w:noWrap/>
          </w:tcPr>
          <w:p w14:paraId="2F4F650B" w14:textId="77777777" w:rsidR="00E054BD" w:rsidRPr="00934771" w:rsidRDefault="00E054BD" w:rsidP="003148F9">
            <w:pPr>
              <w:spacing w:line="240" w:lineRule="auto"/>
              <w:rPr>
                <w:rFonts w:eastAsia="Arial Unicode MS" w:cs="Arial"/>
                <w:i/>
                <w:color w:val="auto"/>
              </w:rPr>
            </w:pPr>
          </w:p>
          <w:tbl>
            <w:tblPr>
              <w:tblpPr w:leftFromText="180" w:rightFromText="180" w:vertAnchor="page" w:horzAnchor="margin" w:tblpY="408"/>
              <w:tblOverlap w:val="neve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272"/>
              <w:gridCol w:w="1798"/>
              <w:gridCol w:w="1699"/>
            </w:tblGrid>
            <w:tr w:rsidR="009308A0" w:rsidRPr="00934771" w14:paraId="13F3A731" w14:textId="77777777" w:rsidTr="00F22EAE">
              <w:trPr>
                <w:trHeight w:val="70"/>
              </w:trPr>
              <w:tc>
                <w:tcPr>
                  <w:tcW w:w="1636" w:type="dxa"/>
                  <w:tcBorders>
                    <w:bottom w:val="nil"/>
                  </w:tcBorders>
                  <w:shd w:val="clear" w:color="auto" w:fill="auto"/>
                  <w:noWrap/>
                  <w:hideMark/>
                </w:tcPr>
                <w:p w14:paraId="36367460" w14:textId="77777777" w:rsidR="009308A0" w:rsidRDefault="009308A0" w:rsidP="009308A0">
                  <w:pPr>
                    <w:spacing w:line="240" w:lineRule="auto"/>
                    <w:rPr>
                      <w:rFonts w:eastAsia="Arial Unicode MS" w:cs="Arial"/>
                      <w:b/>
                      <w:color w:val="auto"/>
                      <w:lang w:val="en-AU"/>
                    </w:rPr>
                  </w:pPr>
                  <w:r w:rsidRPr="00934771">
                    <w:rPr>
                      <w:rFonts w:eastAsia="Arial Unicode MS" w:cs="Arial"/>
                      <w:b/>
                      <w:color w:val="auto"/>
                      <w:lang w:val="en-AU"/>
                    </w:rPr>
                    <w:t>Budget Year:</w:t>
                  </w:r>
                </w:p>
                <w:p w14:paraId="79BE599A" w14:textId="08D9B38D" w:rsidR="006B37A7" w:rsidRPr="00934771" w:rsidRDefault="006B37A7" w:rsidP="009308A0">
                  <w:pPr>
                    <w:spacing w:line="240" w:lineRule="auto"/>
                    <w:rPr>
                      <w:rFonts w:eastAsia="Arial Unicode MS" w:cs="Arial"/>
                      <w:b/>
                      <w:color w:val="auto"/>
                      <w:lang w:val="en-AU"/>
                    </w:rPr>
                  </w:pPr>
                  <w:r w:rsidRPr="00934771">
                    <w:rPr>
                      <w:rFonts w:eastAsia="Arial Unicode MS" w:cs="Arial"/>
                      <w:i/>
                      <w:color w:val="auto"/>
                    </w:rPr>
                    <w:t>2021</w:t>
                  </w:r>
                </w:p>
              </w:tc>
              <w:tc>
                <w:tcPr>
                  <w:tcW w:w="3205" w:type="dxa"/>
                  <w:gridSpan w:val="2"/>
                  <w:tcBorders>
                    <w:bottom w:val="nil"/>
                  </w:tcBorders>
                  <w:shd w:val="clear" w:color="auto" w:fill="auto"/>
                  <w:noWrap/>
                  <w:hideMark/>
                </w:tcPr>
                <w:p w14:paraId="458999C3" w14:textId="77777777" w:rsidR="009308A0" w:rsidRDefault="009308A0" w:rsidP="009308A0">
                  <w:pPr>
                    <w:spacing w:line="240" w:lineRule="auto"/>
                    <w:rPr>
                      <w:rFonts w:eastAsia="Arial Unicode MS" w:cs="Arial"/>
                      <w:b/>
                      <w:color w:val="auto"/>
                      <w:lang w:val="en-AU"/>
                    </w:rPr>
                  </w:pPr>
                  <w:r w:rsidRPr="00934771">
                    <w:rPr>
                      <w:rFonts w:eastAsia="Arial Unicode MS" w:cs="Arial"/>
                      <w:b/>
                      <w:color w:val="auto"/>
                      <w:lang w:val="en-AU"/>
                    </w:rPr>
                    <w:t>Requesting Section/Issuing Office:</w:t>
                  </w:r>
                </w:p>
                <w:p w14:paraId="168063AE" w14:textId="2518D45F" w:rsidR="006B37A7" w:rsidRPr="00934771" w:rsidRDefault="006B37A7" w:rsidP="009308A0">
                  <w:pPr>
                    <w:spacing w:line="240" w:lineRule="auto"/>
                    <w:rPr>
                      <w:rFonts w:eastAsia="Arial Unicode MS" w:cs="Arial"/>
                      <w:b/>
                      <w:color w:val="auto"/>
                      <w:lang w:val="en-AU"/>
                    </w:rPr>
                  </w:pPr>
                  <w:r w:rsidRPr="00934771">
                    <w:rPr>
                      <w:rFonts w:eastAsia="Arial Unicode MS" w:cs="Arial"/>
                      <w:i/>
                      <w:color w:val="auto"/>
                      <w:lang w:val="en-AU"/>
                    </w:rPr>
                    <w:t>Child Protection section, Myanmar</w:t>
                  </w:r>
                </w:p>
              </w:tc>
              <w:tc>
                <w:tcPr>
                  <w:tcW w:w="5046" w:type="dxa"/>
                  <w:gridSpan w:val="4"/>
                  <w:tcBorders>
                    <w:bottom w:val="nil"/>
                  </w:tcBorders>
                  <w:shd w:val="clear" w:color="auto" w:fill="auto"/>
                </w:tcPr>
                <w:p w14:paraId="567CD211" w14:textId="77777777" w:rsidR="009308A0" w:rsidRDefault="009308A0" w:rsidP="009308A0">
                  <w:pPr>
                    <w:spacing w:line="240" w:lineRule="auto"/>
                    <w:rPr>
                      <w:rFonts w:eastAsia="Arial Unicode MS" w:cs="Arial"/>
                      <w:b/>
                      <w:color w:val="auto"/>
                      <w:lang w:val="en-AU"/>
                    </w:rPr>
                  </w:pPr>
                  <w:r w:rsidRPr="00934771">
                    <w:rPr>
                      <w:rFonts w:eastAsia="Arial Unicode MS" w:cs="Arial"/>
                      <w:b/>
                      <w:color w:val="auto"/>
                      <w:lang w:val="en-AU"/>
                    </w:rPr>
                    <w:t>Reasons why consultancy cannot be done by staff:</w:t>
                  </w:r>
                  <w:r>
                    <w:rPr>
                      <w:rFonts w:eastAsia="Arial Unicode MS" w:cs="Arial"/>
                      <w:b/>
                      <w:color w:val="auto"/>
                      <w:lang w:val="en-AU"/>
                    </w:rPr>
                    <w:t xml:space="preserve">  </w:t>
                  </w:r>
                </w:p>
                <w:p w14:paraId="0D93B770" w14:textId="632B2544" w:rsidR="009308A0" w:rsidRDefault="009308A0" w:rsidP="009308A0">
                  <w:pPr>
                    <w:spacing w:line="240" w:lineRule="auto"/>
                    <w:rPr>
                      <w:rFonts w:eastAsia="Arial Unicode MS" w:cs="Arial"/>
                      <w:bCs/>
                      <w:color w:val="auto"/>
                      <w:lang w:val="en-AU"/>
                    </w:rPr>
                  </w:pPr>
                  <w:r>
                    <w:rPr>
                      <w:rFonts w:eastAsia="Arial Unicode MS" w:cs="Arial"/>
                      <w:bCs/>
                      <w:color w:val="auto"/>
                      <w:lang w:val="en-AU"/>
                    </w:rPr>
                    <w:t>Staff f</w:t>
                  </w:r>
                  <w:r w:rsidR="00CB08DB">
                    <w:rPr>
                      <w:rFonts w:eastAsia="Arial Unicode MS" w:cs="Arial"/>
                      <w:bCs/>
                      <w:color w:val="auto"/>
                      <w:lang w:val="en-AU"/>
                    </w:rPr>
                    <w:t>ro</w:t>
                  </w:r>
                  <w:r>
                    <w:rPr>
                      <w:rFonts w:eastAsia="Arial Unicode MS" w:cs="Arial"/>
                      <w:bCs/>
                      <w:color w:val="auto"/>
                      <w:lang w:val="en-AU"/>
                    </w:rPr>
                    <w:t>m Justice cluster under the child protection are occupied with programme management esp. monitoring the situation of the child right violations, management of partnership agreement, consolidating data and overall monitoring of the current political situation.</w:t>
                  </w:r>
                </w:p>
                <w:p w14:paraId="420A160B" w14:textId="0941897C" w:rsidR="00600EAF" w:rsidRPr="00600EAF" w:rsidRDefault="007110BB" w:rsidP="00600EAF">
                  <w:pPr>
                    <w:spacing w:line="240" w:lineRule="auto"/>
                    <w:jc w:val="both"/>
                    <w:rPr>
                      <w:rFonts w:asciiTheme="minorBidi" w:hAnsiTheme="minorBidi" w:cstheme="minorBidi"/>
                      <w:bCs/>
                    </w:rPr>
                  </w:pPr>
                  <w:r w:rsidRPr="00600EAF">
                    <w:rPr>
                      <w:rFonts w:eastAsia="Arial Unicode MS" w:cs="Arial"/>
                      <w:bCs/>
                      <w:color w:val="auto"/>
                      <w:lang w:val="en-AU"/>
                    </w:rPr>
                    <w:t>Moreover,</w:t>
                  </w:r>
                  <w:r w:rsidR="009308A0" w:rsidRPr="00600EAF">
                    <w:rPr>
                      <w:rFonts w:eastAsia="Arial Unicode MS" w:cs="Arial"/>
                      <w:bCs/>
                      <w:color w:val="auto"/>
                      <w:lang w:val="en-AU"/>
                    </w:rPr>
                    <w:t xml:space="preserve"> to perform these tasks detailed in the TOR </w:t>
                  </w:r>
                  <w:r w:rsidR="00600EAF" w:rsidRPr="00600EAF">
                    <w:rPr>
                      <w:rFonts w:eastAsia="Arial Unicode MS" w:cs="Arial"/>
                      <w:bCs/>
                      <w:color w:val="auto"/>
                      <w:lang w:val="en-AU"/>
                    </w:rPr>
                    <w:t xml:space="preserve">required </w:t>
                  </w:r>
                  <w:r w:rsidR="00364B38">
                    <w:rPr>
                      <w:rFonts w:eastAsia="Arial Unicode MS" w:cs="Arial"/>
                      <w:bCs/>
                      <w:color w:val="auto"/>
                      <w:lang w:val="en-AU"/>
                    </w:rPr>
                    <w:t xml:space="preserve">international and local experiences </w:t>
                  </w:r>
                  <w:r w:rsidR="0091209C">
                    <w:rPr>
                      <w:rFonts w:eastAsia="Arial Unicode MS" w:cs="Arial"/>
                      <w:bCs/>
                      <w:color w:val="auto"/>
                      <w:lang w:val="en-AU"/>
                    </w:rPr>
                    <w:t xml:space="preserve">for </w:t>
                  </w:r>
                  <w:r w:rsidR="00EE2FA2">
                    <w:rPr>
                      <w:rFonts w:eastAsia="Arial Unicode MS" w:cs="Arial"/>
                      <w:bCs/>
                      <w:color w:val="auto"/>
                      <w:lang w:val="en-AU"/>
                    </w:rPr>
                    <w:t>legal analysis</w:t>
                  </w:r>
                  <w:r w:rsidR="00B0754C">
                    <w:rPr>
                      <w:rFonts w:eastAsia="Arial Unicode MS" w:cs="Arial"/>
                      <w:bCs/>
                      <w:color w:val="auto"/>
                      <w:lang w:val="en-AU"/>
                    </w:rPr>
                    <w:t xml:space="preserve"> </w:t>
                  </w:r>
                  <w:r w:rsidR="00300DAE">
                    <w:rPr>
                      <w:rFonts w:cs="Arial"/>
                      <w:bCs/>
                      <w:color w:val="auto"/>
                      <w:lang w:val="en-AU"/>
                    </w:rPr>
                    <w:t xml:space="preserve">on the application of the </w:t>
                  </w:r>
                  <w:r w:rsidR="000E4E85">
                    <w:rPr>
                      <w:rFonts w:cs="Arial"/>
                      <w:bCs/>
                      <w:color w:val="auto"/>
                      <w:lang w:val="en-AU"/>
                    </w:rPr>
                    <w:t xml:space="preserve">international </w:t>
                  </w:r>
                  <w:r w:rsidR="00300DAE">
                    <w:rPr>
                      <w:rFonts w:cs="Arial"/>
                      <w:bCs/>
                      <w:color w:val="auto"/>
                      <w:lang w:val="en-AU"/>
                    </w:rPr>
                    <w:t>law</w:t>
                  </w:r>
                  <w:r w:rsidR="000E4E85">
                    <w:rPr>
                      <w:rFonts w:cs="Arial"/>
                      <w:bCs/>
                      <w:color w:val="auto"/>
                      <w:lang w:val="en-AU"/>
                    </w:rPr>
                    <w:t>s</w:t>
                  </w:r>
                  <w:r w:rsidR="00424039">
                    <w:rPr>
                      <w:rFonts w:cs="Arial"/>
                      <w:bCs/>
                      <w:color w:val="auto"/>
                      <w:lang w:val="en-AU"/>
                    </w:rPr>
                    <w:t xml:space="preserve"> and standard</w:t>
                  </w:r>
                  <w:r w:rsidR="00EE2FA2">
                    <w:rPr>
                      <w:rFonts w:cs="Arial"/>
                      <w:bCs/>
                      <w:color w:val="auto"/>
                      <w:lang w:val="en-AU"/>
                    </w:rPr>
                    <w:t>s</w:t>
                  </w:r>
                  <w:r w:rsidR="00424039">
                    <w:rPr>
                      <w:rFonts w:cs="Arial"/>
                      <w:bCs/>
                      <w:color w:val="auto"/>
                      <w:lang w:val="en-AU"/>
                    </w:rPr>
                    <w:t xml:space="preserve"> in current situation in Myanmar</w:t>
                  </w:r>
                  <w:r w:rsidR="00F72A00">
                    <w:rPr>
                      <w:rFonts w:cs="Arial"/>
                      <w:bCs/>
                      <w:color w:val="auto"/>
                      <w:lang w:val="en-AU"/>
                    </w:rPr>
                    <w:t xml:space="preserve"> from the </w:t>
                  </w:r>
                  <w:r w:rsidR="00C652CB">
                    <w:rPr>
                      <w:rFonts w:cs="Arial"/>
                      <w:bCs/>
                      <w:color w:val="auto"/>
                      <w:lang w:val="en-AU"/>
                    </w:rPr>
                    <w:t>expe</w:t>
                  </w:r>
                  <w:r w:rsidR="00CB08DB">
                    <w:rPr>
                      <w:rFonts w:cs="Arial"/>
                      <w:bCs/>
                      <w:color w:val="auto"/>
                      <w:lang w:val="en-AU"/>
                    </w:rPr>
                    <w:t>r</w:t>
                  </w:r>
                  <w:r w:rsidR="00C652CB">
                    <w:rPr>
                      <w:rFonts w:cs="Arial"/>
                      <w:bCs/>
                      <w:color w:val="auto"/>
                      <w:lang w:val="en-AU"/>
                    </w:rPr>
                    <w:t>t</w:t>
                  </w:r>
                  <w:r w:rsidR="00F72A00">
                    <w:rPr>
                      <w:rFonts w:cs="Arial"/>
                      <w:bCs/>
                      <w:color w:val="auto"/>
                      <w:lang w:val="en-AU"/>
                    </w:rPr>
                    <w:t xml:space="preserve"> of child protection.</w:t>
                  </w:r>
                  <w:r w:rsidR="00424039">
                    <w:rPr>
                      <w:rFonts w:cs="Arial"/>
                      <w:bCs/>
                      <w:color w:val="auto"/>
                      <w:lang w:val="en-AU"/>
                    </w:rPr>
                    <w:t xml:space="preserve">  </w:t>
                  </w:r>
                </w:p>
                <w:p w14:paraId="76F0EE52" w14:textId="3243FD1D" w:rsidR="009308A0" w:rsidRPr="00934771" w:rsidRDefault="00C652CB" w:rsidP="009308A0">
                  <w:pPr>
                    <w:spacing w:line="240" w:lineRule="auto"/>
                    <w:rPr>
                      <w:rFonts w:eastAsia="Arial Unicode MS" w:cs="Arial"/>
                      <w:bCs/>
                      <w:color w:val="auto"/>
                      <w:lang w:val="en-AU"/>
                    </w:rPr>
                  </w:pPr>
                  <w:r>
                    <w:rPr>
                      <w:rFonts w:eastAsia="Arial Unicode MS" w:cs="Arial"/>
                      <w:bCs/>
                      <w:color w:val="auto"/>
                      <w:lang w:val="en-AU"/>
                    </w:rPr>
                    <w:t>Hence,</w:t>
                  </w:r>
                  <w:r w:rsidR="00EC58BE">
                    <w:rPr>
                      <w:rFonts w:eastAsia="Arial Unicode MS" w:cs="Arial"/>
                      <w:bCs/>
                      <w:color w:val="auto"/>
                      <w:lang w:val="en-AU"/>
                    </w:rPr>
                    <w:t xml:space="preserve"> we need to hire an expe</w:t>
                  </w:r>
                  <w:r w:rsidR="00CB08DB">
                    <w:rPr>
                      <w:rFonts w:eastAsia="Arial Unicode MS" w:cs="Arial"/>
                      <w:bCs/>
                      <w:color w:val="auto"/>
                      <w:lang w:val="en-AU"/>
                    </w:rPr>
                    <w:t>r</w:t>
                  </w:r>
                  <w:r w:rsidR="00EC58BE">
                    <w:rPr>
                      <w:rFonts w:eastAsia="Arial Unicode MS" w:cs="Arial"/>
                      <w:bCs/>
                      <w:color w:val="auto"/>
                      <w:lang w:val="en-AU"/>
                    </w:rPr>
                    <w:t xml:space="preserve">t who </w:t>
                  </w:r>
                  <w:r w:rsidR="00FB739C">
                    <w:rPr>
                      <w:rFonts w:eastAsia="Arial Unicode MS" w:cs="Arial"/>
                      <w:bCs/>
                      <w:color w:val="auto"/>
                      <w:lang w:val="en-AU"/>
                    </w:rPr>
                    <w:t xml:space="preserve">will be able to perform the needs of justice for children </w:t>
                  </w:r>
                  <w:r w:rsidR="008D7BB4">
                    <w:rPr>
                      <w:rFonts w:eastAsia="Arial Unicode MS" w:cs="Arial"/>
                      <w:bCs/>
                      <w:color w:val="auto"/>
                      <w:lang w:val="en-AU"/>
                    </w:rPr>
                    <w:t>cluster under child protection.</w:t>
                  </w:r>
                </w:p>
              </w:tc>
            </w:tr>
            <w:tr w:rsidR="009308A0" w:rsidRPr="00934771" w14:paraId="395CC7EE" w14:textId="77777777" w:rsidTr="00F22EAE">
              <w:tc>
                <w:tcPr>
                  <w:tcW w:w="1636" w:type="dxa"/>
                  <w:tcBorders>
                    <w:top w:val="nil"/>
                  </w:tcBorders>
                  <w:shd w:val="clear" w:color="auto" w:fill="auto"/>
                  <w:noWrap/>
                </w:tcPr>
                <w:p w14:paraId="0561CFC2" w14:textId="33699BDA" w:rsidR="009308A0" w:rsidRPr="00934771" w:rsidRDefault="009308A0" w:rsidP="009308A0">
                  <w:pPr>
                    <w:spacing w:line="240" w:lineRule="auto"/>
                    <w:rPr>
                      <w:rFonts w:eastAsia="Arial Unicode MS" w:cs="Arial"/>
                      <w:i/>
                      <w:color w:val="auto"/>
                    </w:rPr>
                  </w:pPr>
                </w:p>
              </w:tc>
              <w:tc>
                <w:tcPr>
                  <w:tcW w:w="3205" w:type="dxa"/>
                  <w:gridSpan w:val="2"/>
                  <w:tcBorders>
                    <w:top w:val="nil"/>
                  </w:tcBorders>
                  <w:shd w:val="clear" w:color="auto" w:fill="auto"/>
                  <w:noWrap/>
                </w:tcPr>
                <w:p w14:paraId="146BE77F" w14:textId="61C8D8D2" w:rsidR="009308A0" w:rsidRPr="00934771" w:rsidRDefault="009308A0" w:rsidP="009308A0">
                  <w:pPr>
                    <w:spacing w:line="240" w:lineRule="auto"/>
                    <w:rPr>
                      <w:rFonts w:eastAsia="Arial Unicode MS" w:cs="Arial"/>
                      <w:i/>
                      <w:color w:val="auto"/>
                      <w:lang w:val="en-AU"/>
                    </w:rPr>
                  </w:pPr>
                </w:p>
              </w:tc>
              <w:tc>
                <w:tcPr>
                  <w:tcW w:w="5046" w:type="dxa"/>
                  <w:gridSpan w:val="4"/>
                  <w:tcBorders>
                    <w:top w:val="nil"/>
                  </w:tcBorders>
                  <w:shd w:val="clear" w:color="auto" w:fill="auto"/>
                </w:tcPr>
                <w:p w14:paraId="0A9CB873" w14:textId="3BAC8F7D" w:rsidR="009308A0" w:rsidRPr="00934771" w:rsidRDefault="009308A0" w:rsidP="009308A0">
                  <w:pPr>
                    <w:spacing w:line="240" w:lineRule="auto"/>
                    <w:rPr>
                      <w:rFonts w:cs="Arial"/>
                      <w:szCs w:val="22"/>
                    </w:rPr>
                  </w:pPr>
                </w:p>
              </w:tc>
            </w:tr>
            <w:tr w:rsidR="009308A0" w:rsidRPr="00934771" w14:paraId="54E9B9B2" w14:textId="77777777" w:rsidTr="00F22EAE">
              <w:tc>
                <w:tcPr>
                  <w:tcW w:w="9887" w:type="dxa"/>
                  <w:gridSpan w:val="7"/>
                  <w:tcBorders>
                    <w:top w:val="nil"/>
                  </w:tcBorders>
                  <w:shd w:val="clear" w:color="auto" w:fill="auto"/>
                  <w:noWrap/>
                </w:tcPr>
                <w:p w14:paraId="376EB91F" w14:textId="77777777" w:rsidR="009308A0" w:rsidRPr="00934771" w:rsidRDefault="009308A0" w:rsidP="009308A0">
                  <w:pPr>
                    <w:spacing w:line="240" w:lineRule="auto"/>
                    <w:rPr>
                      <w:rFonts w:eastAsia="Arial Unicode MS" w:cs="Arial"/>
                      <w:color w:val="auto"/>
                      <w:lang w:val="en-AU"/>
                    </w:rPr>
                  </w:pPr>
                  <w:r w:rsidRPr="00934771">
                    <w:rPr>
                      <w:rFonts w:eastAsia="Arial Unicode MS" w:cs="Arial"/>
                      <w:b/>
                      <w:color w:val="auto"/>
                    </w:rPr>
                    <w:t>Included in Annual/Rolling Workplan</w:t>
                  </w:r>
                  <w:r w:rsidRPr="00934771">
                    <w:rPr>
                      <w:rFonts w:eastAsia="Arial Unicode MS" w:cs="Arial"/>
                      <w:i/>
                      <w:color w:val="auto"/>
                    </w:rPr>
                    <w:t xml:space="preserve">: </w:t>
                  </w:r>
                  <w:r w:rsidRPr="00934771">
                    <w:rPr>
                      <w:rFonts w:eastAsia="Arial Unicode MS" w:cs="Arial"/>
                      <w:color w:val="auto"/>
                      <w:lang w:val="en-AU"/>
                    </w:rPr>
                    <w:fldChar w:fldCharType="begin">
                      <w:ffData>
                        <w:name w:val=""/>
                        <w:enabled/>
                        <w:calcOnExit w:val="0"/>
                        <w:checkBox>
                          <w:sizeAuto/>
                          <w:default w:val="1"/>
                        </w:checkBox>
                      </w:ffData>
                    </w:fldChar>
                  </w:r>
                  <w:r w:rsidRPr="00934771">
                    <w:rPr>
                      <w:rFonts w:eastAsia="Arial Unicode MS" w:cs="Arial"/>
                      <w:color w:val="auto"/>
                      <w:lang w:val="en-AU"/>
                    </w:rPr>
                    <w:instrText xml:space="preserve"> FORMCHECKBOX </w:instrText>
                  </w:r>
                  <w:r w:rsidR="00DE0AE7">
                    <w:rPr>
                      <w:rFonts w:eastAsia="Arial Unicode MS" w:cs="Arial"/>
                      <w:color w:val="auto"/>
                      <w:lang w:val="en-AU"/>
                    </w:rPr>
                  </w:r>
                  <w:r w:rsidR="00DE0AE7">
                    <w:rPr>
                      <w:rFonts w:eastAsia="Arial Unicode MS" w:cs="Arial"/>
                      <w:color w:val="auto"/>
                      <w:lang w:val="en-AU"/>
                    </w:rPr>
                    <w:fldChar w:fldCharType="separate"/>
                  </w:r>
                  <w:r w:rsidRPr="00934771">
                    <w:rPr>
                      <w:rFonts w:eastAsia="Arial Unicode MS" w:cs="Arial"/>
                      <w:color w:val="auto"/>
                      <w:lang w:val="en-AU"/>
                    </w:rPr>
                    <w:fldChar w:fldCharType="end"/>
                  </w:r>
                  <w:r w:rsidRPr="00934771">
                    <w:rPr>
                      <w:rFonts w:eastAsia="Arial Unicode MS" w:cs="Arial"/>
                      <w:color w:val="auto"/>
                      <w:lang w:val="en-AU"/>
                    </w:rPr>
                    <w:t xml:space="preserve"> Yes </w:t>
                  </w:r>
                  <w:r w:rsidRPr="00934771">
                    <w:rPr>
                      <w:rFonts w:eastAsia="Arial Unicode MS" w:cs="Arial"/>
                      <w:color w:val="auto"/>
                      <w:lang w:val="en-AU"/>
                    </w:rPr>
                    <w:fldChar w:fldCharType="begin">
                      <w:ffData>
                        <w:name w:val="Check9"/>
                        <w:enabled/>
                        <w:calcOnExit w:val="0"/>
                        <w:checkBox>
                          <w:sizeAuto/>
                          <w:default w:val="0"/>
                        </w:checkBox>
                      </w:ffData>
                    </w:fldChar>
                  </w:r>
                  <w:r w:rsidRPr="00934771">
                    <w:rPr>
                      <w:rFonts w:eastAsia="Arial Unicode MS" w:cs="Arial"/>
                      <w:color w:val="auto"/>
                      <w:lang w:val="en-AU"/>
                    </w:rPr>
                    <w:instrText xml:space="preserve"> FORMCHECKBOX </w:instrText>
                  </w:r>
                  <w:r w:rsidR="00DE0AE7">
                    <w:rPr>
                      <w:rFonts w:eastAsia="Arial Unicode MS" w:cs="Arial"/>
                      <w:color w:val="auto"/>
                      <w:lang w:val="en-AU"/>
                    </w:rPr>
                  </w:r>
                  <w:r w:rsidR="00DE0AE7">
                    <w:rPr>
                      <w:rFonts w:eastAsia="Arial Unicode MS" w:cs="Arial"/>
                      <w:color w:val="auto"/>
                      <w:lang w:val="en-AU"/>
                    </w:rPr>
                    <w:fldChar w:fldCharType="separate"/>
                  </w:r>
                  <w:r w:rsidRPr="00934771">
                    <w:rPr>
                      <w:rFonts w:eastAsia="Arial Unicode MS" w:cs="Arial"/>
                      <w:color w:val="auto"/>
                      <w:lang w:val="en-AU"/>
                    </w:rPr>
                    <w:fldChar w:fldCharType="end"/>
                  </w:r>
                  <w:r w:rsidRPr="00934771">
                    <w:rPr>
                      <w:rFonts w:eastAsia="Arial Unicode MS" w:cs="Arial"/>
                      <w:color w:val="auto"/>
                      <w:lang w:val="en-AU"/>
                    </w:rPr>
                    <w:t xml:space="preserve"> No, please justify:</w:t>
                  </w:r>
                </w:p>
                <w:p w14:paraId="2DC0B4ED" w14:textId="77777777" w:rsidR="009308A0" w:rsidRPr="00934771" w:rsidRDefault="009308A0" w:rsidP="009308A0">
                  <w:pPr>
                    <w:spacing w:line="240" w:lineRule="auto"/>
                    <w:rPr>
                      <w:rFonts w:eastAsia="Arial Unicode MS" w:cs="Arial"/>
                      <w:i/>
                      <w:color w:val="auto"/>
                    </w:rPr>
                  </w:pPr>
                </w:p>
              </w:tc>
            </w:tr>
            <w:tr w:rsidR="009308A0" w:rsidRPr="00934771" w14:paraId="4046C192" w14:textId="77777777" w:rsidTr="00F22EAE">
              <w:tc>
                <w:tcPr>
                  <w:tcW w:w="6390" w:type="dxa"/>
                  <w:gridSpan w:val="5"/>
                  <w:tcBorders>
                    <w:bottom w:val="nil"/>
                  </w:tcBorders>
                  <w:shd w:val="clear" w:color="auto" w:fill="auto"/>
                </w:tcPr>
                <w:p w14:paraId="2585B416" w14:textId="77777777" w:rsidR="009308A0" w:rsidRPr="00934771" w:rsidRDefault="009308A0" w:rsidP="009308A0">
                  <w:pPr>
                    <w:spacing w:line="240" w:lineRule="auto"/>
                    <w:rPr>
                      <w:rFonts w:eastAsia="Arial Unicode MS" w:cs="Arial"/>
                      <w:b/>
                      <w:color w:val="auto"/>
                      <w:lang w:val="en-AU"/>
                    </w:rPr>
                  </w:pPr>
                  <w:r w:rsidRPr="00934771">
                    <w:rPr>
                      <w:rFonts w:eastAsia="Arial Unicode MS" w:cs="Arial"/>
                      <w:b/>
                      <w:color w:val="auto"/>
                      <w:lang w:val="en-AU"/>
                    </w:rPr>
                    <w:t>Consultant sourcing:</w:t>
                  </w:r>
                </w:p>
                <w:p w14:paraId="155A8257" w14:textId="77777777" w:rsidR="009308A0" w:rsidRPr="00934771" w:rsidRDefault="009308A0" w:rsidP="009308A0">
                  <w:pPr>
                    <w:spacing w:line="240" w:lineRule="auto"/>
                    <w:rPr>
                      <w:rFonts w:eastAsia="Arial Unicode MS" w:cs="Arial"/>
                      <w:color w:val="auto"/>
                      <w:lang w:val="en-AU"/>
                    </w:rPr>
                  </w:pPr>
                  <w:r>
                    <w:rPr>
                      <w:rFonts w:eastAsia="Arial Unicode MS" w:cs="Arial"/>
                      <w:color w:val="auto"/>
                      <w:lang w:val="en-AU"/>
                    </w:rPr>
                    <w:fldChar w:fldCharType="begin">
                      <w:ffData>
                        <w:name w:val="Check9"/>
                        <w:enabled/>
                        <w:calcOnExit w:val="0"/>
                        <w:checkBox>
                          <w:sizeAuto/>
                          <w:default w:val="0"/>
                        </w:checkBox>
                      </w:ffData>
                    </w:fldChar>
                  </w:r>
                  <w:bookmarkStart w:id="6" w:name="Check9"/>
                  <w:r>
                    <w:rPr>
                      <w:rFonts w:eastAsia="Arial Unicode MS" w:cs="Arial"/>
                      <w:color w:val="auto"/>
                      <w:lang w:val="en-AU"/>
                    </w:rPr>
                    <w:instrText xml:space="preserve"> FORMCHECKBOX </w:instrText>
                  </w:r>
                  <w:r w:rsidR="00DE0AE7">
                    <w:rPr>
                      <w:rFonts w:eastAsia="Arial Unicode MS" w:cs="Arial"/>
                      <w:color w:val="auto"/>
                      <w:lang w:val="en-AU"/>
                    </w:rPr>
                  </w:r>
                  <w:r w:rsidR="00DE0AE7">
                    <w:rPr>
                      <w:rFonts w:eastAsia="Arial Unicode MS" w:cs="Arial"/>
                      <w:color w:val="auto"/>
                      <w:lang w:val="en-AU"/>
                    </w:rPr>
                    <w:fldChar w:fldCharType="separate"/>
                  </w:r>
                  <w:r>
                    <w:rPr>
                      <w:rFonts w:eastAsia="Arial Unicode MS" w:cs="Arial"/>
                      <w:color w:val="auto"/>
                      <w:lang w:val="en-AU"/>
                    </w:rPr>
                    <w:fldChar w:fldCharType="end"/>
                  </w:r>
                  <w:bookmarkEnd w:id="6"/>
                  <w:r w:rsidRPr="00934771">
                    <w:rPr>
                      <w:rFonts w:eastAsia="Arial Unicode MS" w:cs="Arial"/>
                      <w:color w:val="auto"/>
                      <w:lang w:val="en-AU"/>
                    </w:rPr>
                    <w:t xml:space="preserve"> National  </w:t>
                  </w:r>
                  <w:r>
                    <w:rPr>
                      <w:rFonts w:eastAsia="Arial Unicode MS" w:cs="Arial"/>
                      <w:color w:val="auto"/>
                      <w:lang w:val="en-AU"/>
                    </w:rPr>
                    <w:fldChar w:fldCharType="begin">
                      <w:ffData>
                        <w:name w:val=""/>
                        <w:enabled/>
                        <w:calcOnExit w:val="0"/>
                        <w:checkBox>
                          <w:sizeAuto/>
                          <w:default w:val="1"/>
                        </w:checkBox>
                      </w:ffData>
                    </w:fldChar>
                  </w:r>
                  <w:r>
                    <w:rPr>
                      <w:rFonts w:eastAsia="Arial Unicode MS" w:cs="Arial"/>
                      <w:color w:val="auto"/>
                      <w:lang w:val="en-AU"/>
                    </w:rPr>
                    <w:instrText xml:space="preserve"> FORMCHECKBOX </w:instrText>
                  </w:r>
                  <w:r w:rsidR="00DE0AE7">
                    <w:rPr>
                      <w:rFonts w:eastAsia="Arial Unicode MS" w:cs="Arial"/>
                      <w:color w:val="auto"/>
                      <w:lang w:val="en-AU"/>
                    </w:rPr>
                  </w:r>
                  <w:r w:rsidR="00DE0AE7">
                    <w:rPr>
                      <w:rFonts w:eastAsia="Arial Unicode MS" w:cs="Arial"/>
                      <w:color w:val="auto"/>
                      <w:lang w:val="en-AU"/>
                    </w:rPr>
                    <w:fldChar w:fldCharType="separate"/>
                  </w:r>
                  <w:r>
                    <w:rPr>
                      <w:rFonts w:eastAsia="Arial Unicode MS" w:cs="Arial"/>
                      <w:color w:val="auto"/>
                      <w:lang w:val="en-AU"/>
                    </w:rPr>
                    <w:fldChar w:fldCharType="end"/>
                  </w:r>
                  <w:r w:rsidRPr="00934771">
                    <w:rPr>
                      <w:rFonts w:eastAsia="Arial Unicode MS" w:cs="Arial"/>
                      <w:color w:val="auto"/>
                      <w:lang w:val="en-AU"/>
                    </w:rPr>
                    <w:t xml:space="preserve"> International </w:t>
                  </w:r>
                  <w:r w:rsidRPr="00934771">
                    <w:rPr>
                      <w:rFonts w:eastAsia="Arial Unicode MS" w:cs="Arial"/>
                      <w:color w:val="auto"/>
                      <w:lang w:val="en-AU"/>
                    </w:rPr>
                    <w:fldChar w:fldCharType="begin">
                      <w:ffData>
                        <w:name w:val="Check9"/>
                        <w:enabled/>
                        <w:calcOnExit w:val="0"/>
                        <w:checkBox>
                          <w:sizeAuto/>
                          <w:default w:val="0"/>
                        </w:checkBox>
                      </w:ffData>
                    </w:fldChar>
                  </w:r>
                  <w:r w:rsidRPr="00934771">
                    <w:rPr>
                      <w:rFonts w:eastAsia="Arial Unicode MS" w:cs="Arial"/>
                      <w:color w:val="auto"/>
                      <w:lang w:val="en-AU"/>
                    </w:rPr>
                    <w:instrText xml:space="preserve"> FORMCHECKBOX </w:instrText>
                  </w:r>
                  <w:r w:rsidR="00DE0AE7">
                    <w:rPr>
                      <w:rFonts w:eastAsia="Arial Unicode MS" w:cs="Arial"/>
                      <w:color w:val="auto"/>
                      <w:lang w:val="en-AU"/>
                    </w:rPr>
                  </w:r>
                  <w:r w:rsidR="00DE0AE7">
                    <w:rPr>
                      <w:rFonts w:eastAsia="Arial Unicode MS" w:cs="Arial"/>
                      <w:color w:val="auto"/>
                      <w:lang w:val="en-AU"/>
                    </w:rPr>
                    <w:fldChar w:fldCharType="separate"/>
                  </w:r>
                  <w:r w:rsidRPr="00934771">
                    <w:rPr>
                      <w:rFonts w:eastAsia="Arial Unicode MS" w:cs="Arial"/>
                      <w:color w:val="auto"/>
                      <w:lang w:val="en-AU"/>
                    </w:rPr>
                    <w:fldChar w:fldCharType="end"/>
                  </w:r>
                  <w:r w:rsidRPr="00934771">
                    <w:rPr>
                      <w:rFonts w:eastAsia="Arial Unicode MS" w:cs="Arial"/>
                      <w:color w:val="auto"/>
                      <w:lang w:val="en-AU"/>
                    </w:rPr>
                    <w:t xml:space="preserve"> Both</w:t>
                  </w:r>
                </w:p>
                <w:p w14:paraId="4C470EFC" w14:textId="77777777" w:rsidR="009308A0" w:rsidRPr="00934771" w:rsidRDefault="009308A0" w:rsidP="009308A0">
                  <w:pPr>
                    <w:spacing w:line="240" w:lineRule="auto"/>
                    <w:rPr>
                      <w:rFonts w:eastAsia="Arial Unicode MS" w:cs="Arial"/>
                      <w:b/>
                      <w:color w:val="auto"/>
                      <w:lang w:val="en-AU"/>
                    </w:rPr>
                  </w:pPr>
                  <w:r w:rsidRPr="00934771">
                    <w:rPr>
                      <w:rFonts w:eastAsia="Arial Unicode MS" w:cs="Arial"/>
                      <w:b/>
                      <w:color w:val="auto"/>
                      <w:lang w:val="en-AU"/>
                    </w:rPr>
                    <w:lastRenderedPageBreak/>
                    <w:t xml:space="preserve">Consultant selection method: </w:t>
                  </w:r>
                </w:p>
                <w:p w14:paraId="5D16A90B" w14:textId="77777777" w:rsidR="009308A0" w:rsidRPr="00934771" w:rsidRDefault="009308A0" w:rsidP="009308A0">
                  <w:pPr>
                    <w:spacing w:line="240" w:lineRule="auto"/>
                    <w:rPr>
                      <w:rFonts w:eastAsia="Arial Unicode MS" w:cs="Arial"/>
                      <w:color w:val="auto"/>
                      <w:lang w:val="en-AU"/>
                    </w:rPr>
                  </w:pPr>
                  <w:r w:rsidRPr="00934771">
                    <w:rPr>
                      <w:rFonts w:eastAsia="Arial Unicode MS" w:cs="Arial"/>
                      <w:color w:val="auto"/>
                      <w:lang w:val="en-AU"/>
                    </w:rPr>
                    <w:fldChar w:fldCharType="begin">
                      <w:ffData>
                        <w:name w:val="Check10"/>
                        <w:enabled/>
                        <w:calcOnExit w:val="0"/>
                        <w:checkBox>
                          <w:sizeAuto/>
                          <w:default w:val="0"/>
                        </w:checkBox>
                      </w:ffData>
                    </w:fldChar>
                  </w:r>
                  <w:r w:rsidRPr="00934771">
                    <w:rPr>
                      <w:rFonts w:eastAsia="Arial Unicode MS" w:cs="Arial"/>
                      <w:color w:val="auto"/>
                      <w:lang w:val="en-AU"/>
                    </w:rPr>
                    <w:instrText xml:space="preserve"> FORMCHECKBOX </w:instrText>
                  </w:r>
                  <w:r w:rsidR="00DE0AE7">
                    <w:rPr>
                      <w:rFonts w:eastAsia="Arial Unicode MS" w:cs="Arial"/>
                      <w:color w:val="auto"/>
                      <w:lang w:val="en-AU"/>
                    </w:rPr>
                  </w:r>
                  <w:r w:rsidR="00DE0AE7">
                    <w:rPr>
                      <w:rFonts w:eastAsia="Arial Unicode MS" w:cs="Arial"/>
                      <w:color w:val="auto"/>
                      <w:lang w:val="en-AU"/>
                    </w:rPr>
                    <w:fldChar w:fldCharType="separate"/>
                  </w:r>
                  <w:r w:rsidRPr="00934771">
                    <w:rPr>
                      <w:rFonts w:eastAsia="Arial Unicode MS" w:cs="Arial"/>
                      <w:color w:val="auto"/>
                      <w:lang w:val="en-AU"/>
                    </w:rPr>
                    <w:fldChar w:fldCharType="end"/>
                  </w:r>
                  <w:r w:rsidRPr="00934771">
                    <w:rPr>
                      <w:rFonts w:eastAsia="Arial Unicode MS" w:cs="Arial"/>
                      <w:color w:val="auto"/>
                      <w:lang w:val="en-AU"/>
                    </w:rPr>
                    <w:t xml:space="preserve"> Competitive Selection (Roster)</w:t>
                  </w:r>
                </w:p>
                <w:p w14:paraId="4960007C" w14:textId="77777777" w:rsidR="009308A0" w:rsidRPr="00934771" w:rsidRDefault="009308A0" w:rsidP="009308A0">
                  <w:pPr>
                    <w:spacing w:line="240" w:lineRule="auto"/>
                    <w:rPr>
                      <w:rFonts w:eastAsia="Arial Unicode MS" w:cs="Arial"/>
                      <w:color w:val="auto"/>
                      <w:lang w:val="en-AU"/>
                    </w:rPr>
                  </w:pPr>
                  <w:r w:rsidRPr="00934771">
                    <w:rPr>
                      <w:rFonts w:eastAsia="Arial Unicode MS" w:cs="Arial"/>
                      <w:color w:val="auto"/>
                      <w:lang w:val="en-AU"/>
                    </w:rPr>
                    <w:fldChar w:fldCharType="begin">
                      <w:ffData>
                        <w:name w:val=""/>
                        <w:enabled/>
                        <w:calcOnExit w:val="0"/>
                        <w:checkBox>
                          <w:sizeAuto/>
                          <w:default w:val="1"/>
                        </w:checkBox>
                      </w:ffData>
                    </w:fldChar>
                  </w:r>
                  <w:r w:rsidRPr="00934771">
                    <w:rPr>
                      <w:rFonts w:eastAsia="Arial Unicode MS" w:cs="Arial"/>
                      <w:color w:val="auto"/>
                      <w:lang w:val="en-AU"/>
                    </w:rPr>
                    <w:instrText xml:space="preserve"> FORMCHECKBOX </w:instrText>
                  </w:r>
                  <w:r w:rsidR="00DE0AE7">
                    <w:rPr>
                      <w:rFonts w:eastAsia="Arial Unicode MS" w:cs="Arial"/>
                      <w:color w:val="auto"/>
                      <w:lang w:val="en-AU"/>
                    </w:rPr>
                  </w:r>
                  <w:r w:rsidR="00DE0AE7">
                    <w:rPr>
                      <w:rFonts w:eastAsia="Arial Unicode MS" w:cs="Arial"/>
                      <w:color w:val="auto"/>
                      <w:lang w:val="en-AU"/>
                    </w:rPr>
                    <w:fldChar w:fldCharType="separate"/>
                  </w:r>
                  <w:r w:rsidRPr="00934771">
                    <w:rPr>
                      <w:rFonts w:eastAsia="Arial Unicode MS" w:cs="Arial"/>
                      <w:color w:val="auto"/>
                      <w:lang w:val="en-AU"/>
                    </w:rPr>
                    <w:fldChar w:fldCharType="end"/>
                  </w:r>
                  <w:r w:rsidRPr="00934771">
                    <w:rPr>
                      <w:rFonts w:eastAsia="Arial Unicode MS" w:cs="Arial"/>
                      <w:color w:val="auto"/>
                      <w:lang w:val="en-AU"/>
                    </w:rPr>
                    <w:t xml:space="preserve"> Competitive Selection (Advertisement/</w:t>
                  </w:r>
                  <w:r w:rsidRPr="00934771">
                    <w:rPr>
                      <w:rFonts w:eastAsia="Arial Unicode MS" w:cs="Arial"/>
                      <w:color w:val="auto"/>
                      <w:highlight w:val="yellow"/>
                      <w:lang w:val="en-AU"/>
                    </w:rPr>
                    <w:t>Desk Review</w:t>
                  </w:r>
                  <w:r w:rsidRPr="00934771">
                    <w:rPr>
                      <w:rFonts w:eastAsia="Arial Unicode MS" w:cs="Arial"/>
                      <w:color w:val="auto"/>
                      <w:lang w:val="en-AU"/>
                    </w:rPr>
                    <w:t>/Interview)</w:t>
                  </w:r>
                </w:p>
              </w:tc>
              <w:tc>
                <w:tcPr>
                  <w:tcW w:w="3497" w:type="dxa"/>
                  <w:gridSpan w:val="2"/>
                  <w:tcBorders>
                    <w:bottom w:val="nil"/>
                  </w:tcBorders>
                  <w:shd w:val="clear" w:color="auto" w:fill="auto"/>
                </w:tcPr>
                <w:p w14:paraId="02FF67B2" w14:textId="77777777" w:rsidR="009308A0" w:rsidRPr="00934771" w:rsidRDefault="009308A0" w:rsidP="009308A0">
                  <w:pPr>
                    <w:spacing w:line="240" w:lineRule="auto"/>
                    <w:rPr>
                      <w:rFonts w:eastAsia="Arial Unicode MS" w:cs="Arial"/>
                      <w:b/>
                      <w:color w:val="auto"/>
                      <w:lang w:val="en-AU"/>
                    </w:rPr>
                  </w:pPr>
                  <w:r w:rsidRPr="00934771">
                    <w:rPr>
                      <w:rFonts w:eastAsia="Arial Unicode MS" w:cs="Arial"/>
                      <w:b/>
                      <w:color w:val="auto"/>
                      <w:lang w:val="en-AU"/>
                    </w:rPr>
                    <w:lastRenderedPageBreak/>
                    <w:t>Request for:</w:t>
                  </w:r>
                </w:p>
                <w:p w14:paraId="1B39D88E" w14:textId="77777777" w:rsidR="009308A0" w:rsidRPr="00934771" w:rsidRDefault="009308A0" w:rsidP="009308A0">
                  <w:pPr>
                    <w:spacing w:line="240" w:lineRule="auto"/>
                    <w:rPr>
                      <w:rFonts w:eastAsia="Arial Unicode MS" w:cs="Arial"/>
                      <w:color w:val="auto"/>
                      <w:lang w:val="en-AU"/>
                    </w:rPr>
                  </w:pPr>
                  <w:r w:rsidRPr="00934771">
                    <w:rPr>
                      <w:rFonts w:eastAsia="Arial Unicode MS" w:cs="Arial"/>
                      <w:color w:val="auto"/>
                      <w:lang w:val="en-AU"/>
                    </w:rPr>
                    <w:fldChar w:fldCharType="begin">
                      <w:ffData>
                        <w:name w:val=""/>
                        <w:enabled/>
                        <w:calcOnExit w:val="0"/>
                        <w:checkBox>
                          <w:sizeAuto/>
                          <w:default w:val="1"/>
                        </w:checkBox>
                      </w:ffData>
                    </w:fldChar>
                  </w:r>
                  <w:r w:rsidRPr="00934771">
                    <w:rPr>
                      <w:rFonts w:eastAsia="Arial Unicode MS" w:cs="Arial"/>
                      <w:color w:val="auto"/>
                      <w:lang w:val="en-AU"/>
                    </w:rPr>
                    <w:instrText xml:space="preserve"> FORMCHECKBOX </w:instrText>
                  </w:r>
                  <w:r w:rsidR="00DE0AE7">
                    <w:rPr>
                      <w:rFonts w:eastAsia="Arial Unicode MS" w:cs="Arial"/>
                      <w:color w:val="auto"/>
                      <w:lang w:val="en-AU"/>
                    </w:rPr>
                  </w:r>
                  <w:r w:rsidR="00DE0AE7">
                    <w:rPr>
                      <w:rFonts w:eastAsia="Arial Unicode MS" w:cs="Arial"/>
                      <w:color w:val="auto"/>
                      <w:lang w:val="en-AU"/>
                    </w:rPr>
                    <w:fldChar w:fldCharType="separate"/>
                  </w:r>
                  <w:r w:rsidRPr="00934771">
                    <w:rPr>
                      <w:rFonts w:eastAsia="Arial Unicode MS" w:cs="Arial"/>
                      <w:color w:val="auto"/>
                      <w:lang w:val="en-AU"/>
                    </w:rPr>
                    <w:fldChar w:fldCharType="end"/>
                  </w:r>
                  <w:r w:rsidRPr="00934771">
                    <w:rPr>
                      <w:rFonts w:eastAsia="Arial Unicode MS" w:cs="Arial"/>
                      <w:color w:val="auto"/>
                      <w:lang w:val="en-AU"/>
                    </w:rPr>
                    <w:t xml:space="preserve">   New SSA – Individual Contract</w:t>
                  </w:r>
                </w:p>
                <w:p w14:paraId="15357E9B" w14:textId="77777777" w:rsidR="009308A0" w:rsidRPr="00934771" w:rsidRDefault="009308A0" w:rsidP="009308A0">
                  <w:pPr>
                    <w:spacing w:line="240" w:lineRule="auto"/>
                    <w:rPr>
                      <w:rFonts w:eastAsia="Arial Unicode MS" w:cs="Arial"/>
                      <w:color w:val="auto"/>
                      <w:lang w:val="en-AU"/>
                    </w:rPr>
                  </w:pPr>
                  <w:r w:rsidRPr="00934771">
                    <w:rPr>
                      <w:rFonts w:eastAsia="Arial Unicode MS" w:cs="Arial"/>
                      <w:color w:val="auto"/>
                      <w:lang w:val="en-AU"/>
                    </w:rPr>
                    <w:lastRenderedPageBreak/>
                    <w:fldChar w:fldCharType="begin">
                      <w:ffData>
                        <w:name w:val="Check10"/>
                        <w:enabled/>
                        <w:calcOnExit w:val="0"/>
                        <w:checkBox>
                          <w:sizeAuto/>
                          <w:default w:val="0"/>
                        </w:checkBox>
                      </w:ffData>
                    </w:fldChar>
                  </w:r>
                  <w:r w:rsidRPr="00934771">
                    <w:rPr>
                      <w:rFonts w:eastAsia="Arial Unicode MS" w:cs="Arial"/>
                      <w:color w:val="auto"/>
                      <w:lang w:val="en-AU"/>
                    </w:rPr>
                    <w:instrText xml:space="preserve"> FORMCHECKBOX </w:instrText>
                  </w:r>
                  <w:r w:rsidR="00DE0AE7">
                    <w:rPr>
                      <w:rFonts w:eastAsia="Arial Unicode MS" w:cs="Arial"/>
                      <w:color w:val="auto"/>
                      <w:lang w:val="en-AU"/>
                    </w:rPr>
                  </w:r>
                  <w:r w:rsidR="00DE0AE7">
                    <w:rPr>
                      <w:rFonts w:eastAsia="Arial Unicode MS" w:cs="Arial"/>
                      <w:color w:val="auto"/>
                      <w:lang w:val="en-AU"/>
                    </w:rPr>
                    <w:fldChar w:fldCharType="separate"/>
                  </w:r>
                  <w:r w:rsidRPr="00934771">
                    <w:rPr>
                      <w:rFonts w:eastAsia="Arial Unicode MS" w:cs="Arial"/>
                      <w:color w:val="auto"/>
                      <w:lang w:val="en-AU"/>
                    </w:rPr>
                    <w:fldChar w:fldCharType="end"/>
                  </w:r>
                  <w:r w:rsidRPr="00934771">
                    <w:rPr>
                      <w:rFonts w:eastAsia="Arial Unicode MS" w:cs="Arial"/>
                      <w:color w:val="auto"/>
                      <w:lang w:val="en-AU"/>
                    </w:rPr>
                    <w:t xml:space="preserve">   Extension/ Amendment</w:t>
                  </w:r>
                </w:p>
              </w:tc>
            </w:tr>
            <w:tr w:rsidR="009308A0" w:rsidRPr="00934771" w14:paraId="4D886BE9" w14:textId="77777777" w:rsidTr="00F22EAE">
              <w:tc>
                <w:tcPr>
                  <w:tcW w:w="6390" w:type="dxa"/>
                  <w:gridSpan w:val="5"/>
                  <w:tcBorders>
                    <w:bottom w:val="nil"/>
                  </w:tcBorders>
                  <w:shd w:val="clear" w:color="auto" w:fill="auto"/>
                </w:tcPr>
                <w:p w14:paraId="757CDFE4" w14:textId="77777777" w:rsidR="009308A0" w:rsidRPr="00934771" w:rsidRDefault="009308A0" w:rsidP="009308A0">
                  <w:pPr>
                    <w:spacing w:before="100" w:beforeAutospacing="1" w:after="100" w:afterAutospacing="1" w:line="240" w:lineRule="auto"/>
                    <w:rPr>
                      <w:rFonts w:eastAsia="Arial Unicode MS" w:cs="Arial"/>
                      <w:b/>
                      <w:color w:val="auto"/>
                    </w:rPr>
                  </w:pPr>
                  <w:r w:rsidRPr="00934771">
                    <w:rPr>
                      <w:rFonts w:eastAsia="Arial Unicode MS" w:cs="Arial"/>
                      <w:b/>
                      <w:color w:val="auto"/>
                    </w:rPr>
                    <w:lastRenderedPageBreak/>
                    <w:t>If Extension, Justification for extension:</w:t>
                  </w:r>
                </w:p>
              </w:tc>
              <w:tc>
                <w:tcPr>
                  <w:tcW w:w="3497" w:type="dxa"/>
                  <w:gridSpan w:val="2"/>
                  <w:tcBorders>
                    <w:bottom w:val="nil"/>
                  </w:tcBorders>
                  <w:shd w:val="clear" w:color="auto" w:fill="auto"/>
                </w:tcPr>
                <w:p w14:paraId="52A63692" w14:textId="77777777" w:rsidR="009308A0" w:rsidRPr="00934771" w:rsidRDefault="009308A0" w:rsidP="009308A0">
                  <w:pPr>
                    <w:spacing w:before="120" w:after="60" w:line="240" w:lineRule="auto"/>
                    <w:rPr>
                      <w:rFonts w:eastAsia="Arial Unicode MS" w:cs="Arial"/>
                      <w:b/>
                      <w:color w:val="auto"/>
                      <w:lang w:val="en-AU"/>
                    </w:rPr>
                  </w:pPr>
                </w:p>
              </w:tc>
            </w:tr>
            <w:tr w:rsidR="009308A0" w:rsidRPr="00934771" w14:paraId="25459B5C" w14:textId="77777777" w:rsidTr="00F22EAE">
              <w:tc>
                <w:tcPr>
                  <w:tcW w:w="4138" w:type="dxa"/>
                  <w:gridSpan w:val="2"/>
                  <w:tcBorders>
                    <w:bottom w:val="nil"/>
                  </w:tcBorders>
                  <w:shd w:val="clear" w:color="auto" w:fill="auto"/>
                  <w:noWrap/>
                  <w:hideMark/>
                </w:tcPr>
                <w:p w14:paraId="05A0A091" w14:textId="77777777" w:rsidR="009308A0" w:rsidRPr="00934771" w:rsidRDefault="009308A0" w:rsidP="009308A0">
                  <w:pPr>
                    <w:spacing w:line="240" w:lineRule="auto"/>
                    <w:rPr>
                      <w:rFonts w:eastAsia="Arial Unicode MS" w:cs="Arial"/>
                      <w:b/>
                      <w:color w:val="auto"/>
                      <w:lang w:val="en-AU"/>
                    </w:rPr>
                  </w:pPr>
                  <w:r w:rsidRPr="00934771">
                    <w:rPr>
                      <w:rFonts w:eastAsia="Arial Unicode MS" w:cs="Arial"/>
                      <w:b/>
                      <w:color w:val="auto"/>
                      <w:lang w:val="en-AU"/>
                    </w:rPr>
                    <w:t>Supervisor:</w:t>
                  </w:r>
                </w:p>
              </w:tc>
              <w:tc>
                <w:tcPr>
                  <w:tcW w:w="1980" w:type="dxa"/>
                  <w:gridSpan w:val="2"/>
                  <w:tcBorders>
                    <w:bottom w:val="nil"/>
                  </w:tcBorders>
                  <w:shd w:val="clear" w:color="auto" w:fill="auto"/>
                  <w:noWrap/>
                  <w:hideMark/>
                </w:tcPr>
                <w:p w14:paraId="7E3C82C2" w14:textId="77777777" w:rsidR="009308A0" w:rsidRPr="00934771" w:rsidRDefault="009308A0" w:rsidP="009308A0">
                  <w:pPr>
                    <w:spacing w:line="240" w:lineRule="auto"/>
                    <w:rPr>
                      <w:rFonts w:eastAsia="Arial Unicode MS" w:cs="Arial"/>
                      <w:b/>
                      <w:color w:val="auto"/>
                      <w:lang w:val="en-AU"/>
                    </w:rPr>
                  </w:pPr>
                  <w:r w:rsidRPr="00934771">
                    <w:rPr>
                      <w:rFonts w:eastAsia="Arial Unicode MS" w:cs="Arial"/>
                      <w:b/>
                      <w:color w:val="auto"/>
                      <w:lang w:val="en-AU"/>
                    </w:rPr>
                    <w:t>Start Date:</w:t>
                  </w:r>
                </w:p>
              </w:tc>
              <w:tc>
                <w:tcPr>
                  <w:tcW w:w="2070" w:type="dxa"/>
                  <w:gridSpan w:val="2"/>
                  <w:tcBorders>
                    <w:bottom w:val="nil"/>
                  </w:tcBorders>
                  <w:shd w:val="clear" w:color="auto" w:fill="auto"/>
                </w:tcPr>
                <w:p w14:paraId="7271537F" w14:textId="77777777" w:rsidR="009308A0" w:rsidRPr="00934771" w:rsidRDefault="009308A0" w:rsidP="009308A0">
                  <w:pPr>
                    <w:spacing w:line="240" w:lineRule="auto"/>
                    <w:rPr>
                      <w:rFonts w:eastAsia="Arial Unicode MS" w:cs="Arial"/>
                      <w:b/>
                      <w:color w:val="auto"/>
                      <w:lang w:val="en-AU"/>
                    </w:rPr>
                  </w:pPr>
                  <w:r w:rsidRPr="00934771">
                    <w:rPr>
                      <w:rFonts w:eastAsia="Arial Unicode MS" w:cs="Arial"/>
                      <w:b/>
                      <w:color w:val="auto"/>
                      <w:lang w:val="en-AU"/>
                    </w:rPr>
                    <w:t>End Date:</w:t>
                  </w:r>
                </w:p>
              </w:tc>
              <w:tc>
                <w:tcPr>
                  <w:tcW w:w="1699" w:type="dxa"/>
                  <w:tcBorders>
                    <w:bottom w:val="nil"/>
                  </w:tcBorders>
                  <w:shd w:val="clear" w:color="auto" w:fill="auto"/>
                </w:tcPr>
                <w:p w14:paraId="009D1545" w14:textId="77777777" w:rsidR="009308A0" w:rsidRPr="00934771" w:rsidRDefault="009308A0" w:rsidP="009308A0">
                  <w:pPr>
                    <w:spacing w:line="240" w:lineRule="auto"/>
                    <w:rPr>
                      <w:rFonts w:eastAsia="Arial Unicode MS" w:cs="Arial"/>
                      <w:b/>
                      <w:color w:val="auto"/>
                      <w:lang w:val="en-AU"/>
                    </w:rPr>
                  </w:pPr>
                  <w:r w:rsidRPr="00934771">
                    <w:rPr>
                      <w:rFonts w:eastAsia="Arial Unicode MS" w:cs="Arial"/>
                      <w:b/>
                      <w:color w:val="auto"/>
                      <w:lang w:val="en-AU"/>
                    </w:rPr>
                    <w:t>Number of Days (working)</w:t>
                  </w:r>
                </w:p>
              </w:tc>
            </w:tr>
            <w:tr w:rsidR="009308A0" w:rsidRPr="00934771" w14:paraId="331A32E7" w14:textId="77777777" w:rsidTr="00483FA1">
              <w:trPr>
                <w:trHeight w:val="888"/>
              </w:trPr>
              <w:tc>
                <w:tcPr>
                  <w:tcW w:w="4138" w:type="dxa"/>
                  <w:gridSpan w:val="2"/>
                  <w:tcBorders>
                    <w:top w:val="nil"/>
                    <w:bottom w:val="single" w:sz="4" w:space="0" w:color="auto"/>
                  </w:tcBorders>
                  <w:shd w:val="clear" w:color="auto" w:fill="auto"/>
                  <w:noWrap/>
                </w:tcPr>
                <w:p w14:paraId="7A65E11A" w14:textId="77777777" w:rsidR="009308A0" w:rsidRPr="00934771" w:rsidRDefault="009308A0" w:rsidP="009308A0">
                  <w:pPr>
                    <w:spacing w:line="240" w:lineRule="auto"/>
                    <w:rPr>
                      <w:rFonts w:eastAsia="Arial Unicode MS" w:cs="Arial"/>
                      <w:b/>
                      <w:bCs/>
                      <w:i/>
                      <w:iCs/>
                      <w:color w:val="auto"/>
                      <w:lang w:val="en-AU"/>
                    </w:rPr>
                  </w:pPr>
                  <w:r w:rsidRPr="00934771">
                    <w:rPr>
                      <w:rFonts w:cs="Arial"/>
                      <w:b/>
                      <w:bCs/>
                      <w:i/>
                      <w:iCs/>
                      <w:szCs w:val="22"/>
                    </w:rPr>
                    <w:t>Under the supervision of the Chief of Child Protection, the consultant will work closely with the justice for children cluster under child protection unit.</w:t>
                  </w:r>
                </w:p>
              </w:tc>
              <w:tc>
                <w:tcPr>
                  <w:tcW w:w="1980" w:type="dxa"/>
                  <w:gridSpan w:val="2"/>
                  <w:tcBorders>
                    <w:top w:val="nil"/>
                    <w:bottom w:val="single" w:sz="4" w:space="0" w:color="auto"/>
                  </w:tcBorders>
                  <w:shd w:val="clear" w:color="auto" w:fill="auto"/>
                  <w:noWrap/>
                </w:tcPr>
                <w:p w14:paraId="31798F21" w14:textId="3500C95B" w:rsidR="009308A0" w:rsidRPr="00934771" w:rsidRDefault="00DE0AE7" w:rsidP="009308A0">
                  <w:pPr>
                    <w:spacing w:line="240" w:lineRule="auto"/>
                    <w:rPr>
                      <w:rFonts w:eastAsia="Arial Unicode MS" w:cs="Arial"/>
                      <w:b/>
                      <w:bCs/>
                      <w:i/>
                      <w:iCs/>
                      <w:color w:val="auto"/>
                      <w:lang w:val="en-AU"/>
                    </w:rPr>
                  </w:pPr>
                  <w:r>
                    <w:rPr>
                      <w:rFonts w:eastAsia="Arial Unicode MS" w:cs="Arial"/>
                      <w:b/>
                      <w:bCs/>
                      <w:i/>
                      <w:iCs/>
                      <w:color w:val="auto"/>
                      <w:lang w:val="en-AU"/>
                    </w:rPr>
                    <w:t>7</w:t>
                  </w:r>
                  <w:r w:rsidR="001C3C36">
                    <w:rPr>
                      <w:rFonts w:eastAsia="Arial Unicode MS" w:cs="Arial"/>
                      <w:b/>
                      <w:bCs/>
                      <w:i/>
                      <w:iCs/>
                      <w:color w:val="auto"/>
                      <w:lang w:val="en-AU"/>
                    </w:rPr>
                    <w:t xml:space="preserve"> July </w:t>
                  </w:r>
                  <w:r w:rsidR="009308A0">
                    <w:rPr>
                      <w:rFonts w:eastAsia="Arial Unicode MS" w:cs="Arial"/>
                      <w:b/>
                      <w:bCs/>
                      <w:i/>
                      <w:iCs/>
                      <w:color w:val="auto"/>
                      <w:lang w:val="en-AU"/>
                    </w:rPr>
                    <w:t>2021</w:t>
                  </w:r>
                </w:p>
              </w:tc>
              <w:tc>
                <w:tcPr>
                  <w:tcW w:w="2070" w:type="dxa"/>
                  <w:gridSpan w:val="2"/>
                  <w:tcBorders>
                    <w:top w:val="nil"/>
                    <w:bottom w:val="single" w:sz="4" w:space="0" w:color="auto"/>
                  </w:tcBorders>
                  <w:shd w:val="clear" w:color="auto" w:fill="auto"/>
                </w:tcPr>
                <w:p w14:paraId="1F74BDC8" w14:textId="485F7D19" w:rsidR="009308A0" w:rsidRPr="00934771" w:rsidRDefault="00DE0AE7" w:rsidP="009308A0">
                  <w:pPr>
                    <w:spacing w:line="240" w:lineRule="auto"/>
                    <w:rPr>
                      <w:rFonts w:eastAsia="Arial Unicode MS" w:cs="Arial"/>
                      <w:b/>
                      <w:bCs/>
                      <w:i/>
                      <w:iCs/>
                      <w:color w:val="auto"/>
                      <w:lang w:val="en-AU"/>
                    </w:rPr>
                  </w:pPr>
                  <w:r>
                    <w:rPr>
                      <w:rFonts w:eastAsia="Arial Unicode MS" w:cs="Arial"/>
                      <w:b/>
                      <w:bCs/>
                      <w:i/>
                      <w:iCs/>
                      <w:color w:val="auto"/>
                      <w:lang w:val="en-AU"/>
                    </w:rPr>
                    <w:t>15</w:t>
                  </w:r>
                  <w:r w:rsidR="001C3C36">
                    <w:rPr>
                      <w:rFonts w:eastAsia="Arial Unicode MS" w:cs="Arial"/>
                      <w:b/>
                      <w:bCs/>
                      <w:i/>
                      <w:iCs/>
                      <w:color w:val="auto"/>
                      <w:lang w:val="en-AU"/>
                    </w:rPr>
                    <w:t xml:space="preserve"> </w:t>
                  </w:r>
                  <w:r>
                    <w:rPr>
                      <w:rFonts w:eastAsia="Arial Unicode MS" w:cs="Arial"/>
                      <w:b/>
                      <w:bCs/>
                      <w:i/>
                      <w:iCs/>
                      <w:color w:val="auto"/>
                      <w:lang w:val="en-AU"/>
                    </w:rPr>
                    <w:t>September</w:t>
                  </w:r>
                  <w:r w:rsidR="009308A0">
                    <w:rPr>
                      <w:rFonts w:eastAsia="Arial Unicode MS" w:cs="Arial"/>
                      <w:b/>
                      <w:bCs/>
                      <w:i/>
                      <w:iCs/>
                      <w:color w:val="auto"/>
                      <w:lang w:val="en-AU"/>
                    </w:rPr>
                    <w:t xml:space="preserve"> 2021</w:t>
                  </w:r>
                </w:p>
              </w:tc>
              <w:tc>
                <w:tcPr>
                  <w:tcW w:w="1699" w:type="dxa"/>
                  <w:tcBorders>
                    <w:top w:val="nil"/>
                    <w:bottom w:val="single" w:sz="4" w:space="0" w:color="auto"/>
                  </w:tcBorders>
                  <w:shd w:val="clear" w:color="auto" w:fill="auto"/>
                </w:tcPr>
                <w:p w14:paraId="5CA15E7F" w14:textId="77777777" w:rsidR="009308A0" w:rsidRDefault="009308A0" w:rsidP="009308A0">
                  <w:pPr>
                    <w:spacing w:line="240" w:lineRule="auto"/>
                    <w:rPr>
                      <w:rFonts w:eastAsia="Arial Unicode MS" w:cs="Arial"/>
                      <w:b/>
                      <w:bCs/>
                      <w:i/>
                      <w:iCs/>
                      <w:color w:val="auto"/>
                      <w:lang w:val="en-AU"/>
                    </w:rPr>
                  </w:pPr>
                </w:p>
                <w:p w14:paraId="35B31ADC" w14:textId="2CBE0053" w:rsidR="009308A0" w:rsidRPr="00934771" w:rsidRDefault="009308A0" w:rsidP="009308A0">
                  <w:pPr>
                    <w:spacing w:line="240" w:lineRule="auto"/>
                    <w:rPr>
                      <w:rFonts w:eastAsia="Arial Unicode MS" w:cs="Arial"/>
                      <w:b/>
                      <w:bCs/>
                      <w:i/>
                      <w:iCs/>
                      <w:color w:val="auto"/>
                      <w:lang w:val="en-AU"/>
                    </w:rPr>
                  </w:pPr>
                  <w:r>
                    <w:rPr>
                      <w:rFonts w:eastAsia="Arial Unicode MS" w:cs="Arial"/>
                      <w:b/>
                      <w:bCs/>
                      <w:i/>
                      <w:iCs/>
                      <w:color w:val="auto"/>
                      <w:lang w:val="en-AU"/>
                    </w:rPr>
                    <w:t>42 days</w:t>
                  </w:r>
                  <w:r w:rsidR="0027698C">
                    <w:rPr>
                      <w:rFonts w:eastAsia="Arial Unicode MS" w:cs="Arial"/>
                      <w:b/>
                      <w:bCs/>
                      <w:i/>
                      <w:iCs/>
                      <w:color w:val="auto"/>
                      <w:lang w:val="en-AU"/>
                    </w:rPr>
                    <w:t xml:space="preserve"> in 2 months</w:t>
                  </w:r>
                  <w:r w:rsidR="00F22EAE">
                    <w:rPr>
                      <w:rFonts w:eastAsia="Arial Unicode MS" w:cs="Arial"/>
                      <w:b/>
                      <w:bCs/>
                      <w:i/>
                      <w:iCs/>
                      <w:color w:val="auto"/>
                      <w:lang w:val="en-AU"/>
                    </w:rPr>
                    <w:t>, Flexible</w:t>
                  </w:r>
                  <w:r w:rsidR="0027698C">
                    <w:rPr>
                      <w:rFonts w:eastAsia="Arial Unicode MS" w:cs="Arial"/>
                      <w:b/>
                      <w:bCs/>
                      <w:i/>
                      <w:iCs/>
                      <w:color w:val="auto"/>
                      <w:lang w:val="en-AU"/>
                    </w:rPr>
                    <w:t xml:space="preserve"> hours</w:t>
                  </w:r>
                </w:p>
              </w:tc>
            </w:tr>
            <w:tr w:rsidR="00F22EAE" w:rsidRPr="00934771" w14:paraId="06AA9057" w14:textId="77777777" w:rsidTr="001C0D2E">
              <w:trPr>
                <w:trHeight w:val="36"/>
              </w:trPr>
              <w:tc>
                <w:tcPr>
                  <w:tcW w:w="4138" w:type="dxa"/>
                  <w:gridSpan w:val="2"/>
                  <w:tcBorders>
                    <w:top w:val="single" w:sz="4" w:space="0" w:color="auto"/>
                    <w:bottom w:val="nil"/>
                  </w:tcBorders>
                  <w:shd w:val="clear" w:color="auto" w:fill="auto"/>
                  <w:noWrap/>
                </w:tcPr>
                <w:p w14:paraId="7ACB1EB8" w14:textId="28245923" w:rsidR="00F22EAE" w:rsidRPr="00934771" w:rsidRDefault="00F22EAE" w:rsidP="00F22EAE">
                  <w:pPr>
                    <w:spacing w:line="240" w:lineRule="auto"/>
                    <w:rPr>
                      <w:rFonts w:cs="Arial"/>
                      <w:b/>
                      <w:bCs/>
                      <w:i/>
                      <w:iCs/>
                      <w:szCs w:val="22"/>
                    </w:rPr>
                  </w:pPr>
                  <w:r>
                    <w:rPr>
                      <w:rFonts w:cs="Arial"/>
                      <w:b/>
                      <w:bCs/>
                      <w:i/>
                      <w:iCs/>
                      <w:szCs w:val="22"/>
                    </w:rPr>
                    <w:t>Request Authorized by Section Chief:</w:t>
                  </w:r>
                </w:p>
              </w:tc>
              <w:tc>
                <w:tcPr>
                  <w:tcW w:w="5749" w:type="dxa"/>
                  <w:gridSpan w:val="5"/>
                  <w:vMerge w:val="restart"/>
                  <w:tcBorders>
                    <w:top w:val="single" w:sz="4" w:space="0" w:color="auto"/>
                  </w:tcBorders>
                  <w:shd w:val="clear" w:color="auto" w:fill="auto"/>
                  <w:noWrap/>
                </w:tcPr>
                <w:p w14:paraId="4EC8C140" w14:textId="5FAC46B5" w:rsidR="00F22EAE" w:rsidRDefault="00F22EAE" w:rsidP="00F22EAE">
                  <w:pPr>
                    <w:spacing w:line="240" w:lineRule="auto"/>
                    <w:rPr>
                      <w:rFonts w:eastAsia="Arial Unicode MS" w:cs="Arial"/>
                      <w:b/>
                      <w:bCs/>
                      <w:i/>
                      <w:iCs/>
                      <w:color w:val="auto"/>
                      <w:lang w:val="en-AU"/>
                    </w:rPr>
                  </w:pPr>
                  <w:r>
                    <w:rPr>
                      <w:rFonts w:eastAsia="Arial Unicode MS" w:cs="Arial"/>
                      <w:b/>
                      <w:bCs/>
                      <w:i/>
                      <w:iCs/>
                      <w:color w:val="auto"/>
                      <w:lang w:val="en-AU"/>
                    </w:rPr>
                    <w:t xml:space="preserve">Request verified by HR: </w:t>
                  </w:r>
                </w:p>
              </w:tc>
            </w:tr>
            <w:tr w:rsidR="00F22EAE" w:rsidRPr="00934771" w14:paraId="2D563874" w14:textId="77777777" w:rsidTr="001C0D2E">
              <w:tc>
                <w:tcPr>
                  <w:tcW w:w="4138" w:type="dxa"/>
                  <w:gridSpan w:val="2"/>
                  <w:tcBorders>
                    <w:top w:val="nil"/>
                    <w:bottom w:val="nil"/>
                  </w:tcBorders>
                  <w:shd w:val="clear" w:color="auto" w:fill="auto"/>
                  <w:noWrap/>
                </w:tcPr>
                <w:p w14:paraId="6ABE2CB0" w14:textId="77777777" w:rsidR="00F22EAE" w:rsidRPr="00934771" w:rsidRDefault="00F22EAE" w:rsidP="009308A0">
                  <w:pPr>
                    <w:spacing w:line="240" w:lineRule="auto"/>
                    <w:rPr>
                      <w:rFonts w:cs="Arial"/>
                      <w:b/>
                      <w:bCs/>
                      <w:i/>
                      <w:iCs/>
                      <w:szCs w:val="22"/>
                    </w:rPr>
                  </w:pPr>
                </w:p>
              </w:tc>
              <w:tc>
                <w:tcPr>
                  <w:tcW w:w="5749" w:type="dxa"/>
                  <w:gridSpan w:val="5"/>
                  <w:vMerge/>
                  <w:shd w:val="clear" w:color="auto" w:fill="auto"/>
                  <w:noWrap/>
                </w:tcPr>
                <w:p w14:paraId="6BC2DAF1" w14:textId="77777777" w:rsidR="00F22EAE" w:rsidRDefault="00F22EAE" w:rsidP="009308A0">
                  <w:pPr>
                    <w:spacing w:line="240" w:lineRule="auto"/>
                    <w:rPr>
                      <w:rFonts w:eastAsia="Arial Unicode MS" w:cs="Arial"/>
                      <w:b/>
                      <w:bCs/>
                      <w:i/>
                      <w:iCs/>
                      <w:color w:val="auto"/>
                      <w:lang w:val="en-AU"/>
                    </w:rPr>
                  </w:pPr>
                </w:p>
              </w:tc>
            </w:tr>
            <w:tr w:rsidR="00F22EAE" w:rsidRPr="00934771" w14:paraId="6705F613" w14:textId="77777777" w:rsidTr="001C0D2E">
              <w:tc>
                <w:tcPr>
                  <w:tcW w:w="4138" w:type="dxa"/>
                  <w:gridSpan w:val="2"/>
                  <w:tcBorders>
                    <w:top w:val="nil"/>
                  </w:tcBorders>
                  <w:shd w:val="clear" w:color="auto" w:fill="auto"/>
                  <w:noWrap/>
                </w:tcPr>
                <w:p w14:paraId="710715ED" w14:textId="77777777" w:rsidR="00F22EAE" w:rsidRPr="00934771" w:rsidRDefault="00F22EAE" w:rsidP="009308A0">
                  <w:pPr>
                    <w:spacing w:line="240" w:lineRule="auto"/>
                    <w:rPr>
                      <w:rFonts w:cs="Arial"/>
                      <w:b/>
                      <w:bCs/>
                      <w:i/>
                      <w:iCs/>
                      <w:szCs w:val="22"/>
                    </w:rPr>
                  </w:pPr>
                </w:p>
              </w:tc>
              <w:tc>
                <w:tcPr>
                  <w:tcW w:w="5749" w:type="dxa"/>
                  <w:gridSpan w:val="5"/>
                  <w:vMerge/>
                  <w:shd w:val="clear" w:color="auto" w:fill="auto"/>
                  <w:noWrap/>
                </w:tcPr>
                <w:p w14:paraId="3C7B7360" w14:textId="77777777" w:rsidR="00F22EAE" w:rsidRDefault="00F22EAE" w:rsidP="009308A0">
                  <w:pPr>
                    <w:spacing w:line="240" w:lineRule="auto"/>
                    <w:rPr>
                      <w:rFonts w:eastAsia="Arial Unicode MS" w:cs="Arial"/>
                      <w:b/>
                      <w:bCs/>
                      <w:i/>
                      <w:iCs/>
                      <w:color w:val="auto"/>
                      <w:lang w:val="en-AU"/>
                    </w:rPr>
                  </w:pPr>
                </w:p>
              </w:tc>
            </w:tr>
          </w:tbl>
          <w:p w14:paraId="13E41D82" w14:textId="77777777" w:rsidR="00E054BD" w:rsidRPr="00934771" w:rsidRDefault="00E054BD" w:rsidP="003148F9">
            <w:pPr>
              <w:spacing w:line="240" w:lineRule="auto"/>
              <w:rPr>
                <w:rFonts w:eastAsia="Arial Unicode MS" w:cs="Arial"/>
                <w:i/>
                <w:color w:val="auto"/>
                <w:lang w:val="en-AU"/>
              </w:rPr>
            </w:pPr>
            <w:r w:rsidRPr="00934771">
              <w:rPr>
                <w:rFonts w:eastAsia="Arial Unicode MS" w:cs="Arial"/>
                <w:i/>
                <w:color w:val="auto"/>
                <w:lang w:val="en-AU"/>
              </w:rPr>
              <w:t>Approval of Chief of Operations (if Operations):                       Approval of Deputy Representative (if Programme)</w:t>
            </w:r>
          </w:p>
          <w:p w14:paraId="314CB4C8" w14:textId="77777777" w:rsidR="00E054BD" w:rsidRPr="00934771" w:rsidRDefault="00E054BD" w:rsidP="003148F9">
            <w:pPr>
              <w:spacing w:line="240" w:lineRule="auto"/>
              <w:rPr>
                <w:rFonts w:eastAsia="Arial Unicode MS" w:cs="Arial"/>
                <w:i/>
                <w:color w:val="auto"/>
                <w:lang w:val="en-AU"/>
              </w:rPr>
            </w:pPr>
          </w:p>
          <w:p w14:paraId="66C02B1B" w14:textId="77777777" w:rsidR="00E054BD" w:rsidRPr="00934771" w:rsidRDefault="00E054BD" w:rsidP="003148F9">
            <w:pPr>
              <w:spacing w:line="240" w:lineRule="auto"/>
              <w:rPr>
                <w:rFonts w:eastAsia="Arial Unicode MS" w:cs="Arial"/>
                <w:i/>
                <w:color w:val="auto"/>
                <w:lang w:val="en-AU"/>
              </w:rPr>
            </w:pPr>
            <w:r w:rsidRPr="00934771">
              <w:rPr>
                <w:rFonts w:eastAsia="Arial Unicode MS" w:cs="Arial"/>
                <w:i/>
                <w:color w:val="auto"/>
                <w:lang w:val="en-AU"/>
              </w:rPr>
              <w:t>______________________________________                        ____________________________________</w:t>
            </w:r>
          </w:p>
          <w:p w14:paraId="75428B77" w14:textId="77777777" w:rsidR="00E054BD" w:rsidRPr="00934771" w:rsidRDefault="00E054BD" w:rsidP="003148F9">
            <w:pPr>
              <w:spacing w:line="240" w:lineRule="auto"/>
              <w:rPr>
                <w:rFonts w:eastAsia="Arial Unicode MS" w:cs="Arial"/>
                <w:i/>
                <w:color w:val="auto"/>
                <w:lang w:val="en-AU"/>
              </w:rPr>
            </w:pPr>
          </w:p>
          <w:p w14:paraId="14ED3A36" w14:textId="77777777" w:rsidR="00E054BD" w:rsidRPr="00934771" w:rsidRDefault="00E054BD" w:rsidP="003148F9">
            <w:pPr>
              <w:spacing w:line="240" w:lineRule="auto"/>
              <w:rPr>
                <w:rFonts w:eastAsia="Arial Unicode MS" w:cs="Arial"/>
                <w:i/>
                <w:color w:val="auto"/>
                <w:lang w:val="en-AU"/>
              </w:rPr>
            </w:pPr>
            <w:r w:rsidRPr="00934771">
              <w:rPr>
                <w:rFonts w:eastAsia="Arial Unicode MS" w:cs="Arial"/>
                <w:i/>
                <w:color w:val="auto"/>
                <w:lang w:val="en-AU"/>
              </w:rPr>
              <w:t xml:space="preserve">Representative (in case of single sourcing/or if not listed in Annual Workplan)             </w:t>
            </w:r>
          </w:p>
          <w:p w14:paraId="6BDEE555" w14:textId="77777777" w:rsidR="00E054BD" w:rsidRPr="00934771" w:rsidRDefault="00E054BD" w:rsidP="003148F9">
            <w:pPr>
              <w:spacing w:line="240" w:lineRule="auto"/>
              <w:rPr>
                <w:rFonts w:eastAsia="Arial Unicode MS" w:cs="Arial"/>
                <w:i/>
                <w:color w:val="auto"/>
                <w:lang w:val="en-AU"/>
              </w:rPr>
            </w:pPr>
            <w:r w:rsidRPr="00934771">
              <w:rPr>
                <w:rFonts w:eastAsia="Arial Unicode MS" w:cs="Arial"/>
                <w:i/>
                <w:color w:val="auto"/>
                <w:lang w:val="en-AU"/>
              </w:rPr>
              <w:t xml:space="preserve">                                </w:t>
            </w:r>
          </w:p>
          <w:p w14:paraId="6110E52A" w14:textId="77777777" w:rsidR="00E054BD" w:rsidRPr="00934771" w:rsidRDefault="00E054BD" w:rsidP="003148F9">
            <w:pPr>
              <w:spacing w:line="240" w:lineRule="auto"/>
              <w:rPr>
                <w:rFonts w:eastAsia="Arial Unicode MS" w:cs="Arial"/>
                <w:i/>
                <w:color w:val="auto"/>
                <w:lang w:val="en-AU"/>
              </w:rPr>
            </w:pPr>
            <w:r w:rsidRPr="00934771">
              <w:rPr>
                <w:rFonts w:eastAsia="Arial Unicode MS" w:cs="Arial"/>
                <w:i/>
                <w:color w:val="auto"/>
                <w:lang w:val="en-AU"/>
              </w:rPr>
              <w:t xml:space="preserve">______________________________________                                                                                                                                                                                            </w:t>
            </w:r>
          </w:p>
          <w:p w14:paraId="60345CB0" w14:textId="77777777" w:rsidR="00E054BD" w:rsidRPr="00934771" w:rsidRDefault="00E054BD" w:rsidP="003148F9">
            <w:pPr>
              <w:spacing w:line="240" w:lineRule="auto"/>
              <w:rPr>
                <w:rFonts w:eastAsia="Arial Unicode MS" w:cs="Arial"/>
                <w:i/>
                <w:color w:val="auto"/>
                <w:sz w:val="16"/>
                <w:szCs w:val="16"/>
                <w:lang w:val="en-AU"/>
              </w:rPr>
            </w:pPr>
          </w:p>
        </w:tc>
      </w:tr>
      <w:tr w:rsidR="00E054BD" w:rsidRPr="00934771" w14:paraId="5F4D03EE" w14:textId="77777777" w:rsidTr="003148F9">
        <w:tc>
          <w:tcPr>
            <w:tcW w:w="10619" w:type="dxa"/>
            <w:gridSpan w:val="5"/>
            <w:tcBorders>
              <w:top w:val="nil"/>
              <w:left w:val="nil"/>
              <w:bottom w:val="nil"/>
              <w:right w:val="nil"/>
            </w:tcBorders>
            <w:shd w:val="clear" w:color="auto" w:fill="auto"/>
            <w:noWrap/>
            <w:hideMark/>
          </w:tcPr>
          <w:p w14:paraId="245801E2" w14:textId="77777777" w:rsidR="00E054BD" w:rsidRPr="00934771" w:rsidRDefault="00E054BD" w:rsidP="003148F9">
            <w:pPr>
              <w:spacing w:line="240" w:lineRule="auto"/>
              <w:ind w:left="342" w:hanging="342"/>
              <w:rPr>
                <w:rFonts w:eastAsia="Arial Unicode MS" w:cs="Arial"/>
                <w:color w:val="auto"/>
                <w:sz w:val="16"/>
                <w:szCs w:val="16"/>
                <w:lang w:val="en-AU"/>
              </w:rPr>
            </w:pPr>
          </w:p>
        </w:tc>
      </w:tr>
      <w:tr w:rsidR="00E054BD" w:rsidRPr="007613B3" w14:paraId="1E2F05EB" w14:textId="77777777" w:rsidTr="003148F9">
        <w:tc>
          <w:tcPr>
            <w:tcW w:w="10619" w:type="dxa"/>
            <w:gridSpan w:val="5"/>
            <w:tcBorders>
              <w:top w:val="nil"/>
              <w:left w:val="nil"/>
              <w:bottom w:val="nil"/>
              <w:right w:val="nil"/>
            </w:tcBorders>
            <w:shd w:val="clear" w:color="auto" w:fill="auto"/>
            <w:noWrap/>
          </w:tcPr>
          <w:p w14:paraId="289CB095" w14:textId="77777777" w:rsidR="00E054BD" w:rsidRPr="007613B3" w:rsidRDefault="00E054BD" w:rsidP="003148F9">
            <w:pPr>
              <w:spacing w:line="240" w:lineRule="auto"/>
              <w:ind w:left="342" w:hanging="342"/>
              <w:rPr>
                <w:rFonts w:ascii="Calibri" w:eastAsia="Arial Unicode MS" w:hAnsi="Calibri" w:cs="Calibri"/>
                <w:color w:val="auto"/>
                <w:sz w:val="16"/>
                <w:szCs w:val="16"/>
                <w:lang w:val="en-AU"/>
              </w:rPr>
            </w:pPr>
          </w:p>
        </w:tc>
      </w:tr>
    </w:tbl>
    <w:p w14:paraId="4476F6A9" w14:textId="77777777" w:rsidR="00041896" w:rsidRPr="00934771" w:rsidRDefault="00041896">
      <w:pPr>
        <w:jc w:val="center"/>
        <w:rPr>
          <w:rFonts w:cs="Arial"/>
          <w:b/>
          <w:bCs/>
          <w:sz w:val="24"/>
          <w:szCs w:val="24"/>
          <w:u w:val="single"/>
        </w:rPr>
      </w:pPr>
    </w:p>
    <w:p w14:paraId="38316BEE" w14:textId="06C39528" w:rsidR="00C34C2B" w:rsidRDefault="00C34C2B" w:rsidP="009036A8">
      <w:pPr>
        <w:rPr>
          <w:rFonts w:ascii="Calibri" w:hAnsi="Calibri" w:cs="Calibri"/>
          <w:b/>
          <w:bCs/>
          <w:sz w:val="24"/>
          <w:szCs w:val="24"/>
          <w:u w:val="single"/>
        </w:rPr>
      </w:pPr>
    </w:p>
    <w:sectPr w:rsidR="00C34C2B" w:rsidSect="00041896">
      <w:headerReference w:type="default" r:id="rId14"/>
      <w:footerReference w:type="default" r:id="rId15"/>
      <w:headerReference w:type="first" r:id="rId16"/>
      <w:pgSz w:w="11907" w:h="16839" w:code="9"/>
      <w:pgMar w:top="216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787C9" w14:textId="77777777" w:rsidR="002419D3" w:rsidRDefault="002419D3" w:rsidP="000C3710">
      <w:r>
        <w:separator/>
      </w:r>
    </w:p>
  </w:endnote>
  <w:endnote w:type="continuationSeparator" w:id="0">
    <w:p w14:paraId="07F72819" w14:textId="77777777" w:rsidR="002419D3" w:rsidRDefault="002419D3" w:rsidP="000C3710">
      <w:r>
        <w:continuationSeparator/>
      </w:r>
    </w:p>
  </w:endnote>
  <w:endnote w:id="1">
    <w:p w14:paraId="0D02CE48" w14:textId="77777777" w:rsidR="00E054BD" w:rsidRDefault="00E054BD" w:rsidP="00E054BD">
      <w:pPr>
        <w:pStyle w:val="EndnoteText"/>
      </w:pPr>
      <w:r>
        <w:rPr>
          <w:rStyle w:val="EndnoteReference"/>
        </w:rPr>
        <w:end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3FB065B1" w14:textId="77777777" w:rsidR="00E054BD" w:rsidRDefault="00E054BD" w:rsidP="00E054BD">
      <w:pPr>
        <w:pStyle w:val="EndnoteText"/>
      </w:pPr>
    </w:p>
    <w:p w14:paraId="6D3A005A" w14:textId="77777777" w:rsidR="00E054BD" w:rsidRDefault="00E054BD" w:rsidP="00E054BD">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652C80B8" w14:textId="77777777" w:rsidR="00E054BD" w:rsidRDefault="00E054BD" w:rsidP="00E054BD">
      <w:pPr>
        <w:pStyle w:val="EndnoteText"/>
      </w:pPr>
    </w:p>
    <w:p w14:paraId="7752EEC7" w14:textId="77777777" w:rsidR="00E054BD" w:rsidRPr="000E4D76" w:rsidRDefault="00E054BD" w:rsidP="00E054BD">
      <w:pPr>
        <w:pStyle w:val="EndnoteText"/>
      </w:pPr>
      <w:r w:rsidRPr="000E4D76">
        <w:rPr>
          <w:b/>
          <w:bCs/>
        </w:rPr>
        <w:t>Text to be added to all TORs:</w:t>
      </w:r>
    </w:p>
    <w:p w14:paraId="439F43A0" w14:textId="77777777" w:rsidR="00E054BD" w:rsidRDefault="00E054BD" w:rsidP="00E054BD">
      <w:pPr>
        <w:pStyle w:val="EndnoteText"/>
      </w:pPr>
      <w:r w:rsidRPr="00EF5A83">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8C685" w14:textId="77777777" w:rsidR="002419D3" w:rsidRDefault="002419D3" w:rsidP="000C3710">
      <w:r>
        <w:separator/>
      </w:r>
    </w:p>
  </w:footnote>
  <w:footnote w:type="continuationSeparator" w:id="0">
    <w:p w14:paraId="2F39FDEE" w14:textId="77777777" w:rsidR="002419D3" w:rsidRDefault="002419D3"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64D56D"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9E7C01"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2EA6A9C"/>
    <w:multiLevelType w:val="hybridMultilevel"/>
    <w:tmpl w:val="E3561912"/>
    <w:lvl w:ilvl="0" w:tplc="A8C407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F97AD0"/>
    <w:multiLevelType w:val="hybridMultilevel"/>
    <w:tmpl w:val="1E20F4DA"/>
    <w:lvl w:ilvl="0" w:tplc="EE9C7CB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3C5D79"/>
    <w:multiLevelType w:val="hybridMultilevel"/>
    <w:tmpl w:val="0A20BD36"/>
    <w:lvl w:ilvl="0" w:tplc="73E24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531BF1"/>
    <w:multiLevelType w:val="hybridMultilevel"/>
    <w:tmpl w:val="32E4DCA4"/>
    <w:lvl w:ilvl="0" w:tplc="D7128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3D1E83"/>
    <w:multiLevelType w:val="hybridMultilevel"/>
    <w:tmpl w:val="177E9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1E403B"/>
    <w:multiLevelType w:val="hybridMultilevel"/>
    <w:tmpl w:val="470AA404"/>
    <w:lvl w:ilvl="0" w:tplc="53AEA4D6">
      <w:start w:val="600"/>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C12A97"/>
    <w:multiLevelType w:val="hybridMultilevel"/>
    <w:tmpl w:val="AABA390A"/>
    <w:lvl w:ilvl="0" w:tplc="284C5C5C">
      <w:start w:val="1"/>
      <w:numFmt w:val="decimal"/>
      <w:lvlText w:val="(%1)"/>
      <w:lvlJc w:val="left"/>
      <w:pPr>
        <w:ind w:left="720" w:hanging="360"/>
      </w:pPr>
      <w:rPr>
        <w:rFonts w:ascii="Calibri" w:eastAsia="Arial Unicode MS"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3A800708"/>
    <w:multiLevelType w:val="hybridMultilevel"/>
    <w:tmpl w:val="057CA354"/>
    <w:lvl w:ilvl="0" w:tplc="301E5C14">
      <w:start w:val="1"/>
      <w:numFmt w:val="decimal"/>
      <w:lvlText w:val="(%1)"/>
      <w:lvlJc w:val="left"/>
      <w:pPr>
        <w:ind w:left="720" w:hanging="360"/>
      </w:pPr>
      <w:rPr>
        <w:rFonts w:eastAsia="Arial Unicode M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81263B"/>
    <w:multiLevelType w:val="hybridMultilevel"/>
    <w:tmpl w:val="BBB6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51BA3"/>
    <w:multiLevelType w:val="hybridMultilevel"/>
    <w:tmpl w:val="98EE8094"/>
    <w:lvl w:ilvl="0" w:tplc="C0421D54">
      <w:start w:val="600"/>
      <w:numFmt w:val="bullet"/>
      <w:lvlText w:val="-"/>
      <w:lvlJc w:val="left"/>
      <w:pPr>
        <w:ind w:left="410" w:hanging="360"/>
      </w:pPr>
      <w:rPr>
        <w:rFonts w:ascii="Calibri" w:eastAsia="MS PGothic"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2" w15:restartNumberingAfterBreak="0">
    <w:nsid w:val="50E36582"/>
    <w:multiLevelType w:val="hybridMultilevel"/>
    <w:tmpl w:val="6394B7A8"/>
    <w:lvl w:ilvl="0" w:tplc="ACD05376">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3"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7A218A"/>
    <w:multiLevelType w:val="hybridMultilevel"/>
    <w:tmpl w:val="D8BAF808"/>
    <w:lvl w:ilvl="0" w:tplc="22C652B2">
      <w:start w:val="600"/>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1317C"/>
    <w:multiLevelType w:val="hybridMultilevel"/>
    <w:tmpl w:val="864A5A64"/>
    <w:lvl w:ilvl="0" w:tplc="A8C40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5829C1"/>
    <w:multiLevelType w:val="hybridMultilevel"/>
    <w:tmpl w:val="F6803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4F307A"/>
    <w:multiLevelType w:val="hybridMultilevel"/>
    <w:tmpl w:val="0BDC5EB4"/>
    <w:lvl w:ilvl="0" w:tplc="E850DAD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F3033F"/>
    <w:multiLevelType w:val="hybridMultilevel"/>
    <w:tmpl w:val="11740F1E"/>
    <w:lvl w:ilvl="0" w:tplc="8EACC61E">
      <w:start w:val="1"/>
      <w:numFmt w:val="decimal"/>
      <w:lvlText w:val="(%1)"/>
      <w:lvlJc w:val="left"/>
      <w:pPr>
        <w:ind w:left="470" w:hanging="360"/>
      </w:pPr>
      <w:rPr>
        <w:rFonts w:hint="default"/>
        <w:b/>
        <w:u w:val="single"/>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0" w15:restartNumberingAfterBreak="0">
    <w:nsid w:val="70315D29"/>
    <w:multiLevelType w:val="hybridMultilevel"/>
    <w:tmpl w:val="86C6BE2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510E86"/>
    <w:multiLevelType w:val="hybridMultilevel"/>
    <w:tmpl w:val="D3B4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D4143"/>
    <w:multiLevelType w:val="hybridMultilevel"/>
    <w:tmpl w:val="46B88DD2"/>
    <w:lvl w:ilvl="0" w:tplc="0409000F">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A364FF"/>
    <w:multiLevelType w:val="hybridMultilevel"/>
    <w:tmpl w:val="864A5A64"/>
    <w:lvl w:ilvl="0" w:tplc="A8C40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21"/>
  </w:num>
  <w:num w:numId="4">
    <w:abstractNumId w:val="19"/>
  </w:num>
  <w:num w:numId="5">
    <w:abstractNumId w:val="17"/>
  </w:num>
  <w:num w:numId="6">
    <w:abstractNumId w:val="22"/>
  </w:num>
  <w:num w:numId="7">
    <w:abstractNumId w:val="29"/>
  </w:num>
  <w:num w:numId="8">
    <w:abstractNumId w:val="33"/>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6"/>
  </w:num>
  <w:num w:numId="11">
    <w:abstractNumId w:val="25"/>
  </w:num>
  <w:num w:numId="12">
    <w:abstractNumId w:val="37"/>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0"/>
  </w:num>
  <w:num w:numId="25">
    <w:abstractNumId w:val="36"/>
  </w:num>
  <w:num w:numId="26">
    <w:abstractNumId w:val="14"/>
  </w:num>
  <w:num w:numId="27">
    <w:abstractNumId w:val="15"/>
  </w:num>
  <w:num w:numId="28">
    <w:abstractNumId w:val="35"/>
  </w:num>
  <w:num w:numId="29">
    <w:abstractNumId w:val="43"/>
  </w:num>
  <w:num w:numId="30">
    <w:abstractNumId w:val="30"/>
  </w:num>
  <w:num w:numId="31">
    <w:abstractNumId w:val="41"/>
  </w:num>
  <w:num w:numId="32">
    <w:abstractNumId w:val="24"/>
  </w:num>
  <w:num w:numId="33">
    <w:abstractNumId w:val="12"/>
  </w:num>
  <w:num w:numId="34">
    <w:abstractNumId w:val="34"/>
  </w:num>
  <w:num w:numId="35">
    <w:abstractNumId w:val="18"/>
  </w:num>
  <w:num w:numId="36">
    <w:abstractNumId w:val="31"/>
  </w:num>
  <w:num w:numId="37">
    <w:abstractNumId w:val="42"/>
  </w:num>
  <w:num w:numId="38">
    <w:abstractNumId w:val="16"/>
  </w:num>
  <w:num w:numId="39">
    <w:abstractNumId w:val="13"/>
  </w:num>
  <w:num w:numId="40">
    <w:abstractNumId w:val="40"/>
  </w:num>
  <w:num w:numId="41">
    <w:abstractNumId w:val="27"/>
  </w:num>
  <w:num w:numId="42">
    <w:abstractNumId w:val="39"/>
  </w:num>
  <w:num w:numId="43">
    <w:abstractNumId w:val="3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6F6"/>
    <w:rsid w:val="00007E4A"/>
    <w:rsid w:val="000241D1"/>
    <w:rsid w:val="00025F29"/>
    <w:rsid w:val="00030834"/>
    <w:rsid w:val="000310DE"/>
    <w:rsid w:val="00037E1A"/>
    <w:rsid w:val="000415E9"/>
    <w:rsid w:val="00041896"/>
    <w:rsid w:val="0004433C"/>
    <w:rsid w:val="00056A18"/>
    <w:rsid w:val="000576DC"/>
    <w:rsid w:val="00060BA7"/>
    <w:rsid w:val="00066CAF"/>
    <w:rsid w:val="00076437"/>
    <w:rsid w:val="00096574"/>
    <w:rsid w:val="000A7045"/>
    <w:rsid w:val="000B5829"/>
    <w:rsid w:val="000C3710"/>
    <w:rsid w:val="000C61F2"/>
    <w:rsid w:val="000D6CA1"/>
    <w:rsid w:val="000D7127"/>
    <w:rsid w:val="000E1755"/>
    <w:rsid w:val="000E3253"/>
    <w:rsid w:val="000E414F"/>
    <w:rsid w:val="000E45B9"/>
    <w:rsid w:val="000E4D76"/>
    <w:rsid w:val="000E4E85"/>
    <w:rsid w:val="000E5D8C"/>
    <w:rsid w:val="000F6440"/>
    <w:rsid w:val="00107B7A"/>
    <w:rsid w:val="00112DEE"/>
    <w:rsid w:val="00135658"/>
    <w:rsid w:val="001555CD"/>
    <w:rsid w:val="0015757A"/>
    <w:rsid w:val="001637C2"/>
    <w:rsid w:val="00164C95"/>
    <w:rsid w:val="00165C9B"/>
    <w:rsid w:val="00175E9C"/>
    <w:rsid w:val="00176711"/>
    <w:rsid w:val="001805C7"/>
    <w:rsid w:val="00182C1C"/>
    <w:rsid w:val="00183FA9"/>
    <w:rsid w:val="00186E13"/>
    <w:rsid w:val="001A4B63"/>
    <w:rsid w:val="001B190C"/>
    <w:rsid w:val="001B5D66"/>
    <w:rsid w:val="001C3C36"/>
    <w:rsid w:val="001C7705"/>
    <w:rsid w:val="001E112E"/>
    <w:rsid w:val="001E7405"/>
    <w:rsid w:val="001F651F"/>
    <w:rsid w:val="002072D5"/>
    <w:rsid w:val="00213A86"/>
    <w:rsid w:val="00215E5E"/>
    <w:rsid w:val="00220F61"/>
    <w:rsid w:val="0022123C"/>
    <w:rsid w:val="00222F56"/>
    <w:rsid w:val="00233002"/>
    <w:rsid w:val="00234AD4"/>
    <w:rsid w:val="002419D3"/>
    <w:rsid w:val="00242C71"/>
    <w:rsid w:val="002460BE"/>
    <w:rsid w:val="00247353"/>
    <w:rsid w:val="00257BD7"/>
    <w:rsid w:val="002659AE"/>
    <w:rsid w:val="0026644B"/>
    <w:rsid w:val="0027698C"/>
    <w:rsid w:val="00285811"/>
    <w:rsid w:val="00293255"/>
    <w:rsid w:val="002952E4"/>
    <w:rsid w:val="002A2B2D"/>
    <w:rsid w:val="002B2A26"/>
    <w:rsid w:val="002B6832"/>
    <w:rsid w:val="002B7647"/>
    <w:rsid w:val="002B7E57"/>
    <w:rsid w:val="002C5AA6"/>
    <w:rsid w:val="002D0C54"/>
    <w:rsid w:val="002D16CD"/>
    <w:rsid w:val="002D38E9"/>
    <w:rsid w:val="002D4DEF"/>
    <w:rsid w:val="002D62E4"/>
    <w:rsid w:val="002D7D3A"/>
    <w:rsid w:val="002E443D"/>
    <w:rsid w:val="002F2367"/>
    <w:rsid w:val="00300DAE"/>
    <w:rsid w:val="00306E1E"/>
    <w:rsid w:val="003117C2"/>
    <w:rsid w:val="003135F7"/>
    <w:rsid w:val="003148F9"/>
    <w:rsid w:val="00320886"/>
    <w:rsid w:val="0032151B"/>
    <w:rsid w:val="00326214"/>
    <w:rsid w:val="0034354C"/>
    <w:rsid w:val="0035127C"/>
    <w:rsid w:val="00353547"/>
    <w:rsid w:val="00361834"/>
    <w:rsid w:val="00364B38"/>
    <w:rsid w:val="003655B8"/>
    <w:rsid w:val="0037152D"/>
    <w:rsid w:val="00372E4B"/>
    <w:rsid w:val="00373453"/>
    <w:rsid w:val="0037425C"/>
    <w:rsid w:val="00377BF5"/>
    <w:rsid w:val="00377E69"/>
    <w:rsid w:val="0038200F"/>
    <w:rsid w:val="00396BF0"/>
    <w:rsid w:val="003A00B6"/>
    <w:rsid w:val="003B3F83"/>
    <w:rsid w:val="003B52AA"/>
    <w:rsid w:val="003B7251"/>
    <w:rsid w:val="003C1BC1"/>
    <w:rsid w:val="003C4672"/>
    <w:rsid w:val="003C48FF"/>
    <w:rsid w:val="003D04D3"/>
    <w:rsid w:val="003D0F6C"/>
    <w:rsid w:val="003D2BCF"/>
    <w:rsid w:val="003D42F1"/>
    <w:rsid w:val="003E3B6E"/>
    <w:rsid w:val="003E4220"/>
    <w:rsid w:val="003E7E75"/>
    <w:rsid w:val="00407258"/>
    <w:rsid w:val="00407853"/>
    <w:rsid w:val="00411F46"/>
    <w:rsid w:val="0041449C"/>
    <w:rsid w:val="004160E9"/>
    <w:rsid w:val="00416141"/>
    <w:rsid w:val="00422305"/>
    <w:rsid w:val="00424039"/>
    <w:rsid w:val="00425B88"/>
    <w:rsid w:val="00426635"/>
    <w:rsid w:val="00435AB0"/>
    <w:rsid w:val="0043646D"/>
    <w:rsid w:val="004429D6"/>
    <w:rsid w:val="00445CFF"/>
    <w:rsid w:val="00472BBD"/>
    <w:rsid w:val="00474785"/>
    <w:rsid w:val="004809D8"/>
    <w:rsid w:val="00481D11"/>
    <w:rsid w:val="00483FA1"/>
    <w:rsid w:val="00497BAB"/>
    <w:rsid w:val="004A64C8"/>
    <w:rsid w:val="004A6CA6"/>
    <w:rsid w:val="004B276A"/>
    <w:rsid w:val="004D08C1"/>
    <w:rsid w:val="004D2245"/>
    <w:rsid w:val="004D5D35"/>
    <w:rsid w:val="004E2D0B"/>
    <w:rsid w:val="004E67BE"/>
    <w:rsid w:val="004F1A27"/>
    <w:rsid w:val="004F4CDA"/>
    <w:rsid w:val="005032F9"/>
    <w:rsid w:val="005075C6"/>
    <w:rsid w:val="00511A6E"/>
    <w:rsid w:val="00523923"/>
    <w:rsid w:val="005246DC"/>
    <w:rsid w:val="005356FF"/>
    <w:rsid w:val="00541619"/>
    <w:rsid w:val="00544027"/>
    <w:rsid w:val="00544A89"/>
    <w:rsid w:val="0054592E"/>
    <w:rsid w:val="0058237B"/>
    <w:rsid w:val="00582955"/>
    <w:rsid w:val="00591246"/>
    <w:rsid w:val="0059671E"/>
    <w:rsid w:val="005A643C"/>
    <w:rsid w:val="005B3739"/>
    <w:rsid w:val="005D0BBF"/>
    <w:rsid w:val="005E629A"/>
    <w:rsid w:val="005E6FE1"/>
    <w:rsid w:val="005F3AFC"/>
    <w:rsid w:val="006007DA"/>
    <w:rsid w:val="00600EAF"/>
    <w:rsid w:val="00626681"/>
    <w:rsid w:val="00632D59"/>
    <w:rsid w:val="00653E0C"/>
    <w:rsid w:val="006579B7"/>
    <w:rsid w:val="00661BE1"/>
    <w:rsid w:val="006642C4"/>
    <w:rsid w:val="00674FCB"/>
    <w:rsid w:val="006772E3"/>
    <w:rsid w:val="0068655C"/>
    <w:rsid w:val="006907A6"/>
    <w:rsid w:val="006913A9"/>
    <w:rsid w:val="006921D1"/>
    <w:rsid w:val="006968C1"/>
    <w:rsid w:val="006A5CFB"/>
    <w:rsid w:val="006B37A7"/>
    <w:rsid w:val="006B4298"/>
    <w:rsid w:val="006B7F68"/>
    <w:rsid w:val="006C5703"/>
    <w:rsid w:val="006C688F"/>
    <w:rsid w:val="006C7D5A"/>
    <w:rsid w:val="006D1BD7"/>
    <w:rsid w:val="006D6C69"/>
    <w:rsid w:val="006D7346"/>
    <w:rsid w:val="006E3839"/>
    <w:rsid w:val="006F3357"/>
    <w:rsid w:val="007001DA"/>
    <w:rsid w:val="0070263C"/>
    <w:rsid w:val="007110BB"/>
    <w:rsid w:val="00711C06"/>
    <w:rsid w:val="0071297F"/>
    <w:rsid w:val="00724C74"/>
    <w:rsid w:val="00746FD9"/>
    <w:rsid w:val="0075490C"/>
    <w:rsid w:val="00756755"/>
    <w:rsid w:val="007613B3"/>
    <w:rsid w:val="0076521C"/>
    <w:rsid w:val="00766E57"/>
    <w:rsid w:val="00774438"/>
    <w:rsid w:val="007826F8"/>
    <w:rsid w:val="007B6BF8"/>
    <w:rsid w:val="007C6BAB"/>
    <w:rsid w:val="007C7F78"/>
    <w:rsid w:val="007D5968"/>
    <w:rsid w:val="007D7750"/>
    <w:rsid w:val="007E73F5"/>
    <w:rsid w:val="00801C3E"/>
    <w:rsid w:val="0080603F"/>
    <w:rsid w:val="00806AF3"/>
    <w:rsid w:val="00812FFA"/>
    <w:rsid w:val="00813D3A"/>
    <w:rsid w:val="00823A1C"/>
    <w:rsid w:val="00845125"/>
    <w:rsid w:val="00861563"/>
    <w:rsid w:val="00873C12"/>
    <w:rsid w:val="00883D70"/>
    <w:rsid w:val="00884F21"/>
    <w:rsid w:val="008A0C1F"/>
    <w:rsid w:val="008A6234"/>
    <w:rsid w:val="008A6F2F"/>
    <w:rsid w:val="008B0A0B"/>
    <w:rsid w:val="008B3BDE"/>
    <w:rsid w:val="008C5761"/>
    <w:rsid w:val="008D79DD"/>
    <w:rsid w:val="008D7BB4"/>
    <w:rsid w:val="008E375E"/>
    <w:rsid w:val="0090065A"/>
    <w:rsid w:val="009036A8"/>
    <w:rsid w:val="00903E9D"/>
    <w:rsid w:val="00905953"/>
    <w:rsid w:val="00906E2A"/>
    <w:rsid w:val="0091209C"/>
    <w:rsid w:val="0091382D"/>
    <w:rsid w:val="009203FF"/>
    <w:rsid w:val="00922852"/>
    <w:rsid w:val="009247BD"/>
    <w:rsid w:val="009308A0"/>
    <w:rsid w:val="00934771"/>
    <w:rsid w:val="0094108F"/>
    <w:rsid w:val="009477CC"/>
    <w:rsid w:val="009512AC"/>
    <w:rsid w:val="0095309F"/>
    <w:rsid w:val="00960715"/>
    <w:rsid w:val="0096249B"/>
    <w:rsid w:val="00962F0B"/>
    <w:rsid w:val="009637FF"/>
    <w:rsid w:val="00963C52"/>
    <w:rsid w:val="009657AF"/>
    <w:rsid w:val="00970EBD"/>
    <w:rsid w:val="00971D02"/>
    <w:rsid w:val="00975550"/>
    <w:rsid w:val="00977C3A"/>
    <w:rsid w:val="009A1C63"/>
    <w:rsid w:val="009A5358"/>
    <w:rsid w:val="009B3C84"/>
    <w:rsid w:val="009B6BAC"/>
    <w:rsid w:val="009C6182"/>
    <w:rsid w:val="009D5ED5"/>
    <w:rsid w:val="009D5FE3"/>
    <w:rsid w:val="009E758D"/>
    <w:rsid w:val="00A0375D"/>
    <w:rsid w:val="00A11FA1"/>
    <w:rsid w:val="00A15D12"/>
    <w:rsid w:val="00A254B9"/>
    <w:rsid w:val="00A3477D"/>
    <w:rsid w:val="00A56EC7"/>
    <w:rsid w:val="00A71AB3"/>
    <w:rsid w:val="00A73543"/>
    <w:rsid w:val="00A7722C"/>
    <w:rsid w:val="00A80C16"/>
    <w:rsid w:val="00A8354D"/>
    <w:rsid w:val="00A94080"/>
    <w:rsid w:val="00A94248"/>
    <w:rsid w:val="00AB42EF"/>
    <w:rsid w:val="00AC083A"/>
    <w:rsid w:val="00AC78AC"/>
    <w:rsid w:val="00AE48C4"/>
    <w:rsid w:val="00AF077A"/>
    <w:rsid w:val="00AF3B0E"/>
    <w:rsid w:val="00B02636"/>
    <w:rsid w:val="00B05ABF"/>
    <w:rsid w:val="00B0754C"/>
    <w:rsid w:val="00B14BE6"/>
    <w:rsid w:val="00B22FF0"/>
    <w:rsid w:val="00B25923"/>
    <w:rsid w:val="00B35723"/>
    <w:rsid w:val="00B37562"/>
    <w:rsid w:val="00B4127F"/>
    <w:rsid w:val="00B415E7"/>
    <w:rsid w:val="00B46AD4"/>
    <w:rsid w:val="00B50AF5"/>
    <w:rsid w:val="00B63E76"/>
    <w:rsid w:val="00B652E8"/>
    <w:rsid w:val="00B66698"/>
    <w:rsid w:val="00B677D8"/>
    <w:rsid w:val="00B814B7"/>
    <w:rsid w:val="00B84938"/>
    <w:rsid w:val="00B96CAE"/>
    <w:rsid w:val="00BB0768"/>
    <w:rsid w:val="00BB1006"/>
    <w:rsid w:val="00BB4A6F"/>
    <w:rsid w:val="00BC0092"/>
    <w:rsid w:val="00BC06E9"/>
    <w:rsid w:val="00BC7A75"/>
    <w:rsid w:val="00BF5DC9"/>
    <w:rsid w:val="00BF605F"/>
    <w:rsid w:val="00C046B2"/>
    <w:rsid w:val="00C15065"/>
    <w:rsid w:val="00C25DC0"/>
    <w:rsid w:val="00C34C2B"/>
    <w:rsid w:val="00C401E7"/>
    <w:rsid w:val="00C448ED"/>
    <w:rsid w:val="00C62EFB"/>
    <w:rsid w:val="00C652CB"/>
    <w:rsid w:val="00C66749"/>
    <w:rsid w:val="00C67879"/>
    <w:rsid w:val="00C75062"/>
    <w:rsid w:val="00C756A2"/>
    <w:rsid w:val="00C77B32"/>
    <w:rsid w:val="00C92726"/>
    <w:rsid w:val="00C972F8"/>
    <w:rsid w:val="00CB08DB"/>
    <w:rsid w:val="00CB3A47"/>
    <w:rsid w:val="00CD3149"/>
    <w:rsid w:val="00CD3E5C"/>
    <w:rsid w:val="00CE46A7"/>
    <w:rsid w:val="00CE769B"/>
    <w:rsid w:val="00D03797"/>
    <w:rsid w:val="00D042EF"/>
    <w:rsid w:val="00D05933"/>
    <w:rsid w:val="00D24E21"/>
    <w:rsid w:val="00D26336"/>
    <w:rsid w:val="00D30B75"/>
    <w:rsid w:val="00D32117"/>
    <w:rsid w:val="00D3303B"/>
    <w:rsid w:val="00D35998"/>
    <w:rsid w:val="00D460BE"/>
    <w:rsid w:val="00D5258E"/>
    <w:rsid w:val="00D541BC"/>
    <w:rsid w:val="00D61A9A"/>
    <w:rsid w:val="00D64897"/>
    <w:rsid w:val="00D67207"/>
    <w:rsid w:val="00D675C4"/>
    <w:rsid w:val="00D72E5E"/>
    <w:rsid w:val="00D74167"/>
    <w:rsid w:val="00D84097"/>
    <w:rsid w:val="00D86D91"/>
    <w:rsid w:val="00D92AE1"/>
    <w:rsid w:val="00DE0AE7"/>
    <w:rsid w:val="00DE40E3"/>
    <w:rsid w:val="00E00B53"/>
    <w:rsid w:val="00E054BD"/>
    <w:rsid w:val="00E13740"/>
    <w:rsid w:val="00E16F99"/>
    <w:rsid w:val="00E2153C"/>
    <w:rsid w:val="00E24709"/>
    <w:rsid w:val="00E36448"/>
    <w:rsid w:val="00E4619B"/>
    <w:rsid w:val="00E5163F"/>
    <w:rsid w:val="00E54A5D"/>
    <w:rsid w:val="00E55B2F"/>
    <w:rsid w:val="00E612AA"/>
    <w:rsid w:val="00E61D56"/>
    <w:rsid w:val="00E630F3"/>
    <w:rsid w:val="00E647DF"/>
    <w:rsid w:val="00E654DC"/>
    <w:rsid w:val="00E82A93"/>
    <w:rsid w:val="00EA6D4D"/>
    <w:rsid w:val="00EB76A6"/>
    <w:rsid w:val="00EC58BE"/>
    <w:rsid w:val="00EC5E3A"/>
    <w:rsid w:val="00EE2FA2"/>
    <w:rsid w:val="00EE3A60"/>
    <w:rsid w:val="00EE7747"/>
    <w:rsid w:val="00EF5A83"/>
    <w:rsid w:val="00F027D0"/>
    <w:rsid w:val="00F12897"/>
    <w:rsid w:val="00F2296D"/>
    <w:rsid w:val="00F22EAE"/>
    <w:rsid w:val="00F2300E"/>
    <w:rsid w:val="00F24528"/>
    <w:rsid w:val="00F246C3"/>
    <w:rsid w:val="00F31886"/>
    <w:rsid w:val="00F349B0"/>
    <w:rsid w:val="00F35E74"/>
    <w:rsid w:val="00F41A23"/>
    <w:rsid w:val="00F509A4"/>
    <w:rsid w:val="00F67D9B"/>
    <w:rsid w:val="00F72A00"/>
    <w:rsid w:val="00F7484C"/>
    <w:rsid w:val="00F834BF"/>
    <w:rsid w:val="00F8439C"/>
    <w:rsid w:val="00F90618"/>
    <w:rsid w:val="00F97B64"/>
    <w:rsid w:val="00FA55CB"/>
    <w:rsid w:val="00FB133B"/>
    <w:rsid w:val="00FB6F21"/>
    <w:rsid w:val="00FB739C"/>
    <w:rsid w:val="00FC1912"/>
    <w:rsid w:val="00FC1ABD"/>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References,Bullet List,FooterText,List Paragraph1,Colorful List Accent 1,Numbered Indented Text,Figure_name,Bullet- First level,numbered,Paragraphe de liste1,Bulletr List Paragraph,列出段落,列出段落1,List Paragraph2,List Paragraph21,リスト段落1,lp"/>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Bullet List Char,FooterText Char,List Paragraph1 Char,Colorful List Accent 1 Char,Numbered Indented Text Char,Figure_name Char,Bullet- First level Char,numbered Char,Paragraphe de liste1 Char,列出段落 Char,列出段落1 Char"/>
    <w:link w:val="ListParagraph"/>
    <w:uiPriority w:val="34"/>
    <w:locked/>
    <w:rsid w:val="004F4CDA"/>
    <w:rPr>
      <w:rFonts w:ascii="Arial" w:eastAsia="MS PGothic" w:hAnsi="Arial"/>
      <w:color w:val="000000"/>
    </w:rPr>
  </w:style>
  <w:style w:type="character" w:styleId="CommentReference">
    <w:name w:val="annotation reference"/>
    <w:basedOn w:val="DefaultParagraphFont"/>
    <w:semiHidden/>
    <w:unhideWhenUsed/>
    <w:rsid w:val="006913A9"/>
    <w:rPr>
      <w:sz w:val="16"/>
      <w:szCs w:val="16"/>
    </w:rPr>
  </w:style>
  <w:style w:type="paragraph" w:styleId="CommentSubject">
    <w:name w:val="annotation subject"/>
    <w:basedOn w:val="CommentText"/>
    <w:next w:val="CommentText"/>
    <w:link w:val="CommentSubjectChar"/>
    <w:semiHidden/>
    <w:unhideWhenUsed/>
    <w:rsid w:val="006913A9"/>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6913A9"/>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cef.sharepoint.com/sites/DHR-ChildSafeguarding/DocumentLibrary1/Child%20Safeguarding%20FAQs%20and%20Updates%20Dec%20202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sites/DHR-ChildSafeguarding/SitePages/Amendments-to-the-Recruitment-Guidanc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cef.sharepoint.com/sites/DHR-ChildSafeguarding/DocumentLibrary1/Guidance%20on%20Identifying%20Elevated%20Risk%20Roles_finalversion.pdf?CT=1590792470221&amp;OR=ItemsVie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5B06446571D4C46875D5E204F0B4D1A" ma:contentTypeVersion="13" ma:contentTypeDescription="Create a new document." ma:contentTypeScope="" ma:versionID="d6d18ec6b6b2519b35f618d184c8fdfa">
  <xsd:schema xmlns:xsd="http://www.w3.org/2001/XMLSchema" xmlns:xs="http://www.w3.org/2001/XMLSchema" xmlns:p="http://schemas.microsoft.com/office/2006/metadata/properties" xmlns:ns3="9b49e533-e396-4c39-ab2b-bb49f2b8997e" xmlns:ns4="5f56bf01-31bc-49fd-b937-609072cc4c86" targetNamespace="http://schemas.microsoft.com/office/2006/metadata/properties" ma:root="true" ma:fieldsID="ff91f984dd96ff8bb6ff1ad120c1e6ec" ns3:_="" ns4:_="">
    <xsd:import namespace="9b49e533-e396-4c39-ab2b-bb49f2b8997e"/>
    <xsd:import namespace="5f56bf01-31bc-49fd-b937-609072cc4c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9e533-e396-4c39-ab2b-bb49f2b89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56bf01-31bc-49fd-b937-609072cc4c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f56bf01-31bc-49fd-b937-609072cc4c86">
      <UserInfo>
        <DisplayName>Carmen Munoz</DisplayName>
        <AccountId>18</AccountId>
        <AccountType/>
      </UserInfo>
      <UserInfo>
        <DisplayName>Junquanhamuze An</DisplayName>
        <AccountId>20</AccountId>
        <AccountType/>
      </UserInfo>
    </SharedWithUsers>
  </documentManagement>
</p:properties>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3.xml><?xml version="1.0" encoding="utf-8"?>
<ds:datastoreItem xmlns:ds="http://schemas.openxmlformats.org/officeDocument/2006/customXml" ds:itemID="{C77B7F3F-4EBD-4433-B41E-7D51F056B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9e533-e396-4c39-ab2b-bb49f2b8997e"/>
    <ds:schemaRef ds:uri="5f56bf01-31bc-49fd-b937-609072cc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5f56bf01-31bc-49fd-b937-609072cc4c86"/>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3</TotalTime>
  <Pages>5</Pages>
  <Words>1446</Words>
  <Characters>9979</Characters>
  <Application>Microsoft Office Word</Application>
  <DocSecurity>4</DocSecurity>
  <Lines>83</Lines>
  <Paragraphs>22</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Hnin Hnin Nwe</cp:lastModifiedBy>
  <cp:revision>2</cp:revision>
  <cp:lastPrinted>2021-04-22T03:32:00Z</cp:lastPrinted>
  <dcterms:created xsi:type="dcterms:W3CDTF">2021-07-01T08:07:00Z</dcterms:created>
  <dcterms:modified xsi:type="dcterms:W3CDTF">2021-07-01T08:07:00Z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0x01010095B06446571D4C46875D5E204F0B4D1A</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