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D3291A" w14:textId="77777777" w:rsidR="0014082D" w:rsidRPr="00E22282" w:rsidRDefault="0014082D" w:rsidP="0014082D">
      <w:pPr>
        <w:jc w:val="both"/>
        <w:rPr>
          <w:rFonts w:asciiTheme="minorHAnsi" w:hAnsiTheme="minorHAnsi" w:cstheme="minorHAnsi"/>
          <w:b/>
          <w:color w:val="009CFD"/>
          <w:sz w:val="22"/>
          <w:szCs w:val="22"/>
          <w:lang w:val="en-GB"/>
        </w:rPr>
      </w:pPr>
      <w:bookmarkStart w:id="0" w:name="_GoBack"/>
      <w:r w:rsidRPr="00E22282">
        <w:rPr>
          <w:rFonts w:asciiTheme="minorHAnsi" w:hAnsiTheme="minorHAnsi" w:cstheme="minorHAnsi"/>
          <w:b/>
          <w:color w:val="009CFD"/>
          <w:sz w:val="22"/>
          <w:szCs w:val="22"/>
          <w:lang w:val="en-GB"/>
        </w:rPr>
        <w:t>Summary</w:t>
      </w:r>
    </w:p>
    <w:p w14:paraId="1EDCC0E9" w14:textId="77777777" w:rsidR="0014082D" w:rsidRPr="00E22282" w:rsidRDefault="0014082D" w:rsidP="0014082D">
      <w:pPr>
        <w:jc w:val="both"/>
        <w:rPr>
          <w:rFonts w:asciiTheme="minorHAnsi" w:hAnsiTheme="minorHAnsi" w:cstheme="minorHAnsi"/>
          <w:b/>
          <w:color w:val="009CFD"/>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5"/>
        <w:gridCol w:w="1622"/>
        <w:gridCol w:w="1560"/>
        <w:gridCol w:w="1578"/>
        <w:gridCol w:w="1405"/>
      </w:tblGrid>
      <w:tr w:rsidR="0014082D" w:rsidRPr="00E22282" w14:paraId="776C5D7F" w14:textId="77777777" w:rsidTr="00C67C12">
        <w:tc>
          <w:tcPr>
            <w:tcW w:w="2665" w:type="dxa"/>
            <w:shd w:val="clear" w:color="auto" w:fill="auto"/>
          </w:tcPr>
          <w:p w14:paraId="02E7514C" w14:textId="77777777" w:rsidR="0014082D" w:rsidRPr="00E22282" w:rsidRDefault="0014082D" w:rsidP="00C67C12">
            <w:pPr>
              <w:jc w:val="both"/>
              <w:rPr>
                <w:rFonts w:asciiTheme="minorHAnsi" w:hAnsiTheme="minorHAnsi" w:cstheme="minorHAnsi"/>
                <w:b/>
                <w:sz w:val="22"/>
                <w:szCs w:val="22"/>
                <w:lang w:val="en-GB"/>
              </w:rPr>
            </w:pPr>
            <w:r w:rsidRPr="00E22282">
              <w:rPr>
                <w:rFonts w:asciiTheme="minorHAnsi" w:hAnsiTheme="minorHAnsi" w:cstheme="minorHAnsi"/>
                <w:b/>
                <w:sz w:val="22"/>
                <w:szCs w:val="22"/>
                <w:lang w:val="en-GB"/>
              </w:rPr>
              <w:t>Type of Contract (tick the appropriate box)</w:t>
            </w:r>
          </w:p>
        </w:tc>
        <w:tc>
          <w:tcPr>
            <w:tcW w:w="1622" w:type="dxa"/>
            <w:shd w:val="clear" w:color="auto" w:fill="auto"/>
          </w:tcPr>
          <w:p w14:paraId="7F26905F" w14:textId="77777777" w:rsidR="0014082D" w:rsidRPr="00E22282" w:rsidRDefault="0014082D" w:rsidP="00C67C12">
            <w:pPr>
              <w:jc w:val="both"/>
              <w:rPr>
                <w:rFonts w:asciiTheme="minorHAnsi" w:hAnsiTheme="minorHAnsi" w:cstheme="minorHAnsi"/>
                <w:b/>
                <w:sz w:val="22"/>
                <w:szCs w:val="22"/>
                <w:u w:val="single"/>
                <w:lang w:val="en-GB"/>
              </w:rPr>
            </w:pPr>
            <w:r w:rsidRPr="00E22282">
              <w:rPr>
                <w:rFonts w:asciiTheme="minorHAnsi" w:hAnsiTheme="minorHAnsi" w:cstheme="minorHAnsi"/>
                <w:b/>
                <w:sz w:val="22"/>
                <w:szCs w:val="22"/>
                <w:u w:val="single"/>
                <w:lang w:val="en-GB"/>
              </w:rPr>
              <w:t>Consultant Contract- International</w:t>
            </w:r>
          </w:p>
        </w:tc>
        <w:tc>
          <w:tcPr>
            <w:tcW w:w="1560" w:type="dxa"/>
            <w:shd w:val="clear" w:color="auto" w:fill="auto"/>
          </w:tcPr>
          <w:p w14:paraId="057D7C76" w14:textId="7BB3E815" w:rsidR="0014082D" w:rsidRPr="00753361" w:rsidRDefault="0014082D" w:rsidP="00C67C12">
            <w:pPr>
              <w:jc w:val="both"/>
              <w:rPr>
                <w:rFonts w:asciiTheme="minorHAnsi" w:hAnsiTheme="minorHAnsi" w:cstheme="minorHAnsi"/>
                <w:b/>
                <w:bCs/>
                <w:sz w:val="22"/>
                <w:szCs w:val="22"/>
                <w:lang w:val="en-GB"/>
              </w:rPr>
            </w:pPr>
            <w:r w:rsidRPr="00753361">
              <w:rPr>
                <w:rFonts w:asciiTheme="minorHAnsi" w:hAnsiTheme="minorHAnsi" w:cstheme="minorHAnsi"/>
                <w:b/>
                <w:bCs/>
                <w:sz w:val="22"/>
                <w:szCs w:val="22"/>
                <w:highlight w:val="lightGray"/>
                <w:lang w:val="en-GB"/>
              </w:rPr>
              <w:t>Individual Contractor</w:t>
            </w:r>
            <w:r w:rsidR="00E2297B">
              <w:rPr>
                <w:rFonts w:asciiTheme="minorHAnsi" w:hAnsiTheme="minorHAnsi" w:cstheme="minorHAnsi"/>
                <w:b/>
                <w:bCs/>
                <w:sz w:val="22"/>
                <w:szCs w:val="22"/>
                <w:lang w:val="en-GB"/>
              </w:rPr>
              <w:t>:</w:t>
            </w:r>
            <w:r w:rsidR="00CD33AF">
              <w:rPr>
                <w:rFonts w:asciiTheme="minorHAnsi" w:hAnsiTheme="minorHAnsi" w:cstheme="minorHAnsi"/>
                <w:b/>
                <w:bCs/>
                <w:sz w:val="22"/>
                <w:szCs w:val="22"/>
                <w:lang w:val="en-GB"/>
              </w:rPr>
              <w:t xml:space="preserve"> X</w:t>
            </w:r>
          </w:p>
        </w:tc>
        <w:tc>
          <w:tcPr>
            <w:tcW w:w="1578" w:type="dxa"/>
            <w:shd w:val="clear" w:color="auto" w:fill="auto"/>
          </w:tcPr>
          <w:p w14:paraId="3A1C6D4B" w14:textId="00D59FE1" w:rsidR="0014082D" w:rsidRPr="00E22282" w:rsidRDefault="0014082D" w:rsidP="00C67C12">
            <w:pPr>
              <w:jc w:val="both"/>
              <w:rPr>
                <w:rFonts w:asciiTheme="minorHAnsi" w:hAnsiTheme="minorHAnsi" w:cstheme="minorHAnsi"/>
                <w:sz w:val="22"/>
                <w:szCs w:val="22"/>
                <w:lang w:val="en-GB"/>
              </w:rPr>
            </w:pPr>
            <w:r w:rsidRPr="00E22282">
              <w:rPr>
                <w:rFonts w:asciiTheme="minorHAnsi" w:hAnsiTheme="minorHAnsi" w:cstheme="minorHAnsi"/>
                <w:sz w:val="22"/>
                <w:szCs w:val="22"/>
                <w:lang w:val="en-GB"/>
              </w:rPr>
              <w:t>Institutional Contract</w:t>
            </w:r>
            <w:r w:rsidR="00874BA9">
              <w:rPr>
                <w:rFonts w:asciiTheme="minorHAnsi" w:hAnsiTheme="minorHAnsi" w:cstheme="minorHAnsi"/>
                <w:sz w:val="22"/>
                <w:szCs w:val="22"/>
                <w:lang w:val="en-GB"/>
              </w:rPr>
              <w:t xml:space="preserve">: </w:t>
            </w:r>
            <w:r w:rsidR="00874BA9" w:rsidRPr="00874BA9">
              <w:rPr>
                <w:rFonts w:asciiTheme="minorHAnsi" w:hAnsiTheme="minorHAnsi" w:cstheme="minorHAnsi"/>
                <w:b/>
                <w:bCs/>
                <w:sz w:val="22"/>
                <w:szCs w:val="22"/>
                <w:lang w:val="en-GB"/>
              </w:rPr>
              <w:t>X</w:t>
            </w:r>
          </w:p>
        </w:tc>
        <w:tc>
          <w:tcPr>
            <w:tcW w:w="1405" w:type="dxa"/>
            <w:shd w:val="clear" w:color="auto" w:fill="auto"/>
          </w:tcPr>
          <w:p w14:paraId="6F99B973" w14:textId="77777777" w:rsidR="0014082D" w:rsidRPr="00E22282" w:rsidRDefault="0014082D" w:rsidP="00C67C12">
            <w:pPr>
              <w:jc w:val="both"/>
              <w:rPr>
                <w:rFonts w:asciiTheme="minorHAnsi" w:hAnsiTheme="minorHAnsi" w:cstheme="minorHAnsi"/>
                <w:sz w:val="22"/>
                <w:szCs w:val="22"/>
                <w:lang w:val="en-GB"/>
              </w:rPr>
            </w:pPr>
            <w:r w:rsidRPr="00E22282">
              <w:rPr>
                <w:rFonts w:asciiTheme="minorHAnsi" w:hAnsiTheme="minorHAnsi" w:cstheme="minorHAnsi"/>
                <w:sz w:val="22"/>
                <w:szCs w:val="22"/>
                <w:lang w:val="en-GB"/>
              </w:rPr>
              <w:t>TA</w:t>
            </w:r>
          </w:p>
        </w:tc>
      </w:tr>
      <w:tr w:rsidR="0014082D" w:rsidRPr="00E22282" w14:paraId="1C6986C6" w14:textId="77777777" w:rsidTr="00C67C12">
        <w:tc>
          <w:tcPr>
            <w:tcW w:w="2665" w:type="dxa"/>
          </w:tcPr>
          <w:p w14:paraId="134BC08F" w14:textId="77777777" w:rsidR="0014082D" w:rsidRPr="00E22282" w:rsidRDefault="0014082D" w:rsidP="00C67C12">
            <w:pPr>
              <w:jc w:val="both"/>
              <w:rPr>
                <w:rFonts w:asciiTheme="minorHAnsi" w:hAnsiTheme="minorHAnsi" w:cstheme="minorHAnsi"/>
                <w:b/>
                <w:sz w:val="22"/>
                <w:szCs w:val="22"/>
                <w:lang w:val="en-GB"/>
              </w:rPr>
            </w:pPr>
            <w:r w:rsidRPr="00E22282">
              <w:rPr>
                <w:rFonts w:asciiTheme="minorHAnsi" w:hAnsiTheme="minorHAnsi" w:cstheme="minorHAnsi"/>
                <w:b/>
                <w:sz w:val="22"/>
                <w:szCs w:val="22"/>
                <w:lang w:val="en-GB"/>
              </w:rPr>
              <w:t>Title of the assignment</w:t>
            </w:r>
          </w:p>
        </w:tc>
        <w:tc>
          <w:tcPr>
            <w:tcW w:w="6165" w:type="dxa"/>
            <w:gridSpan w:val="4"/>
          </w:tcPr>
          <w:p w14:paraId="51D4DECB" w14:textId="77777777" w:rsidR="00E2297B" w:rsidRDefault="00E2297B" w:rsidP="00E2297B">
            <w:pPr>
              <w:rPr>
                <w:rFonts w:ascii="Calibri" w:hAnsi="Calibri"/>
                <w:color w:val="000000"/>
                <w:sz w:val="22"/>
                <w:szCs w:val="22"/>
                <w:u w:val="single"/>
              </w:rPr>
            </w:pPr>
            <w:r>
              <w:rPr>
                <w:rFonts w:ascii="Calibri" w:hAnsi="Calibri"/>
                <w:color w:val="000000"/>
                <w:sz w:val="22"/>
                <w:szCs w:val="22"/>
              </w:rPr>
              <w:t>UNICEF Kenya Change Management Institutional Consultant for the 2022-2027 CPMP Formulation</w:t>
            </w:r>
          </w:p>
          <w:p w14:paraId="5B385D8B" w14:textId="77777777" w:rsidR="0014082D" w:rsidRPr="00E22282" w:rsidRDefault="0014082D" w:rsidP="00E2297B">
            <w:pPr>
              <w:jc w:val="both"/>
              <w:rPr>
                <w:rFonts w:asciiTheme="minorHAnsi" w:hAnsiTheme="minorHAnsi" w:cstheme="minorHAnsi"/>
                <w:sz w:val="22"/>
                <w:szCs w:val="22"/>
                <w:lang w:val="en-GB"/>
              </w:rPr>
            </w:pPr>
          </w:p>
        </w:tc>
      </w:tr>
      <w:tr w:rsidR="0014082D" w:rsidRPr="00E22282" w14:paraId="53662E17" w14:textId="77777777" w:rsidTr="00C67C12">
        <w:tc>
          <w:tcPr>
            <w:tcW w:w="2665" w:type="dxa"/>
          </w:tcPr>
          <w:p w14:paraId="17641547" w14:textId="77777777" w:rsidR="0014082D" w:rsidRPr="00E22282" w:rsidRDefault="0014082D" w:rsidP="00C67C12">
            <w:pPr>
              <w:jc w:val="both"/>
              <w:rPr>
                <w:rFonts w:asciiTheme="minorHAnsi" w:hAnsiTheme="minorHAnsi" w:cstheme="minorHAnsi"/>
                <w:sz w:val="22"/>
                <w:szCs w:val="22"/>
                <w:lang w:val="en-GB"/>
              </w:rPr>
            </w:pPr>
            <w:r w:rsidRPr="00E22282">
              <w:rPr>
                <w:rFonts w:asciiTheme="minorHAnsi" w:hAnsiTheme="minorHAnsi" w:cstheme="minorHAnsi"/>
                <w:b/>
                <w:sz w:val="22"/>
                <w:szCs w:val="22"/>
                <w:lang w:val="en-GB"/>
              </w:rPr>
              <w:t>Purpose</w:t>
            </w:r>
          </w:p>
        </w:tc>
        <w:tc>
          <w:tcPr>
            <w:tcW w:w="6165" w:type="dxa"/>
            <w:gridSpan w:val="4"/>
          </w:tcPr>
          <w:p w14:paraId="3C9FA412" w14:textId="0A2A9720" w:rsidR="007F07DE" w:rsidRPr="007F07DE" w:rsidRDefault="00E2297B" w:rsidP="00E2297B">
            <w:pPr>
              <w:jc w:val="both"/>
              <w:rPr>
                <w:rFonts w:asciiTheme="minorHAnsi" w:hAnsiTheme="minorHAnsi" w:cstheme="minorHAnsi"/>
                <w:sz w:val="22"/>
                <w:szCs w:val="22"/>
                <w:lang w:val="en-GB"/>
              </w:rPr>
            </w:pPr>
            <w:r>
              <w:rPr>
                <w:rFonts w:asciiTheme="minorHAnsi" w:hAnsiTheme="minorHAnsi" w:cstheme="minorHAnsi"/>
                <w:sz w:val="22"/>
                <w:szCs w:val="22"/>
                <w:lang w:val="en-GB"/>
              </w:rPr>
              <w:t>Technical Assistance- Kenya Country Office CPMP</w:t>
            </w:r>
          </w:p>
        </w:tc>
      </w:tr>
      <w:tr w:rsidR="0014082D" w:rsidRPr="00E22282" w14:paraId="1703614B" w14:textId="77777777" w:rsidTr="00C67C12">
        <w:trPr>
          <w:trHeight w:val="348"/>
        </w:trPr>
        <w:tc>
          <w:tcPr>
            <w:tcW w:w="2665" w:type="dxa"/>
          </w:tcPr>
          <w:p w14:paraId="76B6FEAE" w14:textId="77777777" w:rsidR="0014082D" w:rsidRPr="00E22282" w:rsidRDefault="0014082D" w:rsidP="00C67C12">
            <w:pPr>
              <w:jc w:val="both"/>
              <w:rPr>
                <w:rFonts w:asciiTheme="minorHAnsi" w:hAnsiTheme="minorHAnsi" w:cstheme="minorHAnsi"/>
                <w:b/>
                <w:sz w:val="22"/>
                <w:szCs w:val="22"/>
                <w:lang w:val="en-GB"/>
              </w:rPr>
            </w:pPr>
            <w:r w:rsidRPr="00E22282">
              <w:rPr>
                <w:rFonts w:asciiTheme="minorHAnsi" w:hAnsiTheme="minorHAnsi" w:cstheme="minorHAnsi"/>
                <w:b/>
                <w:sz w:val="22"/>
                <w:szCs w:val="22"/>
                <w:lang w:val="en-GB"/>
              </w:rPr>
              <w:t>Location</w:t>
            </w:r>
          </w:p>
        </w:tc>
        <w:tc>
          <w:tcPr>
            <w:tcW w:w="6165" w:type="dxa"/>
            <w:gridSpan w:val="4"/>
          </w:tcPr>
          <w:p w14:paraId="65555DFB" w14:textId="1F9210AC" w:rsidR="0014082D" w:rsidRPr="00E22282" w:rsidRDefault="00F54928" w:rsidP="00C67C12">
            <w:pPr>
              <w:jc w:val="both"/>
              <w:rPr>
                <w:rFonts w:asciiTheme="minorHAnsi" w:hAnsiTheme="minorHAnsi" w:cstheme="minorHAnsi"/>
                <w:sz w:val="22"/>
                <w:szCs w:val="22"/>
                <w:lang w:val="en-GB"/>
              </w:rPr>
            </w:pPr>
            <w:r>
              <w:rPr>
                <w:rFonts w:asciiTheme="minorHAnsi" w:hAnsiTheme="minorHAnsi" w:cstheme="minorHAnsi"/>
                <w:sz w:val="22"/>
                <w:szCs w:val="22"/>
                <w:lang w:val="en-GB"/>
              </w:rPr>
              <w:t>Nairobi, Kenya</w:t>
            </w:r>
          </w:p>
        </w:tc>
      </w:tr>
      <w:tr w:rsidR="0014082D" w:rsidRPr="00E22282" w14:paraId="4B766560" w14:textId="77777777" w:rsidTr="00C67C12">
        <w:tc>
          <w:tcPr>
            <w:tcW w:w="2665" w:type="dxa"/>
          </w:tcPr>
          <w:p w14:paraId="77B83E6E" w14:textId="77777777" w:rsidR="0014082D" w:rsidRPr="00E22282" w:rsidRDefault="0014082D" w:rsidP="00C67C12">
            <w:pPr>
              <w:jc w:val="both"/>
              <w:rPr>
                <w:rFonts w:asciiTheme="minorHAnsi" w:hAnsiTheme="minorHAnsi" w:cstheme="minorHAnsi"/>
                <w:b/>
                <w:sz w:val="22"/>
                <w:szCs w:val="22"/>
                <w:lang w:val="en-GB"/>
              </w:rPr>
            </w:pPr>
            <w:r w:rsidRPr="00E22282">
              <w:rPr>
                <w:rFonts w:asciiTheme="minorHAnsi" w:hAnsiTheme="minorHAnsi" w:cstheme="minorHAnsi"/>
                <w:b/>
                <w:sz w:val="22"/>
                <w:szCs w:val="22"/>
                <w:lang w:val="en-GB"/>
              </w:rPr>
              <w:t>Duration</w:t>
            </w:r>
          </w:p>
        </w:tc>
        <w:tc>
          <w:tcPr>
            <w:tcW w:w="6165" w:type="dxa"/>
            <w:gridSpan w:val="4"/>
          </w:tcPr>
          <w:p w14:paraId="188F45D3" w14:textId="4E97DA9E" w:rsidR="0014082D" w:rsidRPr="00E22282" w:rsidRDefault="00F54928" w:rsidP="00E2297B">
            <w:pPr>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Mid July 2021 to </w:t>
            </w:r>
            <w:proofErr w:type="spellStart"/>
            <w:r>
              <w:rPr>
                <w:rFonts w:asciiTheme="minorHAnsi" w:hAnsiTheme="minorHAnsi" w:cstheme="minorHAnsi"/>
                <w:sz w:val="22"/>
                <w:szCs w:val="22"/>
                <w:lang w:val="en-GB"/>
              </w:rPr>
              <w:t>Mid Jan</w:t>
            </w:r>
            <w:r w:rsidR="001754CF">
              <w:rPr>
                <w:rFonts w:asciiTheme="minorHAnsi" w:hAnsiTheme="minorHAnsi" w:cstheme="minorHAnsi"/>
                <w:sz w:val="22"/>
                <w:szCs w:val="22"/>
                <w:lang w:val="en-GB"/>
              </w:rPr>
              <w:t>uary</w:t>
            </w:r>
            <w:proofErr w:type="spellEnd"/>
            <w:r w:rsidR="001754CF">
              <w:rPr>
                <w:rFonts w:asciiTheme="minorHAnsi" w:hAnsiTheme="minorHAnsi" w:cstheme="minorHAnsi"/>
                <w:sz w:val="22"/>
                <w:szCs w:val="22"/>
                <w:lang w:val="en-GB"/>
              </w:rPr>
              <w:t xml:space="preserve"> 2022</w:t>
            </w:r>
          </w:p>
        </w:tc>
      </w:tr>
      <w:tr w:rsidR="0014082D" w:rsidRPr="00E22282" w14:paraId="70135953" w14:textId="77777777" w:rsidTr="00C67C12">
        <w:tc>
          <w:tcPr>
            <w:tcW w:w="2665" w:type="dxa"/>
          </w:tcPr>
          <w:p w14:paraId="181BF6C8" w14:textId="77777777" w:rsidR="0014082D" w:rsidRPr="00E22282" w:rsidRDefault="0014082D" w:rsidP="00C67C12">
            <w:pPr>
              <w:jc w:val="both"/>
              <w:rPr>
                <w:rFonts w:asciiTheme="minorHAnsi" w:hAnsiTheme="minorHAnsi" w:cstheme="minorHAnsi"/>
                <w:b/>
                <w:sz w:val="22"/>
                <w:szCs w:val="22"/>
                <w:lang w:val="en-GB"/>
              </w:rPr>
            </w:pPr>
            <w:r w:rsidRPr="00E22282">
              <w:rPr>
                <w:rFonts w:asciiTheme="minorHAnsi" w:hAnsiTheme="minorHAnsi" w:cstheme="minorHAnsi"/>
                <w:b/>
                <w:sz w:val="22"/>
                <w:szCs w:val="22"/>
                <w:lang w:val="en-GB"/>
              </w:rPr>
              <w:t>Start Date</w:t>
            </w:r>
          </w:p>
        </w:tc>
        <w:tc>
          <w:tcPr>
            <w:tcW w:w="6165" w:type="dxa"/>
            <w:gridSpan w:val="4"/>
          </w:tcPr>
          <w:p w14:paraId="03D72782" w14:textId="01BA14A1" w:rsidR="0014082D" w:rsidRPr="00E22282" w:rsidRDefault="0058340F" w:rsidP="00C67C12">
            <w:pPr>
              <w:jc w:val="both"/>
              <w:rPr>
                <w:rFonts w:asciiTheme="minorHAnsi" w:hAnsiTheme="minorHAnsi" w:cstheme="minorHAnsi"/>
                <w:sz w:val="22"/>
                <w:szCs w:val="22"/>
                <w:lang w:val="en-GB"/>
              </w:rPr>
            </w:pPr>
            <w:r>
              <w:rPr>
                <w:rFonts w:asciiTheme="minorHAnsi" w:hAnsiTheme="minorHAnsi" w:cstheme="minorHAnsi"/>
                <w:sz w:val="22"/>
                <w:szCs w:val="22"/>
                <w:lang w:val="en-GB"/>
              </w:rPr>
              <w:t>Mid July- TBD</w:t>
            </w:r>
          </w:p>
        </w:tc>
      </w:tr>
      <w:tr w:rsidR="0094093C" w:rsidRPr="00E22282" w14:paraId="25310FF5" w14:textId="77777777" w:rsidTr="00C67C12">
        <w:tc>
          <w:tcPr>
            <w:tcW w:w="2665" w:type="dxa"/>
          </w:tcPr>
          <w:p w14:paraId="3025B1A1" w14:textId="2ACEEFE4" w:rsidR="0094093C" w:rsidRPr="00E22282" w:rsidRDefault="0094093C" w:rsidP="00C67C12">
            <w:pPr>
              <w:jc w:val="both"/>
              <w:rPr>
                <w:rFonts w:asciiTheme="minorHAnsi" w:hAnsiTheme="minorHAnsi" w:cstheme="minorHAnsi"/>
                <w:b/>
                <w:sz w:val="22"/>
                <w:szCs w:val="22"/>
                <w:lang w:val="en-GB"/>
              </w:rPr>
            </w:pPr>
            <w:r>
              <w:rPr>
                <w:rFonts w:asciiTheme="minorHAnsi" w:hAnsiTheme="minorHAnsi" w:cstheme="minorHAnsi"/>
                <w:b/>
                <w:sz w:val="22"/>
                <w:szCs w:val="22"/>
                <w:lang w:val="en-GB"/>
              </w:rPr>
              <w:t>Approved in the TA Plan</w:t>
            </w:r>
          </w:p>
        </w:tc>
        <w:tc>
          <w:tcPr>
            <w:tcW w:w="6165" w:type="dxa"/>
            <w:gridSpan w:val="4"/>
          </w:tcPr>
          <w:p w14:paraId="311C4934" w14:textId="3876065F" w:rsidR="0094093C" w:rsidRDefault="0094093C" w:rsidP="00C67C12">
            <w:pPr>
              <w:jc w:val="both"/>
              <w:rPr>
                <w:rFonts w:asciiTheme="minorHAnsi" w:hAnsiTheme="minorHAnsi" w:cstheme="minorHAnsi"/>
                <w:sz w:val="22"/>
                <w:szCs w:val="22"/>
                <w:lang w:val="en-GB"/>
              </w:rPr>
            </w:pPr>
            <w:r>
              <w:rPr>
                <w:rFonts w:asciiTheme="minorHAnsi" w:hAnsiTheme="minorHAnsi" w:cstheme="minorHAnsi"/>
                <w:sz w:val="22"/>
                <w:szCs w:val="22"/>
                <w:lang w:val="en-GB"/>
              </w:rPr>
              <w:t>Yes</w:t>
            </w:r>
          </w:p>
        </w:tc>
      </w:tr>
      <w:tr w:rsidR="0014082D" w:rsidRPr="00E22282" w14:paraId="7383EAF8" w14:textId="77777777" w:rsidTr="00C67C12">
        <w:tc>
          <w:tcPr>
            <w:tcW w:w="2665" w:type="dxa"/>
          </w:tcPr>
          <w:p w14:paraId="3156C0B6" w14:textId="77777777" w:rsidR="0014082D" w:rsidRPr="00E22282" w:rsidRDefault="0014082D" w:rsidP="00C67C12">
            <w:pPr>
              <w:jc w:val="both"/>
              <w:rPr>
                <w:rFonts w:asciiTheme="minorHAnsi" w:hAnsiTheme="minorHAnsi" w:cstheme="minorHAnsi"/>
                <w:b/>
                <w:sz w:val="22"/>
                <w:szCs w:val="22"/>
                <w:lang w:val="en-GB"/>
              </w:rPr>
            </w:pPr>
            <w:r w:rsidRPr="00E22282">
              <w:rPr>
                <w:rFonts w:asciiTheme="minorHAnsi" w:hAnsiTheme="minorHAnsi" w:cstheme="minorHAnsi"/>
                <w:b/>
                <w:sz w:val="22"/>
                <w:szCs w:val="22"/>
                <w:lang w:val="en-GB"/>
              </w:rPr>
              <w:t>Reporting to</w:t>
            </w:r>
          </w:p>
        </w:tc>
        <w:tc>
          <w:tcPr>
            <w:tcW w:w="6165" w:type="dxa"/>
            <w:gridSpan w:val="4"/>
          </w:tcPr>
          <w:p w14:paraId="5D148548" w14:textId="6FC0B8D6" w:rsidR="00F54928" w:rsidRPr="00A34EF6" w:rsidRDefault="00F54928" w:rsidP="00F54928">
            <w:pPr>
              <w:rPr>
                <w:rFonts w:ascii="Calibri" w:hAnsi="Calibri"/>
                <w:i/>
                <w:color w:val="000000"/>
                <w:sz w:val="22"/>
                <w:szCs w:val="22"/>
              </w:rPr>
            </w:pPr>
            <w:r w:rsidRPr="00CC3B12">
              <w:rPr>
                <w:rFonts w:ascii="Calibri" w:hAnsi="Calibri"/>
                <w:color w:val="000000"/>
                <w:sz w:val="22"/>
                <w:szCs w:val="22"/>
              </w:rPr>
              <w:t>Anselme Motcho</w:t>
            </w:r>
            <w:r>
              <w:rPr>
                <w:rFonts w:ascii="Calibri" w:hAnsi="Calibri"/>
                <w:color w:val="000000"/>
                <w:sz w:val="22"/>
                <w:szCs w:val="22"/>
              </w:rPr>
              <w:t>, Deputy Representative, Operations</w:t>
            </w:r>
          </w:p>
          <w:p w14:paraId="774A12D0" w14:textId="74D7ED5B" w:rsidR="00F54928" w:rsidRPr="00A34EF6" w:rsidRDefault="00F54928" w:rsidP="00F54928">
            <w:pPr>
              <w:rPr>
                <w:rFonts w:ascii="Calibri" w:hAnsi="Calibri"/>
                <w:i/>
                <w:color w:val="000000"/>
                <w:sz w:val="22"/>
                <w:szCs w:val="22"/>
              </w:rPr>
            </w:pPr>
            <w:r w:rsidRPr="00F54928">
              <w:rPr>
                <w:rFonts w:ascii="Calibri" w:hAnsi="Calibri"/>
                <w:bCs/>
                <w:color w:val="000000"/>
                <w:sz w:val="22"/>
                <w:szCs w:val="22"/>
              </w:rPr>
              <w:t>Type of Supervision</w:t>
            </w:r>
            <w:r>
              <w:rPr>
                <w:rFonts w:ascii="Calibri" w:hAnsi="Calibri"/>
                <w:b/>
                <w:color w:val="000000"/>
                <w:sz w:val="22"/>
                <w:szCs w:val="22"/>
              </w:rPr>
              <w:t>:</w:t>
            </w:r>
            <w:r w:rsidRPr="00A34EF6">
              <w:rPr>
                <w:rFonts w:ascii="Calibri" w:hAnsi="Calibri"/>
                <w:color w:val="000000"/>
                <w:sz w:val="22"/>
                <w:szCs w:val="22"/>
              </w:rPr>
              <w:t xml:space="preserve"> </w:t>
            </w:r>
            <w:r w:rsidRPr="00CC3B12">
              <w:rPr>
                <w:rFonts w:ascii="Calibri" w:hAnsi="Calibri"/>
                <w:color w:val="000000"/>
                <w:sz w:val="22"/>
                <w:szCs w:val="22"/>
              </w:rPr>
              <w:t>Regular status update</w:t>
            </w:r>
            <w:r>
              <w:rPr>
                <w:rFonts w:ascii="Calibri" w:hAnsi="Calibri"/>
                <w:color w:val="000000"/>
                <w:sz w:val="22"/>
                <w:szCs w:val="22"/>
              </w:rPr>
              <w:t xml:space="preserve"> meetings related to outputs, provision of support and necessary documentation at all levels.</w:t>
            </w:r>
          </w:p>
          <w:p w14:paraId="682BCDD2" w14:textId="5F6175AF" w:rsidR="0014082D" w:rsidRPr="00E22282" w:rsidRDefault="0014082D" w:rsidP="00C67C12">
            <w:pPr>
              <w:jc w:val="both"/>
              <w:rPr>
                <w:rFonts w:asciiTheme="minorHAnsi" w:hAnsiTheme="minorHAnsi" w:cstheme="minorHAnsi"/>
                <w:sz w:val="22"/>
                <w:szCs w:val="22"/>
                <w:lang w:val="en-GB"/>
              </w:rPr>
            </w:pPr>
          </w:p>
        </w:tc>
      </w:tr>
    </w:tbl>
    <w:p w14:paraId="7E819D6F" w14:textId="77777777" w:rsidR="0014082D" w:rsidRPr="00E22282" w:rsidRDefault="0014082D" w:rsidP="0014082D">
      <w:pPr>
        <w:spacing w:line="260" w:lineRule="exact"/>
        <w:ind w:left="720"/>
        <w:jc w:val="both"/>
        <w:rPr>
          <w:rFonts w:asciiTheme="minorHAnsi" w:hAnsiTheme="minorHAnsi" w:cstheme="minorHAnsi"/>
          <w:b/>
          <w:color w:val="009CFD"/>
          <w:sz w:val="22"/>
          <w:szCs w:val="22"/>
          <w:lang w:val="en-GB"/>
        </w:rPr>
      </w:pPr>
    </w:p>
    <w:p w14:paraId="3C89BD17" w14:textId="06BEE0C9" w:rsidR="0014082D" w:rsidRDefault="0014082D" w:rsidP="0014082D">
      <w:pPr>
        <w:numPr>
          <w:ilvl w:val="0"/>
          <w:numId w:val="1"/>
        </w:numPr>
        <w:spacing w:after="120"/>
        <w:jc w:val="both"/>
        <w:rPr>
          <w:rFonts w:asciiTheme="minorHAnsi" w:hAnsiTheme="minorHAnsi" w:cstheme="minorHAnsi"/>
          <w:b/>
          <w:color w:val="009CFD"/>
          <w:szCs w:val="24"/>
          <w:lang w:val="en-GB"/>
        </w:rPr>
      </w:pPr>
      <w:r w:rsidRPr="00E22282">
        <w:rPr>
          <w:rFonts w:asciiTheme="minorHAnsi" w:hAnsiTheme="minorHAnsi" w:cstheme="minorHAnsi"/>
          <w:b/>
          <w:color w:val="009CFD"/>
          <w:szCs w:val="24"/>
          <w:lang w:val="en-GB"/>
        </w:rPr>
        <w:t>Background</w:t>
      </w:r>
    </w:p>
    <w:p w14:paraId="6F5423F6" w14:textId="77777777" w:rsidR="00E2297B" w:rsidRPr="00E2297B" w:rsidRDefault="00E2297B" w:rsidP="00E2297B">
      <w:pPr>
        <w:jc w:val="both"/>
        <w:rPr>
          <w:rFonts w:ascii="Calibri" w:hAnsi="Calibri"/>
          <w:sz w:val="22"/>
          <w:szCs w:val="22"/>
        </w:rPr>
      </w:pPr>
      <w:bookmarkStart w:id="1" w:name="_MailEndCompose"/>
      <w:r w:rsidRPr="00E2297B">
        <w:rPr>
          <w:rFonts w:ascii="Calibri" w:hAnsi="Calibri"/>
          <w:sz w:val="22"/>
          <w:szCs w:val="22"/>
        </w:rPr>
        <w:t xml:space="preserve">The case for change is the formulation of the new five-year (2022-2027) UNICEF Country </w:t>
      </w:r>
      <w:proofErr w:type="spellStart"/>
      <w:r w:rsidRPr="00E2297B">
        <w:rPr>
          <w:rFonts w:ascii="Calibri" w:hAnsi="Calibri"/>
          <w:sz w:val="22"/>
          <w:szCs w:val="22"/>
        </w:rPr>
        <w:t>Programme</w:t>
      </w:r>
      <w:proofErr w:type="spellEnd"/>
      <w:r w:rsidRPr="00E2297B">
        <w:rPr>
          <w:rFonts w:ascii="Calibri" w:hAnsi="Calibri"/>
          <w:sz w:val="22"/>
          <w:szCs w:val="22"/>
        </w:rPr>
        <w:t xml:space="preserve"> and may entail revised HR strategy (new skills sets) due to revised country </w:t>
      </w:r>
      <w:proofErr w:type="spellStart"/>
      <w:r w:rsidRPr="00E2297B">
        <w:rPr>
          <w:rFonts w:ascii="Calibri" w:hAnsi="Calibri"/>
          <w:sz w:val="22"/>
          <w:szCs w:val="22"/>
        </w:rPr>
        <w:t>programme</w:t>
      </w:r>
      <w:proofErr w:type="spellEnd"/>
      <w:r w:rsidRPr="00E2297B">
        <w:rPr>
          <w:rFonts w:ascii="Calibri" w:hAnsi="Calibri"/>
          <w:sz w:val="22"/>
          <w:szCs w:val="22"/>
        </w:rPr>
        <w:t xml:space="preserve"> results/ outputs/outcome. </w:t>
      </w:r>
      <w:bookmarkEnd w:id="1"/>
    </w:p>
    <w:p w14:paraId="09F47AA6" w14:textId="77777777" w:rsidR="00E2297B" w:rsidRPr="00E2297B" w:rsidRDefault="00E2297B" w:rsidP="00E2297B">
      <w:pPr>
        <w:jc w:val="both"/>
        <w:rPr>
          <w:rFonts w:ascii="Calibri" w:hAnsi="Calibri" w:cs="Calibri"/>
          <w:sz w:val="22"/>
          <w:szCs w:val="22"/>
        </w:rPr>
      </w:pPr>
    </w:p>
    <w:p w14:paraId="0311E389" w14:textId="77777777" w:rsidR="00E2297B" w:rsidRPr="00E2297B" w:rsidRDefault="00E2297B" w:rsidP="00E2297B">
      <w:pPr>
        <w:jc w:val="both"/>
        <w:rPr>
          <w:rFonts w:ascii="Calibri" w:hAnsi="Calibri"/>
          <w:sz w:val="22"/>
          <w:szCs w:val="22"/>
        </w:rPr>
      </w:pPr>
      <w:r w:rsidRPr="00E2297B">
        <w:rPr>
          <w:rFonts w:ascii="Calibri" w:hAnsi="Calibri"/>
          <w:sz w:val="22"/>
          <w:szCs w:val="22"/>
        </w:rPr>
        <w:t xml:space="preserve">The Change Management Institutional Consultant (CMIC) will assist the UNICEF Kenya office in delivering a change management process leading to a re-alignment of its human resources structure and associated workforce that would enable the effective delivery of agreed </w:t>
      </w:r>
      <w:proofErr w:type="spellStart"/>
      <w:r w:rsidRPr="00E2297B">
        <w:rPr>
          <w:rFonts w:ascii="Calibri" w:hAnsi="Calibri"/>
          <w:sz w:val="22"/>
          <w:szCs w:val="22"/>
        </w:rPr>
        <w:t>programme</w:t>
      </w:r>
      <w:proofErr w:type="spellEnd"/>
      <w:r w:rsidRPr="00E2297B">
        <w:rPr>
          <w:rFonts w:ascii="Calibri" w:hAnsi="Calibri"/>
          <w:sz w:val="22"/>
          <w:szCs w:val="22"/>
        </w:rPr>
        <w:t xml:space="preserve"> results from both a programmatic and operational perspective. The consultant will focus on the people side of the change processes i.e. </w:t>
      </w:r>
      <w:proofErr w:type="spellStart"/>
      <w:r w:rsidRPr="00E2297B">
        <w:rPr>
          <w:rFonts w:ascii="Calibri" w:hAnsi="Calibri"/>
          <w:sz w:val="22"/>
          <w:szCs w:val="22"/>
        </w:rPr>
        <w:t>programme</w:t>
      </w:r>
      <w:proofErr w:type="spellEnd"/>
      <w:r w:rsidRPr="00E2297B">
        <w:rPr>
          <w:rFonts w:ascii="Calibri" w:hAnsi="Calibri"/>
          <w:sz w:val="22"/>
          <w:szCs w:val="22"/>
        </w:rPr>
        <w:t xml:space="preserve"> and operations sectoral structure vis-à-vis staff, overall office structure, job roles, and necessary capacity.  The primary focus will be to create and implement change management plans that minimize staff resistance and maximize staff engagement. </w:t>
      </w:r>
    </w:p>
    <w:p w14:paraId="6052BF35" w14:textId="77777777" w:rsidR="00E2297B" w:rsidRPr="00E2297B" w:rsidRDefault="00E2297B" w:rsidP="00E2297B">
      <w:pPr>
        <w:spacing w:before="100" w:beforeAutospacing="1" w:after="100" w:afterAutospacing="1"/>
        <w:jc w:val="both"/>
        <w:rPr>
          <w:rFonts w:ascii="Calibri" w:hAnsi="Calibri"/>
          <w:sz w:val="22"/>
          <w:szCs w:val="22"/>
        </w:rPr>
      </w:pPr>
      <w:r w:rsidRPr="00E2297B">
        <w:rPr>
          <w:rFonts w:ascii="Calibri" w:hAnsi="Calibri"/>
          <w:sz w:val="22"/>
          <w:szCs w:val="22"/>
        </w:rPr>
        <w:t xml:space="preserve">The CMIC will be supervised by the Deputy Representative Operations and HR Manager with the Representative as the second reporting officer but would also work with others in the office to succeed i.e. staff associations, other teams and persons. It is expected that the CMIC will act as a guide to the senior management team in helping them fulfill the role of change sponsors. The CMIC will also support related change teams/task forces in integrating change management activities into their respective plans. </w:t>
      </w:r>
    </w:p>
    <w:p w14:paraId="7D016401" w14:textId="77777777" w:rsidR="0014082D" w:rsidRPr="00E22282" w:rsidRDefault="0014082D" w:rsidP="0014082D">
      <w:pPr>
        <w:pStyle w:val="BodyText"/>
        <w:numPr>
          <w:ilvl w:val="0"/>
          <w:numId w:val="1"/>
        </w:numPr>
        <w:rPr>
          <w:rFonts w:asciiTheme="minorHAnsi" w:hAnsiTheme="minorHAnsi" w:cstheme="minorHAnsi"/>
          <w:b/>
          <w:color w:val="009CFD"/>
          <w:szCs w:val="24"/>
        </w:rPr>
      </w:pPr>
      <w:r w:rsidRPr="00E22282">
        <w:rPr>
          <w:rFonts w:asciiTheme="minorHAnsi" w:hAnsiTheme="minorHAnsi" w:cstheme="minorHAnsi"/>
          <w:b/>
          <w:color w:val="009CFD"/>
          <w:szCs w:val="24"/>
        </w:rPr>
        <w:t>Scope of Work</w:t>
      </w:r>
    </w:p>
    <w:p w14:paraId="1763F102" w14:textId="77777777" w:rsidR="00422D3E" w:rsidRPr="00AE742A" w:rsidRDefault="00422D3E" w:rsidP="00422D3E">
      <w:pPr>
        <w:spacing w:before="100" w:beforeAutospacing="1" w:after="100" w:afterAutospacing="1"/>
        <w:jc w:val="both"/>
        <w:rPr>
          <w:rFonts w:ascii="Calibri" w:hAnsi="Calibri" w:cs="Arial"/>
          <w:sz w:val="22"/>
          <w:szCs w:val="22"/>
        </w:rPr>
      </w:pPr>
      <w:r w:rsidRPr="00AE742A">
        <w:rPr>
          <w:rFonts w:ascii="Calibri" w:hAnsi="Calibri" w:cs="Calibri"/>
          <w:sz w:val="22"/>
          <w:szCs w:val="22"/>
        </w:rPr>
        <w:t>Hence, to ensure informed decision in the change management process</w:t>
      </w:r>
      <w:r w:rsidRPr="00AE742A">
        <w:rPr>
          <w:rFonts w:ascii="Calibri" w:hAnsi="Calibri"/>
          <w:bCs/>
          <w:sz w:val="22"/>
          <w:szCs w:val="22"/>
        </w:rPr>
        <w:t xml:space="preserve"> the following are the Roles and responsibilities of the CMIC: </w:t>
      </w:r>
    </w:p>
    <w:p w14:paraId="70218722" w14:textId="77777777" w:rsidR="00422D3E" w:rsidRPr="00AE742A" w:rsidRDefault="00422D3E" w:rsidP="00422D3E">
      <w:pPr>
        <w:numPr>
          <w:ilvl w:val="0"/>
          <w:numId w:val="19"/>
        </w:numPr>
        <w:spacing w:before="100" w:beforeAutospacing="1" w:after="100" w:afterAutospacing="1"/>
        <w:jc w:val="both"/>
        <w:rPr>
          <w:rFonts w:ascii="Calibri" w:hAnsi="Calibri"/>
          <w:sz w:val="22"/>
          <w:szCs w:val="22"/>
        </w:rPr>
      </w:pPr>
      <w:r w:rsidRPr="00AE742A">
        <w:rPr>
          <w:rFonts w:ascii="Calibri" w:hAnsi="Calibri"/>
          <w:sz w:val="22"/>
          <w:szCs w:val="22"/>
        </w:rPr>
        <w:t xml:space="preserve">Using appropriate change management tools and practices, apply a structured change management methodology on the people side of change management. </w:t>
      </w:r>
    </w:p>
    <w:p w14:paraId="514A0B8A" w14:textId="77777777" w:rsidR="00422D3E" w:rsidRPr="00AE742A" w:rsidRDefault="00422D3E" w:rsidP="00422D3E">
      <w:pPr>
        <w:numPr>
          <w:ilvl w:val="0"/>
          <w:numId w:val="19"/>
        </w:numPr>
        <w:spacing w:before="100" w:beforeAutospacing="1" w:after="100" w:afterAutospacing="1"/>
        <w:jc w:val="both"/>
        <w:rPr>
          <w:rFonts w:ascii="Calibri" w:hAnsi="Calibri" w:cs="Arial"/>
          <w:sz w:val="22"/>
          <w:szCs w:val="22"/>
        </w:rPr>
      </w:pPr>
      <w:r w:rsidRPr="00AE742A">
        <w:rPr>
          <w:rFonts w:ascii="Calibri" w:hAnsi="Calibri"/>
          <w:sz w:val="22"/>
          <w:szCs w:val="22"/>
        </w:rPr>
        <w:t xml:space="preserve">Work with communication, HR and Change Management teams in the formulation of plans and activities to support change management implementation. </w:t>
      </w:r>
    </w:p>
    <w:p w14:paraId="20A989D2" w14:textId="77777777" w:rsidR="00422D3E" w:rsidRPr="00AE742A" w:rsidRDefault="00422D3E" w:rsidP="00422D3E">
      <w:pPr>
        <w:numPr>
          <w:ilvl w:val="0"/>
          <w:numId w:val="19"/>
        </w:numPr>
        <w:spacing w:before="100" w:beforeAutospacing="1" w:after="100" w:afterAutospacing="1"/>
        <w:jc w:val="both"/>
        <w:rPr>
          <w:rFonts w:ascii="Calibri" w:hAnsi="Calibri" w:cs="Arial"/>
          <w:sz w:val="22"/>
          <w:szCs w:val="22"/>
        </w:rPr>
      </w:pPr>
      <w:r w:rsidRPr="00AE742A">
        <w:rPr>
          <w:rFonts w:ascii="Calibri" w:hAnsi="Calibri"/>
          <w:sz w:val="22"/>
          <w:szCs w:val="22"/>
        </w:rPr>
        <w:lastRenderedPageBreak/>
        <w:t xml:space="preserve">Identify potential people-side risks and anticipated points of resistance and develop specific plans to mitigate or address the concerns. </w:t>
      </w:r>
    </w:p>
    <w:p w14:paraId="23190B37" w14:textId="77777777" w:rsidR="00422D3E" w:rsidRPr="00AE742A" w:rsidRDefault="00422D3E" w:rsidP="00422D3E">
      <w:pPr>
        <w:numPr>
          <w:ilvl w:val="0"/>
          <w:numId w:val="19"/>
        </w:numPr>
        <w:spacing w:before="100" w:beforeAutospacing="1" w:after="100" w:afterAutospacing="1"/>
        <w:jc w:val="both"/>
        <w:rPr>
          <w:rFonts w:ascii="Calibri" w:hAnsi="Calibri" w:cs="Arial"/>
          <w:sz w:val="22"/>
          <w:szCs w:val="22"/>
        </w:rPr>
      </w:pPr>
      <w:r w:rsidRPr="00AE742A">
        <w:rPr>
          <w:rFonts w:ascii="Calibri" w:hAnsi="Calibri"/>
          <w:sz w:val="22"/>
          <w:szCs w:val="22"/>
        </w:rPr>
        <w:t>Coordinate all Task Teams to ensure required outputs are realized.</w:t>
      </w:r>
    </w:p>
    <w:p w14:paraId="12D0133A" w14:textId="77777777" w:rsidR="00422D3E" w:rsidRPr="00AE742A" w:rsidRDefault="00422D3E" w:rsidP="00422D3E">
      <w:pPr>
        <w:numPr>
          <w:ilvl w:val="0"/>
          <w:numId w:val="19"/>
        </w:numPr>
        <w:spacing w:before="100" w:beforeAutospacing="1" w:after="100" w:afterAutospacing="1"/>
        <w:jc w:val="both"/>
        <w:rPr>
          <w:rFonts w:ascii="Calibri" w:hAnsi="Calibri" w:cs="Arial"/>
          <w:sz w:val="22"/>
          <w:szCs w:val="22"/>
        </w:rPr>
      </w:pPr>
      <w:r w:rsidRPr="00AE742A">
        <w:rPr>
          <w:rFonts w:ascii="Calibri" w:hAnsi="Calibri"/>
          <w:sz w:val="22"/>
          <w:szCs w:val="22"/>
        </w:rPr>
        <w:t>Be an active and visible coach to senior management who are the change sponsors.</w:t>
      </w:r>
      <w:r w:rsidRPr="00AE742A">
        <w:rPr>
          <w:rFonts w:ascii="Calibri" w:hAnsi="Calibri" w:cs="Arial"/>
          <w:sz w:val="22"/>
          <w:szCs w:val="22"/>
        </w:rPr>
        <w:t xml:space="preserve"> </w:t>
      </w:r>
    </w:p>
    <w:p w14:paraId="537E4E2B" w14:textId="77777777" w:rsidR="00422D3E" w:rsidRPr="00AE742A" w:rsidRDefault="00422D3E" w:rsidP="00422D3E">
      <w:pPr>
        <w:numPr>
          <w:ilvl w:val="0"/>
          <w:numId w:val="19"/>
        </w:numPr>
        <w:spacing w:before="100" w:beforeAutospacing="1" w:after="100" w:afterAutospacing="1"/>
        <w:jc w:val="both"/>
        <w:rPr>
          <w:rFonts w:ascii="Calibri" w:hAnsi="Calibri" w:cs="Arial"/>
          <w:sz w:val="22"/>
          <w:szCs w:val="22"/>
        </w:rPr>
      </w:pPr>
      <w:r w:rsidRPr="00AE742A">
        <w:rPr>
          <w:rFonts w:ascii="Calibri" w:hAnsi="Calibri"/>
          <w:sz w:val="22"/>
          <w:szCs w:val="22"/>
        </w:rPr>
        <w:t>Advi</w:t>
      </w:r>
      <w:r>
        <w:rPr>
          <w:rFonts w:ascii="Calibri" w:hAnsi="Calibri"/>
          <w:sz w:val="22"/>
          <w:szCs w:val="22"/>
        </w:rPr>
        <w:t>c</w:t>
      </w:r>
      <w:r w:rsidRPr="00AE742A">
        <w:rPr>
          <w:rFonts w:ascii="Calibri" w:hAnsi="Calibri"/>
          <w:sz w:val="22"/>
          <w:szCs w:val="22"/>
        </w:rPr>
        <w:t>e and support the Change Management team to identify resistance and performance gaps, and work to develop and implement corrective actions</w:t>
      </w:r>
      <w:r w:rsidRPr="00AE742A">
        <w:rPr>
          <w:rFonts w:ascii="Calibri" w:hAnsi="Calibri" w:cs="Arial"/>
          <w:sz w:val="22"/>
          <w:szCs w:val="22"/>
        </w:rPr>
        <w:t xml:space="preserve"> </w:t>
      </w:r>
    </w:p>
    <w:p w14:paraId="2F89A702" w14:textId="77777777" w:rsidR="00422D3E" w:rsidRPr="00AE742A" w:rsidRDefault="00422D3E" w:rsidP="00422D3E">
      <w:pPr>
        <w:numPr>
          <w:ilvl w:val="0"/>
          <w:numId w:val="19"/>
        </w:numPr>
        <w:spacing w:before="100" w:beforeAutospacing="1" w:after="100" w:afterAutospacing="1"/>
        <w:jc w:val="both"/>
        <w:rPr>
          <w:rFonts w:ascii="Calibri" w:hAnsi="Calibri" w:cs="Arial"/>
          <w:sz w:val="22"/>
          <w:szCs w:val="22"/>
        </w:rPr>
      </w:pPr>
      <w:r w:rsidRPr="00AE742A">
        <w:rPr>
          <w:rFonts w:ascii="Calibri" w:hAnsi="Calibri" w:cs="Arial"/>
          <w:sz w:val="22"/>
          <w:szCs w:val="22"/>
        </w:rPr>
        <w:t>Monitor Change Timeline and ensure full compliance of the stated activities/tasks.</w:t>
      </w:r>
    </w:p>
    <w:p w14:paraId="4ED8B3F8" w14:textId="77777777" w:rsidR="00422D3E" w:rsidRPr="00AE742A" w:rsidRDefault="00422D3E" w:rsidP="00422D3E">
      <w:pPr>
        <w:numPr>
          <w:ilvl w:val="0"/>
          <w:numId w:val="19"/>
        </w:numPr>
        <w:spacing w:before="100" w:beforeAutospacing="1" w:after="100" w:afterAutospacing="1"/>
        <w:jc w:val="both"/>
        <w:rPr>
          <w:rFonts w:ascii="Calibri" w:hAnsi="Calibri" w:cs="Arial"/>
          <w:sz w:val="22"/>
          <w:szCs w:val="22"/>
        </w:rPr>
      </w:pPr>
      <w:r w:rsidRPr="00AE742A">
        <w:rPr>
          <w:rFonts w:ascii="Calibri" w:hAnsi="Calibri"/>
          <w:sz w:val="22"/>
          <w:szCs w:val="22"/>
        </w:rPr>
        <w:t xml:space="preserve">Create and enable reinforcement mechanisms and celebrations of success. </w:t>
      </w:r>
    </w:p>
    <w:p w14:paraId="6A7D0C6E" w14:textId="77777777" w:rsidR="00422D3E" w:rsidRPr="00AE742A" w:rsidRDefault="00422D3E" w:rsidP="00422D3E">
      <w:pPr>
        <w:numPr>
          <w:ilvl w:val="0"/>
          <w:numId w:val="19"/>
        </w:numPr>
        <w:spacing w:before="100" w:beforeAutospacing="1" w:after="100" w:afterAutospacing="1"/>
        <w:jc w:val="both"/>
        <w:rPr>
          <w:rFonts w:ascii="Calibri" w:hAnsi="Calibri" w:cs="Arial"/>
          <w:sz w:val="20"/>
        </w:rPr>
      </w:pPr>
      <w:r w:rsidRPr="00AE742A">
        <w:rPr>
          <w:rFonts w:ascii="Calibri" w:hAnsi="Calibri"/>
          <w:sz w:val="22"/>
          <w:szCs w:val="22"/>
        </w:rPr>
        <w:t xml:space="preserve">Evaluate results and present findings in a logical and easy-to-understand manner. </w:t>
      </w:r>
    </w:p>
    <w:p w14:paraId="722E3B40" w14:textId="22E668F4" w:rsidR="00F64427" w:rsidRPr="0087280F" w:rsidRDefault="00422D3E" w:rsidP="00422D3E">
      <w:pPr>
        <w:pStyle w:val="ListParagraph"/>
        <w:numPr>
          <w:ilvl w:val="0"/>
          <w:numId w:val="19"/>
        </w:numPr>
        <w:spacing w:before="100" w:beforeAutospacing="1" w:after="100" w:afterAutospacing="1"/>
        <w:jc w:val="both"/>
        <w:rPr>
          <w:rFonts w:ascii="Calibri" w:hAnsi="Calibri"/>
          <w:sz w:val="22"/>
          <w:szCs w:val="22"/>
        </w:rPr>
      </w:pPr>
      <w:r w:rsidRPr="0087280F">
        <w:rPr>
          <w:rFonts w:ascii="Calibri" w:hAnsi="Calibri"/>
          <w:sz w:val="22"/>
          <w:szCs w:val="22"/>
        </w:rPr>
        <w:t xml:space="preserve">Office structure , staff numbers, </w:t>
      </w:r>
      <w:proofErr w:type="spellStart"/>
      <w:r w:rsidRPr="0087280F">
        <w:rPr>
          <w:rFonts w:ascii="Calibri" w:hAnsi="Calibri"/>
          <w:sz w:val="22"/>
          <w:szCs w:val="22"/>
        </w:rPr>
        <w:t>programme</w:t>
      </w:r>
      <w:proofErr w:type="spellEnd"/>
      <w:r w:rsidRPr="0087280F">
        <w:rPr>
          <w:rFonts w:ascii="Calibri" w:hAnsi="Calibri"/>
          <w:sz w:val="22"/>
          <w:szCs w:val="22"/>
        </w:rPr>
        <w:t xml:space="preserve"> and geographic coverage of the Country </w:t>
      </w:r>
      <w:proofErr w:type="spellStart"/>
      <w:r w:rsidRPr="0087280F">
        <w:rPr>
          <w:rFonts w:ascii="Calibri" w:hAnsi="Calibri"/>
          <w:sz w:val="22"/>
          <w:szCs w:val="22"/>
        </w:rPr>
        <w:t>Programme</w:t>
      </w:r>
      <w:proofErr w:type="spellEnd"/>
      <w:r w:rsidRPr="0087280F">
        <w:rPr>
          <w:rFonts w:ascii="Calibri" w:hAnsi="Calibri"/>
          <w:sz w:val="22"/>
          <w:szCs w:val="22"/>
        </w:rPr>
        <w:t>:</w:t>
      </w:r>
    </w:p>
    <w:tbl>
      <w:tblPr>
        <w:tblW w:w="11070" w:type="dxa"/>
        <w:tblInd w:w="-100" w:type="dxa"/>
        <w:tblCellMar>
          <w:left w:w="0" w:type="dxa"/>
          <w:right w:w="0" w:type="dxa"/>
        </w:tblCellMar>
        <w:tblLook w:val="04A0" w:firstRow="1" w:lastRow="0" w:firstColumn="1" w:lastColumn="0" w:noHBand="0" w:noVBand="1"/>
      </w:tblPr>
      <w:tblGrid>
        <w:gridCol w:w="1484"/>
        <w:gridCol w:w="356"/>
        <w:gridCol w:w="1077"/>
        <w:gridCol w:w="1117"/>
        <w:gridCol w:w="3948"/>
        <w:gridCol w:w="1073"/>
        <w:gridCol w:w="2015"/>
      </w:tblGrid>
      <w:tr w:rsidR="00422D3E" w:rsidRPr="002932C0" w14:paraId="00FAEA7B" w14:textId="77777777" w:rsidTr="001C4617">
        <w:tc>
          <w:tcPr>
            <w:tcW w:w="14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FAEB7FD" w14:textId="77777777" w:rsidR="00422D3E" w:rsidRPr="002932C0" w:rsidRDefault="00422D3E" w:rsidP="001C4617">
            <w:pPr>
              <w:jc w:val="both"/>
              <w:rPr>
                <w:rFonts w:asciiTheme="minorHAnsi" w:hAnsiTheme="minorHAnsi" w:cstheme="minorHAnsi"/>
                <w:b/>
                <w:bCs/>
                <w:sz w:val="18"/>
                <w:szCs w:val="18"/>
                <w:lang w:val="en-GB"/>
              </w:rPr>
            </w:pPr>
            <w:r w:rsidRPr="002932C0">
              <w:rPr>
                <w:rFonts w:asciiTheme="minorHAnsi" w:hAnsiTheme="minorHAnsi" w:cstheme="minorHAnsi"/>
                <w:b/>
                <w:bCs/>
                <w:sz w:val="18"/>
                <w:szCs w:val="18"/>
                <w:lang w:val="en-GB"/>
              </w:rPr>
              <w:t xml:space="preserve">Administrative structure </w:t>
            </w:r>
          </w:p>
        </w:tc>
        <w:tc>
          <w:tcPr>
            <w:tcW w:w="35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D5651D" w14:textId="77777777" w:rsidR="00422D3E" w:rsidRPr="002932C0" w:rsidRDefault="00422D3E" w:rsidP="001C4617">
            <w:pPr>
              <w:jc w:val="both"/>
              <w:rPr>
                <w:rFonts w:asciiTheme="minorHAnsi" w:hAnsiTheme="minorHAnsi" w:cstheme="minorHAnsi"/>
                <w:b/>
                <w:bCs/>
                <w:sz w:val="18"/>
                <w:szCs w:val="18"/>
                <w:lang w:val="en-GB"/>
              </w:rPr>
            </w:pPr>
          </w:p>
        </w:tc>
        <w:tc>
          <w:tcPr>
            <w:tcW w:w="10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94DB48" w14:textId="77777777" w:rsidR="00422D3E" w:rsidRPr="002932C0" w:rsidRDefault="00422D3E" w:rsidP="001C4617">
            <w:pPr>
              <w:jc w:val="both"/>
              <w:rPr>
                <w:rFonts w:asciiTheme="minorHAnsi" w:hAnsiTheme="minorHAnsi" w:cstheme="minorHAnsi"/>
                <w:b/>
                <w:bCs/>
                <w:sz w:val="18"/>
                <w:szCs w:val="18"/>
                <w:lang w:val="en-GB"/>
              </w:rPr>
            </w:pPr>
            <w:r w:rsidRPr="002932C0">
              <w:rPr>
                <w:rFonts w:asciiTheme="minorHAnsi" w:hAnsiTheme="minorHAnsi" w:cstheme="minorHAnsi"/>
                <w:b/>
                <w:bCs/>
                <w:sz w:val="18"/>
                <w:szCs w:val="18"/>
                <w:lang w:val="en-GB"/>
              </w:rPr>
              <w:t>Federal/</w:t>
            </w:r>
          </w:p>
          <w:p w14:paraId="06AD3985" w14:textId="77777777" w:rsidR="00422D3E" w:rsidRPr="002932C0" w:rsidRDefault="00422D3E" w:rsidP="001C4617">
            <w:pPr>
              <w:jc w:val="both"/>
              <w:rPr>
                <w:rFonts w:asciiTheme="minorHAnsi" w:hAnsiTheme="minorHAnsi" w:cstheme="minorHAnsi"/>
                <w:b/>
                <w:bCs/>
                <w:sz w:val="18"/>
                <w:szCs w:val="18"/>
                <w:lang w:val="en-GB"/>
              </w:rPr>
            </w:pPr>
            <w:r w:rsidRPr="002932C0">
              <w:rPr>
                <w:rFonts w:asciiTheme="minorHAnsi" w:hAnsiTheme="minorHAnsi" w:cstheme="minorHAnsi"/>
                <w:b/>
                <w:bCs/>
                <w:sz w:val="18"/>
                <w:szCs w:val="18"/>
                <w:lang w:val="en-GB"/>
              </w:rPr>
              <w:t xml:space="preserve">Provincial </w:t>
            </w:r>
          </w:p>
          <w:p w14:paraId="3E84470F" w14:textId="77777777" w:rsidR="00422D3E" w:rsidRPr="002932C0" w:rsidRDefault="00422D3E" w:rsidP="001C4617">
            <w:pPr>
              <w:jc w:val="both"/>
              <w:rPr>
                <w:rFonts w:asciiTheme="minorHAnsi" w:hAnsiTheme="minorHAnsi" w:cstheme="minorHAnsi"/>
                <w:b/>
                <w:bCs/>
                <w:sz w:val="18"/>
                <w:szCs w:val="18"/>
                <w:lang w:val="en-GB"/>
              </w:rPr>
            </w:pPr>
            <w:r w:rsidRPr="002932C0">
              <w:rPr>
                <w:rFonts w:asciiTheme="minorHAnsi" w:hAnsiTheme="minorHAnsi" w:cstheme="minorHAnsi"/>
                <w:b/>
                <w:bCs/>
                <w:sz w:val="18"/>
                <w:szCs w:val="18"/>
                <w:lang w:val="en-GB"/>
              </w:rPr>
              <w:t xml:space="preserve">Location </w:t>
            </w:r>
          </w:p>
        </w:tc>
        <w:tc>
          <w:tcPr>
            <w:tcW w:w="1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A6D693" w14:textId="77777777" w:rsidR="00422D3E" w:rsidRPr="002932C0" w:rsidRDefault="00422D3E" w:rsidP="001C4617">
            <w:pPr>
              <w:jc w:val="both"/>
              <w:rPr>
                <w:rFonts w:asciiTheme="minorHAnsi" w:hAnsiTheme="minorHAnsi" w:cstheme="minorHAnsi"/>
                <w:b/>
                <w:bCs/>
                <w:sz w:val="18"/>
                <w:szCs w:val="18"/>
                <w:lang w:val="en-GB"/>
              </w:rPr>
            </w:pPr>
            <w:r w:rsidRPr="002932C0">
              <w:rPr>
                <w:rFonts w:asciiTheme="minorHAnsi" w:hAnsiTheme="minorHAnsi" w:cstheme="minorHAnsi"/>
                <w:b/>
                <w:bCs/>
                <w:sz w:val="18"/>
                <w:szCs w:val="18"/>
                <w:lang w:val="en-GB"/>
              </w:rPr>
              <w:t>Number of Employees</w:t>
            </w:r>
          </w:p>
        </w:tc>
        <w:tc>
          <w:tcPr>
            <w:tcW w:w="39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82B438" w14:textId="77777777" w:rsidR="00422D3E" w:rsidRPr="002932C0" w:rsidRDefault="00422D3E" w:rsidP="001C4617">
            <w:pPr>
              <w:jc w:val="both"/>
              <w:rPr>
                <w:rFonts w:asciiTheme="minorHAnsi" w:hAnsiTheme="minorHAnsi" w:cstheme="minorHAnsi"/>
                <w:b/>
                <w:bCs/>
                <w:sz w:val="18"/>
                <w:szCs w:val="18"/>
                <w:lang w:val="en-GB"/>
              </w:rPr>
            </w:pPr>
            <w:r w:rsidRPr="002932C0">
              <w:rPr>
                <w:rFonts w:asciiTheme="minorHAnsi" w:hAnsiTheme="minorHAnsi" w:cstheme="minorHAnsi"/>
                <w:b/>
                <w:bCs/>
                <w:sz w:val="18"/>
                <w:szCs w:val="18"/>
                <w:lang w:val="en-GB"/>
              </w:rPr>
              <w:t>Number of Programs executed in 2015*</w:t>
            </w:r>
          </w:p>
        </w:tc>
        <w:tc>
          <w:tcPr>
            <w:tcW w:w="107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48BB0F" w14:textId="77777777" w:rsidR="00422D3E" w:rsidRPr="002932C0" w:rsidRDefault="00422D3E" w:rsidP="001C4617">
            <w:pPr>
              <w:jc w:val="both"/>
              <w:rPr>
                <w:rFonts w:asciiTheme="minorHAnsi" w:hAnsiTheme="minorHAnsi" w:cstheme="minorHAnsi"/>
                <w:b/>
                <w:bCs/>
                <w:sz w:val="18"/>
                <w:szCs w:val="18"/>
                <w:lang w:val="en-GB"/>
              </w:rPr>
            </w:pPr>
            <w:r w:rsidRPr="002932C0">
              <w:rPr>
                <w:rFonts w:asciiTheme="minorHAnsi" w:hAnsiTheme="minorHAnsi" w:cstheme="minorHAnsi"/>
                <w:b/>
                <w:bCs/>
                <w:sz w:val="18"/>
                <w:szCs w:val="18"/>
                <w:lang w:val="en-GB"/>
              </w:rPr>
              <w:t xml:space="preserve">Number of Programs under process (2021 </w:t>
            </w:r>
          </w:p>
        </w:tc>
        <w:tc>
          <w:tcPr>
            <w:tcW w:w="20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3D0BCF" w14:textId="77777777" w:rsidR="00422D3E" w:rsidRPr="002932C0" w:rsidRDefault="00422D3E" w:rsidP="001C4617">
            <w:pPr>
              <w:jc w:val="both"/>
              <w:rPr>
                <w:rFonts w:asciiTheme="minorHAnsi" w:hAnsiTheme="minorHAnsi" w:cstheme="minorHAnsi"/>
                <w:b/>
                <w:bCs/>
                <w:sz w:val="18"/>
                <w:szCs w:val="18"/>
                <w:lang w:val="en-GB"/>
              </w:rPr>
            </w:pPr>
            <w:r w:rsidRPr="002932C0">
              <w:rPr>
                <w:rFonts w:asciiTheme="minorHAnsi" w:hAnsiTheme="minorHAnsi" w:cstheme="minorHAnsi"/>
                <w:b/>
                <w:bCs/>
                <w:sz w:val="18"/>
                <w:szCs w:val="18"/>
                <w:lang w:val="en-GB"/>
              </w:rPr>
              <w:t xml:space="preserve">Programme Geographic coverage </w:t>
            </w:r>
          </w:p>
        </w:tc>
      </w:tr>
      <w:tr w:rsidR="00422D3E" w:rsidRPr="002932C0" w14:paraId="4F9F5BD7" w14:textId="77777777" w:rsidTr="001C4617">
        <w:tc>
          <w:tcPr>
            <w:tcW w:w="14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0221D6" w14:textId="77777777" w:rsidR="00422D3E" w:rsidRPr="002932C0" w:rsidRDefault="00422D3E" w:rsidP="001C4617">
            <w:pPr>
              <w:jc w:val="both"/>
              <w:rPr>
                <w:rFonts w:asciiTheme="minorHAnsi" w:hAnsiTheme="minorHAnsi" w:cstheme="minorHAnsi"/>
                <w:b/>
                <w:bCs/>
                <w:sz w:val="18"/>
                <w:szCs w:val="18"/>
                <w:lang w:val="en-GB"/>
              </w:rPr>
            </w:pPr>
            <w:r w:rsidRPr="002932C0">
              <w:rPr>
                <w:rFonts w:asciiTheme="minorHAnsi" w:hAnsiTheme="minorHAnsi" w:cstheme="minorHAnsi"/>
                <w:b/>
                <w:bCs/>
                <w:sz w:val="18"/>
                <w:szCs w:val="18"/>
                <w:lang w:val="en-GB"/>
              </w:rPr>
              <w:t>Head/Country/</w:t>
            </w:r>
          </w:p>
          <w:p w14:paraId="2DD8EE94" w14:textId="77777777" w:rsidR="00422D3E" w:rsidRPr="002932C0" w:rsidRDefault="00422D3E" w:rsidP="001C4617">
            <w:pPr>
              <w:jc w:val="both"/>
              <w:rPr>
                <w:rFonts w:asciiTheme="minorHAnsi" w:hAnsiTheme="minorHAnsi" w:cstheme="minorHAnsi"/>
                <w:sz w:val="18"/>
                <w:szCs w:val="18"/>
                <w:lang w:val="en-GB"/>
              </w:rPr>
            </w:pPr>
            <w:r w:rsidRPr="002932C0">
              <w:rPr>
                <w:rFonts w:asciiTheme="minorHAnsi" w:hAnsiTheme="minorHAnsi" w:cstheme="minorHAnsi"/>
                <w:b/>
                <w:bCs/>
                <w:sz w:val="18"/>
                <w:szCs w:val="18"/>
                <w:lang w:val="en-GB"/>
              </w:rPr>
              <w:t>Zonal office</w:t>
            </w:r>
            <w:r w:rsidRPr="002932C0">
              <w:rPr>
                <w:rFonts w:asciiTheme="minorHAnsi" w:hAnsiTheme="minorHAnsi" w:cstheme="minorHAnsi"/>
                <w:sz w:val="18"/>
                <w:szCs w:val="18"/>
                <w:lang w:val="en-GB"/>
              </w:rPr>
              <w:t xml:space="preserve"> </w:t>
            </w:r>
          </w:p>
        </w:tc>
        <w:tc>
          <w:tcPr>
            <w:tcW w:w="356" w:type="dxa"/>
            <w:tcBorders>
              <w:top w:val="nil"/>
              <w:left w:val="nil"/>
              <w:bottom w:val="single" w:sz="8" w:space="0" w:color="auto"/>
              <w:right w:val="single" w:sz="8" w:space="0" w:color="auto"/>
            </w:tcBorders>
            <w:tcMar>
              <w:top w:w="0" w:type="dxa"/>
              <w:left w:w="108" w:type="dxa"/>
              <w:bottom w:w="0" w:type="dxa"/>
              <w:right w:w="108" w:type="dxa"/>
            </w:tcMar>
            <w:hideMark/>
          </w:tcPr>
          <w:p w14:paraId="76456EF4" w14:textId="77777777" w:rsidR="00422D3E" w:rsidRPr="002932C0" w:rsidRDefault="00422D3E" w:rsidP="001C4617">
            <w:pPr>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1</w:t>
            </w:r>
          </w:p>
        </w:tc>
        <w:tc>
          <w:tcPr>
            <w:tcW w:w="1077" w:type="dxa"/>
            <w:tcBorders>
              <w:top w:val="nil"/>
              <w:left w:val="nil"/>
              <w:bottom w:val="single" w:sz="8" w:space="0" w:color="auto"/>
              <w:right w:val="single" w:sz="8" w:space="0" w:color="auto"/>
            </w:tcBorders>
            <w:tcMar>
              <w:top w:w="0" w:type="dxa"/>
              <w:left w:w="108" w:type="dxa"/>
              <w:bottom w:w="0" w:type="dxa"/>
              <w:right w:w="108" w:type="dxa"/>
            </w:tcMar>
            <w:hideMark/>
          </w:tcPr>
          <w:p w14:paraId="60BE7E43" w14:textId="77777777" w:rsidR="00422D3E" w:rsidRPr="002932C0" w:rsidRDefault="00422D3E" w:rsidP="001C4617">
            <w:pPr>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Nairobi</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14:paraId="06FEBD11" w14:textId="77777777" w:rsidR="00422D3E" w:rsidRPr="002932C0" w:rsidRDefault="00422D3E" w:rsidP="001C4617">
            <w:pPr>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140</w:t>
            </w:r>
          </w:p>
        </w:tc>
        <w:tc>
          <w:tcPr>
            <w:tcW w:w="3948" w:type="dxa"/>
            <w:tcBorders>
              <w:top w:val="nil"/>
              <w:left w:val="nil"/>
              <w:bottom w:val="single" w:sz="8" w:space="0" w:color="auto"/>
              <w:right w:val="single" w:sz="8" w:space="0" w:color="auto"/>
            </w:tcBorders>
            <w:tcMar>
              <w:top w:w="0" w:type="dxa"/>
              <w:left w:w="108" w:type="dxa"/>
              <w:bottom w:w="0" w:type="dxa"/>
              <w:right w:w="108" w:type="dxa"/>
            </w:tcMar>
            <w:hideMark/>
          </w:tcPr>
          <w:p w14:paraId="75A7D7CA"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1 </w:t>
            </w:r>
          </w:p>
          <w:p w14:paraId="430E5D70"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2 </w:t>
            </w:r>
          </w:p>
          <w:p w14:paraId="192371AC"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3 </w:t>
            </w:r>
          </w:p>
          <w:p w14:paraId="7FCCA11B"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4 </w:t>
            </w:r>
          </w:p>
          <w:p w14:paraId="684D8FE7"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5 </w:t>
            </w:r>
          </w:p>
          <w:p w14:paraId="02967DF1"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6 </w:t>
            </w:r>
          </w:p>
        </w:tc>
        <w:tc>
          <w:tcPr>
            <w:tcW w:w="1073" w:type="dxa"/>
            <w:tcBorders>
              <w:top w:val="nil"/>
              <w:left w:val="nil"/>
              <w:bottom w:val="single" w:sz="8" w:space="0" w:color="auto"/>
              <w:right w:val="single" w:sz="8" w:space="0" w:color="auto"/>
            </w:tcBorders>
            <w:tcMar>
              <w:top w:w="0" w:type="dxa"/>
              <w:left w:w="108" w:type="dxa"/>
              <w:bottom w:w="0" w:type="dxa"/>
              <w:right w:w="108" w:type="dxa"/>
            </w:tcMar>
            <w:hideMark/>
          </w:tcPr>
          <w:p w14:paraId="626A450A" w14:textId="77777777" w:rsidR="00422D3E" w:rsidRPr="002932C0" w:rsidRDefault="00422D3E" w:rsidP="001C4617">
            <w:pPr>
              <w:jc w:val="both"/>
              <w:rPr>
                <w:rFonts w:asciiTheme="minorHAnsi" w:hAnsiTheme="minorHAnsi" w:cstheme="minorHAnsi"/>
                <w:sz w:val="18"/>
                <w:szCs w:val="18"/>
                <w:lang w:val="en-GB"/>
              </w:rPr>
            </w:pPr>
          </w:p>
          <w:p w14:paraId="21E77D35" w14:textId="77777777" w:rsidR="00422D3E" w:rsidRPr="002932C0" w:rsidRDefault="00422D3E" w:rsidP="001C4617">
            <w:pPr>
              <w:jc w:val="both"/>
              <w:rPr>
                <w:rFonts w:asciiTheme="minorHAnsi" w:hAnsiTheme="minorHAnsi" w:cstheme="minorHAnsi"/>
                <w:sz w:val="18"/>
                <w:szCs w:val="18"/>
                <w:lang w:val="en-GB"/>
              </w:rPr>
            </w:pP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48BB2C4D" w14:textId="77777777" w:rsidR="00422D3E" w:rsidRPr="002932C0" w:rsidRDefault="00422D3E" w:rsidP="001C4617">
            <w:pPr>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Country wide (responsible to provide oversight in the 3 +1 Country/project offices) </w:t>
            </w:r>
          </w:p>
        </w:tc>
      </w:tr>
      <w:tr w:rsidR="00422D3E" w:rsidRPr="002932C0" w14:paraId="252D2B5E" w14:textId="77777777" w:rsidTr="001C4617">
        <w:tc>
          <w:tcPr>
            <w:tcW w:w="148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hideMark/>
          </w:tcPr>
          <w:p w14:paraId="2F932717" w14:textId="77777777" w:rsidR="00422D3E" w:rsidRPr="002932C0" w:rsidRDefault="00422D3E" w:rsidP="001C4617">
            <w:pPr>
              <w:ind w:left="113" w:right="113"/>
              <w:jc w:val="center"/>
              <w:rPr>
                <w:rFonts w:asciiTheme="minorHAnsi" w:hAnsiTheme="minorHAnsi" w:cstheme="minorHAnsi"/>
                <w:b/>
                <w:bCs/>
                <w:sz w:val="18"/>
                <w:szCs w:val="18"/>
                <w:lang w:val="en-GB"/>
              </w:rPr>
            </w:pPr>
            <w:r w:rsidRPr="002932C0">
              <w:rPr>
                <w:rFonts w:asciiTheme="minorHAnsi" w:hAnsiTheme="minorHAnsi" w:cstheme="minorHAnsi"/>
                <w:b/>
                <w:bCs/>
                <w:sz w:val="18"/>
                <w:szCs w:val="18"/>
                <w:lang w:val="en-GB"/>
              </w:rPr>
              <w:t>Zonal Offices</w:t>
            </w:r>
          </w:p>
        </w:tc>
        <w:tc>
          <w:tcPr>
            <w:tcW w:w="356" w:type="dxa"/>
            <w:tcBorders>
              <w:top w:val="nil"/>
              <w:left w:val="nil"/>
              <w:bottom w:val="single" w:sz="8" w:space="0" w:color="auto"/>
              <w:right w:val="single" w:sz="8" w:space="0" w:color="auto"/>
            </w:tcBorders>
            <w:tcMar>
              <w:top w:w="0" w:type="dxa"/>
              <w:left w:w="108" w:type="dxa"/>
              <w:bottom w:w="0" w:type="dxa"/>
              <w:right w:w="108" w:type="dxa"/>
            </w:tcMar>
            <w:hideMark/>
          </w:tcPr>
          <w:p w14:paraId="3B4F6AFB" w14:textId="77777777" w:rsidR="00422D3E" w:rsidRPr="002932C0" w:rsidRDefault="00422D3E" w:rsidP="001C4617">
            <w:pPr>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2</w:t>
            </w:r>
          </w:p>
        </w:tc>
        <w:tc>
          <w:tcPr>
            <w:tcW w:w="1077" w:type="dxa"/>
            <w:tcBorders>
              <w:top w:val="nil"/>
              <w:left w:val="nil"/>
              <w:bottom w:val="single" w:sz="8" w:space="0" w:color="auto"/>
              <w:right w:val="single" w:sz="8" w:space="0" w:color="auto"/>
            </w:tcBorders>
            <w:tcMar>
              <w:top w:w="0" w:type="dxa"/>
              <w:left w:w="108" w:type="dxa"/>
              <w:bottom w:w="0" w:type="dxa"/>
              <w:right w:w="108" w:type="dxa"/>
            </w:tcMar>
            <w:hideMark/>
          </w:tcPr>
          <w:p w14:paraId="70C7FFEA" w14:textId="77777777" w:rsidR="00422D3E" w:rsidRPr="002932C0" w:rsidRDefault="00422D3E" w:rsidP="001C4617">
            <w:pPr>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Kisumu</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14:paraId="43B1A0F4" w14:textId="77777777" w:rsidR="00422D3E" w:rsidRPr="002932C0" w:rsidRDefault="00422D3E" w:rsidP="001C4617">
            <w:pPr>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13</w:t>
            </w:r>
          </w:p>
        </w:tc>
        <w:tc>
          <w:tcPr>
            <w:tcW w:w="3948" w:type="dxa"/>
            <w:tcBorders>
              <w:top w:val="nil"/>
              <w:left w:val="nil"/>
              <w:bottom w:val="single" w:sz="8" w:space="0" w:color="auto"/>
              <w:right w:val="single" w:sz="8" w:space="0" w:color="auto"/>
            </w:tcBorders>
            <w:tcMar>
              <w:top w:w="0" w:type="dxa"/>
              <w:left w:w="108" w:type="dxa"/>
              <w:bottom w:w="0" w:type="dxa"/>
              <w:right w:w="108" w:type="dxa"/>
            </w:tcMar>
            <w:hideMark/>
          </w:tcPr>
          <w:p w14:paraId="10788EAE"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1 </w:t>
            </w:r>
          </w:p>
          <w:p w14:paraId="7C065B1C"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2 </w:t>
            </w:r>
          </w:p>
          <w:p w14:paraId="1AE24054"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3 </w:t>
            </w:r>
          </w:p>
          <w:p w14:paraId="74CA936E"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4 </w:t>
            </w:r>
          </w:p>
          <w:p w14:paraId="1A86D6A7"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5 </w:t>
            </w:r>
          </w:p>
          <w:p w14:paraId="41E58987"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6 </w:t>
            </w:r>
          </w:p>
        </w:tc>
        <w:tc>
          <w:tcPr>
            <w:tcW w:w="1073" w:type="dxa"/>
            <w:tcBorders>
              <w:top w:val="nil"/>
              <w:left w:val="nil"/>
              <w:bottom w:val="single" w:sz="8" w:space="0" w:color="auto"/>
              <w:right w:val="single" w:sz="8" w:space="0" w:color="auto"/>
            </w:tcBorders>
            <w:tcMar>
              <w:top w:w="0" w:type="dxa"/>
              <w:left w:w="108" w:type="dxa"/>
              <w:bottom w:w="0" w:type="dxa"/>
              <w:right w:w="108" w:type="dxa"/>
            </w:tcMar>
            <w:hideMark/>
          </w:tcPr>
          <w:p w14:paraId="1DD9D71D" w14:textId="77777777" w:rsidR="00422D3E" w:rsidRPr="002932C0" w:rsidRDefault="00422D3E" w:rsidP="001C4617">
            <w:pPr>
              <w:jc w:val="both"/>
              <w:rPr>
                <w:rFonts w:asciiTheme="minorHAnsi" w:hAnsiTheme="minorHAnsi" w:cstheme="minorHAnsi"/>
                <w:sz w:val="18"/>
                <w:szCs w:val="18"/>
                <w:lang w:val="en-GB"/>
              </w:rPr>
            </w:pP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491E298F" w14:textId="77777777" w:rsidR="00422D3E" w:rsidRPr="002932C0" w:rsidRDefault="00422D3E" w:rsidP="001C4617">
            <w:pPr>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County</w:t>
            </w:r>
          </w:p>
        </w:tc>
      </w:tr>
      <w:tr w:rsidR="00422D3E" w:rsidRPr="002932C0" w14:paraId="33F5F0CA" w14:textId="77777777" w:rsidTr="001C4617">
        <w:trPr>
          <w:trHeight w:val="1285"/>
        </w:trPr>
        <w:tc>
          <w:tcPr>
            <w:tcW w:w="1484" w:type="dxa"/>
            <w:vMerge/>
            <w:tcBorders>
              <w:top w:val="nil"/>
              <w:left w:val="single" w:sz="8" w:space="0" w:color="auto"/>
              <w:bottom w:val="single" w:sz="8" w:space="0" w:color="auto"/>
              <w:right w:val="single" w:sz="8" w:space="0" w:color="auto"/>
            </w:tcBorders>
            <w:vAlign w:val="center"/>
            <w:hideMark/>
          </w:tcPr>
          <w:p w14:paraId="50E57583" w14:textId="77777777" w:rsidR="00422D3E" w:rsidRPr="002932C0" w:rsidRDefault="00422D3E" w:rsidP="001C4617">
            <w:pPr>
              <w:jc w:val="both"/>
              <w:rPr>
                <w:rFonts w:asciiTheme="minorHAnsi" w:eastAsia="Calibri" w:hAnsiTheme="minorHAnsi" w:cstheme="minorHAnsi"/>
                <w:sz w:val="18"/>
                <w:szCs w:val="18"/>
                <w:lang w:val="en-GB"/>
              </w:rPr>
            </w:pPr>
          </w:p>
        </w:tc>
        <w:tc>
          <w:tcPr>
            <w:tcW w:w="356" w:type="dxa"/>
            <w:tcBorders>
              <w:top w:val="nil"/>
              <w:left w:val="nil"/>
              <w:bottom w:val="single" w:sz="8" w:space="0" w:color="auto"/>
              <w:right w:val="single" w:sz="8" w:space="0" w:color="auto"/>
            </w:tcBorders>
            <w:tcMar>
              <w:top w:w="0" w:type="dxa"/>
              <w:left w:w="108" w:type="dxa"/>
              <w:bottom w:w="0" w:type="dxa"/>
              <w:right w:w="108" w:type="dxa"/>
            </w:tcMar>
            <w:hideMark/>
          </w:tcPr>
          <w:p w14:paraId="0DD9FD8E" w14:textId="77777777" w:rsidR="00422D3E" w:rsidRPr="002932C0" w:rsidRDefault="00422D3E" w:rsidP="001C4617">
            <w:pPr>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3</w:t>
            </w:r>
          </w:p>
        </w:tc>
        <w:tc>
          <w:tcPr>
            <w:tcW w:w="1077" w:type="dxa"/>
            <w:tcBorders>
              <w:top w:val="nil"/>
              <w:left w:val="nil"/>
              <w:bottom w:val="single" w:sz="8" w:space="0" w:color="auto"/>
              <w:right w:val="single" w:sz="8" w:space="0" w:color="auto"/>
            </w:tcBorders>
            <w:tcMar>
              <w:top w:w="0" w:type="dxa"/>
              <w:left w:w="108" w:type="dxa"/>
              <w:bottom w:w="0" w:type="dxa"/>
              <w:right w:w="108" w:type="dxa"/>
            </w:tcMar>
            <w:hideMark/>
          </w:tcPr>
          <w:p w14:paraId="7EE0F7B0" w14:textId="77777777" w:rsidR="00422D3E" w:rsidRPr="002932C0" w:rsidRDefault="00422D3E" w:rsidP="001C4617">
            <w:pPr>
              <w:jc w:val="both"/>
              <w:rPr>
                <w:rFonts w:asciiTheme="minorHAnsi" w:hAnsiTheme="minorHAnsi" w:cstheme="minorHAnsi"/>
                <w:sz w:val="18"/>
                <w:szCs w:val="18"/>
                <w:lang w:val="en-GB"/>
              </w:rPr>
            </w:pPr>
            <w:proofErr w:type="spellStart"/>
            <w:r w:rsidRPr="002932C0">
              <w:rPr>
                <w:rFonts w:asciiTheme="minorHAnsi" w:hAnsiTheme="minorHAnsi" w:cstheme="minorHAnsi"/>
                <w:sz w:val="18"/>
                <w:szCs w:val="18"/>
                <w:lang w:val="en-GB"/>
              </w:rPr>
              <w:t>Lodwar</w:t>
            </w:r>
            <w:proofErr w:type="spellEnd"/>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14:paraId="178B299B" w14:textId="77777777" w:rsidR="00422D3E" w:rsidRPr="002932C0" w:rsidRDefault="00422D3E" w:rsidP="001C4617">
            <w:pPr>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13</w:t>
            </w:r>
          </w:p>
        </w:tc>
        <w:tc>
          <w:tcPr>
            <w:tcW w:w="3948" w:type="dxa"/>
            <w:tcBorders>
              <w:top w:val="nil"/>
              <w:left w:val="nil"/>
              <w:bottom w:val="single" w:sz="8" w:space="0" w:color="auto"/>
              <w:right w:val="single" w:sz="8" w:space="0" w:color="auto"/>
            </w:tcBorders>
            <w:tcMar>
              <w:top w:w="0" w:type="dxa"/>
              <w:left w:w="108" w:type="dxa"/>
              <w:bottom w:w="0" w:type="dxa"/>
              <w:right w:w="108" w:type="dxa"/>
            </w:tcMar>
            <w:hideMark/>
          </w:tcPr>
          <w:p w14:paraId="50C7CCCA"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1 </w:t>
            </w:r>
          </w:p>
          <w:p w14:paraId="1C08450A"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2 </w:t>
            </w:r>
          </w:p>
          <w:p w14:paraId="044D5A71"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3 </w:t>
            </w:r>
          </w:p>
          <w:p w14:paraId="2693514E"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4 </w:t>
            </w:r>
          </w:p>
          <w:p w14:paraId="7CA2F646"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5 </w:t>
            </w:r>
          </w:p>
          <w:p w14:paraId="12CECC93"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6 </w:t>
            </w:r>
          </w:p>
        </w:tc>
        <w:tc>
          <w:tcPr>
            <w:tcW w:w="1073" w:type="dxa"/>
            <w:tcBorders>
              <w:top w:val="nil"/>
              <w:left w:val="nil"/>
              <w:bottom w:val="single" w:sz="8" w:space="0" w:color="auto"/>
              <w:right w:val="single" w:sz="8" w:space="0" w:color="auto"/>
            </w:tcBorders>
            <w:tcMar>
              <w:top w:w="0" w:type="dxa"/>
              <w:left w:w="108" w:type="dxa"/>
              <w:bottom w:w="0" w:type="dxa"/>
              <w:right w:w="108" w:type="dxa"/>
            </w:tcMar>
            <w:hideMark/>
          </w:tcPr>
          <w:p w14:paraId="228AE1AB" w14:textId="77777777" w:rsidR="00422D3E" w:rsidRPr="002932C0" w:rsidRDefault="00422D3E" w:rsidP="001C4617">
            <w:pPr>
              <w:jc w:val="both"/>
              <w:rPr>
                <w:rFonts w:asciiTheme="minorHAnsi" w:hAnsiTheme="minorHAnsi" w:cstheme="minorHAnsi"/>
                <w:sz w:val="18"/>
                <w:szCs w:val="18"/>
                <w:lang w:val="en-GB"/>
              </w:rPr>
            </w:pP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450034CA" w14:textId="77777777" w:rsidR="00422D3E" w:rsidRPr="002932C0" w:rsidRDefault="00422D3E" w:rsidP="001C4617">
            <w:pPr>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County</w:t>
            </w:r>
          </w:p>
        </w:tc>
      </w:tr>
      <w:tr w:rsidR="00422D3E" w:rsidRPr="002932C0" w14:paraId="76368239" w14:textId="77777777" w:rsidTr="001C4617">
        <w:tc>
          <w:tcPr>
            <w:tcW w:w="1484" w:type="dxa"/>
            <w:vMerge/>
            <w:tcBorders>
              <w:top w:val="nil"/>
              <w:left w:val="single" w:sz="8" w:space="0" w:color="auto"/>
              <w:bottom w:val="single" w:sz="8" w:space="0" w:color="auto"/>
              <w:right w:val="single" w:sz="8" w:space="0" w:color="auto"/>
            </w:tcBorders>
            <w:vAlign w:val="center"/>
            <w:hideMark/>
          </w:tcPr>
          <w:p w14:paraId="7D235331" w14:textId="77777777" w:rsidR="00422D3E" w:rsidRPr="002932C0" w:rsidRDefault="00422D3E" w:rsidP="001C4617">
            <w:pPr>
              <w:jc w:val="both"/>
              <w:rPr>
                <w:rFonts w:asciiTheme="minorHAnsi" w:eastAsia="Calibri" w:hAnsiTheme="minorHAnsi" w:cstheme="minorHAnsi"/>
                <w:sz w:val="18"/>
                <w:szCs w:val="18"/>
                <w:lang w:val="en-GB"/>
              </w:rPr>
            </w:pPr>
          </w:p>
        </w:tc>
        <w:tc>
          <w:tcPr>
            <w:tcW w:w="356" w:type="dxa"/>
            <w:tcBorders>
              <w:top w:val="nil"/>
              <w:left w:val="nil"/>
              <w:bottom w:val="single" w:sz="8" w:space="0" w:color="auto"/>
              <w:right w:val="single" w:sz="8" w:space="0" w:color="auto"/>
            </w:tcBorders>
            <w:tcMar>
              <w:top w:w="0" w:type="dxa"/>
              <w:left w:w="108" w:type="dxa"/>
              <w:bottom w:w="0" w:type="dxa"/>
              <w:right w:w="108" w:type="dxa"/>
            </w:tcMar>
            <w:hideMark/>
          </w:tcPr>
          <w:p w14:paraId="4F3B6886" w14:textId="77777777" w:rsidR="00422D3E" w:rsidRPr="002932C0" w:rsidRDefault="00422D3E" w:rsidP="001C4617">
            <w:pPr>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4</w:t>
            </w:r>
          </w:p>
        </w:tc>
        <w:tc>
          <w:tcPr>
            <w:tcW w:w="1077" w:type="dxa"/>
            <w:tcBorders>
              <w:top w:val="nil"/>
              <w:left w:val="nil"/>
              <w:bottom w:val="single" w:sz="8" w:space="0" w:color="auto"/>
              <w:right w:val="single" w:sz="8" w:space="0" w:color="auto"/>
            </w:tcBorders>
            <w:tcMar>
              <w:top w:w="0" w:type="dxa"/>
              <w:left w:w="108" w:type="dxa"/>
              <w:bottom w:w="0" w:type="dxa"/>
              <w:right w:w="108" w:type="dxa"/>
            </w:tcMar>
            <w:hideMark/>
          </w:tcPr>
          <w:p w14:paraId="3525C1E9" w14:textId="77777777" w:rsidR="00422D3E" w:rsidRPr="002932C0" w:rsidRDefault="00422D3E" w:rsidP="001C4617">
            <w:pPr>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Garissa </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14:paraId="048CCA56" w14:textId="77777777" w:rsidR="00422D3E" w:rsidRPr="002932C0" w:rsidRDefault="00422D3E" w:rsidP="001C4617">
            <w:pPr>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16</w:t>
            </w:r>
          </w:p>
        </w:tc>
        <w:tc>
          <w:tcPr>
            <w:tcW w:w="3948" w:type="dxa"/>
            <w:tcBorders>
              <w:top w:val="nil"/>
              <w:left w:val="nil"/>
              <w:bottom w:val="single" w:sz="8" w:space="0" w:color="auto"/>
              <w:right w:val="single" w:sz="8" w:space="0" w:color="auto"/>
            </w:tcBorders>
            <w:tcMar>
              <w:top w:w="0" w:type="dxa"/>
              <w:left w:w="108" w:type="dxa"/>
              <w:bottom w:w="0" w:type="dxa"/>
              <w:right w:w="108" w:type="dxa"/>
            </w:tcMar>
            <w:hideMark/>
          </w:tcPr>
          <w:p w14:paraId="283AEBAF"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1 </w:t>
            </w:r>
          </w:p>
          <w:p w14:paraId="77705304"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2 </w:t>
            </w:r>
          </w:p>
          <w:p w14:paraId="2B2DB45E"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3 </w:t>
            </w:r>
          </w:p>
          <w:p w14:paraId="136D53FE"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4 </w:t>
            </w:r>
          </w:p>
          <w:p w14:paraId="643BE295"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5 </w:t>
            </w:r>
          </w:p>
          <w:p w14:paraId="68704784"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6 </w:t>
            </w:r>
          </w:p>
        </w:tc>
        <w:tc>
          <w:tcPr>
            <w:tcW w:w="1073" w:type="dxa"/>
            <w:tcBorders>
              <w:top w:val="nil"/>
              <w:left w:val="nil"/>
              <w:bottom w:val="single" w:sz="8" w:space="0" w:color="auto"/>
              <w:right w:val="single" w:sz="8" w:space="0" w:color="auto"/>
            </w:tcBorders>
            <w:tcMar>
              <w:top w:w="0" w:type="dxa"/>
              <w:left w:w="108" w:type="dxa"/>
              <w:bottom w:w="0" w:type="dxa"/>
              <w:right w:w="108" w:type="dxa"/>
            </w:tcMar>
            <w:hideMark/>
          </w:tcPr>
          <w:p w14:paraId="3674878B" w14:textId="77777777" w:rsidR="00422D3E" w:rsidRPr="002932C0" w:rsidRDefault="00422D3E" w:rsidP="001C4617">
            <w:pPr>
              <w:jc w:val="both"/>
              <w:rPr>
                <w:rFonts w:asciiTheme="minorHAnsi" w:hAnsiTheme="minorHAnsi" w:cstheme="minorHAnsi"/>
                <w:sz w:val="18"/>
                <w:szCs w:val="18"/>
                <w:lang w:val="en-GB"/>
              </w:rPr>
            </w:pP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2F80AB40" w14:textId="77777777" w:rsidR="00422D3E" w:rsidRPr="002932C0" w:rsidRDefault="00422D3E" w:rsidP="001C4617">
            <w:pPr>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County</w:t>
            </w:r>
          </w:p>
        </w:tc>
      </w:tr>
      <w:tr w:rsidR="00422D3E" w:rsidRPr="002932C0" w14:paraId="4A11A082" w14:textId="77777777" w:rsidTr="001C4617">
        <w:tc>
          <w:tcPr>
            <w:tcW w:w="1484" w:type="dxa"/>
            <w:vMerge/>
            <w:tcBorders>
              <w:top w:val="nil"/>
              <w:left w:val="single" w:sz="8" w:space="0" w:color="auto"/>
              <w:bottom w:val="single" w:sz="8" w:space="0" w:color="auto"/>
              <w:right w:val="single" w:sz="8" w:space="0" w:color="auto"/>
            </w:tcBorders>
            <w:vAlign w:val="center"/>
            <w:hideMark/>
          </w:tcPr>
          <w:p w14:paraId="242ECBF4" w14:textId="77777777" w:rsidR="00422D3E" w:rsidRPr="002932C0" w:rsidRDefault="00422D3E" w:rsidP="001C4617">
            <w:pPr>
              <w:jc w:val="both"/>
              <w:rPr>
                <w:rFonts w:asciiTheme="minorHAnsi" w:eastAsia="Calibri" w:hAnsiTheme="minorHAnsi" w:cstheme="minorHAnsi"/>
                <w:sz w:val="18"/>
                <w:szCs w:val="18"/>
                <w:lang w:val="en-GB"/>
              </w:rPr>
            </w:pPr>
          </w:p>
        </w:tc>
        <w:tc>
          <w:tcPr>
            <w:tcW w:w="356" w:type="dxa"/>
            <w:tcBorders>
              <w:top w:val="nil"/>
              <w:left w:val="nil"/>
              <w:bottom w:val="single" w:sz="8" w:space="0" w:color="auto"/>
              <w:right w:val="single" w:sz="8" w:space="0" w:color="auto"/>
            </w:tcBorders>
            <w:tcMar>
              <w:top w:w="0" w:type="dxa"/>
              <w:left w:w="108" w:type="dxa"/>
              <w:bottom w:w="0" w:type="dxa"/>
              <w:right w:w="108" w:type="dxa"/>
            </w:tcMar>
            <w:hideMark/>
          </w:tcPr>
          <w:p w14:paraId="3253243C" w14:textId="77777777" w:rsidR="00422D3E" w:rsidRPr="002932C0" w:rsidRDefault="00422D3E" w:rsidP="001C4617">
            <w:pPr>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5</w:t>
            </w:r>
          </w:p>
        </w:tc>
        <w:tc>
          <w:tcPr>
            <w:tcW w:w="1077" w:type="dxa"/>
            <w:tcBorders>
              <w:top w:val="nil"/>
              <w:left w:val="nil"/>
              <w:bottom w:val="single" w:sz="8" w:space="0" w:color="auto"/>
              <w:right w:val="single" w:sz="8" w:space="0" w:color="auto"/>
            </w:tcBorders>
            <w:tcMar>
              <w:top w:w="0" w:type="dxa"/>
              <w:left w:w="108" w:type="dxa"/>
              <w:bottom w:w="0" w:type="dxa"/>
              <w:right w:w="108" w:type="dxa"/>
            </w:tcMar>
            <w:hideMark/>
          </w:tcPr>
          <w:p w14:paraId="3AA1EE69" w14:textId="77777777" w:rsidR="00422D3E" w:rsidRPr="002932C0" w:rsidRDefault="00422D3E" w:rsidP="001C4617">
            <w:pPr>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Dadaab</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14:paraId="7143F919" w14:textId="77777777" w:rsidR="00422D3E" w:rsidRPr="002932C0" w:rsidRDefault="00422D3E" w:rsidP="001C4617">
            <w:pPr>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3</w:t>
            </w:r>
          </w:p>
        </w:tc>
        <w:tc>
          <w:tcPr>
            <w:tcW w:w="3948" w:type="dxa"/>
            <w:tcBorders>
              <w:top w:val="nil"/>
              <w:left w:val="nil"/>
              <w:bottom w:val="single" w:sz="8" w:space="0" w:color="auto"/>
              <w:right w:val="single" w:sz="8" w:space="0" w:color="auto"/>
            </w:tcBorders>
            <w:tcMar>
              <w:top w:w="0" w:type="dxa"/>
              <w:left w:w="108" w:type="dxa"/>
              <w:bottom w:w="0" w:type="dxa"/>
              <w:right w:w="108" w:type="dxa"/>
            </w:tcMar>
            <w:hideMark/>
          </w:tcPr>
          <w:p w14:paraId="57B834CF"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1 </w:t>
            </w:r>
          </w:p>
          <w:p w14:paraId="50CEC56F"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2 </w:t>
            </w:r>
          </w:p>
          <w:p w14:paraId="2779242B"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3 </w:t>
            </w:r>
          </w:p>
          <w:p w14:paraId="6D6D4E39"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4 </w:t>
            </w:r>
          </w:p>
          <w:p w14:paraId="155EE149"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5 </w:t>
            </w:r>
          </w:p>
          <w:p w14:paraId="73F57BAB" w14:textId="77777777" w:rsidR="00422D3E" w:rsidRPr="002932C0" w:rsidRDefault="00422D3E" w:rsidP="001C4617">
            <w:pPr>
              <w:pStyle w:val="ListParagraph"/>
              <w:ind w:left="0"/>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 xml:space="preserve">Outcome 6 </w:t>
            </w:r>
          </w:p>
        </w:tc>
        <w:tc>
          <w:tcPr>
            <w:tcW w:w="1073" w:type="dxa"/>
            <w:tcBorders>
              <w:top w:val="nil"/>
              <w:left w:val="nil"/>
              <w:bottom w:val="single" w:sz="8" w:space="0" w:color="auto"/>
              <w:right w:val="single" w:sz="8" w:space="0" w:color="auto"/>
            </w:tcBorders>
            <w:tcMar>
              <w:top w:w="0" w:type="dxa"/>
              <w:left w:w="108" w:type="dxa"/>
              <w:bottom w:w="0" w:type="dxa"/>
              <w:right w:w="108" w:type="dxa"/>
            </w:tcMar>
          </w:tcPr>
          <w:p w14:paraId="2B963A45" w14:textId="77777777" w:rsidR="00422D3E" w:rsidRPr="002932C0" w:rsidRDefault="00422D3E" w:rsidP="001C4617">
            <w:pPr>
              <w:jc w:val="both"/>
              <w:rPr>
                <w:rFonts w:asciiTheme="minorHAnsi" w:hAnsiTheme="minorHAnsi" w:cstheme="minorHAnsi"/>
                <w:sz w:val="18"/>
                <w:szCs w:val="18"/>
                <w:lang w:val="en-GB"/>
              </w:rPr>
            </w:pPr>
          </w:p>
        </w:tc>
        <w:tc>
          <w:tcPr>
            <w:tcW w:w="2015" w:type="dxa"/>
            <w:tcBorders>
              <w:top w:val="nil"/>
              <w:left w:val="nil"/>
              <w:bottom w:val="single" w:sz="8" w:space="0" w:color="auto"/>
              <w:right w:val="single" w:sz="8" w:space="0" w:color="auto"/>
            </w:tcBorders>
            <w:tcMar>
              <w:top w:w="0" w:type="dxa"/>
              <w:left w:w="108" w:type="dxa"/>
              <w:bottom w:w="0" w:type="dxa"/>
              <w:right w:w="108" w:type="dxa"/>
            </w:tcMar>
            <w:hideMark/>
          </w:tcPr>
          <w:p w14:paraId="3D463951" w14:textId="77777777" w:rsidR="00422D3E" w:rsidRPr="002932C0" w:rsidRDefault="00422D3E" w:rsidP="001C4617">
            <w:pPr>
              <w:jc w:val="both"/>
              <w:rPr>
                <w:rFonts w:asciiTheme="minorHAnsi" w:hAnsiTheme="minorHAnsi" w:cstheme="minorHAnsi"/>
                <w:sz w:val="18"/>
                <w:szCs w:val="18"/>
                <w:lang w:val="en-GB"/>
              </w:rPr>
            </w:pPr>
            <w:r w:rsidRPr="002932C0">
              <w:rPr>
                <w:rFonts w:asciiTheme="minorHAnsi" w:hAnsiTheme="minorHAnsi" w:cstheme="minorHAnsi"/>
                <w:sz w:val="18"/>
                <w:szCs w:val="18"/>
                <w:lang w:val="en-GB"/>
              </w:rPr>
              <w:t>County</w:t>
            </w:r>
          </w:p>
        </w:tc>
      </w:tr>
    </w:tbl>
    <w:p w14:paraId="74BD5872" w14:textId="77777777" w:rsidR="000A4AD1" w:rsidRPr="00422D3E" w:rsidRDefault="000A4AD1" w:rsidP="00422D3E">
      <w:pPr>
        <w:jc w:val="both"/>
        <w:rPr>
          <w:rFonts w:asciiTheme="minorHAnsi" w:hAnsiTheme="minorHAnsi" w:cstheme="minorHAnsi"/>
          <w:sz w:val="22"/>
          <w:szCs w:val="22"/>
          <w:u w:val="single"/>
        </w:rPr>
      </w:pPr>
    </w:p>
    <w:p w14:paraId="6C566CF7" w14:textId="77777777" w:rsidR="00F7518D" w:rsidRPr="00E22282" w:rsidRDefault="00F7518D" w:rsidP="0014082D">
      <w:pPr>
        <w:jc w:val="both"/>
        <w:rPr>
          <w:rFonts w:asciiTheme="minorHAnsi" w:hAnsiTheme="minorHAnsi" w:cstheme="minorHAnsi"/>
          <w:sz w:val="22"/>
          <w:szCs w:val="22"/>
        </w:rPr>
      </w:pPr>
    </w:p>
    <w:p w14:paraId="6DD0569A" w14:textId="7B590944" w:rsidR="00422D3E" w:rsidRPr="00422D3E" w:rsidRDefault="0014082D" w:rsidP="00422D3E">
      <w:pPr>
        <w:pStyle w:val="BodyText"/>
        <w:numPr>
          <w:ilvl w:val="0"/>
          <w:numId w:val="1"/>
        </w:numPr>
        <w:rPr>
          <w:rFonts w:asciiTheme="minorHAnsi" w:hAnsiTheme="minorHAnsi" w:cstheme="minorHAnsi"/>
          <w:b/>
          <w:color w:val="009CFD"/>
          <w:szCs w:val="24"/>
        </w:rPr>
      </w:pPr>
      <w:r w:rsidRPr="00422D3E">
        <w:rPr>
          <w:rFonts w:asciiTheme="minorHAnsi" w:hAnsiTheme="minorHAnsi" w:cstheme="minorHAnsi"/>
          <w:b/>
          <w:color w:val="009CFD"/>
          <w:szCs w:val="24"/>
        </w:rPr>
        <w:t>Specific Tasks</w:t>
      </w:r>
    </w:p>
    <w:p w14:paraId="60AFF243" w14:textId="427A6DBA" w:rsidR="00422D3E" w:rsidRPr="00422D3E" w:rsidRDefault="00422D3E" w:rsidP="00422D3E">
      <w:pPr>
        <w:pStyle w:val="BodyText"/>
        <w:ind w:left="360"/>
        <w:rPr>
          <w:rFonts w:asciiTheme="minorHAnsi" w:hAnsiTheme="minorHAnsi" w:cstheme="minorHAnsi"/>
          <w:b/>
          <w:color w:val="009CFD"/>
          <w:szCs w:val="24"/>
        </w:rPr>
      </w:pPr>
      <w:r w:rsidRPr="00422D3E">
        <w:rPr>
          <w:rFonts w:ascii="Calibri" w:hAnsi="Calibri"/>
          <w:b/>
          <w:caps/>
          <w:sz w:val="22"/>
          <w:szCs w:val="22"/>
        </w:rPr>
        <w:t>Work Assignments, Deliverables &amp; Payment Schedule</w:t>
      </w:r>
      <w:r w:rsidRPr="00422D3E">
        <w:rPr>
          <w:rFonts w:ascii="Calibri" w:hAnsi="Calibri"/>
          <w:sz w:val="22"/>
          <w:szCs w:val="22"/>
        </w:rPr>
        <w:t>:</w:t>
      </w:r>
    </w:p>
    <w:p w14:paraId="58EDD67F" w14:textId="77777777" w:rsidR="00422D3E" w:rsidRPr="00AE742A" w:rsidRDefault="00422D3E" w:rsidP="00422D3E">
      <w:pPr>
        <w:ind w:left="360"/>
        <w:jc w:val="both"/>
        <w:rPr>
          <w:rFonts w:ascii="Calibri" w:hAnsi="Calibri"/>
          <w:sz w:val="22"/>
          <w:szCs w:val="22"/>
          <w:u w:val="single"/>
        </w:rPr>
      </w:pPr>
    </w:p>
    <w:tbl>
      <w:tblPr>
        <w:tblW w:w="11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8"/>
        <w:gridCol w:w="3960"/>
        <w:gridCol w:w="1501"/>
        <w:gridCol w:w="1818"/>
      </w:tblGrid>
      <w:tr w:rsidR="00422D3E" w:rsidRPr="00AE742A" w14:paraId="6416F4C1" w14:textId="77777777" w:rsidTr="00B25CD3">
        <w:trPr>
          <w:trHeight w:val="1248"/>
          <w:jc w:val="center"/>
        </w:trPr>
        <w:tc>
          <w:tcPr>
            <w:tcW w:w="3738" w:type="dxa"/>
          </w:tcPr>
          <w:p w14:paraId="374A9E07" w14:textId="77777777" w:rsidR="00422D3E" w:rsidRPr="00AE742A" w:rsidRDefault="00422D3E" w:rsidP="00B25CD3">
            <w:pPr>
              <w:jc w:val="center"/>
              <w:rPr>
                <w:rFonts w:ascii="Calibri" w:hAnsi="Calibri"/>
                <w:b/>
                <w:caps/>
                <w:sz w:val="22"/>
                <w:szCs w:val="22"/>
              </w:rPr>
            </w:pPr>
            <w:r w:rsidRPr="00AE742A">
              <w:rPr>
                <w:rFonts w:ascii="Calibri" w:hAnsi="Calibri"/>
                <w:b/>
                <w:caps/>
                <w:sz w:val="22"/>
                <w:szCs w:val="22"/>
              </w:rPr>
              <w:lastRenderedPageBreak/>
              <w:t>Task to be Performed</w:t>
            </w:r>
          </w:p>
          <w:p w14:paraId="449D4EDB" w14:textId="77777777" w:rsidR="00422D3E" w:rsidRPr="00AE742A" w:rsidRDefault="00422D3E" w:rsidP="00B25CD3">
            <w:pPr>
              <w:jc w:val="center"/>
              <w:rPr>
                <w:rFonts w:ascii="Calibri" w:hAnsi="Calibri"/>
                <w:b/>
                <w:sz w:val="18"/>
                <w:szCs w:val="18"/>
              </w:rPr>
            </w:pPr>
            <w:r w:rsidRPr="00AE742A">
              <w:rPr>
                <w:rFonts w:ascii="Calibri" w:hAnsi="Calibri"/>
                <w:i/>
                <w:sz w:val="18"/>
                <w:szCs w:val="18"/>
              </w:rPr>
              <w:t>(Indicate expected work to be performed.)</w:t>
            </w:r>
          </w:p>
        </w:tc>
        <w:tc>
          <w:tcPr>
            <w:tcW w:w="3960" w:type="dxa"/>
          </w:tcPr>
          <w:p w14:paraId="61E6F901" w14:textId="77777777" w:rsidR="00422D3E" w:rsidRPr="00AE742A" w:rsidRDefault="00422D3E" w:rsidP="00B25CD3">
            <w:pPr>
              <w:jc w:val="center"/>
              <w:rPr>
                <w:rFonts w:ascii="Calibri" w:hAnsi="Calibri"/>
                <w:b/>
                <w:sz w:val="22"/>
                <w:szCs w:val="22"/>
              </w:rPr>
            </w:pPr>
            <w:r w:rsidRPr="00AE742A">
              <w:rPr>
                <w:rFonts w:ascii="Calibri" w:hAnsi="Calibri"/>
                <w:b/>
                <w:caps/>
                <w:sz w:val="22"/>
                <w:szCs w:val="22"/>
              </w:rPr>
              <w:t>Deliverable</w:t>
            </w:r>
            <w:r w:rsidRPr="00AE742A">
              <w:rPr>
                <w:rFonts w:ascii="Calibri" w:hAnsi="Calibri"/>
                <w:b/>
                <w:sz w:val="22"/>
                <w:szCs w:val="22"/>
              </w:rPr>
              <w:t>(s)</w:t>
            </w:r>
          </w:p>
          <w:p w14:paraId="74EB8635" w14:textId="77777777" w:rsidR="00422D3E" w:rsidRPr="00AE742A" w:rsidRDefault="00422D3E" w:rsidP="00B25CD3">
            <w:pPr>
              <w:jc w:val="center"/>
              <w:rPr>
                <w:rFonts w:ascii="Calibri" w:hAnsi="Calibri"/>
                <w:b/>
                <w:sz w:val="18"/>
                <w:szCs w:val="18"/>
              </w:rPr>
            </w:pPr>
            <w:r w:rsidRPr="00AE742A">
              <w:rPr>
                <w:rFonts w:ascii="Calibri" w:hAnsi="Calibri"/>
                <w:i/>
                <w:sz w:val="18"/>
                <w:szCs w:val="18"/>
              </w:rPr>
              <w:t>(Specify final outputs.)</w:t>
            </w:r>
          </w:p>
        </w:tc>
        <w:tc>
          <w:tcPr>
            <w:tcW w:w="1501" w:type="dxa"/>
          </w:tcPr>
          <w:p w14:paraId="0A88A036" w14:textId="77777777" w:rsidR="00422D3E" w:rsidRPr="00AE742A" w:rsidRDefault="00422D3E" w:rsidP="00B25CD3">
            <w:pPr>
              <w:jc w:val="center"/>
              <w:rPr>
                <w:rFonts w:ascii="Calibri" w:hAnsi="Calibri"/>
                <w:b/>
                <w:caps/>
                <w:sz w:val="22"/>
                <w:szCs w:val="22"/>
              </w:rPr>
            </w:pPr>
            <w:r w:rsidRPr="00AE742A">
              <w:rPr>
                <w:rFonts w:ascii="Calibri" w:hAnsi="Calibri"/>
                <w:b/>
                <w:caps/>
                <w:sz w:val="22"/>
                <w:szCs w:val="22"/>
              </w:rPr>
              <w:t>Work Schedule</w:t>
            </w:r>
          </w:p>
          <w:p w14:paraId="3676DBF5" w14:textId="77777777" w:rsidR="00422D3E" w:rsidRPr="00AE742A" w:rsidRDefault="00422D3E" w:rsidP="00B25CD3">
            <w:pPr>
              <w:jc w:val="center"/>
              <w:rPr>
                <w:rFonts w:ascii="Calibri" w:hAnsi="Calibri"/>
                <w:b/>
                <w:sz w:val="18"/>
                <w:szCs w:val="18"/>
              </w:rPr>
            </w:pPr>
            <w:r w:rsidRPr="00AE742A">
              <w:rPr>
                <w:rFonts w:ascii="Calibri" w:hAnsi="Calibri"/>
                <w:i/>
                <w:sz w:val="18"/>
                <w:szCs w:val="18"/>
              </w:rPr>
              <w:t>(month/period covered)</w:t>
            </w:r>
          </w:p>
        </w:tc>
        <w:tc>
          <w:tcPr>
            <w:tcW w:w="1818" w:type="dxa"/>
          </w:tcPr>
          <w:p w14:paraId="08E12385" w14:textId="77777777" w:rsidR="00422D3E" w:rsidRPr="00AE742A" w:rsidRDefault="00422D3E" w:rsidP="00B25CD3">
            <w:pPr>
              <w:jc w:val="center"/>
              <w:rPr>
                <w:rFonts w:ascii="Calibri" w:hAnsi="Calibri"/>
                <w:b/>
                <w:caps/>
                <w:sz w:val="22"/>
                <w:szCs w:val="22"/>
              </w:rPr>
            </w:pPr>
            <w:r w:rsidRPr="00AE742A">
              <w:rPr>
                <w:rFonts w:ascii="Calibri" w:hAnsi="Calibri"/>
                <w:b/>
                <w:caps/>
                <w:sz w:val="22"/>
                <w:szCs w:val="22"/>
              </w:rPr>
              <w:t>TERMS OF PAYMENT</w:t>
            </w:r>
          </w:p>
          <w:p w14:paraId="401C4CCE" w14:textId="77777777" w:rsidR="00422D3E" w:rsidRPr="00AE742A" w:rsidRDefault="00422D3E" w:rsidP="00B25CD3">
            <w:pPr>
              <w:jc w:val="center"/>
              <w:rPr>
                <w:rFonts w:ascii="Calibri" w:hAnsi="Calibri"/>
                <w:i/>
                <w:sz w:val="18"/>
                <w:szCs w:val="18"/>
              </w:rPr>
            </w:pPr>
            <w:r w:rsidRPr="00AE742A">
              <w:rPr>
                <w:rFonts w:ascii="Calibri" w:hAnsi="Calibri"/>
                <w:i/>
                <w:sz w:val="18"/>
                <w:szCs w:val="18"/>
              </w:rPr>
              <w:t xml:space="preserve">(no more than 30% advance/ </w:t>
            </w:r>
          </w:p>
          <w:p w14:paraId="18BB4A1D" w14:textId="77777777" w:rsidR="00422D3E" w:rsidRPr="00AE742A" w:rsidRDefault="00422D3E" w:rsidP="00B25CD3">
            <w:pPr>
              <w:jc w:val="center"/>
              <w:rPr>
                <w:rFonts w:ascii="Calibri" w:hAnsi="Calibri"/>
                <w:b/>
                <w:sz w:val="18"/>
                <w:szCs w:val="18"/>
              </w:rPr>
            </w:pPr>
            <w:r w:rsidRPr="00AE742A">
              <w:rPr>
                <w:rFonts w:ascii="Calibri" w:hAnsi="Calibri"/>
                <w:b/>
                <w:i/>
                <w:sz w:val="18"/>
                <w:szCs w:val="18"/>
              </w:rPr>
              <w:t>final payment no less than 10%)</w:t>
            </w:r>
          </w:p>
        </w:tc>
      </w:tr>
      <w:tr w:rsidR="00422D3E" w:rsidRPr="00AE742A" w14:paraId="2D4936EE" w14:textId="77777777" w:rsidTr="00B25CD3">
        <w:trPr>
          <w:trHeight w:val="530"/>
          <w:jc w:val="center"/>
        </w:trPr>
        <w:tc>
          <w:tcPr>
            <w:tcW w:w="3738" w:type="dxa"/>
          </w:tcPr>
          <w:p w14:paraId="5FB86F1F" w14:textId="77777777" w:rsidR="00422D3E" w:rsidRPr="00AE742A" w:rsidRDefault="00422D3E" w:rsidP="00B25CD3">
            <w:pPr>
              <w:spacing w:before="120" w:after="120"/>
              <w:rPr>
                <w:rFonts w:ascii="Calibri" w:hAnsi="Calibri"/>
                <w:sz w:val="22"/>
                <w:szCs w:val="22"/>
              </w:rPr>
            </w:pPr>
            <w:r w:rsidRPr="00AE742A">
              <w:rPr>
                <w:rFonts w:ascii="Calibri" w:hAnsi="Calibri"/>
                <w:sz w:val="22"/>
                <w:szCs w:val="22"/>
              </w:rPr>
              <w:t>Development of an overall change management plan, including initial internal training on change management in preparation for and in support of upcoming development of the CP and resulting structural changes to support the CP.</w:t>
            </w:r>
          </w:p>
        </w:tc>
        <w:tc>
          <w:tcPr>
            <w:tcW w:w="3960" w:type="dxa"/>
          </w:tcPr>
          <w:p w14:paraId="418BDE64" w14:textId="77777777" w:rsidR="00422D3E" w:rsidRPr="00AE742A" w:rsidRDefault="00422D3E" w:rsidP="00B25CD3">
            <w:pPr>
              <w:rPr>
                <w:rFonts w:ascii="Calibri" w:hAnsi="Calibri"/>
                <w:sz w:val="22"/>
                <w:szCs w:val="22"/>
              </w:rPr>
            </w:pPr>
            <w:r w:rsidRPr="00AE742A">
              <w:rPr>
                <w:rFonts w:ascii="Calibri" w:hAnsi="Calibri"/>
                <w:sz w:val="22"/>
                <w:szCs w:val="22"/>
              </w:rPr>
              <w:t xml:space="preserve">Develop a set of actionable and targeted change management plans – including communication and engagement plan, sponsor roadmap, identification of key stakeholders, and training plan. </w:t>
            </w:r>
          </w:p>
          <w:p w14:paraId="2DDF6BE9" w14:textId="77777777" w:rsidR="00422D3E" w:rsidRPr="00AE742A" w:rsidRDefault="00422D3E" w:rsidP="00B25CD3">
            <w:pPr>
              <w:rPr>
                <w:rFonts w:ascii="Calibri" w:hAnsi="Calibri" w:cs="Arial"/>
                <w:sz w:val="22"/>
                <w:szCs w:val="22"/>
              </w:rPr>
            </w:pPr>
          </w:p>
          <w:p w14:paraId="6F3B8B5B" w14:textId="77777777" w:rsidR="00422D3E" w:rsidRPr="00AE742A" w:rsidRDefault="00422D3E" w:rsidP="00B25CD3">
            <w:pPr>
              <w:rPr>
                <w:rFonts w:ascii="Calibri" w:hAnsi="Calibri" w:cs="Arial"/>
                <w:sz w:val="22"/>
                <w:szCs w:val="22"/>
              </w:rPr>
            </w:pPr>
            <w:r w:rsidRPr="00AE742A">
              <w:rPr>
                <w:rFonts w:ascii="Calibri" w:hAnsi="Calibri" w:cs="Arial"/>
                <w:sz w:val="22"/>
                <w:szCs w:val="22"/>
              </w:rPr>
              <w:t xml:space="preserve">The </w:t>
            </w:r>
            <w:r>
              <w:rPr>
                <w:rFonts w:ascii="Calibri" w:hAnsi="Calibri" w:cs="Arial"/>
                <w:sz w:val="22"/>
                <w:szCs w:val="22"/>
              </w:rPr>
              <w:t xml:space="preserve">Kenya </w:t>
            </w:r>
            <w:r w:rsidRPr="00AE742A">
              <w:rPr>
                <w:rFonts w:ascii="Calibri" w:hAnsi="Calibri" w:cs="Arial"/>
                <w:sz w:val="22"/>
                <w:szCs w:val="22"/>
              </w:rPr>
              <w:t>Change Management Team (</w:t>
            </w:r>
            <w:proofErr w:type="spellStart"/>
            <w:r w:rsidRPr="00AE742A">
              <w:rPr>
                <w:rFonts w:ascii="Calibri" w:hAnsi="Calibri" w:cs="Arial"/>
                <w:sz w:val="22"/>
                <w:szCs w:val="22"/>
              </w:rPr>
              <w:t>ChMT</w:t>
            </w:r>
            <w:proofErr w:type="spellEnd"/>
            <w:r w:rsidRPr="00AE742A">
              <w:rPr>
                <w:rFonts w:ascii="Calibri" w:hAnsi="Calibri" w:cs="Arial"/>
                <w:sz w:val="22"/>
                <w:szCs w:val="22"/>
              </w:rPr>
              <w:t xml:space="preserve">) trained on basic change principles. </w:t>
            </w:r>
          </w:p>
          <w:p w14:paraId="5A5E075C" w14:textId="77777777" w:rsidR="00422D3E" w:rsidRPr="00AE742A" w:rsidRDefault="00422D3E" w:rsidP="00B25CD3">
            <w:pPr>
              <w:rPr>
                <w:rFonts w:ascii="Calibri" w:hAnsi="Calibri" w:cs="Arial"/>
                <w:sz w:val="22"/>
                <w:szCs w:val="22"/>
              </w:rPr>
            </w:pPr>
          </w:p>
          <w:p w14:paraId="644D4470" w14:textId="77777777" w:rsidR="00422D3E" w:rsidRPr="00AE742A" w:rsidRDefault="00422D3E" w:rsidP="00B25CD3">
            <w:pPr>
              <w:rPr>
                <w:rFonts w:ascii="Calibri" w:hAnsi="Calibri"/>
                <w:sz w:val="22"/>
                <w:szCs w:val="22"/>
              </w:rPr>
            </w:pPr>
            <w:r w:rsidRPr="00AE742A">
              <w:rPr>
                <w:rFonts w:ascii="Calibri" w:hAnsi="Calibri" w:cs="Arial"/>
                <w:sz w:val="22"/>
                <w:szCs w:val="22"/>
              </w:rPr>
              <w:t xml:space="preserve">Selected staff trained on how to become change agents. </w:t>
            </w:r>
          </w:p>
        </w:tc>
        <w:tc>
          <w:tcPr>
            <w:tcW w:w="1501" w:type="dxa"/>
          </w:tcPr>
          <w:p w14:paraId="03476BBC" w14:textId="77777777" w:rsidR="00422D3E" w:rsidRPr="00AE742A" w:rsidRDefault="00422D3E" w:rsidP="00B25CD3">
            <w:pPr>
              <w:rPr>
                <w:rFonts w:ascii="Calibri" w:hAnsi="Calibri"/>
                <w:sz w:val="22"/>
                <w:szCs w:val="22"/>
              </w:rPr>
            </w:pPr>
            <w:r w:rsidRPr="00AE742A">
              <w:rPr>
                <w:rFonts w:ascii="Calibri" w:hAnsi="Calibri"/>
                <w:sz w:val="22"/>
                <w:szCs w:val="22"/>
              </w:rPr>
              <w:t>Mid-</w:t>
            </w:r>
            <w:r>
              <w:rPr>
                <w:rFonts w:ascii="Calibri" w:hAnsi="Calibri"/>
                <w:sz w:val="22"/>
                <w:szCs w:val="22"/>
              </w:rPr>
              <w:t>July 2021</w:t>
            </w:r>
          </w:p>
        </w:tc>
        <w:tc>
          <w:tcPr>
            <w:tcW w:w="1818" w:type="dxa"/>
          </w:tcPr>
          <w:p w14:paraId="65FCC61D" w14:textId="77777777" w:rsidR="00422D3E" w:rsidRPr="00AE742A" w:rsidRDefault="00422D3E" w:rsidP="00B25CD3">
            <w:pPr>
              <w:rPr>
                <w:rFonts w:ascii="Calibri" w:hAnsi="Calibri"/>
                <w:sz w:val="22"/>
                <w:szCs w:val="22"/>
              </w:rPr>
            </w:pPr>
            <w:r w:rsidRPr="00AE742A">
              <w:rPr>
                <w:rFonts w:ascii="Calibri" w:hAnsi="Calibri"/>
                <w:sz w:val="22"/>
                <w:szCs w:val="22"/>
              </w:rPr>
              <w:t>20%</w:t>
            </w:r>
          </w:p>
        </w:tc>
      </w:tr>
      <w:tr w:rsidR="00422D3E" w:rsidRPr="00AE742A" w14:paraId="37613A27" w14:textId="77777777" w:rsidTr="00B25CD3">
        <w:trPr>
          <w:trHeight w:val="510"/>
          <w:jc w:val="center"/>
        </w:trPr>
        <w:tc>
          <w:tcPr>
            <w:tcW w:w="3738" w:type="dxa"/>
          </w:tcPr>
          <w:p w14:paraId="6CCD249F" w14:textId="77777777" w:rsidR="00422D3E" w:rsidRPr="00AE742A" w:rsidRDefault="00422D3E" w:rsidP="00B25CD3">
            <w:pPr>
              <w:spacing w:before="120" w:after="120"/>
              <w:rPr>
                <w:rFonts w:ascii="Calibri" w:hAnsi="Calibri"/>
                <w:sz w:val="22"/>
                <w:szCs w:val="22"/>
              </w:rPr>
            </w:pPr>
            <w:r w:rsidRPr="00AE742A">
              <w:rPr>
                <w:rFonts w:ascii="Calibri" w:hAnsi="Calibri"/>
                <w:sz w:val="22"/>
                <w:szCs w:val="22"/>
              </w:rPr>
              <w:t xml:space="preserve">Development and implementation of change management tools, including the necessary identification and analysis of risks and opportunities. </w:t>
            </w:r>
          </w:p>
        </w:tc>
        <w:tc>
          <w:tcPr>
            <w:tcW w:w="3960" w:type="dxa"/>
          </w:tcPr>
          <w:p w14:paraId="1502D1A3" w14:textId="77777777" w:rsidR="00422D3E" w:rsidRPr="00AE742A" w:rsidRDefault="00422D3E" w:rsidP="00B25CD3">
            <w:pPr>
              <w:rPr>
                <w:rFonts w:ascii="Calibri" w:hAnsi="Calibri" w:cs="Arial"/>
                <w:sz w:val="22"/>
                <w:szCs w:val="22"/>
              </w:rPr>
            </w:pPr>
            <w:r w:rsidRPr="00AE742A">
              <w:rPr>
                <w:rFonts w:ascii="Calibri" w:hAnsi="Calibri"/>
                <w:sz w:val="22"/>
                <w:szCs w:val="22"/>
              </w:rPr>
              <w:t>Change management strategy, tools and methodology reviewed, developed based on a situational awareness of the details of the change and the groups being impacted by the change.</w:t>
            </w:r>
            <w:r w:rsidRPr="00AE742A">
              <w:rPr>
                <w:rFonts w:ascii="Calibri" w:hAnsi="Calibri" w:cs="Arial"/>
                <w:sz w:val="22"/>
                <w:szCs w:val="22"/>
              </w:rPr>
              <w:t xml:space="preserve"> </w:t>
            </w:r>
          </w:p>
          <w:p w14:paraId="28312705" w14:textId="77777777" w:rsidR="00422D3E" w:rsidRPr="00AE742A" w:rsidRDefault="00422D3E" w:rsidP="00B25CD3">
            <w:pPr>
              <w:rPr>
                <w:rFonts w:ascii="Calibri" w:hAnsi="Calibri" w:cs="Calibri"/>
                <w:sz w:val="22"/>
                <w:szCs w:val="22"/>
              </w:rPr>
            </w:pPr>
          </w:p>
          <w:p w14:paraId="00B2A544" w14:textId="77777777" w:rsidR="00422D3E" w:rsidRPr="00AE742A" w:rsidRDefault="00422D3E" w:rsidP="00B25CD3">
            <w:pPr>
              <w:rPr>
                <w:rFonts w:ascii="Calibri" w:hAnsi="Calibri" w:cs="Calibri"/>
                <w:sz w:val="22"/>
                <w:szCs w:val="22"/>
              </w:rPr>
            </w:pPr>
            <w:r w:rsidRPr="00AE742A">
              <w:rPr>
                <w:rFonts w:ascii="Calibri" w:hAnsi="Calibri" w:cs="Calibri"/>
                <w:sz w:val="22"/>
                <w:szCs w:val="22"/>
              </w:rPr>
              <w:t xml:space="preserve">Risks and opportunities identified to ensure informed decision through office analyses (internal and external environment) using PEST analysis and/or SWOT analysis or other </w:t>
            </w:r>
            <w:r w:rsidRPr="00AE742A">
              <w:rPr>
                <w:rFonts w:ascii="Calibri" w:hAnsi="Calibri" w:cs="Calibri"/>
                <w:bCs/>
                <w:sz w:val="22"/>
                <w:szCs w:val="22"/>
              </w:rPr>
              <w:t xml:space="preserve">organization analysis techniques. </w:t>
            </w:r>
          </w:p>
          <w:p w14:paraId="607AC8E4" w14:textId="77777777" w:rsidR="00422D3E" w:rsidRPr="00AE742A" w:rsidRDefault="00422D3E" w:rsidP="00B25CD3">
            <w:pPr>
              <w:pStyle w:val="ListParagraph"/>
              <w:ind w:left="0"/>
              <w:rPr>
                <w:rFonts w:ascii="Calibri" w:hAnsi="Calibri" w:cs="Calibri"/>
                <w:sz w:val="22"/>
                <w:szCs w:val="22"/>
              </w:rPr>
            </w:pPr>
          </w:p>
          <w:p w14:paraId="6179AC97" w14:textId="77777777" w:rsidR="00422D3E" w:rsidRDefault="00422D3E" w:rsidP="00B25CD3">
            <w:pPr>
              <w:pStyle w:val="ListParagraph"/>
              <w:ind w:left="0"/>
              <w:rPr>
                <w:rFonts w:ascii="Calibri" w:hAnsi="Calibri" w:cs="Calibri"/>
                <w:sz w:val="22"/>
                <w:szCs w:val="22"/>
              </w:rPr>
            </w:pPr>
            <w:r w:rsidRPr="00AE742A">
              <w:rPr>
                <w:rFonts w:ascii="Calibri" w:hAnsi="Calibri" w:cs="Calibri"/>
                <w:sz w:val="22"/>
                <w:szCs w:val="22"/>
              </w:rPr>
              <w:t xml:space="preserve">The analysis of </w:t>
            </w:r>
            <w:proofErr w:type="spellStart"/>
            <w:r w:rsidRPr="00AE742A">
              <w:rPr>
                <w:rFonts w:ascii="Calibri" w:hAnsi="Calibri" w:cs="Calibri"/>
                <w:sz w:val="22"/>
                <w:szCs w:val="22"/>
              </w:rPr>
              <w:t>programme</w:t>
            </w:r>
            <w:proofErr w:type="spellEnd"/>
            <w:r w:rsidRPr="00AE742A">
              <w:rPr>
                <w:rFonts w:ascii="Calibri" w:hAnsi="Calibri" w:cs="Calibri"/>
                <w:sz w:val="22"/>
                <w:szCs w:val="22"/>
              </w:rPr>
              <w:t xml:space="preserve"> Results and Strategies conducted using the </w:t>
            </w:r>
          </w:p>
          <w:p w14:paraId="13DF1964" w14:textId="77777777" w:rsidR="00422D3E" w:rsidRPr="00AE742A" w:rsidRDefault="00422D3E" w:rsidP="00B25CD3">
            <w:pPr>
              <w:pStyle w:val="ListParagraph"/>
              <w:ind w:left="0"/>
              <w:rPr>
                <w:rFonts w:ascii="Calibri" w:hAnsi="Calibri"/>
                <w:sz w:val="22"/>
                <w:szCs w:val="22"/>
              </w:rPr>
            </w:pPr>
            <w:r w:rsidRPr="00AE742A">
              <w:rPr>
                <w:rFonts w:ascii="Calibri" w:hAnsi="Calibri" w:cs="Calibri"/>
                <w:sz w:val="22"/>
                <w:szCs w:val="22"/>
              </w:rPr>
              <w:t>Situation Analysis/</w:t>
            </w:r>
            <w:proofErr w:type="spellStart"/>
            <w:r>
              <w:rPr>
                <w:rFonts w:ascii="Calibri" w:hAnsi="Calibri" w:cs="Calibri"/>
                <w:sz w:val="22"/>
                <w:szCs w:val="22"/>
              </w:rPr>
              <w:t>Programme</w:t>
            </w:r>
            <w:proofErr w:type="spellEnd"/>
            <w:r>
              <w:rPr>
                <w:rFonts w:ascii="Calibri" w:hAnsi="Calibri" w:cs="Calibri"/>
                <w:sz w:val="22"/>
                <w:szCs w:val="22"/>
              </w:rPr>
              <w:t xml:space="preserve"> </w:t>
            </w:r>
            <w:r w:rsidRPr="00AE742A">
              <w:rPr>
                <w:rFonts w:ascii="Calibri" w:hAnsi="Calibri" w:cs="Calibri"/>
                <w:sz w:val="22"/>
                <w:szCs w:val="22"/>
              </w:rPr>
              <w:t>Strategy Note</w:t>
            </w:r>
            <w:r>
              <w:rPr>
                <w:rFonts w:ascii="Calibri" w:hAnsi="Calibri" w:cs="Calibri"/>
                <w:sz w:val="22"/>
                <w:szCs w:val="22"/>
              </w:rPr>
              <w:t>s</w:t>
            </w:r>
            <w:r w:rsidRPr="00AE742A">
              <w:rPr>
                <w:rFonts w:ascii="Calibri" w:hAnsi="Calibri" w:cs="Calibri"/>
                <w:sz w:val="22"/>
                <w:szCs w:val="22"/>
              </w:rPr>
              <w:t xml:space="preserve">/Country </w:t>
            </w:r>
            <w:proofErr w:type="spellStart"/>
            <w:r w:rsidRPr="00AE742A">
              <w:rPr>
                <w:rFonts w:ascii="Calibri" w:hAnsi="Calibri" w:cs="Calibri"/>
                <w:sz w:val="22"/>
                <w:szCs w:val="22"/>
              </w:rPr>
              <w:t>Programme</w:t>
            </w:r>
            <w:proofErr w:type="spellEnd"/>
            <w:r w:rsidRPr="00AE742A">
              <w:rPr>
                <w:rFonts w:ascii="Calibri" w:hAnsi="Calibri" w:cs="Calibri"/>
                <w:sz w:val="22"/>
                <w:szCs w:val="22"/>
              </w:rPr>
              <w:t xml:space="preserve"> Document.</w:t>
            </w:r>
          </w:p>
        </w:tc>
        <w:tc>
          <w:tcPr>
            <w:tcW w:w="1501" w:type="dxa"/>
          </w:tcPr>
          <w:p w14:paraId="70DDC075" w14:textId="77777777" w:rsidR="00422D3E" w:rsidRPr="00AE742A" w:rsidRDefault="00422D3E" w:rsidP="00B25CD3">
            <w:pPr>
              <w:rPr>
                <w:rFonts w:ascii="Calibri" w:hAnsi="Calibri"/>
                <w:sz w:val="22"/>
                <w:szCs w:val="22"/>
              </w:rPr>
            </w:pPr>
            <w:r w:rsidRPr="00AE742A">
              <w:rPr>
                <w:rFonts w:ascii="Calibri" w:hAnsi="Calibri"/>
                <w:sz w:val="22"/>
                <w:szCs w:val="22"/>
              </w:rPr>
              <w:t>Sept 20</w:t>
            </w:r>
            <w:r>
              <w:rPr>
                <w:rFonts w:ascii="Calibri" w:hAnsi="Calibri"/>
                <w:sz w:val="22"/>
                <w:szCs w:val="22"/>
              </w:rPr>
              <w:t>21</w:t>
            </w:r>
          </w:p>
          <w:p w14:paraId="062D2C03" w14:textId="77777777" w:rsidR="00422D3E" w:rsidRPr="00AE742A" w:rsidRDefault="00422D3E" w:rsidP="00B25CD3">
            <w:pPr>
              <w:rPr>
                <w:rFonts w:ascii="Calibri" w:hAnsi="Calibri"/>
                <w:sz w:val="22"/>
                <w:szCs w:val="22"/>
              </w:rPr>
            </w:pPr>
          </w:p>
          <w:p w14:paraId="0DFE2AF6" w14:textId="77777777" w:rsidR="00422D3E" w:rsidRPr="00AE742A" w:rsidRDefault="00422D3E" w:rsidP="00B25CD3">
            <w:pPr>
              <w:rPr>
                <w:rFonts w:ascii="Calibri" w:hAnsi="Calibri"/>
                <w:sz w:val="22"/>
                <w:szCs w:val="22"/>
              </w:rPr>
            </w:pPr>
          </w:p>
          <w:p w14:paraId="6AC2D7DC" w14:textId="77777777" w:rsidR="00422D3E" w:rsidRPr="00AE742A" w:rsidRDefault="00422D3E" w:rsidP="00B25CD3">
            <w:pPr>
              <w:rPr>
                <w:rFonts w:ascii="Calibri" w:hAnsi="Calibri"/>
                <w:sz w:val="22"/>
                <w:szCs w:val="22"/>
              </w:rPr>
            </w:pPr>
          </w:p>
          <w:p w14:paraId="4FE0117A" w14:textId="77777777" w:rsidR="00422D3E" w:rsidRPr="00AE742A" w:rsidRDefault="00422D3E" w:rsidP="00B25CD3">
            <w:pPr>
              <w:rPr>
                <w:rFonts w:ascii="Calibri" w:hAnsi="Calibri"/>
                <w:sz w:val="22"/>
                <w:szCs w:val="22"/>
              </w:rPr>
            </w:pPr>
          </w:p>
          <w:p w14:paraId="620B4724" w14:textId="77777777" w:rsidR="00422D3E" w:rsidRPr="00AE742A" w:rsidRDefault="00422D3E" w:rsidP="00B25CD3">
            <w:pPr>
              <w:rPr>
                <w:rFonts w:ascii="Calibri" w:hAnsi="Calibri"/>
                <w:sz w:val="22"/>
                <w:szCs w:val="22"/>
              </w:rPr>
            </w:pPr>
          </w:p>
          <w:p w14:paraId="65B51767" w14:textId="77777777" w:rsidR="00422D3E" w:rsidRPr="00AE742A" w:rsidRDefault="00422D3E" w:rsidP="00B25CD3">
            <w:pPr>
              <w:rPr>
                <w:rFonts w:ascii="Calibri" w:hAnsi="Calibri"/>
                <w:sz w:val="22"/>
                <w:szCs w:val="22"/>
              </w:rPr>
            </w:pPr>
            <w:r w:rsidRPr="00AE742A">
              <w:rPr>
                <w:rFonts w:ascii="Calibri" w:hAnsi="Calibri"/>
                <w:sz w:val="22"/>
                <w:szCs w:val="22"/>
              </w:rPr>
              <w:t>Sept 20</w:t>
            </w:r>
            <w:r>
              <w:rPr>
                <w:rFonts w:ascii="Calibri" w:hAnsi="Calibri"/>
                <w:sz w:val="22"/>
                <w:szCs w:val="22"/>
              </w:rPr>
              <w:t>21</w:t>
            </w:r>
          </w:p>
          <w:p w14:paraId="6F4FB6C3" w14:textId="77777777" w:rsidR="00422D3E" w:rsidRPr="00AE742A" w:rsidRDefault="00422D3E" w:rsidP="00B25CD3">
            <w:pPr>
              <w:rPr>
                <w:rFonts w:ascii="Calibri" w:hAnsi="Calibri"/>
                <w:sz w:val="22"/>
                <w:szCs w:val="22"/>
              </w:rPr>
            </w:pPr>
          </w:p>
          <w:p w14:paraId="602349B4" w14:textId="77777777" w:rsidR="00422D3E" w:rsidRPr="00AE742A" w:rsidRDefault="00422D3E" w:rsidP="00B25CD3">
            <w:pPr>
              <w:rPr>
                <w:rFonts w:ascii="Calibri" w:hAnsi="Calibri"/>
                <w:sz w:val="22"/>
                <w:szCs w:val="22"/>
              </w:rPr>
            </w:pPr>
          </w:p>
          <w:p w14:paraId="44CF69C3" w14:textId="77777777" w:rsidR="00422D3E" w:rsidRPr="00AE742A" w:rsidRDefault="00422D3E" w:rsidP="00B25CD3">
            <w:pPr>
              <w:rPr>
                <w:rFonts w:ascii="Calibri" w:hAnsi="Calibri"/>
                <w:sz w:val="22"/>
                <w:szCs w:val="22"/>
              </w:rPr>
            </w:pPr>
          </w:p>
          <w:p w14:paraId="641942D7" w14:textId="77777777" w:rsidR="00422D3E" w:rsidRPr="00AE742A" w:rsidRDefault="00422D3E" w:rsidP="00B25CD3">
            <w:pPr>
              <w:rPr>
                <w:rFonts w:ascii="Calibri" w:hAnsi="Calibri"/>
                <w:sz w:val="22"/>
                <w:szCs w:val="22"/>
              </w:rPr>
            </w:pPr>
          </w:p>
          <w:p w14:paraId="38262C9D" w14:textId="77777777" w:rsidR="00422D3E" w:rsidRPr="00AE742A" w:rsidRDefault="00422D3E" w:rsidP="00B25CD3">
            <w:pPr>
              <w:rPr>
                <w:rFonts w:ascii="Calibri" w:hAnsi="Calibri"/>
                <w:sz w:val="22"/>
                <w:szCs w:val="22"/>
              </w:rPr>
            </w:pPr>
          </w:p>
          <w:p w14:paraId="2B8A5C34" w14:textId="77777777" w:rsidR="00422D3E" w:rsidRPr="00AE742A" w:rsidRDefault="00422D3E" w:rsidP="00B25CD3">
            <w:pPr>
              <w:rPr>
                <w:rFonts w:ascii="Calibri" w:hAnsi="Calibri"/>
                <w:sz w:val="22"/>
                <w:szCs w:val="22"/>
              </w:rPr>
            </w:pPr>
          </w:p>
          <w:p w14:paraId="75FFF035" w14:textId="77777777" w:rsidR="00422D3E" w:rsidRPr="00AE742A" w:rsidRDefault="00422D3E" w:rsidP="00B25CD3">
            <w:pPr>
              <w:rPr>
                <w:rFonts w:ascii="Calibri" w:hAnsi="Calibri"/>
                <w:sz w:val="22"/>
                <w:szCs w:val="22"/>
              </w:rPr>
            </w:pPr>
            <w:r w:rsidRPr="00AE742A">
              <w:rPr>
                <w:rFonts w:ascii="Calibri" w:hAnsi="Calibri"/>
                <w:sz w:val="22"/>
                <w:szCs w:val="22"/>
              </w:rPr>
              <w:t>Sept 20</w:t>
            </w:r>
            <w:r>
              <w:rPr>
                <w:rFonts w:ascii="Calibri" w:hAnsi="Calibri"/>
                <w:sz w:val="22"/>
                <w:szCs w:val="22"/>
              </w:rPr>
              <w:t>2</w:t>
            </w:r>
            <w:r w:rsidRPr="00AE742A">
              <w:rPr>
                <w:rFonts w:ascii="Calibri" w:hAnsi="Calibri"/>
                <w:sz w:val="22"/>
                <w:szCs w:val="22"/>
              </w:rPr>
              <w:t>1</w:t>
            </w:r>
          </w:p>
        </w:tc>
        <w:tc>
          <w:tcPr>
            <w:tcW w:w="1818" w:type="dxa"/>
          </w:tcPr>
          <w:p w14:paraId="76AF1FBB" w14:textId="77777777" w:rsidR="00422D3E" w:rsidRPr="00AE742A" w:rsidRDefault="00422D3E" w:rsidP="00B25CD3">
            <w:pPr>
              <w:rPr>
                <w:rFonts w:ascii="Calibri" w:hAnsi="Calibri"/>
                <w:sz w:val="22"/>
                <w:szCs w:val="22"/>
              </w:rPr>
            </w:pPr>
            <w:r w:rsidRPr="00AE742A">
              <w:rPr>
                <w:rFonts w:ascii="Calibri" w:hAnsi="Calibri"/>
                <w:sz w:val="22"/>
                <w:szCs w:val="22"/>
              </w:rPr>
              <w:t>20%</w:t>
            </w:r>
          </w:p>
        </w:tc>
      </w:tr>
      <w:tr w:rsidR="00422D3E" w:rsidRPr="009D095C" w14:paraId="0041BCCB" w14:textId="77777777" w:rsidTr="00B25CD3">
        <w:trPr>
          <w:trHeight w:val="510"/>
          <w:jc w:val="center"/>
        </w:trPr>
        <w:tc>
          <w:tcPr>
            <w:tcW w:w="3738" w:type="dxa"/>
          </w:tcPr>
          <w:p w14:paraId="2800AF54" w14:textId="77777777" w:rsidR="00422D3E" w:rsidRPr="008F5A91" w:rsidRDefault="00422D3E" w:rsidP="00B25CD3">
            <w:pPr>
              <w:spacing w:before="120" w:after="120"/>
              <w:rPr>
                <w:rFonts w:ascii="Calibri" w:hAnsi="Calibri"/>
                <w:color w:val="000000"/>
                <w:sz w:val="22"/>
                <w:szCs w:val="22"/>
              </w:rPr>
            </w:pPr>
            <w:r w:rsidRPr="008F5A91">
              <w:rPr>
                <w:rFonts w:ascii="Calibri" w:hAnsi="Calibri"/>
                <w:color w:val="000000"/>
                <w:sz w:val="22"/>
                <w:szCs w:val="22"/>
              </w:rPr>
              <w:t>Re-alignment of organizational structure, workload analysis and skills assessment necessary to support the new CP.</w:t>
            </w:r>
          </w:p>
        </w:tc>
        <w:tc>
          <w:tcPr>
            <w:tcW w:w="3960" w:type="dxa"/>
          </w:tcPr>
          <w:p w14:paraId="3D52F618" w14:textId="77777777" w:rsidR="00422D3E" w:rsidRDefault="00422D3E" w:rsidP="00B25CD3">
            <w:pPr>
              <w:pStyle w:val="ListParagraph"/>
              <w:ind w:left="0"/>
              <w:rPr>
                <w:rFonts w:ascii="Calibri" w:hAnsi="Calibri" w:cs="Calibri"/>
                <w:sz w:val="22"/>
                <w:szCs w:val="22"/>
              </w:rPr>
            </w:pPr>
            <w:r w:rsidRPr="005A21AA">
              <w:rPr>
                <w:rFonts w:ascii="Calibri" w:hAnsi="Calibri" w:cs="Calibri"/>
                <w:sz w:val="22"/>
                <w:szCs w:val="22"/>
              </w:rPr>
              <w:t xml:space="preserve">Re-alignment of organization structure and matching of </w:t>
            </w:r>
            <w:proofErr w:type="spellStart"/>
            <w:r w:rsidRPr="005A21AA">
              <w:rPr>
                <w:rFonts w:ascii="Calibri" w:hAnsi="Calibri" w:cs="Calibri"/>
                <w:sz w:val="22"/>
                <w:szCs w:val="22"/>
              </w:rPr>
              <w:t>programme</w:t>
            </w:r>
            <w:proofErr w:type="spellEnd"/>
            <w:r w:rsidRPr="005A21AA">
              <w:rPr>
                <w:rFonts w:ascii="Calibri" w:hAnsi="Calibri" w:cs="Calibri"/>
                <w:sz w:val="22"/>
                <w:szCs w:val="22"/>
              </w:rPr>
              <w:t xml:space="preserve"> results and job roles/positions conducted </w:t>
            </w:r>
            <w:proofErr w:type="gramStart"/>
            <w:r w:rsidRPr="005A21AA">
              <w:rPr>
                <w:rFonts w:ascii="Calibri" w:hAnsi="Calibri" w:cs="Calibri"/>
                <w:sz w:val="22"/>
                <w:szCs w:val="22"/>
              </w:rPr>
              <w:t>in light of</w:t>
            </w:r>
            <w:proofErr w:type="gramEnd"/>
            <w:r w:rsidRPr="005A21AA">
              <w:rPr>
                <w:rFonts w:ascii="Calibri" w:hAnsi="Calibri" w:cs="Calibri"/>
                <w:sz w:val="22"/>
                <w:szCs w:val="22"/>
              </w:rPr>
              <w:t xml:space="preserve"> identified capacity needs and gaps.  </w:t>
            </w:r>
          </w:p>
          <w:p w14:paraId="32B7C29F" w14:textId="77777777" w:rsidR="00422D3E" w:rsidRPr="005A21AA" w:rsidRDefault="00422D3E" w:rsidP="00B25CD3">
            <w:pPr>
              <w:pStyle w:val="ListParagraph"/>
              <w:ind w:left="0"/>
              <w:rPr>
                <w:rFonts w:ascii="Calibri" w:hAnsi="Calibri" w:cs="Calibri"/>
                <w:sz w:val="22"/>
                <w:szCs w:val="22"/>
              </w:rPr>
            </w:pPr>
          </w:p>
          <w:p w14:paraId="4EB227AD" w14:textId="77777777" w:rsidR="00422D3E" w:rsidRDefault="00422D3E" w:rsidP="00B25CD3">
            <w:pPr>
              <w:pStyle w:val="ListParagraph"/>
              <w:ind w:left="0"/>
              <w:rPr>
                <w:rFonts w:ascii="Calibri" w:hAnsi="Calibri" w:cs="Calibri"/>
                <w:sz w:val="22"/>
                <w:szCs w:val="22"/>
              </w:rPr>
            </w:pPr>
            <w:r w:rsidRPr="005A21AA">
              <w:rPr>
                <w:rFonts w:ascii="Calibri" w:hAnsi="Calibri" w:cs="Calibri"/>
                <w:sz w:val="22"/>
                <w:szCs w:val="22"/>
              </w:rPr>
              <w:t xml:space="preserve">Workload Analysis conducted. </w:t>
            </w:r>
          </w:p>
          <w:p w14:paraId="23A8F07D" w14:textId="77777777" w:rsidR="00422D3E" w:rsidRDefault="00422D3E" w:rsidP="00B25CD3">
            <w:pPr>
              <w:pStyle w:val="ListParagraph"/>
              <w:ind w:left="0"/>
              <w:rPr>
                <w:rFonts w:ascii="Calibri" w:hAnsi="Calibri" w:cs="Calibri"/>
                <w:sz w:val="22"/>
                <w:szCs w:val="22"/>
              </w:rPr>
            </w:pPr>
          </w:p>
          <w:p w14:paraId="231EC0AE" w14:textId="77777777" w:rsidR="00422D3E" w:rsidRPr="008F5A91" w:rsidRDefault="00422D3E" w:rsidP="00B25CD3">
            <w:pPr>
              <w:pStyle w:val="ListParagraph"/>
              <w:ind w:left="0"/>
              <w:rPr>
                <w:rFonts w:ascii="Calibri" w:hAnsi="Calibri"/>
                <w:sz w:val="22"/>
                <w:szCs w:val="22"/>
              </w:rPr>
            </w:pPr>
            <w:r w:rsidRPr="005A21AA">
              <w:rPr>
                <w:rFonts w:ascii="Calibri" w:hAnsi="Calibri" w:cs="Calibri"/>
                <w:sz w:val="22"/>
                <w:szCs w:val="22"/>
              </w:rPr>
              <w:t>Skills Assessment and Analysis conducted.</w:t>
            </w:r>
          </w:p>
        </w:tc>
        <w:tc>
          <w:tcPr>
            <w:tcW w:w="1501" w:type="dxa"/>
          </w:tcPr>
          <w:p w14:paraId="6DD2A1CF" w14:textId="77777777" w:rsidR="00422D3E" w:rsidRPr="008F5A91" w:rsidRDefault="00422D3E" w:rsidP="00B25CD3">
            <w:pPr>
              <w:rPr>
                <w:rFonts w:ascii="Calibri" w:hAnsi="Calibri"/>
                <w:color w:val="000000"/>
                <w:sz w:val="22"/>
                <w:szCs w:val="22"/>
              </w:rPr>
            </w:pPr>
            <w:r>
              <w:rPr>
                <w:rFonts w:ascii="Calibri" w:hAnsi="Calibri"/>
                <w:color w:val="000000"/>
                <w:sz w:val="22"/>
                <w:szCs w:val="22"/>
              </w:rPr>
              <w:t xml:space="preserve">Oct </w:t>
            </w:r>
            <w:r w:rsidRPr="008F5A91">
              <w:rPr>
                <w:rFonts w:ascii="Calibri" w:hAnsi="Calibri"/>
                <w:color w:val="000000"/>
                <w:sz w:val="22"/>
                <w:szCs w:val="22"/>
              </w:rPr>
              <w:t>20</w:t>
            </w:r>
            <w:r>
              <w:rPr>
                <w:rFonts w:ascii="Calibri" w:hAnsi="Calibri"/>
                <w:color w:val="000000"/>
                <w:sz w:val="22"/>
                <w:szCs w:val="22"/>
              </w:rPr>
              <w:t>21</w:t>
            </w:r>
          </w:p>
          <w:p w14:paraId="449670CB" w14:textId="77777777" w:rsidR="00422D3E" w:rsidRPr="008F5A91" w:rsidRDefault="00422D3E" w:rsidP="00B25CD3">
            <w:pPr>
              <w:rPr>
                <w:rFonts w:ascii="Calibri" w:hAnsi="Calibri"/>
                <w:color w:val="000000"/>
                <w:sz w:val="22"/>
                <w:szCs w:val="22"/>
              </w:rPr>
            </w:pPr>
          </w:p>
          <w:p w14:paraId="5A71F97B" w14:textId="77777777" w:rsidR="00422D3E" w:rsidRDefault="00422D3E" w:rsidP="00B25CD3">
            <w:pPr>
              <w:rPr>
                <w:rFonts w:ascii="Calibri" w:hAnsi="Calibri"/>
                <w:color w:val="000000"/>
                <w:sz w:val="22"/>
                <w:szCs w:val="22"/>
              </w:rPr>
            </w:pPr>
          </w:p>
          <w:p w14:paraId="617CC670" w14:textId="77777777" w:rsidR="00422D3E" w:rsidRDefault="00422D3E" w:rsidP="00B25CD3">
            <w:pPr>
              <w:rPr>
                <w:rFonts w:ascii="Calibri" w:hAnsi="Calibri"/>
                <w:color w:val="000000"/>
                <w:sz w:val="22"/>
                <w:szCs w:val="22"/>
              </w:rPr>
            </w:pPr>
          </w:p>
          <w:p w14:paraId="0AD59FF7" w14:textId="77777777" w:rsidR="00422D3E" w:rsidRPr="008F5A91" w:rsidRDefault="00422D3E" w:rsidP="00B25CD3">
            <w:pPr>
              <w:rPr>
                <w:rFonts w:ascii="Calibri" w:hAnsi="Calibri"/>
                <w:color w:val="000000"/>
                <w:sz w:val="22"/>
                <w:szCs w:val="22"/>
              </w:rPr>
            </w:pPr>
          </w:p>
          <w:p w14:paraId="40668213" w14:textId="77777777" w:rsidR="00422D3E" w:rsidRPr="008F5A91" w:rsidRDefault="00422D3E" w:rsidP="00B25CD3">
            <w:pPr>
              <w:rPr>
                <w:rFonts w:ascii="Calibri" w:hAnsi="Calibri"/>
                <w:color w:val="000000"/>
                <w:sz w:val="22"/>
                <w:szCs w:val="22"/>
              </w:rPr>
            </w:pPr>
            <w:r>
              <w:rPr>
                <w:rFonts w:ascii="Calibri" w:hAnsi="Calibri"/>
                <w:color w:val="000000"/>
                <w:sz w:val="22"/>
                <w:szCs w:val="22"/>
              </w:rPr>
              <w:t>Oct</w:t>
            </w:r>
            <w:r w:rsidRPr="008F5A91">
              <w:rPr>
                <w:rFonts w:ascii="Calibri" w:hAnsi="Calibri"/>
                <w:color w:val="000000"/>
                <w:sz w:val="22"/>
                <w:szCs w:val="22"/>
              </w:rPr>
              <w:t xml:space="preserve"> 2</w:t>
            </w:r>
            <w:r>
              <w:rPr>
                <w:rFonts w:ascii="Calibri" w:hAnsi="Calibri"/>
                <w:color w:val="000000"/>
                <w:sz w:val="22"/>
                <w:szCs w:val="22"/>
              </w:rPr>
              <w:t>021</w:t>
            </w:r>
          </w:p>
          <w:p w14:paraId="3798E759" w14:textId="77777777" w:rsidR="00422D3E" w:rsidRPr="008F5A91" w:rsidRDefault="00422D3E" w:rsidP="00B25CD3">
            <w:pPr>
              <w:rPr>
                <w:rFonts w:ascii="Calibri" w:hAnsi="Calibri"/>
                <w:color w:val="000000"/>
                <w:sz w:val="22"/>
                <w:szCs w:val="22"/>
              </w:rPr>
            </w:pPr>
          </w:p>
          <w:p w14:paraId="7FF01001" w14:textId="77777777" w:rsidR="00422D3E" w:rsidRPr="008F5A91" w:rsidRDefault="00422D3E" w:rsidP="00B25CD3">
            <w:pPr>
              <w:rPr>
                <w:rFonts w:ascii="Calibri" w:hAnsi="Calibri"/>
                <w:color w:val="000000"/>
                <w:sz w:val="22"/>
                <w:szCs w:val="22"/>
              </w:rPr>
            </w:pPr>
            <w:r>
              <w:rPr>
                <w:rFonts w:ascii="Calibri" w:hAnsi="Calibri"/>
                <w:color w:val="000000"/>
                <w:sz w:val="22"/>
                <w:szCs w:val="22"/>
              </w:rPr>
              <w:t>Oct</w:t>
            </w:r>
            <w:r w:rsidRPr="008F5A91">
              <w:rPr>
                <w:rFonts w:ascii="Calibri" w:hAnsi="Calibri"/>
                <w:color w:val="000000"/>
                <w:sz w:val="22"/>
                <w:szCs w:val="22"/>
              </w:rPr>
              <w:t xml:space="preserve"> 20</w:t>
            </w:r>
            <w:r>
              <w:rPr>
                <w:rFonts w:ascii="Calibri" w:hAnsi="Calibri"/>
                <w:color w:val="000000"/>
                <w:sz w:val="22"/>
                <w:szCs w:val="22"/>
              </w:rPr>
              <w:t>2</w:t>
            </w:r>
            <w:r w:rsidRPr="008F5A91">
              <w:rPr>
                <w:rFonts w:ascii="Calibri" w:hAnsi="Calibri"/>
                <w:color w:val="000000"/>
                <w:sz w:val="22"/>
                <w:szCs w:val="22"/>
              </w:rPr>
              <w:t>1</w:t>
            </w:r>
          </w:p>
        </w:tc>
        <w:tc>
          <w:tcPr>
            <w:tcW w:w="1818" w:type="dxa"/>
          </w:tcPr>
          <w:p w14:paraId="37A2EBED" w14:textId="77777777" w:rsidR="00422D3E" w:rsidRPr="008F5A91" w:rsidRDefault="00422D3E" w:rsidP="00B25CD3">
            <w:pPr>
              <w:rPr>
                <w:rFonts w:ascii="Calibri" w:hAnsi="Calibri"/>
                <w:color w:val="000000"/>
                <w:sz w:val="22"/>
                <w:szCs w:val="22"/>
              </w:rPr>
            </w:pPr>
            <w:r w:rsidRPr="008F5A91">
              <w:rPr>
                <w:rFonts w:ascii="Calibri" w:hAnsi="Calibri"/>
                <w:color w:val="000000"/>
                <w:sz w:val="22"/>
                <w:szCs w:val="22"/>
              </w:rPr>
              <w:t>20%</w:t>
            </w:r>
          </w:p>
        </w:tc>
      </w:tr>
      <w:tr w:rsidR="00422D3E" w:rsidRPr="009D095C" w14:paraId="4DECE22A" w14:textId="77777777" w:rsidTr="00B25CD3">
        <w:trPr>
          <w:trHeight w:val="690"/>
          <w:jc w:val="center"/>
        </w:trPr>
        <w:tc>
          <w:tcPr>
            <w:tcW w:w="3738" w:type="dxa"/>
          </w:tcPr>
          <w:p w14:paraId="74F4551D" w14:textId="77777777" w:rsidR="00422D3E" w:rsidRPr="008F5A91" w:rsidRDefault="00422D3E" w:rsidP="00B25CD3">
            <w:pPr>
              <w:spacing w:before="120" w:after="120"/>
              <w:rPr>
                <w:rFonts w:ascii="Calibri" w:hAnsi="Calibri"/>
                <w:color w:val="000000"/>
                <w:sz w:val="22"/>
                <w:szCs w:val="22"/>
              </w:rPr>
            </w:pPr>
            <w:r w:rsidRPr="008F5A91">
              <w:rPr>
                <w:rFonts w:ascii="Calibri" w:hAnsi="Calibri"/>
                <w:color w:val="000000"/>
                <w:sz w:val="22"/>
                <w:szCs w:val="22"/>
              </w:rPr>
              <w:t xml:space="preserve">Development of supporting materials </w:t>
            </w:r>
            <w:r>
              <w:rPr>
                <w:rFonts w:ascii="Calibri" w:hAnsi="Calibri"/>
                <w:color w:val="000000"/>
                <w:sz w:val="22"/>
                <w:szCs w:val="22"/>
              </w:rPr>
              <w:t xml:space="preserve">and draft CPMP encompassing </w:t>
            </w:r>
            <w:r w:rsidRPr="008F5A91">
              <w:rPr>
                <w:rFonts w:ascii="Calibri" w:hAnsi="Calibri"/>
                <w:color w:val="000000"/>
                <w:sz w:val="22"/>
                <w:szCs w:val="22"/>
              </w:rPr>
              <w:t xml:space="preserve">the new </w:t>
            </w:r>
            <w:r w:rsidRPr="008F5A91">
              <w:rPr>
                <w:rFonts w:ascii="Calibri" w:hAnsi="Calibri"/>
                <w:color w:val="000000"/>
                <w:sz w:val="22"/>
                <w:szCs w:val="22"/>
              </w:rPr>
              <w:lastRenderedPageBreak/>
              <w:t xml:space="preserve">structure and </w:t>
            </w:r>
            <w:r>
              <w:rPr>
                <w:rFonts w:ascii="Calibri" w:hAnsi="Calibri"/>
                <w:color w:val="000000"/>
                <w:sz w:val="22"/>
                <w:szCs w:val="22"/>
              </w:rPr>
              <w:t>other P</w:t>
            </w:r>
            <w:r w:rsidRPr="008F5A91">
              <w:rPr>
                <w:rFonts w:ascii="Calibri" w:hAnsi="Calibri"/>
                <w:color w:val="000000"/>
                <w:sz w:val="22"/>
                <w:szCs w:val="22"/>
              </w:rPr>
              <w:t>BR process</w:t>
            </w:r>
            <w:r>
              <w:rPr>
                <w:rFonts w:ascii="Calibri" w:hAnsi="Calibri"/>
                <w:color w:val="000000"/>
                <w:sz w:val="22"/>
                <w:szCs w:val="22"/>
              </w:rPr>
              <w:t xml:space="preserve"> documents</w:t>
            </w:r>
            <w:r w:rsidRPr="008F5A91">
              <w:rPr>
                <w:rFonts w:ascii="Calibri" w:hAnsi="Calibri"/>
                <w:color w:val="000000"/>
                <w:sz w:val="22"/>
                <w:szCs w:val="22"/>
              </w:rPr>
              <w:t>.</w:t>
            </w:r>
          </w:p>
        </w:tc>
        <w:tc>
          <w:tcPr>
            <w:tcW w:w="3960" w:type="dxa"/>
          </w:tcPr>
          <w:p w14:paraId="5C724188" w14:textId="77777777" w:rsidR="00422D3E" w:rsidRPr="008F5A91" w:rsidRDefault="00422D3E" w:rsidP="00B25CD3">
            <w:pPr>
              <w:pStyle w:val="ListParagraph"/>
              <w:ind w:left="0"/>
              <w:rPr>
                <w:rFonts w:ascii="Calibri" w:hAnsi="Calibri" w:cs="Calibri"/>
                <w:sz w:val="22"/>
                <w:szCs w:val="22"/>
              </w:rPr>
            </w:pPr>
            <w:r w:rsidRPr="008F5A91">
              <w:rPr>
                <w:rFonts w:ascii="Calibri" w:hAnsi="Calibri" w:cs="Calibri"/>
                <w:sz w:val="22"/>
                <w:szCs w:val="22"/>
              </w:rPr>
              <w:lastRenderedPageBreak/>
              <w:t xml:space="preserve">Ensure respective Job descriptions/job profiles </w:t>
            </w:r>
            <w:r>
              <w:rPr>
                <w:rFonts w:ascii="Calibri" w:hAnsi="Calibri" w:cs="Calibri"/>
                <w:sz w:val="22"/>
                <w:szCs w:val="22"/>
              </w:rPr>
              <w:t xml:space="preserve">are </w:t>
            </w:r>
            <w:r w:rsidRPr="008F5A91">
              <w:rPr>
                <w:rFonts w:ascii="Calibri" w:hAnsi="Calibri" w:cs="Calibri"/>
                <w:sz w:val="22"/>
                <w:szCs w:val="22"/>
              </w:rPr>
              <w:t xml:space="preserve">revised, utilizing UNICEF </w:t>
            </w:r>
            <w:r w:rsidRPr="008F5A91">
              <w:rPr>
                <w:rFonts w:ascii="Calibri" w:hAnsi="Calibri" w:cs="Calibri"/>
                <w:sz w:val="22"/>
                <w:szCs w:val="22"/>
              </w:rPr>
              <w:lastRenderedPageBreak/>
              <w:t xml:space="preserve">standardized role profiles where applicable. </w:t>
            </w:r>
          </w:p>
          <w:p w14:paraId="2648DA58" w14:textId="77777777" w:rsidR="00422D3E" w:rsidRPr="008F5A91" w:rsidRDefault="00422D3E" w:rsidP="00B25CD3">
            <w:pPr>
              <w:pStyle w:val="ListParagraph"/>
              <w:ind w:left="0"/>
              <w:rPr>
                <w:rFonts w:ascii="Calibri" w:hAnsi="Calibri" w:cs="Arial"/>
                <w:sz w:val="22"/>
                <w:szCs w:val="22"/>
              </w:rPr>
            </w:pPr>
          </w:p>
          <w:p w14:paraId="53ED36F0" w14:textId="77777777" w:rsidR="00422D3E" w:rsidRPr="008F5A91" w:rsidRDefault="00422D3E" w:rsidP="00B25CD3">
            <w:pPr>
              <w:rPr>
                <w:rFonts w:ascii="Calibri" w:hAnsi="Calibri"/>
                <w:color w:val="000000"/>
                <w:sz w:val="22"/>
                <w:szCs w:val="22"/>
              </w:rPr>
            </w:pPr>
            <w:r w:rsidRPr="00C67C7F">
              <w:rPr>
                <w:rFonts w:ascii="Calibri" w:hAnsi="Calibri"/>
                <w:sz w:val="22"/>
                <w:szCs w:val="22"/>
              </w:rPr>
              <w:t xml:space="preserve">Ensure all CM documents are prepared </w:t>
            </w:r>
            <w:r>
              <w:rPr>
                <w:rFonts w:ascii="Calibri" w:hAnsi="Calibri"/>
                <w:sz w:val="22"/>
                <w:szCs w:val="22"/>
              </w:rPr>
              <w:t>including draft CPMP (based on UNICEF  policy)</w:t>
            </w:r>
            <w:r w:rsidRPr="00C67C7F">
              <w:rPr>
                <w:rFonts w:ascii="Calibri" w:hAnsi="Calibri"/>
                <w:sz w:val="22"/>
                <w:szCs w:val="22"/>
              </w:rPr>
              <w:t xml:space="preserve">for submission to PBR as per PBR requirement. </w:t>
            </w:r>
          </w:p>
        </w:tc>
        <w:tc>
          <w:tcPr>
            <w:tcW w:w="1501" w:type="dxa"/>
          </w:tcPr>
          <w:p w14:paraId="4E616E47" w14:textId="77777777" w:rsidR="00422D3E" w:rsidRPr="008F5A91" w:rsidRDefault="00422D3E" w:rsidP="00B25CD3">
            <w:pPr>
              <w:rPr>
                <w:rFonts w:ascii="Calibri" w:hAnsi="Calibri"/>
                <w:color w:val="000000"/>
                <w:sz w:val="22"/>
                <w:szCs w:val="22"/>
              </w:rPr>
            </w:pPr>
            <w:r>
              <w:rPr>
                <w:rFonts w:ascii="Calibri" w:hAnsi="Calibri"/>
                <w:color w:val="000000"/>
                <w:sz w:val="22"/>
                <w:szCs w:val="22"/>
              </w:rPr>
              <w:lastRenderedPageBreak/>
              <w:t>Nov</w:t>
            </w:r>
            <w:r w:rsidRPr="008F5A91">
              <w:rPr>
                <w:rFonts w:ascii="Calibri" w:hAnsi="Calibri"/>
                <w:color w:val="000000"/>
                <w:sz w:val="22"/>
                <w:szCs w:val="22"/>
              </w:rPr>
              <w:t xml:space="preserve"> 20</w:t>
            </w:r>
            <w:r>
              <w:rPr>
                <w:rFonts w:ascii="Calibri" w:hAnsi="Calibri"/>
                <w:color w:val="000000"/>
                <w:sz w:val="22"/>
                <w:szCs w:val="22"/>
              </w:rPr>
              <w:t>2</w:t>
            </w:r>
            <w:r w:rsidRPr="008F5A91">
              <w:rPr>
                <w:rFonts w:ascii="Calibri" w:hAnsi="Calibri"/>
                <w:color w:val="000000"/>
                <w:sz w:val="22"/>
                <w:szCs w:val="22"/>
              </w:rPr>
              <w:t>1</w:t>
            </w:r>
          </w:p>
          <w:p w14:paraId="0AD07283" w14:textId="77777777" w:rsidR="00422D3E" w:rsidRPr="008F5A91" w:rsidRDefault="00422D3E" w:rsidP="00B25CD3">
            <w:pPr>
              <w:rPr>
                <w:rFonts w:ascii="Calibri" w:hAnsi="Calibri"/>
                <w:color w:val="000000"/>
                <w:sz w:val="22"/>
                <w:szCs w:val="22"/>
              </w:rPr>
            </w:pPr>
          </w:p>
          <w:p w14:paraId="79C5C176" w14:textId="77777777" w:rsidR="00422D3E" w:rsidRPr="008F5A91" w:rsidRDefault="00422D3E" w:rsidP="00B25CD3">
            <w:pPr>
              <w:rPr>
                <w:rFonts w:ascii="Calibri" w:hAnsi="Calibri"/>
                <w:color w:val="000000"/>
                <w:sz w:val="22"/>
                <w:szCs w:val="22"/>
              </w:rPr>
            </w:pPr>
          </w:p>
          <w:p w14:paraId="329BBCB6" w14:textId="77777777" w:rsidR="00422D3E" w:rsidRPr="008F5A91" w:rsidRDefault="00422D3E" w:rsidP="00B25CD3">
            <w:pPr>
              <w:rPr>
                <w:rFonts w:ascii="Calibri" w:hAnsi="Calibri"/>
                <w:color w:val="000000"/>
                <w:sz w:val="22"/>
                <w:szCs w:val="22"/>
              </w:rPr>
            </w:pPr>
          </w:p>
          <w:p w14:paraId="1BA35AE0" w14:textId="77777777" w:rsidR="00422D3E" w:rsidRPr="008F5A91" w:rsidRDefault="00422D3E" w:rsidP="00B25CD3">
            <w:pPr>
              <w:rPr>
                <w:rFonts w:ascii="Calibri" w:hAnsi="Calibri"/>
                <w:color w:val="000000"/>
                <w:sz w:val="22"/>
                <w:szCs w:val="22"/>
              </w:rPr>
            </w:pPr>
            <w:r>
              <w:rPr>
                <w:rFonts w:ascii="Calibri" w:hAnsi="Calibri"/>
                <w:color w:val="000000"/>
                <w:sz w:val="22"/>
                <w:szCs w:val="22"/>
              </w:rPr>
              <w:t>Nov</w:t>
            </w:r>
            <w:r w:rsidRPr="008F5A91">
              <w:rPr>
                <w:rFonts w:ascii="Calibri" w:hAnsi="Calibri"/>
                <w:color w:val="000000"/>
                <w:sz w:val="22"/>
                <w:szCs w:val="22"/>
              </w:rPr>
              <w:t xml:space="preserve"> 20</w:t>
            </w:r>
            <w:r>
              <w:rPr>
                <w:rFonts w:ascii="Calibri" w:hAnsi="Calibri"/>
                <w:color w:val="000000"/>
                <w:sz w:val="22"/>
                <w:szCs w:val="22"/>
              </w:rPr>
              <w:t>21</w:t>
            </w:r>
          </w:p>
        </w:tc>
        <w:tc>
          <w:tcPr>
            <w:tcW w:w="1818" w:type="dxa"/>
          </w:tcPr>
          <w:p w14:paraId="64E20529" w14:textId="77777777" w:rsidR="00422D3E" w:rsidRPr="008F5A91" w:rsidRDefault="00422D3E" w:rsidP="00B25CD3">
            <w:pPr>
              <w:rPr>
                <w:rFonts w:ascii="Calibri" w:hAnsi="Calibri"/>
                <w:color w:val="000000"/>
                <w:sz w:val="22"/>
                <w:szCs w:val="22"/>
              </w:rPr>
            </w:pPr>
            <w:r w:rsidRPr="008F5A91">
              <w:rPr>
                <w:rFonts w:ascii="Calibri" w:hAnsi="Calibri"/>
                <w:color w:val="000000"/>
                <w:sz w:val="22"/>
                <w:szCs w:val="22"/>
              </w:rPr>
              <w:lastRenderedPageBreak/>
              <w:t>20%</w:t>
            </w:r>
          </w:p>
        </w:tc>
      </w:tr>
      <w:tr w:rsidR="00422D3E" w:rsidRPr="009D095C" w14:paraId="6A3860C6" w14:textId="77777777" w:rsidTr="00B25CD3">
        <w:trPr>
          <w:trHeight w:val="690"/>
          <w:jc w:val="center"/>
        </w:trPr>
        <w:tc>
          <w:tcPr>
            <w:tcW w:w="3738" w:type="dxa"/>
          </w:tcPr>
          <w:p w14:paraId="13AD5128" w14:textId="77777777" w:rsidR="00422D3E" w:rsidRPr="008F5A91" w:rsidRDefault="00422D3E" w:rsidP="00B25CD3">
            <w:pPr>
              <w:spacing w:before="120" w:after="120"/>
              <w:rPr>
                <w:rFonts w:ascii="Calibri" w:hAnsi="Calibri"/>
                <w:color w:val="000000"/>
                <w:sz w:val="22"/>
                <w:szCs w:val="22"/>
              </w:rPr>
            </w:pPr>
            <w:r w:rsidRPr="008F5A91">
              <w:rPr>
                <w:rFonts w:ascii="Calibri" w:hAnsi="Calibri"/>
                <w:color w:val="000000"/>
                <w:sz w:val="22"/>
                <w:szCs w:val="22"/>
              </w:rPr>
              <w:t>Facilitation of a career workshop for those staff impacted by the abolishment of posts (if any)</w:t>
            </w:r>
          </w:p>
        </w:tc>
        <w:tc>
          <w:tcPr>
            <w:tcW w:w="3960" w:type="dxa"/>
          </w:tcPr>
          <w:p w14:paraId="7B0F3495" w14:textId="77777777" w:rsidR="00422D3E" w:rsidRPr="008F5A91" w:rsidRDefault="00422D3E" w:rsidP="00B25CD3">
            <w:pPr>
              <w:rPr>
                <w:rFonts w:ascii="Calibri" w:hAnsi="Calibri"/>
                <w:sz w:val="22"/>
                <w:szCs w:val="22"/>
              </w:rPr>
            </w:pPr>
            <w:r w:rsidRPr="005A21AA">
              <w:rPr>
                <w:rFonts w:ascii="Calibri" w:hAnsi="Calibri" w:cs="Calibri"/>
                <w:sz w:val="22"/>
                <w:szCs w:val="22"/>
              </w:rPr>
              <w:t xml:space="preserve">Career workshop conducted for staff on abolished posts if any. </w:t>
            </w:r>
          </w:p>
        </w:tc>
        <w:tc>
          <w:tcPr>
            <w:tcW w:w="1501" w:type="dxa"/>
          </w:tcPr>
          <w:p w14:paraId="11613C28" w14:textId="77777777" w:rsidR="00422D3E" w:rsidRPr="008F5A91" w:rsidRDefault="00422D3E" w:rsidP="00B25CD3">
            <w:pPr>
              <w:rPr>
                <w:rFonts w:ascii="Calibri" w:hAnsi="Calibri"/>
                <w:color w:val="000000"/>
                <w:sz w:val="22"/>
                <w:szCs w:val="22"/>
              </w:rPr>
            </w:pPr>
            <w:r>
              <w:rPr>
                <w:rFonts w:ascii="Calibri" w:hAnsi="Calibri"/>
                <w:color w:val="000000"/>
                <w:sz w:val="22"/>
                <w:szCs w:val="22"/>
              </w:rPr>
              <w:t xml:space="preserve">Dec </w:t>
            </w:r>
            <w:r w:rsidRPr="008F5A91">
              <w:rPr>
                <w:rFonts w:ascii="Calibri" w:hAnsi="Calibri"/>
                <w:color w:val="000000"/>
                <w:sz w:val="22"/>
                <w:szCs w:val="22"/>
              </w:rPr>
              <w:t>20</w:t>
            </w:r>
            <w:r>
              <w:rPr>
                <w:rFonts w:ascii="Calibri" w:hAnsi="Calibri"/>
                <w:color w:val="000000"/>
                <w:sz w:val="22"/>
                <w:szCs w:val="22"/>
              </w:rPr>
              <w:t>2</w:t>
            </w:r>
            <w:r w:rsidRPr="008F5A91">
              <w:rPr>
                <w:rFonts w:ascii="Calibri" w:hAnsi="Calibri"/>
                <w:color w:val="000000"/>
                <w:sz w:val="22"/>
                <w:szCs w:val="22"/>
              </w:rPr>
              <w:t>1</w:t>
            </w:r>
          </w:p>
        </w:tc>
        <w:tc>
          <w:tcPr>
            <w:tcW w:w="1818" w:type="dxa"/>
          </w:tcPr>
          <w:p w14:paraId="5A4D801B" w14:textId="77777777" w:rsidR="00422D3E" w:rsidRPr="008F5A91" w:rsidRDefault="00422D3E" w:rsidP="00B25CD3">
            <w:pPr>
              <w:rPr>
                <w:rFonts w:ascii="Calibri" w:hAnsi="Calibri"/>
                <w:color w:val="000000"/>
                <w:sz w:val="22"/>
                <w:szCs w:val="22"/>
              </w:rPr>
            </w:pPr>
            <w:r w:rsidRPr="008F5A91">
              <w:rPr>
                <w:rFonts w:ascii="Calibri" w:hAnsi="Calibri"/>
                <w:color w:val="000000"/>
                <w:sz w:val="22"/>
                <w:szCs w:val="22"/>
              </w:rPr>
              <w:t>10%</w:t>
            </w:r>
          </w:p>
        </w:tc>
      </w:tr>
      <w:tr w:rsidR="00422D3E" w:rsidRPr="009D095C" w14:paraId="7917DAA2" w14:textId="77777777" w:rsidTr="00B25CD3">
        <w:trPr>
          <w:trHeight w:val="690"/>
          <w:jc w:val="center"/>
        </w:trPr>
        <w:tc>
          <w:tcPr>
            <w:tcW w:w="3738" w:type="dxa"/>
          </w:tcPr>
          <w:p w14:paraId="0FE58B63" w14:textId="77777777" w:rsidR="00422D3E" w:rsidRPr="009A067F" w:rsidRDefault="00422D3E" w:rsidP="00B25CD3">
            <w:pPr>
              <w:spacing w:before="120" w:after="120"/>
              <w:rPr>
                <w:rFonts w:ascii="Calibri" w:hAnsi="Calibri"/>
                <w:color w:val="000000"/>
                <w:sz w:val="22"/>
                <w:szCs w:val="22"/>
              </w:rPr>
            </w:pPr>
            <w:r w:rsidRPr="009A067F">
              <w:rPr>
                <w:rFonts w:ascii="Calibri" w:hAnsi="Calibri"/>
                <w:color w:val="000000"/>
                <w:sz w:val="22"/>
                <w:szCs w:val="22"/>
              </w:rPr>
              <w:t>Documentation of the full change management process undertaken.</w:t>
            </w:r>
          </w:p>
        </w:tc>
        <w:tc>
          <w:tcPr>
            <w:tcW w:w="3960" w:type="dxa"/>
          </w:tcPr>
          <w:p w14:paraId="74210750" w14:textId="77777777" w:rsidR="00422D3E" w:rsidRPr="009A067F" w:rsidRDefault="00422D3E" w:rsidP="00B25CD3">
            <w:pPr>
              <w:pStyle w:val="ListParagraph"/>
              <w:ind w:left="0"/>
              <w:rPr>
                <w:sz w:val="22"/>
                <w:szCs w:val="22"/>
              </w:rPr>
            </w:pPr>
            <w:r w:rsidRPr="008F5A91">
              <w:rPr>
                <w:rFonts w:ascii="Calibri" w:hAnsi="Calibri"/>
                <w:sz w:val="22"/>
                <w:szCs w:val="22"/>
              </w:rPr>
              <w:t xml:space="preserve">The change process </w:t>
            </w:r>
            <w:r>
              <w:rPr>
                <w:rFonts w:ascii="Calibri" w:hAnsi="Calibri"/>
                <w:sz w:val="22"/>
                <w:szCs w:val="22"/>
              </w:rPr>
              <w:t xml:space="preserve">is </w:t>
            </w:r>
            <w:r w:rsidRPr="008F5A91">
              <w:rPr>
                <w:rFonts w:ascii="Calibri" w:hAnsi="Calibri"/>
                <w:sz w:val="22"/>
                <w:szCs w:val="22"/>
              </w:rPr>
              <w:t xml:space="preserve">documented from  inception to </w:t>
            </w:r>
            <w:r>
              <w:rPr>
                <w:rFonts w:ascii="Calibri" w:hAnsi="Calibri"/>
                <w:sz w:val="22"/>
                <w:szCs w:val="22"/>
              </w:rPr>
              <w:t xml:space="preserve">its </w:t>
            </w:r>
            <w:r w:rsidRPr="008F5A91">
              <w:rPr>
                <w:rFonts w:ascii="Calibri" w:hAnsi="Calibri"/>
                <w:sz w:val="22"/>
                <w:szCs w:val="22"/>
              </w:rPr>
              <w:t>conclusion.</w:t>
            </w:r>
          </w:p>
        </w:tc>
        <w:tc>
          <w:tcPr>
            <w:tcW w:w="1501" w:type="dxa"/>
          </w:tcPr>
          <w:p w14:paraId="32228AAA" w14:textId="77777777" w:rsidR="00422D3E" w:rsidRPr="003F4811" w:rsidRDefault="00422D3E" w:rsidP="00B25CD3">
            <w:pPr>
              <w:rPr>
                <w:rFonts w:ascii="Calibri" w:hAnsi="Calibri"/>
                <w:color w:val="000000"/>
                <w:sz w:val="20"/>
              </w:rPr>
            </w:pPr>
            <w:r>
              <w:rPr>
                <w:rFonts w:ascii="Calibri" w:hAnsi="Calibri"/>
                <w:color w:val="000000"/>
                <w:sz w:val="20"/>
              </w:rPr>
              <w:t>Mid Jan 2022</w:t>
            </w:r>
          </w:p>
        </w:tc>
        <w:tc>
          <w:tcPr>
            <w:tcW w:w="1818" w:type="dxa"/>
          </w:tcPr>
          <w:p w14:paraId="722E664F" w14:textId="77777777" w:rsidR="00422D3E" w:rsidRPr="003F4811" w:rsidRDefault="00422D3E" w:rsidP="00B25CD3">
            <w:pPr>
              <w:rPr>
                <w:rFonts w:ascii="Calibri" w:hAnsi="Calibri"/>
                <w:color w:val="000000"/>
                <w:sz w:val="20"/>
              </w:rPr>
            </w:pPr>
            <w:r>
              <w:rPr>
                <w:rFonts w:ascii="Calibri" w:hAnsi="Calibri"/>
                <w:color w:val="000000"/>
                <w:sz w:val="20"/>
              </w:rPr>
              <w:t>10%</w:t>
            </w:r>
          </w:p>
        </w:tc>
      </w:tr>
    </w:tbl>
    <w:p w14:paraId="232B7576" w14:textId="77777777" w:rsidR="00422D3E" w:rsidRDefault="00422D3E" w:rsidP="00422D3E">
      <w:pPr>
        <w:ind w:left="360"/>
        <w:jc w:val="both"/>
        <w:rPr>
          <w:rFonts w:ascii="Calibri" w:hAnsi="Calibri"/>
          <w:color w:val="000000"/>
          <w:sz w:val="22"/>
          <w:szCs w:val="22"/>
        </w:rPr>
      </w:pPr>
    </w:p>
    <w:p w14:paraId="5FA24326" w14:textId="5B359B8A" w:rsidR="00422D3E" w:rsidRDefault="00422D3E" w:rsidP="00422D3E">
      <w:pPr>
        <w:ind w:left="540"/>
        <w:jc w:val="both"/>
        <w:rPr>
          <w:rFonts w:ascii="Calibri" w:hAnsi="Calibri"/>
          <w:color w:val="000000"/>
          <w:sz w:val="22"/>
          <w:szCs w:val="22"/>
        </w:rPr>
      </w:pPr>
      <w:r w:rsidRPr="00910AFE">
        <w:rPr>
          <w:rFonts w:ascii="Calibri" w:hAnsi="Calibri"/>
          <w:color w:val="000000"/>
          <w:sz w:val="22"/>
          <w:szCs w:val="22"/>
        </w:rPr>
        <w:t>Anticipated Travel Itinerary</w:t>
      </w:r>
      <w:r>
        <w:rPr>
          <w:rFonts w:ascii="Calibri" w:hAnsi="Calibri"/>
          <w:color w:val="000000"/>
          <w:sz w:val="22"/>
          <w:szCs w:val="22"/>
        </w:rPr>
        <w:t xml:space="preserve"> (Annex 1 – Please complete Travel Plan template - QTRP)</w:t>
      </w:r>
      <w:r w:rsidRPr="00910AFE">
        <w:rPr>
          <w:rFonts w:ascii="Calibri" w:hAnsi="Calibri"/>
          <w:color w:val="000000"/>
          <w:sz w:val="22"/>
          <w:szCs w:val="22"/>
        </w:rPr>
        <w:t>:</w:t>
      </w:r>
      <w:r>
        <w:rPr>
          <w:rFonts w:ascii="Calibri" w:hAnsi="Calibri"/>
          <w:color w:val="000000"/>
          <w:sz w:val="22"/>
          <w:szCs w:val="22"/>
        </w:rPr>
        <w:tab/>
      </w:r>
    </w:p>
    <w:p w14:paraId="6EF6EC28" w14:textId="77777777" w:rsidR="00422D3E" w:rsidRDefault="00422D3E" w:rsidP="00422D3E">
      <w:pPr>
        <w:ind w:left="540"/>
        <w:jc w:val="both"/>
        <w:rPr>
          <w:rFonts w:ascii="Calibri" w:hAnsi="Calibri"/>
          <w:color w:val="000000"/>
          <w:sz w:val="22"/>
          <w:szCs w:val="22"/>
        </w:rPr>
      </w:pPr>
    </w:p>
    <w:tbl>
      <w:tblPr>
        <w:tblpPr w:leftFromText="180" w:rightFromText="180" w:vertAnchor="text" w:tblpY="1"/>
        <w:tblOverlap w:val="never"/>
        <w:tblW w:w="7380" w:type="dxa"/>
        <w:tblLook w:val="04A0" w:firstRow="1" w:lastRow="0" w:firstColumn="1" w:lastColumn="0" w:noHBand="0" w:noVBand="1"/>
      </w:tblPr>
      <w:tblGrid>
        <w:gridCol w:w="3960"/>
        <w:gridCol w:w="1710"/>
        <w:gridCol w:w="1710"/>
      </w:tblGrid>
      <w:tr w:rsidR="00422D3E" w14:paraId="6444FC28" w14:textId="77777777" w:rsidTr="00B25CD3">
        <w:trPr>
          <w:trHeight w:val="315"/>
        </w:trPr>
        <w:tc>
          <w:tcPr>
            <w:tcW w:w="3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EB531" w14:textId="77777777" w:rsidR="00422D3E" w:rsidRDefault="00422D3E" w:rsidP="00B25CD3">
            <w:pPr>
              <w:rPr>
                <w:rFonts w:ascii="Calibri" w:hAnsi="Calibri"/>
                <w:color w:val="000000"/>
                <w:sz w:val="22"/>
                <w:szCs w:val="22"/>
              </w:rPr>
            </w:pPr>
            <w:r>
              <w:rPr>
                <w:rFonts w:ascii="Calibri" w:hAnsi="Calibri"/>
                <w:color w:val="000000"/>
                <w:sz w:val="22"/>
                <w:szCs w:val="22"/>
              </w:rPr>
              <w:t>Item</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4209D99D" w14:textId="77777777" w:rsidR="00422D3E" w:rsidRDefault="00422D3E" w:rsidP="00B25CD3">
            <w:pPr>
              <w:rPr>
                <w:rFonts w:ascii="Calibri" w:hAnsi="Calibri"/>
                <w:color w:val="000000"/>
                <w:sz w:val="22"/>
                <w:szCs w:val="22"/>
              </w:rPr>
            </w:pPr>
            <w:r>
              <w:rPr>
                <w:rFonts w:ascii="Calibri" w:hAnsi="Calibri"/>
                <w:color w:val="000000"/>
                <w:sz w:val="22"/>
                <w:szCs w:val="22"/>
              </w:rPr>
              <w:t>Transport (USD)</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0EEE3A73" w14:textId="77777777" w:rsidR="00422D3E" w:rsidRDefault="00422D3E" w:rsidP="00B25CD3">
            <w:pPr>
              <w:rPr>
                <w:rFonts w:ascii="Calibri" w:hAnsi="Calibri"/>
                <w:color w:val="000000"/>
                <w:sz w:val="22"/>
                <w:szCs w:val="22"/>
              </w:rPr>
            </w:pPr>
            <w:r>
              <w:rPr>
                <w:rFonts w:ascii="Calibri" w:hAnsi="Calibri"/>
                <w:color w:val="000000"/>
                <w:sz w:val="22"/>
                <w:szCs w:val="22"/>
              </w:rPr>
              <w:t>DSA Total (USD)</w:t>
            </w:r>
          </w:p>
        </w:tc>
      </w:tr>
      <w:tr w:rsidR="00422D3E" w14:paraId="5E1246AC" w14:textId="77777777" w:rsidTr="00B25CD3">
        <w:trPr>
          <w:trHeight w:val="315"/>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458A7514" w14:textId="77777777" w:rsidR="00422D3E" w:rsidRDefault="00422D3E" w:rsidP="00B25CD3">
            <w:pPr>
              <w:rPr>
                <w:rFonts w:ascii="Calibri" w:hAnsi="Calibri"/>
                <w:color w:val="000000"/>
                <w:sz w:val="22"/>
                <w:szCs w:val="22"/>
              </w:rPr>
            </w:pPr>
            <w:r>
              <w:rPr>
                <w:rFonts w:ascii="Calibri" w:hAnsi="Calibri"/>
                <w:color w:val="000000"/>
                <w:sz w:val="22"/>
                <w:szCs w:val="22"/>
              </w:rPr>
              <w:t xml:space="preserve">International flight to Kenya </w:t>
            </w:r>
          </w:p>
        </w:tc>
        <w:tc>
          <w:tcPr>
            <w:tcW w:w="1710" w:type="dxa"/>
            <w:tcBorders>
              <w:top w:val="nil"/>
              <w:left w:val="nil"/>
              <w:bottom w:val="single" w:sz="4" w:space="0" w:color="auto"/>
              <w:right w:val="single" w:sz="4" w:space="0" w:color="auto"/>
            </w:tcBorders>
            <w:shd w:val="clear" w:color="auto" w:fill="auto"/>
            <w:noWrap/>
            <w:vAlign w:val="bottom"/>
          </w:tcPr>
          <w:p w14:paraId="6BBA6557" w14:textId="77777777" w:rsidR="00422D3E" w:rsidRDefault="00422D3E" w:rsidP="00B25CD3">
            <w:pPr>
              <w:jc w:val="right"/>
              <w:rPr>
                <w:rFonts w:ascii="Calibri" w:hAnsi="Calibri"/>
                <w:color w:val="000000"/>
                <w:sz w:val="22"/>
                <w:szCs w:val="22"/>
              </w:rPr>
            </w:pPr>
          </w:p>
        </w:tc>
        <w:tc>
          <w:tcPr>
            <w:tcW w:w="1710" w:type="dxa"/>
            <w:tcBorders>
              <w:top w:val="nil"/>
              <w:left w:val="nil"/>
              <w:bottom w:val="single" w:sz="4" w:space="0" w:color="auto"/>
              <w:right w:val="single" w:sz="4" w:space="0" w:color="auto"/>
            </w:tcBorders>
            <w:shd w:val="clear" w:color="auto" w:fill="auto"/>
            <w:noWrap/>
            <w:vAlign w:val="bottom"/>
          </w:tcPr>
          <w:p w14:paraId="68CEBC14" w14:textId="77777777" w:rsidR="00422D3E" w:rsidRDefault="00422D3E" w:rsidP="00B25CD3">
            <w:pPr>
              <w:rPr>
                <w:rFonts w:ascii="Calibri" w:hAnsi="Calibri"/>
                <w:color w:val="000000"/>
                <w:sz w:val="22"/>
                <w:szCs w:val="22"/>
              </w:rPr>
            </w:pPr>
          </w:p>
        </w:tc>
      </w:tr>
      <w:tr w:rsidR="00422D3E" w14:paraId="0C6E3BED" w14:textId="77777777" w:rsidTr="00B25CD3">
        <w:trPr>
          <w:trHeight w:val="315"/>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7E2E148A" w14:textId="77777777" w:rsidR="00422D3E" w:rsidRDefault="00422D3E" w:rsidP="00B25CD3">
            <w:pPr>
              <w:rPr>
                <w:rFonts w:ascii="Calibri" w:hAnsi="Calibri"/>
                <w:color w:val="000000"/>
                <w:sz w:val="22"/>
                <w:szCs w:val="22"/>
              </w:rPr>
            </w:pPr>
            <w:r>
              <w:rPr>
                <w:rFonts w:ascii="Calibri" w:hAnsi="Calibri"/>
                <w:color w:val="000000"/>
                <w:sz w:val="22"/>
                <w:szCs w:val="22"/>
              </w:rPr>
              <w:t>DSA Nairobi for senior staff consultation including staff Association 14 days x 2 persons.</w:t>
            </w:r>
          </w:p>
        </w:tc>
        <w:tc>
          <w:tcPr>
            <w:tcW w:w="1710" w:type="dxa"/>
            <w:tcBorders>
              <w:top w:val="nil"/>
              <w:left w:val="nil"/>
              <w:bottom w:val="single" w:sz="4" w:space="0" w:color="auto"/>
              <w:right w:val="single" w:sz="4" w:space="0" w:color="auto"/>
            </w:tcBorders>
            <w:shd w:val="clear" w:color="auto" w:fill="auto"/>
            <w:noWrap/>
            <w:vAlign w:val="bottom"/>
          </w:tcPr>
          <w:p w14:paraId="48D6ED17" w14:textId="77777777" w:rsidR="00422D3E" w:rsidRDefault="00422D3E" w:rsidP="00B25CD3">
            <w:pPr>
              <w:rPr>
                <w:rFonts w:ascii="Calibri" w:hAnsi="Calibri"/>
                <w:color w:val="000000"/>
                <w:sz w:val="22"/>
                <w:szCs w:val="22"/>
              </w:rPr>
            </w:pPr>
          </w:p>
        </w:tc>
        <w:tc>
          <w:tcPr>
            <w:tcW w:w="1710" w:type="dxa"/>
            <w:tcBorders>
              <w:top w:val="nil"/>
              <w:left w:val="nil"/>
              <w:bottom w:val="single" w:sz="4" w:space="0" w:color="auto"/>
              <w:right w:val="single" w:sz="4" w:space="0" w:color="auto"/>
            </w:tcBorders>
            <w:shd w:val="clear" w:color="auto" w:fill="auto"/>
            <w:noWrap/>
            <w:vAlign w:val="bottom"/>
          </w:tcPr>
          <w:p w14:paraId="7852680A" w14:textId="77777777" w:rsidR="00422D3E" w:rsidRDefault="00422D3E" w:rsidP="00B25CD3">
            <w:pPr>
              <w:jc w:val="right"/>
              <w:rPr>
                <w:rFonts w:ascii="Calibri" w:hAnsi="Calibri"/>
                <w:color w:val="000000"/>
                <w:sz w:val="22"/>
                <w:szCs w:val="22"/>
              </w:rPr>
            </w:pPr>
          </w:p>
        </w:tc>
      </w:tr>
      <w:tr w:rsidR="00422D3E" w14:paraId="7D240A7A" w14:textId="77777777" w:rsidTr="00B25CD3">
        <w:trPr>
          <w:trHeight w:val="315"/>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7BFDA2F9" w14:textId="77777777" w:rsidR="00422D3E" w:rsidRDefault="00422D3E" w:rsidP="00B25CD3">
            <w:pPr>
              <w:rPr>
                <w:rFonts w:ascii="Calibri" w:hAnsi="Calibri"/>
                <w:color w:val="000000"/>
                <w:sz w:val="22"/>
                <w:szCs w:val="22"/>
              </w:rPr>
            </w:pPr>
            <w:r>
              <w:rPr>
                <w:rFonts w:ascii="Calibri" w:hAnsi="Calibri"/>
                <w:color w:val="000000"/>
                <w:sz w:val="22"/>
                <w:szCs w:val="22"/>
              </w:rPr>
              <w:t>2 x 5 days trip to Kisumu (if it can be done despite covid-19)</w:t>
            </w:r>
          </w:p>
        </w:tc>
        <w:tc>
          <w:tcPr>
            <w:tcW w:w="1710" w:type="dxa"/>
            <w:tcBorders>
              <w:top w:val="nil"/>
              <w:left w:val="nil"/>
              <w:bottom w:val="single" w:sz="4" w:space="0" w:color="auto"/>
              <w:right w:val="single" w:sz="4" w:space="0" w:color="auto"/>
            </w:tcBorders>
            <w:shd w:val="clear" w:color="auto" w:fill="auto"/>
            <w:noWrap/>
            <w:vAlign w:val="bottom"/>
          </w:tcPr>
          <w:p w14:paraId="4C622D48" w14:textId="77777777" w:rsidR="00422D3E" w:rsidRDefault="00422D3E" w:rsidP="00B25CD3">
            <w:pPr>
              <w:rPr>
                <w:rFonts w:ascii="Calibri" w:hAnsi="Calibri"/>
                <w:color w:val="000000"/>
                <w:sz w:val="22"/>
                <w:szCs w:val="22"/>
              </w:rPr>
            </w:pPr>
          </w:p>
        </w:tc>
        <w:tc>
          <w:tcPr>
            <w:tcW w:w="1710" w:type="dxa"/>
            <w:tcBorders>
              <w:top w:val="nil"/>
              <w:left w:val="nil"/>
              <w:bottom w:val="single" w:sz="4" w:space="0" w:color="auto"/>
              <w:right w:val="single" w:sz="4" w:space="0" w:color="auto"/>
            </w:tcBorders>
            <w:shd w:val="clear" w:color="auto" w:fill="auto"/>
            <w:noWrap/>
            <w:vAlign w:val="bottom"/>
          </w:tcPr>
          <w:p w14:paraId="6D7002B0" w14:textId="77777777" w:rsidR="00422D3E" w:rsidRDefault="00422D3E" w:rsidP="00B25CD3">
            <w:pPr>
              <w:jc w:val="right"/>
              <w:rPr>
                <w:rFonts w:ascii="Calibri" w:hAnsi="Calibri"/>
                <w:color w:val="000000"/>
                <w:sz w:val="22"/>
                <w:szCs w:val="22"/>
              </w:rPr>
            </w:pPr>
          </w:p>
        </w:tc>
      </w:tr>
      <w:tr w:rsidR="00422D3E" w14:paraId="1361586B" w14:textId="77777777" w:rsidTr="00B25CD3">
        <w:trPr>
          <w:trHeight w:val="315"/>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6AB2E3ED" w14:textId="77777777" w:rsidR="00422D3E" w:rsidRDefault="00422D3E" w:rsidP="00B25CD3">
            <w:pPr>
              <w:rPr>
                <w:rFonts w:ascii="Calibri" w:hAnsi="Calibri"/>
                <w:color w:val="000000"/>
                <w:sz w:val="22"/>
                <w:szCs w:val="22"/>
              </w:rPr>
            </w:pPr>
            <w:r>
              <w:rPr>
                <w:rFonts w:ascii="Calibri" w:hAnsi="Calibri"/>
                <w:color w:val="000000"/>
                <w:sz w:val="22"/>
                <w:szCs w:val="22"/>
              </w:rPr>
              <w:t>2 x 5 days trip to Garissa  if it can be done despite covid-19)</w:t>
            </w:r>
          </w:p>
        </w:tc>
        <w:tc>
          <w:tcPr>
            <w:tcW w:w="1710" w:type="dxa"/>
            <w:tcBorders>
              <w:top w:val="nil"/>
              <w:left w:val="nil"/>
              <w:bottom w:val="single" w:sz="4" w:space="0" w:color="auto"/>
              <w:right w:val="single" w:sz="4" w:space="0" w:color="auto"/>
            </w:tcBorders>
            <w:shd w:val="clear" w:color="auto" w:fill="auto"/>
            <w:noWrap/>
            <w:vAlign w:val="bottom"/>
          </w:tcPr>
          <w:p w14:paraId="6BDEF3CE" w14:textId="77777777" w:rsidR="00422D3E" w:rsidRDefault="00422D3E" w:rsidP="00B25CD3">
            <w:pPr>
              <w:jc w:val="right"/>
              <w:rPr>
                <w:rFonts w:ascii="Calibri" w:hAnsi="Calibri"/>
                <w:color w:val="000000"/>
                <w:sz w:val="22"/>
                <w:szCs w:val="22"/>
              </w:rPr>
            </w:pPr>
          </w:p>
        </w:tc>
        <w:tc>
          <w:tcPr>
            <w:tcW w:w="1710" w:type="dxa"/>
            <w:tcBorders>
              <w:top w:val="nil"/>
              <w:left w:val="nil"/>
              <w:bottom w:val="single" w:sz="4" w:space="0" w:color="auto"/>
              <w:right w:val="single" w:sz="4" w:space="0" w:color="auto"/>
            </w:tcBorders>
            <w:shd w:val="clear" w:color="auto" w:fill="auto"/>
            <w:noWrap/>
            <w:vAlign w:val="bottom"/>
          </w:tcPr>
          <w:p w14:paraId="633C1793" w14:textId="77777777" w:rsidR="00422D3E" w:rsidRDefault="00422D3E" w:rsidP="00B25CD3">
            <w:pPr>
              <w:jc w:val="right"/>
              <w:rPr>
                <w:rFonts w:ascii="Calibri" w:hAnsi="Calibri"/>
                <w:color w:val="000000"/>
                <w:sz w:val="22"/>
                <w:szCs w:val="22"/>
              </w:rPr>
            </w:pPr>
          </w:p>
        </w:tc>
      </w:tr>
      <w:tr w:rsidR="00422D3E" w14:paraId="44EFC20F" w14:textId="77777777" w:rsidTr="00B25CD3">
        <w:trPr>
          <w:trHeight w:val="315"/>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1889B792" w14:textId="77777777" w:rsidR="00422D3E" w:rsidRDefault="00422D3E" w:rsidP="00B25CD3">
            <w:pPr>
              <w:rPr>
                <w:rFonts w:ascii="Calibri" w:hAnsi="Calibri"/>
                <w:color w:val="000000"/>
                <w:sz w:val="22"/>
                <w:szCs w:val="22"/>
              </w:rPr>
            </w:pPr>
            <w:r>
              <w:rPr>
                <w:rFonts w:ascii="Calibri" w:hAnsi="Calibri"/>
                <w:color w:val="000000"/>
                <w:sz w:val="22"/>
                <w:szCs w:val="22"/>
              </w:rPr>
              <w:t xml:space="preserve">2 x 5 days trip to </w:t>
            </w:r>
            <w:proofErr w:type="spellStart"/>
            <w:r>
              <w:rPr>
                <w:rFonts w:ascii="Calibri" w:hAnsi="Calibri"/>
                <w:color w:val="000000"/>
                <w:sz w:val="22"/>
                <w:szCs w:val="22"/>
              </w:rPr>
              <w:t>Lodwar</w:t>
            </w:r>
            <w:proofErr w:type="spellEnd"/>
            <w:r>
              <w:rPr>
                <w:rFonts w:ascii="Calibri" w:hAnsi="Calibri"/>
                <w:color w:val="000000"/>
                <w:sz w:val="22"/>
                <w:szCs w:val="22"/>
              </w:rPr>
              <w:t xml:space="preserve"> ( if it can be done despite covid-19)</w:t>
            </w:r>
          </w:p>
        </w:tc>
        <w:tc>
          <w:tcPr>
            <w:tcW w:w="1710" w:type="dxa"/>
            <w:tcBorders>
              <w:top w:val="nil"/>
              <w:left w:val="nil"/>
              <w:bottom w:val="single" w:sz="4" w:space="0" w:color="auto"/>
              <w:right w:val="single" w:sz="4" w:space="0" w:color="auto"/>
            </w:tcBorders>
            <w:shd w:val="clear" w:color="auto" w:fill="auto"/>
            <w:noWrap/>
            <w:vAlign w:val="bottom"/>
          </w:tcPr>
          <w:p w14:paraId="76542671" w14:textId="77777777" w:rsidR="00422D3E" w:rsidRDefault="00422D3E" w:rsidP="00B25CD3">
            <w:pPr>
              <w:jc w:val="right"/>
              <w:rPr>
                <w:rFonts w:ascii="Calibri" w:hAnsi="Calibri"/>
                <w:color w:val="000000"/>
                <w:sz w:val="22"/>
                <w:szCs w:val="22"/>
              </w:rPr>
            </w:pPr>
          </w:p>
        </w:tc>
        <w:tc>
          <w:tcPr>
            <w:tcW w:w="1710" w:type="dxa"/>
            <w:tcBorders>
              <w:top w:val="nil"/>
              <w:left w:val="nil"/>
              <w:bottom w:val="single" w:sz="4" w:space="0" w:color="auto"/>
              <w:right w:val="single" w:sz="4" w:space="0" w:color="auto"/>
            </w:tcBorders>
            <w:shd w:val="clear" w:color="auto" w:fill="auto"/>
            <w:noWrap/>
            <w:vAlign w:val="bottom"/>
          </w:tcPr>
          <w:p w14:paraId="1553A50E" w14:textId="77777777" w:rsidR="00422D3E" w:rsidRDefault="00422D3E" w:rsidP="00B25CD3">
            <w:pPr>
              <w:jc w:val="right"/>
              <w:rPr>
                <w:rFonts w:ascii="Calibri" w:hAnsi="Calibri"/>
                <w:color w:val="000000"/>
                <w:sz w:val="22"/>
                <w:szCs w:val="22"/>
              </w:rPr>
            </w:pPr>
          </w:p>
        </w:tc>
      </w:tr>
      <w:tr w:rsidR="00422D3E" w14:paraId="65057B66" w14:textId="77777777" w:rsidTr="00B25CD3">
        <w:trPr>
          <w:trHeight w:val="315"/>
        </w:trPr>
        <w:tc>
          <w:tcPr>
            <w:tcW w:w="3960" w:type="dxa"/>
            <w:tcBorders>
              <w:top w:val="nil"/>
              <w:left w:val="single" w:sz="4" w:space="0" w:color="auto"/>
              <w:bottom w:val="single" w:sz="4" w:space="0" w:color="auto"/>
              <w:right w:val="single" w:sz="4" w:space="0" w:color="auto"/>
            </w:tcBorders>
            <w:shd w:val="clear" w:color="auto" w:fill="auto"/>
            <w:noWrap/>
            <w:vAlign w:val="bottom"/>
            <w:hideMark/>
          </w:tcPr>
          <w:p w14:paraId="3CF4873A" w14:textId="77777777" w:rsidR="00422D3E" w:rsidRDefault="00422D3E" w:rsidP="00B25CD3">
            <w:pPr>
              <w:rPr>
                <w:rFonts w:ascii="Calibri" w:hAnsi="Calibri"/>
                <w:color w:val="000000"/>
                <w:sz w:val="22"/>
                <w:szCs w:val="22"/>
              </w:rPr>
            </w:pPr>
          </w:p>
        </w:tc>
        <w:tc>
          <w:tcPr>
            <w:tcW w:w="1710" w:type="dxa"/>
            <w:tcBorders>
              <w:top w:val="nil"/>
              <w:left w:val="nil"/>
              <w:bottom w:val="single" w:sz="4" w:space="0" w:color="auto"/>
              <w:right w:val="single" w:sz="4" w:space="0" w:color="auto"/>
            </w:tcBorders>
            <w:shd w:val="clear" w:color="auto" w:fill="auto"/>
            <w:noWrap/>
            <w:vAlign w:val="bottom"/>
            <w:hideMark/>
          </w:tcPr>
          <w:p w14:paraId="0BF48461" w14:textId="77777777" w:rsidR="00422D3E" w:rsidRDefault="00422D3E" w:rsidP="00B25CD3">
            <w:pPr>
              <w:jc w:val="right"/>
              <w:rPr>
                <w:rFonts w:ascii="Calibri" w:hAnsi="Calibri"/>
                <w:color w:val="000000"/>
                <w:sz w:val="22"/>
                <w:szCs w:val="22"/>
              </w:rPr>
            </w:pPr>
          </w:p>
        </w:tc>
        <w:tc>
          <w:tcPr>
            <w:tcW w:w="1710" w:type="dxa"/>
            <w:tcBorders>
              <w:top w:val="nil"/>
              <w:left w:val="nil"/>
              <w:bottom w:val="single" w:sz="4" w:space="0" w:color="auto"/>
              <w:right w:val="single" w:sz="4" w:space="0" w:color="auto"/>
            </w:tcBorders>
            <w:shd w:val="clear" w:color="auto" w:fill="auto"/>
            <w:noWrap/>
            <w:vAlign w:val="bottom"/>
            <w:hideMark/>
          </w:tcPr>
          <w:p w14:paraId="3E873B94" w14:textId="77777777" w:rsidR="00422D3E" w:rsidRDefault="00422D3E" w:rsidP="00B25CD3">
            <w:pPr>
              <w:jc w:val="right"/>
              <w:rPr>
                <w:rFonts w:ascii="Calibri" w:hAnsi="Calibri"/>
                <w:color w:val="000000"/>
                <w:sz w:val="22"/>
                <w:szCs w:val="22"/>
              </w:rPr>
            </w:pPr>
          </w:p>
        </w:tc>
      </w:tr>
      <w:tr w:rsidR="00422D3E" w14:paraId="1D9857DC" w14:textId="77777777" w:rsidTr="00B25CD3">
        <w:trPr>
          <w:trHeight w:val="315"/>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1E5BE1B5" w14:textId="77777777" w:rsidR="00422D3E" w:rsidRDefault="00422D3E" w:rsidP="00B25CD3">
            <w:pPr>
              <w:rPr>
                <w:rFonts w:ascii="Calibri" w:hAnsi="Calibri"/>
                <w:color w:val="000000"/>
                <w:sz w:val="22"/>
                <w:szCs w:val="22"/>
              </w:rPr>
            </w:pPr>
            <w:r>
              <w:rPr>
                <w:rFonts w:ascii="Calibri" w:hAnsi="Calibri"/>
                <w:color w:val="000000"/>
                <w:sz w:val="22"/>
                <w:szCs w:val="22"/>
              </w:rPr>
              <w:t>TOTAL</w:t>
            </w:r>
          </w:p>
        </w:tc>
        <w:tc>
          <w:tcPr>
            <w:tcW w:w="1710" w:type="dxa"/>
            <w:tcBorders>
              <w:top w:val="nil"/>
              <w:left w:val="nil"/>
              <w:bottom w:val="single" w:sz="4" w:space="0" w:color="auto"/>
              <w:right w:val="single" w:sz="4" w:space="0" w:color="auto"/>
            </w:tcBorders>
            <w:shd w:val="clear" w:color="auto" w:fill="auto"/>
            <w:noWrap/>
            <w:vAlign w:val="bottom"/>
          </w:tcPr>
          <w:p w14:paraId="45EE9493" w14:textId="77777777" w:rsidR="00422D3E" w:rsidRDefault="00422D3E" w:rsidP="00B25CD3">
            <w:pPr>
              <w:jc w:val="right"/>
              <w:rPr>
                <w:rFonts w:ascii="Calibri" w:hAnsi="Calibri"/>
                <w:color w:val="000000"/>
                <w:sz w:val="22"/>
                <w:szCs w:val="22"/>
              </w:rPr>
            </w:pPr>
          </w:p>
        </w:tc>
        <w:tc>
          <w:tcPr>
            <w:tcW w:w="1710" w:type="dxa"/>
            <w:tcBorders>
              <w:top w:val="nil"/>
              <w:left w:val="nil"/>
              <w:bottom w:val="single" w:sz="4" w:space="0" w:color="auto"/>
              <w:right w:val="single" w:sz="4" w:space="0" w:color="auto"/>
            </w:tcBorders>
            <w:shd w:val="clear" w:color="auto" w:fill="auto"/>
            <w:noWrap/>
            <w:vAlign w:val="bottom"/>
          </w:tcPr>
          <w:p w14:paraId="6CC6B19A" w14:textId="77777777" w:rsidR="00422D3E" w:rsidRDefault="00422D3E" w:rsidP="00B25CD3">
            <w:pPr>
              <w:jc w:val="right"/>
              <w:rPr>
                <w:rFonts w:ascii="Calibri" w:hAnsi="Calibri"/>
                <w:color w:val="000000"/>
                <w:sz w:val="22"/>
                <w:szCs w:val="22"/>
              </w:rPr>
            </w:pPr>
          </w:p>
        </w:tc>
      </w:tr>
      <w:tr w:rsidR="00422D3E" w14:paraId="2DFBA6E9" w14:textId="77777777" w:rsidTr="00422D3E">
        <w:trPr>
          <w:trHeight w:val="315"/>
        </w:trPr>
        <w:tc>
          <w:tcPr>
            <w:tcW w:w="3960" w:type="dxa"/>
            <w:tcBorders>
              <w:top w:val="nil"/>
              <w:left w:val="single" w:sz="4" w:space="0" w:color="auto"/>
              <w:bottom w:val="nil"/>
              <w:right w:val="single" w:sz="4" w:space="0" w:color="auto"/>
            </w:tcBorders>
            <w:shd w:val="clear" w:color="auto" w:fill="auto"/>
            <w:noWrap/>
            <w:vAlign w:val="bottom"/>
            <w:hideMark/>
          </w:tcPr>
          <w:p w14:paraId="786F5096" w14:textId="77777777" w:rsidR="00422D3E" w:rsidRDefault="00422D3E" w:rsidP="00B25CD3">
            <w:pPr>
              <w:rPr>
                <w:rFonts w:ascii="Calibri" w:hAnsi="Calibri"/>
                <w:color w:val="000000"/>
                <w:sz w:val="22"/>
                <w:szCs w:val="22"/>
              </w:rPr>
            </w:pPr>
            <w:r>
              <w:rPr>
                <w:rFonts w:ascii="Calibri" w:hAnsi="Calibri"/>
                <w:color w:val="000000"/>
                <w:sz w:val="22"/>
                <w:szCs w:val="22"/>
              </w:rPr>
              <w:t>TOTAL travel and DSA</w:t>
            </w:r>
          </w:p>
        </w:tc>
        <w:tc>
          <w:tcPr>
            <w:tcW w:w="1710" w:type="dxa"/>
            <w:tcBorders>
              <w:top w:val="nil"/>
              <w:left w:val="nil"/>
              <w:bottom w:val="nil"/>
              <w:right w:val="single" w:sz="4" w:space="0" w:color="auto"/>
            </w:tcBorders>
            <w:shd w:val="clear" w:color="auto" w:fill="auto"/>
            <w:noWrap/>
            <w:vAlign w:val="bottom"/>
          </w:tcPr>
          <w:p w14:paraId="61737723" w14:textId="329CE8A8" w:rsidR="00422D3E" w:rsidRDefault="00422D3E" w:rsidP="00F54928">
            <w:pPr>
              <w:jc w:val="center"/>
              <w:rPr>
                <w:rFonts w:ascii="Calibri" w:hAnsi="Calibri"/>
                <w:color w:val="000000"/>
                <w:sz w:val="22"/>
                <w:szCs w:val="22"/>
              </w:rPr>
            </w:pPr>
          </w:p>
        </w:tc>
        <w:tc>
          <w:tcPr>
            <w:tcW w:w="1710" w:type="dxa"/>
            <w:tcBorders>
              <w:top w:val="nil"/>
              <w:left w:val="nil"/>
              <w:bottom w:val="nil"/>
              <w:right w:val="single" w:sz="4" w:space="0" w:color="auto"/>
            </w:tcBorders>
            <w:shd w:val="clear" w:color="auto" w:fill="auto"/>
            <w:noWrap/>
            <w:vAlign w:val="bottom"/>
          </w:tcPr>
          <w:p w14:paraId="25AE623E" w14:textId="77777777" w:rsidR="00422D3E" w:rsidRDefault="00422D3E" w:rsidP="00B25CD3">
            <w:pPr>
              <w:jc w:val="right"/>
              <w:rPr>
                <w:rFonts w:ascii="Calibri" w:hAnsi="Calibri"/>
                <w:color w:val="000000"/>
                <w:sz w:val="22"/>
                <w:szCs w:val="22"/>
              </w:rPr>
            </w:pPr>
          </w:p>
        </w:tc>
      </w:tr>
      <w:tr w:rsidR="00422D3E" w14:paraId="6ED00C7F" w14:textId="77777777" w:rsidTr="00B25CD3">
        <w:trPr>
          <w:trHeight w:val="315"/>
        </w:trPr>
        <w:tc>
          <w:tcPr>
            <w:tcW w:w="3960" w:type="dxa"/>
            <w:tcBorders>
              <w:top w:val="nil"/>
              <w:left w:val="single" w:sz="4" w:space="0" w:color="auto"/>
              <w:bottom w:val="single" w:sz="4" w:space="0" w:color="auto"/>
              <w:right w:val="single" w:sz="4" w:space="0" w:color="auto"/>
            </w:tcBorders>
            <w:shd w:val="clear" w:color="auto" w:fill="auto"/>
            <w:noWrap/>
            <w:vAlign w:val="bottom"/>
          </w:tcPr>
          <w:p w14:paraId="66374EC8" w14:textId="77777777" w:rsidR="00422D3E" w:rsidRDefault="00422D3E" w:rsidP="00B25CD3">
            <w:pPr>
              <w:rPr>
                <w:rFonts w:ascii="Calibri" w:hAnsi="Calibri"/>
                <w:color w:val="000000"/>
                <w:sz w:val="22"/>
                <w:szCs w:val="22"/>
              </w:rPr>
            </w:pPr>
          </w:p>
        </w:tc>
        <w:tc>
          <w:tcPr>
            <w:tcW w:w="1710" w:type="dxa"/>
            <w:tcBorders>
              <w:top w:val="nil"/>
              <w:left w:val="nil"/>
              <w:bottom w:val="single" w:sz="4" w:space="0" w:color="auto"/>
              <w:right w:val="single" w:sz="4" w:space="0" w:color="auto"/>
            </w:tcBorders>
            <w:shd w:val="clear" w:color="auto" w:fill="auto"/>
            <w:noWrap/>
            <w:vAlign w:val="bottom"/>
          </w:tcPr>
          <w:p w14:paraId="72D63442" w14:textId="77777777" w:rsidR="00422D3E" w:rsidRDefault="00422D3E" w:rsidP="00B25CD3">
            <w:pPr>
              <w:jc w:val="right"/>
              <w:rPr>
                <w:rFonts w:ascii="Calibri" w:hAnsi="Calibri"/>
                <w:color w:val="000000"/>
                <w:sz w:val="22"/>
                <w:szCs w:val="22"/>
              </w:rPr>
            </w:pPr>
          </w:p>
        </w:tc>
        <w:tc>
          <w:tcPr>
            <w:tcW w:w="1710" w:type="dxa"/>
            <w:tcBorders>
              <w:top w:val="nil"/>
              <w:left w:val="nil"/>
              <w:bottom w:val="single" w:sz="4" w:space="0" w:color="auto"/>
              <w:right w:val="single" w:sz="4" w:space="0" w:color="auto"/>
            </w:tcBorders>
            <w:shd w:val="clear" w:color="auto" w:fill="auto"/>
            <w:noWrap/>
            <w:vAlign w:val="bottom"/>
          </w:tcPr>
          <w:p w14:paraId="1E9FAD82" w14:textId="77777777" w:rsidR="00422D3E" w:rsidRDefault="00422D3E" w:rsidP="00B25CD3">
            <w:pPr>
              <w:jc w:val="right"/>
              <w:rPr>
                <w:rFonts w:ascii="Calibri" w:hAnsi="Calibri"/>
                <w:color w:val="000000"/>
                <w:sz w:val="22"/>
                <w:szCs w:val="22"/>
              </w:rPr>
            </w:pPr>
          </w:p>
        </w:tc>
      </w:tr>
    </w:tbl>
    <w:p w14:paraId="4EB201DB" w14:textId="4D312EF8" w:rsidR="0014082D" w:rsidRDefault="0014082D" w:rsidP="0014082D">
      <w:pPr>
        <w:pStyle w:val="Header"/>
        <w:ind w:left="720"/>
        <w:outlineLvl w:val="0"/>
        <w:rPr>
          <w:rFonts w:asciiTheme="minorHAnsi" w:hAnsiTheme="minorHAnsi" w:cstheme="minorHAnsi"/>
          <w:sz w:val="22"/>
          <w:szCs w:val="22"/>
        </w:rPr>
      </w:pPr>
    </w:p>
    <w:p w14:paraId="72E3BE6D" w14:textId="77777777" w:rsidR="00F72863" w:rsidRPr="00E22282" w:rsidRDefault="00F72863" w:rsidP="0014082D">
      <w:pPr>
        <w:pStyle w:val="Header"/>
        <w:ind w:left="720"/>
        <w:outlineLvl w:val="0"/>
        <w:rPr>
          <w:rFonts w:asciiTheme="minorHAnsi" w:hAnsiTheme="minorHAnsi" w:cstheme="minorHAnsi"/>
          <w:sz w:val="22"/>
          <w:szCs w:val="22"/>
        </w:rPr>
      </w:pPr>
    </w:p>
    <w:p w14:paraId="4A74D264" w14:textId="77777777" w:rsidR="0014082D" w:rsidRPr="00E22282" w:rsidRDefault="0014082D" w:rsidP="0014082D">
      <w:pPr>
        <w:jc w:val="both"/>
        <w:rPr>
          <w:rFonts w:asciiTheme="minorHAnsi" w:hAnsiTheme="minorHAnsi" w:cstheme="minorHAnsi"/>
          <w:sz w:val="22"/>
          <w:szCs w:val="22"/>
        </w:rPr>
      </w:pPr>
    </w:p>
    <w:p w14:paraId="53F18769" w14:textId="33C04CF1" w:rsidR="00890930" w:rsidRDefault="00890930" w:rsidP="00B13A49">
      <w:pPr>
        <w:rPr>
          <w:sz w:val="22"/>
          <w:szCs w:val="22"/>
        </w:rPr>
      </w:pPr>
    </w:p>
    <w:p w14:paraId="73547EEE" w14:textId="0B96784F" w:rsidR="00F54928" w:rsidRDefault="00F54928" w:rsidP="00B13A49">
      <w:pPr>
        <w:rPr>
          <w:sz w:val="22"/>
          <w:szCs w:val="22"/>
        </w:rPr>
      </w:pPr>
    </w:p>
    <w:p w14:paraId="26922E51" w14:textId="51079511" w:rsidR="00F54928" w:rsidRDefault="00F54928" w:rsidP="00B13A49">
      <w:pPr>
        <w:rPr>
          <w:sz w:val="22"/>
          <w:szCs w:val="22"/>
        </w:rPr>
      </w:pPr>
    </w:p>
    <w:p w14:paraId="2AEE9D7F" w14:textId="1F1CCF54" w:rsidR="00F54928" w:rsidRDefault="00F54928" w:rsidP="00B13A49">
      <w:pPr>
        <w:rPr>
          <w:sz w:val="22"/>
          <w:szCs w:val="22"/>
        </w:rPr>
      </w:pPr>
    </w:p>
    <w:p w14:paraId="2F4A9A37" w14:textId="5C0AFB82" w:rsidR="00F54928" w:rsidRDefault="00F54928" w:rsidP="00B13A49">
      <w:pPr>
        <w:rPr>
          <w:sz w:val="22"/>
          <w:szCs w:val="22"/>
        </w:rPr>
      </w:pPr>
    </w:p>
    <w:p w14:paraId="2C5F87AA" w14:textId="67E44BA3" w:rsidR="00F54928" w:rsidRDefault="00F54928" w:rsidP="00B13A49">
      <w:pPr>
        <w:rPr>
          <w:sz w:val="22"/>
          <w:szCs w:val="22"/>
        </w:rPr>
      </w:pPr>
    </w:p>
    <w:p w14:paraId="3C36A5F9" w14:textId="178A21AB" w:rsidR="00F54928" w:rsidRDefault="00F54928" w:rsidP="00B13A49">
      <w:pPr>
        <w:rPr>
          <w:sz w:val="22"/>
          <w:szCs w:val="22"/>
        </w:rPr>
      </w:pPr>
    </w:p>
    <w:p w14:paraId="293A594A" w14:textId="3E804041" w:rsidR="00F54928" w:rsidRDefault="00F54928" w:rsidP="00B13A49">
      <w:pPr>
        <w:rPr>
          <w:sz w:val="22"/>
          <w:szCs w:val="22"/>
        </w:rPr>
      </w:pPr>
    </w:p>
    <w:p w14:paraId="592DC552" w14:textId="4BF7AE1C" w:rsidR="00F54928" w:rsidRDefault="00F54928" w:rsidP="00B13A49">
      <w:pPr>
        <w:rPr>
          <w:sz w:val="22"/>
          <w:szCs w:val="22"/>
        </w:rPr>
      </w:pPr>
    </w:p>
    <w:p w14:paraId="77DF4169" w14:textId="4ADD3FCC" w:rsidR="00F54928" w:rsidRDefault="00F54928" w:rsidP="00B13A49">
      <w:pPr>
        <w:rPr>
          <w:sz w:val="22"/>
          <w:szCs w:val="22"/>
        </w:rPr>
      </w:pPr>
    </w:p>
    <w:p w14:paraId="24E54941" w14:textId="0B381BC8" w:rsidR="00F54928" w:rsidRDefault="00F54928" w:rsidP="00B13A49">
      <w:pPr>
        <w:rPr>
          <w:sz w:val="22"/>
          <w:szCs w:val="22"/>
        </w:rPr>
      </w:pPr>
    </w:p>
    <w:p w14:paraId="028E80FB" w14:textId="2FF6CEF0" w:rsidR="00F54928" w:rsidRDefault="00F54928" w:rsidP="00B13A49">
      <w:pPr>
        <w:rPr>
          <w:sz w:val="22"/>
          <w:szCs w:val="22"/>
        </w:rPr>
      </w:pPr>
    </w:p>
    <w:p w14:paraId="2A6D980B" w14:textId="496EBA15" w:rsidR="00F54928" w:rsidRDefault="00F54928" w:rsidP="00B13A49">
      <w:pPr>
        <w:rPr>
          <w:sz w:val="22"/>
          <w:szCs w:val="22"/>
        </w:rPr>
      </w:pPr>
    </w:p>
    <w:p w14:paraId="37E59A89" w14:textId="7E664A9D" w:rsidR="00F54928" w:rsidRDefault="00F54928" w:rsidP="00B13A49">
      <w:pPr>
        <w:rPr>
          <w:sz w:val="22"/>
          <w:szCs w:val="22"/>
        </w:rPr>
      </w:pPr>
    </w:p>
    <w:p w14:paraId="354968DD" w14:textId="5C48BBA1" w:rsidR="00F54928" w:rsidRDefault="00F54928" w:rsidP="00B13A49">
      <w:pPr>
        <w:rPr>
          <w:sz w:val="22"/>
          <w:szCs w:val="22"/>
        </w:rPr>
      </w:pPr>
    </w:p>
    <w:p w14:paraId="202A3490" w14:textId="76A6CE5C" w:rsidR="00F54928" w:rsidRPr="00874BA9" w:rsidRDefault="00F54928" w:rsidP="00874BA9">
      <w:pPr>
        <w:pStyle w:val="ListParagraph"/>
        <w:numPr>
          <w:ilvl w:val="0"/>
          <w:numId w:val="1"/>
        </w:numPr>
        <w:jc w:val="both"/>
        <w:rPr>
          <w:rFonts w:ascii="Calibri" w:hAnsi="Calibri"/>
          <w:sz w:val="22"/>
          <w:szCs w:val="22"/>
          <w:u w:val="single"/>
        </w:rPr>
      </w:pPr>
      <w:r w:rsidRPr="00874BA9">
        <w:rPr>
          <w:rFonts w:ascii="Calibri" w:hAnsi="Calibri"/>
          <w:b/>
          <w:caps/>
          <w:sz w:val="22"/>
          <w:szCs w:val="22"/>
        </w:rPr>
        <w:t>Qualifications or Specialized/Knowledge/Experience Required</w:t>
      </w:r>
      <w:r w:rsidRPr="00874BA9">
        <w:rPr>
          <w:rFonts w:ascii="Calibri" w:hAnsi="Calibri"/>
          <w:b/>
          <w:sz w:val="22"/>
          <w:szCs w:val="22"/>
        </w:rPr>
        <w:t xml:space="preserve"> </w:t>
      </w:r>
      <w:r w:rsidRPr="00874BA9">
        <w:rPr>
          <w:rFonts w:ascii="Calibri" w:hAnsi="Calibri"/>
          <w:i/>
          <w:sz w:val="22"/>
          <w:szCs w:val="22"/>
        </w:rPr>
        <w:t>(Indicate skills and qualifications requirement):</w:t>
      </w:r>
    </w:p>
    <w:p w14:paraId="0E2F3023" w14:textId="77777777" w:rsidR="00F54928" w:rsidRPr="008F5A91" w:rsidRDefault="00F54928" w:rsidP="00F54928">
      <w:pPr>
        <w:jc w:val="both"/>
        <w:rPr>
          <w:rFonts w:ascii="Calibri" w:hAnsi="Calibri" w:cs="Arial"/>
          <w:sz w:val="22"/>
          <w:szCs w:val="22"/>
        </w:rPr>
      </w:pPr>
    </w:p>
    <w:p w14:paraId="43566E8E" w14:textId="77777777" w:rsidR="00F54928" w:rsidRPr="008F5A91" w:rsidRDefault="00F54928" w:rsidP="00F54928">
      <w:pPr>
        <w:numPr>
          <w:ilvl w:val="0"/>
          <w:numId w:val="21"/>
        </w:numPr>
        <w:jc w:val="both"/>
        <w:rPr>
          <w:rFonts w:ascii="Calibri" w:hAnsi="Calibri" w:cs="Arial"/>
          <w:sz w:val="22"/>
          <w:szCs w:val="22"/>
        </w:rPr>
      </w:pPr>
      <w:r w:rsidRPr="008F5A91">
        <w:rPr>
          <w:rFonts w:ascii="Calibri" w:hAnsi="Calibri" w:cs="Arial"/>
          <w:sz w:val="22"/>
          <w:szCs w:val="22"/>
        </w:rPr>
        <w:t xml:space="preserve">Advanced university degree in business administration or similar discipline. </w:t>
      </w:r>
    </w:p>
    <w:p w14:paraId="65DC0E22" w14:textId="77777777" w:rsidR="00F54928" w:rsidRPr="008F5A91" w:rsidRDefault="00F54928" w:rsidP="00F54928">
      <w:pPr>
        <w:numPr>
          <w:ilvl w:val="0"/>
          <w:numId w:val="21"/>
        </w:numPr>
        <w:jc w:val="both"/>
        <w:rPr>
          <w:rFonts w:ascii="Calibri" w:hAnsi="Calibri" w:cs="Arial"/>
          <w:sz w:val="22"/>
          <w:szCs w:val="22"/>
        </w:rPr>
      </w:pPr>
      <w:r w:rsidRPr="008F5A91">
        <w:rPr>
          <w:rFonts w:ascii="Calibri" w:hAnsi="Calibri"/>
          <w:sz w:val="22"/>
          <w:szCs w:val="22"/>
        </w:rPr>
        <w:t>At least 10 years’ experience and knowledge of change management principles and methodologies.</w:t>
      </w:r>
      <w:r w:rsidRPr="008F5A91">
        <w:rPr>
          <w:rFonts w:ascii="Calibri" w:hAnsi="Calibri" w:cs="Arial"/>
          <w:sz w:val="22"/>
          <w:szCs w:val="22"/>
        </w:rPr>
        <w:t xml:space="preserve"> </w:t>
      </w:r>
    </w:p>
    <w:p w14:paraId="4617124E" w14:textId="77777777" w:rsidR="00F54928" w:rsidRPr="008F5A91" w:rsidRDefault="00F54928" w:rsidP="00F54928">
      <w:pPr>
        <w:numPr>
          <w:ilvl w:val="0"/>
          <w:numId w:val="21"/>
        </w:numPr>
        <w:jc w:val="both"/>
        <w:rPr>
          <w:rFonts w:ascii="Calibri" w:hAnsi="Calibri" w:cs="Arial"/>
          <w:sz w:val="22"/>
          <w:szCs w:val="22"/>
        </w:rPr>
      </w:pPr>
      <w:r w:rsidRPr="008F5A91">
        <w:rPr>
          <w:rFonts w:ascii="Calibri" w:hAnsi="Calibri"/>
          <w:sz w:val="22"/>
          <w:szCs w:val="22"/>
        </w:rPr>
        <w:t xml:space="preserve">Strong working knowledge of project management approaches tools and phases of the project lifecycle. </w:t>
      </w:r>
    </w:p>
    <w:p w14:paraId="7E262003" w14:textId="77777777" w:rsidR="00F54928" w:rsidRPr="008F5A91" w:rsidRDefault="00F54928" w:rsidP="00F54928">
      <w:pPr>
        <w:numPr>
          <w:ilvl w:val="0"/>
          <w:numId w:val="21"/>
        </w:numPr>
        <w:jc w:val="both"/>
        <w:rPr>
          <w:rFonts w:ascii="Calibri" w:hAnsi="Calibri" w:cs="Arial"/>
          <w:sz w:val="22"/>
          <w:szCs w:val="22"/>
        </w:rPr>
      </w:pPr>
      <w:r w:rsidRPr="008F5A91">
        <w:rPr>
          <w:rFonts w:ascii="Calibri" w:hAnsi="Calibri"/>
          <w:sz w:val="22"/>
          <w:szCs w:val="22"/>
        </w:rPr>
        <w:t xml:space="preserve">Excellent communication skills – both written and verbal. </w:t>
      </w:r>
    </w:p>
    <w:p w14:paraId="17A6FF97" w14:textId="77777777" w:rsidR="00F54928" w:rsidRPr="008F5A91" w:rsidRDefault="00F54928" w:rsidP="00F54928">
      <w:pPr>
        <w:numPr>
          <w:ilvl w:val="0"/>
          <w:numId w:val="21"/>
        </w:numPr>
        <w:jc w:val="both"/>
        <w:rPr>
          <w:rFonts w:ascii="Calibri" w:hAnsi="Calibri" w:cs="Arial"/>
          <w:sz w:val="22"/>
          <w:szCs w:val="22"/>
        </w:rPr>
      </w:pPr>
      <w:r w:rsidRPr="008F5A91">
        <w:rPr>
          <w:rFonts w:ascii="Calibri" w:hAnsi="Calibri"/>
          <w:sz w:val="22"/>
          <w:szCs w:val="22"/>
        </w:rPr>
        <w:t xml:space="preserve">Excellent active listening skills. </w:t>
      </w:r>
    </w:p>
    <w:p w14:paraId="7CA7F7ED" w14:textId="77777777" w:rsidR="00F54928" w:rsidRPr="008F5A91" w:rsidRDefault="00F54928" w:rsidP="00F54928">
      <w:pPr>
        <w:numPr>
          <w:ilvl w:val="0"/>
          <w:numId w:val="21"/>
        </w:numPr>
        <w:jc w:val="both"/>
        <w:rPr>
          <w:rFonts w:ascii="Calibri" w:hAnsi="Calibri" w:cs="Arial"/>
          <w:sz w:val="22"/>
          <w:szCs w:val="22"/>
        </w:rPr>
      </w:pPr>
      <w:r w:rsidRPr="008F5A91">
        <w:rPr>
          <w:rFonts w:ascii="Calibri" w:hAnsi="Calibri"/>
          <w:sz w:val="22"/>
          <w:szCs w:val="22"/>
        </w:rPr>
        <w:t>Problem</w:t>
      </w:r>
      <w:r>
        <w:rPr>
          <w:rFonts w:ascii="Calibri" w:hAnsi="Calibri"/>
          <w:sz w:val="22"/>
          <w:szCs w:val="22"/>
        </w:rPr>
        <w:t>-</w:t>
      </w:r>
      <w:r w:rsidRPr="008F5A91">
        <w:rPr>
          <w:rFonts w:ascii="Calibri" w:hAnsi="Calibri"/>
          <w:sz w:val="22"/>
          <w:szCs w:val="22"/>
        </w:rPr>
        <w:t xml:space="preserve">solving and root cause identification skills. </w:t>
      </w:r>
    </w:p>
    <w:p w14:paraId="52DF4884" w14:textId="77777777" w:rsidR="00F54928" w:rsidRPr="008F5A91" w:rsidRDefault="00F54928" w:rsidP="00F54928">
      <w:pPr>
        <w:numPr>
          <w:ilvl w:val="0"/>
          <w:numId w:val="21"/>
        </w:numPr>
        <w:jc w:val="both"/>
        <w:rPr>
          <w:rFonts w:ascii="Calibri" w:hAnsi="Calibri" w:cs="Arial"/>
          <w:sz w:val="22"/>
          <w:szCs w:val="22"/>
        </w:rPr>
      </w:pPr>
      <w:r w:rsidRPr="008F5A91">
        <w:rPr>
          <w:rFonts w:ascii="Calibri" w:hAnsi="Calibri"/>
          <w:sz w:val="22"/>
          <w:szCs w:val="22"/>
        </w:rPr>
        <w:t>Strong analytic and decision</w:t>
      </w:r>
      <w:r>
        <w:rPr>
          <w:rFonts w:ascii="Calibri" w:hAnsi="Calibri"/>
          <w:sz w:val="22"/>
          <w:szCs w:val="22"/>
        </w:rPr>
        <w:t>-</w:t>
      </w:r>
      <w:r w:rsidRPr="008F5A91">
        <w:rPr>
          <w:rFonts w:ascii="Calibri" w:hAnsi="Calibri"/>
          <w:sz w:val="22"/>
          <w:szCs w:val="22"/>
        </w:rPr>
        <w:t xml:space="preserve">making abilities. </w:t>
      </w:r>
    </w:p>
    <w:p w14:paraId="5AEDCEE3" w14:textId="77777777" w:rsidR="00F54928" w:rsidRPr="008F5A91" w:rsidRDefault="00F54928" w:rsidP="00F54928">
      <w:pPr>
        <w:numPr>
          <w:ilvl w:val="0"/>
          <w:numId w:val="21"/>
        </w:numPr>
        <w:jc w:val="both"/>
        <w:rPr>
          <w:rFonts w:ascii="Calibri" w:hAnsi="Calibri" w:cs="Arial"/>
          <w:sz w:val="22"/>
          <w:szCs w:val="22"/>
        </w:rPr>
      </w:pPr>
      <w:r w:rsidRPr="008F5A91">
        <w:rPr>
          <w:rFonts w:ascii="Calibri" w:hAnsi="Calibri"/>
          <w:sz w:val="22"/>
          <w:szCs w:val="22"/>
        </w:rPr>
        <w:t xml:space="preserve">Must be a team player and able to work with and through others. </w:t>
      </w:r>
    </w:p>
    <w:p w14:paraId="7026B99F" w14:textId="77777777" w:rsidR="00F54928" w:rsidRPr="008F5A91" w:rsidRDefault="00F54928" w:rsidP="00F54928">
      <w:pPr>
        <w:numPr>
          <w:ilvl w:val="0"/>
          <w:numId w:val="21"/>
        </w:numPr>
        <w:jc w:val="both"/>
        <w:rPr>
          <w:rFonts w:ascii="Calibri" w:hAnsi="Calibri" w:cs="Arial"/>
          <w:sz w:val="22"/>
          <w:szCs w:val="22"/>
        </w:rPr>
      </w:pPr>
      <w:r w:rsidRPr="008F5A91">
        <w:rPr>
          <w:rFonts w:ascii="Calibri" w:hAnsi="Calibri"/>
          <w:sz w:val="22"/>
          <w:szCs w:val="22"/>
        </w:rPr>
        <w:t xml:space="preserve">Ability to influence others and move toward a common vision or goal. </w:t>
      </w:r>
    </w:p>
    <w:p w14:paraId="18ABFCD4" w14:textId="77777777" w:rsidR="00F54928" w:rsidRPr="008F5A91" w:rsidRDefault="00F54928" w:rsidP="00F54928">
      <w:pPr>
        <w:numPr>
          <w:ilvl w:val="0"/>
          <w:numId w:val="21"/>
        </w:numPr>
        <w:jc w:val="both"/>
        <w:rPr>
          <w:rFonts w:ascii="Calibri" w:hAnsi="Calibri" w:cs="Arial"/>
          <w:sz w:val="22"/>
          <w:szCs w:val="22"/>
        </w:rPr>
      </w:pPr>
      <w:r w:rsidRPr="008F5A91">
        <w:rPr>
          <w:rFonts w:ascii="Calibri" w:hAnsi="Calibri"/>
          <w:sz w:val="22"/>
          <w:szCs w:val="22"/>
        </w:rPr>
        <w:lastRenderedPageBreak/>
        <w:t xml:space="preserve">Experience with </w:t>
      </w:r>
      <w:r>
        <w:rPr>
          <w:rFonts w:ascii="Calibri" w:hAnsi="Calibri"/>
          <w:sz w:val="22"/>
          <w:szCs w:val="22"/>
        </w:rPr>
        <w:t xml:space="preserve">the </w:t>
      </w:r>
      <w:r w:rsidRPr="008F5A91">
        <w:rPr>
          <w:rFonts w:ascii="Calibri" w:hAnsi="Calibri"/>
          <w:sz w:val="22"/>
          <w:szCs w:val="22"/>
        </w:rPr>
        <w:t xml:space="preserve">large-scale organizational change effort. </w:t>
      </w:r>
    </w:p>
    <w:p w14:paraId="190F126E" w14:textId="77777777" w:rsidR="00F54928" w:rsidRPr="00A01E9A" w:rsidRDefault="00F54928" w:rsidP="00F54928">
      <w:pPr>
        <w:numPr>
          <w:ilvl w:val="0"/>
          <w:numId w:val="21"/>
        </w:numPr>
        <w:jc w:val="both"/>
        <w:rPr>
          <w:rFonts w:ascii="Calibri" w:hAnsi="Calibri"/>
          <w:sz w:val="22"/>
          <w:szCs w:val="22"/>
          <w:u w:val="single"/>
        </w:rPr>
      </w:pPr>
      <w:r w:rsidRPr="008F5A91">
        <w:rPr>
          <w:rFonts w:ascii="Calibri" w:hAnsi="Calibri"/>
          <w:sz w:val="22"/>
          <w:szCs w:val="22"/>
        </w:rPr>
        <w:t>Change Management Professional designation is an asset</w:t>
      </w:r>
    </w:p>
    <w:p w14:paraId="7242CF63" w14:textId="77777777" w:rsidR="00F54928" w:rsidRPr="00B41E0F" w:rsidRDefault="00F54928" w:rsidP="00F54928">
      <w:pPr>
        <w:ind w:left="360"/>
        <w:jc w:val="both"/>
        <w:rPr>
          <w:rFonts w:ascii="Calibri" w:hAnsi="Calibri"/>
          <w:sz w:val="22"/>
          <w:szCs w:val="22"/>
        </w:rPr>
      </w:pPr>
    </w:p>
    <w:p w14:paraId="081B0978" w14:textId="313686BB" w:rsidR="00F54928" w:rsidRDefault="00F54928" w:rsidP="00874BA9">
      <w:pPr>
        <w:pStyle w:val="NormalWeb"/>
        <w:numPr>
          <w:ilvl w:val="0"/>
          <w:numId w:val="1"/>
        </w:numPr>
        <w:spacing w:before="0" w:beforeAutospacing="0" w:after="0" w:afterAutospacing="0"/>
        <w:jc w:val="both"/>
        <w:rPr>
          <w:rFonts w:ascii="Calibri" w:eastAsia="Calibri" w:hAnsi="Calibri" w:cs="Calibri"/>
          <w:b/>
          <w:sz w:val="22"/>
          <w:szCs w:val="22"/>
        </w:rPr>
      </w:pPr>
      <w:r>
        <w:rPr>
          <w:rFonts w:ascii="Calibri" w:eastAsia="Calibri" w:hAnsi="Calibri" w:cs="Calibri"/>
          <w:b/>
          <w:sz w:val="22"/>
          <w:szCs w:val="22"/>
        </w:rPr>
        <w:t xml:space="preserve">TECHNICAL EVALUATION CRITERIA AND WEIGHT ALLOCATION BETWEEN TECHNICAL AND PRICE PROPOSAL </w:t>
      </w:r>
    </w:p>
    <w:p w14:paraId="104707DB" w14:textId="77777777" w:rsidR="00F54928" w:rsidRDefault="00F54928" w:rsidP="00F54928">
      <w:pPr>
        <w:pStyle w:val="NormalWeb"/>
        <w:spacing w:before="0" w:beforeAutospacing="0" w:after="0" w:afterAutospacing="0"/>
        <w:ind w:left="540"/>
        <w:jc w:val="both"/>
        <w:rPr>
          <w:rFonts w:ascii="Calibri" w:eastAsia="Calibri" w:hAnsi="Calibri" w:cs="Calibri"/>
          <w:b/>
          <w:sz w:val="22"/>
          <w:szCs w:val="22"/>
        </w:rPr>
      </w:pPr>
    </w:p>
    <w:p w14:paraId="10050612" w14:textId="77777777" w:rsidR="00F54928" w:rsidRPr="000F03F8" w:rsidRDefault="00F54928" w:rsidP="00F54928">
      <w:pPr>
        <w:pStyle w:val="ListParagraph"/>
        <w:numPr>
          <w:ilvl w:val="0"/>
          <w:numId w:val="22"/>
        </w:numPr>
        <w:ind w:left="720"/>
        <w:contextualSpacing w:val="0"/>
        <w:rPr>
          <w:rFonts w:ascii="Calibri" w:eastAsia="Calibri" w:hAnsi="Calibri" w:cs="Calibri"/>
          <w:sz w:val="22"/>
          <w:szCs w:val="22"/>
        </w:rPr>
      </w:pPr>
      <w:r w:rsidRPr="000F03F8">
        <w:rPr>
          <w:rFonts w:ascii="Calibri" w:eastAsia="Calibri" w:hAnsi="Calibri" w:cs="Calibri"/>
          <w:sz w:val="22"/>
          <w:szCs w:val="22"/>
        </w:rPr>
        <w:t>Educational background – 30 points</w:t>
      </w:r>
    </w:p>
    <w:p w14:paraId="2BC6AC25" w14:textId="77777777" w:rsidR="00F54928" w:rsidRPr="000F03F8" w:rsidRDefault="00F54928" w:rsidP="00F54928">
      <w:pPr>
        <w:pStyle w:val="ListParagraph"/>
        <w:numPr>
          <w:ilvl w:val="0"/>
          <w:numId w:val="22"/>
        </w:numPr>
        <w:ind w:left="720"/>
        <w:contextualSpacing w:val="0"/>
        <w:rPr>
          <w:rFonts w:ascii="Calibri" w:eastAsia="Calibri" w:hAnsi="Calibri" w:cs="Calibri"/>
          <w:sz w:val="22"/>
          <w:szCs w:val="22"/>
        </w:rPr>
      </w:pPr>
      <w:r w:rsidRPr="000F03F8">
        <w:rPr>
          <w:rFonts w:ascii="Calibri" w:eastAsia="Calibri" w:hAnsi="Calibri" w:cs="Calibri"/>
          <w:sz w:val="22"/>
          <w:szCs w:val="22"/>
        </w:rPr>
        <w:t>Relevant experience – 45 points</w:t>
      </w:r>
    </w:p>
    <w:p w14:paraId="7FC6C57A" w14:textId="77777777" w:rsidR="00F54928" w:rsidRPr="000F03F8" w:rsidRDefault="00F54928" w:rsidP="00F54928">
      <w:pPr>
        <w:pStyle w:val="ListParagraph"/>
        <w:numPr>
          <w:ilvl w:val="0"/>
          <w:numId w:val="22"/>
        </w:numPr>
        <w:ind w:left="720"/>
        <w:contextualSpacing w:val="0"/>
        <w:rPr>
          <w:rFonts w:ascii="Calibri" w:eastAsia="Calibri" w:hAnsi="Calibri" w:cs="Calibri"/>
          <w:sz w:val="22"/>
          <w:szCs w:val="22"/>
        </w:rPr>
      </w:pPr>
      <w:r w:rsidRPr="000F03F8">
        <w:rPr>
          <w:rFonts w:ascii="Calibri" w:eastAsia="Calibri" w:hAnsi="Calibri" w:cs="Calibri"/>
          <w:sz w:val="22"/>
          <w:szCs w:val="22"/>
        </w:rPr>
        <w:t>Price proposal – 25 points</w:t>
      </w:r>
    </w:p>
    <w:bookmarkEnd w:id="0"/>
    <w:p w14:paraId="0792E8D0" w14:textId="7C833B3C" w:rsidR="00F54928" w:rsidRDefault="00F54928" w:rsidP="00874BA9">
      <w:pPr>
        <w:ind w:left="360"/>
        <w:rPr>
          <w:rFonts w:ascii="Calibri" w:eastAsia="Calibri" w:hAnsi="Calibri" w:cs="Calibri"/>
          <w:b/>
          <w:sz w:val="22"/>
          <w:szCs w:val="22"/>
        </w:rPr>
      </w:pPr>
    </w:p>
    <w:p w14:paraId="51845B64" w14:textId="5DB2E910" w:rsidR="00874BA9" w:rsidRDefault="00874BA9" w:rsidP="00874BA9">
      <w:pPr>
        <w:ind w:left="360"/>
        <w:rPr>
          <w:rFonts w:ascii="Calibri" w:eastAsia="Calibri" w:hAnsi="Calibri" w:cs="Calibri"/>
          <w:b/>
          <w:sz w:val="22"/>
          <w:szCs w:val="22"/>
        </w:rPr>
      </w:pPr>
    </w:p>
    <w:p w14:paraId="66653948" w14:textId="77777777" w:rsidR="00874BA9" w:rsidRDefault="00874BA9" w:rsidP="0087280F">
      <w:pPr>
        <w:ind w:left="720"/>
        <w:jc w:val="both"/>
        <w:rPr>
          <w:rFonts w:ascii="Calibri" w:hAnsi="Calibri"/>
          <w:color w:val="000000"/>
          <w:sz w:val="22"/>
          <w:szCs w:val="22"/>
        </w:rPr>
      </w:pPr>
    </w:p>
    <w:sectPr w:rsidR="00874BA9" w:rsidSect="00422D3E">
      <w:headerReference w:type="default"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6F57F" w14:textId="77777777" w:rsidR="00210F31" w:rsidRDefault="00210F31" w:rsidP="0014082D">
      <w:r>
        <w:separator/>
      </w:r>
    </w:p>
  </w:endnote>
  <w:endnote w:type="continuationSeparator" w:id="0">
    <w:p w14:paraId="40C66490" w14:textId="77777777" w:rsidR="00210F31" w:rsidRDefault="00210F31" w:rsidP="00140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4554617"/>
      <w:docPartObj>
        <w:docPartGallery w:val="Page Numbers (Bottom of Page)"/>
        <w:docPartUnique/>
      </w:docPartObj>
    </w:sdtPr>
    <w:sdtEndPr/>
    <w:sdtContent>
      <w:sdt>
        <w:sdtPr>
          <w:id w:val="-1705238520"/>
          <w:docPartObj>
            <w:docPartGallery w:val="Page Numbers (Top of Page)"/>
            <w:docPartUnique/>
          </w:docPartObj>
        </w:sdtPr>
        <w:sdtEndPr/>
        <w:sdtContent>
          <w:p w14:paraId="06E11176" w14:textId="77777777" w:rsidR="006B5A04" w:rsidRDefault="006B5A04" w:rsidP="006B5A04">
            <w:pPr>
              <w:pStyle w:val="Footer"/>
              <w:jc w:val="right"/>
            </w:pPr>
            <w:r w:rsidRPr="006B5A04">
              <w:rPr>
                <w:rFonts w:asciiTheme="minorHAnsi" w:hAnsiTheme="minorHAnsi" w:cstheme="minorHAnsi"/>
                <w:sz w:val="20"/>
              </w:rPr>
              <w:t xml:space="preserve">Page </w:t>
            </w:r>
            <w:r w:rsidRPr="006B5A04">
              <w:rPr>
                <w:rFonts w:asciiTheme="minorHAnsi" w:hAnsiTheme="minorHAnsi" w:cstheme="minorHAnsi"/>
                <w:bCs/>
                <w:sz w:val="20"/>
              </w:rPr>
              <w:fldChar w:fldCharType="begin"/>
            </w:r>
            <w:r w:rsidRPr="006B5A04">
              <w:rPr>
                <w:rFonts w:asciiTheme="minorHAnsi" w:hAnsiTheme="minorHAnsi" w:cstheme="minorHAnsi"/>
                <w:bCs/>
                <w:sz w:val="20"/>
              </w:rPr>
              <w:instrText xml:space="preserve"> PAGE </w:instrText>
            </w:r>
            <w:r w:rsidRPr="006B5A04">
              <w:rPr>
                <w:rFonts w:asciiTheme="minorHAnsi" w:hAnsiTheme="minorHAnsi" w:cstheme="minorHAnsi"/>
                <w:bCs/>
                <w:sz w:val="20"/>
              </w:rPr>
              <w:fldChar w:fldCharType="separate"/>
            </w:r>
            <w:r w:rsidRPr="006B5A04">
              <w:rPr>
                <w:rFonts w:asciiTheme="minorHAnsi" w:hAnsiTheme="minorHAnsi" w:cstheme="minorHAnsi"/>
                <w:bCs/>
                <w:noProof/>
                <w:sz w:val="20"/>
              </w:rPr>
              <w:t>2</w:t>
            </w:r>
            <w:r w:rsidRPr="006B5A04">
              <w:rPr>
                <w:rFonts w:asciiTheme="minorHAnsi" w:hAnsiTheme="minorHAnsi" w:cstheme="minorHAnsi"/>
                <w:bCs/>
                <w:sz w:val="20"/>
              </w:rPr>
              <w:fldChar w:fldCharType="end"/>
            </w:r>
            <w:r w:rsidRPr="006B5A04">
              <w:rPr>
                <w:rFonts w:asciiTheme="minorHAnsi" w:hAnsiTheme="minorHAnsi" w:cstheme="minorHAnsi"/>
                <w:sz w:val="20"/>
              </w:rPr>
              <w:t xml:space="preserve"> of </w:t>
            </w:r>
            <w:r w:rsidRPr="006B5A04">
              <w:rPr>
                <w:rFonts w:asciiTheme="minorHAnsi" w:hAnsiTheme="minorHAnsi" w:cstheme="minorHAnsi"/>
                <w:bCs/>
                <w:sz w:val="20"/>
              </w:rPr>
              <w:fldChar w:fldCharType="begin"/>
            </w:r>
            <w:r w:rsidRPr="006B5A04">
              <w:rPr>
                <w:rFonts w:asciiTheme="minorHAnsi" w:hAnsiTheme="minorHAnsi" w:cstheme="minorHAnsi"/>
                <w:bCs/>
                <w:sz w:val="20"/>
              </w:rPr>
              <w:instrText xml:space="preserve"> NUMPAGES  </w:instrText>
            </w:r>
            <w:r w:rsidRPr="006B5A04">
              <w:rPr>
                <w:rFonts w:asciiTheme="minorHAnsi" w:hAnsiTheme="minorHAnsi" w:cstheme="minorHAnsi"/>
                <w:bCs/>
                <w:sz w:val="20"/>
              </w:rPr>
              <w:fldChar w:fldCharType="separate"/>
            </w:r>
            <w:r w:rsidRPr="006B5A04">
              <w:rPr>
                <w:rFonts w:asciiTheme="minorHAnsi" w:hAnsiTheme="minorHAnsi" w:cstheme="minorHAnsi"/>
                <w:bCs/>
                <w:noProof/>
                <w:sz w:val="20"/>
              </w:rPr>
              <w:t>2</w:t>
            </w:r>
            <w:r w:rsidRPr="006B5A04">
              <w:rPr>
                <w:rFonts w:asciiTheme="minorHAnsi" w:hAnsiTheme="minorHAnsi" w:cstheme="minorHAnsi"/>
                <w:bCs/>
                <w:sz w:val="20"/>
              </w:rPr>
              <w:fldChar w:fldCharType="end"/>
            </w:r>
          </w:p>
        </w:sdtContent>
      </w:sdt>
    </w:sdtContent>
  </w:sdt>
  <w:p w14:paraId="03679052" w14:textId="77777777" w:rsidR="006B5A04" w:rsidRDefault="006B5A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79EC0" w14:textId="77777777" w:rsidR="00210F31" w:rsidRDefault="00210F31" w:rsidP="0014082D">
      <w:r>
        <w:separator/>
      </w:r>
    </w:p>
  </w:footnote>
  <w:footnote w:type="continuationSeparator" w:id="0">
    <w:p w14:paraId="2A8648E4" w14:textId="77777777" w:rsidR="00210F31" w:rsidRDefault="00210F31" w:rsidP="001408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ADC06" w14:textId="77777777" w:rsidR="0014082D" w:rsidRDefault="0014082D">
    <w:pPr>
      <w:pStyle w:val="Header"/>
    </w:pPr>
    <w:r w:rsidRPr="0014082D">
      <w:rPr>
        <w:noProof/>
      </w:rPr>
      <mc:AlternateContent>
        <mc:Choice Requires="wps">
          <w:drawing>
            <wp:anchor distT="0" distB="0" distL="114300" distR="114300" simplePos="0" relativeHeight="251659264" behindDoc="0" locked="1" layoutInCell="1" allowOverlap="1" wp14:anchorId="3F97DAF5" wp14:editId="3FB7AD57">
              <wp:simplePos x="0" y="0"/>
              <wp:positionH relativeFrom="page">
                <wp:align>left</wp:align>
              </wp:positionH>
              <wp:positionV relativeFrom="page">
                <wp:align>top</wp:align>
              </wp:positionV>
              <wp:extent cx="7928610" cy="1028700"/>
              <wp:effectExtent l="0" t="0" r="0" b="0"/>
              <wp:wrapSquare wrapText="bothSides"/>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8610" cy="1028700"/>
                      </a:xfrm>
                      <a:prstGeom prst="rect">
                        <a:avLst/>
                      </a:prstGeom>
                      <a:solidFill>
                        <a:srgbClr val="0099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4F8CE6" w14:textId="77777777" w:rsidR="0014082D" w:rsidRDefault="0014082D" w:rsidP="0014082D">
                          <w:pPr>
                            <w:jc w:val="center"/>
                            <w:rPr>
                              <w:noProof/>
                            </w:rPr>
                          </w:pPr>
                          <w:r w:rsidRPr="001B190C">
                            <w:rPr>
                              <w:noProof/>
                            </w:rPr>
                            <w:drawing>
                              <wp:inline distT="0" distB="0" distL="0" distR="0" wp14:anchorId="14D27E5A" wp14:editId="6A46089A">
                                <wp:extent cx="4582571" cy="680344"/>
                                <wp:effectExtent l="0" t="0" r="0" b="0"/>
                                <wp:docPr id="3" name="Picture 3"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2788" cy="7397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7DAF5" id="Rectangle 20" o:spid="_x0000_s1026" style="position:absolute;margin-left:0;margin-top:0;width:624.3pt;height:81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" fillcolor="#09f" stroked="f">
              <v:textbox>
                <w:txbxContent>
                  <w:p w14:paraId="7F4F8CE6" w14:textId="77777777" w:rsidR="0014082D" w:rsidRDefault="0014082D" w:rsidP="0014082D">
                    <w:pPr>
                      <w:jc w:val="center"/>
                      <w:rPr>
                        <w:noProof/>
                      </w:rPr>
                    </w:pPr>
                    <w:r w:rsidRPr="001B190C">
                      <w:rPr>
                        <w:noProof/>
                      </w:rPr>
                      <w:drawing>
                        <wp:inline distT="0" distB="0" distL="0" distR="0" wp14:anchorId="14D27E5A" wp14:editId="6A46089A">
                          <wp:extent cx="4582571" cy="680344"/>
                          <wp:effectExtent l="0" t="0" r="0" b="0"/>
                          <wp:docPr id="3" name="Picture 3"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2788" cy="739762"/>
                                  </a:xfrm>
                                  <a:prstGeom prst="rect">
                                    <a:avLst/>
                                  </a:prstGeom>
                                  <a:noFill/>
                                  <a:ln>
                                    <a:noFill/>
                                  </a:ln>
                                </pic:spPr>
                              </pic:pic>
                            </a:graphicData>
                          </a:graphic>
                        </wp:inline>
                      </w:drawing>
                    </w:r>
                  </w:p>
                </w:txbxContent>
              </v:textbox>
              <w10:wrap type="square"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
      </v:shape>
    </w:pict>
  </w:numPicBullet>
  <w:abstractNum w:abstractNumId="0" w15:restartNumberingAfterBreak="0">
    <w:nsid w:val="003D48B9"/>
    <w:multiLevelType w:val="hybridMultilevel"/>
    <w:tmpl w:val="3940B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308BD"/>
    <w:multiLevelType w:val="hybridMultilevel"/>
    <w:tmpl w:val="20189108"/>
    <w:lvl w:ilvl="0" w:tplc="7FC29FFC">
      <w:start w:val="1"/>
      <w:numFmt w:val="decimal"/>
      <w:lvlText w:val="%1."/>
      <w:lvlJc w:val="left"/>
      <w:pPr>
        <w:ind w:left="360" w:hanging="360"/>
      </w:pPr>
      <w:rPr>
        <w:rFonts w:hint="default"/>
        <w:b/>
        <w:bCs/>
        <w:color w:val="00B0F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F03E65"/>
    <w:multiLevelType w:val="hybridMultilevel"/>
    <w:tmpl w:val="B582B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0E43C8"/>
    <w:multiLevelType w:val="multilevel"/>
    <w:tmpl w:val="35E857DE"/>
    <w:lvl w:ilvl="0">
      <w:start w:val="9"/>
      <w:numFmt w:val="decimal"/>
      <w:lvlText w:val="%1"/>
      <w:lvlJc w:val="left"/>
      <w:pPr>
        <w:tabs>
          <w:tab w:val="num" w:pos="360"/>
        </w:tabs>
        <w:ind w:left="360" w:hanging="360"/>
      </w:pPr>
      <w:rPr>
        <w:rFonts w:hint="default"/>
        <w:i w:val="0"/>
      </w:rPr>
    </w:lvl>
    <w:lvl w:ilvl="1">
      <w:start w:val="1"/>
      <w:numFmt w:val="decimal"/>
      <w:lvlText w:val="%1.%2"/>
      <w:lvlJc w:val="left"/>
      <w:pPr>
        <w:tabs>
          <w:tab w:val="num" w:pos="900"/>
        </w:tabs>
        <w:ind w:left="900" w:hanging="360"/>
      </w:pPr>
      <w:rPr>
        <w:rFonts w:hint="default"/>
        <w:i w:val="0"/>
      </w:rPr>
    </w:lvl>
    <w:lvl w:ilvl="2">
      <w:start w:val="1"/>
      <w:numFmt w:val="decimal"/>
      <w:lvlText w:val="%1.%2.%3"/>
      <w:lvlJc w:val="left"/>
      <w:pPr>
        <w:tabs>
          <w:tab w:val="num" w:pos="1800"/>
        </w:tabs>
        <w:ind w:left="1800" w:hanging="720"/>
      </w:pPr>
      <w:rPr>
        <w:rFonts w:hint="default"/>
        <w:i w:val="0"/>
      </w:rPr>
    </w:lvl>
    <w:lvl w:ilvl="3">
      <w:start w:val="1"/>
      <w:numFmt w:val="decimal"/>
      <w:lvlText w:val="%1.%2.%3.%4"/>
      <w:lvlJc w:val="left"/>
      <w:pPr>
        <w:tabs>
          <w:tab w:val="num" w:pos="2340"/>
        </w:tabs>
        <w:ind w:left="2340" w:hanging="720"/>
      </w:pPr>
      <w:rPr>
        <w:rFonts w:hint="default"/>
        <w:i w:val="0"/>
      </w:rPr>
    </w:lvl>
    <w:lvl w:ilvl="4">
      <w:start w:val="1"/>
      <w:numFmt w:val="decimal"/>
      <w:lvlText w:val="%1.%2.%3.%4.%5"/>
      <w:lvlJc w:val="left"/>
      <w:pPr>
        <w:tabs>
          <w:tab w:val="num" w:pos="3240"/>
        </w:tabs>
        <w:ind w:left="3240" w:hanging="1080"/>
      </w:pPr>
      <w:rPr>
        <w:rFonts w:hint="default"/>
        <w:i w:val="0"/>
      </w:rPr>
    </w:lvl>
    <w:lvl w:ilvl="5">
      <w:start w:val="1"/>
      <w:numFmt w:val="decimal"/>
      <w:lvlText w:val="%1.%2.%3.%4.%5.%6"/>
      <w:lvlJc w:val="left"/>
      <w:pPr>
        <w:tabs>
          <w:tab w:val="num" w:pos="3780"/>
        </w:tabs>
        <w:ind w:left="3780" w:hanging="1080"/>
      </w:pPr>
      <w:rPr>
        <w:rFonts w:hint="default"/>
        <w:i w:val="0"/>
      </w:rPr>
    </w:lvl>
    <w:lvl w:ilvl="6">
      <w:start w:val="1"/>
      <w:numFmt w:val="decimal"/>
      <w:lvlText w:val="%1.%2.%3.%4.%5.%6.%7"/>
      <w:lvlJc w:val="left"/>
      <w:pPr>
        <w:tabs>
          <w:tab w:val="num" w:pos="4680"/>
        </w:tabs>
        <w:ind w:left="4680" w:hanging="1440"/>
      </w:pPr>
      <w:rPr>
        <w:rFonts w:hint="default"/>
        <w:i w:val="0"/>
      </w:rPr>
    </w:lvl>
    <w:lvl w:ilvl="7">
      <w:start w:val="1"/>
      <w:numFmt w:val="decimal"/>
      <w:lvlText w:val="%1.%2.%3.%4.%5.%6.%7.%8"/>
      <w:lvlJc w:val="left"/>
      <w:pPr>
        <w:tabs>
          <w:tab w:val="num" w:pos="5220"/>
        </w:tabs>
        <w:ind w:left="5220" w:hanging="1440"/>
      </w:pPr>
      <w:rPr>
        <w:rFonts w:hint="default"/>
        <w:i w:val="0"/>
      </w:rPr>
    </w:lvl>
    <w:lvl w:ilvl="8">
      <w:start w:val="1"/>
      <w:numFmt w:val="decimal"/>
      <w:lvlText w:val="%1.%2.%3.%4.%5.%6.%7.%8.%9"/>
      <w:lvlJc w:val="left"/>
      <w:pPr>
        <w:tabs>
          <w:tab w:val="num" w:pos="5760"/>
        </w:tabs>
        <w:ind w:left="5760" w:hanging="1440"/>
      </w:pPr>
      <w:rPr>
        <w:rFonts w:hint="default"/>
        <w:i w:val="0"/>
      </w:rPr>
    </w:lvl>
  </w:abstractNum>
  <w:abstractNum w:abstractNumId="4" w15:restartNumberingAfterBreak="0">
    <w:nsid w:val="17A9525A"/>
    <w:multiLevelType w:val="hybridMultilevel"/>
    <w:tmpl w:val="2B826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BF260B"/>
    <w:multiLevelType w:val="hybridMultilevel"/>
    <w:tmpl w:val="84B0BC28"/>
    <w:lvl w:ilvl="0" w:tplc="113A1DE0">
      <w:start w:val="1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4578EA"/>
    <w:multiLevelType w:val="hybridMultilevel"/>
    <w:tmpl w:val="6598D5C0"/>
    <w:lvl w:ilvl="0" w:tplc="113A1DE0">
      <w:start w:val="15"/>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5085B36"/>
    <w:multiLevelType w:val="hybridMultilevel"/>
    <w:tmpl w:val="DA103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0E201D"/>
    <w:multiLevelType w:val="hybridMultilevel"/>
    <w:tmpl w:val="664E2FE6"/>
    <w:lvl w:ilvl="0" w:tplc="144ABB2A">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4222FF3"/>
    <w:multiLevelType w:val="hybridMultilevel"/>
    <w:tmpl w:val="853E3F5C"/>
    <w:lvl w:ilvl="0" w:tplc="F8E4F542">
      <w:start w:val="1"/>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DC54EB"/>
    <w:multiLevelType w:val="multilevel"/>
    <w:tmpl w:val="10666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636ACA"/>
    <w:multiLevelType w:val="hybridMultilevel"/>
    <w:tmpl w:val="04A4427C"/>
    <w:lvl w:ilvl="0" w:tplc="08421492">
      <w:start w:val="1"/>
      <w:numFmt w:val="decimal"/>
      <w:lvlText w:val="%1."/>
      <w:lvlJc w:val="right"/>
      <w:pPr>
        <w:tabs>
          <w:tab w:val="num" w:pos="540"/>
        </w:tabs>
        <w:ind w:left="540" w:hanging="180"/>
      </w:pPr>
      <w:rPr>
        <w:rFonts w:hint="default"/>
        <w:b w:val="0"/>
      </w:rPr>
    </w:lvl>
    <w:lvl w:ilvl="1" w:tplc="04090005">
      <w:start w:val="1"/>
      <w:numFmt w:val="bullet"/>
      <w:lvlText w:val=""/>
      <w:lvlJc w:val="left"/>
      <w:pPr>
        <w:tabs>
          <w:tab w:val="num" w:pos="1440"/>
        </w:tabs>
        <w:ind w:left="1440" w:hanging="360"/>
      </w:pPr>
      <w:rPr>
        <w:rFonts w:ascii="Wingdings" w:hAnsi="Wingdings" w:hint="default"/>
      </w:rPr>
    </w:lvl>
    <w:lvl w:ilvl="2" w:tplc="04090007">
      <w:start w:val="1"/>
      <w:numFmt w:val="bullet"/>
      <w:lvlText w:val=""/>
      <w:lvlPicBulletId w:val="0"/>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A0E7572"/>
    <w:multiLevelType w:val="hybridMultilevel"/>
    <w:tmpl w:val="E20C7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DE05C4"/>
    <w:multiLevelType w:val="hybridMultilevel"/>
    <w:tmpl w:val="D53AC5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44B17040"/>
    <w:multiLevelType w:val="hybridMultilevel"/>
    <w:tmpl w:val="8CA2849E"/>
    <w:lvl w:ilvl="0" w:tplc="F8E4F54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72472B2"/>
    <w:multiLevelType w:val="hybridMultilevel"/>
    <w:tmpl w:val="D62CD30C"/>
    <w:lvl w:ilvl="0" w:tplc="F8E4F542">
      <w:start w:val="1"/>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1F7BA9"/>
    <w:multiLevelType w:val="hybridMultilevel"/>
    <w:tmpl w:val="8CA2849E"/>
    <w:lvl w:ilvl="0" w:tplc="F8E4F542">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3144B6C"/>
    <w:multiLevelType w:val="hybridMultilevel"/>
    <w:tmpl w:val="4122F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5A83815"/>
    <w:multiLevelType w:val="hybridMultilevel"/>
    <w:tmpl w:val="98187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DB32AF"/>
    <w:multiLevelType w:val="hybridMultilevel"/>
    <w:tmpl w:val="D53881D6"/>
    <w:lvl w:ilvl="0" w:tplc="7A5EC408">
      <w:start w:val="1"/>
      <w:numFmt w:val="lowerRoman"/>
      <w:lvlText w:val="%1) "/>
      <w:lvlJc w:val="left"/>
      <w:pPr>
        <w:ind w:left="360" w:hanging="360"/>
      </w:pPr>
      <w:rPr>
        <w:rFonts w:hint="default"/>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59C34D2"/>
    <w:multiLevelType w:val="hybridMultilevel"/>
    <w:tmpl w:val="D78A6850"/>
    <w:lvl w:ilvl="0" w:tplc="399C945A">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8314FB"/>
    <w:multiLevelType w:val="hybridMultilevel"/>
    <w:tmpl w:val="5FD02B3C"/>
    <w:lvl w:ilvl="0" w:tplc="F970F698">
      <w:start w:val="1"/>
      <w:numFmt w:val="upperRoman"/>
      <w:lvlText w:val="%1."/>
      <w:lvlJc w:val="right"/>
      <w:pPr>
        <w:ind w:left="72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8"/>
  </w:num>
  <w:num w:numId="3">
    <w:abstractNumId w:val="2"/>
  </w:num>
  <w:num w:numId="4">
    <w:abstractNumId w:val="6"/>
  </w:num>
  <w:num w:numId="5">
    <w:abstractNumId w:val="5"/>
  </w:num>
  <w:num w:numId="6">
    <w:abstractNumId w:val="12"/>
  </w:num>
  <w:num w:numId="7">
    <w:abstractNumId w:val="20"/>
  </w:num>
  <w:num w:numId="8">
    <w:abstractNumId w:val="13"/>
  </w:num>
  <w:num w:numId="9">
    <w:abstractNumId w:val="8"/>
  </w:num>
  <w:num w:numId="10">
    <w:abstractNumId w:val="4"/>
  </w:num>
  <w:num w:numId="11">
    <w:abstractNumId w:val="14"/>
  </w:num>
  <w:num w:numId="12">
    <w:abstractNumId w:val="16"/>
  </w:num>
  <w:num w:numId="13">
    <w:abstractNumId w:val="9"/>
  </w:num>
  <w:num w:numId="14">
    <w:abstractNumId w:val="15"/>
  </w:num>
  <w:num w:numId="15">
    <w:abstractNumId w:val="21"/>
  </w:num>
  <w:num w:numId="16">
    <w:abstractNumId w:val="19"/>
  </w:num>
  <w:num w:numId="17">
    <w:abstractNumId w:val="7"/>
  </w:num>
  <w:num w:numId="18">
    <w:abstractNumId w:val="11"/>
  </w:num>
  <w:num w:numId="19">
    <w:abstractNumId w:val="10"/>
  </w:num>
  <w:num w:numId="20">
    <w:abstractNumId w:val="3"/>
  </w:num>
  <w:num w:numId="21">
    <w:abstractNumId w:val="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yszAzMzc3MjM3NjBT0lEKTi0uzszPAykwrAUArmTNwiwAAAA="/>
  </w:docVars>
  <w:rsids>
    <w:rsidRoot w:val="0014082D"/>
    <w:rsid w:val="00022D83"/>
    <w:rsid w:val="00042030"/>
    <w:rsid w:val="00060BD5"/>
    <w:rsid w:val="00086AC9"/>
    <w:rsid w:val="00091B83"/>
    <w:rsid w:val="000929B7"/>
    <w:rsid w:val="000A4AD1"/>
    <w:rsid w:val="000B03D0"/>
    <w:rsid w:val="000C1DB5"/>
    <w:rsid w:val="000D4063"/>
    <w:rsid w:val="000E1670"/>
    <w:rsid w:val="00116265"/>
    <w:rsid w:val="00121011"/>
    <w:rsid w:val="0014082D"/>
    <w:rsid w:val="001754CF"/>
    <w:rsid w:val="00197490"/>
    <w:rsid w:val="001A4B20"/>
    <w:rsid w:val="001B1C16"/>
    <w:rsid w:val="001C4617"/>
    <w:rsid w:val="001D612A"/>
    <w:rsid w:val="001E75C3"/>
    <w:rsid w:val="00210F31"/>
    <w:rsid w:val="0023615B"/>
    <w:rsid w:val="00265739"/>
    <w:rsid w:val="002679E8"/>
    <w:rsid w:val="002932C0"/>
    <w:rsid w:val="002B4106"/>
    <w:rsid w:val="0030726F"/>
    <w:rsid w:val="003079A6"/>
    <w:rsid w:val="00347247"/>
    <w:rsid w:val="0037144E"/>
    <w:rsid w:val="00393B55"/>
    <w:rsid w:val="003C4413"/>
    <w:rsid w:val="003D666F"/>
    <w:rsid w:val="00410C1D"/>
    <w:rsid w:val="00415E22"/>
    <w:rsid w:val="00422D3E"/>
    <w:rsid w:val="0042794E"/>
    <w:rsid w:val="004460D8"/>
    <w:rsid w:val="004741AE"/>
    <w:rsid w:val="004874FC"/>
    <w:rsid w:val="004A091E"/>
    <w:rsid w:val="004F0F1A"/>
    <w:rsid w:val="00507F2C"/>
    <w:rsid w:val="00510484"/>
    <w:rsid w:val="00535B76"/>
    <w:rsid w:val="0056355A"/>
    <w:rsid w:val="00581703"/>
    <w:rsid w:val="005825EC"/>
    <w:rsid w:val="0058340F"/>
    <w:rsid w:val="005B622C"/>
    <w:rsid w:val="005C1775"/>
    <w:rsid w:val="006201C5"/>
    <w:rsid w:val="00664DFA"/>
    <w:rsid w:val="00666937"/>
    <w:rsid w:val="006828C2"/>
    <w:rsid w:val="006A0955"/>
    <w:rsid w:val="006B1E34"/>
    <w:rsid w:val="006B479E"/>
    <w:rsid w:val="006B5A04"/>
    <w:rsid w:val="006E787B"/>
    <w:rsid w:val="007072A4"/>
    <w:rsid w:val="00724B4D"/>
    <w:rsid w:val="00747DEF"/>
    <w:rsid w:val="00753361"/>
    <w:rsid w:val="007930CD"/>
    <w:rsid w:val="007A61B7"/>
    <w:rsid w:val="007F07DE"/>
    <w:rsid w:val="007F16FA"/>
    <w:rsid w:val="007F2C3F"/>
    <w:rsid w:val="007F31F9"/>
    <w:rsid w:val="00802F53"/>
    <w:rsid w:val="008032F7"/>
    <w:rsid w:val="00807F85"/>
    <w:rsid w:val="00813A65"/>
    <w:rsid w:val="00832496"/>
    <w:rsid w:val="008660D8"/>
    <w:rsid w:val="0087280F"/>
    <w:rsid w:val="00874BA9"/>
    <w:rsid w:val="0087643B"/>
    <w:rsid w:val="008802A7"/>
    <w:rsid w:val="008855F5"/>
    <w:rsid w:val="00887320"/>
    <w:rsid w:val="00890930"/>
    <w:rsid w:val="008B4A50"/>
    <w:rsid w:val="009244FD"/>
    <w:rsid w:val="0094043C"/>
    <w:rsid w:val="0094093C"/>
    <w:rsid w:val="00943002"/>
    <w:rsid w:val="0096431F"/>
    <w:rsid w:val="009651BA"/>
    <w:rsid w:val="00973DF0"/>
    <w:rsid w:val="00991528"/>
    <w:rsid w:val="00A710EF"/>
    <w:rsid w:val="00A71E04"/>
    <w:rsid w:val="00A87E7E"/>
    <w:rsid w:val="00A9300C"/>
    <w:rsid w:val="00AB04AE"/>
    <w:rsid w:val="00B13A49"/>
    <w:rsid w:val="00B76D30"/>
    <w:rsid w:val="00BF7918"/>
    <w:rsid w:val="00C07C34"/>
    <w:rsid w:val="00C12C06"/>
    <w:rsid w:val="00C37CAF"/>
    <w:rsid w:val="00C43145"/>
    <w:rsid w:val="00C8607A"/>
    <w:rsid w:val="00CA1B4D"/>
    <w:rsid w:val="00CD33AF"/>
    <w:rsid w:val="00D04BEC"/>
    <w:rsid w:val="00D23B27"/>
    <w:rsid w:val="00D30E2A"/>
    <w:rsid w:val="00D73F4E"/>
    <w:rsid w:val="00DA307B"/>
    <w:rsid w:val="00DB2AF6"/>
    <w:rsid w:val="00DB4DE8"/>
    <w:rsid w:val="00E00BAB"/>
    <w:rsid w:val="00E22282"/>
    <w:rsid w:val="00E2297B"/>
    <w:rsid w:val="00E63BAD"/>
    <w:rsid w:val="00EB4EAA"/>
    <w:rsid w:val="00EC01A8"/>
    <w:rsid w:val="00EC2B58"/>
    <w:rsid w:val="00EE0679"/>
    <w:rsid w:val="00F0430E"/>
    <w:rsid w:val="00F12398"/>
    <w:rsid w:val="00F153FF"/>
    <w:rsid w:val="00F22BE1"/>
    <w:rsid w:val="00F54928"/>
    <w:rsid w:val="00F64427"/>
    <w:rsid w:val="00F65D51"/>
    <w:rsid w:val="00F72863"/>
    <w:rsid w:val="00F7518D"/>
    <w:rsid w:val="00FC21C5"/>
    <w:rsid w:val="00FC316B"/>
    <w:rsid w:val="00FF6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FF1285"/>
  <w15:chartTrackingRefBased/>
  <w15:docId w15:val="{9E815DAE-AD2F-4B36-9FCE-6D753A651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4082D"/>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082D"/>
    <w:pPr>
      <w:tabs>
        <w:tab w:val="center" w:pos="4680"/>
        <w:tab w:val="right" w:pos="9360"/>
      </w:tabs>
    </w:pPr>
  </w:style>
  <w:style w:type="character" w:customStyle="1" w:styleId="HeaderChar">
    <w:name w:val="Header Char"/>
    <w:basedOn w:val="DefaultParagraphFont"/>
    <w:link w:val="Header"/>
    <w:uiPriority w:val="99"/>
    <w:rsid w:val="0014082D"/>
  </w:style>
  <w:style w:type="paragraph" w:styleId="Footer">
    <w:name w:val="footer"/>
    <w:basedOn w:val="Normal"/>
    <w:link w:val="FooterChar"/>
    <w:uiPriority w:val="99"/>
    <w:unhideWhenUsed/>
    <w:rsid w:val="0014082D"/>
    <w:pPr>
      <w:tabs>
        <w:tab w:val="center" w:pos="4680"/>
        <w:tab w:val="right" w:pos="9360"/>
      </w:tabs>
    </w:pPr>
  </w:style>
  <w:style w:type="character" w:customStyle="1" w:styleId="FooterChar">
    <w:name w:val="Footer Char"/>
    <w:basedOn w:val="DefaultParagraphFont"/>
    <w:link w:val="Footer"/>
    <w:uiPriority w:val="99"/>
    <w:rsid w:val="0014082D"/>
  </w:style>
  <w:style w:type="paragraph" w:styleId="BodyText3">
    <w:name w:val="Body Text 3"/>
    <w:basedOn w:val="Normal"/>
    <w:link w:val="BodyText3Char"/>
    <w:rsid w:val="0014082D"/>
    <w:rPr>
      <w:rFonts w:ascii="Times" w:eastAsia="Times" w:hAnsi="Times"/>
      <w:sz w:val="32"/>
    </w:rPr>
  </w:style>
  <w:style w:type="character" w:customStyle="1" w:styleId="BodyText3Char">
    <w:name w:val="Body Text 3 Char"/>
    <w:basedOn w:val="DefaultParagraphFont"/>
    <w:link w:val="BodyText3"/>
    <w:rsid w:val="0014082D"/>
    <w:rPr>
      <w:rFonts w:ascii="Times" w:eastAsia="Times" w:hAnsi="Times" w:cs="Times New Roman"/>
      <w:sz w:val="32"/>
      <w:szCs w:val="20"/>
    </w:rPr>
  </w:style>
  <w:style w:type="paragraph" w:styleId="BodyText">
    <w:name w:val="Body Text"/>
    <w:basedOn w:val="Normal"/>
    <w:link w:val="BodyTextChar"/>
    <w:unhideWhenUsed/>
    <w:rsid w:val="0014082D"/>
    <w:pPr>
      <w:spacing w:after="120"/>
    </w:pPr>
  </w:style>
  <w:style w:type="character" w:customStyle="1" w:styleId="BodyTextChar">
    <w:name w:val="Body Text Char"/>
    <w:basedOn w:val="DefaultParagraphFont"/>
    <w:link w:val="BodyText"/>
    <w:rsid w:val="0014082D"/>
    <w:rPr>
      <w:rFonts w:ascii="Times New Roman" w:eastAsia="Times New Roman" w:hAnsi="Times New Roman" w:cs="Times New Roman"/>
      <w:sz w:val="24"/>
      <w:szCs w:val="20"/>
    </w:rPr>
  </w:style>
  <w:style w:type="paragraph" w:styleId="BodyText2">
    <w:name w:val="Body Text 2"/>
    <w:basedOn w:val="Normal"/>
    <w:link w:val="BodyText2Char"/>
    <w:rsid w:val="0014082D"/>
    <w:pPr>
      <w:spacing w:after="120" w:line="480" w:lineRule="auto"/>
    </w:pPr>
    <w:rPr>
      <w:rFonts w:eastAsia="Times"/>
      <w:color w:val="000000"/>
      <w:sz w:val="22"/>
      <w:szCs w:val="22"/>
      <w:lang w:eastAsia="en-GB"/>
    </w:rPr>
  </w:style>
  <w:style w:type="character" w:customStyle="1" w:styleId="BodyText2Char">
    <w:name w:val="Body Text 2 Char"/>
    <w:basedOn w:val="DefaultParagraphFont"/>
    <w:link w:val="BodyText2"/>
    <w:rsid w:val="0014082D"/>
    <w:rPr>
      <w:rFonts w:ascii="Times New Roman" w:eastAsia="Times" w:hAnsi="Times New Roman" w:cs="Times New Roman"/>
      <w:color w:val="000000"/>
      <w:lang w:eastAsia="en-GB"/>
    </w:rPr>
  </w:style>
  <w:style w:type="paragraph" w:styleId="FootnoteText">
    <w:name w:val="footnote text"/>
    <w:aliases w:val="ft,DSE note,single space,footnote text,fn,Footnote Text Char1,Footnote Text Char2 Char,Footnote Text Char1 Char Char,Footnote Text Char2 Char Char Char,Footnote Text Char1 Char Char Char Char,Footnote Text Char2 Char Char Char Char Char"/>
    <w:basedOn w:val="Normal"/>
    <w:link w:val="FootnoteTextChar"/>
    <w:uiPriority w:val="99"/>
    <w:rsid w:val="0014082D"/>
    <w:pPr>
      <w:spacing w:line="260" w:lineRule="exact"/>
    </w:pPr>
    <w:rPr>
      <w:rFonts w:eastAsia="Times"/>
      <w:color w:val="000000"/>
      <w:sz w:val="20"/>
      <w:lang w:eastAsia="en-GB"/>
    </w:rPr>
  </w:style>
  <w:style w:type="character" w:customStyle="1" w:styleId="FootnoteTextChar">
    <w:name w:val="Footnote Text Char"/>
    <w:aliases w:val="ft Char,DSE note Char,single space Char,footnote text Char,fn Char,Footnote Text Char1 Char,Footnote Text Char2 Char Char,Footnote Text Char1 Char Char Char,Footnote Text Char2 Char Char Char Char"/>
    <w:basedOn w:val="DefaultParagraphFont"/>
    <w:link w:val="FootnoteText"/>
    <w:uiPriority w:val="99"/>
    <w:rsid w:val="0014082D"/>
    <w:rPr>
      <w:rFonts w:ascii="Times New Roman" w:eastAsia="Times" w:hAnsi="Times New Roman" w:cs="Times New Roman"/>
      <w:color w:val="000000"/>
      <w:sz w:val="20"/>
      <w:szCs w:val="20"/>
      <w:lang w:eastAsia="en-GB"/>
    </w:rPr>
  </w:style>
  <w:style w:type="character" w:styleId="FootnoteReference">
    <w:name w:val="footnote reference"/>
    <w:rsid w:val="0014082D"/>
    <w:rPr>
      <w:vertAlign w:val="superscript"/>
    </w:rPr>
  </w:style>
  <w:style w:type="paragraph" w:styleId="ListParagraph">
    <w:name w:val="List Paragraph"/>
    <w:basedOn w:val="Normal"/>
    <w:uiPriority w:val="34"/>
    <w:qFormat/>
    <w:rsid w:val="0014082D"/>
    <w:pPr>
      <w:ind w:left="720"/>
      <w:contextualSpacing/>
    </w:pPr>
    <w:rPr>
      <w:sz w:val="20"/>
    </w:rPr>
  </w:style>
  <w:style w:type="table" w:styleId="TableGrid">
    <w:name w:val="Table Grid"/>
    <w:basedOn w:val="TableNormal"/>
    <w:uiPriority w:val="39"/>
    <w:rsid w:val="00140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23B27"/>
    <w:rPr>
      <w:sz w:val="16"/>
      <w:szCs w:val="16"/>
    </w:rPr>
  </w:style>
  <w:style w:type="paragraph" w:styleId="CommentText">
    <w:name w:val="annotation text"/>
    <w:basedOn w:val="Normal"/>
    <w:link w:val="CommentTextChar"/>
    <w:uiPriority w:val="99"/>
    <w:semiHidden/>
    <w:unhideWhenUsed/>
    <w:rsid w:val="00D23B27"/>
    <w:rPr>
      <w:sz w:val="20"/>
    </w:rPr>
  </w:style>
  <w:style w:type="character" w:customStyle="1" w:styleId="CommentTextChar">
    <w:name w:val="Comment Text Char"/>
    <w:basedOn w:val="DefaultParagraphFont"/>
    <w:link w:val="CommentText"/>
    <w:uiPriority w:val="99"/>
    <w:semiHidden/>
    <w:rsid w:val="00D23B2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23B27"/>
    <w:rPr>
      <w:b/>
      <w:bCs/>
    </w:rPr>
  </w:style>
  <w:style w:type="character" w:customStyle="1" w:styleId="CommentSubjectChar">
    <w:name w:val="Comment Subject Char"/>
    <w:basedOn w:val="CommentTextChar"/>
    <w:link w:val="CommentSubject"/>
    <w:uiPriority w:val="99"/>
    <w:semiHidden/>
    <w:rsid w:val="00D23B2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23B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B27"/>
    <w:rPr>
      <w:rFonts w:ascii="Segoe UI" w:eastAsia="Times New Roman" w:hAnsi="Segoe UI" w:cs="Segoe UI"/>
      <w:sz w:val="18"/>
      <w:szCs w:val="18"/>
    </w:rPr>
  </w:style>
  <w:style w:type="character" w:customStyle="1" w:styleId="huge">
    <w:name w:val="huge"/>
    <w:rsid w:val="00F54928"/>
  </w:style>
  <w:style w:type="paragraph" w:styleId="NormalWeb">
    <w:name w:val="Normal (Web)"/>
    <w:basedOn w:val="Normal"/>
    <w:uiPriority w:val="99"/>
    <w:rsid w:val="00F54928"/>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D7DACC35A5D546AF6C48AACF8D4CEB" ma:contentTypeVersion="13" ma:contentTypeDescription="Create a new document." ma:contentTypeScope="" ma:versionID="001a6c0293b817a53d1e46959c1f7dcf">
  <xsd:schema xmlns:xsd="http://www.w3.org/2001/XMLSchema" xmlns:xs="http://www.w3.org/2001/XMLSchema" xmlns:p="http://schemas.microsoft.com/office/2006/metadata/properties" xmlns:ns3="b6053df4-7e55-476d-a914-f14119b789aa" xmlns:ns4="43f2b68b-6d04-4af7-8f86-5c99c111de37" targetNamespace="http://schemas.microsoft.com/office/2006/metadata/properties" ma:root="true" ma:fieldsID="09c9c6506cb29cd8366f7036f2d33877" ns3:_="" ns4:_="">
    <xsd:import namespace="b6053df4-7e55-476d-a914-f14119b789aa"/>
    <xsd:import namespace="43f2b68b-6d04-4af7-8f86-5c99c111de3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053df4-7e55-476d-a914-f14119b789a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f2b68b-6d04-4af7-8f86-5c99c111de3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23C3C-1977-43EE-B869-CB04CBBB580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175E0E-4EE6-47DA-A6D5-559ACB3A6A50}">
  <ds:schemaRefs>
    <ds:schemaRef ds:uri="http://schemas.microsoft.com/sharepoint/v3/contenttype/forms"/>
  </ds:schemaRefs>
</ds:datastoreItem>
</file>

<file path=customXml/itemProps3.xml><?xml version="1.0" encoding="utf-8"?>
<ds:datastoreItem xmlns:ds="http://schemas.openxmlformats.org/officeDocument/2006/customXml" ds:itemID="{BEB25C24-5926-406E-B722-7FF493E0D5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053df4-7e55-476d-a914-f14119b789aa"/>
    <ds:schemaRef ds:uri="43f2b68b-6d04-4af7-8f86-5c99c111de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2C3985-FCEF-463D-A04A-412420238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1226</Words>
  <Characters>6990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Ephrem Belay</dc:creator>
  <cp:keywords/>
  <dc:description/>
  <cp:lastModifiedBy>Benjamin Campbell</cp:lastModifiedBy>
  <cp:revision>2</cp:revision>
  <cp:lastPrinted>2019-12-17T10:37:00Z</cp:lastPrinted>
  <dcterms:created xsi:type="dcterms:W3CDTF">2021-03-17T11:36:00Z</dcterms:created>
  <dcterms:modified xsi:type="dcterms:W3CDTF">2021-03-17T11:36:00Z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0x01010002D7DACC35A5D546AF6C48AACF8D4CEB</vt:lpwstr>
  </property>
</Properties>
</file>