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9446" w14:textId="3EA3C31E"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rPr>
        <w:t>UNICEF works in some of the world’s toughest places, to reach the world’s most disadvantaged children. To save their lives. To defend their rights. To help them fulfill their potential.</w:t>
      </w:r>
    </w:p>
    <w:p w14:paraId="2B813895" w14:textId="77777777" w:rsidR="00036E3C" w:rsidRPr="00387225" w:rsidRDefault="00036E3C" w:rsidP="005D4A4B">
      <w:pPr>
        <w:spacing w:after="0" w:line="240" w:lineRule="auto"/>
        <w:jc w:val="both"/>
        <w:rPr>
          <w:rFonts w:ascii="Candara" w:eastAsia="Times New Roman" w:hAnsi="Candara" w:cstheme="minorHAnsi"/>
        </w:rPr>
      </w:pPr>
    </w:p>
    <w:p w14:paraId="46D542D5" w14:textId="56F2CA38"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rPr>
        <w:t>Across 190 countries and territories, we work for every child, everywhere, every day, to build a better world for everyone.</w:t>
      </w:r>
    </w:p>
    <w:p w14:paraId="3B44988B" w14:textId="77777777" w:rsidR="00036E3C" w:rsidRPr="00387225" w:rsidRDefault="00036E3C" w:rsidP="005D4A4B">
      <w:pPr>
        <w:spacing w:after="0" w:line="240" w:lineRule="auto"/>
        <w:jc w:val="both"/>
        <w:rPr>
          <w:rFonts w:ascii="Candara" w:eastAsia="Times New Roman" w:hAnsi="Candara" w:cstheme="minorHAnsi"/>
        </w:rPr>
      </w:pPr>
    </w:p>
    <w:p w14:paraId="7E71B387" w14:textId="519CE0F1"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rPr>
        <w:t>And we never give up.</w:t>
      </w:r>
    </w:p>
    <w:p w14:paraId="0A6E4C3B" w14:textId="77777777" w:rsidR="00036E3C" w:rsidRPr="00387225" w:rsidRDefault="00036E3C" w:rsidP="005D4A4B">
      <w:pPr>
        <w:spacing w:after="0" w:line="240" w:lineRule="auto"/>
        <w:jc w:val="both"/>
        <w:rPr>
          <w:rFonts w:ascii="Candara" w:eastAsia="Times New Roman" w:hAnsi="Candara" w:cstheme="minorHAnsi"/>
        </w:rPr>
      </w:pPr>
    </w:p>
    <w:p w14:paraId="6B012D30" w14:textId="3D86D202"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b/>
          <w:bCs/>
        </w:rPr>
        <w:t>For every child,</w:t>
      </w:r>
      <w:r w:rsidR="00184998" w:rsidRPr="00387225">
        <w:rPr>
          <w:rFonts w:ascii="Candara" w:eastAsia="Times New Roman" w:hAnsi="Candara" w:cstheme="minorHAnsi"/>
          <w:b/>
          <w:bCs/>
        </w:rPr>
        <w:t xml:space="preserve"> </w:t>
      </w:r>
      <w:r w:rsidR="00540791" w:rsidRPr="00387225">
        <w:rPr>
          <w:rFonts w:ascii="Candara" w:eastAsia="Times New Roman" w:hAnsi="Candara" w:cstheme="minorHAnsi"/>
          <w:b/>
          <w:bCs/>
        </w:rPr>
        <w:t>a safe home</w:t>
      </w:r>
    </w:p>
    <w:p w14:paraId="272F810D" w14:textId="6F331D47"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rPr>
        <w:t xml:space="preserve">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387225">
        <w:rPr>
          <w:rFonts w:ascii="Candara" w:eastAsia="Times New Roman" w:hAnsi="Candara" w:cstheme="minorHAnsi"/>
        </w:rPr>
        <w:t>bias</w:t>
      </w:r>
      <w:proofErr w:type="gramEnd"/>
      <w:r w:rsidRPr="00387225">
        <w:rPr>
          <w:rFonts w:ascii="Candara" w:eastAsia="Times New Roman" w:hAnsi="Candara" w:cstheme="minorHAnsi"/>
        </w:rPr>
        <w:t xml:space="preserve"> or favoritism. To the degree that any child has an unequal chance in life — in its social, political, economic, </w:t>
      </w:r>
      <w:r w:rsidR="004F247E" w:rsidRPr="00387225">
        <w:rPr>
          <w:rFonts w:ascii="Candara" w:eastAsia="Times New Roman" w:hAnsi="Candara" w:cstheme="minorHAnsi"/>
        </w:rPr>
        <w:t>civic,</w:t>
      </w:r>
      <w:r w:rsidRPr="00387225">
        <w:rPr>
          <w:rFonts w:ascii="Candara" w:eastAsia="Times New Roman" w:hAnsi="Candara" w:cstheme="minorHAnsi"/>
        </w:rPr>
        <w:t xml:space="preserve"> and cultural dimensions — her or his rights are violated. There is growing evidence that investing in the health, </w:t>
      </w:r>
      <w:r w:rsidR="004F247E" w:rsidRPr="00387225">
        <w:rPr>
          <w:rFonts w:ascii="Candara" w:eastAsia="Times New Roman" w:hAnsi="Candara" w:cstheme="minorHAnsi"/>
        </w:rPr>
        <w:t>education,</w:t>
      </w:r>
      <w:r w:rsidRPr="00387225">
        <w:rPr>
          <w:rFonts w:ascii="Candara" w:eastAsia="Times New Roman" w:hAnsi="Candara" w:cstheme="minorHAnsi"/>
        </w:rPr>
        <w:t xml:space="preserve"> and protection of a society’s most disadvantaged citizens — addressing inequity — not only will give all children the opportunity to fulfill their potential but also will lead to sustained growth and stability of countries. </w:t>
      </w:r>
      <w:r w:rsidR="004F247E" w:rsidRPr="00387225">
        <w:rPr>
          <w:rFonts w:ascii="Candara" w:eastAsia="Times New Roman" w:hAnsi="Candara" w:cstheme="minorHAnsi"/>
        </w:rPr>
        <w:t>Therefore,</w:t>
      </w:r>
      <w:r w:rsidRPr="00387225">
        <w:rPr>
          <w:rFonts w:ascii="Candara" w:eastAsia="Times New Roman" w:hAnsi="Candara" w:cstheme="minorHAnsi"/>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3C516414" w14:textId="197918BA" w:rsidR="005C7457" w:rsidRPr="00387225" w:rsidRDefault="005C7457" w:rsidP="005D4A4B">
      <w:pPr>
        <w:spacing w:after="0" w:line="240" w:lineRule="auto"/>
        <w:jc w:val="both"/>
        <w:rPr>
          <w:rFonts w:ascii="Candara" w:eastAsia="Times New Roman" w:hAnsi="Candara" w:cstheme="minorHAnsi"/>
        </w:rPr>
      </w:pPr>
    </w:p>
    <w:p w14:paraId="1706C903" w14:textId="77777777" w:rsidR="005D4A4B" w:rsidRPr="00387225" w:rsidRDefault="005D4A4B" w:rsidP="005D4A4B">
      <w:pPr>
        <w:spacing w:after="0" w:line="240" w:lineRule="auto"/>
        <w:jc w:val="both"/>
        <w:rPr>
          <w:rFonts w:ascii="Candara" w:eastAsia="Times New Roman" w:hAnsi="Candara" w:cstheme="minorHAnsi"/>
        </w:rPr>
      </w:pPr>
      <w:r w:rsidRPr="00387225">
        <w:rPr>
          <w:rFonts w:ascii="Candara" w:eastAsia="Times New Roman" w:hAnsi="Candara" w:cstheme="minorHAnsi"/>
        </w:rPr>
        <w:t>The Country Programme of Cooperation between the Government of Mozambique and UNICEF (CPD) for 2022-2026 aims to support Mozambique to accelerate efforts towards achieving the targets of the 2030 Agenda for Sustainable Development and meeting its commitment to respect, protect and fulfil the rights of children, in line with the Convention on the Rights of the Child (CRC) and the Core Commitments for Children in Humanitarian Action. It derives from the United Nations Sustainable Development Cooperation Framework (UNSDCF), 2022–2026 and aligns with the Government Five-Year Plan 2020–2024, the National Development Strategy 2015–2035 and relevant sector policies and programmes.</w:t>
      </w:r>
    </w:p>
    <w:p w14:paraId="7A5A3B5F" w14:textId="77777777" w:rsidR="005D4A4B" w:rsidRPr="00387225" w:rsidRDefault="005D4A4B" w:rsidP="005D4A4B">
      <w:pPr>
        <w:spacing w:after="0" w:line="240" w:lineRule="auto"/>
        <w:jc w:val="both"/>
        <w:rPr>
          <w:rFonts w:ascii="Candara" w:eastAsia="Times New Roman" w:hAnsi="Candara" w:cstheme="minorHAnsi"/>
        </w:rPr>
      </w:pPr>
    </w:p>
    <w:p w14:paraId="72A4B00F" w14:textId="77777777" w:rsidR="005D4A4B" w:rsidRPr="00387225" w:rsidRDefault="005D4A4B"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For more information about UNICEF Mozambique's work please follow </w:t>
      </w:r>
      <w:hyperlink r:id="rId5" w:history="1">
        <w:r w:rsidRPr="00387225">
          <w:rPr>
            <w:rStyle w:val="Hyperlink"/>
            <w:rFonts w:ascii="Candara" w:hAnsi="Candara" w:cstheme="minorHAnsi"/>
            <w:sz w:val="22"/>
            <w:szCs w:val="22"/>
          </w:rPr>
          <w:t>this link</w:t>
        </w:r>
      </w:hyperlink>
      <w:r w:rsidRPr="00387225">
        <w:rPr>
          <w:rFonts w:ascii="Candara" w:hAnsi="Candara" w:cstheme="minorHAnsi"/>
          <w:sz w:val="22"/>
          <w:szCs w:val="22"/>
        </w:rPr>
        <w:t>.</w:t>
      </w:r>
    </w:p>
    <w:p w14:paraId="330315BA" w14:textId="77777777" w:rsidR="005D4A4B" w:rsidRPr="00387225" w:rsidRDefault="005D4A4B" w:rsidP="005D4A4B">
      <w:pPr>
        <w:pStyle w:val="NormalWeb"/>
        <w:spacing w:before="0" w:beforeAutospacing="0" w:after="0" w:afterAutospacing="0"/>
        <w:jc w:val="both"/>
        <w:rPr>
          <w:rFonts w:ascii="Candara" w:hAnsi="Candara" w:cstheme="minorHAnsi"/>
          <w:sz w:val="22"/>
          <w:szCs w:val="22"/>
        </w:rPr>
      </w:pPr>
    </w:p>
    <w:p w14:paraId="55B659A8" w14:textId="0C63A193" w:rsidR="005C7457" w:rsidRPr="00387225" w:rsidRDefault="005D4A4B"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 xml:space="preserve">You can also access and explore all new UNICEF vacancies via the UNICEF Mozambique website </w:t>
      </w:r>
      <w:hyperlink r:id="rId6" w:history="1">
        <w:r w:rsidRPr="00387225">
          <w:rPr>
            <w:rStyle w:val="Hyperlink"/>
            <w:rFonts w:ascii="Candara" w:hAnsi="Candara" w:cstheme="minorHAnsi"/>
            <w:sz w:val="22"/>
            <w:szCs w:val="22"/>
          </w:rPr>
          <w:t>link herein</w:t>
        </w:r>
      </w:hyperlink>
      <w:r w:rsidRPr="00387225">
        <w:rPr>
          <w:rFonts w:ascii="Candara" w:hAnsi="Candara" w:cstheme="minorHAnsi"/>
          <w:sz w:val="22"/>
          <w:szCs w:val="22"/>
        </w:rPr>
        <w:t>.</w:t>
      </w:r>
    </w:p>
    <w:p w14:paraId="759C5CAD" w14:textId="77777777" w:rsidR="00036E3C" w:rsidRPr="00387225" w:rsidRDefault="00036E3C" w:rsidP="005D4A4B">
      <w:pPr>
        <w:spacing w:after="0" w:line="240" w:lineRule="auto"/>
        <w:jc w:val="both"/>
        <w:rPr>
          <w:rFonts w:ascii="Candara" w:eastAsia="Times New Roman" w:hAnsi="Candara" w:cstheme="minorHAnsi"/>
        </w:rPr>
      </w:pPr>
    </w:p>
    <w:p w14:paraId="647697E0" w14:textId="77777777"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b/>
          <w:bCs/>
        </w:rPr>
        <w:t>How can you make a difference?</w:t>
      </w:r>
    </w:p>
    <w:p w14:paraId="5989F037" w14:textId="77777777" w:rsidR="00387225" w:rsidRPr="00387225" w:rsidRDefault="00184998" w:rsidP="005D4A4B">
      <w:pPr>
        <w:spacing w:after="0" w:line="240" w:lineRule="auto"/>
        <w:jc w:val="both"/>
        <w:rPr>
          <w:rFonts w:ascii="Candara" w:hAnsi="Candara" w:cstheme="minorHAnsi"/>
        </w:rPr>
      </w:pPr>
      <w:r w:rsidRPr="00387225">
        <w:rPr>
          <w:rFonts w:ascii="Candara" w:hAnsi="Candara" w:cstheme="minorHAnsi"/>
        </w:rPr>
        <w:t xml:space="preserve">The </w:t>
      </w:r>
      <w:r w:rsidR="003528AC" w:rsidRPr="00387225">
        <w:rPr>
          <w:rFonts w:ascii="Candara" w:hAnsi="Candara" w:cstheme="minorHAnsi"/>
        </w:rPr>
        <w:t>Procurement Office</w:t>
      </w:r>
      <w:r w:rsidR="004F247E" w:rsidRPr="00387225">
        <w:rPr>
          <w:rFonts w:ascii="Candara" w:hAnsi="Candara" w:cstheme="minorHAnsi"/>
        </w:rPr>
        <w:t>r</w:t>
      </w:r>
      <w:r w:rsidRPr="00387225">
        <w:rPr>
          <w:rFonts w:ascii="Candara" w:hAnsi="Candara" w:cstheme="minorHAnsi"/>
        </w:rPr>
        <w:t xml:space="preserve"> reports to the Supply and Logistics Manager as per the Country Office set-up for supervision and guidance.  The </w:t>
      </w:r>
      <w:r w:rsidR="003528AC" w:rsidRPr="00387225">
        <w:rPr>
          <w:rFonts w:ascii="Candara" w:hAnsi="Candara" w:cstheme="minorHAnsi"/>
        </w:rPr>
        <w:t>Procurement</w:t>
      </w:r>
      <w:r w:rsidRPr="00387225">
        <w:rPr>
          <w:rFonts w:ascii="Candara" w:hAnsi="Candara" w:cstheme="minorHAnsi"/>
        </w:rPr>
        <w:t xml:space="preserve"> Officer provides technical and operational support </w:t>
      </w:r>
      <w:r w:rsidR="00676D47" w:rsidRPr="00387225">
        <w:rPr>
          <w:rFonts w:ascii="Candara" w:hAnsi="Candara" w:cstheme="minorHAnsi"/>
        </w:rPr>
        <w:t xml:space="preserve">to the supervisor </w:t>
      </w:r>
      <w:r w:rsidR="005805A1" w:rsidRPr="00387225">
        <w:rPr>
          <w:rFonts w:ascii="Candara" w:hAnsi="Candara" w:cstheme="minorHAnsi"/>
        </w:rPr>
        <w:t>and</w:t>
      </w:r>
      <w:r w:rsidRPr="00387225">
        <w:rPr>
          <w:rFonts w:ascii="Candara" w:hAnsi="Candara" w:cstheme="minorHAnsi"/>
        </w:rPr>
        <w:t xml:space="preserve"> is responsible for managing the </w:t>
      </w:r>
      <w:r w:rsidR="00676D47" w:rsidRPr="00387225">
        <w:rPr>
          <w:rFonts w:ascii="Candara" w:hAnsi="Candara" w:cstheme="minorHAnsi"/>
        </w:rPr>
        <w:t xml:space="preserve">end to end </w:t>
      </w:r>
      <w:r w:rsidRPr="00387225">
        <w:rPr>
          <w:rFonts w:ascii="Candara" w:hAnsi="Candara" w:cstheme="minorHAnsi"/>
        </w:rPr>
        <w:t xml:space="preserve">supply </w:t>
      </w:r>
      <w:proofErr w:type="gramStart"/>
      <w:r w:rsidR="00676D47" w:rsidRPr="00387225">
        <w:rPr>
          <w:rFonts w:ascii="Candara" w:hAnsi="Candara" w:cstheme="minorHAnsi"/>
        </w:rPr>
        <w:t>function  of</w:t>
      </w:r>
      <w:proofErr w:type="gramEnd"/>
      <w:r w:rsidR="00676D47" w:rsidRPr="00387225">
        <w:rPr>
          <w:rFonts w:ascii="Candara" w:hAnsi="Candara" w:cstheme="minorHAnsi"/>
        </w:rPr>
        <w:t xml:space="preserve"> a wide range of product group for</w:t>
      </w:r>
      <w:r w:rsidRPr="00387225">
        <w:rPr>
          <w:rFonts w:ascii="Candara" w:hAnsi="Candara" w:cstheme="minorHAnsi"/>
        </w:rPr>
        <w:t xml:space="preserve"> a medium sized</w:t>
      </w:r>
      <w:r w:rsidR="00676D47" w:rsidRPr="00387225">
        <w:rPr>
          <w:rFonts w:ascii="Candara" w:hAnsi="Candara" w:cstheme="minorHAnsi"/>
        </w:rPr>
        <w:t xml:space="preserve"> UNICEF</w:t>
      </w:r>
      <w:r w:rsidRPr="00387225">
        <w:rPr>
          <w:rFonts w:ascii="Candara" w:hAnsi="Candara" w:cstheme="minorHAnsi"/>
        </w:rPr>
        <w:t xml:space="preserve"> country office. </w:t>
      </w:r>
    </w:p>
    <w:p w14:paraId="4AB6A72E" w14:textId="77777777" w:rsidR="00387225" w:rsidRPr="00387225" w:rsidRDefault="00387225" w:rsidP="005D4A4B">
      <w:pPr>
        <w:spacing w:after="0" w:line="240" w:lineRule="auto"/>
        <w:jc w:val="both"/>
        <w:rPr>
          <w:rFonts w:ascii="Candara" w:hAnsi="Candara" w:cstheme="minorHAnsi"/>
        </w:rPr>
      </w:pPr>
    </w:p>
    <w:p w14:paraId="0526164A" w14:textId="0C1F9E52" w:rsidR="00184998" w:rsidRPr="00387225" w:rsidRDefault="00387225" w:rsidP="005D4A4B">
      <w:pPr>
        <w:spacing w:after="0" w:line="240" w:lineRule="auto"/>
        <w:jc w:val="both"/>
        <w:rPr>
          <w:rFonts w:ascii="Candara" w:hAnsi="Candara" w:cstheme="minorHAnsi"/>
        </w:rPr>
      </w:pPr>
      <w:r w:rsidRPr="00387225">
        <w:rPr>
          <w:rFonts w:ascii="Candara" w:hAnsi="Candara" w:cstheme="minorHAnsi"/>
          <w:b/>
          <w:bCs/>
          <w:u w:val="single"/>
        </w:rPr>
        <w:t xml:space="preserve">Purpose of the job: </w:t>
      </w:r>
      <w:r w:rsidR="00676D47" w:rsidRPr="00387225">
        <w:rPr>
          <w:rFonts w:ascii="Candara" w:hAnsi="Candara" w:cstheme="minorHAnsi"/>
        </w:rPr>
        <w:t xml:space="preserve">The Procurement Officer will also manage specific projects in a timely manner in support of </w:t>
      </w:r>
      <w:proofErr w:type="spellStart"/>
      <w:r w:rsidR="00676D47" w:rsidRPr="00387225">
        <w:rPr>
          <w:rFonts w:ascii="Candara" w:hAnsi="Candara" w:cstheme="minorHAnsi"/>
        </w:rPr>
        <w:t>programme</w:t>
      </w:r>
      <w:proofErr w:type="spellEnd"/>
      <w:r w:rsidR="00676D47" w:rsidRPr="00387225">
        <w:rPr>
          <w:rFonts w:ascii="Candara" w:hAnsi="Candara" w:cstheme="minorHAnsi"/>
        </w:rPr>
        <w:t xml:space="preserve"> implementation. </w:t>
      </w:r>
      <w:r w:rsidR="00184998" w:rsidRPr="00387225">
        <w:rPr>
          <w:rFonts w:ascii="Candara" w:hAnsi="Candara" w:cstheme="minorHAnsi"/>
        </w:rPr>
        <w:t>The supply chain operations include planning, procurement, contracting</w:t>
      </w:r>
      <w:r w:rsidR="00676D47" w:rsidRPr="00387225">
        <w:rPr>
          <w:rFonts w:ascii="Candara" w:hAnsi="Candara" w:cstheme="minorHAnsi"/>
        </w:rPr>
        <w:t xml:space="preserve"> in close coordination with </w:t>
      </w:r>
      <w:proofErr w:type="spellStart"/>
      <w:r w:rsidR="00676D47" w:rsidRPr="00387225">
        <w:rPr>
          <w:rFonts w:ascii="Candara" w:hAnsi="Candara" w:cstheme="minorHAnsi"/>
        </w:rPr>
        <w:t>programme</w:t>
      </w:r>
      <w:proofErr w:type="spellEnd"/>
      <w:r w:rsidR="00676D47" w:rsidRPr="00387225">
        <w:rPr>
          <w:rFonts w:ascii="Candara" w:hAnsi="Candara" w:cstheme="minorHAnsi"/>
        </w:rPr>
        <w:t xml:space="preserve"> sections and Logistics team</w:t>
      </w:r>
      <w:r w:rsidR="00184998" w:rsidRPr="00387225">
        <w:rPr>
          <w:rFonts w:ascii="Candara" w:hAnsi="Candara" w:cstheme="minorHAnsi"/>
        </w:rPr>
        <w:t xml:space="preserve"> customs clearance, warehousing, in</w:t>
      </w:r>
      <w:r w:rsidR="003528AC" w:rsidRPr="00387225">
        <w:rPr>
          <w:rFonts w:ascii="Candara" w:hAnsi="Candara" w:cstheme="minorHAnsi"/>
        </w:rPr>
        <w:t>-</w:t>
      </w:r>
      <w:r w:rsidR="00184998" w:rsidRPr="00387225">
        <w:rPr>
          <w:rFonts w:ascii="Candara" w:hAnsi="Candara" w:cstheme="minorHAnsi"/>
        </w:rPr>
        <w:t xml:space="preserve">country </w:t>
      </w:r>
      <w:r w:rsidR="004F247E" w:rsidRPr="00387225">
        <w:rPr>
          <w:rFonts w:ascii="Candara" w:hAnsi="Candara" w:cstheme="minorHAnsi"/>
        </w:rPr>
        <w:t>transport,</w:t>
      </w:r>
      <w:r w:rsidR="00184998" w:rsidRPr="00387225">
        <w:rPr>
          <w:rFonts w:ascii="Candara" w:hAnsi="Candara" w:cstheme="minorHAnsi"/>
        </w:rPr>
        <w:t xml:space="preserve"> and distribution,</w:t>
      </w:r>
      <w:r w:rsidR="00676D47" w:rsidRPr="00387225">
        <w:rPr>
          <w:rFonts w:ascii="Candara" w:hAnsi="Candara" w:cstheme="minorHAnsi"/>
        </w:rPr>
        <w:t xml:space="preserve"> with methodical approach to  </w:t>
      </w:r>
      <w:r w:rsidR="00184998" w:rsidRPr="00387225">
        <w:rPr>
          <w:rFonts w:ascii="Candara" w:hAnsi="Candara" w:cstheme="minorHAnsi"/>
        </w:rPr>
        <w:t xml:space="preserve"> monitoring of supplies</w:t>
      </w:r>
      <w:r w:rsidR="003528AC" w:rsidRPr="00387225">
        <w:rPr>
          <w:rFonts w:ascii="Candara" w:hAnsi="Candara" w:cstheme="minorHAnsi"/>
        </w:rPr>
        <w:t xml:space="preserve"> and </w:t>
      </w:r>
      <w:r w:rsidR="00184998" w:rsidRPr="00387225">
        <w:rPr>
          <w:rFonts w:ascii="Candara" w:hAnsi="Candara" w:cstheme="minorHAnsi"/>
        </w:rPr>
        <w:t>service</w:t>
      </w:r>
      <w:r w:rsidR="005A049A" w:rsidRPr="00387225">
        <w:rPr>
          <w:rFonts w:ascii="Candara" w:hAnsi="Candara" w:cstheme="minorHAnsi"/>
        </w:rPr>
        <w:t xml:space="preserve"> ensuring timely delivery of quality product and service.</w:t>
      </w:r>
      <w:r w:rsidRPr="00387225">
        <w:rPr>
          <w:rFonts w:ascii="Candara" w:hAnsi="Candara" w:cstheme="minorHAnsi"/>
        </w:rPr>
        <w:t xml:space="preserve"> </w:t>
      </w:r>
      <w:r w:rsidR="00184998" w:rsidRPr="00387225">
        <w:rPr>
          <w:rFonts w:ascii="Candara" w:hAnsi="Candara" w:cstheme="minorHAnsi"/>
        </w:rPr>
        <w:t xml:space="preserve">The incumbent supports management collaboration with programmes in defining </w:t>
      </w:r>
      <w:r w:rsidR="003528AC" w:rsidRPr="00387225">
        <w:rPr>
          <w:rFonts w:ascii="Candara" w:hAnsi="Candara" w:cstheme="minorHAnsi"/>
        </w:rPr>
        <w:t>procurement</w:t>
      </w:r>
      <w:r w:rsidR="00184998" w:rsidRPr="00387225">
        <w:rPr>
          <w:rFonts w:ascii="Candara" w:hAnsi="Candara" w:cstheme="minorHAnsi"/>
        </w:rPr>
        <w:t xml:space="preserve"> interventions to meet </w:t>
      </w:r>
      <w:r w:rsidR="00184998" w:rsidRPr="00387225">
        <w:rPr>
          <w:rFonts w:ascii="Candara" w:hAnsi="Candara" w:cstheme="minorHAnsi"/>
        </w:rPr>
        <w:lastRenderedPageBreak/>
        <w:t xml:space="preserve">programmatic needs and achieve results for children, and provides technical and advisory support to governments, national </w:t>
      </w:r>
      <w:r w:rsidR="004F247E" w:rsidRPr="00387225">
        <w:rPr>
          <w:rFonts w:ascii="Candara" w:hAnsi="Candara" w:cstheme="minorHAnsi"/>
        </w:rPr>
        <w:t>systems,</w:t>
      </w:r>
      <w:r w:rsidR="00184998" w:rsidRPr="00387225">
        <w:rPr>
          <w:rFonts w:ascii="Candara" w:hAnsi="Candara" w:cstheme="minorHAnsi"/>
        </w:rPr>
        <w:t xml:space="preserve"> and partners on supply chain management. </w:t>
      </w:r>
    </w:p>
    <w:p w14:paraId="2C75896F" w14:textId="2131C211" w:rsidR="00036E3C" w:rsidRPr="00387225" w:rsidRDefault="00036E3C" w:rsidP="005D4A4B">
      <w:pPr>
        <w:spacing w:after="0" w:line="240" w:lineRule="auto"/>
        <w:jc w:val="both"/>
        <w:rPr>
          <w:rFonts w:ascii="Candara" w:hAnsi="Candara" w:cstheme="minorHAnsi"/>
        </w:rPr>
      </w:pPr>
    </w:p>
    <w:p w14:paraId="7E974BDC" w14:textId="77777777" w:rsidR="00387225" w:rsidRPr="00387225" w:rsidRDefault="00387225" w:rsidP="005D4A4B">
      <w:pPr>
        <w:spacing w:after="0" w:line="240" w:lineRule="auto"/>
        <w:jc w:val="both"/>
        <w:rPr>
          <w:rFonts w:ascii="Candara" w:eastAsia="Times New Roman" w:hAnsi="Candara" w:cstheme="minorHAnsi"/>
          <w:b/>
          <w:bCs/>
        </w:rPr>
      </w:pPr>
    </w:p>
    <w:p w14:paraId="784D1B8F" w14:textId="3E953ECE"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b/>
          <w:bCs/>
        </w:rPr>
        <w:t xml:space="preserve">Summary of key functions/accountabilities: </w:t>
      </w:r>
    </w:p>
    <w:p w14:paraId="7ED9CD79" w14:textId="72472FBA" w:rsidR="003528AC" w:rsidRPr="00387225" w:rsidRDefault="00C27D54" w:rsidP="003528AC">
      <w:pPr>
        <w:pStyle w:val="ListParagraph"/>
        <w:numPr>
          <w:ilvl w:val="0"/>
          <w:numId w:val="19"/>
        </w:numPr>
        <w:jc w:val="both"/>
        <w:rPr>
          <w:rFonts w:ascii="Candara" w:hAnsi="Candara" w:cstheme="minorHAnsi"/>
          <w:sz w:val="22"/>
          <w:szCs w:val="22"/>
          <w:lang w:val="en-GB"/>
        </w:rPr>
      </w:pPr>
      <w:r w:rsidRPr="00387225">
        <w:rPr>
          <w:rFonts w:ascii="Candara" w:hAnsi="Candara" w:cstheme="minorHAnsi"/>
          <w:sz w:val="22"/>
          <w:szCs w:val="22"/>
          <w:lang w:val="en-GB"/>
        </w:rPr>
        <w:t>Lead</w:t>
      </w:r>
      <w:r w:rsidR="005A049A" w:rsidRPr="00387225">
        <w:rPr>
          <w:rFonts w:ascii="Candara" w:hAnsi="Candara" w:cstheme="minorHAnsi"/>
          <w:sz w:val="22"/>
          <w:szCs w:val="22"/>
          <w:lang w:val="en-GB"/>
        </w:rPr>
        <w:t xml:space="preserve"> smooth </w:t>
      </w:r>
      <w:r w:rsidR="003528AC" w:rsidRPr="00387225">
        <w:rPr>
          <w:rFonts w:ascii="Candara" w:hAnsi="Candara" w:cstheme="minorHAnsi"/>
          <w:sz w:val="22"/>
          <w:szCs w:val="22"/>
          <w:lang w:val="en-GB"/>
        </w:rPr>
        <w:t>procurement operations in the Country Office</w:t>
      </w:r>
    </w:p>
    <w:p w14:paraId="04AC8F40" w14:textId="4C282EB1" w:rsidR="003528AC" w:rsidRPr="00387225" w:rsidRDefault="003528AC" w:rsidP="003528AC">
      <w:pPr>
        <w:pStyle w:val="ListParagraph"/>
        <w:numPr>
          <w:ilvl w:val="0"/>
          <w:numId w:val="19"/>
        </w:numPr>
        <w:jc w:val="both"/>
        <w:rPr>
          <w:rFonts w:ascii="Candara" w:hAnsi="Candara" w:cstheme="minorHAnsi"/>
          <w:sz w:val="22"/>
          <w:szCs w:val="22"/>
          <w:lang w:val="en-GB"/>
        </w:rPr>
      </w:pPr>
      <w:r w:rsidRPr="00387225">
        <w:rPr>
          <w:rFonts w:ascii="Candara" w:hAnsi="Candara" w:cstheme="minorHAnsi"/>
          <w:sz w:val="22"/>
          <w:szCs w:val="22"/>
          <w:lang w:val="en-GB"/>
        </w:rPr>
        <w:t>Undertake</w:t>
      </w:r>
      <w:r w:rsidR="005A049A" w:rsidRPr="00387225">
        <w:rPr>
          <w:rFonts w:ascii="Candara" w:hAnsi="Candara" w:cstheme="minorHAnsi"/>
          <w:sz w:val="22"/>
          <w:szCs w:val="22"/>
          <w:lang w:val="en-GB"/>
        </w:rPr>
        <w:t xml:space="preserve"> end to end</w:t>
      </w:r>
      <w:r w:rsidRPr="00387225">
        <w:rPr>
          <w:rFonts w:ascii="Candara" w:hAnsi="Candara" w:cstheme="minorHAnsi"/>
          <w:sz w:val="22"/>
          <w:szCs w:val="22"/>
          <w:lang w:val="en-GB"/>
        </w:rPr>
        <w:t xml:space="preserve"> procurements to support programme implementation</w:t>
      </w:r>
    </w:p>
    <w:p w14:paraId="4A948273" w14:textId="7280C669" w:rsidR="003528AC" w:rsidRPr="00387225" w:rsidRDefault="003528AC" w:rsidP="003528AC">
      <w:pPr>
        <w:pStyle w:val="ListParagraph"/>
        <w:numPr>
          <w:ilvl w:val="0"/>
          <w:numId w:val="19"/>
        </w:numPr>
        <w:jc w:val="both"/>
        <w:rPr>
          <w:rFonts w:ascii="Candara" w:hAnsi="Candara" w:cstheme="minorHAnsi"/>
          <w:sz w:val="22"/>
          <w:szCs w:val="22"/>
          <w:lang w:val="en-GB"/>
        </w:rPr>
      </w:pPr>
      <w:r w:rsidRPr="00387225">
        <w:rPr>
          <w:rFonts w:ascii="Candara" w:hAnsi="Candara" w:cstheme="minorHAnsi"/>
          <w:sz w:val="22"/>
          <w:szCs w:val="22"/>
          <w:lang w:val="en-GB"/>
        </w:rPr>
        <w:t>Supply chain service delivery</w:t>
      </w:r>
      <w:r w:rsidR="005A049A" w:rsidRPr="00387225">
        <w:rPr>
          <w:rFonts w:ascii="Candara" w:hAnsi="Candara" w:cstheme="minorHAnsi"/>
          <w:sz w:val="22"/>
          <w:szCs w:val="22"/>
          <w:lang w:val="en-GB"/>
        </w:rPr>
        <w:t xml:space="preserve"> </w:t>
      </w:r>
    </w:p>
    <w:p w14:paraId="05D87AD0" w14:textId="2FFEDD32" w:rsidR="003528AC" w:rsidRPr="00387225" w:rsidRDefault="005A049A" w:rsidP="003528AC">
      <w:pPr>
        <w:pStyle w:val="ListParagraph"/>
        <w:numPr>
          <w:ilvl w:val="0"/>
          <w:numId w:val="19"/>
        </w:numPr>
        <w:jc w:val="both"/>
        <w:rPr>
          <w:rFonts w:ascii="Candara" w:hAnsi="Candara" w:cstheme="minorHAnsi"/>
          <w:sz w:val="22"/>
          <w:szCs w:val="22"/>
          <w:lang w:val="en-GB"/>
        </w:rPr>
      </w:pPr>
      <w:r w:rsidRPr="00387225">
        <w:rPr>
          <w:rFonts w:ascii="Candara" w:hAnsi="Candara" w:cstheme="minorHAnsi"/>
          <w:sz w:val="22"/>
          <w:szCs w:val="22"/>
          <w:lang w:val="en-GB"/>
        </w:rPr>
        <w:t>Provide guidance and c</w:t>
      </w:r>
      <w:r w:rsidR="003528AC" w:rsidRPr="00387225">
        <w:rPr>
          <w:rFonts w:ascii="Candara" w:hAnsi="Candara" w:cstheme="minorHAnsi"/>
          <w:sz w:val="22"/>
          <w:szCs w:val="22"/>
          <w:lang w:val="en-GB"/>
        </w:rPr>
        <w:t>ollaboration with programme and implementing partners</w:t>
      </w:r>
      <w:r w:rsidRPr="00387225">
        <w:rPr>
          <w:rFonts w:ascii="Candara" w:hAnsi="Candara" w:cstheme="minorHAnsi"/>
          <w:sz w:val="22"/>
          <w:szCs w:val="22"/>
          <w:lang w:val="en-GB"/>
        </w:rPr>
        <w:t xml:space="preserve"> proposing best approach while identifying gaps and needs</w:t>
      </w:r>
    </w:p>
    <w:p w14:paraId="061060C0" w14:textId="02EB8C91" w:rsidR="00184998" w:rsidRPr="00387225" w:rsidRDefault="003528AC" w:rsidP="005D4A4B">
      <w:pPr>
        <w:pStyle w:val="ListParagraph"/>
        <w:numPr>
          <w:ilvl w:val="0"/>
          <w:numId w:val="19"/>
        </w:numPr>
        <w:jc w:val="both"/>
        <w:rPr>
          <w:rFonts w:ascii="Candara" w:hAnsi="Candara" w:cstheme="minorHAnsi"/>
          <w:sz w:val="22"/>
          <w:szCs w:val="22"/>
          <w:lang w:val="en-GB"/>
        </w:rPr>
      </w:pPr>
      <w:r w:rsidRPr="00387225">
        <w:rPr>
          <w:rFonts w:ascii="Candara" w:hAnsi="Candara" w:cstheme="minorHAnsi"/>
          <w:sz w:val="22"/>
          <w:szCs w:val="22"/>
          <w:lang w:val="en-GB"/>
        </w:rPr>
        <w:t>Supervision of the procurement team</w:t>
      </w:r>
      <w:r w:rsidR="005A049A" w:rsidRPr="00387225">
        <w:rPr>
          <w:rFonts w:ascii="Candara" w:hAnsi="Candara" w:cstheme="minorHAnsi"/>
          <w:sz w:val="22"/>
          <w:szCs w:val="22"/>
          <w:lang w:val="en-GB"/>
        </w:rPr>
        <w:t xml:space="preserve"> consisting of four staff members</w:t>
      </w:r>
    </w:p>
    <w:p w14:paraId="11E9C781" w14:textId="084135C9" w:rsidR="00387225" w:rsidRPr="00387225" w:rsidRDefault="00387225" w:rsidP="003528AC">
      <w:pPr>
        <w:rPr>
          <w:rFonts w:ascii="Candara" w:hAnsi="Candara" w:cstheme="minorHAnsi"/>
        </w:rPr>
      </w:pPr>
      <w:r w:rsidRPr="00387225">
        <w:rPr>
          <w:rFonts w:ascii="Candara" w:hAnsi="Candara" w:cstheme="minorHAnsi"/>
          <w:b/>
        </w:rPr>
        <w:t>For more information, the detailed job description, please find attached:</w:t>
      </w:r>
      <w:r w:rsidRPr="00387225">
        <w:rPr>
          <w:rFonts w:ascii="Candara" w:hAnsi="Candara" w:cstheme="minorHAnsi"/>
          <w:b/>
        </w:rPr>
        <w:t xml:space="preserve"> </w:t>
      </w:r>
      <w:r w:rsidRPr="00387225">
        <w:rPr>
          <w:rFonts w:ascii="Candara" w:hAnsi="Candara"/>
        </w:rPr>
        <w:object w:dxaOrig="1473" w:dyaOrig="971" w14:anchorId="32267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5pt;height:48.5pt" o:ole="">
            <v:imagedata r:id="rId7" o:title=""/>
          </v:shape>
          <o:OLEObject Type="Embed" ProgID="Word.Document.12" ShapeID="_x0000_i1025" DrawAspect="Icon" ObjectID="_1731348724" r:id="rId8">
            <o:FieldCodes>\s</o:FieldCodes>
          </o:OLEObject>
        </w:object>
      </w:r>
    </w:p>
    <w:p w14:paraId="6592EB83" w14:textId="5EE5DC7D" w:rsidR="00ED7FFB"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b/>
          <w:bCs/>
        </w:rPr>
        <w:t>To qualify as an advocate for every child you will have…</w:t>
      </w:r>
    </w:p>
    <w:p w14:paraId="31A6ECFB" w14:textId="116C04A5" w:rsidR="00871623" w:rsidRPr="00387225" w:rsidRDefault="00ED7FFB" w:rsidP="00871623">
      <w:pPr>
        <w:pStyle w:val="ListParagraph"/>
        <w:numPr>
          <w:ilvl w:val="0"/>
          <w:numId w:val="5"/>
        </w:numPr>
        <w:jc w:val="both"/>
        <w:rPr>
          <w:rFonts w:ascii="Candara" w:hAnsi="Candara" w:cstheme="minorHAnsi"/>
          <w:sz w:val="22"/>
          <w:szCs w:val="22"/>
        </w:rPr>
      </w:pPr>
      <w:r w:rsidRPr="00387225">
        <w:rPr>
          <w:rFonts w:ascii="Candara" w:hAnsi="Candara" w:cstheme="minorHAnsi"/>
          <w:sz w:val="22"/>
          <w:szCs w:val="22"/>
        </w:rPr>
        <w:t xml:space="preserve">A </w:t>
      </w:r>
      <w:r w:rsidR="003528AC" w:rsidRPr="00387225">
        <w:rPr>
          <w:rFonts w:ascii="Candara" w:hAnsi="Candara" w:cstheme="minorHAnsi"/>
          <w:sz w:val="22"/>
          <w:szCs w:val="22"/>
        </w:rPr>
        <w:t xml:space="preserve">Bachelor’s degree </w:t>
      </w:r>
      <w:r w:rsidRPr="00387225">
        <w:rPr>
          <w:rFonts w:ascii="Candara" w:hAnsi="Candara" w:cstheme="minorHAnsi"/>
          <w:sz w:val="22"/>
          <w:szCs w:val="22"/>
        </w:rPr>
        <w:t>is required in Business Administration, Management, Economics, Supply Chain Management, Procurement, Contract/Commercial Law, International Development</w:t>
      </w:r>
      <w:r w:rsidR="003528AC" w:rsidRPr="00387225">
        <w:rPr>
          <w:rFonts w:ascii="Candara" w:hAnsi="Candara" w:cstheme="minorHAnsi"/>
          <w:sz w:val="22"/>
          <w:szCs w:val="22"/>
        </w:rPr>
        <w:t xml:space="preserve">, </w:t>
      </w:r>
      <w:r w:rsidR="00871623" w:rsidRPr="00387225">
        <w:rPr>
          <w:rFonts w:ascii="Candara" w:hAnsi="Candara" w:cstheme="minorHAnsi"/>
          <w:sz w:val="22"/>
          <w:szCs w:val="22"/>
        </w:rPr>
        <w:t>or related social science field.</w:t>
      </w:r>
    </w:p>
    <w:p w14:paraId="6BDE2562" w14:textId="3A7471FA" w:rsidR="00871623" w:rsidRPr="00387225" w:rsidRDefault="00871623" w:rsidP="00871623">
      <w:pPr>
        <w:pStyle w:val="ListParagraph"/>
        <w:numPr>
          <w:ilvl w:val="0"/>
          <w:numId w:val="5"/>
        </w:numPr>
        <w:jc w:val="both"/>
        <w:rPr>
          <w:rFonts w:ascii="Candara" w:hAnsi="Candara" w:cstheme="minorHAnsi"/>
          <w:sz w:val="22"/>
          <w:szCs w:val="22"/>
        </w:rPr>
      </w:pPr>
      <w:r w:rsidRPr="00387225">
        <w:rPr>
          <w:rFonts w:ascii="Candara" w:hAnsi="Candara" w:cstheme="minorHAnsi"/>
          <w:sz w:val="22"/>
          <w:szCs w:val="22"/>
        </w:rPr>
        <w:t xml:space="preserve">A minimum of </w:t>
      </w:r>
      <w:r w:rsidR="003528AC" w:rsidRPr="00387225">
        <w:rPr>
          <w:rFonts w:ascii="Candara" w:hAnsi="Candara" w:cstheme="minorHAnsi"/>
          <w:sz w:val="22"/>
          <w:szCs w:val="22"/>
        </w:rPr>
        <w:t>five (</w:t>
      </w:r>
      <w:r w:rsidR="00387225" w:rsidRPr="00387225">
        <w:rPr>
          <w:rFonts w:ascii="Candara" w:hAnsi="Candara" w:cstheme="minorHAnsi"/>
          <w:sz w:val="22"/>
          <w:szCs w:val="22"/>
        </w:rPr>
        <w:t>2</w:t>
      </w:r>
      <w:r w:rsidR="003528AC" w:rsidRPr="00387225">
        <w:rPr>
          <w:rFonts w:ascii="Candara" w:hAnsi="Candara" w:cstheme="minorHAnsi"/>
          <w:sz w:val="22"/>
          <w:szCs w:val="22"/>
        </w:rPr>
        <w:t>)</w:t>
      </w:r>
      <w:r w:rsidRPr="00387225">
        <w:rPr>
          <w:rFonts w:ascii="Candara" w:hAnsi="Candara" w:cstheme="minorHAnsi"/>
          <w:sz w:val="22"/>
          <w:szCs w:val="22"/>
        </w:rPr>
        <w:t xml:space="preserve"> years of </w:t>
      </w:r>
      <w:r w:rsidR="003528AC" w:rsidRPr="00387225">
        <w:rPr>
          <w:rFonts w:ascii="Candara" w:hAnsi="Candara" w:cstheme="minorHAnsi"/>
          <w:sz w:val="22"/>
          <w:szCs w:val="22"/>
        </w:rPr>
        <w:t xml:space="preserve">progressively responsible professional experience </w:t>
      </w:r>
      <w:r w:rsidRPr="00387225">
        <w:rPr>
          <w:rFonts w:ascii="Candara" w:hAnsi="Candara" w:cstheme="minorHAnsi"/>
          <w:sz w:val="22"/>
          <w:szCs w:val="22"/>
        </w:rPr>
        <w:t xml:space="preserve">in supply, procurement, contracting, administration and/or other directly related technical fields is required. </w:t>
      </w:r>
    </w:p>
    <w:p w14:paraId="5D5A0F36" w14:textId="4956C43F" w:rsidR="00E92A7C" w:rsidRPr="00387225" w:rsidRDefault="00E92A7C" w:rsidP="00871623">
      <w:pPr>
        <w:pStyle w:val="ListParagraph"/>
        <w:numPr>
          <w:ilvl w:val="0"/>
          <w:numId w:val="5"/>
        </w:numPr>
        <w:jc w:val="both"/>
        <w:rPr>
          <w:rFonts w:ascii="Candara" w:hAnsi="Candara" w:cstheme="minorHAnsi"/>
          <w:sz w:val="22"/>
          <w:szCs w:val="22"/>
        </w:rPr>
      </w:pPr>
      <w:r w:rsidRPr="00387225">
        <w:rPr>
          <w:rFonts w:ascii="Candara" w:hAnsi="Candara" w:cstheme="minorHAnsi"/>
          <w:sz w:val="22"/>
          <w:szCs w:val="22"/>
        </w:rPr>
        <w:t xml:space="preserve">Knowledge of wide range of product group and services </w:t>
      </w:r>
    </w:p>
    <w:p w14:paraId="0A686DE4" w14:textId="74DD4A41" w:rsidR="00652F6A" w:rsidRPr="00387225" w:rsidRDefault="00652F6A" w:rsidP="00871623">
      <w:pPr>
        <w:pStyle w:val="ListParagraph"/>
        <w:numPr>
          <w:ilvl w:val="0"/>
          <w:numId w:val="5"/>
        </w:numPr>
        <w:jc w:val="both"/>
        <w:rPr>
          <w:rFonts w:ascii="Candara" w:hAnsi="Candara" w:cstheme="minorHAnsi"/>
          <w:sz w:val="22"/>
          <w:szCs w:val="22"/>
        </w:rPr>
      </w:pPr>
      <w:r w:rsidRPr="00387225">
        <w:rPr>
          <w:rFonts w:ascii="Candara" w:hAnsi="Candara" w:cstheme="minorHAnsi"/>
          <w:sz w:val="22"/>
          <w:szCs w:val="22"/>
        </w:rPr>
        <w:t xml:space="preserve">Strong experience in </w:t>
      </w:r>
      <w:r w:rsidR="003528AC" w:rsidRPr="00387225">
        <w:rPr>
          <w:rFonts w:ascii="Candara" w:hAnsi="Candara" w:cstheme="minorHAnsi"/>
          <w:sz w:val="22"/>
          <w:szCs w:val="22"/>
        </w:rPr>
        <w:t>procurement of goods and contracting of services</w:t>
      </w:r>
    </w:p>
    <w:p w14:paraId="070B9519" w14:textId="77777777" w:rsidR="006861FC" w:rsidRPr="00387225" w:rsidRDefault="006861FC" w:rsidP="006861FC">
      <w:pPr>
        <w:pStyle w:val="ListParagraph"/>
        <w:numPr>
          <w:ilvl w:val="0"/>
          <w:numId w:val="5"/>
        </w:numPr>
        <w:jc w:val="both"/>
        <w:rPr>
          <w:rFonts w:ascii="Candara" w:hAnsi="Candara" w:cstheme="minorHAnsi"/>
          <w:sz w:val="22"/>
          <w:szCs w:val="22"/>
        </w:rPr>
      </w:pPr>
      <w:r w:rsidRPr="00387225">
        <w:rPr>
          <w:rFonts w:ascii="Candara" w:hAnsi="Candara" w:cstheme="minorHAnsi"/>
          <w:sz w:val="22"/>
          <w:szCs w:val="22"/>
        </w:rPr>
        <w:t xml:space="preserve">Strong understanding of supply chain processes, from programme needs assessment, through planning, procurement and contracting, logistics and delivery, monitoring and evaluation. </w:t>
      </w:r>
    </w:p>
    <w:p w14:paraId="444D1664" w14:textId="31A0DE28" w:rsidR="00871623" w:rsidRPr="00387225" w:rsidRDefault="00652F6A" w:rsidP="00871623">
      <w:pPr>
        <w:pStyle w:val="ListParagraph"/>
        <w:numPr>
          <w:ilvl w:val="0"/>
          <w:numId w:val="5"/>
        </w:numPr>
        <w:jc w:val="both"/>
        <w:rPr>
          <w:rFonts w:ascii="Candara" w:hAnsi="Candara" w:cstheme="minorHAnsi"/>
          <w:sz w:val="22"/>
          <w:szCs w:val="22"/>
        </w:rPr>
      </w:pPr>
      <w:r w:rsidRPr="00387225">
        <w:rPr>
          <w:rFonts w:ascii="Candara" w:hAnsi="Candara" w:cstheme="minorHAnsi"/>
          <w:sz w:val="22"/>
          <w:szCs w:val="22"/>
        </w:rPr>
        <w:t xml:space="preserve">Experience in and </w:t>
      </w:r>
      <w:r w:rsidR="00544A64" w:rsidRPr="00387225">
        <w:rPr>
          <w:rFonts w:ascii="Candara" w:hAnsi="Candara" w:cstheme="minorHAnsi"/>
          <w:sz w:val="22"/>
          <w:szCs w:val="22"/>
        </w:rPr>
        <w:t>u</w:t>
      </w:r>
      <w:r w:rsidR="00871623" w:rsidRPr="00387225">
        <w:rPr>
          <w:rFonts w:ascii="Candara" w:hAnsi="Candara" w:cstheme="minorHAnsi"/>
          <w:sz w:val="22"/>
          <w:szCs w:val="22"/>
        </w:rPr>
        <w:t xml:space="preserve">nderstanding of development and humanitarian work. </w:t>
      </w:r>
    </w:p>
    <w:p w14:paraId="5C60C27C" w14:textId="4B080E44" w:rsidR="00871623" w:rsidRPr="00387225" w:rsidRDefault="00652F6A" w:rsidP="00871623">
      <w:pPr>
        <w:pStyle w:val="ListParagraph"/>
        <w:numPr>
          <w:ilvl w:val="0"/>
          <w:numId w:val="5"/>
        </w:numPr>
        <w:jc w:val="both"/>
        <w:rPr>
          <w:rFonts w:ascii="Candara" w:hAnsi="Candara" w:cstheme="minorHAnsi"/>
          <w:sz w:val="22"/>
          <w:szCs w:val="22"/>
        </w:rPr>
      </w:pPr>
      <w:r w:rsidRPr="00387225">
        <w:rPr>
          <w:rFonts w:ascii="Candara" w:hAnsi="Candara" w:cstheme="minorHAnsi"/>
          <w:sz w:val="22"/>
          <w:szCs w:val="22"/>
        </w:rPr>
        <w:t>E</w:t>
      </w:r>
      <w:r w:rsidR="00871623" w:rsidRPr="00387225">
        <w:rPr>
          <w:rFonts w:ascii="Candara" w:hAnsi="Candara" w:cstheme="minorHAnsi"/>
          <w:sz w:val="22"/>
          <w:szCs w:val="22"/>
        </w:rPr>
        <w:t xml:space="preserve">xperience </w:t>
      </w:r>
      <w:r w:rsidRPr="00387225">
        <w:rPr>
          <w:rFonts w:ascii="Candara" w:hAnsi="Candara" w:cstheme="minorHAnsi"/>
          <w:sz w:val="22"/>
          <w:szCs w:val="22"/>
        </w:rPr>
        <w:t xml:space="preserve">in emergency response from a </w:t>
      </w:r>
      <w:r w:rsidR="003528AC" w:rsidRPr="00387225">
        <w:rPr>
          <w:rFonts w:ascii="Candara" w:hAnsi="Candara" w:cstheme="minorHAnsi"/>
          <w:sz w:val="22"/>
          <w:szCs w:val="22"/>
        </w:rPr>
        <w:t>procurement</w:t>
      </w:r>
      <w:r w:rsidRPr="00387225">
        <w:rPr>
          <w:rFonts w:ascii="Candara" w:hAnsi="Candara" w:cstheme="minorHAnsi"/>
          <w:sz w:val="22"/>
          <w:szCs w:val="22"/>
        </w:rPr>
        <w:t xml:space="preserve"> perspective is </w:t>
      </w:r>
      <w:r w:rsidR="00871623" w:rsidRPr="00387225">
        <w:rPr>
          <w:rFonts w:ascii="Candara" w:hAnsi="Candara" w:cstheme="minorHAnsi"/>
          <w:sz w:val="22"/>
          <w:szCs w:val="22"/>
        </w:rPr>
        <w:t xml:space="preserve">an advantage. </w:t>
      </w:r>
    </w:p>
    <w:p w14:paraId="1D22ADD4" w14:textId="4F7D9B4D" w:rsidR="00523594" w:rsidRPr="00387225" w:rsidRDefault="00523594" w:rsidP="00871623">
      <w:pPr>
        <w:pStyle w:val="ListParagraph"/>
        <w:numPr>
          <w:ilvl w:val="0"/>
          <w:numId w:val="5"/>
        </w:numPr>
        <w:jc w:val="both"/>
        <w:rPr>
          <w:rFonts w:ascii="Candara" w:hAnsi="Candara" w:cstheme="minorHAnsi"/>
          <w:sz w:val="22"/>
          <w:szCs w:val="22"/>
        </w:rPr>
      </w:pPr>
      <w:r w:rsidRPr="00387225">
        <w:rPr>
          <w:rFonts w:ascii="Candara" w:hAnsi="Candara" w:cstheme="minorHAnsi"/>
          <w:sz w:val="22"/>
          <w:szCs w:val="22"/>
        </w:rPr>
        <w:t>Experience in team supervision is an asset</w:t>
      </w:r>
    </w:p>
    <w:p w14:paraId="6647D87A" w14:textId="32733995" w:rsidR="0008552F" w:rsidRPr="00387225" w:rsidRDefault="004237B7" w:rsidP="005D4A4B">
      <w:pPr>
        <w:numPr>
          <w:ilvl w:val="0"/>
          <w:numId w:val="7"/>
        </w:numPr>
        <w:spacing w:after="0" w:line="240" w:lineRule="auto"/>
        <w:jc w:val="both"/>
        <w:rPr>
          <w:rFonts w:ascii="Candara" w:eastAsia="Times New Roman" w:hAnsi="Candara" w:cstheme="minorHAnsi"/>
        </w:rPr>
      </w:pPr>
      <w:r w:rsidRPr="00387225">
        <w:rPr>
          <w:rFonts w:ascii="Candara" w:eastAsia="Times New Roman" w:hAnsi="Candara" w:cstheme="minorHAnsi"/>
        </w:rPr>
        <w:t xml:space="preserve">Language Fluency in English </w:t>
      </w:r>
      <w:r w:rsidR="00ED7FFB" w:rsidRPr="00387225">
        <w:rPr>
          <w:rFonts w:ascii="Candara" w:eastAsia="Times New Roman" w:hAnsi="Candara" w:cstheme="minorHAnsi"/>
        </w:rPr>
        <w:t>and a Portuguese is</w:t>
      </w:r>
      <w:r w:rsidRPr="00387225">
        <w:rPr>
          <w:rFonts w:ascii="Candara" w:eastAsia="Times New Roman" w:hAnsi="Candara" w:cstheme="minorHAnsi"/>
        </w:rPr>
        <w:t xml:space="preserve"> required. </w:t>
      </w:r>
    </w:p>
    <w:p w14:paraId="0974C9F2" w14:textId="77777777" w:rsidR="00ED7FFB" w:rsidRPr="00387225" w:rsidRDefault="00ED7FFB" w:rsidP="00871623">
      <w:pPr>
        <w:spacing w:after="0" w:line="240" w:lineRule="auto"/>
        <w:ind w:left="720"/>
        <w:jc w:val="both"/>
        <w:rPr>
          <w:rFonts w:ascii="Candara" w:eastAsia="Times New Roman" w:hAnsi="Candara" w:cstheme="minorHAnsi"/>
        </w:rPr>
      </w:pPr>
    </w:p>
    <w:p w14:paraId="463FF6E0" w14:textId="77777777"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b/>
          <w:bCs/>
        </w:rPr>
        <w:t>For every Child, you demonstrate...</w:t>
      </w:r>
    </w:p>
    <w:p w14:paraId="1EEED55B" w14:textId="249EE475" w:rsidR="004237B7" w:rsidRPr="00387225" w:rsidRDefault="004237B7" w:rsidP="005D4A4B">
      <w:pPr>
        <w:spacing w:after="0" w:line="240" w:lineRule="auto"/>
        <w:jc w:val="both"/>
        <w:rPr>
          <w:rFonts w:ascii="Candara" w:eastAsia="Times New Roman" w:hAnsi="Candara" w:cstheme="minorHAnsi"/>
        </w:rPr>
      </w:pPr>
      <w:r w:rsidRPr="00387225">
        <w:rPr>
          <w:rFonts w:ascii="Candara" w:eastAsia="Times New Roman" w:hAnsi="Candara" w:cstheme="minorHAnsi"/>
        </w:rPr>
        <w:t>UNICEF’s values of Care, Respect, Integrity, Trust, Accountability</w:t>
      </w:r>
      <w:r w:rsidR="00C31D79" w:rsidRPr="00387225">
        <w:rPr>
          <w:rFonts w:ascii="Candara" w:eastAsia="Times New Roman" w:hAnsi="Candara" w:cstheme="minorHAnsi"/>
        </w:rPr>
        <w:t>,</w:t>
      </w:r>
      <w:r w:rsidR="00252A3A" w:rsidRPr="00387225">
        <w:rPr>
          <w:rFonts w:ascii="Candara" w:eastAsia="Times New Roman" w:hAnsi="Candara" w:cstheme="minorHAnsi"/>
        </w:rPr>
        <w:t xml:space="preserve"> </w:t>
      </w:r>
      <w:r w:rsidR="00ED7FFB" w:rsidRPr="00387225">
        <w:rPr>
          <w:rFonts w:ascii="Candara" w:eastAsia="Times New Roman" w:hAnsi="Candara" w:cstheme="minorHAnsi"/>
        </w:rPr>
        <w:t>Sustainability (CRITAS)</w:t>
      </w:r>
      <w:r w:rsidR="00C31D79" w:rsidRPr="00387225">
        <w:rPr>
          <w:rFonts w:ascii="Candara" w:eastAsia="Times New Roman" w:hAnsi="Candara" w:cstheme="minorHAnsi"/>
        </w:rPr>
        <w:t xml:space="preserve"> </w:t>
      </w:r>
      <w:r w:rsidRPr="00387225">
        <w:rPr>
          <w:rFonts w:ascii="Candara" w:eastAsia="Times New Roman" w:hAnsi="Candara" w:cstheme="minorHAnsi"/>
        </w:rPr>
        <w:t>and core competencies in the following:</w:t>
      </w:r>
    </w:p>
    <w:p w14:paraId="4B7BBFB3" w14:textId="77777777" w:rsidR="004237B7" w:rsidRPr="00387225" w:rsidRDefault="004237B7" w:rsidP="005D4A4B">
      <w:pPr>
        <w:numPr>
          <w:ilvl w:val="0"/>
          <w:numId w:val="8"/>
        </w:numPr>
        <w:spacing w:after="0" w:line="240" w:lineRule="auto"/>
        <w:jc w:val="both"/>
        <w:rPr>
          <w:rFonts w:ascii="Candara" w:eastAsia="Times New Roman" w:hAnsi="Candara" w:cstheme="minorHAnsi"/>
        </w:rPr>
      </w:pPr>
      <w:r w:rsidRPr="00387225">
        <w:rPr>
          <w:rFonts w:ascii="Candara" w:eastAsia="Times New Roman" w:hAnsi="Candara" w:cstheme="minorHAnsi"/>
        </w:rPr>
        <w:t>Builds and Maintains Partnerships</w:t>
      </w:r>
    </w:p>
    <w:p w14:paraId="65762658" w14:textId="77777777" w:rsidR="004237B7" w:rsidRPr="00387225" w:rsidRDefault="004237B7" w:rsidP="005D4A4B">
      <w:pPr>
        <w:numPr>
          <w:ilvl w:val="0"/>
          <w:numId w:val="8"/>
        </w:numPr>
        <w:spacing w:after="0" w:line="240" w:lineRule="auto"/>
        <w:jc w:val="both"/>
        <w:rPr>
          <w:rFonts w:ascii="Candara" w:eastAsia="Times New Roman" w:hAnsi="Candara" w:cstheme="minorHAnsi"/>
        </w:rPr>
      </w:pPr>
      <w:r w:rsidRPr="00387225">
        <w:rPr>
          <w:rFonts w:ascii="Candara" w:eastAsia="Times New Roman" w:hAnsi="Candara" w:cstheme="minorHAnsi"/>
        </w:rPr>
        <w:t>Demonstrates self-awareness and ethical awareness</w:t>
      </w:r>
    </w:p>
    <w:p w14:paraId="00A9E287" w14:textId="77777777" w:rsidR="004237B7" w:rsidRPr="00387225" w:rsidRDefault="004237B7" w:rsidP="005D4A4B">
      <w:pPr>
        <w:numPr>
          <w:ilvl w:val="0"/>
          <w:numId w:val="8"/>
        </w:numPr>
        <w:spacing w:after="0" w:line="240" w:lineRule="auto"/>
        <w:jc w:val="both"/>
        <w:rPr>
          <w:rFonts w:ascii="Candara" w:eastAsia="Times New Roman" w:hAnsi="Candara" w:cstheme="minorHAnsi"/>
        </w:rPr>
      </w:pPr>
      <w:r w:rsidRPr="00387225">
        <w:rPr>
          <w:rFonts w:ascii="Candara" w:eastAsia="Times New Roman" w:hAnsi="Candara" w:cstheme="minorHAnsi"/>
        </w:rPr>
        <w:t>Drive to achieve results for impact</w:t>
      </w:r>
    </w:p>
    <w:p w14:paraId="1063FF61" w14:textId="77777777" w:rsidR="004237B7" w:rsidRPr="00387225" w:rsidRDefault="004237B7" w:rsidP="005D4A4B">
      <w:pPr>
        <w:numPr>
          <w:ilvl w:val="0"/>
          <w:numId w:val="8"/>
        </w:numPr>
        <w:spacing w:after="0" w:line="240" w:lineRule="auto"/>
        <w:jc w:val="both"/>
        <w:rPr>
          <w:rFonts w:ascii="Candara" w:eastAsia="Times New Roman" w:hAnsi="Candara" w:cstheme="minorHAnsi"/>
        </w:rPr>
      </w:pPr>
      <w:r w:rsidRPr="00387225">
        <w:rPr>
          <w:rFonts w:ascii="Candara" w:eastAsia="Times New Roman" w:hAnsi="Candara" w:cstheme="minorHAnsi"/>
        </w:rPr>
        <w:t>Innovates and embraces change</w:t>
      </w:r>
    </w:p>
    <w:p w14:paraId="6748F7C4" w14:textId="77777777" w:rsidR="004237B7" w:rsidRPr="00387225" w:rsidRDefault="004237B7" w:rsidP="005D4A4B">
      <w:pPr>
        <w:numPr>
          <w:ilvl w:val="0"/>
          <w:numId w:val="8"/>
        </w:numPr>
        <w:spacing w:after="0" w:line="240" w:lineRule="auto"/>
        <w:jc w:val="both"/>
        <w:rPr>
          <w:rFonts w:ascii="Candara" w:eastAsia="Times New Roman" w:hAnsi="Candara" w:cstheme="minorHAnsi"/>
        </w:rPr>
      </w:pPr>
      <w:r w:rsidRPr="00387225">
        <w:rPr>
          <w:rFonts w:ascii="Candara" w:eastAsia="Times New Roman" w:hAnsi="Candara" w:cstheme="minorHAnsi"/>
        </w:rPr>
        <w:t>Manages ambiguity and complexity</w:t>
      </w:r>
    </w:p>
    <w:p w14:paraId="75560323" w14:textId="77777777" w:rsidR="004237B7" w:rsidRPr="00387225" w:rsidRDefault="004237B7" w:rsidP="005D4A4B">
      <w:pPr>
        <w:numPr>
          <w:ilvl w:val="0"/>
          <w:numId w:val="8"/>
        </w:numPr>
        <w:spacing w:after="0" w:line="240" w:lineRule="auto"/>
        <w:jc w:val="both"/>
        <w:rPr>
          <w:rFonts w:ascii="Candara" w:eastAsia="Times New Roman" w:hAnsi="Candara" w:cstheme="minorHAnsi"/>
        </w:rPr>
      </w:pPr>
      <w:r w:rsidRPr="00387225">
        <w:rPr>
          <w:rFonts w:ascii="Candara" w:eastAsia="Times New Roman" w:hAnsi="Candara" w:cstheme="minorHAnsi"/>
        </w:rPr>
        <w:t>Thinks and acts strategically</w:t>
      </w:r>
    </w:p>
    <w:p w14:paraId="7FC351A5" w14:textId="77777777" w:rsidR="004237B7" w:rsidRPr="00387225" w:rsidRDefault="004237B7" w:rsidP="005D4A4B">
      <w:pPr>
        <w:numPr>
          <w:ilvl w:val="0"/>
          <w:numId w:val="8"/>
        </w:numPr>
        <w:spacing w:after="0" w:line="240" w:lineRule="auto"/>
        <w:jc w:val="both"/>
        <w:rPr>
          <w:rFonts w:ascii="Candara" w:eastAsia="Times New Roman" w:hAnsi="Candara" w:cstheme="minorHAnsi"/>
        </w:rPr>
      </w:pPr>
      <w:r w:rsidRPr="00387225">
        <w:rPr>
          <w:rFonts w:ascii="Candara" w:eastAsia="Times New Roman" w:hAnsi="Candara" w:cstheme="minorHAnsi"/>
        </w:rPr>
        <w:t>Works collaboratively with others</w:t>
      </w:r>
    </w:p>
    <w:p w14:paraId="3C7F168F" w14:textId="76B9D962" w:rsidR="00937EDB" w:rsidRPr="00387225" w:rsidRDefault="00937EDB" w:rsidP="005D4A4B">
      <w:pPr>
        <w:spacing w:after="0" w:line="240" w:lineRule="auto"/>
        <w:jc w:val="both"/>
        <w:rPr>
          <w:rFonts w:ascii="Candara" w:eastAsia="Times New Roman" w:hAnsi="Candara" w:cstheme="minorHAnsi"/>
        </w:rPr>
      </w:pPr>
    </w:p>
    <w:p w14:paraId="14F357CF" w14:textId="2D270113" w:rsidR="00AB667E" w:rsidRPr="00387225" w:rsidRDefault="00AB667E"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 xml:space="preserve">During the recruitment process, we test candidates following the competency framework. Familiarize yourself with our competency framework and its different levels: </w:t>
      </w:r>
      <w:hyperlink r:id="rId9" w:history="1">
        <w:r w:rsidRPr="00387225">
          <w:rPr>
            <w:rStyle w:val="SmartLink"/>
            <w:rFonts w:ascii="Candara" w:hAnsi="Candara" w:cstheme="minorHAnsi"/>
            <w:sz w:val="22"/>
            <w:szCs w:val="22"/>
          </w:rPr>
          <w:t>competency framework here</w:t>
        </w:r>
      </w:hyperlink>
      <w:r w:rsidRPr="00387225">
        <w:rPr>
          <w:rFonts w:ascii="Candara" w:hAnsi="Candara" w:cstheme="minorHAnsi"/>
          <w:sz w:val="22"/>
          <w:szCs w:val="22"/>
        </w:rPr>
        <w:t>.</w:t>
      </w:r>
    </w:p>
    <w:p w14:paraId="4C610CBE" w14:textId="77777777" w:rsidR="0055414A" w:rsidRPr="00387225" w:rsidRDefault="0055414A" w:rsidP="005D4A4B">
      <w:pPr>
        <w:pStyle w:val="NormalWeb"/>
        <w:spacing w:before="0" w:beforeAutospacing="0" w:after="0" w:afterAutospacing="0"/>
        <w:jc w:val="both"/>
        <w:rPr>
          <w:rFonts w:ascii="Candara" w:hAnsi="Candara" w:cstheme="minorHAnsi"/>
          <w:sz w:val="22"/>
          <w:szCs w:val="22"/>
        </w:rPr>
      </w:pPr>
    </w:p>
    <w:p w14:paraId="567C6F06" w14:textId="060C7234" w:rsidR="00AB667E" w:rsidRPr="00387225" w:rsidRDefault="00387225" w:rsidP="005D4A4B">
      <w:pPr>
        <w:pStyle w:val="NormalWeb"/>
        <w:spacing w:before="0" w:beforeAutospacing="0" w:after="0" w:afterAutospacing="0"/>
        <w:jc w:val="both"/>
        <w:rPr>
          <w:rFonts w:ascii="Candara" w:hAnsi="Candara" w:cstheme="minorHAnsi"/>
          <w:sz w:val="22"/>
          <w:szCs w:val="22"/>
        </w:rPr>
      </w:pPr>
      <w:hyperlink r:id="rId10" w:tgtFrame="_blank" w:tooltip="https://www.unicef.org/careers/equity-inclusion-and-diversity-unicef" w:history="1">
        <w:r w:rsidR="00AB667E" w:rsidRPr="00387225">
          <w:rPr>
            <w:rStyle w:val="Hyperlink"/>
            <w:rFonts w:ascii="Candara" w:hAnsi="Candara" w:cstheme="minorHAnsi"/>
            <w:sz w:val="22"/>
            <w:szCs w:val="22"/>
          </w:rPr>
          <w:t>UNICEF is committed to diversity and inclusion within its workforce</w:t>
        </w:r>
      </w:hyperlink>
      <w:r w:rsidR="00AB667E" w:rsidRPr="00387225">
        <w:rPr>
          <w:rFonts w:ascii="Candara" w:hAnsi="Candara" w:cstheme="minorHAnsi"/>
          <w:sz w:val="22"/>
          <w:szCs w:val="22"/>
        </w:rPr>
        <w:t>, and encourages all candidates, irrespective of gender, nationality, religious and ethnic backgrounds, including persons living with disabilities, to apply to become a part of the organization.</w:t>
      </w:r>
    </w:p>
    <w:p w14:paraId="2685F40F" w14:textId="77777777" w:rsidR="0055414A" w:rsidRPr="00387225" w:rsidRDefault="0055414A" w:rsidP="005D4A4B">
      <w:pPr>
        <w:pStyle w:val="NormalWeb"/>
        <w:spacing w:before="0" w:beforeAutospacing="0" w:after="0" w:afterAutospacing="0"/>
        <w:jc w:val="both"/>
        <w:rPr>
          <w:rFonts w:ascii="Candara" w:hAnsi="Candara" w:cstheme="minorHAnsi"/>
          <w:sz w:val="22"/>
          <w:szCs w:val="22"/>
        </w:rPr>
      </w:pPr>
    </w:p>
    <w:p w14:paraId="7EBC1650" w14:textId="7BF09BA4" w:rsidR="00AB667E" w:rsidRPr="00387225" w:rsidRDefault="00AB667E"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We offer a </w:t>
      </w:r>
      <w:hyperlink r:id="rId11" w:tgtFrame="_blank" w:tooltip="https://www.unicef.org/careers/compensation-benefits-and-wellbeing" w:history="1">
        <w:r w:rsidRPr="00387225">
          <w:rPr>
            <w:rStyle w:val="Hyperlink"/>
            <w:rFonts w:ascii="Candara" w:hAnsi="Candara" w:cstheme="minorHAnsi"/>
            <w:sz w:val="22"/>
            <w:szCs w:val="22"/>
          </w:rPr>
          <w:t>wide range of benefits to our staff</w:t>
        </w:r>
      </w:hyperlink>
      <w:r w:rsidRPr="00387225">
        <w:rPr>
          <w:rFonts w:ascii="Candara" w:hAnsi="Candara" w:cstheme="minorHAnsi"/>
          <w:sz w:val="22"/>
          <w:szCs w:val="22"/>
        </w:rPr>
        <w:t>, including paid parental leave, breastfeeding breaks and reasonable accommodation for persons with disabilities. UNICEF strongly encourages the use of flexible working arrangements.</w:t>
      </w:r>
    </w:p>
    <w:p w14:paraId="588FEB9F" w14:textId="77777777" w:rsidR="0055414A" w:rsidRPr="00387225" w:rsidRDefault="0055414A" w:rsidP="005D4A4B">
      <w:pPr>
        <w:pStyle w:val="NormalWeb"/>
        <w:spacing w:before="0" w:beforeAutospacing="0" w:after="0" w:afterAutospacing="0"/>
        <w:jc w:val="both"/>
        <w:rPr>
          <w:rFonts w:ascii="Candara" w:hAnsi="Candara" w:cstheme="minorHAnsi"/>
          <w:sz w:val="22"/>
          <w:szCs w:val="22"/>
        </w:rPr>
      </w:pPr>
    </w:p>
    <w:p w14:paraId="7239363E" w14:textId="4232C2DE" w:rsidR="009D452C" w:rsidRPr="00387225" w:rsidRDefault="00AB667E"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0F26D28" w14:textId="77777777" w:rsidR="00E97A79" w:rsidRPr="00387225" w:rsidRDefault="00E97A79" w:rsidP="005D4A4B">
      <w:pPr>
        <w:pStyle w:val="NormalWeb"/>
        <w:spacing w:before="0" w:beforeAutospacing="0" w:after="0" w:afterAutospacing="0"/>
        <w:jc w:val="both"/>
        <w:rPr>
          <w:rStyle w:val="Strong"/>
          <w:rFonts w:ascii="Candara" w:hAnsi="Candara" w:cstheme="minorHAnsi"/>
          <w:sz w:val="22"/>
          <w:szCs w:val="22"/>
        </w:rPr>
      </w:pPr>
    </w:p>
    <w:p w14:paraId="3B2301BE" w14:textId="00BA2A39" w:rsidR="00AB667E" w:rsidRPr="00387225" w:rsidRDefault="00AB667E" w:rsidP="005D4A4B">
      <w:pPr>
        <w:pStyle w:val="NormalWeb"/>
        <w:spacing w:before="0" w:beforeAutospacing="0" w:after="0" w:afterAutospacing="0"/>
        <w:jc w:val="both"/>
        <w:rPr>
          <w:rFonts w:ascii="Candara" w:hAnsi="Candara" w:cstheme="minorHAnsi"/>
          <w:sz w:val="22"/>
          <w:szCs w:val="22"/>
        </w:rPr>
      </w:pPr>
      <w:r w:rsidRPr="00387225">
        <w:rPr>
          <w:rStyle w:val="Strong"/>
          <w:rFonts w:ascii="Candara" w:hAnsi="Candara" w:cstheme="minorHAnsi"/>
          <w:sz w:val="22"/>
          <w:szCs w:val="22"/>
        </w:rPr>
        <w:t>Remarks:</w:t>
      </w:r>
    </w:p>
    <w:p w14:paraId="25503FFE" w14:textId="76EEC3B0" w:rsidR="00AB667E" w:rsidRPr="00387225" w:rsidRDefault="00AB667E"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UNICEF’s active commitment towards diversity and inclusion is critical to deliver the best results for children. For this position, eligible and suitable</w:t>
      </w:r>
      <w:r w:rsidR="00252A3A" w:rsidRPr="00387225">
        <w:rPr>
          <w:rFonts w:ascii="Candara" w:hAnsi="Candara" w:cstheme="minorHAnsi"/>
          <w:sz w:val="22"/>
          <w:szCs w:val="22"/>
        </w:rPr>
        <w:t xml:space="preserve"> female candidates</w:t>
      </w:r>
      <w:r w:rsidRPr="00387225">
        <w:rPr>
          <w:rFonts w:ascii="Candara" w:hAnsi="Candara" w:cstheme="minorHAnsi"/>
          <w:sz w:val="22"/>
          <w:szCs w:val="22"/>
        </w:rPr>
        <w:t xml:space="preserve"> are encouraged to apply.</w:t>
      </w:r>
    </w:p>
    <w:p w14:paraId="4111E00C" w14:textId="77777777" w:rsidR="00E97A79" w:rsidRPr="00387225" w:rsidRDefault="00E97A79" w:rsidP="005D4A4B">
      <w:pPr>
        <w:pStyle w:val="NormalWeb"/>
        <w:spacing w:before="0" w:beforeAutospacing="0" w:after="0" w:afterAutospacing="0"/>
        <w:jc w:val="both"/>
        <w:rPr>
          <w:rFonts w:ascii="Candara" w:hAnsi="Candara" w:cstheme="minorHAnsi"/>
          <w:sz w:val="22"/>
          <w:szCs w:val="22"/>
        </w:rPr>
      </w:pPr>
    </w:p>
    <w:p w14:paraId="12B3C852" w14:textId="65CD0632" w:rsidR="00AB667E" w:rsidRPr="00387225" w:rsidRDefault="00AB667E"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Mobility is a condition of international professional employment with UNICEF and an underlying premise of the international civil service.</w:t>
      </w:r>
    </w:p>
    <w:p w14:paraId="0573A434" w14:textId="77777777" w:rsidR="00E97A79" w:rsidRPr="00387225" w:rsidRDefault="00E97A79" w:rsidP="005D4A4B">
      <w:pPr>
        <w:pStyle w:val="NormalWeb"/>
        <w:spacing w:before="0" w:beforeAutospacing="0" w:after="0" w:afterAutospacing="0"/>
        <w:jc w:val="both"/>
        <w:rPr>
          <w:rFonts w:ascii="Candara" w:hAnsi="Candara" w:cstheme="minorHAnsi"/>
          <w:sz w:val="22"/>
          <w:szCs w:val="22"/>
        </w:rPr>
      </w:pPr>
    </w:p>
    <w:p w14:paraId="1618AB7D" w14:textId="77777777" w:rsidR="00AB667E" w:rsidRPr="00387225" w:rsidRDefault="00AB667E"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Only shortlisted candidates will be contacted and advance to the next stage of the selection process.</w:t>
      </w:r>
    </w:p>
    <w:p w14:paraId="56622638" w14:textId="77777777" w:rsidR="00E97A79" w:rsidRPr="00387225" w:rsidRDefault="00E97A79" w:rsidP="005D4A4B">
      <w:pPr>
        <w:pStyle w:val="NormalWeb"/>
        <w:spacing w:before="0" w:beforeAutospacing="0" w:after="0" w:afterAutospacing="0"/>
        <w:jc w:val="both"/>
        <w:rPr>
          <w:rFonts w:ascii="Candara" w:hAnsi="Candara" w:cstheme="minorHAnsi"/>
          <w:sz w:val="22"/>
          <w:szCs w:val="22"/>
        </w:rPr>
      </w:pPr>
    </w:p>
    <w:p w14:paraId="4B7788A4" w14:textId="6214E355" w:rsidR="00AB667E" w:rsidRPr="00387225" w:rsidRDefault="00AB667E" w:rsidP="005D4A4B">
      <w:pPr>
        <w:pStyle w:val="NormalWeb"/>
        <w:spacing w:before="0" w:beforeAutospacing="0" w:after="0" w:afterAutospacing="0"/>
        <w:jc w:val="both"/>
        <w:rPr>
          <w:rFonts w:ascii="Candara" w:hAnsi="Candara" w:cstheme="minorHAnsi"/>
          <w:sz w:val="22"/>
          <w:szCs w:val="22"/>
        </w:rPr>
      </w:pPr>
      <w:r w:rsidRPr="00387225">
        <w:rPr>
          <w:rFonts w:ascii="Candara" w:hAnsi="Candara" w:cstheme="minorHAnsi"/>
          <w:sz w:val="22"/>
          <w:szCs w:val="22"/>
        </w:rPr>
        <w:t>UNICEF appointments are subject to medical clearance.</w:t>
      </w:r>
      <w:r w:rsidRPr="00387225">
        <w:rPr>
          <w:rFonts w:ascii="Arial" w:hAnsi="Arial" w:cs="Arial"/>
          <w:sz w:val="22"/>
          <w:szCs w:val="22"/>
        </w:rPr>
        <w:t> </w:t>
      </w:r>
      <w:r w:rsidRPr="00387225">
        <w:rPr>
          <w:rFonts w:ascii="Candara" w:hAnsi="Candara" w:cstheme="minorHAnsi"/>
          <w:sz w:val="22"/>
          <w:szCs w:val="22"/>
        </w:rPr>
        <w:t xml:space="preserve"> Issuance of a visa by the host country of the duty station, which will be facilitated by UNICEF, is required for IP positions. Appointments may also be subject to inoculation (vaccination) requirements, including against SARS-CoV-2 (COVID). Government employees that are considered for employment with UNICEF are normally required to resign from their government before taking up an assignment with UNICEF. UNICEF reserves the right to withdraw an offer of appointment, without compensation, if a visa or medical clearance is not obtained, or necessary inoculation requirements are not met, within a reasonable period for any reason.</w:t>
      </w:r>
    </w:p>
    <w:p w14:paraId="000F329A" w14:textId="40D630D9" w:rsidR="00E97A79" w:rsidRPr="00387225" w:rsidRDefault="00E97A79" w:rsidP="005D4A4B">
      <w:pPr>
        <w:pStyle w:val="NormalWeb"/>
        <w:spacing w:before="0" w:beforeAutospacing="0" w:after="0" w:afterAutospacing="0"/>
        <w:jc w:val="both"/>
        <w:rPr>
          <w:rFonts w:ascii="Candara" w:hAnsi="Candara" w:cstheme="minorHAnsi"/>
          <w:sz w:val="22"/>
          <w:szCs w:val="22"/>
        </w:rPr>
      </w:pPr>
    </w:p>
    <w:p w14:paraId="7443287D" w14:textId="7E739538" w:rsidR="00252A3A" w:rsidRPr="00387225" w:rsidRDefault="00252A3A" w:rsidP="005D4A4B">
      <w:pPr>
        <w:pStyle w:val="NormalWeb"/>
        <w:spacing w:before="0" w:beforeAutospacing="0" w:after="0" w:afterAutospacing="0"/>
        <w:jc w:val="both"/>
        <w:rPr>
          <w:rStyle w:val="Emphasis"/>
          <w:rFonts w:ascii="Candara" w:hAnsi="Candara" w:cstheme="minorHAnsi"/>
          <w:i w:val="0"/>
          <w:iCs w:val="0"/>
          <w:sz w:val="22"/>
          <w:szCs w:val="22"/>
        </w:rPr>
      </w:pPr>
      <w:r w:rsidRPr="00387225">
        <w:rPr>
          <w:rFonts w:ascii="Candara" w:hAnsi="Candara" w:cstheme="minorHAnsi"/>
          <w:sz w:val="22"/>
          <w:szCs w:val="22"/>
        </w:rPr>
        <w:t>T</w:t>
      </w:r>
      <w:r w:rsidRPr="00387225">
        <w:rPr>
          <w:rStyle w:val="Emphasis"/>
          <w:rFonts w:ascii="Candara" w:hAnsi="Candara" w:cstheme="minorHAnsi"/>
          <w:i w:val="0"/>
          <w:iCs w:val="0"/>
          <w:sz w:val="22"/>
          <w:szCs w:val="22"/>
        </w:rPr>
        <w:t>here will be no relocation package offered for this post. The successful candidate will be responsible for his/her own relocation and settlement in the city where the post is based.</w:t>
      </w:r>
    </w:p>
    <w:p w14:paraId="33308001" w14:textId="77777777" w:rsidR="005805A1" w:rsidRPr="00387225" w:rsidRDefault="005805A1" w:rsidP="005D4A4B">
      <w:pPr>
        <w:pStyle w:val="NormalWeb"/>
        <w:spacing w:before="0" w:beforeAutospacing="0" w:after="0" w:afterAutospacing="0"/>
        <w:jc w:val="both"/>
        <w:rPr>
          <w:rFonts w:ascii="Candara" w:hAnsi="Candara" w:cstheme="minorHAnsi"/>
          <w:sz w:val="22"/>
          <w:szCs w:val="22"/>
        </w:rPr>
      </w:pPr>
    </w:p>
    <w:p w14:paraId="741CBCAF" w14:textId="3A6B1E70" w:rsidR="00252A3A" w:rsidRPr="00387225" w:rsidRDefault="00252A3A" w:rsidP="005D4A4B">
      <w:pPr>
        <w:pStyle w:val="NormalWeb"/>
        <w:spacing w:before="0" w:beforeAutospacing="0" w:after="0" w:afterAutospacing="0"/>
        <w:jc w:val="both"/>
        <w:rPr>
          <w:rStyle w:val="Emphasis"/>
          <w:rFonts w:ascii="Candara" w:hAnsi="Candara" w:cstheme="minorHAnsi"/>
          <w:i w:val="0"/>
          <w:iCs w:val="0"/>
          <w:sz w:val="22"/>
          <w:szCs w:val="22"/>
        </w:rPr>
      </w:pPr>
      <w:r w:rsidRPr="00387225">
        <w:rPr>
          <w:rStyle w:val="Emphasis"/>
          <w:rFonts w:ascii="Candara" w:hAnsi="Candara" w:cstheme="minorHAnsi"/>
          <w:i w:val="0"/>
          <w:iCs w:val="0"/>
          <w:sz w:val="22"/>
          <w:szCs w:val="22"/>
        </w:rPr>
        <w:t xml:space="preserve">There is a salary calculator tool for local staff through </w:t>
      </w:r>
      <w:hyperlink r:id="rId12" w:history="1">
        <w:r w:rsidRPr="00387225">
          <w:rPr>
            <w:rStyle w:val="Emphasis"/>
            <w:rFonts w:ascii="Candara" w:hAnsi="Candara" w:cstheme="minorHAnsi"/>
            <w:i w:val="0"/>
            <w:iCs w:val="0"/>
            <w:sz w:val="22"/>
            <w:szCs w:val="22"/>
          </w:rPr>
          <w:t>this link</w:t>
        </w:r>
      </w:hyperlink>
      <w:r w:rsidRPr="00387225">
        <w:rPr>
          <w:rStyle w:val="Emphasis"/>
          <w:rFonts w:ascii="Candara" w:hAnsi="Candara" w:cstheme="minorHAnsi"/>
          <w:i w:val="0"/>
          <w:iCs w:val="0"/>
          <w:sz w:val="22"/>
          <w:szCs w:val="22"/>
        </w:rPr>
        <w:t xml:space="preserve"> </w:t>
      </w:r>
      <w:bookmarkStart w:id="0" w:name="_Hlk108783355"/>
      <w:r w:rsidRPr="00387225">
        <w:rPr>
          <w:rStyle w:val="Emphasis"/>
          <w:rFonts w:ascii="Candara" w:hAnsi="Candara" w:cstheme="minorHAnsi"/>
          <w:i w:val="0"/>
          <w:iCs w:val="0"/>
          <w:sz w:val="22"/>
          <w:szCs w:val="22"/>
        </w:rPr>
        <w:fldChar w:fldCharType="begin"/>
      </w:r>
      <w:r w:rsidRPr="00387225">
        <w:rPr>
          <w:rStyle w:val="Emphasis"/>
          <w:rFonts w:ascii="Candara" w:hAnsi="Candara" w:cstheme="minorHAnsi"/>
          <w:i w:val="0"/>
          <w:iCs w:val="0"/>
          <w:sz w:val="22"/>
          <w:szCs w:val="22"/>
        </w:rPr>
        <w:instrText xml:space="preserve"> HYPERLINK "https://info.undp.org/gssu/onlinetools/SalCalcLocal/SalCalcLocal.aspx" </w:instrText>
      </w:r>
      <w:r w:rsidRPr="00387225">
        <w:rPr>
          <w:rStyle w:val="Emphasis"/>
          <w:rFonts w:ascii="Candara" w:hAnsi="Candara" w:cstheme="minorHAnsi"/>
          <w:i w:val="0"/>
          <w:iCs w:val="0"/>
          <w:sz w:val="22"/>
          <w:szCs w:val="22"/>
        </w:rPr>
        <w:fldChar w:fldCharType="separate"/>
      </w:r>
      <w:r w:rsidRPr="00387225">
        <w:rPr>
          <w:rStyle w:val="Hyperlink"/>
          <w:rFonts w:ascii="Candara" w:hAnsi="Candara" w:cstheme="minorHAnsi"/>
          <w:sz w:val="22"/>
          <w:szCs w:val="22"/>
        </w:rPr>
        <w:t>https://info.undp.org/gssu/onlinetools/SalCalcLocal/SalCalcLocal.aspx</w:t>
      </w:r>
      <w:r w:rsidRPr="00387225">
        <w:rPr>
          <w:rStyle w:val="Emphasis"/>
          <w:rFonts w:ascii="Candara" w:hAnsi="Candara" w:cstheme="minorHAnsi"/>
          <w:i w:val="0"/>
          <w:iCs w:val="0"/>
          <w:sz w:val="22"/>
          <w:szCs w:val="22"/>
        </w:rPr>
        <w:fldChar w:fldCharType="end"/>
      </w:r>
      <w:bookmarkEnd w:id="0"/>
      <w:r w:rsidRPr="00387225">
        <w:rPr>
          <w:rStyle w:val="Emphasis"/>
          <w:rFonts w:ascii="Candara" w:hAnsi="Candara" w:cstheme="minorHAnsi"/>
          <w:i w:val="0"/>
          <w:iCs w:val="0"/>
          <w:sz w:val="22"/>
          <w:szCs w:val="22"/>
        </w:rPr>
        <w:t>. Please run simulations for an estimate of monthly and annual salary based on the post’s level and location. When running the simulation, please select Mozambique (NEW) as the Duty Station</w:t>
      </w:r>
    </w:p>
    <w:p w14:paraId="4D1087F3" w14:textId="77777777" w:rsidR="00252A3A" w:rsidRPr="00387225" w:rsidRDefault="00252A3A" w:rsidP="005D4A4B">
      <w:pPr>
        <w:pStyle w:val="NormalWeb"/>
        <w:spacing w:before="0" w:beforeAutospacing="0" w:after="0" w:afterAutospacing="0"/>
        <w:jc w:val="both"/>
        <w:rPr>
          <w:rFonts w:ascii="Candara" w:hAnsi="Candara" w:cstheme="minorHAnsi"/>
          <w:sz w:val="22"/>
          <w:szCs w:val="22"/>
        </w:rPr>
      </w:pPr>
    </w:p>
    <w:sectPr w:rsidR="00252A3A" w:rsidRPr="00387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B35"/>
    <w:multiLevelType w:val="hybridMultilevel"/>
    <w:tmpl w:val="D4766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10ED"/>
    <w:multiLevelType w:val="multilevel"/>
    <w:tmpl w:val="FD6C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C5F45"/>
    <w:multiLevelType w:val="hybridMultilevel"/>
    <w:tmpl w:val="32A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9177D"/>
    <w:multiLevelType w:val="hybridMultilevel"/>
    <w:tmpl w:val="92E0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ED6"/>
    <w:multiLevelType w:val="hybridMultilevel"/>
    <w:tmpl w:val="9918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D66F8"/>
    <w:multiLevelType w:val="multilevel"/>
    <w:tmpl w:val="EB46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6F78ED"/>
    <w:multiLevelType w:val="multilevel"/>
    <w:tmpl w:val="E5B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8503C3"/>
    <w:multiLevelType w:val="hybridMultilevel"/>
    <w:tmpl w:val="E33E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202DA"/>
    <w:multiLevelType w:val="multilevel"/>
    <w:tmpl w:val="0D0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D6D5D"/>
    <w:multiLevelType w:val="multilevel"/>
    <w:tmpl w:val="C60C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C5CB3"/>
    <w:multiLevelType w:val="hybridMultilevel"/>
    <w:tmpl w:val="D4766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017AB"/>
    <w:multiLevelType w:val="hybridMultilevel"/>
    <w:tmpl w:val="27F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11C3A"/>
    <w:multiLevelType w:val="hybridMultilevel"/>
    <w:tmpl w:val="88965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B124FA"/>
    <w:multiLevelType w:val="hybridMultilevel"/>
    <w:tmpl w:val="7D7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C074D"/>
    <w:multiLevelType w:val="hybridMultilevel"/>
    <w:tmpl w:val="887C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06643"/>
    <w:multiLevelType w:val="multilevel"/>
    <w:tmpl w:val="A8E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8425B6"/>
    <w:multiLevelType w:val="multilevel"/>
    <w:tmpl w:val="FE28E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87A0E"/>
    <w:multiLevelType w:val="multilevel"/>
    <w:tmpl w:val="813E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166CD"/>
    <w:multiLevelType w:val="multilevel"/>
    <w:tmpl w:val="103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7"/>
  </w:num>
  <w:num w:numId="4">
    <w:abstractNumId w:val="2"/>
  </w:num>
  <w:num w:numId="5">
    <w:abstractNumId w:val="19"/>
  </w:num>
  <w:num w:numId="6">
    <w:abstractNumId w:val="20"/>
  </w:num>
  <w:num w:numId="7">
    <w:abstractNumId w:val="10"/>
  </w:num>
  <w:num w:numId="8">
    <w:abstractNumId w:val="17"/>
  </w:num>
  <w:num w:numId="9">
    <w:abstractNumId w:val="18"/>
  </w:num>
  <w:num w:numId="10">
    <w:abstractNumId w:val="16"/>
  </w:num>
  <w:num w:numId="11">
    <w:abstractNumId w:val="1"/>
  </w:num>
  <w:num w:numId="12">
    <w:abstractNumId w:val="14"/>
  </w:num>
  <w:num w:numId="13">
    <w:abstractNumId w:val="15"/>
  </w:num>
  <w:num w:numId="14">
    <w:abstractNumId w:val="5"/>
  </w:num>
  <w:num w:numId="15">
    <w:abstractNumId w:val="4"/>
  </w:num>
  <w:num w:numId="16">
    <w:abstractNumId w:val="3"/>
  </w:num>
  <w:num w:numId="17">
    <w:abstractNumId w:val="13"/>
  </w:num>
  <w:num w:numId="18">
    <w:abstractNumId w:val="8"/>
  </w:num>
  <w:num w:numId="19">
    <w:abstractNumId w:val="0"/>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B7"/>
    <w:rsid w:val="000004BB"/>
    <w:rsid w:val="00023EDA"/>
    <w:rsid w:val="00036E3C"/>
    <w:rsid w:val="00045904"/>
    <w:rsid w:val="00065029"/>
    <w:rsid w:val="0008552F"/>
    <w:rsid w:val="000C1188"/>
    <w:rsid w:val="000F0314"/>
    <w:rsid w:val="0010218B"/>
    <w:rsid w:val="00184998"/>
    <w:rsid w:val="001A021B"/>
    <w:rsid w:val="001E4B7A"/>
    <w:rsid w:val="00252A3A"/>
    <w:rsid w:val="00256C68"/>
    <w:rsid w:val="002A12EA"/>
    <w:rsid w:val="002C3D37"/>
    <w:rsid w:val="003202BE"/>
    <w:rsid w:val="00323568"/>
    <w:rsid w:val="003370C8"/>
    <w:rsid w:val="003528AC"/>
    <w:rsid w:val="00387225"/>
    <w:rsid w:val="00395738"/>
    <w:rsid w:val="003A3817"/>
    <w:rsid w:val="003A619E"/>
    <w:rsid w:val="003E2D38"/>
    <w:rsid w:val="00412293"/>
    <w:rsid w:val="00417458"/>
    <w:rsid w:val="004237B7"/>
    <w:rsid w:val="004F247E"/>
    <w:rsid w:val="00523594"/>
    <w:rsid w:val="00540791"/>
    <w:rsid w:val="00544A64"/>
    <w:rsid w:val="0055414A"/>
    <w:rsid w:val="00562B11"/>
    <w:rsid w:val="00563755"/>
    <w:rsid w:val="005805A1"/>
    <w:rsid w:val="00596451"/>
    <w:rsid w:val="005A049A"/>
    <w:rsid w:val="005A30F3"/>
    <w:rsid w:val="005A3901"/>
    <w:rsid w:val="005B23C2"/>
    <w:rsid w:val="005C60E8"/>
    <w:rsid w:val="005C7457"/>
    <w:rsid w:val="005D4A4B"/>
    <w:rsid w:val="005F154A"/>
    <w:rsid w:val="00605F80"/>
    <w:rsid w:val="006060CE"/>
    <w:rsid w:val="00634E76"/>
    <w:rsid w:val="00652F6A"/>
    <w:rsid w:val="00676D47"/>
    <w:rsid w:val="006861FC"/>
    <w:rsid w:val="007215A6"/>
    <w:rsid w:val="007323E3"/>
    <w:rsid w:val="0073294D"/>
    <w:rsid w:val="007731A0"/>
    <w:rsid w:val="007956CE"/>
    <w:rsid w:val="008342AF"/>
    <w:rsid w:val="00842DFE"/>
    <w:rsid w:val="00871623"/>
    <w:rsid w:val="00885732"/>
    <w:rsid w:val="00915D4C"/>
    <w:rsid w:val="00937EDB"/>
    <w:rsid w:val="00976ABA"/>
    <w:rsid w:val="009C18D5"/>
    <w:rsid w:val="009D452C"/>
    <w:rsid w:val="009E337B"/>
    <w:rsid w:val="00A2288C"/>
    <w:rsid w:val="00A25AEE"/>
    <w:rsid w:val="00A3504D"/>
    <w:rsid w:val="00AB667E"/>
    <w:rsid w:val="00B008E0"/>
    <w:rsid w:val="00B81E86"/>
    <w:rsid w:val="00B85057"/>
    <w:rsid w:val="00BA2FC3"/>
    <w:rsid w:val="00BC2A62"/>
    <w:rsid w:val="00BD5818"/>
    <w:rsid w:val="00C16D92"/>
    <w:rsid w:val="00C27D54"/>
    <w:rsid w:val="00C31D79"/>
    <w:rsid w:val="00C365E2"/>
    <w:rsid w:val="00C523EF"/>
    <w:rsid w:val="00CC16D7"/>
    <w:rsid w:val="00CD00A9"/>
    <w:rsid w:val="00CD35EF"/>
    <w:rsid w:val="00D175A6"/>
    <w:rsid w:val="00D32372"/>
    <w:rsid w:val="00D458F3"/>
    <w:rsid w:val="00D46061"/>
    <w:rsid w:val="00D47164"/>
    <w:rsid w:val="00D765A5"/>
    <w:rsid w:val="00D76BDA"/>
    <w:rsid w:val="00D96694"/>
    <w:rsid w:val="00DC5F3C"/>
    <w:rsid w:val="00DE05E4"/>
    <w:rsid w:val="00E43843"/>
    <w:rsid w:val="00E53B05"/>
    <w:rsid w:val="00E603FC"/>
    <w:rsid w:val="00E61F08"/>
    <w:rsid w:val="00E715ED"/>
    <w:rsid w:val="00E7195E"/>
    <w:rsid w:val="00E86BB6"/>
    <w:rsid w:val="00E92A7C"/>
    <w:rsid w:val="00E97A79"/>
    <w:rsid w:val="00EC7360"/>
    <w:rsid w:val="00ED7FFB"/>
    <w:rsid w:val="00EE1729"/>
    <w:rsid w:val="00EE66AD"/>
    <w:rsid w:val="00F110AC"/>
    <w:rsid w:val="00FA054D"/>
    <w:rsid w:val="00FB1A52"/>
    <w:rsid w:val="00FC44A0"/>
    <w:rsid w:val="00FC54B6"/>
    <w:rsid w:val="00FD2982"/>
    <w:rsid w:val="00FF115D"/>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9163"/>
  <w15:chartTrackingRefBased/>
  <w15:docId w15:val="{4B199B2B-A8D9-41F2-9E83-494BDBA1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7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7B7"/>
    <w:rPr>
      <w:b/>
      <w:bCs/>
    </w:rPr>
  </w:style>
  <w:style w:type="character" w:styleId="Hyperlink">
    <w:name w:val="Hyperlink"/>
    <w:basedOn w:val="DefaultParagraphFont"/>
    <w:uiPriority w:val="99"/>
    <w:semiHidden/>
    <w:unhideWhenUsed/>
    <w:rsid w:val="004237B7"/>
    <w:rPr>
      <w:color w:val="0000FF"/>
      <w:u w:val="single"/>
    </w:rPr>
  </w:style>
  <w:style w:type="paragraph" w:styleId="ListParagraph">
    <w:name w:val="List Paragraph"/>
    <w:basedOn w:val="Normal"/>
    <w:uiPriority w:val="34"/>
    <w:qFormat/>
    <w:rsid w:val="000F0314"/>
    <w:pPr>
      <w:spacing w:after="0" w:line="240" w:lineRule="auto"/>
      <w:ind w:left="720"/>
    </w:pPr>
    <w:rPr>
      <w:rFonts w:ascii="Arial" w:eastAsia="Times New Roman" w:hAnsi="Arial" w:cs="Times New Roman"/>
      <w:sz w:val="20"/>
      <w:szCs w:val="24"/>
    </w:rPr>
  </w:style>
  <w:style w:type="character" w:styleId="Emphasis">
    <w:name w:val="Emphasis"/>
    <w:basedOn w:val="DefaultParagraphFont"/>
    <w:uiPriority w:val="20"/>
    <w:qFormat/>
    <w:rsid w:val="00C365E2"/>
    <w:rPr>
      <w:i/>
      <w:iCs/>
    </w:rPr>
  </w:style>
  <w:style w:type="character" w:styleId="SmartLink">
    <w:name w:val="Smart Link"/>
    <w:basedOn w:val="DefaultParagraphFont"/>
    <w:uiPriority w:val="99"/>
    <w:semiHidden/>
    <w:unhideWhenUsed/>
    <w:rsid w:val="00AB667E"/>
    <w:rPr>
      <w:color w:val="0000FF"/>
      <w:u w:val="single"/>
      <w:shd w:val="clear" w:color="auto" w:fill="F3F2F1"/>
    </w:rPr>
  </w:style>
  <w:style w:type="character" w:styleId="CommentReference">
    <w:name w:val="annotation reference"/>
    <w:basedOn w:val="DefaultParagraphFont"/>
    <w:uiPriority w:val="99"/>
    <w:semiHidden/>
    <w:unhideWhenUsed/>
    <w:rsid w:val="00AB667E"/>
    <w:rPr>
      <w:sz w:val="16"/>
      <w:szCs w:val="16"/>
    </w:rPr>
  </w:style>
  <w:style w:type="paragraph" w:styleId="CommentText">
    <w:name w:val="annotation text"/>
    <w:basedOn w:val="Normal"/>
    <w:link w:val="CommentTextChar"/>
    <w:uiPriority w:val="99"/>
    <w:semiHidden/>
    <w:unhideWhenUsed/>
    <w:rsid w:val="00AB667E"/>
    <w:pPr>
      <w:spacing w:line="240" w:lineRule="auto"/>
    </w:pPr>
    <w:rPr>
      <w:sz w:val="20"/>
      <w:szCs w:val="20"/>
    </w:rPr>
  </w:style>
  <w:style w:type="character" w:customStyle="1" w:styleId="CommentTextChar">
    <w:name w:val="Comment Text Char"/>
    <w:basedOn w:val="DefaultParagraphFont"/>
    <w:link w:val="CommentText"/>
    <w:uiPriority w:val="99"/>
    <w:semiHidden/>
    <w:rsid w:val="00AB667E"/>
    <w:rPr>
      <w:sz w:val="20"/>
      <w:szCs w:val="20"/>
    </w:rPr>
  </w:style>
  <w:style w:type="paragraph" w:styleId="CommentSubject">
    <w:name w:val="annotation subject"/>
    <w:basedOn w:val="CommentText"/>
    <w:next w:val="CommentText"/>
    <w:link w:val="CommentSubjectChar"/>
    <w:uiPriority w:val="99"/>
    <w:semiHidden/>
    <w:unhideWhenUsed/>
    <w:rsid w:val="00AB667E"/>
    <w:rPr>
      <w:b/>
      <w:bCs/>
    </w:rPr>
  </w:style>
  <w:style w:type="character" w:customStyle="1" w:styleId="CommentSubjectChar">
    <w:name w:val="Comment Subject Char"/>
    <w:basedOn w:val="CommentTextChar"/>
    <w:link w:val="CommentSubject"/>
    <w:uiPriority w:val="99"/>
    <w:semiHidden/>
    <w:rsid w:val="00AB667E"/>
    <w:rPr>
      <w:b/>
      <w:bCs/>
      <w:sz w:val="20"/>
      <w:szCs w:val="20"/>
    </w:rPr>
  </w:style>
  <w:style w:type="character" w:styleId="FollowedHyperlink">
    <w:name w:val="FollowedHyperlink"/>
    <w:basedOn w:val="DefaultParagraphFont"/>
    <w:uiPriority w:val="99"/>
    <w:semiHidden/>
    <w:unhideWhenUsed/>
    <w:rsid w:val="00842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9036">
      <w:bodyDiv w:val="1"/>
      <w:marLeft w:val="0"/>
      <w:marRight w:val="0"/>
      <w:marTop w:val="0"/>
      <w:marBottom w:val="0"/>
      <w:divBdr>
        <w:top w:val="none" w:sz="0" w:space="0" w:color="auto"/>
        <w:left w:val="none" w:sz="0" w:space="0" w:color="auto"/>
        <w:bottom w:val="none" w:sz="0" w:space="0" w:color="auto"/>
        <w:right w:val="none" w:sz="0" w:space="0" w:color="auto"/>
      </w:divBdr>
    </w:div>
    <w:div w:id="1318652108">
      <w:bodyDiv w:val="1"/>
      <w:marLeft w:val="0"/>
      <w:marRight w:val="0"/>
      <w:marTop w:val="0"/>
      <w:marBottom w:val="0"/>
      <w:divBdr>
        <w:top w:val="none" w:sz="0" w:space="0" w:color="auto"/>
        <w:left w:val="none" w:sz="0" w:space="0" w:color="auto"/>
        <w:bottom w:val="none" w:sz="0" w:space="0" w:color="auto"/>
        <w:right w:val="none" w:sz="0" w:space="0" w:color="auto"/>
      </w:divBdr>
    </w:div>
    <w:div w:id="16149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info.undp.org/gssu/onlinetools/SalCalcLocal/SalCalcLoc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mozambique/en/work-us" TargetMode="External"/><Relationship Id="rId11" Type="http://schemas.openxmlformats.org/officeDocument/2006/relationships/hyperlink" Target="https://www.unicef.org/careers/compensation-benefits-and-wellbeing" TargetMode="External"/><Relationship Id="rId5" Type="http://schemas.openxmlformats.org/officeDocument/2006/relationships/hyperlink" Target="https://www.unicef.org/mozambique/" TargetMode="External"/><Relationship Id="rId10" Type="http://schemas.openxmlformats.org/officeDocument/2006/relationships/hyperlink" Target="https://www.unicef.org/careers/equity-inclusion-and-diversity-unicef" TargetMode="External"/><Relationship Id="rId4" Type="http://schemas.openxmlformats.org/officeDocument/2006/relationships/webSettings" Target="webSettings.xml"/><Relationship Id="rId9" Type="http://schemas.openxmlformats.org/officeDocument/2006/relationships/hyperlink" Target="https://unicef.sharepoint.com/sites/DHR-UCF/SiteAssets/Forms/AllItems.aspx?id=%2Fsites%2FDHR%2DUCF%2FSiteAssets%2FSitePages%2FDHR%2DUCF%2FCompetency%20Framework%20Brochure%2Epdf&amp;parent=%2Fsites%2FDHR%2DUCF%2FSiteAssets%2FSitePages%2FDHR%2DU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Kabwe Musonda</dc:creator>
  <cp:keywords/>
  <dc:description/>
  <cp:lastModifiedBy>Selma Pragana</cp:lastModifiedBy>
  <cp:revision>2</cp:revision>
  <dcterms:created xsi:type="dcterms:W3CDTF">2022-11-30T19:26:00Z</dcterms:created>
  <dcterms:modified xsi:type="dcterms:W3CDTF">2022-11-30T19:26:00Z</dcterms:modified>
</cp:coreProperties>
</file>