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982C" w14:textId="4BAF2AAB" w:rsidR="00EC779E" w:rsidRPr="00E93213" w:rsidRDefault="00C93FBD" w:rsidP="00A06879">
      <w:pPr>
        <w:pStyle w:val="BodyText2"/>
        <w:spacing w:after="0" w:line="240" w:lineRule="auto"/>
        <w:jc w:val="center"/>
        <w:rPr>
          <w:rFonts w:ascii="Arial" w:hAnsi="Arial" w:cs="Arial"/>
          <w:bCs/>
          <w:sz w:val="28"/>
          <w:szCs w:val="28"/>
        </w:rPr>
      </w:pPr>
      <w:r w:rsidRPr="00E93213">
        <w:rPr>
          <w:rFonts w:ascii="Arial" w:hAnsi="Arial" w:cs="Arial"/>
          <w:bCs/>
          <w:sz w:val="28"/>
          <w:szCs w:val="28"/>
        </w:rPr>
        <w:t xml:space="preserve">UNICEF China </w:t>
      </w:r>
    </w:p>
    <w:p w14:paraId="27DAB105" w14:textId="598D3BFC" w:rsidR="00A06879" w:rsidRPr="00E93213" w:rsidRDefault="007976EA" w:rsidP="02134C34">
      <w:pPr>
        <w:pStyle w:val="BodyText2"/>
        <w:spacing w:after="0" w:line="240" w:lineRule="auto"/>
        <w:jc w:val="center"/>
        <w:rPr>
          <w:rFonts w:ascii="Arial" w:hAnsi="Arial" w:cs="Arial"/>
          <w:bCs/>
          <w:sz w:val="28"/>
          <w:szCs w:val="28"/>
        </w:rPr>
      </w:pPr>
      <w:r w:rsidRPr="00E93213">
        <w:rPr>
          <w:rFonts w:ascii="Arial" w:hAnsi="Arial" w:cs="Arial"/>
          <w:bCs/>
          <w:sz w:val="28"/>
          <w:szCs w:val="28"/>
        </w:rPr>
        <w:t>Terms of References</w:t>
      </w:r>
    </w:p>
    <w:p w14:paraId="59FB8AC6" w14:textId="127D0F41" w:rsidR="2324A95D" w:rsidRPr="00E93213" w:rsidRDefault="2324A95D" w:rsidP="02134C34">
      <w:pPr>
        <w:pStyle w:val="BodyText2"/>
        <w:spacing w:after="0" w:line="240" w:lineRule="auto"/>
        <w:jc w:val="center"/>
        <w:rPr>
          <w:rFonts w:ascii="Arial" w:hAnsi="Arial" w:cs="Arial"/>
          <w:bCs/>
          <w:sz w:val="28"/>
          <w:szCs w:val="28"/>
        </w:rPr>
      </w:pPr>
      <w:r w:rsidRPr="00E93213">
        <w:rPr>
          <w:rFonts w:ascii="Arial" w:hAnsi="Arial" w:cs="Arial"/>
          <w:bCs/>
          <w:sz w:val="28"/>
          <w:szCs w:val="28"/>
        </w:rPr>
        <w:t xml:space="preserve">For </w:t>
      </w:r>
      <w:r w:rsidR="009343C9" w:rsidRPr="00E93213">
        <w:rPr>
          <w:rFonts w:ascii="Arial" w:hAnsi="Arial" w:cs="Arial"/>
          <w:bCs/>
          <w:sz w:val="28"/>
          <w:szCs w:val="28"/>
        </w:rPr>
        <w:t xml:space="preserve">Consultant Recruitment </w:t>
      </w:r>
      <w:r w:rsidR="005D193A" w:rsidRPr="00E93213">
        <w:rPr>
          <w:rFonts w:ascii="Arial" w:hAnsi="Arial" w:cs="Arial"/>
          <w:bCs/>
          <w:sz w:val="28"/>
          <w:szCs w:val="28"/>
        </w:rPr>
        <w:t>(office-based)</w:t>
      </w:r>
    </w:p>
    <w:p w14:paraId="3DBC3FEB" w14:textId="77777777" w:rsidR="00950779" w:rsidRPr="00E93213" w:rsidRDefault="00950779" w:rsidP="00950779">
      <w:pPr>
        <w:rPr>
          <w:rFonts w:ascii="Arial" w:hAnsi="Arial" w:cs="Arial"/>
          <w:bCs/>
          <w:szCs w:val="22"/>
        </w:rPr>
      </w:pPr>
    </w:p>
    <w:p w14:paraId="6C01757B" w14:textId="0CB16E13" w:rsidR="00A75BA2" w:rsidRPr="00E93213" w:rsidRDefault="001550D2" w:rsidP="00950779">
      <w:pPr>
        <w:rPr>
          <w:rFonts w:ascii="Arial" w:hAnsi="Arial" w:cs="Arial"/>
          <w:bCs/>
          <w:color w:val="auto"/>
          <w:szCs w:val="22"/>
        </w:rPr>
      </w:pPr>
      <w:r w:rsidRPr="00E93213">
        <w:rPr>
          <w:rFonts w:ascii="Arial" w:hAnsi="Arial" w:cs="Arial"/>
          <w:bCs/>
        </w:rPr>
        <w:t xml:space="preserve">Job </w:t>
      </w:r>
      <w:r w:rsidR="00A75BA2" w:rsidRPr="00E93213">
        <w:rPr>
          <w:rFonts w:ascii="Arial" w:hAnsi="Arial" w:cs="Arial"/>
          <w:bCs/>
        </w:rPr>
        <w:t xml:space="preserve">Title </w:t>
      </w:r>
      <w:r w:rsidR="00145433" w:rsidRPr="00E93213">
        <w:rPr>
          <w:rFonts w:ascii="Arial" w:hAnsi="Arial" w:cs="Arial"/>
          <w:bCs/>
        </w:rPr>
        <w:t>of the Consultant</w:t>
      </w:r>
      <w:r w:rsidR="00950779" w:rsidRPr="00E93213">
        <w:rPr>
          <w:rFonts w:ascii="Arial" w:hAnsi="Arial" w:cs="Arial"/>
          <w:bCs/>
        </w:rPr>
        <w:t>:</w:t>
      </w:r>
      <w:r w:rsidR="00D53000" w:rsidRPr="00E93213">
        <w:rPr>
          <w:rFonts w:ascii="Arial" w:hAnsi="Arial" w:cs="Arial"/>
          <w:bCs/>
          <w:i/>
          <w:iCs/>
        </w:rPr>
        <w:t xml:space="preserve"> </w:t>
      </w:r>
      <w:r w:rsidR="00A71C1D" w:rsidRPr="00E93213">
        <w:rPr>
          <w:rFonts w:ascii="Arial" w:hAnsi="Arial" w:cs="Arial"/>
          <w:bCs/>
        </w:rPr>
        <w:t>Child-</w:t>
      </w:r>
      <w:r w:rsidR="00A71C1D" w:rsidRPr="00E93213">
        <w:rPr>
          <w:rFonts w:ascii="Arial" w:hAnsi="Arial" w:cs="Arial"/>
          <w:bCs/>
          <w:lang w:eastAsia="zh-CN"/>
        </w:rPr>
        <w:t>f</w:t>
      </w:r>
      <w:r w:rsidR="00A71C1D" w:rsidRPr="00E93213">
        <w:rPr>
          <w:rFonts w:ascii="Arial" w:hAnsi="Arial" w:cs="Arial"/>
          <w:bCs/>
        </w:rPr>
        <w:t>riendly City C</w:t>
      </w:r>
      <w:r w:rsidR="0086338E" w:rsidRPr="00E93213">
        <w:rPr>
          <w:rFonts w:ascii="Arial" w:hAnsi="Arial" w:cs="Arial"/>
          <w:bCs/>
        </w:rPr>
        <w:t>onsultant</w:t>
      </w:r>
    </w:p>
    <w:p w14:paraId="20E29CAF" w14:textId="164E8CBB" w:rsidR="00A75BA2" w:rsidRPr="00E93213" w:rsidRDefault="00A75BA2" w:rsidP="447F1142">
      <w:pPr>
        <w:rPr>
          <w:rFonts w:ascii="Arial" w:hAnsi="Arial" w:cs="Arial"/>
          <w:bCs/>
          <w:color w:val="auto"/>
        </w:rPr>
      </w:pPr>
      <w:r w:rsidRPr="00E93213">
        <w:rPr>
          <w:rFonts w:ascii="Arial" w:hAnsi="Arial" w:cs="Arial"/>
          <w:bCs/>
          <w:color w:val="auto"/>
        </w:rPr>
        <w:t>Requesting Section:</w:t>
      </w:r>
      <w:r w:rsidR="00907D46" w:rsidRPr="00E93213">
        <w:rPr>
          <w:rFonts w:ascii="Arial" w:hAnsi="Arial" w:cs="Arial"/>
          <w:bCs/>
          <w:color w:val="auto"/>
        </w:rPr>
        <w:t xml:space="preserve">  </w:t>
      </w:r>
      <w:r w:rsidR="00A71C1D" w:rsidRPr="00E93213">
        <w:rPr>
          <w:rFonts w:ascii="Arial" w:eastAsia="Arial" w:hAnsi="Arial" w:cs="Arial"/>
          <w:bCs/>
          <w:noProof/>
          <w:color w:val="auto"/>
          <w:sz w:val="20"/>
        </w:rPr>
        <w:t>Social Policy</w:t>
      </w:r>
    </w:p>
    <w:p w14:paraId="098B01F4" w14:textId="3C293DA4" w:rsidR="001550D2" w:rsidRPr="00E93213" w:rsidRDefault="00A75BA2" w:rsidP="00E10808">
      <w:pPr>
        <w:rPr>
          <w:rFonts w:ascii="Arial" w:hAnsi="Arial" w:cs="Arial"/>
          <w:bCs/>
          <w:szCs w:val="22"/>
        </w:rPr>
      </w:pPr>
      <w:r w:rsidRPr="00E93213">
        <w:rPr>
          <w:rFonts w:ascii="Arial" w:hAnsi="Arial" w:cs="Arial"/>
          <w:bCs/>
        </w:rPr>
        <w:t xml:space="preserve">Name of Supervisor and </w:t>
      </w:r>
      <w:r w:rsidR="00C54BD2" w:rsidRPr="00E93213">
        <w:rPr>
          <w:rFonts w:ascii="Arial" w:hAnsi="Arial" w:cs="Arial"/>
          <w:bCs/>
        </w:rPr>
        <w:t xml:space="preserve">Job </w:t>
      </w:r>
      <w:r w:rsidRPr="00E93213">
        <w:rPr>
          <w:rFonts w:ascii="Arial" w:hAnsi="Arial" w:cs="Arial"/>
          <w:bCs/>
        </w:rPr>
        <w:t>Title:</w:t>
      </w:r>
      <w:r w:rsidR="00CD3C64" w:rsidRPr="00E93213">
        <w:rPr>
          <w:rFonts w:ascii="Arial" w:hAnsi="Arial" w:cs="Arial"/>
          <w:bCs/>
        </w:rPr>
        <w:t xml:space="preserve"> </w:t>
      </w:r>
      <w:r w:rsidR="00A71C1D" w:rsidRPr="00E93213">
        <w:rPr>
          <w:rFonts w:ascii="Arial" w:hAnsi="Arial" w:cs="Arial"/>
          <w:bCs/>
        </w:rPr>
        <w:t xml:space="preserve">Yang Han, </w:t>
      </w:r>
      <w:proofErr w:type="spellStart"/>
      <w:r w:rsidR="00A71C1D" w:rsidRPr="00E93213">
        <w:rPr>
          <w:rFonts w:ascii="Arial" w:hAnsi="Arial" w:cs="Arial"/>
          <w:bCs/>
        </w:rPr>
        <w:t>Programme</w:t>
      </w:r>
      <w:proofErr w:type="spellEnd"/>
      <w:r w:rsidR="00A71C1D" w:rsidRPr="00E93213">
        <w:rPr>
          <w:rFonts w:ascii="Arial" w:hAnsi="Arial" w:cs="Arial"/>
          <w:bCs/>
        </w:rPr>
        <w:t xml:space="preserve"> </w:t>
      </w:r>
      <w:r w:rsidR="00CD3C64" w:rsidRPr="00E93213">
        <w:rPr>
          <w:rFonts w:ascii="Arial" w:eastAsia="Arial" w:hAnsi="Arial" w:cs="Arial"/>
          <w:bCs/>
          <w:noProof/>
          <w:color w:val="000000" w:themeColor="text1"/>
          <w:sz w:val="20"/>
        </w:rPr>
        <w:t>Officer</w:t>
      </w:r>
    </w:p>
    <w:p w14:paraId="1101E7BD" w14:textId="77777777" w:rsidR="001550D2" w:rsidRPr="00E93213" w:rsidRDefault="001550D2" w:rsidP="001550D2">
      <w:pPr>
        <w:rPr>
          <w:rFonts w:ascii="Arial" w:hAnsi="Arial" w:cs="Arial"/>
          <w:bCs/>
          <w:szCs w:val="22"/>
        </w:rPr>
      </w:pPr>
    </w:p>
    <w:p w14:paraId="53C474EA" w14:textId="249F9665" w:rsidR="001550D2" w:rsidRPr="00E93213" w:rsidRDefault="001550D2" w:rsidP="001550D2">
      <w:pPr>
        <w:rPr>
          <w:rFonts w:ascii="Arial" w:hAnsi="Arial" w:cs="Arial"/>
          <w:bCs/>
          <w:szCs w:val="22"/>
        </w:rPr>
      </w:pPr>
      <w:r w:rsidRPr="00E93213">
        <w:rPr>
          <w:rFonts w:ascii="Arial" w:hAnsi="Arial" w:cs="Arial"/>
          <w:bCs/>
          <w:szCs w:val="22"/>
        </w:rPr>
        <w:t>Background of Request for</w:t>
      </w:r>
      <w:r w:rsidR="00D9098D" w:rsidRPr="00E93213">
        <w:rPr>
          <w:rFonts w:ascii="Arial" w:hAnsi="Arial" w:cs="Arial"/>
          <w:bCs/>
          <w:szCs w:val="22"/>
        </w:rPr>
        <w:t xml:space="preserve"> </w:t>
      </w:r>
      <w:r w:rsidR="0029142D" w:rsidRPr="00E93213">
        <w:rPr>
          <w:rFonts w:ascii="Arial" w:hAnsi="Arial" w:cs="Arial"/>
          <w:bCs/>
          <w:szCs w:val="22"/>
        </w:rPr>
        <w:t>Consultancy</w:t>
      </w:r>
      <w:r w:rsidRPr="00E93213">
        <w:rPr>
          <w:rFonts w:ascii="Arial" w:hAnsi="Arial" w:cs="Arial"/>
          <w:bCs/>
          <w:szCs w:val="22"/>
        </w:rPr>
        <w:t>:</w:t>
      </w:r>
    </w:p>
    <w:p w14:paraId="279DF5C7" w14:textId="77777777" w:rsidR="00BE028F" w:rsidRPr="00E93213" w:rsidRDefault="00BE028F" w:rsidP="00BE028F">
      <w:pPr>
        <w:rPr>
          <w:rFonts w:ascii="Arial" w:eastAsia="Arial" w:hAnsi="Arial" w:cs="Arial"/>
          <w:bCs/>
          <w:noProof/>
          <w:color w:val="000000" w:themeColor="text1"/>
          <w:sz w:val="20"/>
          <w:lang w:val="en-GB"/>
        </w:rPr>
      </w:pPr>
      <w:r w:rsidRPr="00E93213">
        <w:rPr>
          <w:rFonts w:ascii="Arial" w:eastAsia="Arial" w:hAnsi="Arial" w:cs="Arial"/>
          <w:bCs/>
          <w:noProof/>
          <w:color w:val="000000" w:themeColor="text1"/>
          <w:sz w:val="20"/>
          <w:lang w:val="en-GB"/>
        </w:rPr>
        <w:t>The overall purpose of UNICEF China’s Social Policy programming is to ensure that fewer children in China are subject to multidimensional poverty, through being better able to access affordable social protection mechanisms and quality social services. This will allow children’s rights to be protected – particularly the most vulnerable and those lagging behind - to better achieve their educational potential, be guaranteed of improved health outcomes, and assume their role as productive members of their society, community and family in the rapidly transforming environment in China.</w:t>
      </w:r>
    </w:p>
    <w:p w14:paraId="5AB0433E" w14:textId="77777777" w:rsidR="00B35E8A" w:rsidRPr="00E93213" w:rsidRDefault="00B35E8A" w:rsidP="00BE028F">
      <w:pPr>
        <w:rPr>
          <w:rFonts w:ascii="Arial" w:hAnsi="Arial" w:cs="Arial"/>
          <w:bCs/>
          <w:noProof/>
          <w:color w:val="000000" w:themeColor="text1"/>
          <w:sz w:val="20"/>
          <w:lang w:val="en-GB" w:eastAsia="zh-CN"/>
        </w:rPr>
      </w:pPr>
    </w:p>
    <w:p w14:paraId="4E5218F4" w14:textId="6D466C84" w:rsidR="00BE028F" w:rsidRPr="00E93213" w:rsidRDefault="00BE028F" w:rsidP="00BE028F">
      <w:pPr>
        <w:rPr>
          <w:rFonts w:ascii="Arial" w:eastAsia="Arial" w:hAnsi="Arial" w:cs="Arial"/>
          <w:bCs/>
          <w:noProof/>
          <w:color w:val="000000" w:themeColor="text1"/>
          <w:sz w:val="20"/>
          <w:lang w:val="en-GB"/>
        </w:rPr>
      </w:pPr>
      <w:r w:rsidRPr="00E93213">
        <w:rPr>
          <w:rFonts w:ascii="Arial" w:eastAsia="Arial" w:hAnsi="Arial" w:cs="Arial"/>
          <w:bCs/>
          <w:noProof/>
          <w:color w:val="000000" w:themeColor="text1"/>
          <w:sz w:val="20"/>
          <w:lang w:val="en-GB"/>
        </w:rPr>
        <w:t xml:space="preserve">The Social Policy Section of UNICEF China has been long working with Government of China (GoC) particularly the National Development and Reform Commission (NDRC) to uphold child rights in the delivery and uptake of the essential social services. In recent years, the two sides have broadened the scope of collaboration and joined hands in an emerging area-child friendly cities (CFC). GoC’s commitment to CFC has been factored into the 14th Five-Year Social and Economic Development Plan (FYP) in March 2021, in which building CFC has been articulated as an essential service for children. In line with the 14th FYP and the Guiding Opinion of Promoting the Building of CFC, </w:t>
      </w:r>
      <w:r w:rsidR="00BA7A5E">
        <w:rPr>
          <w:rFonts w:ascii="Arial" w:eastAsia="Arial" w:hAnsi="Arial" w:cs="Arial"/>
          <w:bCs/>
          <w:noProof/>
          <w:color w:val="000000" w:themeColor="text1"/>
          <w:sz w:val="20"/>
          <w:lang w:val="en-GB"/>
        </w:rPr>
        <w:t xml:space="preserve">not only will </w:t>
      </w:r>
      <w:r w:rsidRPr="00E93213">
        <w:rPr>
          <w:rFonts w:ascii="Arial" w:eastAsia="Arial" w:hAnsi="Arial" w:cs="Arial"/>
          <w:bCs/>
          <w:noProof/>
          <w:color w:val="000000" w:themeColor="text1"/>
          <w:sz w:val="20"/>
          <w:lang w:val="en-GB"/>
        </w:rPr>
        <w:t xml:space="preserve">UNICEF continue </w:t>
      </w:r>
      <w:r w:rsidR="00351565">
        <w:rPr>
          <w:rFonts w:ascii="Arial" w:eastAsia="Arial" w:hAnsi="Arial" w:cs="Arial"/>
          <w:bCs/>
          <w:noProof/>
          <w:color w:val="000000" w:themeColor="text1"/>
          <w:sz w:val="20"/>
          <w:lang w:val="en-GB"/>
        </w:rPr>
        <w:t>but also</w:t>
      </w:r>
      <w:r w:rsidR="00211E03">
        <w:rPr>
          <w:rFonts w:ascii="Arial" w:eastAsia="Arial" w:hAnsi="Arial" w:cs="Arial"/>
          <w:bCs/>
          <w:noProof/>
          <w:color w:val="000000" w:themeColor="text1"/>
          <w:sz w:val="20"/>
          <w:lang w:val="en-GB"/>
        </w:rPr>
        <w:t xml:space="preserve"> </w:t>
      </w:r>
      <w:r w:rsidR="002F17F8" w:rsidRPr="00E93213">
        <w:rPr>
          <w:rFonts w:ascii="Arial" w:eastAsia="Arial" w:hAnsi="Arial" w:cs="Arial"/>
          <w:bCs/>
          <w:noProof/>
          <w:color w:val="000000" w:themeColor="text1"/>
          <w:sz w:val="20"/>
          <w:lang w:val="en-GB"/>
        </w:rPr>
        <w:t>expand</w:t>
      </w:r>
      <w:r w:rsidR="00351565">
        <w:rPr>
          <w:rFonts w:ascii="Arial" w:eastAsia="Arial" w:hAnsi="Arial" w:cs="Arial"/>
          <w:bCs/>
          <w:noProof/>
          <w:color w:val="000000" w:themeColor="text1"/>
          <w:sz w:val="20"/>
          <w:lang w:val="en-GB"/>
        </w:rPr>
        <w:t xml:space="preserve"> the </w:t>
      </w:r>
      <w:r w:rsidRPr="00E93213">
        <w:rPr>
          <w:rFonts w:ascii="Arial" w:eastAsia="Arial" w:hAnsi="Arial" w:cs="Arial"/>
          <w:bCs/>
          <w:noProof/>
          <w:color w:val="000000" w:themeColor="text1"/>
          <w:sz w:val="20"/>
          <w:lang w:val="en-GB"/>
        </w:rPr>
        <w:t xml:space="preserve">partnership with </w:t>
      </w:r>
      <w:r w:rsidR="00796DA1" w:rsidRPr="00796DA1">
        <w:rPr>
          <w:rFonts w:ascii="Arial" w:eastAsia="Arial" w:hAnsi="Arial" w:cs="Arial" w:hint="eastAsia"/>
          <w:bCs/>
          <w:noProof/>
          <w:color w:val="000000" w:themeColor="text1"/>
          <w:sz w:val="20"/>
          <w:lang w:val="en-GB"/>
        </w:rPr>
        <w:t>more</w:t>
      </w:r>
      <w:r w:rsidR="00796DA1">
        <w:rPr>
          <w:rFonts w:ascii="Arial" w:eastAsia="Arial" w:hAnsi="Arial" w:cs="Arial"/>
          <w:bCs/>
          <w:noProof/>
          <w:color w:val="000000" w:themeColor="text1"/>
          <w:sz w:val="20"/>
          <w:lang w:val="en-GB"/>
        </w:rPr>
        <w:t xml:space="preserve"> diverse </w:t>
      </w:r>
      <w:r w:rsidRPr="00E93213">
        <w:rPr>
          <w:rFonts w:ascii="Arial" w:eastAsia="Arial" w:hAnsi="Arial" w:cs="Arial"/>
          <w:bCs/>
          <w:noProof/>
          <w:color w:val="000000" w:themeColor="text1"/>
          <w:sz w:val="20"/>
          <w:lang w:val="en-GB"/>
        </w:rPr>
        <w:t>government counterparts and other stakeholders on:</w:t>
      </w:r>
    </w:p>
    <w:p w14:paraId="3E941A3D" w14:textId="77777777" w:rsidR="00BE028F" w:rsidRPr="00E93213" w:rsidRDefault="00BE028F" w:rsidP="00BE028F">
      <w:pPr>
        <w:rPr>
          <w:rFonts w:ascii="Arial" w:eastAsia="Arial" w:hAnsi="Arial" w:cs="Arial"/>
          <w:bCs/>
          <w:noProof/>
          <w:color w:val="000000" w:themeColor="text1"/>
          <w:sz w:val="20"/>
          <w:lang w:val="en-GB"/>
        </w:rPr>
      </w:pPr>
    </w:p>
    <w:p w14:paraId="16F62AAE" w14:textId="77777777" w:rsidR="00BB423B" w:rsidRPr="00E93213" w:rsidRDefault="00BE028F" w:rsidP="00E11B78">
      <w:pPr>
        <w:pStyle w:val="ListParagraph"/>
        <w:numPr>
          <w:ilvl w:val="0"/>
          <w:numId w:val="5"/>
        </w:numPr>
        <w:rPr>
          <w:rFonts w:ascii="Arial" w:eastAsia="Arial" w:hAnsi="Arial" w:cs="Arial"/>
          <w:bCs/>
          <w:noProof/>
          <w:color w:val="000000" w:themeColor="text1"/>
          <w:lang w:val="en-GB"/>
        </w:rPr>
      </w:pPr>
      <w:r w:rsidRPr="00E93213">
        <w:rPr>
          <w:rFonts w:ascii="Arial" w:eastAsia="Arial" w:hAnsi="Arial" w:cs="Arial"/>
          <w:bCs/>
          <w:noProof/>
          <w:color w:val="000000" w:themeColor="text1"/>
          <w:lang w:val="en-GB"/>
        </w:rPr>
        <w:t>Generating evidence to improve the policy and technical frameworks of China’s CFC development</w:t>
      </w:r>
    </w:p>
    <w:p w14:paraId="07108C18" w14:textId="3BDB22F5" w:rsidR="009207A3" w:rsidRPr="00E93213" w:rsidRDefault="009207A3" w:rsidP="00E11B78">
      <w:pPr>
        <w:pStyle w:val="ListParagraph"/>
        <w:numPr>
          <w:ilvl w:val="0"/>
          <w:numId w:val="5"/>
        </w:numPr>
        <w:rPr>
          <w:rFonts w:ascii="Arial" w:eastAsia="Arial" w:hAnsi="Arial" w:cs="Arial"/>
          <w:bCs/>
          <w:noProof/>
          <w:color w:val="000000" w:themeColor="text1"/>
          <w:lang w:val="en-GB"/>
        </w:rPr>
      </w:pPr>
      <w:r w:rsidRPr="00E93213">
        <w:rPr>
          <w:rFonts w:ascii="Arial" w:eastAsia="Arial" w:hAnsi="Arial" w:cs="Arial"/>
          <w:bCs/>
          <w:noProof/>
          <w:color w:val="000000" w:themeColor="text1"/>
          <w:lang w:val="en-GB"/>
        </w:rPr>
        <w:t xml:space="preserve">Introducing global good practice and developing technical tools to provide pragmatic support to local actions </w:t>
      </w:r>
    </w:p>
    <w:p w14:paraId="52BF6895" w14:textId="427AE6B2" w:rsidR="00BE028F" w:rsidRPr="00E93213" w:rsidRDefault="00BB423B" w:rsidP="00E11B78">
      <w:pPr>
        <w:pStyle w:val="ListParagraph"/>
        <w:numPr>
          <w:ilvl w:val="0"/>
          <w:numId w:val="5"/>
        </w:numPr>
        <w:rPr>
          <w:rFonts w:ascii="Arial" w:eastAsia="Arial" w:hAnsi="Arial" w:cs="Arial"/>
          <w:bCs/>
          <w:noProof/>
          <w:color w:val="000000" w:themeColor="text1"/>
          <w:lang w:val="en-GB"/>
        </w:rPr>
      </w:pPr>
      <w:r w:rsidRPr="00E93213">
        <w:rPr>
          <w:rFonts w:ascii="Arial" w:eastAsia="Arial" w:hAnsi="Arial" w:cs="Arial"/>
          <w:bCs/>
          <w:noProof/>
          <w:color w:val="000000" w:themeColor="text1"/>
          <w:lang w:val="en-GB"/>
        </w:rPr>
        <w:t>Mainstreaming child participation and children’s perspective into spatial planning and development</w:t>
      </w:r>
      <w:r w:rsidR="00BE028F" w:rsidRPr="00E93213">
        <w:rPr>
          <w:rFonts w:ascii="Arial" w:eastAsia="Arial" w:hAnsi="Arial" w:cs="Arial"/>
          <w:bCs/>
          <w:noProof/>
          <w:color w:val="000000" w:themeColor="text1"/>
          <w:lang w:val="en-GB"/>
        </w:rPr>
        <w:t xml:space="preserve"> </w:t>
      </w:r>
    </w:p>
    <w:p w14:paraId="141BEE7A" w14:textId="1B215CA2" w:rsidR="00BE028F" w:rsidRPr="00E93213" w:rsidRDefault="00BE028F" w:rsidP="00E11B78">
      <w:pPr>
        <w:pStyle w:val="ListParagraph"/>
        <w:numPr>
          <w:ilvl w:val="0"/>
          <w:numId w:val="5"/>
        </w:numPr>
        <w:rPr>
          <w:rFonts w:ascii="Arial" w:eastAsia="Arial" w:hAnsi="Arial" w:cs="Arial"/>
          <w:bCs/>
          <w:noProof/>
          <w:color w:val="000000" w:themeColor="text1"/>
          <w:lang w:val="en-GB"/>
        </w:rPr>
      </w:pPr>
      <w:r w:rsidRPr="00E93213">
        <w:rPr>
          <w:rFonts w:ascii="Arial" w:eastAsia="Arial" w:hAnsi="Arial" w:cs="Arial"/>
          <w:bCs/>
          <w:noProof/>
          <w:color w:val="000000" w:themeColor="text1"/>
          <w:lang w:val="en-GB"/>
        </w:rPr>
        <w:t>Establishing capacity building framework on CFC to empower, guide and support sub-national stakeholders’ actions of moving toward CFC</w:t>
      </w:r>
    </w:p>
    <w:p w14:paraId="0E9889B4" w14:textId="77777777" w:rsidR="00BE028F" w:rsidRPr="00E93213" w:rsidRDefault="00BE028F" w:rsidP="00E11B78">
      <w:pPr>
        <w:pStyle w:val="ListParagraph"/>
        <w:numPr>
          <w:ilvl w:val="0"/>
          <w:numId w:val="5"/>
        </w:numPr>
        <w:rPr>
          <w:rFonts w:ascii="Arial" w:eastAsia="Arial" w:hAnsi="Arial" w:cs="Arial"/>
          <w:bCs/>
          <w:noProof/>
          <w:color w:val="000000" w:themeColor="text1"/>
          <w:lang w:val="en-GB"/>
        </w:rPr>
      </w:pPr>
      <w:r w:rsidRPr="00E93213">
        <w:rPr>
          <w:rFonts w:ascii="Arial" w:eastAsia="Arial" w:hAnsi="Arial" w:cs="Arial"/>
          <w:bCs/>
          <w:noProof/>
          <w:color w:val="000000" w:themeColor="text1"/>
          <w:lang w:val="en-GB"/>
        </w:rPr>
        <w:t xml:space="preserve">Developing platforms to strengthen and harness the technical support and advising capacity of experts and other technical players. </w:t>
      </w:r>
    </w:p>
    <w:p w14:paraId="0CE76788" w14:textId="77777777" w:rsidR="00BE028F" w:rsidRPr="00E93213" w:rsidRDefault="00BE028F" w:rsidP="00E11B78">
      <w:pPr>
        <w:pStyle w:val="ListParagraph"/>
        <w:numPr>
          <w:ilvl w:val="0"/>
          <w:numId w:val="5"/>
        </w:numPr>
        <w:rPr>
          <w:rFonts w:ascii="Arial" w:eastAsia="Arial" w:hAnsi="Arial" w:cs="Arial"/>
          <w:bCs/>
          <w:noProof/>
          <w:color w:val="000000" w:themeColor="text1"/>
          <w:lang w:val="en-GB"/>
        </w:rPr>
      </w:pPr>
      <w:r w:rsidRPr="00E93213">
        <w:rPr>
          <w:rFonts w:ascii="Arial" w:eastAsia="Arial" w:hAnsi="Arial" w:cs="Arial"/>
          <w:bCs/>
          <w:noProof/>
          <w:color w:val="000000" w:themeColor="text1"/>
          <w:lang w:val="en-GB"/>
        </w:rPr>
        <w:t>Organizing public advocacy, communication, and public engagement activities to raise awareness and facilitate public participation on CFC</w:t>
      </w:r>
    </w:p>
    <w:p w14:paraId="247B752B" w14:textId="77777777" w:rsidR="00BE028F" w:rsidRPr="00E93213" w:rsidRDefault="00BE028F" w:rsidP="00E11B78">
      <w:pPr>
        <w:pStyle w:val="ListParagraph"/>
        <w:numPr>
          <w:ilvl w:val="0"/>
          <w:numId w:val="5"/>
        </w:numPr>
        <w:rPr>
          <w:rFonts w:ascii="Arial" w:eastAsia="Arial" w:hAnsi="Arial" w:cs="Arial"/>
          <w:bCs/>
          <w:noProof/>
          <w:color w:val="000000" w:themeColor="text1"/>
          <w:lang w:val="en-GB"/>
        </w:rPr>
      </w:pPr>
      <w:r w:rsidRPr="00E93213">
        <w:rPr>
          <w:rFonts w:ascii="Arial" w:eastAsia="Arial" w:hAnsi="Arial" w:cs="Arial"/>
          <w:bCs/>
          <w:noProof/>
          <w:color w:val="000000" w:themeColor="text1"/>
          <w:lang w:val="en-GB"/>
        </w:rPr>
        <w:t xml:space="preserve">Facilitating international exchange and collaboration on CFC, in particular actively supporting China’s global sharing of CFC knowledge and experience </w:t>
      </w:r>
    </w:p>
    <w:p w14:paraId="627EA8F4" w14:textId="77777777" w:rsidR="00BE028F" w:rsidRPr="00E93213" w:rsidRDefault="00BE028F" w:rsidP="00BE028F">
      <w:pPr>
        <w:rPr>
          <w:rFonts w:ascii="Arial" w:eastAsia="Arial" w:hAnsi="Arial" w:cs="Arial"/>
          <w:bCs/>
          <w:noProof/>
          <w:color w:val="000000" w:themeColor="text1"/>
          <w:sz w:val="20"/>
          <w:lang w:val="en-GB"/>
        </w:rPr>
      </w:pPr>
    </w:p>
    <w:p w14:paraId="32F82030" w14:textId="5FC6D44A" w:rsidR="007E1A50" w:rsidRPr="00E93213" w:rsidRDefault="00E20932" w:rsidP="00BE028F">
      <w:pPr>
        <w:rPr>
          <w:rFonts w:ascii="Arial" w:eastAsia="Arial" w:hAnsi="Arial" w:cs="Arial"/>
          <w:bCs/>
          <w:noProof/>
          <w:color w:val="000000" w:themeColor="text1"/>
          <w:sz w:val="20"/>
          <w:lang w:val="en-GB"/>
        </w:rPr>
      </w:pPr>
      <w:r w:rsidRPr="00E93213">
        <w:rPr>
          <w:rFonts w:ascii="Arial" w:eastAsia="Arial" w:hAnsi="Arial" w:cs="Arial"/>
          <w:bCs/>
          <w:noProof/>
          <w:color w:val="000000" w:themeColor="text1"/>
          <w:sz w:val="20"/>
          <w:lang w:val="en-GB"/>
        </w:rPr>
        <w:t>Above-mentioned work</w:t>
      </w:r>
      <w:r w:rsidR="00BE028F" w:rsidRPr="00E93213">
        <w:rPr>
          <w:rFonts w:ascii="Arial" w:eastAsia="Arial" w:hAnsi="Arial" w:cs="Arial"/>
          <w:bCs/>
          <w:noProof/>
          <w:color w:val="000000" w:themeColor="text1"/>
          <w:sz w:val="20"/>
          <w:lang w:val="en-GB"/>
        </w:rPr>
        <w:t xml:space="preserve"> requires </w:t>
      </w:r>
      <w:r w:rsidR="006A0FB0">
        <w:rPr>
          <w:rFonts w:ascii="Arial" w:eastAsia="Arial" w:hAnsi="Arial" w:cs="Arial"/>
          <w:bCs/>
          <w:noProof/>
          <w:color w:val="000000" w:themeColor="text1"/>
          <w:sz w:val="20"/>
          <w:lang w:val="en-GB"/>
        </w:rPr>
        <w:t>intensive amount of</w:t>
      </w:r>
      <w:r w:rsidR="00BE028F" w:rsidRPr="00E93213">
        <w:rPr>
          <w:rFonts w:ascii="Arial" w:eastAsia="Arial" w:hAnsi="Arial" w:cs="Arial"/>
          <w:bCs/>
          <w:noProof/>
          <w:color w:val="000000" w:themeColor="text1"/>
          <w:sz w:val="20"/>
          <w:lang w:val="en-GB"/>
        </w:rPr>
        <w:t xml:space="preserve"> </w:t>
      </w:r>
      <w:r w:rsidR="00141CB0">
        <w:rPr>
          <w:rFonts w:ascii="Arial" w:eastAsia="Arial" w:hAnsi="Arial" w:cs="Arial"/>
          <w:bCs/>
          <w:noProof/>
          <w:color w:val="000000" w:themeColor="text1"/>
          <w:sz w:val="20"/>
          <w:lang w:val="en-GB"/>
        </w:rPr>
        <w:t xml:space="preserve">additional </w:t>
      </w:r>
      <w:r w:rsidR="00BE028F" w:rsidRPr="00E93213">
        <w:rPr>
          <w:rFonts w:ascii="Arial" w:eastAsia="Arial" w:hAnsi="Arial" w:cs="Arial"/>
          <w:bCs/>
          <w:noProof/>
          <w:color w:val="000000" w:themeColor="text1"/>
          <w:sz w:val="20"/>
          <w:lang w:val="en-GB"/>
        </w:rPr>
        <w:t>technical</w:t>
      </w:r>
      <w:r w:rsidR="001F757E">
        <w:rPr>
          <w:rFonts w:ascii="Arial" w:eastAsia="Arial" w:hAnsi="Arial" w:cs="Arial"/>
          <w:bCs/>
          <w:noProof/>
          <w:color w:val="000000" w:themeColor="text1"/>
          <w:sz w:val="20"/>
          <w:lang w:val="en-GB"/>
        </w:rPr>
        <w:t xml:space="preserve"> and advisory</w:t>
      </w:r>
      <w:r w:rsidR="00BE028F" w:rsidRPr="00E93213">
        <w:rPr>
          <w:rFonts w:ascii="Arial" w:eastAsia="Arial" w:hAnsi="Arial" w:cs="Arial"/>
          <w:bCs/>
          <w:noProof/>
          <w:color w:val="000000" w:themeColor="text1"/>
          <w:sz w:val="20"/>
          <w:lang w:val="en-GB"/>
        </w:rPr>
        <w:t xml:space="preserve"> </w:t>
      </w:r>
      <w:r w:rsidR="00923286" w:rsidRPr="00E93213">
        <w:rPr>
          <w:rFonts w:ascii="Arial" w:eastAsia="Arial" w:hAnsi="Arial" w:cs="Arial"/>
          <w:bCs/>
          <w:noProof/>
          <w:color w:val="000000" w:themeColor="text1"/>
          <w:sz w:val="20"/>
          <w:lang w:val="en-GB"/>
        </w:rPr>
        <w:t xml:space="preserve">inputs </w:t>
      </w:r>
      <w:r w:rsidR="001807C8" w:rsidRPr="00E93213">
        <w:rPr>
          <w:rFonts w:ascii="Arial" w:eastAsia="Arial" w:hAnsi="Arial" w:cs="Arial"/>
          <w:bCs/>
          <w:noProof/>
          <w:color w:val="000000" w:themeColor="text1"/>
          <w:sz w:val="20"/>
          <w:lang w:val="en-GB"/>
        </w:rPr>
        <w:t xml:space="preserve">and </w:t>
      </w:r>
      <w:r w:rsidR="00E40A81">
        <w:rPr>
          <w:rFonts w:ascii="Arial" w:eastAsia="Arial" w:hAnsi="Arial" w:cs="Arial"/>
          <w:bCs/>
          <w:noProof/>
          <w:color w:val="000000" w:themeColor="text1"/>
          <w:sz w:val="20"/>
          <w:lang w:val="en-GB"/>
        </w:rPr>
        <w:t xml:space="preserve">supports on </w:t>
      </w:r>
      <w:r w:rsidR="001807C8" w:rsidRPr="00E93213">
        <w:rPr>
          <w:rFonts w:ascii="Arial" w:eastAsia="Arial" w:hAnsi="Arial" w:cs="Arial"/>
          <w:bCs/>
          <w:noProof/>
          <w:color w:val="000000" w:themeColor="text1"/>
          <w:sz w:val="20"/>
          <w:lang w:val="en-GB"/>
        </w:rPr>
        <w:t>coordination</w:t>
      </w:r>
      <w:r w:rsidR="003F2696" w:rsidRPr="00E93213">
        <w:rPr>
          <w:rFonts w:ascii="Arial" w:eastAsia="Arial" w:hAnsi="Arial" w:cs="Arial"/>
          <w:bCs/>
          <w:noProof/>
          <w:color w:val="000000" w:themeColor="text1"/>
          <w:sz w:val="20"/>
          <w:lang w:val="en-GB"/>
        </w:rPr>
        <w:t xml:space="preserve"> </w:t>
      </w:r>
      <w:r w:rsidR="00141CB0">
        <w:rPr>
          <w:rFonts w:ascii="Arial" w:eastAsia="Arial" w:hAnsi="Arial" w:cs="Arial"/>
          <w:bCs/>
          <w:noProof/>
          <w:color w:val="000000" w:themeColor="text1"/>
          <w:sz w:val="20"/>
          <w:lang w:val="en-GB"/>
        </w:rPr>
        <w:t xml:space="preserve">and </w:t>
      </w:r>
      <w:r w:rsidR="00FD1D9A">
        <w:rPr>
          <w:rFonts w:ascii="Arial" w:eastAsia="Arial" w:hAnsi="Arial" w:cs="Arial"/>
          <w:bCs/>
          <w:noProof/>
          <w:color w:val="000000" w:themeColor="text1"/>
          <w:sz w:val="20"/>
          <w:lang w:val="en-GB"/>
        </w:rPr>
        <w:t>working together</w:t>
      </w:r>
      <w:r w:rsidR="00141CB0">
        <w:rPr>
          <w:rFonts w:ascii="Arial" w:eastAsia="Arial" w:hAnsi="Arial" w:cs="Arial"/>
          <w:bCs/>
          <w:noProof/>
          <w:color w:val="000000" w:themeColor="text1"/>
          <w:sz w:val="20"/>
          <w:lang w:val="en-GB"/>
        </w:rPr>
        <w:t xml:space="preserve"> </w:t>
      </w:r>
      <w:r w:rsidR="00E40A81">
        <w:rPr>
          <w:rFonts w:ascii="Arial" w:eastAsia="Arial" w:hAnsi="Arial" w:cs="Arial"/>
          <w:bCs/>
          <w:noProof/>
          <w:color w:val="000000" w:themeColor="text1"/>
          <w:sz w:val="20"/>
          <w:lang w:val="en-GB"/>
        </w:rPr>
        <w:t xml:space="preserve">with </w:t>
      </w:r>
      <w:r w:rsidR="00962011" w:rsidRPr="00E93213">
        <w:rPr>
          <w:rFonts w:ascii="Arial" w:eastAsia="Arial" w:hAnsi="Arial" w:cs="Arial"/>
          <w:bCs/>
          <w:noProof/>
          <w:color w:val="000000" w:themeColor="text1"/>
          <w:sz w:val="20"/>
          <w:lang w:val="en-GB"/>
        </w:rPr>
        <w:t>national counterpart</w:t>
      </w:r>
      <w:r w:rsidR="00923286" w:rsidRPr="00E93213">
        <w:rPr>
          <w:rFonts w:ascii="Arial" w:eastAsia="Arial" w:hAnsi="Arial" w:cs="Arial"/>
          <w:bCs/>
          <w:noProof/>
          <w:color w:val="000000" w:themeColor="text1"/>
          <w:sz w:val="20"/>
          <w:lang w:val="en-GB"/>
        </w:rPr>
        <w:t>s</w:t>
      </w:r>
      <w:r w:rsidR="006A0FB0">
        <w:rPr>
          <w:rFonts w:ascii="Arial" w:eastAsia="Arial" w:hAnsi="Arial" w:cs="Arial"/>
          <w:bCs/>
          <w:noProof/>
          <w:color w:val="000000" w:themeColor="text1"/>
          <w:sz w:val="20"/>
          <w:lang w:val="en-GB"/>
        </w:rPr>
        <w:t xml:space="preserve"> and </w:t>
      </w:r>
      <w:r w:rsidR="00E40A81">
        <w:rPr>
          <w:rFonts w:ascii="Arial" w:eastAsia="Arial" w:hAnsi="Arial" w:cs="Arial"/>
          <w:bCs/>
          <w:noProof/>
          <w:color w:val="000000" w:themeColor="text1"/>
          <w:sz w:val="20"/>
          <w:lang w:val="en-GB"/>
        </w:rPr>
        <w:t>stakeholders</w:t>
      </w:r>
      <w:r w:rsidR="00E55075">
        <w:rPr>
          <w:rFonts w:ascii="Arial" w:eastAsia="Arial" w:hAnsi="Arial" w:cs="Arial"/>
          <w:bCs/>
          <w:noProof/>
          <w:color w:val="000000" w:themeColor="text1"/>
          <w:sz w:val="20"/>
          <w:lang w:val="en-GB"/>
        </w:rPr>
        <w:t>. Specifically</w:t>
      </w:r>
      <w:r w:rsidR="00E55075" w:rsidRPr="000C2942">
        <w:rPr>
          <w:rFonts w:ascii="Arial" w:eastAsia="Arial" w:hAnsi="Arial" w:cs="Arial"/>
          <w:bCs/>
          <w:noProof/>
          <w:color w:val="000000" w:themeColor="text1"/>
          <w:sz w:val="20"/>
          <w:lang w:val="en-GB"/>
        </w:rPr>
        <w:t>,</w:t>
      </w:r>
      <w:r w:rsidR="00BE028F" w:rsidRPr="000C2942">
        <w:rPr>
          <w:rFonts w:ascii="Arial" w:eastAsia="Arial" w:hAnsi="Arial" w:cs="Arial"/>
          <w:bCs/>
          <w:noProof/>
          <w:color w:val="000000" w:themeColor="text1"/>
          <w:sz w:val="20"/>
          <w:lang w:val="en-GB"/>
        </w:rPr>
        <w:t xml:space="preserve"> </w:t>
      </w:r>
      <w:r w:rsidR="00E55075" w:rsidRPr="000C2942">
        <w:rPr>
          <w:rFonts w:ascii="Arial" w:eastAsia="Arial" w:hAnsi="Arial" w:cs="Arial"/>
          <w:bCs/>
          <w:noProof/>
          <w:color w:val="000000" w:themeColor="text1"/>
          <w:sz w:val="20"/>
          <w:lang w:val="en-GB"/>
        </w:rPr>
        <w:t>t</w:t>
      </w:r>
      <w:r w:rsidR="003048B3" w:rsidRPr="000C2942">
        <w:rPr>
          <w:rFonts w:ascii="Arial" w:eastAsia="Arial" w:hAnsi="Arial" w:cs="Arial"/>
          <w:bCs/>
          <w:noProof/>
          <w:color w:val="000000" w:themeColor="text1"/>
          <w:sz w:val="20"/>
          <w:lang w:val="en-GB"/>
        </w:rPr>
        <w:t>his</w:t>
      </w:r>
      <w:r w:rsidR="0099345A" w:rsidRPr="000C2942">
        <w:rPr>
          <w:rFonts w:ascii="Arial" w:eastAsia="Arial" w:hAnsi="Arial" w:cs="Arial"/>
          <w:bCs/>
          <w:noProof/>
          <w:color w:val="000000" w:themeColor="text1"/>
          <w:sz w:val="20"/>
          <w:lang w:val="en-GB"/>
        </w:rPr>
        <w:t xml:space="preserve"> consultant will </w:t>
      </w:r>
      <w:r w:rsidR="00D336B7">
        <w:rPr>
          <w:rFonts w:ascii="Arial" w:eastAsia="Arial" w:hAnsi="Arial" w:cs="Arial"/>
          <w:bCs/>
          <w:noProof/>
          <w:color w:val="000000" w:themeColor="text1"/>
          <w:sz w:val="20"/>
          <w:lang w:val="en-GB"/>
        </w:rPr>
        <w:t xml:space="preserve">provide technical assistance </w:t>
      </w:r>
      <w:r w:rsidR="00161BE1">
        <w:rPr>
          <w:rFonts w:ascii="Arial" w:eastAsia="Arial" w:hAnsi="Arial" w:cs="Arial"/>
          <w:bCs/>
          <w:noProof/>
          <w:color w:val="000000" w:themeColor="text1"/>
          <w:sz w:val="20"/>
          <w:lang w:val="en-GB"/>
        </w:rPr>
        <w:t>focu</w:t>
      </w:r>
      <w:r w:rsidR="00E55075">
        <w:rPr>
          <w:rFonts w:ascii="Arial" w:eastAsia="Arial" w:hAnsi="Arial" w:cs="Arial"/>
          <w:bCs/>
          <w:noProof/>
          <w:color w:val="000000" w:themeColor="text1"/>
          <w:sz w:val="20"/>
          <w:lang w:val="en-GB"/>
        </w:rPr>
        <w:t>s</w:t>
      </w:r>
      <w:r w:rsidR="00D336B7">
        <w:rPr>
          <w:rFonts w:ascii="Arial" w:eastAsia="Arial" w:hAnsi="Arial" w:cs="Arial"/>
          <w:bCs/>
          <w:noProof/>
          <w:color w:val="000000" w:themeColor="text1"/>
          <w:sz w:val="20"/>
          <w:lang w:val="en-GB"/>
        </w:rPr>
        <w:t>ing</w:t>
      </w:r>
      <w:r w:rsidR="00161BE1">
        <w:rPr>
          <w:rFonts w:ascii="Arial" w:eastAsia="Arial" w:hAnsi="Arial" w:cs="Arial"/>
          <w:bCs/>
          <w:noProof/>
          <w:color w:val="000000" w:themeColor="text1"/>
          <w:sz w:val="20"/>
          <w:lang w:val="en-GB"/>
        </w:rPr>
        <w:t xml:space="preserve"> on</w:t>
      </w:r>
      <w:r w:rsidR="006F4BD7">
        <w:rPr>
          <w:rFonts w:ascii="Arial" w:eastAsia="Arial" w:hAnsi="Arial" w:cs="Arial"/>
          <w:bCs/>
          <w:noProof/>
          <w:color w:val="000000" w:themeColor="text1"/>
          <w:sz w:val="20"/>
          <w:lang w:val="en-GB"/>
        </w:rPr>
        <w:t xml:space="preserve"> </w:t>
      </w:r>
      <w:r w:rsidR="00161BE1">
        <w:rPr>
          <w:rFonts w:ascii="Arial" w:eastAsia="Arial" w:hAnsi="Arial" w:cs="Arial"/>
          <w:bCs/>
          <w:noProof/>
          <w:color w:val="000000" w:themeColor="text1"/>
          <w:sz w:val="20"/>
          <w:lang w:val="en-GB"/>
        </w:rPr>
        <w:t>mapping</w:t>
      </w:r>
      <w:r w:rsidR="006B3CAF">
        <w:rPr>
          <w:rFonts w:ascii="Arial" w:eastAsia="Arial" w:hAnsi="Arial" w:cs="Arial"/>
          <w:bCs/>
          <w:noProof/>
          <w:color w:val="000000" w:themeColor="text1"/>
          <w:sz w:val="20"/>
          <w:lang w:val="en-GB"/>
        </w:rPr>
        <w:t xml:space="preserve"> and </w:t>
      </w:r>
      <w:r w:rsidR="003048B3">
        <w:rPr>
          <w:rFonts w:ascii="Arial" w:eastAsia="Arial" w:hAnsi="Arial" w:cs="Arial"/>
          <w:bCs/>
          <w:noProof/>
          <w:color w:val="000000" w:themeColor="text1"/>
          <w:sz w:val="20"/>
          <w:lang w:val="en-GB"/>
        </w:rPr>
        <w:t>analysis</w:t>
      </w:r>
      <w:r w:rsidR="004B2D04">
        <w:rPr>
          <w:rFonts w:ascii="Arial" w:eastAsia="Arial" w:hAnsi="Arial" w:cs="Arial"/>
          <w:bCs/>
          <w:noProof/>
          <w:color w:val="000000" w:themeColor="text1"/>
          <w:sz w:val="20"/>
          <w:lang w:val="en-GB"/>
        </w:rPr>
        <w:t xml:space="preserve"> of literature and </w:t>
      </w:r>
      <w:r w:rsidR="000C2942">
        <w:rPr>
          <w:rFonts w:ascii="Arial" w:eastAsia="Arial" w:hAnsi="Arial" w:cs="Arial"/>
          <w:bCs/>
          <w:noProof/>
          <w:color w:val="000000" w:themeColor="text1"/>
          <w:sz w:val="20"/>
          <w:lang w:val="en-GB"/>
        </w:rPr>
        <w:t>existing materials</w:t>
      </w:r>
      <w:r w:rsidR="003048B3">
        <w:rPr>
          <w:rFonts w:ascii="Arial" w:eastAsia="Arial" w:hAnsi="Arial" w:cs="Arial"/>
          <w:bCs/>
          <w:noProof/>
          <w:color w:val="000000" w:themeColor="text1"/>
          <w:sz w:val="20"/>
          <w:lang w:val="en-GB"/>
        </w:rPr>
        <w:t xml:space="preserve">, </w:t>
      </w:r>
      <w:r w:rsidR="00D336B7">
        <w:rPr>
          <w:rFonts w:ascii="Arial" w:eastAsia="Arial" w:hAnsi="Arial" w:cs="Arial"/>
          <w:bCs/>
          <w:noProof/>
          <w:color w:val="000000" w:themeColor="text1"/>
          <w:sz w:val="20"/>
          <w:lang w:val="en-GB"/>
        </w:rPr>
        <w:t xml:space="preserve"> development of </w:t>
      </w:r>
      <w:r w:rsidR="00AE4573">
        <w:rPr>
          <w:rFonts w:ascii="Arial" w:eastAsia="Arial" w:hAnsi="Arial" w:cs="Arial"/>
          <w:bCs/>
          <w:noProof/>
          <w:color w:val="000000" w:themeColor="text1"/>
          <w:sz w:val="20"/>
          <w:lang w:val="en-GB"/>
        </w:rPr>
        <w:t xml:space="preserve">training </w:t>
      </w:r>
      <w:r w:rsidR="004A731F">
        <w:rPr>
          <w:rFonts w:ascii="Arial" w:eastAsia="Arial" w:hAnsi="Arial" w:cs="Arial"/>
          <w:bCs/>
          <w:noProof/>
          <w:color w:val="000000" w:themeColor="text1"/>
          <w:sz w:val="20"/>
          <w:lang w:val="en-GB"/>
        </w:rPr>
        <w:t>materials</w:t>
      </w:r>
      <w:r w:rsidR="00D336B7">
        <w:rPr>
          <w:rFonts w:ascii="Arial" w:eastAsia="Arial" w:hAnsi="Arial" w:cs="Arial"/>
          <w:bCs/>
          <w:noProof/>
          <w:color w:val="000000" w:themeColor="text1"/>
          <w:sz w:val="20"/>
          <w:lang w:val="en-GB"/>
        </w:rPr>
        <w:t>, designing and conducting policy research, development of capacity building package and communication materials.</w:t>
      </w:r>
      <w:r w:rsidR="004A731F">
        <w:rPr>
          <w:rFonts w:ascii="Arial" w:eastAsia="Arial" w:hAnsi="Arial" w:cs="Arial"/>
          <w:bCs/>
          <w:noProof/>
          <w:color w:val="000000" w:themeColor="text1"/>
          <w:sz w:val="20"/>
          <w:lang w:val="en-GB"/>
        </w:rPr>
        <w:t xml:space="preserve"> </w:t>
      </w:r>
      <w:r w:rsidR="00BE028F" w:rsidRPr="00E93213">
        <w:rPr>
          <w:rFonts w:ascii="Arial" w:eastAsia="Arial" w:hAnsi="Arial" w:cs="Arial"/>
          <w:bCs/>
          <w:noProof/>
          <w:color w:val="000000" w:themeColor="text1"/>
          <w:sz w:val="20"/>
          <w:lang w:val="en-GB"/>
        </w:rPr>
        <w:t>The Social Policy Section therefore requires a</w:t>
      </w:r>
      <w:r w:rsidR="001014FE" w:rsidRPr="00E93213">
        <w:rPr>
          <w:rFonts w:ascii="Arial" w:eastAsia="Arial" w:hAnsi="Arial" w:cs="Arial"/>
          <w:bCs/>
          <w:noProof/>
          <w:color w:val="000000" w:themeColor="text1"/>
          <w:sz w:val="20"/>
          <w:lang w:val="en-GB"/>
        </w:rPr>
        <w:t>n office-based</w:t>
      </w:r>
      <w:r w:rsidR="00BE028F" w:rsidRPr="00E93213">
        <w:rPr>
          <w:rFonts w:ascii="Arial" w:eastAsia="Arial" w:hAnsi="Arial" w:cs="Arial"/>
          <w:bCs/>
          <w:noProof/>
          <w:color w:val="000000" w:themeColor="text1"/>
          <w:sz w:val="20"/>
          <w:lang w:val="en-GB"/>
        </w:rPr>
        <w:t xml:space="preserve"> </w:t>
      </w:r>
      <w:r w:rsidR="00AB7FBE" w:rsidRPr="00E93213">
        <w:rPr>
          <w:rFonts w:ascii="Arial" w:eastAsia="Arial" w:hAnsi="Arial" w:cs="Arial"/>
          <w:bCs/>
          <w:noProof/>
          <w:color w:val="000000" w:themeColor="text1"/>
          <w:sz w:val="20"/>
          <w:lang w:val="en-GB"/>
        </w:rPr>
        <w:t>consultant</w:t>
      </w:r>
      <w:r w:rsidR="00BE028F" w:rsidRPr="00E93213">
        <w:rPr>
          <w:rFonts w:ascii="Arial" w:eastAsia="Arial" w:hAnsi="Arial" w:cs="Arial"/>
          <w:bCs/>
          <w:noProof/>
          <w:color w:val="000000" w:themeColor="text1"/>
          <w:sz w:val="20"/>
          <w:lang w:val="en-GB"/>
        </w:rPr>
        <w:t xml:space="preserve"> with related expertise </w:t>
      </w:r>
      <w:r w:rsidR="001014FE" w:rsidRPr="00E93213">
        <w:rPr>
          <w:rFonts w:ascii="Arial" w:eastAsia="Arial" w:hAnsi="Arial" w:cs="Arial"/>
          <w:bCs/>
          <w:noProof/>
          <w:color w:val="000000" w:themeColor="text1"/>
          <w:sz w:val="20"/>
          <w:lang w:val="en-GB"/>
        </w:rPr>
        <w:t>to provide needed supoort and ensure the</w:t>
      </w:r>
      <w:r w:rsidR="00AB7FBE" w:rsidRPr="00E93213">
        <w:rPr>
          <w:rFonts w:ascii="Arial" w:eastAsia="Arial" w:hAnsi="Arial" w:cs="Arial"/>
          <w:bCs/>
          <w:noProof/>
          <w:color w:val="000000" w:themeColor="text1"/>
          <w:sz w:val="20"/>
          <w:lang w:val="en-GB"/>
        </w:rPr>
        <w:t xml:space="preserve"> </w:t>
      </w:r>
      <w:r w:rsidR="007E1A50" w:rsidRPr="00E93213">
        <w:rPr>
          <w:rFonts w:ascii="Arial" w:eastAsia="Arial" w:hAnsi="Arial" w:cs="Arial"/>
          <w:bCs/>
          <w:noProof/>
          <w:color w:val="000000" w:themeColor="text1"/>
          <w:sz w:val="20"/>
          <w:lang w:val="en-GB"/>
        </w:rPr>
        <w:t xml:space="preserve">smooth </w:t>
      </w:r>
      <w:r w:rsidR="00D336B7">
        <w:rPr>
          <w:rFonts w:ascii="Arial" w:eastAsia="Arial" w:hAnsi="Arial" w:cs="Arial"/>
          <w:bCs/>
          <w:noProof/>
          <w:color w:val="000000" w:themeColor="text1"/>
          <w:sz w:val="20"/>
          <w:lang w:val="en-GB"/>
        </w:rPr>
        <w:t xml:space="preserve">implementation </w:t>
      </w:r>
      <w:r w:rsidR="007E1A50" w:rsidRPr="00E93213">
        <w:rPr>
          <w:rFonts w:ascii="Arial" w:eastAsia="Arial" w:hAnsi="Arial" w:cs="Arial"/>
          <w:bCs/>
          <w:noProof/>
          <w:color w:val="000000" w:themeColor="text1"/>
          <w:sz w:val="20"/>
          <w:lang w:val="en-GB"/>
        </w:rPr>
        <w:t xml:space="preserve"> and poten</w:t>
      </w:r>
      <w:r w:rsidR="001014FE" w:rsidRPr="00E93213">
        <w:rPr>
          <w:rFonts w:ascii="Arial" w:eastAsia="Arial" w:hAnsi="Arial" w:cs="Arial"/>
          <w:bCs/>
          <w:noProof/>
          <w:color w:val="000000" w:themeColor="text1"/>
          <w:sz w:val="20"/>
          <w:lang w:val="en-GB"/>
        </w:rPr>
        <w:t>tial</w:t>
      </w:r>
      <w:r w:rsidR="007E1A50" w:rsidRPr="00E93213">
        <w:rPr>
          <w:rFonts w:ascii="Arial" w:eastAsia="Arial" w:hAnsi="Arial" w:cs="Arial"/>
          <w:bCs/>
          <w:noProof/>
          <w:color w:val="000000" w:themeColor="text1"/>
          <w:sz w:val="20"/>
          <w:lang w:val="en-GB"/>
        </w:rPr>
        <w:t xml:space="preserve"> expansion of CFC </w:t>
      </w:r>
      <w:r w:rsidR="001014FE" w:rsidRPr="00E93213">
        <w:rPr>
          <w:rFonts w:ascii="Arial" w:eastAsia="Arial" w:hAnsi="Arial" w:cs="Arial"/>
          <w:bCs/>
          <w:noProof/>
          <w:color w:val="000000" w:themeColor="text1"/>
          <w:sz w:val="20"/>
          <w:lang w:val="en-GB"/>
        </w:rPr>
        <w:t>programme</w:t>
      </w:r>
      <w:r w:rsidR="007E1A50" w:rsidRPr="00E93213">
        <w:rPr>
          <w:rFonts w:ascii="Arial" w:eastAsia="Arial" w:hAnsi="Arial" w:cs="Arial"/>
          <w:bCs/>
          <w:noProof/>
          <w:color w:val="000000" w:themeColor="text1"/>
          <w:sz w:val="20"/>
          <w:lang w:val="en-GB"/>
        </w:rPr>
        <w:t xml:space="preserve">. </w:t>
      </w:r>
    </w:p>
    <w:p w14:paraId="03035671" w14:textId="77777777" w:rsidR="00BE028F" w:rsidRPr="00E93213" w:rsidRDefault="00BE028F" w:rsidP="00BE028F">
      <w:pPr>
        <w:rPr>
          <w:rFonts w:ascii="Arial" w:eastAsia="Arial" w:hAnsi="Arial" w:cs="Arial"/>
          <w:bCs/>
          <w:noProof/>
          <w:color w:val="000000" w:themeColor="text1"/>
          <w:sz w:val="20"/>
          <w:lang w:val="en-GB"/>
        </w:rPr>
      </w:pPr>
    </w:p>
    <w:p w14:paraId="574A7166" w14:textId="7D334B1C" w:rsidR="009D7F03" w:rsidRPr="00E93213" w:rsidRDefault="009D7F03" w:rsidP="00850D23">
      <w:pPr>
        <w:rPr>
          <w:rFonts w:ascii="Arial" w:hAnsi="Arial" w:cs="Arial"/>
          <w:bCs/>
          <w:szCs w:val="22"/>
          <w:u w:val="single"/>
          <w:lang w:val="en-GB"/>
        </w:rPr>
      </w:pPr>
    </w:p>
    <w:p w14:paraId="75C17167" w14:textId="3B399558" w:rsidR="00850D23" w:rsidRPr="00E93213" w:rsidRDefault="003F1D4A" w:rsidP="00850D23">
      <w:pPr>
        <w:rPr>
          <w:rFonts w:ascii="Arial" w:hAnsi="Arial" w:cs="Arial"/>
          <w:bCs/>
          <w:szCs w:val="22"/>
          <w:u w:val="single"/>
        </w:rPr>
      </w:pPr>
      <w:r w:rsidRPr="00E93213">
        <w:rPr>
          <w:rFonts w:ascii="Arial" w:hAnsi="Arial" w:cs="Arial"/>
          <w:bCs/>
          <w:szCs w:val="22"/>
          <w:u w:val="single"/>
        </w:rPr>
        <w:t>Purpose of Activity/Assignment:</w:t>
      </w:r>
    </w:p>
    <w:p w14:paraId="31A7919B" w14:textId="67BD8D73" w:rsidR="00B0416C" w:rsidRPr="00E93213" w:rsidRDefault="00B0416C" w:rsidP="00B0416C">
      <w:pPr>
        <w:rPr>
          <w:rFonts w:ascii="Arial" w:eastAsia="Arial" w:hAnsi="Arial" w:cs="Arial"/>
          <w:bCs/>
          <w:noProof/>
          <w:color w:val="000000" w:themeColor="text1"/>
          <w:sz w:val="20"/>
          <w:lang w:val="en-GB"/>
        </w:rPr>
      </w:pPr>
      <w:r w:rsidRPr="00E93213">
        <w:rPr>
          <w:rFonts w:ascii="Arial" w:eastAsia="Arial" w:hAnsi="Arial" w:cs="Arial"/>
          <w:bCs/>
          <w:noProof/>
          <w:color w:val="000000" w:themeColor="text1"/>
          <w:sz w:val="20"/>
          <w:lang w:val="en-GB"/>
        </w:rPr>
        <w:lastRenderedPageBreak/>
        <w:t>The purpose of this consultancy is to provide technical</w:t>
      </w:r>
      <w:r w:rsidR="00E76ACF">
        <w:rPr>
          <w:rFonts w:ascii="Arial" w:eastAsia="Arial" w:hAnsi="Arial" w:cs="Arial"/>
          <w:bCs/>
          <w:noProof/>
          <w:color w:val="000000" w:themeColor="text1"/>
          <w:sz w:val="20"/>
          <w:lang w:val="en-GB"/>
        </w:rPr>
        <w:t xml:space="preserve">, </w:t>
      </w:r>
      <w:r w:rsidRPr="00E93213">
        <w:rPr>
          <w:rFonts w:ascii="Arial" w:eastAsia="Arial" w:hAnsi="Arial" w:cs="Arial"/>
          <w:bCs/>
          <w:noProof/>
          <w:color w:val="000000" w:themeColor="text1"/>
          <w:sz w:val="20"/>
          <w:lang w:val="en-GB"/>
        </w:rPr>
        <w:t xml:space="preserve">coordination </w:t>
      </w:r>
      <w:r w:rsidR="00E76ACF">
        <w:rPr>
          <w:rFonts w:ascii="Arial" w:eastAsia="Arial" w:hAnsi="Arial" w:cs="Arial"/>
          <w:bCs/>
          <w:noProof/>
          <w:color w:val="000000" w:themeColor="text1"/>
          <w:sz w:val="20"/>
          <w:lang w:val="en-GB"/>
        </w:rPr>
        <w:t xml:space="preserve">and </w:t>
      </w:r>
      <w:r w:rsidR="001F757E" w:rsidRPr="001F757E">
        <w:rPr>
          <w:rFonts w:ascii="Arial" w:eastAsia="Arial" w:hAnsi="Arial" w:cs="Arial"/>
          <w:bCs/>
          <w:noProof/>
          <w:color w:val="000000" w:themeColor="text1"/>
          <w:sz w:val="20"/>
          <w:lang w:val="en-GB"/>
        </w:rPr>
        <w:t>advisory</w:t>
      </w:r>
      <w:r w:rsidR="00E76ACF">
        <w:rPr>
          <w:rFonts w:ascii="Arial" w:eastAsia="Arial" w:hAnsi="Arial" w:cs="Arial"/>
          <w:bCs/>
          <w:noProof/>
          <w:color w:val="000000" w:themeColor="text1"/>
          <w:sz w:val="20"/>
          <w:lang w:val="en-GB"/>
        </w:rPr>
        <w:t xml:space="preserve"> </w:t>
      </w:r>
      <w:r w:rsidRPr="00E93213">
        <w:rPr>
          <w:rFonts w:ascii="Arial" w:eastAsia="Arial" w:hAnsi="Arial" w:cs="Arial"/>
          <w:bCs/>
          <w:noProof/>
          <w:color w:val="000000" w:themeColor="text1"/>
          <w:sz w:val="20"/>
          <w:lang w:val="en-GB"/>
        </w:rPr>
        <w:t xml:space="preserve">support to </w:t>
      </w:r>
      <w:r w:rsidR="004A569E">
        <w:rPr>
          <w:rFonts w:ascii="Arial" w:eastAsia="Arial" w:hAnsi="Arial" w:cs="Arial"/>
          <w:bCs/>
          <w:noProof/>
          <w:color w:val="000000" w:themeColor="text1"/>
          <w:sz w:val="20"/>
          <w:lang w:val="en-GB"/>
        </w:rPr>
        <w:t>CFC policy studies, techncial guide</w:t>
      </w:r>
      <w:r w:rsidR="00CA2619">
        <w:rPr>
          <w:rFonts w:ascii="Arial" w:eastAsia="Arial" w:hAnsi="Arial" w:cs="Arial"/>
          <w:bCs/>
          <w:noProof/>
          <w:color w:val="000000" w:themeColor="text1"/>
          <w:sz w:val="20"/>
          <w:lang w:val="en-GB"/>
        </w:rPr>
        <w:t>s development, capacity building</w:t>
      </w:r>
      <w:r w:rsidR="003B4C7C">
        <w:rPr>
          <w:rFonts w:ascii="Arial" w:eastAsia="Arial" w:hAnsi="Arial" w:cs="Arial"/>
          <w:bCs/>
          <w:noProof/>
          <w:color w:val="000000" w:themeColor="text1"/>
          <w:sz w:val="20"/>
          <w:lang w:val="en-GB"/>
        </w:rPr>
        <w:t xml:space="preserve">, child participation and public engagement </w:t>
      </w:r>
      <w:r w:rsidRPr="00E93213">
        <w:rPr>
          <w:rFonts w:ascii="Arial" w:eastAsia="Arial" w:hAnsi="Arial" w:cs="Arial"/>
          <w:bCs/>
          <w:noProof/>
          <w:color w:val="000000" w:themeColor="text1"/>
          <w:sz w:val="20"/>
          <w:lang w:val="en-GB"/>
        </w:rPr>
        <w:t xml:space="preserve">by working with </w:t>
      </w:r>
      <w:r w:rsidR="00A72C40">
        <w:rPr>
          <w:rFonts w:ascii="Arial" w:eastAsia="Arial" w:hAnsi="Arial" w:cs="Arial"/>
          <w:bCs/>
          <w:noProof/>
          <w:color w:val="000000" w:themeColor="text1"/>
          <w:sz w:val="20"/>
          <w:lang w:val="en-GB"/>
        </w:rPr>
        <w:t>existing partners</w:t>
      </w:r>
      <w:r w:rsidR="00FC3C3A" w:rsidRPr="00E93213">
        <w:rPr>
          <w:rFonts w:ascii="Arial" w:eastAsia="Arial" w:hAnsi="Arial" w:cs="Arial"/>
          <w:bCs/>
          <w:noProof/>
          <w:color w:val="000000" w:themeColor="text1"/>
          <w:sz w:val="20"/>
          <w:lang w:val="en-GB"/>
        </w:rPr>
        <w:t xml:space="preserve">, </w:t>
      </w:r>
      <w:r w:rsidR="00437223" w:rsidRPr="00E93213">
        <w:rPr>
          <w:rFonts w:ascii="Arial" w:eastAsia="Arial" w:hAnsi="Arial" w:cs="Arial"/>
          <w:bCs/>
          <w:noProof/>
          <w:color w:val="000000" w:themeColor="text1"/>
          <w:sz w:val="20"/>
          <w:lang w:val="en-GB"/>
        </w:rPr>
        <w:t>promsing new</w:t>
      </w:r>
      <w:r w:rsidR="00522302" w:rsidRPr="00E93213">
        <w:rPr>
          <w:rFonts w:ascii="Arial" w:eastAsia="Arial" w:hAnsi="Arial" w:cs="Arial"/>
          <w:bCs/>
          <w:noProof/>
          <w:color w:val="000000" w:themeColor="text1"/>
          <w:sz w:val="20"/>
          <w:lang w:val="en-GB"/>
        </w:rPr>
        <w:t xml:space="preserve"> partner</w:t>
      </w:r>
      <w:r w:rsidR="00437223" w:rsidRPr="00E93213">
        <w:rPr>
          <w:rFonts w:ascii="Arial" w:eastAsia="Arial" w:hAnsi="Arial" w:cs="Arial"/>
          <w:bCs/>
          <w:noProof/>
          <w:color w:val="000000" w:themeColor="text1"/>
          <w:sz w:val="20"/>
          <w:lang w:val="en-GB"/>
        </w:rPr>
        <w:t>s</w:t>
      </w:r>
      <w:r w:rsidR="00522302" w:rsidRPr="00E93213">
        <w:rPr>
          <w:rFonts w:ascii="Arial" w:eastAsia="Arial" w:hAnsi="Arial" w:cs="Arial"/>
          <w:bCs/>
          <w:noProof/>
          <w:color w:val="000000" w:themeColor="text1"/>
          <w:sz w:val="20"/>
          <w:lang w:val="en-GB"/>
        </w:rPr>
        <w:t xml:space="preserve"> such as Ministry of Housing</w:t>
      </w:r>
      <w:r w:rsidRPr="00E93213">
        <w:rPr>
          <w:rFonts w:ascii="Arial" w:eastAsia="Arial" w:hAnsi="Arial" w:cs="Arial"/>
          <w:bCs/>
          <w:noProof/>
          <w:color w:val="000000" w:themeColor="text1"/>
          <w:sz w:val="20"/>
          <w:lang w:val="en-GB"/>
        </w:rPr>
        <w:t xml:space="preserve"> </w:t>
      </w:r>
      <w:r w:rsidR="00522302" w:rsidRPr="00E93213">
        <w:rPr>
          <w:rFonts w:ascii="Arial" w:eastAsia="Arial" w:hAnsi="Arial" w:cs="Arial"/>
          <w:bCs/>
          <w:noProof/>
          <w:color w:val="000000" w:themeColor="text1"/>
          <w:sz w:val="20"/>
          <w:lang w:val="en-GB"/>
        </w:rPr>
        <w:t>and Urban-Rural Development</w:t>
      </w:r>
      <w:r w:rsidR="00437223" w:rsidRPr="00E93213">
        <w:rPr>
          <w:rFonts w:ascii="Arial" w:eastAsia="Arial" w:hAnsi="Arial" w:cs="Arial"/>
          <w:bCs/>
          <w:noProof/>
          <w:color w:val="000000" w:themeColor="text1"/>
          <w:sz w:val="20"/>
          <w:lang w:val="en-GB"/>
        </w:rPr>
        <w:t xml:space="preserve"> </w:t>
      </w:r>
      <w:r w:rsidR="004A720E" w:rsidRPr="00E93213">
        <w:rPr>
          <w:rFonts w:ascii="Arial" w:eastAsia="Arial" w:hAnsi="Arial" w:cs="Arial"/>
          <w:bCs/>
          <w:noProof/>
          <w:color w:val="000000" w:themeColor="text1"/>
          <w:sz w:val="20"/>
          <w:lang w:val="en-GB"/>
        </w:rPr>
        <w:t xml:space="preserve">(MoHURD) </w:t>
      </w:r>
      <w:r w:rsidR="00437223" w:rsidRPr="00E93213">
        <w:rPr>
          <w:rFonts w:ascii="Arial" w:eastAsia="Arial" w:hAnsi="Arial" w:cs="Arial"/>
          <w:bCs/>
          <w:noProof/>
          <w:color w:val="000000" w:themeColor="text1"/>
          <w:sz w:val="20"/>
          <w:lang w:val="en-GB"/>
        </w:rPr>
        <w:t>and Beijing municipality</w:t>
      </w:r>
      <w:r w:rsidR="00FC3C3A" w:rsidRPr="00E93213">
        <w:rPr>
          <w:rFonts w:ascii="Arial" w:eastAsia="Arial" w:hAnsi="Arial" w:cs="Arial"/>
          <w:bCs/>
          <w:noProof/>
          <w:color w:val="000000" w:themeColor="text1"/>
          <w:sz w:val="20"/>
          <w:lang w:val="en-GB"/>
        </w:rPr>
        <w:t xml:space="preserve"> and vairous sub-national stakeholders</w:t>
      </w:r>
      <w:r w:rsidR="00437223" w:rsidRPr="00E93213">
        <w:rPr>
          <w:rFonts w:ascii="Arial" w:eastAsia="Arial" w:hAnsi="Arial" w:cs="Arial"/>
          <w:bCs/>
          <w:noProof/>
          <w:color w:val="000000" w:themeColor="text1"/>
          <w:sz w:val="20"/>
          <w:lang w:val="en-GB"/>
        </w:rPr>
        <w:t xml:space="preserve">. </w:t>
      </w:r>
      <w:r w:rsidRPr="00E93213">
        <w:rPr>
          <w:rFonts w:ascii="Arial" w:eastAsia="Arial" w:hAnsi="Arial" w:cs="Arial"/>
          <w:bCs/>
          <w:noProof/>
          <w:color w:val="000000" w:themeColor="text1"/>
          <w:sz w:val="20"/>
          <w:lang w:val="en-GB"/>
        </w:rPr>
        <w:t>Major tasks include:</w:t>
      </w:r>
    </w:p>
    <w:p w14:paraId="4E94E598" w14:textId="77777777" w:rsidR="00B0416C" w:rsidRPr="00E93213" w:rsidRDefault="00B0416C" w:rsidP="00850D23">
      <w:pPr>
        <w:rPr>
          <w:rFonts w:ascii="Arial" w:hAnsi="Arial" w:cs="Arial"/>
          <w:bCs/>
          <w:szCs w:val="22"/>
          <w:u w:val="single"/>
        </w:rPr>
      </w:pPr>
    </w:p>
    <w:p w14:paraId="649BB64D" w14:textId="2B0F83E3" w:rsidR="00B0416C" w:rsidRPr="00E76ACF" w:rsidRDefault="004C7AE1" w:rsidP="00E11B78">
      <w:pPr>
        <w:pStyle w:val="ListParagraph"/>
        <w:numPr>
          <w:ilvl w:val="0"/>
          <w:numId w:val="6"/>
        </w:numPr>
        <w:autoSpaceDE w:val="0"/>
        <w:autoSpaceDN w:val="0"/>
        <w:jc w:val="both"/>
        <w:rPr>
          <w:rFonts w:ascii="Arial" w:hAnsi="Arial" w:cs="Arial"/>
          <w:bCs/>
          <w:color w:val="000000" w:themeColor="text1"/>
        </w:rPr>
      </w:pPr>
      <w:r>
        <w:rPr>
          <w:rFonts w:ascii="Arial" w:hAnsi="Arial" w:cs="Arial"/>
          <w:bCs/>
          <w:color w:val="000000" w:themeColor="text1"/>
        </w:rPr>
        <w:t>p</w:t>
      </w:r>
      <w:r w:rsidR="00B0416C" w:rsidRPr="00E76ACF">
        <w:rPr>
          <w:rFonts w:ascii="Arial" w:hAnsi="Arial" w:cs="Arial"/>
          <w:bCs/>
          <w:color w:val="000000" w:themeColor="text1"/>
        </w:rPr>
        <w:t>rovid</w:t>
      </w:r>
      <w:r w:rsidR="00823A14" w:rsidRPr="00E76ACF">
        <w:rPr>
          <w:rFonts w:ascii="Arial" w:hAnsi="Arial" w:cs="Arial"/>
          <w:bCs/>
          <w:color w:val="000000" w:themeColor="text1"/>
        </w:rPr>
        <w:t>ing</w:t>
      </w:r>
      <w:r w:rsidR="00B0416C" w:rsidRPr="00E76ACF">
        <w:rPr>
          <w:rFonts w:ascii="Arial" w:hAnsi="Arial" w:cs="Arial"/>
          <w:bCs/>
          <w:color w:val="000000" w:themeColor="text1"/>
        </w:rPr>
        <w:t xml:space="preserve"> technical support for the </w:t>
      </w:r>
      <w:r w:rsidR="00943B76" w:rsidRPr="00E76ACF">
        <w:rPr>
          <w:rFonts w:ascii="Arial" w:hAnsi="Arial" w:cs="Arial"/>
          <w:bCs/>
          <w:color w:val="000000" w:themeColor="text1"/>
        </w:rPr>
        <w:t>policy research and technical guide</w:t>
      </w:r>
      <w:r w:rsidR="008C4D9F" w:rsidRPr="00E76ACF">
        <w:rPr>
          <w:rFonts w:ascii="Arial" w:hAnsi="Arial" w:cs="Arial"/>
          <w:bCs/>
          <w:color w:val="000000" w:themeColor="text1"/>
        </w:rPr>
        <w:t xml:space="preserve"> development </w:t>
      </w:r>
    </w:p>
    <w:p w14:paraId="44AD9BBD" w14:textId="6F262C72" w:rsidR="00B0416C" w:rsidRPr="00E76ACF" w:rsidRDefault="00F03E04" w:rsidP="00E11B78">
      <w:pPr>
        <w:pStyle w:val="ListParagraph"/>
        <w:numPr>
          <w:ilvl w:val="0"/>
          <w:numId w:val="6"/>
        </w:numPr>
        <w:autoSpaceDE w:val="0"/>
        <w:autoSpaceDN w:val="0"/>
        <w:jc w:val="both"/>
        <w:rPr>
          <w:rFonts w:ascii="Arial" w:hAnsi="Arial" w:cs="Arial"/>
          <w:bCs/>
          <w:color w:val="000000" w:themeColor="text1"/>
        </w:rPr>
      </w:pPr>
      <w:r>
        <w:rPr>
          <w:rFonts w:ascii="Arial" w:hAnsi="Arial" w:cs="Arial"/>
          <w:bCs/>
          <w:color w:val="000000" w:themeColor="text1"/>
        </w:rPr>
        <w:t>refining the</w:t>
      </w:r>
      <w:r w:rsidR="00B0416C" w:rsidRPr="00E76ACF">
        <w:rPr>
          <w:rFonts w:ascii="Arial" w:hAnsi="Arial" w:cs="Arial"/>
          <w:bCs/>
          <w:color w:val="000000" w:themeColor="text1"/>
        </w:rPr>
        <w:t xml:space="preserve"> capacity building </w:t>
      </w:r>
      <w:r w:rsidR="00AB3CB5" w:rsidRPr="00E76ACF">
        <w:rPr>
          <w:rFonts w:ascii="Arial" w:hAnsi="Arial" w:cs="Arial"/>
          <w:bCs/>
          <w:color w:val="000000" w:themeColor="text1"/>
        </w:rPr>
        <w:t>package</w:t>
      </w:r>
      <w:r w:rsidR="00287D66">
        <w:rPr>
          <w:rFonts w:ascii="Arial" w:hAnsi="Arial" w:cs="Arial"/>
          <w:bCs/>
          <w:color w:val="000000" w:themeColor="text1"/>
        </w:rPr>
        <w:t xml:space="preserve"> development</w:t>
      </w:r>
      <w:r w:rsidR="004A720E" w:rsidRPr="00E76ACF">
        <w:rPr>
          <w:rFonts w:ascii="Arial" w:hAnsi="Arial" w:cs="Arial"/>
          <w:bCs/>
          <w:color w:val="000000" w:themeColor="text1"/>
        </w:rPr>
        <w:t>, as well as assisting</w:t>
      </w:r>
      <w:r w:rsidR="00287D66">
        <w:rPr>
          <w:rFonts w:ascii="Arial" w:hAnsi="Arial" w:cs="Arial"/>
          <w:bCs/>
          <w:color w:val="000000" w:themeColor="text1"/>
        </w:rPr>
        <w:t xml:space="preserve"> in</w:t>
      </w:r>
      <w:r w:rsidR="004A720E" w:rsidRPr="00E76ACF">
        <w:rPr>
          <w:rFonts w:ascii="Arial" w:hAnsi="Arial" w:cs="Arial"/>
          <w:bCs/>
          <w:color w:val="000000" w:themeColor="text1"/>
        </w:rPr>
        <w:t xml:space="preserve"> training and capacity strengthening activities for local governments</w:t>
      </w:r>
      <w:r w:rsidR="00355155">
        <w:rPr>
          <w:rFonts w:ascii="Arial" w:hAnsi="Arial" w:cs="Arial"/>
          <w:bCs/>
          <w:color w:val="000000" w:themeColor="text1"/>
        </w:rPr>
        <w:t xml:space="preserve"> and stakeholders</w:t>
      </w:r>
      <w:r w:rsidR="004A720E" w:rsidRPr="00E76ACF">
        <w:rPr>
          <w:rFonts w:ascii="Arial" w:hAnsi="Arial" w:cs="Arial"/>
          <w:bCs/>
          <w:color w:val="000000" w:themeColor="text1"/>
        </w:rPr>
        <w:t xml:space="preserve"> </w:t>
      </w:r>
    </w:p>
    <w:p w14:paraId="0A1AC47A" w14:textId="32AA9753" w:rsidR="008C4D9F" w:rsidRPr="00E76ACF" w:rsidRDefault="004C7AE1" w:rsidP="00E11B78">
      <w:pPr>
        <w:pStyle w:val="ListParagraph"/>
        <w:numPr>
          <w:ilvl w:val="0"/>
          <w:numId w:val="6"/>
        </w:numPr>
        <w:autoSpaceDE w:val="0"/>
        <w:autoSpaceDN w:val="0"/>
        <w:jc w:val="both"/>
        <w:rPr>
          <w:rFonts w:ascii="Arial" w:hAnsi="Arial" w:cs="Arial"/>
          <w:bCs/>
          <w:color w:val="000000" w:themeColor="text1"/>
        </w:rPr>
      </w:pPr>
      <w:r>
        <w:rPr>
          <w:rFonts w:ascii="Arial" w:hAnsi="Arial" w:cs="Arial"/>
          <w:bCs/>
          <w:color w:val="000000" w:themeColor="text1"/>
        </w:rPr>
        <w:t xml:space="preserve">developing </w:t>
      </w:r>
      <w:r w:rsidR="00117480" w:rsidRPr="00E76ACF">
        <w:rPr>
          <w:rFonts w:ascii="Arial" w:hAnsi="Arial" w:cs="Arial"/>
          <w:bCs/>
          <w:color w:val="000000" w:themeColor="text1"/>
        </w:rPr>
        <w:t>CFC public communication products</w:t>
      </w:r>
    </w:p>
    <w:p w14:paraId="0CE7A48D" w14:textId="1647A2EB" w:rsidR="00114142" w:rsidRPr="00E76ACF" w:rsidRDefault="00F468F1" w:rsidP="00E11B78">
      <w:pPr>
        <w:pStyle w:val="ListParagraph"/>
        <w:numPr>
          <w:ilvl w:val="0"/>
          <w:numId w:val="6"/>
        </w:numPr>
        <w:autoSpaceDE w:val="0"/>
        <w:autoSpaceDN w:val="0"/>
        <w:jc w:val="both"/>
        <w:rPr>
          <w:rFonts w:ascii="Arial" w:hAnsi="Arial" w:cs="Arial"/>
          <w:bCs/>
          <w:color w:val="000000" w:themeColor="text1"/>
        </w:rPr>
      </w:pPr>
      <w:r w:rsidRPr="00E76ACF">
        <w:rPr>
          <w:rFonts w:ascii="Arial" w:hAnsi="Arial" w:cs="Arial"/>
          <w:bCs/>
          <w:color w:val="000000" w:themeColor="text1"/>
        </w:rPr>
        <w:t>plan</w:t>
      </w:r>
      <w:r w:rsidR="004C7AE1">
        <w:rPr>
          <w:rFonts w:ascii="Arial" w:hAnsi="Arial" w:cs="Arial"/>
          <w:bCs/>
          <w:color w:val="000000" w:themeColor="text1"/>
        </w:rPr>
        <w:t xml:space="preserve">ning </w:t>
      </w:r>
      <w:r w:rsidRPr="00E76ACF">
        <w:rPr>
          <w:rFonts w:ascii="Arial" w:hAnsi="Arial" w:cs="Arial"/>
          <w:bCs/>
          <w:color w:val="000000" w:themeColor="text1"/>
        </w:rPr>
        <w:t xml:space="preserve">and </w:t>
      </w:r>
      <w:r w:rsidR="00114142" w:rsidRPr="00E76ACF">
        <w:rPr>
          <w:rFonts w:ascii="Arial" w:hAnsi="Arial" w:cs="Arial"/>
          <w:bCs/>
          <w:color w:val="000000" w:themeColor="text1"/>
        </w:rPr>
        <w:t>design</w:t>
      </w:r>
      <w:r w:rsidR="004C7AE1">
        <w:rPr>
          <w:rFonts w:ascii="Arial" w:hAnsi="Arial" w:cs="Arial"/>
          <w:bCs/>
          <w:color w:val="000000" w:themeColor="text1"/>
        </w:rPr>
        <w:t>ing</w:t>
      </w:r>
      <w:r w:rsidR="00B10F12">
        <w:rPr>
          <w:rFonts w:ascii="Arial" w:hAnsi="Arial" w:cs="Arial"/>
          <w:bCs/>
          <w:color w:val="000000" w:themeColor="text1"/>
        </w:rPr>
        <w:t xml:space="preserve"> research and events </w:t>
      </w:r>
      <w:r w:rsidR="00D336B7">
        <w:rPr>
          <w:rFonts w:ascii="Arial" w:hAnsi="Arial" w:cs="Arial"/>
          <w:bCs/>
          <w:color w:val="000000" w:themeColor="text1"/>
        </w:rPr>
        <w:t xml:space="preserve">to </w:t>
      </w:r>
      <w:r w:rsidR="00ED2B98">
        <w:rPr>
          <w:rFonts w:ascii="Arial" w:hAnsi="Arial" w:cs="Arial"/>
          <w:bCs/>
          <w:color w:val="000000" w:themeColor="text1"/>
        </w:rPr>
        <w:t>facilitate</w:t>
      </w:r>
      <w:r w:rsidR="00D336B7">
        <w:rPr>
          <w:rFonts w:ascii="Arial" w:hAnsi="Arial" w:cs="Arial"/>
          <w:bCs/>
          <w:color w:val="000000" w:themeColor="text1"/>
        </w:rPr>
        <w:t xml:space="preserve"> the launch of </w:t>
      </w:r>
      <w:r w:rsidR="00D336B7" w:rsidRPr="00E76ACF">
        <w:rPr>
          <w:rFonts w:ascii="Arial" w:hAnsi="Arial" w:cs="Arial"/>
          <w:bCs/>
          <w:color w:val="000000" w:themeColor="text1"/>
        </w:rPr>
        <w:t>child-friendly urban</w:t>
      </w:r>
      <w:r w:rsidR="00D336B7">
        <w:rPr>
          <w:rFonts w:ascii="Arial" w:hAnsi="Arial" w:cs="Arial"/>
          <w:bCs/>
          <w:color w:val="000000" w:themeColor="text1"/>
        </w:rPr>
        <w:t xml:space="preserve"> pla</w:t>
      </w:r>
      <w:r w:rsidR="00ED2B98">
        <w:rPr>
          <w:rFonts w:ascii="Arial" w:hAnsi="Arial" w:cs="Arial"/>
          <w:bCs/>
          <w:color w:val="000000" w:themeColor="text1"/>
        </w:rPr>
        <w:t xml:space="preserve">n activities </w:t>
      </w:r>
    </w:p>
    <w:p w14:paraId="0616F503" w14:textId="557C0B71" w:rsidR="00832E2B" w:rsidRPr="00E76ACF" w:rsidRDefault="004C7AE1" w:rsidP="00E11B78">
      <w:pPr>
        <w:pStyle w:val="ListParagraph"/>
        <w:numPr>
          <w:ilvl w:val="0"/>
          <w:numId w:val="6"/>
        </w:numPr>
        <w:autoSpaceDE w:val="0"/>
        <w:autoSpaceDN w:val="0"/>
        <w:jc w:val="both"/>
        <w:rPr>
          <w:rFonts w:ascii="Arial" w:hAnsi="Arial" w:cs="Arial"/>
          <w:bCs/>
          <w:color w:val="000000" w:themeColor="text1"/>
        </w:rPr>
      </w:pPr>
      <w:r>
        <w:rPr>
          <w:rFonts w:ascii="Arial" w:hAnsi="Arial" w:cs="Arial"/>
          <w:bCs/>
          <w:color w:val="000000" w:themeColor="text1"/>
        </w:rPr>
        <w:t>d</w:t>
      </w:r>
      <w:r w:rsidR="005C19D5">
        <w:rPr>
          <w:rFonts w:ascii="Arial" w:hAnsi="Arial" w:cs="Arial"/>
          <w:bCs/>
          <w:color w:val="000000" w:themeColor="text1"/>
        </w:rPr>
        <w:t>esigning</w:t>
      </w:r>
      <w:r w:rsidR="00FE79A9">
        <w:rPr>
          <w:rFonts w:ascii="Arial" w:hAnsi="Arial" w:cs="Arial"/>
          <w:bCs/>
          <w:color w:val="000000" w:themeColor="text1"/>
        </w:rPr>
        <w:t xml:space="preserve"> and </w:t>
      </w:r>
      <w:r w:rsidR="005C19D5">
        <w:rPr>
          <w:rFonts w:ascii="Arial" w:hAnsi="Arial" w:cs="Arial"/>
          <w:bCs/>
          <w:color w:val="000000" w:themeColor="text1"/>
        </w:rPr>
        <w:t>implementing</w:t>
      </w:r>
      <w:r w:rsidR="00FE79A9">
        <w:rPr>
          <w:rFonts w:ascii="Arial" w:hAnsi="Arial" w:cs="Arial"/>
          <w:bCs/>
          <w:color w:val="000000" w:themeColor="text1"/>
        </w:rPr>
        <w:t xml:space="preserve"> </w:t>
      </w:r>
      <w:r w:rsidR="00832E2B" w:rsidRPr="00E76ACF">
        <w:rPr>
          <w:rFonts w:ascii="Arial" w:hAnsi="Arial" w:cs="Arial"/>
          <w:bCs/>
          <w:color w:val="000000" w:themeColor="text1"/>
        </w:rPr>
        <w:t>public advocacy</w:t>
      </w:r>
      <w:r w:rsidR="00AC142B" w:rsidRPr="00E76ACF">
        <w:rPr>
          <w:rFonts w:ascii="Arial" w:hAnsi="Arial" w:cs="Arial"/>
          <w:bCs/>
          <w:color w:val="000000" w:themeColor="text1"/>
        </w:rPr>
        <w:t xml:space="preserve">, </w:t>
      </w:r>
      <w:r w:rsidR="00832E2B" w:rsidRPr="00E76ACF">
        <w:rPr>
          <w:rFonts w:ascii="Arial" w:hAnsi="Arial" w:cs="Arial"/>
          <w:bCs/>
          <w:color w:val="000000" w:themeColor="text1"/>
        </w:rPr>
        <w:t xml:space="preserve">child participation </w:t>
      </w:r>
      <w:r w:rsidR="00AC142B" w:rsidRPr="00E76ACF">
        <w:rPr>
          <w:rFonts w:ascii="Arial" w:hAnsi="Arial" w:cs="Arial"/>
          <w:bCs/>
          <w:color w:val="000000" w:themeColor="text1"/>
        </w:rPr>
        <w:t xml:space="preserve">and stakeholder engagement </w:t>
      </w:r>
      <w:r w:rsidR="00FF13AC" w:rsidRPr="00E76ACF">
        <w:rPr>
          <w:rFonts w:ascii="Arial" w:hAnsi="Arial" w:cs="Arial"/>
          <w:bCs/>
          <w:color w:val="000000" w:themeColor="text1"/>
        </w:rPr>
        <w:t xml:space="preserve">at national and sub-national levels </w:t>
      </w:r>
    </w:p>
    <w:p w14:paraId="3A59CA75" w14:textId="12CFC20C" w:rsidR="00994935" w:rsidRPr="00E76ACF" w:rsidRDefault="008347B3" w:rsidP="00E11B78">
      <w:pPr>
        <w:pStyle w:val="ListParagraph"/>
        <w:numPr>
          <w:ilvl w:val="0"/>
          <w:numId w:val="6"/>
        </w:numPr>
        <w:autoSpaceDE w:val="0"/>
        <w:autoSpaceDN w:val="0"/>
        <w:jc w:val="both"/>
        <w:rPr>
          <w:rFonts w:ascii="Arial" w:eastAsia="Arial" w:hAnsi="Arial" w:cs="Arial"/>
          <w:bCs/>
          <w:noProof/>
          <w:color w:val="000000" w:themeColor="text1"/>
          <w:sz w:val="18"/>
          <w:szCs w:val="18"/>
          <w:lang w:val="en-GB"/>
        </w:rPr>
      </w:pPr>
      <w:r>
        <w:rPr>
          <w:rFonts w:ascii="Arial" w:hAnsi="Arial" w:cs="Arial"/>
          <w:bCs/>
          <w:iCs/>
          <w:color w:val="000000" w:themeColor="text1"/>
        </w:rPr>
        <w:t xml:space="preserve">documenting CFC progress and trends in and out of China </w:t>
      </w:r>
    </w:p>
    <w:p w14:paraId="35C6B56F" w14:textId="77777777" w:rsidR="00B363EC" w:rsidRPr="00E93213" w:rsidRDefault="00B363EC" w:rsidP="00B363EC">
      <w:pPr>
        <w:autoSpaceDE w:val="0"/>
        <w:autoSpaceDN w:val="0"/>
        <w:jc w:val="both"/>
        <w:rPr>
          <w:rFonts w:ascii="Arial" w:eastAsia="Arial" w:hAnsi="Arial" w:cs="Arial"/>
          <w:bCs/>
          <w:noProof/>
          <w:color w:val="000000" w:themeColor="text1"/>
          <w:lang w:val="en-GB"/>
        </w:rPr>
      </w:pPr>
    </w:p>
    <w:p w14:paraId="447CBEE7" w14:textId="77777777" w:rsidR="00B363EC" w:rsidRPr="00E93213" w:rsidRDefault="00B363EC" w:rsidP="00B363EC">
      <w:pPr>
        <w:autoSpaceDE w:val="0"/>
        <w:autoSpaceDN w:val="0"/>
        <w:jc w:val="both"/>
        <w:rPr>
          <w:rFonts w:ascii="Arial" w:eastAsia="Arial" w:hAnsi="Arial" w:cs="Arial"/>
          <w:bCs/>
          <w:noProof/>
          <w:color w:val="000000" w:themeColor="text1"/>
          <w:lang w:val="en-GB"/>
        </w:rPr>
      </w:pPr>
    </w:p>
    <w:p w14:paraId="2F09A50C" w14:textId="6EA7085B" w:rsidR="009D7F03" w:rsidRPr="00E93213" w:rsidRDefault="006C4502" w:rsidP="001550D2">
      <w:pPr>
        <w:rPr>
          <w:rFonts w:ascii="Arial" w:hAnsi="Arial" w:cs="Arial"/>
          <w:bCs/>
          <w:szCs w:val="22"/>
        </w:rPr>
      </w:pPr>
      <w:r w:rsidRPr="00E93213">
        <w:rPr>
          <w:rFonts w:ascii="Arial" w:hAnsi="Arial" w:cs="Arial"/>
          <w:bCs/>
          <w:szCs w:val="22"/>
        </w:rPr>
        <w:t>Deliverables &amp; Timeframe:</w:t>
      </w:r>
    </w:p>
    <w:tbl>
      <w:tblPr>
        <w:tblStyle w:val="TableGrid"/>
        <w:tblW w:w="11250" w:type="dxa"/>
        <w:tblInd w:w="-995" w:type="dxa"/>
        <w:tblLook w:val="04A0" w:firstRow="1" w:lastRow="0" w:firstColumn="1" w:lastColumn="0" w:noHBand="0" w:noVBand="1"/>
      </w:tblPr>
      <w:tblGrid>
        <w:gridCol w:w="2970"/>
        <w:gridCol w:w="4230"/>
        <w:gridCol w:w="1980"/>
        <w:gridCol w:w="2070"/>
      </w:tblGrid>
      <w:tr w:rsidR="00BB50F6" w:rsidRPr="00E76ACF" w14:paraId="240C578D" w14:textId="77777777" w:rsidTr="005D662A">
        <w:tc>
          <w:tcPr>
            <w:tcW w:w="2970" w:type="dxa"/>
          </w:tcPr>
          <w:p w14:paraId="760BEBE8" w14:textId="0FBDE434" w:rsidR="00BB50F6" w:rsidRPr="00E76ACF" w:rsidRDefault="00BB50F6" w:rsidP="00F66A51">
            <w:pPr>
              <w:jc w:val="center"/>
              <w:rPr>
                <w:rFonts w:ascii="Arial" w:hAnsi="Arial" w:cs="Arial"/>
                <w:b/>
                <w:sz w:val="20"/>
              </w:rPr>
            </w:pPr>
            <w:r w:rsidRPr="00E76ACF">
              <w:rPr>
                <w:rFonts w:ascii="Arial" w:hAnsi="Arial" w:cs="Arial"/>
                <w:b/>
                <w:sz w:val="20"/>
              </w:rPr>
              <w:t>Projects/activities</w:t>
            </w:r>
          </w:p>
        </w:tc>
        <w:tc>
          <w:tcPr>
            <w:tcW w:w="4230" w:type="dxa"/>
          </w:tcPr>
          <w:p w14:paraId="42662176" w14:textId="02E8506C" w:rsidR="00BB50F6" w:rsidRPr="00E76ACF" w:rsidRDefault="00BB50F6" w:rsidP="00F66A51">
            <w:pPr>
              <w:jc w:val="center"/>
              <w:rPr>
                <w:rFonts w:ascii="Arial" w:hAnsi="Arial" w:cs="Arial"/>
                <w:b/>
                <w:sz w:val="20"/>
              </w:rPr>
            </w:pPr>
            <w:r w:rsidRPr="00E76ACF">
              <w:rPr>
                <w:rFonts w:ascii="Arial" w:hAnsi="Arial" w:cs="Arial"/>
                <w:b/>
                <w:sz w:val="20"/>
              </w:rPr>
              <w:t>Deliverables</w:t>
            </w:r>
          </w:p>
        </w:tc>
        <w:tc>
          <w:tcPr>
            <w:tcW w:w="1980" w:type="dxa"/>
          </w:tcPr>
          <w:p w14:paraId="631E8135" w14:textId="2BD3F954" w:rsidR="00BB50F6" w:rsidRPr="00E76ACF" w:rsidRDefault="00BB50F6" w:rsidP="00F66A51">
            <w:pPr>
              <w:jc w:val="center"/>
              <w:rPr>
                <w:rFonts w:ascii="Arial" w:hAnsi="Arial" w:cs="Arial"/>
                <w:b/>
                <w:sz w:val="20"/>
              </w:rPr>
            </w:pPr>
            <w:r w:rsidRPr="00E76ACF">
              <w:rPr>
                <w:rFonts w:ascii="Arial" w:hAnsi="Arial" w:cs="Arial"/>
                <w:b/>
                <w:sz w:val="20"/>
              </w:rPr>
              <w:t>N</w:t>
            </w:r>
            <w:r w:rsidR="00F66A51" w:rsidRPr="00E76ACF">
              <w:rPr>
                <w:rFonts w:ascii="Arial" w:hAnsi="Arial" w:cs="Arial"/>
                <w:b/>
                <w:sz w:val="20"/>
              </w:rPr>
              <w:t>o.</w:t>
            </w:r>
            <w:r w:rsidRPr="00E76ACF">
              <w:rPr>
                <w:rFonts w:ascii="Arial" w:hAnsi="Arial" w:cs="Arial"/>
                <w:b/>
                <w:sz w:val="20"/>
              </w:rPr>
              <w:t xml:space="preserve"> of working Days </w:t>
            </w:r>
            <w:r w:rsidR="00F66A51" w:rsidRPr="00E76ACF">
              <w:rPr>
                <w:rFonts w:ascii="Arial" w:hAnsi="Arial" w:cs="Arial"/>
                <w:b/>
                <w:sz w:val="20"/>
              </w:rPr>
              <w:t>(estimated)</w:t>
            </w:r>
          </w:p>
        </w:tc>
        <w:tc>
          <w:tcPr>
            <w:tcW w:w="2070" w:type="dxa"/>
          </w:tcPr>
          <w:p w14:paraId="244FCA30" w14:textId="20D88E64" w:rsidR="00BB50F6" w:rsidRPr="00E76ACF" w:rsidRDefault="00F66A51" w:rsidP="00F66A51">
            <w:pPr>
              <w:jc w:val="center"/>
              <w:rPr>
                <w:rFonts w:ascii="Arial" w:hAnsi="Arial" w:cs="Arial"/>
                <w:b/>
                <w:sz w:val="20"/>
              </w:rPr>
            </w:pPr>
            <w:r w:rsidRPr="00E76ACF">
              <w:rPr>
                <w:rFonts w:ascii="Arial" w:hAnsi="Arial" w:cs="Arial"/>
                <w:b/>
                <w:sz w:val="20"/>
              </w:rPr>
              <w:t>Due Date</w:t>
            </w:r>
          </w:p>
        </w:tc>
      </w:tr>
      <w:tr w:rsidR="00B363EC" w:rsidRPr="00E76ACF" w14:paraId="268778DF" w14:textId="77777777" w:rsidTr="005D662A">
        <w:tc>
          <w:tcPr>
            <w:tcW w:w="2970" w:type="dxa"/>
          </w:tcPr>
          <w:p w14:paraId="3564FEAE" w14:textId="4D67E9E3" w:rsidR="00016467" w:rsidRPr="00E76ACF" w:rsidRDefault="00016467" w:rsidP="00016467">
            <w:pPr>
              <w:autoSpaceDE w:val="0"/>
              <w:autoSpaceDN w:val="0"/>
              <w:jc w:val="both"/>
              <w:rPr>
                <w:rFonts w:ascii="Arial" w:hAnsi="Arial" w:cs="Arial"/>
                <w:bCs/>
                <w:color w:val="000000" w:themeColor="text1"/>
                <w:sz w:val="20"/>
              </w:rPr>
            </w:pPr>
            <w:r w:rsidRPr="00E76ACF">
              <w:rPr>
                <w:rFonts w:ascii="Arial" w:hAnsi="Arial" w:cs="Arial"/>
                <w:bCs/>
                <w:color w:val="000000" w:themeColor="text1"/>
                <w:sz w:val="20"/>
              </w:rPr>
              <w:t xml:space="preserve">Providing technical support for </w:t>
            </w:r>
            <w:r w:rsidR="00DA487F">
              <w:rPr>
                <w:rFonts w:ascii="Arial" w:hAnsi="Arial" w:cs="Arial"/>
                <w:bCs/>
                <w:color w:val="000000" w:themeColor="text1"/>
                <w:sz w:val="20"/>
              </w:rPr>
              <w:t>one policy study</w:t>
            </w:r>
            <w:r w:rsidR="00AF30F8">
              <w:rPr>
                <w:rFonts w:ascii="Arial" w:hAnsi="Arial" w:cs="Arial"/>
                <w:bCs/>
                <w:color w:val="000000" w:themeColor="text1"/>
                <w:sz w:val="20"/>
              </w:rPr>
              <w:t xml:space="preserve"> (CFC pathways)</w:t>
            </w:r>
            <w:r w:rsidR="00DA487F">
              <w:rPr>
                <w:rFonts w:ascii="Arial" w:hAnsi="Arial" w:cs="Arial"/>
                <w:bCs/>
                <w:color w:val="000000" w:themeColor="text1"/>
                <w:sz w:val="20"/>
              </w:rPr>
              <w:t xml:space="preserve"> and two </w:t>
            </w:r>
            <w:r w:rsidRPr="00E76ACF">
              <w:rPr>
                <w:rFonts w:ascii="Arial" w:hAnsi="Arial" w:cs="Arial"/>
                <w:bCs/>
                <w:color w:val="000000" w:themeColor="text1"/>
                <w:sz w:val="20"/>
              </w:rPr>
              <w:t>technical guide</w:t>
            </w:r>
            <w:r w:rsidR="00DA487F">
              <w:rPr>
                <w:rFonts w:ascii="Arial" w:hAnsi="Arial" w:cs="Arial"/>
                <w:bCs/>
                <w:color w:val="000000" w:themeColor="text1"/>
                <w:sz w:val="20"/>
              </w:rPr>
              <w:t>s</w:t>
            </w:r>
            <w:r w:rsidRPr="00E76ACF">
              <w:rPr>
                <w:rFonts w:ascii="Arial" w:hAnsi="Arial" w:cs="Arial"/>
                <w:bCs/>
                <w:color w:val="000000" w:themeColor="text1"/>
                <w:sz w:val="20"/>
              </w:rPr>
              <w:t xml:space="preserve"> development work </w:t>
            </w:r>
            <w:r w:rsidR="00AF30F8">
              <w:rPr>
                <w:rFonts w:ascii="Arial" w:hAnsi="Arial" w:cs="Arial"/>
                <w:bCs/>
                <w:color w:val="000000" w:themeColor="text1"/>
                <w:sz w:val="20"/>
              </w:rPr>
              <w:t>(</w:t>
            </w:r>
            <w:r w:rsidR="003765C7">
              <w:rPr>
                <w:rFonts w:ascii="Arial" w:hAnsi="Arial" w:cs="Arial"/>
                <w:bCs/>
                <w:color w:val="000000" w:themeColor="text1"/>
                <w:sz w:val="20"/>
              </w:rPr>
              <w:t xml:space="preserve">guides on child participation and children’s urban S&amp;T experience respectively) </w:t>
            </w:r>
            <w:r w:rsidRPr="00E76ACF">
              <w:rPr>
                <w:rFonts w:ascii="Arial" w:hAnsi="Arial" w:cs="Arial"/>
                <w:bCs/>
                <w:color w:val="000000" w:themeColor="text1"/>
                <w:sz w:val="20"/>
              </w:rPr>
              <w:t>with NDRC</w:t>
            </w:r>
            <w:r w:rsidR="00392DAA">
              <w:rPr>
                <w:rFonts w:ascii="Arial" w:hAnsi="Arial" w:cs="Arial"/>
                <w:bCs/>
                <w:color w:val="000000" w:themeColor="text1"/>
                <w:sz w:val="20"/>
              </w:rPr>
              <w:t xml:space="preserve"> and research teams</w:t>
            </w:r>
            <w:r w:rsidR="00DA487F">
              <w:rPr>
                <w:rFonts w:ascii="Arial" w:hAnsi="Arial" w:cs="Arial"/>
                <w:bCs/>
                <w:color w:val="000000" w:themeColor="text1"/>
                <w:sz w:val="20"/>
              </w:rPr>
              <w:t xml:space="preserve"> including AMR, CNCC and SQLF.</w:t>
            </w:r>
          </w:p>
          <w:p w14:paraId="088773F9" w14:textId="77777777" w:rsidR="00B363EC" w:rsidRPr="00E76ACF" w:rsidRDefault="00B363EC" w:rsidP="001550D2">
            <w:pPr>
              <w:rPr>
                <w:rFonts w:ascii="Arial" w:hAnsi="Arial" w:cs="Arial"/>
                <w:bCs/>
                <w:sz w:val="20"/>
              </w:rPr>
            </w:pPr>
          </w:p>
        </w:tc>
        <w:tc>
          <w:tcPr>
            <w:tcW w:w="4230" w:type="dxa"/>
          </w:tcPr>
          <w:p w14:paraId="4C05FF01" w14:textId="18CC5034" w:rsidR="002B196E" w:rsidRPr="002B196E" w:rsidRDefault="00DA487F" w:rsidP="002B196E">
            <w:pPr>
              <w:pStyle w:val="ListParagraph"/>
              <w:numPr>
                <w:ilvl w:val="0"/>
                <w:numId w:val="7"/>
              </w:numPr>
              <w:rPr>
                <w:rFonts w:ascii="Arial" w:eastAsia="宋体" w:hAnsi="Arial" w:cs="Arial"/>
                <w:bCs/>
                <w:color w:val="000000" w:themeColor="text1"/>
                <w:lang w:eastAsia="en-GB"/>
              </w:rPr>
            </w:pPr>
            <w:r>
              <w:rPr>
                <w:rFonts w:ascii="Arial" w:eastAsia="宋体" w:hAnsi="Arial" w:cs="Arial"/>
                <w:bCs/>
                <w:color w:val="000000" w:themeColor="text1"/>
                <w:lang w:eastAsia="en-GB"/>
              </w:rPr>
              <w:t>L</w:t>
            </w:r>
            <w:r w:rsidR="002B196E">
              <w:rPr>
                <w:rFonts w:ascii="Arial" w:eastAsia="宋体" w:hAnsi="Arial" w:cs="Arial"/>
                <w:bCs/>
                <w:color w:val="000000" w:themeColor="text1"/>
                <w:lang w:eastAsia="en-GB"/>
              </w:rPr>
              <w:t xml:space="preserve">iterature </w:t>
            </w:r>
            <w:r w:rsidR="009250A3">
              <w:rPr>
                <w:rFonts w:ascii="Arial" w:eastAsia="宋体" w:hAnsi="Arial" w:cs="Arial"/>
                <w:bCs/>
                <w:color w:val="000000" w:themeColor="text1"/>
                <w:lang w:eastAsia="en-GB"/>
              </w:rPr>
              <w:t xml:space="preserve">reviews </w:t>
            </w:r>
            <w:r w:rsidR="002B196E" w:rsidRPr="002B196E">
              <w:rPr>
                <w:rFonts w:ascii="Arial" w:eastAsia="宋体" w:hAnsi="Arial" w:cs="Arial"/>
                <w:bCs/>
                <w:color w:val="000000" w:themeColor="text1"/>
                <w:lang w:eastAsia="en-GB"/>
              </w:rPr>
              <w:t>relating to the research topics are mapped</w:t>
            </w:r>
            <w:r w:rsidR="00D336B7">
              <w:rPr>
                <w:rFonts w:ascii="Arial" w:eastAsia="宋体" w:hAnsi="Arial" w:cs="Arial"/>
                <w:bCs/>
                <w:color w:val="000000" w:themeColor="text1"/>
                <w:lang w:eastAsia="en-GB"/>
              </w:rPr>
              <w:t xml:space="preserve"> </w:t>
            </w:r>
            <w:r w:rsidR="002B196E" w:rsidRPr="002B196E">
              <w:rPr>
                <w:rFonts w:ascii="Arial" w:eastAsia="宋体" w:hAnsi="Arial" w:cs="Arial"/>
                <w:bCs/>
                <w:color w:val="000000" w:themeColor="text1"/>
                <w:lang w:eastAsia="en-GB"/>
              </w:rPr>
              <w:t xml:space="preserve">and consolidated </w:t>
            </w:r>
          </w:p>
          <w:p w14:paraId="1DB1CDF7" w14:textId="46E45817" w:rsidR="00E349D7" w:rsidRDefault="002B196E" w:rsidP="00E11B78">
            <w:pPr>
              <w:pStyle w:val="ListParagraph"/>
              <w:numPr>
                <w:ilvl w:val="0"/>
                <w:numId w:val="7"/>
              </w:numPr>
              <w:rPr>
                <w:rFonts w:ascii="Arial" w:eastAsia="宋体" w:hAnsi="Arial" w:cs="Arial"/>
                <w:bCs/>
                <w:color w:val="000000" w:themeColor="text1"/>
                <w:lang w:eastAsia="en-GB"/>
              </w:rPr>
            </w:pPr>
            <w:proofErr w:type="spellStart"/>
            <w:r>
              <w:rPr>
                <w:rFonts w:ascii="Arial" w:eastAsia="宋体" w:hAnsi="Arial" w:cs="Arial"/>
                <w:bCs/>
                <w:color w:val="000000" w:themeColor="text1"/>
                <w:lang w:eastAsia="en-GB"/>
              </w:rPr>
              <w:t>ToRs</w:t>
            </w:r>
            <w:proofErr w:type="spellEnd"/>
            <w:r>
              <w:rPr>
                <w:rFonts w:ascii="Arial" w:eastAsia="宋体" w:hAnsi="Arial" w:cs="Arial"/>
                <w:bCs/>
                <w:color w:val="000000" w:themeColor="text1"/>
                <w:lang w:eastAsia="en-GB"/>
              </w:rPr>
              <w:t xml:space="preserve"> and research plans </w:t>
            </w:r>
            <w:r w:rsidR="00D336B7">
              <w:rPr>
                <w:rFonts w:ascii="Arial" w:eastAsia="宋体" w:hAnsi="Arial" w:cs="Arial"/>
                <w:bCs/>
                <w:color w:val="000000" w:themeColor="text1"/>
                <w:lang w:eastAsia="en-GB"/>
              </w:rPr>
              <w:t xml:space="preserve">developed </w:t>
            </w:r>
            <w:r>
              <w:rPr>
                <w:rFonts w:ascii="Arial" w:eastAsia="宋体" w:hAnsi="Arial" w:cs="Arial"/>
                <w:bCs/>
                <w:color w:val="000000" w:themeColor="text1"/>
                <w:lang w:eastAsia="en-GB"/>
              </w:rPr>
              <w:t>together with the research team</w:t>
            </w:r>
          </w:p>
          <w:p w14:paraId="0B54A4B2" w14:textId="712D8E97" w:rsidR="006A3F29" w:rsidRPr="00E76ACF" w:rsidRDefault="00505D80" w:rsidP="00E11B78">
            <w:pPr>
              <w:pStyle w:val="ListParagraph"/>
              <w:numPr>
                <w:ilvl w:val="0"/>
                <w:numId w:val="7"/>
              </w:numPr>
              <w:rPr>
                <w:rFonts w:ascii="Arial" w:hAnsi="Arial" w:cs="Arial"/>
                <w:bCs/>
              </w:rPr>
            </w:pPr>
            <w:r w:rsidRPr="00E76ACF">
              <w:rPr>
                <w:rFonts w:ascii="Arial" w:hAnsi="Arial" w:cs="Arial"/>
                <w:bCs/>
              </w:rPr>
              <w:t>p</w:t>
            </w:r>
            <w:r w:rsidR="00704574" w:rsidRPr="00E76ACF">
              <w:rPr>
                <w:rFonts w:ascii="Arial" w:hAnsi="Arial" w:cs="Arial"/>
                <w:bCs/>
              </w:rPr>
              <w:t xml:space="preserve">rimary data collection and </w:t>
            </w:r>
            <w:r w:rsidRPr="00E76ACF">
              <w:rPr>
                <w:rFonts w:ascii="Arial" w:hAnsi="Arial" w:cs="Arial"/>
                <w:bCs/>
              </w:rPr>
              <w:t>processing</w:t>
            </w:r>
            <w:r w:rsidR="00704574" w:rsidRPr="00E76ACF">
              <w:rPr>
                <w:rFonts w:ascii="Arial" w:hAnsi="Arial" w:cs="Arial"/>
                <w:bCs/>
              </w:rPr>
              <w:t xml:space="preserve"> </w:t>
            </w:r>
            <w:r w:rsidRPr="00E76ACF">
              <w:rPr>
                <w:rFonts w:ascii="Arial" w:hAnsi="Arial" w:cs="Arial"/>
                <w:bCs/>
              </w:rPr>
              <w:t>through field investigations, surveys, etc.</w:t>
            </w:r>
            <w:r w:rsidR="006D64EB">
              <w:rPr>
                <w:rFonts w:ascii="Arial" w:hAnsi="Arial" w:cs="Arial"/>
                <w:bCs/>
              </w:rPr>
              <w:t xml:space="preserve"> </w:t>
            </w:r>
            <w:r w:rsidRPr="00E76ACF">
              <w:rPr>
                <w:rFonts w:ascii="Arial" w:hAnsi="Arial" w:cs="Arial"/>
                <w:bCs/>
              </w:rPr>
              <w:t>provided</w:t>
            </w:r>
          </w:p>
          <w:p w14:paraId="3191F9C8" w14:textId="414E6DFB" w:rsidR="00B363EC" w:rsidRPr="00E76ACF" w:rsidRDefault="00756324" w:rsidP="00E11B78">
            <w:pPr>
              <w:pStyle w:val="ListParagraph"/>
              <w:numPr>
                <w:ilvl w:val="0"/>
                <w:numId w:val="7"/>
              </w:numPr>
              <w:rPr>
                <w:rFonts w:ascii="Arial" w:hAnsi="Arial" w:cs="Arial"/>
                <w:bCs/>
              </w:rPr>
            </w:pPr>
            <w:r w:rsidRPr="00E76ACF">
              <w:rPr>
                <w:rFonts w:ascii="Arial" w:eastAsia="宋体" w:hAnsi="Arial" w:cs="Arial"/>
                <w:bCs/>
                <w:color w:val="000000" w:themeColor="text1"/>
                <w:lang w:eastAsia="en-GB"/>
              </w:rPr>
              <w:t>Consultation</w:t>
            </w:r>
            <w:r w:rsidR="00F5333D" w:rsidRPr="00E76ACF">
              <w:rPr>
                <w:rFonts w:ascii="Arial" w:eastAsia="宋体" w:hAnsi="Arial" w:cs="Arial"/>
                <w:bCs/>
                <w:color w:val="000000" w:themeColor="text1"/>
                <w:lang w:eastAsia="en-GB"/>
              </w:rPr>
              <w:t>s</w:t>
            </w:r>
            <w:r w:rsidRPr="00E76ACF">
              <w:rPr>
                <w:rFonts w:ascii="Arial" w:hAnsi="Arial" w:cs="Arial"/>
                <w:bCs/>
              </w:rPr>
              <w:t xml:space="preserve"> </w:t>
            </w:r>
            <w:r w:rsidR="00B814CC" w:rsidRPr="00E76ACF">
              <w:rPr>
                <w:rFonts w:ascii="Arial" w:hAnsi="Arial" w:cs="Arial"/>
                <w:bCs/>
              </w:rPr>
              <w:t xml:space="preserve">and meetings </w:t>
            </w:r>
            <w:r w:rsidR="00F5333D" w:rsidRPr="00E76ACF">
              <w:rPr>
                <w:rFonts w:ascii="Arial" w:hAnsi="Arial" w:cs="Arial"/>
                <w:bCs/>
              </w:rPr>
              <w:t xml:space="preserve">with counterparts and experts </w:t>
            </w:r>
            <w:r w:rsidR="00DC2FD5" w:rsidRPr="00E76ACF">
              <w:rPr>
                <w:rFonts w:ascii="Arial" w:hAnsi="Arial" w:cs="Arial"/>
                <w:bCs/>
              </w:rPr>
              <w:t>are</w:t>
            </w:r>
            <w:r w:rsidR="00F5333D" w:rsidRPr="00E76ACF">
              <w:rPr>
                <w:rFonts w:ascii="Arial" w:hAnsi="Arial" w:cs="Arial"/>
                <w:bCs/>
              </w:rPr>
              <w:t xml:space="preserve"> organized </w:t>
            </w:r>
            <w:r w:rsidR="00DA2601">
              <w:rPr>
                <w:rFonts w:ascii="Arial" w:hAnsi="Arial" w:cs="Arial"/>
                <w:bCs/>
              </w:rPr>
              <w:t xml:space="preserve">for feedback and quality assurance </w:t>
            </w:r>
          </w:p>
          <w:p w14:paraId="4F78D054" w14:textId="41D8C00A" w:rsidR="00044CB3" w:rsidRPr="00E76ACF" w:rsidRDefault="00044CB3" w:rsidP="005D662A">
            <w:pPr>
              <w:ind w:left="360"/>
            </w:pPr>
          </w:p>
        </w:tc>
        <w:tc>
          <w:tcPr>
            <w:tcW w:w="1980" w:type="dxa"/>
          </w:tcPr>
          <w:p w14:paraId="19F9E2CC" w14:textId="77777777" w:rsidR="00DA2601" w:rsidRDefault="00DA2601" w:rsidP="001550D2">
            <w:pPr>
              <w:rPr>
                <w:rFonts w:ascii="Arial" w:hAnsi="Arial" w:cs="Arial"/>
                <w:bCs/>
                <w:sz w:val="20"/>
              </w:rPr>
            </w:pPr>
          </w:p>
          <w:p w14:paraId="706E3E9B" w14:textId="1EA29BE0" w:rsidR="00DA2601" w:rsidRDefault="00DA2601" w:rsidP="001550D2">
            <w:pPr>
              <w:rPr>
                <w:rFonts w:ascii="Arial" w:hAnsi="Arial" w:cs="Arial"/>
                <w:bCs/>
                <w:sz w:val="20"/>
              </w:rPr>
            </w:pPr>
            <w:r>
              <w:rPr>
                <w:rFonts w:ascii="Arial" w:hAnsi="Arial" w:cs="Arial"/>
                <w:bCs/>
                <w:sz w:val="20"/>
              </w:rPr>
              <w:t>20 days</w:t>
            </w:r>
          </w:p>
          <w:p w14:paraId="4065FF83" w14:textId="77777777" w:rsidR="00DA2601" w:rsidRDefault="00DA2601" w:rsidP="001550D2">
            <w:pPr>
              <w:rPr>
                <w:rFonts w:ascii="Arial" w:hAnsi="Arial" w:cs="Arial"/>
                <w:bCs/>
                <w:sz w:val="20"/>
              </w:rPr>
            </w:pPr>
          </w:p>
          <w:p w14:paraId="666A54CB" w14:textId="77777777" w:rsidR="00DA2601" w:rsidRDefault="00DA2601" w:rsidP="001550D2">
            <w:pPr>
              <w:rPr>
                <w:rFonts w:ascii="Arial" w:hAnsi="Arial" w:cs="Arial"/>
                <w:bCs/>
                <w:sz w:val="20"/>
              </w:rPr>
            </w:pPr>
          </w:p>
          <w:p w14:paraId="217CDD5C" w14:textId="77777777" w:rsidR="00DA2601" w:rsidRDefault="00DA2601" w:rsidP="001550D2">
            <w:pPr>
              <w:rPr>
                <w:rFonts w:ascii="Arial" w:hAnsi="Arial" w:cs="Arial"/>
                <w:bCs/>
                <w:sz w:val="20"/>
              </w:rPr>
            </w:pPr>
            <w:r>
              <w:rPr>
                <w:rFonts w:ascii="Arial" w:hAnsi="Arial" w:cs="Arial"/>
                <w:bCs/>
                <w:sz w:val="20"/>
              </w:rPr>
              <w:t>10 days</w:t>
            </w:r>
          </w:p>
          <w:p w14:paraId="42C7336E" w14:textId="77777777" w:rsidR="00DA2601" w:rsidRDefault="00DA2601" w:rsidP="001550D2">
            <w:pPr>
              <w:rPr>
                <w:rFonts w:ascii="Arial" w:hAnsi="Arial" w:cs="Arial"/>
                <w:bCs/>
                <w:sz w:val="20"/>
              </w:rPr>
            </w:pPr>
          </w:p>
          <w:p w14:paraId="5A20C5EC" w14:textId="77777777" w:rsidR="00DA2601" w:rsidRDefault="00DA2601" w:rsidP="001550D2">
            <w:pPr>
              <w:rPr>
                <w:rFonts w:ascii="Arial" w:hAnsi="Arial" w:cs="Arial"/>
                <w:bCs/>
                <w:sz w:val="20"/>
              </w:rPr>
            </w:pPr>
          </w:p>
          <w:p w14:paraId="14C0072C" w14:textId="485343E8" w:rsidR="00DA2601" w:rsidRDefault="007F10F9" w:rsidP="001550D2">
            <w:pPr>
              <w:rPr>
                <w:rFonts w:ascii="Arial" w:hAnsi="Arial" w:cs="Arial"/>
                <w:bCs/>
                <w:sz w:val="20"/>
              </w:rPr>
            </w:pPr>
            <w:r>
              <w:rPr>
                <w:rFonts w:ascii="Arial" w:hAnsi="Arial" w:cs="Arial"/>
                <w:bCs/>
                <w:sz w:val="20"/>
              </w:rPr>
              <w:t>20</w:t>
            </w:r>
            <w:r w:rsidR="00DA2601">
              <w:rPr>
                <w:rFonts w:ascii="Arial" w:hAnsi="Arial" w:cs="Arial"/>
                <w:bCs/>
                <w:sz w:val="20"/>
              </w:rPr>
              <w:t xml:space="preserve"> days</w:t>
            </w:r>
          </w:p>
          <w:p w14:paraId="191EC86D" w14:textId="77777777" w:rsidR="00DA2601" w:rsidRDefault="00DA2601" w:rsidP="001550D2">
            <w:pPr>
              <w:rPr>
                <w:rFonts w:ascii="Arial" w:hAnsi="Arial" w:cs="Arial"/>
                <w:bCs/>
                <w:sz w:val="20"/>
              </w:rPr>
            </w:pPr>
          </w:p>
          <w:p w14:paraId="72542E93" w14:textId="77777777" w:rsidR="00DA2601" w:rsidRDefault="00DA2601" w:rsidP="001550D2">
            <w:pPr>
              <w:rPr>
                <w:rFonts w:ascii="Arial" w:hAnsi="Arial" w:cs="Arial"/>
                <w:bCs/>
                <w:sz w:val="20"/>
              </w:rPr>
            </w:pPr>
          </w:p>
          <w:p w14:paraId="31F0856C" w14:textId="6F12839A" w:rsidR="00DA2601" w:rsidRDefault="007F10F9" w:rsidP="001550D2">
            <w:pPr>
              <w:rPr>
                <w:rFonts w:ascii="Arial" w:hAnsi="Arial" w:cs="Arial"/>
                <w:bCs/>
                <w:sz w:val="20"/>
              </w:rPr>
            </w:pPr>
            <w:r>
              <w:rPr>
                <w:rFonts w:ascii="Arial" w:hAnsi="Arial" w:cs="Arial"/>
                <w:bCs/>
                <w:sz w:val="20"/>
              </w:rPr>
              <w:t>20</w:t>
            </w:r>
            <w:r w:rsidR="00DA2601">
              <w:rPr>
                <w:rFonts w:ascii="Arial" w:hAnsi="Arial" w:cs="Arial"/>
                <w:bCs/>
                <w:sz w:val="20"/>
              </w:rPr>
              <w:t xml:space="preserve"> days</w:t>
            </w:r>
          </w:p>
          <w:p w14:paraId="480F5029" w14:textId="77777777" w:rsidR="00DA2601" w:rsidRDefault="00DA2601" w:rsidP="001550D2">
            <w:pPr>
              <w:rPr>
                <w:rFonts w:ascii="Arial" w:hAnsi="Arial" w:cs="Arial"/>
                <w:bCs/>
                <w:sz w:val="20"/>
              </w:rPr>
            </w:pPr>
          </w:p>
          <w:p w14:paraId="5301A92D" w14:textId="77777777" w:rsidR="00DA2601" w:rsidRDefault="00DA2601" w:rsidP="001550D2">
            <w:pPr>
              <w:rPr>
                <w:rFonts w:ascii="Arial" w:hAnsi="Arial" w:cs="Arial"/>
                <w:bCs/>
                <w:sz w:val="20"/>
              </w:rPr>
            </w:pPr>
          </w:p>
          <w:p w14:paraId="68DCFB2F" w14:textId="27CD4FEF" w:rsidR="00B363EC" w:rsidRPr="005D662A" w:rsidRDefault="007F10F9" w:rsidP="001550D2">
            <w:pPr>
              <w:rPr>
                <w:rFonts w:ascii="Arial" w:hAnsi="Arial" w:cs="Arial"/>
                <w:b/>
                <w:sz w:val="20"/>
              </w:rPr>
            </w:pPr>
            <w:r w:rsidRPr="005D662A">
              <w:rPr>
                <w:rFonts w:ascii="Arial" w:hAnsi="Arial" w:cs="Arial"/>
                <w:b/>
                <w:sz w:val="20"/>
              </w:rPr>
              <w:t xml:space="preserve">(a total of </w:t>
            </w:r>
            <w:r w:rsidR="00EC530E" w:rsidRPr="005D662A">
              <w:rPr>
                <w:rFonts w:ascii="Arial" w:hAnsi="Arial" w:cs="Arial"/>
                <w:b/>
                <w:sz w:val="20"/>
              </w:rPr>
              <w:t>7</w:t>
            </w:r>
            <w:r w:rsidR="00882461" w:rsidRPr="005D662A">
              <w:rPr>
                <w:rFonts w:ascii="Arial" w:hAnsi="Arial" w:cs="Arial"/>
                <w:b/>
                <w:sz w:val="20"/>
              </w:rPr>
              <w:t>0</w:t>
            </w:r>
            <w:r w:rsidR="001A09A1" w:rsidRPr="005D662A">
              <w:rPr>
                <w:rFonts w:ascii="Arial" w:hAnsi="Arial" w:cs="Arial"/>
                <w:b/>
                <w:sz w:val="20"/>
              </w:rPr>
              <w:t xml:space="preserve"> days</w:t>
            </w:r>
            <w:r w:rsidRPr="005D662A">
              <w:rPr>
                <w:rFonts w:ascii="Arial" w:hAnsi="Arial" w:cs="Arial"/>
                <w:b/>
                <w:sz w:val="20"/>
              </w:rPr>
              <w:t>)</w:t>
            </w:r>
          </w:p>
        </w:tc>
        <w:tc>
          <w:tcPr>
            <w:tcW w:w="2070" w:type="dxa"/>
          </w:tcPr>
          <w:p w14:paraId="768277DD" w14:textId="6018CCD4" w:rsidR="007F10F9" w:rsidRDefault="007F10F9" w:rsidP="001550D2">
            <w:pPr>
              <w:rPr>
                <w:rFonts w:ascii="Arial" w:hAnsi="Arial" w:cs="Arial"/>
                <w:bCs/>
                <w:sz w:val="20"/>
              </w:rPr>
            </w:pPr>
          </w:p>
          <w:p w14:paraId="7262AAC8" w14:textId="01F56AEC" w:rsidR="007F10F9" w:rsidRDefault="007F10F9" w:rsidP="001550D2">
            <w:pPr>
              <w:rPr>
                <w:rFonts w:ascii="Arial" w:hAnsi="Arial" w:cs="Arial"/>
                <w:bCs/>
                <w:sz w:val="20"/>
              </w:rPr>
            </w:pPr>
            <w:r>
              <w:rPr>
                <w:rFonts w:ascii="Arial" w:hAnsi="Arial" w:cs="Arial"/>
                <w:bCs/>
                <w:sz w:val="20"/>
              </w:rPr>
              <w:t>30 Sept 2023</w:t>
            </w:r>
          </w:p>
          <w:p w14:paraId="3F139635" w14:textId="6D764B1E" w:rsidR="007F10F9" w:rsidRDefault="007F10F9" w:rsidP="001550D2">
            <w:pPr>
              <w:rPr>
                <w:rFonts w:ascii="Arial" w:hAnsi="Arial" w:cs="Arial"/>
                <w:bCs/>
                <w:sz w:val="20"/>
              </w:rPr>
            </w:pPr>
          </w:p>
          <w:p w14:paraId="6E2CA2E6" w14:textId="77777777" w:rsidR="007F10F9" w:rsidRDefault="007F10F9" w:rsidP="001550D2">
            <w:pPr>
              <w:rPr>
                <w:rFonts w:ascii="Arial" w:hAnsi="Arial" w:cs="Arial"/>
                <w:bCs/>
                <w:sz w:val="20"/>
              </w:rPr>
            </w:pPr>
          </w:p>
          <w:p w14:paraId="774C086F" w14:textId="06461F70" w:rsidR="007F10F9" w:rsidRDefault="007F10F9" w:rsidP="001550D2">
            <w:pPr>
              <w:rPr>
                <w:rFonts w:ascii="Arial" w:hAnsi="Arial" w:cs="Arial"/>
                <w:bCs/>
                <w:sz w:val="20"/>
              </w:rPr>
            </w:pPr>
            <w:r>
              <w:rPr>
                <w:rFonts w:ascii="Arial" w:hAnsi="Arial" w:cs="Arial"/>
                <w:bCs/>
                <w:sz w:val="20"/>
              </w:rPr>
              <w:t>31 Oct 2023</w:t>
            </w:r>
          </w:p>
          <w:p w14:paraId="4B30BCC4" w14:textId="27C68412" w:rsidR="007F10F9" w:rsidRDefault="007F10F9" w:rsidP="001550D2">
            <w:pPr>
              <w:rPr>
                <w:rFonts w:ascii="Arial" w:hAnsi="Arial" w:cs="Arial"/>
                <w:bCs/>
                <w:sz w:val="20"/>
              </w:rPr>
            </w:pPr>
          </w:p>
          <w:p w14:paraId="05C56A5A" w14:textId="018DC0F0" w:rsidR="007F10F9" w:rsidRDefault="007F10F9" w:rsidP="001550D2">
            <w:pPr>
              <w:rPr>
                <w:rFonts w:ascii="Arial" w:hAnsi="Arial" w:cs="Arial"/>
                <w:bCs/>
                <w:sz w:val="20"/>
              </w:rPr>
            </w:pPr>
          </w:p>
          <w:p w14:paraId="362F5A2E" w14:textId="68BD8EDC" w:rsidR="007F10F9" w:rsidRDefault="007F10F9" w:rsidP="001550D2">
            <w:pPr>
              <w:rPr>
                <w:rFonts w:ascii="Arial" w:hAnsi="Arial" w:cs="Arial"/>
                <w:bCs/>
                <w:sz w:val="20"/>
              </w:rPr>
            </w:pPr>
            <w:r>
              <w:rPr>
                <w:rFonts w:ascii="Arial" w:hAnsi="Arial" w:cs="Arial"/>
                <w:bCs/>
                <w:sz w:val="20"/>
              </w:rPr>
              <w:t>30 Nov 2023</w:t>
            </w:r>
          </w:p>
          <w:p w14:paraId="1F5A5111" w14:textId="77777777" w:rsidR="007F10F9" w:rsidRDefault="007F10F9" w:rsidP="001550D2">
            <w:pPr>
              <w:rPr>
                <w:rFonts w:ascii="Arial" w:hAnsi="Arial" w:cs="Arial"/>
                <w:bCs/>
                <w:sz w:val="20"/>
              </w:rPr>
            </w:pPr>
          </w:p>
          <w:p w14:paraId="6EC5E892" w14:textId="77777777" w:rsidR="007F10F9" w:rsidRDefault="007F10F9" w:rsidP="001550D2">
            <w:pPr>
              <w:rPr>
                <w:rFonts w:ascii="Arial" w:hAnsi="Arial" w:cs="Arial"/>
                <w:bCs/>
                <w:sz w:val="20"/>
              </w:rPr>
            </w:pPr>
          </w:p>
          <w:p w14:paraId="1D0C581C" w14:textId="36C7BE8E" w:rsidR="007F10F9" w:rsidRDefault="00251B49" w:rsidP="001550D2">
            <w:pPr>
              <w:rPr>
                <w:rFonts w:ascii="Arial" w:hAnsi="Arial" w:cs="Arial"/>
                <w:bCs/>
                <w:sz w:val="20"/>
              </w:rPr>
            </w:pPr>
            <w:r>
              <w:rPr>
                <w:rFonts w:ascii="Arial" w:hAnsi="Arial" w:cs="Arial"/>
                <w:bCs/>
                <w:sz w:val="20"/>
              </w:rPr>
              <w:t xml:space="preserve">31 </w:t>
            </w:r>
            <w:r w:rsidR="007F10F9">
              <w:rPr>
                <w:rFonts w:ascii="Arial" w:hAnsi="Arial" w:cs="Arial"/>
                <w:bCs/>
                <w:sz w:val="20"/>
              </w:rPr>
              <w:t>March 2024</w:t>
            </w:r>
          </w:p>
          <w:p w14:paraId="08D8797C" w14:textId="77777777" w:rsidR="007F10F9" w:rsidRDefault="007F10F9" w:rsidP="001550D2">
            <w:pPr>
              <w:rPr>
                <w:rFonts w:ascii="Arial" w:hAnsi="Arial" w:cs="Arial"/>
                <w:bCs/>
                <w:sz w:val="20"/>
              </w:rPr>
            </w:pPr>
          </w:p>
          <w:p w14:paraId="2571443B" w14:textId="77777777" w:rsidR="007F10F9" w:rsidRDefault="007F10F9" w:rsidP="001550D2">
            <w:pPr>
              <w:rPr>
                <w:rFonts w:ascii="Arial" w:hAnsi="Arial" w:cs="Arial"/>
                <w:bCs/>
                <w:sz w:val="20"/>
              </w:rPr>
            </w:pPr>
          </w:p>
          <w:p w14:paraId="009D1DA8" w14:textId="09B55C17" w:rsidR="00B363EC" w:rsidRPr="005D662A" w:rsidRDefault="00A42AE2" w:rsidP="001550D2">
            <w:pPr>
              <w:rPr>
                <w:rFonts w:ascii="Arial" w:hAnsi="Arial" w:cs="Arial"/>
                <w:b/>
                <w:sz w:val="20"/>
              </w:rPr>
            </w:pPr>
            <w:r w:rsidRPr="005D662A">
              <w:rPr>
                <w:rFonts w:ascii="Arial" w:hAnsi="Arial" w:cs="Arial"/>
                <w:b/>
                <w:sz w:val="20"/>
              </w:rPr>
              <w:t>30</w:t>
            </w:r>
            <w:r w:rsidRPr="005D662A">
              <w:rPr>
                <w:rFonts w:ascii="Arial" w:hAnsi="Arial" w:cs="Arial"/>
                <w:b/>
                <w:sz w:val="20"/>
                <w:vertAlign w:val="superscript"/>
              </w:rPr>
              <w:t>th</w:t>
            </w:r>
            <w:r w:rsidRPr="005D662A">
              <w:rPr>
                <w:rFonts w:ascii="Arial" w:hAnsi="Arial" w:cs="Arial"/>
                <w:b/>
                <w:sz w:val="20"/>
              </w:rPr>
              <w:t xml:space="preserve"> </w:t>
            </w:r>
            <w:r w:rsidR="00E40BBA">
              <w:rPr>
                <w:rFonts w:ascii="Arial" w:hAnsi="Arial" w:cs="Arial"/>
                <w:b/>
                <w:sz w:val="20"/>
              </w:rPr>
              <w:t xml:space="preserve">May </w:t>
            </w:r>
            <w:r w:rsidRPr="005D662A">
              <w:rPr>
                <w:rFonts w:ascii="Arial" w:hAnsi="Arial" w:cs="Arial"/>
                <w:b/>
                <w:sz w:val="20"/>
              </w:rPr>
              <w:t>2024</w:t>
            </w:r>
          </w:p>
        </w:tc>
      </w:tr>
      <w:tr w:rsidR="00B363EC" w:rsidRPr="00E76ACF" w14:paraId="2F92905B" w14:textId="77777777" w:rsidTr="005D662A">
        <w:tc>
          <w:tcPr>
            <w:tcW w:w="2970" w:type="dxa"/>
          </w:tcPr>
          <w:p w14:paraId="3634B764" w14:textId="50BC9CE1" w:rsidR="00B363EC" w:rsidRPr="00E76ACF" w:rsidRDefault="004C7AE1" w:rsidP="005D662A">
            <w:pPr>
              <w:autoSpaceDE w:val="0"/>
              <w:autoSpaceDN w:val="0"/>
              <w:jc w:val="both"/>
              <w:rPr>
                <w:rFonts w:ascii="Arial" w:hAnsi="Arial" w:cs="Arial"/>
                <w:bCs/>
                <w:sz w:val="20"/>
              </w:rPr>
            </w:pPr>
            <w:r>
              <w:rPr>
                <w:rFonts w:ascii="Arial" w:hAnsi="Arial" w:cs="Arial"/>
                <w:bCs/>
                <w:color w:val="000000" w:themeColor="text1"/>
              </w:rPr>
              <w:t>Refining</w:t>
            </w:r>
            <w:r w:rsidR="00D336B7">
              <w:rPr>
                <w:rFonts w:ascii="Arial" w:hAnsi="Arial" w:cs="Arial"/>
                <w:bCs/>
                <w:color w:val="000000" w:themeColor="text1"/>
              </w:rPr>
              <w:t xml:space="preserve"> </w:t>
            </w:r>
            <w:r w:rsidR="00287D66">
              <w:rPr>
                <w:rFonts w:ascii="Arial" w:hAnsi="Arial" w:cs="Arial"/>
                <w:bCs/>
                <w:color w:val="000000" w:themeColor="text1"/>
              </w:rPr>
              <w:t xml:space="preserve">the </w:t>
            </w:r>
            <w:r w:rsidR="00355155" w:rsidRPr="00355155">
              <w:rPr>
                <w:rFonts w:ascii="Arial" w:hAnsi="Arial" w:cs="Arial"/>
                <w:bCs/>
                <w:color w:val="000000" w:themeColor="text1"/>
              </w:rPr>
              <w:t>capacity building package</w:t>
            </w:r>
            <w:r w:rsidR="00287D66">
              <w:rPr>
                <w:rFonts w:ascii="Arial" w:hAnsi="Arial" w:cs="Arial"/>
                <w:bCs/>
                <w:color w:val="000000" w:themeColor="text1"/>
              </w:rPr>
              <w:t xml:space="preserve"> development</w:t>
            </w:r>
            <w:r w:rsidR="00D336B7">
              <w:rPr>
                <w:rFonts w:ascii="Arial" w:hAnsi="Arial" w:cs="Arial"/>
                <w:bCs/>
                <w:color w:val="000000" w:themeColor="text1"/>
              </w:rPr>
              <w:t xml:space="preserve"> and technical support to field testing of package</w:t>
            </w:r>
            <w:r w:rsidR="00DA487F">
              <w:rPr>
                <w:rFonts w:ascii="Arial" w:hAnsi="Arial" w:cs="Arial"/>
                <w:bCs/>
                <w:color w:val="000000" w:themeColor="text1"/>
              </w:rPr>
              <w:softHyphen/>
              <w:t xml:space="preserve"> with CNCC</w:t>
            </w:r>
          </w:p>
        </w:tc>
        <w:tc>
          <w:tcPr>
            <w:tcW w:w="4230" w:type="dxa"/>
          </w:tcPr>
          <w:p w14:paraId="451967E7" w14:textId="2C49124C" w:rsidR="00961BB7" w:rsidRDefault="00E078B4" w:rsidP="00E11B78">
            <w:pPr>
              <w:pStyle w:val="ListParagraph"/>
              <w:numPr>
                <w:ilvl w:val="0"/>
                <w:numId w:val="8"/>
              </w:numPr>
              <w:rPr>
                <w:rFonts w:ascii="Arial" w:hAnsi="Arial" w:cs="Arial"/>
                <w:bCs/>
              </w:rPr>
            </w:pPr>
            <w:r>
              <w:rPr>
                <w:rFonts w:ascii="Arial" w:hAnsi="Arial" w:cs="Arial"/>
                <w:bCs/>
              </w:rPr>
              <w:t xml:space="preserve">Mapping of the existing knowledge materials and </w:t>
            </w:r>
            <w:r w:rsidR="00407849">
              <w:rPr>
                <w:rFonts w:ascii="Arial" w:hAnsi="Arial" w:cs="Arial"/>
                <w:bCs/>
              </w:rPr>
              <w:t xml:space="preserve">technical documents </w:t>
            </w:r>
            <w:r>
              <w:rPr>
                <w:rFonts w:ascii="Arial" w:hAnsi="Arial" w:cs="Arial"/>
                <w:bCs/>
              </w:rPr>
              <w:t xml:space="preserve">(guidelines, case studies, good practices, </w:t>
            </w:r>
            <w:proofErr w:type="spellStart"/>
            <w:r>
              <w:rPr>
                <w:rFonts w:ascii="Arial" w:hAnsi="Arial" w:cs="Arial"/>
                <w:bCs/>
              </w:rPr>
              <w:t>etc</w:t>
            </w:r>
            <w:proofErr w:type="spellEnd"/>
            <w:r>
              <w:rPr>
                <w:rFonts w:ascii="Arial" w:hAnsi="Arial" w:cs="Arial"/>
                <w:bCs/>
              </w:rPr>
              <w:t xml:space="preserve">) </w:t>
            </w:r>
            <w:r w:rsidR="00DA2601">
              <w:rPr>
                <w:rFonts w:ascii="Arial" w:hAnsi="Arial" w:cs="Arial"/>
                <w:bCs/>
              </w:rPr>
              <w:t xml:space="preserve">updated and completed </w:t>
            </w:r>
          </w:p>
          <w:p w14:paraId="691D055A" w14:textId="0A4FA79C" w:rsidR="00E078B4" w:rsidRDefault="000F3CA6" w:rsidP="00E11B78">
            <w:pPr>
              <w:pStyle w:val="ListParagraph"/>
              <w:numPr>
                <w:ilvl w:val="0"/>
                <w:numId w:val="8"/>
              </w:numPr>
              <w:rPr>
                <w:rFonts w:ascii="Arial" w:hAnsi="Arial" w:cs="Arial"/>
                <w:bCs/>
              </w:rPr>
            </w:pPr>
            <w:r>
              <w:rPr>
                <w:rFonts w:ascii="Arial" w:hAnsi="Arial" w:cs="Arial"/>
                <w:bCs/>
              </w:rPr>
              <w:t xml:space="preserve">Knowledge </w:t>
            </w:r>
            <w:r w:rsidR="00B62F1D">
              <w:rPr>
                <w:rFonts w:ascii="Arial" w:hAnsi="Arial" w:cs="Arial"/>
                <w:bCs/>
              </w:rPr>
              <w:t>folder</w:t>
            </w:r>
            <w:r>
              <w:rPr>
                <w:rFonts w:ascii="Arial" w:hAnsi="Arial" w:cs="Arial"/>
                <w:bCs/>
              </w:rPr>
              <w:t xml:space="preserve"> hosting all existing</w:t>
            </w:r>
            <w:r w:rsidR="00407849">
              <w:rPr>
                <w:rFonts w:ascii="Arial" w:hAnsi="Arial" w:cs="Arial"/>
                <w:bCs/>
              </w:rPr>
              <w:t xml:space="preserve"> materials created in category, with continuous update</w:t>
            </w:r>
            <w:r>
              <w:rPr>
                <w:rFonts w:ascii="Arial" w:hAnsi="Arial" w:cs="Arial"/>
                <w:bCs/>
              </w:rPr>
              <w:t xml:space="preserve"> </w:t>
            </w:r>
          </w:p>
          <w:p w14:paraId="0390BEE7" w14:textId="6D023428" w:rsidR="006E11DF" w:rsidRDefault="006E11DF" w:rsidP="00E11B78">
            <w:pPr>
              <w:pStyle w:val="ListParagraph"/>
              <w:numPr>
                <w:ilvl w:val="0"/>
                <w:numId w:val="8"/>
              </w:numPr>
              <w:rPr>
                <w:rFonts w:ascii="Arial" w:hAnsi="Arial" w:cs="Arial"/>
                <w:bCs/>
              </w:rPr>
            </w:pPr>
            <w:r>
              <w:rPr>
                <w:rFonts w:ascii="Arial" w:hAnsi="Arial" w:cs="Arial"/>
                <w:bCs/>
              </w:rPr>
              <w:t>Package structure and frame</w:t>
            </w:r>
            <w:r w:rsidR="008A0CE9">
              <w:rPr>
                <w:rFonts w:ascii="Arial" w:hAnsi="Arial" w:cs="Arial"/>
                <w:bCs/>
              </w:rPr>
              <w:t xml:space="preserve"> </w:t>
            </w:r>
            <w:r>
              <w:rPr>
                <w:rFonts w:ascii="Arial" w:hAnsi="Arial" w:cs="Arial"/>
                <w:bCs/>
              </w:rPr>
              <w:t xml:space="preserve">created together with the research team </w:t>
            </w:r>
          </w:p>
          <w:p w14:paraId="0AE898DF" w14:textId="50CC69A6" w:rsidR="00802C52" w:rsidRDefault="00D336B7" w:rsidP="006E11DF">
            <w:pPr>
              <w:pStyle w:val="ListParagraph"/>
              <w:numPr>
                <w:ilvl w:val="0"/>
                <w:numId w:val="8"/>
              </w:numPr>
              <w:rPr>
                <w:rFonts w:ascii="Arial" w:hAnsi="Arial" w:cs="Arial"/>
                <w:bCs/>
              </w:rPr>
            </w:pPr>
            <w:r>
              <w:rPr>
                <w:rFonts w:ascii="Arial" w:hAnsi="Arial" w:cs="Arial"/>
                <w:bCs/>
              </w:rPr>
              <w:t>C</w:t>
            </w:r>
            <w:r w:rsidR="00802C52">
              <w:rPr>
                <w:rFonts w:ascii="Arial" w:hAnsi="Arial" w:cs="Arial"/>
                <w:bCs/>
              </w:rPr>
              <w:t xml:space="preserve">onvert the existing knowledge into learners-friendly formats, such as PPT, summarized notes, lecture videos, etc. </w:t>
            </w:r>
          </w:p>
          <w:p w14:paraId="4CB2A1E5" w14:textId="0897C763" w:rsidR="00802C52" w:rsidRPr="005D662A" w:rsidRDefault="00780FB8" w:rsidP="00A03239">
            <w:pPr>
              <w:pStyle w:val="ListParagraph"/>
              <w:numPr>
                <w:ilvl w:val="0"/>
                <w:numId w:val="8"/>
              </w:numPr>
              <w:rPr>
                <w:rFonts w:ascii="Arial" w:eastAsia="宋体" w:hAnsi="Arial" w:cs="Arial"/>
                <w:bCs/>
              </w:rPr>
            </w:pPr>
            <w:r>
              <w:rPr>
                <w:rFonts w:ascii="Arial" w:hAnsi="Arial" w:cs="Arial"/>
                <w:bCs/>
              </w:rPr>
              <w:t>Testing of the package is done in 2 cities</w:t>
            </w:r>
            <w:r w:rsidR="00D336B7">
              <w:rPr>
                <w:rFonts w:ascii="Arial" w:hAnsi="Arial" w:cs="Arial"/>
                <w:bCs/>
              </w:rPr>
              <w:t xml:space="preserve"> and </w:t>
            </w:r>
            <w:proofErr w:type="spellStart"/>
            <w:r w:rsidR="00D336B7">
              <w:rPr>
                <w:rFonts w:ascii="Arial" w:hAnsi="Arial" w:cs="Arial"/>
                <w:bCs/>
              </w:rPr>
              <w:t>finalise</w:t>
            </w:r>
            <w:r w:rsidR="008A0CE9">
              <w:rPr>
                <w:rFonts w:ascii="Arial" w:hAnsi="Arial" w:cs="Arial"/>
                <w:bCs/>
              </w:rPr>
              <w:t>d</w:t>
            </w:r>
            <w:proofErr w:type="spellEnd"/>
            <w:r w:rsidR="00D336B7">
              <w:rPr>
                <w:rFonts w:ascii="Arial" w:hAnsi="Arial" w:cs="Arial"/>
                <w:bCs/>
              </w:rPr>
              <w:t xml:space="preserve"> by incorporating feedbacks and comments</w:t>
            </w:r>
          </w:p>
          <w:p w14:paraId="1B878AB5" w14:textId="16A5C175" w:rsidR="00780FB8" w:rsidRDefault="00780FB8" w:rsidP="00E11B78">
            <w:pPr>
              <w:pStyle w:val="ListParagraph"/>
              <w:numPr>
                <w:ilvl w:val="0"/>
                <w:numId w:val="8"/>
              </w:numPr>
              <w:rPr>
                <w:rFonts w:ascii="Arial" w:hAnsi="Arial" w:cs="Arial"/>
                <w:bCs/>
              </w:rPr>
            </w:pPr>
            <w:r>
              <w:rPr>
                <w:rFonts w:ascii="Arial" w:hAnsi="Arial" w:cs="Arial"/>
                <w:bCs/>
              </w:rPr>
              <w:t xml:space="preserve">Dissemination plan of the </w:t>
            </w:r>
            <w:r w:rsidR="00336231">
              <w:rPr>
                <w:rFonts w:ascii="Arial" w:hAnsi="Arial" w:cs="Arial"/>
                <w:bCs/>
              </w:rPr>
              <w:t xml:space="preserve">package is created </w:t>
            </w:r>
          </w:p>
          <w:p w14:paraId="1F6C3509" w14:textId="729B2988" w:rsidR="00196798" w:rsidRPr="00D54D37" w:rsidRDefault="00196798" w:rsidP="00D54D37">
            <w:pPr>
              <w:ind w:left="360"/>
              <w:rPr>
                <w:rFonts w:ascii="Arial" w:hAnsi="Arial" w:cs="Arial"/>
                <w:bCs/>
              </w:rPr>
            </w:pPr>
          </w:p>
        </w:tc>
        <w:tc>
          <w:tcPr>
            <w:tcW w:w="1980" w:type="dxa"/>
          </w:tcPr>
          <w:p w14:paraId="180B8FBE" w14:textId="4D09CF1B" w:rsidR="007F10F9" w:rsidRDefault="007F10F9" w:rsidP="001550D2">
            <w:pPr>
              <w:rPr>
                <w:rFonts w:ascii="Arial" w:hAnsi="Arial" w:cs="Arial"/>
                <w:bCs/>
                <w:sz w:val="20"/>
              </w:rPr>
            </w:pPr>
            <w:r>
              <w:rPr>
                <w:rFonts w:ascii="Arial" w:hAnsi="Arial" w:cs="Arial"/>
                <w:bCs/>
                <w:sz w:val="20"/>
              </w:rPr>
              <w:t>15 days</w:t>
            </w:r>
          </w:p>
          <w:p w14:paraId="0C5B174D" w14:textId="1D99AC4F" w:rsidR="007F10F9" w:rsidRDefault="007F10F9" w:rsidP="001550D2">
            <w:pPr>
              <w:rPr>
                <w:rFonts w:ascii="Arial" w:hAnsi="Arial" w:cs="Arial"/>
                <w:bCs/>
                <w:sz w:val="20"/>
              </w:rPr>
            </w:pPr>
          </w:p>
          <w:p w14:paraId="2B74032E" w14:textId="1CAAC332" w:rsidR="007F10F9" w:rsidRDefault="007F10F9" w:rsidP="001550D2">
            <w:pPr>
              <w:rPr>
                <w:rFonts w:ascii="Arial" w:hAnsi="Arial" w:cs="Arial"/>
                <w:bCs/>
                <w:sz w:val="20"/>
              </w:rPr>
            </w:pPr>
          </w:p>
          <w:p w14:paraId="5E0F1394" w14:textId="036EFA5F" w:rsidR="007F10F9" w:rsidRDefault="007F10F9" w:rsidP="001550D2">
            <w:pPr>
              <w:rPr>
                <w:rFonts w:ascii="Arial" w:hAnsi="Arial" w:cs="Arial"/>
                <w:bCs/>
                <w:sz w:val="20"/>
              </w:rPr>
            </w:pPr>
          </w:p>
          <w:p w14:paraId="5387CDAD" w14:textId="1BEA4469" w:rsidR="007F10F9" w:rsidRDefault="007F10F9" w:rsidP="001550D2">
            <w:pPr>
              <w:rPr>
                <w:rFonts w:ascii="Arial" w:hAnsi="Arial" w:cs="Arial"/>
                <w:bCs/>
                <w:sz w:val="20"/>
              </w:rPr>
            </w:pPr>
          </w:p>
          <w:p w14:paraId="054F2C77" w14:textId="5B8D45EA" w:rsidR="007F10F9" w:rsidRDefault="007F10F9" w:rsidP="001550D2">
            <w:pPr>
              <w:rPr>
                <w:rFonts w:ascii="Arial" w:hAnsi="Arial" w:cs="Arial"/>
                <w:bCs/>
                <w:sz w:val="20"/>
              </w:rPr>
            </w:pPr>
            <w:r>
              <w:rPr>
                <w:rFonts w:ascii="Arial" w:hAnsi="Arial" w:cs="Arial"/>
                <w:bCs/>
                <w:sz w:val="20"/>
              </w:rPr>
              <w:t>5 days</w:t>
            </w:r>
          </w:p>
          <w:p w14:paraId="3620DB46" w14:textId="2588D689" w:rsidR="007F10F9" w:rsidRDefault="007F10F9" w:rsidP="001550D2">
            <w:pPr>
              <w:rPr>
                <w:rFonts w:ascii="Arial" w:hAnsi="Arial" w:cs="Arial"/>
                <w:bCs/>
                <w:sz w:val="20"/>
              </w:rPr>
            </w:pPr>
          </w:p>
          <w:p w14:paraId="0D9B11E6" w14:textId="110A6D03" w:rsidR="007F10F9" w:rsidRDefault="007F10F9" w:rsidP="001550D2">
            <w:pPr>
              <w:rPr>
                <w:rFonts w:ascii="Arial" w:hAnsi="Arial" w:cs="Arial"/>
                <w:bCs/>
                <w:sz w:val="20"/>
              </w:rPr>
            </w:pPr>
          </w:p>
          <w:p w14:paraId="5804D85E" w14:textId="1960658D" w:rsidR="007F10F9" w:rsidRDefault="007F10F9" w:rsidP="001550D2">
            <w:pPr>
              <w:rPr>
                <w:rFonts w:ascii="Arial" w:hAnsi="Arial" w:cs="Arial"/>
                <w:bCs/>
                <w:sz w:val="20"/>
              </w:rPr>
            </w:pPr>
            <w:r>
              <w:rPr>
                <w:rFonts w:ascii="Arial" w:hAnsi="Arial" w:cs="Arial"/>
                <w:bCs/>
                <w:sz w:val="20"/>
              </w:rPr>
              <w:t>5 days</w:t>
            </w:r>
          </w:p>
          <w:p w14:paraId="085A57D7" w14:textId="0CE8956C" w:rsidR="007F10F9" w:rsidRDefault="007F10F9" w:rsidP="001550D2">
            <w:pPr>
              <w:rPr>
                <w:rFonts w:ascii="Arial" w:hAnsi="Arial" w:cs="Arial"/>
                <w:bCs/>
                <w:sz w:val="20"/>
              </w:rPr>
            </w:pPr>
          </w:p>
          <w:p w14:paraId="51B8FA32" w14:textId="3BCE455A" w:rsidR="007F10F9" w:rsidRDefault="00D42752" w:rsidP="001550D2">
            <w:pPr>
              <w:rPr>
                <w:rFonts w:ascii="Arial" w:hAnsi="Arial" w:cs="Arial"/>
                <w:bCs/>
                <w:sz w:val="20"/>
              </w:rPr>
            </w:pPr>
            <w:r>
              <w:rPr>
                <w:rFonts w:ascii="Arial" w:hAnsi="Arial" w:cs="Arial"/>
                <w:bCs/>
                <w:sz w:val="20"/>
              </w:rPr>
              <w:t xml:space="preserve">10 </w:t>
            </w:r>
            <w:r>
              <w:rPr>
                <w:rFonts w:ascii="Arial" w:hAnsi="Arial" w:cs="Arial" w:hint="eastAsia"/>
                <w:bCs/>
                <w:sz w:val="20"/>
                <w:lang w:eastAsia="zh-CN"/>
              </w:rPr>
              <w:t>days</w:t>
            </w:r>
          </w:p>
          <w:p w14:paraId="35B14CA9" w14:textId="6DD6B467" w:rsidR="007F10F9" w:rsidRDefault="007F10F9" w:rsidP="001550D2">
            <w:pPr>
              <w:rPr>
                <w:rFonts w:ascii="Arial" w:hAnsi="Arial" w:cs="Arial"/>
                <w:bCs/>
                <w:sz w:val="20"/>
              </w:rPr>
            </w:pPr>
          </w:p>
          <w:p w14:paraId="60D3B86B" w14:textId="3556DB61" w:rsidR="007F10F9" w:rsidRDefault="007F10F9" w:rsidP="001550D2">
            <w:pPr>
              <w:rPr>
                <w:rFonts w:ascii="Arial" w:hAnsi="Arial" w:cs="Arial"/>
                <w:bCs/>
                <w:sz w:val="20"/>
              </w:rPr>
            </w:pPr>
          </w:p>
          <w:p w14:paraId="602AF167" w14:textId="7EEBAA70" w:rsidR="007F10F9" w:rsidRDefault="00D42752" w:rsidP="001550D2">
            <w:pPr>
              <w:rPr>
                <w:rFonts w:ascii="Arial" w:hAnsi="Arial" w:cs="Arial"/>
                <w:bCs/>
                <w:sz w:val="20"/>
              </w:rPr>
            </w:pPr>
            <w:r>
              <w:rPr>
                <w:rFonts w:ascii="Arial" w:hAnsi="Arial" w:cs="Arial"/>
                <w:bCs/>
                <w:sz w:val="20"/>
              </w:rPr>
              <w:t>10 days</w:t>
            </w:r>
          </w:p>
          <w:p w14:paraId="2CB7A990" w14:textId="1CF0C42B" w:rsidR="007F10F9" w:rsidRDefault="007F10F9" w:rsidP="001550D2">
            <w:pPr>
              <w:rPr>
                <w:rFonts w:ascii="Arial" w:hAnsi="Arial" w:cs="Arial"/>
                <w:bCs/>
                <w:sz w:val="20"/>
              </w:rPr>
            </w:pPr>
          </w:p>
          <w:p w14:paraId="5BA26AB4" w14:textId="30F226A7" w:rsidR="007F10F9" w:rsidRDefault="007F10F9" w:rsidP="001550D2">
            <w:pPr>
              <w:rPr>
                <w:rFonts w:ascii="Arial" w:hAnsi="Arial" w:cs="Arial"/>
                <w:bCs/>
                <w:sz w:val="20"/>
              </w:rPr>
            </w:pPr>
            <w:r>
              <w:rPr>
                <w:rFonts w:ascii="Arial" w:hAnsi="Arial" w:cs="Arial"/>
                <w:bCs/>
                <w:sz w:val="20"/>
              </w:rPr>
              <w:t>10 days</w:t>
            </w:r>
          </w:p>
          <w:p w14:paraId="113D4FA0" w14:textId="77777777" w:rsidR="00BA2132" w:rsidRDefault="00BA2132" w:rsidP="001550D2">
            <w:pPr>
              <w:rPr>
                <w:rFonts w:ascii="Arial" w:hAnsi="Arial" w:cs="Arial"/>
                <w:bCs/>
                <w:sz w:val="20"/>
              </w:rPr>
            </w:pPr>
          </w:p>
          <w:p w14:paraId="39005E4A" w14:textId="593C93F4" w:rsidR="007F10F9" w:rsidRDefault="00BA2132" w:rsidP="001550D2">
            <w:pPr>
              <w:rPr>
                <w:rFonts w:ascii="Arial" w:hAnsi="Arial" w:cs="Arial"/>
                <w:bCs/>
                <w:sz w:val="20"/>
              </w:rPr>
            </w:pPr>
            <w:r w:rsidRPr="00956EB9">
              <w:rPr>
                <w:rFonts w:ascii="Arial" w:hAnsi="Arial" w:cs="Arial"/>
                <w:b/>
                <w:sz w:val="20"/>
              </w:rPr>
              <w:t xml:space="preserve">(a total of </w:t>
            </w:r>
            <w:r>
              <w:rPr>
                <w:rFonts w:ascii="Arial" w:hAnsi="Arial" w:cs="Arial"/>
                <w:b/>
                <w:sz w:val="20"/>
              </w:rPr>
              <w:t>55</w:t>
            </w:r>
            <w:r w:rsidRPr="00956EB9">
              <w:rPr>
                <w:rFonts w:ascii="Arial" w:hAnsi="Arial" w:cs="Arial"/>
                <w:b/>
                <w:sz w:val="20"/>
              </w:rPr>
              <w:t xml:space="preserve"> days)</w:t>
            </w:r>
          </w:p>
          <w:p w14:paraId="3134B84F" w14:textId="77777777" w:rsidR="007F10F9" w:rsidRDefault="007F10F9" w:rsidP="001550D2">
            <w:pPr>
              <w:rPr>
                <w:rFonts w:ascii="Arial" w:hAnsi="Arial" w:cs="Arial"/>
                <w:bCs/>
                <w:sz w:val="20"/>
              </w:rPr>
            </w:pPr>
          </w:p>
          <w:p w14:paraId="153B50D2" w14:textId="4E6F56A6" w:rsidR="00B363EC" w:rsidRPr="00E76ACF" w:rsidRDefault="00B363EC" w:rsidP="001550D2">
            <w:pPr>
              <w:rPr>
                <w:rFonts w:ascii="Arial" w:hAnsi="Arial" w:cs="Arial"/>
                <w:bCs/>
                <w:sz w:val="20"/>
              </w:rPr>
            </w:pPr>
          </w:p>
        </w:tc>
        <w:tc>
          <w:tcPr>
            <w:tcW w:w="2070" w:type="dxa"/>
          </w:tcPr>
          <w:p w14:paraId="272B3DF3" w14:textId="77777777" w:rsidR="007F10F9" w:rsidRPr="007F10F9" w:rsidRDefault="007F10F9" w:rsidP="007F10F9">
            <w:pPr>
              <w:rPr>
                <w:rFonts w:ascii="Arial" w:hAnsi="Arial" w:cs="Arial"/>
                <w:bCs/>
                <w:sz w:val="20"/>
              </w:rPr>
            </w:pPr>
            <w:r w:rsidRPr="007F10F9">
              <w:rPr>
                <w:rFonts w:ascii="Arial" w:hAnsi="Arial" w:cs="Arial"/>
                <w:bCs/>
                <w:sz w:val="20"/>
              </w:rPr>
              <w:lastRenderedPageBreak/>
              <w:t>31 Sept 2023</w:t>
            </w:r>
          </w:p>
          <w:p w14:paraId="40F463AD" w14:textId="77777777" w:rsidR="007F10F9" w:rsidRPr="007F10F9" w:rsidRDefault="007F10F9" w:rsidP="007F10F9">
            <w:pPr>
              <w:rPr>
                <w:rFonts w:ascii="Arial" w:hAnsi="Arial" w:cs="Arial"/>
                <w:bCs/>
                <w:sz w:val="20"/>
              </w:rPr>
            </w:pPr>
          </w:p>
          <w:p w14:paraId="7AA0B9DD" w14:textId="77777777" w:rsidR="007F10F9" w:rsidRPr="007F10F9" w:rsidRDefault="007F10F9" w:rsidP="007F10F9">
            <w:pPr>
              <w:rPr>
                <w:rFonts w:ascii="Arial" w:hAnsi="Arial" w:cs="Arial"/>
                <w:bCs/>
                <w:sz w:val="20"/>
              </w:rPr>
            </w:pPr>
          </w:p>
          <w:p w14:paraId="03074136" w14:textId="77777777" w:rsidR="007F10F9" w:rsidRPr="007F10F9" w:rsidRDefault="007F10F9" w:rsidP="007F10F9">
            <w:pPr>
              <w:rPr>
                <w:rFonts w:ascii="Arial" w:hAnsi="Arial" w:cs="Arial"/>
                <w:bCs/>
                <w:sz w:val="20"/>
              </w:rPr>
            </w:pPr>
          </w:p>
          <w:p w14:paraId="485D53B6" w14:textId="77777777" w:rsidR="007F10F9" w:rsidRPr="007F10F9" w:rsidRDefault="007F10F9" w:rsidP="007F10F9">
            <w:pPr>
              <w:rPr>
                <w:rFonts w:ascii="Arial" w:hAnsi="Arial" w:cs="Arial"/>
                <w:bCs/>
                <w:sz w:val="20"/>
              </w:rPr>
            </w:pPr>
          </w:p>
          <w:p w14:paraId="27784537" w14:textId="77777777" w:rsidR="007F10F9" w:rsidRDefault="007F10F9" w:rsidP="007F10F9">
            <w:pPr>
              <w:rPr>
                <w:rFonts w:ascii="Arial" w:hAnsi="Arial" w:cs="Arial"/>
                <w:bCs/>
                <w:sz w:val="20"/>
              </w:rPr>
            </w:pPr>
            <w:r w:rsidRPr="007F10F9">
              <w:rPr>
                <w:rFonts w:ascii="Arial" w:hAnsi="Arial" w:cs="Arial"/>
                <w:bCs/>
                <w:sz w:val="20"/>
              </w:rPr>
              <w:t>30 Nov 2023</w:t>
            </w:r>
          </w:p>
          <w:p w14:paraId="54740AEB" w14:textId="77777777" w:rsidR="007F10F9" w:rsidRDefault="007F10F9" w:rsidP="007F10F9">
            <w:pPr>
              <w:rPr>
                <w:rFonts w:ascii="Arial" w:hAnsi="Arial" w:cs="Arial"/>
                <w:bCs/>
                <w:sz w:val="20"/>
              </w:rPr>
            </w:pPr>
          </w:p>
          <w:p w14:paraId="12B3A092" w14:textId="77777777" w:rsidR="007F10F9" w:rsidRDefault="007F10F9" w:rsidP="007F10F9">
            <w:pPr>
              <w:rPr>
                <w:rFonts w:ascii="Arial" w:hAnsi="Arial" w:cs="Arial"/>
                <w:bCs/>
                <w:sz w:val="20"/>
              </w:rPr>
            </w:pPr>
          </w:p>
          <w:p w14:paraId="56D6EB83" w14:textId="77777777" w:rsidR="007F10F9" w:rsidRDefault="007F10F9" w:rsidP="007F10F9">
            <w:pPr>
              <w:rPr>
                <w:rFonts w:ascii="Arial" w:hAnsi="Arial" w:cs="Arial"/>
                <w:bCs/>
                <w:sz w:val="20"/>
              </w:rPr>
            </w:pPr>
            <w:r>
              <w:rPr>
                <w:rFonts w:ascii="Arial" w:hAnsi="Arial" w:cs="Arial"/>
                <w:bCs/>
                <w:sz w:val="20"/>
              </w:rPr>
              <w:t>31 Jan 2024</w:t>
            </w:r>
          </w:p>
          <w:p w14:paraId="796648BD" w14:textId="77777777" w:rsidR="007F10F9" w:rsidRDefault="007F10F9" w:rsidP="007F10F9">
            <w:pPr>
              <w:rPr>
                <w:rFonts w:ascii="Arial" w:hAnsi="Arial" w:cs="Arial"/>
                <w:bCs/>
                <w:sz w:val="20"/>
              </w:rPr>
            </w:pPr>
          </w:p>
          <w:p w14:paraId="286FC26E" w14:textId="4E755A74" w:rsidR="00C83310" w:rsidRDefault="00C83310" w:rsidP="00C83310">
            <w:pPr>
              <w:rPr>
                <w:rFonts w:ascii="Arial" w:hAnsi="Arial" w:cs="Arial"/>
                <w:bCs/>
                <w:sz w:val="20"/>
              </w:rPr>
            </w:pPr>
            <w:r>
              <w:rPr>
                <w:rFonts w:ascii="Arial" w:hAnsi="Arial" w:cs="Arial"/>
                <w:bCs/>
                <w:sz w:val="20"/>
              </w:rPr>
              <w:t xml:space="preserve">31 </w:t>
            </w:r>
            <w:r w:rsidR="00B77B0D">
              <w:rPr>
                <w:rFonts w:ascii="Arial" w:hAnsi="Arial" w:cs="Arial"/>
                <w:bCs/>
                <w:sz w:val="20"/>
              </w:rPr>
              <w:t xml:space="preserve">May </w:t>
            </w:r>
            <w:r>
              <w:rPr>
                <w:rFonts w:ascii="Arial" w:hAnsi="Arial" w:cs="Arial"/>
                <w:bCs/>
                <w:sz w:val="20"/>
              </w:rPr>
              <w:t>2024</w:t>
            </w:r>
          </w:p>
          <w:p w14:paraId="27ADE3CA" w14:textId="77777777" w:rsidR="007F10F9" w:rsidRDefault="007F10F9" w:rsidP="007F10F9">
            <w:pPr>
              <w:rPr>
                <w:rFonts w:ascii="Arial" w:hAnsi="Arial" w:cs="Arial"/>
                <w:bCs/>
                <w:sz w:val="20"/>
              </w:rPr>
            </w:pPr>
          </w:p>
          <w:p w14:paraId="44050B10" w14:textId="77777777" w:rsidR="007F10F9" w:rsidRDefault="007F10F9" w:rsidP="007F10F9">
            <w:pPr>
              <w:rPr>
                <w:rFonts w:ascii="Arial" w:hAnsi="Arial" w:cs="Arial"/>
                <w:bCs/>
                <w:sz w:val="20"/>
              </w:rPr>
            </w:pPr>
          </w:p>
          <w:p w14:paraId="083B488F" w14:textId="77BB6B47" w:rsidR="007F10F9" w:rsidRDefault="006B7BC1" w:rsidP="007F10F9">
            <w:pPr>
              <w:rPr>
                <w:rFonts w:ascii="Arial" w:hAnsi="Arial" w:cs="Arial"/>
                <w:bCs/>
                <w:sz w:val="20"/>
              </w:rPr>
            </w:pPr>
            <w:r>
              <w:rPr>
                <w:rFonts w:ascii="Arial" w:hAnsi="Arial" w:cs="Arial"/>
                <w:bCs/>
                <w:sz w:val="20"/>
              </w:rPr>
              <w:t xml:space="preserve">31 </w:t>
            </w:r>
            <w:r w:rsidR="00B77B0D">
              <w:rPr>
                <w:rFonts w:ascii="Arial" w:hAnsi="Arial" w:cs="Arial"/>
                <w:bCs/>
                <w:sz w:val="20"/>
              </w:rPr>
              <w:t>July</w:t>
            </w:r>
            <w:r>
              <w:rPr>
                <w:rFonts w:ascii="Arial" w:hAnsi="Arial" w:cs="Arial"/>
                <w:bCs/>
                <w:sz w:val="20"/>
              </w:rPr>
              <w:t xml:space="preserve"> 2024</w:t>
            </w:r>
          </w:p>
          <w:p w14:paraId="7CD72CD7" w14:textId="77777777" w:rsidR="007F10F9" w:rsidRDefault="007F10F9" w:rsidP="007F10F9">
            <w:pPr>
              <w:rPr>
                <w:rFonts w:ascii="Arial" w:hAnsi="Arial" w:cs="Arial"/>
                <w:bCs/>
                <w:sz w:val="20"/>
              </w:rPr>
            </w:pPr>
          </w:p>
          <w:p w14:paraId="03FF8E5D" w14:textId="6974E9B0" w:rsidR="007F10F9" w:rsidRDefault="00251B49" w:rsidP="007F10F9">
            <w:pPr>
              <w:rPr>
                <w:rFonts w:ascii="Arial" w:hAnsi="Arial" w:cs="Arial"/>
                <w:bCs/>
                <w:sz w:val="20"/>
              </w:rPr>
            </w:pPr>
            <w:r>
              <w:rPr>
                <w:rFonts w:ascii="Arial" w:hAnsi="Arial" w:cs="Arial"/>
                <w:bCs/>
                <w:sz w:val="20"/>
              </w:rPr>
              <w:t>3</w:t>
            </w:r>
            <w:r w:rsidR="008B0BB0">
              <w:rPr>
                <w:rFonts w:ascii="Arial" w:hAnsi="Arial" w:cs="Arial"/>
                <w:bCs/>
                <w:sz w:val="20"/>
              </w:rPr>
              <w:t>0</w:t>
            </w:r>
            <w:r>
              <w:rPr>
                <w:rFonts w:ascii="Arial" w:hAnsi="Arial" w:cs="Arial"/>
                <w:bCs/>
                <w:sz w:val="20"/>
              </w:rPr>
              <w:t xml:space="preserve"> </w:t>
            </w:r>
            <w:r w:rsidR="008B0BB0">
              <w:rPr>
                <w:rFonts w:ascii="Arial" w:hAnsi="Arial" w:cs="Arial"/>
                <w:bCs/>
                <w:sz w:val="20"/>
              </w:rPr>
              <w:t>August</w:t>
            </w:r>
            <w:r w:rsidR="00B77B0D">
              <w:rPr>
                <w:rFonts w:ascii="Arial" w:hAnsi="Arial" w:cs="Arial"/>
                <w:bCs/>
                <w:sz w:val="20"/>
              </w:rPr>
              <w:t xml:space="preserve"> </w:t>
            </w:r>
            <w:r>
              <w:rPr>
                <w:rFonts w:ascii="Arial" w:hAnsi="Arial" w:cs="Arial"/>
                <w:bCs/>
                <w:sz w:val="20"/>
              </w:rPr>
              <w:t>2024</w:t>
            </w:r>
          </w:p>
          <w:p w14:paraId="2B9D580E" w14:textId="77777777" w:rsidR="007F10F9" w:rsidRDefault="007F10F9" w:rsidP="007F10F9">
            <w:pPr>
              <w:rPr>
                <w:rFonts w:ascii="Arial" w:hAnsi="Arial" w:cs="Arial"/>
                <w:bCs/>
                <w:sz w:val="20"/>
              </w:rPr>
            </w:pPr>
          </w:p>
          <w:p w14:paraId="1F9844C2" w14:textId="531A679F" w:rsidR="00B363EC" w:rsidRPr="00E76ACF" w:rsidRDefault="00C5732B" w:rsidP="007F10F9">
            <w:pPr>
              <w:rPr>
                <w:rFonts w:ascii="Arial" w:hAnsi="Arial" w:cs="Arial"/>
                <w:bCs/>
                <w:sz w:val="20"/>
              </w:rPr>
            </w:pPr>
            <w:r w:rsidRPr="005D662A">
              <w:rPr>
                <w:rFonts w:ascii="Arial" w:hAnsi="Arial" w:cs="Arial"/>
                <w:b/>
                <w:sz w:val="20"/>
              </w:rPr>
              <w:t>3</w:t>
            </w:r>
            <w:r w:rsidR="008B0BB0" w:rsidRPr="005D662A">
              <w:rPr>
                <w:rFonts w:ascii="Arial" w:hAnsi="Arial" w:cs="Arial"/>
                <w:b/>
                <w:sz w:val="20"/>
              </w:rPr>
              <w:t>1 September</w:t>
            </w:r>
            <w:r w:rsidR="005C4A9F" w:rsidRPr="005D662A">
              <w:rPr>
                <w:rFonts w:ascii="Arial" w:hAnsi="Arial" w:cs="Arial"/>
                <w:b/>
                <w:sz w:val="20"/>
              </w:rPr>
              <w:t xml:space="preserve"> </w:t>
            </w:r>
            <w:r w:rsidRPr="005D662A">
              <w:rPr>
                <w:rFonts w:ascii="Arial" w:hAnsi="Arial" w:cs="Arial"/>
                <w:b/>
                <w:sz w:val="20"/>
              </w:rPr>
              <w:t>2024</w:t>
            </w:r>
          </w:p>
        </w:tc>
      </w:tr>
      <w:tr w:rsidR="00B363EC" w:rsidRPr="00E76ACF" w14:paraId="60CE30EC" w14:textId="77777777" w:rsidTr="005D662A">
        <w:trPr>
          <w:trHeight w:val="3068"/>
        </w:trPr>
        <w:tc>
          <w:tcPr>
            <w:tcW w:w="2970" w:type="dxa"/>
          </w:tcPr>
          <w:p w14:paraId="24B8D0A5" w14:textId="3706281D" w:rsidR="00B363EC" w:rsidRPr="00E76ACF" w:rsidRDefault="00DA2601" w:rsidP="00E53E24">
            <w:pPr>
              <w:autoSpaceDE w:val="0"/>
              <w:autoSpaceDN w:val="0"/>
              <w:jc w:val="both"/>
              <w:rPr>
                <w:rFonts w:ascii="Arial" w:hAnsi="Arial" w:cs="Arial"/>
                <w:bCs/>
                <w:sz w:val="20"/>
              </w:rPr>
            </w:pPr>
            <w:r>
              <w:rPr>
                <w:rFonts w:ascii="Arial" w:hAnsi="Arial" w:cs="Arial"/>
                <w:bCs/>
                <w:color w:val="000000" w:themeColor="text1"/>
                <w:sz w:val="20"/>
              </w:rPr>
              <w:t xml:space="preserve">Technical support to </w:t>
            </w:r>
            <w:r w:rsidR="00016467" w:rsidRPr="00E76ACF">
              <w:rPr>
                <w:rFonts w:ascii="Arial" w:hAnsi="Arial" w:cs="Arial"/>
                <w:bCs/>
                <w:color w:val="000000" w:themeColor="text1"/>
                <w:sz w:val="20"/>
              </w:rPr>
              <w:t xml:space="preserve">the development of CFC public communication products </w:t>
            </w:r>
            <w:r w:rsidR="00DA487F">
              <w:rPr>
                <w:rFonts w:ascii="Arial" w:hAnsi="Arial" w:cs="Arial"/>
                <w:bCs/>
                <w:color w:val="000000" w:themeColor="text1"/>
                <w:sz w:val="20"/>
              </w:rPr>
              <w:t>by working with CNCC and vendors</w:t>
            </w:r>
          </w:p>
        </w:tc>
        <w:tc>
          <w:tcPr>
            <w:tcW w:w="4230" w:type="dxa"/>
          </w:tcPr>
          <w:p w14:paraId="0A4B6533" w14:textId="23CBFC5E" w:rsidR="00C71CD8" w:rsidRDefault="00C71CD8" w:rsidP="00C619F9">
            <w:pPr>
              <w:pStyle w:val="ListParagraph"/>
              <w:numPr>
                <w:ilvl w:val="0"/>
                <w:numId w:val="9"/>
              </w:numPr>
              <w:rPr>
                <w:rFonts w:ascii="Arial" w:hAnsi="Arial" w:cs="Arial"/>
                <w:bCs/>
              </w:rPr>
            </w:pPr>
            <w:r w:rsidRPr="00E76ACF">
              <w:rPr>
                <w:rFonts w:ascii="Arial" w:hAnsi="Arial" w:cs="Arial"/>
                <w:bCs/>
              </w:rPr>
              <w:t>Reference</w:t>
            </w:r>
            <w:r w:rsidR="00902666">
              <w:rPr>
                <w:rFonts w:ascii="Arial" w:hAnsi="Arial" w:cs="Arial"/>
                <w:bCs/>
              </w:rPr>
              <w:t xml:space="preserve"> and example</w:t>
            </w:r>
            <w:r w:rsidRPr="00E76ACF">
              <w:rPr>
                <w:rFonts w:ascii="Arial" w:hAnsi="Arial" w:cs="Arial"/>
                <w:bCs/>
              </w:rPr>
              <w:t xml:space="preserve"> CFC communication products and cases are </w:t>
            </w:r>
            <w:r w:rsidR="00FF008A" w:rsidRPr="00E76ACF">
              <w:rPr>
                <w:rFonts w:ascii="Arial" w:hAnsi="Arial" w:cs="Arial"/>
                <w:bCs/>
              </w:rPr>
              <w:t>consolidated</w:t>
            </w:r>
            <w:r w:rsidR="00DA2601">
              <w:rPr>
                <w:rFonts w:ascii="Arial" w:hAnsi="Arial" w:cs="Arial"/>
                <w:bCs/>
              </w:rPr>
              <w:t xml:space="preserve"> in coordination with CNCC and expert consultations</w:t>
            </w:r>
          </w:p>
          <w:p w14:paraId="22A04D6B" w14:textId="25530686" w:rsidR="00E71F72" w:rsidRPr="00E76ACF" w:rsidRDefault="00E71F72" w:rsidP="00C619F9">
            <w:pPr>
              <w:pStyle w:val="ListParagraph"/>
              <w:numPr>
                <w:ilvl w:val="0"/>
                <w:numId w:val="9"/>
              </w:numPr>
              <w:rPr>
                <w:rFonts w:ascii="Arial" w:hAnsi="Arial" w:cs="Arial"/>
                <w:bCs/>
              </w:rPr>
            </w:pPr>
            <w:r>
              <w:rPr>
                <w:rFonts w:ascii="Arial" w:hAnsi="Arial" w:cs="Arial"/>
                <w:bCs/>
              </w:rPr>
              <w:t>D</w:t>
            </w:r>
            <w:r w:rsidRPr="00E76ACF">
              <w:rPr>
                <w:rFonts w:ascii="Arial" w:hAnsi="Arial" w:cs="Arial"/>
                <w:bCs/>
              </w:rPr>
              <w:t xml:space="preserve">issemination </w:t>
            </w:r>
            <w:r>
              <w:rPr>
                <w:rFonts w:ascii="Arial" w:hAnsi="Arial" w:cs="Arial"/>
                <w:bCs/>
              </w:rPr>
              <w:t>plan of the communication products is developed</w:t>
            </w:r>
          </w:p>
          <w:p w14:paraId="5F1B5D83" w14:textId="16BAE8B1" w:rsidR="00DA487F" w:rsidRPr="00E76ACF" w:rsidRDefault="00DA487F" w:rsidP="00C619F9">
            <w:pPr>
              <w:pStyle w:val="ListParagraph"/>
              <w:numPr>
                <w:ilvl w:val="0"/>
                <w:numId w:val="9"/>
              </w:numPr>
              <w:rPr>
                <w:rFonts w:ascii="Arial" w:hAnsi="Arial" w:cs="Arial"/>
                <w:bCs/>
              </w:rPr>
            </w:pPr>
            <w:r>
              <w:rPr>
                <w:rFonts w:ascii="Arial" w:hAnsi="Arial" w:cs="Arial"/>
                <w:bCs/>
              </w:rPr>
              <w:t>Feedback summaries are developed and shared with vendors and CNCC to improve the quality of the communication products</w:t>
            </w:r>
          </w:p>
          <w:p w14:paraId="61291EC2" w14:textId="53103EF5" w:rsidR="009F51D5" w:rsidRPr="005D662A" w:rsidRDefault="009F51D5" w:rsidP="005D662A">
            <w:pPr>
              <w:pStyle w:val="ListParagraph"/>
              <w:rPr>
                <w:rFonts w:ascii="Arial" w:hAnsi="Arial" w:cs="Arial"/>
                <w:bCs/>
              </w:rPr>
            </w:pPr>
          </w:p>
        </w:tc>
        <w:tc>
          <w:tcPr>
            <w:tcW w:w="1980" w:type="dxa"/>
          </w:tcPr>
          <w:p w14:paraId="11A65D9D" w14:textId="7518FA11" w:rsidR="007F10F9" w:rsidRDefault="007F10F9" w:rsidP="001550D2">
            <w:pPr>
              <w:rPr>
                <w:rFonts w:ascii="Arial" w:hAnsi="Arial" w:cs="Arial"/>
                <w:bCs/>
                <w:sz w:val="20"/>
              </w:rPr>
            </w:pPr>
            <w:r>
              <w:rPr>
                <w:rFonts w:ascii="Arial" w:hAnsi="Arial" w:cs="Arial"/>
                <w:bCs/>
                <w:sz w:val="20"/>
              </w:rPr>
              <w:t>35 days</w:t>
            </w:r>
          </w:p>
          <w:p w14:paraId="229E6967" w14:textId="323E61BF" w:rsidR="007F10F9" w:rsidRDefault="007F10F9" w:rsidP="001550D2">
            <w:pPr>
              <w:rPr>
                <w:rFonts w:ascii="Arial" w:hAnsi="Arial" w:cs="Arial"/>
                <w:bCs/>
                <w:sz w:val="20"/>
              </w:rPr>
            </w:pPr>
          </w:p>
          <w:p w14:paraId="1E38A140" w14:textId="7D8EC4F3" w:rsidR="007F10F9" w:rsidRDefault="007F10F9" w:rsidP="001550D2">
            <w:pPr>
              <w:rPr>
                <w:rFonts w:ascii="Arial" w:hAnsi="Arial" w:cs="Arial"/>
                <w:bCs/>
                <w:sz w:val="20"/>
              </w:rPr>
            </w:pPr>
          </w:p>
          <w:p w14:paraId="6926A106" w14:textId="09FC6209" w:rsidR="007F10F9" w:rsidRDefault="007F10F9" w:rsidP="001550D2">
            <w:pPr>
              <w:rPr>
                <w:rFonts w:ascii="Arial" w:hAnsi="Arial" w:cs="Arial"/>
                <w:bCs/>
                <w:sz w:val="20"/>
              </w:rPr>
            </w:pPr>
          </w:p>
          <w:p w14:paraId="3249BA9A" w14:textId="51887CC9" w:rsidR="007F10F9" w:rsidRDefault="007F10F9" w:rsidP="001550D2">
            <w:pPr>
              <w:rPr>
                <w:rFonts w:ascii="Arial" w:hAnsi="Arial" w:cs="Arial"/>
                <w:bCs/>
                <w:sz w:val="20"/>
              </w:rPr>
            </w:pPr>
          </w:p>
          <w:p w14:paraId="008E67B6" w14:textId="77777777" w:rsidR="008B0BB0" w:rsidRDefault="008B0BB0" w:rsidP="008B0BB0">
            <w:pPr>
              <w:rPr>
                <w:rFonts w:ascii="Arial" w:hAnsi="Arial" w:cs="Arial"/>
                <w:bCs/>
                <w:sz w:val="20"/>
              </w:rPr>
            </w:pPr>
            <w:r>
              <w:rPr>
                <w:rFonts w:ascii="Arial" w:hAnsi="Arial" w:cs="Arial"/>
                <w:bCs/>
                <w:sz w:val="20"/>
              </w:rPr>
              <w:t>10 days</w:t>
            </w:r>
          </w:p>
          <w:p w14:paraId="722D675D" w14:textId="77777777" w:rsidR="008B0BB0" w:rsidRDefault="008B0BB0" w:rsidP="008B0BB0">
            <w:pPr>
              <w:rPr>
                <w:rFonts w:ascii="Arial" w:hAnsi="Arial" w:cs="Arial"/>
                <w:bCs/>
                <w:sz w:val="20"/>
              </w:rPr>
            </w:pPr>
          </w:p>
          <w:p w14:paraId="52E3481B" w14:textId="77777777" w:rsidR="008B0BB0" w:rsidRDefault="008B0BB0" w:rsidP="008B0BB0">
            <w:pPr>
              <w:rPr>
                <w:rFonts w:ascii="Arial" w:hAnsi="Arial" w:cs="Arial"/>
                <w:bCs/>
                <w:sz w:val="20"/>
              </w:rPr>
            </w:pPr>
            <w:r>
              <w:rPr>
                <w:rFonts w:ascii="Arial" w:hAnsi="Arial" w:cs="Arial"/>
                <w:bCs/>
                <w:sz w:val="20"/>
              </w:rPr>
              <w:t xml:space="preserve">5 days </w:t>
            </w:r>
          </w:p>
          <w:p w14:paraId="7C2818DC" w14:textId="294EBB11" w:rsidR="007F10F9" w:rsidRDefault="007F10F9" w:rsidP="001550D2">
            <w:pPr>
              <w:rPr>
                <w:rFonts w:ascii="Arial" w:hAnsi="Arial" w:cs="Arial"/>
                <w:bCs/>
                <w:sz w:val="20"/>
              </w:rPr>
            </w:pPr>
          </w:p>
          <w:p w14:paraId="3ACE57D2" w14:textId="77777777" w:rsidR="008B0BB0" w:rsidRDefault="008B0BB0" w:rsidP="001550D2">
            <w:pPr>
              <w:rPr>
                <w:rFonts w:ascii="Arial" w:hAnsi="Arial" w:cs="Arial"/>
                <w:bCs/>
                <w:sz w:val="20"/>
              </w:rPr>
            </w:pPr>
          </w:p>
          <w:p w14:paraId="018DE9FF" w14:textId="6E166421" w:rsidR="00B363EC" w:rsidRPr="00E76ACF" w:rsidRDefault="007F10F9" w:rsidP="001550D2">
            <w:pPr>
              <w:rPr>
                <w:rFonts w:ascii="Arial" w:hAnsi="Arial" w:cs="Arial"/>
                <w:bCs/>
                <w:sz w:val="20"/>
              </w:rPr>
            </w:pPr>
            <w:r w:rsidRPr="005D662A">
              <w:rPr>
                <w:rFonts w:ascii="Arial" w:hAnsi="Arial" w:cs="Arial"/>
                <w:b/>
                <w:sz w:val="20"/>
              </w:rPr>
              <w:t xml:space="preserve">(a total of </w:t>
            </w:r>
            <w:r w:rsidR="00EC530E" w:rsidRPr="005D662A">
              <w:rPr>
                <w:rFonts w:ascii="Arial" w:hAnsi="Arial" w:cs="Arial"/>
                <w:b/>
                <w:sz w:val="20"/>
              </w:rPr>
              <w:t>5</w:t>
            </w:r>
            <w:r w:rsidR="00FA7C8D" w:rsidRPr="005D662A">
              <w:rPr>
                <w:rFonts w:ascii="Arial" w:hAnsi="Arial" w:cs="Arial"/>
                <w:b/>
                <w:sz w:val="20"/>
              </w:rPr>
              <w:t>0</w:t>
            </w:r>
            <w:r w:rsidR="001A09A1" w:rsidRPr="005D662A">
              <w:rPr>
                <w:rFonts w:ascii="Arial" w:hAnsi="Arial" w:cs="Arial"/>
                <w:b/>
                <w:sz w:val="20"/>
              </w:rPr>
              <w:t xml:space="preserve"> days</w:t>
            </w:r>
            <w:r w:rsidRPr="005D662A">
              <w:rPr>
                <w:rFonts w:ascii="Arial" w:hAnsi="Arial" w:cs="Arial"/>
                <w:b/>
                <w:sz w:val="20"/>
              </w:rPr>
              <w:t>)</w:t>
            </w:r>
          </w:p>
        </w:tc>
        <w:tc>
          <w:tcPr>
            <w:tcW w:w="2070" w:type="dxa"/>
          </w:tcPr>
          <w:p w14:paraId="2CD1FD3D" w14:textId="6AFF2058" w:rsidR="00B363EC" w:rsidRDefault="001B5DA0" w:rsidP="001550D2">
            <w:pPr>
              <w:rPr>
                <w:rFonts w:ascii="Arial" w:hAnsi="Arial" w:cs="Arial"/>
                <w:bCs/>
                <w:sz w:val="20"/>
              </w:rPr>
            </w:pPr>
            <w:r>
              <w:rPr>
                <w:rFonts w:ascii="Arial" w:hAnsi="Arial" w:cs="Arial"/>
                <w:bCs/>
                <w:sz w:val="20"/>
              </w:rPr>
              <w:t>31September 2023</w:t>
            </w:r>
          </w:p>
          <w:p w14:paraId="2DEBA4C4" w14:textId="77777777" w:rsidR="00694679" w:rsidRDefault="00694679" w:rsidP="001550D2">
            <w:pPr>
              <w:rPr>
                <w:rFonts w:ascii="Arial" w:hAnsi="Arial" w:cs="Arial"/>
                <w:bCs/>
                <w:sz w:val="20"/>
              </w:rPr>
            </w:pPr>
          </w:p>
          <w:p w14:paraId="1BDC9FBF" w14:textId="77777777" w:rsidR="00694679" w:rsidRDefault="00694679" w:rsidP="001550D2">
            <w:pPr>
              <w:rPr>
                <w:rFonts w:ascii="Arial" w:hAnsi="Arial" w:cs="Arial"/>
                <w:bCs/>
                <w:sz w:val="20"/>
              </w:rPr>
            </w:pPr>
          </w:p>
          <w:p w14:paraId="7E7CCB01" w14:textId="77777777" w:rsidR="00694679" w:rsidRDefault="00694679" w:rsidP="001550D2">
            <w:pPr>
              <w:rPr>
                <w:rFonts w:ascii="Arial" w:hAnsi="Arial" w:cs="Arial"/>
                <w:bCs/>
                <w:sz w:val="20"/>
              </w:rPr>
            </w:pPr>
          </w:p>
          <w:p w14:paraId="49ACBA52" w14:textId="5CB9F222" w:rsidR="00694679" w:rsidRDefault="001B5DA0" w:rsidP="001550D2">
            <w:pPr>
              <w:rPr>
                <w:rFonts w:ascii="Arial" w:hAnsi="Arial" w:cs="Arial"/>
                <w:bCs/>
                <w:sz w:val="20"/>
              </w:rPr>
            </w:pPr>
            <w:r>
              <w:rPr>
                <w:rFonts w:ascii="Arial" w:hAnsi="Arial" w:cs="Arial"/>
                <w:bCs/>
                <w:sz w:val="20"/>
              </w:rPr>
              <w:t xml:space="preserve">30 October </w:t>
            </w:r>
            <w:r w:rsidR="00064B5A">
              <w:rPr>
                <w:rFonts w:ascii="Arial" w:hAnsi="Arial" w:cs="Arial"/>
                <w:bCs/>
                <w:sz w:val="20"/>
              </w:rPr>
              <w:t>2023</w:t>
            </w:r>
          </w:p>
          <w:p w14:paraId="500FEE30" w14:textId="77777777" w:rsidR="00694679" w:rsidRDefault="00694679" w:rsidP="001550D2">
            <w:pPr>
              <w:rPr>
                <w:rFonts w:ascii="Arial" w:hAnsi="Arial" w:cs="Arial"/>
                <w:bCs/>
                <w:sz w:val="20"/>
              </w:rPr>
            </w:pPr>
          </w:p>
          <w:p w14:paraId="1EC02C5F" w14:textId="77777777" w:rsidR="00694679" w:rsidRDefault="00694679" w:rsidP="001550D2">
            <w:pPr>
              <w:rPr>
                <w:rFonts w:ascii="Arial" w:hAnsi="Arial" w:cs="Arial"/>
                <w:bCs/>
                <w:sz w:val="20"/>
              </w:rPr>
            </w:pPr>
          </w:p>
          <w:p w14:paraId="502CB40B" w14:textId="583708F9" w:rsidR="00694679" w:rsidRDefault="00EA0671" w:rsidP="001550D2">
            <w:pPr>
              <w:rPr>
                <w:rFonts w:ascii="Arial" w:hAnsi="Arial" w:cs="Arial"/>
                <w:bCs/>
                <w:sz w:val="20"/>
              </w:rPr>
            </w:pPr>
            <w:r>
              <w:rPr>
                <w:rFonts w:ascii="Arial" w:hAnsi="Arial" w:cs="Arial"/>
                <w:bCs/>
                <w:sz w:val="20"/>
              </w:rPr>
              <w:t>10 November 2023</w:t>
            </w:r>
          </w:p>
          <w:p w14:paraId="5625DBF7" w14:textId="37FCD21A" w:rsidR="00694679" w:rsidRDefault="00694679" w:rsidP="001550D2">
            <w:pPr>
              <w:rPr>
                <w:rFonts w:ascii="Arial" w:hAnsi="Arial" w:cs="Arial"/>
                <w:bCs/>
                <w:sz w:val="20"/>
              </w:rPr>
            </w:pPr>
          </w:p>
          <w:p w14:paraId="600E1C58" w14:textId="77777777" w:rsidR="00694679" w:rsidRDefault="00694679" w:rsidP="001550D2">
            <w:pPr>
              <w:rPr>
                <w:rFonts w:ascii="Arial" w:hAnsi="Arial" w:cs="Arial"/>
                <w:bCs/>
                <w:sz w:val="20"/>
              </w:rPr>
            </w:pPr>
          </w:p>
          <w:p w14:paraId="3C56963B" w14:textId="186251FC" w:rsidR="00694679" w:rsidRPr="005D662A" w:rsidRDefault="00694679" w:rsidP="001550D2">
            <w:pPr>
              <w:rPr>
                <w:rFonts w:ascii="Arial" w:hAnsi="Arial" w:cs="Arial"/>
                <w:b/>
                <w:sz w:val="20"/>
              </w:rPr>
            </w:pPr>
            <w:r w:rsidRPr="005D662A">
              <w:rPr>
                <w:rFonts w:ascii="Arial" w:hAnsi="Arial" w:cs="Arial"/>
                <w:b/>
                <w:sz w:val="20"/>
              </w:rPr>
              <w:t>30 November 2023</w:t>
            </w:r>
          </w:p>
        </w:tc>
      </w:tr>
      <w:tr w:rsidR="00B363EC" w:rsidRPr="00E76ACF" w14:paraId="7D739834" w14:textId="77777777" w:rsidTr="005D662A">
        <w:tc>
          <w:tcPr>
            <w:tcW w:w="2970" w:type="dxa"/>
          </w:tcPr>
          <w:p w14:paraId="180EEAA7" w14:textId="37CB7A48" w:rsidR="00ED2B98" w:rsidRPr="005D662A" w:rsidRDefault="00ED2B98" w:rsidP="005D662A">
            <w:pPr>
              <w:autoSpaceDE w:val="0"/>
              <w:autoSpaceDN w:val="0"/>
              <w:jc w:val="both"/>
              <w:rPr>
                <w:rFonts w:ascii="Arial" w:hAnsi="Arial" w:cs="Arial"/>
                <w:bCs/>
                <w:color w:val="000000" w:themeColor="text1"/>
              </w:rPr>
            </w:pPr>
            <w:r>
              <w:rPr>
                <w:rFonts w:ascii="Arial" w:hAnsi="Arial" w:cs="Arial"/>
                <w:bCs/>
                <w:color w:val="000000" w:themeColor="text1"/>
              </w:rPr>
              <w:t>Pla</w:t>
            </w:r>
            <w:r w:rsidRPr="005D662A">
              <w:rPr>
                <w:rFonts w:ascii="Arial" w:hAnsi="Arial" w:cs="Arial"/>
                <w:bCs/>
                <w:color w:val="000000" w:themeColor="text1"/>
              </w:rPr>
              <w:t>nning and designing research and events to facilitate the launch of child-friendly urban plan activities</w:t>
            </w:r>
            <w:r w:rsidR="0066001B">
              <w:rPr>
                <w:rFonts w:ascii="Arial" w:hAnsi="Arial" w:cs="Arial"/>
                <w:bCs/>
                <w:color w:val="000000" w:themeColor="text1"/>
              </w:rPr>
              <w:t xml:space="preserve"> with </w:t>
            </w:r>
            <w:proofErr w:type="spellStart"/>
            <w:r w:rsidR="0066001B">
              <w:rPr>
                <w:rFonts w:ascii="Arial" w:hAnsi="Arial" w:cs="Arial"/>
                <w:bCs/>
                <w:color w:val="000000" w:themeColor="text1"/>
              </w:rPr>
              <w:t>MoHURD</w:t>
            </w:r>
            <w:proofErr w:type="spellEnd"/>
            <w:r w:rsidR="0066001B">
              <w:rPr>
                <w:rFonts w:ascii="Arial" w:hAnsi="Arial" w:cs="Arial"/>
                <w:bCs/>
                <w:color w:val="000000" w:themeColor="text1"/>
              </w:rPr>
              <w:t xml:space="preserve"> and Beijing municipality </w:t>
            </w:r>
            <w:r w:rsidRPr="005D662A">
              <w:rPr>
                <w:rFonts w:ascii="Arial" w:hAnsi="Arial" w:cs="Arial"/>
                <w:bCs/>
                <w:color w:val="000000" w:themeColor="text1"/>
              </w:rPr>
              <w:t xml:space="preserve"> </w:t>
            </w:r>
          </w:p>
          <w:p w14:paraId="6137AAB8" w14:textId="77777777" w:rsidR="00B363EC" w:rsidRPr="00E76ACF" w:rsidRDefault="00B363EC" w:rsidP="001550D2">
            <w:pPr>
              <w:rPr>
                <w:rFonts w:ascii="Arial" w:hAnsi="Arial" w:cs="Arial"/>
                <w:bCs/>
                <w:sz w:val="20"/>
              </w:rPr>
            </w:pPr>
          </w:p>
        </w:tc>
        <w:tc>
          <w:tcPr>
            <w:tcW w:w="4230" w:type="dxa"/>
          </w:tcPr>
          <w:p w14:paraId="02485D2A" w14:textId="7F40434F" w:rsidR="00421471" w:rsidRPr="000A44E3" w:rsidRDefault="00444447" w:rsidP="000A44E3">
            <w:pPr>
              <w:pStyle w:val="ListParagraph"/>
              <w:numPr>
                <w:ilvl w:val="0"/>
                <w:numId w:val="10"/>
              </w:numPr>
              <w:rPr>
                <w:rFonts w:ascii="Arial" w:hAnsi="Arial" w:cs="Arial"/>
                <w:bCs/>
              </w:rPr>
            </w:pPr>
            <w:r>
              <w:rPr>
                <w:rFonts w:ascii="Arial" w:hAnsi="Arial" w:cs="Arial"/>
                <w:bCs/>
              </w:rPr>
              <w:t>Background policies</w:t>
            </w:r>
            <w:r w:rsidR="004A5297">
              <w:rPr>
                <w:rFonts w:ascii="Arial" w:hAnsi="Arial" w:cs="Arial"/>
                <w:bCs/>
              </w:rPr>
              <w:t>,</w:t>
            </w:r>
            <w:r>
              <w:rPr>
                <w:rFonts w:ascii="Arial" w:hAnsi="Arial" w:cs="Arial"/>
                <w:bCs/>
              </w:rPr>
              <w:t xml:space="preserve"> technical specification</w:t>
            </w:r>
            <w:r w:rsidR="004A5297">
              <w:rPr>
                <w:rFonts w:ascii="Arial" w:hAnsi="Arial" w:cs="Arial"/>
                <w:bCs/>
              </w:rPr>
              <w:t>s, literature</w:t>
            </w:r>
            <w:r>
              <w:rPr>
                <w:rFonts w:ascii="Arial" w:hAnsi="Arial" w:cs="Arial"/>
                <w:bCs/>
              </w:rPr>
              <w:t xml:space="preserve"> on children related urban planning and design are prepared </w:t>
            </w:r>
          </w:p>
          <w:p w14:paraId="3D1CDF16" w14:textId="0E385C81" w:rsidR="00444447" w:rsidRDefault="004A5297" w:rsidP="004A5297">
            <w:pPr>
              <w:pStyle w:val="ListParagraph"/>
              <w:numPr>
                <w:ilvl w:val="0"/>
                <w:numId w:val="10"/>
              </w:numPr>
              <w:rPr>
                <w:rFonts w:ascii="Arial" w:eastAsia="宋体" w:hAnsi="Arial" w:cs="Arial"/>
                <w:bCs/>
                <w:color w:val="000000" w:themeColor="text1"/>
                <w:lang w:eastAsia="en-GB"/>
              </w:rPr>
            </w:pPr>
            <w:proofErr w:type="spellStart"/>
            <w:r>
              <w:rPr>
                <w:rFonts w:ascii="Arial" w:eastAsia="宋体" w:hAnsi="Arial" w:cs="Arial"/>
                <w:bCs/>
                <w:color w:val="000000" w:themeColor="text1"/>
                <w:lang w:eastAsia="en-GB"/>
              </w:rPr>
              <w:t>ToRs</w:t>
            </w:r>
            <w:proofErr w:type="spellEnd"/>
            <w:r>
              <w:rPr>
                <w:rFonts w:ascii="Arial" w:eastAsia="宋体" w:hAnsi="Arial" w:cs="Arial"/>
                <w:bCs/>
                <w:color w:val="000000" w:themeColor="text1"/>
                <w:lang w:eastAsia="en-GB"/>
              </w:rPr>
              <w:t xml:space="preserve"> of new collaborations are developed </w:t>
            </w:r>
            <w:r w:rsidR="00444447" w:rsidRPr="002B196E">
              <w:rPr>
                <w:rFonts w:ascii="Arial" w:eastAsia="宋体" w:hAnsi="Arial" w:cs="Arial"/>
                <w:bCs/>
                <w:color w:val="000000" w:themeColor="text1"/>
                <w:lang w:eastAsia="en-GB"/>
              </w:rPr>
              <w:t xml:space="preserve"> </w:t>
            </w:r>
          </w:p>
          <w:p w14:paraId="5D42FC08" w14:textId="569E4104" w:rsidR="003C3D1D" w:rsidRDefault="0017411D" w:rsidP="004A5297">
            <w:pPr>
              <w:pStyle w:val="ListParagraph"/>
              <w:numPr>
                <w:ilvl w:val="0"/>
                <w:numId w:val="10"/>
              </w:numPr>
              <w:rPr>
                <w:rFonts w:ascii="Arial" w:eastAsia="宋体" w:hAnsi="Arial" w:cs="Arial"/>
                <w:bCs/>
                <w:color w:val="000000" w:themeColor="text1"/>
                <w:lang w:eastAsia="en-GB"/>
              </w:rPr>
            </w:pPr>
            <w:r>
              <w:rPr>
                <w:rFonts w:ascii="Arial" w:eastAsia="宋体" w:hAnsi="Arial" w:cs="Arial"/>
                <w:bCs/>
                <w:color w:val="000000" w:themeColor="text1"/>
                <w:lang w:eastAsia="en-GB"/>
              </w:rPr>
              <w:t>Consultations, discussion</w:t>
            </w:r>
            <w:r w:rsidR="003C3D1D">
              <w:rPr>
                <w:rFonts w:ascii="Arial" w:eastAsia="宋体" w:hAnsi="Arial" w:cs="Arial"/>
                <w:bCs/>
                <w:color w:val="000000" w:themeColor="text1"/>
                <w:lang w:eastAsia="en-GB"/>
              </w:rPr>
              <w:t xml:space="preserve"> meetings </w:t>
            </w:r>
            <w:r w:rsidR="00ED2B98">
              <w:rPr>
                <w:rFonts w:ascii="Arial" w:eastAsia="宋体" w:hAnsi="Arial" w:cs="Arial"/>
                <w:bCs/>
                <w:color w:val="000000" w:themeColor="text1"/>
                <w:lang w:eastAsia="en-GB"/>
              </w:rPr>
              <w:t xml:space="preserve">and inception workshops </w:t>
            </w:r>
            <w:r w:rsidR="003C3D1D">
              <w:rPr>
                <w:rFonts w:ascii="Arial" w:eastAsia="宋体" w:hAnsi="Arial" w:cs="Arial"/>
                <w:bCs/>
                <w:color w:val="000000" w:themeColor="text1"/>
                <w:lang w:eastAsia="en-GB"/>
              </w:rPr>
              <w:t xml:space="preserve">with promising partners, experts and stakeholders are organized </w:t>
            </w:r>
          </w:p>
          <w:p w14:paraId="2075E53F" w14:textId="69886A1F" w:rsidR="0017411D" w:rsidRDefault="00DA2601" w:rsidP="004A5297">
            <w:pPr>
              <w:pStyle w:val="ListParagraph"/>
              <w:numPr>
                <w:ilvl w:val="0"/>
                <w:numId w:val="10"/>
              </w:numPr>
              <w:rPr>
                <w:rFonts w:ascii="Arial" w:eastAsia="宋体" w:hAnsi="Arial" w:cs="Arial"/>
                <w:bCs/>
                <w:color w:val="000000" w:themeColor="text1"/>
                <w:lang w:eastAsia="en-GB"/>
              </w:rPr>
            </w:pPr>
            <w:r>
              <w:rPr>
                <w:rFonts w:ascii="Arial" w:eastAsia="宋体" w:hAnsi="Arial" w:cs="Arial"/>
                <w:bCs/>
                <w:color w:val="000000" w:themeColor="text1"/>
                <w:lang w:eastAsia="en-GB"/>
              </w:rPr>
              <w:t>Technical inputs to data collection and primary analysis</w:t>
            </w:r>
          </w:p>
          <w:p w14:paraId="69E14741" w14:textId="4EA256A9" w:rsidR="00A5504A" w:rsidRPr="004A5297" w:rsidRDefault="00A5504A" w:rsidP="004A5297">
            <w:pPr>
              <w:pStyle w:val="ListParagraph"/>
              <w:numPr>
                <w:ilvl w:val="0"/>
                <w:numId w:val="10"/>
              </w:numPr>
              <w:rPr>
                <w:rFonts w:ascii="Arial" w:eastAsia="宋体" w:hAnsi="Arial" w:cs="Arial"/>
                <w:bCs/>
                <w:color w:val="000000" w:themeColor="text1"/>
                <w:lang w:eastAsia="en-GB"/>
              </w:rPr>
            </w:pPr>
            <w:r>
              <w:rPr>
                <w:rFonts w:ascii="Arial" w:eastAsia="宋体" w:hAnsi="Arial" w:cs="Arial"/>
                <w:bCs/>
                <w:color w:val="000000" w:themeColor="text1"/>
                <w:lang w:eastAsia="en-GB"/>
              </w:rPr>
              <w:t xml:space="preserve">Dissemination </w:t>
            </w:r>
            <w:r w:rsidR="00FB4405">
              <w:rPr>
                <w:rFonts w:ascii="Arial" w:eastAsia="宋体" w:hAnsi="Arial" w:cs="Arial"/>
                <w:bCs/>
                <w:color w:val="000000" w:themeColor="text1"/>
                <w:lang w:eastAsia="en-GB"/>
              </w:rPr>
              <w:t xml:space="preserve">plans </w:t>
            </w:r>
            <w:r>
              <w:rPr>
                <w:rFonts w:ascii="Arial" w:eastAsia="宋体" w:hAnsi="Arial" w:cs="Arial"/>
                <w:bCs/>
                <w:color w:val="000000" w:themeColor="text1"/>
                <w:lang w:eastAsia="en-GB"/>
              </w:rPr>
              <w:t>of the</w:t>
            </w:r>
            <w:r w:rsidR="005C19D5">
              <w:rPr>
                <w:rFonts w:ascii="Arial" w:eastAsia="宋体" w:hAnsi="Arial" w:cs="Arial"/>
                <w:bCs/>
                <w:color w:val="000000" w:themeColor="text1"/>
                <w:lang w:eastAsia="en-GB"/>
              </w:rPr>
              <w:t xml:space="preserve"> potential</w:t>
            </w:r>
            <w:r>
              <w:rPr>
                <w:rFonts w:ascii="Arial" w:eastAsia="宋体" w:hAnsi="Arial" w:cs="Arial"/>
                <w:bCs/>
                <w:color w:val="000000" w:themeColor="text1"/>
                <w:lang w:eastAsia="en-GB"/>
              </w:rPr>
              <w:t xml:space="preserve"> </w:t>
            </w:r>
            <w:r w:rsidR="00FB4405">
              <w:rPr>
                <w:rFonts w:ascii="Arial" w:eastAsia="宋体" w:hAnsi="Arial" w:cs="Arial"/>
                <w:bCs/>
                <w:color w:val="000000" w:themeColor="text1"/>
                <w:lang w:eastAsia="en-GB"/>
              </w:rPr>
              <w:t>outputs of the collaboration such as</w:t>
            </w:r>
            <w:r>
              <w:rPr>
                <w:rFonts w:ascii="Arial" w:eastAsia="宋体" w:hAnsi="Arial" w:cs="Arial"/>
                <w:bCs/>
                <w:color w:val="000000" w:themeColor="text1"/>
                <w:lang w:eastAsia="en-GB"/>
              </w:rPr>
              <w:t xml:space="preserve"> reports</w:t>
            </w:r>
            <w:r w:rsidR="00FB4405">
              <w:rPr>
                <w:rFonts w:ascii="Arial" w:eastAsia="宋体" w:hAnsi="Arial" w:cs="Arial"/>
                <w:bCs/>
                <w:color w:val="000000" w:themeColor="text1"/>
                <w:lang w:eastAsia="en-GB"/>
              </w:rPr>
              <w:t>, guidelines, course packages, are developed</w:t>
            </w:r>
            <w:r w:rsidR="0043512D">
              <w:rPr>
                <w:rFonts w:ascii="Arial" w:eastAsia="宋体" w:hAnsi="Arial" w:cs="Arial"/>
                <w:bCs/>
                <w:color w:val="000000" w:themeColor="text1"/>
                <w:lang w:eastAsia="en-GB"/>
              </w:rPr>
              <w:t>. At least one dissemination event is organized and executed</w:t>
            </w:r>
          </w:p>
          <w:p w14:paraId="2F9D3EA5" w14:textId="09DB5BE2" w:rsidR="00B72C13" w:rsidRPr="00E76ACF" w:rsidRDefault="00B72C13" w:rsidP="007D1497">
            <w:pPr>
              <w:pStyle w:val="ListParagraph"/>
              <w:rPr>
                <w:rFonts w:ascii="Arial" w:hAnsi="Arial" w:cs="Arial"/>
                <w:bCs/>
              </w:rPr>
            </w:pPr>
          </w:p>
        </w:tc>
        <w:tc>
          <w:tcPr>
            <w:tcW w:w="1980" w:type="dxa"/>
          </w:tcPr>
          <w:p w14:paraId="17F3C5D5" w14:textId="77777777" w:rsidR="007F10F9" w:rsidRDefault="007F10F9" w:rsidP="001550D2">
            <w:pPr>
              <w:rPr>
                <w:rFonts w:ascii="Arial" w:hAnsi="Arial" w:cs="Arial"/>
                <w:bCs/>
                <w:sz w:val="20"/>
              </w:rPr>
            </w:pPr>
          </w:p>
          <w:p w14:paraId="763968B4" w14:textId="77777777" w:rsidR="007F10F9" w:rsidRDefault="007F10F9" w:rsidP="001550D2">
            <w:pPr>
              <w:rPr>
                <w:rFonts w:ascii="Arial" w:hAnsi="Arial" w:cs="Arial"/>
                <w:bCs/>
                <w:sz w:val="20"/>
              </w:rPr>
            </w:pPr>
            <w:r>
              <w:rPr>
                <w:rFonts w:ascii="Arial" w:hAnsi="Arial" w:cs="Arial"/>
                <w:bCs/>
                <w:sz w:val="20"/>
              </w:rPr>
              <w:t xml:space="preserve">20 days </w:t>
            </w:r>
          </w:p>
          <w:p w14:paraId="316BD925" w14:textId="77777777" w:rsidR="007F10F9" w:rsidRDefault="007F10F9" w:rsidP="001550D2">
            <w:pPr>
              <w:rPr>
                <w:rFonts w:ascii="Arial" w:hAnsi="Arial" w:cs="Arial"/>
                <w:bCs/>
                <w:sz w:val="20"/>
              </w:rPr>
            </w:pPr>
          </w:p>
          <w:p w14:paraId="7C22F64E" w14:textId="77777777" w:rsidR="007F10F9" w:rsidRDefault="007F10F9" w:rsidP="001550D2">
            <w:pPr>
              <w:rPr>
                <w:rFonts w:ascii="Arial" w:hAnsi="Arial" w:cs="Arial"/>
                <w:bCs/>
                <w:sz w:val="20"/>
              </w:rPr>
            </w:pPr>
          </w:p>
          <w:p w14:paraId="646B6923" w14:textId="6C40E888" w:rsidR="007F10F9" w:rsidRDefault="006046D3" w:rsidP="001550D2">
            <w:pPr>
              <w:rPr>
                <w:rFonts w:ascii="Arial" w:hAnsi="Arial" w:cs="Arial"/>
                <w:bCs/>
                <w:sz w:val="20"/>
              </w:rPr>
            </w:pPr>
            <w:r>
              <w:rPr>
                <w:rFonts w:ascii="Arial" w:hAnsi="Arial" w:cs="Arial"/>
                <w:bCs/>
                <w:sz w:val="20"/>
              </w:rPr>
              <w:t>5</w:t>
            </w:r>
            <w:r w:rsidR="007F10F9">
              <w:rPr>
                <w:rFonts w:ascii="Arial" w:hAnsi="Arial" w:cs="Arial"/>
                <w:bCs/>
                <w:sz w:val="20"/>
              </w:rPr>
              <w:t xml:space="preserve"> days</w:t>
            </w:r>
          </w:p>
          <w:p w14:paraId="1C951CF5" w14:textId="77777777" w:rsidR="007F10F9" w:rsidRDefault="007F10F9" w:rsidP="001550D2">
            <w:pPr>
              <w:rPr>
                <w:rFonts w:ascii="Arial" w:hAnsi="Arial" w:cs="Arial"/>
                <w:bCs/>
                <w:sz w:val="20"/>
              </w:rPr>
            </w:pPr>
          </w:p>
          <w:p w14:paraId="504C4C92" w14:textId="77777777" w:rsidR="007F10F9" w:rsidRDefault="007F10F9" w:rsidP="001550D2">
            <w:pPr>
              <w:rPr>
                <w:rFonts w:ascii="Arial" w:hAnsi="Arial" w:cs="Arial"/>
                <w:bCs/>
                <w:sz w:val="20"/>
              </w:rPr>
            </w:pPr>
            <w:r>
              <w:rPr>
                <w:rFonts w:ascii="Arial" w:hAnsi="Arial" w:cs="Arial"/>
                <w:bCs/>
                <w:sz w:val="20"/>
              </w:rPr>
              <w:t>10 days</w:t>
            </w:r>
          </w:p>
          <w:p w14:paraId="323DC97B" w14:textId="77777777" w:rsidR="007F10F9" w:rsidRDefault="007F10F9" w:rsidP="001550D2">
            <w:pPr>
              <w:rPr>
                <w:rFonts w:ascii="Arial" w:hAnsi="Arial" w:cs="Arial"/>
                <w:bCs/>
                <w:sz w:val="20"/>
              </w:rPr>
            </w:pPr>
          </w:p>
          <w:p w14:paraId="1F66B2C1" w14:textId="77777777" w:rsidR="007F10F9" w:rsidRDefault="007F10F9" w:rsidP="001550D2">
            <w:pPr>
              <w:rPr>
                <w:rFonts w:ascii="Arial" w:hAnsi="Arial" w:cs="Arial"/>
                <w:bCs/>
                <w:sz w:val="20"/>
              </w:rPr>
            </w:pPr>
          </w:p>
          <w:p w14:paraId="6E7D70CD" w14:textId="2FD25B88" w:rsidR="007F10F9" w:rsidRDefault="006046D3" w:rsidP="001550D2">
            <w:pPr>
              <w:rPr>
                <w:rFonts w:ascii="Arial" w:hAnsi="Arial" w:cs="Arial"/>
                <w:bCs/>
                <w:sz w:val="20"/>
              </w:rPr>
            </w:pPr>
            <w:r>
              <w:rPr>
                <w:rFonts w:ascii="Arial" w:hAnsi="Arial" w:cs="Arial"/>
                <w:bCs/>
                <w:sz w:val="20"/>
              </w:rPr>
              <w:t>10 days</w:t>
            </w:r>
          </w:p>
          <w:p w14:paraId="6015EE2B" w14:textId="77777777" w:rsidR="007F10F9" w:rsidRDefault="007F10F9" w:rsidP="001550D2">
            <w:pPr>
              <w:rPr>
                <w:rFonts w:ascii="Arial" w:hAnsi="Arial" w:cs="Arial"/>
                <w:bCs/>
                <w:sz w:val="20"/>
              </w:rPr>
            </w:pPr>
          </w:p>
          <w:p w14:paraId="026CFAD4" w14:textId="77777777" w:rsidR="007F10F9" w:rsidRDefault="007F10F9" w:rsidP="001550D2">
            <w:pPr>
              <w:rPr>
                <w:rFonts w:ascii="Arial" w:hAnsi="Arial" w:cs="Arial"/>
                <w:bCs/>
                <w:sz w:val="20"/>
              </w:rPr>
            </w:pPr>
          </w:p>
          <w:p w14:paraId="2AB2A5B1" w14:textId="77777777" w:rsidR="007F10F9" w:rsidRDefault="007F10F9" w:rsidP="001550D2">
            <w:pPr>
              <w:rPr>
                <w:rFonts w:ascii="Arial" w:hAnsi="Arial" w:cs="Arial"/>
                <w:bCs/>
                <w:sz w:val="20"/>
              </w:rPr>
            </w:pPr>
            <w:r>
              <w:rPr>
                <w:rFonts w:ascii="Arial" w:hAnsi="Arial" w:cs="Arial"/>
                <w:bCs/>
                <w:sz w:val="20"/>
              </w:rPr>
              <w:t>10 days</w:t>
            </w:r>
          </w:p>
          <w:p w14:paraId="51BB1188" w14:textId="77777777" w:rsidR="007F10F9" w:rsidRDefault="007F10F9" w:rsidP="001550D2">
            <w:pPr>
              <w:rPr>
                <w:rFonts w:ascii="Arial" w:hAnsi="Arial" w:cs="Arial"/>
                <w:bCs/>
                <w:sz w:val="20"/>
              </w:rPr>
            </w:pPr>
          </w:p>
          <w:p w14:paraId="5B6F0986" w14:textId="77777777" w:rsidR="007F10F9" w:rsidRDefault="007F10F9" w:rsidP="001550D2">
            <w:pPr>
              <w:rPr>
                <w:rFonts w:ascii="Arial" w:hAnsi="Arial" w:cs="Arial"/>
                <w:bCs/>
                <w:sz w:val="20"/>
              </w:rPr>
            </w:pPr>
          </w:p>
          <w:p w14:paraId="54FBFE74" w14:textId="77777777" w:rsidR="007F10F9" w:rsidRDefault="007F10F9" w:rsidP="001550D2">
            <w:pPr>
              <w:rPr>
                <w:rFonts w:ascii="Arial" w:hAnsi="Arial" w:cs="Arial"/>
                <w:bCs/>
                <w:sz w:val="20"/>
              </w:rPr>
            </w:pPr>
          </w:p>
          <w:p w14:paraId="37BAD295" w14:textId="77777777" w:rsidR="007F10F9" w:rsidRDefault="007F10F9" w:rsidP="001550D2">
            <w:pPr>
              <w:rPr>
                <w:rFonts w:ascii="Arial" w:hAnsi="Arial" w:cs="Arial"/>
                <w:bCs/>
                <w:sz w:val="20"/>
              </w:rPr>
            </w:pPr>
          </w:p>
          <w:p w14:paraId="3E7905B3" w14:textId="1125A99D" w:rsidR="00B363EC" w:rsidRPr="005D662A" w:rsidRDefault="007F10F9" w:rsidP="001550D2">
            <w:pPr>
              <w:rPr>
                <w:rFonts w:ascii="Arial" w:hAnsi="Arial" w:cs="Arial"/>
                <w:b/>
                <w:sz w:val="20"/>
              </w:rPr>
            </w:pPr>
            <w:r w:rsidRPr="005D662A">
              <w:rPr>
                <w:rFonts w:ascii="Arial" w:hAnsi="Arial" w:cs="Arial"/>
                <w:b/>
                <w:sz w:val="20"/>
              </w:rPr>
              <w:t xml:space="preserve">(a total of </w:t>
            </w:r>
            <w:r w:rsidR="00C57F91" w:rsidRPr="005D662A">
              <w:rPr>
                <w:rFonts w:ascii="Arial" w:hAnsi="Arial" w:cs="Arial"/>
                <w:b/>
                <w:sz w:val="20"/>
              </w:rPr>
              <w:t>5</w:t>
            </w:r>
            <w:r w:rsidR="006046D3">
              <w:rPr>
                <w:rFonts w:ascii="Arial" w:hAnsi="Arial" w:cs="Arial"/>
                <w:b/>
                <w:sz w:val="20"/>
              </w:rPr>
              <w:t>5</w:t>
            </w:r>
            <w:r w:rsidR="001A09A1" w:rsidRPr="005D662A">
              <w:rPr>
                <w:rFonts w:ascii="Arial" w:hAnsi="Arial" w:cs="Arial"/>
                <w:b/>
                <w:sz w:val="20"/>
              </w:rPr>
              <w:t xml:space="preserve"> days</w:t>
            </w:r>
            <w:r w:rsidRPr="005D662A">
              <w:rPr>
                <w:rFonts w:ascii="Arial" w:hAnsi="Arial" w:cs="Arial"/>
                <w:b/>
                <w:sz w:val="20"/>
              </w:rPr>
              <w:t>)</w:t>
            </w:r>
          </w:p>
        </w:tc>
        <w:tc>
          <w:tcPr>
            <w:tcW w:w="2070" w:type="dxa"/>
          </w:tcPr>
          <w:p w14:paraId="09B256C3" w14:textId="77777777" w:rsidR="007F10F9" w:rsidRDefault="007F10F9" w:rsidP="001550D2">
            <w:pPr>
              <w:rPr>
                <w:rFonts w:ascii="Arial" w:hAnsi="Arial" w:cs="Arial"/>
                <w:bCs/>
                <w:sz w:val="20"/>
              </w:rPr>
            </w:pPr>
          </w:p>
          <w:p w14:paraId="345C2630" w14:textId="6CE8976B" w:rsidR="007F10F9" w:rsidRDefault="00384E34" w:rsidP="001550D2">
            <w:pPr>
              <w:rPr>
                <w:rFonts w:ascii="Arial" w:hAnsi="Arial" w:cs="Arial"/>
                <w:bCs/>
                <w:sz w:val="20"/>
              </w:rPr>
            </w:pPr>
            <w:r>
              <w:rPr>
                <w:rFonts w:ascii="Arial" w:hAnsi="Arial" w:cs="Arial"/>
                <w:bCs/>
                <w:sz w:val="20"/>
              </w:rPr>
              <w:t>30 December 2023</w:t>
            </w:r>
          </w:p>
          <w:p w14:paraId="68213A0C" w14:textId="5DBCC622" w:rsidR="007F10F9" w:rsidRDefault="007F10F9" w:rsidP="001550D2">
            <w:pPr>
              <w:rPr>
                <w:rFonts w:ascii="Arial" w:hAnsi="Arial" w:cs="Arial"/>
                <w:bCs/>
                <w:sz w:val="20"/>
              </w:rPr>
            </w:pPr>
          </w:p>
          <w:p w14:paraId="2E09F625" w14:textId="4F34C394" w:rsidR="007F10F9" w:rsidRDefault="007F10F9" w:rsidP="001550D2">
            <w:pPr>
              <w:rPr>
                <w:rFonts w:ascii="Arial" w:hAnsi="Arial" w:cs="Arial"/>
                <w:bCs/>
                <w:sz w:val="20"/>
              </w:rPr>
            </w:pPr>
          </w:p>
          <w:p w14:paraId="363FF250" w14:textId="01E13ECD" w:rsidR="007F10F9" w:rsidRDefault="00384E34" w:rsidP="001550D2">
            <w:pPr>
              <w:rPr>
                <w:rFonts w:ascii="Arial" w:hAnsi="Arial" w:cs="Arial"/>
                <w:bCs/>
                <w:sz w:val="20"/>
              </w:rPr>
            </w:pPr>
            <w:r>
              <w:rPr>
                <w:rFonts w:ascii="Arial" w:hAnsi="Arial" w:cs="Arial"/>
                <w:bCs/>
                <w:sz w:val="20"/>
              </w:rPr>
              <w:t xml:space="preserve">30 January </w:t>
            </w:r>
            <w:r w:rsidR="00455F4F">
              <w:rPr>
                <w:rFonts w:ascii="Arial" w:hAnsi="Arial" w:cs="Arial"/>
                <w:bCs/>
                <w:sz w:val="20"/>
              </w:rPr>
              <w:t>2024</w:t>
            </w:r>
          </w:p>
          <w:p w14:paraId="7AB23260" w14:textId="77777777" w:rsidR="00384E34" w:rsidRDefault="00384E34" w:rsidP="001550D2">
            <w:pPr>
              <w:rPr>
                <w:rFonts w:ascii="Arial" w:hAnsi="Arial" w:cs="Arial"/>
                <w:bCs/>
                <w:sz w:val="20"/>
              </w:rPr>
            </w:pPr>
          </w:p>
          <w:p w14:paraId="7C4E8CD0" w14:textId="7D77DEFB" w:rsidR="007F10F9" w:rsidRDefault="007F10F9" w:rsidP="001550D2">
            <w:pPr>
              <w:rPr>
                <w:rFonts w:ascii="Arial" w:hAnsi="Arial" w:cs="Arial"/>
                <w:bCs/>
                <w:sz w:val="20"/>
              </w:rPr>
            </w:pPr>
            <w:r>
              <w:rPr>
                <w:rFonts w:ascii="Arial" w:hAnsi="Arial" w:cs="Arial"/>
                <w:bCs/>
                <w:sz w:val="20"/>
              </w:rPr>
              <w:t>31 March 2024</w:t>
            </w:r>
          </w:p>
          <w:p w14:paraId="22480E83" w14:textId="41616C31" w:rsidR="007F10F9" w:rsidRDefault="007F10F9" w:rsidP="001550D2">
            <w:pPr>
              <w:rPr>
                <w:rFonts w:ascii="Arial" w:hAnsi="Arial" w:cs="Arial"/>
                <w:bCs/>
                <w:sz w:val="20"/>
              </w:rPr>
            </w:pPr>
          </w:p>
          <w:p w14:paraId="51805AE8" w14:textId="442C5E95" w:rsidR="007F10F9" w:rsidRDefault="007F10F9" w:rsidP="001550D2">
            <w:pPr>
              <w:rPr>
                <w:rFonts w:ascii="Arial" w:hAnsi="Arial" w:cs="Arial"/>
                <w:bCs/>
                <w:sz w:val="20"/>
              </w:rPr>
            </w:pPr>
          </w:p>
          <w:p w14:paraId="75354DF9" w14:textId="3205C43B" w:rsidR="007F10F9" w:rsidRDefault="007E2A56" w:rsidP="001550D2">
            <w:pPr>
              <w:rPr>
                <w:rFonts w:ascii="Arial" w:hAnsi="Arial" w:cs="Arial"/>
                <w:bCs/>
                <w:sz w:val="20"/>
              </w:rPr>
            </w:pPr>
            <w:r>
              <w:rPr>
                <w:rFonts w:ascii="Arial" w:hAnsi="Arial" w:cs="Arial"/>
                <w:bCs/>
                <w:sz w:val="20"/>
              </w:rPr>
              <w:t>30 June</w:t>
            </w:r>
            <w:r w:rsidR="007F10F9">
              <w:rPr>
                <w:rFonts w:ascii="Arial" w:hAnsi="Arial" w:cs="Arial"/>
                <w:bCs/>
                <w:sz w:val="20"/>
              </w:rPr>
              <w:t xml:space="preserve"> 2024</w:t>
            </w:r>
          </w:p>
          <w:p w14:paraId="654D744E" w14:textId="77777777" w:rsidR="007F10F9" w:rsidRDefault="007F10F9" w:rsidP="001550D2">
            <w:pPr>
              <w:rPr>
                <w:rFonts w:ascii="Arial" w:hAnsi="Arial" w:cs="Arial"/>
                <w:bCs/>
                <w:sz w:val="20"/>
              </w:rPr>
            </w:pPr>
          </w:p>
          <w:p w14:paraId="5E5AAA15" w14:textId="2472AE21" w:rsidR="007F10F9" w:rsidRDefault="007E2A56" w:rsidP="001550D2">
            <w:pPr>
              <w:rPr>
                <w:rFonts w:ascii="Arial" w:hAnsi="Arial" w:cs="Arial"/>
                <w:bCs/>
                <w:sz w:val="20"/>
              </w:rPr>
            </w:pPr>
            <w:r>
              <w:rPr>
                <w:rFonts w:ascii="Arial" w:hAnsi="Arial" w:cs="Arial"/>
                <w:bCs/>
                <w:sz w:val="20"/>
              </w:rPr>
              <w:t>3</w:t>
            </w:r>
            <w:r w:rsidR="00872315">
              <w:rPr>
                <w:rFonts w:ascii="Arial" w:hAnsi="Arial" w:cs="Arial"/>
                <w:bCs/>
                <w:sz w:val="20"/>
              </w:rPr>
              <w:t>0</w:t>
            </w:r>
            <w:r>
              <w:rPr>
                <w:rFonts w:ascii="Arial" w:hAnsi="Arial" w:cs="Arial"/>
                <w:bCs/>
                <w:sz w:val="20"/>
              </w:rPr>
              <w:t xml:space="preserve"> </w:t>
            </w:r>
            <w:r w:rsidR="00872315">
              <w:rPr>
                <w:rFonts w:ascii="Arial" w:hAnsi="Arial" w:cs="Arial"/>
                <w:bCs/>
                <w:sz w:val="20"/>
              </w:rPr>
              <w:t>August</w:t>
            </w:r>
            <w:r>
              <w:rPr>
                <w:rFonts w:ascii="Arial" w:hAnsi="Arial" w:cs="Arial"/>
                <w:bCs/>
                <w:sz w:val="20"/>
              </w:rPr>
              <w:t xml:space="preserve"> 2024</w:t>
            </w:r>
          </w:p>
          <w:p w14:paraId="2EFD7647" w14:textId="77777777" w:rsidR="007F10F9" w:rsidRDefault="007F10F9" w:rsidP="001550D2">
            <w:pPr>
              <w:rPr>
                <w:rFonts w:ascii="Arial" w:hAnsi="Arial" w:cs="Arial"/>
                <w:bCs/>
                <w:sz w:val="20"/>
              </w:rPr>
            </w:pPr>
          </w:p>
          <w:p w14:paraId="7D3BB474" w14:textId="77777777" w:rsidR="007F10F9" w:rsidRDefault="007F10F9" w:rsidP="001550D2">
            <w:pPr>
              <w:rPr>
                <w:rFonts w:ascii="Arial" w:hAnsi="Arial" w:cs="Arial"/>
                <w:bCs/>
                <w:sz w:val="20"/>
              </w:rPr>
            </w:pPr>
          </w:p>
          <w:p w14:paraId="29E74190" w14:textId="77777777" w:rsidR="007F10F9" w:rsidRDefault="007F10F9" w:rsidP="001550D2">
            <w:pPr>
              <w:rPr>
                <w:rFonts w:ascii="Arial" w:hAnsi="Arial" w:cs="Arial"/>
                <w:bCs/>
                <w:sz w:val="20"/>
              </w:rPr>
            </w:pPr>
          </w:p>
          <w:p w14:paraId="3371E919" w14:textId="77777777" w:rsidR="007F10F9" w:rsidRDefault="007F10F9" w:rsidP="001550D2">
            <w:pPr>
              <w:rPr>
                <w:rFonts w:ascii="Arial" w:hAnsi="Arial" w:cs="Arial"/>
                <w:bCs/>
                <w:sz w:val="20"/>
              </w:rPr>
            </w:pPr>
          </w:p>
          <w:p w14:paraId="3C674AF5" w14:textId="77777777" w:rsidR="007F10F9" w:rsidRDefault="007F10F9" w:rsidP="001550D2">
            <w:pPr>
              <w:rPr>
                <w:rFonts w:ascii="Arial" w:hAnsi="Arial" w:cs="Arial"/>
                <w:bCs/>
                <w:sz w:val="20"/>
              </w:rPr>
            </w:pPr>
          </w:p>
          <w:p w14:paraId="43DC81FD" w14:textId="38479C46" w:rsidR="00B363EC" w:rsidRPr="00E76ACF" w:rsidRDefault="007B5459" w:rsidP="001550D2">
            <w:pPr>
              <w:rPr>
                <w:rFonts w:ascii="Arial" w:hAnsi="Arial" w:cs="Arial"/>
                <w:bCs/>
                <w:sz w:val="20"/>
              </w:rPr>
            </w:pPr>
            <w:r w:rsidRPr="005D662A">
              <w:rPr>
                <w:rFonts w:ascii="Arial" w:hAnsi="Arial" w:cs="Arial"/>
                <w:b/>
                <w:sz w:val="20"/>
              </w:rPr>
              <w:t>30</w:t>
            </w:r>
            <w:r w:rsidR="00F264D2" w:rsidRPr="005D662A">
              <w:rPr>
                <w:rFonts w:ascii="Arial" w:hAnsi="Arial" w:cs="Arial"/>
                <w:b/>
                <w:sz w:val="20"/>
              </w:rPr>
              <w:t xml:space="preserve"> October 2024</w:t>
            </w:r>
            <w:r w:rsidR="00A2049D" w:rsidRPr="00E76ACF">
              <w:rPr>
                <w:rFonts w:ascii="Arial" w:hAnsi="Arial" w:cs="Arial"/>
                <w:bCs/>
                <w:sz w:val="20"/>
              </w:rPr>
              <w:t xml:space="preserve"> </w:t>
            </w:r>
          </w:p>
        </w:tc>
      </w:tr>
      <w:tr w:rsidR="00B363EC" w:rsidRPr="00E76ACF" w14:paraId="306AFB6C" w14:textId="77777777" w:rsidTr="005D662A">
        <w:tc>
          <w:tcPr>
            <w:tcW w:w="2970" w:type="dxa"/>
          </w:tcPr>
          <w:p w14:paraId="1BEFE43B" w14:textId="2E43078B" w:rsidR="009C546A" w:rsidRPr="00E76ACF" w:rsidRDefault="00481183" w:rsidP="009C546A">
            <w:pPr>
              <w:autoSpaceDE w:val="0"/>
              <w:autoSpaceDN w:val="0"/>
              <w:jc w:val="both"/>
              <w:rPr>
                <w:rFonts w:ascii="Arial" w:hAnsi="Arial" w:cs="Arial"/>
                <w:bCs/>
                <w:color w:val="000000" w:themeColor="text1"/>
                <w:sz w:val="20"/>
              </w:rPr>
            </w:pPr>
            <w:r w:rsidRPr="00481183">
              <w:rPr>
                <w:rFonts w:ascii="Arial" w:hAnsi="Arial" w:cs="Arial"/>
                <w:bCs/>
                <w:color w:val="000000" w:themeColor="text1"/>
                <w:sz w:val="20"/>
                <w:szCs w:val="18"/>
              </w:rPr>
              <w:t xml:space="preserve">Designing </w:t>
            </w:r>
            <w:r w:rsidR="009C546A" w:rsidRPr="00E76ACF">
              <w:rPr>
                <w:rFonts w:ascii="Arial" w:hAnsi="Arial" w:cs="Arial"/>
                <w:bCs/>
                <w:color w:val="000000" w:themeColor="text1"/>
                <w:sz w:val="20"/>
              </w:rPr>
              <w:t xml:space="preserve">public advocacy, child participation and stakeholder engagement at national and sub-national levels </w:t>
            </w:r>
          </w:p>
          <w:p w14:paraId="56A3062A" w14:textId="77777777" w:rsidR="00B363EC" w:rsidRPr="00E76ACF" w:rsidRDefault="00B363EC" w:rsidP="001550D2">
            <w:pPr>
              <w:rPr>
                <w:rFonts w:ascii="Arial" w:hAnsi="Arial" w:cs="Arial"/>
                <w:bCs/>
                <w:sz w:val="20"/>
              </w:rPr>
            </w:pPr>
          </w:p>
        </w:tc>
        <w:tc>
          <w:tcPr>
            <w:tcW w:w="4230" w:type="dxa"/>
          </w:tcPr>
          <w:p w14:paraId="398949C6" w14:textId="3CBB8DE3" w:rsidR="002F050A" w:rsidRDefault="002F050A" w:rsidP="002F050A">
            <w:pPr>
              <w:pStyle w:val="ListParagraph"/>
              <w:numPr>
                <w:ilvl w:val="0"/>
                <w:numId w:val="11"/>
              </w:numPr>
              <w:rPr>
                <w:rFonts w:ascii="Arial" w:hAnsi="Arial" w:cs="Arial"/>
                <w:bCs/>
              </w:rPr>
            </w:pPr>
            <w:r w:rsidRPr="00E76ACF">
              <w:rPr>
                <w:rFonts w:ascii="Arial" w:hAnsi="Arial" w:cs="Arial"/>
                <w:bCs/>
              </w:rPr>
              <w:t>Background documents, briefings</w:t>
            </w:r>
            <w:r w:rsidR="004E6F8B">
              <w:rPr>
                <w:rFonts w:ascii="Arial" w:hAnsi="Arial" w:cs="Arial"/>
                <w:bCs/>
              </w:rPr>
              <w:t xml:space="preserve">, </w:t>
            </w:r>
            <w:proofErr w:type="gramStart"/>
            <w:r w:rsidR="004E6F8B">
              <w:rPr>
                <w:rFonts w:ascii="Arial" w:hAnsi="Arial" w:cs="Arial"/>
                <w:bCs/>
              </w:rPr>
              <w:t>presentations</w:t>
            </w:r>
            <w:proofErr w:type="gramEnd"/>
            <w:r w:rsidR="00625C0F" w:rsidRPr="00E76ACF">
              <w:rPr>
                <w:rFonts w:ascii="Arial" w:hAnsi="Arial" w:cs="Arial"/>
                <w:bCs/>
              </w:rPr>
              <w:t xml:space="preserve"> </w:t>
            </w:r>
            <w:r w:rsidRPr="00E76ACF">
              <w:rPr>
                <w:rFonts w:ascii="Arial" w:hAnsi="Arial" w:cs="Arial"/>
                <w:bCs/>
              </w:rPr>
              <w:t>and</w:t>
            </w:r>
            <w:r w:rsidR="004E6F8B">
              <w:rPr>
                <w:rFonts w:ascii="Arial" w:hAnsi="Arial" w:cs="Arial"/>
                <w:bCs/>
              </w:rPr>
              <w:t xml:space="preserve"> other</w:t>
            </w:r>
            <w:r w:rsidRPr="00E76ACF">
              <w:rPr>
                <w:rFonts w:ascii="Arial" w:hAnsi="Arial" w:cs="Arial"/>
                <w:bCs/>
              </w:rPr>
              <w:t xml:space="preserve"> relevant materials prepared </w:t>
            </w:r>
            <w:r w:rsidR="00DA2601">
              <w:rPr>
                <w:rFonts w:ascii="Arial" w:hAnsi="Arial" w:cs="Arial"/>
                <w:bCs/>
              </w:rPr>
              <w:t xml:space="preserve">for </w:t>
            </w:r>
            <w:r w:rsidR="009C5829">
              <w:rPr>
                <w:rFonts w:ascii="Arial" w:hAnsi="Arial" w:cs="Arial"/>
                <w:bCs/>
              </w:rPr>
              <w:t xml:space="preserve">events and campaigns relating to public advocacy, child participation and stakeholder engagement </w:t>
            </w:r>
          </w:p>
          <w:p w14:paraId="336D244D" w14:textId="535F2422" w:rsidR="003F6669" w:rsidRDefault="00B85C30" w:rsidP="002F050A">
            <w:pPr>
              <w:pStyle w:val="ListParagraph"/>
              <w:numPr>
                <w:ilvl w:val="0"/>
                <w:numId w:val="11"/>
              </w:numPr>
              <w:rPr>
                <w:rFonts w:ascii="Arial" w:hAnsi="Arial" w:cs="Arial"/>
                <w:bCs/>
              </w:rPr>
            </w:pPr>
            <w:r>
              <w:rPr>
                <w:rFonts w:ascii="Arial" w:hAnsi="Arial" w:cs="Arial"/>
                <w:bCs/>
              </w:rPr>
              <w:t>Concept notes</w:t>
            </w:r>
            <w:r w:rsidR="00851E51">
              <w:rPr>
                <w:rFonts w:ascii="Arial" w:hAnsi="Arial" w:cs="Arial"/>
                <w:bCs/>
              </w:rPr>
              <w:t>, design plans</w:t>
            </w:r>
            <w:r>
              <w:rPr>
                <w:rFonts w:ascii="Arial" w:hAnsi="Arial" w:cs="Arial"/>
                <w:bCs/>
              </w:rPr>
              <w:t xml:space="preserve"> and implementation </w:t>
            </w:r>
            <w:proofErr w:type="gramStart"/>
            <w:r>
              <w:rPr>
                <w:rFonts w:ascii="Arial" w:hAnsi="Arial" w:cs="Arial"/>
                <w:bCs/>
              </w:rPr>
              <w:t>plans</w:t>
            </w:r>
            <w:proofErr w:type="gramEnd"/>
            <w:r>
              <w:rPr>
                <w:rFonts w:ascii="Arial" w:hAnsi="Arial" w:cs="Arial"/>
                <w:bCs/>
              </w:rPr>
              <w:t xml:space="preserve"> of the </w:t>
            </w:r>
            <w:r w:rsidR="00115C2E">
              <w:rPr>
                <w:rFonts w:ascii="Arial" w:hAnsi="Arial" w:cs="Arial"/>
                <w:bCs/>
              </w:rPr>
              <w:t>events and campaigns</w:t>
            </w:r>
            <w:r w:rsidR="008A0CE9">
              <w:rPr>
                <w:rFonts w:ascii="Arial" w:hAnsi="Arial" w:cs="Arial"/>
                <w:bCs/>
              </w:rPr>
              <w:t xml:space="preserve"> </w:t>
            </w:r>
            <w:r w:rsidR="003F6669">
              <w:rPr>
                <w:rFonts w:ascii="Arial" w:hAnsi="Arial" w:cs="Arial"/>
                <w:bCs/>
              </w:rPr>
              <w:t xml:space="preserve">developed </w:t>
            </w:r>
          </w:p>
          <w:p w14:paraId="70D06691" w14:textId="3526DF30" w:rsidR="000C74A6" w:rsidRDefault="00C232BF" w:rsidP="002F050A">
            <w:pPr>
              <w:pStyle w:val="ListParagraph"/>
              <w:numPr>
                <w:ilvl w:val="0"/>
                <w:numId w:val="11"/>
              </w:numPr>
              <w:rPr>
                <w:rFonts w:ascii="Arial" w:hAnsi="Arial" w:cs="Arial"/>
                <w:bCs/>
              </w:rPr>
            </w:pPr>
            <w:r>
              <w:rPr>
                <w:rFonts w:ascii="Arial" w:hAnsi="Arial" w:cs="Arial"/>
                <w:bCs/>
              </w:rPr>
              <w:t xml:space="preserve">Monitoring and evaluation </w:t>
            </w:r>
            <w:r w:rsidR="00DA2601">
              <w:rPr>
                <w:rFonts w:ascii="Arial" w:hAnsi="Arial" w:cs="Arial"/>
                <w:bCs/>
              </w:rPr>
              <w:t xml:space="preserve">report </w:t>
            </w:r>
            <w:r>
              <w:rPr>
                <w:rFonts w:ascii="Arial" w:hAnsi="Arial" w:cs="Arial"/>
                <w:bCs/>
              </w:rPr>
              <w:t>of the results of the even</w:t>
            </w:r>
            <w:r w:rsidR="00DA2601">
              <w:rPr>
                <w:rFonts w:ascii="Arial" w:hAnsi="Arial" w:cs="Arial"/>
                <w:bCs/>
              </w:rPr>
              <w:t>t</w:t>
            </w:r>
            <w:r>
              <w:rPr>
                <w:rFonts w:ascii="Arial" w:hAnsi="Arial" w:cs="Arial"/>
                <w:bCs/>
              </w:rPr>
              <w:t>s and campaigns</w:t>
            </w:r>
            <w:r w:rsidR="003C5045">
              <w:rPr>
                <w:rFonts w:ascii="Arial" w:hAnsi="Arial" w:cs="Arial"/>
                <w:bCs/>
              </w:rPr>
              <w:t xml:space="preserve"> are performed in formats of monitoring reports, summar</w:t>
            </w:r>
            <w:r w:rsidR="000C74A6">
              <w:rPr>
                <w:rFonts w:ascii="Arial" w:hAnsi="Arial" w:cs="Arial"/>
                <w:bCs/>
              </w:rPr>
              <w:t xml:space="preserve">y reports, feedback reports </w:t>
            </w:r>
          </w:p>
          <w:p w14:paraId="47305C17" w14:textId="4697806D" w:rsidR="00B363EC" w:rsidRPr="00E76ACF" w:rsidRDefault="00B363EC" w:rsidP="00A03239">
            <w:pPr>
              <w:pStyle w:val="ListParagraph"/>
              <w:rPr>
                <w:rFonts w:ascii="Arial" w:hAnsi="Arial" w:cs="Arial"/>
                <w:bCs/>
              </w:rPr>
            </w:pPr>
          </w:p>
        </w:tc>
        <w:tc>
          <w:tcPr>
            <w:tcW w:w="1980" w:type="dxa"/>
          </w:tcPr>
          <w:p w14:paraId="5F5347C9" w14:textId="58309A33" w:rsidR="00DA2601" w:rsidRDefault="00DA2601" w:rsidP="001550D2">
            <w:pPr>
              <w:rPr>
                <w:rFonts w:ascii="Arial" w:hAnsi="Arial" w:cs="Arial"/>
                <w:bCs/>
                <w:sz w:val="20"/>
              </w:rPr>
            </w:pPr>
            <w:r>
              <w:rPr>
                <w:rFonts w:ascii="Arial" w:hAnsi="Arial" w:cs="Arial"/>
                <w:bCs/>
                <w:sz w:val="20"/>
              </w:rPr>
              <w:t>20 days</w:t>
            </w:r>
          </w:p>
          <w:p w14:paraId="2BE56CDD" w14:textId="77777777" w:rsidR="00DA2601" w:rsidRDefault="00DA2601" w:rsidP="001550D2">
            <w:pPr>
              <w:rPr>
                <w:rFonts w:ascii="Arial" w:hAnsi="Arial" w:cs="Arial"/>
                <w:bCs/>
                <w:sz w:val="20"/>
              </w:rPr>
            </w:pPr>
          </w:p>
          <w:p w14:paraId="398F4001" w14:textId="77777777" w:rsidR="00DA2601" w:rsidRDefault="00DA2601" w:rsidP="001550D2">
            <w:pPr>
              <w:rPr>
                <w:rFonts w:ascii="Arial" w:hAnsi="Arial" w:cs="Arial"/>
                <w:bCs/>
                <w:sz w:val="20"/>
              </w:rPr>
            </w:pPr>
          </w:p>
          <w:p w14:paraId="10086242" w14:textId="77777777" w:rsidR="00DA2601" w:rsidRDefault="00DA2601" w:rsidP="001550D2">
            <w:pPr>
              <w:rPr>
                <w:rFonts w:ascii="Arial" w:hAnsi="Arial" w:cs="Arial"/>
                <w:bCs/>
                <w:sz w:val="20"/>
              </w:rPr>
            </w:pPr>
          </w:p>
          <w:p w14:paraId="300853B2" w14:textId="77777777" w:rsidR="00DA2601" w:rsidRDefault="00DA2601" w:rsidP="001550D2">
            <w:pPr>
              <w:rPr>
                <w:rFonts w:ascii="Arial" w:hAnsi="Arial" w:cs="Arial"/>
                <w:bCs/>
                <w:sz w:val="20"/>
              </w:rPr>
            </w:pPr>
          </w:p>
          <w:p w14:paraId="07A81696" w14:textId="77777777" w:rsidR="00DA2601" w:rsidRDefault="00DA2601" w:rsidP="001550D2">
            <w:pPr>
              <w:rPr>
                <w:rFonts w:ascii="Arial" w:hAnsi="Arial" w:cs="Arial"/>
                <w:bCs/>
                <w:sz w:val="20"/>
              </w:rPr>
            </w:pPr>
            <w:r>
              <w:rPr>
                <w:rFonts w:ascii="Arial" w:hAnsi="Arial" w:cs="Arial"/>
                <w:bCs/>
                <w:sz w:val="20"/>
              </w:rPr>
              <w:t>10 days</w:t>
            </w:r>
          </w:p>
          <w:p w14:paraId="370F218C" w14:textId="77777777" w:rsidR="00DA2601" w:rsidRDefault="00DA2601" w:rsidP="001550D2">
            <w:pPr>
              <w:rPr>
                <w:rFonts w:ascii="Arial" w:hAnsi="Arial" w:cs="Arial"/>
                <w:bCs/>
                <w:sz w:val="20"/>
              </w:rPr>
            </w:pPr>
          </w:p>
          <w:p w14:paraId="0163EEFD" w14:textId="77777777" w:rsidR="00DA2601" w:rsidRDefault="00DA2601" w:rsidP="001550D2">
            <w:pPr>
              <w:rPr>
                <w:rFonts w:ascii="Arial" w:hAnsi="Arial" w:cs="Arial"/>
                <w:bCs/>
                <w:sz w:val="20"/>
              </w:rPr>
            </w:pPr>
          </w:p>
          <w:p w14:paraId="6E6EC05A" w14:textId="77777777" w:rsidR="00DA2601" w:rsidRDefault="00DA2601" w:rsidP="001550D2">
            <w:pPr>
              <w:rPr>
                <w:rFonts w:ascii="Arial" w:hAnsi="Arial" w:cs="Arial"/>
                <w:bCs/>
                <w:sz w:val="20"/>
              </w:rPr>
            </w:pPr>
          </w:p>
          <w:p w14:paraId="1AF694C9" w14:textId="77777777" w:rsidR="00DA2601" w:rsidRDefault="00DA2601" w:rsidP="001550D2">
            <w:pPr>
              <w:rPr>
                <w:rFonts w:ascii="Arial" w:hAnsi="Arial" w:cs="Arial"/>
                <w:bCs/>
                <w:sz w:val="20"/>
              </w:rPr>
            </w:pPr>
          </w:p>
          <w:p w14:paraId="7BF9C6CA" w14:textId="77777777" w:rsidR="00DA2601" w:rsidRDefault="00DA2601" w:rsidP="001550D2">
            <w:pPr>
              <w:rPr>
                <w:rFonts w:ascii="Arial" w:hAnsi="Arial" w:cs="Arial"/>
                <w:bCs/>
                <w:sz w:val="20"/>
              </w:rPr>
            </w:pPr>
          </w:p>
          <w:p w14:paraId="53E014A7" w14:textId="77777777" w:rsidR="00DA2601" w:rsidRDefault="00DA2601" w:rsidP="001550D2">
            <w:pPr>
              <w:rPr>
                <w:rFonts w:ascii="Arial" w:hAnsi="Arial" w:cs="Arial"/>
                <w:bCs/>
                <w:sz w:val="20"/>
              </w:rPr>
            </w:pPr>
            <w:r>
              <w:rPr>
                <w:rFonts w:ascii="Arial" w:hAnsi="Arial" w:cs="Arial"/>
                <w:bCs/>
                <w:sz w:val="20"/>
              </w:rPr>
              <w:t>10 days</w:t>
            </w:r>
          </w:p>
          <w:p w14:paraId="4BCDECCC" w14:textId="77777777" w:rsidR="00DA2601" w:rsidRDefault="00DA2601" w:rsidP="001550D2">
            <w:pPr>
              <w:rPr>
                <w:rFonts w:ascii="Arial" w:hAnsi="Arial" w:cs="Arial"/>
                <w:bCs/>
                <w:sz w:val="20"/>
              </w:rPr>
            </w:pPr>
          </w:p>
          <w:p w14:paraId="0B05AF7D" w14:textId="77777777" w:rsidR="00DA2601" w:rsidRDefault="00DA2601" w:rsidP="001550D2">
            <w:pPr>
              <w:rPr>
                <w:rFonts w:ascii="Arial" w:hAnsi="Arial" w:cs="Arial"/>
                <w:bCs/>
                <w:sz w:val="20"/>
              </w:rPr>
            </w:pPr>
          </w:p>
          <w:p w14:paraId="2549A83D" w14:textId="2E11459F" w:rsidR="00B363EC" w:rsidRPr="005D662A" w:rsidRDefault="00DA2601" w:rsidP="001550D2">
            <w:pPr>
              <w:rPr>
                <w:rFonts w:ascii="Arial" w:hAnsi="Arial" w:cs="Arial"/>
                <w:b/>
                <w:sz w:val="20"/>
              </w:rPr>
            </w:pPr>
            <w:r w:rsidRPr="005D662A">
              <w:rPr>
                <w:rFonts w:ascii="Arial" w:hAnsi="Arial" w:cs="Arial"/>
                <w:b/>
                <w:sz w:val="20"/>
              </w:rPr>
              <w:t>(</w:t>
            </w:r>
            <w:r w:rsidR="00276D93" w:rsidRPr="005D662A">
              <w:rPr>
                <w:rFonts w:ascii="Arial" w:hAnsi="Arial" w:cs="Arial"/>
                <w:b/>
                <w:sz w:val="20"/>
              </w:rPr>
              <w:t xml:space="preserve">a </w:t>
            </w:r>
            <w:r w:rsidRPr="005D662A">
              <w:rPr>
                <w:rFonts w:ascii="Arial" w:hAnsi="Arial" w:cs="Arial"/>
                <w:b/>
                <w:sz w:val="20"/>
              </w:rPr>
              <w:t xml:space="preserve">total of </w:t>
            </w:r>
            <w:r w:rsidR="00631252" w:rsidRPr="005D662A">
              <w:rPr>
                <w:rFonts w:ascii="Arial" w:hAnsi="Arial" w:cs="Arial"/>
                <w:b/>
                <w:sz w:val="20"/>
              </w:rPr>
              <w:t>40</w:t>
            </w:r>
            <w:r w:rsidR="001A09A1" w:rsidRPr="005D662A">
              <w:rPr>
                <w:rFonts w:ascii="Arial" w:hAnsi="Arial" w:cs="Arial"/>
                <w:b/>
                <w:sz w:val="20"/>
              </w:rPr>
              <w:t xml:space="preserve"> days</w:t>
            </w:r>
            <w:r w:rsidRPr="005D662A">
              <w:rPr>
                <w:rFonts w:ascii="Arial" w:hAnsi="Arial" w:cs="Arial"/>
                <w:b/>
                <w:sz w:val="20"/>
              </w:rPr>
              <w:t>)</w:t>
            </w:r>
          </w:p>
        </w:tc>
        <w:tc>
          <w:tcPr>
            <w:tcW w:w="2070" w:type="dxa"/>
          </w:tcPr>
          <w:p w14:paraId="74DD4B7E" w14:textId="77777777" w:rsidR="00DA2601" w:rsidRDefault="00DA2601" w:rsidP="001550D2">
            <w:pPr>
              <w:rPr>
                <w:rFonts w:ascii="Arial" w:hAnsi="Arial" w:cs="Arial"/>
                <w:bCs/>
                <w:sz w:val="20"/>
              </w:rPr>
            </w:pPr>
            <w:r>
              <w:rPr>
                <w:rFonts w:ascii="Arial" w:hAnsi="Arial" w:cs="Arial"/>
                <w:bCs/>
                <w:sz w:val="20"/>
              </w:rPr>
              <w:t>31 Oct 2023</w:t>
            </w:r>
          </w:p>
          <w:p w14:paraId="4557EA81" w14:textId="77777777" w:rsidR="00DA2601" w:rsidRDefault="00DA2601" w:rsidP="001550D2">
            <w:pPr>
              <w:rPr>
                <w:rFonts w:ascii="Arial" w:hAnsi="Arial" w:cs="Arial"/>
                <w:bCs/>
                <w:sz w:val="20"/>
              </w:rPr>
            </w:pPr>
          </w:p>
          <w:p w14:paraId="2DD6CB28" w14:textId="77777777" w:rsidR="00DA2601" w:rsidRDefault="00DA2601" w:rsidP="001550D2">
            <w:pPr>
              <w:rPr>
                <w:rFonts w:ascii="Arial" w:hAnsi="Arial" w:cs="Arial"/>
                <w:bCs/>
                <w:sz w:val="20"/>
              </w:rPr>
            </w:pPr>
          </w:p>
          <w:p w14:paraId="423D580E" w14:textId="77777777" w:rsidR="00DA2601" w:rsidRDefault="00DA2601" w:rsidP="001550D2">
            <w:pPr>
              <w:rPr>
                <w:rFonts w:ascii="Arial" w:hAnsi="Arial" w:cs="Arial"/>
                <w:bCs/>
                <w:sz w:val="20"/>
              </w:rPr>
            </w:pPr>
          </w:p>
          <w:p w14:paraId="1DA36124" w14:textId="77777777" w:rsidR="00DA2601" w:rsidRDefault="00DA2601" w:rsidP="001550D2">
            <w:pPr>
              <w:rPr>
                <w:rFonts w:ascii="Arial" w:hAnsi="Arial" w:cs="Arial"/>
                <w:bCs/>
                <w:sz w:val="20"/>
              </w:rPr>
            </w:pPr>
          </w:p>
          <w:p w14:paraId="643FCDB6" w14:textId="77777777" w:rsidR="00DA2601" w:rsidRDefault="00DA2601" w:rsidP="001550D2">
            <w:pPr>
              <w:rPr>
                <w:rFonts w:ascii="Arial" w:hAnsi="Arial" w:cs="Arial"/>
                <w:bCs/>
                <w:sz w:val="20"/>
              </w:rPr>
            </w:pPr>
          </w:p>
          <w:p w14:paraId="3A6360DD" w14:textId="77777777" w:rsidR="00DA2601" w:rsidRDefault="00DA2601" w:rsidP="001550D2">
            <w:pPr>
              <w:rPr>
                <w:rFonts w:ascii="Arial" w:hAnsi="Arial" w:cs="Arial"/>
                <w:bCs/>
                <w:sz w:val="20"/>
              </w:rPr>
            </w:pPr>
            <w:r>
              <w:rPr>
                <w:rFonts w:ascii="Arial" w:hAnsi="Arial" w:cs="Arial"/>
                <w:bCs/>
                <w:sz w:val="20"/>
              </w:rPr>
              <w:t>30 November 2023</w:t>
            </w:r>
          </w:p>
          <w:p w14:paraId="234197E3" w14:textId="77777777" w:rsidR="00DA2601" w:rsidRDefault="00DA2601" w:rsidP="001550D2">
            <w:pPr>
              <w:rPr>
                <w:rFonts w:ascii="Arial" w:hAnsi="Arial" w:cs="Arial"/>
                <w:bCs/>
                <w:sz w:val="20"/>
              </w:rPr>
            </w:pPr>
          </w:p>
          <w:p w14:paraId="2F17302C" w14:textId="77777777" w:rsidR="00DA2601" w:rsidRDefault="00DA2601" w:rsidP="001550D2">
            <w:pPr>
              <w:rPr>
                <w:rFonts w:ascii="Arial" w:hAnsi="Arial" w:cs="Arial"/>
                <w:bCs/>
                <w:sz w:val="20"/>
              </w:rPr>
            </w:pPr>
          </w:p>
          <w:p w14:paraId="38995080" w14:textId="77777777" w:rsidR="00DA2601" w:rsidRDefault="00DA2601" w:rsidP="001550D2">
            <w:pPr>
              <w:rPr>
                <w:rFonts w:ascii="Arial" w:hAnsi="Arial" w:cs="Arial"/>
                <w:bCs/>
                <w:sz w:val="20"/>
              </w:rPr>
            </w:pPr>
          </w:p>
          <w:p w14:paraId="088D4593" w14:textId="77777777" w:rsidR="00DA2601" w:rsidRDefault="00DA2601" w:rsidP="001550D2">
            <w:pPr>
              <w:rPr>
                <w:rFonts w:ascii="Arial" w:hAnsi="Arial" w:cs="Arial"/>
                <w:bCs/>
                <w:sz w:val="20"/>
              </w:rPr>
            </w:pPr>
          </w:p>
          <w:p w14:paraId="1AFBB293" w14:textId="33E5CFB8" w:rsidR="00B363EC" w:rsidRDefault="002E632B" w:rsidP="001550D2">
            <w:pPr>
              <w:rPr>
                <w:rFonts w:ascii="Arial" w:hAnsi="Arial" w:cs="Arial"/>
                <w:bCs/>
                <w:sz w:val="20"/>
              </w:rPr>
            </w:pPr>
            <w:r w:rsidRPr="00E76ACF">
              <w:rPr>
                <w:rFonts w:ascii="Arial" w:hAnsi="Arial" w:cs="Arial"/>
                <w:bCs/>
                <w:sz w:val="20"/>
              </w:rPr>
              <w:t>30</w:t>
            </w:r>
            <w:r w:rsidR="00553C88">
              <w:rPr>
                <w:rFonts w:ascii="Arial" w:hAnsi="Arial" w:cs="Arial"/>
                <w:bCs/>
                <w:sz w:val="20"/>
              </w:rPr>
              <w:t xml:space="preserve"> </w:t>
            </w:r>
            <w:r w:rsidRPr="00E76ACF">
              <w:rPr>
                <w:rFonts w:ascii="Arial" w:hAnsi="Arial" w:cs="Arial"/>
                <w:bCs/>
                <w:sz w:val="20"/>
              </w:rPr>
              <w:t>December 2024</w:t>
            </w:r>
          </w:p>
          <w:p w14:paraId="6F8A90BC" w14:textId="77777777" w:rsidR="00553C88" w:rsidRDefault="00553C88" w:rsidP="001550D2">
            <w:pPr>
              <w:rPr>
                <w:rFonts w:ascii="Arial" w:hAnsi="Arial" w:cs="Arial"/>
                <w:bCs/>
                <w:sz w:val="20"/>
              </w:rPr>
            </w:pPr>
          </w:p>
          <w:p w14:paraId="629EAFF0" w14:textId="77777777" w:rsidR="00553C88" w:rsidRDefault="00553C88" w:rsidP="001550D2">
            <w:pPr>
              <w:rPr>
                <w:rFonts w:ascii="Arial" w:hAnsi="Arial" w:cs="Arial"/>
                <w:bCs/>
                <w:sz w:val="20"/>
              </w:rPr>
            </w:pPr>
          </w:p>
          <w:p w14:paraId="15C7E363" w14:textId="3A2B857D" w:rsidR="00553C88" w:rsidRPr="005D662A" w:rsidRDefault="00553C88" w:rsidP="001550D2">
            <w:pPr>
              <w:rPr>
                <w:rFonts w:ascii="Arial" w:hAnsi="Arial" w:cs="Arial"/>
                <w:b/>
                <w:sz w:val="20"/>
              </w:rPr>
            </w:pPr>
            <w:r w:rsidRPr="005D662A">
              <w:rPr>
                <w:rFonts w:ascii="Arial" w:hAnsi="Arial" w:cs="Arial"/>
                <w:b/>
                <w:sz w:val="20"/>
              </w:rPr>
              <w:t>30</w:t>
            </w:r>
            <w:r>
              <w:rPr>
                <w:rFonts w:ascii="Arial" w:hAnsi="Arial" w:cs="Arial"/>
                <w:b/>
                <w:sz w:val="20"/>
              </w:rPr>
              <w:t xml:space="preserve"> </w:t>
            </w:r>
            <w:r w:rsidRPr="005D662A">
              <w:rPr>
                <w:rFonts w:ascii="Arial" w:hAnsi="Arial" w:cs="Arial"/>
                <w:b/>
                <w:sz w:val="20"/>
              </w:rPr>
              <w:t>December 2024</w:t>
            </w:r>
          </w:p>
        </w:tc>
      </w:tr>
      <w:tr w:rsidR="00B363EC" w:rsidRPr="00E76ACF" w14:paraId="4FC8D6E3" w14:textId="77777777" w:rsidTr="005D662A">
        <w:tc>
          <w:tcPr>
            <w:tcW w:w="2970" w:type="dxa"/>
          </w:tcPr>
          <w:p w14:paraId="133C2964" w14:textId="4DA16954" w:rsidR="00B363EC" w:rsidRPr="00E76ACF" w:rsidRDefault="00041102" w:rsidP="001550D2">
            <w:pPr>
              <w:rPr>
                <w:rFonts w:ascii="Arial" w:hAnsi="Arial" w:cs="Arial"/>
                <w:bCs/>
                <w:sz w:val="20"/>
                <w:lang w:val="en-GB"/>
              </w:rPr>
            </w:pPr>
            <w:r w:rsidRPr="00041102">
              <w:rPr>
                <w:rFonts w:ascii="Arial" w:hAnsi="Arial" w:cs="Arial"/>
                <w:bCs/>
                <w:iCs/>
                <w:color w:val="000000" w:themeColor="text1"/>
                <w:sz w:val="20"/>
                <w:szCs w:val="18"/>
              </w:rPr>
              <w:t xml:space="preserve">Monitoring and documenting CFC progress and trends in and out of China </w:t>
            </w:r>
          </w:p>
        </w:tc>
        <w:tc>
          <w:tcPr>
            <w:tcW w:w="4230" w:type="dxa"/>
          </w:tcPr>
          <w:p w14:paraId="060C9BED" w14:textId="03FA030C" w:rsidR="00E446C4" w:rsidRPr="005D662A" w:rsidRDefault="00844758" w:rsidP="005D662A">
            <w:pPr>
              <w:pStyle w:val="ListParagraph"/>
              <w:numPr>
                <w:ilvl w:val="0"/>
                <w:numId w:val="12"/>
              </w:numPr>
              <w:rPr>
                <w:rFonts w:ascii="Arial" w:hAnsi="Arial" w:cs="Arial"/>
                <w:bCs/>
              </w:rPr>
            </w:pPr>
            <w:r w:rsidRPr="00E76ACF">
              <w:rPr>
                <w:rFonts w:ascii="Arial" w:hAnsi="Arial" w:cs="Arial"/>
                <w:bCs/>
              </w:rPr>
              <w:t xml:space="preserve">analysis of the </w:t>
            </w:r>
            <w:r w:rsidR="00D4003D" w:rsidRPr="00E76ACF">
              <w:rPr>
                <w:rFonts w:ascii="Arial" w:hAnsi="Arial" w:cs="Arial"/>
                <w:bCs/>
              </w:rPr>
              <w:t>development</w:t>
            </w:r>
            <w:r w:rsidR="008C003D" w:rsidRPr="00E76ACF">
              <w:rPr>
                <w:rFonts w:ascii="Arial" w:hAnsi="Arial" w:cs="Arial"/>
                <w:bCs/>
              </w:rPr>
              <w:t xml:space="preserve">, </w:t>
            </w:r>
            <w:proofErr w:type="gramStart"/>
            <w:r w:rsidR="008C003D" w:rsidRPr="00E76ACF">
              <w:rPr>
                <w:rFonts w:ascii="Arial" w:hAnsi="Arial" w:cs="Arial"/>
                <w:bCs/>
              </w:rPr>
              <w:t>characteristics</w:t>
            </w:r>
            <w:proofErr w:type="gramEnd"/>
            <w:r w:rsidR="008C003D" w:rsidRPr="00E76ACF">
              <w:rPr>
                <w:rFonts w:ascii="Arial" w:hAnsi="Arial" w:cs="Arial"/>
                <w:bCs/>
              </w:rPr>
              <w:t xml:space="preserve"> and trends of CFC in and out of China conducted</w:t>
            </w:r>
            <w:r w:rsidR="00523A85">
              <w:rPr>
                <w:rFonts w:ascii="Arial" w:hAnsi="Arial" w:cs="Arial"/>
                <w:bCs/>
              </w:rPr>
              <w:t xml:space="preserve"> and </w:t>
            </w:r>
            <w:r w:rsidR="00DA2601">
              <w:rPr>
                <w:rFonts w:ascii="Arial" w:hAnsi="Arial" w:cs="Arial"/>
                <w:bCs/>
              </w:rPr>
              <w:t>documented</w:t>
            </w:r>
            <w:r w:rsidR="008A0CE9">
              <w:rPr>
                <w:rFonts w:ascii="Arial" w:hAnsi="Arial" w:cs="Arial"/>
                <w:bCs/>
              </w:rPr>
              <w:t xml:space="preserve"> </w:t>
            </w:r>
            <w:r w:rsidR="00DA2601">
              <w:rPr>
                <w:rFonts w:ascii="Arial" w:hAnsi="Arial" w:cs="Arial"/>
                <w:bCs/>
              </w:rPr>
              <w:t>(</w:t>
            </w:r>
            <w:r w:rsidR="00523A85">
              <w:rPr>
                <w:rFonts w:ascii="Arial" w:hAnsi="Arial" w:cs="Arial"/>
                <w:bCs/>
              </w:rPr>
              <w:t xml:space="preserve">PPTs, briefs, reports, </w:t>
            </w:r>
            <w:r w:rsidR="00A53817">
              <w:rPr>
                <w:rFonts w:ascii="Arial" w:hAnsi="Arial" w:cs="Arial"/>
                <w:bCs/>
              </w:rPr>
              <w:t>case studies, etc.</w:t>
            </w:r>
            <w:r w:rsidR="00DA2601">
              <w:rPr>
                <w:rFonts w:ascii="Arial" w:hAnsi="Arial" w:cs="Arial"/>
                <w:bCs/>
              </w:rPr>
              <w:t>)</w:t>
            </w:r>
            <w:r w:rsidR="00A53817">
              <w:rPr>
                <w:rFonts w:ascii="Arial" w:hAnsi="Arial" w:cs="Arial"/>
                <w:bCs/>
              </w:rPr>
              <w:t xml:space="preserve"> </w:t>
            </w:r>
          </w:p>
        </w:tc>
        <w:tc>
          <w:tcPr>
            <w:tcW w:w="1980" w:type="dxa"/>
          </w:tcPr>
          <w:p w14:paraId="41FD35EA" w14:textId="77777777" w:rsidR="00AA44FE" w:rsidRDefault="00AA44FE" w:rsidP="001550D2">
            <w:pPr>
              <w:rPr>
                <w:rFonts w:ascii="Arial" w:hAnsi="Arial" w:cs="Arial"/>
                <w:b/>
                <w:sz w:val="20"/>
              </w:rPr>
            </w:pPr>
          </w:p>
          <w:p w14:paraId="2CC68839" w14:textId="62FA9399" w:rsidR="00B363EC" w:rsidRPr="005D662A" w:rsidRDefault="005F5C97" w:rsidP="001550D2">
            <w:pPr>
              <w:rPr>
                <w:rFonts w:ascii="Arial" w:hAnsi="Arial" w:cs="Arial"/>
                <w:b/>
                <w:sz w:val="20"/>
              </w:rPr>
            </w:pPr>
            <w:r w:rsidRPr="005D662A">
              <w:rPr>
                <w:rFonts w:ascii="Arial" w:hAnsi="Arial" w:cs="Arial"/>
                <w:b/>
                <w:sz w:val="20"/>
              </w:rPr>
              <w:t>2</w:t>
            </w:r>
            <w:r w:rsidR="00EC530E" w:rsidRPr="005D662A">
              <w:rPr>
                <w:rFonts w:ascii="Arial" w:hAnsi="Arial" w:cs="Arial"/>
                <w:b/>
                <w:sz w:val="20"/>
              </w:rPr>
              <w:t>0</w:t>
            </w:r>
            <w:r w:rsidR="001A09A1" w:rsidRPr="005D662A">
              <w:rPr>
                <w:rFonts w:ascii="Arial" w:hAnsi="Arial" w:cs="Arial"/>
                <w:b/>
                <w:sz w:val="20"/>
              </w:rPr>
              <w:t xml:space="preserve"> days</w:t>
            </w:r>
          </w:p>
        </w:tc>
        <w:tc>
          <w:tcPr>
            <w:tcW w:w="2070" w:type="dxa"/>
          </w:tcPr>
          <w:p w14:paraId="6E9EF3C4" w14:textId="77777777" w:rsidR="00AA44FE" w:rsidRDefault="00AA44FE" w:rsidP="001550D2">
            <w:pPr>
              <w:rPr>
                <w:rFonts w:ascii="Arial" w:hAnsi="Arial" w:cs="Arial"/>
                <w:b/>
                <w:sz w:val="20"/>
              </w:rPr>
            </w:pPr>
          </w:p>
          <w:p w14:paraId="5764C43A" w14:textId="30699040" w:rsidR="00B363EC" w:rsidRPr="005D662A" w:rsidRDefault="002E632B" w:rsidP="001550D2">
            <w:pPr>
              <w:rPr>
                <w:rFonts w:ascii="Arial" w:hAnsi="Arial" w:cs="Arial"/>
                <w:b/>
                <w:sz w:val="20"/>
              </w:rPr>
            </w:pPr>
            <w:r w:rsidRPr="005D662A">
              <w:rPr>
                <w:rFonts w:ascii="Arial" w:hAnsi="Arial" w:cs="Arial"/>
                <w:b/>
                <w:sz w:val="20"/>
              </w:rPr>
              <w:t>30</w:t>
            </w:r>
            <w:r w:rsidR="00AA44FE">
              <w:rPr>
                <w:rFonts w:ascii="Arial" w:hAnsi="Arial" w:cs="Arial"/>
                <w:b/>
                <w:sz w:val="20"/>
              </w:rPr>
              <w:t xml:space="preserve"> </w:t>
            </w:r>
            <w:r w:rsidRPr="005D662A">
              <w:rPr>
                <w:rFonts w:ascii="Arial" w:hAnsi="Arial" w:cs="Arial"/>
                <w:b/>
                <w:sz w:val="20"/>
              </w:rPr>
              <w:t>December 2024</w:t>
            </w:r>
          </w:p>
        </w:tc>
      </w:tr>
      <w:tr w:rsidR="007F6D60" w:rsidRPr="00E76ACF" w14:paraId="38E0469B" w14:textId="77777777" w:rsidTr="00A2434E">
        <w:tc>
          <w:tcPr>
            <w:tcW w:w="11250" w:type="dxa"/>
            <w:gridSpan w:val="4"/>
          </w:tcPr>
          <w:p w14:paraId="15F7784A" w14:textId="1AF50D50" w:rsidR="007F6D60" w:rsidRPr="00775670" w:rsidRDefault="007F6D60" w:rsidP="001550D2">
            <w:pPr>
              <w:rPr>
                <w:rFonts w:ascii="Arial" w:hAnsi="Arial" w:cs="Arial"/>
                <w:b/>
                <w:iCs/>
                <w:color w:val="000000" w:themeColor="text1"/>
                <w:sz w:val="20"/>
                <w:szCs w:val="18"/>
              </w:rPr>
            </w:pPr>
            <w:r w:rsidRPr="00775670">
              <w:rPr>
                <w:rFonts w:ascii="Arial" w:hAnsi="Arial" w:cs="Arial"/>
                <w:b/>
                <w:iCs/>
                <w:color w:val="000000" w:themeColor="text1"/>
                <w:sz w:val="20"/>
                <w:szCs w:val="18"/>
              </w:rPr>
              <w:lastRenderedPageBreak/>
              <w:t xml:space="preserve">Payment </w:t>
            </w:r>
            <w:r w:rsidR="00236830" w:rsidRPr="00775670">
              <w:rPr>
                <w:rFonts w:ascii="Arial" w:hAnsi="Arial" w:cs="Arial"/>
                <w:b/>
                <w:iCs/>
                <w:color w:val="000000" w:themeColor="text1"/>
                <w:sz w:val="20"/>
                <w:szCs w:val="18"/>
              </w:rPr>
              <w:t>Schedule:</w:t>
            </w:r>
            <w:r w:rsidR="00394A6E">
              <w:rPr>
                <w:rFonts w:ascii="Arial" w:hAnsi="Arial" w:cs="Arial"/>
                <w:b/>
                <w:iCs/>
                <w:color w:val="000000" w:themeColor="text1"/>
                <w:sz w:val="20"/>
                <w:szCs w:val="18"/>
              </w:rPr>
              <w:t xml:space="preserve"> </w:t>
            </w:r>
            <w:r w:rsidR="00236830">
              <w:rPr>
                <w:rFonts w:ascii="Arial" w:hAnsi="Arial" w:cs="Arial"/>
                <w:bCs/>
                <w:iCs/>
                <w:color w:val="000000" w:themeColor="text1"/>
                <w:sz w:val="20"/>
                <w:szCs w:val="18"/>
              </w:rPr>
              <w:t>S</w:t>
            </w:r>
            <w:r w:rsidR="00394A6E" w:rsidRPr="00236830">
              <w:rPr>
                <w:rFonts w:ascii="Arial" w:hAnsi="Arial" w:cs="Arial"/>
                <w:bCs/>
                <w:iCs/>
                <w:color w:val="000000" w:themeColor="text1"/>
                <w:sz w:val="20"/>
                <w:szCs w:val="18"/>
              </w:rPr>
              <w:t xml:space="preserve">ix payments have been identified as per above deliverables. In case of changes, amendment of contract will be added to reflect the </w:t>
            </w:r>
            <w:r w:rsidR="002E476B" w:rsidRPr="00236830">
              <w:rPr>
                <w:rFonts w:ascii="Arial" w:hAnsi="Arial" w:cs="Arial"/>
                <w:bCs/>
                <w:iCs/>
                <w:color w:val="000000" w:themeColor="text1"/>
                <w:sz w:val="20"/>
                <w:szCs w:val="18"/>
              </w:rPr>
              <w:t>actual payment schedules.</w:t>
            </w:r>
            <w:r w:rsidR="002E476B">
              <w:rPr>
                <w:rFonts w:ascii="Arial" w:hAnsi="Arial" w:cs="Arial"/>
                <w:b/>
                <w:iCs/>
                <w:color w:val="000000" w:themeColor="text1"/>
                <w:sz w:val="20"/>
                <w:szCs w:val="18"/>
              </w:rPr>
              <w:t xml:space="preserve"> </w:t>
            </w:r>
          </w:p>
          <w:p w14:paraId="51CE6175" w14:textId="3BDFD31B" w:rsidR="007F6D60" w:rsidRPr="00236830" w:rsidRDefault="007F6D60" w:rsidP="00236830">
            <w:pPr>
              <w:pStyle w:val="ListParagraph"/>
              <w:numPr>
                <w:ilvl w:val="0"/>
                <w:numId w:val="12"/>
              </w:numPr>
              <w:rPr>
                <w:rFonts w:ascii="Arial" w:hAnsi="Arial" w:cs="Arial"/>
                <w:bCs/>
                <w:iCs/>
                <w:color w:val="000000" w:themeColor="text1"/>
                <w:szCs w:val="18"/>
              </w:rPr>
            </w:pPr>
            <w:r w:rsidRPr="00236830">
              <w:rPr>
                <w:rFonts w:ascii="Arial" w:hAnsi="Arial" w:cs="Arial"/>
                <w:bCs/>
                <w:iCs/>
                <w:color w:val="000000" w:themeColor="text1"/>
                <w:szCs w:val="18"/>
              </w:rPr>
              <w:t>30 November 2023</w:t>
            </w:r>
            <w:r w:rsidR="00DE32AF">
              <w:rPr>
                <w:rFonts w:ascii="Arial" w:hAnsi="Arial" w:cs="Arial"/>
                <w:bCs/>
                <w:iCs/>
                <w:color w:val="000000" w:themeColor="text1"/>
                <w:szCs w:val="18"/>
              </w:rPr>
              <w:t xml:space="preserve">, </w:t>
            </w:r>
            <w:r w:rsidR="00CC4B6A">
              <w:rPr>
                <w:rFonts w:ascii="Arial" w:hAnsi="Arial" w:cs="Arial"/>
                <w:bCs/>
                <w:iCs/>
                <w:color w:val="000000" w:themeColor="text1"/>
                <w:szCs w:val="18"/>
              </w:rPr>
              <w:t xml:space="preserve">50 days </w:t>
            </w:r>
          </w:p>
          <w:p w14:paraId="757DB6A5" w14:textId="0EA4AADE" w:rsidR="007F6D60" w:rsidRPr="00236830" w:rsidRDefault="007F6D60" w:rsidP="00236830">
            <w:pPr>
              <w:pStyle w:val="ListParagraph"/>
              <w:numPr>
                <w:ilvl w:val="0"/>
                <w:numId w:val="12"/>
              </w:numPr>
              <w:rPr>
                <w:rFonts w:ascii="Arial" w:hAnsi="Arial" w:cs="Arial"/>
                <w:bCs/>
                <w:iCs/>
                <w:color w:val="000000" w:themeColor="text1"/>
                <w:szCs w:val="18"/>
              </w:rPr>
            </w:pPr>
            <w:r w:rsidRPr="00236830">
              <w:rPr>
                <w:rFonts w:ascii="Arial" w:hAnsi="Arial" w:cs="Arial"/>
                <w:bCs/>
                <w:iCs/>
                <w:color w:val="000000" w:themeColor="text1"/>
                <w:szCs w:val="18"/>
              </w:rPr>
              <w:t>30 May 2024</w:t>
            </w:r>
            <w:r w:rsidR="00DE32AF">
              <w:rPr>
                <w:rFonts w:ascii="Arial" w:hAnsi="Arial" w:cs="Arial"/>
                <w:bCs/>
                <w:iCs/>
                <w:color w:val="000000" w:themeColor="text1"/>
                <w:szCs w:val="18"/>
              </w:rPr>
              <w:t>, 70 days</w:t>
            </w:r>
          </w:p>
          <w:p w14:paraId="72D4BC6B" w14:textId="7B79A118" w:rsidR="007F6D60" w:rsidRPr="00236830" w:rsidRDefault="007F6D60" w:rsidP="00236830">
            <w:pPr>
              <w:pStyle w:val="ListParagraph"/>
              <w:numPr>
                <w:ilvl w:val="0"/>
                <w:numId w:val="12"/>
              </w:numPr>
              <w:rPr>
                <w:rFonts w:ascii="Arial" w:hAnsi="Arial" w:cs="Arial"/>
                <w:bCs/>
                <w:iCs/>
                <w:color w:val="000000" w:themeColor="text1"/>
                <w:szCs w:val="18"/>
              </w:rPr>
            </w:pPr>
            <w:r w:rsidRPr="00236830">
              <w:rPr>
                <w:rFonts w:ascii="Arial" w:hAnsi="Arial" w:cs="Arial"/>
                <w:bCs/>
                <w:iCs/>
                <w:color w:val="000000" w:themeColor="text1"/>
                <w:szCs w:val="18"/>
              </w:rPr>
              <w:t>31 September 2024</w:t>
            </w:r>
            <w:r w:rsidR="00DE32AF">
              <w:rPr>
                <w:rFonts w:ascii="Arial" w:hAnsi="Arial" w:cs="Arial"/>
                <w:bCs/>
                <w:iCs/>
                <w:color w:val="000000" w:themeColor="text1"/>
                <w:szCs w:val="18"/>
              </w:rPr>
              <w:t>, 55 days</w:t>
            </w:r>
          </w:p>
          <w:p w14:paraId="664D4509" w14:textId="1EAEB74C" w:rsidR="007F6D60" w:rsidRPr="00236830" w:rsidRDefault="007F6D60" w:rsidP="00236830">
            <w:pPr>
              <w:pStyle w:val="ListParagraph"/>
              <w:numPr>
                <w:ilvl w:val="0"/>
                <w:numId w:val="12"/>
              </w:numPr>
              <w:rPr>
                <w:rFonts w:ascii="Arial" w:hAnsi="Arial" w:cs="Arial"/>
                <w:bCs/>
                <w:iCs/>
                <w:color w:val="000000" w:themeColor="text1"/>
                <w:szCs w:val="18"/>
              </w:rPr>
            </w:pPr>
            <w:r w:rsidRPr="00236830">
              <w:rPr>
                <w:rFonts w:ascii="Arial" w:hAnsi="Arial" w:cs="Arial"/>
                <w:bCs/>
                <w:iCs/>
                <w:color w:val="000000" w:themeColor="text1"/>
                <w:szCs w:val="18"/>
              </w:rPr>
              <w:t>30 October 2024</w:t>
            </w:r>
            <w:r w:rsidR="00DE32AF">
              <w:rPr>
                <w:rFonts w:ascii="Arial" w:hAnsi="Arial" w:cs="Arial"/>
                <w:bCs/>
                <w:iCs/>
                <w:color w:val="000000" w:themeColor="text1"/>
                <w:szCs w:val="18"/>
              </w:rPr>
              <w:t>, 55 days</w:t>
            </w:r>
          </w:p>
          <w:p w14:paraId="3D5E6753" w14:textId="66258ABA" w:rsidR="007F6D60" w:rsidRPr="00236830" w:rsidRDefault="007F6D60" w:rsidP="00236830">
            <w:pPr>
              <w:pStyle w:val="ListParagraph"/>
              <w:numPr>
                <w:ilvl w:val="0"/>
                <w:numId w:val="12"/>
              </w:numPr>
              <w:rPr>
                <w:rFonts w:ascii="Arial" w:hAnsi="Arial" w:cs="Arial"/>
                <w:bCs/>
                <w:iCs/>
                <w:color w:val="000000" w:themeColor="text1"/>
                <w:szCs w:val="18"/>
              </w:rPr>
            </w:pPr>
            <w:r w:rsidRPr="00236830">
              <w:rPr>
                <w:rFonts w:ascii="Arial" w:hAnsi="Arial" w:cs="Arial"/>
                <w:bCs/>
                <w:iCs/>
                <w:color w:val="000000" w:themeColor="text1"/>
                <w:szCs w:val="18"/>
              </w:rPr>
              <w:t>30 December 2024</w:t>
            </w:r>
            <w:r w:rsidR="00DE32AF">
              <w:rPr>
                <w:rFonts w:ascii="Arial" w:hAnsi="Arial" w:cs="Arial"/>
                <w:bCs/>
                <w:iCs/>
                <w:color w:val="000000" w:themeColor="text1"/>
                <w:szCs w:val="18"/>
              </w:rPr>
              <w:t>, 40 days</w:t>
            </w:r>
          </w:p>
          <w:p w14:paraId="69AEBB0F" w14:textId="7DFDFAE6" w:rsidR="007F6D60" w:rsidRPr="00236830" w:rsidRDefault="007F6D60" w:rsidP="00236830">
            <w:pPr>
              <w:pStyle w:val="ListParagraph"/>
              <w:numPr>
                <w:ilvl w:val="0"/>
                <w:numId w:val="12"/>
              </w:numPr>
              <w:rPr>
                <w:rFonts w:ascii="Arial" w:hAnsi="Arial" w:cs="Arial"/>
                <w:bCs/>
                <w:iCs/>
                <w:color w:val="000000" w:themeColor="text1"/>
                <w:szCs w:val="18"/>
              </w:rPr>
            </w:pPr>
            <w:r w:rsidRPr="00236830">
              <w:rPr>
                <w:rFonts w:ascii="Arial" w:hAnsi="Arial" w:cs="Arial"/>
                <w:bCs/>
                <w:iCs/>
                <w:color w:val="000000" w:themeColor="text1"/>
                <w:szCs w:val="18"/>
              </w:rPr>
              <w:t>30 December 2024</w:t>
            </w:r>
            <w:r w:rsidR="00DE32AF">
              <w:rPr>
                <w:rFonts w:ascii="Arial" w:hAnsi="Arial" w:cs="Arial"/>
                <w:bCs/>
                <w:iCs/>
                <w:color w:val="000000" w:themeColor="text1"/>
                <w:szCs w:val="18"/>
              </w:rPr>
              <w:t>, 20 days</w:t>
            </w:r>
          </w:p>
          <w:p w14:paraId="6F4B1B78" w14:textId="77777777" w:rsidR="007F6D60" w:rsidRDefault="007F6D60" w:rsidP="001550D2">
            <w:pPr>
              <w:rPr>
                <w:rFonts w:ascii="Arial" w:hAnsi="Arial" w:cs="Arial"/>
                <w:bCs/>
                <w:iCs/>
                <w:color w:val="000000" w:themeColor="text1"/>
                <w:sz w:val="20"/>
                <w:szCs w:val="18"/>
              </w:rPr>
            </w:pPr>
          </w:p>
          <w:p w14:paraId="4B8E2FC9" w14:textId="77777777" w:rsidR="007F6D60" w:rsidRDefault="007F6D60" w:rsidP="00775670">
            <w:pPr>
              <w:pStyle w:val="ListParagraph"/>
              <w:rPr>
                <w:rFonts w:ascii="Arial" w:hAnsi="Arial" w:cs="Arial"/>
                <w:bCs/>
              </w:rPr>
            </w:pPr>
          </w:p>
          <w:p w14:paraId="2ABD3D2A" w14:textId="77777777" w:rsidR="007F6D60" w:rsidRDefault="007F6D60" w:rsidP="001550D2">
            <w:pPr>
              <w:rPr>
                <w:rFonts w:ascii="Arial" w:hAnsi="Arial" w:cs="Arial"/>
                <w:b/>
                <w:sz w:val="20"/>
              </w:rPr>
            </w:pPr>
          </w:p>
        </w:tc>
      </w:tr>
    </w:tbl>
    <w:p w14:paraId="44B06E3A" w14:textId="77777777" w:rsidR="009D7F03" w:rsidRPr="00E93213" w:rsidRDefault="009D7F03" w:rsidP="001550D2">
      <w:pPr>
        <w:rPr>
          <w:rFonts w:ascii="Arial" w:hAnsi="Arial" w:cs="Arial"/>
          <w:bCs/>
          <w:szCs w:val="22"/>
        </w:rPr>
      </w:pPr>
    </w:p>
    <w:p w14:paraId="075F8D45" w14:textId="6295B1C5" w:rsidR="001550D2" w:rsidRPr="00E93213" w:rsidRDefault="001550D2" w:rsidP="001550D2">
      <w:pPr>
        <w:rPr>
          <w:rFonts w:ascii="Arial" w:hAnsi="Arial" w:cs="Arial"/>
          <w:bCs/>
          <w:szCs w:val="22"/>
        </w:rPr>
      </w:pPr>
    </w:p>
    <w:p w14:paraId="0D398798" w14:textId="77777777" w:rsidR="00B363EC" w:rsidRPr="00E93213" w:rsidRDefault="00B363EC" w:rsidP="001550D2">
      <w:pPr>
        <w:rPr>
          <w:rFonts w:ascii="Arial" w:hAnsi="Arial" w:cs="Arial"/>
          <w:bCs/>
          <w:szCs w:val="22"/>
        </w:rPr>
      </w:pPr>
    </w:p>
    <w:p w14:paraId="67B327AA" w14:textId="7684534A" w:rsidR="003F1D4A" w:rsidRPr="00E93213" w:rsidRDefault="003F1D4A" w:rsidP="001550D2">
      <w:pPr>
        <w:rPr>
          <w:rFonts w:ascii="Arial" w:hAnsi="Arial" w:cs="Arial"/>
          <w:bCs/>
          <w:szCs w:val="22"/>
        </w:rPr>
      </w:pPr>
      <w:r w:rsidRPr="00E93213">
        <w:rPr>
          <w:rFonts w:ascii="Arial" w:hAnsi="Arial" w:cs="Arial"/>
          <w:bCs/>
          <w:szCs w:val="22"/>
        </w:rPr>
        <w:t>Expected Output:</w:t>
      </w:r>
    </w:p>
    <w:p w14:paraId="6A331CCB" w14:textId="56210CD0" w:rsidR="00835193" w:rsidRPr="00E93213" w:rsidRDefault="00742257" w:rsidP="00E11B78">
      <w:pPr>
        <w:numPr>
          <w:ilvl w:val="0"/>
          <w:numId w:val="2"/>
        </w:numPr>
        <w:spacing w:after="120" w:line="240" w:lineRule="auto"/>
        <w:contextualSpacing/>
        <w:jc w:val="both"/>
        <w:rPr>
          <w:rFonts w:ascii="Arial" w:eastAsia="Arial" w:hAnsi="Arial" w:cs="Arial"/>
          <w:bCs/>
          <w:noProof/>
          <w:color w:val="000000" w:themeColor="text1"/>
          <w:sz w:val="20"/>
          <w:lang w:val="en-GB"/>
        </w:rPr>
      </w:pPr>
      <w:r w:rsidRPr="00E93213">
        <w:rPr>
          <w:rFonts w:ascii="Arial" w:eastAsia="Arial" w:hAnsi="Arial" w:cs="Arial"/>
          <w:bCs/>
          <w:noProof/>
          <w:color w:val="000000" w:themeColor="text1"/>
          <w:sz w:val="20"/>
          <w:lang w:val="en-GB"/>
        </w:rPr>
        <w:t>Complet</w:t>
      </w:r>
      <w:r w:rsidR="00D753CB" w:rsidRPr="00E93213">
        <w:rPr>
          <w:rFonts w:ascii="Arial" w:eastAsia="Arial" w:hAnsi="Arial" w:cs="Arial"/>
          <w:bCs/>
          <w:noProof/>
          <w:color w:val="000000" w:themeColor="text1"/>
          <w:sz w:val="20"/>
          <w:lang w:val="en-GB"/>
        </w:rPr>
        <w:t>ion and</w:t>
      </w:r>
      <w:r w:rsidR="003E3FA5" w:rsidRPr="00E93213">
        <w:rPr>
          <w:rFonts w:ascii="Arial" w:eastAsia="Arial" w:hAnsi="Arial" w:cs="Arial"/>
          <w:bCs/>
          <w:noProof/>
          <w:color w:val="000000" w:themeColor="text1"/>
          <w:sz w:val="20"/>
          <w:lang w:val="en-GB"/>
        </w:rPr>
        <w:t xml:space="preserve"> </w:t>
      </w:r>
      <w:r w:rsidRPr="00E93213">
        <w:rPr>
          <w:rFonts w:ascii="Arial" w:eastAsia="Arial" w:hAnsi="Arial" w:cs="Arial"/>
          <w:bCs/>
          <w:noProof/>
          <w:color w:val="000000" w:themeColor="text1"/>
          <w:sz w:val="20"/>
          <w:lang w:val="en-GB"/>
        </w:rPr>
        <w:t xml:space="preserve">submission of deliverables as per </w:t>
      </w:r>
      <w:r w:rsidR="00D753CB" w:rsidRPr="00E93213">
        <w:rPr>
          <w:rFonts w:ascii="Arial" w:eastAsia="Arial" w:hAnsi="Arial" w:cs="Arial"/>
          <w:bCs/>
          <w:noProof/>
          <w:color w:val="000000" w:themeColor="text1"/>
          <w:sz w:val="20"/>
          <w:lang w:val="en-GB"/>
        </w:rPr>
        <w:t xml:space="preserve">the </w:t>
      </w:r>
      <w:r w:rsidRPr="00E93213">
        <w:rPr>
          <w:rFonts w:ascii="Arial" w:eastAsia="Arial" w:hAnsi="Arial" w:cs="Arial"/>
          <w:bCs/>
          <w:noProof/>
          <w:color w:val="000000" w:themeColor="text1"/>
          <w:sz w:val="20"/>
          <w:lang w:val="en-GB"/>
        </w:rPr>
        <w:t>expected standard and quality</w:t>
      </w:r>
      <w:r w:rsidR="00D753CB" w:rsidRPr="00E93213">
        <w:rPr>
          <w:rFonts w:ascii="Arial" w:eastAsia="Arial" w:hAnsi="Arial" w:cs="Arial"/>
          <w:bCs/>
          <w:noProof/>
          <w:color w:val="000000" w:themeColor="text1"/>
          <w:sz w:val="20"/>
          <w:lang w:val="en-GB"/>
        </w:rPr>
        <w:t>,</w:t>
      </w:r>
      <w:r w:rsidRPr="00E93213">
        <w:rPr>
          <w:rFonts w:ascii="Arial" w:eastAsia="Arial" w:hAnsi="Arial" w:cs="Arial"/>
          <w:bCs/>
          <w:noProof/>
          <w:color w:val="000000" w:themeColor="text1"/>
          <w:sz w:val="20"/>
          <w:lang w:val="en-GB"/>
        </w:rPr>
        <w:t xml:space="preserve"> as assessed by the supervisor</w:t>
      </w:r>
      <w:r w:rsidR="00D753CB" w:rsidRPr="00E93213">
        <w:rPr>
          <w:rFonts w:ascii="Arial" w:eastAsia="Arial" w:hAnsi="Arial" w:cs="Arial"/>
          <w:bCs/>
          <w:noProof/>
          <w:color w:val="000000" w:themeColor="text1"/>
          <w:sz w:val="20"/>
          <w:lang w:val="en-GB"/>
        </w:rPr>
        <w:t>,</w:t>
      </w:r>
      <w:r w:rsidRPr="00E93213">
        <w:rPr>
          <w:rFonts w:ascii="Arial" w:eastAsia="Arial" w:hAnsi="Arial" w:cs="Arial"/>
          <w:bCs/>
          <w:noProof/>
          <w:color w:val="000000" w:themeColor="text1"/>
          <w:sz w:val="20"/>
          <w:lang w:val="en-GB"/>
        </w:rPr>
        <w:t xml:space="preserve"> is a prerequisite for payment of the </w:t>
      </w:r>
      <w:r w:rsidR="00D753CB" w:rsidRPr="00E93213">
        <w:rPr>
          <w:rFonts w:ascii="Arial" w:eastAsia="Arial" w:hAnsi="Arial" w:cs="Arial"/>
          <w:bCs/>
          <w:noProof/>
          <w:color w:val="000000" w:themeColor="text1"/>
          <w:sz w:val="20"/>
          <w:lang w:val="en-GB"/>
        </w:rPr>
        <w:t xml:space="preserve">consultation </w:t>
      </w:r>
      <w:r w:rsidRPr="00E93213">
        <w:rPr>
          <w:rFonts w:ascii="Arial" w:eastAsia="Arial" w:hAnsi="Arial" w:cs="Arial"/>
          <w:bCs/>
          <w:noProof/>
          <w:color w:val="000000" w:themeColor="text1"/>
          <w:sz w:val="20"/>
          <w:lang w:val="en-GB"/>
        </w:rPr>
        <w:t xml:space="preserve">fee. UNICEF reserves the right to adjust or withhold payments for late deliverables or for deliverables not meeting </w:t>
      </w:r>
      <w:r w:rsidR="00D753CB" w:rsidRPr="00E93213">
        <w:rPr>
          <w:rFonts w:ascii="Arial" w:eastAsia="Arial" w:hAnsi="Arial" w:cs="Arial"/>
          <w:bCs/>
          <w:noProof/>
          <w:color w:val="000000" w:themeColor="text1"/>
          <w:sz w:val="20"/>
          <w:lang w:val="en-GB"/>
        </w:rPr>
        <w:t xml:space="preserve">the </w:t>
      </w:r>
      <w:r w:rsidRPr="00E93213">
        <w:rPr>
          <w:rFonts w:ascii="Arial" w:eastAsia="Arial" w:hAnsi="Arial" w:cs="Arial"/>
          <w:bCs/>
          <w:noProof/>
          <w:color w:val="000000" w:themeColor="text1"/>
          <w:sz w:val="20"/>
          <w:lang w:val="en-GB"/>
        </w:rPr>
        <w:t>expected quality. Should the deliverables not meet</w:t>
      </w:r>
      <w:r w:rsidR="00D753CB" w:rsidRPr="00E93213">
        <w:rPr>
          <w:rFonts w:ascii="Arial" w:eastAsia="Arial" w:hAnsi="Arial" w:cs="Arial"/>
          <w:bCs/>
          <w:noProof/>
          <w:color w:val="000000" w:themeColor="text1"/>
          <w:sz w:val="20"/>
          <w:lang w:val="en-GB"/>
        </w:rPr>
        <w:t>ing</w:t>
      </w:r>
      <w:r w:rsidRPr="00E93213">
        <w:rPr>
          <w:rFonts w:ascii="Arial" w:eastAsia="Arial" w:hAnsi="Arial" w:cs="Arial"/>
          <w:bCs/>
          <w:noProof/>
          <w:color w:val="000000" w:themeColor="text1"/>
          <w:sz w:val="20"/>
          <w:lang w:val="en-GB"/>
        </w:rPr>
        <w:t xml:space="preserve"> the expected quality, revisions </w:t>
      </w:r>
      <w:r w:rsidR="00D753CB" w:rsidRPr="00E93213">
        <w:rPr>
          <w:rFonts w:ascii="Arial" w:eastAsia="Arial" w:hAnsi="Arial" w:cs="Arial"/>
          <w:bCs/>
          <w:noProof/>
          <w:color w:val="000000" w:themeColor="text1"/>
          <w:sz w:val="20"/>
          <w:lang w:val="en-GB"/>
        </w:rPr>
        <w:t>shall</w:t>
      </w:r>
      <w:r w:rsidRPr="00E93213">
        <w:rPr>
          <w:rFonts w:ascii="Arial" w:eastAsia="Arial" w:hAnsi="Arial" w:cs="Arial"/>
          <w:bCs/>
          <w:noProof/>
          <w:color w:val="000000" w:themeColor="text1"/>
          <w:sz w:val="20"/>
          <w:lang w:val="en-GB"/>
        </w:rPr>
        <w:t xml:space="preserve"> be undertaken with no</w:t>
      </w:r>
      <w:r w:rsidR="00D753CB" w:rsidRPr="00E93213">
        <w:rPr>
          <w:rFonts w:ascii="Arial" w:eastAsia="Arial" w:hAnsi="Arial" w:cs="Arial"/>
          <w:bCs/>
          <w:noProof/>
          <w:color w:val="000000" w:themeColor="text1"/>
          <w:sz w:val="20"/>
          <w:lang w:val="en-GB"/>
        </w:rPr>
        <w:t xml:space="preserve"> </w:t>
      </w:r>
      <w:r w:rsidRPr="00E93213">
        <w:rPr>
          <w:rFonts w:ascii="Arial" w:eastAsia="Arial" w:hAnsi="Arial" w:cs="Arial"/>
          <w:bCs/>
          <w:noProof/>
          <w:color w:val="000000" w:themeColor="text1"/>
          <w:sz w:val="20"/>
          <w:lang w:val="en-GB"/>
        </w:rPr>
        <w:t>additional costs.</w:t>
      </w:r>
    </w:p>
    <w:p w14:paraId="2B61BE15" w14:textId="0C0D02DA" w:rsidR="00742257" w:rsidRPr="00E93213" w:rsidRDefault="00742257" w:rsidP="00E11B78">
      <w:pPr>
        <w:numPr>
          <w:ilvl w:val="0"/>
          <w:numId w:val="2"/>
        </w:numPr>
        <w:spacing w:after="120" w:line="240" w:lineRule="auto"/>
        <w:contextualSpacing/>
        <w:jc w:val="both"/>
        <w:rPr>
          <w:rFonts w:ascii="Arial" w:eastAsia="Arial" w:hAnsi="Arial" w:cs="Arial"/>
          <w:bCs/>
          <w:noProof/>
          <w:color w:val="000000" w:themeColor="text1"/>
          <w:sz w:val="20"/>
          <w:lang w:val="en-GB"/>
        </w:rPr>
      </w:pPr>
      <w:r w:rsidRPr="00E93213">
        <w:rPr>
          <w:rFonts w:ascii="Arial" w:eastAsia="Arial" w:hAnsi="Arial" w:cs="Arial"/>
          <w:bCs/>
          <w:noProof/>
          <w:color w:val="000000" w:themeColor="text1"/>
          <w:sz w:val="20"/>
          <w:lang w:val="en-GB"/>
        </w:rPr>
        <w:t xml:space="preserve">The exact number of </w:t>
      </w:r>
      <w:r w:rsidR="00D753CB" w:rsidRPr="00E93213">
        <w:rPr>
          <w:rFonts w:ascii="Arial" w:eastAsia="Arial" w:hAnsi="Arial" w:cs="Arial"/>
          <w:bCs/>
          <w:noProof/>
          <w:color w:val="000000" w:themeColor="text1"/>
          <w:sz w:val="20"/>
          <w:lang w:val="en-GB"/>
        </w:rPr>
        <w:t xml:space="preserve">working </w:t>
      </w:r>
      <w:r w:rsidRPr="00E93213">
        <w:rPr>
          <w:rFonts w:ascii="Arial" w:eastAsia="Arial" w:hAnsi="Arial" w:cs="Arial"/>
          <w:bCs/>
          <w:noProof/>
          <w:color w:val="000000" w:themeColor="text1"/>
          <w:sz w:val="20"/>
          <w:lang w:val="en-GB"/>
        </w:rPr>
        <w:t xml:space="preserve">days needed and </w:t>
      </w:r>
      <w:r w:rsidR="00D753CB" w:rsidRPr="00E93213">
        <w:rPr>
          <w:rFonts w:ascii="Arial" w:eastAsia="Arial" w:hAnsi="Arial" w:cs="Arial"/>
          <w:bCs/>
          <w:noProof/>
          <w:color w:val="000000" w:themeColor="text1"/>
          <w:sz w:val="20"/>
          <w:lang w:val="en-GB"/>
        </w:rPr>
        <w:t xml:space="preserve">the </w:t>
      </w:r>
      <w:r w:rsidRPr="00E93213">
        <w:rPr>
          <w:rFonts w:ascii="Arial" w:eastAsia="Arial" w:hAnsi="Arial" w:cs="Arial"/>
          <w:bCs/>
          <w:noProof/>
          <w:color w:val="000000" w:themeColor="text1"/>
          <w:sz w:val="20"/>
          <w:lang w:val="en-GB"/>
        </w:rPr>
        <w:t xml:space="preserve">deadlines </w:t>
      </w:r>
      <w:r w:rsidR="00D753CB" w:rsidRPr="00E93213">
        <w:rPr>
          <w:rFonts w:ascii="Arial" w:eastAsia="Arial" w:hAnsi="Arial" w:cs="Arial"/>
          <w:bCs/>
          <w:noProof/>
          <w:color w:val="000000" w:themeColor="text1"/>
          <w:sz w:val="20"/>
          <w:lang w:val="en-GB"/>
        </w:rPr>
        <w:t xml:space="preserve">for </w:t>
      </w:r>
      <w:r w:rsidRPr="00E93213">
        <w:rPr>
          <w:rFonts w:ascii="Arial" w:eastAsia="Arial" w:hAnsi="Arial" w:cs="Arial"/>
          <w:bCs/>
          <w:noProof/>
          <w:color w:val="000000" w:themeColor="text1"/>
          <w:sz w:val="20"/>
          <w:lang w:val="en-GB"/>
        </w:rPr>
        <w:t>each of the deliverables may be further discussed, amended and agreed between UNICEF and the Consultant</w:t>
      </w:r>
      <w:r w:rsidR="002979CA" w:rsidRPr="00E93213">
        <w:rPr>
          <w:rFonts w:ascii="Arial" w:eastAsia="Arial" w:hAnsi="Arial" w:cs="Arial"/>
          <w:bCs/>
          <w:noProof/>
          <w:color w:val="000000" w:themeColor="text1"/>
          <w:sz w:val="20"/>
          <w:lang w:val="en-GB"/>
        </w:rPr>
        <w:t>, if required</w:t>
      </w:r>
      <w:r w:rsidRPr="00E93213">
        <w:rPr>
          <w:rFonts w:ascii="Arial" w:eastAsia="Arial" w:hAnsi="Arial" w:cs="Arial"/>
          <w:bCs/>
          <w:noProof/>
          <w:color w:val="000000" w:themeColor="text1"/>
          <w:sz w:val="20"/>
          <w:lang w:val="en-GB"/>
        </w:rPr>
        <w:t>.</w:t>
      </w:r>
    </w:p>
    <w:p w14:paraId="52DF603F" w14:textId="42D8BCE5" w:rsidR="00957904" w:rsidRPr="00E93213" w:rsidRDefault="00742257" w:rsidP="00E11B78">
      <w:pPr>
        <w:numPr>
          <w:ilvl w:val="0"/>
          <w:numId w:val="2"/>
        </w:numPr>
        <w:spacing w:after="120" w:line="240" w:lineRule="auto"/>
        <w:contextualSpacing/>
        <w:jc w:val="both"/>
        <w:rPr>
          <w:rFonts w:ascii="Arial" w:eastAsia="Arial" w:hAnsi="Arial" w:cs="Arial"/>
          <w:bCs/>
          <w:noProof/>
          <w:color w:val="000000" w:themeColor="text1"/>
          <w:sz w:val="20"/>
          <w:lang w:val="en-GB"/>
        </w:rPr>
      </w:pPr>
      <w:r w:rsidRPr="00E93213">
        <w:rPr>
          <w:rFonts w:ascii="Arial" w:eastAsia="Arial" w:hAnsi="Arial" w:cs="Arial"/>
          <w:bCs/>
          <w:noProof/>
          <w:color w:val="000000" w:themeColor="text1"/>
          <w:sz w:val="20"/>
          <w:lang w:val="en-GB"/>
        </w:rPr>
        <w:t>Confidentiality:</w:t>
      </w:r>
      <w:r w:rsidRPr="00E93213">
        <w:rPr>
          <w:rFonts w:ascii="Arial" w:eastAsia="Arial" w:hAnsi="Arial" w:cs="Arial"/>
          <w:bCs/>
          <w:noProof/>
          <w:color w:val="000000" w:themeColor="text1"/>
          <w:sz w:val="20"/>
          <w:lang w:val="en-GB"/>
        </w:rPr>
        <w:tab/>
        <w:t>The documents produced during the period of this consultancy will be treated as strictly confidential, and the rights of distribution and/ or publication will reside solely with UNICEF.</w:t>
      </w:r>
    </w:p>
    <w:p w14:paraId="5BF8D952" w14:textId="77777777" w:rsidR="00957904" w:rsidRPr="00E93213" w:rsidRDefault="00957904" w:rsidP="00E97814">
      <w:pPr>
        <w:spacing w:after="120" w:line="240" w:lineRule="auto"/>
        <w:ind w:left="720"/>
        <w:contextualSpacing/>
        <w:jc w:val="both"/>
        <w:rPr>
          <w:rFonts w:ascii="Arial" w:eastAsia="Arial" w:hAnsi="Arial" w:cs="Arial"/>
          <w:bCs/>
          <w:noProof/>
          <w:color w:val="000000" w:themeColor="text1"/>
          <w:sz w:val="20"/>
          <w:lang w:val="en-GB"/>
        </w:rPr>
      </w:pPr>
    </w:p>
    <w:p w14:paraId="79CE4EB6" w14:textId="77777777" w:rsidR="00A66666" w:rsidRPr="00E93213" w:rsidRDefault="00A66666" w:rsidP="00A66666">
      <w:pPr>
        <w:rPr>
          <w:rFonts w:ascii="Arial" w:hAnsi="Arial" w:cs="Arial"/>
          <w:bCs/>
          <w:szCs w:val="22"/>
        </w:rPr>
      </w:pPr>
      <w:r w:rsidRPr="00E93213">
        <w:rPr>
          <w:rFonts w:ascii="Arial" w:hAnsi="Arial" w:cs="Arial"/>
          <w:bCs/>
          <w:szCs w:val="22"/>
        </w:rPr>
        <w:t xml:space="preserve">Methodology </w:t>
      </w:r>
    </w:p>
    <w:p w14:paraId="2F7A311B" w14:textId="77777777" w:rsidR="00165785" w:rsidRPr="00E93213" w:rsidRDefault="00A66666" w:rsidP="00A66666">
      <w:pPr>
        <w:rPr>
          <w:rFonts w:ascii="Arial" w:eastAsia="Arial" w:hAnsi="Arial" w:cs="Arial"/>
          <w:bCs/>
          <w:noProof/>
          <w:color w:val="000000" w:themeColor="text1"/>
          <w:sz w:val="20"/>
          <w:lang w:val="en-GB"/>
        </w:rPr>
      </w:pPr>
      <w:r w:rsidRPr="00E93213">
        <w:rPr>
          <w:rFonts w:ascii="Arial" w:eastAsia="Arial" w:hAnsi="Arial" w:cs="Arial"/>
          <w:bCs/>
          <w:noProof/>
          <w:color w:val="000000" w:themeColor="text1"/>
          <w:sz w:val="20"/>
          <w:lang w:val="en-GB"/>
        </w:rPr>
        <w:t xml:space="preserve">The consultant is expected to complete the above tasks by closely working with </w:t>
      </w:r>
      <w:r w:rsidR="00D753CB" w:rsidRPr="00E93213">
        <w:rPr>
          <w:rFonts w:ascii="Arial" w:eastAsia="Arial" w:hAnsi="Arial" w:cs="Arial"/>
          <w:bCs/>
          <w:noProof/>
          <w:color w:val="000000" w:themeColor="text1"/>
          <w:sz w:val="20"/>
          <w:lang w:val="en-GB"/>
        </w:rPr>
        <w:t>the supervisor</w:t>
      </w:r>
      <w:r w:rsidR="003F1D4A" w:rsidRPr="00E93213">
        <w:rPr>
          <w:rFonts w:ascii="Arial" w:eastAsia="Arial" w:hAnsi="Arial" w:cs="Arial"/>
          <w:bCs/>
          <w:noProof/>
          <w:color w:val="000000" w:themeColor="text1"/>
          <w:sz w:val="20"/>
          <w:lang w:val="en-GB"/>
        </w:rPr>
        <w:t xml:space="preserve"> </w:t>
      </w:r>
      <w:r w:rsidRPr="00E93213">
        <w:rPr>
          <w:rFonts w:ascii="Arial" w:eastAsia="Arial" w:hAnsi="Arial" w:cs="Arial"/>
          <w:bCs/>
          <w:noProof/>
          <w:color w:val="000000" w:themeColor="text1"/>
          <w:sz w:val="20"/>
          <w:lang w:val="en-GB"/>
        </w:rPr>
        <w:t xml:space="preserve">who is the </w:t>
      </w:r>
      <w:r w:rsidR="00E6172A" w:rsidRPr="00E93213">
        <w:rPr>
          <w:rFonts w:ascii="Arial" w:eastAsia="Arial" w:hAnsi="Arial" w:cs="Arial"/>
          <w:bCs/>
          <w:noProof/>
          <w:color w:val="000000" w:themeColor="text1"/>
          <w:sz w:val="20"/>
          <w:lang w:val="en-GB"/>
        </w:rPr>
        <w:t xml:space="preserve">CFC programme </w:t>
      </w:r>
      <w:r w:rsidR="00982E39" w:rsidRPr="00E93213">
        <w:rPr>
          <w:rFonts w:ascii="Arial" w:eastAsia="Arial" w:hAnsi="Arial" w:cs="Arial"/>
          <w:bCs/>
          <w:noProof/>
          <w:color w:val="000000" w:themeColor="text1"/>
          <w:sz w:val="20"/>
          <w:lang w:val="en-GB"/>
        </w:rPr>
        <w:t>officer</w:t>
      </w:r>
      <w:r w:rsidR="00D753CB" w:rsidRPr="00E93213">
        <w:rPr>
          <w:rFonts w:ascii="Arial" w:eastAsia="Arial" w:hAnsi="Arial" w:cs="Arial"/>
          <w:bCs/>
          <w:noProof/>
          <w:color w:val="000000" w:themeColor="text1"/>
          <w:sz w:val="20"/>
          <w:lang w:val="en-GB"/>
        </w:rPr>
        <w:t>.</w:t>
      </w:r>
      <w:r w:rsidR="00165785" w:rsidRPr="00E93213">
        <w:rPr>
          <w:rFonts w:ascii="Arial" w:eastAsia="Arial" w:hAnsi="Arial" w:cs="Arial"/>
          <w:bCs/>
          <w:noProof/>
          <w:color w:val="000000" w:themeColor="text1"/>
          <w:sz w:val="20"/>
          <w:lang w:val="en-GB"/>
        </w:rPr>
        <w:t xml:space="preserve"> For working efficiency, the consultant is expected to sit in the office as much as possibel while flexible working arrangement will be performed as per needs. </w:t>
      </w:r>
    </w:p>
    <w:p w14:paraId="7F58B277" w14:textId="77777777" w:rsidR="00957904" w:rsidRPr="00E93213" w:rsidRDefault="00957904" w:rsidP="001550D2">
      <w:pPr>
        <w:rPr>
          <w:rFonts w:ascii="Arial" w:hAnsi="Arial" w:cs="Arial"/>
          <w:bCs/>
          <w:szCs w:val="22"/>
          <w:lang w:val="en-GB"/>
        </w:rPr>
      </w:pPr>
    </w:p>
    <w:p w14:paraId="61887116" w14:textId="168D1C70" w:rsidR="001550D2" w:rsidRPr="00D57422" w:rsidRDefault="001550D2" w:rsidP="001550D2">
      <w:pPr>
        <w:pBdr>
          <w:bottom w:val="single" w:sz="12" w:space="1" w:color="auto"/>
        </w:pBdr>
        <w:rPr>
          <w:rFonts w:ascii="Arial" w:hAnsi="Arial" w:cs="Arial"/>
          <w:bCs/>
          <w:sz w:val="20"/>
        </w:rPr>
      </w:pPr>
      <w:r w:rsidRPr="00D57422">
        <w:rPr>
          <w:rFonts w:ascii="Arial" w:hAnsi="Arial" w:cs="Arial"/>
          <w:bCs/>
          <w:sz w:val="20"/>
        </w:rPr>
        <w:t xml:space="preserve">Start Date:     </w:t>
      </w:r>
      <w:r w:rsidR="007D10E7">
        <w:rPr>
          <w:rFonts w:ascii="Arial" w:hAnsi="Arial" w:cs="Arial"/>
          <w:bCs/>
          <w:sz w:val="20"/>
        </w:rPr>
        <w:t xml:space="preserve">11 </w:t>
      </w:r>
      <w:r w:rsidR="005255B0">
        <w:rPr>
          <w:rFonts w:ascii="Arial" w:hAnsi="Arial" w:cs="Arial"/>
          <w:bCs/>
          <w:sz w:val="20"/>
        </w:rPr>
        <w:t xml:space="preserve">August </w:t>
      </w:r>
      <w:r w:rsidR="00D57422" w:rsidRPr="00D57422">
        <w:rPr>
          <w:rFonts w:ascii="Arial" w:hAnsi="Arial" w:cs="Arial"/>
          <w:bCs/>
          <w:sz w:val="20"/>
        </w:rPr>
        <w:t xml:space="preserve">2023  </w:t>
      </w:r>
    </w:p>
    <w:p w14:paraId="4A67451D" w14:textId="77777777" w:rsidR="001550D2" w:rsidRPr="00D57422" w:rsidRDefault="001550D2" w:rsidP="001550D2">
      <w:pPr>
        <w:pBdr>
          <w:bottom w:val="single" w:sz="12" w:space="1" w:color="auto"/>
        </w:pBdr>
        <w:rPr>
          <w:rFonts w:ascii="Arial" w:hAnsi="Arial" w:cs="Arial"/>
          <w:bCs/>
          <w:sz w:val="20"/>
        </w:rPr>
      </w:pPr>
    </w:p>
    <w:p w14:paraId="76D3477E" w14:textId="4EB6E3DD" w:rsidR="001550D2" w:rsidRPr="00D57422" w:rsidRDefault="001550D2" w:rsidP="001550D2">
      <w:pPr>
        <w:pBdr>
          <w:bottom w:val="single" w:sz="12" w:space="1" w:color="auto"/>
        </w:pBdr>
        <w:rPr>
          <w:rFonts w:ascii="Arial" w:hAnsi="Arial" w:cs="Arial"/>
          <w:bCs/>
          <w:sz w:val="20"/>
        </w:rPr>
      </w:pPr>
      <w:r w:rsidRPr="00D57422">
        <w:rPr>
          <w:rFonts w:ascii="Arial" w:hAnsi="Arial" w:cs="Arial"/>
          <w:bCs/>
          <w:sz w:val="20"/>
        </w:rPr>
        <w:t xml:space="preserve">End Date:       </w:t>
      </w:r>
      <w:r w:rsidR="00D210CC" w:rsidRPr="00D57422">
        <w:rPr>
          <w:rFonts w:ascii="Arial" w:hAnsi="Arial" w:cs="Arial"/>
          <w:bCs/>
          <w:sz w:val="20"/>
        </w:rPr>
        <w:t>31</w:t>
      </w:r>
      <w:r w:rsidR="00D210CC" w:rsidRPr="00D57422">
        <w:rPr>
          <w:rFonts w:ascii="Arial" w:hAnsi="Arial" w:cs="Arial"/>
          <w:bCs/>
          <w:sz w:val="20"/>
          <w:vertAlign w:val="superscript"/>
        </w:rPr>
        <w:t>st</w:t>
      </w:r>
      <w:r w:rsidR="00D210CC" w:rsidRPr="00D57422">
        <w:rPr>
          <w:rFonts w:ascii="Arial" w:hAnsi="Arial" w:cs="Arial"/>
          <w:bCs/>
          <w:sz w:val="20"/>
        </w:rPr>
        <w:t xml:space="preserve"> December</w:t>
      </w:r>
      <w:r w:rsidR="000D545B" w:rsidRPr="00D57422">
        <w:rPr>
          <w:rFonts w:ascii="Arial" w:hAnsi="Arial" w:cs="Arial"/>
          <w:bCs/>
          <w:sz w:val="20"/>
        </w:rPr>
        <w:t xml:space="preserve"> 202</w:t>
      </w:r>
      <w:r w:rsidR="00793AC1" w:rsidRPr="00D57422">
        <w:rPr>
          <w:rFonts w:ascii="Arial" w:hAnsi="Arial" w:cs="Arial"/>
          <w:bCs/>
          <w:sz w:val="20"/>
        </w:rPr>
        <w:t>4</w:t>
      </w:r>
    </w:p>
    <w:p w14:paraId="226AA470" w14:textId="77777777" w:rsidR="001550D2" w:rsidRPr="00D57422" w:rsidRDefault="001550D2" w:rsidP="001550D2">
      <w:pPr>
        <w:pBdr>
          <w:bottom w:val="single" w:sz="12" w:space="1" w:color="auto"/>
        </w:pBdr>
        <w:rPr>
          <w:rFonts w:ascii="Arial" w:hAnsi="Arial" w:cs="Arial"/>
          <w:bCs/>
          <w:sz w:val="20"/>
        </w:rPr>
      </w:pPr>
    </w:p>
    <w:p w14:paraId="781887AD" w14:textId="1E06A9A5" w:rsidR="001550D2" w:rsidRPr="00D57422" w:rsidRDefault="001550D2" w:rsidP="001550D2">
      <w:pPr>
        <w:pBdr>
          <w:bottom w:val="single" w:sz="12" w:space="1" w:color="auto"/>
        </w:pBdr>
        <w:rPr>
          <w:rFonts w:ascii="Arial" w:hAnsi="Arial" w:cs="Arial"/>
          <w:bCs/>
          <w:sz w:val="20"/>
          <w:shd w:val="clear" w:color="auto" w:fill="FFD966"/>
        </w:rPr>
      </w:pPr>
      <w:r w:rsidRPr="00D57422">
        <w:rPr>
          <w:rFonts w:ascii="Arial" w:hAnsi="Arial" w:cs="Arial"/>
          <w:bCs/>
          <w:sz w:val="20"/>
        </w:rPr>
        <w:t xml:space="preserve">Total </w:t>
      </w:r>
      <w:r w:rsidR="00DC2712" w:rsidRPr="00D57422">
        <w:rPr>
          <w:rFonts w:ascii="Arial" w:hAnsi="Arial" w:cs="Arial"/>
          <w:bCs/>
          <w:sz w:val="20"/>
        </w:rPr>
        <w:t>working days</w:t>
      </w:r>
      <w:r w:rsidR="00D753CB" w:rsidRPr="00D57422">
        <w:rPr>
          <w:rFonts w:ascii="Arial" w:hAnsi="Arial" w:cs="Arial"/>
          <w:bCs/>
          <w:sz w:val="20"/>
        </w:rPr>
        <w:t xml:space="preserve"> </w:t>
      </w:r>
      <w:r w:rsidR="008E3E3A" w:rsidRPr="00D57422">
        <w:rPr>
          <w:rFonts w:ascii="Arial" w:hAnsi="Arial" w:cs="Arial"/>
          <w:bCs/>
          <w:sz w:val="20"/>
        </w:rPr>
        <w:t>estimated</w:t>
      </w:r>
      <w:r w:rsidRPr="00D57422">
        <w:rPr>
          <w:rFonts w:ascii="Arial" w:hAnsi="Arial" w:cs="Arial"/>
          <w:bCs/>
          <w:sz w:val="20"/>
        </w:rPr>
        <w:t xml:space="preserve">: </w:t>
      </w:r>
      <w:r w:rsidR="00422A49" w:rsidRPr="00D57422">
        <w:rPr>
          <w:rFonts w:ascii="Arial" w:hAnsi="Arial" w:cs="Arial"/>
          <w:bCs/>
          <w:sz w:val="20"/>
        </w:rPr>
        <w:t>2</w:t>
      </w:r>
      <w:r w:rsidR="007D10E7">
        <w:rPr>
          <w:rFonts w:ascii="Arial" w:hAnsi="Arial" w:cs="Arial"/>
          <w:bCs/>
          <w:sz w:val="20"/>
        </w:rPr>
        <w:t>8</w:t>
      </w:r>
      <w:r w:rsidR="006046D3">
        <w:rPr>
          <w:rFonts w:ascii="Arial" w:hAnsi="Arial" w:cs="Arial"/>
          <w:bCs/>
          <w:sz w:val="20"/>
        </w:rPr>
        <w:t>0</w:t>
      </w:r>
      <w:r w:rsidR="00F620AE" w:rsidRPr="00D57422">
        <w:rPr>
          <w:rFonts w:ascii="Arial" w:hAnsi="Arial" w:cs="Arial"/>
          <w:bCs/>
          <w:sz w:val="20"/>
        </w:rPr>
        <w:t xml:space="preserve"> </w:t>
      </w:r>
      <w:r w:rsidR="00422A49" w:rsidRPr="00D57422">
        <w:rPr>
          <w:rFonts w:ascii="Arial" w:hAnsi="Arial" w:cs="Arial"/>
          <w:bCs/>
          <w:sz w:val="20"/>
        </w:rPr>
        <w:t>days</w:t>
      </w:r>
      <w:r w:rsidRPr="00D57422">
        <w:rPr>
          <w:rFonts w:ascii="Arial" w:hAnsi="Arial" w:cs="Arial"/>
          <w:bCs/>
          <w:sz w:val="20"/>
        </w:rPr>
        <w:br/>
      </w:r>
    </w:p>
    <w:p w14:paraId="39062D84" w14:textId="77777777" w:rsidR="001550D2" w:rsidRPr="00D57422" w:rsidRDefault="001550D2" w:rsidP="001550D2">
      <w:pPr>
        <w:rPr>
          <w:rFonts w:ascii="Arial" w:hAnsi="Arial" w:cs="Arial"/>
          <w:bCs/>
          <w:sz w:val="20"/>
        </w:rPr>
      </w:pPr>
    </w:p>
    <w:p w14:paraId="0FD11C4C" w14:textId="351726EF" w:rsidR="001550D2" w:rsidRPr="00D57422" w:rsidRDefault="00C56E6D" w:rsidP="001550D2">
      <w:pPr>
        <w:rPr>
          <w:rFonts w:ascii="Arial" w:hAnsi="Arial" w:cs="Arial"/>
          <w:bCs/>
          <w:sz w:val="20"/>
        </w:rPr>
      </w:pPr>
      <w:r w:rsidRPr="00D57422">
        <w:rPr>
          <w:rFonts w:ascii="Arial" w:hAnsi="Arial" w:cs="Arial"/>
          <w:bCs/>
          <w:sz w:val="20"/>
        </w:rPr>
        <w:t xml:space="preserve">Consultancy </w:t>
      </w:r>
      <w:r w:rsidR="001550D2" w:rsidRPr="00D57422">
        <w:rPr>
          <w:rFonts w:ascii="Arial" w:hAnsi="Arial" w:cs="Arial"/>
          <w:bCs/>
          <w:sz w:val="20"/>
        </w:rPr>
        <w:t>Requirements:</w:t>
      </w:r>
    </w:p>
    <w:p w14:paraId="64373F43" w14:textId="77777777" w:rsidR="001550D2" w:rsidRPr="00D57422" w:rsidRDefault="001550D2" w:rsidP="00E11B78">
      <w:pPr>
        <w:pStyle w:val="NormalWeb"/>
        <w:numPr>
          <w:ilvl w:val="0"/>
          <w:numId w:val="1"/>
        </w:numPr>
        <w:rPr>
          <w:rFonts w:ascii="Arial" w:eastAsia="宋体" w:hAnsi="Arial" w:cs="Arial"/>
          <w:bCs/>
          <w:color w:val="000000"/>
          <w:sz w:val="20"/>
          <w:szCs w:val="20"/>
          <w:lang w:eastAsia="en-GB"/>
        </w:rPr>
      </w:pPr>
      <w:r w:rsidRPr="00D57422">
        <w:rPr>
          <w:rFonts w:ascii="Arial" w:eastAsia="宋体" w:hAnsi="Arial" w:cs="Arial"/>
          <w:bCs/>
          <w:color w:val="000000"/>
          <w:sz w:val="20"/>
          <w:szCs w:val="20"/>
          <w:lang w:eastAsia="en-GB"/>
        </w:rPr>
        <w:t xml:space="preserve">Minimum Academic Qualifications required and disciplines: </w:t>
      </w:r>
    </w:p>
    <w:p w14:paraId="1C5F726A" w14:textId="7FA1D817" w:rsidR="006239B9" w:rsidRPr="00D57422" w:rsidRDefault="006239B9" w:rsidP="006239B9">
      <w:pPr>
        <w:pStyle w:val="ListParagraph"/>
        <w:numPr>
          <w:ilvl w:val="1"/>
          <w:numId w:val="1"/>
        </w:numPr>
        <w:rPr>
          <w:rFonts w:ascii="Arial" w:eastAsia="Arial" w:hAnsi="Arial" w:cs="Arial"/>
          <w:bCs/>
          <w:noProof/>
          <w:color w:val="000000" w:themeColor="text1"/>
          <w:lang w:val="en-GB"/>
        </w:rPr>
      </w:pPr>
      <w:r w:rsidRPr="00D57422">
        <w:rPr>
          <w:rFonts w:ascii="Arial" w:eastAsia="Arial" w:hAnsi="Arial" w:cs="Arial"/>
          <w:bCs/>
          <w:noProof/>
          <w:color w:val="000000" w:themeColor="text1"/>
          <w:lang w:val="en-GB"/>
        </w:rPr>
        <w:t>University degree to graduate and postgraduate level in sustainable development, international development, urban development, public policies, child development or a related field</w:t>
      </w:r>
    </w:p>
    <w:p w14:paraId="3E42933F" w14:textId="77777777" w:rsidR="005D0E95" w:rsidRPr="00D57422" w:rsidRDefault="005D0E95" w:rsidP="00367821">
      <w:pPr>
        <w:spacing w:line="240" w:lineRule="auto"/>
        <w:ind w:left="720"/>
        <w:jc w:val="both"/>
        <w:rPr>
          <w:rFonts w:ascii="Arial" w:eastAsia="Arial" w:hAnsi="Arial" w:cs="Arial"/>
          <w:bCs/>
          <w:noProof/>
          <w:color w:val="000000" w:themeColor="text1"/>
          <w:sz w:val="20"/>
          <w:lang w:val="en-GB"/>
        </w:rPr>
      </w:pPr>
    </w:p>
    <w:p w14:paraId="55225EB9" w14:textId="77777777" w:rsidR="001550D2" w:rsidRPr="00D57422" w:rsidRDefault="001550D2" w:rsidP="00E11B78">
      <w:pPr>
        <w:pStyle w:val="ListParagraph"/>
        <w:numPr>
          <w:ilvl w:val="0"/>
          <w:numId w:val="1"/>
        </w:numPr>
        <w:spacing w:before="60"/>
        <w:rPr>
          <w:rFonts w:ascii="Arial" w:eastAsia="宋体" w:hAnsi="Arial" w:cs="Arial"/>
          <w:bCs/>
        </w:rPr>
      </w:pPr>
      <w:r w:rsidRPr="00D57422">
        <w:rPr>
          <w:rFonts w:ascii="Arial" w:eastAsia="宋体" w:hAnsi="Arial" w:cs="Arial"/>
          <w:bCs/>
        </w:rPr>
        <w:t>Knowledge/Experience/Expertise/Skills required:</w:t>
      </w:r>
    </w:p>
    <w:p w14:paraId="2298C0B1" w14:textId="77777777" w:rsidR="001550D2" w:rsidRPr="00D57422" w:rsidRDefault="001550D2" w:rsidP="001550D2">
      <w:pPr>
        <w:spacing w:before="60"/>
        <w:rPr>
          <w:rFonts w:ascii="Arial" w:hAnsi="Arial" w:cs="Arial"/>
          <w:bCs/>
          <w:sz w:val="20"/>
        </w:rPr>
      </w:pPr>
    </w:p>
    <w:p w14:paraId="3ABCDF76" w14:textId="7CF20E19" w:rsidR="00660F5A" w:rsidRPr="00D57422" w:rsidRDefault="00660F5A" w:rsidP="00660F5A">
      <w:pPr>
        <w:numPr>
          <w:ilvl w:val="0"/>
          <w:numId w:val="13"/>
        </w:numPr>
        <w:spacing w:line="240" w:lineRule="auto"/>
        <w:jc w:val="both"/>
        <w:rPr>
          <w:rFonts w:ascii="Arial" w:hAnsi="Arial" w:cs="Arial"/>
          <w:sz w:val="20"/>
        </w:rPr>
      </w:pPr>
      <w:r w:rsidRPr="00D57422">
        <w:rPr>
          <w:rFonts w:ascii="Arial" w:hAnsi="Arial" w:cs="Arial"/>
          <w:sz w:val="20"/>
        </w:rPr>
        <w:t xml:space="preserve">At least two years' work experiences, preferably at national </w:t>
      </w:r>
      <w:r w:rsidR="008A03E8">
        <w:rPr>
          <w:rFonts w:ascii="Arial" w:hAnsi="Arial" w:cs="Arial"/>
          <w:sz w:val="20"/>
        </w:rPr>
        <w:t xml:space="preserve">and sub-national </w:t>
      </w:r>
      <w:r w:rsidRPr="00D57422">
        <w:rPr>
          <w:rFonts w:ascii="Arial" w:hAnsi="Arial" w:cs="Arial"/>
          <w:sz w:val="20"/>
        </w:rPr>
        <w:t xml:space="preserve">level in the areas of policy research, </w:t>
      </w:r>
      <w:r w:rsidR="0021589B" w:rsidRPr="00D57422">
        <w:rPr>
          <w:rFonts w:ascii="Arial" w:hAnsi="Arial" w:cs="Arial"/>
          <w:sz w:val="20"/>
        </w:rPr>
        <w:t xml:space="preserve">child development, </w:t>
      </w:r>
      <w:r w:rsidRPr="00D57422">
        <w:rPr>
          <w:rFonts w:ascii="Arial" w:hAnsi="Arial" w:cs="Arial"/>
          <w:sz w:val="20"/>
        </w:rPr>
        <w:t>capacity building,</w:t>
      </w:r>
      <w:r w:rsidR="003F7D85">
        <w:rPr>
          <w:rFonts w:ascii="Arial" w:hAnsi="Arial" w:cs="Arial"/>
          <w:sz w:val="20"/>
        </w:rPr>
        <w:t xml:space="preserve"> </w:t>
      </w:r>
      <w:r w:rsidR="00787FA5" w:rsidRPr="00D57422">
        <w:rPr>
          <w:rFonts w:ascii="Arial" w:hAnsi="Arial" w:cs="Arial"/>
          <w:sz w:val="20"/>
        </w:rPr>
        <w:t>sustainable cities</w:t>
      </w:r>
      <w:r w:rsidRPr="00D57422">
        <w:rPr>
          <w:rFonts w:ascii="Arial" w:hAnsi="Arial" w:cs="Arial"/>
          <w:sz w:val="20"/>
        </w:rPr>
        <w:t xml:space="preserve">, community development, </w:t>
      </w:r>
      <w:proofErr w:type="gramStart"/>
      <w:r w:rsidR="00F7304E" w:rsidRPr="00D57422">
        <w:rPr>
          <w:rFonts w:ascii="Arial" w:hAnsi="Arial" w:cs="Arial"/>
          <w:sz w:val="20"/>
        </w:rPr>
        <w:t>etc.;</w:t>
      </w:r>
      <w:proofErr w:type="gramEnd"/>
    </w:p>
    <w:p w14:paraId="7AD584CF" w14:textId="2C29A344" w:rsidR="00660F5A" w:rsidRPr="00D57422" w:rsidRDefault="00660F5A" w:rsidP="00660F5A">
      <w:pPr>
        <w:numPr>
          <w:ilvl w:val="0"/>
          <w:numId w:val="13"/>
        </w:numPr>
        <w:spacing w:line="240" w:lineRule="auto"/>
        <w:jc w:val="both"/>
        <w:rPr>
          <w:rFonts w:ascii="Arial" w:hAnsi="Arial" w:cs="Arial"/>
          <w:sz w:val="20"/>
        </w:rPr>
      </w:pPr>
      <w:r w:rsidRPr="00D57422">
        <w:rPr>
          <w:rFonts w:ascii="Arial" w:hAnsi="Arial" w:cs="Arial"/>
          <w:sz w:val="20"/>
        </w:rPr>
        <w:t xml:space="preserve">Good knowledge of key issues in international development and child rights, in relation to one or all of the following: urbanization, urban governance, </w:t>
      </w:r>
      <w:r w:rsidR="0021589B" w:rsidRPr="00D57422">
        <w:rPr>
          <w:rFonts w:ascii="Arial" w:hAnsi="Arial" w:cs="Arial"/>
          <w:sz w:val="20"/>
        </w:rPr>
        <w:t xml:space="preserve">sustainable cities, </w:t>
      </w:r>
      <w:r w:rsidRPr="00D57422">
        <w:rPr>
          <w:rFonts w:ascii="Arial" w:hAnsi="Arial" w:cs="Arial"/>
          <w:sz w:val="20"/>
        </w:rPr>
        <w:t xml:space="preserve">stakeholder engagement via capacity building, government policies and </w:t>
      </w:r>
      <w:proofErr w:type="spellStart"/>
      <w:r w:rsidRPr="00D57422">
        <w:rPr>
          <w:rFonts w:ascii="Arial" w:hAnsi="Arial" w:cs="Arial"/>
          <w:sz w:val="20"/>
        </w:rPr>
        <w:t>programmes</w:t>
      </w:r>
      <w:proofErr w:type="spellEnd"/>
      <w:r w:rsidRPr="00D57422">
        <w:rPr>
          <w:rFonts w:ascii="Arial" w:hAnsi="Arial" w:cs="Arial"/>
          <w:sz w:val="20"/>
        </w:rPr>
        <w:t xml:space="preserve"> related to child well-being in China, </w:t>
      </w:r>
      <w:proofErr w:type="spellStart"/>
      <w:proofErr w:type="gramStart"/>
      <w:r w:rsidRPr="00D57422">
        <w:rPr>
          <w:rFonts w:ascii="Arial" w:hAnsi="Arial" w:cs="Arial"/>
          <w:sz w:val="20"/>
        </w:rPr>
        <w:t>etc</w:t>
      </w:r>
      <w:proofErr w:type="spellEnd"/>
      <w:r w:rsidRPr="00D57422">
        <w:rPr>
          <w:rFonts w:ascii="Arial" w:hAnsi="Arial" w:cs="Arial"/>
          <w:sz w:val="20"/>
        </w:rPr>
        <w:t>;</w:t>
      </w:r>
      <w:proofErr w:type="gramEnd"/>
    </w:p>
    <w:p w14:paraId="6C54FC52" w14:textId="77777777" w:rsidR="00660F5A" w:rsidRPr="00D57422" w:rsidRDefault="00660F5A" w:rsidP="00660F5A">
      <w:pPr>
        <w:numPr>
          <w:ilvl w:val="0"/>
          <w:numId w:val="13"/>
        </w:numPr>
        <w:spacing w:line="240" w:lineRule="auto"/>
        <w:jc w:val="both"/>
        <w:rPr>
          <w:rFonts w:ascii="Arial" w:hAnsi="Arial" w:cs="Arial"/>
          <w:sz w:val="20"/>
        </w:rPr>
      </w:pPr>
      <w:r w:rsidRPr="00D57422">
        <w:rPr>
          <w:rFonts w:ascii="Arial" w:hAnsi="Arial" w:cs="Arial"/>
          <w:sz w:val="20"/>
        </w:rPr>
        <w:lastRenderedPageBreak/>
        <w:t xml:space="preserve">Good track record of engagement experiences with government partners, civil society, technical players and/or think </w:t>
      </w:r>
      <w:proofErr w:type="gramStart"/>
      <w:r w:rsidRPr="00D57422">
        <w:rPr>
          <w:rFonts w:ascii="Arial" w:hAnsi="Arial" w:cs="Arial"/>
          <w:sz w:val="20"/>
        </w:rPr>
        <w:t>tanks;</w:t>
      </w:r>
      <w:proofErr w:type="gramEnd"/>
    </w:p>
    <w:p w14:paraId="1360D133" w14:textId="77777777" w:rsidR="00660F5A" w:rsidRPr="00D57422" w:rsidRDefault="00660F5A" w:rsidP="00660F5A">
      <w:pPr>
        <w:numPr>
          <w:ilvl w:val="0"/>
          <w:numId w:val="13"/>
        </w:numPr>
        <w:spacing w:line="240" w:lineRule="auto"/>
        <w:jc w:val="both"/>
        <w:rPr>
          <w:rFonts w:ascii="Arial" w:hAnsi="Arial" w:cs="Arial"/>
          <w:sz w:val="20"/>
        </w:rPr>
      </w:pPr>
      <w:r w:rsidRPr="00D57422">
        <w:rPr>
          <w:rFonts w:ascii="Arial" w:hAnsi="Arial" w:cs="Arial"/>
          <w:sz w:val="20"/>
        </w:rPr>
        <w:t xml:space="preserve">Experience of working directly with communities, children and families is an </w:t>
      </w:r>
      <w:proofErr w:type="gramStart"/>
      <w:r w:rsidRPr="00D57422">
        <w:rPr>
          <w:rFonts w:ascii="Arial" w:hAnsi="Arial" w:cs="Arial"/>
          <w:sz w:val="20"/>
        </w:rPr>
        <w:t>asset;</w:t>
      </w:r>
      <w:proofErr w:type="gramEnd"/>
    </w:p>
    <w:p w14:paraId="04464B4D" w14:textId="77777777" w:rsidR="00660F5A" w:rsidRPr="00D57422" w:rsidRDefault="00660F5A" w:rsidP="00660F5A">
      <w:pPr>
        <w:numPr>
          <w:ilvl w:val="0"/>
          <w:numId w:val="13"/>
        </w:numPr>
        <w:spacing w:line="240" w:lineRule="auto"/>
        <w:jc w:val="both"/>
        <w:rPr>
          <w:rFonts w:ascii="Arial" w:hAnsi="Arial" w:cs="Arial"/>
          <w:sz w:val="20"/>
        </w:rPr>
      </w:pPr>
      <w:r w:rsidRPr="00D57422">
        <w:rPr>
          <w:rFonts w:ascii="Arial" w:hAnsi="Arial" w:cs="Arial"/>
          <w:sz w:val="20"/>
        </w:rPr>
        <w:t xml:space="preserve">Fluency in written and spoken English and </w:t>
      </w:r>
      <w:proofErr w:type="gramStart"/>
      <w:r w:rsidRPr="00D57422">
        <w:rPr>
          <w:rFonts w:ascii="Arial" w:hAnsi="Arial" w:cs="Arial"/>
          <w:sz w:val="20"/>
        </w:rPr>
        <w:t>Chinese;</w:t>
      </w:r>
      <w:proofErr w:type="gramEnd"/>
    </w:p>
    <w:p w14:paraId="17C37E2D" w14:textId="77777777" w:rsidR="00660F5A" w:rsidRPr="00D57422" w:rsidRDefault="00660F5A" w:rsidP="00660F5A">
      <w:pPr>
        <w:numPr>
          <w:ilvl w:val="0"/>
          <w:numId w:val="13"/>
        </w:numPr>
        <w:spacing w:line="240" w:lineRule="auto"/>
        <w:jc w:val="both"/>
        <w:rPr>
          <w:rFonts w:ascii="Arial" w:hAnsi="Arial" w:cs="Arial"/>
          <w:sz w:val="20"/>
        </w:rPr>
      </w:pPr>
      <w:r w:rsidRPr="00D57422">
        <w:rPr>
          <w:rFonts w:ascii="Arial" w:hAnsi="Arial" w:cs="Arial"/>
          <w:sz w:val="20"/>
        </w:rPr>
        <w:t xml:space="preserve">Previous experience in/with the UN, including knowledge of UN/UNICEF </w:t>
      </w:r>
      <w:proofErr w:type="spellStart"/>
      <w:r w:rsidRPr="00D57422">
        <w:rPr>
          <w:rFonts w:ascii="Arial" w:hAnsi="Arial" w:cs="Arial"/>
          <w:sz w:val="20"/>
        </w:rPr>
        <w:t>programmes</w:t>
      </w:r>
      <w:proofErr w:type="spellEnd"/>
      <w:r w:rsidRPr="00D57422">
        <w:rPr>
          <w:rFonts w:ascii="Arial" w:hAnsi="Arial" w:cs="Arial"/>
          <w:sz w:val="20"/>
        </w:rPr>
        <w:t xml:space="preserve"> and operations, policies and procedures is an asset; and</w:t>
      </w:r>
    </w:p>
    <w:p w14:paraId="41CC367A" w14:textId="77777777" w:rsidR="00660F5A" w:rsidRPr="00D57422" w:rsidRDefault="00660F5A" w:rsidP="00660F5A">
      <w:pPr>
        <w:numPr>
          <w:ilvl w:val="0"/>
          <w:numId w:val="13"/>
        </w:numPr>
        <w:spacing w:line="240" w:lineRule="auto"/>
        <w:jc w:val="both"/>
        <w:rPr>
          <w:rFonts w:ascii="Arial" w:hAnsi="Arial" w:cs="Arial"/>
          <w:sz w:val="20"/>
        </w:rPr>
      </w:pPr>
      <w:r w:rsidRPr="00D57422">
        <w:rPr>
          <w:rFonts w:ascii="Arial" w:hAnsi="Arial" w:cs="Arial"/>
          <w:sz w:val="20"/>
        </w:rPr>
        <w:t>Proficiency in the use of Microsoft Office software</w:t>
      </w:r>
    </w:p>
    <w:p w14:paraId="6856E74A" w14:textId="77777777" w:rsidR="00504178" w:rsidRPr="00D57422" w:rsidRDefault="00504178" w:rsidP="00504178">
      <w:pPr>
        <w:spacing w:line="240" w:lineRule="auto"/>
        <w:ind w:left="360"/>
        <w:jc w:val="center"/>
        <w:rPr>
          <w:rFonts w:ascii="Arial" w:hAnsi="Arial" w:cs="Arial"/>
          <w:bCs/>
          <w:sz w:val="20"/>
          <w:bdr w:val="single" w:sz="4" w:space="0" w:color="auto"/>
        </w:rPr>
      </w:pPr>
    </w:p>
    <w:sectPr w:rsidR="00504178" w:rsidRPr="00D57422" w:rsidSect="00C54BD2">
      <w:headerReference w:type="default" r:id="rId11"/>
      <w:pgSz w:w="11901" w:h="16840"/>
      <w:pgMar w:top="1872" w:right="1440" w:bottom="153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144DF" w14:textId="77777777" w:rsidR="005D3EA9" w:rsidRDefault="005D3EA9">
      <w:r>
        <w:separator/>
      </w:r>
    </w:p>
  </w:endnote>
  <w:endnote w:type="continuationSeparator" w:id="0">
    <w:p w14:paraId="5977BF49" w14:textId="77777777" w:rsidR="005D3EA9" w:rsidRDefault="005D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w:altName w:val="DejaVu San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A1B97" w14:textId="77777777" w:rsidR="005D3EA9" w:rsidRDefault="005D3EA9">
      <w:r>
        <w:separator/>
      </w:r>
    </w:p>
  </w:footnote>
  <w:footnote w:type="continuationSeparator" w:id="0">
    <w:p w14:paraId="2FDDE52A" w14:textId="77777777" w:rsidR="005D3EA9" w:rsidRDefault="005D3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4791" w14:textId="77777777" w:rsidR="00D37651" w:rsidRDefault="00E35E6D">
    <w:r>
      <w:rPr>
        <w:noProof/>
        <w:lang w:eastAsia="en-US"/>
      </w:rPr>
      <mc:AlternateContent>
        <mc:Choice Requires="wps">
          <w:drawing>
            <wp:anchor distT="0" distB="0" distL="114300" distR="114300" simplePos="0" relativeHeight="251660288" behindDoc="0" locked="1" layoutInCell="1" allowOverlap="1" wp14:anchorId="18C36F62" wp14:editId="1C94C55D">
              <wp:simplePos x="0" y="0"/>
              <wp:positionH relativeFrom="page">
                <wp:posOffset>-64135</wp:posOffset>
              </wp:positionH>
              <wp:positionV relativeFrom="page">
                <wp:posOffset>0</wp:posOffset>
              </wp:positionV>
              <wp:extent cx="7886700" cy="1028700"/>
              <wp:effectExtent l="2540" t="0" r="0" b="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28700"/>
                      </a:xfrm>
                      <a:prstGeom prst="rect">
                        <a:avLst/>
                      </a:prstGeom>
                      <a:solidFill>
                        <a:srgbClr val="00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1155D" w14:textId="77777777" w:rsidR="00E35E6D" w:rsidRDefault="00E35E6D" w:rsidP="00E35E6D">
                          <w:pPr>
                            <w:jc w:val="center"/>
                          </w:pPr>
                        </w:p>
                        <w:p w14:paraId="042D45C3" w14:textId="77777777" w:rsidR="00E35E6D" w:rsidRDefault="00E35E6D" w:rsidP="00E35E6D">
                          <w:pPr>
                            <w:jc w:val="center"/>
                            <w:rPr>
                              <w:noProof/>
                              <w:lang w:eastAsia="zh-CN"/>
                            </w:rPr>
                          </w:pPr>
                        </w:p>
                        <w:p w14:paraId="57DA0D6D" w14:textId="77777777" w:rsidR="00E35E6D" w:rsidRDefault="00E35E6D" w:rsidP="00E35E6D">
                          <w:pPr>
                            <w:jc w:val="center"/>
                            <w:rPr>
                              <w:noProof/>
                              <w:lang w:eastAsia="zh-CN"/>
                            </w:rPr>
                          </w:pPr>
                        </w:p>
                        <w:p w14:paraId="6341E24A" w14:textId="77777777" w:rsidR="00E35E6D" w:rsidRDefault="00E35E6D" w:rsidP="00E35E6D">
                          <w:pPr>
                            <w:jc w:val="center"/>
                          </w:pPr>
                          <w:r>
                            <w:rPr>
                              <w:noProof/>
                              <w:lang w:eastAsia="en-US"/>
                            </w:rPr>
                            <w:drawing>
                              <wp:inline distT="0" distB="0" distL="0" distR="0" wp14:anchorId="415148FC" wp14:editId="6669BFD7">
                                <wp:extent cx="6686550"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36F62" id="Rectangle 21" o:spid="_x0000_s1026" style="position:absolute;margin-left:-5.05pt;margin-top:0;width:621pt;height: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" fillcolor="#09f" stroked="f">
              <v:textbox>
                <w:txbxContent>
                  <w:p w14:paraId="24D1155D" w14:textId="77777777" w:rsidR="00E35E6D" w:rsidRDefault="00E35E6D" w:rsidP="00E35E6D">
                    <w:pPr>
                      <w:jc w:val="center"/>
                    </w:pPr>
                  </w:p>
                  <w:p w14:paraId="042D45C3" w14:textId="77777777" w:rsidR="00E35E6D" w:rsidRDefault="00E35E6D" w:rsidP="00E35E6D">
                    <w:pPr>
                      <w:jc w:val="center"/>
                      <w:rPr>
                        <w:noProof/>
                        <w:lang w:eastAsia="zh-CN"/>
                      </w:rPr>
                    </w:pPr>
                  </w:p>
                  <w:p w14:paraId="57DA0D6D" w14:textId="77777777" w:rsidR="00E35E6D" w:rsidRDefault="00E35E6D" w:rsidP="00E35E6D">
                    <w:pPr>
                      <w:jc w:val="center"/>
                      <w:rPr>
                        <w:noProof/>
                        <w:lang w:eastAsia="zh-CN"/>
                      </w:rPr>
                    </w:pPr>
                  </w:p>
                  <w:p w14:paraId="6341E24A" w14:textId="77777777" w:rsidR="00E35E6D" w:rsidRDefault="00E35E6D" w:rsidP="00E35E6D">
                    <w:pPr>
                      <w:jc w:val="center"/>
                    </w:pPr>
                    <w:r>
                      <w:rPr>
                        <w:noProof/>
                        <w:lang w:eastAsia="en-US"/>
                      </w:rPr>
                      <w:drawing>
                        <wp:inline distT="0" distB="0" distL="0" distR="0" wp14:anchorId="415148FC" wp14:editId="6669BFD7">
                          <wp:extent cx="6686550"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v:textbox>
              <w10:wrap type="square" anchorx="page" anchory="page"/>
              <w10:anchorlock/>
            </v:rect>
          </w:pict>
        </mc:Fallback>
      </mc:AlternateContent>
    </w:r>
    <w:r w:rsidR="00E10E5E">
      <w:rPr>
        <w:noProof/>
        <w:lang w:eastAsia="en-US"/>
      </w:rPr>
      <mc:AlternateContent>
        <mc:Choice Requires="wps">
          <w:drawing>
            <wp:anchor distT="0" distB="0" distL="114300" distR="114300" simplePos="0" relativeHeight="251659264" behindDoc="0" locked="1" layoutInCell="1" allowOverlap="1" wp14:anchorId="1264548F" wp14:editId="2E0CA846">
              <wp:simplePos x="0" y="0"/>
              <wp:positionH relativeFrom="column">
                <wp:posOffset>-97155</wp:posOffset>
              </wp:positionH>
              <wp:positionV relativeFrom="page">
                <wp:posOffset>1440180</wp:posOffset>
              </wp:positionV>
              <wp:extent cx="27432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D1C7" w14:textId="77777777" w:rsidR="00D37651" w:rsidRPr="00D23061" w:rsidRDefault="00D37651" w:rsidP="00D23061">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4548F" id="_x0000_t202" coordsize="21600,21600" o:spt="202" path="m,l,21600r21600,l21600,xe">
              <v:stroke joinstyle="miter"/>
              <v:path gradientshapeok="t" o:connecttype="rect"/>
            </v:shapetype>
            <v:shape id="Text Box 4" o:spid="_x0000_s1027" type="#_x0000_t202" style="position:absolute;margin-left:-7.65pt;margin-top:113.4pt;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" filled="f" stroked="f">
              <v:textbox>
                <w:txbxContent>
                  <w:p w14:paraId="3630D1C7" w14:textId="77777777" w:rsidR="00D37651" w:rsidRPr="00D23061" w:rsidRDefault="00D37651" w:rsidP="00D23061">
                    <w:pPr>
                      <w:pStyle w:val="Heading3"/>
                    </w:pPr>
                  </w:p>
                </w:txbxContent>
              </v:textbox>
              <w10:wrap anchory="page"/>
              <w10:anchorlock/>
            </v:shape>
          </w:pict>
        </mc:Fallback>
      </mc:AlternateContent>
    </w:r>
    <w:r w:rsidR="00E10E5E">
      <w:rPr>
        <w:noProof/>
        <w:lang w:eastAsia="en-US"/>
      </w:rPr>
      <mc:AlternateContent>
        <mc:Choice Requires="wps">
          <w:drawing>
            <wp:anchor distT="0" distB="0" distL="114300" distR="114300" simplePos="0" relativeHeight="251657216" behindDoc="0" locked="1" layoutInCell="1" allowOverlap="1" wp14:anchorId="36A0535B" wp14:editId="3FAAA04D">
              <wp:simplePos x="0" y="0"/>
              <wp:positionH relativeFrom="column">
                <wp:posOffset>-50165</wp:posOffset>
              </wp:positionH>
              <wp:positionV relativeFrom="page">
                <wp:posOffset>446405</wp:posOffset>
              </wp:positionV>
              <wp:extent cx="6598920" cy="4533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605BF" w14:textId="77777777" w:rsidR="00D37651" w:rsidRDefault="00E10E5E">
                          <w:pPr>
                            <w:spacing w:line="240" w:lineRule="auto"/>
                          </w:pPr>
                          <w:r>
                            <w:rPr>
                              <w:noProof/>
                              <w:lang w:eastAsia="en-US"/>
                            </w:rPr>
                            <w:drawing>
                              <wp:inline distT="0" distB="0" distL="0" distR="0" wp14:anchorId="01F18236" wp14:editId="291D02B2">
                                <wp:extent cx="6507480" cy="373380"/>
                                <wp:effectExtent l="0" t="0" r="7620" b="7620"/>
                                <wp:docPr id="16"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0535B" id="Text Box 2" o:spid="_x0000_s1028" type="#_x0000_t202" style="position:absolute;margin-left:-3.95pt;margin-top:35.15pt;width:519.6pt;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" filled="f" stroked="f">
              <v:textbox inset="3.6pt,.97mm,0">
                <w:txbxContent>
                  <w:p w14:paraId="542605BF" w14:textId="77777777" w:rsidR="00D37651" w:rsidRDefault="00E10E5E">
                    <w:pPr>
                      <w:spacing w:line="240" w:lineRule="auto"/>
                    </w:pPr>
                    <w:r>
                      <w:rPr>
                        <w:noProof/>
                        <w:lang w:eastAsia="en-US"/>
                      </w:rPr>
                      <w:drawing>
                        <wp:inline distT="0" distB="0" distL="0" distR="0" wp14:anchorId="01F18236" wp14:editId="291D02B2">
                          <wp:extent cx="6507480" cy="373380"/>
                          <wp:effectExtent l="0" t="0" r="7620" b="7620"/>
                          <wp:docPr id="16"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1" w15:restartNumberingAfterBreak="0">
    <w:nsid w:val="048C1770"/>
    <w:multiLevelType w:val="hybridMultilevel"/>
    <w:tmpl w:val="A5D6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41C52"/>
    <w:multiLevelType w:val="hybridMultilevel"/>
    <w:tmpl w:val="59685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C0DC0"/>
    <w:multiLevelType w:val="hybridMultilevel"/>
    <w:tmpl w:val="59685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873BA"/>
    <w:multiLevelType w:val="hybridMultilevel"/>
    <w:tmpl w:val="81B69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D9208F"/>
    <w:multiLevelType w:val="hybridMultilevel"/>
    <w:tmpl w:val="77E4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9C6DAC"/>
    <w:multiLevelType w:val="hybridMultilevel"/>
    <w:tmpl w:val="42D0AB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72BBA"/>
    <w:multiLevelType w:val="hybridMultilevel"/>
    <w:tmpl w:val="C7465904"/>
    <w:lvl w:ilvl="0" w:tplc="3F6A5448">
      <w:start w:val="1"/>
      <w:numFmt w:val="bullet"/>
      <w:lvlText w:val=""/>
      <w:lvlJc w:val="left"/>
      <w:pPr>
        <w:ind w:left="720" w:hanging="360"/>
      </w:pPr>
      <w:rPr>
        <w:rFonts w:ascii="Wingdings" w:hAnsi="Wingdings" w:hint="default"/>
      </w:rPr>
    </w:lvl>
    <w:lvl w:ilvl="1" w:tplc="A2A650DC">
      <w:start w:val="1"/>
      <w:numFmt w:val="bullet"/>
      <w:lvlText w:val="o"/>
      <w:lvlJc w:val="left"/>
      <w:pPr>
        <w:ind w:left="1440" w:hanging="360"/>
      </w:pPr>
      <w:rPr>
        <w:rFonts w:ascii="Courier New" w:hAnsi="Courier New" w:hint="default"/>
      </w:rPr>
    </w:lvl>
    <w:lvl w:ilvl="2" w:tplc="7D06DFFC">
      <w:start w:val="1"/>
      <w:numFmt w:val="bullet"/>
      <w:lvlText w:val=""/>
      <w:lvlJc w:val="left"/>
      <w:pPr>
        <w:ind w:left="2160" w:hanging="360"/>
      </w:pPr>
      <w:rPr>
        <w:rFonts w:ascii="Wingdings" w:hAnsi="Wingdings" w:hint="default"/>
      </w:rPr>
    </w:lvl>
    <w:lvl w:ilvl="3" w:tplc="67C0C87E">
      <w:start w:val="1"/>
      <w:numFmt w:val="bullet"/>
      <w:lvlText w:val=""/>
      <w:lvlJc w:val="left"/>
      <w:pPr>
        <w:ind w:left="2880" w:hanging="360"/>
      </w:pPr>
      <w:rPr>
        <w:rFonts w:ascii="Symbol" w:hAnsi="Symbol" w:hint="default"/>
      </w:rPr>
    </w:lvl>
    <w:lvl w:ilvl="4" w:tplc="45E253E8">
      <w:start w:val="1"/>
      <w:numFmt w:val="bullet"/>
      <w:lvlText w:val="o"/>
      <w:lvlJc w:val="left"/>
      <w:pPr>
        <w:ind w:left="3600" w:hanging="360"/>
      </w:pPr>
      <w:rPr>
        <w:rFonts w:ascii="Courier New" w:hAnsi="Courier New" w:hint="default"/>
      </w:rPr>
    </w:lvl>
    <w:lvl w:ilvl="5" w:tplc="564871E0">
      <w:start w:val="1"/>
      <w:numFmt w:val="bullet"/>
      <w:lvlText w:val=""/>
      <w:lvlJc w:val="left"/>
      <w:pPr>
        <w:ind w:left="4320" w:hanging="360"/>
      </w:pPr>
      <w:rPr>
        <w:rFonts w:ascii="Wingdings" w:hAnsi="Wingdings" w:hint="default"/>
      </w:rPr>
    </w:lvl>
    <w:lvl w:ilvl="6" w:tplc="0374F4AA">
      <w:start w:val="1"/>
      <w:numFmt w:val="bullet"/>
      <w:lvlText w:val=""/>
      <w:lvlJc w:val="left"/>
      <w:pPr>
        <w:ind w:left="5040" w:hanging="360"/>
      </w:pPr>
      <w:rPr>
        <w:rFonts w:ascii="Symbol" w:hAnsi="Symbol" w:hint="default"/>
      </w:rPr>
    </w:lvl>
    <w:lvl w:ilvl="7" w:tplc="B5004288">
      <w:start w:val="1"/>
      <w:numFmt w:val="bullet"/>
      <w:lvlText w:val="o"/>
      <w:lvlJc w:val="left"/>
      <w:pPr>
        <w:ind w:left="5760" w:hanging="360"/>
      </w:pPr>
      <w:rPr>
        <w:rFonts w:ascii="Courier New" w:hAnsi="Courier New" w:hint="default"/>
      </w:rPr>
    </w:lvl>
    <w:lvl w:ilvl="8" w:tplc="ACC48584">
      <w:start w:val="1"/>
      <w:numFmt w:val="bullet"/>
      <w:lvlText w:val=""/>
      <w:lvlJc w:val="left"/>
      <w:pPr>
        <w:ind w:left="6480" w:hanging="360"/>
      </w:pPr>
      <w:rPr>
        <w:rFonts w:ascii="Wingdings" w:hAnsi="Wingdings" w:hint="default"/>
      </w:rPr>
    </w:lvl>
  </w:abstractNum>
  <w:abstractNum w:abstractNumId="8" w15:restartNumberingAfterBreak="0">
    <w:nsid w:val="35AB2820"/>
    <w:multiLevelType w:val="hybridMultilevel"/>
    <w:tmpl w:val="37589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EA5BEA"/>
    <w:multiLevelType w:val="hybridMultilevel"/>
    <w:tmpl w:val="98B8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B753B"/>
    <w:multiLevelType w:val="hybridMultilevel"/>
    <w:tmpl w:val="FF5876CC"/>
    <w:lvl w:ilvl="0" w:tplc="3E8AA3C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44C09"/>
    <w:multiLevelType w:val="hybridMultilevel"/>
    <w:tmpl w:val="9882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D47BA6"/>
    <w:multiLevelType w:val="hybridMultilevel"/>
    <w:tmpl w:val="A416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901BE"/>
    <w:multiLevelType w:val="hybridMultilevel"/>
    <w:tmpl w:val="F10E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E04AF"/>
    <w:multiLevelType w:val="hybridMultilevel"/>
    <w:tmpl w:val="A5EE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372E6"/>
    <w:multiLevelType w:val="hybridMultilevel"/>
    <w:tmpl w:val="3EDA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564F3"/>
    <w:multiLevelType w:val="hybridMultilevel"/>
    <w:tmpl w:val="59685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7"/>
  </w:num>
  <w:num w:numId="5">
    <w:abstractNumId w:val="12"/>
  </w:num>
  <w:num w:numId="6">
    <w:abstractNumId w:val="2"/>
  </w:num>
  <w:num w:numId="7">
    <w:abstractNumId w:val="14"/>
  </w:num>
  <w:num w:numId="8">
    <w:abstractNumId w:val="11"/>
  </w:num>
  <w:num w:numId="9">
    <w:abstractNumId w:val="1"/>
  </w:num>
  <w:num w:numId="10">
    <w:abstractNumId w:val="15"/>
  </w:num>
  <w:num w:numId="11">
    <w:abstractNumId w:val="13"/>
  </w:num>
  <w:num w:numId="12">
    <w:abstractNumId w:val="9"/>
  </w:num>
  <w:num w:numId="13">
    <w:abstractNumId w:val="8"/>
  </w:num>
  <w:num w:numId="14">
    <w:abstractNumId w:val="16"/>
  </w:num>
  <w:num w:numId="15">
    <w:abstractNumId w:val="5"/>
  </w:num>
  <w:num w:numId="1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7">
      <o:colormru v:ext="edit" colors="#0099fe,aqu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NLU0N7awMDKxMLVQ0lEKTi0uzszPAykwrAUAndxntywAAAA="/>
  </w:docVars>
  <w:rsids>
    <w:rsidRoot w:val="002012B4"/>
    <w:rsid w:val="0000191C"/>
    <w:rsid w:val="00004DF3"/>
    <w:rsid w:val="00004F30"/>
    <w:rsid w:val="00005F2A"/>
    <w:rsid w:val="0000794B"/>
    <w:rsid w:val="00011E2C"/>
    <w:rsid w:val="00016467"/>
    <w:rsid w:val="00016759"/>
    <w:rsid w:val="00023CC0"/>
    <w:rsid w:val="0002485A"/>
    <w:rsid w:val="00025C84"/>
    <w:rsid w:val="00025EF2"/>
    <w:rsid w:val="00033F45"/>
    <w:rsid w:val="00035576"/>
    <w:rsid w:val="00041102"/>
    <w:rsid w:val="00044478"/>
    <w:rsid w:val="00044CB3"/>
    <w:rsid w:val="000460A4"/>
    <w:rsid w:val="00047EDB"/>
    <w:rsid w:val="00050294"/>
    <w:rsid w:val="000571BF"/>
    <w:rsid w:val="00057E84"/>
    <w:rsid w:val="000607E8"/>
    <w:rsid w:val="00064B5A"/>
    <w:rsid w:val="000723E4"/>
    <w:rsid w:val="00082283"/>
    <w:rsid w:val="000843B9"/>
    <w:rsid w:val="00084562"/>
    <w:rsid w:val="000848A7"/>
    <w:rsid w:val="00085255"/>
    <w:rsid w:val="00086666"/>
    <w:rsid w:val="000911E6"/>
    <w:rsid w:val="00092C04"/>
    <w:rsid w:val="00093BB5"/>
    <w:rsid w:val="00094A45"/>
    <w:rsid w:val="0009589E"/>
    <w:rsid w:val="000A06EB"/>
    <w:rsid w:val="000A0D7B"/>
    <w:rsid w:val="000A12A8"/>
    <w:rsid w:val="000A21BF"/>
    <w:rsid w:val="000A44E3"/>
    <w:rsid w:val="000A5516"/>
    <w:rsid w:val="000A56B2"/>
    <w:rsid w:val="000B0FE8"/>
    <w:rsid w:val="000B2786"/>
    <w:rsid w:val="000B3C76"/>
    <w:rsid w:val="000B58E9"/>
    <w:rsid w:val="000B76E2"/>
    <w:rsid w:val="000C07F8"/>
    <w:rsid w:val="000C2942"/>
    <w:rsid w:val="000C4D53"/>
    <w:rsid w:val="000C5E05"/>
    <w:rsid w:val="000C74A6"/>
    <w:rsid w:val="000D0066"/>
    <w:rsid w:val="000D4583"/>
    <w:rsid w:val="000D460F"/>
    <w:rsid w:val="000D545B"/>
    <w:rsid w:val="000E1DF8"/>
    <w:rsid w:val="000E3F8C"/>
    <w:rsid w:val="000E57F6"/>
    <w:rsid w:val="000E7269"/>
    <w:rsid w:val="000F07CF"/>
    <w:rsid w:val="000F2C95"/>
    <w:rsid w:val="000F3CA6"/>
    <w:rsid w:val="00100C9D"/>
    <w:rsid w:val="00100D2F"/>
    <w:rsid w:val="001014FE"/>
    <w:rsid w:val="00102286"/>
    <w:rsid w:val="001029F4"/>
    <w:rsid w:val="00102B7F"/>
    <w:rsid w:val="001063F7"/>
    <w:rsid w:val="00110270"/>
    <w:rsid w:val="00110329"/>
    <w:rsid w:val="00114142"/>
    <w:rsid w:val="00115607"/>
    <w:rsid w:val="00115C2E"/>
    <w:rsid w:val="00117480"/>
    <w:rsid w:val="00120858"/>
    <w:rsid w:val="001211B1"/>
    <w:rsid w:val="00121941"/>
    <w:rsid w:val="00121A73"/>
    <w:rsid w:val="00123E83"/>
    <w:rsid w:val="001258CB"/>
    <w:rsid w:val="00133A33"/>
    <w:rsid w:val="0013780F"/>
    <w:rsid w:val="00141481"/>
    <w:rsid w:val="00141CB0"/>
    <w:rsid w:val="001431ED"/>
    <w:rsid w:val="001434B2"/>
    <w:rsid w:val="00144C28"/>
    <w:rsid w:val="00145433"/>
    <w:rsid w:val="001456BB"/>
    <w:rsid w:val="00151686"/>
    <w:rsid w:val="00152D1F"/>
    <w:rsid w:val="0015453B"/>
    <w:rsid w:val="001550D2"/>
    <w:rsid w:val="00157566"/>
    <w:rsid w:val="001615B3"/>
    <w:rsid w:val="00161BE1"/>
    <w:rsid w:val="00162B71"/>
    <w:rsid w:val="00165785"/>
    <w:rsid w:val="00165C9C"/>
    <w:rsid w:val="0017411D"/>
    <w:rsid w:val="001751F8"/>
    <w:rsid w:val="00177AA1"/>
    <w:rsid w:val="001807C8"/>
    <w:rsid w:val="001864F3"/>
    <w:rsid w:val="0019222D"/>
    <w:rsid w:val="001950C4"/>
    <w:rsid w:val="00195F36"/>
    <w:rsid w:val="00196798"/>
    <w:rsid w:val="001A09A1"/>
    <w:rsid w:val="001A2A4F"/>
    <w:rsid w:val="001A2A88"/>
    <w:rsid w:val="001A2E31"/>
    <w:rsid w:val="001A6635"/>
    <w:rsid w:val="001A74AB"/>
    <w:rsid w:val="001B1C9B"/>
    <w:rsid w:val="001B2426"/>
    <w:rsid w:val="001B2D25"/>
    <w:rsid w:val="001B5DA0"/>
    <w:rsid w:val="001B69B5"/>
    <w:rsid w:val="001B7FF3"/>
    <w:rsid w:val="001C23A9"/>
    <w:rsid w:val="001C4370"/>
    <w:rsid w:val="001C4776"/>
    <w:rsid w:val="001C5EA5"/>
    <w:rsid w:val="001D16FC"/>
    <w:rsid w:val="001D3782"/>
    <w:rsid w:val="001D3C1E"/>
    <w:rsid w:val="001D51A5"/>
    <w:rsid w:val="001D701E"/>
    <w:rsid w:val="001E207C"/>
    <w:rsid w:val="001E4D55"/>
    <w:rsid w:val="001E4E05"/>
    <w:rsid w:val="001E6520"/>
    <w:rsid w:val="001F1D28"/>
    <w:rsid w:val="001F25E7"/>
    <w:rsid w:val="001F757E"/>
    <w:rsid w:val="002012B4"/>
    <w:rsid w:val="00202FA0"/>
    <w:rsid w:val="0020455D"/>
    <w:rsid w:val="0020500D"/>
    <w:rsid w:val="0020539A"/>
    <w:rsid w:val="002061CC"/>
    <w:rsid w:val="00207649"/>
    <w:rsid w:val="00211E03"/>
    <w:rsid w:val="002133C1"/>
    <w:rsid w:val="00213F67"/>
    <w:rsid w:val="0021436A"/>
    <w:rsid w:val="0021589B"/>
    <w:rsid w:val="00227161"/>
    <w:rsid w:val="002279FD"/>
    <w:rsid w:val="00232617"/>
    <w:rsid w:val="00236830"/>
    <w:rsid w:val="00237184"/>
    <w:rsid w:val="002400A9"/>
    <w:rsid w:val="00241AB9"/>
    <w:rsid w:val="00243AA2"/>
    <w:rsid w:val="00244527"/>
    <w:rsid w:val="00246CFA"/>
    <w:rsid w:val="00246E0C"/>
    <w:rsid w:val="00247841"/>
    <w:rsid w:val="00250611"/>
    <w:rsid w:val="00251B49"/>
    <w:rsid w:val="002549E4"/>
    <w:rsid w:val="00256818"/>
    <w:rsid w:val="00260458"/>
    <w:rsid w:val="00262DFA"/>
    <w:rsid w:val="0027029C"/>
    <w:rsid w:val="002705D8"/>
    <w:rsid w:val="0027117C"/>
    <w:rsid w:val="0027147C"/>
    <w:rsid w:val="002722A4"/>
    <w:rsid w:val="0027237C"/>
    <w:rsid w:val="00276D93"/>
    <w:rsid w:val="0028275C"/>
    <w:rsid w:val="002828CE"/>
    <w:rsid w:val="00284E1B"/>
    <w:rsid w:val="00286FBC"/>
    <w:rsid w:val="00287D66"/>
    <w:rsid w:val="0029142D"/>
    <w:rsid w:val="00292731"/>
    <w:rsid w:val="00292CB4"/>
    <w:rsid w:val="00294D67"/>
    <w:rsid w:val="0029754A"/>
    <w:rsid w:val="002979CA"/>
    <w:rsid w:val="00297C46"/>
    <w:rsid w:val="002A4A78"/>
    <w:rsid w:val="002B196E"/>
    <w:rsid w:val="002B1C76"/>
    <w:rsid w:val="002B3A01"/>
    <w:rsid w:val="002B3F4E"/>
    <w:rsid w:val="002B59A9"/>
    <w:rsid w:val="002B639C"/>
    <w:rsid w:val="002B6B27"/>
    <w:rsid w:val="002B7231"/>
    <w:rsid w:val="002C02E6"/>
    <w:rsid w:val="002C0C90"/>
    <w:rsid w:val="002C530E"/>
    <w:rsid w:val="002C5F1A"/>
    <w:rsid w:val="002C77B4"/>
    <w:rsid w:val="002D020A"/>
    <w:rsid w:val="002D057C"/>
    <w:rsid w:val="002D1110"/>
    <w:rsid w:val="002D117A"/>
    <w:rsid w:val="002D72F0"/>
    <w:rsid w:val="002E476B"/>
    <w:rsid w:val="002E632B"/>
    <w:rsid w:val="002E7796"/>
    <w:rsid w:val="002F050A"/>
    <w:rsid w:val="002F17F8"/>
    <w:rsid w:val="002F3336"/>
    <w:rsid w:val="002F41B3"/>
    <w:rsid w:val="002F7577"/>
    <w:rsid w:val="002F783D"/>
    <w:rsid w:val="00300401"/>
    <w:rsid w:val="00301E30"/>
    <w:rsid w:val="00303EA9"/>
    <w:rsid w:val="003048B3"/>
    <w:rsid w:val="00310262"/>
    <w:rsid w:val="0031237D"/>
    <w:rsid w:val="0031515D"/>
    <w:rsid w:val="00316839"/>
    <w:rsid w:val="00316D95"/>
    <w:rsid w:val="003259A2"/>
    <w:rsid w:val="00326F78"/>
    <w:rsid w:val="00327910"/>
    <w:rsid w:val="00331795"/>
    <w:rsid w:val="00333535"/>
    <w:rsid w:val="00336231"/>
    <w:rsid w:val="003373B0"/>
    <w:rsid w:val="0034015F"/>
    <w:rsid w:val="00341115"/>
    <w:rsid w:val="003424E5"/>
    <w:rsid w:val="00344063"/>
    <w:rsid w:val="0034418D"/>
    <w:rsid w:val="0034631F"/>
    <w:rsid w:val="00346FC1"/>
    <w:rsid w:val="003501A6"/>
    <w:rsid w:val="00351565"/>
    <w:rsid w:val="003526EC"/>
    <w:rsid w:val="0035324A"/>
    <w:rsid w:val="00353927"/>
    <w:rsid w:val="0035440C"/>
    <w:rsid w:val="003545CD"/>
    <w:rsid w:val="00355155"/>
    <w:rsid w:val="0035604B"/>
    <w:rsid w:val="00356B23"/>
    <w:rsid w:val="00360A35"/>
    <w:rsid w:val="00363204"/>
    <w:rsid w:val="00363A98"/>
    <w:rsid w:val="00363FFE"/>
    <w:rsid w:val="00367821"/>
    <w:rsid w:val="00367AA7"/>
    <w:rsid w:val="00371DC1"/>
    <w:rsid w:val="00372D04"/>
    <w:rsid w:val="003765C7"/>
    <w:rsid w:val="0038027D"/>
    <w:rsid w:val="00381FC5"/>
    <w:rsid w:val="00383DA6"/>
    <w:rsid w:val="00384E34"/>
    <w:rsid w:val="0038664C"/>
    <w:rsid w:val="00390335"/>
    <w:rsid w:val="00392DAA"/>
    <w:rsid w:val="003930C8"/>
    <w:rsid w:val="003937F8"/>
    <w:rsid w:val="00394A6E"/>
    <w:rsid w:val="003965FC"/>
    <w:rsid w:val="003A16D3"/>
    <w:rsid w:val="003A45D8"/>
    <w:rsid w:val="003A6866"/>
    <w:rsid w:val="003A6C09"/>
    <w:rsid w:val="003B32C6"/>
    <w:rsid w:val="003B4C7C"/>
    <w:rsid w:val="003B640D"/>
    <w:rsid w:val="003C2E47"/>
    <w:rsid w:val="003C3904"/>
    <w:rsid w:val="003C3AD7"/>
    <w:rsid w:val="003C3D1D"/>
    <w:rsid w:val="003C4429"/>
    <w:rsid w:val="003C5045"/>
    <w:rsid w:val="003C77F7"/>
    <w:rsid w:val="003C7A1F"/>
    <w:rsid w:val="003C7A5E"/>
    <w:rsid w:val="003C7CC1"/>
    <w:rsid w:val="003C7CE7"/>
    <w:rsid w:val="003D00D9"/>
    <w:rsid w:val="003D144F"/>
    <w:rsid w:val="003D4687"/>
    <w:rsid w:val="003D7D83"/>
    <w:rsid w:val="003D7DBF"/>
    <w:rsid w:val="003E3FA5"/>
    <w:rsid w:val="003E66ED"/>
    <w:rsid w:val="003F1D4A"/>
    <w:rsid w:val="003F1E37"/>
    <w:rsid w:val="003F2696"/>
    <w:rsid w:val="003F4C00"/>
    <w:rsid w:val="003F6669"/>
    <w:rsid w:val="003F710B"/>
    <w:rsid w:val="003F7D85"/>
    <w:rsid w:val="00400560"/>
    <w:rsid w:val="0040133D"/>
    <w:rsid w:val="0040175B"/>
    <w:rsid w:val="00403374"/>
    <w:rsid w:val="00406E75"/>
    <w:rsid w:val="00407849"/>
    <w:rsid w:val="0041043C"/>
    <w:rsid w:val="00412449"/>
    <w:rsid w:val="00413070"/>
    <w:rsid w:val="0041774C"/>
    <w:rsid w:val="0041796D"/>
    <w:rsid w:val="00420E12"/>
    <w:rsid w:val="00421471"/>
    <w:rsid w:val="00422A49"/>
    <w:rsid w:val="00426635"/>
    <w:rsid w:val="004270B5"/>
    <w:rsid w:val="004276E1"/>
    <w:rsid w:val="004309B0"/>
    <w:rsid w:val="0043512D"/>
    <w:rsid w:val="00436163"/>
    <w:rsid w:val="00437223"/>
    <w:rsid w:val="004377B5"/>
    <w:rsid w:val="00444447"/>
    <w:rsid w:val="004478F1"/>
    <w:rsid w:val="00455F4F"/>
    <w:rsid w:val="00456854"/>
    <w:rsid w:val="0046076F"/>
    <w:rsid w:val="00460807"/>
    <w:rsid w:val="00460F50"/>
    <w:rsid w:val="004669B7"/>
    <w:rsid w:val="0047508A"/>
    <w:rsid w:val="00480114"/>
    <w:rsid w:val="00480D86"/>
    <w:rsid w:val="00481183"/>
    <w:rsid w:val="00483607"/>
    <w:rsid w:val="00487B67"/>
    <w:rsid w:val="00497801"/>
    <w:rsid w:val="004A2829"/>
    <w:rsid w:val="004A5297"/>
    <w:rsid w:val="004A569E"/>
    <w:rsid w:val="004A6B74"/>
    <w:rsid w:val="004A720E"/>
    <w:rsid w:val="004A731F"/>
    <w:rsid w:val="004B2D04"/>
    <w:rsid w:val="004B457A"/>
    <w:rsid w:val="004B73FD"/>
    <w:rsid w:val="004C2AA6"/>
    <w:rsid w:val="004C3585"/>
    <w:rsid w:val="004C515E"/>
    <w:rsid w:val="004C57E6"/>
    <w:rsid w:val="004C7AE1"/>
    <w:rsid w:val="004C7DB7"/>
    <w:rsid w:val="004D04F9"/>
    <w:rsid w:val="004D1098"/>
    <w:rsid w:val="004D3D02"/>
    <w:rsid w:val="004D4493"/>
    <w:rsid w:val="004E1DA0"/>
    <w:rsid w:val="004E26C8"/>
    <w:rsid w:val="004E2EA4"/>
    <w:rsid w:val="004E3321"/>
    <w:rsid w:val="004E3D3A"/>
    <w:rsid w:val="004E4FE5"/>
    <w:rsid w:val="004E6F8B"/>
    <w:rsid w:val="004F5A32"/>
    <w:rsid w:val="004F5B80"/>
    <w:rsid w:val="00504178"/>
    <w:rsid w:val="0050423D"/>
    <w:rsid w:val="00505D80"/>
    <w:rsid w:val="00511893"/>
    <w:rsid w:val="00521DDD"/>
    <w:rsid w:val="00522302"/>
    <w:rsid w:val="00522568"/>
    <w:rsid w:val="00522735"/>
    <w:rsid w:val="00522F21"/>
    <w:rsid w:val="00523A85"/>
    <w:rsid w:val="00524614"/>
    <w:rsid w:val="00524BA1"/>
    <w:rsid w:val="005255B0"/>
    <w:rsid w:val="0052577B"/>
    <w:rsid w:val="00525D14"/>
    <w:rsid w:val="00525D52"/>
    <w:rsid w:val="00527AC3"/>
    <w:rsid w:val="005337A9"/>
    <w:rsid w:val="00533CC1"/>
    <w:rsid w:val="0053634E"/>
    <w:rsid w:val="00536F3F"/>
    <w:rsid w:val="00543D1A"/>
    <w:rsid w:val="00550498"/>
    <w:rsid w:val="00553C88"/>
    <w:rsid w:val="005543F6"/>
    <w:rsid w:val="00555ABD"/>
    <w:rsid w:val="00562B3C"/>
    <w:rsid w:val="00564A83"/>
    <w:rsid w:val="00564CF8"/>
    <w:rsid w:val="00566AFA"/>
    <w:rsid w:val="005773BE"/>
    <w:rsid w:val="005810AD"/>
    <w:rsid w:val="00581694"/>
    <w:rsid w:val="005831E9"/>
    <w:rsid w:val="00583D19"/>
    <w:rsid w:val="005862E2"/>
    <w:rsid w:val="00586527"/>
    <w:rsid w:val="0059252A"/>
    <w:rsid w:val="00593632"/>
    <w:rsid w:val="005A0F0A"/>
    <w:rsid w:val="005A2243"/>
    <w:rsid w:val="005A2B2F"/>
    <w:rsid w:val="005A39E0"/>
    <w:rsid w:val="005A4231"/>
    <w:rsid w:val="005A4DB7"/>
    <w:rsid w:val="005C19D5"/>
    <w:rsid w:val="005C2CFF"/>
    <w:rsid w:val="005C4562"/>
    <w:rsid w:val="005C4A9F"/>
    <w:rsid w:val="005C5575"/>
    <w:rsid w:val="005C67AC"/>
    <w:rsid w:val="005C7FDE"/>
    <w:rsid w:val="005D0E95"/>
    <w:rsid w:val="005D193A"/>
    <w:rsid w:val="005D3EA9"/>
    <w:rsid w:val="005D4B38"/>
    <w:rsid w:val="005D5E86"/>
    <w:rsid w:val="005D6107"/>
    <w:rsid w:val="005D662A"/>
    <w:rsid w:val="005D7DDE"/>
    <w:rsid w:val="005E1AE8"/>
    <w:rsid w:val="005E2664"/>
    <w:rsid w:val="005E4151"/>
    <w:rsid w:val="005E4BDC"/>
    <w:rsid w:val="005E58CB"/>
    <w:rsid w:val="005F2255"/>
    <w:rsid w:val="005F5C97"/>
    <w:rsid w:val="006020E9"/>
    <w:rsid w:val="0060311B"/>
    <w:rsid w:val="00603E35"/>
    <w:rsid w:val="006046D3"/>
    <w:rsid w:val="00607263"/>
    <w:rsid w:val="006149C2"/>
    <w:rsid w:val="00615839"/>
    <w:rsid w:val="00615F23"/>
    <w:rsid w:val="006164DB"/>
    <w:rsid w:val="006171DC"/>
    <w:rsid w:val="006239B9"/>
    <w:rsid w:val="006253C4"/>
    <w:rsid w:val="00625C0F"/>
    <w:rsid w:val="00631252"/>
    <w:rsid w:val="006312AA"/>
    <w:rsid w:val="0063233E"/>
    <w:rsid w:val="00635A10"/>
    <w:rsid w:val="00635CFA"/>
    <w:rsid w:val="006368FD"/>
    <w:rsid w:val="006415D0"/>
    <w:rsid w:val="006518D8"/>
    <w:rsid w:val="00653AB3"/>
    <w:rsid w:val="00654F6E"/>
    <w:rsid w:val="006558C4"/>
    <w:rsid w:val="0066001B"/>
    <w:rsid w:val="00660F5A"/>
    <w:rsid w:val="006624DD"/>
    <w:rsid w:val="006628EA"/>
    <w:rsid w:val="00663C83"/>
    <w:rsid w:val="006676BE"/>
    <w:rsid w:val="0067733C"/>
    <w:rsid w:val="006862CE"/>
    <w:rsid w:val="00690B3E"/>
    <w:rsid w:val="00690C7F"/>
    <w:rsid w:val="00691290"/>
    <w:rsid w:val="00694679"/>
    <w:rsid w:val="00696892"/>
    <w:rsid w:val="006A0829"/>
    <w:rsid w:val="006A0FB0"/>
    <w:rsid w:val="006A2E13"/>
    <w:rsid w:val="006A3B69"/>
    <w:rsid w:val="006A3F29"/>
    <w:rsid w:val="006A42F4"/>
    <w:rsid w:val="006A4D56"/>
    <w:rsid w:val="006B3CAF"/>
    <w:rsid w:val="006B4049"/>
    <w:rsid w:val="006B589E"/>
    <w:rsid w:val="006B5AE6"/>
    <w:rsid w:val="006B6618"/>
    <w:rsid w:val="006B7986"/>
    <w:rsid w:val="006B7BC1"/>
    <w:rsid w:val="006C3864"/>
    <w:rsid w:val="006C4502"/>
    <w:rsid w:val="006C5C47"/>
    <w:rsid w:val="006C6513"/>
    <w:rsid w:val="006D2B56"/>
    <w:rsid w:val="006D3995"/>
    <w:rsid w:val="006D47A7"/>
    <w:rsid w:val="006D4D84"/>
    <w:rsid w:val="006D64EB"/>
    <w:rsid w:val="006D77C7"/>
    <w:rsid w:val="006E1112"/>
    <w:rsid w:val="006E11DF"/>
    <w:rsid w:val="006E45A4"/>
    <w:rsid w:val="006F25C4"/>
    <w:rsid w:val="006F318B"/>
    <w:rsid w:val="006F4BD7"/>
    <w:rsid w:val="006F697A"/>
    <w:rsid w:val="006F6B26"/>
    <w:rsid w:val="00702448"/>
    <w:rsid w:val="00703018"/>
    <w:rsid w:val="00704394"/>
    <w:rsid w:val="00704574"/>
    <w:rsid w:val="00705A00"/>
    <w:rsid w:val="007104FD"/>
    <w:rsid w:val="00711FB2"/>
    <w:rsid w:val="00714E3F"/>
    <w:rsid w:val="00715F73"/>
    <w:rsid w:val="00720559"/>
    <w:rsid w:val="00722321"/>
    <w:rsid w:val="00725FA4"/>
    <w:rsid w:val="00726251"/>
    <w:rsid w:val="007339F0"/>
    <w:rsid w:val="007341C1"/>
    <w:rsid w:val="0073700A"/>
    <w:rsid w:val="0074091C"/>
    <w:rsid w:val="00740DCF"/>
    <w:rsid w:val="00742257"/>
    <w:rsid w:val="00745DC2"/>
    <w:rsid w:val="00746954"/>
    <w:rsid w:val="0075323D"/>
    <w:rsid w:val="0075566E"/>
    <w:rsid w:val="00755760"/>
    <w:rsid w:val="007560E5"/>
    <w:rsid w:val="00756324"/>
    <w:rsid w:val="00757411"/>
    <w:rsid w:val="00761B9F"/>
    <w:rsid w:val="00765467"/>
    <w:rsid w:val="00767780"/>
    <w:rsid w:val="00775670"/>
    <w:rsid w:val="00777A88"/>
    <w:rsid w:val="00780FB8"/>
    <w:rsid w:val="007827FB"/>
    <w:rsid w:val="00782B8F"/>
    <w:rsid w:val="00782BF4"/>
    <w:rsid w:val="00787FA5"/>
    <w:rsid w:val="007923CE"/>
    <w:rsid w:val="00793AC1"/>
    <w:rsid w:val="00796DA1"/>
    <w:rsid w:val="007976EA"/>
    <w:rsid w:val="007A0AF5"/>
    <w:rsid w:val="007A1434"/>
    <w:rsid w:val="007A1545"/>
    <w:rsid w:val="007A42B5"/>
    <w:rsid w:val="007A48AA"/>
    <w:rsid w:val="007A617F"/>
    <w:rsid w:val="007B0D62"/>
    <w:rsid w:val="007B0DD8"/>
    <w:rsid w:val="007B1474"/>
    <w:rsid w:val="007B447B"/>
    <w:rsid w:val="007B5459"/>
    <w:rsid w:val="007B5E81"/>
    <w:rsid w:val="007B6F53"/>
    <w:rsid w:val="007C3F2F"/>
    <w:rsid w:val="007C79C9"/>
    <w:rsid w:val="007D0B18"/>
    <w:rsid w:val="007D10E7"/>
    <w:rsid w:val="007D1497"/>
    <w:rsid w:val="007D1693"/>
    <w:rsid w:val="007D171D"/>
    <w:rsid w:val="007D1F49"/>
    <w:rsid w:val="007D2306"/>
    <w:rsid w:val="007D28A2"/>
    <w:rsid w:val="007D2D3A"/>
    <w:rsid w:val="007D7BF4"/>
    <w:rsid w:val="007E1A50"/>
    <w:rsid w:val="007E2420"/>
    <w:rsid w:val="007E2A56"/>
    <w:rsid w:val="007E3970"/>
    <w:rsid w:val="007E3F97"/>
    <w:rsid w:val="007E54A2"/>
    <w:rsid w:val="007E643C"/>
    <w:rsid w:val="007F10F9"/>
    <w:rsid w:val="007F3A2B"/>
    <w:rsid w:val="007F524D"/>
    <w:rsid w:val="007F590F"/>
    <w:rsid w:val="007F64F9"/>
    <w:rsid w:val="007F6502"/>
    <w:rsid w:val="007F6D60"/>
    <w:rsid w:val="007F7BB2"/>
    <w:rsid w:val="007F7C00"/>
    <w:rsid w:val="00801D5F"/>
    <w:rsid w:val="00802C52"/>
    <w:rsid w:val="008066C2"/>
    <w:rsid w:val="008066C8"/>
    <w:rsid w:val="00807CD1"/>
    <w:rsid w:val="00810B01"/>
    <w:rsid w:val="008122F3"/>
    <w:rsid w:val="0081384A"/>
    <w:rsid w:val="00814127"/>
    <w:rsid w:val="00814ED5"/>
    <w:rsid w:val="008165EA"/>
    <w:rsid w:val="008178F3"/>
    <w:rsid w:val="008208B2"/>
    <w:rsid w:val="008219D1"/>
    <w:rsid w:val="00823207"/>
    <w:rsid w:val="00823A14"/>
    <w:rsid w:val="00824A11"/>
    <w:rsid w:val="00825F5C"/>
    <w:rsid w:val="0083091B"/>
    <w:rsid w:val="008312FC"/>
    <w:rsid w:val="00832E2B"/>
    <w:rsid w:val="00833D87"/>
    <w:rsid w:val="008347B3"/>
    <w:rsid w:val="00835193"/>
    <w:rsid w:val="008358B5"/>
    <w:rsid w:val="00835B55"/>
    <w:rsid w:val="0084003B"/>
    <w:rsid w:val="00841DD2"/>
    <w:rsid w:val="0084306A"/>
    <w:rsid w:val="00844758"/>
    <w:rsid w:val="00850B40"/>
    <w:rsid w:val="00850D23"/>
    <w:rsid w:val="008510AA"/>
    <w:rsid w:val="00851E51"/>
    <w:rsid w:val="00860D75"/>
    <w:rsid w:val="00861DC9"/>
    <w:rsid w:val="00861F66"/>
    <w:rsid w:val="00863224"/>
    <w:rsid w:val="008632F4"/>
    <w:rsid w:val="0086338E"/>
    <w:rsid w:val="00871160"/>
    <w:rsid w:val="00872315"/>
    <w:rsid w:val="00877A2A"/>
    <w:rsid w:val="008819E6"/>
    <w:rsid w:val="00881A68"/>
    <w:rsid w:val="00882461"/>
    <w:rsid w:val="00882896"/>
    <w:rsid w:val="0088642F"/>
    <w:rsid w:val="0089167D"/>
    <w:rsid w:val="00893B51"/>
    <w:rsid w:val="00894303"/>
    <w:rsid w:val="00895412"/>
    <w:rsid w:val="00897192"/>
    <w:rsid w:val="008A0396"/>
    <w:rsid w:val="008A03E8"/>
    <w:rsid w:val="008A0CE9"/>
    <w:rsid w:val="008A3D81"/>
    <w:rsid w:val="008A7DEF"/>
    <w:rsid w:val="008B0BB0"/>
    <w:rsid w:val="008B1C39"/>
    <w:rsid w:val="008B2693"/>
    <w:rsid w:val="008B3A55"/>
    <w:rsid w:val="008C003D"/>
    <w:rsid w:val="008C2FC8"/>
    <w:rsid w:val="008C34A8"/>
    <w:rsid w:val="008C4D9F"/>
    <w:rsid w:val="008C5A3A"/>
    <w:rsid w:val="008C6F16"/>
    <w:rsid w:val="008C7FBD"/>
    <w:rsid w:val="008D6068"/>
    <w:rsid w:val="008D77E3"/>
    <w:rsid w:val="008E39DB"/>
    <w:rsid w:val="008E3E3A"/>
    <w:rsid w:val="008E62B9"/>
    <w:rsid w:val="008E6DBB"/>
    <w:rsid w:val="008E7369"/>
    <w:rsid w:val="008E7404"/>
    <w:rsid w:val="008F306E"/>
    <w:rsid w:val="008F33D1"/>
    <w:rsid w:val="008F4849"/>
    <w:rsid w:val="008F5321"/>
    <w:rsid w:val="008F77D8"/>
    <w:rsid w:val="00902666"/>
    <w:rsid w:val="009042C3"/>
    <w:rsid w:val="00906F8F"/>
    <w:rsid w:val="00907688"/>
    <w:rsid w:val="00907B5D"/>
    <w:rsid w:val="00907D46"/>
    <w:rsid w:val="00910C48"/>
    <w:rsid w:val="009143F3"/>
    <w:rsid w:val="00915E24"/>
    <w:rsid w:val="00915FD0"/>
    <w:rsid w:val="009172CB"/>
    <w:rsid w:val="009207A3"/>
    <w:rsid w:val="009212F9"/>
    <w:rsid w:val="009214A5"/>
    <w:rsid w:val="00921B64"/>
    <w:rsid w:val="00923286"/>
    <w:rsid w:val="00925072"/>
    <w:rsid w:val="009250A3"/>
    <w:rsid w:val="00925528"/>
    <w:rsid w:val="0092723D"/>
    <w:rsid w:val="00927421"/>
    <w:rsid w:val="0093124E"/>
    <w:rsid w:val="009335A0"/>
    <w:rsid w:val="00934176"/>
    <w:rsid w:val="009343C9"/>
    <w:rsid w:val="00934474"/>
    <w:rsid w:val="009404F5"/>
    <w:rsid w:val="00940894"/>
    <w:rsid w:val="00941FB8"/>
    <w:rsid w:val="009433BF"/>
    <w:rsid w:val="00943B76"/>
    <w:rsid w:val="00947D3B"/>
    <w:rsid w:val="0095050F"/>
    <w:rsid w:val="0095066E"/>
    <w:rsid w:val="00950779"/>
    <w:rsid w:val="00950A49"/>
    <w:rsid w:val="0095200D"/>
    <w:rsid w:val="00952BF1"/>
    <w:rsid w:val="0095346F"/>
    <w:rsid w:val="00953CBF"/>
    <w:rsid w:val="00955E0B"/>
    <w:rsid w:val="009562F2"/>
    <w:rsid w:val="009565F4"/>
    <w:rsid w:val="009576F7"/>
    <w:rsid w:val="00957904"/>
    <w:rsid w:val="00960959"/>
    <w:rsid w:val="00960F36"/>
    <w:rsid w:val="00961BB7"/>
    <w:rsid w:val="00962011"/>
    <w:rsid w:val="009627A9"/>
    <w:rsid w:val="00962C40"/>
    <w:rsid w:val="00966AA1"/>
    <w:rsid w:val="0097314C"/>
    <w:rsid w:val="009738DE"/>
    <w:rsid w:val="00975BD7"/>
    <w:rsid w:val="00977E1B"/>
    <w:rsid w:val="00982E39"/>
    <w:rsid w:val="0098335A"/>
    <w:rsid w:val="00984EEE"/>
    <w:rsid w:val="00991045"/>
    <w:rsid w:val="009917C9"/>
    <w:rsid w:val="0099345A"/>
    <w:rsid w:val="00993AE8"/>
    <w:rsid w:val="00994935"/>
    <w:rsid w:val="00994EB0"/>
    <w:rsid w:val="00995AAD"/>
    <w:rsid w:val="009A00F4"/>
    <w:rsid w:val="009A06CB"/>
    <w:rsid w:val="009A2E75"/>
    <w:rsid w:val="009A6CEE"/>
    <w:rsid w:val="009B2F96"/>
    <w:rsid w:val="009B657C"/>
    <w:rsid w:val="009C0E8D"/>
    <w:rsid w:val="009C2F6D"/>
    <w:rsid w:val="009C30BE"/>
    <w:rsid w:val="009C546A"/>
    <w:rsid w:val="009C5829"/>
    <w:rsid w:val="009C763C"/>
    <w:rsid w:val="009D0A11"/>
    <w:rsid w:val="009D400E"/>
    <w:rsid w:val="009D4C0D"/>
    <w:rsid w:val="009D7F03"/>
    <w:rsid w:val="009E0EFD"/>
    <w:rsid w:val="009E136F"/>
    <w:rsid w:val="009E56C6"/>
    <w:rsid w:val="009E5FA2"/>
    <w:rsid w:val="009E72D8"/>
    <w:rsid w:val="009E7C45"/>
    <w:rsid w:val="009F1281"/>
    <w:rsid w:val="009F4532"/>
    <w:rsid w:val="009F51D5"/>
    <w:rsid w:val="009F7B12"/>
    <w:rsid w:val="00A00EA2"/>
    <w:rsid w:val="00A03239"/>
    <w:rsid w:val="00A03F97"/>
    <w:rsid w:val="00A045A0"/>
    <w:rsid w:val="00A04B9A"/>
    <w:rsid w:val="00A059C6"/>
    <w:rsid w:val="00A0645F"/>
    <w:rsid w:val="00A06879"/>
    <w:rsid w:val="00A1080A"/>
    <w:rsid w:val="00A11ED8"/>
    <w:rsid w:val="00A12452"/>
    <w:rsid w:val="00A14B41"/>
    <w:rsid w:val="00A15292"/>
    <w:rsid w:val="00A1710E"/>
    <w:rsid w:val="00A172BD"/>
    <w:rsid w:val="00A2049D"/>
    <w:rsid w:val="00A21440"/>
    <w:rsid w:val="00A24063"/>
    <w:rsid w:val="00A252F7"/>
    <w:rsid w:val="00A26B03"/>
    <w:rsid w:val="00A27D91"/>
    <w:rsid w:val="00A27EC0"/>
    <w:rsid w:val="00A31F81"/>
    <w:rsid w:val="00A34634"/>
    <w:rsid w:val="00A356F2"/>
    <w:rsid w:val="00A3663B"/>
    <w:rsid w:val="00A36EE6"/>
    <w:rsid w:val="00A37261"/>
    <w:rsid w:val="00A375C3"/>
    <w:rsid w:val="00A42AE2"/>
    <w:rsid w:val="00A44A26"/>
    <w:rsid w:val="00A53817"/>
    <w:rsid w:val="00A54181"/>
    <w:rsid w:val="00A5504A"/>
    <w:rsid w:val="00A56A36"/>
    <w:rsid w:val="00A57A4D"/>
    <w:rsid w:val="00A57CD5"/>
    <w:rsid w:val="00A611BA"/>
    <w:rsid w:val="00A61597"/>
    <w:rsid w:val="00A627ED"/>
    <w:rsid w:val="00A638E7"/>
    <w:rsid w:val="00A639AC"/>
    <w:rsid w:val="00A6456B"/>
    <w:rsid w:val="00A66666"/>
    <w:rsid w:val="00A67E78"/>
    <w:rsid w:val="00A71C1D"/>
    <w:rsid w:val="00A72540"/>
    <w:rsid w:val="00A72C40"/>
    <w:rsid w:val="00A73931"/>
    <w:rsid w:val="00A75BA2"/>
    <w:rsid w:val="00A762F2"/>
    <w:rsid w:val="00A77483"/>
    <w:rsid w:val="00A8694D"/>
    <w:rsid w:val="00A87D85"/>
    <w:rsid w:val="00A91A1E"/>
    <w:rsid w:val="00A92369"/>
    <w:rsid w:val="00A9452C"/>
    <w:rsid w:val="00A94742"/>
    <w:rsid w:val="00A97776"/>
    <w:rsid w:val="00A97E72"/>
    <w:rsid w:val="00AA44FE"/>
    <w:rsid w:val="00AB078F"/>
    <w:rsid w:val="00AB1287"/>
    <w:rsid w:val="00AB3CB5"/>
    <w:rsid w:val="00AB4B70"/>
    <w:rsid w:val="00AB4B89"/>
    <w:rsid w:val="00AB55D9"/>
    <w:rsid w:val="00AB7E3D"/>
    <w:rsid w:val="00AB7FBE"/>
    <w:rsid w:val="00AC142B"/>
    <w:rsid w:val="00AC4450"/>
    <w:rsid w:val="00AC4693"/>
    <w:rsid w:val="00AC7DEF"/>
    <w:rsid w:val="00AD25F6"/>
    <w:rsid w:val="00AD5E3F"/>
    <w:rsid w:val="00AE4573"/>
    <w:rsid w:val="00AE5589"/>
    <w:rsid w:val="00AF30F8"/>
    <w:rsid w:val="00AF6D87"/>
    <w:rsid w:val="00B00444"/>
    <w:rsid w:val="00B0088E"/>
    <w:rsid w:val="00B0416C"/>
    <w:rsid w:val="00B05B83"/>
    <w:rsid w:val="00B10BB4"/>
    <w:rsid w:val="00B10F12"/>
    <w:rsid w:val="00B11101"/>
    <w:rsid w:val="00B15AED"/>
    <w:rsid w:val="00B22F43"/>
    <w:rsid w:val="00B35E8A"/>
    <w:rsid w:val="00B36004"/>
    <w:rsid w:val="00B363EC"/>
    <w:rsid w:val="00B36808"/>
    <w:rsid w:val="00B406C1"/>
    <w:rsid w:val="00B41AB0"/>
    <w:rsid w:val="00B4259C"/>
    <w:rsid w:val="00B4590F"/>
    <w:rsid w:val="00B4705B"/>
    <w:rsid w:val="00B47D17"/>
    <w:rsid w:val="00B47F25"/>
    <w:rsid w:val="00B50805"/>
    <w:rsid w:val="00B62F1D"/>
    <w:rsid w:val="00B62FF7"/>
    <w:rsid w:val="00B66230"/>
    <w:rsid w:val="00B67CF2"/>
    <w:rsid w:val="00B67D66"/>
    <w:rsid w:val="00B72C13"/>
    <w:rsid w:val="00B73C03"/>
    <w:rsid w:val="00B75282"/>
    <w:rsid w:val="00B76B2C"/>
    <w:rsid w:val="00B76F2E"/>
    <w:rsid w:val="00B77B0D"/>
    <w:rsid w:val="00B806B4"/>
    <w:rsid w:val="00B81404"/>
    <w:rsid w:val="00B814CC"/>
    <w:rsid w:val="00B82CF8"/>
    <w:rsid w:val="00B84C0C"/>
    <w:rsid w:val="00B8500E"/>
    <w:rsid w:val="00B85C30"/>
    <w:rsid w:val="00B86160"/>
    <w:rsid w:val="00B948BD"/>
    <w:rsid w:val="00B95868"/>
    <w:rsid w:val="00BA001E"/>
    <w:rsid w:val="00BA049C"/>
    <w:rsid w:val="00BA2132"/>
    <w:rsid w:val="00BA439A"/>
    <w:rsid w:val="00BA65B4"/>
    <w:rsid w:val="00BA6A41"/>
    <w:rsid w:val="00BA7A5E"/>
    <w:rsid w:val="00BB18E7"/>
    <w:rsid w:val="00BB24AE"/>
    <w:rsid w:val="00BB423B"/>
    <w:rsid w:val="00BB50F6"/>
    <w:rsid w:val="00BB62C3"/>
    <w:rsid w:val="00BC0443"/>
    <w:rsid w:val="00BC1491"/>
    <w:rsid w:val="00BC313C"/>
    <w:rsid w:val="00BC34DC"/>
    <w:rsid w:val="00BC3917"/>
    <w:rsid w:val="00BC3B64"/>
    <w:rsid w:val="00BC3C9C"/>
    <w:rsid w:val="00BC53E7"/>
    <w:rsid w:val="00BC5B30"/>
    <w:rsid w:val="00BC68E7"/>
    <w:rsid w:val="00BC79E2"/>
    <w:rsid w:val="00BD1525"/>
    <w:rsid w:val="00BD4368"/>
    <w:rsid w:val="00BD4D3D"/>
    <w:rsid w:val="00BD707C"/>
    <w:rsid w:val="00BE028F"/>
    <w:rsid w:val="00BE3C75"/>
    <w:rsid w:val="00BE50BA"/>
    <w:rsid w:val="00BE5932"/>
    <w:rsid w:val="00BE7B10"/>
    <w:rsid w:val="00BF2201"/>
    <w:rsid w:val="00BF2D13"/>
    <w:rsid w:val="00BF6FDE"/>
    <w:rsid w:val="00C002F4"/>
    <w:rsid w:val="00C04320"/>
    <w:rsid w:val="00C1037C"/>
    <w:rsid w:val="00C11525"/>
    <w:rsid w:val="00C13AFB"/>
    <w:rsid w:val="00C14843"/>
    <w:rsid w:val="00C17C5F"/>
    <w:rsid w:val="00C17D15"/>
    <w:rsid w:val="00C17D1D"/>
    <w:rsid w:val="00C21D33"/>
    <w:rsid w:val="00C232BF"/>
    <w:rsid w:val="00C255E7"/>
    <w:rsid w:val="00C268E6"/>
    <w:rsid w:val="00C2721A"/>
    <w:rsid w:val="00C30396"/>
    <w:rsid w:val="00C357B0"/>
    <w:rsid w:val="00C372DE"/>
    <w:rsid w:val="00C37BC3"/>
    <w:rsid w:val="00C37E2D"/>
    <w:rsid w:val="00C412B6"/>
    <w:rsid w:val="00C413C9"/>
    <w:rsid w:val="00C418E6"/>
    <w:rsid w:val="00C43B5C"/>
    <w:rsid w:val="00C43D29"/>
    <w:rsid w:val="00C51C67"/>
    <w:rsid w:val="00C54BD2"/>
    <w:rsid w:val="00C565EC"/>
    <w:rsid w:val="00C56E6D"/>
    <w:rsid w:val="00C572F6"/>
    <w:rsid w:val="00C5732B"/>
    <w:rsid w:val="00C57F91"/>
    <w:rsid w:val="00C609C5"/>
    <w:rsid w:val="00C60A82"/>
    <w:rsid w:val="00C61535"/>
    <w:rsid w:val="00C619F9"/>
    <w:rsid w:val="00C61EB2"/>
    <w:rsid w:val="00C66CB2"/>
    <w:rsid w:val="00C67A47"/>
    <w:rsid w:val="00C70A12"/>
    <w:rsid w:val="00C7119B"/>
    <w:rsid w:val="00C71CD8"/>
    <w:rsid w:val="00C73B50"/>
    <w:rsid w:val="00C747DF"/>
    <w:rsid w:val="00C75175"/>
    <w:rsid w:val="00C7749D"/>
    <w:rsid w:val="00C77E83"/>
    <w:rsid w:val="00C80934"/>
    <w:rsid w:val="00C83310"/>
    <w:rsid w:val="00C862A1"/>
    <w:rsid w:val="00C869FE"/>
    <w:rsid w:val="00C86EE5"/>
    <w:rsid w:val="00C912D7"/>
    <w:rsid w:val="00C93FBD"/>
    <w:rsid w:val="00C9734F"/>
    <w:rsid w:val="00C978BC"/>
    <w:rsid w:val="00CA1D9E"/>
    <w:rsid w:val="00CA202E"/>
    <w:rsid w:val="00CA2619"/>
    <w:rsid w:val="00CA706F"/>
    <w:rsid w:val="00CA7306"/>
    <w:rsid w:val="00CB0DE8"/>
    <w:rsid w:val="00CB2C28"/>
    <w:rsid w:val="00CB684E"/>
    <w:rsid w:val="00CB7344"/>
    <w:rsid w:val="00CC2A54"/>
    <w:rsid w:val="00CC3077"/>
    <w:rsid w:val="00CC4B6A"/>
    <w:rsid w:val="00CC583F"/>
    <w:rsid w:val="00CD0B39"/>
    <w:rsid w:val="00CD17EF"/>
    <w:rsid w:val="00CD18EB"/>
    <w:rsid w:val="00CD2606"/>
    <w:rsid w:val="00CD3C64"/>
    <w:rsid w:val="00CD43EF"/>
    <w:rsid w:val="00CD63FA"/>
    <w:rsid w:val="00CD7262"/>
    <w:rsid w:val="00CE0169"/>
    <w:rsid w:val="00CE2BB5"/>
    <w:rsid w:val="00CE3178"/>
    <w:rsid w:val="00CE4773"/>
    <w:rsid w:val="00CE5B08"/>
    <w:rsid w:val="00CE63D4"/>
    <w:rsid w:val="00CE6B5D"/>
    <w:rsid w:val="00CF3554"/>
    <w:rsid w:val="00CF399F"/>
    <w:rsid w:val="00CF4368"/>
    <w:rsid w:val="00CF43A6"/>
    <w:rsid w:val="00CF47FA"/>
    <w:rsid w:val="00D058F1"/>
    <w:rsid w:val="00D0600F"/>
    <w:rsid w:val="00D119E1"/>
    <w:rsid w:val="00D1361F"/>
    <w:rsid w:val="00D14E05"/>
    <w:rsid w:val="00D15A5C"/>
    <w:rsid w:val="00D20467"/>
    <w:rsid w:val="00D20C88"/>
    <w:rsid w:val="00D210CC"/>
    <w:rsid w:val="00D21AC6"/>
    <w:rsid w:val="00D23061"/>
    <w:rsid w:val="00D235F2"/>
    <w:rsid w:val="00D23F6F"/>
    <w:rsid w:val="00D254C0"/>
    <w:rsid w:val="00D3306E"/>
    <w:rsid w:val="00D336B7"/>
    <w:rsid w:val="00D34339"/>
    <w:rsid w:val="00D35D6A"/>
    <w:rsid w:val="00D36B79"/>
    <w:rsid w:val="00D37651"/>
    <w:rsid w:val="00D4003D"/>
    <w:rsid w:val="00D42752"/>
    <w:rsid w:val="00D43B4E"/>
    <w:rsid w:val="00D441AA"/>
    <w:rsid w:val="00D5021D"/>
    <w:rsid w:val="00D53000"/>
    <w:rsid w:val="00D5421C"/>
    <w:rsid w:val="00D54D37"/>
    <w:rsid w:val="00D57422"/>
    <w:rsid w:val="00D610CC"/>
    <w:rsid w:val="00D619C7"/>
    <w:rsid w:val="00D621D8"/>
    <w:rsid w:val="00D6250C"/>
    <w:rsid w:val="00D654B8"/>
    <w:rsid w:val="00D67C3D"/>
    <w:rsid w:val="00D7177C"/>
    <w:rsid w:val="00D72246"/>
    <w:rsid w:val="00D747A3"/>
    <w:rsid w:val="00D753CB"/>
    <w:rsid w:val="00D77B16"/>
    <w:rsid w:val="00D77B33"/>
    <w:rsid w:val="00D83580"/>
    <w:rsid w:val="00D83AFB"/>
    <w:rsid w:val="00D844DE"/>
    <w:rsid w:val="00D85D32"/>
    <w:rsid w:val="00D86A15"/>
    <w:rsid w:val="00D87EAF"/>
    <w:rsid w:val="00D9098D"/>
    <w:rsid w:val="00D92882"/>
    <w:rsid w:val="00D936A9"/>
    <w:rsid w:val="00D95DF6"/>
    <w:rsid w:val="00DA229A"/>
    <w:rsid w:val="00DA2601"/>
    <w:rsid w:val="00DA487F"/>
    <w:rsid w:val="00DA52F5"/>
    <w:rsid w:val="00DA5B13"/>
    <w:rsid w:val="00DB168F"/>
    <w:rsid w:val="00DC032F"/>
    <w:rsid w:val="00DC2712"/>
    <w:rsid w:val="00DC2B66"/>
    <w:rsid w:val="00DC2FD5"/>
    <w:rsid w:val="00DC56CF"/>
    <w:rsid w:val="00DC606E"/>
    <w:rsid w:val="00DD57B0"/>
    <w:rsid w:val="00DD7154"/>
    <w:rsid w:val="00DE1DD4"/>
    <w:rsid w:val="00DE32AF"/>
    <w:rsid w:val="00DE4FEF"/>
    <w:rsid w:val="00DF3D09"/>
    <w:rsid w:val="00E00FBF"/>
    <w:rsid w:val="00E031C0"/>
    <w:rsid w:val="00E03500"/>
    <w:rsid w:val="00E078B4"/>
    <w:rsid w:val="00E103A9"/>
    <w:rsid w:val="00E10808"/>
    <w:rsid w:val="00E10E5E"/>
    <w:rsid w:val="00E11B78"/>
    <w:rsid w:val="00E11B8F"/>
    <w:rsid w:val="00E1322B"/>
    <w:rsid w:val="00E15EA4"/>
    <w:rsid w:val="00E20932"/>
    <w:rsid w:val="00E23650"/>
    <w:rsid w:val="00E241D4"/>
    <w:rsid w:val="00E250B3"/>
    <w:rsid w:val="00E258D1"/>
    <w:rsid w:val="00E27413"/>
    <w:rsid w:val="00E30147"/>
    <w:rsid w:val="00E315D2"/>
    <w:rsid w:val="00E31E86"/>
    <w:rsid w:val="00E32C13"/>
    <w:rsid w:val="00E349D7"/>
    <w:rsid w:val="00E35E6D"/>
    <w:rsid w:val="00E3670C"/>
    <w:rsid w:val="00E36943"/>
    <w:rsid w:val="00E40074"/>
    <w:rsid w:val="00E40A81"/>
    <w:rsid w:val="00E40BBA"/>
    <w:rsid w:val="00E429E3"/>
    <w:rsid w:val="00E43576"/>
    <w:rsid w:val="00E4463D"/>
    <w:rsid w:val="00E446C4"/>
    <w:rsid w:val="00E45C5A"/>
    <w:rsid w:val="00E45F9F"/>
    <w:rsid w:val="00E46501"/>
    <w:rsid w:val="00E522E6"/>
    <w:rsid w:val="00E53E24"/>
    <w:rsid w:val="00E54652"/>
    <w:rsid w:val="00E55075"/>
    <w:rsid w:val="00E575CC"/>
    <w:rsid w:val="00E609DC"/>
    <w:rsid w:val="00E6172A"/>
    <w:rsid w:val="00E6249D"/>
    <w:rsid w:val="00E630EA"/>
    <w:rsid w:val="00E65E40"/>
    <w:rsid w:val="00E668D5"/>
    <w:rsid w:val="00E71F72"/>
    <w:rsid w:val="00E731A3"/>
    <w:rsid w:val="00E73BF8"/>
    <w:rsid w:val="00E73D1B"/>
    <w:rsid w:val="00E7548F"/>
    <w:rsid w:val="00E75738"/>
    <w:rsid w:val="00E76ACF"/>
    <w:rsid w:val="00E82047"/>
    <w:rsid w:val="00E863B5"/>
    <w:rsid w:val="00E91318"/>
    <w:rsid w:val="00E91B0C"/>
    <w:rsid w:val="00E92E57"/>
    <w:rsid w:val="00E93213"/>
    <w:rsid w:val="00E97814"/>
    <w:rsid w:val="00EA0671"/>
    <w:rsid w:val="00EA1788"/>
    <w:rsid w:val="00EA55D4"/>
    <w:rsid w:val="00EA603A"/>
    <w:rsid w:val="00EA6138"/>
    <w:rsid w:val="00EA7D47"/>
    <w:rsid w:val="00EA7DD1"/>
    <w:rsid w:val="00EB1A4B"/>
    <w:rsid w:val="00EB65C5"/>
    <w:rsid w:val="00EC0E7F"/>
    <w:rsid w:val="00EC2F87"/>
    <w:rsid w:val="00EC437B"/>
    <w:rsid w:val="00EC525D"/>
    <w:rsid w:val="00EC530E"/>
    <w:rsid w:val="00EC779E"/>
    <w:rsid w:val="00ED2B98"/>
    <w:rsid w:val="00EE1214"/>
    <w:rsid w:val="00EE26A6"/>
    <w:rsid w:val="00EE4559"/>
    <w:rsid w:val="00EE5128"/>
    <w:rsid w:val="00EE6A6D"/>
    <w:rsid w:val="00EF2E55"/>
    <w:rsid w:val="00EF3B90"/>
    <w:rsid w:val="00EF4656"/>
    <w:rsid w:val="00EF6AB6"/>
    <w:rsid w:val="00F0246F"/>
    <w:rsid w:val="00F03E04"/>
    <w:rsid w:val="00F05FF1"/>
    <w:rsid w:val="00F063C3"/>
    <w:rsid w:val="00F065A5"/>
    <w:rsid w:val="00F0751F"/>
    <w:rsid w:val="00F128AF"/>
    <w:rsid w:val="00F148C5"/>
    <w:rsid w:val="00F14D82"/>
    <w:rsid w:val="00F15100"/>
    <w:rsid w:val="00F15127"/>
    <w:rsid w:val="00F2044C"/>
    <w:rsid w:val="00F24775"/>
    <w:rsid w:val="00F253E0"/>
    <w:rsid w:val="00F264D2"/>
    <w:rsid w:val="00F3161A"/>
    <w:rsid w:val="00F32872"/>
    <w:rsid w:val="00F34495"/>
    <w:rsid w:val="00F3450D"/>
    <w:rsid w:val="00F37003"/>
    <w:rsid w:val="00F416B8"/>
    <w:rsid w:val="00F4411F"/>
    <w:rsid w:val="00F453B4"/>
    <w:rsid w:val="00F45429"/>
    <w:rsid w:val="00F468F1"/>
    <w:rsid w:val="00F47526"/>
    <w:rsid w:val="00F51CB2"/>
    <w:rsid w:val="00F5333D"/>
    <w:rsid w:val="00F60F95"/>
    <w:rsid w:val="00F6114D"/>
    <w:rsid w:val="00F620AE"/>
    <w:rsid w:val="00F63749"/>
    <w:rsid w:val="00F66A51"/>
    <w:rsid w:val="00F7304E"/>
    <w:rsid w:val="00F74FCC"/>
    <w:rsid w:val="00F75CD9"/>
    <w:rsid w:val="00F804CE"/>
    <w:rsid w:val="00F80CCF"/>
    <w:rsid w:val="00F813E8"/>
    <w:rsid w:val="00F84D2C"/>
    <w:rsid w:val="00F90399"/>
    <w:rsid w:val="00F90738"/>
    <w:rsid w:val="00F92B44"/>
    <w:rsid w:val="00F944FD"/>
    <w:rsid w:val="00F94B75"/>
    <w:rsid w:val="00F952C9"/>
    <w:rsid w:val="00F953BD"/>
    <w:rsid w:val="00FA285F"/>
    <w:rsid w:val="00FA5543"/>
    <w:rsid w:val="00FA75CF"/>
    <w:rsid w:val="00FA7B63"/>
    <w:rsid w:val="00FA7C8D"/>
    <w:rsid w:val="00FB4351"/>
    <w:rsid w:val="00FB4405"/>
    <w:rsid w:val="00FB6C86"/>
    <w:rsid w:val="00FC36C1"/>
    <w:rsid w:val="00FC3C3A"/>
    <w:rsid w:val="00FC437A"/>
    <w:rsid w:val="00FD12AF"/>
    <w:rsid w:val="00FD1A04"/>
    <w:rsid w:val="00FD1A6C"/>
    <w:rsid w:val="00FD1D9A"/>
    <w:rsid w:val="00FD3BE0"/>
    <w:rsid w:val="00FD6F32"/>
    <w:rsid w:val="00FD73B2"/>
    <w:rsid w:val="00FD7851"/>
    <w:rsid w:val="00FD7F4E"/>
    <w:rsid w:val="00FE3189"/>
    <w:rsid w:val="00FE412B"/>
    <w:rsid w:val="00FE44BE"/>
    <w:rsid w:val="00FE5200"/>
    <w:rsid w:val="00FE587D"/>
    <w:rsid w:val="00FE79A9"/>
    <w:rsid w:val="00FF008A"/>
    <w:rsid w:val="00FF13AC"/>
    <w:rsid w:val="00FF21B6"/>
    <w:rsid w:val="00FF34DA"/>
    <w:rsid w:val="00FF6FC0"/>
    <w:rsid w:val="00FF7211"/>
    <w:rsid w:val="02134C34"/>
    <w:rsid w:val="063FDD5B"/>
    <w:rsid w:val="0A38CA6B"/>
    <w:rsid w:val="0E4ED8D3"/>
    <w:rsid w:val="1050A58D"/>
    <w:rsid w:val="10E21215"/>
    <w:rsid w:val="1170C271"/>
    <w:rsid w:val="167253D4"/>
    <w:rsid w:val="20C0B856"/>
    <w:rsid w:val="2324A95D"/>
    <w:rsid w:val="2F3373D4"/>
    <w:rsid w:val="3C44F84F"/>
    <w:rsid w:val="41855962"/>
    <w:rsid w:val="447F1142"/>
    <w:rsid w:val="55F6FC03"/>
    <w:rsid w:val="63A54BF1"/>
    <w:rsid w:val="69EF4003"/>
    <w:rsid w:val="6F35CA13"/>
    <w:rsid w:val="70FC7D3F"/>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9fe,aqua"/>
    </o:shapedefaults>
    <o:shapelayout v:ext="edit">
      <o:idmap v:ext="edit" data="1"/>
    </o:shapelayout>
  </w:shapeDefaults>
  <w:decimalSymbol w:val="."/>
  <w:listSeparator w:val=","/>
  <w14:docId w14:val="067B1F39"/>
  <w15:chartTrackingRefBased/>
  <w15:docId w15:val="{7CB4748B-1179-4084-A422-4A611B4E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宋体" w:hAnsi="Times" w:cs="Times New Roman"/>
        <w:lang w:val="en-US" w:eastAsia="en-US" w:bidi="km-K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44DE"/>
    <w:pPr>
      <w:spacing w:line="260" w:lineRule="exact"/>
    </w:pPr>
    <w:rPr>
      <w:rFonts w:ascii="Times New Roman" w:hAnsi="Times New Roman"/>
      <w:color w:val="000000"/>
      <w:sz w:val="22"/>
      <w:lang w:eastAsia="en-GB" w:bidi="ar-SA"/>
    </w:rPr>
  </w:style>
  <w:style w:type="paragraph" w:styleId="Heading1">
    <w:name w:val="heading 1"/>
    <w:basedOn w:val="Heading2"/>
    <w:next w:val="Normal"/>
    <w:qFormat/>
    <w:rsid w:val="00D23061"/>
    <w:pPr>
      <w:outlineLvl w:val="0"/>
    </w:pPr>
    <w:rPr>
      <w:color w:val="000000"/>
    </w:rPr>
  </w:style>
  <w:style w:type="paragraph" w:styleId="Heading2">
    <w:name w:val="heading 2"/>
    <w:basedOn w:val="Normal"/>
    <w:next w:val="Normal"/>
    <w:qFormat/>
    <w:rsid w:val="00D23061"/>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qFormat/>
    <w:rsid w:val="00D23061"/>
    <w:pPr>
      <w:outlineLvl w:val="2"/>
    </w:pPr>
  </w:style>
  <w:style w:type="paragraph" w:styleId="Heading4">
    <w:name w:val="heading 4"/>
    <w:basedOn w:val="Normal"/>
    <w:next w:val="Normal"/>
    <w:link w:val="Heading4Char"/>
    <w:semiHidden/>
    <w:unhideWhenUsed/>
    <w:qFormat/>
    <w:rsid w:val="00F92B44"/>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F92B44"/>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061"/>
    <w:pPr>
      <w:tabs>
        <w:tab w:val="center" w:pos="4320"/>
        <w:tab w:val="right" w:pos="8640"/>
      </w:tabs>
    </w:pPr>
  </w:style>
  <w:style w:type="paragraph" w:styleId="Footer">
    <w:name w:val="footer"/>
    <w:basedOn w:val="Normal"/>
    <w:rsid w:val="00D23061"/>
    <w:pPr>
      <w:tabs>
        <w:tab w:val="center" w:pos="4320"/>
        <w:tab w:val="right" w:pos="8640"/>
      </w:tabs>
    </w:pPr>
  </w:style>
  <w:style w:type="character" w:styleId="Hyperlink">
    <w:name w:val="Hyperlink"/>
    <w:rsid w:val="00DD7154"/>
    <w:rPr>
      <w:color w:val="0000FF"/>
      <w:u w:val="single"/>
    </w:rPr>
  </w:style>
  <w:style w:type="character" w:styleId="Strong">
    <w:name w:val="Strong"/>
    <w:qFormat/>
    <w:rsid w:val="000A0D7B"/>
    <w:rPr>
      <w:b/>
      <w:bCs/>
    </w:rPr>
  </w:style>
  <w:style w:type="paragraph" w:styleId="NoSpacing">
    <w:name w:val="No Spacing"/>
    <w:uiPriority w:val="1"/>
    <w:qFormat/>
    <w:rsid w:val="000A0D7B"/>
    <w:rPr>
      <w:rFonts w:ascii="Times New Roman" w:eastAsia="Calibri" w:hAnsi="Times New Roman"/>
      <w:sz w:val="24"/>
      <w:szCs w:val="24"/>
      <w:lang w:val="en-GB" w:bidi="ar-SA"/>
    </w:rPr>
  </w:style>
  <w:style w:type="paragraph" w:customStyle="1" w:styleId="AddressText">
    <w:name w:val="Address Text"/>
    <w:rsid w:val="00D23061"/>
    <w:pPr>
      <w:tabs>
        <w:tab w:val="left" w:pos="2699"/>
        <w:tab w:val="left" w:pos="3975"/>
      </w:tabs>
      <w:spacing w:line="200" w:lineRule="exact"/>
    </w:pPr>
    <w:rPr>
      <w:rFonts w:ascii="Arial" w:hAnsi="Arial"/>
      <w:noProof/>
      <w:color w:val="0099FF"/>
      <w:sz w:val="16"/>
      <w:szCs w:val="16"/>
      <w:lang w:val="en-GB" w:eastAsia="en-GB" w:bidi="ar-SA"/>
    </w:rPr>
  </w:style>
  <w:style w:type="table" w:styleId="TableGrid">
    <w:name w:val="Table Grid"/>
    <w:basedOn w:val="TableNormal"/>
    <w:rsid w:val="00F247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4276E1"/>
    <w:pPr>
      <w:widowControl w:val="0"/>
      <w:spacing w:line="240" w:lineRule="auto"/>
    </w:pPr>
    <w:rPr>
      <w:rFonts w:eastAsia="Times New Roman"/>
      <w:b/>
      <w:color w:val="auto"/>
      <w:sz w:val="24"/>
      <w:lang w:eastAsia="en-US"/>
    </w:rPr>
  </w:style>
  <w:style w:type="character" w:customStyle="1" w:styleId="BodyTextChar">
    <w:name w:val="Body Text Char"/>
    <w:link w:val="BodyText"/>
    <w:uiPriority w:val="99"/>
    <w:rsid w:val="004276E1"/>
    <w:rPr>
      <w:rFonts w:ascii="Times New Roman" w:eastAsia="Times New Roman" w:hAnsi="Times New Roman"/>
      <w:b/>
      <w:sz w:val="24"/>
    </w:rPr>
  </w:style>
  <w:style w:type="paragraph" w:styleId="BalloonText">
    <w:name w:val="Balloon Text"/>
    <w:basedOn w:val="Normal"/>
    <w:link w:val="BalloonTextChar"/>
    <w:uiPriority w:val="99"/>
    <w:rsid w:val="00E258D1"/>
    <w:pPr>
      <w:spacing w:line="240" w:lineRule="auto"/>
    </w:pPr>
    <w:rPr>
      <w:rFonts w:ascii="Tahoma" w:hAnsi="Tahoma" w:cs="Tahoma"/>
      <w:sz w:val="16"/>
      <w:szCs w:val="16"/>
    </w:rPr>
  </w:style>
  <w:style w:type="character" w:customStyle="1" w:styleId="BalloonTextChar">
    <w:name w:val="Balloon Text Char"/>
    <w:link w:val="BalloonText"/>
    <w:uiPriority w:val="99"/>
    <w:rsid w:val="00E258D1"/>
    <w:rPr>
      <w:rFonts w:ascii="Tahoma" w:hAnsi="Tahoma" w:cs="Tahoma"/>
      <w:color w:val="000000"/>
      <w:sz w:val="16"/>
      <w:szCs w:val="16"/>
      <w:lang w:eastAsia="en-GB"/>
    </w:rPr>
  </w:style>
  <w:style w:type="paragraph" w:styleId="BodyText2">
    <w:name w:val="Body Text 2"/>
    <w:basedOn w:val="Normal"/>
    <w:link w:val="BodyText2Char"/>
    <w:rsid w:val="0063233E"/>
    <w:pPr>
      <w:spacing w:after="120" w:line="480" w:lineRule="auto"/>
    </w:pPr>
  </w:style>
  <w:style w:type="character" w:customStyle="1" w:styleId="BodyText2Char">
    <w:name w:val="Body Text 2 Char"/>
    <w:link w:val="BodyText2"/>
    <w:rsid w:val="0063233E"/>
    <w:rPr>
      <w:rFonts w:ascii="Times New Roman" w:hAnsi="Times New Roman"/>
      <w:color w:val="000000"/>
      <w:sz w:val="22"/>
      <w:lang w:eastAsia="en-GB"/>
    </w:rPr>
  </w:style>
  <w:style w:type="paragraph" w:styleId="BodyTextIndent">
    <w:name w:val="Body Text Indent"/>
    <w:basedOn w:val="Normal"/>
    <w:link w:val="BodyTextIndentChar"/>
    <w:rsid w:val="0063233E"/>
    <w:pPr>
      <w:spacing w:after="120"/>
      <w:ind w:left="360"/>
    </w:pPr>
  </w:style>
  <w:style w:type="character" w:customStyle="1" w:styleId="BodyTextIndentChar">
    <w:name w:val="Body Text Indent Char"/>
    <w:link w:val="BodyTextIndent"/>
    <w:rsid w:val="0063233E"/>
    <w:rPr>
      <w:rFonts w:ascii="Times New Roman" w:hAnsi="Times New Roman"/>
      <w:color w:val="000000"/>
      <w:sz w:val="22"/>
      <w:lang w:eastAsia="en-GB"/>
    </w:rPr>
  </w:style>
  <w:style w:type="paragraph" w:styleId="BodyTextIndent2">
    <w:name w:val="Body Text Indent 2"/>
    <w:basedOn w:val="Normal"/>
    <w:link w:val="BodyTextIndent2Char"/>
    <w:rsid w:val="0063233E"/>
    <w:pPr>
      <w:spacing w:after="120" w:line="480" w:lineRule="auto"/>
      <w:ind w:left="360"/>
    </w:pPr>
  </w:style>
  <w:style w:type="character" w:customStyle="1" w:styleId="BodyTextIndent2Char">
    <w:name w:val="Body Text Indent 2 Char"/>
    <w:link w:val="BodyTextIndent2"/>
    <w:rsid w:val="0063233E"/>
    <w:rPr>
      <w:rFonts w:ascii="Times New Roman" w:hAnsi="Times New Roman"/>
      <w:color w:val="000000"/>
      <w:sz w:val="22"/>
      <w:lang w:eastAsia="en-GB"/>
    </w:rPr>
  </w:style>
  <w:style w:type="paragraph" w:styleId="ListParagraph">
    <w:name w:val="List Paragraph"/>
    <w:basedOn w:val="Normal"/>
    <w:uiPriority w:val="34"/>
    <w:qFormat/>
    <w:rsid w:val="0028275C"/>
    <w:pPr>
      <w:spacing w:line="240" w:lineRule="auto"/>
      <w:ind w:left="720"/>
      <w:contextualSpacing/>
    </w:pPr>
    <w:rPr>
      <w:rFonts w:eastAsia="Times New Roman"/>
      <w:color w:val="auto"/>
      <w:sz w:val="20"/>
      <w:lang w:eastAsia="en-US"/>
    </w:rPr>
  </w:style>
  <w:style w:type="character" w:customStyle="1" w:styleId="Heading4Char">
    <w:name w:val="Heading 4 Char"/>
    <w:link w:val="Heading4"/>
    <w:semiHidden/>
    <w:rsid w:val="00F92B44"/>
    <w:rPr>
      <w:rFonts w:ascii="Calibri" w:eastAsia="Times New Roman" w:hAnsi="Calibri" w:cs="Times New Roman"/>
      <w:b/>
      <w:bCs/>
      <w:color w:val="000000"/>
      <w:sz w:val="28"/>
      <w:szCs w:val="28"/>
      <w:lang w:eastAsia="en-GB"/>
    </w:rPr>
  </w:style>
  <w:style w:type="character" w:customStyle="1" w:styleId="Heading5Char">
    <w:name w:val="Heading 5 Char"/>
    <w:link w:val="Heading5"/>
    <w:rsid w:val="00F92B44"/>
    <w:rPr>
      <w:rFonts w:ascii="Calibri" w:eastAsia="Times New Roman" w:hAnsi="Calibri" w:cs="Times New Roman"/>
      <w:b/>
      <w:bCs/>
      <w:i/>
      <w:iCs/>
      <w:color w:val="000000"/>
      <w:sz w:val="26"/>
      <w:szCs w:val="26"/>
      <w:lang w:eastAsia="en-GB"/>
    </w:rPr>
  </w:style>
  <w:style w:type="paragraph" w:styleId="BodyText3">
    <w:name w:val="Body Text 3"/>
    <w:basedOn w:val="Normal"/>
    <w:link w:val="BodyText3Char"/>
    <w:rsid w:val="00F92B44"/>
    <w:pPr>
      <w:spacing w:after="120"/>
    </w:pPr>
    <w:rPr>
      <w:sz w:val="16"/>
      <w:szCs w:val="16"/>
    </w:rPr>
  </w:style>
  <w:style w:type="character" w:customStyle="1" w:styleId="BodyText3Char">
    <w:name w:val="Body Text 3 Char"/>
    <w:link w:val="BodyText3"/>
    <w:rsid w:val="00F92B44"/>
    <w:rPr>
      <w:rFonts w:ascii="Times New Roman" w:hAnsi="Times New Roman"/>
      <w:color w:val="000000"/>
      <w:sz w:val="16"/>
      <w:szCs w:val="16"/>
      <w:lang w:eastAsia="en-GB"/>
    </w:rPr>
  </w:style>
  <w:style w:type="character" w:customStyle="1" w:styleId="FootnoteCharacters">
    <w:name w:val="Footnote Characters"/>
    <w:rsid w:val="00B11101"/>
    <w:rPr>
      <w:vertAlign w:val="superscript"/>
    </w:rPr>
  </w:style>
  <w:style w:type="paragraph" w:styleId="FootnoteText">
    <w:name w:val="footnote text"/>
    <w:basedOn w:val="Normal"/>
    <w:link w:val="FootnoteTextChar"/>
    <w:rsid w:val="00B11101"/>
    <w:pPr>
      <w:suppressAutoHyphens/>
      <w:spacing w:line="240" w:lineRule="auto"/>
    </w:pPr>
    <w:rPr>
      <w:rFonts w:eastAsia="Times New Roman"/>
      <w:color w:val="auto"/>
      <w:sz w:val="20"/>
      <w:lang w:val="en-GB" w:eastAsia="ar-SA"/>
    </w:rPr>
  </w:style>
  <w:style w:type="character" w:customStyle="1" w:styleId="FootnoteTextChar">
    <w:name w:val="Footnote Text Char"/>
    <w:link w:val="FootnoteText"/>
    <w:rsid w:val="00B11101"/>
    <w:rPr>
      <w:rFonts w:ascii="Times New Roman" w:eastAsia="Times New Roman" w:hAnsi="Times New Roman"/>
      <w:lang w:val="en-GB" w:eastAsia="ar-SA"/>
    </w:rPr>
  </w:style>
  <w:style w:type="character" w:styleId="CommentReference">
    <w:name w:val="annotation reference"/>
    <w:uiPriority w:val="99"/>
    <w:rsid w:val="00BD707C"/>
    <w:rPr>
      <w:sz w:val="16"/>
      <w:szCs w:val="16"/>
    </w:rPr>
  </w:style>
  <w:style w:type="paragraph" w:styleId="CommentText">
    <w:name w:val="annotation text"/>
    <w:basedOn w:val="Normal"/>
    <w:link w:val="CommentTextChar"/>
    <w:uiPriority w:val="99"/>
    <w:rsid w:val="005543F6"/>
    <w:pPr>
      <w:spacing w:line="240" w:lineRule="auto"/>
    </w:pPr>
    <w:rPr>
      <w:sz w:val="20"/>
    </w:rPr>
  </w:style>
  <w:style w:type="character" w:customStyle="1" w:styleId="CommentTextChar">
    <w:name w:val="Comment Text Char"/>
    <w:basedOn w:val="DefaultParagraphFont"/>
    <w:link w:val="CommentText"/>
    <w:uiPriority w:val="99"/>
    <w:rsid w:val="005543F6"/>
    <w:rPr>
      <w:rFonts w:ascii="Times New Roman" w:hAnsi="Times New Roman"/>
      <w:color w:val="000000"/>
      <w:lang w:eastAsia="en-GB" w:bidi="ar-SA"/>
    </w:rPr>
  </w:style>
  <w:style w:type="paragraph" w:styleId="CommentSubject">
    <w:name w:val="annotation subject"/>
    <w:basedOn w:val="CommentText"/>
    <w:next w:val="CommentText"/>
    <w:link w:val="CommentSubjectChar"/>
    <w:rsid w:val="005543F6"/>
    <w:rPr>
      <w:b/>
      <w:bCs/>
    </w:rPr>
  </w:style>
  <w:style w:type="character" w:customStyle="1" w:styleId="CommentSubjectChar">
    <w:name w:val="Comment Subject Char"/>
    <w:basedOn w:val="CommentTextChar"/>
    <w:link w:val="CommentSubject"/>
    <w:rsid w:val="005543F6"/>
    <w:rPr>
      <w:rFonts w:ascii="Times New Roman" w:hAnsi="Times New Roman"/>
      <w:b/>
      <w:bCs/>
      <w:color w:val="000000"/>
      <w:lang w:eastAsia="en-GB" w:bidi="ar-SA"/>
    </w:rPr>
  </w:style>
  <w:style w:type="paragraph" w:styleId="NormalWeb">
    <w:name w:val="Normal (Web)"/>
    <w:basedOn w:val="Normal"/>
    <w:uiPriority w:val="99"/>
    <w:unhideWhenUsed/>
    <w:rsid w:val="00915FD0"/>
    <w:pPr>
      <w:spacing w:before="100" w:beforeAutospacing="1" w:after="100" w:afterAutospacing="1" w:line="240" w:lineRule="auto"/>
    </w:pPr>
    <w:rPr>
      <w:rFonts w:eastAsia="Times New Roman"/>
      <w:color w:val="auto"/>
      <w:sz w:val="24"/>
      <w:szCs w:val="24"/>
      <w:lang w:eastAsia="zh-CN"/>
    </w:rPr>
  </w:style>
  <w:style w:type="character" w:styleId="FootnoteReference">
    <w:name w:val="footnote reference"/>
    <w:basedOn w:val="DefaultParagraphFont"/>
    <w:rsid w:val="00CB2C28"/>
    <w:rPr>
      <w:vertAlign w:val="superscript"/>
    </w:rPr>
  </w:style>
  <w:style w:type="character" w:customStyle="1" w:styleId="normaltextrun">
    <w:name w:val="normaltextrun"/>
    <w:basedOn w:val="DefaultParagraphFont"/>
    <w:rsid w:val="00957904"/>
  </w:style>
  <w:style w:type="paragraph" w:customStyle="1" w:styleId="paragraph">
    <w:name w:val="paragraph"/>
    <w:basedOn w:val="Normal"/>
    <w:rsid w:val="00504178"/>
    <w:pPr>
      <w:spacing w:before="100" w:beforeAutospacing="1" w:after="100" w:afterAutospacing="1" w:line="240" w:lineRule="auto"/>
    </w:pPr>
    <w:rPr>
      <w:rFonts w:eastAsia="Times New Roman"/>
      <w:color w:val="auto"/>
      <w:sz w:val="24"/>
      <w:szCs w:val="24"/>
      <w:lang w:eastAsia="en-US"/>
    </w:rPr>
  </w:style>
  <w:style w:type="character" w:customStyle="1" w:styleId="eop">
    <w:name w:val="eop"/>
    <w:basedOn w:val="DefaultParagraphFont"/>
    <w:rsid w:val="00504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4518">
      <w:bodyDiv w:val="1"/>
      <w:marLeft w:val="0"/>
      <w:marRight w:val="0"/>
      <w:marTop w:val="0"/>
      <w:marBottom w:val="0"/>
      <w:divBdr>
        <w:top w:val="none" w:sz="0" w:space="0" w:color="auto"/>
        <w:left w:val="none" w:sz="0" w:space="0" w:color="auto"/>
        <w:bottom w:val="none" w:sz="0" w:space="0" w:color="auto"/>
        <w:right w:val="none" w:sz="0" w:space="0" w:color="auto"/>
      </w:divBdr>
    </w:div>
    <w:div w:id="165949502">
      <w:bodyDiv w:val="1"/>
      <w:marLeft w:val="0"/>
      <w:marRight w:val="0"/>
      <w:marTop w:val="0"/>
      <w:marBottom w:val="0"/>
      <w:divBdr>
        <w:top w:val="none" w:sz="0" w:space="0" w:color="auto"/>
        <w:left w:val="none" w:sz="0" w:space="0" w:color="auto"/>
        <w:bottom w:val="none" w:sz="0" w:space="0" w:color="auto"/>
        <w:right w:val="none" w:sz="0" w:space="0" w:color="auto"/>
      </w:divBdr>
    </w:div>
    <w:div w:id="312371769">
      <w:bodyDiv w:val="1"/>
      <w:marLeft w:val="0"/>
      <w:marRight w:val="0"/>
      <w:marTop w:val="0"/>
      <w:marBottom w:val="0"/>
      <w:divBdr>
        <w:top w:val="none" w:sz="0" w:space="0" w:color="auto"/>
        <w:left w:val="none" w:sz="0" w:space="0" w:color="auto"/>
        <w:bottom w:val="none" w:sz="0" w:space="0" w:color="auto"/>
        <w:right w:val="none" w:sz="0" w:space="0" w:color="auto"/>
      </w:divBdr>
    </w:div>
    <w:div w:id="433013321">
      <w:bodyDiv w:val="1"/>
      <w:marLeft w:val="0"/>
      <w:marRight w:val="0"/>
      <w:marTop w:val="0"/>
      <w:marBottom w:val="0"/>
      <w:divBdr>
        <w:top w:val="none" w:sz="0" w:space="0" w:color="auto"/>
        <w:left w:val="none" w:sz="0" w:space="0" w:color="auto"/>
        <w:bottom w:val="none" w:sz="0" w:space="0" w:color="auto"/>
        <w:right w:val="none" w:sz="0" w:space="0" w:color="auto"/>
      </w:divBdr>
    </w:div>
    <w:div w:id="1288124388">
      <w:bodyDiv w:val="1"/>
      <w:marLeft w:val="0"/>
      <w:marRight w:val="0"/>
      <w:marTop w:val="0"/>
      <w:marBottom w:val="0"/>
      <w:divBdr>
        <w:top w:val="none" w:sz="0" w:space="0" w:color="auto"/>
        <w:left w:val="none" w:sz="0" w:space="0" w:color="auto"/>
        <w:bottom w:val="none" w:sz="0" w:space="0" w:color="auto"/>
        <w:right w:val="none" w:sz="0" w:space="0" w:color="auto"/>
      </w:divBdr>
    </w:div>
    <w:div w:id="1663386168">
      <w:bodyDiv w:val="1"/>
      <w:marLeft w:val="0"/>
      <w:marRight w:val="0"/>
      <w:marTop w:val="0"/>
      <w:marBottom w:val="0"/>
      <w:divBdr>
        <w:top w:val="none" w:sz="0" w:space="0" w:color="auto"/>
        <w:left w:val="none" w:sz="0" w:space="0" w:color="auto"/>
        <w:bottom w:val="none" w:sz="0" w:space="0" w:color="auto"/>
        <w:right w:val="none" w:sz="0" w:space="0" w:color="auto"/>
      </w:divBdr>
    </w:div>
    <w:div w:id="1715227001">
      <w:bodyDiv w:val="1"/>
      <w:marLeft w:val="0"/>
      <w:marRight w:val="0"/>
      <w:marTop w:val="0"/>
      <w:marBottom w:val="0"/>
      <w:divBdr>
        <w:top w:val="none" w:sz="0" w:space="0" w:color="auto"/>
        <w:left w:val="none" w:sz="0" w:space="0" w:color="auto"/>
        <w:bottom w:val="none" w:sz="0" w:space="0" w:color="auto"/>
        <w:right w:val="none" w:sz="0" w:space="0" w:color="auto"/>
      </w:divBdr>
    </w:div>
    <w:div w:id="204262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36BDCD628B48429BB9D7F15D2AE8D6" ma:contentTypeVersion="13" ma:contentTypeDescription="Create a new document." ma:contentTypeScope="" ma:versionID="e488fcb5abad1abf1d1e8ad20cf94b97">
  <xsd:schema xmlns:xsd="http://www.w3.org/2001/XMLSchema" xmlns:xs="http://www.w3.org/2001/XMLSchema" xmlns:p="http://schemas.microsoft.com/office/2006/metadata/properties" xmlns:ns3="00cd4523-937a-4a13-9721-aad5b6713c86" xmlns:ns4="50a614e8-ee4c-405f-88a5-b26cb008da08" targetNamespace="http://schemas.microsoft.com/office/2006/metadata/properties" ma:root="true" ma:fieldsID="c7e1790857c5d10033545df75013e975" ns3:_="" ns4:_="">
    <xsd:import namespace="00cd4523-937a-4a13-9721-aad5b6713c86"/>
    <xsd:import namespace="50a614e8-ee4c-405f-88a5-b26cb008da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d4523-937a-4a13-9721-aad5b6713c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614e8-ee4c-405f-88a5-b26cb008da0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0cd4523-937a-4a13-9721-aad5b6713c86">
      <UserInfo>
        <DisplayName>Chongjun Bi</DisplayName>
        <AccountId>117</AccountId>
        <AccountType/>
      </UserInfo>
      <UserInfo>
        <DisplayName>Ruohang Xi</DisplayName>
        <AccountId>321</AccountId>
        <AccountType/>
      </UserInfo>
      <UserInfo>
        <DisplayName>Lu Zheng</DisplayName>
        <AccountId>940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D191A-28E0-42B7-956B-CB4A012BB20E}">
  <ds:schemaRefs>
    <ds:schemaRef ds:uri="http://schemas.openxmlformats.org/officeDocument/2006/bibliography"/>
  </ds:schemaRefs>
</ds:datastoreItem>
</file>

<file path=customXml/itemProps2.xml><?xml version="1.0" encoding="utf-8"?>
<ds:datastoreItem xmlns:ds="http://schemas.openxmlformats.org/officeDocument/2006/customXml" ds:itemID="{DB68428B-39C1-41D8-B87E-30937A774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d4523-937a-4a13-9721-aad5b6713c86"/>
    <ds:schemaRef ds:uri="50a614e8-ee4c-405f-88a5-b26cb008d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2175D9-0D57-48DC-95B4-12025DD2477E}">
  <ds:schemaRefs>
    <ds:schemaRef ds:uri="http://schemas.microsoft.com/office/2006/metadata/properties"/>
    <ds:schemaRef ds:uri="http://schemas.microsoft.com/office/infopath/2007/PartnerControls"/>
    <ds:schemaRef ds:uri="00cd4523-937a-4a13-9721-aad5b6713c86"/>
  </ds:schemaRefs>
</ds:datastoreItem>
</file>

<file path=customXml/itemProps4.xml><?xml version="1.0" encoding="utf-8"?>
<ds:datastoreItem xmlns:ds="http://schemas.openxmlformats.org/officeDocument/2006/customXml" ds:itemID="{713C9EFA-9684-4F98-9267-F3B6CB882F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1585</Words>
  <Characters>9507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A4 MEDIA RELEASE English</vt:lpstr>
    </vt:vector>
  </TitlesOfParts>
  <Company>UNICEF</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MEDIA RELEASE English</dc:title>
  <dc:subject/>
  <dc:creator>Henri Heikura</dc:creator>
  <cp:keywords/>
  <cp:lastModifiedBy>Xiaojing Bai</cp:lastModifiedBy>
  <cp:revision>2</cp:revision>
  <cp:lastPrinted>2023-07-06T07:16:00Z</cp:lastPrinted>
  <dcterms:created xsi:type="dcterms:W3CDTF">2023-07-18T07:10:00Z</dcterms:created>
  <dcterms:modified xsi:type="dcterms:W3CDTF">2023-07-18T07:10:00Z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0x0101003036BDCD628B48429BB9D7F15D2AE8D6</vt:lpwstr>
  </property>
  <property fmtid="{D5CDD505-2E9C-101B-9397-08002B2CF9AE}" pid="3" name="OfficeDivision">
    <vt:lpwstr>2;#China-0860|d64cf8d6-385d-4d3c-8984-810f46c20fb5</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ies>
</file>