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ADF6" w14:textId="286E92B2" w:rsidR="00354810" w:rsidRPr="00F9642C" w:rsidRDefault="0092496F" w:rsidP="00CE17DF">
      <w:pPr>
        <w:spacing w:line="240" w:lineRule="auto"/>
        <w:ind w:left="720" w:hanging="720"/>
        <w:jc w:val="center"/>
        <w:rPr>
          <w:rFonts w:ascii="Times New Roman" w:hAnsi="Times New Roman"/>
          <w:b/>
          <w:sz w:val="22"/>
          <w:szCs w:val="22"/>
          <w:u w:val="single"/>
        </w:rPr>
      </w:pPr>
      <w:r w:rsidRPr="00F9642C">
        <w:rPr>
          <w:rFonts w:ascii="Times New Roman" w:hAnsi="Times New Roman"/>
          <w:b/>
          <w:sz w:val="22"/>
          <w:szCs w:val="22"/>
          <w:u w:val="single"/>
        </w:rPr>
        <w:t>FINA</w:t>
      </w:r>
      <w:r w:rsidR="00DD0F62" w:rsidRPr="00F9642C">
        <w:rPr>
          <w:rFonts w:ascii="Times New Roman" w:hAnsi="Times New Roman"/>
          <w:b/>
          <w:sz w:val="22"/>
          <w:szCs w:val="22"/>
          <w:u w:val="single"/>
        </w:rPr>
        <w:t>NCIAL PROPOSAL</w:t>
      </w:r>
    </w:p>
    <w:p w14:paraId="54D76DE3" w14:textId="77777777" w:rsidR="00354810" w:rsidRPr="00F9642C" w:rsidRDefault="00354810" w:rsidP="00CE17DF">
      <w:pPr>
        <w:spacing w:line="240" w:lineRule="auto"/>
        <w:ind w:left="720" w:hanging="720"/>
        <w:jc w:val="center"/>
        <w:rPr>
          <w:rFonts w:ascii="Times New Roman" w:hAnsi="Times New Roman"/>
          <w:b/>
          <w:sz w:val="22"/>
          <w:szCs w:val="22"/>
        </w:rPr>
      </w:pPr>
    </w:p>
    <w:p w14:paraId="6F1D7590" w14:textId="5BFFE06E" w:rsidR="00354810" w:rsidRPr="00F9642C" w:rsidRDefault="00354810" w:rsidP="00CE17DF">
      <w:pPr>
        <w:spacing w:line="240" w:lineRule="auto"/>
        <w:jc w:val="center"/>
        <w:rPr>
          <w:rFonts w:ascii="Times New Roman" w:hAnsi="Times New Roman"/>
          <w:b/>
          <w:bCs/>
          <w:sz w:val="22"/>
          <w:szCs w:val="22"/>
          <w:shd w:val="clear" w:color="auto" w:fill="FFFFFF"/>
        </w:rPr>
      </w:pPr>
      <w:r w:rsidRPr="00F9642C">
        <w:rPr>
          <w:rFonts w:ascii="Times New Roman" w:hAnsi="Times New Roman"/>
          <w:b/>
          <w:sz w:val="22"/>
          <w:szCs w:val="22"/>
        </w:rPr>
        <w:t xml:space="preserve">INDIVIDUAL CONSULTANT FOR </w:t>
      </w:r>
      <w:r w:rsidR="00235662">
        <w:rPr>
          <w:rFonts w:ascii="Times New Roman" w:hAnsi="Times New Roman"/>
          <w:b/>
          <w:bCs/>
          <w:sz w:val="22"/>
          <w:szCs w:val="22"/>
          <w:shd w:val="clear" w:color="auto" w:fill="FFFFFF"/>
        </w:rPr>
        <w:t>ENTRE</w:t>
      </w:r>
      <w:r w:rsidR="001F50AA">
        <w:rPr>
          <w:rFonts w:ascii="Times New Roman" w:hAnsi="Times New Roman"/>
          <w:b/>
          <w:bCs/>
          <w:sz w:val="22"/>
          <w:szCs w:val="22"/>
          <w:shd w:val="clear" w:color="auto" w:fill="FFFFFF"/>
        </w:rPr>
        <w:t>PRENEURSHIP DEVELOPMENT AND PARTNERSHIPS</w:t>
      </w:r>
    </w:p>
    <w:p w14:paraId="5833F7C4" w14:textId="77777777" w:rsidR="00354810" w:rsidRPr="00F30B0A" w:rsidRDefault="00354810" w:rsidP="00CE17DF">
      <w:pPr>
        <w:spacing w:line="240" w:lineRule="auto"/>
        <w:jc w:val="both"/>
        <w:rPr>
          <w:rFonts w:ascii="Times New Roman" w:hAnsi="Times New Roman"/>
          <w:sz w:val="14"/>
          <w:szCs w:val="14"/>
        </w:rPr>
      </w:pPr>
    </w:p>
    <w:p w14:paraId="28EB6EAA" w14:textId="77777777" w:rsidR="00354810" w:rsidRPr="00F30B0A" w:rsidRDefault="00354810" w:rsidP="00CE17DF">
      <w:pPr>
        <w:spacing w:line="240" w:lineRule="auto"/>
        <w:jc w:val="both"/>
        <w:rPr>
          <w:rFonts w:ascii="Times New Roman" w:hAnsi="Times New Roman"/>
          <w:b/>
          <w:bCs/>
          <w:iCs/>
          <w:sz w:val="10"/>
          <w:szCs w:val="10"/>
          <w:highlight w:val="yellow"/>
          <w:u w:val="single"/>
        </w:rPr>
      </w:pPr>
    </w:p>
    <w:tbl>
      <w:tblPr>
        <w:tblStyle w:val="TableGrid"/>
        <w:tblW w:w="10890" w:type="dxa"/>
        <w:tblInd w:w="-635" w:type="dxa"/>
        <w:tblLayout w:type="fixed"/>
        <w:tblLook w:val="04A0" w:firstRow="1" w:lastRow="0" w:firstColumn="1" w:lastColumn="0" w:noHBand="0" w:noVBand="1"/>
      </w:tblPr>
      <w:tblGrid>
        <w:gridCol w:w="540"/>
        <w:gridCol w:w="2430"/>
        <w:gridCol w:w="1260"/>
        <w:gridCol w:w="1170"/>
        <w:gridCol w:w="990"/>
        <w:gridCol w:w="810"/>
        <w:gridCol w:w="18"/>
        <w:gridCol w:w="1242"/>
        <w:gridCol w:w="1170"/>
        <w:gridCol w:w="1260"/>
      </w:tblGrid>
      <w:tr w:rsidR="00B81A88" w:rsidRPr="00F9642C" w14:paraId="5355C459" w14:textId="77777777" w:rsidTr="004C4936">
        <w:tc>
          <w:tcPr>
            <w:tcW w:w="540" w:type="dxa"/>
          </w:tcPr>
          <w:p w14:paraId="6B013A76" w14:textId="0E8DADF3"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S. No.</w:t>
            </w:r>
          </w:p>
        </w:tc>
        <w:tc>
          <w:tcPr>
            <w:tcW w:w="2430" w:type="dxa"/>
          </w:tcPr>
          <w:p w14:paraId="292C9E61" w14:textId="20453D52"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Deliverables</w:t>
            </w:r>
          </w:p>
        </w:tc>
        <w:tc>
          <w:tcPr>
            <w:tcW w:w="1260" w:type="dxa"/>
          </w:tcPr>
          <w:p w14:paraId="2FC4BD17" w14:textId="77777777"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Deadline for completion of deliverable</w:t>
            </w:r>
          </w:p>
        </w:tc>
        <w:tc>
          <w:tcPr>
            <w:tcW w:w="1170" w:type="dxa"/>
            <w:shd w:val="clear" w:color="auto" w:fill="FFFFFF" w:themeFill="background1"/>
          </w:tcPr>
          <w:p w14:paraId="6316EEC2" w14:textId="509C29D0"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Details of Travel Required</w:t>
            </w:r>
          </w:p>
        </w:tc>
        <w:tc>
          <w:tcPr>
            <w:tcW w:w="990" w:type="dxa"/>
            <w:shd w:val="clear" w:color="auto" w:fill="F7CAAC" w:themeFill="accent2" w:themeFillTint="66"/>
          </w:tcPr>
          <w:p w14:paraId="1597F5F0" w14:textId="2C520F05"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Professional Fee (Daily)</w:t>
            </w:r>
          </w:p>
          <w:p w14:paraId="2996EAA2" w14:textId="1AD646D2"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(INR)</w:t>
            </w:r>
          </w:p>
        </w:tc>
        <w:tc>
          <w:tcPr>
            <w:tcW w:w="810" w:type="dxa"/>
            <w:shd w:val="clear" w:color="auto" w:fill="F7CAAC" w:themeFill="accent2" w:themeFillTint="66"/>
          </w:tcPr>
          <w:p w14:paraId="1DB40313" w14:textId="77777777"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Input Days</w:t>
            </w:r>
          </w:p>
        </w:tc>
        <w:tc>
          <w:tcPr>
            <w:tcW w:w="1260" w:type="dxa"/>
            <w:gridSpan w:val="2"/>
            <w:shd w:val="clear" w:color="auto" w:fill="F7CAAC" w:themeFill="accent2" w:themeFillTint="66"/>
          </w:tcPr>
          <w:p w14:paraId="1DE6A88D" w14:textId="77777777"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Total Professional Fee (INR)</w:t>
            </w:r>
          </w:p>
        </w:tc>
        <w:tc>
          <w:tcPr>
            <w:tcW w:w="1170" w:type="dxa"/>
            <w:shd w:val="clear" w:color="auto" w:fill="F7CAAC" w:themeFill="accent2" w:themeFillTint="66"/>
          </w:tcPr>
          <w:p w14:paraId="19E2FB7E" w14:textId="6120AE7C" w:rsidR="00F750D0" w:rsidRPr="00F9642C" w:rsidRDefault="006F5537"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 xml:space="preserve">Total </w:t>
            </w:r>
            <w:r w:rsidR="00F750D0" w:rsidRPr="00F9642C">
              <w:rPr>
                <w:rFonts w:ascii="Times New Roman" w:hAnsi="Times New Roman"/>
                <w:b/>
                <w:bCs/>
                <w:sz w:val="22"/>
                <w:szCs w:val="22"/>
              </w:rPr>
              <w:t>Travel Cost (INR)</w:t>
            </w:r>
          </w:p>
        </w:tc>
        <w:tc>
          <w:tcPr>
            <w:tcW w:w="1260" w:type="dxa"/>
            <w:shd w:val="clear" w:color="auto" w:fill="F7CAAC" w:themeFill="accent2" w:themeFillTint="66"/>
          </w:tcPr>
          <w:p w14:paraId="33D6D27D" w14:textId="0F99424F" w:rsidR="00F750D0" w:rsidRPr="00F9642C" w:rsidRDefault="00F750D0" w:rsidP="00CE17DF">
            <w:pPr>
              <w:spacing w:line="240" w:lineRule="auto"/>
              <w:jc w:val="center"/>
              <w:rPr>
                <w:rFonts w:ascii="Times New Roman" w:hAnsi="Times New Roman"/>
                <w:b/>
                <w:bCs/>
                <w:sz w:val="22"/>
                <w:szCs w:val="22"/>
              </w:rPr>
            </w:pPr>
            <w:r w:rsidRPr="00F9642C">
              <w:rPr>
                <w:rFonts w:ascii="Times New Roman" w:hAnsi="Times New Roman"/>
                <w:b/>
                <w:bCs/>
                <w:sz w:val="22"/>
                <w:szCs w:val="22"/>
              </w:rPr>
              <w:t>Total Amount (All Inclusive Fee (INR)</w:t>
            </w:r>
          </w:p>
        </w:tc>
      </w:tr>
      <w:tr w:rsidR="00B81A88" w:rsidRPr="00F9642C" w14:paraId="08012824" w14:textId="77777777" w:rsidTr="004C4936">
        <w:tc>
          <w:tcPr>
            <w:tcW w:w="540" w:type="dxa"/>
          </w:tcPr>
          <w:p w14:paraId="5014D7BA" w14:textId="04D3FBB6" w:rsidR="00F750D0" w:rsidRPr="00F9642C" w:rsidRDefault="00F750D0"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(A)</w:t>
            </w:r>
          </w:p>
        </w:tc>
        <w:tc>
          <w:tcPr>
            <w:tcW w:w="2430" w:type="dxa"/>
          </w:tcPr>
          <w:p w14:paraId="4AA4CAF8" w14:textId="7589FDE0" w:rsidR="00F750D0" w:rsidRPr="00F9642C" w:rsidRDefault="00F750D0"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(B)</w:t>
            </w:r>
          </w:p>
        </w:tc>
        <w:tc>
          <w:tcPr>
            <w:tcW w:w="1260" w:type="dxa"/>
          </w:tcPr>
          <w:p w14:paraId="2F0B621D" w14:textId="288FEA44" w:rsidR="00F750D0" w:rsidRPr="00F9642C" w:rsidRDefault="00F750D0"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(C)</w:t>
            </w:r>
          </w:p>
        </w:tc>
        <w:tc>
          <w:tcPr>
            <w:tcW w:w="1170" w:type="dxa"/>
            <w:shd w:val="clear" w:color="auto" w:fill="FFFFFF" w:themeFill="background1"/>
          </w:tcPr>
          <w:p w14:paraId="208DA6A0" w14:textId="6CBCE5D7" w:rsidR="00F750D0" w:rsidRPr="00F9642C" w:rsidRDefault="00F750D0"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w:t>
            </w:r>
            <w:r w:rsidR="000C68DF" w:rsidRPr="00F9642C">
              <w:rPr>
                <w:rFonts w:ascii="Times New Roman" w:hAnsi="Times New Roman"/>
                <w:b/>
                <w:bCs/>
                <w:i/>
                <w:iCs/>
                <w:sz w:val="22"/>
                <w:szCs w:val="22"/>
              </w:rPr>
              <w:t>D</w:t>
            </w:r>
            <w:r w:rsidRPr="00F9642C">
              <w:rPr>
                <w:rFonts w:ascii="Times New Roman" w:hAnsi="Times New Roman"/>
                <w:b/>
                <w:bCs/>
                <w:i/>
                <w:iCs/>
                <w:sz w:val="22"/>
                <w:szCs w:val="22"/>
              </w:rPr>
              <w:t>)</w:t>
            </w:r>
          </w:p>
        </w:tc>
        <w:tc>
          <w:tcPr>
            <w:tcW w:w="990" w:type="dxa"/>
            <w:shd w:val="clear" w:color="auto" w:fill="F7CAAC" w:themeFill="accent2" w:themeFillTint="66"/>
          </w:tcPr>
          <w:p w14:paraId="62BFBA17" w14:textId="5C5185D5" w:rsidR="00F750D0" w:rsidRPr="00F9642C" w:rsidRDefault="00F750D0"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w:t>
            </w:r>
            <w:r w:rsidR="000C68DF" w:rsidRPr="00F9642C">
              <w:rPr>
                <w:rFonts w:ascii="Times New Roman" w:hAnsi="Times New Roman"/>
                <w:b/>
                <w:bCs/>
                <w:i/>
                <w:iCs/>
                <w:sz w:val="22"/>
                <w:szCs w:val="22"/>
              </w:rPr>
              <w:t>E</w:t>
            </w:r>
            <w:r w:rsidRPr="00F9642C">
              <w:rPr>
                <w:rFonts w:ascii="Times New Roman" w:hAnsi="Times New Roman"/>
                <w:b/>
                <w:bCs/>
                <w:i/>
                <w:iCs/>
                <w:sz w:val="22"/>
                <w:szCs w:val="22"/>
              </w:rPr>
              <w:t>)</w:t>
            </w:r>
          </w:p>
        </w:tc>
        <w:tc>
          <w:tcPr>
            <w:tcW w:w="810" w:type="dxa"/>
            <w:shd w:val="clear" w:color="auto" w:fill="F7CAAC" w:themeFill="accent2" w:themeFillTint="66"/>
          </w:tcPr>
          <w:p w14:paraId="7052F01A" w14:textId="4E4E49E5" w:rsidR="00F750D0" w:rsidRPr="00F9642C" w:rsidRDefault="00F750D0"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w:t>
            </w:r>
            <w:r w:rsidR="000C68DF" w:rsidRPr="00F9642C">
              <w:rPr>
                <w:rFonts w:ascii="Times New Roman" w:hAnsi="Times New Roman"/>
                <w:b/>
                <w:bCs/>
                <w:i/>
                <w:iCs/>
                <w:sz w:val="22"/>
                <w:szCs w:val="22"/>
              </w:rPr>
              <w:t>F</w:t>
            </w:r>
            <w:r w:rsidRPr="00F9642C">
              <w:rPr>
                <w:rFonts w:ascii="Times New Roman" w:hAnsi="Times New Roman"/>
                <w:b/>
                <w:bCs/>
                <w:i/>
                <w:iCs/>
                <w:sz w:val="22"/>
                <w:szCs w:val="22"/>
              </w:rPr>
              <w:t>)</w:t>
            </w:r>
          </w:p>
        </w:tc>
        <w:tc>
          <w:tcPr>
            <w:tcW w:w="1260" w:type="dxa"/>
            <w:gridSpan w:val="2"/>
            <w:shd w:val="clear" w:color="auto" w:fill="F7CAAC" w:themeFill="accent2" w:themeFillTint="66"/>
          </w:tcPr>
          <w:p w14:paraId="38D1F6EE" w14:textId="5F18443D" w:rsidR="00F750D0" w:rsidRPr="00F9642C" w:rsidRDefault="00F750D0"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w:t>
            </w:r>
            <w:r w:rsidR="000C68DF" w:rsidRPr="00F9642C">
              <w:rPr>
                <w:rFonts w:ascii="Times New Roman" w:hAnsi="Times New Roman"/>
                <w:b/>
                <w:bCs/>
                <w:i/>
                <w:iCs/>
                <w:sz w:val="22"/>
                <w:szCs w:val="22"/>
              </w:rPr>
              <w:t>G</w:t>
            </w:r>
            <w:r w:rsidR="006467BA" w:rsidRPr="00F9642C">
              <w:rPr>
                <w:rFonts w:ascii="Times New Roman" w:hAnsi="Times New Roman"/>
                <w:b/>
                <w:bCs/>
                <w:i/>
                <w:iCs/>
                <w:sz w:val="22"/>
                <w:szCs w:val="22"/>
              </w:rPr>
              <w:t xml:space="preserve"> </w:t>
            </w:r>
            <w:r w:rsidRPr="00F9642C">
              <w:rPr>
                <w:rFonts w:ascii="Times New Roman" w:hAnsi="Times New Roman"/>
                <w:b/>
                <w:bCs/>
                <w:i/>
                <w:iCs/>
                <w:sz w:val="22"/>
                <w:szCs w:val="22"/>
              </w:rPr>
              <w:t>=</w:t>
            </w:r>
            <w:r w:rsidR="000C68DF" w:rsidRPr="00F9642C">
              <w:rPr>
                <w:rFonts w:ascii="Times New Roman" w:hAnsi="Times New Roman"/>
                <w:b/>
                <w:bCs/>
                <w:i/>
                <w:iCs/>
                <w:sz w:val="22"/>
                <w:szCs w:val="22"/>
              </w:rPr>
              <w:t>E</w:t>
            </w:r>
            <w:r w:rsidR="00150A11" w:rsidRPr="00F9642C">
              <w:rPr>
                <w:rFonts w:ascii="Times New Roman" w:hAnsi="Times New Roman"/>
                <w:b/>
                <w:bCs/>
                <w:i/>
                <w:iCs/>
                <w:sz w:val="22"/>
                <w:szCs w:val="22"/>
              </w:rPr>
              <w:t xml:space="preserve"> </w:t>
            </w:r>
            <w:r w:rsidR="006F5537" w:rsidRPr="00F9642C">
              <w:rPr>
                <w:rFonts w:ascii="Times New Roman" w:hAnsi="Times New Roman"/>
                <w:b/>
                <w:bCs/>
                <w:i/>
                <w:iCs/>
                <w:sz w:val="22"/>
                <w:szCs w:val="22"/>
              </w:rPr>
              <w:t>x</w:t>
            </w:r>
            <w:r w:rsidR="00150A11" w:rsidRPr="00F9642C">
              <w:rPr>
                <w:rFonts w:ascii="Times New Roman" w:hAnsi="Times New Roman"/>
                <w:b/>
                <w:bCs/>
                <w:i/>
                <w:iCs/>
                <w:sz w:val="22"/>
                <w:szCs w:val="22"/>
              </w:rPr>
              <w:t xml:space="preserve"> </w:t>
            </w:r>
            <w:r w:rsidR="006F5537" w:rsidRPr="00F9642C">
              <w:rPr>
                <w:rFonts w:ascii="Times New Roman" w:hAnsi="Times New Roman"/>
                <w:b/>
                <w:bCs/>
                <w:i/>
                <w:iCs/>
                <w:sz w:val="22"/>
                <w:szCs w:val="22"/>
              </w:rPr>
              <w:t>F</w:t>
            </w:r>
            <w:r w:rsidRPr="00F9642C">
              <w:rPr>
                <w:rFonts w:ascii="Times New Roman" w:hAnsi="Times New Roman"/>
                <w:b/>
                <w:bCs/>
                <w:i/>
                <w:iCs/>
                <w:sz w:val="22"/>
                <w:szCs w:val="22"/>
              </w:rPr>
              <w:t>)</w:t>
            </w:r>
          </w:p>
        </w:tc>
        <w:tc>
          <w:tcPr>
            <w:tcW w:w="1170" w:type="dxa"/>
            <w:shd w:val="clear" w:color="auto" w:fill="F7CAAC" w:themeFill="accent2" w:themeFillTint="66"/>
          </w:tcPr>
          <w:p w14:paraId="54DA62E8" w14:textId="3D5F4AC1" w:rsidR="00F750D0" w:rsidRPr="00F9642C" w:rsidRDefault="3754C8BF"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(H)</w:t>
            </w:r>
            <w:r w:rsidR="37E6EC03" w:rsidRPr="00F9642C">
              <w:rPr>
                <w:rFonts w:ascii="Times New Roman" w:hAnsi="Times New Roman"/>
                <w:b/>
                <w:bCs/>
                <w:i/>
                <w:iCs/>
                <w:sz w:val="22"/>
                <w:szCs w:val="22"/>
              </w:rPr>
              <w:t>*</w:t>
            </w:r>
          </w:p>
        </w:tc>
        <w:tc>
          <w:tcPr>
            <w:tcW w:w="1260" w:type="dxa"/>
            <w:shd w:val="clear" w:color="auto" w:fill="F7CAAC" w:themeFill="accent2" w:themeFillTint="66"/>
          </w:tcPr>
          <w:p w14:paraId="59114E99" w14:textId="6654B10A" w:rsidR="00F750D0" w:rsidRPr="00F9642C" w:rsidRDefault="00F750D0" w:rsidP="00CE17DF">
            <w:pPr>
              <w:spacing w:line="240" w:lineRule="auto"/>
              <w:jc w:val="center"/>
              <w:rPr>
                <w:rFonts w:ascii="Times New Roman" w:hAnsi="Times New Roman"/>
                <w:b/>
                <w:bCs/>
                <w:i/>
                <w:iCs/>
                <w:sz w:val="22"/>
                <w:szCs w:val="22"/>
              </w:rPr>
            </w:pPr>
            <w:r w:rsidRPr="00F9642C">
              <w:rPr>
                <w:rFonts w:ascii="Times New Roman" w:hAnsi="Times New Roman"/>
                <w:b/>
                <w:bCs/>
                <w:i/>
                <w:iCs/>
                <w:sz w:val="22"/>
                <w:szCs w:val="22"/>
              </w:rPr>
              <w:t>(I</w:t>
            </w:r>
            <w:r w:rsidR="006467BA" w:rsidRPr="00F9642C">
              <w:rPr>
                <w:rFonts w:ascii="Times New Roman" w:hAnsi="Times New Roman"/>
                <w:b/>
                <w:bCs/>
                <w:i/>
                <w:iCs/>
                <w:sz w:val="22"/>
                <w:szCs w:val="22"/>
              </w:rPr>
              <w:t xml:space="preserve"> </w:t>
            </w:r>
            <w:r w:rsidRPr="00F9642C">
              <w:rPr>
                <w:rFonts w:ascii="Times New Roman" w:hAnsi="Times New Roman"/>
                <w:b/>
                <w:bCs/>
                <w:i/>
                <w:iCs/>
                <w:sz w:val="22"/>
                <w:szCs w:val="22"/>
              </w:rPr>
              <w:t>=</w:t>
            </w:r>
            <w:r w:rsidR="006467BA" w:rsidRPr="00F9642C">
              <w:rPr>
                <w:rFonts w:ascii="Times New Roman" w:hAnsi="Times New Roman"/>
                <w:b/>
                <w:bCs/>
                <w:i/>
                <w:iCs/>
                <w:sz w:val="22"/>
                <w:szCs w:val="22"/>
              </w:rPr>
              <w:t xml:space="preserve"> </w:t>
            </w:r>
            <w:r w:rsidR="006F5537" w:rsidRPr="00F9642C">
              <w:rPr>
                <w:rFonts w:ascii="Times New Roman" w:hAnsi="Times New Roman"/>
                <w:b/>
                <w:bCs/>
                <w:i/>
                <w:iCs/>
                <w:sz w:val="22"/>
                <w:szCs w:val="22"/>
              </w:rPr>
              <w:t>G</w:t>
            </w:r>
            <w:r w:rsidR="006467BA" w:rsidRPr="00F9642C">
              <w:rPr>
                <w:rFonts w:ascii="Times New Roman" w:hAnsi="Times New Roman"/>
                <w:b/>
                <w:bCs/>
                <w:i/>
                <w:iCs/>
                <w:sz w:val="22"/>
                <w:szCs w:val="22"/>
              </w:rPr>
              <w:t xml:space="preserve"> </w:t>
            </w:r>
            <w:r w:rsidR="006F5537" w:rsidRPr="00F9642C">
              <w:rPr>
                <w:rFonts w:ascii="Times New Roman" w:hAnsi="Times New Roman"/>
                <w:b/>
                <w:bCs/>
                <w:i/>
                <w:iCs/>
                <w:sz w:val="22"/>
                <w:szCs w:val="22"/>
              </w:rPr>
              <w:t>+</w:t>
            </w:r>
            <w:r w:rsidR="006467BA" w:rsidRPr="00F9642C">
              <w:rPr>
                <w:rFonts w:ascii="Times New Roman" w:hAnsi="Times New Roman"/>
                <w:b/>
                <w:bCs/>
                <w:i/>
                <w:iCs/>
                <w:sz w:val="22"/>
                <w:szCs w:val="22"/>
              </w:rPr>
              <w:t xml:space="preserve"> </w:t>
            </w:r>
            <w:r w:rsidR="006F5537" w:rsidRPr="00F9642C">
              <w:rPr>
                <w:rFonts w:ascii="Times New Roman" w:hAnsi="Times New Roman"/>
                <w:b/>
                <w:bCs/>
                <w:i/>
                <w:iCs/>
                <w:sz w:val="22"/>
                <w:szCs w:val="22"/>
              </w:rPr>
              <w:t>H)</w:t>
            </w:r>
          </w:p>
        </w:tc>
      </w:tr>
      <w:tr w:rsidR="00F30B0A" w:rsidRPr="00F9642C" w14:paraId="45F1762F" w14:textId="77777777" w:rsidTr="00F30B0A">
        <w:trPr>
          <w:trHeight w:val="1124"/>
        </w:trPr>
        <w:tc>
          <w:tcPr>
            <w:tcW w:w="540" w:type="dxa"/>
          </w:tcPr>
          <w:p w14:paraId="1C5A7A5A" w14:textId="54219A67"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1.</w:t>
            </w:r>
          </w:p>
        </w:tc>
        <w:tc>
          <w:tcPr>
            <w:tcW w:w="2430" w:type="dxa"/>
          </w:tcPr>
          <w:p w14:paraId="05D26E17" w14:textId="77777777" w:rsidR="00F30B0A" w:rsidRPr="0051161E"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sidRPr="0051161E">
              <w:rPr>
                <w:rFonts w:ascii="Times New Roman" w:eastAsia="Times New Roman" w:hAnsi="Times New Roman"/>
                <w:lang w:val="en-IN"/>
              </w:rPr>
              <w:t>A</w:t>
            </w:r>
            <w:r w:rsidRPr="0051161E">
              <w:rPr>
                <w:rFonts w:ascii="Times New Roman" w:eastAsia="Times New Roman" w:hAnsi="Times New Roman"/>
              </w:rPr>
              <w:t>n excel tracker with database of potential partners/funders and capturing the outputs of meetings with them</w:t>
            </w:r>
            <w:r>
              <w:rPr>
                <w:rFonts w:ascii="Times New Roman" w:eastAsia="Times New Roman" w:hAnsi="Times New Roman"/>
              </w:rPr>
              <w:t>.</w:t>
            </w:r>
          </w:p>
          <w:p w14:paraId="56149760" w14:textId="74D61B9B" w:rsidR="00F30B0A" w:rsidRPr="004C4936" w:rsidRDefault="00F30B0A" w:rsidP="00F30B0A">
            <w:pPr>
              <w:spacing w:line="240" w:lineRule="auto"/>
              <w:rPr>
                <w:rFonts w:ascii="Times New Roman" w:eastAsia="Arial Unicode MS" w:hAnsi="Times New Roman"/>
                <w:color w:val="auto"/>
                <w:sz w:val="22"/>
                <w:szCs w:val="22"/>
                <w:lang w:val="en-IN"/>
              </w:rPr>
            </w:pPr>
            <w:r>
              <w:rPr>
                <w:rFonts w:ascii="Times New Roman" w:eastAsia="Times New Roman" w:hAnsi="Times New Roman"/>
              </w:rPr>
              <w:t xml:space="preserve"> </w:t>
            </w:r>
          </w:p>
        </w:tc>
        <w:tc>
          <w:tcPr>
            <w:tcW w:w="1260" w:type="dxa"/>
          </w:tcPr>
          <w:p w14:paraId="6F001F0E" w14:textId="1181B890" w:rsidR="00F30B0A" w:rsidRPr="00F9642C" w:rsidRDefault="00F30B0A" w:rsidP="00F30B0A">
            <w:pPr>
              <w:spacing w:line="240" w:lineRule="auto"/>
              <w:rPr>
                <w:rFonts w:ascii="Times New Roman" w:hAnsi="Times New Roman"/>
                <w:sz w:val="22"/>
                <w:szCs w:val="22"/>
              </w:rPr>
            </w:pPr>
            <w:r w:rsidRPr="0051161E">
              <w:rPr>
                <w:rFonts w:ascii="Times New Roman" w:eastAsia="Calibri" w:hAnsi="Times New Roman"/>
              </w:rPr>
              <w:t>By 11th October 2024</w:t>
            </w:r>
          </w:p>
        </w:tc>
        <w:tc>
          <w:tcPr>
            <w:tcW w:w="1170" w:type="dxa"/>
            <w:shd w:val="clear" w:color="auto" w:fill="FFFFFF" w:themeFill="background1"/>
          </w:tcPr>
          <w:p w14:paraId="09190B40" w14:textId="2C0AB0D8" w:rsidR="00F30B0A" w:rsidRPr="00F9642C" w:rsidRDefault="00F30B0A" w:rsidP="00F30B0A">
            <w:pPr>
              <w:spacing w:line="240" w:lineRule="auto"/>
              <w:rPr>
                <w:rFonts w:ascii="Times New Roman" w:hAnsi="Times New Roman"/>
                <w:sz w:val="22"/>
                <w:szCs w:val="22"/>
              </w:rPr>
            </w:pPr>
          </w:p>
        </w:tc>
        <w:tc>
          <w:tcPr>
            <w:tcW w:w="990" w:type="dxa"/>
            <w:shd w:val="clear" w:color="auto" w:fill="F7CAAC" w:themeFill="accent2" w:themeFillTint="66"/>
          </w:tcPr>
          <w:p w14:paraId="72B44C7A" w14:textId="5B3E0AC7"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09E6CFD9" w14:textId="1CC9759F"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76C05E1E" w14:textId="77D8850F"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6CAA544B" w14:textId="424320CC"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5D70A832" w14:textId="07361EAA" w:rsidR="00F30B0A" w:rsidRPr="00F9642C" w:rsidRDefault="00F30B0A" w:rsidP="00F30B0A">
            <w:pPr>
              <w:spacing w:line="240" w:lineRule="auto"/>
              <w:rPr>
                <w:rFonts w:ascii="Times New Roman" w:hAnsi="Times New Roman"/>
                <w:sz w:val="22"/>
                <w:szCs w:val="22"/>
              </w:rPr>
            </w:pPr>
          </w:p>
        </w:tc>
      </w:tr>
      <w:tr w:rsidR="00F30B0A" w:rsidRPr="00F9642C" w14:paraId="28B2858A" w14:textId="77777777" w:rsidTr="004C4936">
        <w:tc>
          <w:tcPr>
            <w:tcW w:w="540" w:type="dxa"/>
          </w:tcPr>
          <w:p w14:paraId="2B984B99" w14:textId="35AD4AF6"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2.</w:t>
            </w:r>
          </w:p>
        </w:tc>
        <w:tc>
          <w:tcPr>
            <w:tcW w:w="2430" w:type="dxa"/>
          </w:tcPr>
          <w:p w14:paraId="54EDEC70" w14:textId="77777777" w:rsidR="00F30B0A" w:rsidRPr="0051161E"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sidRPr="0051161E">
              <w:rPr>
                <w:rFonts w:ascii="Times New Roman" w:eastAsia="Times New Roman" w:hAnsi="Times New Roman"/>
              </w:rPr>
              <w:t>1 deck on innovative financing for entrepreneurship opportunities</w:t>
            </w:r>
          </w:p>
          <w:p w14:paraId="0C9906B9" w14:textId="46946A84" w:rsidR="00F30B0A" w:rsidRPr="00F9642C" w:rsidRDefault="00F30B0A" w:rsidP="00F30B0A">
            <w:pPr>
              <w:spacing w:line="240" w:lineRule="auto"/>
              <w:rPr>
                <w:rFonts w:ascii="Times New Roman" w:hAnsi="Times New Roman"/>
                <w:sz w:val="22"/>
                <w:szCs w:val="22"/>
              </w:rPr>
            </w:pPr>
            <w:r>
              <w:rPr>
                <w:rFonts w:ascii="Times New Roman" w:eastAsia="Times New Roman" w:hAnsi="Times New Roman"/>
              </w:rPr>
              <w:t xml:space="preserve"> </w:t>
            </w:r>
          </w:p>
        </w:tc>
        <w:tc>
          <w:tcPr>
            <w:tcW w:w="1260" w:type="dxa"/>
          </w:tcPr>
          <w:p w14:paraId="65A3AE63" w14:textId="38923465" w:rsidR="00F30B0A" w:rsidRPr="00F9642C" w:rsidRDefault="00F30B0A" w:rsidP="00F30B0A">
            <w:pPr>
              <w:spacing w:line="240" w:lineRule="auto"/>
              <w:rPr>
                <w:rFonts w:ascii="Times New Roman" w:hAnsi="Times New Roman"/>
                <w:sz w:val="22"/>
                <w:szCs w:val="22"/>
              </w:rPr>
            </w:pPr>
            <w:r w:rsidRPr="0051161E">
              <w:rPr>
                <w:rFonts w:ascii="Times New Roman" w:eastAsia="Calibri" w:hAnsi="Times New Roman"/>
              </w:rPr>
              <w:t>By 1</w:t>
            </w:r>
            <w:r w:rsidRPr="0051161E">
              <w:rPr>
                <w:rFonts w:ascii="Times New Roman" w:eastAsia="Calibri" w:hAnsi="Times New Roman"/>
                <w:vertAlign w:val="superscript"/>
              </w:rPr>
              <w:t>st</w:t>
            </w:r>
            <w:r w:rsidRPr="0051161E">
              <w:rPr>
                <w:rFonts w:ascii="Times New Roman" w:eastAsia="Calibri" w:hAnsi="Times New Roman"/>
              </w:rPr>
              <w:t xml:space="preserve"> November 2024</w:t>
            </w:r>
          </w:p>
        </w:tc>
        <w:tc>
          <w:tcPr>
            <w:tcW w:w="1170" w:type="dxa"/>
            <w:shd w:val="clear" w:color="auto" w:fill="FFFFFF" w:themeFill="background1"/>
          </w:tcPr>
          <w:p w14:paraId="4B13D08C" w14:textId="312F1713" w:rsidR="00F30B0A" w:rsidRPr="00F9642C" w:rsidRDefault="00F30B0A" w:rsidP="00F30B0A">
            <w:pPr>
              <w:spacing w:line="240" w:lineRule="auto"/>
              <w:rPr>
                <w:rFonts w:ascii="Times New Roman" w:hAnsi="Times New Roman"/>
                <w:sz w:val="22"/>
                <w:szCs w:val="22"/>
              </w:rPr>
            </w:pPr>
          </w:p>
        </w:tc>
        <w:tc>
          <w:tcPr>
            <w:tcW w:w="990" w:type="dxa"/>
            <w:shd w:val="clear" w:color="auto" w:fill="F7CAAC" w:themeFill="accent2" w:themeFillTint="66"/>
          </w:tcPr>
          <w:p w14:paraId="5365FB3C" w14:textId="49DC6E86"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0A63FC86" w14:textId="577EF4EA"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38DB5E59" w14:textId="30E6E13D"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0E6B696A" w14:textId="245BB648"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49B7BBF5" w14:textId="127C0BF7" w:rsidR="00F30B0A" w:rsidRPr="00F9642C" w:rsidRDefault="00F30B0A" w:rsidP="00F30B0A">
            <w:pPr>
              <w:spacing w:line="240" w:lineRule="auto"/>
              <w:rPr>
                <w:rFonts w:ascii="Times New Roman" w:hAnsi="Times New Roman"/>
                <w:sz w:val="22"/>
                <w:szCs w:val="22"/>
              </w:rPr>
            </w:pPr>
          </w:p>
        </w:tc>
      </w:tr>
      <w:tr w:rsidR="00F30B0A" w:rsidRPr="00F9642C" w14:paraId="455A2891" w14:textId="77777777" w:rsidTr="004C4936">
        <w:tc>
          <w:tcPr>
            <w:tcW w:w="540" w:type="dxa"/>
          </w:tcPr>
          <w:p w14:paraId="42C41309" w14:textId="76BA05F0"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3.</w:t>
            </w:r>
          </w:p>
        </w:tc>
        <w:tc>
          <w:tcPr>
            <w:tcW w:w="2430" w:type="dxa"/>
          </w:tcPr>
          <w:p w14:paraId="46C71E06" w14:textId="77777777" w:rsidR="00F30B0A" w:rsidRPr="00107831"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sidRPr="00107831">
              <w:rPr>
                <w:rFonts w:ascii="Times New Roman" w:eastAsia="Times New Roman" w:hAnsi="Times New Roman"/>
              </w:rPr>
              <w:t>A deck with YuWaah's strategy for climate/green economic opportunities for youth</w:t>
            </w:r>
          </w:p>
          <w:p w14:paraId="771B1576" w14:textId="5FD79E60" w:rsidR="00F30B0A" w:rsidRPr="004C4936" w:rsidRDefault="00F30B0A" w:rsidP="00F30B0A">
            <w:pPr>
              <w:spacing w:line="240" w:lineRule="auto"/>
              <w:rPr>
                <w:rFonts w:ascii="Times New Roman" w:eastAsia="Arial Unicode MS" w:hAnsi="Times New Roman"/>
                <w:color w:val="auto"/>
                <w:sz w:val="22"/>
                <w:szCs w:val="22"/>
                <w:lang w:val="en-IN"/>
              </w:rPr>
            </w:pPr>
            <w:r>
              <w:rPr>
                <w:rFonts w:ascii="Times New Roman" w:eastAsia="Times New Roman" w:hAnsi="Times New Roman"/>
              </w:rPr>
              <w:t xml:space="preserve"> </w:t>
            </w:r>
          </w:p>
        </w:tc>
        <w:tc>
          <w:tcPr>
            <w:tcW w:w="1260" w:type="dxa"/>
          </w:tcPr>
          <w:p w14:paraId="65133DDC" w14:textId="5BF0D67D" w:rsidR="00F30B0A" w:rsidRPr="00F9642C" w:rsidRDefault="00F30B0A" w:rsidP="00F30B0A">
            <w:pPr>
              <w:spacing w:line="240" w:lineRule="auto"/>
              <w:rPr>
                <w:rFonts w:ascii="Times New Roman" w:hAnsi="Times New Roman"/>
                <w:sz w:val="22"/>
                <w:szCs w:val="22"/>
              </w:rPr>
            </w:pPr>
            <w:r w:rsidRPr="00107831">
              <w:rPr>
                <w:rFonts w:ascii="Times New Roman" w:eastAsia="Calibri" w:hAnsi="Times New Roman"/>
              </w:rPr>
              <w:t>By 22</w:t>
            </w:r>
            <w:r w:rsidRPr="00107831">
              <w:rPr>
                <w:rFonts w:ascii="Times New Roman" w:eastAsia="Calibri" w:hAnsi="Times New Roman"/>
                <w:vertAlign w:val="superscript"/>
              </w:rPr>
              <w:t>nd</w:t>
            </w:r>
            <w:r w:rsidRPr="00107831">
              <w:rPr>
                <w:rFonts w:ascii="Times New Roman" w:eastAsia="Calibri" w:hAnsi="Times New Roman"/>
              </w:rPr>
              <w:t xml:space="preserve"> November 2024</w:t>
            </w:r>
          </w:p>
        </w:tc>
        <w:tc>
          <w:tcPr>
            <w:tcW w:w="1170" w:type="dxa"/>
            <w:shd w:val="clear" w:color="auto" w:fill="FFFFFF" w:themeFill="background1"/>
          </w:tcPr>
          <w:p w14:paraId="6DA7E5D2" w14:textId="76950E1D" w:rsidR="00F30B0A" w:rsidRPr="00F9642C" w:rsidRDefault="00F30B0A" w:rsidP="00F30B0A">
            <w:pPr>
              <w:spacing w:line="240" w:lineRule="auto"/>
              <w:rPr>
                <w:rFonts w:ascii="Times New Roman" w:hAnsi="Times New Roman"/>
                <w:sz w:val="22"/>
                <w:szCs w:val="22"/>
              </w:rPr>
            </w:pPr>
          </w:p>
        </w:tc>
        <w:tc>
          <w:tcPr>
            <w:tcW w:w="990" w:type="dxa"/>
            <w:shd w:val="clear" w:color="auto" w:fill="F7CAAC" w:themeFill="accent2" w:themeFillTint="66"/>
          </w:tcPr>
          <w:p w14:paraId="2E3913A3" w14:textId="476269DA"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5EB33193" w14:textId="3C86A95F"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1B81BAAF" w14:textId="46A42B57"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6434CB67" w14:textId="7C34318C"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586C1478" w14:textId="593FB5F4" w:rsidR="00F30B0A" w:rsidRPr="00F9642C" w:rsidRDefault="00F30B0A" w:rsidP="00F30B0A">
            <w:pPr>
              <w:spacing w:line="240" w:lineRule="auto"/>
              <w:rPr>
                <w:rFonts w:ascii="Times New Roman" w:hAnsi="Times New Roman"/>
                <w:sz w:val="22"/>
                <w:szCs w:val="22"/>
              </w:rPr>
            </w:pPr>
          </w:p>
        </w:tc>
      </w:tr>
      <w:tr w:rsidR="00F30B0A" w:rsidRPr="00F9642C" w14:paraId="6BE18E4E" w14:textId="77777777" w:rsidTr="004C4936">
        <w:tc>
          <w:tcPr>
            <w:tcW w:w="540" w:type="dxa"/>
          </w:tcPr>
          <w:p w14:paraId="39E15CC2" w14:textId="457ED80A"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4.</w:t>
            </w:r>
          </w:p>
        </w:tc>
        <w:tc>
          <w:tcPr>
            <w:tcW w:w="2430" w:type="dxa"/>
          </w:tcPr>
          <w:p w14:paraId="6DE3ACAD" w14:textId="77777777" w:rsidR="00F30B0A" w:rsidRPr="0051161E"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sidRPr="0051161E">
              <w:rPr>
                <w:rFonts w:ascii="Times New Roman" w:eastAsia="Times New Roman" w:hAnsi="Times New Roman"/>
              </w:rPr>
              <w:t>Annual plan for UNICEF on entrepreneurship initiatives for 2025</w:t>
            </w:r>
          </w:p>
          <w:p w14:paraId="15B03EC5" w14:textId="526466F4" w:rsidR="00F30B0A" w:rsidRPr="00F9642C" w:rsidRDefault="00F30B0A" w:rsidP="00F30B0A">
            <w:pPr>
              <w:spacing w:line="240" w:lineRule="auto"/>
              <w:rPr>
                <w:rFonts w:ascii="Times New Roman" w:eastAsia="Arial Unicode MS" w:hAnsi="Times New Roman"/>
                <w:color w:val="auto"/>
                <w:sz w:val="22"/>
                <w:szCs w:val="22"/>
                <w:lang w:val="en-IN"/>
              </w:rPr>
            </w:pPr>
            <w:r>
              <w:rPr>
                <w:rFonts w:ascii="Times New Roman" w:eastAsia="Times New Roman" w:hAnsi="Times New Roman"/>
              </w:rPr>
              <w:t xml:space="preserve"> </w:t>
            </w:r>
          </w:p>
        </w:tc>
        <w:tc>
          <w:tcPr>
            <w:tcW w:w="1260" w:type="dxa"/>
          </w:tcPr>
          <w:p w14:paraId="2564B933" w14:textId="41616468" w:rsidR="00F30B0A" w:rsidRPr="00F9642C" w:rsidRDefault="00F30B0A" w:rsidP="00F30B0A">
            <w:pPr>
              <w:spacing w:line="240" w:lineRule="auto"/>
              <w:rPr>
                <w:rFonts w:ascii="Times New Roman" w:hAnsi="Times New Roman"/>
                <w:sz w:val="22"/>
                <w:szCs w:val="22"/>
              </w:rPr>
            </w:pPr>
            <w:r w:rsidRPr="0051161E">
              <w:rPr>
                <w:rFonts w:ascii="Times New Roman" w:eastAsia="Calibri" w:hAnsi="Times New Roman"/>
              </w:rPr>
              <w:t>By 20</w:t>
            </w:r>
            <w:r w:rsidRPr="0051161E">
              <w:rPr>
                <w:rFonts w:ascii="Times New Roman" w:eastAsia="Calibri" w:hAnsi="Times New Roman"/>
                <w:vertAlign w:val="superscript"/>
              </w:rPr>
              <w:t>th</w:t>
            </w:r>
            <w:r w:rsidRPr="0051161E">
              <w:rPr>
                <w:rFonts w:ascii="Times New Roman" w:eastAsia="Calibri" w:hAnsi="Times New Roman"/>
              </w:rPr>
              <w:t xml:space="preserve"> December 2024</w:t>
            </w:r>
          </w:p>
        </w:tc>
        <w:tc>
          <w:tcPr>
            <w:tcW w:w="1170" w:type="dxa"/>
            <w:shd w:val="clear" w:color="auto" w:fill="FFFFFF" w:themeFill="background1"/>
          </w:tcPr>
          <w:p w14:paraId="1D17278A" w14:textId="4F4B630C" w:rsidR="00F30B0A" w:rsidRPr="00F9642C" w:rsidRDefault="00F30B0A" w:rsidP="00F30B0A">
            <w:pPr>
              <w:spacing w:line="240" w:lineRule="auto"/>
              <w:rPr>
                <w:rFonts w:ascii="Times New Roman" w:hAnsi="Times New Roman"/>
                <w:sz w:val="22"/>
                <w:szCs w:val="22"/>
              </w:rPr>
            </w:pPr>
          </w:p>
        </w:tc>
        <w:tc>
          <w:tcPr>
            <w:tcW w:w="990" w:type="dxa"/>
            <w:shd w:val="clear" w:color="auto" w:fill="F7CAAC" w:themeFill="accent2" w:themeFillTint="66"/>
          </w:tcPr>
          <w:p w14:paraId="2421A4C2" w14:textId="616CA799"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39BA680A" w14:textId="151C7EBA"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3F361F00" w14:textId="02230B8B"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0D3E837D" w14:textId="44D99F61"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32471446" w14:textId="5D5FF227" w:rsidR="00F30B0A" w:rsidRPr="00F9642C" w:rsidRDefault="00F30B0A" w:rsidP="00F30B0A">
            <w:pPr>
              <w:spacing w:line="240" w:lineRule="auto"/>
              <w:rPr>
                <w:rFonts w:ascii="Times New Roman" w:hAnsi="Times New Roman"/>
                <w:sz w:val="22"/>
                <w:szCs w:val="22"/>
              </w:rPr>
            </w:pPr>
          </w:p>
        </w:tc>
      </w:tr>
      <w:tr w:rsidR="00F30B0A" w:rsidRPr="00F9642C" w14:paraId="0648BAF1" w14:textId="77777777" w:rsidTr="00F30B0A">
        <w:trPr>
          <w:trHeight w:val="1610"/>
        </w:trPr>
        <w:tc>
          <w:tcPr>
            <w:tcW w:w="540" w:type="dxa"/>
          </w:tcPr>
          <w:p w14:paraId="01B36F56" w14:textId="20DA199D"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5.</w:t>
            </w:r>
          </w:p>
        </w:tc>
        <w:tc>
          <w:tcPr>
            <w:tcW w:w="2430" w:type="dxa"/>
          </w:tcPr>
          <w:p w14:paraId="70CE6D17" w14:textId="77777777" w:rsidR="00F30B0A" w:rsidRPr="0051161E"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sidRPr="0051161E">
              <w:rPr>
                <w:rFonts w:ascii="Times New Roman" w:eastAsia="Times New Roman" w:hAnsi="Times New Roman"/>
              </w:rPr>
              <w:t>3 reports each of state government and central government meetings detailing the areas of collaboration,</w:t>
            </w:r>
            <w:r>
              <w:rPr>
                <w:rFonts w:ascii="Times New Roman" w:eastAsia="Times New Roman" w:hAnsi="Times New Roman"/>
              </w:rPr>
              <w:t xml:space="preserve"> </w:t>
            </w:r>
            <w:r w:rsidRPr="0051161E">
              <w:rPr>
                <w:rFonts w:ascii="Times New Roman" w:eastAsia="Times New Roman" w:hAnsi="Times New Roman"/>
              </w:rPr>
              <w:t xml:space="preserve">next </w:t>
            </w:r>
            <w:proofErr w:type="gramStart"/>
            <w:r w:rsidRPr="0051161E">
              <w:rPr>
                <w:rFonts w:ascii="Times New Roman" w:eastAsia="Times New Roman" w:hAnsi="Times New Roman"/>
              </w:rPr>
              <w:t>steps</w:t>
            </w:r>
            <w:proofErr w:type="gramEnd"/>
            <w:r w:rsidRPr="0051161E">
              <w:rPr>
                <w:rFonts w:ascii="Times New Roman" w:eastAsia="Times New Roman" w:hAnsi="Times New Roman"/>
              </w:rPr>
              <w:t xml:space="preserve"> and timelines in the partnership</w:t>
            </w:r>
            <w:r>
              <w:rPr>
                <w:rFonts w:ascii="Times New Roman" w:eastAsia="Times New Roman" w:hAnsi="Times New Roman"/>
              </w:rPr>
              <w:t>.</w:t>
            </w:r>
          </w:p>
          <w:p w14:paraId="5BC2E3A6" w14:textId="3A3BEC03" w:rsidR="00F30B0A" w:rsidRPr="004C4936" w:rsidRDefault="00F30B0A" w:rsidP="00F30B0A">
            <w:pPr>
              <w:spacing w:line="240" w:lineRule="auto"/>
              <w:rPr>
                <w:rFonts w:ascii="Times New Roman" w:eastAsia="Arial Unicode MS" w:hAnsi="Times New Roman"/>
                <w:color w:val="auto"/>
                <w:sz w:val="22"/>
                <w:szCs w:val="22"/>
                <w:lang w:val="en-IN"/>
              </w:rPr>
            </w:pPr>
            <w:r>
              <w:rPr>
                <w:rFonts w:ascii="Times New Roman" w:eastAsia="Times New Roman" w:hAnsi="Times New Roman"/>
              </w:rPr>
              <w:t xml:space="preserve"> </w:t>
            </w:r>
          </w:p>
        </w:tc>
        <w:tc>
          <w:tcPr>
            <w:tcW w:w="1260" w:type="dxa"/>
          </w:tcPr>
          <w:p w14:paraId="5EA433FE" w14:textId="5055D24E" w:rsidR="00F30B0A" w:rsidRPr="00F9642C" w:rsidRDefault="00F30B0A" w:rsidP="00F30B0A">
            <w:pPr>
              <w:spacing w:line="240" w:lineRule="auto"/>
              <w:rPr>
                <w:rFonts w:ascii="Times New Roman" w:hAnsi="Times New Roman"/>
                <w:sz w:val="22"/>
                <w:szCs w:val="22"/>
              </w:rPr>
            </w:pPr>
            <w:r w:rsidRPr="0051161E">
              <w:rPr>
                <w:rFonts w:ascii="Times New Roman" w:eastAsia="Calibri" w:hAnsi="Times New Roman"/>
              </w:rPr>
              <w:t>By 28</w:t>
            </w:r>
            <w:r w:rsidRPr="0051161E">
              <w:rPr>
                <w:rFonts w:ascii="Times New Roman" w:eastAsia="Calibri" w:hAnsi="Times New Roman"/>
                <w:vertAlign w:val="superscript"/>
              </w:rPr>
              <w:t>th</w:t>
            </w:r>
            <w:r w:rsidRPr="0051161E">
              <w:rPr>
                <w:rFonts w:ascii="Times New Roman" w:eastAsia="Calibri" w:hAnsi="Times New Roman"/>
              </w:rPr>
              <w:t xml:space="preserve"> February 2025</w:t>
            </w:r>
          </w:p>
        </w:tc>
        <w:tc>
          <w:tcPr>
            <w:tcW w:w="1170" w:type="dxa"/>
            <w:shd w:val="clear" w:color="auto" w:fill="FFFFFF" w:themeFill="background1"/>
          </w:tcPr>
          <w:p w14:paraId="04A680B7" w14:textId="598CFA41" w:rsidR="00F30B0A" w:rsidRPr="00F9642C" w:rsidRDefault="00F30B0A" w:rsidP="00F30B0A">
            <w:pPr>
              <w:spacing w:line="240" w:lineRule="auto"/>
              <w:rPr>
                <w:rFonts w:ascii="Times New Roman" w:hAnsi="Times New Roman"/>
                <w:sz w:val="22"/>
                <w:szCs w:val="22"/>
              </w:rPr>
            </w:pPr>
            <w:r w:rsidRPr="00EB0AA0">
              <w:rPr>
                <w:rFonts w:ascii="Times New Roman" w:hAnsi="Times New Roman"/>
                <w:sz w:val="22"/>
                <w:szCs w:val="22"/>
              </w:rPr>
              <w:t>2 field visits of 2 days each</w:t>
            </w:r>
            <w:r>
              <w:rPr>
                <w:rFonts w:ascii="Times New Roman" w:hAnsi="Times New Roman"/>
                <w:sz w:val="22"/>
                <w:szCs w:val="22"/>
              </w:rPr>
              <w:t xml:space="preserve"> </w:t>
            </w:r>
          </w:p>
        </w:tc>
        <w:tc>
          <w:tcPr>
            <w:tcW w:w="990" w:type="dxa"/>
            <w:shd w:val="clear" w:color="auto" w:fill="F7CAAC" w:themeFill="accent2" w:themeFillTint="66"/>
          </w:tcPr>
          <w:p w14:paraId="5C6B7C33" w14:textId="77B2EB35"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2288A412" w14:textId="0136578D"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6F0AFD75" w14:textId="0E1AEFEE"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0DAAD4FD" w14:textId="1BA90A59"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6DB9A701" w14:textId="6C1C7B09" w:rsidR="00F30B0A" w:rsidRPr="00F9642C" w:rsidRDefault="00F30B0A" w:rsidP="00F30B0A">
            <w:pPr>
              <w:spacing w:line="240" w:lineRule="auto"/>
              <w:rPr>
                <w:rFonts w:ascii="Times New Roman" w:hAnsi="Times New Roman"/>
                <w:sz w:val="22"/>
                <w:szCs w:val="22"/>
              </w:rPr>
            </w:pPr>
          </w:p>
        </w:tc>
      </w:tr>
      <w:tr w:rsidR="00F30B0A" w:rsidRPr="00F9642C" w14:paraId="7EAFDBFB" w14:textId="77777777" w:rsidTr="004C4936">
        <w:tc>
          <w:tcPr>
            <w:tcW w:w="540" w:type="dxa"/>
          </w:tcPr>
          <w:p w14:paraId="123548AE" w14:textId="7A0C06FD"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6.</w:t>
            </w:r>
          </w:p>
        </w:tc>
        <w:tc>
          <w:tcPr>
            <w:tcW w:w="2430" w:type="dxa"/>
          </w:tcPr>
          <w:p w14:paraId="27DA1538" w14:textId="77777777" w:rsidR="00F30B0A" w:rsidRPr="0051161E"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sidRPr="0051161E">
              <w:rPr>
                <w:rFonts w:ascii="Times New Roman" w:eastAsia="Times New Roman" w:hAnsi="Times New Roman"/>
              </w:rPr>
              <w:t xml:space="preserve">3 concept notes for prospective partners describing the partnership model, with objectives, </w:t>
            </w:r>
            <w:proofErr w:type="gramStart"/>
            <w:r w:rsidRPr="0051161E">
              <w:rPr>
                <w:rFonts w:ascii="Times New Roman" w:eastAsia="Times New Roman" w:hAnsi="Times New Roman"/>
              </w:rPr>
              <w:t>outcomes</w:t>
            </w:r>
            <w:proofErr w:type="gramEnd"/>
            <w:r w:rsidRPr="0051161E">
              <w:rPr>
                <w:rFonts w:ascii="Times New Roman" w:eastAsia="Times New Roman" w:hAnsi="Times New Roman"/>
              </w:rPr>
              <w:t xml:space="preserve"> and implementation plan</w:t>
            </w:r>
            <w:r>
              <w:rPr>
                <w:rFonts w:ascii="Times New Roman" w:eastAsia="Times New Roman" w:hAnsi="Times New Roman"/>
              </w:rPr>
              <w:t>.</w:t>
            </w:r>
          </w:p>
          <w:p w14:paraId="2131EC24" w14:textId="35D7F549" w:rsidR="00F30B0A" w:rsidRPr="00F9642C" w:rsidRDefault="00F30B0A" w:rsidP="00F30B0A">
            <w:pPr>
              <w:spacing w:line="240" w:lineRule="auto"/>
              <w:rPr>
                <w:rFonts w:ascii="Times New Roman" w:hAnsi="Times New Roman"/>
                <w:sz w:val="22"/>
                <w:szCs w:val="22"/>
              </w:rPr>
            </w:pPr>
          </w:p>
        </w:tc>
        <w:tc>
          <w:tcPr>
            <w:tcW w:w="1260" w:type="dxa"/>
          </w:tcPr>
          <w:p w14:paraId="133CEC02" w14:textId="0771E317" w:rsidR="00F30B0A" w:rsidRPr="00F9642C" w:rsidRDefault="00F30B0A" w:rsidP="00F30B0A">
            <w:pPr>
              <w:spacing w:line="240" w:lineRule="auto"/>
              <w:rPr>
                <w:rFonts w:ascii="Times New Roman" w:hAnsi="Times New Roman"/>
                <w:sz w:val="22"/>
                <w:szCs w:val="22"/>
              </w:rPr>
            </w:pPr>
            <w:r w:rsidRPr="0051161E">
              <w:rPr>
                <w:rFonts w:ascii="Times New Roman" w:eastAsia="Calibri" w:hAnsi="Times New Roman"/>
              </w:rPr>
              <w:t>By 2</w:t>
            </w:r>
            <w:r w:rsidRPr="0051161E">
              <w:rPr>
                <w:rFonts w:ascii="Times New Roman" w:eastAsia="Calibri" w:hAnsi="Times New Roman"/>
                <w:vertAlign w:val="superscript"/>
              </w:rPr>
              <w:t>nd</w:t>
            </w:r>
            <w:r w:rsidRPr="0051161E">
              <w:rPr>
                <w:rFonts w:ascii="Times New Roman" w:eastAsia="Calibri" w:hAnsi="Times New Roman"/>
              </w:rPr>
              <w:t xml:space="preserve"> May 2025</w:t>
            </w:r>
          </w:p>
        </w:tc>
        <w:tc>
          <w:tcPr>
            <w:tcW w:w="1170" w:type="dxa"/>
            <w:shd w:val="clear" w:color="auto" w:fill="FFFFFF" w:themeFill="background1"/>
          </w:tcPr>
          <w:p w14:paraId="2336D4C8" w14:textId="65ED6132" w:rsidR="00F30B0A" w:rsidRPr="00F9642C" w:rsidRDefault="00F30B0A" w:rsidP="00F30B0A">
            <w:pPr>
              <w:spacing w:line="240" w:lineRule="auto"/>
              <w:rPr>
                <w:rFonts w:ascii="Times New Roman" w:hAnsi="Times New Roman"/>
                <w:sz w:val="22"/>
                <w:szCs w:val="22"/>
              </w:rPr>
            </w:pPr>
          </w:p>
        </w:tc>
        <w:tc>
          <w:tcPr>
            <w:tcW w:w="990" w:type="dxa"/>
            <w:shd w:val="clear" w:color="auto" w:fill="F7CAAC" w:themeFill="accent2" w:themeFillTint="66"/>
          </w:tcPr>
          <w:p w14:paraId="098DBE26" w14:textId="5CB940CA"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1DC461D8" w14:textId="77B20D7B"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11EA4B20" w14:textId="403908E9"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6450D22E" w14:textId="3C34BED5"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0B9C1A76" w14:textId="20281184" w:rsidR="00F30B0A" w:rsidRPr="00F9642C" w:rsidRDefault="00F30B0A" w:rsidP="00F30B0A">
            <w:pPr>
              <w:spacing w:line="240" w:lineRule="auto"/>
              <w:rPr>
                <w:rFonts w:ascii="Times New Roman" w:hAnsi="Times New Roman"/>
                <w:sz w:val="22"/>
                <w:szCs w:val="22"/>
              </w:rPr>
            </w:pPr>
          </w:p>
        </w:tc>
      </w:tr>
      <w:tr w:rsidR="00F30B0A" w:rsidRPr="00F9642C" w14:paraId="39675C9C" w14:textId="77777777" w:rsidTr="004C4936">
        <w:trPr>
          <w:trHeight w:val="1331"/>
        </w:trPr>
        <w:tc>
          <w:tcPr>
            <w:tcW w:w="540" w:type="dxa"/>
          </w:tcPr>
          <w:p w14:paraId="5406618E" w14:textId="505BD2F2"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7.</w:t>
            </w:r>
          </w:p>
        </w:tc>
        <w:tc>
          <w:tcPr>
            <w:tcW w:w="2430" w:type="dxa"/>
          </w:tcPr>
          <w:p w14:paraId="746CCEEC" w14:textId="77777777" w:rsidR="00F30B0A" w:rsidRPr="0051161E"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sidRPr="0051161E">
              <w:rPr>
                <w:rFonts w:ascii="Times New Roman" w:eastAsia="Times New Roman" w:hAnsi="Times New Roman"/>
              </w:rPr>
              <w:t xml:space="preserve">A deck </w:t>
            </w:r>
            <w:proofErr w:type="gramStart"/>
            <w:r w:rsidRPr="0051161E">
              <w:rPr>
                <w:rFonts w:ascii="Times New Roman" w:eastAsia="Times New Roman" w:hAnsi="Times New Roman"/>
              </w:rPr>
              <w:t>on  YuWaah’s</w:t>
            </w:r>
            <w:proofErr w:type="gramEnd"/>
            <w:r w:rsidRPr="0051161E">
              <w:rPr>
                <w:rFonts w:ascii="Times New Roman" w:eastAsia="Times New Roman" w:hAnsi="Times New Roman"/>
              </w:rPr>
              <w:t xml:space="preserve"> strategy for an end-to-end entrepreneurship platform for youth to connect their journey from innovation to starting a business with business support services</w:t>
            </w:r>
          </w:p>
          <w:p w14:paraId="13D9726F" w14:textId="0D4B1BD0" w:rsidR="00F30B0A" w:rsidRPr="004C4936" w:rsidRDefault="00F30B0A" w:rsidP="00F30B0A">
            <w:pPr>
              <w:spacing w:line="240" w:lineRule="auto"/>
              <w:rPr>
                <w:rFonts w:ascii="Times New Roman" w:eastAsia="Arial Unicode MS" w:hAnsi="Times New Roman"/>
                <w:color w:val="auto"/>
                <w:sz w:val="22"/>
                <w:szCs w:val="22"/>
                <w:lang w:val="en-IN"/>
              </w:rPr>
            </w:pPr>
            <w:r>
              <w:rPr>
                <w:sz w:val="22"/>
                <w:szCs w:val="22"/>
              </w:rPr>
              <w:t xml:space="preserve"> </w:t>
            </w:r>
          </w:p>
        </w:tc>
        <w:tc>
          <w:tcPr>
            <w:tcW w:w="1260" w:type="dxa"/>
          </w:tcPr>
          <w:p w14:paraId="1807CABE" w14:textId="37219A49" w:rsidR="00F30B0A" w:rsidRPr="004C4936" w:rsidRDefault="00F30B0A" w:rsidP="00F30B0A">
            <w:pPr>
              <w:pStyle w:val="paragraph"/>
              <w:spacing w:before="0" w:beforeAutospacing="0" w:after="0" w:afterAutospacing="0"/>
              <w:textAlignment w:val="baseline"/>
              <w:rPr>
                <w:color w:val="000000"/>
                <w:sz w:val="22"/>
                <w:szCs w:val="22"/>
              </w:rPr>
            </w:pPr>
            <w:r w:rsidRPr="006D73A5">
              <w:rPr>
                <w:rFonts w:eastAsia="Calibri"/>
                <w:color w:val="000000"/>
                <w:sz w:val="20"/>
                <w:szCs w:val="20"/>
              </w:rPr>
              <w:t>By 6</w:t>
            </w:r>
            <w:r w:rsidRPr="006D73A5">
              <w:rPr>
                <w:rFonts w:eastAsia="Calibri"/>
                <w:color w:val="000000"/>
                <w:sz w:val="20"/>
                <w:szCs w:val="20"/>
                <w:vertAlign w:val="superscript"/>
              </w:rPr>
              <w:t>th</w:t>
            </w:r>
            <w:r w:rsidRPr="006D73A5">
              <w:rPr>
                <w:rFonts w:eastAsia="Calibri"/>
                <w:color w:val="000000"/>
                <w:sz w:val="20"/>
                <w:szCs w:val="20"/>
              </w:rPr>
              <w:t xml:space="preserve"> June 2025</w:t>
            </w:r>
          </w:p>
        </w:tc>
        <w:tc>
          <w:tcPr>
            <w:tcW w:w="1170" w:type="dxa"/>
            <w:shd w:val="clear" w:color="auto" w:fill="FFFFFF" w:themeFill="background1"/>
          </w:tcPr>
          <w:p w14:paraId="7DF99A42" w14:textId="5EB6978D" w:rsidR="00F30B0A" w:rsidRPr="00F9642C" w:rsidRDefault="00F30B0A" w:rsidP="00F30B0A">
            <w:pPr>
              <w:spacing w:line="240" w:lineRule="auto"/>
              <w:rPr>
                <w:rFonts w:ascii="Times New Roman" w:hAnsi="Times New Roman"/>
                <w:sz w:val="22"/>
                <w:szCs w:val="22"/>
              </w:rPr>
            </w:pPr>
          </w:p>
        </w:tc>
        <w:tc>
          <w:tcPr>
            <w:tcW w:w="990" w:type="dxa"/>
            <w:shd w:val="clear" w:color="auto" w:fill="F7CAAC" w:themeFill="accent2" w:themeFillTint="66"/>
          </w:tcPr>
          <w:p w14:paraId="6B9FE1DE" w14:textId="284B14A6"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6FA8E048" w14:textId="04BC2049"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3CB113E1" w14:textId="54FD025C"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705483F7" w14:textId="21BB255D"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755783C7" w14:textId="73BF0017" w:rsidR="00F30B0A" w:rsidRPr="00F9642C" w:rsidRDefault="00F30B0A" w:rsidP="00F30B0A">
            <w:pPr>
              <w:spacing w:line="240" w:lineRule="auto"/>
              <w:rPr>
                <w:rFonts w:ascii="Times New Roman" w:hAnsi="Times New Roman"/>
                <w:sz w:val="22"/>
                <w:szCs w:val="22"/>
              </w:rPr>
            </w:pPr>
          </w:p>
        </w:tc>
      </w:tr>
      <w:tr w:rsidR="00F30B0A" w:rsidRPr="00F9642C" w14:paraId="5752C1D7" w14:textId="77777777" w:rsidTr="004C4936">
        <w:tc>
          <w:tcPr>
            <w:tcW w:w="540" w:type="dxa"/>
          </w:tcPr>
          <w:p w14:paraId="5195F3B7" w14:textId="597F059B"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8.</w:t>
            </w:r>
          </w:p>
        </w:tc>
        <w:tc>
          <w:tcPr>
            <w:tcW w:w="2430" w:type="dxa"/>
          </w:tcPr>
          <w:p w14:paraId="1576B995" w14:textId="77777777" w:rsidR="00F30B0A" w:rsidRPr="0051161E"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Pr>
                <w:rFonts w:ascii="Times New Roman" w:eastAsia="Times New Roman" w:hAnsi="Times New Roman"/>
              </w:rPr>
              <w:t>A</w:t>
            </w:r>
            <w:r w:rsidRPr="0051161E">
              <w:rPr>
                <w:rFonts w:ascii="Times New Roman" w:eastAsia="Times New Roman" w:hAnsi="Times New Roman"/>
              </w:rPr>
              <w:t xml:space="preserve"> note for scaling up youth entrepreneurship initiatives at </w:t>
            </w:r>
            <w:proofErr w:type="gramStart"/>
            <w:r w:rsidRPr="0051161E">
              <w:rPr>
                <w:rFonts w:ascii="Times New Roman" w:eastAsia="Times New Roman" w:hAnsi="Times New Roman"/>
              </w:rPr>
              <w:t>YuWaah</w:t>
            </w:r>
            <w:proofErr w:type="gramEnd"/>
          </w:p>
          <w:p w14:paraId="00B3890E" w14:textId="06BA3364" w:rsidR="00F30B0A" w:rsidRPr="007A7057" w:rsidRDefault="00F30B0A" w:rsidP="00F30B0A">
            <w:pPr>
              <w:spacing w:line="240" w:lineRule="auto"/>
              <w:rPr>
                <w:rFonts w:ascii="Times New Roman" w:eastAsia="Arial Unicode MS" w:hAnsi="Times New Roman"/>
                <w:color w:val="auto"/>
                <w:sz w:val="22"/>
                <w:szCs w:val="22"/>
                <w:lang w:val="en-IN"/>
              </w:rPr>
            </w:pPr>
            <w:r>
              <w:rPr>
                <w:rFonts w:ascii="Times New Roman" w:eastAsia="Times New Roman" w:hAnsi="Times New Roman"/>
              </w:rPr>
              <w:t xml:space="preserve"> </w:t>
            </w:r>
          </w:p>
        </w:tc>
        <w:tc>
          <w:tcPr>
            <w:tcW w:w="1260" w:type="dxa"/>
          </w:tcPr>
          <w:p w14:paraId="029D7BD6" w14:textId="1F28AD73" w:rsidR="00F30B0A" w:rsidRPr="00F9642C" w:rsidRDefault="00F30B0A" w:rsidP="00F30B0A">
            <w:pPr>
              <w:spacing w:line="240" w:lineRule="auto"/>
              <w:rPr>
                <w:rFonts w:ascii="Times New Roman" w:hAnsi="Times New Roman"/>
                <w:sz w:val="22"/>
                <w:szCs w:val="22"/>
              </w:rPr>
            </w:pPr>
            <w:r w:rsidRPr="0051161E">
              <w:rPr>
                <w:rFonts w:ascii="Times New Roman" w:eastAsia="Calibri" w:hAnsi="Times New Roman"/>
              </w:rPr>
              <w:t>By 8</w:t>
            </w:r>
            <w:r w:rsidRPr="0051161E">
              <w:rPr>
                <w:rFonts w:ascii="Times New Roman" w:eastAsia="Calibri" w:hAnsi="Times New Roman"/>
                <w:vertAlign w:val="superscript"/>
              </w:rPr>
              <w:t>th</w:t>
            </w:r>
            <w:r w:rsidRPr="0051161E">
              <w:rPr>
                <w:rFonts w:ascii="Times New Roman" w:eastAsia="Calibri" w:hAnsi="Times New Roman"/>
              </w:rPr>
              <w:t xml:space="preserve"> August 2025</w:t>
            </w:r>
          </w:p>
        </w:tc>
        <w:tc>
          <w:tcPr>
            <w:tcW w:w="1170" w:type="dxa"/>
            <w:shd w:val="clear" w:color="auto" w:fill="FFFFFF" w:themeFill="background1"/>
          </w:tcPr>
          <w:p w14:paraId="6EA4787D" w14:textId="57BA4DE3" w:rsidR="00F30B0A" w:rsidRPr="00F9642C" w:rsidRDefault="00F30B0A" w:rsidP="00F30B0A">
            <w:pPr>
              <w:spacing w:line="240" w:lineRule="auto"/>
              <w:rPr>
                <w:rFonts w:ascii="Times New Roman" w:hAnsi="Times New Roman"/>
                <w:sz w:val="22"/>
                <w:szCs w:val="22"/>
              </w:rPr>
            </w:pPr>
            <w:r w:rsidRPr="007176A4">
              <w:rPr>
                <w:rFonts w:ascii="Times New Roman" w:hAnsi="Times New Roman"/>
                <w:sz w:val="22"/>
                <w:szCs w:val="22"/>
              </w:rPr>
              <w:t>2 field visits of 2 days each</w:t>
            </w:r>
            <w:r>
              <w:rPr>
                <w:rFonts w:ascii="Times New Roman" w:hAnsi="Times New Roman"/>
                <w:sz w:val="22"/>
                <w:szCs w:val="22"/>
              </w:rPr>
              <w:t xml:space="preserve"> </w:t>
            </w:r>
          </w:p>
        </w:tc>
        <w:tc>
          <w:tcPr>
            <w:tcW w:w="990" w:type="dxa"/>
            <w:shd w:val="clear" w:color="auto" w:fill="F7CAAC" w:themeFill="accent2" w:themeFillTint="66"/>
          </w:tcPr>
          <w:p w14:paraId="36AF3E25" w14:textId="61B4BC3C"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7BEFDDCA" w14:textId="402F3E4D"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3C1C921B" w14:textId="5F6BE1B6"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2F1DFC3D" w14:textId="777957D8"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2C626F40" w14:textId="5C4FABA9" w:rsidR="00F30B0A" w:rsidRPr="00F9642C" w:rsidRDefault="00F30B0A" w:rsidP="00F30B0A">
            <w:pPr>
              <w:spacing w:line="240" w:lineRule="auto"/>
              <w:rPr>
                <w:rFonts w:ascii="Times New Roman" w:hAnsi="Times New Roman"/>
                <w:sz w:val="22"/>
                <w:szCs w:val="22"/>
              </w:rPr>
            </w:pPr>
          </w:p>
        </w:tc>
      </w:tr>
      <w:tr w:rsidR="00F30B0A" w:rsidRPr="00F9642C" w14:paraId="2100AF36" w14:textId="77777777" w:rsidTr="004C4936">
        <w:tc>
          <w:tcPr>
            <w:tcW w:w="540" w:type="dxa"/>
          </w:tcPr>
          <w:p w14:paraId="045DFEF6" w14:textId="1D040144" w:rsidR="00F30B0A" w:rsidRPr="00F9642C" w:rsidRDefault="00F30B0A" w:rsidP="00F30B0A">
            <w:pPr>
              <w:spacing w:line="240" w:lineRule="auto"/>
              <w:jc w:val="both"/>
              <w:rPr>
                <w:rFonts w:ascii="Times New Roman" w:hAnsi="Times New Roman"/>
                <w:sz w:val="22"/>
                <w:szCs w:val="22"/>
              </w:rPr>
            </w:pPr>
            <w:r w:rsidRPr="00F9642C">
              <w:rPr>
                <w:rFonts w:ascii="Times New Roman" w:hAnsi="Times New Roman"/>
                <w:sz w:val="22"/>
                <w:szCs w:val="22"/>
              </w:rPr>
              <w:t>9.</w:t>
            </w:r>
          </w:p>
        </w:tc>
        <w:tc>
          <w:tcPr>
            <w:tcW w:w="2430" w:type="dxa"/>
          </w:tcPr>
          <w:p w14:paraId="305247E4" w14:textId="77777777" w:rsidR="00F30B0A" w:rsidRPr="0051161E" w:rsidRDefault="00F30B0A" w:rsidP="00F30B0A">
            <w:pPr>
              <w:widowControl w:val="0"/>
              <w:pBdr>
                <w:top w:val="nil"/>
                <w:left w:val="nil"/>
                <w:bottom w:val="nil"/>
                <w:right w:val="nil"/>
                <w:between w:val="nil"/>
              </w:pBdr>
              <w:tabs>
                <w:tab w:val="left" w:pos="343"/>
                <w:tab w:val="left" w:pos="344"/>
              </w:tabs>
              <w:spacing w:line="240" w:lineRule="auto"/>
              <w:rPr>
                <w:rFonts w:ascii="Times New Roman" w:eastAsia="Times New Roman" w:hAnsi="Times New Roman"/>
              </w:rPr>
            </w:pPr>
            <w:r>
              <w:rPr>
                <w:rFonts w:ascii="Times New Roman" w:eastAsia="Times New Roman" w:hAnsi="Times New Roman"/>
              </w:rPr>
              <w:t>A</w:t>
            </w:r>
            <w:r w:rsidRPr="0051161E">
              <w:rPr>
                <w:rFonts w:ascii="Times New Roman" w:eastAsia="Times New Roman" w:hAnsi="Times New Roman"/>
              </w:rPr>
              <w:t xml:space="preserve">t least 3 SoIs </w:t>
            </w:r>
            <w:proofErr w:type="gramStart"/>
            <w:r w:rsidRPr="0051161E">
              <w:rPr>
                <w:rFonts w:ascii="Times New Roman" w:eastAsia="Times New Roman" w:hAnsi="Times New Roman"/>
              </w:rPr>
              <w:t>signed</w:t>
            </w:r>
            <w:proofErr w:type="gramEnd"/>
            <w:r w:rsidRPr="0051161E">
              <w:rPr>
                <w:rFonts w:ascii="Times New Roman" w:eastAsia="Times New Roman" w:hAnsi="Times New Roman"/>
              </w:rPr>
              <w:t xml:space="preserve"> and action plan developed with each new partners</w:t>
            </w:r>
          </w:p>
          <w:p w14:paraId="250AD20D" w14:textId="5F9CB105" w:rsidR="00F30B0A" w:rsidRPr="004C4936" w:rsidRDefault="00F30B0A" w:rsidP="00F30B0A">
            <w:pPr>
              <w:spacing w:line="240" w:lineRule="auto"/>
              <w:rPr>
                <w:rFonts w:ascii="Times New Roman" w:eastAsia="Arial Unicode MS" w:hAnsi="Times New Roman"/>
                <w:color w:val="auto"/>
                <w:sz w:val="22"/>
                <w:szCs w:val="22"/>
                <w:lang w:val="en-IN"/>
              </w:rPr>
            </w:pPr>
            <w:r>
              <w:rPr>
                <w:rFonts w:ascii="Times New Roman" w:eastAsia="Times New Roman" w:hAnsi="Times New Roman"/>
              </w:rPr>
              <w:t xml:space="preserve"> </w:t>
            </w:r>
          </w:p>
        </w:tc>
        <w:tc>
          <w:tcPr>
            <w:tcW w:w="1260" w:type="dxa"/>
          </w:tcPr>
          <w:p w14:paraId="2B28F66B" w14:textId="7692E0D4" w:rsidR="00F30B0A" w:rsidRPr="00F9642C" w:rsidRDefault="00F30B0A" w:rsidP="00F30B0A">
            <w:pPr>
              <w:spacing w:line="240" w:lineRule="auto"/>
              <w:rPr>
                <w:rFonts w:ascii="Times New Roman" w:hAnsi="Times New Roman"/>
                <w:sz w:val="22"/>
                <w:szCs w:val="22"/>
              </w:rPr>
            </w:pPr>
            <w:r w:rsidRPr="0051161E">
              <w:rPr>
                <w:rFonts w:ascii="Times New Roman" w:eastAsia="Calibri" w:hAnsi="Times New Roman"/>
              </w:rPr>
              <w:t>By 12</w:t>
            </w:r>
            <w:r w:rsidRPr="0051161E">
              <w:rPr>
                <w:rFonts w:ascii="Times New Roman" w:eastAsia="Calibri" w:hAnsi="Times New Roman"/>
                <w:vertAlign w:val="superscript"/>
              </w:rPr>
              <w:t>th</w:t>
            </w:r>
            <w:r w:rsidRPr="0051161E">
              <w:rPr>
                <w:rFonts w:ascii="Times New Roman" w:eastAsia="Calibri" w:hAnsi="Times New Roman"/>
              </w:rPr>
              <w:t xml:space="preserve"> September 2025</w:t>
            </w:r>
          </w:p>
        </w:tc>
        <w:tc>
          <w:tcPr>
            <w:tcW w:w="1170" w:type="dxa"/>
            <w:shd w:val="clear" w:color="auto" w:fill="FFFFFF" w:themeFill="background1"/>
          </w:tcPr>
          <w:p w14:paraId="5D823B77" w14:textId="554A57F1" w:rsidR="00F30B0A" w:rsidRPr="00F9642C" w:rsidRDefault="00F30B0A" w:rsidP="00F30B0A">
            <w:pPr>
              <w:spacing w:line="240" w:lineRule="auto"/>
              <w:rPr>
                <w:rFonts w:ascii="Times New Roman" w:hAnsi="Times New Roman"/>
                <w:sz w:val="22"/>
                <w:szCs w:val="22"/>
              </w:rPr>
            </w:pPr>
          </w:p>
        </w:tc>
        <w:tc>
          <w:tcPr>
            <w:tcW w:w="990" w:type="dxa"/>
            <w:shd w:val="clear" w:color="auto" w:fill="F7CAAC" w:themeFill="accent2" w:themeFillTint="66"/>
          </w:tcPr>
          <w:p w14:paraId="683020D7" w14:textId="66E78E6C" w:rsidR="00F30B0A" w:rsidRPr="00F9642C" w:rsidRDefault="00F30B0A" w:rsidP="00F30B0A">
            <w:pPr>
              <w:spacing w:line="240" w:lineRule="auto"/>
              <w:rPr>
                <w:rFonts w:ascii="Times New Roman" w:hAnsi="Times New Roman"/>
                <w:sz w:val="22"/>
                <w:szCs w:val="22"/>
              </w:rPr>
            </w:pPr>
          </w:p>
        </w:tc>
        <w:tc>
          <w:tcPr>
            <w:tcW w:w="810" w:type="dxa"/>
            <w:shd w:val="clear" w:color="auto" w:fill="F7CAAC" w:themeFill="accent2" w:themeFillTint="66"/>
          </w:tcPr>
          <w:p w14:paraId="1968C56E" w14:textId="6F75E922" w:rsidR="00F30B0A" w:rsidRPr="00F9642C" w:rsidRDefault="00F30B0A" w:rsidP="00F30B0A">
            <w:pPr>
              <w:spacing w:line="240" w:lineRule="auto"/>
              <w:rPr>
                <w:rFonts w:ascii="Times New Roman" w:hAnsi="Times New Roman"/>
                <w:sz w:val="22"/>
                <w:szCs w:val="22"/>
              </w:rPr>
            </w:pPr>
          </w:p>
        </w:tc>
        <w:tc>
          <w:tcPr>
            <w:tcW w:w="1260" w:type="dxa"/>
            <w:gridSpan w:val="2"/>
            <w:shd w:val="clear" w:color="auto" w:fill="F7CAAC" w:themeFill="accent2" w:themeFillTint="66"/>
          </w:tcPr>
          <w:p w14:paraId="636AC0F6" w14:textId="09F1598F" w:rsidR="00F30B0A" w:rsidRPr="00F9642C" w:rsidRDefault="00F30B0A" w:rsidP="00F30B0A">
            <w:pPr>
              <w:spacing w:line="240" w:lineRule="auto"/>
              <w:rPr>
                <w:rFonts w:ascii="Times New Roman" w:hAnsi="Times New Roman"/>
                <w:sz w:val="22"/>
                <w:szCs w:val="22"/>
              </w:rPr>
            </w:pPr>
          </w:p>
        </w:tc>
        <w:tc>
          <w:tcPr>
            <w:tcW w:w="1170" w:type="dxa"/>
            <w:shd w:val="clear" w:color="auto" w:fill="F7CAAC" w:themeFill="accent2" w:themeFillTint="66"/>
          </w:tcPr>
          <w:p w14:paraId="11797975" w14:textId="51717DBB" w:rsidR="00F30B0A" w:rsidRPr="00F9642C" w:rsidRDefault="00F30B0A" w:rsidP="00F30B0A">
            <w:pPr>
              <w:spacing w:line="240" w:lineRule="auto"/>
              <w:rPr>
                <w:rFonts w:ascii="Times New Roman" w:hAnsi="Times New Roman"/>
                <w:sz w:val="22"/>
                <w:szCs w:val="22"/>
              </w:rPr>
            </w:pPr>
          </w:p>
        </w:tc>
        <w:tc>
          <w:tcPr>
            <w:tcW w:w="1260" w:type="dxa"/>
            <w:shd w:val="clear" w:color="auto" w:fill="F7CAAC" w:themeFill="accent2" w:themeFillTint="66"/>
          </w:tcPr>
          <w:p w14:paraId="7C353A0B" w14:textId="24BF1410" w:rsidR="00F30B0A" w:rsidRPr="00F9642C" w:rsidRDefault="00F30B0A" w:rsidP="00F30B0A">
            <w:pPr>
              <w:spacing w:line="240" w:lineRule="auto"/>
              <w:rPr>
                <w:rFonts w:ascii="Times New Roman" w:hAnsi="Times New Roman"/>
                <w:sz w:val="22"/>
                <w:szCs w:val="22"/>
              </w:rPr>
            </w:pPr>
          </w:p>
        </w:tc>
      </w:tr>
      <w:tr w:rsidR="008C5382" w:rsidRPr="00F9642C" w14:paraId="6C33B435" w14:textId="77777777" w:rsidTr="004C4936">
        <w:tc>
          <w:tcPr>
            <w:tcW w:w="540" w:type="dxa"/>
          </w:tcPr>
          <w:p w14:paraId="5916BEE9" w14:textId="77777777" w:rsidR="008C5382" w:rsidRPr="00F9642C" w:rsidRDefault="008C5382" w:rsidP="00CE17DF">
            <w:pPr>
              <w:spacing w:line="240" w:lineRule="auto"/>
              <w:jc w:val="both"/>
              <w:rPr>
                <w:rFonts w:ascii="Times New Roman" w:hAnsi="Times New Roman"/>
                <w:b/>
                <w:bCs/>
                <w:sz w:val="22"/>
                <w:szCs w:val="22"/>
              </w:rPr>
            </w:pPr>
          </w:p>
        </w:tc>
        <w:tc>
          <w:tcPr>
            <w:tcW w:w="6678" w:type="dxa"/>
            <w:gridSpan w:val="6"/>
          </w:tcPr>
          <w:p w14:paraId="2953604D" w14:textId="5904534C" w:rsidR="008C5382" w:rsidRPr="00F9642C" w:rsidRDefault="008C5382" w:rsidP="00CE17DF">
            <w:pPr>
              <w:spacing w:line="240" w:lineRule="auto"/>
              <w:jc w:val="right"/>
              <w:rPr>
                <w:rFonts w:ascii="Times New Roman" w:hAnsi="Times New Roman"/>
                <w:b/>
                <w:bCs/>
                <w:sz w:val="22"/>
                <w:szCs w:val="22"/>
              </w:rPr>
            </w:pPr>
            <w:r w:rsidRPr="00F9642C">
              <w:rPr>
                <w:rFonts w:ascii="Times New Roman" w:hAnsi="Times New Roman"/>
                <w:b/>
                <w:bCs/>
                <w:sz w:val="22"/>
                <w:szCs w:val="22"/>
              </w:rPr>
              <w:t>TOTAL (INR)</w:t>
            </w:r>
          </w:p>
        </w:tc>
        <w:tc>
          <w:tcPr>
            <w:tcW w:w="1242" w:type="dxa"/>
            <w:shd w:val="clear" w:color="auto" w:fill="F7CAAC" w:themeFill="accent2" w:themeFillTint="66"/>
          </w:tcPr>
          <w:p w14:paraId="7EA231E6" w14:textId="40856A20" w:rsidR="008C5382" w:rsidRPr="00F9642C" w:rsidRDefault="008C5382" w:rsidP="00CE17DF">
            <w:pPr>
              <w:spacing w:line="240" w:lineRule="auto"/>
              <w:rPr>
                <w:rFonts w:ascii="Times New Roman" w:hAnsi="Times New Roman"/>
                <w:b/>
                <w:bCs/>
                <w:sz w:val="22"/>
                <w:szCs w:val="22"/>
              </w:rPr>
            </w:pPr>
          </w:p>
        </w:tc>
        <w:tc>
          <w:tcPr>
            <w:tcW w:w="1170" w:type="dxa"/>
            <w:shd w:val="clear" w:color="auto" w:fill="F7CAAC" w:themeFill="accent2" w:themeFillTint="66"/>
          </w:tcPr>
          <w:p w14:paraId="43BF7F65" w14:textId="454CC10C" w:rsidR="008C5382" w:rsidRPr="00F9642C" w:rsidRDefault="008C5382" w:rsidP="00CE17DF">
            <w:pPr>
              <w:spacing w:line="240" w:lineRule="auto"/>
              <w:rPr>
                <w:rFonts w:ascii="Times New Roman" w:hAnsi="Times New Roman"/>
                <w:b/>
                <w:bCs/>
                <w:sz w:val="22"/>
                <w:szCs w:val="22"/>
              </w:rPr>
            </w:pPr>
          </w:p>
        </w:tc>
        <w:tc>
          <w:tcPr>
            <w:tcW w:w="1260" w:type="dxa"/>
            <w:shd w:val="clear" w:color="auto" w:fill="F7CAAC" w:themeFill="accent2" w:themeFillTint="66"/>
          </w:tcPr>
          <w:p w14:paraId="24870E13" w14:textId="173BCE8B" w:rsidR="008C5382" w:rsidRPr="00F9642C" w:rsidRDefault="008C5382" w:rsidP="00CE17DF">
            <w:pPr>
              <w:spacing w:line="240" w:lineRule="auto"/>
              <w:rPr>
                <w:rFonts w:ascii="Times New Roman" w:hAnsi="Times New Roman"/>
                <w:b/>
                <w:bCs/>
                <w:sz w:val="22"/>
                <w:szCs w:val="22"/>
              </w:rPr>
            </w:pPr>
          </w:p>
        </w:tc>
      </w:tr>
    </w:tbl>
    <w:p w14:paraId="5CA0F40A" w14:textId="77777777" w:rsidR="004D14A2" w:rsidRPr="00F9642C" w:rsidRDefault="004D14A2" w:rsidP="00CE17DF">
      <w:pPr>
        <w:spacing w:line="240" w:lineRule="auto"/>
        <w:jc w:val="both"/>
        <w:rPr>
          <w:rFonts w:ascii="Times New Roman" w:hAnsi="Times New Roman"/>
          <w:b/>
          <w:bCs/>
          <w:iCs/>
          <w:sz w:val="22"/>
          <w:szCs w:val="22"/>
          <w:u w:val="single"/>
        </w:rPr>
      </w:pPr>
    </w:p>
    <w:p w14:paraId="6A44E5AC" w14:textId="2B46F7E6" w:rsidR="00DE54AF" w:rsidRPr="004C4936" w:rsidRDefault="00DE54AF" w:rsidP="00CE17DF">
      <w:pPr>
        <w:spacing w:line="240" w:lineRule="auto"/>
        <w:jc w:val="both"/>
        <w:rPr>
          <w:rFonts w:ascii="Times New Roman" w:hAnsi="Times New Roman"/>
          <w:iCs/>
          <w:color w:val="FF0000"/>
          <w:u w:val="single"/>
        </w:rPr>
      </w:pPr>
      <w:r w:rsidRPr="004C4936">
        <w:rPr>
          <w:rFonts w:ascii="Times New Roman" w:hAnsi="Times New Roman"/>
          <w:b/>
          <w:bCs/>
          <w:iCs/>
          <w:u w:val="single"/>
        </w:rPr>
        <w:t xml:space="preserve">BREAK UP OF TRAVEL COSTS: </w:t>
      </w:r>
      <w:r w:rsidR="005D6958" w:rsidRPr="004C4936">
        <w:rPr>
          <w:rFonts w:ascii="Times New Roman" w:hAnsi="Times New Roman"/>
          <w:iCs/>
          <w:color w:val="FF0000"/>
          <w:u w:val="single"/>
        </w:rPr>
        <w:t>This is o</w:t>
      </w:r>
      <w:r w:rsidRPr="004C4936">
        <w:rPr>
          <w:rFonts w:ascii="Times New Roman" w:hAnsi="Times New Roman"/>
          <w:iCs/>
          <w:color w:val="FF0000"/>
          <w:u w:val="single"/>
        </w:rPr>
        <w:t>nly for the purpose of budgeting the travel cost/per diem. Based on the rates applied in the below table, total travel costs per deliverable to be calculated and included under ‘T</w:t>
      </w:r>
      <w:r w:rsidR="005D6958" w:rsidRPr="004C4936">
        <w:rPr>
          <w:rFonts w:ascii="Times New Roman" w:hAnsi="Times New Roman"/>
          <w:iCs/>
          <w:color w:val="FF0000"/>
          <w:u w:val="single"/>
        </w:rPr>
        <w:t>otal T</w:t>
      </w:r>
      <w:r w:rsidRPr="004C4936">
        <w:rPr>
          <w:rFonts w:ascii="Times New Roman" w:hAnsi="Times New Roman"/>
          <w:iCs/>
          <w:color w:val="FF0000"/>
          <w:u w:val="single"/>
        </w:rPr>
        <w:t xml:space="preserve">ravel </w:t>
      </w:r>
      <w:r w:rsidR="005D6958" w:rsidRPr="004C4936">
        <w:rPr>
          <w:rFonts w:ascii="Times New Roman" w:hAnsi="Times New Roman"/>
          <w:iCs/>
          <w:color w:val="FF0000"/>
          <w:u w:val="single"/>
        </w:rPr>
        <w:t>C</w:t>
      </w:r>
      <w:r w:rsidRPr="004C4936">
        <w:rPr>
          <w:rFonts w:ascii="Times New Roman" w:hAnsi="Times New Roman"/>
          <w:iCs/>
          <w:color w:val="FF0000"/>
          <w:u w:val="single"/>
        </w:rPr>
        <w:t>ost’ in the table above</w:t>
      </w:r>
      <w:r w:rsidR="00A62C20" w:rsidRPr="004C4936">
        <w:rPr>
          <w:rFonts w:ascii="Times New Roman" w:hAnsi="Times New Roman"/>
          <w:iCs/>
          <w:color w:val="FF0000"/>
          <w:u w:val="single"/>
        </w:rPr>
        <w:t>.</w:t>
      </w:r>
    </w:p>
    <w:p w14:paraId="40DF165C" w14:textId="77777777" w:rsidR="00A62C20" w:rsidRPr="00F9642C" w:rsidRDefault="00A62C20" w:rsidP="00CE17DF">
      <w:pPr>
        <w:spacing w:line="240" w:lineRule="auto"/>
        <w:jc w:val="both"/>
        <w:rPr>
          <w:rFonts w:ascii="Times New Roman" w:hAnsi="Times New Roman"/>
          <w:i/>
          <w:sz w:val="22"/>
          <w:szCs w:val="22"/>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4442"/>
        <w:gridCol w:w="1595"/>
        <w:gridCol w:w="1699"/>
        <w:gridCol w:w="1898"/>
      </w:tblGrid>
      <w:tr w:rsidR="00DE54AF" w:rsidRPr="00F9642C" w14:paraId="1A655FC8" w14:textId="77777777" w:rsidTr="26999A8E">
        <w:trPr>
          <w:trHeight w:val="269"/>
          <w:jc w:val="center"/>
        </w:trPr>
        <w:tc>
          <w:tcPr>
            <w:tcW w:w="5000" w:type="pct"/>
            <w:gridSpan w:val="5"/>
          </w:tcPr>
          <w:p w14:paraId="702BD6CA" w14:textId="705875FB" w:rsidR="00DE54AF" w:rsidRPr="00F9642C" w:rsidDel="006516A6" w:rsidRDefault="00DE54AF" w:rsidP="00CE17DF">
            <w:pPr>
              <w:spacing w:line="240" w:lineRule="auto"/>
              <w:rPr>
                <w:rFonts w:ascii="Times New Roman" w:hAnsi="Times New Roman"/>
                <w:b/>
                <w:bCs/>
                <w:sz w:val="22"/>
                <w:szCs w:val="22"/>
              </w:rPr>
            </w:pPr>
            <w:r w:rsidRPr="00F9642C">
              <w:rPr>
                <w:rFonts w:ascii="Times New Roman" w:hAnsi="Times New Roman"/>
                <w:b/>
                <w:bCs/>
                <w:sz w:val="22"/>
                <w:szCs w:val="22"/>
              </w:rPr>
              <w:t>Travel details and budget break up for this consultancy:</w:t>
            </w:r>
          </w:p>
          <w:p w14:paraId="5CDC0562" w14:textId="77777777" w:rsidR="00DE54AF" w:rsidRPr="00CE17DF" w:rsidRDefault="00DE54AF" w:rsidP="00CE17DF">
            <w:pPr>
              <w:spacing w:line="240" w:lineRule="auto"/>
              <w:rPr>
                <w:rFonts w:ascii="Times New Roman" w:hAnsi="Times New Roman"/>
                <w:b/>
                <w:sz w:val="10"/>
                <w:szCs w:val="10"/>
              </w:rPr>
            </w:pPr>
          </w:p>
          <w:p w14:paraId="7FC76022" w14:textId="5D10E77D" w:rsidR="00DE54AF" w:rsidRPr="00F9642C" w:rsidRDefault="00DE54AF" w:rsidP="00CE17DF">
            <w:pPr>
              <w:spacing w:line="240" w:lineRule="auto"/>
              <w:rPr>
                <w:rFonts w:ascii="Times New Roman" w:hAnsi="Times New Roman"/>
                <w:b/>
                <w:bCs/>
                <w:sz w:val="22"/>
                <w:szCs w:val="22"/>
              </w:rPr>
            </w:pPr>
            <w:r w:rsidRPr="00F9642C">
              <w:rPr>
                <w:rFonts w:ascii="Times New Roman" w:hAnsi="Times New Roman"/>
                <w:b/>
                <w:bCs/>
                <w:sz w:val="22"/>
                <w:szCs w:val="22"/>
              </w:rPr>
              <w:t xml:space="preserve">a. Number of trips = </w:t>
            </w:r>
            <w:r w:rsidR="008575D6" w:rsidRPr="008575D6">
              <w:rPr>
                <w:rFonts w:ascii="Times New Roman" w:hAnsi="Times New Roman"/>
                <w:sz w:val="22"/>
                <w:szCs w:val="22"/>
              </w:rPr>
              <w:t>4</w:t>
            </w:r>
            <w:r w:rsidR="00007DF0" w:rsidRPr="00F9642C">
              <w:rPr>
                <w:rFonts w:ascii="Times New Roman" w:hAnsi="Times New Roman"/>
                <w:sz w:val="22"/>
                <w:szCs w:val="22"/>
              </w:rPr>
              <w:t xml:space="preserve"> round trips</w:t>
            </w:r>
          </w:p>
          <w:p w14:paraId="1EBFE8E5" w14:textId="483D829D" w:rsidR="00DE54AF" w:rsidRPr="00F9642C" w:rsidRDefault="00DE54AF" w:rsidP="00CE17DF">
            <w:pPr>
              <w:spacing w:line="240" w:lineRule="auto"/>
              <w:rPr>
                <w:rFonts w:ascii="Times New Roman" w:hAnsi="Times New Roman"/>
                <w:b/>
                <w:bCs/>
                <w:sz w:val="22"/>
                <w:szCs w:val="22"/>
              </w:rPr>
            </w:pPr>
            <w:r w:rsidRPr="00F9642C">
              <w:rPr>
                <w:rFonts w:ascii="Times New Roman" w:hAnsi="Times New Roman"/>
                <w:b/>
                <w:bCs/>
                <w:sz w:val="22"/>
                <w:szCs w:val="22"/>
              </w:rPr>
              <w:t xml:space="preserve">b. Number of </w:t>
            </w:r>
            <w:r w:rsidR="00026C75" w:rsidRPr="00F9642C">
              <w:rPr>
                <w:rFonts w:ascii="Times New Roman" w:hAnsi="Times New Roman"/>
                <w:b/>
                <w:bCs/>
                <w:sz w:val="22"/>
                <w:szCs w:val="22"/>
              </w:rPr>
              <w:t xml:space="preserve">total </w:t>
            </w:r>
            <w:r w:rsidR="00B20E1A" w:rsidRPr="00F9642C">
              <w:rPr>
                <w:rFonts w:ascii="Times New Roman" w:hAnsi="Times New Roman"/>
                <w:b/>
                <w:bCs/>
                <w:sz w:val="22"/>
                <w:szCs w:val="22"/>
              </w:rPr>
              <w:t xml:space="preserve">travel </w:t>
            </w:r>
            <w:r w:rsidRPr="00F9642C">
              <w:rPr>
                <w:rFonts w:ascii="Times New Roman" w:hAnsi="Times New Roman"/>
                <w:b/>
                <w:bCs/>
                <w:sz w:val="22"/>
                <w:szCs w:val="22"/>
              </w:rPr>
              <w:t xml:space="preserve">days </w:t>
            </w:r>
            <w:r w:rsidR="00B20E1A" w:rsidRPr="00F9642C">
              <w:rPr>
                <w:rFonts w:ascii="Times New Roman" w:hAnsi="Times New Roman"/>
                <w:b/>
                <w:bCs/>
                <w:sz w:val="22"/>
                <w:szCs w:val="22"/>
              </w:rPr>
              <w:t>for all trips</w:t>
            </w:r>
            <w:r w:rsidRPr="00F9642C">
              <w:rPr>
                <w:rFonts w:ascii="Times New Roman" w:hAnsi="Times New Roman"/>
                <w:b/>
                <w:bCs/>
                <w:sz w:val="22"/>
                <w:szCs w:val="22"/>
              </w:rPr>
              <w:t xml:space="preserve"> = </w:t>
            </w:r>
            <w:r w:rsidR="00D1581D">
              <w:rPr>
                <w:rFonts w:ascii="Times New Roman" w:hAnsi="Times New Roman"/>
                <w:b/>
                <w:bCs/>
                <w:sz w:val="22"/>
                <w:szCs w:val="22"/>
              </w:rPr>
              <w:t>8</w:t>
            </w:r>
            <w:r w:rsidR="00DB4D4D" w:rsidRPr="00F9642C">
              <w:rPr>
                <w:rFonts w:ascii="Times New Roman" w:hAnsi="Times New Roman"/>
                <w:sz w:val="22"/>
                <w:szCs w:val="22"/>
              </w:rPr>
              <w:t xml:space="preserve"> days</w:t>
            </w:r>
            <w:r w:rsidR="00DB4D4D" w:rsidRPr="00F9642C">
              <w:rPr>
                <w:rFonts w:ascii="Times New Roman" w:hAnsi="Times New Roman"/>
                <w:b/>
                <w:bCs/>
                <w:sz w:val="22"/>
                <w:szCs w:val="22"/>
              </w:rPr>
              <w:t xml:space="preserve"> </w:t>
            </w:r>
          </w:p>
          <w:p w14:paraId="43566C70" w14:textId="59212FE5" w:rsidR="00DE54AF" w:rsidRPr="00F9642C" w:rsidRDefault="00DE54AF" w:rsidP="00CE17DF">
            <w:pPr>
              <w:spacing w:line="240" w:lineRule="auto"/>
              <w:rPr>
                <w:rFonts w:ascii="Times New Roman" w:hAnsi="Times New Roman"/>
                <w:b/>
                <w:bCs/>
                <w:sz w:val="22"/>
                <w:szCs w:val="22"/>
              </w:rPr>
            </w:pPr>
            <w:r w:rsidRPr="00F9642C">
              <w:rPr>
                <w:rFonts w:ascii="Times New Roman" w:hAnsi="Times New Roman"/>
                <w:b/>
                <w:bCs/>
                <w:sz w:val="22"/>
                <w:szCs w:val="22"/>
              </w:rPr>
              <w:t xml:space="preserve">c. States/Districts where travel is required = </w:t>
            </w:r>
            <w:r w:rsidR="009361D9" w:rsidRPr="004F217E">
              <w:rPr>
                <w:rFonts w:ascii="Times New Roman" w:hAnsi="Times New Roman"/>
                <w:b/>
                <w:bCs/>
                <w:sz w:val="22"/>
                <w:szCs w:val="22"/>
              </w:rPr>
              <w:t>Karnataka, Jharkhand, Odisha, Rajasthan</w:t>
            </w:r>
          </w:p>
          <w:p w14:paraId="658AD6F5" w14:textId="77777777" w:rsidR="00DE54AF" w:rsidRPr="00CE17DF" w:rsidRDefault="00DE54AF" w:rsidP="00CE17DF">
            <w:pPr>
              <w:spacing w:line="240" w:lineRule="auto"/>
              <w:rPr>
                <w:rFonts w:ascii="Times New Roman" w:hAnsi="Times New Roman"/>
                <w:bCs/>
                <w:color w:val="000000" w:themeColor="text1"/>
                <w:sz w:val="14"/>
                <w:szCs w:val="14"/>
              </w:rPr>
            </w:pPr>
          </w:p>
        </w:tc>
      </w:tr>
      <w:tr w:rsidR="00DE54AF" w:rsidRPr="00F9642C" w14:paraId="4E50DE3F" w14:textId="77777777" w:rsidTr="26999A8E">
        <w:trPr>
          <w:trHeight w:val="269"/>
          <w:jc w:val="center"/>
        </w:trPr>
        <w:tc>
          <w:tcPr>
            <w:tcW w:w="361" w:type="pct"/>
          </w:tcPr>
          <w:p w14:paraId="3E1828EA" w14:textId="77777777" w:rsidR="00DE54AF" w:rsidRPr="00F9642C" w:rsidRDefault="00DE54AF" w:rsidP="00CE17DF">
            <w:pPr>
              <w:spacing w:line="240" w:lineRule="auto"/>
              <w:rPr>
                <w:rFonts w:ascii="Times New Roman" w:hAnsi="Times New Roman"/>
                <w:b/>
                <w:sz w:val="22"/>
                <w:szCs w:val="22"/>
              </w:rPr>
            </w:pPr>
            <w:r w:rsidRPr="00F9642C">
              <w:rPr>
                <w:rFonts w:ascii="Times New Roman" w:hAnsi="Times New Roman"/>
                <w:b/>
                <w:sz w:val="22"/>
                <w:szCs w:val="22"/>
              </w:rPr>
              <w:t>S. No.</w:t>
            </w:r>
          </w:p>
        </w:tc>
        <w:tc>
          <w:tcPr>
            <w:tcW w:w="2139" w:type="pct"/>
          </w:tcPr>
          <w:p w14:paraId="3FE667C2" w14:textId="77777777" w:rsidR="00DE54AF" w:rsidRPr="00F9642C" w:rsidRDefault="00DE54AF" w:rsidP="00CE17DF">
            <w:pPr>
              <w:spacing w:line="240" w:lineRule="auto"/>
              <w:rPr>
                <w:rFonts w:ascii="Times New Roman" w:hAnsi="Times New Roman"/>
                <w:b/>
                <w:sz w:val="22"/>
                <w:szCs w:val="22"/>
              </w:rPr>
            </w:pPr>
            <w:r w:rsidRPr="00F9642C">
              <w:rPr>
                <w:rFonts w:ascii="Times New Roman" w:hAnsi="Times New Roman"/>
                <w:b/>
                <w:sz w:val="22"/>
                <w:szCs w:val="22"/>
              </w:rPr>
              <w:t>Description</w:t>
            </w:r>
          </w:p>
        </w:tc>
        <w:tc>
          <w:tcPr>
            <w:tcW w:w="768" w:type="pct"/>
          </w:tcPr>
          <w:p w14:paraId="052753A6" w14:textId="77777777" w:rsidR="00DE54AF" w:rsidRPr="00F9642C" w:rsidRDefault="00DE54AF" w:rsidP="00CE17DF">
            <w:pPr>
              <w:spacing w:line="240" w:lineRule="auto"/>
              <w:rPr>
                <w:rFonts w:ascii="Times New Roman" w:hAnsi="Times New Roman"/>
                <w:b/>
                <w:sz w:val="22"/>
                <w:szCs w:val="22"/>
              </w:rPr>
            </w:pPr>
            <w:r w:rsidRPr="00F9642C">
              <w:rPr>
                <w:rFonts w:ascii="Times New Roman" w:hAnsi="Times New Roman"/>
                <w:b/>
                <w:sz w:val="22"/>
                <w:szCs w:val="22"/>
              </w:rPr>
              <w:t>Unit</w:t>
            </w:r>
          </w:p>
        </w:tc>
        <w:tc>
          <w:tcPr>
            <w:tcW w:w="818" w:type="pct"/>
            <w:shd w:val="clear" w:color="auto" w:fill="F7CAAC" w:themeFill="accent2" w:themeFillTint="66"/>
          </w:tcPr>
          <w:p w14:paraId="50C0B66F" w14:textId="77777777" w:rsidR="00DE54AF" w:rsidRPr="00F9642C" w:rsidRDefault="00DE54AF" w:rsidP="00CE17DF">
            <w:pPr>
              <w:spacing w:line="240" w:lineRule="auto"/>
              <w:rPr>
                <w:rFonts w:ascii="Times New Roman" w:hAnsi="Times New Roman"/>
                <w:b/>
                <w:sz w:val="22"/>
                <w:szCs w:val="22"/>
              </w:rPr>
            </w:pPr>
            <w:r w:rsidRPr="00F9642C">
              <w:rPr>
                <w:rFonts w:ascii="Times New Roman" w:hAnsi="Times New Roman"/>
                <w:b/>
                <w:sz w:val="22"/>
                <w:szCs w:val="22"/>
              </w:rPr>
              <w:t>Unit cost (INR)</w:t>
            </w:r>
          </w:p>
        </w:tc>
        <w:tc>
          <w:tcPr>
            <w:tcW w:w="914" w:type="pct"/>
            <w:shd w:val="clear" w:color="auto" w:fill="F7CAAC" w:themeFill="accent2" w:themeFillTint="66"/>
          </w:tcPr>
          <w:p w14:paraId="0C23A3D5" w14:textId="77777777" w:rsidR="00DE54AF" w:rsidRPr="00F9642C" w:rsidRDefault="00DE54AF" w:rsidP="00CE17DF">
            <w:pPr>
              <w:spacing w:line="240" w:lineRule="auto"/>
              <w:rPr>
                <w:rFonts w:ascii="Times New Roman" w:hAnsi="Times New Roman"/>
                <w:b/>
                <w:sz w:val="22"/>
                <w:szCs w:val="22"/>
              </w:rPr>
            </w:pPr>
            <w:r w:rsidRPr="00F9642C">
              <w:rPr>
                <w:rFonts w:ascii="Times New Roman" w:hAnsi="Times New Roman"/>
                <w:b/>
                <w:sz w:val="22"/>
                <w:szCs w:val="22"/>
              </w:rPr>
              <w:t>Total Cost (INR)</w:t>
            </w:r>
          </w:p>
        </w:tc>
      </w:tr>
      <w:tr w:rsidR="00DE54AF" w:rsidRPr="00F9642C" w14:paraId="7757CBCD" w14:textId="77777777" w:rsidTr="26999A8E">
        <w:trPr>
          <w:trHeight w:val="269"/>
          <w:jc w:val="center"/>
        </w:trPr>
        <w:tc>
          <w:tcPr>
            <w:tcW w:w="361" w:type="pct"/>
          </w:tcPr>
          <w:p w14:paraId="0F6AF5C0" w14:textId="77777777" w:rsidR="00DE54AF" w:rsidRPr="00F9642C" w:rsidRDefault="00DE54AF" w:rsidP="00CE17DF">
            <w:pPr>
              <w:spacing w:line="240" w:lineRule="auto"/>
              <w:rPr>
                <w:rFonts w:ascii="Times New Roman" w:hAnsi="Times New Roman"/>
                <w:bCs/>
                <w:sz w:val="22"/>
                <w:szCs w:val="22"/>
              </w:rPr>
            </w:pPr>
            <w:r w:rsidRPr="00F9642C">
              <w:rPr>
                <w:rFonts w:ascii="Times New Roman" w:hAnsi="Times New Roman"/>
                <w:bCs/>
                <w:sz w:val="22"/>
                <w:szCs w:val="22"/>
              </w:rPr>
              <w:t>1.</w:t>
            </w:r>
          </w:p>
        </w:tc>
        <w:tc>
          <w:tcPr>
            <w:tcW w:w="2139" w:type="pct"/>
          </w:tcPr>
          <w:p w14:paraId="15627895" w14:textId="26120701" w:rsidR="00DE54AF" w:rsidRPr="00F9642C" w:rsidRDefault="00DE54AF" w:rsidP="00CE17DF">
            <w:pPr>
              <w:spacing w:line="240" w:lineRule="auto"/>
              <w:rPr>
                <w:rFonts w:ascii="Times New Roman" w:hAnsi="Times New Roman"/>
                <w:sz w:val="22"/>
                <w:szCs w:val="22"/>
              </w:rPr>
            </w:pPr>
            <w:r w:rsidRPr="00F9642C">
              <w:rPr>
                <w:rFonts w:ascii="Times New Roman" w:hAnsi="Times New Roman"/>
                <w:sz w:val="22"/>
                <w:szCs w:val="22"/>
              </w:rPr>
              <w:t>Air ticket cost (Return Trip)</w:t>
            </w:r>
            <w:r w:rsidR="00037AEE" w:rsidRPr="00F9642C">
              <w:rPr>
                <w:rFonts w:ascii="Times New Roman" w:hAnsi="Times New Roman"/>
                <w:sz w:val="22"/>
                <w:szCs w:val="22"/>
              </w:rPr>
              <w:t xml:space="preserve"> including transfers</w:t>
            </w:r>
          </w:p>
        </w:tc>
        <w:tc>
          <w:tcPr>
            <w:tcW w:w="768" w:type="pct"/>
          </w:tcPr>
          <w:p w14:paraId="7DB89795" w14:textId="2FEEDB1D" w:rsidR="00DE54AF" w:rsidRPr="00F9642C" w:rsidRDefault="00D1581D" w:rsidP="00CE17DF">
            <w:pPr>
              <w:spacing w:line="240" w:lineRule="auto"/>
              <w:rPr>
                <w:rFonts w:ascii="Times New Roman" w:hAnsi="Times New Roman"/>
                <w:sz w:val="22"/>
                <w:szCs w:val="22"/>
              </w:rPr>
            </w:pPr>
            <w:r>
              <w:rPr>
                <w:rFonts w:ascii="Times New Roman" w:hAnsi="Times New Roman"/>
                <w:sz w:val="22"/>
                <w:szCs w:val="22"/>
              </w:rPr>
              <w:t>4</w:t>
            </w:r>
            <w:r w:rsidR="003B4909" w:rsidRPr="00F9642C">
              <w:rPr>
                <w:rFonts w:ascii="Times New Roman" w:hAnsi="Times New Roman"/>
                <w:sz w:val="22"/>
                <w:szCs w:val="22"/>
              </w:rPr>
              <w:t xml:space="preserve"> </w:t>
            </w:r>
            <w:r w:rsidR="00DE54AF" w:rsidRPr="00F9642C">
              <w:rPr>
                <w:rFonts w:ascii="Times New Roman" w:hAnsi="Times New Roman"/>
                <w:sz w:val="22"/>
                <w:szCs w:val="22"/>
              </w:rPr>
              <w:t>trip</w:t>
            </w:r>
            <w:r w:rsidR="006467BA" w:rsidRPr="00F9642C">
              <w:rPr>
                <w:rFonts w:ascii="Times New Roman" w:hAnsi="Times New Roman"/>
                <w:sz w:val="22"/>
                <w:szCs w:val="22"/>
              </w:rPr>
              <w:t>s</w:t>
            </w:r>
          </w:p>
        </w:tc>
        <w:tc>
          <w:tcPr>
            <w:tcW w:w="818" w:type="pct"/>
            <w:shd w:val="clear" w:color="auto" w:fill="F7CAAC" w:themeFill="accent2" w:themeFillTint="66"/>
          </w:tcPr>
          <w:p w14:paraId="2D9C3CD2" w14:textId="1346EDEC" w:rsidR="00DE54AF" w:rsidRPr="00F9642C" w:rsidRDefault="00DE54AF" w:rsidP="00CE17DF">
            <w:pPr>
              <w:spacing w:line="240" w:lineRule="auto"/>
              <w:rPr>
                <w:rFonts w:ascii="Times New Roman" w:hAnsi="Times New Roman"/>
                <w:sz w:val="22"/>
                <w:szCs w:val="22"/>
              </w:rPr>
            </w:pPr>
            <w:r w:rsidRPr="00F9642C">
              <w:rPr>
                <w:rFonts w:ascii="Times New Roman" w:hAnsi="Times New Roman"/>
                <w:sz w:val="22"/>
                <w:szCs w:val="22"/>
              </w:rPr>
              <w:t>___ per trip</w:t>
            </w:r>
          </w:p>
        </w:tc>
        <w:tc>
          <w:tcPr>
            <w:tcW w:w="914" w:type="pct"/>
            <w:shd w:val="clear" w:color="auto" w:fill="F7CAAC" w:themeFill="accent2" w:themeFillTint="66"/>
          </w:tcPr>
          <w:p w14:paraId="5DD60A58" w14:textId="6A1C0C5B" w:rsidR="00DE54AF" w:rsidRPr="00F9642C" w:rsidRDefault="00DE54AF" w:rsidP="00CE17DF">
            <w:pPr>
              <w:spacing w:line="240" w:lineRule="auto"/>
              <w:rPr>
                <w:rFonts w:ascii="Times New Roman" w:hAnsi="Times New Roman"/>
                <w:sz w:val="22"/>
                <w:szCs w:val="22"/>
              </w:rPr>
            </w:pPr>
          </w:p>
        </w:tc>
      </w:tr>
      <w:tr w:rsidR="00DE54AF" w:rsidRPr="00F9642C" w14:paraId="0958F2C0" w14:textId="77777777" w:rsidTr="26999A8E">
        <w:trPr>
          <w:trHeight w:val="269"/>
          <w:jc w:val="center"/>
        </w:trPr>
        <w:tc>
          <w:tcPr>
            <w:tcW w:w="361" w:type="pct"/>
          </w:tcPr>
          <w:p w14:paraId="7E325EA5" w14:textId="77777777" w:rsidR="00DE54AF" w:rsidRPr="00F9642C" w:rsidRDefault="00DE54AF" w:rsidP="00CE17DF">
            <w:pPr>
              <w:spacing w:line="240" w:lineRule="auto"/>
              <w:rPr>
                <w:rFonts w:ascii="Times New Roman" w:hAnsi="Times New Roman"/>
                <w:bCs/>
                <w:sz w:val="22"/>
                <w:szCs w:val="22"/>
              </w:rPr>
            </w:pPr>
            <w:r w:rsidRPr="00F9642C">
              <w:rPr>
                <w:rFonts w:ascii="Times New Roman" w:hAnsi="Times New Roman"/>
                <w:bCs/>
                <w:sz w:val="22"/>
                <w:szCs w:val="22"/>
              </w:rPr>
              <w:t>2.</w:t>
            </w:r>
          </w:p>
        </w:tc>
        <w:tc>
          <w:tcPr>
            <w:tcW w:w="2139" w:type="pct"/>
          </w:tcPr>
          <w:p w14:paraId="6D65E4C9" w14:textId="01415A51" w:rsidR="00DE54AF" w:rsidRPr="00F9642C" w:rsidRDefault="00DE54AF" w:rsidP="00CE17DF">
            <w:pPr>
              <w:spacing w:line="240" w:lineRule="auto"/>
              <w:rPr>
                <w:rFonts w:ascii="Times New Roman" w:hAnsi="Times New Roman"/>
                <w:bCs/>
                <w:sz w:val="22"/>
                <w:szCs w:val="22"/>
              </w:rPr>
            </w:pPr>
            <w:r w:rsidRPr="00F9642C">
              <w:rPr>
                <w:rFonts w:ascii="Times New Roman" w:hAnsi="Times New Roman"/>
                <w:bCs/>
                <w:sz w:val="22"/>
                <w:szCs w:val="22"/>
              </w:rPr>
              <w:t xml:space="preserve">Per Diem </w:t>
            </w:r>
            <w:r w:rsidR="0026614B" w:rsidRPr="00F9642C">
              <w:rPr>
                <w:rFonts w:ascii="Times New Roman" w:hAnsi="Times New Roman"/>
                <w:bCs/>
                <w:sz w:val="22"/>
                <w:szCs w:val="22"/>
              </w:rPr>
              <w:t>(</w:t>
            </w:r>
            <w:r w:rsidRPr="00F9642C">
              <w:rPr>
                <w:rFonts w:ascii="Times New Roman" w:hAnsi="Times New Roman"/>
                <w:bCs/>
                <w:sz w:val="22"/>
                <w:szCs w:val="22"/>
              </w:rPr>
              <w:t>food and accommodation cost)</w:t>
            </w:r>
          </w:p>
        </w:tc>
        <w:tc>
          <w:tcPr>
            <w:tcW w:w="768" w:type="pct"/>
          </w:tcPr>
          <w:p w14:paraId="7906F52B" w14:textId="59563BB5" w:rsidR="00DE54AF" w:rsidRPr="00F9642C" w:rsidRDefault="00D1581D" w:rsidP="00CE17DF">
            <w:pPr>
              <w:spacing w:line="240" w:lineRule="auto"/>
              <w:rPr>
                <w:rFonts w:ascii="Times New Roman" w:hAnsi="Times New Roman"/>
                <w:sz w:val="22"/>
                <w:szCs w:val="22"/>
              </w:rPr>
            </w:pPr>
            <w:r>
              <w:rPr>
                <w:rFonts w:ascii="Times New Roman" w:hAnsi="Times New Roman"/>
                <w:sz w:val="22"/>
                <w:szCs w:val="22"/>
              </w:rPr>
              <w:t>8</w:t>
            </w:r>
            <w:r w:rsidR="00E434CA" w:rsidRPr="00F9642C">
              <w:rPr>
                <w:rFonts w:ascii="Times New Roman" w:hAnsi="Times New Roman"/>
                <w:sz w:val="22"/>
                <w:szCs w:val="22"/>
              </w:rPr>
              <w:t xml:space="preserve"> </w:t>
            </w:r>
            <w:r w:rsidR="00DE54AF" w:rsidRPr="00F9642C">
              <w:rPr>
                <w:rFonts w:ascii="Times New Roman" w:hAnsi="Times New Roman"/>
                <w:sz w:val="22"/>
                <w:szCs w:val="22"/>
              </w:rPr>
              <w:t>days</w:t>
            </w:r>
          </w:p>
        </w:tc>
        <w:tc>
          <w:tcPr>
            <w:tcW w:w="818" w:type="pct"/>
            <w:shd w:val="clear" w:color="auto" w:fill="F7CAAC" w:themeFill="accent2" w:themeFillTint="66"/>
          </w:tcPr>
          <w:p w14:paraId="1AF86018" w14:textId="7A9E92BB" w:rsidR="00DE54AF" w:rsidRPr="00F9642C" w:rsidRDefault="00DE54AF" w:rsidP="00CE17DF">
            <w:pPr>
              <w:spacing w:line="240" w:lineRule="auto"/>
              <w:rPr>
                <w:rFonts w:ascii="Times New Roman" w:hAnsi="Times New Roman"/>
                <w:sz w:val="22"/>
                <w:szCs w:val="22"/>
              </w:rPr>
            </w:pPr>
            <w:r w:rsidRPr="00F9642C">
              <w:rPr>
                <w:rFonts w:ascii="Times New Roman" w:hAnsi="Times New Roman"/>
                <w:sz w:val="22"/>
                <w:szCs w:val="22"/>
              </w:rPr>
              <w:t>____ per day</w:t>
            </w:r>
          </w:p>
        </w:tc>
        <w:tc>
          <w:tcPr>
            <w:tcW w:w="914" w:type="pct"/>
            <w:shd w:val="clear" w:color="auto" w:fill="F7CAAC" w:themeFill="accent2" w:themeFillTint="66"/>
          </w:tcPr>
          <w:p w14:paraId="458B3ABB" w14:textId="6A434ED3" w:rsidR="00DE54AF" w:rsidRPr="00F9642C" w:rsidRDefault="00DE54AF" w:rsidP="00CE17DF">
            <w:pPr>
              <w:spacing w:line="240" w:lineRule="auto"/>
              <w:rPr>
                <w:rFonts w:ascii="Times New Roman" w:hAnsi="Times New Roman"/>
                <w:sz w:val="22"/>
                <w:szCs w:val="22"/>
              </w:rPr>
            </w:pPr>
          </w:p>
        </w:tc>
      </w:tr>
      <w:tr w:rsidR="00385BCF" w:rsidRPr="00F9642C" w14:paraId="52D863FB" w14:textId="77777777" w:rsidTr="26999A8E">
        <w:trPr>
          <w:trHeight w:val="269"/>
          <w:jc w:val="center"/>
        </w:trPr>
        <w:tc>
          <w:tcPr>
            <w:tcW w:w="361" w:type="pct"/>
          </w:tcPr>
          <w:p w14:paraId="781D82E2" w14:textId="26BB8ED1" w:rsidR="00385BCF" w:rsidRPr="00F9642C" w:rsidRDefault="00385BCF" w:rsidP="00CE17DF">
            <w:pPr>
              <w:spacing w:line="240" w:lineRule="auto"/>
              <w:rPr>
                <w:rFonts w:ascii="Times New Roman" w:hAnsi="Times New Roman"/>
                <w:bCs/>
                <w:sz w:val="22"/>
                <w:szCs w:val="22"/>
              </w:rPr>
            </w:pPr>
            <w:r w:rsidRPr="00F9642C">
              <w:rPr>
                <w:rFonts w:ascii="Times New Roman" w:hAnsi="Times New Roman"/>
                <w:bCs/>
                <w:sz w:val="22"/>
                <w:szCs w:val="22"/>
              </w:rPr>
              <w:t>3.</w:t>
            </w:r>
          </w:p>
        </w:tc>
        <w:tc>
          <w:tcPr>
            <w:tcW w:w="2139" w:type="pct"/>
          </w:tcPr>
          <w:p w14:paraId="1F331BAE" w14:textId="5194D21B" w:rsidR="00385BCF" w:rsidRPr="00F9642C" w:rsidRDefault="00385BCF" w:rsidP="00CE17DF">
            <w:pPr>
              <w:spacing w:line="240" w:lineRule="auto"/>
              <w:rPr>
                <w:rFonts w:ascii="Times New Roman" w:hAnsi="Times New Roman"/>
                <w:bCs/>
                <w:sz w:val="22"/>
                <w:szCs w:val="22"/>
              </w:rPr>
            </w:pPr>
            <w:r w:rsidRPr="00F9642C">
              <w:rPr>
                <w:rFonts w:ascii="Times New Roman" w:hAnsi="Times New Roman"/>
                <w:bCs/>
                <w:sz w:val="22"/>
                <w:szCs w:val="22"/>
              </w:rPr>
              <w:t>Other</w:t>
            </w:r>
            <w:r w:rsidR="00433CE2" w:rsidRPr="00F9642C">
              <w:rPr>
                <w:rFonts w:ascii="Times New Roman" w:hAnsi="Times New Roman"/>
                <w:bCs/>
                <w:sz w:val="22"/>
                <w:szCs w:val="22"/>
              </w:rPr>
              <w:t xml:space="preserve"> expenses</w:t>
            </w:r>
            <w:r w:rsidRPr="00F9642C">
              <w:rPr>
                <w:rFonts w:ascii="Times New Roman" w:hAnsi="Times New Roman"/>
                <w:bCs/>
                <w:sz w:val="22"/>
                <w:szCs w:val="22"/>
              </w:rPr>
              <w:t>, if applicable</w:t>
            </w:r>
          </w:p>
        </w:tc>
        <w:tc>
          <w:tcPr>
            <w:tcW w:w="768" w:type="pct"/>
          </w:tcPr>
          <w:p w14:paraId="06B99431" w14:textId="77777777" w:rsidR="00385BCF" w:rsidRPr="00F9642C" w:rsidRDefault="00385BCF" w:rsidP="00CE17DF">
            <w:pPr>
              <w:spacing w:line="240" w:lineRule="auto"/>
              <w:rPr>
                <w:rFonts w:ascii="Times New Roman" w:hAnsi="Times New Roman"/>
                <w:bCs/>
                <w:sz w:val="22"/>
                <w:szCs w:val="22"/>
              </w:rPr>
            </w:pPr>
          </w:p>
        </w:tc>
        <w:tc>
          <w:tcPr>
            <w:tcW w:w="818" w:type="pct"/>
            <w:shd w:val="clear" w:color="auto" w:fill="F7CAAC" w:themeFill="accent2" w:themeFillTint="66"/>
          </w:tcPr>
          <w:p w14:paraId="1876D533" w14:textId="77777777" w:rsidR="00385BCF" w:rsidRPr="00F9642C" w:rsidRDefault="00385BCF" w:rsidP="00CE17DF">
            <w:pPr>
              <w:spacing w:line="240" w:lineRule="auto"/>
              <w:rPr>
                <w:rFonts w:ascii="Times New Roman" w:hAnsi="Times New Roman"/>
                <w:bCs/>
                <w:sz w:val="22"/>
                <w:szCs w:val="22"/>
              </w:rPr>
            </w:pPr>
          </w:p>
        </w:tc>
        <w:tc>
          <w:tcPr>
            <w:tcW w:w="914" w:type="pct"/>
            <w:shd w:val="clear" w:color="auto" w:fill="F7CAAC" w:themeFill="accent2" w:themeFillTint="66"/>
          </w:tcPr>
          <w:p w14:paraId="21DDBE40" w14:textId="77777777" w:rsidR="00385BCF" w:rsidRPr="00F9642C" w:rsidRDefault="00385BCF" w:rsidP="00CE17DF">
            <w:pPr>
              <w:spacing w:line="240" w:lineRule="auto"/>
              <w:rPr>
                <w:rFonts w:ascii="Times New Roman" w:hAnsi="Times New Roman"/>
                <w:bCs/>
                <w:sz w:val="22"/>
                <w:szCs w:val="22"/>
              </w:rPr>
            </w:pPr>
          </w:p>
        </w:tc>
      </w:tr>
      <w:tr w:rsidR="00DE54AF" w:rsidRPr="00F9642C" w14:paraId="76A11F55" w14:textId="77777777" w:rsidTr="26999A8E">
        <w:trPr>
          <w:trHeight w:val="269"/>
          <w:jc w:val="center"/>
        </w:trPr>
        <w:tc>
          <w:tcPr>
            <w:tcW w:w="361" w:type="pct"/>
          </w:tcPr>
          <w:p w14:paraId="0768BC71" w14:textId="77777777" w:rsidR="00DE54AF" w:rsidRPr="00F9642C" w:rsidRDefault="00DE54AF" w:rsidP="00CE17DF">
            <w:pPr>
              <w:spacing w:line="240" w:lineRule="auto"/>
              <w:rPr>
                <w:rFonts w:ascii="Times New Roman" w:hAnsi="Times New Roman"/>
                <w:bCs/>
                <w:sz w:val="22"/>
                <w:szCs w:val="22"/>
              </w:rPr>
            </w:pPr>
          </w:p>
        </w:tc>
        <w:tc>
          <w:tcPr>
            <w:tcW w:w="3725" w:type="pct"/>
            <w:gridSpan w:val="3"/>
            <w:shd w:val="clear" w:color="auto" w:fill="F7CAAC" w:themeFill="accent2" w:themeFillTint="66"/>
          </w:tcPr>
          <w:p w14:paraId="2D233560" w14:textId="46F108ED" w:rsidR="00DE54AF" w:rsidRPr="00CE17DF" w:rsidRDefault="20E7F4E0" w:rsidP="00CE17DF">
            <w:pPr>
              <w:spacing w:line="240" w:lineRule="auto"/>
              <w:rPr>
                <w:rFonts w:ascii="Times New Roman" w:hAnsi="Times New Roman"/>
                <w:b/>
                <w:bCs/>
                <w:sz w:val="22"/>
                <w:szCs w:val="22"/>
              </w:rPr>
            </w:pPr>
            <w:r w:rsidRPr="00F9642C">
              <w:rPr>
                <w:rFonts w:ascii="Times New Roman" w:hAnsi="Times New Roman"/>
                <w:b/>
                <w:bCs/>
                <w:sz w:val="22"/>
                <w:szCs w:val="22"/>
              </w:rPr>
              <w:t>*</w:t>
            </w:r>
            <w:r w:rsidR="00DE54AF" w:rsidRPr="00F9642C">
              <w:rPr>
                <w:rFonts w:ascii="Times New Roman" w:hAnsi="Times New Roman"/>
                <w:b/>
                <w:bCs/>
                <w:sz w:val="22"/>
                <w:szCs w:val="22"/>
              </w:rPr>
              <w:t>Total Travel Costs = INR</w:t>
            </w:r>
          </w:p>
        </w:tc>
        <w:tc>
          <w:tcPr>
            <w:tcW w:w="914" w:type="pct"/>
            <w:shd w:val="clear" w:color="auto" w:fill="F7CAAC" w:themeFill="accent2" w:themeFillTint="66"/>
          </w:tcPr>
          <w:p w14:paraId="3AC36FB4" w14:textId="71C75DD2" w:rsidR="00DE54AF" w:rsidRPr="00F9642C" w:rsidRDefault="00DE54AF" w:rsidP="00CE17DF">
            <w:pPr>
              <w:spacing w:line="240" w:lineRule="auto"/>
              <w:rPr>
                <w:rFonts w:ascii="Times New Roman" w:hAnsi="Times New Roman"/>
                <w:sz w:val="22"/>
                <w:szCs w:val="22"/>
              </w:rPr>
            </w:pPr>
          </w:p>
        </w:tc>
      </w:tr>
    </w:tbl>
    <w:p w14:paraId="7F4C1267" w14:textId="2BB8FF9E" w:rsidR="00DE54AF" w:rsidRPr="00F9642C" w:rsidRDefault="0026614B" w:rsidP="00CE17DF">
      <w:pPr>
        <w:spacing w:line="240" w:lineRule="auto"/>
        <w:jc w:val="both"/>
        <w:rPr>
          <w:rFonts w:ascii="Times New Roman" w:hAnsi="Times New Roman"/>
          <w:i/>
          <w:sz w:val="22"/>
          <w:szCs w:val="22"/>
        </w:rPr>
      </w:pPr>
      <w:r w:rsidRPr="00CE17DF">
        <w:rPr>
          <w:rFonts w:ascii="Times New Roman" w:hAnsi="Times New Roman"/>
          <w:i/>
          <w:sz w:val="22"/>
          <w:szCs w:val="22"/>
          <w:highlight w:val="yellow"/>
        </w:rPr>
        <w:t xml:space="preserve">All </w:t>
      </w:r>
      <w:r w:rsidR="00741B90" w:rsidRPr="00CE17DF">
        <w:rPr>
          <w:rFonts w:ascii="Times New Roman" w:hAnsi="Times New Roman"/>
          <w:i/>
          <w:sz w:val="22"/>
          <w:szCs w:val="22"/>
          <w:highlight w:val="yellow"/>
        </w:rPr>
        <w:t>s</w:t>
      </w:r>
      <w:r w:rsidR="00DE54AF" w:rsidRPr="00CE17DF">
        <w:rPr>
          <w:rFonts w:ascii="Times New Roman" w:hAnsi="Times New Roman"/>
          <w:i/>
          <w:sz w:val="22"/>
          <w:szCs w:val="22"/>
          <w:highlight w:val="yellow"/>
        </w:rPr>
        <w:t xml:space="preserve">haded areas to be filled in by </w:t>
      </w:r>
      <w:r w:rsidR="00CB7939" w:rsidRPr="00CE17DF">
        <w:rPr>
          <w:rFonts w:ascii="Times New Roman" w:hAnsi="Times New Roman"/>
          <w:i/>
          <w:sz w:val="22"/>
          <w:szCs w:val="22"/>
          <w:highlight w:val="yellow"/>
        </w:rPr>
        <w:t xml:space="preserve">the </w:t>
      </w:r>
      <w:r w:rsidR="00DE54AF" w:rsidRPr="00CE17DF">
        <w:rPr>
          <w:rFonts w:ascii="Times New Roman" w:hAnsi="Times New Roman"/>
          <w:i/>
          <w:sz w:val="22"/>
          <w:szCs w:val="22"/>
          <w:highlight w:val="yellow"/>
        </w:rPr>
        <w:t>Candidate</w:t>
      </w:r>
      <w:r w:rsidR="00F30B0A">
        <w:rPr>
          <w:rFonts w:ascii="Times New Roman" w:hAnsi="Times New Roman"/>
          <w:i/>
          <w:sz w:val="22"/>
          <w:szCs w:val="22"/>
        </w:rPr>
        <w:t>.</w:t>
      </w:r>
    </w:p>
    <w:p w14:paraId="37E5AFDA" w14:textId="77777777" w:rsidR="00DE54AF" w:rsidRPr="00F9642C" w:rsidRDefault="00DE54AF" w:rsidP="00CE17DF">
      <w:pPr>
        <w:spacing w:line="240" w:lineRule="auto"/>
        <w:ind w:left="-720"/>
        <w:jc w:val="both"/>
        <w:rPr>
          <w:rFonts w:ascii="Times New Roman" w:hAnsi="Times New Roman"/>
          <w:i/>
          <w:sz w:val="22"/>
          <w:szCs w:val="22"/>
        </w:rPr>
      </w:pPr>
    </w:p>
    <w:p w14:paraId="4CC3EEB6" w14:textId="77777777" w:rsidR="00741B90" w:rsidRPr="00F9642C" w:rsidRDefault="00DE54AF" w:rsidP="00CE17DF">
      <w:pPr>
        <w:spacing w:line="240" w:lineRule="auto"/>
        <w:ind w:hanging="360"/>
        <w:jc w:val="both"/>
        <w:rPr>
          <w:rFonts w:ascii="Times New Roman" w:hAnsi="Times New Roman"/>
          <w:b/>
          <w:bCs/>
          <w:sz w:val="22"/>
          <w:szCs w:val="22"/>
          <w:u w:val="single"/>
        </w:rPr>
      </w:pPr>
      <w:r w:rsidRPr="00F9642C">
        <w:rPr>
          <w:rFonts w:ascii="Times New Roman" w:hAnsi="Times New Roman"/>
          <w:b/>
          <w:bCs/>
          <w:sz w:val="22"/>
          <w:szCs w:val="22"/>
          <w:u w:val="single"/>
        </w:rPr>
        <w:t>Notes to financial offer:</w:t>
      </w:r>
    </w:p>
    <w:p w14:paraId="0F7BD2E2" w14:textId="78BB2EED" w:rsidR="00741B90" w:rsidRPr="00F9642C" w:rsidRDefault="00DE54AF" w:rsidP="00CE17DF">
      <w:pPr>
        <w:pStyle w:val="ListParagraph"/>
        <w:numPr>
          <w:ilvl w:val="0"/>
          <w:numId w:val="2"/>
        </w:numPr>
        <w:spacing w:line="240" w:lineRule="auto"/>
        <w:ind w:left="-90" w:hanging="270"/>
        <w:jc w:val="both"/>
        <w:rPr>
          <w:rFonts w:ascii="Times New Roman" w:hAnsi="Times New Roman"/>
          <w:b/>
          <w:bCs/>
          <w:i/>
          <w:iCs/>
          <w:sz w:val="22"/>
          <w:szCs w:val="22"/>
          <w:u w:val="single"/>
        </w:rPr>
      </w:pPr>
      <w:r w:rsidRPr="00F9642C">
        <w:rPr>
          <w:rFonts w:ascii="Times New Roman" w:hAnsi="Times New Roman"/>
          <w:i/>
          <w:iCs/>
          <w:sz w:val="22"/>
          <w:szCs w:val="22"/>
        </w:rPr>
        <w:t>Payment will made on submission and acceptance of deliverables</w:t>
      </w:r>
      <w:r w:rsidR="00741B90" w:rsidRPr="00F9642C">
        <w:rPr>
          <w:rFonts w:ascii="Times New Roman" w:hAnsi="Times New Roman"/>
          <w:i/>
          <w:iCs/>
          <w:sz w:val="22"/>
          <w:szCs w:val="22"/>
        </w:rPr>
        <w:t xml:space="preserve"> as stated above</w:t>
      </w:r>
      <w:r w:rsidRPr="00F9642C">
        <w:rPr>
          <w:rFonts w:ascii="Times New Roman" w:hAnsi="Times New Roman"/>
          <w:i/>
          <w:iCs/>
          <w:sz w:val="22"/>
          <w:szCs w:val="22"/>
        </w:rPr>
        <w:t>. UNICEF reserves the right to withhold payment in case the deliverables submitted are not up to the required standard or in case of delays in submitting the deliverables on the part of the consultant</w:t>
      </w:r>
      <w:r w:rsidR="00A60C27" w:rsidRPr="00F9642C">
        <w:rPr>
          <w:rFonts w:ascii="Times New Roman" w:hAnsi="Times New Roman"/>
          <w:i/>
          <w:iCs/>
          <w:sz w:val="22"/>
          <w:szCs w:val="22"/>
        </w:rPr>
        <w:t>.</w:t>
      </w:r>
    </w:p>
    <w:p w14:paraId="5199F3BC" w14:textId="786AE26E" w:rsidR="00202D55" w:rsidRPr="00F9642C" w:rsidRDefault="00DE54AF" w:rsidP="00CE17DF">
      <w:pPr>
        <w:pStyle w:val="ListParagraph"/>
        <w:numPr>
          <w:ilvl w:val="0"/>
          <w:numId w:val="2"/>
        </w:numPr>
        <w:spacing w:line="240" w:lineRule="auto"/>
        <w:ind w:left="-90" w:hanging="270"/>
        <w:jc w:val="both"/>
        <w:rPr>
          <w:rFonts w:ascii="Times New Roman" w:hAnsi="Times New Roman"/>
          <w:b/>
          <w:bCs/>
          <w:i/>
          <w:iCs/>
          <w:sz w:val="22"/>
          <w:szCs w:val="22"/>
          <w:u w:val="single"/>
        </w:rPr>
      </w:pPr>
      <w:r w:rsidRPr="00F9642C">
        <w:rPr>
          <w:rFonts w:ascii="Times New Roman" w:hAnsi="Times New Roman"/>
          <w:i/>
          <w:iCs/>
          <w:sz w:val="22"/>
          <w:szCs w:val="22"/>
        </w:rPr>
        <w:t>Air travel should be by economy class using the most direct route</w:t>
      </w:r>
      <w:r w:rsidR="00AE01E5" w:rsidRPr="00F9642C">
        <w:rPr>
          <w:rFonts w:ascii="Times New Roman" w:hAnsi="Times New Roman"/>
          <w:i/>
          <w:iCs/>
          <w:sz w:val="22"/>
          <w:szCs w:val="22"/>
        </w:rPr>
        <w:t>.</w:t>
      </w:r>
    </w:p>
    <w:p w14:paraId="492E6687" w14:textId="77777777" w:rsidR="00202D55" w:rsidRPr="00F9642C" w:rsidRDefault="00DE54AF" w:rsidP="00CE17DF">
      <w:pPr>
        <w:pStyle w:val="ListParagraph"/>
        <w:numPr>
          <w:ilvl w:val="0"/>
          <w:numId w:val="2"/>
        </w:numPr>
        <w:spacing w:line="240" w:lineRule="auto"/>
        <w:ind w:left="-90" w:hanging="270"/>
        <w:jc w:val="both"/>
        <w:rPr>
          <w:rFonts w:ascii="Times New Roman" w:hAnsi="Times New Roman"/>
          <w:b/>
          <w:bCs/>
          <w:i/>
          <w:iCs/>
          <w:sz w:val="22"/>
          <w:szCs w:val="22"/>
          <w:u w:val="single"/>
        </w:rPr>
      </w:pPr>
      <w:r w:rsidRPr="00F9642C">
        <w:rPr>
          <w:rFonts w:ascii="Times New Roman" w:hAnsi="Times New Roman"/>
          <w:i/>
          <w:iCs/>
          <w:sz w:val="22"/>
          <w:szCs w:val="22"/>
        </w:rPr>
        <w:t>No other fee would be paid or reimbursed other than the fee indicated in the financial proposal.</w:t>
      </w:r>
    </w:p>
    <w:p w14:paraId="19C384D4" w14:textId="4D5E0940" w:rsidR="00DE54AF" w:rsidRPr="00F9642C" w:rsidRDefault="00DE54AF" w:rsidP="00CE17DF">
      <w:pPr>
        <w:pStyle w:val="ListParagraph"/>
        <w:numPr>
          <w:ilvl w:val="0"/>
          <w:numId w:val="2"/>
        </w:numPr>
        <w:spacing w:line="240" w:lineRule="auto"/>
        <w:ind w:left="-90" w:hanging="270"/>
        <w:jc w:val="both"/>
        <w:rPr>
          <w:rFonts w:ascii="Times New Roman" w:hAnsi="Times New Roman"/>
          <w:b/>
          <w:bCs/>
          <w:i/>
          <w:iCs/>
          <w:sz w:val="22"/>
          <w:szCs w:val="22"/>
          <w:u w:val="single"/>
        </w:rPr>
      </w:pPr>
      <w:r w:rsidRPr="00F9642C">
        <w:rPr>
          <w:rFonts w:ascii="Times New Roman" w:hAnsi="Times New Roman"/>
          <w:i/>
          <w:iCs/>
          <w:sz w:val="22"/>
          <w:szCs w:val="22"/>
        </w:rPr>
        <w:t xml:space="preserve">The consultant/contractor will work on own computer(s) and use own office resources and materials in the execution of this assignment, including personal email address(es) and phones. </w:t>
      </w:r>
    </w:p>
    <w:p w14:paraId="3151397B" w14:textId="77777777" w:rsidR="00202D55" w:rsidRPr="00F9642C" w:rsidRDefault="00202D55" w:rsidP="00CE17DF">
      <w:pPr>
        <w:spacing w:line="240" w:lineRule="auto"/>
        <w:jc w:val="both"/>
        <w:rPr>
          <w:rFonts w:ascii="Times New Roman" w:hAnsi="Times New Roman"/>
          <w:b/>
          <w:sz w:val="22"/>
          <w:szCs w:val="22"/>
          <w:u w:val="single"/>
        </w:rPr>
      </w:pPr>
    </w:p>
    <w:p w14:paraId="268067BE" w14:textId="14202C53" w:rsidR="00DE54AF" w:rsidRPr="00F9642C" w:rsidRDefault="00DE54AF" w:rsidP="00CE17DF">
      <w:pPr>
        <w:spacing w:line="240" w:lineRule="auto"/>
        <w:jc w:val="both"/>
        <w:rPr>
          <w:rFonts w:ascii="Times New Roman" w:hAnsi="Times New Roman"/>
          <w:i/>
          <w:iCs/>
          <w:sz w:val="22"/>
          <w:szCs w:val="22"/>
        </w:rPr>
      </w:pPr>
      <w:r w:rsidRPr="00F9642C">
        <w:rPr>
          <w:rFonts w:ascii="Times New Roman" w:hAnsi="Times New Roman"/>
          <w:b/>
          <w:bCs/>
          <w:sz w:val="22"/>
          <w:szCs w:val="22"/>
          <w:u w:val="single"/>
        </w:rPr>
        <w:t xml:space="preserve">PAYMENT TERMS: </w:t>
      </w:r>
      <w:r w:rsidRPr="00F9642C">
        <w:rPr>
          <w:rFonts w:ascii="Times New Roman" w:hAnsi="Times New Roman"/>
          <w:b/>
          <w:bCs/>
          <w:sz w:val="22"/>
          <w:szCs w:val="22"/>
        </w:rPr>
        <w:t xml:space="preserve"> </w:t>
      </w:r>
      <w:r w:rsidRPr="00F9642C">
        <w:rPr>
          <w:rFonts w:ascii="Times New Roman" w:hAnsi="Times New Roman"/>
          <w:sz w:val="22"/>
          <w:szCs w:val="22"/>
        </w:rPr>
        <w:t>Net 30 days</w:t>
      </w:r>
    </w:p>
    <w:p w14:paraId="7B49D82E" w14:textId="77777777" w:rsidR="00DE54AF" w:rsidRPr="00F9642C" w:rsidRDefault="00DE54AF" w:rsidP="00CE17DF">
      <w:pPr>
        <w:spacing w:line="240" w:lineRule="auto"/>
        <w:jc w:val="both"/>
        <w:rPr>
          <w:rFonts w:ascii="Times New Roman" w:hAnsi="Times New Roman"/>
          <w:i/>
          <w:iCs/>
          <w:sz w:val="22"/>
          <w:szCs w:val="22"/>
        </w:rPr>
      </w:pPr>
    </w:p>
    <w:p w14:paraId="5AF743BC" w14:textId="77777777" w:rsidR="00DE54AF" w:rsidRDefault="00DE54AF" w:rsidP="00CE17DF">
      <w:pPr>
        <w:spacing w:line="240" w:lineRule="auto"/>
        <w:jc w:val="both"/>
        <w:rPr>
          <w:rFonts w:ascii="Times New Roman" w:hAnsi="Times New Roman"/>
          <w:i/>
          <w:iCs/>
          <w:sz w:val="22"/>
          <w:szCs w:val="22"/>
        </w:rPr>
      </w:pPr>
    </w:p>
    <w:p w14:paraId="6D6DEB67" w14:textId="77777777" w:rsidR="00CE17DF" w:rsidRPr="00F9642C" w:rsidRDefault="00CE17DF" w:rsidP="00CE17DF">
      <w:pPr>
        <w:spacing w:line="240" w:lineRule="auto"/>
        <w:jc w:val="both"/>
        <w:rPr>
          <w:rFonts w:ascii="Times New Roman" w:hAnsi="Times New Roman"/>
          <w:i/>
          <w:iCs/>
          <w:sz w:val="22"/>
          <w:szCs w:val="22"/>
        </w:rPr>
      </w:pPr>
    </w:p>
    <w:p w14:paraId="5AEE7A35" w14:textId="66DCBF06" w:rsidR="00DE54AF" w:rsidRPr="00F9642C" w:rsidRDefault="00DE54AF" w:rsidP="00CE17DF">
      <w:pPr>
        <w:spacing w:line="240" w:lineRule="auto"/>
        <w:jc w:val="both"/>
        <w:rPr>
          <w:rFonts w:ascii="Times New Roman" w:hAnsi="Times New Roman"/>
          <w:b/>
          <w:bCs/>
          <w:sz w:val="22"/>
          <w:szCs w:val="22"/>
        </w:rPr>
      </w:pPr>
      <w:r w:rsidRPr="00F9642C">
        <w:rPr>
          <w:rFonts w:ascii="Times New Roman" w:hAnsi="Times New Roman"/>
          <w:b/>
          <w:bCs/>
          <w:sz w:val="22"/>
          <w:szCs w:val="22"/>
        </w:rPr>
        <w:t>Name of the Candidate:</w:t>
      </w:r>
      <w:r w:rsidRPr="00F9642C">
        <w:rPr>
          <w:rFonts w:ascii="Times New Roman" w:hAnsi="Times New Roman"/>
          <w:sz w:val="22"/>
          <w:szCs w:val="22"/>
        </w:rPr>
        <w:tab/>
      </w:r>
    </w:p>
    <w:p w14:paraId="049401F0" w14:textId="77777777" w:rsidR="00DE54AF" w:rsidRPr="00F9642C" w:rsidRDefault="00DE54AF" w:rsidP="00CE17DF">
      <w:pPr>
        <w:spacing w:line="240" w:lineRule="auto"/>
        <w:jc w:val="both"/>
        <w:rPr>
          <w:rFonts w:ascii="Times New Roman" w:hAnsi="Times New Roman"/>
          <w:i/>
          <w:iCs/>
          <w:sz w:val="22"/>
          <w:szCs w:val="22"/>
        </w:rPr>
      </w:pPr>
    </w:p>
    <w:p w14:paraId="3D1AF3F5" w14:textId="77777777" w:rsidR="00DE54AF" w:rsidRPr="00F9642C" w:rsidRDefault="00DE54AF" w:rsidP="00CE17DF">
      <w:pPr>
        <w:spacing w:line="240" w:lineRule="auto"/>
        <w:jc w:val="both"/>
        <w:rPr>
          <w:rFonts w:ascii="Times New Roman" w:hAnsi="Times New Roman"/>
          <w:i/>
          <w:iCs/>
          <w:sz w:val="22"/>
          <w:szCs w:val="22"/>
        </w:rPr>
      </w:pPr>
      <w:r w:rsidRPr="00F9642C">
        <w:rPr>
          <w:rFonts w:ascii="Times New Roman" w:hAnsi="Times New Roman"/>
          <w:b/>
          <w:sz w:val="22"/>
          <w:szCs w:val="22"/>
        </w:rPr>
        <w:t xml:space="preserve">Signature of the Candidate:   </w:t>
      </w:r>
      <w:r w:rsidRPr="00F9642C">
        <w:rPr>
          <w:rFonts w:ascii="Times New Roman" w:hAnsi="Times New Roman"/>
          <w:b/>
          <w:sz w:val="22"/>
          <w:szCs w:val="22"/>
        </w:rPr>
        <w:tab/>
      </w:r>
    </w:p>
    <w:p w14:paraId="04354A1C" w14:textId="77777777" w:rsidR="00DE54AF" w:rsidRPr="00F9642C" w:rsidRDefault="00DE54AF" w:rsidP="00CE17DF">
      <w:pPr>
        <w:spacing w:line="240" w:lineRule="auto"/>
        <w:jc w:val="both"/>
        <w:rPr>
          <w:rFonts w:ascii="Times New Roman" w:hAnsi="Times New Roman"/>
          <w:i/>
          <w:iCs/>
          <w:sz w:val="22"/>
          <w:szCs w:val="22"/>
        </w:rPr>
      </w:pPr>
    </w:p>
    <w:p w14:paraId="0B68CC99" w14:textId="15C148B9" w:rsidR="00DE54AF" w:rsidRPr="00F9642C" w:rsidRDefault="00DE54AF" w:rsidP="00CE17DF">
      <w:pPr>
        <w:spacing w:line="240" w:lineRule="auto"/>
        <w:jc w:val="both"/>
        <w:rPr>
          <w:rFonts w:ascii="Times New Roman" w:hAnsi="Times New Roman"/>
          <w:b/>
          <w:bCs/>
          <w:sz w:val="22"/>
          <w:szCs w:val="22"/>
        </w:rPr>
      </w:pPr>
      <w:r w:rsidRPr="00F9642C">
        <w:rPr>
          <w:rFonts w:ascii="Times New Roman" w:hAnsi="Times New Roman"/>
          <w:b/>
          <w:bCs/>
          <w:sz w:val="22"/>
          <w:szCs w:val="22"/>
        </w:rPr>
        <w:t xml:space="preserve">Address: </w:t>
      </w:r>
    </w:p>
    <w:p w14:paraId="478028FE" w14:textId="77777777" w:rsidR="00DE54AF" w:rsidRPr="00F9642C" w:rsidRDefault="00DE54AF" w:rsidP="00CE17DF">
      <w:pPr>
        <w:spacing w:line="240" w:lineRule="auto"/>
        <w:jc w:val="both"/>
        <w:rPr>
          <w:rFonts w:ascii="Times New Roman" w:hAnsi="Times New Roman"/>
          <w:i/>
          <w:iCs/>
          <w:sz w:val="22"/>
          <w:szCs w:val="22"/>
        </w:rPr>
      </w:pPr>
    </w:p>
    <w:p w14:paraId="266A9D94" w14:textId="5928ECA2" w:rsidR="00DE54AF" w:rsidRPr="00CE17DF" w:rsidRDefault="00DE54AF" w:rsidP="00CE17DF">
      <w:pPr>
        <w:spacing w:line="240" w:lineRule="auto"/>
        <w:jc w:val="both"/>
        <w:rPr>
          <w:rFonts w:ascii="Times New Roman" w:hAnsi="Times New Roman"/>
          <w:b/>
          <w:bCs/>
          <w:sz w:val="22"/>
          <w:szCs w:val="22"/>
        </w:rPr>
      </w:pPr>
      <w:r w:rsidRPr="00F9642C">
        <w:rPr>
          <w:rFonts w:ascii="Times New Roman" w:hAnsi="Times New Roman"/>
          <w:b/>
          <w:bCs/>
          <w:sz w:val="22"/>
          <w:szCs w:val="22"/>
        </w:rPr>
        <w:t>Contact no.:</w:t>
      </w:r>
      <w:r w:rsidRPr="00F9642C">
        <w:rPr>
          <w:rFonts w:ascii="Times New Roman" w:hAnsi="Times New Roman"/>
          <w:sz w:val="22"/>
          <w:szCs w:val="22"/>
        </w:rPr>
        <w:tab/>
      </w:r>
    </w:p>
    <w:p w14:paraId="632BF182" w14:textId="77777777" w:rsidR="00DE54AF" w:rsidRPr="00F9642C" w:rsidRDefault="00DE54AF" w:rsidP="00CE17DF">
      <w:pPr>
        <w:spacing w:line="240" w:lineRule="auto"/>
        <w:jc w:val="both"/>
        <w:rPr>
          <w:rFonts w:ascii="Times New Roman" w:hAnsi="Times New Roman"/>
          <w:i/>
          <w:iCs/>
          <w:sz w:val="22"/>
          <w:szCs w:val="22"/>
        </w:rPr>
      </w:pPr>
    </w:p>
    <w:p w14:paraId="27DCF1A7" w14:textId="69B22A0A" w:rsidR="00DE54AF" w:rsidRPr="00F9642C" w:rsidDel="00461107" w:rsidRDefault="00DE54AF" w:rsidP="00CE17DF">
      <w:pPr>
        <w:spacing w:line="240" w:lineRule="auto"/>
        <w:jc w:val="both"/>
        <w:rPr>
          <w:rFonts w:ascii="Times New Roman" w:hAnsi="Times New Roman"/>
          <w:b/>
          <w:bCs/>
          <w:sz w:val="22"/>
          <w:szCs w:val="22"/>
        </w:rPr>
      </w:pPr>
      <w:r w:rsidRPr="00F9642C">
        <w:rPr>
          <w:rFonts w:ascii="Times New Roman" w:hAnsi="Times New Roman"/>
          <w:b/>
          <w:bCs/>
          <w:sz w:val="22"/>
          <w:szCs w:val="22"/>
        </w:rPr>
        <w:t>Email address:</w:t>
      </w:r>
      <w:r w:rsidRPr="00F9642C">
        <w:rPr>
          <w:rFonts w:ascii="Times New Roman" w:hAnsi="Times New Roman"/>
          <w:sz w:val="22"/>
          <w:szCs w:val="22"/>
        </w:rPr>
        <w:tab/>
      </w:r>
    </w:p>
    <w:p w14:paraId="4E0DA27B" w14:textId="77777777" w:rsidR="00DE54AF" w:rsidRPr="00F9642C" w:rsidRDefault="00DE54AF" w:rsidP="00CE17DF">
      <w:pPr>
        <w:spacing w:line="240" w:lineRule="auto"/>
        <w:jc w:val="both"/>
        <w:rPr>
          <w:rFonts w:ascii="Times New Roman" w:hAnsi="Times New Roman"/>
          <w:b/>
          <w:sz w:val="22"/>
          <w:szCs w:val="22"/>
        </w:rPr>
      </w:pPr>
    </w:p>
    <w:p w14:paraId="0C5805BB" w14:textId="3FD9C6A9" w:rsidR="00DE54AF" w:rsidRPr="00CE17DF" w:rsidRDefault="00DE54AF" w:rsidP="00CE17DF">
      <w:pPr>
        <w:spacing w:line="240" w:lineRule="auto"/>
        <w:jc w:val="both"/>
        <w:rPr>
          <w:rFonts w:ascii="Times New Roman" w:hAnsi="Times New Roman"/>
          <w:b/>
          <w:bCs/>
          <w:sz w:val="22"/>
          <w:szCs w:val="22"/>
        </w:rPr>
      </w:pPr>
      <w:r w:rsidRPr="00F9642C">
        <w:rPr>
          <w:rFonts w:ascii="Times New Roman" w:hAnsi="Times New Roman"/>
          <w:b/>
          <w:bCs/>
          <w:sz w:val="22"/>
          <w:szCs w:val="22"/>
        </w:rPr>
        <w:t>Date:</w:t>
      </w:r>
      <w:r w:rsidRPr="00F9642C">
        <w:rPr>
          <w:rFonts w:ascii="Times New Roman" w:hAnsi="Times New Roman"/>
          <w:sz w:val="22"/>
          <w:szCs w:val="22"/>
        </w:rPr>
        <w:tab/>
      </w:r>
    </w:p>
    <w:sectPr w:rsidR="00DE54AF" w:rsidRPr="00CE17DF" w:rsidSect="00CE17DF">
      <w:footerReference w:type="default" r:id="rId14"/>
      <w:pgSz w:w="11907" w:h="16839" w:code="9"/>
      <w:pgMar w:top="900" w:right="1224" w:bottom="81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9370" w14:textId="77777777" w:rsidR="00B33A81" w:rsidRDefault="00B33A81" w:rsidP="000C3710">
      <w:r>
        <w:separator/>
      </w:r>
    </w:p>
  </w:endnote>
  <w:endnote w:type="continuationSeparator" w:id="0">
    <w:p w14:paraId="4EACD979" w14:textId="77777777" w:rsidR="00B33A81" w:rsidRDefault="00B33A81" w:rsidP="000C3710">
      <w:r>
        <w:continuationSeparator/>
      </w:r>
    </w:p>
  </w:endnote>
  <w:endnote w:type="continuationNotice" w:id="1">
    <w:p w14:paraId="5A181712" w14:textId="77777777" w:rsidR="00B33A81" w:rsidRDefault="00B33A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ECB4" w14:textId="77777777" w:rsidR="00B33A81" w:rsidRDefault="00B33A81" w:rsidP="000C3710">
      <w:r>
        <w:separator/>
      </w:r>
    </w:p>
  </w:footnote>
  <w:footnote w:type="continuationSeparator" w:id="0">
    <w:p w14:paraId="6BA2D1E7" w14:textId="77777777" w:rsidR="00B33A81" w:rsidRDefault="00B33A81" w:rsidP="000C3710">
      <w:r>
        <w:continuationSeparator/>
      </w:r>
    </w:p>
  </w:footnote>
  <w:footnote w:type="continuationNotice" w:id="1">
    <w:p w14:paraId="3117CB7A" w14:textId="77777777" w:rsidR="00B33A81" w:rsidRDefault="00B33A8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590"/>
    <w:multiLevelType w:val="hybridMultilevel"/>
    <w:tmpl w:val="D7C05E80"/>
    <w:lvl w:ilvl="0" w:tplc="666CCD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E679F"/>
    <w:multiLevelType w:val="hybridMultilevel"/>
    <w:tmpl w:val="2CAE9424"/>
    <w:lvl w:ilvl="0" w:tplc="779AE48A">
      <w:start w:val="1"/>
      <w:numFmt w:val="lowerLetter"/>
      <w:lvlText w:val="%1)"/>
      <w:lvlJc w:val="left"/>
      <w:pPr>
        <w:ind w:left="720" w:hanging="360"/>
      </w:pPr>
      <w:rPr>
        <w:rFonts w:eastAsia="Times New Roman" w:hint="default"/>
        <w:b w:val="0"/>
        <w:i/>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A6D64"/>
    <w:multiLevelType w:val="multilevel"/>
    <w:tmpl w:val="3F1095CC"/>
    <w:lvl w:ilvl="0">
      <w:start w:val="1"/>
      <w:numFmt w:val="decimal"/>
      <w:lvlText w:val="%1."/>
      <w:lvlJc w:val="left"/>
      <w:pPr>
        <w:tabs>
          <w:tab w:val="num" w:pos="284"/>
        </w:tabs>
        <w:ind w:left="284" w:hanging="360"/>
      </w:pPr>
      <w:rPr>
        <w:rFonts w:asciiTheme="minorHAnsi" w:eastAsia="Arial Unicode MS" w:hAnsiTheme="minorHAnsi" w:cstheme="minorBidi"/>
        <w:sz w:val="20"/>
      </w:rPr>
    </w:lvl>
    <w:lvl w:ilvl="1" w:tentative="1">
      <w:start w:val="1"/>
      <w:numFmt w:val="bullet"/>
      <w:lvlText w:val="o"/>
      <w:lvlJc w:val="left"/>
      <w:pPr>
        <w:tabs>
          <w:tab w:val="num" w:pos="1004"/>
        </w:tabs>
        <w:ind w:left="1004" w:hanging="360"/>
      </w:pPr>
      <w:rPr>
        <w:rFonts w:ascii="Courier New" w:hAnsi="Courier New" w:hint="default"/>
        <w:sz w:val="20"/>
      </w:rPr>
    </w:lvl>
    <w:lvl w:ilvl="2" w:tentative="1">
      <w:start w:val="1"/>
      <w:numFmt w:val="bullet"/>
      <w:lvlText w:val=""/>
      <w:lvlJc w:val="left"/>
      <w:pPr>
        <w:tabs>
          <w:tab w:val="num" w:pos="1724"/>
        </w:tabs>
        <w:ind w:left="1724" w:hanging="360"/>
      </w:pPr>
      <w:rPr>
        <w:rFonts w:ascii="Wingdings" w:hAnsi="Wingdings" w:hint="default"/>
        <w:sz w:val="20"/>
      </w:rPr>
    </w:lvl>
    <w:lvl w:ilvl="3" w:tentative="1">
      <w:start w:val="1"/>
      <w:numFmt w:val="bullet"/>
      <w:lvlText w:val=""/>
      <w:lvlJc w:val="left"/>
      <w:pPr>
        <w:tabs>
          <w:tab w:val="num" w:pos="2444"/>
        </w:tabs>
        <w:ind w:left="2444" w:hanging="360"/>
      </w:pPr>
      <w:rPr>
        <w:rFonts w:ascii="Wingdings" w:hAnsi="Wingdings" w:hint="default"/>
        <w:sz w:val="20"/>
      </w:rPr>
    </w:lvl>
    <w:lvl w:ilvl="4" w:tentative="1">
      <w:start w:val="1"/>
      <w:numFmt w:val="bullet"/>
      <w:lvlText w:val=""/>
      <w:lvlJc w:val="left"/>
      <w:pPr>
        <w:tabs>
          <w:tab w:val="num" w:pos="3164"/>
        </w:tabs>
        <w:ind w:left="3164" w:hanging="360"/>
      </w:pPr>
      <w:rPr>
        <w:rFonts w:ascii="Wingdings" w:hAnsi="Wingdings" w:hint="default"/>
        <w:sz w:val="20"/>
      </w:rPr>
    </w:lvl>
    <w:lvl w:ilvl="5" w:tentative="1">
      <w:start w:val="1"/>
      <w:numFmt w:val="bullet"/>
      <w:lvlText w:val=""/>
      <w:lvlJc w:val="left"/>
      <w:pPr>
        <w:tabs>
          <w:tab w:val="num" w:pos="3884"/>
        </w:tabs>
        <w:ind w:left="3884" w:hanging="360"/>
      </w:pPr>
      <w:rPr>
        <w:rFonts w:ascii="Wingdings" w:hAnsi="Wingdings" w:hint="default"/>
        <w:sz w:val="20"/>
      </w:rPr>
    </w:lvl>
    <w:lvl w:ilvl="6" w:tentative="1">
      <w:start w:val="1"/>
      <w:numFmt w:val="bullet"/>
      <w:lvlText w:val=""/>
      <w:lvlJc w:val="left"/>
      <w:pPr>
        <w:tabs>
          <w:tab w:val="num" w:pos="4604"/>
        </w:tabs>
        <w:ind w:left="4604" w:hanging="360"/>
      </w:pPr>
      <w:rPr>
        <w:rFonts w:ascii="Wingdings" w:hAnsi="Wingdings" w:hint="default"/>
        <w:sz w:val="20"/>
      </w:rPr>
    </w:lvl>
    <w:lvl w:ilvl="7" w:tentative="1">
      <w:start w:val="1"/>
      <w:numFmt w:val="bullet"/>
      <w:lvlText w:val=""/>
      <w:lvlJc w:val="left"/>
      <w:pPr>
        <w:tabs>
          <w:tab w:val="num" w:pos="5324"/>
        </w:tabs>
        <w:ind w:left="5324" w:hanging="360"/>
      </w:pPr>
      <w:rPr>
        <w:rFonts w:ascii="Wingdings" w:hAnsi="Wingdings" w:hint="default"/>
        <w:sz w:val="20"/>
      </w:rPr>
    </w:lvl>
    <w:lvl w:ilvl="8" w:tentative="1">
      <w:start w:val="1"/>
      <w:numFmt w:val="bullet"/>
      <w:lvlText w:val=""/>
      <w:lvlJc w:val="left"/>
      <w:pPr>
        <w:tabs>
          <w:tab w:val="num" w:pos="6044"/>
        </w:tabs>
        <w:ind w:left="6044" w:hanging="360"/>
      </w:pPr>
      <w:rPr>
        <w:rFonts w:ascii="Wingdings" w:hAnsi="Wingdings" w:hint="default"/>
        <w:sz w:val="20"/>
      </w:rPr>
    </w:lvl>
  </w:abstractNum>
  <w:abstractNum w:abstractNumId="3" w15:restartNumberingAfterBreak="0">
    <w:nsid w:val="61293221"/>
    <w:multiLevelType w:val="hybridMultilevel"/>
    <w:tmpl w:val="A98E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1C064C"/>
    <w:multiLevelType w:val="hybridMultilevel"/>
    <w:tmpl w:val="80A00A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66576834"/>
    <w:multiLevelType w:val="hybridMultilevel"/>
    <w:tmpl w:val="DB525F9C"/>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16cid:durableId="1689018106">
    <w:abstractNumId w:val="5"/>
  </w:num>
  <w:num w:numId="2" w16cid:durableId="694959497">
    <w:abstractNumId w:val="4"/>
  </w:num>
  <w:num w:numId="3" w16cid:durableId="1919364079">
    <w:abstractNumId w:val="2"/>
  </w:num>
  <w:num w:numId="4" w16cid:durableId="953485484">
    <w:abstractNumId w:val="3"/>
  </w:num>
  <w:num w:numId="5" w16cid:durableId="2060012296">
    <w:abstractNumId w:val="0"/>
  </w:num>
  <w:num w:numId="6" w16cid:durableId="4418041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09A"/>
    <w:rsid w:val="000001B7"/>
    <w:rsid w:val="0000057B"/>
    <w:rsid w:val="00000D46"/>
    <w:rsid w:val="00000D8A"/>
    <w:rsid w:val="00002D17"/>
    <w:rsid w:val="00003070"/>
    <w:rsid w:val="00007DF0"/>
    <w:rsid w:val="00007E4A"/>
    <w:rsid w:val="00012797"/>
    <w:rsid w:val="00016E11"/>
    <w:rsid w:val="0002075C"/>
    <w:rsid w:val="000217A0"/>
    <w:rsid w:val="00022757"/>
    <w:rsid w:val="00022EC4"/>
    <w:rsid w:val="000241D1"/>
    <w:rsid w:val="00025712"/>
    <w:rsid w:val="00025CD2"/>
    <w:rsid w:val="00025F29"/>
    <w:rsid w:val="00026C75"/>
    <w:rsid w:val="00027F46"/>
    <w:rsid w:val="00030834"/>
    <w:rsid w:val="00030B47"/>
    <w:rsid w:val="000310DE"/>
    <w:rsid w:val="00032376"/>
    <w:rsid w:val="000338BF"/>
    <w:rsid w:val="00034066"/>
    <w:rsid w:val="0003444F"/>
    <w:rsid w:val="00036A5E"/>
    <w:rsid w:val="00037AEE"/>
    <w:rsid w:val="00037F58"/>
    <w:rsid w:val="000415E9"/>
    <w:rsid w:val="00041CB0"/>
    <w:rsid w:val="0004335B"/>
    <w:rsid w:val="00043F23"/>
    <w:rsid w:val="0004433C"/>
    <w:rsid w:val="000472A1"/>
    <w:rsid w:val="00051966"/>
    <w:rsid w:val="00052C31"/>
    <w:rsid w:val="00054354"/>
    <w:rsid w:val="000554B9"/>
    <w:rsid w:val="00056A18"/>
    <w:rsid w:val="000576DC"/>
    <w:rsid w:val="00060082"/>
    <w:rsid w:val="0006106E"/>
    <w:rsid w:val="00061B48"/>
    <w:rsid w:val="0006269D"/>
    <w:rsid w:val="00063121"/>
    <w:rsid w:val="00064448"/>
    <w:rsid w:val="00064621"/>
    <w:rsid w:val="00064E25"/>
    <w:rsid w:val="00066CAF"/>
    <w:rsid w:val="000670A2"/>
    <w:rsid w:val="000676B2"/>
    <w:rsid w:val="00072591"/>
    <w:rsid w:val="00072D23"/>
    <w:rsid w:val="00075867"/>
    <w:rsid w:val="00076437"/>
    <w:rsid w:val="00085150"/>
    <w:rsid w:val="0008696B"/>
    <w:rsid w:val="0008719A"/>
    <w:rsid w:val="000873D8"/>
    <w:rsid w:val="0009288C"/>
    <w:rsid w:val="000928B3"/>
    <w:rsid w:val="00095D3C"/>
    <w:rsid w:val="00096010"/>
    <w:rsid w:val="00096192"/>
    <w:rsid w:val="00096574"/>
    <w:rsid w:val="000965AE"/>
    <w:rsid w:val="00097925"/>
    <w:rsid w:val="000A17FD"/>
    <w:rsid w:val="000A4845"/>
    <w:rsid w:val="000A7045"/>
    <w:rsid w:val="000B2829"/>
    <w:rsid w:val="000B35B4"/>
    <w:rsid w:val="000B3645"/>
    <w:rsid w:val="000B5829"/>
    <w:rsid w:val="000B5B6D"/>
    <w:rsid w:val="000B5DCD"/>
    <w:rsid w:val="000B64E5"/>
    <w:rsid w:val="000B6553"/>
    <w:rsid w:val="000C1641"/>
    <w:rsid w:val="000C1AF2"/>
    <w:rsid w:val="000C3710"/>
    <w:rsid w:val="000C4D35"/>
    <w:rsid w:val="000C5046"/>
    <w:rsid w:val="000C61F2"/>
    <w:rsid w:val="000C68DF"/>
    <w:rsid w:val="000D4D8D"/>
    <w:rsid w:val="000D6CA1"/>
    <w:rsid w:val="000D7366"/>
    <w:rsid w:val="000D7FD3"/>
    <w:rsid w:val="000E0AA5"/>
    <w:rsid w:val="000E1755"/>
    <w:rsid w:val="000E1CA5"/>
    <w:rsid w:val="000E2877"/>
    <w:rsid w:val="000E28B8"/>
    <w:rsid w:val="000E3253"/>
    <w:rsid w:val="000E414F"/>
    <w:rsid w:val="000E4D76"/>
    <w:rsid w:val="000E7AE5"/>
    <w:rsid w:val="000E7E2F"/>
    <w:rsid w:val="000F0CBC"/>
    <w:rsid w:val="000F0EB9"/>
    <w:rsid w:val="000F139D"/>
    <w:rsid w:val="000F387F"/>
    <w:rsid w:val="000F3D40"/>
    <w:rsid w:val="000F3E04"/>
    <w:rsid w:val="000F409E"/>
    <w:rsid w:val="000F4144"/>
    <w:rsid w:val="000F4684"/>
    <w:rsid w:val="000F5283"/>
    <w:rsid w:val="000F5597"/>
    <w:rsid w:val="000F6440"/>
    <w:rsid w:val="00100D1C"/>
    <w:rsid w:val="001017E5"/>
    <w:rsid w:val="001021EF"/>
    <w:rsid w:val="00102C22"/>
    <w:rsid w:val="0010395D"/>
    <w:rsid w:val="00103FCB"/>
    <w:rsid w:val="00104408"/>
    <w:rsid w:val="0010440E"/>
    <w:rsid w:val="00107B7A"/>
    <w:rsid w:val="00107E22"/>
    <w:rsid w:val="001106F4"/>
    <w:rsid w:val="00110EA9"/>
    <w:rsid w:val="001114A0"/>
    <w:rsid w:val="00112DEE"/>
    <w:rsid w:val="00113809"/>
    <w:rsid w:val="001141F4"/>
    <w:rsid w:val="00117461"/>
    <w:rsid w:val="00117DEA"/>
    <w:rsid w:val="001201B0"/>
    <w:rsid w:val="001216E4"/>
    <w:rsid w:val="0012674B"/>
    <w:rsid w:val="00127E1C"/>
    <w:rsid w:val="001303A7"/>
    <w:rsid w:val="00131125"/>
    <w:rsid w:val="001351C5"/>
    <w:rsid w:val="00137BD8"/>
    <w:rsid w:val="0014131F"/>
    <w:rsid w:val="00141598"/>
    <w:rsid w:val="00142B4D"/>
    <w:rsid w:val="001435BA"/>
    <w:rsid w:val="0014367A"/>
    <w:rsid w:val="00144C55"/>
    <w:rsid w:val="00146A23"/>
    <w:rsid w:val="00150A11"/>
    <w:rsid w:val="00150B58"/>
    <w:rsid w:val="001521DA"/>
    <w:rsid w:val="00152506"/>
    <w:rsid w:val="0015367C"/>
    <w:rsid w:val="00153A99"/>
    <w:rsid w:val="001555CD"/>
    <w:rsid w:val="001557E3"/>
    <w:rsid w:val="0015717D"/>
    <w:rsid w:val="0015757A"/>
    <w:rsid w:val="00157804"/>
    <w:rsid w:val="00162594"/>
    <w:rsid w:val="00162D47"/>
    <w:rsid w:val="001637C2"/>
    <w:rsid w:val="00164C95"/>
    <w:rsid w:val="0016539C"/>
    <w:rsid w:val="00165C9B"/>
    <w:rsid w:val="001664AF"/>
    <w:rsid w:val="00167FE1"/>
    <w:rsid w:val="001704AE"/>
    <w:rsid w:val="00172CBA"/>
    <w:rsid w:val="00175E9C"/>
    <w:rsid w:val="00176711"/>
    <w:rsid w:val="00177F06"/>
    <w:rsid w:val="00180738"/>
    <w:rsid w:val="0018206E"/>
    <w:rsid w:val="0018249F"/>
    <w:rsid w:val="00182C1C"/>
    <w:rsid w:val="00182DE1"/>
    <w:rsid w:val="00183FA9"/>
    <w:rsid w:val="0018402A"/>
    <w:rsid w:val="00184228"/>
    <w:rsid w:val="00184B27"/>
    <w:rsid w:val="0018585D"/>
    <w:rsid w:val="00186994"/>
    <w:rsid w:val="00186C3A"/>
    <w:rsid w:val="00186E13"/>
    <w:rsid w:val="00193586"/>
    <w:rsid w:val="00193BD3"/>
    <w:rsid w:val="00193FA8"/>
    <w:rsid w:val="00195467"/>
    <w:rsid w:val="0019551D"/>
    <w:rsid w:val="001A2447"/>
    <w:rsid w:val="001A46E4"/>
    <w:rsid w:val="001A4B63"/>
    <w:rsid w:val="001A7CC9"/>
    <w:rsid w:val="001B037E"/>
    <w:rsid w:val="001B190C"/>
    <w:rsid w:val="001B291B"/>
    <w:rsid w:val="001B2B7D"/>
    <w:rsid w:val="001B3FCA"/>
    <w:rsid w:val="001B4F5D"/>
    <w:rsid w:val="001B5D66"/>
    <w:rsid w:val="001B7475"/>
    <w:rsid w:val="001C180F"/>
    <w:rsid w:val="001C4C90"/>
    <w:rsid w:val="001C5BDE"/>
    <w:rsid w:val="001C6CDB"/>
    <w:rsid w:val="001C7236"/>
    <w:rsid w:val="001C72F2"/>
    <w:rsid w:val="001C79B5"/>
    <w:rsid w:val="001D2726"/>
    <w:rsid w:val="001D54A3"/>
    <w:rsid w:val="001D5955"/>
    <w:rsid w:val="001D7502"/>
    <w:rsid w:val="001D7E1A"/>
    <w:rsid w:val="001E112E"/>
    <w:rsid w:val="001E1D4A"/>
    <w:rsid w:val="001E3A14"/>
    <w:rsid w:val="001E49CC"/>
    <w:rsid w:val="001E678D"/>
    <w:rsid w:val="001E7405"/>
    <w:rsid w:val="001F1CDD"/>
    <w:rsid w:val="001F50AA"/>
    <w:rsid w:val="001F5117"/>
    <w:rsid w:val="001F651F"/>
    <w:rsid w:val="001F6F11"/>
    <w:rsid w:val="0020023F"/>
    <w:rsid w:val="00202A7D"/>
    <w:rsid w:val="00202D55"/>
    <w:rsid w:val="00203028"/>
    <w:rsid w:val="00206942"/>
    <w:rsid w:val="00206AEB"/>
    <w:rsid w:val="002072D5"/>
    <w:rsid w:val="00210DCE"/>
    <w:rsid w:val="0021394B"/>
    <w:rsid w:val="00213A86"/>
    <w:rsid w:val="00214E11"/>
    <w:rsid w:val="00215E5E"/>
    <w:rsid w:val="00215EF0"/>
    <w:rsid w:val="00217AB2"/>
    <w:rsid w:val="0022123C"/>
    <w:rsid w:val="002224DC"/>
    <w:rsid w:val="002225A5"/>
    <w:rsid w:val="00222CFE"/>
    <w:rsid w:val="00222F56"/>
    <w:rsid w:val="00225693"/>
    <w:rsid w:val="00231590"/>
    <w:rsid w:val="00232D08"/>
    <w:rsid w:val="00233ED5"/>
    <w:rsid w:val="00234AD4"/>
    <w:rsid w:val="00235662"/>
    <w:rsid w:val="00236EA0"/>
    <w:rsid w:val="00244E25"/>
    <w:rsid w:val="00245623"/>
    <w:rsid w:val="00245E09"/>
    <w:rsid w:val="002460BE"/>
    <w:rsid w:val="00247353"/>
    <w:rsid w:val="00251348"/>
    <w:rsid w:val="00253B54"/>
    <w:rsid w:val="00253C8D"/>
    <w:rsid w:val="00254A32"/>
    <w:rsid w:val="00255447"/>
    <w:rsid w:val="002555D3"/>
    <w:rsid w:val="00257BD7"/>
    <w:rsid w:val="0026022D"/>
    <w:rsid w:val="002608CE"/>
    <w:rsid w:val="0026317E"/>
    <w:rsid w:val="002657AF"/>
    <w:rsid w:val="002659AE"/>
    <w:rsid w:val="00265A85"/>
    <w:rsid w:val="0026614B"/>
    <w:rsid w:val="0026644B"/>
    <w:rsid w:val="002664DC"/>
    <w:rsid w:val="00266547"/>
    <w:rsid w:val="00266F8C"/>
    <w:rsid w:val="0026789A"/>
    <w:rsid w:val="0027015A"/>
    <w:rsid w:val="0027162C"/>
    <w:rsid w:val="00272141"/>
    <w:rsid w:val="00273F70"/>
    <w:rsid w:val="00280BD4"/>
    <w:rsid w:val="002839CD"/>
    <w:rsid w:val="00283C34"/>
    <w:rsid w:val="00285811"/>
    <w:rsid w:val="00286CD1"/>
    <w:rsid w:val="00287AC3"/>
    <w:rsid w:val="00287E3F"/>
    <w:rsid w:val="002906AC"/>
    <w:rsid w:val="00291895"/>
    <w:rsid w:val="00291EF8"/>
    <w:rsid w:val="00293255"/>
    <w:rsid w:val="002952E4"/>
    <w:rsid w:val="002954C3"/>
    <w:rsid w:val="00296803"/>
    <w:rsid w:val="002A0433"/>
    <w:rsid w:val="002A3EE5"/>
    <w:rsid w:val="002A45B4"/>
    <w:rsid w:val="002A54B5"/>
    <w:rsid w:val="002A6D9A"/>
    <w:rsid w:val="002B1856"/>
    <w:rsid w:val="002B2A26"/>
    <w:rsid w:val="002B31EA"/>
    <w:rsid w:val="002B3AA3"/>
    <w:rsid w:val="002B3C4C"/>
    <w:rsid w:val="002B4CF9"/>
    <w:rsid w:val="002B4E63"/>
    <w:rsid w:val="002B6832"/>
    <w:rsid w:val="002B6DF8"/>
    <w:rsid w:val="002B6E3E"/>
    <w:rsid w:val="002B7647"/>
    <w:rsid w:val="002B7E57"/>
    <w:rsid w:val="002C1CB1"/>
    <w:rsid w:val="002C1FBB"/>
    <w:rsid w:val="002C321F"/>
    <w:rsid w:val="002C5AA6"/>
    <w:rsid w:val="002C738A"/>
    <w:rsid w:val="002C7B74"/>
    <w:rsid w:val="002D0B08"/>
    <w:rsid w:val="002D0C54"/>
    <w:rsid w:val="002D1351"/>
    <w:rsid w:val="002D16CD"/>
    <w:rsid w:val="002D19BB"/>
    <w:rsid w:val="002D38E9"/>
    <w:rsid w:val="002D4287"/>
    <w:rsid w:val="002D4872"/>
    <w:rsid w:val="002D4DEF"/>
    <w:rsid w:val="002D62E4"/>
    <w:rsid w:val="002D7D3A"/>
    <w:rsid w:val="002E0E3D"/>
    <w:rsid w:val="002E1054"/>
    <w:rsid w:val="002E111A"/>
    <w:rsid w:val="002E1540"/>
    <w:rsid w:val="002E1BBC"/>
    <w:rsid w:val="002E29E2"/>
    <w:rsid w:val="002E443D"/>
    <w:rsid w:val="002E47CF"/>
    <w:rsid w:val="002E5B59"/>
    <w:rsid w:val="002E6F8C"/>
    <w:rsid w:val="002F0AD8"/>
    <w:rsid w:val="002F21FC"/>
    <w:rsid w:val="002F2367"/>
    <w:rsid w:val="002F3522"/>
    <w:rsid w:val="002F363E"/>
    <w:rsid w:val="002F7804"/>
    <w:rsid w:val="002F798A"/>
    <w:rsid w:val="00300EE1"/>
    <w:rsid w:val="00302AF9"/>
    <w:rsid w:val="00305E11"/>
    <w:rsid w:val="00306E1E"/>
    <w:rsid w:val="003110FE"/>
    <w:rsid w:val="00311346"/>
    <w:rsid w:val="003117C2"/>
    <w:rsid w:val="00314847"/>
    <w:rsid w:val="00315AFD"/>
    <w:rsid w:val="00315E21"/>
    <w:rsid w:val="00320886"/>
    <w:rsid w:val="00320A91"/>
    <w:rsid w:val="0032151B"/>
    <w:rsid w:val="00322155"/>
    <w:rsid w:val="0032216B"/>
    <w:rsid w:val="00323CD0"/>
    <w:rsid w:val="00324A98"/>
    <w:rsid w:val="00324AFA"/>
    <w:rsid w:val="00324BD0"/>
    <w:rsid w:val="00330015"/>
    <w:rsid w:val="00332D2A"/>
    <w:rsid w:val="00335211"/>
    <w:rsid w:val="00337D69"/>
    <w:rsid w:val="00340996"/>
    <w:rsid w:val="00342BC8"/>
    <w:rsid w:val="00342C81"/>
    <w:rsid w:val="00343251"/>
    <w:rsid w:val="0034354C"/>
    <w:rsid w:val="0034378B"/>
    <w:rsid w:val="003442DE"/>
    <w:rsid w:val="00347DD5"/>
    <w:rsid w:val="00351257"/>
    <w:rsid w:val="00351270"/>
    <w:rsid w:val="003519F8"/>
    <w:rsid w:val="00352EFE"/>
    <w:rsid w:val="00353471"/>
    <w:rsid w:val="00353547"/>
    <w:rsid w:val="003535DC"/>
    <w:rsid w:val="00353C42"/>
    <w:rsid w:val="00354810"/>
    <w:rsid w:val="00357966"/>
    <w:rsid w:val="003616D5"/>
    <w:rsid w:val="00361834"/>
    <w:rsid w:val="003655B8"/>
    <w:rsid w:val="0037067D"/>
    <w:rsid w:val="00370AC1"/>
    <w:rsid w:val="0037152D"/>
    <w:rsid w:val="00371AA2"/>
    <w:rsid w:val="00371C0F"/>
    <w:rsid w:val="003722D4"/>
    <w:rsid w:val="003723B6"/>
    <w:rsid w:val="00372E4B"/>
    <w:rsid w:val="00373453"/>
    <w:rsid w:val="0037425C"/>
    <w:rsid w:val="00374334"/>
    <w:rsid w:val="00374C08"/>
    <w:rsid w:val="0037553B"/>
    <w:rsid w:val="003765C3"/>
    <w:rsid w:val="0037664E"/>
    <w:rsid w:val="00377BF5"/>
    <w:rsid w:val="00377E69"/>
    <w:rsid w:val="003805A4"/>
    <w:rsid w:val="00380CD3"/>
    <w:rsid w:val="00381771"/>
    <w:rsid w:val="00381E77"/>
    <w:rsid w:val="0038200F"/>
    <w:rsid w:val="003849AD"/>
    <w:rsid w:val="00385BCF"/>
    <w:rsid w:val="00385F78"/>
    <w:rsid w:val="003877DC"/>
    <w:rsid w:val="003903B0"/>
    <w:rsid w:val="00395D75"/>
    <w:rsid w:val="00395F11"/>
    <w:rsid w:val="00396BF0"/>
    <w:rsid w:val="003A00B6"/>
    <w:rsid w:val="003A29CE"/>
    <w:rsid w:val="003A2D50"/>
    <w:rsid w:val="003A2FB1"/>
    <w:rsid w:val="003A4ED6"/>
    <w:rsid w:val="003A739D"/>
    <w:rsid w:val="003B0069"/>
    <w:rsid w:val="003B034C"/>
    <w:rsid w:val="003B2D84"/>
    <w:rsid w:val="003B3A0C"/>
    <w:rsid w:val="003B3F83"/>
    <w:rsid w:val="003B4909"/>
    <w:rsid w:val="003B52AA"/>
    <w:rsid w:val="003B62D6"/>
    <w:rsid w:val="003B6EE5"/>
    <w:rsid w:val="003B7251"/>
    <w:rsid w:val="003B7D1B"/>
    <w:rsid w:val="003C0559"/>
    <w:rsid w:val="003C1BC1"/>
    <w:rsid w:val="003C2911"/>
    <w:rsid w:val="003C3271"/>
    <w:rsid w:val="003C4672"/>
    <w:rsid w:val="003C48FF"/>
    <w:rsid w:val="003D04D3"/>
    <w:rsid w:val="003D0BC9"/>
    <w:rsid w:val="003D0F6C"/>
    <w:rsid w:val="003D2BCF"/>
    <w:rsid w:val="003D2F8B"/>
    <w:rsid w:val="003D42F1"/>
    <w:rsid w:val="003D48EC"/>
    <w:rsid w:val="003D74A5"/>
    <w:rsid w:val="003D7B38"/>
    <w:rsid w:val="003E010A"/>
    <w:rsid w:val="003E112B"/>
    <w:rsid w:val="003E1F13"/>
    <w:rsid w:val="003E2752"/>
    <w:rsid w:val="003E4220"/>
    <w:rsid w:val="003E7E75"/>
    <w:rsid w:val="003F0158"/>
    <w:rsid w:val="003F01E1"/>
    <w:rsid w:val="003F08D5"/>
    <w:rsid w:val="003F11AF"/>
    <w:rsid w:val="003F2D55"/>
    <w:rsid w:val="003F39F4"/>
    <w:rsid w:val="003F6D19"/>
    <w:rsid w:val="003F70D4"/>
    <w:rsid w:val="004000A1"/>
    <w:rsid w:val="004001CF"/>
    <w:rsid w:val="00400638"/>
    <w:rsid w:val="00400680"/>
    <w:rsid w:val="00400C21"/>
    <w:rsid w:val="004024EB"/>
    <w:rsid w:val="00402921"/>
    <w:rsid w:val="004032BA"/>
    <w:rsid w:val="00403413"/>
    <w:rsid w:val="00405AC2"/>
    <w:rsid w:val="00405FAF"/>
    <w:rsid w:val="00407258"/>
    <w:rsid w:val="004073CD"/>
    <w:rsid w:val="00407853"/>
    <w:rsid w:val="00410401"/>
    <w:rsid w:val="00411641"/>
    <w:rsid w:val="00411CE7"/>
    <w:rsid w:val="00411F23"/>
    <w:rsid w:val="00411F46"/>
    <w:rsid w:val="00413B75"/>
    <w:rsid w:val="00414836"/>
    <w:rsid w:val="00414D64"/>
    <w:rsid w:val="00415229"/>
    <w:rsid w:val="004155A1"/>
    <w:rsid w:val="00415C65"/>
    <w:rsid w:val="004160E9"/>
    <w:rsid w:val="00416141"/>
    <w:rsid w:val="00420AB9"/>
    <w:rsid w:val="00422097"/>
    <w:rsid w:val="00422305"/>
    <w:rsid w:val="00423121"/>
    <w:rsid w:val="0042471B"/>
    <w:rsid w:val="00425A13"/>
    <w:rsid w:val="0042638F"/>
    <w:rsid w:val="00427489"/>
    <w:rsid w:val="00433CE2"/>
    <w:rsid w:val="00435AB0"/>
    <w:rsid w:val="00435F91"/>
    <w:rsid w:val="0043646D"/>
    <w:rsid w:val="00440117"/>
    <w:rsid w:val="00441132"/>
    <w:rsid w:val="00441945"/>
    <w:rsid w:val="00441B5F"/>
    <w:rsid w:val="004429D6"/>
    <w:rsid w:val="00442DB1"/>
    <w:rsid w:val="004434EE"/>
    <w:rsid w:val="00443AC8"/>
    <w:rsid w:val="00444767"/>
    <w:rsid w:val="00445CFF"/>
    <w:rsid w:val="00446F4F"/>
    <w:rsid w:val="004504CB"/>
    <w:rsid w:val="00450CCA"/>
    <w:rsid w:val="00452546"/>
    <w:rsid w:val="00453E74"/>
    <w:rsid w:val="00455246"/>
    <w:rsid w:val="00461107"/>
    <w:rsid w:val="004616A0"/>
    <w:rsid w:val="004620B1"/>
    <w:rsid w:val="00463D26"/>
    <w:rsid w:val="0046505E"/>
    <w:rsid w:val="00466312"/>
    <w:rsid w:val="00466B28"/>
    <w:rsid w:val="00471058"/>
    <w:rsid w:val="0047163A"/>
    <w:rsid w:val="00472395"/>
    <w:rsid w:val="00472889"/>
    <w:rsid w:val="00472BBD"/>
    <w:rsid w:val="00473BD8"/>
    <w:rsid w:val="00475E01"/>
    <w:rsid w:val="00476AEE"/>
    <w:rsid w:val="004777DD"/>
    <w:rsid w:val="0048070A"/>
    <w:rsid w:val="004809D8"/>
    <w:rsid w:val="00481D11"/>
    <w:rsid w:val="00482EDB"/>
    <w:rsid w:val="00483F16"/>
    <w:rsid w:val="004846CA"/>
    <w:rsid w:val="004859AF"/>
    <w:rsid w:val="00485A4E"/>
    <w:rsid w:val="00487C30"/>
    <w:rsid w:val="00492638"/>
    <w:rsid w:val="0049312A"/>
    <w:rsid w:val="004939F0"/>
    <w:rsid w:val="00494CAE"/>
    <w:rsid w:val="004964DD"/>
    <w:rsid w:val="00497C2E"/>
    <w:rsid w:val="00497F5A"/>
    <w:rsid w:val="004A051A"/>
    <w:rsid w:val="004A34F2"/>
    <w:rsid w:val="004A4126"/>
    <w:rsid w:val="004A4D6C"/>
    <w:rsid w:val="004A5ABA"/>
    <w:rsid w:val="004A64C8"/>
    <w:rsid w:val="004A6710"/>
    <w:rsid w:val="004A6CA6"/>
    <w:rsid w:val="004B0A3A"/>
    <w:rsid w:val="004B276A"/>
    <w:rsid w:val="004B285F"/>
    <w:rsid w:val="004B449C"/>
    <w:rsid w:val="004B49AE"/>
    <w:rsid w:val="004B600E"/>
    <w:rsid w:val="004B7371"/>
    <w:rsid w:val="004C1417"/>
    <w:rsid w:val="004C2C7B"/>
    <w:rsid w:val="004C3837"/>
    <w:rsid w:val="004C4936"/>
    <w:rsid w:val="004C697D"/>
    <w:rsid w:val="004D08C1"/>
    <w:rsid w:val="004D14A2"/>
    <w:rsid w:val="004D2245"/>
    <w:rsid w:val="004D272D"/>
    <w:rsid w:val="004D309E"/>
    <w:rsid w:val="004D30E8"/>
    <w:rsid w:val="004D41C0"/>
    <w:rsid w:val="004D5368"/>
    <w:rsid w:val="004D5D35"/>
    <w:rsid w:val="004E07CD"/>
    <w:rsid w:val="004E0E05"/>
    <w:rsid w:val="004E2A72"/>
    <w:rsid w:val="004E2D0B"/>
    <w:rsid w:val="004E5575"/>
    <w:rsid w:val="004E5E14"/>
    <w:rsid w:val="004E5F90"/>
    <w:rsid w:val="004E67BE"/>
    <w:rsid w:val="004E6DB0"/>
    <w:rsid w:val="004F072B"/>
    <w:rsid w:val="004F1A27"/>
    <w:rsid w:val="004F1D74"/>
    <w:rsid w:val="004F217E"/>
    <w:rsid w:val="004F25B4"/>
    <w:rsid w:val="004F315F"/>
    <w:rsid w:val="004F3AAF"/>
    <w:rsid w:val="004F5BE8"/>
    <w:rsid w:val="004F5C0F"/>
    <w:rsid w:val="005032F9"/>
    <w:rsid w:val="005035D9"/>
    <w:rsid w:val="0050501F"/>
    <w:rsid w:val="005068DD"/>
    <w:rsid w:val="005075C6"/>
    <w:rsid w:val="005108D9"/>
    <w:rsid w:val="00511A6E"/>
    <w:rsid w:val="00512D9B"/>
    <w:rsid w:val="0051394C"/>
    <w:rsid w:val="00514729"/>
    <w:rsid w:val="00515486"/>
    <w:rsid w:val="00515EFF"/>
    <w:rsid w:val="005177E4"/>
    <w:rsid w:val="00517C15"/>
    <w:rsid w:val="0052024E"/>
    <w:rsid w:val="00522ABB"/>
    <w:rsid w:val="00523923"/>
    <w:rsid w:val="005246DC"/>
    <w:rsid w:val="00524EAC"/>
    <w:rsid w:val="0052755F"/>
    <w:rsid w:val="005306FB"/>
    <w:rsid w:val="00530EFD"/>
    <w:rsid w:val="00531037"/>
    <w:rsid w:val="0053171E"/>
    <w:rsid w:val="0053437B"/>
    <w:rsid w:val="0053481A"/>
    <w:rsid w:val="00535495"/>
    <w:rsid w:val="005356FF"/>
    <w:rsid w:val="005418C3"/>
    <w:rsid w:val="00541BFA"/>
    <w:rsid w:val="005430B0"/>
    <w:rsid w:val="00543287"/>
    <w:rsid w:val="00544027"/>
    <w:rsid w:val="00544A89"/>
    <w:rsid w:val="00544B28"/>
    <w:rsid w:val="0054592E"/>
    <w:rsid w:val="00545C83"/>
    <w:rsid w:val="00546870"/>
    <w:rsid w:val="00546C57"/>
    <w:rsid w:val="005512D6"/>
    <w:rsid w:val="00551509"/>
    <w:rsid w:val="005519B4"/>
    <w:rsid w:val="00551F39"/>
    <w:rsid w:val="005537D9"/>
    <w:rsid w:val="0055509C"/>
    <w:rsid w:val="0055557C"/>
    <w:rsid w:val="00555615"/>
    <w:rsid w:val="00557187"/>
    <w:rsid w:val="00560ECB"/>
    <w:rsid w:val="005612EB"/>
    <w:rsid w:val="005622AC"/>
    <w:rsid w:val="00562CC0"/>
    <w:rsid w:val="00565EAF"/>
    <w:rsid w:val="00570F3A"/>
    <w:rsid w:val="00571919"/>
    <w:rsid w:val="00571F0C"/>
    <w:rsid w:val="00572FE7"/>
    <w:rsid w:val="00573CEF"/>
    <w:rsid w:val="00575C63"/>
    <w:rsid w:val="0057787A"/>
    <w:rsid w:val="00580069"/>
    <w:rsid w:val="00581ED1"/>
    <w:rsid w:val="00582A5B"/>
    <w:rsid w:val="0058341D"/>
    <w:rsid w:val="005840BF"/>
    <w:rsid w:val="00586C5A"/>
    <w:rsid w:val="00590C96"/>
    <w:rsid w:val="00591246"/>
    <w:rsid w:val="00591CD6"/>
    <w:rsid w:val="00594D98"/>
    <w:rsid w:val="005952EE"/>
    <w:rsid w:val="0059671E"/>
    <w:rsid w:val="00596D49"/>
    <w:rsid w:val="005A0483"/>
    <w:rsid w:val="005A0672"/>
    <w:rsid w:val="005A15AC"/>
    <w:rsid w:val="005A4027"/>
    <w:rsid w:val="005A533D"/>
    <w:rsid w:val="005A643C"/>
    <w:rsid w:val="005A78AF"/>
    <w:rsid w:val="005B0ACD"/>
    <w:rsid w:val="005B3739"/>
    <w:rsid w:val="005B3B26"/>
    <w:rsid w:val="005B66B1"/>
    <w:rsid w:val="005B7AC6"/>
    <w:rsid w:val="005C0020"/>
    <w:rsid w:val="005C103A"/>
    <w:rsid w:val="005C15AB"/>
    <w:rsid w:val="005C4B0F"/>
    <w:rsid w:val="005C5C5D"/>
    <w:rsid w:val="005C66A3"/>
    <w:rsid w:val="005D031D"/>
    <w:rsid w:val="005D0BBF"/>
    <w:rsid w:val="005D6958"/>
    <w:rsid w:val="005E394B"/>
    <w:rsid w:val="005E3D4E"/>
    <w:rsid w:val="005E6187"/>
    <w:rsid w:val="005E629A"/>
    <w:rsid w:val="005E66F1"/>
    <w:rsid w:val="005E6FE1"/>
    <w:rsid w:val="005E7ED5"/>
    <w:rsid w:val="005F0EEE"/>
    <w:rsid w:val="005F2E5A"/>
    <w:rsid w:val="005F385A"/>
    <w:rsid w:val="005F3AFC"/>
    <w:rsid w:val="005F3AFD"/>
    <w:rsid w:val="005F3D2F"/>
    <w:rsid w:val="005F47F6"/>
    <w:rsid w:val="005F4EF2"/>
    <w:rsid w:val="005F57A9"/>
    <w:rsid w:val="005F688A"/>
    <w:rsid w:val="005F7D7E"/>
    <w:rsid w:val="00600059"/>
    <w:rsid w:val="006007DA"/>
    <w:rsid w:val="00602CCB"/>
    <w:rsid w:val="00604836"/>
    <w:rsid w:val="00604D4C"/>
    <w:rsid w:val="006052FE"/>
    <w:rsid w:val="00606222"/>
    <w:rsid w:val="0061118E"/>
    <w:rsid w:val="00615D5B"/>
    <w:rsid w:val="00617F0D"/>
    <w:rsid w:val="00617F21"/>
    <w:rsid w:val="00622ED3"/>
    <w:rsid w:val="0062448E"/>
    <w:rsid w:val="00625A0C"/>
    <w:rsid w:val="00626681"/>
    <w:rsid w:val="00630ED6"/>
    <w:rsid w:val="006310C9"/>
    <w:rsid w:val="0063145F"/>
    <w:rsid w:val="00632D59"/>
    <w:rsid w:val="00635920"/>
    <w:rsid w:val="00635D23"/>
    <w:rsid w:val="00636CF8"/>
    <w:rsid w:val="006410FC"/>
    <w:rsid w:val="00641AEF"/>
    <w:rsid w:val="006427DB"/>
    <w:rsid w:val="00643968"/>
    <w:rsid w:val="00643DC2"/>
    <w:rsid w:val="00643FB1"/>
    <w:rsid w:val="006465EB"/>
    <w:rsid w:val="006467BA"/>
    <w:rsid w:val="00647CAA"/>
    <w:rsid w:val="00651233"/>
    <w:rsid w:val="0065131C"/>
    <w:rsid w:val="006516A6"/>
    <w:rsid w:val="00653881"/>
    <w:rsid w:val="00653E0C"/>
    <w:rsid w:val="0065422B"/>
    <w:rsid w:val="00654B08"/>
    <w:rsid w:val="00655C64"/>
    <w:rsid w:val="006579B7"/>
    <w:rsid w:val="00660C90"/>
    <w:rsid w:val="00661BE1"/>
    <w:rsid w:val="006642C4"/>
    <w:rsid w:val="0066463C"/>
    <w:rsid w:val="00665F6B"/>
    <w:rsid w:val="0066692F"/>
    <w:rsid w:val="00667FFE"/>
    <w:rsid w:val="0067145F"/>
    <w:rsid w:val="0067159C"/>
    <w:rsid w:val="00671F46"/>
    <w:rsid w:val="006720D6"/>
    <w:rsid w:val="00673BE9"/>
    <w:rsid w:val="006746A4"/>
    <w:rsid w:val="00674FCB"/>
    <w:rsid w:val="00676A74"/>
    <w:rsid w:val="0067750F"/>
    <w:rsid w:val="00677C14"/>
    <w:rsid w:val="00680CB8"/>
    <w:rsid w:val="006841BB"/>
    <w:rsid w:val="00684A93"/>
    <w:rsid w:val="00684C99"/>
    <w:rsid w:val="00684D02"/>
    <w:rsid w:val="00685BAD"/>
    <w:rsid w:val="0068655C"/>
    <w:rsid w:val="006871F6"/>
    <w:rsid w:val="00687E78"/>
    <w:rsid w:val="00690222"/>
    <w:rsid w:val="0069031C"/>
    <w:rsid w:val="006907A6"/>
    <w:rsid w:val="00690CA1"/>
    <w:rsid w:val="00691E7F"/>
    <w:rsid w:val="006921D1"/>
    <w:rsid w:val="0069296A"/>
    <w:rsid w:val="00693760"/>
    <w:rsid w:val="00693CB9"/>
    <w:rsid w:val="006961B8"/>
    <w:rsid w:val="00696525"/>
    <w:rsid w:val="006968C1"/>
    <w:rsid w:val="006A0A46"/>
    <w:rsid w:val="006A108C"/>
    <w:rsid w:val="006A29A0"/>
    <w:rsid w:val="006A3729"/>
    <w:rsid w:val="006A5001"/>
    <w:rsid w:val="006A538B"/>
    <w:rsid w:val="006A5CFB"/>
    <w:rsid w:val="006B08C7"/>
    <w:rsid w:val="006B1A1E"/>
    <w:rsid w:val="006B2E2A"/>
    <w:rsid w:val="006B3260"/>
    <w:rsid w:val="006B4298"/>
    <w:rsid w:val="006B43F5"/>
    <w:rsid w:val="006B45D2"/>
    <w:rsid w:val="006B6087"/>
    <w:rsid w:val="006B6BD4"/>
    <w:rsid w:val="006B79FE"/>
    <w:rsid w:val="006B7F68"/>
    <w:rsid w:val="006C47DD"/>
    <w:rsid w:val="006C5703"/>
    <w:rsid w:val="006C5B23"/>
    <w:rsid w:val="006C5C26"/>
    <w:rsid w:val="006C688F"/>
    <w:rsid w:val="006C71B4"/>
    <w:rsid w:val="006C75DA"/>
    <w:rsid w:val="006C7A10"/>
    <w:rsid w:val="006C7D5A"/>
    <w:rsid w:val="006C7DE4"/>
    <w:rsid w:val="006D028F"/>
    <w:rsid w:val="006D1BD7"/>
    <w:rsid w:val="006D4A36"/>
    <w:rsid w:val="006D5D9B"/>
    <w:rsid w:val="006D64C2"/>
    <w:rsid w:val="006D6A75"/>
    <w:rsid w:val="006D6C69"/>
    <w:rsid w:val="006D7369"/>
    <w:rsid w:val="006D73A5"/>
    <w:rsid w:val="006D7FCF"/>
    <w:rsid w:val="006E10C6"/>
    <w:rsid w:val="006E1A1A"/>
    <w:rsid w:val="006E3839"/>
    <w:rsid w:val="006E42ED"/>
    <w:rsid w:val="006E598E"/>
    <w:rsid w:val="006E6CC1"/>
    <w:rsid w:val="006E7114"/>
    <w:rsid w:val="006E7B4C"/>
    <w:rsid w:val="006F06C8"/>
    <w:rsid w:val="006F0767"/>
    <w:rsid w:val="006F3357"/>
    <w:rsid w:val="006F4AE3"/>
    <w:rsid w:val="006F5537"/>
    <w:rsid w:val="006F6DF0"/>
    <w:rsid w:val="006F6E40"/>
    <w:rsid w:val="006F7A0D"/>
    <w:rsid w:val="007001DA"/>
    <w:rsid w:val="00701326"/>
    <w:rsid w:val="0070263C"/>
    <w:rsid w:val="00706943"/>
    <w:rsid w:val="0070700E"/>
    <w:rsid w:val="00707334"/>
    <w:rsid w:val="00707E09"/>
    <w:rsid w:val="00707F1B"/>
    <w:rsid w:val="00711C06"/>
    <w:rsid w:val="0071297F"/>
    <w:rsid w:val="00714023"/>
    <w:rsid w:val="007142C7"/>
    <w:rsid w:val="00714AE4"/>
    <w:rsid w:val="00715D56"/>
    <w:rsid w:val="00716A6F"/>
    <w:rsid w:val="0071742A"/>
    <w:rsid w:val="00717484"/>
    <w:rsid w:val="007176A4"/>
    <w:rsid w:val="007204E7"/>
    <w:rsid w:val="007205BF"/>
    <w:rsid w:val="00722DAB"/>
    <w:rsid w:val="00722F88"/>
    <w:rsid w:val="00724DFE"/>
    <w:rsid w:val="007267FA"/>
    <w:rsid w:val="00730499"/>
    <w:rsid w:val="00730C13"/>
    <w:rsid w:val="00732051"/>
    <w:rsid w:val="007331B0"/>
    <w:rsid w:val="007336CA"/>
    <w:rsid w:val="00733FF8"/>
    <w:rsid w:val="00735072"/>
    <w:rsid w:val="0073582E"/>
    <w:rsid w:val="00737898"/>
    <w:rsid w:val="00741B90"/>
    <w:rsid w:val="00741DA9"/>
    <w:rsid w:val="007427D3"/>
    <w:rsid w:val="00743F4C"/>
    <w:rsid w:val="00745587"/>
    <w:rsid w:val="00745C8E"/>
    <w:rsid w:val="00745D5B"/>
    <w:rsid w:val="00746FD9"/>
    <w:rsid w:val="00747591"/>
    <w:rsid w:val="00751237"/>
    <w:rsid w:val="00753EA7"/>
    <w:rsid w:val="00754088"/>
    <w:rsid w:val="0075490C"/>
    <w:rsid w:val="00755980"/>
    <w:rsid w:val="00756755"/>
    <w:rsid w:val="007608F7"/>
    <w:rsid w:val="00760C70"/>
    <w:rsid w:val="007613B3"/>
    <w:rsid w:val="0076521B"/>
    <w:rsid w:val="00766C7B"/>
    <w:rsid w:val="007703E6"/>
    <w:rsid w:val="0077152D"/>
    <w:rsid w:val="00771734"/>
    <w:rsid w:val="00772491"/>
    <w:rsid w:val="007729A5"/>
    <w:rsid w:val="00774438"/>
    <w:rsid w:val="00774DEC"/>
    <w:rsid w:val="0077559E"/>
    <w:rsid w:val="00775F00"/>
    <w:rsid w:val="007778FB"/>
    <w:rsid w:val="0078084D"/>
    <w:rsid w:val="00780E6D"/>
    <w:rsid w:val="0078262C"/>
    <w:rsid w:val="007826F8"/>
    <w:rsid w:val="00786F54"/>
    <w:rsid w:val="00787F8A"/>
    <w:rsid w:val="00790499"/>
    <w:rsid w:val="007921E1"/>
    <w:rsid w:val="00792730"/>
    <w:rsid w:val="007929C0"/>
    <w:rsid w:val="00793B28"/>
    <w:rsid w:val="00793EF2"/>
    <w:rsid w:val="00795601"/>
    <w:rsid w:val="00795D88"/>
    <w:rsid w:val="00795F95"/>
    <w:rsid w:val="00797D06"/>
    <w:rsid w:val="00797DCA"/>
    <w:rsid w:val="007A189B"/>
    <w:rsid w:val="007A2A8B"/>
    <w:rsid w:val="007A5654"/>
    <w:rsid w:val="007A68F1"/>
    <w:rsid w:val="007A6C96"/>
    <w:rsid w:val="007A7057"/>
    <w:rsid w:val="007A7C19"/>
    <w:rsid w:val="007B3CF3"/>
    <w:rsid w:val="007B6BF8"/>
    <w:rsid w:val="007B7D3B"/>
    <w:rsid w:val="007C0CA7"/>
    <w:rsid w:val="007C1475"/>
    <w:rsid w:val="007C1A2D"/>
    <w:rsid w:val="007C2413"/>
    <w:rsid w:val="007C2977"/>
    <w:rsid w:val="007C395F"/>
    <w:rsid w:val="007C3C01"/>
    <w:rsid w:val="007C66E2"/>
    <w:rsid w:val="007C75B5"/>
    <w:rsid w:val="007C7F78"/>
    <w:rsid w:val="007D1AE3"/>
    <w:rsid w:val="007D1FB3"/>
    <w:rsid w:val="007D2B2A"/>
    <w:rsid w:val="007D2B2F"/>
    <w:rsid w:val="007D47CE"/>
    <w:rsid w:val="007D4EAF"/>
    <w:rsid w:val="007D5968"/>
    <w:rsid w:val="007D735E"/>
    <w:rsid w:val="007D7750"/>
    <w:rsid w:val="007E1D04"/>
    <w:rsid w:val="007E318D"/>
    <w:rsid w:val="007E36CF"/>
    <w:rsid w:val="007E4AC5"/>
    <w:rsid w:val="007E64AD"/>
    <w:rsid w:val="007E731C"/>
    <w:rsid w:val="007E73F5"/>
    <w:rsid w:val="007F0368"/>
    <w:rsid w:val="007F1445"/>
    <w:rsid w:val="007F3A02"/>
    <w:rsid w:val="007F3B92"/>
    <w:rsid w:val="007F3E29"/>
    <w:rsid w:val="007F44C8"/>
    <w:rsid w:val="007F5543"/>
    <w:rsid w:val="007F5954"/>
    <w:rsid w:val="007F66A9"/>
    <w:rsid w:val="007F76C5"/>
    <w:rsid w:val="00800332"/>
    <w:rsid w:val="00801C3E"/>
    <w:rsid w:val="00801F90"/>
    <w:rsid w:val="00802DB2"/>
    <w:rsid w:val="00803DAB"/>
    <w:rsid w:val="00804166"/>
    <w:rsid w:val="0080479A"/>
    <w:rsid w:val="0080603F"/>
    <w:rsid w:val="00806AF3"/>
    <w:rsid w:val="00806BAD"/>
    <w:rsid w:val="00811ED3"/>
    <w:rsid w:val="00812FFA"/>
    <w:rsid w:val="00813D3A"/>
    <w:rsid w:val="008144D4"/>
    <w:rsid w:val="00814568"/>
    <w:rsid w:val="00814E94"/>
    <w:rsid w:val="0081552A"/>
    <w:rsid w:val="008215B0"/>
    <w:rsid w:val="00822176"/>
    <w:rsid w:val="008256A4"/>
    <w:rsid w:val="008258DA"/>
    <w:rsid w:val="0082759F"/>
    <w:rsid w:val="00827FFB"/>
    <w:rsid w:val="00832BBE"/>
    <w:rsid w:val="00835CDB"/>
    <w:rsid w:val="00837F2E"/>
    <w:rsid w:val="008435AB"/>
    <w:rsid w:val="008449B5"/>
    <w:rsid w:val="00845125"/>
    <w:rsid w:val="00845736"/>
    <w:rsid w:val="008458FF"/>
    <w:rsid w:val="0084605F"/>
    <w:rsid w:val="00847C1A"/>
    <w:rsid w:val="00850070"/>
    <w:rsid w:val="00851A38"/>
    <w:rsid w:val="008536D5"/>
    <w:rsid w:val="00856EBC"/>
    <w:rsid w:val="008575CC"/>
    <w:rsid w:val="008575D6"/>
    <w:rsid w:val="00861563"/>
    <w:rsid w:val="00861E9A"/>
    <w:rsid w:val="00863B4C"/>
    <w:rsid w:val="00864C3F"/>
    <w:rsid w:val="00866262"/>
    <w:rsid w:val="00867158"/>
    <w:rsid w:val="00871608"/>
    <w:rsid w:val="00871947"/>
    <w:rsid w:val="00871A5A"/>
    <w:rsid w:val="00873C12"/>
    <w:rsid w:val="0087521E"/>
    <w:rsid w:val="00880575"/>
    <w:rsid w:val="00883D70"/>
    <w:rsid w:val="008843F0"/>
    <w:rsid w:val="00884F21"/>
    <w:rsid w:val="00884F6C"/>
    <w:rsid w:val="00884FF3"/>
    <w:rsid w:val="0088624D"/>
    <w:rsid w:val="0088752F"/>
    <w:rsid w:val="00887612"/>
    <w:rsid w:val="008876B9"/>
    <w:rsid w:val="00890F41"/>
    <w:rsid w:val="00891D55"/>
    <w:rsid w:val="008930C1"/>
    <w:rsid w:val="00894DE2"/>
    <w:rsid w:val="00896383"/>
    <w:rsid w:val="00896AEC"/>
    <w:rsid w:val="008A0E31"/>
    <w:rsid w:val="008A24A0"/>
    <w:rsid w:val="008A2A60"/>
    <w:rsid w:val="008A4D01"/>
    <w:rsid w:val="008A524A"/>
    <w:rsid w:val="008A7869"/>
    <w:rsid w:val="008B0A0B"/>
    <w:rsid w:val="008B18E6"/>
    <w:rsid w:val="008B3BDE"/>
    <w:rsid w:val="008B6447"/>
    <w:rsid w:val="008B6F66"/>
    <w:rsid w:val="008C000B"/>
    <w:rsid w:val="008C04FD"/>
    <w:rsid w:val="008C5382"/>
    <w:rsid w:val="008C54DE"/>
    <w:rsid w:val="008C5761"/>
    <w:rsid w:val="008C6F4E"/>
    <w:rsid w:val="008D0329"/>
    <w:rsid w:val="008D13EE"/>
    <w:rsid w:val="008D5EEE"/>
    <w:rsid w:val="008D75A8"/>
    <w:rsid w:val="008D79DD"/>
    <w:rsid w:val="008E09AF"/>
    <w:rsid w:val="008E375E"/>
    <w:rsid w:val="008E3A5F"/>
    <w:rsid w:val="008E56A2"/>
    <w:rsid w:val="008F2A91"/>
    <w:rsid w:val="0090065A"/>
    <w:rsid w:val="00900912"/>
    <w:rsid w:val="00900F9E"/>
    <w:rsid w:val="00901EE8"/>
    <w:rsid w:val="009021CB"/>
    <w:rsid w:val="00903E9D"/>
    <w:rsid w:val="00905953"/>
    <w:rsid w:val="00905B00"/>
    <w:rsid w:val="0090623D"/>
    <w:rsid w:val="00906E2A"/>
    <w:rsid w:val="00910340"/>
    <w:rsid w:val="009109A5"/>
    <w:rsid w:val="00911D93"/>
    <w:rsid w:val="0091382D"/>
    <w:rsid w:val="00916AD4"/>
    <w:rsid w:val="00916B5D"/>
    <w:rsid w:val="00917EA0"/>
    <w:rsid w:val="00917F60"/>
    <w:rsid w:val="009203FF"/>
    <w:rsid w:val="00922852"/>
    <w:rsid w:val="009247BD"/>
    <w:rsid w:val="0092496F"/>
    <w:rsid w:val="00925594"/>
    <w:rsid w:val="00925BA2"/>
    <w:rsid w:val="00925FC0"/>
    <w:rsid w:val="00926D9B"/>
    <w:rsid w:val="00927A03"/>
    <w:rsid w:val="00933638"/>
    <w:rsid w:val="009359AA"/>
    <w:rsid w:val="00935F24"/>
    <w:rsid w:val="009361D9"/>
    <w:rsid w:val="00937690"/>
    <w:rsid w:val="009414AD"/>
    <w:rsid w:val="00944CF3"/>
    <w:rsid w:val="009468CC"/>
    <w:rsid w:val="00947A8E"/>
    <w:rsid w:val="009512AC"/>
    <w:rsid w:val="0095309F"/>
    <w:rsid w:val="009531E8"/>
    <w:rsid w:val="00953438"/>
    <w:rsid w:val="009548CD"/>
    <w:rsid w:val="0095572A"/>
    <w:rsid w:val="0095665A"/>
    <w:rsid w:val="00956E92"/>
    <w:rsid w:val="009575E4"/>
    <w:rsid w:val="00957E7C"/>
    <w:rsid w:val="00960715"/>
    <w:rsid w:val="0096249B"/>
    <w:rsid w:val="00962C2A"/>
    <w:rsid w:val="00962F0B"/>
    <w:rsid w:val="009637FF"/>
    <w:rsid w:val="00963C52"/>
    <w:rsid w:val="00964DE6"/>
    <w:rsid w:val="009657AF"/>
    <w:rsid w:val="00965CB0"/>
    <w:rsid w:val="009664EE"/>
    <w:rsid w:val="0096680B"/>
    <w:rsid w:val="00966C29"/>
    <w:rsid w:val="009675AA"/>
    <w:rsid w:val="00970EBD"/>
    <w:rsid w:val="00972424"/>
    <w:rsid w:val="0097298A"/>
    <w:rsid w:val="00975550"/>
    <w:rsid w:val="009758E1"/>
    <w:rsid w:val="00977C04"/>
    <w:rsid w:val="0098090C"/>
    <w:rsid w:val="00981011"/>
    <w:rsid w:val="00981D8F"/>
    <w:rsid w:val="00982467"/>
    <w:rsid w:val="00984B1C"/>
    <w:rsid w:val="00986834"/>
    <w:rsid w:val="00987AF6"/>
    <w:rsid w:val="00987EA4"/>
    <w:rsid w:val="0099276C"/>
    <w:rsid w:val="00993539"/>
    <w:rsid w:val="00994531"/>
    <w:rsid w:val="00995348"/>
    <w:rsid w:val="00995F89"/>
    <w:rsid w:val="009A048C"/>
    <w:rsid w:val="009A11FE"/>
    <w:rsid w:val="009A1C63"/>
    <w:rsid w:val="009A2AAC"/>
    <w:rsid w:val="009A2EE7"/>
    <w:rsid w:val="009A4F2D"/>
    <w:rsid w:val="009B0498"/>
    <w:rsid w:val="009B05D6"/>
    <w:rsid w:val="009B0B6E"/>
    <w:rsid w:val="009B2858"/>
    <w:rsid w:val="009B3C84"/>
    <w:rsid w:val="009B46ED"/>
    <w:rsid w:val="009B4CDC"/>
    <w:rsid w:val="009B52E2"/>
    <w:rsid w:val="009B5624"/>
    <w:rsid w:val="009B6BAC"/>
    <w:rsid w:val="009B6D73"/>
    <w:rsid w:val="009C29A4"/>
    <w:rsid w:val="009C349C"/>
    <w:rsid w:val="009C42B4"/>
    <w:rsid w:val="009C7FB3"/>
    <w:rsid w:val="009D4855"/>
    <w:rsid w:val="009D4F1D"/>
    <w:rsid w:val="009D5DAC"/>
    <w:rsid w:val="009D5ED5"/>
    <w:rsid w:val="009D7380"/>
    <w:rsid w:val="009D78BA"/>
    <w:rsid w:val="009E16EC"/>
    <w:rsid w:val="009E1E94"/>
    <w:rsid w:val="009E2E8E"/>
    <w:rsid w:val="009E3006"/>
    <w:rsid w:val="009E758D"/>
    <w:rsid w:val="009F13F1"/>
    <w:rsid w:val="009F29D6"/>
    <w:rsid w:val="009F30B6"/>
    <w:rsid w:val="009F3759"/>
    <w:rsid w:val="009F5040"/>
    <w:rsid w:val="009F6059"/>
    <w:rsid w:val="009F60FA"/>
    <w:rsid w:val="009F6A8B"/>
    <w:rsid w:val="009F7C6C"/>
    <w:rsid w:val="009F7D3F"/>
    <w:rsid w:val="00A00CBC"/>
    <w:rsid w:val="00A01257"/>
    <w:rsid w:val="00A0353F"/>
    <w:rsid w:val="00A0375D"/>
    <w:rsid w:val="00A037D5"/>
    <w:rsid w:val="00A05FB5"/>
    <w:rsid w:val="00A0699A"/>
    <w:rsid w:val="00A07B59"/>
    <w:rsid w:val="00A11FA1"/>
    <w:rsid w:val="00A1500D"/>
    <w:rsid w:val="00A15D12"/>
    <w:rsid w:val="00A16388"/>
    <w:rsid w:val="00A207E6"/>
    <w:rsid w:val="00A24803"/>
    <w:rsid w:val="00A24FA9"/>
    <w:rsid w:val="00A2758B"/>
    <w:rsid w:val="00A30ED1"/>
    <w:rsid w:val="00A312AA"/>
    <w:rsid w:val="00A338DC"/>
    <w:rsid w:val="00A3477D"/>
    <w:rsid w:val="00A359F5"/>
    <w:rsid w:val="00A37AF0"/>
    <w:rsid w:val="00A4183E"/>
    <w:rsid w:val="00A41ABC"/>
    <w:rsid w:val="00A42346"/>
    <w:rsid w:val="00A432E3"/>
    <w:rsid w:val="00A446C4"/>
    <w:rsid w:val="00A4627B"/>
    <w:rsid w:val="00A467F7"/>
    <w:rsid w:val="00A46F9F"/>
    <w:rsid w:val="00A479C8"/>
    <w:rsid w:val="00A47DCD"/>
    <w:rsid w:val="00A506C9"/>
    <w:rsid w:val="00A51F4D"/>
    <w:rsid w:val="00A56EC7"/>
    <w:rsid w:val="00A60C27"/>
    <w:rsid w:val="00A619B7"/>
    <w:rsid w:val="00A61B9F"/>
    <w:rsid w:val="00A62C20"/>
    <w:rsid w:val="00A63781"/>
    <w:rsid w:val="00A671BF"/>
    <w:rsid w:val="00A708F8"/>
    <w:rsid w:val="00A70AA3"/>
    <w:rsid w:val="00A71AB3"/>
    <w:rsid w:val="00A729D9"/>
    <w:rsid w:val="00A73543"/>
    <w:rsid w:val="00A74221"/>
    <w:rsid w:val="00A74579"/>
    <w:rsid w:val="00A7544D"/>
    <w:rsid w:val="00A7722C"/>
    <w:rsid w:val="00A80159"/>
    <w:rsid w:val="00A80C16"/>
    <w:rsid w:val="00A8354D"/>
    <w:rsid w:val="00A83DEF"/>
    <w:rsid w:val="00A8408E"/>
    <w:rsid w:val="00A8669F"/>
    <w:rsid w:val="00A90EB5"/>
    <w:rsid w:val="00A91896"/>
    <w:rsid w:val="00A934E9"/>
    <w:rsid w:val="00A93757"/>
    <w:rsid w:val="00A94248"/>
    <w:rsid w:val="00A94A89"/>
    <w:rsid w:val="00A9640C"/>
    <w:rsid w:val="00A979AB"/>
    <w:rsid w:val="00A97A15"/>
    <w:rsid w:val="00AA0F1A"/>
    <w:rsid w:val="00AA1AB4"/>
    <w:rsid w:val="00AA1C06"/>
    <w:rsid w:val="00AA33B7"/>
    <w:rsid w:val="00AA4D34"/>
    <w:rsid w:val="00AA5269"/>
    <w:rsid w:val="00AA6F0B"/>
    <w:rsid w:val="00AA78BB"/>
    <w:rsid w:val="00AB0273"/>
    <w:rsid w:val="00AB0A68"/>
    <w:rsid w:val="00AB0CEB"/>
    <w:rsid w:val="00AB1D5B"/>
    <w:rsid w:val="00AB1D64"/>
    <w:rsid w:val="00AB2843"/>
    <w:rsid w:val="00AB6272"/>
    <w:rsid w:val="00AB667E"/>
    <w:rsid w:val="00AB6AAB"/>
    <w:rsid w:val="00AB6AF4"/>
    <w:rsid w:val="00AC083A"/>
    <w:rsid w:val="00AC3680"/>
    <w:rsid w:val="00AC40ED"/>
    <w:rsid w:val="00AC78AC"/>
    <w:rsid w:val="00AD138A"/>
    <w:rsid w:val="00AD731B"/>
    <w:rsid w:val="00AE01E5"/>
    <w:rsid w:val="00AE48C4"/>
    <w:rsid w:val="00AE5B49"/>
    <w:rsid w:val="00AE661C"/>
    <w:rsid w:val="00AE74FB"/>
    <w:rsid w:val="00AF02FD"/>
    <w:rsid w:val="00AF077A"/>
    <w:rsid w:val="00AF15D8"/>
    <w:rsid w:val="00AF3022"/>
    <w:rsid w:val="00AF3B0E"/>
    <w:rsid w:val="00AF5BC1"/>
    <w:rsid w:val="00AF6D02"/>
    <w:rsid w:val="00AF6EDD"/>
    <w:rsid w:val="00B02636"/>
    <w:rsid w:val="00B032EC"/>
    <w:rsid w:val="00B03DDC"/>
    <w:rsid w:val="00B059CF"/>
    <w:rsid w:val="00B059FE"/>
    <w:rsid w:val="00B05ABF"/>
    <w:rsid w:val="00B07409"/>
    <w:rsid w:val="00B07531"/>
    <w:rsid w:val="00B07725"/>
    <w:rsid w:val="00B11AAA"/>
    <w:rsid w:val="00B12DA7"/>
    <w:rsid w:val="00B13C79"/>
    <w:rsid w:val="00B14BE6"/>
    <w:rsid w:val="00B15B89"/>
    <w:rsid w:val="00B206C6"/>
    <w:rsid w:val="00B20E1A"/>
    <w:rsid w:val="00B2135D"/>
    <w:rsid w:val="00B22FF0"/>
    <w:rsid w:val="00B25923"/>
    <w:rsid w:val="00B25E55"/>
    <w:rsid w:val="00B308E1"/>
    <w:rsid w:val="00B30F9A"/>
    <w:rsid w:val="00B31E7F"/>
    <w:rsid w:val="00B3253A"/>
    <w:rsid w:val="00B327F5"/>
    <w:rsid w:val="00B33294"/>
    <w:rsid w:val="00B334BC"/>
    <w:rsid w:val="00B33A81"/>
    <w:rsid w:val="00B3493B"/>
    <w:rsid w:val="00B35723"/>
    <w:rsid w:val="00B36602"/>
    <w:rsid w:val="00B36D27"/>
    <w:rsid w:val="00B37562"/>
    <w:rsid w:val="00B4127F"/>
    <w:rsid w:val="00B415E7"/>
    <w:rsid w:val="00B41BEE"/>
    <w:rsid w:val="00B41F29"/>
    <w:rsid w:val="00B42F05"/>
    <w:rsid w:val="00B43C1E"/>
    <w:rsid w:val="00B57719"/>
    <w:rsid w:val="00B63E76"/>
    <w:rsid w:val="00B649D1"/>
    <w:rsid w:val="00B66698"/>
    <w:rsid w:val="00B667B0"/>
    <w:rsid w:val="00B667DA"/>
    <w:rsid w:val="00B66C6F"/>
    <w:rsid w:val="00B677D8"/>
    <w:rsid w:val="00B67AE2"/>
    <w:rsid w:val="00B7121F"/>
    <w:rsid w:val="00B71ACE"/>
    <w:rsid w:val="00B7565A"/>
    <w:rsid w:val="00B77619"/>
    <w:rsid w:val="00B814B7"/>
    <w:rsid w:val="00B81731"/>
    <w:rsid w:val="00B81779"/>
    <w:rsid w:val="00B81A88"/>
    <w:rsid w:val="00B8379D"/>
    <w:rsid w:val="00B84938"/>
    <w:rsid w:val="00B85957"/>
    <w:rsid w:val="00B859CA"/>
    <w:rsid w:val="00B85A27"/>
    <w:rsid w:val="00B916E7"/>
    <w:rsid w:val="00B91D17"/>
    <w:rsid w:val="00B92B27"/>
    <w:rsid w:val="00B92C1F"/>
    <w:rsid w:val="00B92F13"/>
    <w:rsid w:val="00B96825"/>
    <w:rsid w:val="00B96CAE"/>
    <w:rsid w:val="00B978B8"/>
    <w:rsid w:val="00B97E90"/>
    <w:rsid w:val="00BA002C"/>
    <w:rsid w:val="00BA2CE9"/>
    <w:rsid w:val="00BA4742"/>
    <w:rsid w:val="00BA5141"/>
    <w:rsid w:val="00BA6BFB"/>
    <w:rsid w:val="00BA7FF1"/>
    <w:rsid w:val="00BB068E"/>
    <w:rsid w:val="00BB09DB"/>
    <w:rsid w:val="00BB1006"/>
    <w:rsid w:val="00BB173B"/>
    <w:rsid w:val="00BB2293"/>
    <w:rsid w:val="00BB2517"/>
    <w:rsid w:val="00BB2EBD"/>
    <w:rsid w:val="00BB314B"/>
    <w:rsid w:val="00BB33A7"/>
    <w:rsid w:val="00BB34F1"/>
    <w:rsid w:val="00BB4313"/>
    <w:rsid w:val="00BB4A6F"/>
    <w:rsid w:val="00BB4B94"/>
    <w:rsid w:val="00BB7EFB"/>
    <w:rsid w:val="00BC0092"/>
    <w:rsid w:val="00BC06E9"/>
    <w:rsid w:val="00BC2489"/>
    <w:rsid w:val="00BC313E"/>
    <w:rsid w:val="00BC42AD"/>
    <w:rsid w:val="00BC4D6C"/>
    <w:rsid w:val="00BC59A3"/>
    <w:rsid w:val="00BD0133"/>
    <w:rsid w:val="00BD1C56"/>
    <w:rsid w:val="00BD2A82"/>
    <w:rsid w:val="00BD2FB1"/>
    <w:rsid w:val="00BD7390"/>
    <w:rsid w:val="00BE01F3"/>
    <w:rsid w:val="00BE0881"/>
    <w:rsid w:val="00BE1418"/>
    <w:rsid w:val="00BE1C4C"/>
    <w:rsid w:val="00BE1D4F"/>
    <w:rsid w:val="00BE28DA"/>
    <w:rsid w:val="00BE3067"/>
    <w:rsid w:val="00BE39BA"/>
    <w:rsid w:val="00BE3D1F"/>
    <w:rsid w:val="00BE5105"/>
    <w:rsid w:val="00BE652F"/>
    <w:rsid w:val="00BE75BA"/>
    <w:rsid w:val="00BE7922"/>
    <w:rsid w:val="00BF1A50"/>
    <w:rsid w:val="00BF21F8"/>
    <w:rsid w:val="00BF2634"/>
    <w:rsid w:val="00BF3BE9"/>
    <w:rsid w:val="00BF3BF4"/>
    <w:rsid w:val="00BF4419"/>
    <w:rsid w:val="00BF4696"/>
    <w:rsid w:val="00BF4FAA"/>
    <w:rsid w:val="00BF605F"/>
    <w:rsid w:val="00BF686F"/>
    <w:rsid w:val="00C008F7"/>
    <w:rsid w:val="00C0118C"/>
    <w:rsid w:val="00C014F2"/>
    <w:rsid w:val="00C01FDE"/>
    <w:rsid w:val="00C029B9"/>
    <w:rsid w:val="00C03004"/>
    <w:rsid w:val="00C03816"/>
    <w:rsid w:val="00C046B2"/>
    <w:rsid w:val="00C04734"/>
    <w:rsid w:val="00C059C6"/>
    <w:rsid w:val="00C06CD4"/>
    <w:rsid w:val="00C07E36"/>
    <w:rsid w:val="00C101F4"/>
    <w:rsid w:val="00C111EE"/>
    <w:rsid w:val="00C115C4"/>
    <w:rsid w:val="00C11F3D"/>
    <w:rsid w:val="00C12380"/>
    <w:rsid w:val="00C138BE"/>
    <w:rsid w:val="00C13CB8"/>
    <w:rsid w:val="00C14A2B"/>
    <w:rsid w:val="00C1551F"/>
    <w:rsid w:val="00C25C12"/>
    <w:rsid w:val="00C25DC0"/>
    <w:rsid w:val="00C26D90"/>
    <w:rsid w:val="00C30BEA"/>
    <w:rsid w:val="00C34C2B"/>
    <w:rsid w:val="00C365BA"/>
    <w:rsid w:val="00C37954"/>
    <w:rsid w:val="00C37D36"/>
    <w:rsid w:val="00C401E7"/>
    <w:rsid w:val="00C41216"/>
    <w:rsid w:val="00C42113"/>
    <w:rsid w:val="00C423C7"/>
    <w:rsid w:val="00C4240D"/>
    <w:rsid w:val="00C42784"/>
    <w:rsid w:val="00C427CA"/>
    <w:rsid w:val="00C42D83"/>
    <w:rsid w:val="00C43A04"/>
    <w:rsid w:val="00C448ED"/>
    <w:rsid w:val="00C4784D"/>
    <w:rsid w:val="00C50DA7"/>
    <w:rsid w:val="00C513EE"/>
    <w:rsid w:val="00C52003"/>
    <w:rsid w:val="00C54B74"/>
    <w:rsid w:val="00C557EC"/>
    <w:rsid w:val="00C577D7"/>
    <w:rsid w:val="00C609F9"/>
    <w:rsid w:val="00C61284"/>
    <w:rsid w:val="00C62EFB"/>
    <w:rsid w:val="00C65294"/>
    <w:rsid w:val="00C653BA"/>
    <w:rsid w:val="00C67879"/>
    <w:rsid w:val="00C711EC"/>
    <w:rsid w:val="00C731F3"/>
    <w:rsid w:val="00C7328A"/>
    <w:rsid w:val="00C7546E"/>
    <w:rsid w:val="00C756A2"/>
    <w:rsid w:val="00C7750E"/>
    <w:rsid w:val="00C77B32"/>
    <w:rsid w:val="00C77DBE"/>
    <w:rsid w:val="00C77DDC"/>
    <w:rsid w:val="00C80577"/>
    <w:rsid w:val="00C80D3F"/>
    <w:rsid w:val="00C811E0"/>
    <w:rsid w:val="00C84028"/>
    <w:rsid w:val="00C849FF"/>
    <w:rsid w:val="00C84A22"/>
    <w:rsid w:val="00C90787"/>
    <w:rsid w:val="00C92199"/>
    <w:rsid w:val="00C92726"/>
    <w:rsid w:val="00C972F8"/>
    <w:rsid w:val="00CA0F4E"/>
    <w:rsid w:val="00CA2563"/>
    <w:rsid w:val="00CA2A83"/>
    <w:rsid w:val="00CA519B"/>
    <w:rsid w:val="00CA74A9"/>
    <w:rsid w:val="00CA7A73"/>
    <w:rsid w:val="00CA7AE1"/>
    <w:rsid w:val="00CB03BA"/>
    <w:rsid w:val="00CB2796"/>
    <w:rsid w:val="00CB3A47"/>
    <w:rsid w:val="00CB3D7D"/>
    <w:rsid w:val="00CB61EA"/>
    <w:rsid w:val="00CB717E"/>
    <w:rsid w:val="00CB7939"/>
    <w:rsid w:val="00CB7DF0"/>
    <w:rsid w:val="00CC4134"/>
    <w:rsid w:val="00CD056D"/>
    <w:rsid w:val="00CD3149"/>
    <w:rsid w:val="00CD3756"/>
    <w:rsid w:val="00CD3E5C"/>
    <w:rsid w:val="00CD4540"/>
    <w:rsid w:val="00CD74B1"/>
    <w:rsid w:val="00CE0034"/>
    <w:rsid w:val="00CE0615"/>
    <w:rsid w:val="00CE17DF"/>
    <w:rsid w:val="00CE4332"/>
    <w:rsid w:val="00CE46A7"/>
    <w:rsid w:val="00CE4873"/>
    <w:rsid w:val="00CE52B4"/>
    <w:rsid w:val="00CE68EC"/>
    <w:rsid w:val="00CE6AF5"/>
    <w:rsid w:val="00CE769B"/>
    <w:rsid w:val="00CF0C23"/>
    <w:rsid w:val="00CF5DBD"/>
    <w:rsid w:val="00D003D3"/>
    <w:rsid w:val="00D012A3"/>
    <w:rsid w:val="00D01B85"/>
    <w:rsid w:val="00D03797"/>
    <w:rsid w:val="00D042EF"/>
    <w:rsid w:val="00D05933"/>
    <w:rsid w:val="00D102BC"/>
    <w:rsid w:val="00D120B3"/>
    <w:rsid w:val="00D132A0"/>
    <w:rsid w:val="00D14A31"/>
    <w:rsid w:val="00D1581D"/>
    <w:rsid w:val="00D15DCD"/>
    <w:rsid w:val="00D161CB"/>
    <w:rsid w:val="00D206BC"/>
    <w:rsid w:val="00D21595"/>
    <w:rsid w:val="00D21648"/>
    <w:rsid w:val="00D22235"/>
    <w:rsid w:val="00D24BC2"/>
    <w:rsid w:val="00D24E21"/>
    <w:rsid w:val="00D26336"/>
    <w:rsid w:val="00D2686D"/>
    <w:rsid w:val="00D308D3"/>
    <w:rsid w:val="00D30FC3"/>
    <w:rsid w:val="00D311EA"/>
    <w:rsid w:val="00D3303B"/>
    <w:rsid w:val="00D33813"/>
    <w:rsid w:val="00D33EF5"/>
    <w:rsid w:val="00D35998"/>
    <w:rsid w:val="00D401C7"/>
    <w:rsid w:val="00D4185E"/>
    <w:rsid w:val="00D41F13"/>
    <w:rsid w:val="00D42DEE"/>
    <w:rsid w:val="00D43022"/>
    <w:rsid w:val="00D43D80"/>
    <w:rsid w:val="00D45DC9"/>
    <w:rsid w:val="00D460BE"/>
    <w:rsid w:val="00D4625A"/>
    <w:rsid w:val="00D46347"/>
    <w:rsid w:val="00D47009"/>
    <w:rsid w:val="00D505DE"/>
    <w:rsid w:val="00D51516"/>
    <w:rsid w:val="00D51C42"/>
    <w:rsid w:val="00D5258E"/>
    <w:rsid w:val="00D541BC"/>
    <w:rsid w:val="00D54216"/>
    <w:rsid w:val="00D57552"/>
    <w:rsid w:val="00D60F3F"/>
    <w:rsid w:val="00D61A9A"/>
    <w:rsid w:val="00D62DCC"/>
    <w:rsid w:val="00D638E6"/>
    <w:rsid w:val="00D64125"/>
    <w:rsid w:val="00D64897"/>
    <w:rsid w:val="00D662B8"/>
    <w:rsid w:val="00D67207"/>
    <w:rsid w:val="00D675C4"/>
    <w:rsid w:val="00D72E5E"/>
    <w:rsid w:val="00D740EA"/>
    <w:rsid w:val="00D74268"/>
    <w:rsid w:val="00D74688"/>
    <w:rsid w:val="00D80123"/>
    <w:rsid w:val="00D82001"/>
    <w:rsid w:val="00D82104"/>
    <w:rsid w:val="00D82FBB"/>
    <w:rsid w:val="00D83898"/>
    <w:rsid w:val="00D84097"/>
    <w:rsid w:val="00D865F3"/>
    <w:rsid w:val="00D86D91"/>
    <w:rsid w:val="00D90078"/>
    <w:rsid w:val="00D92AE1"/>
    <w:rsid w:val="00D9530A"/>
    <w:rsid w:val="00D971B3"/>
    <w:rsid w:val="00DA0188"/>
    <w:rsid w:val="00DA19C2"/>
    <w:rsid w:val="00DA78C2"/>
    <w:rsid w:val="00DA7EA5"/>
    <w:rsid w:val="00DB260A"/>
    <w:rsid w:val="00DB36D8"/>
    <w:rsid w:val="00DB4D4D"/>
    <w:rsid w:val="00DC4A5E"/>
    <w:rsid w:val="00DC54F3"/>
    <w:rsid w:val="00DD0621"/>
    <w:rsid w:val="00DD0F62"/>
    <w:rsid w:val="00DD1177"/>
    <w:rsid w:val="00DD2FBC"/>
    <w:rsid w:val="00DD5A2E"/>
    <w:rsid w:val="00DD6890"/>
    <w:rsid w:val="00DD6B7E"/>
    <w:rsid w:val="00DD778F"/>
    <w:rsid w:val="00DE1078"/>
    <w:rsid w:val="00DE2E01"/>
    <w:rsid w:val="00DE3EDF"/>
    <w:rsid w:val="00DE40E3"/>
    <w:rsid w:val="00DE54AF"/>
    <w:rsid w:val="00DE5DB9"/>
    <w:rsid w:val="00DE6A2F"/>
    <w:rsid w:val="00DE72BD"/>
    <w:rsid w:val="00DE72C6"/>
    <w:rsid w:val="00DE7397"/>
    <w:rsid w:val="00DF07E5"/>
    <w:rsid w:val="00DF09E3"/>
    <w:rsid w:val="00DF1EA6"/>
    <w:rsid w:val="00DF1F99"/>
    <w:rsid w:val="00DF449F"/>
    <w:rsid w:val="00DF51F9"/>
    <w:rsid w:val="00DF7454"/>
    <w:rsid w:val="00E002D1"/>
    <w:rsid w:val="00E00934"/>
    <w:rsid w:val="00E00B53"/>
    <w:rsid w:val="00E04134"/>
    <w:rsid w:val="00E051C1"/>
    <w:rsid w:val="00E05E8C"/>
    <w:rsid w:val="00E10583"/>
    <w:rsid w:val="00E11762"/>
    <w:rsid w:val="00E12B61"/>
    <w:rsid w:val="00E13740"/>
    <w:rsid w:val="00E15491"/>
    <w:rsid w:val="00E16200"/>
    <w:rsid w:val="00E17CEC"/>
    <w:rsid w:val="00E2153C"/>
    <w:rsid w:val="00E2217E"/>
    <w:rsid w:val="00E237A5"/>
    <w:rsid w:val="00E24709"/>
    <w:rsid w:val="00E25EE4"/>
    <w:rsid w:val="00E26740"/>
    <w:rsid w:val="00E26C31"/>
    <w:rsid w:val="00E3075B"/>
    <w:rsid w:val="00E3444B"/>
    <w:rsid w:val="00E35448"/>
    <w:rsid w:val="00E355AF"/>
    <w:rsid w:val="00E404FC"/>
    <w:rsid w:val="00E4086B"/>
    <w:rsid w:val="00E41360"/>
    <w:rsid w:val="00E4144D"/>
    <w:rsid w:val="00E416A3"/>
    <w:rsid w:val="00E4244C"/>
    <w:rsid w:val="00E42C1B"/>
    <w:rsid w:val="00E43357"/>
    <w:rsid w:val="00E434CA"/>
    <w:rsid w:val="00E4561A"/>
    <w:rsid w:val="00E45D6C"/>
    <w:rsid w:val="00E5163F"/>
    <w:rsid w:val="00E533A8"/>
    <w:rsid w:val="00E54A5D"/>
    <w:rsid w:val="00E55ABB"/>
    <w:rsid w:val="00E55B2F"/>
    <w:rsid w:val="00E57E93"/>
    <w:rsid w:val="00E610CC"/>
    <w:rsid w:val="00E612AA"/>
    <w:rsid w:val="00E61D56"/>
    <w:rsid w:val="00E630F3"/>
    <w:rsid w:val="00E6373C"/>
    <w:rsid w:val="00E6465E"/>
    <w:rsid w:val="00E65274"/>
    <w:rsid w:val="00E654DC"/>
    <w:rsid w:val="00E70DFE"/>
    <w:rsid w:val="00E72374"/>
    <w:rsid w:val="00E729C3"/>
    <w:rsid w:val="00E729EF"/>
    <w:rsid w:val="00E72A9A"/>
    <w:rsid w:val="00E75A8F"/>
    <w:rsid w:val="00E766DF"/>
    <w:rsid w:val="00E774B8"/>
    <w:rsid w:val="00E82A93"/>
    <w:rsid w:val="00E84A03"/>
    <w:rsid w:val="00E85872"/>
    <w:rsid w:val="00E85ABE"/>
    <w:rsid w:val="00E86039"/>
    <w:rsid w:val="00E91B10"/>
    <w:rsid w:val="00E96975"/>
    <w:rsid w:val="00E97241"/>
    <w:rsid w:val="00E97FE2"/>
    <w:rsid w:val="00EA2E16"/>
    <w:rsid w:val="00EA45D1"/>
    <w:rsid w:val="00EA4AE2"/>
    <w:rsid w:val="00EA4BDE"/>
    <w:rsid w:val="00EA545F"/>
    <w:rsid w:val="00EA6D4D"/>
    <w:rsid w:val="00EA7033"/>
    <w:rsid w:val="00EA7E45"/>
    <w:rsid w:val="00EB05AD"/>
    <w:rsid w:val="00EB0A4D"/>
    <w:rsid w:val="00EB0AA0"/>
    <w:rsid w:val="00EB4EE0"/>
    <w:rsid w:val="00EB5037"/>
    <w:rsid w:val="00EB6447"/>
    <w:rsid w:val="00EB6A0A"/>
    <w:rsid w:val="00EB6A64"/>
    <w:rsid w:val="00EB76A6"/>
    <w:rsid w:val="00EB7C05"/>
    <w:rsid w:val="00EC054D"/>
    <w:rsid w:val="00EC5E3A"/>
    <w:rsid w:val="00EC693A"/>
    <w:rsid w:val="00EC71B4"/>
    <w:rsid w:val="00EC7CC9"/>
    <w:rsid w:val="00ED035C"/>
    <w:rsid w:val="00ED1391"/>
    <w:rsid w:val="00ED30D3"/>
    <w:rsid w:val="00ED3153"/>
    <w:rsid w:val="00ED31A0"/>
    <w:rsid w:val="00ED513B"/>
    <w:rsid w:val="00ED607A"/>
    <w:rsid w:val="00ED6D7D"/>
    <w:rsid w:val="00EE3A60"/>
    <w:rsid w:val="00EE4482"/>
    <w:rsid w:val="00EE64A5"/>
    <w:rsid w:val="00EE7747"/>
    <w:rsid w:val="00EF05A6"/>
    <w:rsid w:val="00EF368C"/>
    <w:rsid w:val="00EF5A83"/>
    <w:rsid w:val="00EF72E6"/>
    <w:rsid w:val="00F02419"/>
    <w:rsid w:val="00F027D0"/>
    <w:rsid w:val="00F04392"/>
    <w:rsid w:val="00F04487"/>
    <w:rsid w:val="00F04A2A"/>
    <w:rsid w:val="00F05702"/>
    <w:rsid w:val="00F063D7"/>
    <w:rsid w:val="00F11EA7"/>
    <w:rsid w:val="00F129FB"/>
    <w:rsid w:val="00F13F95"/>
    <w:rsid w:val="00F1419A"/>
    <w:rsid w:val="00F14704"/>
    <w:rsid w:val="00F16C42"/>
    <w:rsid w:val="00F20A67"/>
    <w:rsid w:val="00F211DC"/>
    <w:rsid w:val="00F219DD"/>
    <w:rsid w:val="00F21E98"/>
    <w:rsid w:val="00F2296D"/>
    <w:rsid w:val="00F2300E"/>
    <w:rsid w:val="00F24528"/>
    <w:rsid w:val="00F246C3"/>
    <w:rsid w:val="00F279BC"/>
    <w:rsid w:val="00F27A68"/>
    <w:rsid w:val="00F30203"/>
    <w:rsid w:val="00F30B0A"/>
    <w:rsid w:val="00F30F44"/>
    <w:rsid w:val="00F3122A"/>
    <w:rsid w:val="00F31886"/>
    <w:rsid w:val="00F33F86"/>
    <w:rsid w:val="00F349B0"/>
    <w:rsid w:val="00F35260"/>
    <w:rsid w:val="00F358BA"/>
    <w:rsid w:val="00F35E74"/>
    <w:rsid w:val="00F37421"/>
    <w:rsid w:val="00F4228C"/>
    <w:rsid w:val="00F4278C"/>
    <w:rsid w:val="00F430A6"/>
    <w:rsid w:val="00F46E2E"/>
    <w:rsid w:val="00F501DD"/>
    <w:rsid w:val="00F509A4"/>
    <w:rsid w:val="00F5147C"/>
    <w:rsid w:val="00F52074"/>
    <w:rsid w:val="00F5208A"/>
    <w:rsid w:val="00F52D21"/>
    <w:rsid w:val="00F54B50"/>
    <w:rsid w:val="00F56001"/>
    <w:rsid w:val="00F5677F"/>
    <w:rsid w:val="00F56FF7"/>
    <w:rsid w:val="00F5738D"/>
    <w:rsid w:val="00F607FC"/>
    <w:rsid w:val="00F608B3"/>
    <w:rsid w:val="00F61636"/>
    <w:rsid w:val="00F629DA"/>
    <w:rsid w:val="00F62A5D"/>
    <w:rsid w:val="00F64679"/>
    <w:rsid w:val="00F64D8A"/>
    <w:rsid w:val="00F64E6E"/>
    <w:rsid w:val="00F71144"/>
    <w:rsid w:val="00F73314"/>
    <w:rsid w:val="00F7484C"/>
    <w:rsid w:val="00F74FA8"/>
    <w:rsid w:val="00F750D0"/>
    <w:rsid w:val="00F834BF"/>
    <w:rsid w:val="00F8439C"/>
    <w:rsid w:val="00F85FD1"/>
    <w:rsid w:val="00F86415"/>
    <w:rsid w:val="00F90618"/>
    <w:rsid w:val="00F90B0E"/>
    <w:rsid w:val="00F92C89"/>
    <w:rsid w:val="00F944CF"/>
    <w:rsid w:val="00F9539A"/>
    <w:rsid w:val="00F9642C"/>
    <w:rsid w:val="00F972E4"/>
    <w:rsid w:val="00F979C9"/>
    <w:rsid w:val="00F97B64"/>
    <w:rsid w:val="00FA02F8"/>
    <w:rsid w:val="00FA091C"/>
    <w:rsid w:val="00FA118B"/>
    <w:rsid w:val="00FA33B0"/>
    <w:rsid w:val="00FA52D9"/>
    <w:rsid w:val="00FA55CB"/>
    <w:rsid w:val="00FB01A1"/>
    <w:rsid w:val="00FB0B34"/>
    <w:rsid w:val="00FB2082"/>
    <w:rsid w:val="00FB3858"/>
    <w:rsid w:val="00FB6F21"/>
    <w:rsid w:val="00FB7419"/>
    <w:rsid w:val="00FB7870"/>
    <w:rsid w:val="00FC1ABD"/>
    <w:rsid w:val="00FC3CA5"/>
    <w:rsid w:val="00FC5AA4"/>
    <w:rsid w:val="00FD08F9"/>
    <w:rsid w:val="00FD1476"/>
    <w:rsid w:val="00FD152E"/>
    <w:rsid w:val="00FD1C9E"/>
    <w:rsid w:val="00FD22EA"/>
    <w:rsid w:val="00FD41D0"/>
    <w:rsid w:val="00FD4985"/>
    <w:rsid w:val="00FD6707"/>
    <w:rsid w:val="00FE1530"/>
    <w:rsid w:val="00FE2815"/>
    <w:rsid w:val="00FE2C16"/>
    <w:rsid w:val="00FE3848"/>
    <w:rsid w:val="00FE4389"/>
    <w:rsid w:val="00FE46C7"/>
    <w:rsid w:val="00FE6481"/>
    <w:rsid w:val="00FF1A52"/>
    <w:rsid w:val="00FF31D1"/>
    <w:rsid w:val="00FF713E"/>
    <w:rsid w:val="012A4A30"/>
    <w:rsid w:val="017D6C8C"/>
    <w:rsid w:val="0202AB09"/>
    <w:rsid w:val="023CB61B"/>
    <w:rsid w:val="0272D0BC"/>
    <w:rsid w:val="02B2AF23"/>
    <w:rsid w:val="034DD3C2"/>
    <w:rsid w:val="03987EB1"/>
    <w:rsid w:val="05AC607B"/>
    <w:rsid w:val="05B42CC7"/>
    <w:rsid w:val="060F3D5A"/>
    <w:rsid w:val="0690BFCA"/>
    <w:rsid w:val="07BE32F3"/>
    <w:rsid w:val="0949A519"/>
    <w:rsid w:val="09F49491"/>
    <w:rsid w:val="0A61EEE2"/>
    <w:rsid w:val="0A879DEA"/>
    <w:rsid w:val="0B0914FE"/>
    <w:rsid w:val="0B11C2F9"/>
    <w:rsid w:val="0B4301A2"/>
    <w:rsid w:val="0C236E4B"/>
    <w:rsid w:val="0C424FB8"/>
    <w:rsid w:val="0C91A416"/>
    <w:rsid w:val="0CA28D2E"/>
    <w:rsid w:val="0D41A973"/>
    <w:rsid w:val="0D8FD561"/>
    <w:rsid w:val="0DE92979"/>
    <w:rsid w:val="0DF33DF0"/>
    <w:rsid w:val="0EC223C0"/>
    <w:rsid w:val="0EEA3DF9"/>
    <w:rsid w:val="0F74C385"/>
    <w:rsid w:val="0F913389"/>
    <w:rsid w:val="0FB03B7D"/>
    <w:rsid w:val="0FBB1B1D"/>
    <w:rsid w:val="0FCA0575"/>
    <w:rsid w:val="1101EFD6"/>
    <w:rsid w:val="12297930"/>
    <w:rsid w:val="12911AE9"/>
    <w:rsid w:val="12EC7D44"/>
    <w:rsid w:val="1300E59A"/>
    <w:rsid w:val="1375E7AD"/>
    <w:rsid w:val="142CEB4A"/>
    <w:rsid w:val="14878E01"/>
    <w:rsid w:val="14CE98A7"/>
    <w:rsid w:val="1597F9BB"/>
    <w:rsid w:val="15C8BBAB"/>
    <w:rsid w:val="15D154E0"/>
    <w:rsid w:val="173AECDB"/>
    <w:rsid w:val="175708BE"/>
    <w:rsid w:val="17DBA710"/>
    <w:rsid w:val="17DEEFC1"/>
    <w:rsid w:val="18E41DFC"/>
    <w:rsid w:val="1947B79B"/>
    <w:rsid w:val="19D12F34"/>
    <w:rsid w:val="1A10F33C"/>
    <w:rsid w:val="1B352357"/>
    <w:rsid w:val="1C399215"/>
    <w:rsid w:val="1CD5282F"/>
    <w:rsid w:val="1D442A9D"/>
    <w:rsid w:val="1DC15403"/>
    <w:rsid w:val="1E585455"/>
    <w:rsid w:val="1FAE7327"/>
    <w:rsid w:val="1FB65D58"/>
    <w:rsid w:val="204BCD6D"/>
    <w:rsid w:val="2072F6A7"/>
    <w:rsid w:val="20B7EBEE"/>
    <w:rsid w:val="20D8E4BB"/>
    <w:rsid w:val="20E7F4E0"/>
    <w:rsid w:val="20ED82A8"/>
    <w:rsid w:val="226AFB6B"/>
    <w:rsid w:val="23909C1C"/>
    <w:rsid w:val="23F2623D"/>
    <w:rsid w:val="24E8AF51"/>
    <w:rsid w:val="2591913C"/>
    <w:rsid w:val="26999A8E"/>
    <w:rsid w:val="26A2D7B5"/>
    <w:rsid w:val="26DE97B1"/>
    <w:rsid w:val="27337FD7"/>
    <w:rsid w:val="2A2FF12F"/>
    <w:rsid w:val="2A5CE922"/>
    <w:rsid w:val="2A60E57E"/>
    <w:rsid w:val="2A6C91AA"/>
    <w:rsid w:val="2B052CD4"/>
    <w:rsid w:val="2B25920E"/>
    <w:rsid w:val="2B631AD7"/>
    <w:rsid w:val="2B8E8014"/>
    <w:rsid w:val="2C1C15E5"/>
    <w:rsid w:val="2C6B5EB4"/>
    <w:rsid w:val="2D10C6DA"/>
    <w:rsid w:val="2D323DFB"/>
    <w:rsid w:val="2D81C54B"/>
    <w:rsid w:val="2E958E4D"/>
    <w:rsid w:val="2EC620D6"/>
    <w:rsid w:val="2FA10B85"/>
    <w:rsid w:val="3046FB17"/>
    <w:rsid w:val="3069DEBD"/>
    <w:rsid w:val="306ADB0B"/>
    <w:rsid w:val="30EE325B"/>
    <w:rsid w:val="3181E3DE"/>
    <w:rsid w:val="31FDC198"/>
    <w:rsid w:val="3299B6DE"/>
    <w:rsid w:val="3326EF77"/>
    <w:rsid w:val="337E9BD9"/>
    <w:rsid w:val="3380E50D"/>
    <w:rsid w:val="33E1F137"/>
    <w:rsid w:val="348BC006"/>
    <w:rsid w:val="34AA4687"/>
    <w:rsid w:val="35DAE2B0"/>
    <w:rsid w:val="36056503"/>
    <w:rsid w:val="36894E2A"/>
    <w:rsid w:val="36DE1D5D"/>
    <w:rsid w:val="3754C8BF"/>
    <w:rsid w:val="37E6EC03"/>
    <w:rsid w:val="38520CFC"/>
    <w:rsid w:val="3907E6B1"/>
    <w:rsid w:val="39788DCD"/>
    <w:rsid w:val="39EDDD5D"/>
    <w:rsid w:val="3A017E99"/>
    <w:rsid w:val="3A0F2C1D"/>
    <w:rsid w:val="3A7B04E8"/>
    <w:rsid w:val="3AC2BECD"/>
    <w:rsid w:val="3BA052ED"/>
    <w:rsid w:val="3BBFDB14"/>
    <w:rsid w:val="3BE7C945"/>
    <w:rsid w:val="3C14584E"/>
    <w:rsid w:val="3C1AC72F"/>
    <w:rsid w:val="3CE1A961"/>
    <w:rsid w:val="3CFAEB1A"/>
    <w:rsid w:val="3D46CCDF"/>
    <w:rsid w:val="3DB69790"/>
    <w:rsid w:val="3E2B65AF"/>
    <w:rsid w:val="3EE29D40"/>
    <w:rsid w:val="401657D7"/>
    <w:rsid w:val="40AAA229"/>
    <w:rsid w:val="40E19B4C"/>
    <w:rsid w:val="416FA132"/>
    <w:rsid w:val="421BD2E8"/>
    <w:rsid w:val="426355C7"/>
    <w:rsid w:val="4275A05D"/>
    <w:rsid w:val="42DB1149"/>
    <w:rsid w:val="4361AABF"/>
    <w:rsid w:val="43BB9074"/>
    <w:rsid w:val="43DB4CA4"/>
    <w:rsid w:val="448ACBCA"/>
    <w:rsid w:val="44C25BA5"/>
    <w:rsid w:val="44DF6ABB"/>
    <w:rsid w:val="46464F01"/>
    <w:rsid w:val="469957FE"/>
    <w:rsid w:val="47BC40C5"/>
    <w:rsid w:val="47E6D818"/>
    <w:rsid w:val="486C01F9"/>
    <w:rsid w:val="48B5B40E"/>
    <w:rsid w:val="48FC849E"/>
    <w:rsid w:val="4BC2B52E"/>
    <w:rsid w:val="4C7E4197"/>
    <w:rsid w:val="4CACE565"/>
    <w:rsid w:val="4D030AA8"/>
    <w:rsid w:val="4D4F409B"/>
    <w:rsid w:val="4E0CADBC"/>
    <w:rsid w:val="4E49DC17"/>
    <w:rsid w:val="4EC57689"/>
    <w:rsid w:val="4F4F635E"/>
    <w:rsid w:val="4FF63D6C"/>
    <w:rsid w:val="50196E0F"/>
    <w:rsid w:val="507D54A2"/>
    <w:rsid w:val="50B98ADF"/>
    <w:rsid w:val="50DAD2B3"/>
    <w:rsid w:val="513FD989"/>
    <w:rsid w:val="519BBFC2"/>
    <w:rsid w:val="524EC0BF"/>
    <w:rsid w:val="53046996"/>
    <w:rsid w:val="54250FFB"/>
    <w:rsid w:val="543D6C2C"/>
    <w:rsid w:val="547146BB"/>
    <w:rsid w:val="54A861A9"/>
    <w:rsid w:val="54C6A7DB"/>
    <w:rsid w:val="552DD81B"/>
    <w:rsid w:val="55356D01"/>
    <w:rsid w:val="5589A9C8"/>
    <w:rsid w:val="55BC2715"/>
    <w:rsid w:val="55BF4CCE"/>
    <w:rsid w:val="55DFD20C"/>
    <w:rsid w:val="56337DF8"/>
    <w:rsid w:val="5634EFA0"/>
    <w:rsid w:val="56800473"/>
    <w:rsid w:val="588095CC"/>
    <w:rsid w:val="590B01B8"/>
    <w:rsid w:val="592B3C64"/>
    <w:rsid w:val="59B71DB6"/>
    <w:rsid w:val="59C0D843"/>
    <w:rsid w:val="59C23B88"/>
    <w:rsid w:val="5A1A8479"/>
    <w:rsid w:val="5A8E29C8"/>
    <w:rsid w:val="5AC50EBD"/>
    <w:rsid w:val="5B6CB09B"/>
    <w:rsid w:val="5BB82148"/>
    <w:rsid w:val="5BEACBAE"/>
    <w:rsid w:val="5BECF933"/>
    <w:rsid w:val="5C663934"/>
    <w:rsid w:val="5CA2C2A2"/>
    <w:rsid w:val="5DA31239"/>
    <w:rsid w:val="5DD2836A"/>
    <w:rsid w:val="5F8D5519"/>
    <w:rsid w:val="5FA25665"/>
    <w:rsid w:val="5FD01E30"/>
    <w:rsid w:val="608D4604"/>
    <w:rsid w:val="6113AF47"/>
    <w:rsid w:val="61F2DC9E"/>
    <w:rsid w:val="6307BEF2"/>
    <w:rsid w:val="63FD4FA8"/>
    <w:rsid w:val="64BB5758"/>
    <w:rsid w:val="64FED313"/>
    <w:rsid w:val="6560D891"/>
    <w:rsid w:val="65F87D11"/>
    <w:rsid w:val="66538FCD"/>
    <w:rsid w:val="66AF6342"/>
    <w:rsid w:val="66C7A0D4"/>
    <w:rsid w:val="673C3DD7"/>
    <w:rsid w:val="67B4ED4A"/>
    <w:rsid w:val="6978CE39"/>
    <w:rsid w:val="697FD288"/>
    <w:rsid w:val="69861F26"/>
    <w:rsid w:val="6A6B3E4D"/>
    <w:rsid w:val="6B01A80F"/>
    <w:rsid w:val="6B12D0D7"/>
    <w:rsid w:val="6B3C262D"/>
    <w:rsid w:val="6B5E3588"/>
    <w:rsid w:val="6BAF3B6A"/>
    <w:rsid w:val="6CAA7248"/>
    <w:rsid w:val="6CCF104C"/>
    <w:rsid w:val="6DB2EC0C"/>
    <w:rsid w:val="6DB9BF92"/>
    <w:rsid w:val="6F40024F"/>
    <w:rsid w:val="7087BA33"/>
    <w:rsid w:val="70DBD2B0"/>
    <w:rsid w:val="71186F44"/>
    <w:rsid w:val="71F900D0"/>
    <w:rsid w:val="7286D668"/>
    <w:rsid w:val="72DCFEAC"/>
    <w:rsid w:val="74886B83"/>
    <w:rsid w:val="753CF553"/>
    <w:rsid w:val="7637372F"/>
    <w:rsid w:val="78AD0CF2"/>
    <w:rsid w:val="78BA05D3"/>
    <w:rsid w:val="78FD41FF"/>
    <w:rsid w:val="79129FC6"/>
    <w:rsid w:val="791FEA19"/>
    <w:rsid w:val="793A6515"/>
    <w:rsid w:val="798E2D72"/>
    <w:rsid w:val="79E06798"/>
    <w:rsid w:val="7A6711ED"/>
    <w:rsid w:val="7A82B4F6"/>
    <w:rsid w:val="7A9EEBFE"/>
    <w:rsid w:val="7AC0616A"/>
    <w:rsid w:val="7B0A9B1B"/>
    <w:rsid w:val="7B4FD89D"/>
    <w:rsid w:val="7B9AFEA1"/>
    <w:rsid w:val="7BE2BAB4"/>
    <w:rsid w:val="7C75716D"/>
    <w:rsid w:val="7D8AC3C1"/>
    <w:rsid w:val="7D9F5F98"/>
    <w:rsid w:val="7DBA1B8C"/>
    <w:rsid w:val="7DE5D2A5"/>
    <w:rsid w:val="7E691CFC"/>
    <w:rsid w:val="7EBCECF1"/>
    <w:rsid w:val="7F55EBED"/>
    <w:rsid w:val="7FE26644"/>
    <w:rsid w:val="7FFA8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B4CBC70C-C8AF-48BB-883A-BC33A93D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99"/>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14836"/>
    <w:rPr>
      <w:color w:val="954F72" w:themeColor="followed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42471B"/>
    <w:rPr>
      <w:rFonts w:ascii="Arial" w:eastAsia="MS PGothic" w:hAnsi="Arial"/>
      <w:color w:val="000000"/>
    </w:rPr>
  </w:style>
  <w:style w:type="paragraph" w:styleId="FootnoteText">
    <w:name w:val="footnote text"/>
    <w:aliases w:val="FOOTNOTES,fn,single space,Footnote Text1,Fodnotetekst Tegn,footnote text Char,Fodnotetekst Tegn Char,footnote text Char Char Char,Fodnotetekst Tegn Char1,single space Char1,footnote text Char Char1,f,Geneva 9,ft,ft2,FA F"/>
    <w:basedOn w:val="Normal"/>
    <w:link w:val="FootnoteTextChar"/>
    <w:uiPriority w:val="99"/>
    <w:unhideWhenUsed/>
    <w:qFormat/>
    <w:rsid w:val="0042471B"/>
    <w:pPr>
      <w:spacing w:line="240" w:lineRule="auto"/>
    </w:pPr>
    <w:rPr>
      <w:rFonts w:asciiTheme="minorHAnsi" w:eastAsiaTheme="minorHAnsi" w:hAnsiTheme="minorHAnsi" w:cstheme="minorBidi"/>
      <w:color w:val="auto"/>
      <w:lang w:val="en-GB"/>
    </w:rPr>
  </w:style>
  <w:style w:type="character" w:customStyle="1" w:styleId="FootnoteTextChar">
    <w:name w:val="Footnote Text Char"/>
    <w:aliases w:val="FOOTNOTES Char,fn Char,single space Char,Footnote Text1 Char,Fodnotetekst Tegn Char2,footnote text Char Char,Fodnotetekst Tegn Char Char,footnote text Char Char Char Char,Fodnotetekst Tegn Char1 Char,single space Char1 Char,f Char"/>
    <w:basedOn w:val="DefaultParagraphFont"/>
    <w:link w:val="FootnoteText"/>
    <w:uiPriority w:val="99"/>
    <w:rsid w:val="0042471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2471B"/>
    <w:rPr>
      <w:vertAlign w:val="superscript"/>
    </w:rPr>
  </w:style>
  <w:style w:type="character" w:styleId="CommentReference">
    <w:name w:val="annotation reference"/>
    <w:basedOn w:val="DefaultParagraphFont"/>
    <w:semiHidden/>
    <w:unhideWhenUsed/>
    <w:rsid w:val="00717484"/>
    <w:rPr>
      <w:sz w:val="16"/>
      <w:szCs w:val="16"/>
    </w:rPr>
  </w:style>
  <w:style w:type="paragraph" w:styleId="CommentSubject">
    <w:name w:val="annotation subject"/>
    <w:basedOn w:val="CommentText"/>
    <w:next w:val="CommentText"/>
    <w:link w:val="CommentSubjectChar"/>
    <w:semiHidden/>
    <w:unhideWhenUsed/>
    <w:rsid w:val="0071748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17484"/>
    <w:rPr>
      <w:rFonts w:ascii="Arial" w:eastAsia="MS PGothic" w:hAnsi="Arial"/>
      <w:b/>
      <w:bCs/>
      <w:color w:val="000000"/>
      <w:lang w:val="en-GB"/>
    </w:rPr>
  </w:style>
  <w:style w:type="paragraph" w:styleId="BodyText2">
    <w:name w:val="Body Text 2"/>
    <w:basedOn w:val="Normal"/>
    <w:link w:val="BodyText2Char"/>
    <w:semiHidden/>
    <w:unhideWhenUsed/>
    <w:rsid w:val="001C5BDE"/>
    <w:pPr>
      <w:spacing w:after="120" w:line="480" w:lineRule="auto"/>
    </w:pPr>
  </w:style>
  <w:style w:type="character" w:customStyle="1" w:styleId="BodyText2Char">
    <w:name w:val="Body Text 2 Char"/>
    <w:basedOn w:val="DefaultParagraphFont"/>
    <w:link w:val="BodyText2"/>
    <w:semiHidden/>
    <w:rsid w:val="001C5BDE"/>
    <w:rPr>
      <w:rFonts w:ascii="Arial" w:eastAsia="MS PGothic" w:hAnsi="Arial"/>
      <w:color w:val="000000"/>
    </w:rPr>
  </w:style>
  <w:style w:type="paragraph" w:styleId="Revision">
    <w:name w:val="Revision"/>
    <w:hidden/>
    <w:uiPriority w:val="99"/>
    <w:semiHidden/>
    <w:rsid w:val="00072591"/>
    <w:rPr>
      <w:rFonts w:ascii="Arial" w:eastAsia="MS PGothic" w:hAnsi="Arial"/>
      <w:color w:val="000000"/>
    </w:rPr>
  </w:style>
  <w:style w:type="character" w:styleId="Mention">
    <w:name w:val="Mention"/>
    <w:basedOn w:val="DefaultParagraphFont"/>
    <w:uiPriority w:val="99"/>
    <w:unhideWhenUsed/>
    <w:rsid w:val="00A30E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902372385">
      <w:bodyDiv w:val="1"/>
      <w:marLeft w:val="0"/>
      <w:marRight w:val="0"/>
      <w:marTop w:val="0"/>
      <w:marBottom w:val="0"/>
      <w:divBdr>
        <w:top w:val="none" w:sz="0" w:space="0" w:color="auto"/>
        <w:left w:val="none" w:sz="0" w:space="0" w:color="auto"/>
        <w:bottom w:val="none" w:sz="0" w:space="0" w:color="auto"/>
        <w:right w:val="none" w:sz="0" w:space="0" w:color="auto"/>
      </w:divBdr>
      <w:divsChild>
        <w:div w:id="629480162">
          <w:marLeft w:val="0"/>
          <w:marRight w:val="0"/>
          <w:marTop w:val="0"/>
          <w:marBottom w:val="0"/>
          <w:divBdr>
            <w:top w:val="none" w:sz="0" w:space="0" w:color="auto"/>
            <w:left w:val="none" w:sz="0" w:space="0" w:color="auto"/>
            <w:bottom w:val="none" w:sz="0" w:space="0" w:color="auto"/>
            <w:right w:val="none" w:sz="0" w:space="0" w:color="auto"/>
          </w:divBdr>
          <w:divsChild>
            <w:div w:id="1191525714">
              <w:marLeft w:val="0"/>
              <w:marRight w:val="0"/>
              <w:marTop w:val="0"/>
              <w:marBottom w:val="0"/>
              <w:divBdr>
                <w:top w:val="none" w:sz="0" w:space="0" w:color="auto"/>
                <w:left w:val="none" w:sz="0" w:space="0" w:color="auto"/>
                <w:bottom w:val="none" w:sz="0" w:space="0" w:color="auto"/>
                <w:right w:val="none" w:sz="0" w:space="0" w:color="auto"/>
              </w:divBdr>
            </w:div>
          </w:divsChild>
        </w:div>
        <w:div w:id="1528593066">
          <w:marLeft w:val="0"/>
          <w:marRight w:val="0"/>
          <w:marTop w:val="0"/>
          <w:marBottom w:val="0"/>
          <w:divBdr>
            <w:top w:val="none" w:sz="0" w:space="0" w:color="auto"/>
            <w:left w:val="none" w:sz="0" w:space="0" w:color="auto"/>
            <w:bottom w:val="none" w:sz="0" w:space="0" w:color="auto"/>
            <w:right w:val="none" w:sz="0" w:space="0" w:color="auto"/>
          </w:divBdr>
          <w:divsChild>
            <w:div w:id="121190552">
              <w:marLeft w:val="0"/>
              <w:marRight w:val="0"/>
              <w:marTop w:val="0"/>
              <w:marBottom w:val="0"/>
              <w:divBdr>
                <w:top w:val="none" w:sz="0" w:space="0" w:color="auto"/>
                <w:left w:val="none" w:sz="0" w:space="0" w:color="auto"/>
                <w:bottom w:val="none" w:sz="0" w:space="0" w:color="auto"/>
                <w:right w:val="none" w:sz="0" w:space="0" w:color="auto"/>
              </w:divBdr>
            </w:div>
            <w:div w:id="371662363">
              <w:marLeft w:val="0"/>
              <w:marRight w:val="0"/>
              <w:marTop w:val="0"/>
              <w:marBottom w:val="0"/>
              <w:divBdr>
                <w:top w:val="none" w:sz="0" w:space="0" w:color="auto"/>
                <w:left w:val="none" w:sz="0" w:space="0" w:color="auto"/>
                <w:bottom w:val="none" w:sz="0" w:space="0" w:color="auto"/>
                <w:right w:val="none" w:sz="0" w:space="0" w:color="auto"/>
              </w:divBdr>
            </w:div>
            <w:div w:id="669406571">
              <w:marLeft w:val="0"/>
              <w:marRight w:val="0"/>
              <w:marTop w:val="0"/>
              <w:marBottom w:val="0"/>
              <w:divBdr>
                <w:top w:val="none" w:sz="0" w:space="0" w:color="auto"/>
                <w:left w:val="none" w:sz="0" w:space="0" w:color="auto"/>
                <w:bottom w:val="none" w:sz="0" w:space="0" w:color="auto"/>
                <w:right w:val="none" w:sz="0" w:space="0" w:color="auto"/>
              </w:divBdr>
            </w:div>
          </w:divsChild>
        </w:div>
        <w:div w:id="1710303974">
          <w:marLeft w:val="0"/>
          <w:marRight w:val="0"/>
          <w:marTop w:val="0"/>
          <w:marBottom w:val="0"/>
          <w:divBdr>
            <w:top w:val="none" w:sz="0" w:space="0" w:color="auto"/>
            <w:left w:val="none" w:sz="0" w:space="0" w:color="auto"/>
            <w:bottom w:val="none" w:sz="0" w:space="0" w:color="auto"/>
            <w:right w:val="none" w:sz="0" w:space="0" w:color="auto"/>
          </w:divBdr>
          <w:divsChild>
            <w:div w:id="18788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09494">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documenttasks/documenttasks1.xml><?xml version="1.0" encoding="utf-8"?>
<t:Tasks xmlns:t="http://schemas.microsoft.com/office/tasks/2019/documenttasks" xmlns:oel="http://schemas.microsoft.com/office/2019/extlst">
  <t:Task id="{405E9062-1DDE-4709-9D16-DB593AD66E72}">
    <t:Anchor>
      <t:Comment id="698872806"/>
    </t:Anchor>
    <t:History>
      <t:Event id="{A603C8D7-ED11-466E-9D7C-BC5BCA0CA95A}" time="2024-03-22T06:41:18.115Z">
        <t:Attribution userId="S::simishra@unicef.org::617fe4ee-2637-4d58-80f2-8772c3a7ac6b" userProvider="AD" userName="Siddhidatri Mishra"/>
        <t:Anchor>
          <t:Comment id="698872806"/>
        </t:Anchor>
        <t:Create/>
      </t:Event>
      <t:Event id="{950FB54F-FDEC-4702-ADAE-9A5918648C0D}" time="2024-03-22T06:41:18.115Z">
        <t:Attribution userId="S::simishra@unicef.org::617fe4ee-2637-4d58-80f2-8772c3a7ac6b" userProvider="AD" userName="Siddhidatri Mishra"/>
        <t:Anchor>
          <t:Comment id="698872806"/>
        </t:Anchor>
        <t:Assign userId="S::mpriya@unicef.org::a76176c1-3552-4c92-8ef1-7256316ab3c8" userProvider="AD" userName="Manasa Priya Vasudevan"/>
      </t:Event>
      <t:Event id="{56F0A4DF-0009-4E44-AA21-972CBF8A2AEB}" time="2024-03-22T06:41:18.115Z">
        <t:Attribution userId="S::simishra@unicef.org::617fe4ee-2637-4d58-80f2-8772c3a7ac6b" userProvider="AD" userName="Siddhidatri Mishra"/>
        <t:Anchor>
          <t:Comment id="698872806"/>
        </t:Anchor>
        <t:SetTitle title="@Manasa Priya Vasudevan should I add development of M&amp;E tools? Since Pilots will kick off by October, can accordingly schedule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45</Value>
      <Value>561</Value>
      <Value>294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8de08c89-df68-48b7-a42e-b489e94a70b6">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8de08c89-df68-48b7-a42e-b489e94a70b6">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8de08c89-df68-48b7-a42e-b489e94a70b6">{"ClassificationOrdered":false,"ClassificationRequested":"2021-02-12T13:44:25.6176093Z","Columns":[],"HasBodyChanged":true,"HasPendingClassification":false,"IsUpdate":false,"IsUploading":false,"ShouldCancel":false,"SkipClassification":false,"ShouldDelay":false}</SemaphoreItemMetadata>
    <_dlc_DocId xmlns="8de08c89-df68-48b7-a42e-b489e94a70b6">FMED7C34SFHF-1711732005-107964</_dlc_DocId>
    <_dlc_DocIdUrl xmlns="8de08c89-df68-48b7-a42e-b489e94a70b6">
      <Url>https://unicef.sharepoint.com/teams/IND-SnP/_layouts/15/DocIdRedir.aspx?ID=FMED7C34SFHF-1711732005-107964</Url>
      <Description>FMED7C34SFHF-1711732005-107964</Description>
    </_dlc_DocIdUrl>
    <lcf76f155ced4ddcb4097134ff3c332f xmlns="fe73b3f3-7b78-4d26-8c27-084e50ccaed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8" ma:contentTypeDescription="" ma:contentTypeScope="" ma:versionID="789b28df438962e474999e062bcf0424">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0418c6e0e7d3fa980e61c368b95f6b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8de08c89-df68-48b7-a42e-b489e94a70b6"/>
    <ds:schemaRef ds:uri="fe73b3f3-7b78-4d26-8c27-084e50ccaed4"/>
  </ds:schemaRefs>
</ds:datastoreItem>
</file>

<file path=customXml/itemProps6.xml><?xml version="1.0" encoding="utf-8"?>
<ds:datastoreItem xmlns:ds="http://schemas.openxmlformats.org/officeDocument/2006/customXml" ds:itemID="{9402A48E-7002-4DB8-9C60-F5485499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CBF189-60F1-4999-8B94-E397E9B693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71</TotalTime>
  <Pages>2</Pages>
  <Words>516</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3244</CharactersWithSpaces>
  <SharedDoc>false</SharedDoc>
  <HLinks>
    <vt:vector size="36" baseType="variant">
      <vt:variant>
        <vt:i4>3932216</vt:i4>
      </vt:variant>
      <vt:variant>
        <vt:i4>84</vt:i4>
      </vt:variant>
      <vt:variant>
        <vt:i4>0</vt:i4>
      </vt:variant>
      <vt:variant>
        <vt:i4>5</vt:i4>
      </vt:variant>
      <vt:variant>
        <vt:lpwstr>https://unicef.sharepoint.com/sites/DHR/DocumentLibrary1/Forms/AllItems.aspx?id=%2Fsites%2FDHR%2FDocumentLibrary1%2FTalent%20Acquisition%2FConsultant%20and%20Individual%20Contractor%20CoE%2FHRD%20GTCs%20consultants%2Epdf&amp;parent=%2Fsites%2FDHR%2FDocumentLibrary1%2FTalent%20Acquisition%2FConsultant%20and%20Individual%20Contractor%20CoE</vt:lpwstr>
      </vt:variant>
      <vt:variant>
        <vt:lpwstr/>
      </vt:variant>
      <vt:variant>
        <vt:i4>8126464</vt:i4>
      </vt:variant>
      <vt:variant>
        <vt:i4>63</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6422544</vt:i4>
      </vt:variant>
      <vt:variant>
        <vt:i4>60</vt:i4>
      </vt:variant>
      <vt:variant>
        <vt:i4>0</vt:i4>
      </vt:variant>
      <vt:variant>
        <vt:i4>5</vt:i4>
      </vt:variant>
      <vt:variant>
        <vt:lpwstr>https://unicef.sharepoint.com/:x:/r/sites/DHR/_layouts/15/Doc.aspx?sourcedoc=%7B86E327DF-70C8-4D8F-AC97-D7616AC383E4%7D&amp;file=Selection%20Report%20Template.xlsx&amp;action=default&amp;mobileredirect=true&amp;cid=42c0779b-27d6-48e2-a753-3a90b8dac86a</vt:lpwstr>
      </vt:variant>
      <vt:variant>
        <vt:lpwstr/>
      </vt: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Manikandan Srinivasan</cp:lastModifiedBy>
  <cp:revision>26</cp:revision>
  <cp:lastPrinted>2017-01-08T01:20:00Z</cp:lastPrinted>
  <dcterms:created xsi:type="dcterms:W3CDTF">2024-05-07T10:32:00Z</dcterms:created>
  <dcterms:modified xsi:type="dcterms:W3CDTF">2024-07-16T05:22:00Z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TaxKeyword">
    <vt:lpwstr>4;#Consultant|97dbf340-afa5-45ee-bb2e-48a25e57c80a;#38;#Terms of reference|26e23d09-321c-47a9-b467-3d76284820e0</vt:lpwstr>
  </property>
  <property fmtid="{D5CDD505-2E9C-101B-9397-08002B2CF9AE}" pid="4" name="Topic">
    <vt:lpwstr>294;#HR Capacity HQ|5dfbef22-74f3-4590-8e9b-b76c325b633c</vt:lpwstr>
  </property>
  <property fmtid="{D5CDD505-2E9C-101B-9397-08002B2CF9AE}" pid="5" name="OfficeDivision">
    <vt:lpwstr>561;#Lebanon-2490|9edb7c65-e5d5-4e49-90eb-6706d834a52d</vt:lpwstr>
  </property>
  <property fmtid="{D5CDD505-2E9C-101B-9397-08002B2CF9AE}" pid="6" name="_dlc_DocIdItemGuid">
    <vt:lpwstr>b96ae535-c46d-4b24-982c-72f043d64169</vt:lpwstr>
  </property>
  <property fmtid="{D5CDD505-2E9C-101B-9397-08002B2CF9AE}" pid="7" name="DocumentType">
    <vt:lpwstr>45;#Job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IND-SnP Metadata">
    <vt:lpwstr/>
  </property>
  <property fmtid="{D5CDD505-2E9C-101B-9397-08002B2CF9AE}" pid="13" name="GrammarlyDocumentId">
    <vt:lpwstr>df267ee61054becfc1bd5015b1cbc33c9c36a3416a368b1b99008082753cb8e4</vt:lpwstr>
  </property>
</Properties>
</file>