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93F93F" w14:textId="77777777" w:rsidR="004E48D9" w:rsidRPr="006E7AE5" w:rsidRDefault="004E48D9">
      <w:pPr>
        <w:rPr>
          <w:rFonts w:cs="Tahoma"/>
          <w:b/>
          <w:szCs w:val="22"/>
        </w:rPr>
      </w:pPr>
    </w:p>
    <w:tbl>
      <w:tblPr>
        <w:tblW w:w="1041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77"/>
        <w:gridCol w:w="11"/>
        <w:gridCol w:w="19"/>
        <w:gridCol w:w="8"/>
        <w:gridCol w:w="3652"/>
        <w:gridCol w:w="17"/>
        <w:gridCol w:w="16"/>
        <w:gridCol w:w="3117"/>
      </w:tblGrid>
      <w:tr w:rsidR="005077B5" w:rsidRPr="006E7AE5" w14:paraId="09350C48" w14:textId="77777777" w:rsidTr="00E84D52">
        <w:tc>
          <w:tcPr>
            <w:tcW w:w="10417" w:type="dxa"/>
            <w:gridSpan w:val="8"/>
            <w:shd w:val="clear" w:color="auto" w:fill="DAEEF3" w:themeFill="accent5" w:themeFillTint="33"/>
          </w:tcPr>
          <w:p w14:paraId="64CDC74B" w14:textId="4605AFB8" w:rsidR="00BA4DC7" w:rsidRPr="006E7AE5" w:rsidRDefault="00AC1BA0" w:rsidP="00393A96">
            <w:pPr>
              <w:rPr>
                <w:rFonts w:cs="Tahoma"/>
                <w:b/>
                <w:szCs w:val="22"/>
              </w:rPr>
            </w:pPr>
            <w:r>
              <w:rPr>
                <w:rFonts w:cs="Tahoma"/>
                <w:b/>
                <w:szCs w:val="22"/>
              </w:rPr>
              <w:t>Heading</w:t>
            </w:r>
            <w:bookmarkStart w:id="0" w:name="_Hlk54008137"/>
            <w:r>
              <w:rPr>
                <w:rFonts w:cs="Tahoma"/>
                <w:b/>
                <w:szCs w:val="22"/>
              </w:rPr>
              <w:t xml:space="preserve">: </w:t>
            </w:r>
            <w:r w:rsidR="00B37E42">
              <w:rPr>
                <w:rFonts w:cs="Tahoma"/>
                <w:b/>
                <w:szCs w:val="22"/>
              </w:rPr>
              <w:t>Interna</w:t>
            </w:r>
            <w:r w:rsidR="00EF4246">
              <w:rPr>
                <w:rFonts w:cs="Tahoma"/>
                <w:b/>
                <w:szCs w:val="22"/>
              </w:rPr>
              <w:t>tional</w:t>
            </w:r>
            <w:r w:rsidR="00B37E42">
              <w:rPr>
                <w:rFonts w:cs="Tahoma"/>
                <w:b/>
                <w:szCs w:val="22"/>
              </w:rPr>
              <w:t xml:space="preserve"> Consultant for t</w:t>
            </w:r>
            <w:r w:rsidR="00DD493B" w:rsidRPr="00DD493B">
              <w:rPr>
                <w:rFonts w:cs="Tahoma"/>
                <w:b/>
                <w:szCs w:val="22"/>
              </w:rPr>
              <w:t xml:space="preserve">echnical support for </w:t>
            </w:r>
            <w:r w:rsidR="00372DAC">
              <w:rPr>
                <w:rFonts w:cs="Tahoma"/>
                <w:b/>
                <w:szCs w:val="22"/>
              </w:rPr>
              <w:t xml:space="preserve">development of certificate and diploma programs for </w:t>
            </w:r>
            <w:r w:rsidR="00DD493B" w:rsidRPr="00DD493B">
              <w:rPr>
                <w:rFonts w:cs="Tahoma"/>
                <w:b/>
                <w:szCs w:val="22"/>
              </w:rPr>
              <w:t>Early Childhood Intervention (ECI)</w:t>
            </w:r>
          </w:p>
          <w:bookmarkEnd w:id="0"/>
          <w:p w14:paraId="4563672E" w14:textId="77777777" w:rsidR="00ED05AD" w:rsidRPr="006E7AE5" w:rsidRDefault="00ED05AD" w:rsidP="00393A96">
            <w:pPr>
              <w:rPr>
                <w:rFonts w:cs="Tahoma"/>
                <w:szCs w:val="22"/>
              </w:rPr>
            </w:pPr>
          </w:p>
          <w:p w14:paraId="117A2EDF" w14:textId="77777777" w:rsidR="008D3A21" w:rsidRPr="006E7AE5" w:rsidRDefault="008D3A21" w:rsidP="00393A96">
            <w:pPr>
              <w:rPr>
                <w:rFonts w:cs="Tahoma"/>
                <w:szCs w:val="22"/>
              </w:rPr>
            </w:pPr>
            <w:r w:rsidRPr="006E7AE5">
              <w:rPr>
                <w:rFonts w:cs="Tahoma"/>
                <w:b/>
                <w:szCs w:val="22"/>
              </w:rPr>
              <w:t>Section in Charge</w:t>
            </w:r>
            <w:r w:rsidR="00DD493B">
              <w:rPr>
                <w:rFonts w:cs="Tahoma"/>
                <w:szCs w:val="22"/>
              </w:rPr>
              <w:t xml:space="preserve">: </w:t>
            </w:r>
            <w:r w:rsidR="00DD493B" w:rsidRPr="00DD493B">
              <w:rPr>
                <w:rFonts w:cs="Tahoma"/>
                <w:b/>
                <w:szCs w:val="22"/>
              </w:rPr>
              <w:t>Education</w:t>
            </w:r>
          </w:p>
          <w:p w14:paraId="1764EEB7" w14:textId="77777777" w:rsidR="008D3A21" w:rsidRDefault="008D3A21" w:rsidP="00393A96">
            <w:pPr>
              <w:rPr>
                <w:rFonts w:cs="Tahoma"/>
                <w:szCs w:val="22"/>
              </w:rPr>
            </w:pPr>
          </w:p>
          <w:p w14:paraId="1626A3D2" w14:textId="77777777" w:rsidR="0041135D" w:rsidRPr="000C55E9" w:rsidRDefault="0041135D" w:rsidP="0041135D">
            <w:pPr>
              <w:rPr>
                <w:rFonts w:cs="Tahoma"/>
                <w:b/>
                <w:szCs w:val="22"/>
              </w:rPr>
            </w:pPr>
            <w:r>
              <w:rPr>
                <w:rFonts w:cs="Tahoma"/>
                <w:b/>
                <w:szCs w:val="22"/>
              </w:rPr>
              <w:t>How does the consultancy relate</w:t>
            </w:r>
            <w:r w:rsidRPr="000C55E9">
              <w:rPr>
                <w:rFonts w:cs="Tahoma"/>
                <w:b/>
                <w:szCs w:val="22"/>
              </w:rPr>
              <w:t xml:space="preserve"> to work plan:</w:t>
            </w:r>
            <w:r w:rsidR="00DD493B">
              <w:t xml:space="preserve"> </w:t>
            </w:r>
            <w:r w:rsidR="00DD493B" w:rsidRPr="00DD493B">
              <w:rPr>
                <w:rFonts w:cs="Tahoma"/>
                <w:b/>
                <w:szCs w:val="22"/>
              </w:rPr>
              <w:t xml:space="preserve">Output 1 Sub activity </w:t>
            </w:r>
            <w:proofErr w:type="gramStart"/>
            <w:r w:rsidR="00DD493B" w:rsidRPr="00DD493B">
              <w:rPr>
                <w:rFonts w:cs="Tahoma"/>
                <w:b/>
                <w:szCs w:val="22"/>
              </w:rPr>
              <w:t>1.3.</w:t>
            </w:r>
            <w:proofErr w:type="gramEnd"/>
            <w:r w:rsidR="00DD493B" w:rsidRPr="00DD493B">
              <w:rPr>
                <w:rFonts w:cs="Tahoma"/>
                <w:b/>
                <w:szCs w:val="22"/>
              </w:rPr>
              <w:t xml:space="preserve"> Early Childhood Intervention Services piloted through establishing coordination mechanism and capacity development of key partners</w:t>
            </w:r>
          </w:p>
          <w:p w14:paraId="636771C0" w14:textId="77777777" w:rsidR="0041135D" w:rsidRDefault="0041135D" w:rsidP="00393A96">
            <w:pPr>
              <w:rPr>
                <w:rFonts w:cs="Tahoma"/>
                <w:b/>
                <w:szCs w:val="22"/>
              </w:rPr>
            </w:pPr>
          </w:p>
          <w:p w14:paraId="1283B103" w14:textId="77777777" w:rsidR="00726A4B" w:rsidRDefault="00ED05AD" w:rsidP="00393A96">
            <w:pPr>
              <w:rPr>
                <w:rFonts w:cs="Tahoma"/>
                <w:szCs w:val="22"/>
              </w:rPr>
            </w:pPr>
            <w:r w:rsidRPr="006E7AE5">
              <w:rPr>
                <w:rFonts w:cs="Tahoma"/>
                <w:b/>
                <w:szCs w:val="22"/>
              </w:rPr>
              <w:t>Outcome</w:t>
            </w:r>
            <w:r w:rsidR="00C11957" w:rsidRPr="006E7AE5">
              <w:rPr>
                <w:rFonts w:cs="Tahoma"/>
                <w:b/>
                <w:szCs w:val="22"/>
              </w:rPr>
              <w:t xml:space="preserve"> reference</w:t>
            </w:r>
            <w:r w:rsidR="00C11957" w:rsidRPr="006E7AE5">
              <w:rPr>
                <w:rFonts w:cs="Tahoma"/>
                <w:szCs w:val="22"/>
              </w:rPr>
              <w:t>:</w:t>
            </w:r>
            <w:r w:rsidR="00DD493B">
              <w:t xml:space="preserve"> </w:t>
            </w:r>
            <w:r w:rsidR="00DD493B" w:rsidRPr="00DD493B">
              <w:rPr>
                <w:rFonts w:cs="Tahoma"/>
                <w:b/>
                <w:szCs w:val="22"/>
              </w:rPr>
              <w:t>203 Education Programme: By 2022, children, especially the most disadvantaged, will acquire knowledge and skills in an inclusive, safe, quality learning environment to complete pre-primary, primary, transition to secondary</w:t>
            </w:r>
            <w:r w:rsidR="00885406">
              <w:rPr>
                <w:rFonts w:cs="Tahoma"/>
                <w:b/>
                <w:szCs w:val="22"/>
              </w:rPr>
              <w:t>,</w:t>
            </w:r>
            <w:r w:rsidR="00DD493B" w:rsidRPr="00DD493B">
              <w:rPr>
                <w:rFonts w:cs="Tahoma"/>
                <w:b/>
                <w:szCs w:val="22"/>
              </w:rPr>
              <w:t xml:space="preserve"> and complete lower secondary education</w:t>
            </w:r>
            <w:r w:rsidR="00C11957" w:rsidRPr="006E7AE5">
              <w:rPr>
                <w:rFonts w:cs="Tahoma"/>
                <w:szCs w:val="22"/>
              </w:rPr>
              <w:t xml:space="preserve"> </w:t>
            </w:r>
            <w:r w:rsidR="00AC1BA0">
              <w:rPr>
                <w:rFonts w:cs="Tahoma"/>
                <w:szCs w:val="22"/>
                <w:highlight w:val="yellow"/>
              </w:rPr>
              <w:t xml:space="preserve"> </w:t>
            </w:r>
            <w:r w:rsidR="009114FF" w:rsidRPr="009C589D">
              <w:rPr>
                <w:rFonts w:cs="Tahoma"/>
                <w:szCs w:val="22"/>
                <w:highlight w:val="yellow"/>
              </w:rPr>
              <w:t xml:space="preserve"> </w:t>
            </w:r>
          </w:p>
          <w:p w14:paraId="612A86E5" w14:textId="77777777" w:rsidR="009C589D" w:rsidRPr="006E7AE5" w:rsidRDefault="009C589D" w:rsidP="00393A96">
            <w:pPr>
              <w:rPr>
                <w:rFonts w:cs="Tahoma"/>
                <w:szCs w:val="22"/>
              </w:rPr>
            </w:pPr>
          </w:p>
          <w:p w14:paraId="3785F1FB" w14:textId="77777777" w:rsidR="00C11957" w:rsidRPr="00DD493B" w:rsidRDefault="009114FF" w:rsidP="00AC1BA0">
            <w:pPr>
              <w:rPr>
                <w:rFonts w:cs="Tahoma"/>
                <w:b/>
                <w:szCs w:val="22"/>
              </w:rPr>
            </w:pPr>
            <w:r w:rsidRPr="006E7AE5">
              <w:rPr>
                <w:rFonts w:cs="Tahoma"/>
                <w:b/>
                <w:szCs w:val="22"/>
              </w:rPr>
              <w:t>Output reference</w:t>
            </w:r>
            <w:r w:rsidRPr="006E7AE5">
              <w:rPr>
                <w:rFonts w:cs="Tahoma"/>
                <w:szCs w:val="22"/>
              </w:rPr>
              <w:t xml:space="preserve">: </w:t>
            </w:r>
            <w:r w:rsidR="00DD493B" w:rsidRPr="00DD493B">
              <w:rPr>
                <w:rFonts w:cs="Tahoma"/>
                <w:b/>
                <w:szCs w:val="22"/>
              </w:rPr>
              <w:t xml:space="preserve">Output 1 Early Learning: MOE and other partners at National and Subnational level have increased capacity to </w:t>
            </w:r>
            <w:r w:rsidR="00DD493B" w:rsidRPr="003E2626">
              <w:rPr>
                <w:rFonts w:cs="Tahoma"/>
                <w:b/>
                <w:szCs w:val="22"/>
              </w:rPr>
              <w:t>give a head start to children 3-5 years old through</w:t>
            </w:r>
            <w:r w:rsidR="00DD493B" w:rsidRPr="00DD493B">
              <w:rPr>
                <w:rFonts w:cs="Tahoma"/>
                <w:b/>
                <w:szCs w:val="22"/>
              </w:rPr>
              <w:t xml:space="preserve"> quality preschool and kindergarten education (0600/A0/05/203/001/</w:t>
            </w:r>
            <w:r w:rsidR="00E753B9">
              <w:rPr>
                <w:rFonts w:cs="Tahoma"/>
                <w:b/>
                <w:szCs w:val="22"/>
              </w:rPr>
              <w:t>018</w:t>
            </w:r>
            <w:r w:rsidR="00DD493B" w:rsidRPr="00DD493B">
              <w:rPr>
                <w:rFonts w:cs="Tahoma"/>
                <w:b/>
                <w:szCs w:val="22"/>
              </w:rPr>
              <w:t>)</w:t>
            </w:r>
            <w:r w:rsidR="00AC1BA0" w:rsidRPr="00DD493B">
              <w:rPr>
                <w:rFonts w:cs="Tahoma"/>
                <w:b/>
                <w:szCs w:val="22"/>
                <w:highlight w:val="yellow"/>
              </w:rPr>
              <w:t xml:space="preserve"> </w:t>
            </w:r>
            <w:r w:rsidRPr="00DD493B">
              <w:rPr>
                <w:rFonts w:cs="Tahoma"/>
                <w:b/>
                <w:szCs w:val="22"/>
                <w:highlight w:val="yellow"/>
              </w:rPr>
              <w:t xml:space="preserve"> </w:t>
            </w:r>
          </w:p>
          <w:p w14:paraId="28A10E84" w14:textId="77777777" w:rsidR="000C55E9" w:rsidRPr="00DD493B" w:rsidRDefault="000C55E9" w:rsidP="00AC1BA0">
            <w:pPr>
              <w:rPr>
                <w:rFonts w:cs="Tahoma"/>
                <w:b/>
                <w:szCs w:val="22"/>
              </w:rPr>
            </w:pPr>
          </w:p>
          <w:p w14:paraId="45B699BF" w14:textId="77777777" w:rsidR="00897EBC" w:rsidRPr="006E7AE5" w:rsidRDefault="00897EBC" w:rsidP="00AC1BA0">
            <w:pPr>
              <w:rPr>
                <w:rFonts w:cs="Tahoma"/>
                <w:b/>
                <w:szCs w:val="22"/>
              </w:rPr>
            </w:pPr>
          </w:p>
        </w:tc>
      </w:tr>
      <w:tr w:rsidR="005077B5" w:rsidRPr="006E7AE5" w14:paraId="14382C62" w14:textId="77777777" w:rsidTr="00E84D52">
        <w:trPr>
          <w:trHeight w:val="1250"/>
        </w:trPr>
        <w:tc>
          <w:tcPr>
            <w:tcW w:w="10417" w:type="dxa"/>
            <w:gridSpan w:val="8"/>
          </w:tcPr>
          <w:p w14:paraId="5324DC1B" w14:textId="77777777" w:rsidR="005077B5" w:rsidRPr="006E7AE5" w:rsidRDefault="005077B5" w:rsidP="002B0969">
            <w:pPr>
              <w:pStyle w:val="ListParagraph"/>
              <w:numPr>
                <w:ilvl w:val="0"/>
                <w:numId w:val="7"/>
              </w:numPr>
              <w:ind w:left="342" w:hanging="342"/>
            </w:pPr>
            <w:r w:rsidRPr="006E7AE5">
              <w:t>Background:</w:t>
            </w:r>
          </w:p>
          <w:p w14:paraId="481CC941" w14:textId="5BFAD7F9" w:rsidR="00336917" w:rsidRPr="00336917" w:rsidRDefault="008F45A3" w:rsidP="00336917">
            <w:pPr>
              <w:rPr>
                <w:rFonts w:cs="Tahoma"/>
                <w:bCs/>
                <w:szCs w:val="22"/>
              </w:rPr>
            </w:pPr>
            <w:r>
              <w:rPr>
                <w:rFonts w:cs="Tahoma"/>
                <w:bCs/>
                <w:szCs w:val="22"/>
              </w:rPr>
              <w:t>C</w:t>
            </w:r>
            <w:r w:rsidR="00DD493B" w:rsidRPr="00DD493B">
              <w:rPr>
                <w:rFonts w:cs="Tahoma"/>
                <w:bCs/>
                <w:szCs w:val="22"/>
              </w:rPr>
              <w:t>ommitted to achieving SDG Goal 4.1 on Primary Education and 4.2 on early learning</w:t>
            </w:r>
            <w:r>
              <w:rPr>
                <w:rFonts w:cs="Tahoma"/>
                <w:bCs/>
                <w:szCs w:val="22"/>
              </w:rPr>
              <w:t xml:space="preserve">, </w:t>
            </w:r>
            <w:r w:rsidR="00336917">
              <w:rPr>
                <w:rFonts w:cs="Tahoma"/>
                <w:bCs/>
                <w:szCs w:val="22"/>
              </w:rPr>
              <w:t xml:space="preserve">the </w:t>
            </w:r>
            <w:r>
              <w:rPr>
                <w:rFonts w:cs="Tahoma"/>
                <w:bCs/>
                <w:szCs w:val="22"/>
              </w:rPr>
              <w:t>Government of Myanmar is implementing the Early Childhood Intervention</w:t>
            </w:r>
            <w:r w:rsidR="001F4496">
              <w:rPr>
                <w:rFonts w:cs="Tahoma"/>
                <w:bCs/>
                <w:szCs w:val="22"/>
              </w:rPr>
              <w:t xml:space="preserve"> (ECI)</w:t>
            </w:r>
            <w:r>
              <w:rPr>
                <w:rFonts w:cs="Tahoma"/>
                <w:bCs/>
                <w:szCs w:val="22"/>
              </w:rPr>
              <w:t xml:space="preserve"> System</w:t>
            </w:r>
            <w:r w:rsidR="00DD493B" w:rsidRPr="00DD493B">
              <w:rPr>
                <w:rFonts w:cs="Tahoma"/>
                <w:bCs/>
                <w:szCs w:val="22"/>
              </w:rPr>
              <w:t>.</w:t>
            </w:r>
            <w:r w:rsidR="00336917">
              <w:t xml:space="preserve"> </w:t>
            </w:r>
            <w:r w:rsidR="00336917" w:rsidRPr="00336917">
              <w:rPr>
                <w:rFonts w:cs="Tahoma"/>
                <w:bCs/>
                <w:szCs w:val="22"/>
              </w:rPr>
              <w:t xml:space="preserve">Myanmar Policy for ECCD (2014) Objective 3 stated: “Improve the development and status of children 0 to 5 years with developmental delays, malnutrition, chronic illnesses, disabilities and atypical behaviours, with a special focus on achieving the full acceptance and inclusion of children with special needs”. </w:t>
            </w:r>
          </w:p>
          <w:p w14:paraId="1361AD77" w14:textId="77777777" w:rsidR="00336917" w:rsidRDefault="00336917" w:rsidP="001F4496">
            <w:pPr>
              <w:rPr>
                <w:rFonts w:cs="Tahoma"/>
                <w:bCs/>
                <w:szCs w:val="22"/>
              </w:rPr>
            </w:pPr>
          </w:p>
          <w:p w14:paraId="25486275" w14:textId="77777777" w:rsidR="001F4496" w:rsidRPr="001F4496" w:rsidRDefault="001F4496" w:rsidP="001F4496">
            <w:pPr>
              <w:rPr>
                <w:rFonts w:cs="Tahoma"/>
                <w:bCs/>
                <w:szCs w:val="22"/>
              </w:rPr>
            </w:pPr>
            <w:r w:rsidRPr="001F4496">
              <w:rPr>
                <w:rFonts w:cs="Tahoma"/>
                <w:bCs/>
                <w:szCs w:val="22"/>
              </w:rPr>
              <w:t xml:space="preserve">Since 2015 as part of </w:t>
            </w:r>
            <w:r w:rsidR="00885406">
              <w:rPr>
                <w:rFonts w:cs="Tahoma"/>
                <w:bCs/>
                <w:szCs w:val="22"/>
              </w:rPr>
              <w:t xml:space="preserve">the </w:t>
            </w:r>
            <w:r w:rsidRPr="001F4496">
              <w:rPr>
                <w:rFonts w:cs="Tahoma"/>
                <w:bCs/>
                <w:szCs w:val="22"/>
              </w:rPr>
              <w:t xml:space="preserve">Country Programme Document and Multi Year Work Plans, UNICEF has been supporting </w:t>
            </w:r>
            <w:proofErr w:type="spellStart"/>
            <w:r w:rsidRPr="001F4496">
              <w:rPr>
                <w:rFonts w:cs="Tahoma"/>
                <w:bCs/>
                <w:szCs w:val="22"/>
              </w:rPr>
              <w:t>MoSWRR</w:t>
            </w:r>
            <w:proofErr w:type="spellEnd"/>
            <w:r w:rsidRPr="001F4496">
              <w:rPr>
                <w:rFonts w:cs="Tahoma"/>
                <w:bCs/>
                <w:szCs w:val="22"/>
              </w:rPr>
              <w:t xml:space="preserve"> to lead other relevant ministries, professional associations, academic institutions, INGOs, NGOs working for young children and the Disable Persons’ Organizations to develop </w:t>
            </w:r>
            <w:r w:rsidR="00885406">
              <w:rPr>
                <w:rFonts w:cs="Tahoma"/>
                <w:bCs/>
                <w:szCs w:val="22"/>
              </w:rPr>
              <w:t xml:space="preserve">the </w:t>
            </w:r>
            <w:r w:rsidRPr="001F4496">
              <w:rPr>
                <w:rFonts w:cs="Tahoma"/>
                <w:bCs/>
                <w:szCs w:val="22"/>
              </w:rPr>
              <w:t xml:space="preserve">National ECI System. The Leprosy Mission Myanmar (TLMM) has been engaged through a Partnership Cooperation Agreement as per agreement with </w:t>
            </w:r>
            <w:proofErr w:type="spellStart"/>
            <w:r w:rsidRPr="001F4496">
              <w:rPr>
                <w:rFonts w:cs="Tahoma"/>
                <w:bCs/>
                <w:szCs w:val="22"/>
              </w:rPr>
              <w:t>MoSWRR</w:t>
            </w:r>
            <w:proofErr w:type="spellEnd"/>
            <w:r w:rsidRPr="001F4496">
              <w:rPr>
                <w:rFonts w:cs="Tahoma"/>
                <w:bCs/>
                <w:szCs w:val="22"/>
              </w:rPr>
              <w:t xml:space="preserve">. With technical support from international and national consultants and facilitation by TLMM, the ECI Strategic plan was launched in April 2017. </w:t>
            </w:r>
            <w:r w:rsidR="00885406">
              <w:rPr>
                <w:rFonts w:cs="Tahoma"/>
                <w:bCs/>
                <w:szCs w:val="22"/>
              </w:rPr>
              <w:t xml:space="preserve">The </w:t>
            </w:r>
            <w:r w:rsidRPr="001F4496">
              <w:rPr>
                <w:rFonts w:cs="Tahoma"/>
                <w:bCs/>
                <w:szCs w:val="22"/>
              </w:rPr>
              <w:t>National Action Plan was also developed to initiate the pilot phase of service delivery in 2018.</w:t>
            </w:r>
          </w:p>
          <w:p w14:paraId="64F5ED21" w14:textId="77777777" w:rsidR="001F4496" w:rsidRPr="001F4496" w:rsidRDefault="001F4496" w:rsidP="001F4496">
            <w:pPr>
              <w:rPr>
                <w:rFonts w:cs="Tahoma"/>
                <w:bCs/>
                <w:szCs w:val="22"/>
              </w:rPr>
            </w:pPr>
          </w:p>
          <w:p w14:paraId="499707E5" w14:textId="2DEDE08A" w:rsidR="00DD493B" w:rsidRPr="00DD493B" w:rsidRDefault="001F4496" w:rsidP="001F4496">
            <w:pPr>
              <w:rPr>
                <w:rFonts w:cs="Tahoma"/>
                <w:bCs/>
                <w:szCs w:val="22"/>
              </w:rPr>
            </w:pPr>
            <w:r w:rsidRPr="001F4496">
              <w:rPr>
                <w:rFonts w:cs="Tahoma"/>
                <w:bCs/>
                <w:szCs w:val="22"/>
              </w:rPr>
              <w:t>The new Country Programme Document (2018-2022) and joint multiyear workplan (20</w:t>
            </w:r>
            <w:r w:rsidR="00372DAC">
              <w:rPr>
                <w:rFonts w:cs="Tahoma"/>
                <w:bCs/>
                <w:szCs w:val="22"/>
              </w:rPr>
              <w:t>20</w:t>
            </w:r>
            <w:r w:rsidRPr="001F4496">
              <w:rPr>
                <w:rFonts w:cs="Tahoma"/>
                <w:bCs/>
                <w:szCs w:val="22"/>
              </w:rPr>
              <w:t>-</w:t>
            </w:r>
            <w:r w:rsidR="00372DAC">
              <w:rPr>
                <w:rFonts w:cs="Tahoma"/>
                <w:bCs/>
                <w:szCs w:val="22"/>
              </w:rPr>
              <w:t>21</w:t>
            </w:r>
            <w:r w:rsidRPr="001F4496">
              <w:rPr>
                <w:rFonts w:cs="Tahoma"/>
                <w:bCs/>
                <w:szCs w:val="22"/>
              </w:rPr>
              <w:t xml:space="preserve">) with </w:t>
            </w:r>
            <w:proofErr w:type="spellStart"/>
            <w:r w:rsidRPr="001F4496">
              <w:rPr>
                <w:rFonts w:cs="Tahoma"/>
                <w:bCs/>
                <w:szCs w:val="22"/>
              </w:rPr>
              <w:t>MoE</w:t>
            </w:r>
            <w:proofErr w:type="spellEnd"/>
            <w:r w:rsidRPr="001F4496">
              <w:rPr>
                <w:rFonts w:cs="Tahoma"/>
                <w:bCs/>
                <w:szCs w:val="22"/>
              </w:rPr>
              <w:t xml:space="preserve"> and </w:t>
            </w:r>
            <w:proofErr w:type="spellStart"/>
            <w:r w:rsidRPr="001F4496">
              <w:rPr>
                <w:rFonts w:cs="Tahoma"/>
                <w:bCs/>
                <w:szCs w:val="22"/>
              </w:rPr>
              <w:t>MoSWRR</w:t>
            </w:r>
            <w:proofErr w:type="spellEnd"/>
            <w:r w:rsidRPr="001F4496">
              <w:rPr>
                <w:rFonts w:cs="Tahoma"/>
                <w:bCs/>
                <w:szCs w:val="22"/>
              </w:rPr>
              <w:t xml:space="preserve">, </w:t>
            </w:r>
            <w:r w:rsidR="00336917">
              <w:rPr>
                <w:rFonts w:cs="Tahoma"/>
                <w:bCs/>
                <w:szCs w:val="22"/>
              </w:rPr>
              <w:t>focus</w:t>
            </w:r>
            <w:r w:rsidR="00233C7F">
              <w:rPr>
                <w:rFonts w:cs="Tahoma"/>
                <w:bCs/>
                <w:szCs w:val="22"/>
              </w:rPr>
              <w:t xml:space="preserve"> </w:t>
            </w:r>
            <w:r w:rsidRPr="001F4496">
              <w:rPr>
                <w:rFonts w:cs="Tahoma"/>
                <w:bCs/>
                <w:szCs w:val="22"/>
              </w:rPr>
              <w:t>on continuing support to Early Childhood Intervention system development.</w:t>
            </w:r>
          </w:p>
          <w:p w14:paraId="4216AE2A" w14:textId="77777777" w:rsidR="00DD493B" w:rsidRPr="00DD493B" w:rsidRDefault="00DD493B" w:rsidP="00DD493B">
            <w:pPr>
              <w:rPr>
                <w:rFonts w:cs="Tahoma"/>
                <w:bCs/>
                <w:szCs w:val="22"/>
              </w:rPr>
            </w:pPr>
          </w:p>
          <w:p w14:paraId="7B245027" w14:textId="3BBC9207" w:rsidR="00690B4D" w:rsidRDefault="00690B4D" w:rsidP="00DD493B">
            <w:pPr>
              <w:rPr>
                <w:rFonts w:cs="Tahoma"/>
                <w:bCs/>
                <w:szCs w:val="22"/>
              </w:rPr>
            </w:pPr>
            <w:r w:rsidRPr="00690B4D">
              <w:rPr>
                <w:rFonts w:cs="Tahoma"/>
                <w:bCs/>
                <w:szCs w:val="22"/>
              </w:rPr>
              <w:t>Early childhood intervention (ECI) services are intensive and serve children principally from birth to age three and up to five years of age. They are tailored to meet the needs of individual children with fragile birth status, developmental delays, disabilities, malnutrition, chronic health issues that affect their development, and atypical behaviours, such as autism spectrum, attention deficit and hyperactivity disorders.  ECI services include a process for conducting the following activities: community outreach to identify children with special needs, universal screening of child development, referrals to ECI services, initial ECI intake, comprehensive child and family assessments</w:t>
            </w:r>
            <w:r w:rsidR="00372DAC">
              <w:rPr>
                <w:rFonts w:cs="Tahoma"/>
                <w:bCs/>
                <w:szCs w:val="22"/>
              </w:rPr>
              <w:t xml:space="preserve"> using Routine Based Interviews</w:t>
            </w:r>
            <w:r w:rsidRPr="00690B4D">
              <w:rPr>
                <w:rFonts w:cs="Tahoma"/>
                <w:bCs/>
                <w:szCs w:val="22"/>
              </w:rPr>
              <w:t xml:space="preserve">, establishment of eligibility for ECI services, preparation of an Individualised </w:t>
            </w:r>
            <w:r w:rsidR="00885406">
              <w:rPr>
                <w:rFonts w:cs="Tahoma"/>
                <w:bCs/>
                <w:szCs w:val="22"/>
              </w:rPr>
              <w:t xml:space="preserve">Family </w:t>
            </w:r>
            <w:r w:rsidRPr="00690B4D">
              <w:rPr>
                <w:rFonts w:cs="Tahoma"/>
                <w:bCs/>
                <w:szCs w:val="22"/>
              </w:rPr>
              <w:t xml:space="preserve">Service Plan, regular home visits or visits to a daily childcare centre (usually once or twice a week), including the parents and the child caregiver, regular re-assessment and plan revision, transition services to inclusive preschools or primary schools or, if needed, special services for children with complex disabilities, </w:t>
            </w:r>
            <w:r w:rsidR="00885406">
              <w:rPr>
                <w:rFonts w:cs="Tahoma"/>
                <w:bCs/>
                <w:szCs w:val="22"/>
              </w:rPr>
              <w:t xml:space="preserve">and </w:t>
            </w:r>
            <w:r w:rsidRPr="00690B4D">
              <w:rPr>
                <w:rFonts w:cs="Tahoma"/>
                <w:bCs/>
                <w:szCs w:val="22"/>
              </w:rPr>
              <w:t>follow-up services, as needed. All visits are conducted in the natural environment of the child and family and us</w:t>
            </w:r>
            <w:r w:rsidR="00885406">
              <w:rPr>
                <w:rFonts w:cs="Tahoma"/>
                <w:bCs/>
                <w:szCs w:val="22"/>
              </w:rPr>
              <w:t>e</w:t>
            </w:r>
            <w:r w:rsidRPr="00690B4D">
              <w:rPr>
                <w:rFonts w:cs="Tahoma"/>
                <w:bCs/>
                <w:szCs w:val="22"/>
              </w:rPr>
              <w:t xml:space="preserve"> the child and family’s daily routine as a basis.</w:t>
            </w:r>
          </w:p>
          <w:p w14:paraId="3B23F2A3" w14:textId="77777777" w:rsidR="00233C7F" w:rsidRDefault="00233C7F" w:rsidP="00233C7F">
            <w:pPr>
              <w:rPr>
                <w:rFonts w:cs="Tahoma"/>
                <w:bCs/>
                <w:szCs w:val="22"/>
              </w:rPr>
            </w:pPr>
          </w:p>
          <w:p w14:paraId="6D202477" w14:textId="744D960C" w:rsidR="00233C7F" w:rsidRDefault="00233C7F" w:rsidP="00233C7F">
            <w:pPr>
              <w:rPr>
                <w:rFonts w:cs="Tahoma"/>
                <w:bCs/>
                <w:szCs w:val="22"/>
              </w:rPr>
            </w:pPr>
            <w:r w:rsidRPr="00DD493B">
              <w:rPr>
                <w:rFonts w:cs="Tahoma"/>
                <w:bCs/>
                <w:szCs w:val="22"/>
              </w:rPr>
              <w:t>Through the implementation of ECI, all children from birth to 60 months of age will benefit from improved knowledge and care of their parents and caregivers on early childhood care and development. More importantly, children with developmental delays, disability and chronic illnesses will benefit most from early intervention and can transit</w:t>
            </w:r>
            <w:r w:rsidR="00885406">
              <w:rPr>
                <w:rFonts w:cs="Tahoma"/>
                <w:bCs/>
                <w:szCs w:val="22"/>
              </w:rPr>
              <w:t>ion</w:t>
            </w:r>
            <w:r w:rsidRPr="00DD493B">
              <w:rPr>
                <w:rFonts w:cs="Tahoma"/>
                <w:bCs/>
                <w:szCs w:val="22"/>
              </w:rPr>
              <w:t xml:space="preserve"> into the inclusive preschools and schools smoothly. Developing, improving</w:t>
            </w:r>
            <w:r w:rsidR="00885406">
              <w:rPr>
                <w:rFonts w:cs="Tahoma"/>
                <w:bCs/>
                <w:szCs w:val="22"/>
              </w:rPr>
              <w:t>,</w:t>
            </w:r>
            <w:r w:rsidRPr="00DD493B">
              <w:rPr>
                <w:rFonts w:cs="Tahoma"/>
                <w:bCs/>
                <w:szCs w:val="22"/>
              </w:rPr>
              <w:t xml:space="preserve"> and expanding ECI </w:t>
            </w:r>
            <w:r w:rsidRPr="00DD493B">
              <w:rPr>
                <w:rFonts w:cs="Tahoma"/>
                <w:bCs/>
                <w:szCs w:val="22"/>
              </w:rPr>
              <w:lastRenderedPageBreak/>
              <w:t>services will help children not only achieve their full potential, but also prevent the discrimination and stigmatisation of those with special needs.</w:t>
            </w:r>
            <w:r>
              <w:rPr>
                <w:rFonts w:cs="Tahoma"/>
                <w:bCs/>
                <w:szCs w:val="22"/>
              </w:rPr>
              <w:t xml:space="preserve"> </w:t>
            </w:r>
          </w:p>
          <w:p w14:paraId="0523CD7D" w14:textId="77777777" w:rsidR="00336917" w:rsidRDefault="00336917" w:rsidP="00DD493B">
            <w:pPr>
              <w:rPr>
                <w:rFonts w:cs="Tahoma"/>
                <w:bCs/>
                <w:szCs w:val="22"/>
              </w:rPr>
            </w:pPr>
          </w:p>
          <w:p w14:paraId="498EE962" w14:textId="0805A7D9" w:rsidR="00336917" w:rsidRDefault="00336917" w:rsidP="00DD493B">
            <w:pPr>
              <w:rPr>
                <w:rFonts w:cs="Tahoma"/>
                <w:bCs/>
                <w:szCs w:val="22"/>
              </w:rPr>
            </w:pPr>
            <w:r>
              <w:rPr>
                <w:rFonts w:cs="Tahoma"/>
                <w:bCs/>
                <w:szCs w:val="22"/>
              </w:rPr>
              <w:t>The essence of ECI service</w:t>
            </w:r>
            <w:r w:rsidR="00885406">
              <w:rPr>
                <w:rFonts w:cs="Tahoma"/>
                <w:bCs/>
                <w:szCs w:val="22"/>
              </w:rPr>
              <w:t>s</w:t>
            </w:r>
            <w:r>
              <w:rPr>
                <w:rFonts w:cs="Tahoma"/>
                <w:bCs/>
                <w:szCs w:val="22"/>
              </w:rPr>
              <w:t xml:space="preserve"> is </w:t>
            </w:r>
            <w:r w:rsidR="00885406">
              <w:rPr>
                <w:rFonts w:cs="Tahoma"/>
                <w:bCs/>
                <w:szCs w:val="22"/>
              </w:rPr>
              <w:t xml:space="preserve">the </w:t>
            </w:r>
            <w:r>
              <w:rPr>
                <w:rFonts w:cs="Tahoma"/>
                <w:bCs/>
                <w:szCs w:val="22"/>
              </w:rPr>
              <w:t xml:space="preserve">individualized family service plan for eligible children. This is to be developed by a transdisciplinary team consisting of </w:t>
            </w:r>
            <w:r w:rsidR="00885406">
              <w:rPr>
                <w:rFonts w:cs="Tahoma"/>
                <w:bCs/>
                <w:szCs w:val="22"/>
              </w:rPr>
              <w:t xml:space="preserve">an </w:t>
            </w:r>
            <w:r>
              <w:rPr>
                <w:rFonts w:cs="Tahoma"/>
                <w:bCs/>
                <w:szCs w:val="22"/>
              </w:rPr>
              <w:t xml:space="preserve">early child development specialist, psychologist, physiotherapist, </w:t>
            </w:r>
            <w:r w:rsidR="00885406">
              <w:rPr>
                <w:rFonts w:cs="Tahoma"/>
                <w:bCs/>
                <w:szCs w:val="22"/>
              </w:rPr>
              <w:t xml:space="preserve">and </w:t>
            </w:r>
            <w:r>
              <w:rPr>
                <w:rFonts w:cs="Tahoma"/>
                <w:bCs/>
                <w:szCs w:val="22"/>
              </w:rPr>
              <w:t>social worker,</w:t>
            </w:r>
            <w:r w:rsidR="00D10878">
              <w:rPr>
                <w:rFonts w:cs="Tahoma"/>
                <w:bCs/>
                <w:szCs w:val="22"/>
              </w:rPr>
              <w:t xml:space="preserve"> as per current availability of human resources</w:t>
            </w:r>
            <w:r w:rsidR="00233C7F">
              <w:rPr>
                <w:rFonts w:cs="Tahoma"/>
                <w:bCs/>
                <w:szCs w:val="22"/>
              </w:rPr>
              <w:t xml:space="preserve"> in Myanmar</w:t>
            </w:r>
            <w:r w:rsidR="00D10878">
              <w:rPr>
                <w:rFonts w:cs="Tahoma"/>
                <w:bCs/>
                <w:szCs w:val="22"/>
              </w:rPr>
              <w:t xml:space="preserve">. In an ideal </w:t>
            </w:r>
            <w:r w:rsidR="0066126E">
              <w:rPr>
                <w:rFonts w:cs="Tahoma"/>
                <w:bCs/>
                <w:szCs w:val="22"/>
              </w:rPr>
              <w:t xml:space="preserve">professional </w:t>
            </w:r>
            <w:r w:rsidR="00D10878">
              <w:rPr>
                <w:rFonts w:cs="Tahoma"/>
                <w:bCs/>
                <w:szCs w:val="22"/>
              </w:rPr>
              <w:t xml:space="preserve">team, </w:t>
            </w:r>
            <w:r w:rsidR="00885406">
              <w:rPr>
                <w:rFonts w:cs="Tahoma"/>
                <w:bCs/>
                <w:szCs w:val="22"/>
              </w:rPr>
              <w:t xml:space="preserve">an </w:t>
            </w:r>
            <w:r>
              <w:rPr>
                <w:rFonts w:cs="Tahoma"/>
                <w:bCs/>
                <w:szCs w:val="22"/>
              </w:rPr>
              <w:t>early childhood interventionist</w:t>
            </w:r>
            <w:r w:rsidR="00D10878">
              <w:rPr>
                <w:rFonts w:cs="Tahoma"/>
                <w:bCs/>
                <w:szCs w:val="22"/>
              </w:rPr>
              <w:t>,</w:t>
            </w:r>
            <w:r>
              <w:rPr>
                <w:rFonts w:cs="Tahoma"/>
                <w:bCs/>
                <w:szCs w:val="22"/>
              </w:rPr>
              <w:t xml:space="preserve"> speech </w:t>
            </w:r>
            <w:r w:rsidR="00D10878">
              <w:rPr>
                <w:rFonts w:cs="Tahoma"/>
                <w:bCs/>
                <w:szCs w:val="22"/>
              </w:rPr>
              <w:t>language pathologist</w:t>
            </w:r>
            <w:r w:rsidR="00885406">
              <w:rPr>
                <w:rFonts w:cs="Tahoma"/>
                <w:bCs/>
                <w:szCs w:val="22"/>
              </w:rPr>
              <w:t>,</w:t>
            </w:r>
            <w:r w:rsidR="00D10878">
              <w:rPr>
                <w:rFonts w:cs="Tahoma"/>
                <w:bCs/>
                <w:szCs w:val="22"/>
              </w:rPr>
              <w:t xml:space="preserve"> and occupational therapist are also to be involved. </w:t>
            </w:r>
          </w:p>
          <w:p w14:paraId="0A9C3E8E" w14:textId="77777777" w:rsidR="00233C7F" w:rsidRDefault="00233C7F" w:rsidP="00DD493B">
            <w:pPr>
              <w:rPr>
                <w:rFonts w:cs="Tahoma"/>
                <w:bCs/>
                <w:szCs w:val="22"/>
              </w:rPr>
            </w:pPr>
          </w:p>
          <w:p w14:paraId="27187AEB" w14:textId="00BC786A" w:rsidR="00D10878" w:rsidRDefault="00D10878" w:rsidP="00DD493B">
            <w:pPr>
              <w:rPr>
                <w:rFonts w:cs="Tahoma"/>
                <w:bCs/>
                <w:szCs w:val="22"/>
              </w:rPr>
            </w:pPr>
            <w:r>
              <w:rPr>
                <w:rFonts w:cs="Tahoma"/>
                <w:bCs/>
                <w:szCs w:val="22"/>
              </w:rPr>
              <w:t xml:space="preserve">In Myanmar, early childhood development and early childhood intervention are very new areas. </w:t>
            </w:r>
            <w:r w:rsidR="00233C7F">
              <w:rPr>
                <w:rFonts w:cs="Tahoma"/>
                <w:bCs/>
                <w:szCs w:val="22"/>
              </w:rPr>
              <w:t>Only o</w:t>
            </w:r>
            <w:r>
              <w:rPr>
                <w:rFonts w:cs="Tahoma"/>
                <w:bCs/>
                <w:szCs w:val="22"/>
              </w:rPr>
              <w:t xml:space="preserve">ne post graduate diploma course on early childhood development is </w:t>
            </w:r>
            <w:r w:rsidR="00233C7F">
              <w:rPr>
                <w:rFonts w:cs="Tahoma"/>
                <w:bCs/>
                <w:szCs w:val="22"/>
              </w:rPr>
              <w:t xml:space="preserve">currently </w:t>
            </w:r>
            <w:r>
              <w:rPr>
                <w:rFonts w:cs="Tahoma"/>
                <w:bCs/>
                <w:szCs w:val="22"/>
              </w:rPr>
              <w:t xml:space="preserve">provided </w:t>
            </w:r>
            <w:r w:rsidR="007C1ABD">
              <w:rPr>
                <w:rFonts w:cs="Tahoma"/>
                <w:bCs/>
                <w:szCs w:val="22"/>
              </w:rPr>
              <w:t>by</w:t>
            </w:r>
            <w:r>
              <w:rPr>
                <w:rFonts w:cs="Tahoma"/>
                <w:bCs/>
                <w:szCs w:val="22"/>
              </w:rPr>
              <w:t xml:space="preserve"> Yangon University of Education.  </w:t>
            </w:r>
            <w:r w:rsidR="00233C7F">
              <w:rPr>
                <w:rFonts w:cs="Tahoma"/>
                <w:bCs/>
                <w:szCs w:val="22"/>
              </w:rPr>
              <w:t xml:space="preserve">There is no institutionalization of pre-service training for early childhood development. </w:t>
            </w:r>
            <w:r>
              <w:rPr>
                <w:rFonts w:cs="Tahoma"/>
                <w:bCs/>
                <w:szCs w:val="22"/>
              </w:rPr>
              <w:t xml:space="preserve">The Psychology Departments of Universities of Arts and Science have been underdeveloped. Recently, there </w:t>
            </w:r>
            <w:r w:rsidR="007C1ABD">
              <w:rPr>
                <w:rFonts w:cs="Tahoma"/>
                <w:bCs/>
                <w:szCs w:val="22"/>
              </w:rPr>
              <w:t>has been</w:t>
            </w:r>
            <w:r>
              <w:rPr>
                <w:rFonts w:cs="Tahoma"/>
                <w:bCs/>
                <w:szCs w:val="22"/>
              </w:rPr>
              <w:t xml:space="preserve"> renewed interest from Psychology Departments</w:t>
            </w:r>
            <w:r w:rsidR="00233C7F">
              <w:rPr>
                <w:rFonts w:cs="Tahoma"/>
                <w:bCs/>
                <w:szCs w:val="22"/>
              </w:rPr>
              <w:t xml:space="preserve"> in </w:t>
            </w:r>
            <w:r w:rsidR="007C1ABD">
              <w:rPr>
                <w:rFonts w:cs="Tahoma"/>
                <w:bCs/>
                <w:szCs w:val="22"/>
              </w:rPr>
              <w:t xml:space="preserve">areas of </w:t>
            </w:r>
            <w:r w:rsidR="00233C7F">
              <w:rPr>
                <w:rFonts w:cs="Tahoma"/>
                <w:bCs/>
                <w:szCs w:val="22"/>
              </w:rPr>
              <w:t>applied psychology including ECI</w:t>
            </w:r>
            <w:r w:rsidR="007C1ABD">
              <w:rPr>
                <w:rFonts w:cs="Tahoma"/>
                <w:bCs/>
                <w:szCs w:val="22"/>
              </w:rPr>
              <w:t>, stemming from their</w:t>
            </w:r>
            <w:r w:rsidR="0066126E">
              <w:rPr>
                <w:rFonts w:cs="Tahoma"/>
                <w:bCs/>
                <w:szCs w:val="22"/>
              </w:rPr>
              <w:t xml:space="preserve"> </w:t>
            </w:r>
            <w:r w:rsidR="007C1ABD">
              <w:rPr>
                <w:rFonts w:cs="Tahoma"/>
                <w:bCs/>
                <w:szCs w:val="22"/>
              </w:rPr>
              <w:t>engagement</w:t>
            </w:r>
            <w:r>
              <w:rPr>
                <w:rFonts w:cs="Tahoma"/>
                <w:bCs/>
                <w:szCs w:val="22"/>
              </w:rPr>
              <w:t xml:space="preserve"> in the </w:t>
            </w:r>
            <w:r w:rsidR="00233C7F">
              <w:rPr>
                <w:rFonts w:cs="Tahoma"/>
                <w:bCs/>
                <w:szCs w:val="22"/>
              </w:rPr>
              <w:t xml:space="preserve">ECI </w:t>
            </w:r>
            <w:r>
              <w:rPr>
                <w:rFonts w:cs="Tahoma"/>
                <w:bCs/>
                <w:szCs w:val="22"/>
              </w:rPr>
              <w:t xml:space="preserve">Task Force </w:t>
            </w:r>
            <w:proofErr w:type="gramStart"/>
            <w:r>
              <w:rPr>
                <w:rFonts w:cs="Tahoma"/>
                <w:bCs/>
                <w:szCs w:val="22"/>
              </w:rPr>
              <w:t>and also</w:t>
            </w:r>
            <w:proofErr w:type="gramEnd"/>
            <w:r>
              <w:rPr>
                <w:rFonts w:cs="Tahoma"/>
                <w:bCs/>
                <w:szCs w:val="22"/>
              </w:rPr>
              <w:t xml:space="preserve"> </w:t>
            </w:r>
            <w:r w:rsidR="00372DAC">
              <w:rPr>
                <w:rFonts w:cs="Tahoma"/>
                <w:bCs/>
                <w:szCs w:val="22"/>
              </w:rPr>
              <w:t xml:space="preserve">in Transdisciplinary Teams at </w:t>
            </w:r>
            <w:r>
              <w:rPr>
                <w:rFonts w:cs="Tahoma"/>
                <w:bCs/>
                <w:szCs w:val="22"/>
              </w:rPr>
              <w:t>Early Childhood Intervention</w:t>
            </w:r>
            <w:r w:rsidR="00233C7F">
              <w:rPr>
                <w:rFonts w:cs="Tahoma"/>
                <w:bCs/>
                <w:szCs w:val="22"/>
              </w:rPr>
              <w:t xml:space="preserve"> </w:t>
            </w:r>
            <w:r w:rsidR="00372DAC">
              <w:rPr>
                <w:rFonts w:cs="Tahoma"/>
                <w:bCs/>
                <w:szCs w:val="22"/>
              </w:rPr>
              <w:t>pilot sites as professionals</w:t>
            </w:r>
            <w:r>
              <w:rPr>
                <w:rFonts w:cs="Tahoma"/>
                <w:bCs/>
                <w:szCs w:val="22"/>
              </w:rPr>
              <w:t xml:space="preserve">. </w:t>
            </w:r>
          </w:p>
          <w:p w14:paraId="71305F16" w14:textId="77777777" w:rsidR="00336917" w:rsidRDefault="00336917" w:rsidP="00DD493B">
            <w:pPr>
              <w:rPr>
                <w:rFonts w:cs="Tahoma"/>
                <w:bCs/>
                <w:szCs w:val="22"/>
              </w:rPr>
            </w:pPr>
          </w:p>
          <w:p w14:paraId="67BCC766" w14:textId="3D8A4FDB" w:rsidR="00690B4D" w:rsidRDefault="00D10878" w:rsidP="00DD493B">
            <w:pPr>
              <w:rPr>
                <w:rFonts w:cs="Tahoma"/>
                <w:bCs/>
                <w:szCs w:val="22"/>
              </w:rPr>
            </w:pPr>
            <w:r>
              <w:rPr>
                <w:rFonts w:cs="Tahoma"/>
                <w:bCs/>
                <w:szCs w:val="22"/>
              </w:rPr>
              <w:t>While implementing t</w:t>
            </w:r>
            <w:r w:rsidR="001F4496">
              <w:rPr>
                <w:rFonts w:cs="Tahoma"/>
                <w:bCs/>
                <w:szCs w:val="22"/>
              </w:rPr>
              <w:t xml:space="preserve">he </w:t>
            </w:r>
            <w:r w:rsidR="007C1ABD">
              <w:rPr>
                <w:rFonts w:cs="Tahoma"/>
                <w:bCs/>
                <w:szCs w:val="22"/>
              </w:rPr>
              <w:t xml:space="preserve">ECI </w:t>
            </w:r>
            <w:r w:rsidR="001F4496">
              <w:rPr>
                <w:rFonts w:cs="Tahoma"/>
                <w:bCs/>
                <w:szCs w:val="22"/>
              </w:rPr>
              <w:t>pilot service in 7 pilot sites since 2018</w:t>
            </w:r>
            <w:r>
              <w:rPr>
                <w:rFonts w:cs="Tahoma"/>
                <w:bCs/>
                <w:szCs w:val="22"/>
              </w:rPr>
              <w:t>, preparatory work on long term human resource development has been carried out. The international consultant was engaged to do awareness</w:t>
            </w:r>
            <w:r w:rsidR="007C1ABD">
              <w:rPr>
                <w:rFonts w:cs="Tahoma"/>
                <w:bCs/>
                <w:szCs w:val="22"/>
              </w:rPr>
              <w:t>-</w:t>
            </w:r>
            <w:r>
              <w:rPr>
                <w:rFonts w:cs="Tahoma"/>
                <w:bCs/>
                <w:szCs w:val="22"/>
              </w:rPr>
              <w:t>raising, mapping of post graduate programs across the world, getting consensus on the competencies for early childhood interventionist for Myanmar</w:t>
            </w:r>
            <w:r w:rsidR="00233C7F">
              <w:rPr>
                <w:rFonts w:cs="Tahoma"/>
                <w:bCs/>
                <w:szCs w:val="22"/>
              </w:rPr>
              <w:t xml:space="preserve"> among the academic institutions and the service providers</w:t>
            </w:r>
            <w:r>
              <w:rPr>
                <w:rFonts w:cs="Tahoma"/>
                <w:bCs/>
                <w:szCs w:val="22"/>
              </w:rPr>
              <w:t xml:space="preserve">, </w:t>
            </w:r>
            <w:r w:rsidR="00CD2F34">
              <w:rPr>
                <w:rFonts w:cs="Tahoma"/>
                <w:bCs/>
                <w:szCs w:val="22"/>
              </w:rPr>
              <w:t>and drawing</w:t>
            </w:r>
            <w:r>
              <w:rPr>
                <w:rFonts w:cs="Tahoma"/>
                <w:bCs/>
                <w:szCs w:val="22"/>
              </w:rPr>
              <w:t xml:space="preserve"> </w:t>
            </w:r>
            <w:r w:rsidR="007C1ABD">
              <w:rPr>
                <w:rFonts w:cs="Tahoma"/>
                <w:bCs/>
                <w:szCs w:val="22"/>
              </w:rPr>
              <w:t xml:space="preserve">a </w:t>
            </w:r>
            <w:r>
              <w:rPr>
                <w:rFonts w:cs="Tahoma"/>
                <w:bCs/>
                <w:szCs w:val="22"/>
              </w:rPr>
              <w:t xml:space="preserve">road map for development of post graduate courses and </w:t>
            </w:r>
            <w:r w:rsidR="007C1ABD">
              <w:rPr>
                <w:rFonts w:cs="Tahoma"/>
                <w:bCs/>
                <w:szCs w:val="22"/>
              </w:rPr>
              <w:t xml:space="preserve">a </w:t>
            </w:r>
            <w:r>
              <w:rPr>
                <w:rFonts w:cs="Tahoma"/>
                <w:bCs/>
                <w:szCs w:val="22"/>
              </w:rPr>
              <w:t>certificate cours</w:t>
            </w:r>
            <w:r w:rsidR="00CD2F34">
              <w:rPr>
                <w:rFonts w:cs="Tahoma"/>
                <w:bCs/>
                <w:szCs w:val="22"/>
              </w:rPr>
              <w:t>e</w:t>
            </w:r>
            <w:r>
              <w:rPr>
                <w:rFonts w:cs="Tahoma"/>
                <w:bCs/>
                <w:szCs w:val="22"/>
              </w:rPr>
              <w:t xml:space="preserve">. </w:t>
            </w:r>
            <w:r w:rsidR="001F4496" w:rsidRPr="00DD493B">
              <w:rPr>
                <w:rFonts w:cs="Tahoma"/>
                <w:bCs/>
                <w:szCs w:val="22"/>
              </w:rPr>
              <w:t xml:space="preserve"> </w:t>
            </w:r>
          </w:p>
          <w:p w14:paraId="503A905C" w14:textId="77777777" w:rsidR="00DD493B" w:rsidRPr="00DD493B" w:rsidRDefault="00DD493B" w:rsidP="00DD493B">
            <w:pPr>
              <w:rPr>
                <w:rFonts w:cs="Tahoma"/>
                <w:bCs/>
                <w:szCs w:val="22"/>
              </w:rPr>
            </w:pPr>
          </w:p>
          <w:p w14:paraId="71C1005F" w14:textId="1FC6EED3" w:rsidR="002612CE" w:rsidRPr="00DD493B" w:rsidRDefault="002612CE" w:rsidP="00DD493B">
            <w:pPr>
              <w:rPr>
                <w:rFonts w:cs="Tahoma"/>
                <w:bCs/>
                <w:color w:val="4F81BD"/>
                <w:szCs w:val="22"/>
              </w:rPr>
            </w:pPr>
            <w:r>
              <w:rPr>
                <w:rFonts w:cs="Tahoma"/>
                <w:bCs/>
                <w:szCs w:val="22"/>
              </w:rPr>
              <w:t>Through development of pre</w:t>
            </w:r>
            <w:r w:rsidR="007C1ABD">
              <w:rPr>
                <w:rFonts w:cs="Tahoma"/>
                <w:bCs/>
                <w:szCs w:val="22"/>
              </w:rPr>
              <w:t>-</w:t>
            </w:r>
            <w:r>
              <w:rPr>
                <w:rFonts w:cs="Tahoma"/>
                <w:bCs/>
                <w:szCs w:val="22"/>
              </w:rPr>
              <w:t xml:space="preserve"> and </w:t>
            </w:r>
            <w:r w:rsidR="007C1ABD">
              <w:rPr>
                <w:rFonts w:cs="Tahoma"/>
                <w:bCs/>
                <w:szCs w:val="22"/>
              </w:rPr>
              <w:t>in-service</w:t>
            </w:r>
            <w:r>
              <w:rPr>
                <w:rFonts w:cs="Tahoma"/>
                <w:bCs/>
                <w:szCs w:val="22"/>
              </w:rPr>
              <w:t xml:space="preserve"> training program</w:t>
            </w:r>
            <w:r w:rsidR="007C1ABD">
              <w:rPr>
                <w:rFonts w:cs="Tahoma"/>
                <w:bCs/>
                <w:szCs w:val="22"/>
              </w:rPr>
              <w:t>s</w:t>
            </w:r>
            <w:r>
              <w:rPr>
                <w:rFonts w:cs="Tahoma"/>
                <w:bCs/>
                <w:szCs w:val="22"/>
              </w:rPr>
              <w:t xml:space="preserve"> on ECI, in the long run, Myanmar will be equip</w:t>
            </w:r>
            <w:r w:rsidR="009E11DB">
              <w:rPr>
                <w:rFonts w:cs="Tahoma"/>
                <w:bCs/>
                <w:szCs w:val="22"/>
              </w:rPr>
              <w:t>ped</w:t>
            </w:r>
            <w:r>
              <w:rPr>
                <w:rFonts w:cs="Tahoma"/>
                <w:bCs/>
                <w:szCs w:val="22"/>
              </w:rPr>
              <w:t xml:space="preserve"> with trained professionals to support the ECI </w:t>
            </w:r>
            <w:r w:rsidR="00233C7F">
              <w:rPr>
                <w:rFonts w:cs="Tahoma"/>
                <w:bCs/>
                <w:szCs w:val="22"/>
              </w:rPr>
              <w:t>trans</w:t>
            </w:r>
            <w:r>
              <w:rPr>
                <w:rFonts w:cs="Tahoma"/>
                <w:bCs/>
                <w:szCs w:val="22"/>
              </w:rPr>
              <w:t>disciplinary team</w:t>
            </w:r>
            <w:r w:rsidR="009E11DB">
              <w:rPr>
                <w:rFonts w:cs="Tahoma"/>
                <w:bCs/>
                <w:szCs w:val="22"/>
              </w:rPr>
              <w:t>s</w:t>
            </w:r>
            <w:r>
              <w:rPr>
                <w:rFonts w:cs="Tahoma"/>
                <w:bCs/>
                <w:szCs w:val="22"/>
              </w:rPr>
              <w:t xml:space="preserve"> who in turn will provide technical support to paraprofessio</w:t>
            </w:r>
            <w:r w:rsidR="009E11DB">
              <w:rPr>
                <w:rFonts w:cs="Tahoma"/>
                <w:bCs/>
                <w:szCs w:val="22"/>
              </w:rPr>
              <w:t>nals doing the outreach work of</w:t>
            </w:r>
            <w:r>
              <w:rPr>
                <w:rFonts w:cs="Tahoma"/>
                <w:bCs/>
                <w:szCs w:val="22"/>
              </w:rPr>
              <w:t xml:space="preserve"> empowering the parents and families</w:t>
            </w:r>
            <w:r w:rsidR="009E11DB">
              <w:rPr>
                <w:rFonts w:cs="Tahoma"/>
                <w:bCs/>
                <w:szCs w:val="22"/>
              </w:rPr>
              <w:t xml:space="preserve"> to provide nurturing early stimulation and interventions</w:t>
            </w:r>
            <w:r>
              <w:rPr>
                <w:rFonts w:cs="Tahoma"/>
                <w:bCs/>
                <w:szCs w:val="22"/>
              </w:rPr>
              <w:t>.</w:t>
            </w:r>
          </w:p>
        </w:tc>
      </w:tr>
      <w:tr w:rsidR="005077B5" w:rsidRPr="006E7AE5" w14:paraId="481558A4" w14:textId="77777777" w:rsidTr="00E84D52">
        <w:tc>
          <w:tcPr>
            <w:tcW w:w="10417" w:type="dxa"/>
            <w:gridSpan w:val="8"/>
          </w:tcPr>
          <w:p w14:paraId="4A0B666C" w14:textId="77777777" w:rsidR="006F5C7E" w:rsidRPr="002B0969" w:rsidRDefault="001208FA" w:rsidP="002B0969">
            <w:pPr>
              <w:pStyle w:val="ListParagraph"/>
              <w:numPr>
                <w:ilvl w:val="0"/>
                <w:numId w:val="7"/>
              </w:numPr>
              <w:ind w:left="342" w:hanging="342"/>
            </w:pPr>
            <w:r w:rsidRPr="002B0969">
              <w:lastRenderedPageBreak/>
              <w:t xml:space="preserve">Objectives of the </w:t>
            </w:r>
            <w:r w:rsidR="00113CAB" w:rsidRPr="002B0969">
              <w:t>consultancy</w:t>
            </w:r>
            <w:r w:rsidR="005E373C" w:rsidRPr="002B0969">
              <w:t>:</w:t>
            </w:r>
          </w:p>
          <w:p w14:paraId="32650744" w14:textId="2DC4E2F4" w:rsidR="00CD2F34" w:rsidRDefault="00DD493B" w:rsidP="00DD493B">
            <w:pPr>
              <w:rPr>
                <w:rFonts w:cs="Tahoma"/>
                <w:szCs w:val="22"/>
              </w:rPr>
            </w:pPr>
            <w:bookmarkStart w:id="1" w:name="_Hlk54008166"/>
            <w:r w:rsidRPr="00DD493B">
              <w:rPr>
                <w:rFonts w:cs="Tahoma"/>
                <w:szCs w:val="22"/>
              </w:rPr>
              <w:t xml:space="preserve">This technical support will </w:t>
            </w:r>
            <w:r w:rsidR="00A270BD">
              <w:rPr>
                <w:rFonts w:cs="Tahoma"/>
                <w:szCs w:val="22"/>
              </w:rPr>
              <w:t>help</w:t>
            </w:r>
            <w:r w:rsidRPr="00DD493B">
              <w:rPr>
                <w:rFonts w:cs="Tahoma"/>
                <w:szCs w:val="22"/>
              </w:rPr>
              <w:t xml:space="preserve"> </w:t>
            </w:r>
            <w:proofErr w:type="spellStart"/>
            <w:r w:rsidRPr="00DD493B">
              <w:rPr>
                <w:rFonts w:cs="Tahoma"/>
                <w:szCs w:val="22"/>
              </w:rPr>
              <w:t>MoSWRR</w:t>
            </w:r>
            <w:proofErr w:type="spellEnd"/>
            <w:r w:rsidRPr="00DD493B">
              <w:rPr>
                <w:rFonts w:cs="Tahoma"/>
                <w:szCs w:val="22"/>
              </w:rPr>
              <w:t xml:space="preserve"> </w:t>
            </w:r>
            <w:r w:rsidR="00A270BD">
              <w:rPr>
                <w:rFonts w:cs="Tahoma"/>
                <w:szCs w:val="22"/>
              </w:rPr>
              <w:t>and its collaborating ministries, the Ministry of Education and Ministry of Health and Sports in developing a long term sustainable human resource development program to expand and maintain Early Childhood Intervention Services in Myanmar</w:t>
            </w:r>
            <w:r w:rsidR="00CD2F34">
              <w:rPr>
                <w:rFonts w:cs="Tahoma"/>
                <w:szCs w:val="22"/>
              </w:rPr>
              <w:t>.</w:t>
            </w:r>
          </w:p>
          <w:p w14:paraId="68D480DC" w14:textId="77777777" w:rsidR="00C12163" w:rsidRDefault="00CD2F34" w:rsidP="00DD493B">
            <w:pPr>
              <w:rPr>
                <w:rFonts w:cs="Tahoma"/>
                <w:szCs w:val="22"/>
              </w:rPr>
            </w:pPr>
            <w:r>
              <w:rPr>
                <w:rFonts w:cs="Tahoma"/>
                <w:szCs w:val="22"/>
              </w:rPr>
              <w:t xml:space="preserve"> </w:t>
            </w:r>
          </w:p>
          <w:p w14:paraId="3B606ADD" w14:textId="134A14EA" w:rsidR="00CD2F34" w:rsidRDefault="00DD493B" w:rsidP="00DD493B">
            <w:pPr>
              <w:rPr>
                <w:rFonts w:cs="Tahoma"/>
                <w:szCs w:val="22"/>
              </w:rPr>
            </w:pPr>
            <w:r>
              <w:rPr>
                <w:rFonts w:cs="Tahoma"/>
                <w:szCs w:val="22"/>
              </w:rPr>
              <w:t>T</w:t>
            </w:r>
            <w:r w:rsidRPr="00DD493B">
              <w:rPr>
                <w:rFonts w:cs="Tahoma"/>
                <w:szCs w:val="22"/>
              </w:rPr>
              <w:t xml:space="preserve">echnical support to </w:t>
            </w:r>
            <w:r w:rsidR="005C5AD5">
              <w:rPr>
                <w:rFonts w:cs="Tahoma"/>
                <w:szCs w:val="22"/>
              </w:rPr>
              <w:t xml:space="preserve">the </w:t>
            </w:r>
            <w:r w:rsidR="00AF5219">
              <w:rPr>
                <w:rFonts w:cs="Tahoma"/>
                <w:szCs w:val="22"/>
              </w:rPr>
              <w:t>Pre</w:t>
            </w:r>
            <w:r w:rsidR="007C1ABD">
              <w:rPr>
                <w:rFonts w:cs="Tahoma"/>
                <w:szCs w:val="22"/>
              </w:rPr>
              <w:t>-</w:t>
            </w:r>
            <w:r w:rsidR="00AF5219">
              <w:rPr>
                <w:rFonts w:cs="Tahoma"/>
                <w:szCs w:val="22"/>
              </w:rPr>
              <w:t xml:space="preserve"> and In</w:t>
            </w:r>
            <w:r w:rsidR="007C1ABD">
              <w:rPr>
                <w:rFonts w:cs="Tahoma"/>
                <w:szCs w:val="22"/>
              </w:rPr>
              <w:t>-</w:t>
            </w:r>
            <w:r w:rsidR="00E540EE">
              <w:rPr>
                <w:rFonts w:cs="Tahoma"/>
                <w:szCs w:val="22"/>
              </w:rPr>
              <w:t>S</w:t>
            </w:r>
            <w:r w:rsidR="00AF5219">
              <w:rPr>
                <w:rFonts w:cs="Tahoma"/>
                <w:szCs w:val="22"/>
              </w:rPr>
              <w:t>ervice Training Technical Working G</w:t>
            </w:r>
            <w:r w:rsidRPr="00DD493B">
              <w:rPr>
                <w:rFonts w:cs="Tahoma"/>
                <w:szCs w:val="22"/>
              </w:rPr>
              <w:t xml:space="preserve">roup </w:t>
            </w:r>
            <w:r w:rsidR="00CD2F34">
              <w:rPr>
                <w:rFonts w:cs="Tahoma"/>
                <w:szCs w:val="22"/>
              </w:rPr>
              <w:t xml:space="preserve">will also help link theory into practice and improve the quality of services provided by paraprofessionals and professionals </w:t>
            </w:r>
          </w:p>
          <w:p w14:paraId="7CF06C2F" w14:textId="77777777" w:rsidR="00CD2F34" w:rsidRDefault="00CD2F34" w:rsidP="00DD493B">
            <w:pPr>
              <w:rPr>
                <w:rFonts w:cs="Tahoma"/>
                <w:szCs w:val="22"/>
              </w:rPr>
            </w:pPr>
          </w:p>
          <w:p w14:paraId="2E73475A" w14:textId="77777777" w:rsidR="008E35B4" w:rsidRDefault="00CD2F34" w:rsidP="00DD493B">
            <w:pPr>
              <w:rPr>
                <w:rFonts w:cs="Tahoma"/>
                <w:szCs w:val="22"/>
              </w:rPr>
            </w:pPr>
            <w:r>
              <w:rPr>
                <w:rFonts w:cs="Tahoma"/>
                <w:szCs w:val="22"/>
              </w:rPr>
              <w:t>The</w:t>
            </w:r>
            <w:r w:rsidR="00DD493B" w:rsidRPr="00DD493B">
              <w:rPr>
                <w:rFonts w:cs="Tahoma"/>
                <w:szCs w:val="22"/>
              </w:rPr>
              <w:t xml:space="preserve"> following </w:t>
            </w:r>
            <w:r>
              <w:rPr>
                <w:rFonts w:cs="Tahoma"/>
                <w:szCs w:val="22"/>
              </w:rPr>
              <w:t xml:space="preserve">specific </w:t>
            </w:r>
            <w:r w:rsidR="00DD493B" w:rsidRPr="00DD493B">
              <w:rPr>
                <w:rFonts w:cs="Tahoma"/>
                <w:szCs w:val="22"/>
              </w:rPr>
              <w:t>tasks</w:t>
            </w:r>
            <w:r>
              <w:rPr>
                <w:rFonts w:cs="Tahoma"/>
                <w:szCs w:val="22"/>
              </w:rPr>
              <w:t xml:space="preserve"> are identified</w:t>
            </w:r>
          </w:p>
          <w:p w14:paraId="17852057" w14:textId="77777777" w:rsidR="00DD493B" w:rsidRPr="00DD493B" w:rsidRDefault="00DD493B" w:rsidP="00DD493B">
            <w:pPr>
              <w:rPr>
                <w:rFonts w:cs="Tahoma"/>
                <w:szCs w:val="22"/>
              </w:rPr>
            </w:pPr>
            <w:r w:rsidRPr="00DD493B">
              <w:rPr>
                <w:rFonts w:cs="Tahoma"/>
                <w:szCs w:val="22"/>
              </w:rPr>
              <w:t xml:space="preserve"> </w:t>
            </w:r>
          </w:p>
          <w:p w14:paraId="69365882" w14:textId="58D89685" w:rsidR="00CD2F34" w:rsidRPr="00372DAC" w:rsidRDefault="00DD493B" w:rsidP="00DD493B">
            <w:pPr>
              <w:rPr>
                <w:rFonts w:cs="Tahoma"/>
                <w:szCs w:val="22"/>
              </w:rPr>
            </w:pPr>
            <w:r w:rsidRPr="00372DAC">
              <w:rPr>
                <w:rFonts w:cs="Tahoma"/>
                <w:szCs w:val="22"/>
              </w:rPr>
              <w:t>1.</w:t>
            </w:r>
            <w:r w:rsidR="00E540EE" w:rsidRPr="00372DAC">
              <w:rPr>
                <w:rFonts w:cs="Tahoma"/>
                <w:szCs w:val="22"/>
              </w:rPr>
              <w:t xml:space="preserve"> </w:t>
            </w:r>
            <w:r w:rsidR="00CD2F34" w:rsidRPr="00372DAC">
              <w:rPr>
                <w:rFonts w:cs="Tahoma"/>
                <w:szCs w:val="22"/>
              </w:rPr>
              <w:t xml:space="preserve">Support </w:t>
            </w:r>
            <w:r w:rsidR="00161518" w:rsidRPr="00372DAC">
              <w:rPr>
                <w:rFonts w:cs="Tahoma"/>
                <w:szCs w:val="22"/>
              </w:rPr>
              <w:t>development of online self-pace certificate program for ECI Paraprofessionals</w:t>
            </w:r>
            <w:r w:rsidR="00CD2F34" w:rsidRPr="00372DAC">
              <w:rPr>
                <w:rFonts w:cs="Tahoma"/>
                <w:szCs w:val="22"/>
              </w:rPr>
              <w:t xml:space="preserve"> </w:t>
            </w:r>
          </w:p>
          <w:p w14:paraId="64EE6830" w14:textId="2EFDECDE" w:rsidR="00DD493B" w:rsidRPr="00372DAC" w:rsidRDefault="00CD2F34" w:rsidP="00DD493B">
            <w:pPr>
              <w:rPr>
                <w:rFonts w:cs="Tahoma"/>
                <w:szCs w:val="22"/>
              </w:rPr>
            </w:pPr>
            <w:r w:rsidRPr="00372DAC">
              <w:rPr>
                <w:rFonts w:cs="Tahoma"/>
                <w:szCs w:val="22"/>
              </w:rPr>
              <w:t xml:space="preserve">2. </w:t>
            </w:r>
            <w:r w:rsidR="00161518" w:rsidRPr="00372DAC">
              <w:rPr>
                <w:rFonts w:cs="Tahoma"/>
                <w:szCs w:val="22"/>
              </w:rPr>
              <w:t>Support development of face-to-face three-month certificate program for ECI Paraprofessionals</w:t>
            </w:r>
          </w:p>
          <w:p w14:paraId="5E74C608" w14:textId="0B9B33C6" w:rsidR="00161518" w:rsidRPr="00372DAC" w:rsidRDefault="00161518" w:rsidP="00DD493B">
            <w:pPr>
              <w:rPr>
                <w:rFonts w:cs="Tahoma"/>
                <w:szCs w:val="22"/>
              </w:rPr>
            </w:pPr>
            <w:r w:rsidRPr="00372DAC">
              <w:rPr>
                <w:rFonts w:cs="Tahoma"/>
                <w:szCs w:val="22"/>
              </w:rPr>
              <w:t>3.</w:t>
            </w:r>
            <w:r w:rsidR="00372DAC" w:rsidRPr="00372DAC">
              <w:rPr>
                <w:rFonts w:cs="Tahoma"/>
                <w:szCs w:val="22"/>
              </w:rPr>
              <w:t xml:space="preserve"> </w:t>
            </w:r>
            <w:r w:rsidRPr="00372DAC">
              <w:rPr>
                <w:rFonts w:cs="Tahoma"/>
                <w:szCs w:val="22"/>
              </w:rPr>
              <w:t>Support development of one</w:t>
            </w:r>
            <w:r w:rsidR="00372DAC">
              <w:rPr>
                <w:rFonts w:cs="Tahoma"/>
                <w:szCs w:val="22"/>
              </w:rPr>
              <w:t>-</w:t>
            </w:r>
            <w:r w:rsidRPr="00372DAC">
              <w:rPr>
                <w:rFonts w:cs="Tahoma"/>
                <w:szCs w:val="22"/>
              </w:rPr>
              <w:t>year post-graduate diploma program for ECI</w:t>
            </w:r>
          </w:p>
          <w:p w14:paraId="407662E4" w14:textId="0C0F1B84" w:rsidR="00161518" w:rsidRPr="00DD493B" w:rsidRDefault="00161518" w:rsidP="00DD493B">
            <w:pPr>
              <w:rPr>
                <w:rFonts w:cs="Tahoma"/>
                <w:szCs w:val="22"/>
              </w:rPr>
            </w:pPr>
            <w:r w:rsidRPr="00372DAC">
              <w:rPr>
                <w:rFonts w:cs="Tahoma"/>
                <w:szCs w:val="22"/>
              </w:rPr>
              <w:t>4.</w:t>
            </w:r>
            <w:r w:rsidR="00372DAC" w:rsidRPr="00372DAC">
              <w:rPr>
                <w:rFonts w:cs="Tahoma"/>
                <w:szCs w:val="22"/>
              </w:rPr>
              <w:t xml:space="preserve"> Mentor and coach ECI trainers</w:t>
            </w:r>
            <w:r w:rsidR="00372DAC">
              <w:rPr>
                <w:rFonts w:cs="Tahoma"/>
                <w:szCs w:val="22"/>
              </w:rPr>
              <w:t xml:space="preserve"> on specific thematic areas</w:t>
            </w:r>
          </w:p>
          <w:bookmarkEnd w:id="1"/>
          <w:p w14:paraId="291FE809" w14:textId="77777777" w:rsidR="00FD5068" w:rsidRPr="009C589D" w:rsidRDefault="00FD5068" w:rsidP="007D3FB5">
            <w:pPr>
              <w:rPr>
                <w:rFonts w:cs="Tahoma"/>
                <w:szCs w:val="22"/>
              </w:rPr>
            </w:pPr>
          </w:p>
        </w:tc>
      </w:tr>
      <w:tr w:rsidR="005077B5" w:rsidRPr="006E7AE5" w14:paraId="61BA65F3" w14:textId="77777777" w:rsidTr="00E84D52">
        <w:tc>
          <w:tcPr>
            <w:tcW w:w="10417" w:type="dxa"/>
            <w:gridSpan w:val="8"/>
          </w:tcPr>
          <w:p w14:paraId="75F66E55" w14:textId="6AEC8CC1" w:rsidR="002B0969" w:rsidRPr="00C73548" w:rsidRDefault="00FE6FEA" w:rsidP="002B0969">
            <w:pPr>
              <w:pStyle w:val="ListParagraph"/>
              <w:numPr>
                <w:ilvl w:val="0"/>
                <w:numId w:val="7"/>
              </w:numPr>
              <w:ind w:left="342" w:hanging="342"/>
              <w:rPr>
                <w:rFonts w:cs="Tahoma"/>
                <w:szCs w:val="22"/>
              </w:rPr>
            </w:pPr>
            <w:r w:rsidRPr="00C73548">
              <w:rPr>
                <w:rFonts w:cs="Tahoma"/>
                <w:szCs w:val="22"/>
              </w:rPr>
              <w:t>Geographic Area:</w:t>
            </w:r>
            <w:r w:rsidR="00016468" w:rsidRPr="00C73548">
              <w:rPr>
                <w:rFonts w:cs="Tahoma"/>
                <w:szCs w:val="22"/>
              </w:rPr>
              <w:t xml:space="preserve"> </w:t>
            </w:r>
            <w:bookmarkStart w:id="2" w:name="_Hlk54008194"/>
            <w:r w:rsidR="000A2199" w:rsidRPr="00E84D52">
              <w:rPr>
                <w:rFonts w:cs="Tahoma"/>
                <w:b w:val="0"/>
                <w:bCs/>
                <w:szCs w:val="22"/>
              </w:rPr>
              <w:t xml:space="preserve">Duty station will be </w:t>
            </w:r>
            <w:r w:rsidR="006862C3" w:rsidRPr="00E84D52">
              <w:rPr>
                <w:rFonts w:cs="Tahoma"/>
                <w:szCs w:val="22"/>
              </w:rPr>
              <w:t>Yangon</w:t>
            </w:r>
            <w:r w:rsidR="006862C3">
              <w:rPr>
                <w:rFonts w:cs="Tahoma"/>
                <w:szCs w:val="22"/>
              </w:rPr>
              <w:t xml:space="preserve"> </w:t>
            </w:r>
            <w:r w:rsidR="006862C3">
              <w:rPr>
                <w:rFonts w:cs="Tahoma"/>
                <w:b w:val="0"/>
                <w:szCs w:val="22"/>
              </w:rPr>
              <w:t xml:space="preserve">with occasional visits to </w:t>
            </w:r>
            <w:r w:rsidR="000A2199" w:rsidRPr="00DD493B">
              <w:rPr>
                <w:rFonts w:cs="Tahoma"/>
                <w:b w:val="0"/>
                <w:szCs w:val="22"/>
              </w:rPr>
              <w:t>Nay Pyi Taw</w:t>
            </w:r>
            <w:r w:rsidR="000A2199">
              <w:rPr>
                <w:rFonts w:cs="Tahoma"/>
                <w:b w:val="0"/>
                <w:szCs w:val="22"/>
              </w:rPr>
              <w:t xml:space="preserve"> and </w:t>
            </w:r>
            <w:r w:rsidR="006862C3">
              <w:rPr>
                <w:rFonts w:cs="Tahoma"/>
                <w:b w:val="0"/>
                <w:szCs w:val="22"/>
              </w:rPr>
              <w:t>pilot sites:</w:t>
            </w:r>
            <w:r w:rsidR="00DD493B" w:rsidRPr="00DD493B">
              <w:rPr>
                <w:rFonts w:cs="Tahoma"/>
                <w:b w:val="0"/>
                <w:szCs w:val="22"/>
              </w:rPr>
              <w:t xml:space="preserve"> Dagon East in Yangon Region, </w:t>
            </w:r>
            <w:proofErr w:type="spellStart"/>
            <w:r w:rsidR="00DD493B" w:rsidRPr="00DD493B">
              <w:rPr>
                <w:rFonts w:cs="Tahoma"/>
                <w:b w:val="0"/>
                <w:szCs w:val="22"/>
              </w:rPr>
              <w:t>Monywa</w:t>
            </w:r>
            <w:proofErr w:type="spellEnd"/>
            <w:r w:rsidR="00DD493B" w:rsidRPr="00DD493B">
              <w:rPr>
                <w:rFonts w:cs="Tahoma"/>
                <w:b w:val="0"/>
                <w:szCs w:val="22"/>
              </w:rPr>
              <w:t xml:space="preserve">, and Chaung U in </w:t>
            </w:r>
            <w:proofErr w:type="spellStart"/>
            <w:r w:rsidR="00DD493B" w:rsidRPr="00DD493B">
              <w:rPr>
                <w:rFonts w:cs="Tahoma"/>
                <w:b w:val="0"/>
                <w:szCs w:val="22"/>
              </w:rPr>
              <w:t>Sagaing</w:t>
            </w:r>
            <w:proofErr w:type="spellEnd"/>
            <w:r w:rsidR="00DD493B" w:rsidRPr="00DD493B">
              <w:rPr>
                <w:rFonts w:cs="Tahoma"/>
                <w:b w:val="0"/>
                <w:szCs w:val="22"/>
              </w:rPr>
              <w:t xml:space="preserve"> Region, </w:t>
            </w:r>
            <w:proofErr w:type="spellStart"/>
            <w:r w:rsidR="00DD493B" w:rsidRPr="00DD493B">
              <w:rPr>
                <w:rFonts w:cs="Tahoma"/>
                <w:b w:val="0"/>
                <w:szCs w:val="22"/>
              </w:rPr>
              <w:t>Pathein</w:t>
            </w:r>
            <w:proofErr w:type="spellEnd"/>
            <w:r w:rsidR="00DD493B" w:rsidRPr="00DD493B">
              <w:rPr>
                <w:rFonts w:cs="Tahoma"/>
                <w:b w:val="0"/>
                <w:szCs w:val="22"/>
              </w:rPr>
              <w:t xml:space="preserve"> and </w:t>
            </w:r>
            <w:proofErr w:type="spellStart"/>
            <w:r w:rsidR="00DD493B" w:rsidRPr="00DD493B">
              <w:rPr>
                <w:rFonts w:cs="Tahoma"/>
                <w:b w:val="0"/>
                <w:szCs w:val="22"/>
              </w:rPr>
              <w:t>Kangyidaunt</w:t>
            </w:r>
            <w:proofErr w:type="spellEnd"/>
            <w:r w:rsidR="00DD493B" w:rsidRPr="00DD493B">
              <w:rPr>
                <w:rFonts w:cs="Tahoma"/>
                <w:b w:val="0"/>
                <w:szCs w:val="22"/>
              </w:rPr>
              <w:t xml:space="preserve"> in </w:t>
            </w:r>
            <w:proofErr w:type="spellStart"/>
            <w:r w:rsidR="00DD493B" w:rsidRPr="00DD493B">
              <w:rPr>
                <w:rFonts w:cs="Tahoma"/>
                <w:b w:val="0"/>
                <w:szCs w:val="22"/>
              </w:rPr>
              <w:t>Ayeyarwaddy</w:t>
            </w:r>
            <w:proofErr w:type="spellEnd"/>
            <w:r w:rsidR="00DD493B" w:rsidRPr="00DD493B">
              <w:rPr>
                <w:rFonts w:cs="Tahoma"/>
                <w:b w:val="0"/>
                <w:szCs w:val="22"/>
              </w:rPr>
              <w:t xml:space="preserve"> Region, </w:t>
            </w:r>
            <w:proofErr w:type="spellStart"/>
            <w:r w:rsidR="00DD493B" w:rsidRPr="00DD493B">
              <w:rPr>
                <w:rFonts w:cs="Tahoma"/>
                <w:b w:val="0"/>
                <w:szCs w:val="22"/>
              </w:rPr>
              <w:t>Paung</w:t>
            </w:r>
            <w:proofErr w:type="spellEnd"/>
            <w:r w:rsidR="00DD493B" w:rsidRPr="00DD493B">
              <w:rPr>
                <w:rFonts w:cs="Tahoma"/>
                <w:b w:val="0"/>
                <w:szCs w:val="22"/>
              </w:rPr>
              <w:t xml:space="preserve"> and </w:t>
            </w:r>
            <w:proofErr w:type="spellStart"/>
            <w:r w:rsidR="00DD493B" w:rsidRPr="00DD493B">
              <w:rPr>
                <w:rFonts w:cs="Tahoma"/>
                <w:b w:val="0"/>
                <w:szCs w:val="22"/>
              </w:rPr>
              <w:t>Thathon</w:t>
            </w:r>
            <w:proofErr w:type="spellEnd"/>
            <w:r w:rsidR="00DD493B" w:rsidRPr="00DD493B">
              <w:rPr>
                <w:rFonts w:cs="Tahoma"/>
                <w:b w:val="0"/>
                <w:szCs w:val="22"/>
              </w:rPr>
              <w:t xml:space="preserve"> in Mon State</w:t>
            </w:r>
          </w:p>
          <w:bookmarkEnd w:id="2"/>
          <w:p w14:paraId="09F39C28" w14:textId="77777777" w:rsidR="005077B5" w:rsidRPr="002B0969" w:rsidRDefault="005077B5">
            <w:pPr>
              <w:rPr>
                <w:szCs w:val="22"/>
              </w:rPr>
            </w:pPr>
          </w:p>
        </w:tc>
      </w:tr>
      <w:tr w:rsidR="005077B5" w:rsidRPr="006E7AE5" w14:paraId="4981D722" w14:textId="77777777" w:rsidTr="00E84D52">
        <w:tc>
          <w:tcPr>
            <w:tcW w:w="10417" w:type="dxa"/>
            <w:gridSpan w:val="8"/>
          </w:tcPr>
          <w:p w14:paraId="22F4A211" w14:textId="55AED5C0" w:rsidR="004F31D7" w:rsidRDefault="005077B5" w:rsidP="004F31D7">
            <w:pPr>
              <w:pStyle w:val="ListParagraph"/>
              <w:numPr>
                <w:ilvl w:val="0"/>
                <w:numId w:val="7"/>
              </w:numPr>
              <w:ind w:left="342" w:hanging="342"/>
              <w:rPr>
                <w:rFonts w:cs="Tahoma"/>
                <w:b w:val="0"/>
                <w:szCs w:val="22"/>
              </w:rPr>
            </w:pPr>
            <w:r w:rsidRPr="002B0969">
              <w:rPr>
                <w:rFonts w:cs="Tahoma"/>
                <w:szCs w:val="22"/>
              </w:rPr>
              <w:t>Duration</w:t>
            </w:r>
            <w:r w:rsidR="009C589D">
              <w:rPr>
                <w:rFonts w:cs="Tahoma"/>
                <w:szCs w:val="22"/>
              </w:rPr>
              <w:t xml:space="preserve"> (including potential extension)</w:t>
            </w:r>
            <w:r w:rsidRPr="002B0969">
              <w:rPr>
                <w:rFonts w:cs="Tahoma"/>
                <w:szCs w:val="22"/>
              </w:rPr>
              <w:t xml:space="preserve">: </w:t>
            </w:r>
            <w:bookmarkStart w:id="3" w:name="_Hlk54008229"/>
            <w:r w:rsidR="005B31E4" w:rsidRPr="001901B2">
              <w:rPr>
                <w:rFonts w:cs="Tahoma"/>
                <w:bCs/>
                <w:szCs w:val="22"/>
              </w:rPr>
              <w:t>1</w:t>
            </w:r>
            <w:r w:rsidR="001901B2" w:rsidRPr="001901B2">
              <w:rPr>
                <w:rFonts w:cs="Tahoma"/>
                <w:bCs/>
                <w:szCs w:val="22"/>
              </w:rPr>
              <w:t>67</w:t>
            </w:r>
            <w:r w:rsidR="00C97447" w:rsidRPr="007D3FB5">
              <w:rPr>
                <w:rFonts w:cs="Tahoma"/>
                <w:b w:val="0"/>
                <w:szCs w:val="22"/>
              </w:rPr>
              <w:t xml:space="preserve"> </w:t>
            </w:r>
            <w:r w:rsidR="007D3FB5" w:rsidRPr="007D3FB5">
              <w:rPr>
                <w:rFonts w:cs="Tahoma"/>
                <w:b w:val="0"/>
                <w:szCs w:val="22"/>
              </w:rPr>
              <w:t xml:space="preserve">working days spread across </w:t>
            </w:r>
            <w:r w:rsidR="00DD493B" w:rsidRPr="00E84D52">
              <w:rPr>
                <w:rFonts w:cs="Tahoma"/>
                <w:bCs/>
                <w:szCs w:val="22"/>
              </w:rPr>
              <w:t>1</w:t>
            </w:r>
            <w:r w:rsidR="006836BD" w:rsidRPr="00E84D52">
              <w:rPr>
                <w:rFonts w:cs="Tahoma"/>
                <w:bCs/>
                <w:szCs w:val="22"/>
              </w:rPr>
              <w:t>1</w:t>
            </w:r>
            <w:r w:rsidR="005B31E4" w:rsidRPr="00E84D52">
              <w:rPr>
                <w:rFonts w:cs="Tahoma"/>
                <w:bCs/>
                <w:szCs w:val="22"/>
              </w:rPr>
              <w:t>.5</w:t>
            </w:r>
            <w:r w:rsidR="00DD493B" w:rsidRPr="007D3FB5">
              <w:rPr>
                <w:rFonts w:cs="Tahoma"/>
                <w:b w:val="0"/>
                <w:szCs w:val="22"/>
              </w:rPr>
              <w:t xml:space="preserve"> months </w:t>
            </w:r>
            <w:r w:rsidR="007D3FB5">
              <w:rPr>
                <w:rFonts w:cs="Tahoma"/>
                <w:b w:val="0"/>
                <w:szCs w:val="22"/>
              </w:rPr>
              <w:t>(</w:t>
            </w:r>
            <w:r w:rsidR="006862C3">
              <w:rPr>
                <w:rFonts w:cs="Tahoma"/>
                <w:b w:val="0"/>
                <w:szCs w:val="22"/>
              </w:rPr>
              <w:t>1</w:t>
            </w:r>
            <w:r w:rsidR="006862C3" w:rsidRPr="006862C3">
              <w:rPr>
                <w:rFonts w:cs="Tahoma"/>
                <w:b w:val="0"/>
                <w:szCs w:val="22"/>
                <w:vertAlign w:val="superscript"/>
              </w:rPr>
              <w:t>st</w:t>
            </w:r>
            <w:r w:rsidR="006862C3">
              <w:rPr>
                <w:rFonts w:cs="Tahoma"/>
                <w:b w:val="0"/>
                <w:szCs w:val="22"/>
              </w:rPr>
              <w:t xml:space="preserve"> January</w:t>
            </w:r>
            <w:r w:rsidR="00DD493B" w:rsidRPr="007D3FB5">
              <w:rPr>
                <w:rFonts w:cs="Tahoma"/>
                <w:b w:val="0"/>
                <w:szCs w:val="22"/>
              </w:rPr>
              <w:t xml:space="preserve"> 20</w:t>
            </w:r>
            <w:r w:rsidR="009B27AC">
              <w:rPr>
                <w:rFonts w:cs="Tahoma"/>
                <w:b w:val="0"/>
                <w:szCs w:val="22"/>
              </w:rPr>
              <w:t>2</w:t>
            </w:r>
            <w:r w:rsidR="006862C3">
              <w:rPr>
                <w:rFonts w:cs="Tahoma"/>
                <w:b w:val="0"/>
                <w:szCs w:val="22"/>
              </w:rPr>
              <w:t>1</w:t>
            </w:r>
            <w:r w:rsidR="00DD493B" w:rsidRPr="007D3FB5">
              <w:rPr>
                <w:rFonts w:cs="Tahoma"/>
                <w:b w:val="0"/>
                <w:szCs w:val="22"/>
              </w:rPr>
              <w:t xml:space="preserve"> to </w:t>
            </w:r>
            <w:r w:rsidR="00E9521F">
              <w:rPr>
                <w:rFonts w:cs="Tahoma"/>
                <w:b w:val="0"/>
                <w:szCs w:val="22"/>
              </w:rPr>
              <w:t>15</w:t>
            </w:r>
            <w:r w:rsidR="00E9521F" w:rsidRPr="00E84D52">
              <w:rPr>
                <w:rFonts w:cs="Tahoma"/>
                <w:b w:val="0"/>
                <w:szCs w:val="22"/>
                <w:vertAlign w:val="superscript"/>
              </w:rPr>
              <w:t>TH</w:t>
            </w:r>
            <w:r w:rsidR="00E9521F">
              <w:rPr>
                <w:rFonts w:cs="Tahoma"/>
                <w:b w:val="0"/>
                <w:szCs w:val="22"/>
              </w:rPr>
              <w:t xml:space="preserve"> </w:t>
            </w:r>
            <w:r w:rsidR="006836BD">
              <w:rPr>
                <w:rFonts w:cs="Tahoma"/>
                <w:b w:val="0"/>
                <w:szCs w:val="22"/>
              </w:rPr>
              <w:t>December</w:t>
            </w:r>
            <w:r w:rsidR="006836BD" w:rsidRPr="007D3FB5">
              <w:rPr>
                <w:rFonts w:cs="Tahoma"/>
                <w:b w:val="0"/>
                <w:szCs w:val="22"/>
              </w:rPr>
              <w:t xml:space="preserve"> </w:t>
            </w:r>
            <w:r w:rsidR="00DD493B" w:rsidRPr="007D3FB5">
              <w:rPr>
                <w:rFonts w:cs="Tahoma"/>
                <w:b w:val="0"/>
                <w:szCs w:val="22"/>
              </w:rPr>
              <w:t>20</w:t>
            </w:r>
            <w:r w:rsidR="009B27AC">
              <w:rPr>
                <w:rFonts w:cs="Tahoma"/>
                <w:b w:val="0"/>
                <w:szCs w:val="22"/>
              </w:rPr>
              <w:t>21</w:t>
            </w:r>
            <w:r w:rsidR="007D3FB5">
              <w:rPr>
                <w:rFonts w:cs="Tahoma"/>
                <w:b w:val="0"/>
                <w:szCs w:val="22"/>
              </w:rPr>
              <w:t>)</w:t>
            </w:r>
            <w:r w:rsidR="00DD493B" w:rsidRPr="007D3FB5">
              <w:rPr>
                <w:rFonts w:cs="Tahoma"/>
                <w:b w:val="0"/>
                <w:szCs w:val="22"/>
              </w:rPr>
              <w:t xml:space="preserve"> </w:t>
            </w:r>
            <w:r w:rsidR="00E9521F">
              <w:rPr>
                <w:rFonts w:cs="Tahoma"/>
                <w:b w:val="0"/>
                <w:szCs w:val="22"/>
              </w:rPr>
              <w:t xml:space="preserve">of which </w:t>
            </w:r>
            <w:r w:rsidR="006836BD">
              <w:rPr>
                <w:rFonts w:cs="Tahoma"/>
                <w:b w:val="0"/>
                <w:szCs w:val="22"/>
              </w:rPr>
              <w:t xml:space="preserve">72 days </w:t>
            </w:r>
            <w:r w:rsidR="00E9521F">
              <w:rPr>
                <w:rFonts w:cs="Tahoma"/>
                <w:b w:val="0"/>
                <w:szCs w:val="22"/>
              </w:rPr>
              <w:t xml:space="preserve">are for </w:t>
            </w:r>
            <w:r w:rsidR="006836BD">
              <w:rPr>
                <w:rFonts w:cs="Tahoma"/>
                <w:b w:val="0"/>
                <w:szCs w:val="22"/>
              </w:rPr>
              <w:t>work from home. 95</w:t>
            </w:r>
            <w:r w:rsidR="00E9521F">
              <w:rPr>
                <w:rFonts w:cs="Tahoma"/>
                <w:b w:val="0"/>
                <w:szCs w:val="22"/>
              </w:rPr>
              <w:t xml:space="preserve"> days are</w:t>
            </w:r>
            <w:r w:rsidR="006836BD">
              <w:rPr>
                <w:rFonts w:cs="Tahoma"/>
                <w:b w:val="0"/>
                <w:szCs w:val="22"/>
              </w:rPr>
              <w:t xml:space="preserve"> in-country working days</w:t>
            </w:r>
            <w:r w:rsidR="004F31D7">
              <w:rPr>
                <w:rFonts w:cs="Tahoma"/>
                <w:b w:val="0"/>
                <w:szCs w:val="22"/>
              </w:rPr>
              <w:t>. 85 days maximum is expected to be in duty station out of the in-country working days. The remaining days are estimated for visits to elsewhere (Nay Pyi Taw and pilot sites)</w:t>
            </w:r>
          </w:p>
          <w:p w14:paraId="462B876B" w14:textId="77777777" w:rsidR="001803B5" w:rsidRDefault="001803B5" w:rsidP="004F31D7">
            <w:pPr>
              <w:pStyle w:val="ListParagraph"/>
              <w:ind w:left="342"/>
              <w:rPr>
                <w:rFonts w:cs="Tahoma"/>
                <w:b w:val="0"/>
                <w:bCs/>
                <w:szCs w:val="22"/>
              </w:rPr>
            </w:pPr>
          </w:p>
          <w:p w14:paraId="46E5F6B1" w14:textId="1D6FA37A" w:rsidR="002B0969" w:rsidRPr="00E84D52" w:rsidRDefault="004F31D7" w:rsidP="00E84D52">
            <w:pPr>
              <w:pStyle w:val="ListParagraph"/>
              <w:ind w:left="342"/>
              <w:rPr>
                <w:rFonts w:cs="Tahoma"/>
                <w:b w:val="0"/>
                <w:bCs/>
                <w:szCs w:val="22"/>
              </w:rPr>
            </w:pPr>
            <w:r w:rsidRPr="00E84D52">
              <w:rPr>
                <w:rFonts w:cs="Tahoma"/>
                <w:b w:val="0"/>
                <w:bCs/>
                <w:szCs w:val="22"/>
              </w:rPr>
              <w:t xml:space="preserve">Maximum </w:t>
            </w:r>
            <w:r w:rsidR="006836BD" w:rsidRPr="00E84D52">
              <w:rPr>
                <w:rFonts w:cs="Tahoma"/>
                <w:b w:val="0"/>
                <w:bCs/>
                <w:szCs w:val="22"/>
              </w:rPr>
              <w:t>3 in-country visits</w:t>
            </w:r>
            <w:r w:rsidR="001803B5">
              <w:rPr>
                <w:rFonts w:cs="Tahoma"/>
                <w:b w:val="0"/>
                <w:bCs/>
                <w:szCs w:val="22"/>
              </w:rPr>
              <w:t xml:space="preserve"> expected</w:t>
            </w:r>
            <w:r w:rsidR="00E9521F" w:rsidRPr="00E84D52">
              <w:rPr>
                <w:rFonts w:cs="Tahoma"/>
                <w:b w:val="0"/>
                <w:bCs/>
                <w:szCs w:val="22"/>
              </w:rPr>
              <w:t>:</w:t>
            </w:r>
            <w:r w:rsidR="006836BD" w:rsidRPr="00E84D52">
              <w:rPr>
                <w:rFonts w:cs="Tahoma"/>
                <w:b w:val="0"/>
                <w:bCs/>
                <w:szCs w:val="22"/>
              </w:rPr>
              <w:t xml:space="preserve"> between 1</w:t>
            </w:r>
            <w:r w:rsidR="006836BD" w:rsidRPr="00E84D52">
              <w:rPr>
                <w:rFonts w:cs="Tahoma"/>
                <w:b w:val="0"/>
                <w:bCs/>
                <w:szCs w:val="22"/>
                <w:vertAlign w:val="superscript"/>
              </w:rPr>
              <w:t>st</w:t>
            </w:r>
            <w:r w:rsidR="006836BD" w:rsidRPr="00E84D52">
              <w:rPr>
                <w:rFonts w:cs="Tahoma"/>
                <w:b w:val="0"/>
                <w:bCs/>
                <w:szCs w:val="22"/>
              </w:rPr>
              <w:t xml:space="preserve"> Feb-Mid April, Mid</w:t>
            </w:r>
            <w:r w:rsidR="00E97385">
              <w:rPr>
                <w:rFonts w:cs="Tahoma"/>
                <w:b w:val="0"/>
                <w:bCs/>
                <w:szCs w:val="22"/>
              </w:rPr>
              <w:t>-</w:t>
            </w:r>
            <w:r w:rsidR="006836BD" w:rsidRPr="00E84D52">
              <w:rPr>
                <w:rFonts w:cs="Tahoma"/>
                <w:b w:val="0"/>
                <w:bCs/>
                <w:szCs w:val="22"/>
              </w:rPr>
              <w:t xml:space="preserve">June-Mid September, </w:t>
            </w:r>
            <w:r w:rsidR="00A979DB" w:rsidRPr="00E84D52">
              <w:rPr>
                <w:rFonts w:cs="Tahoma"/>
                <w:b w:val="0"/>
                <w:bCs/>
                <w:szCs w:val="22"/>
              </w:rPr>
              <w:t xml:space="preserve">and in </w:t>
            </w:r>
            <w:r w:rsidR="006836BD" w:rsidRPr="00E84D52">
              <w:rPr>
                <w:rFonts w:cs="Tahoma"/>
                <w:b w:val="0"/>
                <w:bCs/>
                <w:szCs w:val="22"/>
              </w:rPr>
              <w:t>Mid Oct</w:t>
            </w:r>
            <w:r w:rsidR="00E9521F" w:rsidRPr="00E84D52">
              <w:rPr>
                <w:rFonts w:cs="Tahoma"/>
                <w:b w:val="0"/>
                <w:bCs/>
                <w:szCs w:val="22"/>
              </w:rPr>
              <w:t>-</w:t>
            </w:r>
            <w:r w:rsidR="006836BD" w:rsidRPr="00E84D52">
              <w:rPr>
                <w:rFonts w:cs="Tahoma"/>
                <w:b w:val="0"/>
                <w:bCs/>
                <w:szCs w:val="22"/>
              </w:rPr>
              <w:t>November</w:t>
            </w:r>
            <w:r w:rsidR="00E9521F" w:rsidRPr="00E84D52">
              <w:rPr>
                <w:rFonts w:cs="Tahoma"/>
                <w:b w:val="0"/>
                <w:bCs/>
                <w:szCs w:val="22"/>
              </w:rPr>
              <w:t>.</w:t>
            </w:r>
            <w:r w:rsidR="00E97385">
              <w:rPr>
                <w:rFonts w:cs="Tahoma"/>
                <w:b w:val="0"/>
                <w:bCs/>
                <w:szCs w:val="22"/>
              </w:rPr>
              <w:t xml:space="preserve"> Travel to Myanmar will be subject to COVID-19 travel restrictions. </w:t>
            </w:r>
          </w:p>
          <w:bookmarkEnd w:id="3"/>
          <w:p w14:paraId="7F35AEDA" w14:textId="77777777" w:rsidR="008529F3" w:rsidRPr="009C589D" w:rsidRDefault="00DD493B">
            <w:pPr>
              <w:rPr>
                <w:i/>
              </w:rPr>
            </w:pPr>
            <w:r w:rsidRPr="00DD493B">
              <w:rPr>
                <w:i/>
              </w:rPr>
              <w:lastRenderedPageBreak/>
              <w:t>(with possibility for extension if planned activities were delayed due to conditions beyond UNICEF’s control)</w:t>
            </w:r>
          </w:p>
        </w:tc>
      </w:tr>
      <w:tr w:rsidR="005077B5" w:rsidRPr="006E7AE5" w14:paraId="15A7E8AF" w14:textId="77777777" w:rsidTr="00E84D52">
        <w:tc>
          <w:tcPr>
            <w:tcW w:w="10417" w:type="dxa"/>
            <w:gridSpan w:val="8"/>
          </w:tcPr>
          <w:p w14:paraId="15270999" w14:textId="77777777" w:rsidR="005077B5" w:rsidRPr="007D3FB5" w:rsidRDefault="005077B5" w:rsidP="009474EF">
            <w:pPr>
              <w:pStyle w:val="ListParagraph"/>
              <w:numPr>
                <w:ilvl w:val="0"/>
                <w:numId w:val="7"/>
              </w:numPr>
              <w:ind w:left="342" w:hanging="342"/>
              <w:rPr>
                <w:rFonts w:cs="Tahoma"/>
                <w:szCs w:val="22"/>
              </w:rPr>
            </w:pPr>
            <w:r w:rsidRPr="002B0969">
              <w:rPr>
                <w:rFonts w:cs="Tahoma"/>
                <w:szCs w:val="22"/>
              </w:rPr>
              <w:lastRenderedPageBreak/>
              <w:t>Supervisor</w:t>
            </w:r>
            <w:r w:rsidR="00E40E0D" w:rsidRPr="002B0969">
              <w:rPr>
                <w:rFonts w:cs="Tahoma"/>
                <w:szCs w:val="22"/>
              </w:rPr>
              <w:t>:</w:t>
            </w:r>
            <w:r w:rsidR="00E5124D" w:rsidRPr="002B0969">
              <w:rPr>
                <w:rFonts w:cs="Tahoma"/>
                <w:szCs w:val="22"/>
              </w:rPr>
              <w:t xml:space="preserve"> </w:t>
            </w:r>
            <w:r w:rsidR="00DD493B" w:rsidRPr="00DD493B">
              <w:rPr>
                <w:rFonts w:cs="Tahoma"/>
                <w:b w:val="0"/>
                <w:szCs w:val="22"/>
              </w:rPr>
              <w:t>Education Specialist</w:t>
            </w:r>
            <w:r w:rsidR="007922BA">
              <w:rPr>
                <w:rFonts w:cs="Tahoma"/>
                <w:b w:val="0"/>
                <w:szCs w:val="22"/>
              </w:rPr>
              <w:t>, E</w:t>
            </w:r>
            <w:r w:rsidR="007D3FB5">
              <w:rPr>
                <w:rFonts w:cs="Tahoma"/>
                <w:b w:val="0"/>
                <w:szCs w:val="22"/>
              </w:rPr>
              <w:t>arly Childhood Development</w:t>
            </w:r>
          </w:p>
        </w:tc>
      </w:tr>
      <w:tr w:rsidR="00E40E0D" w:rsidRPr="006E7AE5" w14:paraId="75549BDB" w14:textId="77777777" w:rsidTr="00E84D52">
        <w:tc>
          <w:tcPr>
            <w:tcW w:w="10417" w:type="dxa"/>
            <w:gridSpan w:val="8"/>
          </w:tcPr>
          <w:p w14:paraId="65963A98" w14:textId="77777777" w:rsidR="002B0969" w:rsidRPr="002B0969" w:rsidRDefault="00E40E0D" w:rsidP="002B0969">
            <w:pPr>
              <w:pStyle w:val="ListParagraph"/>
              <w:numPr>
                <w:ilvl w:val="0"/>
                <w:numId w:val="7"/>
              </w:numPr>
              <w:ind w:left="342" w:hanging="342"/>
              <w:rPr>
                <w:rFonts w:cs="Tahoma"/>
                <w:szCs w:val="22"/>
              </w:rPr>
            </w:pPr>
            <w:r w:rsidRPr="002B0969">
              <w:rPr>
                <w:rFonts w:cs="Tahoma"/>
                <w:szCs w:val="22"/>
              </w:rPr>
              <w:t>Type of Supervision</w:t>
            </w:r>
            <w:r w:rsidR="00583821" w:rsidRPr="002B0969">
              <w:rPr>
                <w:rFonts w:cs="Tahoma"/>
                <w:szCs w:val="22"/>
              </w:rPr>
              <w:t>/support</w:t>
            </w:r>
            <w:r w:rsidRPr="002B0969">
              <w:rPr>
                <w:rFonts w:cs="Tahoma"/>
                <w:szCs w:val="22"/>
              </w:rPr>
              <w:t xml:space="preserve"> required</w:t>
            </w:r>
            <w:r w:rsidR="0041135D">
              <w:rPr>
                <w:rFonts w:cs="Tahoma"/>
                <w:szCs w:val="22"/>
              </w:rPr>
              <w:t xml:space="preserve"> from UNICEF</w:t>
            </w:r>
            <w:r w:rsidR="00583821" w:rsidRPr="002B0969">
              <w:rPr>
                <w:rFonts w:cs="Tahoma"/>
                <w:szCs w:val="22"/>
              </w:rPr>
              <w:t xml:space="preserve">: </w:t>
            </w:r>
          </w:p>
          <w:p w14:paraId="4F52BBD3" w14:textId="6E1B6AF7" w:rsidR="007D3FB5" w:rsidRDefault="007D3FB5" w:rsidP="009474EF">
            <w:r w:rsidRPr="007D3FB5">
              <w:t>Periodic update on the progress and identification of key stakeholders for pre</w:t>
            </w:r>
            <w:r w:rsidR="00E540EE">
              <w:t>-</w:t>
            </w:r>
            <w:r w:rsidRPr="007D3FB5">
              <w:t xml:space="preserve"> and in</w:t>
            </w:r>
            <w:r w:rsidR="00E540EE">
              <w:t>-</w:t>
            </w:r>
            <w:r w:rsidRPr="007D3FB5">
              <w:t>service training design development</w:t>
            </w:r>
            <w:r>
              <w:t xml:space="preserve">. </w:t>
            </w:r>
          </w:p>
          <w:p w14:paraId="33FC68FE" w14:textId="77777777" w:rsidR="006F34DE" w:rsidRPr="002B0969" w:rsidRDefault="006F34DE" w:rsidP="009474EF"/>
        </w:tc>
      </w:tr>
      <w:tr w:rsidR="003C4533" w:rsidRPr="006E7AE5" w14:paraId="225C31D1" w14:textId="77777777" w:rsidTr="00E84D52">
        <w:trPr>
          <w:trHeight w:val="269"/>
        </w:trPr>
        <w:tc>
          <w:tcPr>
            <w:tcW w:w="10417" w:type="dxa"/>
            <w:gridSpan w:val="8"/>
            <w:tcBorders>
              <w:bottom w:val="nil"/>
            </w:tcBorders>
          </w:tcPr>
          <w:p w14:paraId="49EC1A9E" w14:textId="77777777" w:rsidR="004F3D9C" w:rsidRDefault="003C4533" w:rsidP="002B0969">
            <w:pPr>
              <w:pStyle w:val="ListParagraph"/>
              <w:numPr>
                <w:ilvl w:val="0"/>
                <w:numId w:val="7"/>
              </w:numPr>
              <w:ind w:left="342" w:hanging="342"/>
            </w:pPr>
            <w:r w:rsidRPr="006E7AE5">
              <w:t>Description of assignment:</w:t>
            </w:r>
          </w:p>
          <w:p w14:paraId="01C5F532" w14:textId="77777777" w:rsidR="00421D69" w:rsidRPr="00421D69" w:rsidRDefault="00421D69" w:rsidP="00421D69"/>
        </w:tc>
      </w:tr>
      <w:tr w:rsidR="008A0807" w:rsidRPr="006E7AE5" w14:paraId="497E951C" w14:textId="77777777" w:rsidTr="00E84D52">
        <w:trPr>
          <w:trHeight w:val="269"/>
        </w:trPr>
        <w:tc>
          <w:tcPr>
            <w:tcW w:w="3607" w:type="dxa"/>
            <w:gridSpan w:val="3"/>
            <w:tcBorders>
              <w:top w:val="nil"/>
              <w:bottom w:val="single" w:sz="4" w:space="0" w:color="auto"/>
            </w:tcBorders>
          </w:tcPr>
          <w:p w14:paraId="45EFF0AD" w14:textId="77777777" w:rsidR="00FE6FEA" w:rsidRPr="006E7AE5" w:rsidRDefault="00FE6FEA" w:rsidP="00D73159">
            <w:pPr>
              <w:jc w:val="center"/>
              <w:rPr>
                <w:rFonts w:cs="Tahoma"/>
                <w:b/>
                <w:szCs w:val="22"/>
              </w:rPr>
            </w:pPr>
            <w:r w:rsidRPr="006E7AE5">
              <w:rPr>
                <w:rFonts w:cs="Tahoma"/>
                <w:b/>
                <w:szCs w:val="22"/>
              </w:rPr>
              <w:t>Tasks</w:t>
            </w:r>
          </w:p>
        </w:tc>
        <w:tc>
          <w:tcPr>
            <w:tcW w:w="3677" w:type="dxa"/>
            <w:gridSpan w:val="3"/>
            <w:tcBorders>
              <w:top w:val="nil"/>
              <w:bottom w:val="single" w:sz="4" w:space="0" w:color="auto"/>
            </w:tcBorders>
          </w:tcPr>
          <w:p w14:paraId="20F0EDD9" w14:textId="77777777" w:rsidR="00FE6FEA" w:rsidRPr="006E7AE5" w:rsidRDefault="00FE6FEA" w:rsidP="00D73159">
            <w:pPr>
              <w:jc w:val="center"/>
              <w:rPr>
                <w:rFonts w:cs="Tahoma"/>
                <w:b/>
                <w:szCs w:val="22"/>
              </w:rPr>
            </w:pPr>
            <w:proofErr w:type="gramStart"/>
            <w:r w:rsidRPr="006E7AE5">
              <w:rPr>
                <w:rFonts w:cs="Tahoma"/>
                <w:b/>
                <w:szCs w:val="22"/>
              </w:rPr>
              <w:t>End Product</w:t>
            </w:r>
            <w:proofErr w:type="gramEnd"/>
            <w:r w:rsidRPr="006E7AE5">
              <w:rPr>
                <w:rFonts w:cs="Tahoma"/>
                <w:b/>
                <w:szCs w:val="22"/>
              </w:rPr>
              <w:t>/deliverables</w:t>
            </w:r>
          </w:p>
        </w:tc>
        <w:tc>
          <w:tcPr>
            <w:tcW w:w="3133" w:type="dxa"/>
            <w:gridSpan w:val="2"/>
            <w:tcBorders>
              <w:top w:val="nil"/>
              <w:bottom w:val="single" w:sz="4" w:space="0" w:color="auto"/>
            </w:tcBorders>
          </w:tcPr>
          <w:p w14:paraId="55E15EDE" w14:textId="77777777" w:rsidR="00C11957" w:rsidRPr="006E7AE5" w:rsidRDefault="00C11957" w:rsidP="00D73159">
            <w:pPr>
              <w:jc w:val="center"/>
              <w:rPr>
                <w:rFonts w:cs="Tahoma"/>
                <w:b/>
                <w:szCs w:val="22"/>
              </w:rPr>
            </w:pPr>
            <w:r w:rsidRPr="006E7AE5">
              <w:rPr>
                <w:rFonts w:cs="Tahoma"/>
                <w:b/>
                <w:szCs w:val="22"/>
              </w:rPr>
              <w:t>Duration/</w:t>
            </w:r>
          </w:p>
          <w:p w14:paraId="42015DF7" w14:textId="77777777" w:rsidR="00FE6FEA" w:rsidRPr="006E7AE5" w:rsidRDefault="000D6D3E" w:rsidP="00D73159">
            <w:pPr>
              <w:jc w:val="center"/>
              <w:rPr>
                <w:rFonts w:cs="Tahoma"/>
                <w:b/>
                <w:szCs w:val="22"/>
              </w:rPr>
            </w:pPr>
            <w:r w:rsidRPr="00E84D52">
              <w:rPr>
                <w:rFonts w:cs="Tahoma"/>
                <w:b/>
                <w:szCs w:val="22"/>
              </w:rPr>
              <w:t>Deadline</w:t>
            </w:r>
            <w:r w:rsidR="008B6AF5" w:rsidRPr="00E84D52">
              <w:rPr>
                <w:rFonts w:cs="Tahoma"/>
                <w:b/>
                <w:szCs w:val="22"/>
              </w:rPr>
              <w:t>/ % of fee Payable</w:t>
            </w:r>
          </w:p>
        </w:tc>
      </w:tr>
      <w:tr w:rsidR="00F13E4A" w:rsidRPr="00887A1A" w14:paraId="1C7A508F" w14:textId="77777777" w:rsidTr="00E84D52">
        <w:trPr>
          <w:trHeight w:val="382"/>
        </w:trPr>
        <w:tc>
          <w:tcPr>
            <w:tcW w:w="10417" w:type="dxa"/>
            <w:gridSpan w:val="8"/>
          </w:tcPr>
          <w:p w14:paraId="75496A27" w14:textId="7779E8CE" w:rsidR="00F13E4A" w:rsidRPr="00F13E4A" w:rsidRDefault="00161518" w:rsidP="00F13E4A">
            <w:pPr>
              <w:pStyle w:val="ListParagraph"/>
              <w:numPr>
                <w:ilvl w:val="0"/>
                <w:numId w:val="12"/>
              </w:numPr>
              <w:jc w:val="left"/>
              <w:rPr>
                <w:bCs/>
              </w:rPr>
            </w:pPr>
            <w:r>
              <w:rPr>
                <w:bCs/>
              </w:rPr>
              <w:t xml:space="preserve">Online Self-pace </w:t>
            </w:r>
            <w:r w:rsidR="00F13E4A" w:rsidRPr="00F13E4A">
              <w:rPr>
                <w:bCs/>
              </w:rPr>
              <w:t xml:space="preserve">Certificate </w:t>
            </w:r>
            <w:r>
              <w:rPr>
                <w:bCs/>
              </w:rPr>
              <w:t>Program</w:t>
            </w:r>
            <w:r w:rsidR="00F13E4A" w:rsidRPr="00F13E4A">
              <w:rPr>
                <w:bCs/>
              </w:rPr>
              <w:t xml:space="preserve"> for ECI Paraprofessionals</w:t>
            </w:r>
          </w:p>
        </w:tc>
      </w:tr>
      <w:tr w:rsidR="008A0807" w:rsidRPr="00887A1A" w14:paraId="6C011B54" w14:textId="77777777" w:rsidTr="00E84D52">
        <w:trPr>
          <w:trHeight w:val="1034"/>
        </w:trPr>
        <w:tc>
          <w:tcPr>
            <w:tcW w:w="3607" w:type="dxa"/>
            <w:gridSpan w:val="3"/>
          </w:tcPr>
          <w:p w14:paraId="4FA38DE1" w14:textId="5B51B9E7" w:rsidR="005F2EE5" w:rsidRDefault="00331D52" w:rsidP="0066126E">
            <w:pPr>
              <w:rPr>
                <w:rFonts w:cstheme="minorHAnsi"/>
                <w:szCs w:val="22"/>
              </w:rPr>
            </w:pPr>
            <w:r>
              <w:rPr>
                <w:rFonts w:cstheme="minorHAnsi"/>
                <w:szCs w:val="22"/>
              </w:rPr>
              <w:t>1</w:t>
            </w:r>
            <w:bookmarkStart w:id="4" w:name="_Hlk54008264"/>
            <w:r>
              <w:rPr>
                <w:rFonts w:cstheme="minorHAnsi"/>
                <w:szCs w:val="22"/>
              </w:rPr>
              <w:t>.</w:t>
            </w:r>
            <w:r w:rsidR="005F2EE5">
              <w:rPr>
                <w:rFonts w:cstheme="minorHAnsi"/>
                <w:szCs w:val="22"/>
              </w:rPr>
              <w:t xml:space="preserve">a. </w:t>
            </w:r>
            <w:r w:rsidR="0066126E" w:rsidRPr="005B31E4">
              <w:rPr>
                <w:rFonts w:cstheme="minorHAnsi"/>
                <w:szCs w:val="22"/>
              </w:rPr>
              <w:t>Review and finalize draft standards and competencies for paraprofessionals and professionals.</w:t>
            </w:r>
            <w:r w:rsidRPr="005B31E4">
              <w:rPr>
                <w:rFonts w:cstheme="minorHAnsi"/>
                <w:szCs w:val="22"/>
              </w:rPr>
              <w:t xml:space="preserve"> </w:t>
            </w:r>
          </w:p>
          <w:p w14:paraId="5341AFA9" w14:textId="05473857" w:rsidR="00331D52" w:rsidRDefault="008F685A" w:rsidP="0066126E">
            <w:pPr>
              <w:rPr>
                <w:rFonts w:cstheme="minorHAnsi"/>
                <w:szCs w:val="22"/>
              </w:rPr>
            </w:pPr>
            <w:r>
              <w:rPr>
                <w:rFonts w:cstheme="minorHAnsi"/>
                <w:b/>
                <w:bCs/>
                <w:szCs w:val="22"/>
              </w:rPr>
              <w:t>(</w:t>
            </w:r>
            <w:r w:rsidR="005F2EE5" w:rsidRPr="005B31E4">
              <w:rPr>
                <w:rFonts w:cstheme="minorHAnsi"/>
                <w:b/>
                <w:bCs/>
                <w:szCs w:val="22"/>
              </w:rPr>
              <w:t>Home base</w:t>
            </w:r>
            <w:r>
              <w:rPr>
                <w:rFonts w:cstheme="minorHAnsi"/>
                <w:b/>
                <w:bCs/>
                <w:szCs w:val="22"/>
              </w:rPr>
              <w:t>)</w:t>
            </w:r>
          </w:p>
          <w:p w14:paraId="3E55D3AF" w14:textId="77777777" w:rsidR="00E9521F" w:rsidRDefault="00E9521F" w:rsidP="005F2EE5">
            <w:pPr>
              <w:tabs>
                <w:tab w:val="left" w:pos="144"/>
              </w:tabs>
              <w:rPr>
                <w:rFonts w:cstheme="minorHAnsi"/>
                <w:szCs w:val="22"/>
              </w:rPr>
            </w:pPr>
          </w:p>
          <w:p w14:paraId="742D014F" w14:textId="3642DE45" w:rsidR="005F2EE5" w:rsidRDefault="005F2EE5" w:rsidP="005F2EE5">
            <w:pPr>
              <w:tabs>
                <w:tab w:val="left" w:pos="144"/>
              </w:tabs>
              <w:rPr>
                <w:rFonts w:cstheme="minorHAnsi"/>
                <w:b/>
                <w:bCs/>
                <w:szCs w:val="22"/>
              </w:rPr>
            </w:pPr>
            <w:r>
              <w:rPr>
                <w:rFonts w:cstheme="minorHAnsi"/>
                <w:szCs w:val="22"/>
              </w:rPr>
              <w:t xml:space="preserve">1.b. </w:t>
            </w:r>
            <w:r w:rsidR="00331D52" w:rsidRPr="005B31E4">
              <w:rPr>
                <w:rFonts w:cstheme="minorHAnsi"/>
                <w:szCs w:val="22"/>
              </w:rPr>
              <w:t>Create an online instructional module and handbook for paraprofessionals and professionals on how to develop a portfolio of ECI practice which provides evidence of knowledge and skills aligned with the required standards and competencies. Develop portfolio assessment rubric for paraprofessionals and professionals.</w:t>
            </w:r>
            <w:r w:rsidRPr="005B31E4">
              <w:rPr>
                <w:rFonts w:cstheme="minorHAnsi"/>
                <w:b/>
                <w:bCs/>
                <w:szCs w:val="22"/>
              </w:rPr>
              <w:t xml:space="preserve"> </w:t>
            </w:r>
          </w:p>
          <w:p w14:paraId="212E1CD9" w14:textId="48B76169" w:rsidR="005F2EE5" w:rsidRDefault="008F685A" w:rsidP="005F2EE5">
            <w:pPr>
              <w:tabs>
                <w:tab w:val="left" w:pos="144"/>
              </w:tabs>
              <w:rPr>
                <w:rFonts w:cstheme="minorHAnsi"/>
                <w:b/>
                <w:bCs/>
                <w:szCs w:val="22"/>
              </w:rPr>
            </w:pPr>
            <w:r>
              <w:rPr>
                <w:rFonts w:cstheme="minorHAnsi"/>
                <w:b/>
                <w:bCs/>
                <w:szCs w:val="22"/>
              </w:rPr>
              <w:t>(</w:t>
            </w:r>
            <w:r w:rsidR="005F2EE5" w:rsidRPr="005B31E4">
              <w:rPr>
                <w:rFonts w:cstheme="minorHAnsi"/>
                <w:b/>
                <w:bCs/>
                <w:szCs w:val="22"/>
              </w:rPr>
              <w:t>Home base</w:t>
            </w:r>
            <w:r>
              <w:rPr>
                <w:rFonts w:cstheme="minorHAnsi"/>
                <w:b/>
                <w:bCs/>
                <w:szCs w:val="22"/>
              </w:rPr>
              <w:t>)</w:t>
            </w:r>
          </w:p>
          <w:bookmarkEnd w:id="4"/>
          <w:p w14:paraId="160C545A" w14:textId="5F5C1E5A" w:rsidR="0066126E" w:rsidRPr="005B31E4" w:rsidRDefault="0066126E" w:rsidP="0066126E">
            <w:pPr>
              <w:rPr>
                <w:rFonts w:cstheme="minorHAnsi"/>
                <w:szCs w:val="22"/>
              </w:rPr>
            </w:pPr>
          </w:p>
        </w:tc>
        <w:tc>
          <w:tcPr>
            <w:tcW w:w="3677" w:type="dxa"/>
            <w:gridSpan w:val="3"/>
          </w:tcPr>
          <w:p w14:paraId="6CA46CB1" w14:textId="2A7EBE68" w:rsidR="00E9521F" w:rsidRDefault="00331D52" w:rsidP="0066126E">
            <w:pPr>
              <w:pStyle w:val="ListParagraph"/>
              <w:autoSpaceDE w:val="0"/>
              <w:autoSpaceDN w:val="0"/>
              <w:adjustRightInd w:val="0"/>
              <w:jc w:val="left"/>
              <w:rPr>
                <w:rFonts w:cstheme="minorHAnsi"/>
                <w:b w:val="0"/>
                <w:bCs/>
                <w:szCs w:val="22"/>
              </w:rPr>
            </w:pPr>
            <w:bookmarkStart w:id="5" w:name="_Hlk54008297"/>
            <w:r>
              <w:rPr>
                <w:rFonts w:cstheme="minorHAnsi"/>
                <w:b w:val="0"/>
                <w:bCs/>
                <w:szCs w:val="22"/>
              </w:rPr>
              <w:t>1.</w:t>
            </w:r>
            <w:r w:rsidR="005F2EE5">
              <w:rPr>
                <w:rFonts w:cstheme="minorHAnsi"/>
                <w:b w:val="0"/>
                <w:bCs/>
                <w:szCs w:val="22"/>
              </w:rPr>
              <w:t>a.</w:t>
            </w:r>
            <w:r w:rsidR="00E9521F">
              <w:rPr>
                <w:rFonts w:cstheme="minorHAnsi"/>
                <w:b w:val="0"/>
                <w:bCs/>
                <w:szCs w:val="22"/>
              </w:rPr>
              <w:t xml:space="preserve"> </w:t>
            </w:r>
            <w:r w:rsidR="0066126E" w:rsidRPr="005B31E4">
              <w:rPr>
                <w:rFonts w:cstheme="minorHAnsi"/>
                <w:b w:val="0"/>
                <w:bCs/>
                <w:szCs w:val="22"/>
              </w:rPr>
              <w:t>Standards and competencies</w:t>
            </w:r>
            <w:r w:rsidR="00BC6FD4">
              <w:rPr>
                <w:rFonts w:cstheme="minorHAnsi"/>
                <w:b w:val="0"/>
                <w:bCs/>
                <w:szCs w:val="22"/>
              </w:rPr>
              <w:t xml:space="preserve"> for ECI paraprofessionals</w:t>
            </w:r>
            <w:r w:rsidR="0066126E" w:rsidRPr="005B31E4">
              <w:rPr>
                <w:rFonts w:cstheme="minorHAnsi"/>
                <w:b w:val="0"/>
                <w:bCs/>
                <w:szCs w:val="22"/>
              </w:rPr>
              <w:t xml:space="preserve"> finalized and submitted for Steering Committee approval. </w:t>
            </w:r>
          </w:p>
          <w:p w14:paraId="4C0350E2" w14:textId="77777777" w:rsidR="00E9521F" w:rsidRDefault="00E9521F" w:rsidP="0066126E">
            <w:pPr>
              <w:pStyle w:val="ListParagraph"/>
              <w:autoSpaceDE w:val="0"/>
              <w:autoSpaceDN w:val="0"/>
              <w:adjustRightInd w:val="0"/>
              <w:jc w:val="left"/>
              <w:rPr>
                <w:rFonts w:cstheme="minorHAnsi"/>
                <w:b w:val="0"/>
                <w:bCs/>
                <w:szCs w:val="22"/>
              </w:rPr>
            </w:pPr>
          </w:p>
          <w:p w14:paraId="0027C7BC" w14:textId="77777777" w:rsidR="00E9521F" w:rsidRDefault="00E9521F" w:rsidP="0066126E">
            <w:pPr>
              <w:pStyle w:val="ListParagraph"/>
              <w:autoSpaceDE w:val="0"/>
              <w:autoSpaceDN w:val="0"/>
              <w:adjustRightInd w:val="0"/>
              <w:jc w:val="left"/>
              <w:rPr>
                <w:rFonts w:cstheme="minorHAnsi"/>
                <w:b w:val="0"/>
                <w:bCs/>
                <w:szCs w:val="22"/>
              </w:rPr>
            </w:pPr>
          </w:p>
          <w:p w14:paraId="720CB9B7" w14:textId="720C084F" w:rsidR="0066126E" w:rsidRPr="005B31E4" w:rsidRDefault="00E9521F" w:rsidP="0066126E">
            <w:pPr>
              <w:pStyle w:val="ListParagraph"/>
              <w:autoSpaceDE w:val="0"/>
              <w:autoSpaceDN w:val="0"/>
              <w:adjustRightInd w:val="0"/>
              <w:jc w:val="left"/>
              <w:rPr>
                <w:rFonts w:cstheme="minorHAnsi"/>
                <w:b w:val="0"/>
                <w:bCs/>
                <w:szCs w:val="22"/>
              </w:rPr>
            </w:pPr>
            <w:r>
              <w:rPr>
                <w:rFonts w:cstheme="minorHAnsi"/>
                <w:b w:val="0"/>
                <w:bCs/>
                <w:szCs w:val="22"/>
              </w:rPr>
              <w:t>1</w:t>
            </w:r>
            <w:r w:rsidR="005F2EE5">
              <w:rPr>
                <w:rFonts w:cstheme="minorHAnsi"/>
                <w:b w:val="0"/>
                <w:bCs/>
                <w:szCs w:val="22"/>
              </w:rPr>
              <w:t>.b</w:t>
            </w:r>
            <w:r w:rsidR="00331D52">
              <w:rPr>
                <w:rFonts w:cstheme="minorHAnsi"/>
                <w:b w:val="0"/>
                <w:bCs/>
                <w:szCs w:val="22"/>
              </w:rPr>
              <w:t xml:space="preserve">. </w:t>
            </w:r>
            <w:r w:rsidR="00331D52" w:rsidRPr="005B31E4">
              <w:rPr>
                <w:rFonts w:cstheme="minorHAnsi"/>
                <w:b w:val="0"/>
                <w:bCs/>
                <w:szCs w:val="22"/>
              </w:rPr>
              <w:t>Portfolio module</w:t>
            </w:r>
            <w:r w:rsidR="00BC6FD4">
              <w:rPr>
                <w:rFonts w:cstheme="minorHAnsi"/>
                <w:b w:val="0"/>
                <w:bCs/>
                <w:szCs w:val="22"/>
              </w:rPr>
              <w:t>,</w:t>
            </w:r>
            <w:r w:rsidR="00331D52" w:rsidRPr="005B31E4">
              <w:rPr>
                <w:rFonts w:cstheme="minorHAnsi"/>
                <w:b w:val="0"/>
                <w:bCs/>
                <w:szCs w:val="22"/>
              </w:rPr>
              <w:t xml:space="preserve"> handbook </w:t>
            </w:r>
            <w:r w:rsidR="00BC6FD4">
              <w:rPr>
                <w:rFonts w:cstheme="minorHAnsi"/>
                <w:b w:val="0"/>
                <w:bCs/>
                <w:szCs w:val="22"/>
              </w:rPr>
              <w:t xml:space="preserve">and </w:t>
            </w:r>
            <w:r w:rsidR="00BC6FD4" w:rsidRPr="005B31E4">
              <w:rPr>
                <w:rFonts w:cstheme="minorHAnsi"/>
                <w:b w:val="0"/>
                <w:bCs/>
                <w:szCs w:val="22"/>
              </w:rPr>
              <w:t xml:space="preserve">Portfolio assessment </w:t>
            </w:r>
            <w:r w:rsidR="00BC6FD4">
              <w:rPr>
                <w:rFonts w:cstheme="minorHAnsi"/>
                <w:b w:val="0"/>
                <w:bCs/>
                <w:szCs w:val="22"/>
              </w:rPr>
              <w:t xml:space="preserve">rubric </w:t>
            </w:r>
            <w:r w:rsidR="00331D52" w:rsidRPr="005B31E4">
              <w:rPr>
                <w:rFonts w:cstheme="minorHAnsi"/>
                <w:b w:val="0"/>
                <w:bCs/>
                <w:szCs w:val="22"/>
              </w:rPr>
              <w:t>developed for paraprofessionals and professionals</w:t>
            </w:r>
            <w:r w:rsidR="00BC6FD4">
              <w:rPr>
                <w:rFonts w:cstheme="minorHAnsi"/>
                <w:b w:val="0"/>
                <w:bCs/>
                <w:szCs w:val="22"/>
              </w:rPr>
              <w:t xml:space="preserve">. </w:t>
            </w:r>
            <w:bookmarkEnd w:id="5"/>
          </w:p>
        </w:tc>
        <w:tc>
          <w:tcPr>
            <w:tcW w:w="3133" w:type="dxa"/>
            <w:gridSpan w:val="2"/>
          </w:tcPr>
          <w:p w14:paraId="5F73080F" w14:textId="77777777" w:rsidR="00E84D52" w:rsidRPr="005B31E4" w:rsidRDefault="00E84D52" w:rsidP="00E84D52">
            <w:pPr>
              <w:jc w:val="left"/>
              <w:rPr>
                <w:rFonts w:cstheme="minorHAnsi"/>
                <w:szCs w:val="22"/>
              </w:rPr>
            </w:pPr>
            <w:r>
              <w:rPr>
                <w:rFonts w:cstheme="minorHAnsi"/>
                <w:szCs w:val="22"/>
              </w:rPr>
              <w:t>18 days</w:t>
            </w:r>
          </w:p>
          <w:p w14:paraId="5B090B41" w14:textId="77777777" w:rsidR="00E84D52" w:rsidRDefault="00E84D52" w:rsidP="00E84D52">
            <w:pPr>
              <w:jc w:val="left"/>
              <w:rPr>
                <w:rFonts w:cstheme="minorHAnsi"/>
                <w:b/>
                <w:bCs/>
                <w:szCs w:val="22"/>
              </w:rPr>
            </w:pPr>
            <w:r w:rsidRPr="005B31E4">
              <w:rPr>
                <w:rFonts w:cstheme="minorHAnsi"/>
                <w:szCs w:val="22"/>
              </w:rPr>
              <w:t xml:space="preserve">(January 2021) </w:t>
            </w:r>
          </w:p>
          <w:p w14:paraId="0501945C" w14:textId="77777777" w:rsidR="00E84D52" w:rsidRDefault="00E84D52" w:rsidP="00E84D52">
            <w:pPr>
              <w:tabs>
                <w:tab w:val="left" w:pos="144"/>
              </w:tabs>
              <w:rPr>
                <w:rFonts w:cstheme="minorHAnsi"/>
                <w:b/>
                <w:bCs/>
                <w:szCs w:val="22"/>
              </w:rPr>
            </w:pPr>
          </w:p>
          <w:p w14:paraId="28A5356F" w14:textId="77777777" w:rsidR="00E84D52" w:rsidRDefault="00E84D52" w:rsidP="00E84D52">
            <w:pPr>
              <w:tabs>
                <w:tab w:val="left" w:pos="144"/>
              </w:tabs>
              <w:rPr>
                <w:rFonts w:cstheme="minorHAnsi"/>
                <w:szCs w:val="22"/>
              </w:rPr>
            </w:pPr>
          </w:p>
          <w:p w14:paraId="64FFBD03" w14:textId="77777777" w:rsidR="00E84D52" w:rsidRDefault="00E84D52" w:rsidP="00E84D52">
            <w:pPr>
              <w:tabs>
                <w:tab w:val="left" w:pos="144"/>
              </w:tabs>
              <w:rPr>
                <w:rFonts w:cstheme="minorHAnsi"/>
                <w:szCs w:val="22"/>
              </w:rPr>
            </w:pPr>
          </w:p>
          <w:p w14:paraId="42030630" w14:textId="77777777" w:rsidR="00E84D52" w:rsidRDefault="00E84D52" w:rsidP="00E84D52">
            <w:pPr>
              <w:tabs>
                <w:tab w:val="left" w:pos="144"/>
              </w:tabs>
              <w:rPr>
                <w:rFonts w:cstheme="minorHAnsi"/>
                <w:b/>
                <w:bCs/>
                <w:szCs w:val="22"/>
              </w:rPr>
            </w:pPr>
            <w:r>
              <w:rPr>
                <w:rFonts w:cstheme="minorHAnsi"/>
                <w:szCs w:val="22"/>
              </w:rPr>
              <w:t>31</w:t>
            </w:r>
            <w:r w:rsidRPr="00273EA2">
              <w:rPr>
                <w:rFonts w:cstheme="minorHAnsi"/>
                <w:szCs w:val="22"/>
                <w:vertAlign w:val="superscript"/>
              </w:rPr>
              <w:t>st</w:t>
            </w:r>
            <w:r>
              <w:rPr>
                <w:rFonts w:cstheme="minorHAnsi"/>
                <w:szCs w:val="22"/>
              </w:rPr>
              <w:t xml:space="preserve"> January</w:t>
            </w:r>
            <w:r w:rsidRPr="005B31E4">
              <w:rPr>
                <w:rFonts w:cstheme="minorHAnsi"/>
                <w:szCs w:val="22"/>
              </w:rPr>
              <w:t xml:space="preserve"> 2021</w:t>
            </w:r>
          </w:p>
          <w:p w14:paraId="09114113" w14:textId="77777777" w:rsidR="00E84D52" w:rsidRDefault="00E84D52" w:rsidP="00E84D52">
            <w:pPr>
              <w:tabs>
                <w:tab w:val="left" w:pos="144"/>
              </w:tabs>
              <w:rPr>
                <w:rFonts w:cstheme="minorHAnsi"/>
                <w:b/>
                <w:bCs/>
                <w:szCs w:val="22"/>
              </w:rPr>
            </w:pPr>
          </w:p>
          <w:p w14:paraId="6D3D8415" w14:textId="75FA1D03" w:rsidR="00331D52" w:rsidRPr="005B31E4" w:rsidRDefault="00E84D52" w:rsidP="00E84D52">
            <w:pPr>
              <w:tabs>
                <w:tab w:val="left" w:pos="144"/>
              </w:tabs>
              <w:rPr>
                <w:rFonts w:cstheme="minorHAnsi"/>
                <w:szCs w:val="22"/>
              </w:rPr>
            </w:pPr>
            <w:r>
              <w:rPr>
                <w:rFonts w:cstheme="minorHAnsi"/>
                <w:b/>
                <w:bCs/>
                <w:szCs w:val="22"/>
              </w:rPr>
              <w:t>10%</w:t>
            </w:r>
          </w:p>
        </w:tc>
      </w:tr>
      <w:tr w:rsidR="008A0807" w:rsidRPr="00887A1A" w14:paraId="1D88A234" w14:textId="77777777" w:rsidTr="00E84D52">
        <w:trPr>
          <w:trHeight w:val="1034"/>
        </w:trPr>
        <w:tc>
          <w:tcPr>
            <w:tcW w:w="3607" w:type="dxa"/>
            <w:gridSpan w:val="3"/>
          </w:tcPr>
          <w:p w14:paraId="1E87CF0B" w14:textId="34F313DE" w:rsidR="005F2EE5" w:rsidRDefault="005F2EE5" w:rsidP="0066126E">
            <w:pPr>
              <w:rPr>
                <w:rFonts w:cstheme="minorHAnsi"/>
                <w:b/>
                <w:bCs/>
                <w:szCs w:val="22"/>
              </w:rPr>
            </w:pPr>
            <w:bookmarkStart w:id="6" w:name="_Hlk54008319"/>
            <w:r>
              <w:rPr>
                <w:rFonts w:cstheme="minorHAnsi"/>
                <w:szCs w:val="22"/>
              </w:rPr>
              <w:t>2</w:t>
            </w:r>
            <w:r w:rsidR="00331D52">
              <w:rPr>
                <w:rFonts w:cstheme="minorHAnsi"/>
                <w:szCs w:val="22"/>
              </w:rPr>
              <w:t>.</w:t>
            </w:r>
            <w:r w:rsidR="0066126E" w:rsidRPr="005B31E4">
              <w:rPr>
                <w:rFonts w:cstheme="minorHAnsi"/>
                <w:szCs w:val="22"/>
              </w:rPr>
              <w:t>Develop online, self-paced training modules for a paraprofessional certificate program linked to required competencies and standards based on mapping of existing training materials.</w:t>
            </w:r>
            <w:r w:rsidRPr="005B31E4">
              <w:rPr>
                <w:rFonts w:cstheme="minorHAnsi"/>
                <w:b/>
                <w:bCs/>
                <w:szCs w:val="22"/>
              </w:rPr>
              <w:t xml:space="preserve"> </w:t>
            </w:r>
          </w:p>
          <w:p w14:paraId="30F48C98" w14:textId="0C2580E7" w:rsidR="0066126E" w:rsidRPr="005B31E4" w:rsidRDefault="008F685A" w:rsidP="0066126E">
            <w:pPr>
              <w:rPr>
                <w:rFonts w:cstheme="minorHAnsi"/>
                <w:szCs w:val="22"/>
              </w:rPr>
            </w:pPr>
            <w:r>
              <w:rPr>
                <w:rFonts w:cstheme="minorHAnsi"/>
                <w:b/>
                <w:bCs/>
                <w:szCs w:val="22"/>
              </w:rPr>
              <w:t>(</w:t>
            </w:r>
            <w:r w:rsidR="005F2EE5" w:rsidRPr="005B31E4">
              <w:rPr>
                <w:rFonts w:cstheme="minorHAnsi"/>
                <w:b/>
                <w:bCs/>
                <w:szCs w:val="22"/>
              </w:rPr>
              <w:t>Home base</w:t>
            </w:r>
            <w:r>
              <w:rPr>
                <w:rFonts w:cstheme="minorHAnsi"/>
                <w:b/>
                <w:bCs/>
                <w:szCs w:val="22"/>
              </w:rPr>
              <w:t>)</w:t>
            </w:r>
            <w:bookmarkEnd w:id="6"/>
          </w:p>
        </w:tc>
        <w:tc>
          <w:tcPr>
            <w:tcW w:w="3677" w:type="dxa"/>
            <w:gridSpan w:val="3"/>
          </w:tcPr>
          <w:p w14:paraId="30C26096" w14:textId="5FA65C88" w:rsidR="0066126E" w:rsidRPr="005B31E4" w:rsidRDefault="005F2EE5" w:rsidP="0066126E">
            <w:pPr>
              <w:pStyle w:val="ListParagraph"/>
              <w:autoSpaceDE w:val="0"/>
              <w:autoSpaceDN w:val="0"/>
              <w:adjustRightInd w:val="0"/>
              <w:jc w:val="left"/>
              <w:rPr>
                <w:rFonts w:cstheme="minorHAnsi"/>
                <w:b w:val="0"/>
                <w:bCs/>
                <w:szCs w:val="22"/>
              </w:rPr>
            </w:pPr>
            <w:bookmarkStart w:id="7" w:name="_Hlk54008342"/>
            <w:r>
              <w:rPr>
                <w:rFonts w:cstheme="minorHAnsi"/>
                <w:b w:val="0"/>
                <w:bCs/>
                <w:szCs w:val="22"/>
              </w:rPr>
              <w:t>2</w:t>
            </w:r>
            <w:r w:rsidR="00331D52">
              <w:rPr>
                <w:rFonts w:cstheme="minorHAnsi"/>
                <w:b w:val="0"/>
                <w:bCs/>
                <w:szCs w:val="22"/>
              </w:rPr>
              <w:t>.</w:t>
            </w:r>
            <w:r w:rsidR="00BC6FD4">
              <w:rPr>
                <w:rFonts w:cstheme="minorHAnsi"/>
                <w:b w:val="0"/>
                <w:bCs/>
                <w:szCs w:val="22"/>
              </w:rPr>
              <w:t xml:space="preserve">Online self-paced </w:t>
            </w:r>
            <w:r w:rsidR="0066126E" w:rsidRPr="005B31E4">
              <w:rPr>
                <w:rFonts w:cstheme="minorHAnsi"/>
                <w:b w:val="0"/>
                <w:bCs/>
                <w:szCs w:val="22"/>
              </w:rPr>
              <w:t>Modules</w:t>
            </w:r>
            <w:r w:rsidR="00BC6FD4">
              <w:rPr>
                <w:rFonts w:cstheme="minorHAnsi"/>
                <w:b w:val="0"/>
                <w:bCs/>
                <w:szCs w:val="22"/>
              </w:rPr>
              <w:t xml:space="preserve"> for paraprofessional certificate course</w:t>
            </w:r>
            <w:r w:rsidR="0066126E" w:rsidRPr="005B31E4">
              <w:rPr>
                <w:rFonts w:cstheme="minorHAnsi"/>
                <w:b w:val="0"/>
                <w:bCs/>
                <w:szCs w:val="22"/>
              </w:rPr>
              <w:t xml:space="preserve"> developed. Report on delivery recommendations prepared.</w:t>
            </w:r>
            <w:bookmarkEnd w:id="7"/>
          </w:p>
        </w:tc>
        <w:tc>
          <w:tcPr>
            <w:tcW w:w="3133" w:type="dxa"/>
            <w:gridSpan w:val="2"/>
          </w:tcPr>
          <w:p w14:paraId="26937198" w14:textId="2AFA04F5" w:rsidR="008A0807" w:rsidRDefault="0066126E" w:rsidP="0066126E">
            <w:pPr>
              <w:tabs>
                <w:tab w:val="left" w:pos="144"/>
              </w:tabs>
              <w:rPr>
                <w:rFonts w:cstheme="minorHAnsi"/>
                <w:szCs w:val="22"/>
              </w:rPr>
            </w:pPr>
            <w:r w:rsidRPr="005B31E4">
              <w:rPr>
                <w:rFonts w:cstheme="minorHAnsi"/>
                <w:szCs w:val="22"/>
              </w:rPr>
              <w:t xml:space="preserve">14 </w:t>
            </w:r>
            <w:proofErr w:type="gramStart"/>
            <w:r w:rsidRPr="005B31E4">
              <w:rPr>
                <w:rFonts w:cstheme="minorHAnsi"/>
                <w:szCs w:val="22"/>
              </w:rPr>
              <w:t>days(</w:t>
            </w:r>
            <w:proofErr w:type="gramEnd"/>
            <w:r w:rsidRPr="005B31E4">
              <w:rPr>
                <w:rFonts w:cstheme="minorHAnsi"/>
                <w:szCs w:val="22"/>
              </w:rPr>
              <w:t>February to May 2021)</w:t>
            </w:r>
          </w:p>
          <w:p w14:paraId="340EA783" w14:textId="313D0BFB" w:rsidR="008A0807" w:rsidRDefault="008A0807" w:rsidP="0066126E">
            <w:pPr>
              <w:tabs>
                <w:tab w:val="left" w:pos="144"/>
              </w:tabs>
              <w:rPr>
                <w:rFonts w:cstheme="minorHAnsi"/>
                <w:szCs w:val="22"/>
              </w:rPr>
            </w:pPr>
          </w:p>
          <w:p w14:paraId="0E0174CA" w14:textId="22B5DFAA" w:rsidR="008A0807" w:rsidRDefault="008A0807" w:rsidP="0066126E">
            <w:pPr>
              <w:tabs>
                <w:tab w:val="left" w:pos="144"/>
              </w:tabs>
              <w:rPr>
                <w:rFonts w:cstheme="minorHAnsi"/>
                <w:szCs w:val="22"/>
              </w:rPr>
            </w:pPr>
            <w:r>
              <w:rPr>
                <w:rFonts w:cstheme="minorHAnsi"/>
                <w:szCs w:val="22"/>
              </w:rPr>
              <w:t>30 May 2021</w:t>
            </w:r>
          </w:p>
          <w:p w14:paraId="0C41C641" w14:textId="549CE1ED" w:rsidR="008A0807" w:rsidRDefault="0066126E" w:rsidP="0066126E">
            <w:pPr>
              <w:tabs>
                <w:tab w:val="left" w:pos="144"/>
              </w:tabs>
              <w:rPr>
                <w:rFonts w:cstheme="minorHAnsi"/>
                <w:b/>
                <w:bCs/>
                <w:szCs w:val="22"/>
              </w:rPr>
            </w:pPr>
            <w:r w:rsidRPr="005B31E4">
              <w:rPr>
                <w:rFonts w:cstheme="minorHAnsi"/>
                <w:szCs w:val="22"/>
              </w:rPr>
              <w:t xml:space="preserve"> </w:t>
            </w:r>
          </w:p>
          <w:p w14:paraId="2C002B44" w14:textId="36523ED8" w:rsidR="00331D52" w:rsidRPr="005B31E4" w:rsidRDefault="00331D52" w:rsidP="0066126E">
            <w:pPr>
              <w:tabs>
                <w:tab w:val="left" w:pos="144"/>
              </w:tabs>
              <w:rPr>
                <w:rFonts w:cstheme="minorHAnsi"/>
                <w:szCs w:val="22"/>
              </w:rPr>
            </w:pPr>
            <w:r>
              <w:rPr>
                <w:rFonts w:cstheme="minorHAnsi"/>
                <w:b/>
                <w:bCs/>
                <w:szCs w:val="22"/>
              </w:rPr>
              <w:t>10%</w:t>
            </w:r>
          </w:p>
        </w:tc>
      </w:tr>
      <w:tr w:rsidR="00161518" w:rsidRPr="00887A1A" w14:paraId="14F97FA5" w14:textId="77777777" w:rsidTr="00E84D52">
        <w:trPr>
          <w:trHeight w:val="436"/>
        </w:trPr>
        <w:tc>
          <w:tcPr>
            <w:tcW w:w="10417" w:type="dxa"/>
            <w:gridSpan w:val="8"/>
          </w:tcPr>
          <w:p w14:paraId="5911A526" w14:textId="607126BE" w:rsidR="00161518" w:rsidRPr="005B31E4" w:rsidRDefault="00161518" w:rsidP="00161518">
            <w:pPr>
              <w:pStyle w:val="ListParagraph"/>
              <w:numPr>
                <w:ilvl w:val="0"/>
                <w:numId w:val="12"/>
              </w:numPr>
              <w:tabs>
                <w:tab w:val="left" w:pos="144"/>
              </w:tabs>
              <w:rPr>
                <w:rFonts w:cstheme="minorHAnsi"/>
                <w:szCs w:val="22"/>
              </w:rPr>
            </w:pPr>
            <w:r w:rsidRPr="005B31E4">
              <w:rPr>
                <w:rFonts w:cstheme="minorHAnsi"/>
                <w:szCs w:val="22"/>
              </w:rPr>
              <w:t>Pre</w:t>
            </w:r>
            <w:r w:rsidR="00BC6FD4">
              <w:rPr>
                <w:rFonts w:cstheme="minorHAnsi"/>
                <w:szCs w:val="22"/>
              </w:rPr>
              <w:t>-</w:t>
            </w:r>
            <w:r w:rsidRPr="005B31E4">
              <w:rPr>
                <w:rFonts w:cstheme="minorHAnsi"/>
                <w:szCs w:val="22"/>
              </w:rPr>
              <w:t>service face-to-face three-month Certificate Program for ECI Paraprofessionals</w:t>
            </w:r>
          </w:p>
        </w:tc>
      </w:tr>
      <w:tr w:rsidR="008A0807" w:rsidRPr="00887A1A" w14:paraId="5B0D8A68" w14:textId="77777777" w:rsidTr="00E84D52">
        <w:trPr>
          <w:trHeight w:val="1034"/>
        </w:trPr>
        <w:tc>
          <w:tcPr>
            <w:tcW w:w="3607" w:type="dxa"/>
            <w:gridSpan w:val="3"/>
          </w:tcPr>
          <w:p w14:paraId="67502777" w14:textId="0D14C450" w:rsidR="005F2EE5" w:rsidRDefault="005F2EE5" w:rsidP="0066126E">
            <w:pPr>
              <w:rPr>
                <w:rFonts w:cstheme="minorHAnsi"/>
                <w:szCs w:val="22"/>
              </w:rPr>
            </w:pPr>
            <w:bookmarkStart w:id="8" w:name="_Hlk54008364"/>
            <w:r>
              <w:rPr>
                <w:rFonts w:cstheme="minorHAnsi"/>
                <w:szCs w:val="22"/>
              </w:rPr>
              <w:t>3</w:t>
            </w:r>
            <w:r w:rsidR="00331D52">
              <w:rPr>
                <w:rFonts w:cstheme="minorHAnsi"/>
                <w:szCs w:val="22"/>
              </w:rPr>
              <w:t>.</w:t>
            </w:r>
            <w:r w:rsidR="0066126E" w:rsidRPr="005B31E4">
              <w:rPr>
                <w:rFonts w:cstheme="minorHAnsi"/>
                <w:szCs w:val="22"/>
              </w:rPr>
              <w:t>Provide orientation training on participatory approaches to teaching and learning for paraprofessional certificate working group.</w:t>
            </w:r>
            <w:r w:rsidR="00331D52" w:rsidRPr="005B31E4">
              <w:rPr>
                <w:rFonts w:cstheme="minorHAnsi"/>
                <w:szCs w:val="22"/>
              </w:rPr>
              <w:t xml:space="preserve"> </w:t>
            </w:r>
          </w:p>
          <w:p w14:paraId="636EE8E6" w14:textId="58CD2DC0" w:rsidR="00331D52" w:rsidRDefault="008F685A" w:rsidP="0066126E">
            <w:pPr>
              <w:rPr>
                <w:rFonts w:cstheme="minorHAnsi"/>
                <w:szCs w:val="22"/>
              </w:rPr>
            </w:pPr>
            <w:proofErr w:type="gramStart"/>
            <w:r>
              <w:rPr>
                <w:rFonts w:cstheme="minorHAnsi"/>
                <w:b/>
                <w:bCs/>
                <w:szCs w:val="22"/>
              </w:rPr>
              <w:t>( 12</w:t>
            </w:r>
            <w:proofErr w:type="gramEnd"/>
            <w:r>
              <w:rPr>
                <w:rFonts w:cstheme="minorHAnsi"/>
                <w:b/>
                <w:bCs/>
                <w:szCs w:val="22"/>
              </w:rPr>
              <w:t xml:space="preserve"> days </w:t>
            </w:r>
            <w:r w:rsidR="005F2EE5" w:rsidRPr="005B31E4">
              <w:rPr>
                <w:rFonts w:cstheme="minorHAnsi"/>
                <w:b/>
                <w:bCs/>
                <w:szCs w:val="22"/>
              </w:rPr>
              <w:t>In country</w:t>
            </w:r>
            <w:r w:rsidR="005F2EE5" w:rsidRPr="005B31E4">
              <w:rPr>
                <w:rStyle w:val="FootnoteReference"/>
                <w:rFonts w:cstheme="minorHAnsi"/>
                <w:szCs w:val="22"/>
              </w:rPr>
              <w:footnoteReference w:id="1"/>
            </w:r>
            <w:r>
              <w:rPr>
                <w:rFonts w:cstheme="minorHAnsi"/>
                <w:b/>
                <w:bCs/>
                <w:szCs w:val="22"/>
              </w:rPr>
              <w:t>)</w:t>
            </w:r>
          </w:p>
          <w:bookmarkEnd w:id="8"/>
          <w:p w14:paraId="6FA2234A" w14:textId="0D5B019B" w:rsidR="0066126E" w:rsidRPr="005B31E4" w:rsidRDefault="0066126E" w:rsidP="00E84D52">
            <w:pPr>
              <w:jc w:val="left"/>
              <w:rPr>
                <w:rFonts w:cstheme="minorHAnsi"/>
                <w:szCs w:val="22"/>
              </w:rPr>
            </w:pPr>
          </w:p>
        </w:tc>
        <w:tc>
          <w:tcPr>
            <w:tcW w:w="3677" w:type="dxa"/>
            <w:gridSpan w:val="3"/>
          </w:tcPr>
          <w:p w14:paraId="4DD89A7C" w14:textId="057A961C" w:rsidR="00331D52" w:rsidRDefault="005F2EE5" w:rsidP="0066126E">
            <w:pPr>
              <w:pStyle w:val="ListParagraph"/>
              <w:autoSpaceDE w:val="0"/>
              <w:autoSpaceDN w:val="0"/>
              <w:adjustRightInd w:val="0"/>
              <w:jc w:val="left"/>
              <w:rPr>
                <w:rFonts w:cstheme="minorHAnsi"/>
                <w:b w:val="0"/>
                <w:bCs/>
                <w:szCs w:val="22"/>
              </w:rPr>
            </w:pPr>
            <w:bookmarkStart w:id="9" w:name="_Hlk54008386"/>
            <w:r>
              <w:rPr>
                <w:rFonts w:cstheme="minorHAnsi"/>
                <w:b w:val="0"/>
                <w:bCs/>
                <w:szCs w:val="22"/>
              </w:rPr>
              <w:t>3</w:t>
            </w:r>
            <w:r w:rsidR="00331D52">
              <w:rPr>
                <w:rFonts w:cstheme="minorHAnsi"/>
                <w:b w:val="0"/>
                <w:bCs/>
                <w:szCs w:val="22"/>
              </w:rPr>
              <w:t>.</w:t>
            </w:r>
            <w:r w:rsidR="0066126E" w:rsidRPr="005B31E4">
              <w:rPr>
                <w:rFonts w:cstheme="minorHAnsi"/>
                <w:b w:val="0"/>
                <w:bCs/>
                <w:szCs w:val="22"/>
              </w:rPr>
              <w:t>Report with recommendations</w:t>
            </w:r>
            <w:r w:rsidR="00BC6FD4">
              <w:rPr>
                <w:rFonts w:cstheme="minorHAnsi"/>
                <w:b w:val="0"/>
                <w:bCs/>
                <w:szCs w:val="22"/>
              </w:rPr>
              <w:t xml:space="preserve"> for orientation training on participatory approaches</w:t>
            </w:r>
            <w:r w:rsidR="00331D52" w:rsidRPr="005B31E4">
              <w:rPr>
                <w:rFonts w:cstheme="minorHAnsi"/>
                <w:b w:val="0"/>
                <w:bCs/>
                <w:szCs w:val="22"/>
              </w:rPr>
              <w:t xml:space="preserve"> </w:t>
            </w:r>
          </w:p>
          <w:bookmarkEnd w:id="9"/>
          <w:p w14:paraId="117F55CF" w14:textId="77777777" w:rsidR="00331D52" w:rsidRDefault="00331D52" w:rsidP="0066126E">
            <w:pPr>
              <w:pStyle w:val="ListParagraph"/>
              <w:autoSpaceDE w:val="0"/>
              <w:autoSpaceDN w:val="0"/>
              <w:adjustRightInd w:val="0"/>
              <w:jc w:val="left"/>
              <w:rPr>
                <w:rFonts w:cstheme="minorHAnsi"/>
                <w:b w:val="0"/>
                <w:bCs/>
                <w:szCs w:val="22"/>
              </w:rPr>
            </w:pPr>
          </w:p>
          <w:p w14:paraId="21D6CABA" w14:textId="77777777" w:rsidR="00331D52" w:rsidRDefault="00331D52" w:rsidP="0066126E">
            <w:pPr>
              <w:pStyle w:val="ListParagraph"/>
              <w:autoSpaceDE w:val="0"/>
              <w:autoSpaceDN w:val="0"/>
              <w:adjustRightInd w:val="0"/>
              <w:jc w:val="left"/>
              <w:rPr>
                <w:rFonts w:cstheme="minorHAnsi"/>
                <w:b w:val="0"/>
                <w:bCs/>
                <w:szCs w:val="22"/>
              </w:rPr>
            </w:pPr>
          </w:p>
          <w:p w14:paraId="5D52B1C4" w14:textId="77777777" w:rsidR="00331D52" w:rsidRDefault="00331D52" w:rsidP="0066126E">
            <w:pPr>
              <w:pStyle w:val="ListParagraph"/>
              <w:autoSpaceDE w:val="0"/>
              <w:autoSpaceDN w:val="0"/>
              <w:adjustRightInd w:val="0"/>
              <w:jc w:val="left"/>
              <w:rPr>
                <w:rFonts w:cstheme="minorHAnsi"/>
                <w:b w:val="0"/>
                <w:bCs/>
                <w:szCs w:val="22"/>
              </w:rPr>
            </w:pPr>
          </w:p>
          <w:p w14:paraId="3A30AFAA" w14:textId="74CDDF6A" w:rsidR="0066126E" w:rsidRPr="005B31E4" w:rsidRDefault="0066126E" w:rsidP="0066126E">
            <w:pPr>
              <w:pStyle w:val="ListParagraph"/>
              <w:autoSpaceDE w:val="0"/>
              <w:autoSpaceDN w:val="0"/>
              <w:adjustRightInd w:val="0"/>
              <w:jc w:val="left"/>
              <w:rPr>
                <w:rFonts w:cstheme="minorHAnsi"/>
                <w:b w:val="0"/>
                <w:bCs/>
                <w:szCs w:val="22"/>
              </w:rPr>
            </w:pPr>
          </w:p>
        </w:tc>
        <w:tc>
          <w:tcPr>
            <w:tcW w:w="3133" w:type="dxa"/>
            <w:gridSpan w:val="2"/>
          </w:tcPr>
          <w:p w14:paraId="555B3C0F" w14:textId="3E8D93AA" w:rsidR="00331D52" w:rsidRDefault="0066126E" w:rsidP="00331D52">
            <w:pPr>
              <w:jc w:val="left"/>
              <w:rPr>
                <w:rFonts w:cstheme="minorHAnsi"/>
                <w:b/>
                <w:bCs/>
                <w:szCs w:val="22"/>
              </w:rPr>
            </w:pPr>
            <w:r w:rsidRPr="005B31E4">
              <w:rPr>
                <w:rFonts w:cstheme="minorHAnsi"/>
                <w:szCs w:val="22"/>
              </w:rPr>
              <w:t xml:space="preserve">12 days (February 2021) </w:t>
            </w:r>
          </w:p>
          <w:p w14:paraId="5462B515" w14:textId="69DAFEA0" w:rsidR="00331D52" w:rsidRDefault="00331D52" w:rsidP="00331D52">
            <w:pPr>
              <w:jc w:val="left"/>
              <w:rPr>
                <w:rFonts w:cstheme="minorHAnsi"/>
                <w:b/>
                <w:bCs/>
                <w:szCs w:val="22"/>
              </w:rPr>
            </w:pPr>
          </w:p>
          <w:p w14:paraId="5234E6F7" w14:textId="5866C277" w:rsidR="00331D52" w:rsidRDefault="008A0807">
            <w:pPr>
              <w:jc w:val="left"/>
              <w:rPr>
                <w:rFonts w:cstheme="minorHAnsi"/>
                <w:b/>
                <w:bCs/>
                <w:szCs w:val="22"/>
              </w:rPr>
            </w:pPr>
            <w:r>
              <w:rPr>
                <w:rFonts w:cstheme="minorHAnsi"/>
                <w:b/>
                <w:bCs/>
                <w:szCs w:val="22"/>
              </w:rPr>
              <w:t>28 February 2021,</w:t>
            </w:r>
            <w:r w:rsidR="00341029" w:rsidRPr="00E84D52">
              <w:rPr>
                <w:rFonts w:cstheme="minorHAnsi"/>
                <w:b/>
                <w:bCs/>
                <w:szCs w:val="22"/>
              </w:rPr>
              <w:t>10</w:t>
            </w:r>
            <w:r w:rsidR="00331D52" w:rsidRPr="00E84D52">
              <w:rPr>
                <w:rFonts w:cstheme="minorHAnsi"/>
                <w:b/>
                <w:bCs/>
                <w:szCs w:val="22"/>
              </w:rPr>
              <w:t>%</w:t>
            </w:r>
          </w:p>
          <w:p w14:paraId="17DA40E7" w14:textId="77777777" w:rsidR="00C23087" w:rsidRDefault="00C23087">
            <w:pPr>
              <w:jc w:val="left"/>
              <w:rPr>
                <w:rFonts w:cstheme="minorHAnsi"/>
                <w:b/>
                <w:bCs/>
                <w:szCs w:val="22"/>
              </w:rPr>
            </w:pPr>
          </w:p>
          <w:p w14:paraId="1D111FD0" w14:textId="77777777" w:rsidR="00C23087" w:rsidRDefault="00C23087">
            <w:pPr>
              <w:jc w:val="left"/>
              <w:rPr>
                <w:rFonts w:cstheme="minorHAnsi"/>
                <w:b/>
                <w:bCs/>
                <w:szCs w:val="22"/>
              </w:rPr>
            </w:pPr>
          </w:p>
          <w:p w14:paraId="1871BD02" w14:textId="77777777" w:rsidR="00C23087" w:rsidRDefault="00C23087">
            <w:pPr>
              <w:jc w:val="left"/>
              <w:rPr>
                <w:rFonts w:cstheme="minorHAnsi"/>
                <w:b/>
                <w:bCs/>
                <w:szCs w:val="22"/>
              </w:rPr>
            </w:pPr>
          </w:p>
          <w:p w14:paraId="78CFE83E" w14:textId="1EAD4CF7" w:rsidR="00C23087" w:rsidRPr="00E84D52" w:rsidRDefault="00C23087" w:rsidP="00E84D52">
            <w:pPr>
              <w:jc w:val="left"/>
              <w:rPr>
                <w:rFonts w:cstheme="minorHAnsi"/>
                <w:b/>
                <w:bCs/>
                <w:szCs w:val="22"/>
              </w:rPr>
            </w:pPr>
            <w:r>
              <w:rPr>
                <w:rFonts w:cstheme="minorHAnsi"/>
                <w:b/>
                <w:bCs/>
                <w:szCs w:val="22"/>
              </w:rPr>
              <w:t>10%</w:t>
            </w:r>
          </w:p>
        </w:tc>
      </w:tr>
      <w:tr w:rsidR="008A0807" w:rsidRPr="00887A1A" w14:paraId="05688A62" w14:textId="77777777" w:rsidTr="00E84D52">
        <w:trPr>
          <w:trHeight w:val="1034"/>
        </w:trPr>
        <w:tc>
          <w:tcPr>
            <w:tcW w:w="3607" w:type="dxa"/>
            <w:gridSpan w:val="3"/>
          </w:tcPr>
          <w:p w14:paraId="3A3B6D6E" w14:textId="77777777" w:rsidR="00E9521F" w:rsidRDefault="00E9521F" w:rsidP="0066126E">
            <w:pPr>
              <w:rPr>
                <w:rFonts w:cstheme="minorHAnsi"/>
                <w:b/>
                <w:bCs/>
                <w:szCs w:val="22"/>
              </w:rPr>
            </w:pPr>
            <w:bookmarkStart w:id="10" w:name="_Hlk54008409"/>
            <w:r>
              <w:rPr>
                <w:rFonts w:cstheme="minorHAnsi"/>
                <w:szCs w:val="22"/>
              </w:rPr>
              <w:t xml:space="preserve">4. </w:t>
            </w:r>
            <w:r w:rsidR="0066126E" w:rsidRPr="005B31E4">
              <w:rPr>
                <w:rFonts w:cstheme="minorHAnsi"/>
                <w:szCs w:val="22"/>
              </w:rPr>
              <w:t xml:space="preserve">Supervise and support a technical working group’s development of a three-month face-to-face paraprofessional certificate program and ensure content is linked to </w:t>
            </w:r>
            <w:bookmarkStart w:id="11" w:name="_Hlk54008433"/>
            <w:bookmarkEnd w:id="10"/>
            <w:r w:rsidR="0066126E" w:rsidRPr="005B31E4">
              <w:rPr>
                <w:rFonts w:cstheme="minorHAnsi"/>
                <w:szCs w:val="22"/>
              </w:rPr>
              <w:lastRenderedPageBreak/>
              <w:t>required standards and competencies (180 hours of instruction and 180 hours practicum)</w:t>
            </w:r>
            <w:r w:rsidR="00341029" w:rsidRPr="005B31E4">
              <w:rPr>
                <w:rFonts w:cstheme="minorHAnsi"/>
                <w:b/>
                <w:bCs/>
                <w:szCs w:val="22"/>
              </w:rPr>
              <w:t xml:space="preserve"> </w:t>
            </w:r>
          </w:p>
          <w:p w14:paraId="2740B669" w14:textId="4357B3BD" w:rsidR="0066126E" w:rsidRPr="005B31E4" w:rsidRDefault="008F685A" w:rsidP="0066126E">
            <w:pPr>
              <w:rPr>
                <w:rFonts w:cstheme="minorHAnsi"/>
                <w:szCs w:val="22"/>
              </w:rPr>
            </w:pPr>
            <w:r>
              <w:rPr>
                <w:rFonts w:cstheme="minorHAnsi"/>
                <w:szCs w:val="22"/>
              </w:rPr>
              <w:t>(</w:t>
            </w:r>
            <w:r w:rsidR="00E9521F" w:rsidRPr="005B31E4">
              <w:rPr>
                <w:rFonts w:cstheme="minorHAnsi"/>
                <w:szCs w:val="22"/>
              </w:rPr>
              <w:t xml:space="preserve">20 days </w:t>
            </w:r>
            <w:proofErr w:type="gramStart"/>
            <w:r w:rsidR="00341029" w:rsidRPr="005B31E4">
              <w:rPr>
                <w:rFonts w:cstheme="minorHAnsi"/>
                <w:b/>
                <w:bCs/>
                <w:szCs w:val="22"/>
              </w:rPr>
              <w:t>In</w:t>
            </w:r>
            <w:proofErr w:type="gramEnd"/>
            <w:r w:rsidR="00341029" w:rsidRPr="005B31E4">
              <w:rPr>
                <w:rFonts w:cstheme="minorHAnsi"/>
                <w:b/>
                <w:bCs/>
                <w:szCs w:val="22"/>
              </w:rPr>
              <w:t xml:space="preserve"> country</w:t>
            </w:r>
            <w:r w:rsidR="00341029" w:rsidRPr="005B31E4">
              <w:rPr>
                <w:rStyle w:val="FootnoteReference"/>
                <w:rFonts w:cstheme="minorHAnsi"/>
                <w:szCs w:val="22"/>
              </w:rPr>
              <w:footnoteReference w:id="2"/>
            </w:r>
            <w:r w:rsidR="00341029" w:rsidRPr="005B31E4">
              <w:rPr>
                <w:rFonts w:cstheme="minorHAnsi"/>
                <w:b/>
                <w:bCs/>
                <w:szCs w:val="22"/>
              </w:rPr>
              <w:t xml:space="preserve"> and</w:t>
            </w:r>
            <w:r w:rsidR="00341029" w:rsidRPr="005B31E4">
              <w:rPr>
                <w:rFonts w:cstheme="minorHAnsi"/>
                <w:szCs w:val="22"/>
              </w:rPr>
              <w:t xml:space="preserve"> 10 days</w:t>
            </w:r>
            <w:r w:rsidR="00341029" w:rsidRPr="005B31E4">
              <w:rPr>
                <w:rFonts w:cstheme="minorHAnsi"/>
                <w:b/>
                <w:bCs/>
                <w:szCs w:val="22"/>
              </w:rPr>
              <w:t xml:space="preserve"> Home base</w:t>
            </w:r>
            <w:r>
              <w:rPr>
                <w:rFonts w:cstheme="minorHAnsi"/>
                <w:b/>
                <w:bCs/>
                <w:szCs w:val="22"/>
              </w:rPr>
              <w:t>)</w:t>
            </w:r>
            <w:bookmarkEnd w:id="11"/>
          </w:p>
        </w:tc>
        <w:tc>
          <w:tcPr>
            <w:tcW w:w="3677" w:type="dxa"/>
            <w:gridSpan w:val="3"/>
          </w:tcPr>
          <w:p w14:paraId="78A2A059" w14:textId="3BDE0166" w:rsidR="0066126E" w:rsidRPr="005B31E4" w:rsidRDefault="00E9521F" w:rsidP="0066126E">
            <w:pPr>
              <w:pStyle w:val="ListParagraph"/>
              <w:autoSpaceDE w:val="0"/>
              <w:autoSpaceDN w:val="0"/>
              <w:adjustRightInd w:val="0"/>
              <w:ind w:left="50" w:hanging="50"/>
              <w:jc w:val="left"/>
              <w:rPr>
                <w:rFonts w:cstheme="minorHAnsi"/>
                <w:b w:val="0"/>
                <w:bCs/>
                <w:szCs w:val="22"/>
              </w:rPr>
            </w:pPr>
            <w:bookmarkStart w:id="12" w:name="_Hlk54008478"/>
            <w:r>
              <w:rPr>
                <w:rFonts w:cstheme="minorHAnsi"/>
                <w:b w:val="0"/>
                <w:bCs/>
                <w:szCs w:val="22"/>
              </w:rPr>
              <w:lastRenderedPageBreak/>
              <w:t xml:space="preserve">4. </w:t>
            </w:r>
            <w:r w:rsidR="0066126E" w:rsidRPr="005B31E4">
              <w:rPr>
                <w:rFonts w:cstheme="minorHAnsi"/>
                <w:b w:val="0"/>
                <w:bCs/>
                <w:szCs w:val="22"/>
              </w:rPr>
              <w:t>Draft modules developed</w:t>
            </w:r>
            <w:r w:rsidR="00BC6FD4">
              <w:rPr>
                <w:rFonts w:cstheme="minorHAnsi"/>
                <w:b w:val="0"/>
                <w:bCs/>
                <w:szCs w:val="22"/>
              </w:rPr>
              <w:t xml:space="preserve"> for three-month face to face paraprofessional certificate program</w:t>
            </w:r>
            <w:r w:rsidR="0066126E" w:rsidRPr="005B31E4">
              <w:rPr>
                <w:rFonts w:cstheme="minorHAnsi"/>
                <w:b w:val="0"/>
                <w:bCs/>
                <w:szCs w:val="22"/>
              </w:rPr>
              <w:t xml:space="preserve"> with complete course outlines that are mapped to </w:t>
            </w:r>
            <w:bookmarkStart w:id="13" w:name="_Hlk54008492"/>
            <w:bookmarkEnd w:id="12"/>
            <w:r w:rsidR="0066126E" w:rsidRPr="005B31E4">
              <w:rPr>
                <w:rFonts w:cstheme="minorHAnsi"/>
                <w:b w:val="0"/>
                <w:bCs/>
                <w:szCs w:val="22"/>
              </w:rPr>
              <w:lastRenderedPageBreak/>
              <w:t>required standards and competencies. Certificate review framework developed.</w:t>
            </w:r>
            <w:bookmarkEnd w:id="13"/>
          </w:p>
        </w:tc>
        <w:tc>
          <w:tcPr>
            <w:tcW w:w="3133" w:type="dxa"/>
            <w:gridSpan w:val="2"/>
          </w:tcPr>
          <w:p w14:paraId="03D5562C" w14:textId="793F23AC" w:rsidR="00087CB3" w:rsidRDefault="0066126E" w:rsidP="0066126E">
            <w:pPr>
              <w:jc w:val="left"/>
              <w:rPr>
                <w:rFonts w:cstheme="minorHAnsi"/>
                <w:szCs w:val="22"/>
              </w:rPr>
            </w:pPr>
            <w:r w:rsidRPr="005B31E4">
              <w:rPr>
                <w:rFonts w:cstheme="minorHAnsi"/>
                <w:szCs w:val="22"/>
              </w:rPr>
              <w:lastRenderedPageBreak/>
              <w:t>30 days</w:t>
            </w:r>
          </w:p>
          <w:p w14:paraId="5671D7D6" w14:textId="4BEADEF2" w:rsidR="00F13E4A" w:rsidRPr="005B31E4" w:rsidRDefault="0066126E" w:rsidP="0066126E">
            <w:pPr>
              <w:jc w:val="left"/>
              <w:rPr>
                <w:rFonts w:cstheme="minorHAnsi"/>
                <w:szCs w:val="22"/>
              </w:rPr>
            </w:pPr>
            <w:r w:rsidRPr="005B31E4">
              <w:rPr>
                <w:rFonts w:cstheme="minorHAnsi"/>
                <w:szCs w:val="22"/>
              </w:rPr>
              <w:t>(March to May 2021</w:t>
            </w:r>
            <w:r w:rsidR="00F13E4A" w:rsidRPr="005B31E4">
              <w:rPr>
                <w:rFonts w:cstheme="minorHAnsi"/>
                <w:szCs w:val="22"/>
              </w:rPr>
              <w:t>)</w:t>
            </w:r>
            <w:r w:rsidRPr="005B31E4">
              <w:rPr>
                <w:rFonts w:cstheme="minorHAnsi"/>
                <w:szCs w:val="22"/>
              </w:rPr>
              <w:t xml:space="preserve"> </w:t>
            </w:r>
          </w:p>
          <w:p w14:paraId="394BA546" w14:textId="292EFD3C" w:rsidR="0066126E" w:rsidRDefault="0066126E" w:rsidP="0066126E">
            <w:pPr>
              <w:jc w:val="left"/>
              <w:rPr>
                <w:rFonts w:cstheme="minorHAnsi"/>
                <w:b/>
                <w:bCs/>
                <w:szCs w:val="22"/>
              </w:rPr>
            </w:pPr>
          </w:p>
          <w:p w14:paraId="4220DB37" w14:textId="0186930B" w:rsidR="008A0807" w:rsidRDefault="008A0807" w:rsidP="0066126E">
            <w:pPr>
              <w:jc w:val="left"/>
              <w:rPr>
                <w:rFonts w:cstheme="minorHAnsi"/>
                <w:b/>
                <w:bCs/>
                <w:szCs w:val="22"/>
              </w:rPr>
            </w:pPr>
          </w:p>
          <w:p w14:paraId="22C3BA1B" w14:textId="62728E34" w:rsidR="008A0807" w:rsidRPr="005B31E4" w:rsidRDefault="008A0807" w:rsidP="0066126E">
            <w:pPr>
              <w:jc w:val="left"/>
              <w:rPr>
                <w:rFonts w:cstheme="minorHAnsi"/>
                <w:szCs w:val="22"/>
              </w:rPr>
            </w:pPr>
            <w:r>
              <w:rPr>
                <w:rFonts w:cstheme="minorHAnsi"/>
                <w:b/>
                <w:bCs/>
                <w:szCs w:val="22"/>
              </w:rPr>
              <w:t>30 May 2021</w:t>
            </w:r>
          </w:p>
          <w:p w14:paraId="11EE7E1B" w14:textId="1A833285" w:rsidR="0066126E" w:rsidRPr="00E84D52" w:rsidRDefault="00E9521F" w:rsidP="00331D52">
            <w:pPr>
              <w:jc w:val="left"/>
              <w:rPr>
                <w:rFonts w:cstheme="minorHAnsi"/>
                <w:b/>
                <w:bCs/>
                <w:szCs w:val="22"/>
              </w:rPr>
            </w:pPr>
            <w:r w:rsidRPr="00E84D52">
              <w:rPr>
                <w:rFonts w:cstheme="minorHAnsi"/>
                <w:b/>
                <w:bCs/>
                <w:szCs w:val="22"/>
              </w:rPr>
              <w:lastRenderedPageBreak/>
              <w:t>1</w:t>
            </w:r>
            <w:r w:rsidR="00C23087">
              <w:rPr>
                <w:rFonts w:cstheme="minorHAnsi"/>
                <w:b/>
                <w:bCs/>
                <w:szCs w:val="22"/>
              </w:rPr>
              <w:t>4</w:t>
            </w:r>
            <w:r w:rsidRPr="00E84D52">
              <w:rPr>
                <w:rFonts w:cstheme="minorHAnsi"/>
                <w:b/>
                <w:bCs/>
                <w:szCs w:val="22"/>
              </w:rPr>
              <w:t>%</w:t>
            </w:r>
          </w:p>
        </w:tc>
      </w:tr>
      <w:tr w:rsidR="008A0807" w:rsidRPr="00887A1A" w14:paraId="2103ADD4" w14:textId="77777777" w:rsidTr="008A0807">
        <w:trPr>
          <w:trHeight w:val="1034"/>
        </w:trPr>
        <w:tc>
          <w:tcPr>
            <w:tcW w:w="3588" w:type="dxa"/>
            <w:gridSpan w:val="2"/>
          </w:tcPr>
          <w:p w14:paraId="1B22EE95" w14:textId="208A6CF1" w:rsidR="005F2EE5" w:rsidRDefault="00E9521F" w:rsidP="005F2EE5">
            <w:pPr>
              <w:jc w:val="left"/>
              <w:rPr>
                <w:rFonts w:cstheme="minorHAnsi"/>
                <w:szCs w:val="22"/>
              </w:rPr>
            </w:pPr>
            <w:bookmarkStart w:id="14" w:name="_Hlk54008517"/>
            <w:r>
              <w:rPr>
                <w:rFonts w:cstheme="minorHAnsi"/>
                <w:szCs w:val="22"/>
              </w:rPr>
              <w:lastRenderedPageBreak/>
              <w:t>5</w:t>
            </w:r>
            <w:r w:rsidR="00331D52">
              <w:rPr>
                <w:rFonts w:cstheme="minorHAnsi"/>
                <w:szCs w:val="22"/>
              </w:rPr>
              <w:t>.</w:t>
            </w:r>
            <w:r>
              <w:rPr>
                <w:rFonts w:cstheme="minorHAnsi"/>
                <w:szCs w:val="22"/>
              </w:rPr>
              <w:t xml:space="preserve">a. </w:t>
            </w:r>
            <w:r w:rsidR="0066126E" w:rsidRPr="005B31E4">
              <w:rPr>
                <w:rFonts w:cstheme="minorHAnsi"/>
                <w:szCs w:val="22"/>
              </w:rPr>
              <w:t>Supervise, support, monitor, evaluate, and provide recommendations for the improvement of the preliminary pilot offering of the face-to-face paraprofessional three-month certificate course through feedback, coaching, reflection, and evaluation.</w:t>
            </w:r>
            <w:r w:rsidR="005F2EE5" w:rsidRPr="005B31E4">
              <w:rPr>
                <w:rFonts w:cstheme="minorHAnsi"/>
                <w:szCs w:val="22"/>
              </w:rPr>
              <w:t xml:space="preserve"> </w:t>
            </w:r>
          </w:p>
          <w:p w14:paraId="1D920C8A" w14:textId="25E55B49" w:rsidR="005F2EE5" w:rsidRPr="005B31E4" w:rsidRDefault="008F685A" w:rsidP="005F2EE5">
            <w:pPr>
              <w:jc w:val="left"/>
              <w:rPr>
                <w:rFonts w:cstheme="minorHAnsi"/>
                <w:szCs w:val="22"/>
              </w:rPr>
            </w:pPr>
            <w:r>
              <w:rPr>
                <w:rFonts w:cstheme="minorHAnsi"/>
                <w:szCs w:val="22"/>
              </w:rPr>
              <w:t>(</w:t>
            </w:r>
            <w:r w:rsidR="005F2EE5" w:rsidRPr="005B31E4">
              <w:rPr>
                <w:rFonts w:cstheme="minorHAnsi"/>
                <w:szCs w:val="22"/>
              </w:rPr>
              <w:t>20 days</w:t>
            </w:r>
            <w:r w:rsidR="00FC30E8">
              <w:rPr>
                <w:rFonts w:cstheme="minorHAnsi"/>
                <w:szCs w:val="22"/>
              </w:rPr>
              <w:t xml:space="preserve"> </w:t>
            </w:r>
            <w:proofErr w:type="gramStart"/>
            <w:r w:rsidR="005F2EE5" w:rsidRPr="005B31E4">
              <w:rPr>
                <w:rFonts w:cstheme="minorHAnsi"/>
                <w:b/>
                <w:bCs/>
                <w:szCs w:val="22"/>
              </w:rPr>
              <w:t>In</w:t>
            </w:r>
            <w:proofErr w:type="gramEnd"/>
            <w:r w:rsidR="005F2EE5" w:rsidRPr="005B31E4">
              <w:rPr>
                <w:rFonts w:cstheme="minorHAnsi"/>
                <w:b/>
                <w:bCs/>
                <w:szCs w:val="22"/>
              </w:rPr>
              <w:t xml:space="preserve"> country</w:t>
            </w:r>
            <w:r w:rsidR="005F2EE5" w:rsidRPr="005B31E4">
              <w:rPr>
                <w:rStyle w:val="FootnoteReference"/>
                <w:rFonts w:cstheme="minorHAnsi"/>
                <w:szCs w:val="22"/>
              </w:rPr>
              <w:footnoteReference w:id="3"/>
            </w:r>
            <w:r w:rsidR="005F2EE5" w:rsidRPr="005B31E4">
              <w:rPr>
                <w:rFonts w:cstheme="minorHAnsi"/>
                <w:b/>
                <w:bCs/>
                <w:szCs w:val="22"/>
              </w:rPr>
              <w:t xml:space="preserve"> and </w:t>
            </w:r>
            <w:r w:rsidR="005F2EE5" w:rsidRPr="005B31E4">
              <w:rPr>
                <w:rFonts w:cstheme="minorHAnsi"/>
                <w:szCs w:val="22"/>
              </w:rPr>
              <w:t>10 days</w:t>
            </w:r>
            <w:r w:rsidR="005F2EE5" w:rsidRPr="005B31E4">
              <w:rPr>
                <w:rFonts w:cstheme="minorHAnsi"/>
                <w:b/>
                <w:bCs/>
                <w:szCs w:val="22"/>
              </w:rPr>
              <w:t xml:space="preserve"> Home base</w:t>
            </w:r>
            <w:r>
              <w:rPr>
                <w:rFonts w:cstheme="minorHAnsi"/>
                <w:b/>
                <w:bCs/>
                <w:szCs w:val="22"/>
              </w:rPr>
              <w:t>)</w:t>
            </w:r>
          </w:p>
          <w:bookmarkEnd w:id="14"/>
          <w:p w14:paraId="59A98D35" w14:textId="266D6E89" w:rsidR="0066126E" w:rsidRPr="005B31E4" w:rsidRDefault="0066126E" w:rsidP="0066126E">
            <w:pPr>
              <w:rPr>
                <w:rFonts w:cstheme="minorHAnsi"/>
                <w:szCs w:val="22"/>
              </w:rPr>
            </w:pPr>
          </w:p>
        </w:tc>
        <w:tc>
          <w:tcPr>
            <w:tcW w:w="3696" w:type="dxa"/>
            <w:gridSpan w:val="4"/>
          </w:tcPr>
          <w:p w14:paraId="5076824C" w14:textId="2A0BB5F8" w:rsidR="0066126E" w:rsidRPr="005B31E4" w:rsidRDefault="00E9521F">
            <w:pPr>
              <w:pStyle w:val="ListParagraph"/>
              <w:autoSpaceDE w:val="0"/>
              <w:autoSpaceDN w:val="0"/>
              <w:adjustRightInd w:val="0"/>
              <w:ind w:left="50" w:hanging="50"/>
              <w:jc w:val="left"/>
              <w:rPr>
                <w:rFonts w:cstheme="minorHAnsi"/>
                <w:b w:val="0"/>
                <w:bCs/>
                <w:szCs w:val="22"/>
              </w:rPr>
            </w:pPr>
            <w:bookmarkStart w:id="15" w:name="_Hlk54008568"/>
            <w:r>
              <w:rPr>
                <w:rFonts w:cstheme="minorHAnsi"/>
                <w:b w:val="0"/>
                <w:bCs/>
                <w:szCs w:val="22"/>
              </w:rPr>
              <w:t>5</w:t>
            </w:r>
            <w:r w:rsidR="00331D52">
              <w:rPr>
                <w:rFonts w:cstheme="minorHAnsi"/>
                <w:b w:val="0"/>
                <w:bCs/>
                <w:szCs w:val="22"/>
              </w:rPr>
              <w:t>.</w:t>
            </w:r>
            <w:r>
              <w:rPr>
                <w:rFonts w:cstheme="minorHAnsi"/>
                <w:b w:val="0"/>
                <w:bCs/>
                <w:szCs w:val="22"/>
              </w:rPr>
              <w:t xml:space="preserve">a. </w:t>
            </w:r>
            <w:r w:rsidR="0066126E" w:rsidRPr="005B31E4">
              <w:rPr>
                <w:rFonts w:cstheme="minorHAnsi"/>
                <w:b w:val="0"/>
                <w:bCs/>
                <w:szCs w:val="22"/>
              </w:rPr>
              <w:t>Report on preliminary offering</w:t>
            </w:r>
            <w:r w:rsidR="00BC6FD4">
              <w:rPr>
                <w:rFonts w:cstheme="minorHAnsi"/>
                <w:b w:val="0"/>
                <w:bCs/>
                <w:szCs w:val="22"/>
              </w:rPr>
              <w:t xml:space="preserve"> along with</w:t>
            </w:r>
            <w:r w:rsidR="0066126E" w:rsidRPr="005B31E4">
              <w:rPr>
                <w:rFonts w:cstheme="minorHAnsi"/>
                <w:b w:val="0"/>
                <w:bCs/>
                <w:szCs w:val="22"/>
              </w:rPr>
              <w:t xml:space="preserve"> strengths and areas for improvement based on regular supervisory meetings and in-country observations and review.</w:t>
            </w:r>
            <w:bookmarkEnd w:id="15"/>
          </w:p>
        </w:tc>
        <w:tc>
          <w:tcPr>
            <w:tcW w:w="3133" w:type="dxa"/>
            <w:gridSpan w:val="2"/>
          </w:tcPr>
          <w:p w14:paraId="0415FC39" w14:textId="77777777" w:rsidR="0066126E" w:rsidRPr="005B31E4" w:rsidRDefault="0066126E" w:rsidP="0066126E">
            <w:pPr>
              <w:jc w:val="left"/>
              <w:rPr>
                <w:rFonts w:cstheme="minorHAnsi"/>
                <w:szCs w:val="22"/>
              </w:rPr>
            </w:pPr>
            <w:r w:rsidRPr="005B31E4">
              <w:rPr>
                <w:rFonts w:cstheme="minorHAnsi"/>
                <w:szCs w:val="22"/>
              </w:rPr>
              <w:t>30 days</w:t>
            </w:r>
          </w:p>
          <w:p w14:paraId="7C25BE89" w14:textId="5CECCC2E" w:rsidR="00F13E4A" w:rsidRPr="005B31E4" w:rsidRDefault="0066126E" w:rsidP="0066126E">
            <w:pPr>
              <w:jc w:val="left"/>
              <w:rPr>
                <w:rFonts w:cstheme="minorHAnsi"/>
                <w:szCs w:val="22"/>
              </w:rPr>
            </w:pPr>
            <w:r w:rsidRPr="005B31E4">
              <w:rPr>
                <w:rFonts w:cstheme="minorHAnsi"/>
                <w:szCs w:val="22"/>
              </w:rPr>
              <w:t>(June to August 2021</w:t>
            </w:r>
            <w:r w:rsidR="00F13E4A" w:rsidRPr="005B31E4">
              <w:rPr>
                <w:rFonts w:cstheme="minorHAnsi"/>
                <w:szCs w:val="22"/>
              </w:rPr>
              <w:t>)</w:t>
            </w:r>
          </w:p>
          <w:p w14:paraId="702BB71B" w14:textId="6C17DCAC" w:rsidR="00653601" w:rsidRDefault="0066126E">
            <w:pPr>
              <w:jc w:val="left"/>
              <w:rPr>
                <w:rFonts w:cstheme="minorHAnsi"/>
                <w:b/>
                <w:bCs/>
                <w:szCs w:val="22"/>
              </w:rPr>
            </w:pPr>
            <w:r w:rsidRPr="005B31E4">
              <w:rPr>
                <w:rFonts w:cstheme="minorHAnsi"/>
                <w:szCs w:val="22"/>
              </w:rPr>
              <w:t xml:space="preserve"> </w:t>
            </w:r>
          </w:p>
          <w:p w14:paraId="54826130" w14:textId="28D74E33" w:rsidR="008A0807" w:rsidRDefault="008A0807" w:rsidP="00341029">
            <w:pPr>
              <w:jc w:val="left"/>
              <w:rPr>
                <w:rFonts w:cstheme="minorHAnsi"/>
                <w:b/>
                <w:bCs/>
                <w:szCs w:val="22"/>
              </w:rPr>
            </w:pPr>
          </w:p>
          <w:p w14:paraId="4198E12F" w14:textId="7746BF74" w:rsidR="0066126E" w:rsidRPr="005B31E4" w:rsidRDefault="0066126E" w:rsidP="00E84D52">
            <w:pPr>
              <w:jc w:val="left"/>
              <w:rPr>
                <w:rFonts w:cstheme="minorHAnsi"/>
                <w:szCs w:val="22"/>
              </w:rPr>
            </w:pPr>
          </w:p>
        </w:tc>
      </w:tr>
      <w:tr w:rsidR="008A0807" w:rsidRPr="006E7AE5" w14:paraId="1BA619CB" w14:textId="77777777" w:rsidTr="008A0807">
        <w:trPr>
          <w:trHeight w:val="1034"/>
        </w:trPr>
        <w:tc>
          <w:tcPr>
            <w:tcW w:w="3577" w:type="dxa"/>
          </w:tcPr>
          <w:p w14:paraId="1B911944" w14:textId="1A948287" w:rsidR="005F2EE5" w:rsidRDefault="00E9521F" w:rsidP="0066126E">
            <w:pPr>
              <w:rPr>
                <w:rFonts w:cstheme="minorHAnsi"/>
                <w:b/>
                <w:bCs/>
                <w:szCs w:val="22"/>
              </w:rPr>
            </w:pPr>
            <w:bookmarkStart w:id="16" w:name="_Hlk54008542"/>
            <w:r>
              <w:rPr>
                <w:rFonts w:cstheme="minorHAnsi"/>
                <w:szCs w:val="22"/>
              </w:rPr>
              <w:t>5.b.</w:t>
            </w:r>
            <w:r w:rsidR="00BC6FD4">
              <w:rPr>
                <w:rFonts w:cstheme="minorHAnsi"/>
                <w:szCs w:val="22"/>
              </w:rPr>
              <w:t xml:space="preserve"> </w:t>
            </w:r>
            <w:r w:rsidR="0066126E" w:rsidRPr="005B31E4">
              <w:rPr>
                <w:rFonts w:cstheme="minorHAnsi"/>
                <w:szCs w:val="22"/>
              </w:rPr>
              <w:t>Support revision of the pilot three-month paraprofessional certificate.</w:t>
            </w:r>
            <w:r w:rsidR="005F2EE5" w:rsidRPr="005B31E4">
              <w:rPr>
                <w:rFonts w:cstheme="minorHAnsi"/>
                <w:b/>
                <w:bCs/>
                <w:szCs w:val="22"/>
              </w:rPr>
              <w:t xml:space="preserve"> </w:t>
            </w:r>
          </w:p>
          <w:p w14:paraId="4A020569" w14:textId="710D7D7C" w:rsidR="0066126E" w:rsidRPr="005B31E4" w:rsidRDefault="008F685A" w:rsidP="0066126E">
            <w:pPr>
              <w:rPr>
                <w:rFonts w:cstheme="minorHAnsi"/>
                <w:szCs w:val="22"/>
              </w:rPr>
            </w:pPr>
            <w:r>
              <w:rPr>
                <w:rFonts w:cstheme="minorHAnsi"/>
                <w:b/>
                <w:bCs/>
                <w:szCs w:val="22"/>
              </w:rPr>
              <w:t>(</w:t>
            </w:r>
            <w:r w:rsidR="005F2EE5" w:rsidRPr="005B31E4">
              <w:rPr>
                <w:rFonts w:cstheme="minorHAnsi"/>
                <w:b/>
                <w:bCs/>
                <w:szCs w:val="22"/>
              </w:rPr>
              <w:t>Home base</w:t>
            </w:r>
            <w:r>
              <w:rPr>
                <w:rFonts w:cstheme="minorHAnsi"/>
                <w:b/>
                <w:bCs/>
                <w:szCs w:val="22"/>
              </w:rPr>
              <w:t>)</w:t>
            </w:r>
            <w:bookmarkEnd w:id="16"/>
          </w:p>
        </w:tc>
        <w:tc>
          <w:tcPr>
            <w:tcW w:w="3690" w:type="dxa"/>
            <w:gridSpan w:val="4"/>
          </w:tcPr>
          <w:p w14:paraId="4A966868" w14:textId="1E50BDF8" w:rsidR="0066126E" w:rsidRPr="005B31E4" w:rsidRDefault="00E9521F" w:rsidP="0066126E">
            <w:pPr>
              <w:ind w:left="50" w:hanging="50"/>
              <w:jc w:val="left"/>
              <w:rPr>
                <w:rFonts w:cstheme="minorHAnsi"/>
                <w:bCs/>
                <w:szCs w:val="22"/>
              </w:rPr>
            </w:pPr>
            <w:bookmarkStart w:id="17" w:name="_Hlk54008582"/>
            <w:r>
              <w:rPr>
                <w:rFonts w:cstheme="minorHAnsi"/>
                <w:bCs/>
                <w:szCs w:val="22"/>
              </w:rPr>
              <w:t>5.b.</w:t>
            </w:r>
            <w:r w:rsidR="00BC6FD4">
              <w:rPr>
                <w:rFonts w:cstheme="minorHAnsi"/>
                <w:bCs/>
                <w:szCs w:val="22"/>
              </w:rPr>
              <w:t xml:space="preserve"> </w:t>
            </w:r>
            <w:r w:rsidR="0066126E" w:rsidRPr="005B31E4">
              <w:rPr>
                <w:rFonts w:cstheme="minorHAnsi"/>
                <w:bCs/>
                <w:szCs w:val="22"/>
              </w:rPr>
              <w:t>Three-month certificate program for paraprofessionals finalized.</w:t>
            </w:r>
            <w:bookmarkEnd w:id="17"/>
          </w:p>
        </w:tc>
        <w:tc>
          <w:tcPr>
            <w:tcW w:w="3150" w:type="dxa"/>
            <w:gridSpan w:val="3"/>
          </w:tcPr>
          <w:p w14:paraId="15238906" w14:textId="0C8ABB15" w:rsidR="00653601" w:rsidRDefault="0066126E" w:rsidP="0066126E">
            <w:pPr>
              <w:tabs>
                <w:tab w:val="left" w:pos="144"/>
              </w:tabs>
              <w:rPr>
                <w:rFonts w:cstheme="minorHAnsi"/>
                <w:szCs w:val="22"/>
              </w:rPr>
            </w:pPr>
            <w:r w:rsidRPr="005B31E4">
              <w:rPr>
                <w:rFonts w:cstheme="minorHAnsi"/>
                <w:szCs w:val="22"/>
              </w:rPr>
              <w:t>10 days (September 2021,</w:t>
            </w:r>
            <w:r w:rsidR="00653601" w:rsidRPr="005B31E4">
              <w:rPr>
                <w:rFonts w:cstheme="minorHAnsi"/>
                <w:szCs w:val="22"/>
              </w:rPr>
              <w:t>)</w:t>
            </w:r>
          </w:p>
          <w:p w14:paraId="4137C2EF" w14:textId="133E2E68" w:rsidR="008A0807" w:rsidRDefault="008A0807" w:rsidP="0066126E">
            <w:pPr>
              <w:tabs>
                <w:tab w:val="left" w:pos="144"/>
              </w:tabs>
              <w:rPr>
                <w:rFonts w:cstheme="minorHAnsi"/>
                <w:szCs w:val="22"/>
              </w:rPr>
            </w:pPr>
          </w:p>
          <w:p w14:paraId="53870E9E" w14:textId="7C3B8C2C" w:rsidR="008A0807" w:rsidRPr="005B31E4" w:rsidRDefault="008A0807" w:rsidP="0066126E">
            <w:pPr>
              <w:tabs>
                <w:tab w:val="left" w:pos="144"/>
              </w:tabs>
              <w:rPr>
                <w:rFonts w:cstheme="minorHAnsi"/>
                <w:szCs w:val="22"/>
              </w:rPr>
            </w:pPr>
            <w:r>
              <w:rPr>
                <w:rFonts w:cstheme="minorHAnsi"/>
                <w:szCs w:val="22"/>
              </w:rPr>
              <w:t>15 September 2021</w:t>
            </w:r>
          </w:p>
          <w:p w14:paraId="77B80015" w14:textId="6A79B0F6" w:rsidR="008A0807" w:rsidRDefault="0066126E" w:rsidP="0066126E">
            <w:pPr>
              <w:tabs>
                <w:tab w:val="left" w:pos="144"/>
              </w:tabs>
              <w:rPr>
                <w:rFonts w:cstheme="minorHAnsi"/>
                <w:b/>
                <w:bCs/>
                <w:szCs w:val="22"/>
              </w:rPr>
            </w:pPr>
            <w:r w:rsidRPr="005B31E4">
              <w:rPr>
                <w:rFonts w:cstheme="minorHAnsi"/>
                <w:szCs w:val="22"/>
              </w:rPr>
              <w:t xml:space="preserve"> </w:t>
            </w:r>
          </w:p>
          <w:p w14:paraId="39195386" w14:textId="5E40D1A8" w:rsidR="00331D52" w:rsidRPr="005B31E4" w:rsidRDefault="00331D52" w:rsidP="0066126E">
            <w:pPr>
              <w:tabs>
                <w:tab w:val="left" w:pos="144"/>
              </w:tabs>
              <w:rPr>
                <w:rFonts w:cstheme="minorHAnsi"/>
                <w:b/>
                <w:bCs/>
                <w:szCs w:val="22"/>
              </w:rPr>
            </w:pPr>
            <w:r>
              <w:rPr>
                <w:rFonts w:cstheme="minorHAnsi"/>
                <w:b/>
                <w:bCs/>
                <w:szCs w:val="22"/>
              </w:rPr>
              <w:t>2</w:t>
            </w:r>
            <w:r w:rsidR="00087CB3">
              <w:rPr>
                <w:rFonts w:cstheme="minorHAnsi"/>
                <w:b/>
                <w:bCs/>
                <w:szCs w:val="22"/>
              </w:rPr>
              <w:t>4</w:t>
            </w:r>
            <w:r>
              <w:rPr>
                <w:rFonts w:cstheme="minorHAnsi"/>
                <w:b/>
                <w:bCs/>
                <w:szCs w:val="22"/>
              </w:rPr>
              <w:t>%</w:t>
            </w:r>
          </w:p>
        </w:tc>
      </w:tr>
      <w:tr w:rsidR="00F13E4A" w:rsidRPr="006E7AE5" w14:paraId="0A5AB381" w14:textId="77777777" w:rsidTr="00E84D52">
        <w:trPr>
          <w:trHeight w:val="445"/>
        </w:trPr>
        <w:tc>
          <w:tcPr>
            <w:tcW w:w="10417" w:type="dxa"/>
            <w:gridSpan w:val="8"/>
          </w:tcPr>
          <w:p w14:paraId="4F47A390" w14:textId="6E87FC0C" w:rsidR="00F13E4A" w:rsidRPr="005B31E4" w:rsidRDefault="00161518" w:rsidP="00F13E4A">
            <w:pPr>
              <w:pStyle w:val="ListParagraph"/>
              <w:numPr>
                <w:ilvl w:val="0"/>
                <w:numId w:val="12"/>
              </w:numPr>
              <w:jc w:val="left"/>
              <w:rPr>
                <w:rFonts w:cstheme="minorHAnsi"/>
                <w:szCs w:val="22"/>
              </w:rPr>
            </w:pPr>
            <w:r w:rsidRPr="005B31E4">
              <w:rPr>
                <w:rFonts w:cstheme="minorHAnsi"/>
                <w:szCs w:val="22"/>
              </w:rPr>
              <w:t xml:space="preserve">One-year </w:t>
            </w:r>
            <w:r w:rsidR="00F13E4A" w:rsidRPr="005B31E4">
              <w:rPr>
                <w:rFonts w:cstheme="minorHAnsi"/>
                <w:szCs w:val="22"/>
              </w:rPr>
              <w:t xml:space="preserve">Post Graduate Diploma </w:t>
            </w:r>
            <w:r w:rsidRPr="005B31E4">
              <w:rPr>
                <w:rFonts w:cstheme="minorHAnsi"/>
                <w:szCs w:val="22"/>
              </w:rPr>
              <w:t>Program</w:t>
            </w:r>
            <w:r w:rsidR="00F13E4A" w:rsidRPr="005B31E4">
              <w:rPr>
                <w:rFonts w:cstheme="minorHAnsi"/>
                <w:szCs w:val="22"/>
              </w:rPr>
              <w:t xml:space="preserve"> for Early Childhood Intervention</w:t>
            </w:r>
          </w:p>
        </w:tc>
      </w:tr>
      <w:tr w:rsidR="008A0807" w:rsidRPr="006E7AE5" w14:paraId="4554D542" w14:textId="77777777" w:rsidTr="00E84D52">
        <w:trPr>
          <w:trHeight w:val="1034"/>
        </w:trPr>
        <w:tc>
          <w:tcPr>
            <w:tcW w:w="3607" w:type="dxa"/>
            <w:gridSpan w:val="3"/>
          </w:tcPr>
          <w:p w14:paraId="4A7C15C9" w14:textId="78F97665" w:rsidR="005F2EE5" w:rsidRDefault="00FC30E8" w:rsidP="005F2EE5">
            <w:pPr>
              <w:jc w:val="left"/>
              <w:rPr>
                <w:rFonts w:cstheme="minorHAnsi"/>
                <w:szCs w:val="22"/>
              </w:rPr>
            </w:pPr>
            <w:bookmarkStart w:id="18" w:name="_Hlk54008600"/>
            <w:r>
              <w:rPr>
                <w:rFonts w:cstheme="minorHAnsi"/>
                <w:szCs w:val="22"/>
              </w:rPr>
              <w:t>6</w:t>
            </w:r>
            <w:r w:rsidR="005F330E">
              <w:rPr>
                <w:rFonts w:cstheme="minorHAnsi"/>
                <w:szCs w:val="22"/>
              </w:rPr>
              <w:t>.</w:t>
            </w:r>
            <w:r w:rsidR="0066126E" w:rsidRPr="005B31E4">
              <w:rPr>
                <w:rFonts w:cstheme="minorHAnsi"/>
                <w:szCs w:val="22"/>
              </w:rPr>
              <w:t>Co-create one-year post graduate ECI diploma content with curricula developers from two universities by explicitly linking content to required standards and competencies; sourcing reference materials; co-creating assessment of student learning; and building the capacity of lecturers to deliver the course.</w:t>
            </w:r>
            <w:r w:rsidR="005F2EE5" w:rsidRPr="005B31E4">
              <w:rPr>
                <w:rFonts w:cstheme="minorHAnsi"/>
                <w:szCs w:val="22"/>
              </w:rPr>
              <w:t xml:space="preserve"> </w:t>
            </w:r>
          </w:p>
          <w:p w14:paraId="47B7E569" w14:textId="6983C58F" w:rsidR="005F2EE5" w:rsidRPr="005B31E4" w:rsidRDefault="008F685A" w:rsidP="005F2EE5">
            <w:pPr>
              <w:jc w:val="left"/>
              <w:rPr>
                <w:rFonts w:cstheme="minorHAnsi"/>
                <w:szCs w:val="22"/>
              </w:rPr>
            </w:pPr>
            <w:r>
              <w:rPr>
                <w:rFonts w:cstheme="minorHAnsi"/>
                <w:szCs w:val="22"/>
              </w:rPr>
              <w:t>(</w:t>
            </w:r>
            <w:r w:rsidR="005F2EE5" w:rsidRPr="005B31E4">
              <w:rPr>
                <w:rFonts w:cstheme="minorHAnsi"/>
                <w:szCs w:val="22"/>
              </w:rPr>
              <w:t xml:space="preserve">14 days </w:t>
            </w:r>
            <w:proofErr w:type="gramStart"/>
            <w:r w:rsidR="005F2EE5" w:rsidRPr="005B31E4">
              <w:rPr>
                <w:rFonts w:cstheme="minorHAnsi"/>
                <w:b/>
                <w:bCs/>
                <w:szCs w:val="22"/>
              </w:rPr>
              <w:t>In</w:t>
            </w:r>
            <w:proofErr w:type="gramEnd"/>
            <w:r w:rsidR="005F2EE5" w:rsidRPr="005B31E4">
              <w:rPr>
                <w:rFonts w:cstheme="minorHAnsi"/>
                <w:b/>
                <w:bCs/>
                <w:szCs w:val="22"/>
              </w:rPr>
              <w:t xml:space="preserve"> country</w:t>
            </w:r>
            <w:r w:rsidR="005F2EE5" w:rsidRPr="005B31E4">
              <w:rPr>
                <w:rStyle w:val="FootnoteReference"/>
                <w:rFonts w:cstheme="minorHAnsi"/>
                <w:szCs w:val="22"/>
              </w:rPr>
              <w:footnoteReference w:id="4"/>
            </w:r>
            <w:r w:rsidR="005F2EE5" w:rsidRPr="005B31E4">
              <w:rPr>
                <w:rFonts w:cstheme="minorHAnsi"/>
                <w:b/>
                <w:bCs/>
                <w:szCs w:val="22"/>
              </w:rPr>
              <w:t xml:space="preserve"> and</w:t>
            </w:r>
            <w:r w:rsidR="005F2EE5" w:rsidRPr="005B31E4">
              <w:rPr>
                <w:rFonts w:cstheme="minorHAnsi"/>
                <w:szCs w:val="22"/>
              </w:rPr>
              <w:t xml:space="preserve"> 4 days</w:t>
            </w:r>
            <w:r w:rsidR="005F2EE5" w:rsidRPr="005B31E4">
              <w:rPr>
                <w:rFonts w:cstheme="minorHAnsi"/>
                <w:b/>
                <w:bCs/>
                <w:szCs w:val="22"/>
              </w:rPr>
              <w:t xml:space="preserve"> Home base</w:t>
            </w:r>
            <w:r>
              <w:rPr>
                <w:rFonts w:cstheme="minorHAnsi"/>
                <w:b/>
                <w:bCs/>
                <w:szCs w:val="22"/>
              </w:rPr>
              <w:t>)</w:t>
            </w:r>
          </w:p>
          <w:bookmarkEnd w:id="18"/>
          <w:p w14:paraId="556A906C" w14:textId="7CC6D005" w:rsidR="0066126E" w:rsidRPr="005B31E4" w:rsidRDefault="0066126E" w:rsidP="0066126E">
            <w:pPr>
              <w:rPr>
                <w:rFonts w:cstheme="minorHAnsi"/>
                <w:szCs w:val="22"/>
              </w:rPr>
            </w:pPr>
          </w:p>
        </w:tc>
        <w:tc>
          <w:tcPr>
            <w:tcW w:w="3677" w:type="dxa"/>
            <w:gridSpan w:val="3"/>
          </w:tcPr>
          <w:p w14:paraId="74335553" w14:textId="2CED5856" w:rsidR="0066126E" w:rsidRPr="005B31E4" w:rsidRDefault="00FC30E8" w:rsidP="0066126E">
            <w:pPr>
              <w:ind w:left="50" w:hanging="50"/>
              <w:jc w:val="left"/>
              <w:rPr>
                <w:rFonts w:cstheme="minorHAnsi"/>
                <w:bCs/>
                <w:szCs w:val="22"/>
              </w:rPr>
            </w:pPr>
            <w:bookmarkStart w:id="19" w:name="_Hlk54008626"/>
            <w:r>
              <w:rPr>
                <w:rFonts w:cstheme="minorHAnsi"/>
                <w:bCs/>
                <w:szCs w:val="22"/>
              </w:rPr>
              <w:t>6</w:t>
            </w:r>
            <w:r w:rsidR="005F330E">
              <w:rPr>
                <w:rFonts w:cstheme="minorHAnsi"/>
                <w:bCs/>
                <w:szCs w:val="22"/>
              </w:rPr>
              <w:t>.</w:t>
            </w:r>
            <w:r w:rsidR="0066126E" w:rsidRPr="005B31E4">
              <w:rPr>
                <w:rFonts w:cstheme="minorHAnsi"/>
                <w:bCs/>
                <w:szCs w:val="22"/>
              </w:rPr>
              <w:t xml:space="preserve">First draft of course outlines, content, reference materials, and assessments </w:t>
            </w:r>
            <w:r w:rsidR="00BC6FD4">
              <w:rPr>
                <w:rFonts w:cstheme="minorHAnsi"/>
                <w:bCs/>
                <w:szCs w:val="22"/>
              </w:rPr>
              <w:t xml:space="preserve">for one-year post graduate ECI diploma program </w:t>
            </w:r>
            <w:r w:rsidR="0066126E" w:rsidRPr="005B31E4">
              <w:rPr>
                <w:rFonts w:cstheme="minorHAnsi"/>
                <w:bCs/>
                <w:szCs w:val="22"/>
              </w:rPr>
              <w:t>developed and mapped to required standards and competencies.</w:t>
            </w:r>
            <w:bookmarkEnd w:id="19"/>
          </w:p>
        </w:tc>
        <w:tc>
          <w:tcPr>
            <w:tcW w:w="3133" w:type="dxa"/>
            <w:gridSpan w:val="2"/>
          </w:tcPr>
          <w:p w14:paraId="7CF64B6A" w14:textId="77777777" w:rsidR="00E84D52" w:rsidRDefault="0066126E" w:rsidP="00653601">
            <w:pPr>
              <w:jc w:val="left"/>
              <w:rPr>
                <w:rFonts w:cstheme="minorHAnsi"/>
                <w:szCs w:val="22"/>
              </w:rPr>
            </w:pPr>
            <w:r w:rsidRPr="005B31E4">
              <w:rPr>
                <w:rFonts w:cstheme="minorHAnsi"/>
                <w:szCs w:val="22"/>
              </w:rPr>
              <w:t>18 days</w:t>
            </w:r>
          </w:p>
          <w:p w14:paraId="125D069B" w14:textId="0069FC07" w:rsidR="00F13E4A" w:rsidRPr="005B31E4" w:rsidRDefault="0066126E" w:rsidP="00653601">
            <w:pPr>
              <w:jc w:val="left"/>
              <w:rPr>
                <w:rFonts w:cstheme="minorHAnsi"/>
                <w:szCs w:val="22"/>
              </w:rPr>
            </w:pPr>
            <w:r w:rsidRPr="005B31E4">
              <w:rPr>
                <w:rFonts w:cstheme="minorHAnsi"/>
                <w:szCs w:val="22"/>
              </w:rPr>
              <w:t>(October to November 2021</w:t>
            </w:r>
            <w:r w:rsidR="00F13E4A" w:rsidRPr="005B31E4">
              <w:rPr>
                <w:rFonts w:cstheme="minorHAnsi"/>
                <w:szCs w:val="22"/>
              </w:rPr>
              <w:t>)</w:t>
            </w:r>
            <w:r w:rsidRPr="005B31E4">
              <w:rPr>
                <w:rFonts w:cstheme="minorHAnsi"/>
                <w:szCs w:val="22"/>
              </w:rPr>
              <w:t xml:space="preserve"> </w:t>
            </w:r>
          </w:p>
          <w:p w14:paraId="4EA2B6C2" w14:textId="797737E1" w:rsidR="008A0807" w:rsidRDefault="008A0807" w:rsidP="00653601">
            <w:pPr>
              <w:jc w:val="left"/>
              <w:rPr>
                <w:rFonts w:cstheme="minorHAnsi"/>
                <w:szCs w:val="22"/>
              </w:rPr>
            </w:pPr>
          </w:p>
          <w:p w14:paraId="5A15FB9F" w14:textId="2B988572" w:rsidR="008A0807" w:rsidRDefault="008A0807" w:rsidP="00653601">
            <w:pPr>
              <w:jc w:val="left"/>
              <w:rPr>
                <w:rFonts w:cstheme="minorHAnsi"/>
                <w:szCs w:val="22"/>
              </w:rPr>
            </w:pPr>
            <w:r>
              <w:rPr>
                <w:rFonts w:cstheme="minorHAnsi"/>
                <w:szCs w:val="22"/>
              </w:rPr>
              <w:t>30 November 2021</w:t>
            </w:r>
          </w:p>
          <w:p w14:paraId="7C62998D" w14:textId="5235BF94" w:rsidR="00653601" w:rsidRPr="008A0807" w:rsidRDefault="00653601" w:rsidP="00653601">
            <w:pPr>
              <w:jc w:val="left"/>
              <w:rPr>
                <w:rFonts w:cstheme="minorHAnsi"/>
                <w:szCs w:val="22"/>
              </w:rPr>
            </w:pPr>
          </w:p>
          <w:p w14:paraId="705D460A" w14:textId="0249A655" w:rsidR="0066126E" w:rsidRPr="005B31E4" w:rsidRDefault="005F330E" w:rsidP="0066126E">
            <w:pPr>
              <w:tabs>
                <w:tab w:val="left" w:pos="144"/>
              </w:tabs>
              <w:rPr>
                <w:rFonts w:cstheme="minorHAnsi"/>
                <w:szCs w:val="22"/>
              </w:rPr>
            </w:pPr>
            <w:r w:rsidRPr="00E84D52">
              <w:rPr>
                <w:rFonts w:cstheme="minorHAnsi"/>
                <w:b/>
                <w:bCs/>
                <w:szCs w:val="22"/>
              </w:rPr>
              <w:t>1</w:t>
            </w:r>
            <w:r w:rsidR="00087CB3" w:rsidRPr="00E84D52">
              <w:rPr>
                <w:rFonts w:cstheme="minorHAnsi"/>
                <w:b/>
                <w:bCs/>
                <w:szCs w:val="22"/>
              </w:rPr>
              <w:t>2</w:t>
            </w:r>
            <w:r w:rsidRPr="00E84D52">
              <w:rPr>
                <w:rFonts w:cstheme="minorHAnsi"/>
                <w:b/>
                <w:bCs/>
                <w:szCs w:val="22"/>
              </w:rPr>
              <w:t>%</w:t>
            </w:r>
          </w:p>
        </w:tc>
      </w:tr>
      <w:tr w:rsidR="00675794" w:rsidRPr="006E7AE5" w14:paraId="0C14FEEB" w14:textId="77777777" w:rsidTr="00E84D52">
        <w:trPr>
          <w:trHeight w:val="355"/>
        </w:trPr>
        <w:tc>
          <w:tcPr>
            <w:tcW w:w="10417" w:type="dxa"/>
            <w:gridSpan w:val="8"/>
          </w:tcPr>
          <w:p w14:paraId="6F402D41" w14:textId="55B1ED27" w:rsidR="00675794" w:rsidRPr="005B31E4" w:rsidRDefault="00161518" w:rsidP="00675794">
            <w:pPr>
              <w:pStyle w:val="ListParagraph"/>
              <w:numPr>
                <w:ilvl w:val="0"/>
                <w:numId w:val="12"/>
              </w:numPr>
              <w:jc w:val="left"/>
              <w:rPr>
                <w:rFonts w:cstheme="minorHAnsi"/>
                <w:szCs w:val="22"/>
              </w:rPr>
            </w:pPr>
            <w:r w:rsidRPr="005B31E4">
              <w:rPr>
                <w:rFonts w:cstheme="minorHAnsi"/>
                <w:szCs w:val="22"/>
              </w:rPr>
              <w:t>I</w:t>
            </w:r>
            <w:r w:rsidR="00675794" w:rsidRPr="005B31E4">
              <w:rPr>
                <w:rFonts w:cstheme="minorHAnsi"/>
                <w:szCs w:val="22"/>
              </w:rPr>
              <w:t xml:space="preserve">n-service </w:t>
            </w:r>
            <w:r w:rsidRPr="005B31E4">
              <w:rPr>
                <w:rFonts w:cstheme="minorHAnsi"/>
                <w:szCs w:val="22"/>
              </w:rPr>
              <w:t>M</w:t>
            </w:r>
            <w:r w:rsidR="00675794" w:rsidRPr="005B31E4">
              <w:rPr>
                <w:rFonts w:cstheme="minorHAnsi"/>
                <w:szCs w:val="22"/>
              </w:rPr>
              <w:t xml:space="preserve">entoring </w:t>
            </w:r>
            <w:r w:rsidRPr="005B31E4">
              <w:rPr>
                <w:rFonts w:cstheme="minorHAnsi"/>
                <w:szCs w:val="22"/>
              </w:rPr>
              <w:t>C</w:t>
            </w:r>
            <w:r w:rsidR="00675794" w:rsidRPr="005B31E4">
              <w:rPr>
                <w:rFonts w:cstheme="minorHAnsi"/>
                <w:szCs w:val="22"/>
              </w:rPr>
              <w:t xml:space="preserve">oaching of </w:t>
            </w:r>
            <w:r w:rsidRPr="005B31E4">
              <w:rPr>
                <w:rFonts w:cstheme="minorHAnsi"/>
                <w:szCs w:val="22"/>
              </w:rPr>
              <w:t xml:space="preserve">ECI </w:t>
            </w:r>
            <w:r w:rsidR="00675794" w:rsidRPr="005B31E4">
              <w:rPr>
                <w:rFonts w:cstheme="minorHAnsi"/>
                <w:szCs w:val="22"/>
              </w:rPr>
              <w:t>Trainers</w:t>
            </w:r>
          </w:p>
        </w:tc>
      </w:tr>
      <w:tr w:rsidR="008A0807" w:rsidRPr="006E7AE5" w14:paraId="75343E4F" w14:textId="77777777" w:rsidTr="008A0807">
        <w:trPr>
          <w:trHeight w:val="1034"/>
        </w:trPr>
        <w:tc>
          <w:tcPr>
            <w:tcW w:w="3607" w:type="dxa"/>
            <w:gridSpan w:val="3"/>
            <w:tcBorders>
              <w:top w:val="nil"/>
              <w:left w:val="single" w:sz="4" w:space="0" w:color="auto"/>
              <w:bottom w:val="nil"/>
              <w:right w:val="single" w:sz="4" w:space="0" w:color="auto"/>
            </w:tcBorders>
          </w:tcPr>
          <w:p w14:paraId="6BC0D840" w14:textId="73036967" w:rsidR="00675794" w:rsidRPr="005B31E4" w:rsidRDefault="00FC30E8" w:rsidP="00675794">
            <w:pPr>
              <w:rPr>
                <w:rFonts w:cstheme="minorHAnsi"/>
                <w:szCs w:val="22"/>
                <w:lang w:val="en-US"/>
              </w:rPr>
            </w:pPr>
            <w:bookmarkStart w:id="20" w:name="_Hlk53409420"/>
            <w:bookmarkStart w:id="21" w:name="_Hlk54008656"/>
            <w:r>
              <w:rPr>
                <w:rFonts w:cstheme="minorHAnsi"/>
                <w:szCs w:val="22"/>
              </w:rPr>
              <w:t>7</w:t>
            </w:r>
            <w:r w:rsidR="005F330E">
              <w:rPr>
                <w:rFonts w:cstheme="minorHAnsi"/>
                <w:szCs w:val="22"/>
              </w:rPr>
              <w:t>.</w:t>
            </w:r>
            <w:r w:rsidR="00675794" w:rsidRPr="005B31E4">
              <w:rPr>
                <w:rFonts w:cstheme="minorHAnsi"/>
                <w:szCs w:val="22"/>
              </w:rPr>
              <w:t xml:space="preserve">Provide training of trainers on </w:t>
            </w:r>
            <w:r w:rsidR="005F2EE5">
              <w:rPr>
                <w:rFonts w:cstheme="minorHAnsi"/>
                <w:szCs w:val="22"/>
              </w:rPr>
              <w:t xml:space="preserve">a.) </w:t>
            </w:r>
            <w:r w:rsidR="00675794" w:rsidRPr="005B31E4">
              <w:rPr>
                <w:rFonts w:cstheme="minorHAnsi"/>
                <w:szCs w:val="22"/>
              </w:rPr>
              <w:t>Routine Based Interview</w:t>
            </w:r>
            <w:r w:rsidR="00BC6FD4">
              <w:rPr>
                <w:rFonts w:cstheme="minorHAnsi"/>
                <w:szCs w:val="22"/>
              </w:rPr>
              <w:t xml:space="preserve"> (RBI)</w:t>
            </w:r>
            <w:r w:rsidR="005F2EE5">
              <w:rPr>
                <w:rFonts w:cstheme="minorHAnsi"/>
                <w:szCs w:val="22"/>
              </w:rPr>
              <w:t xml:space="preserve"> and</w:t>
            </w:r>
            <w:r w:rsidR="005F2EE5" w:rsidRPr="005B31E4">
              <w:rPr>
                <w:rFonts w:cstheme="minorHAnsi"/>
                <w:szCs w:val="22"/>
              </w:rPr>
              <w:t xml:space="preserve"> </w:t>
            </w:r>
            <w:r w:rsidR="00087CB3">
              <w:rPr>
                <w:rFonts w:cstheme="minorHAnsi"/>
                <w:szCs w:val="22"/>
              </w:rPr>
              <w:t>b</w:t>
            </w:r>
            <w:r w:rsidR="005F2EE5">
              <w:rPr>
                <w:rFonts w:cstheme="minorHAnsi"/>
                <w:szCs w:val="22"/>
              </w:rPr>
              <w:t xml:space="preserve">.) </w:t>
            </w:r>
            <w:r w:rsidR="005F2EE5" w:rsidRPr="005B31E4">
              <w:rPr>
                <w:rFonts w:cstheme="minorHAnsi"/>
                <w:szCs w:val="22"/>
              </w:rPr>
              <w:t>Hands in Hand module</w:t>
            </w:r>
            <w:r w:rsidR="005F2EE5">
              <w:rPr>
                <w:rFonts w:cstheme="minorHAnsi"/>
                <w:szCs w:val="22"/>
              </w:rPr>
              <w:t xml:space="preserve"> including</w:t>
            </w:r>
            <w:r w:rsidR="005F2EE5" w:rsidRPr="005B31E4">
              <w:rPr>
                <w:rFonts w:cstheme="minorHAnsi"/>
                <w:szCs w:val="22"/>
              </w:rPr>
              <w:t xml:space="preserve"> collaborative coaching/supervision.</w:t>
            </w:r>
          </w:p>
          <w:p w14:paraId="1713D9A7" w14:textId="64EF900C" w:rsidR="005F2EE5" w:rsidRDefault="00BC6FD4" w:rsidP="00675794">
            <w:pPr>
              <w:rPr>
                <w:rFonts w:cstheme="minorHAnsi"/>
                <w:szCs w:val="22"/>
              </w:rPr>
            </w:pPr>
            <w:r>
              <w:rPr>
                <w:rFonts w:cstheme="minorHAnsi"/>
                <w:szCs w:val="22"/>
              </w:rPr>
              <w:t>Two</w:t>
            </w:r>
            <w:r w:rsidR="00440F64">
              <w:rPr>
                <w:rFonts w:cstheme="minorHAnsi"/>
                <w:szCs w:val="22"/>
              </w:rPr>
              <w:t xml:space="preserve"> </w:t>
            </w:r>
            <w:proofErr w:type="gramStart"/>
            <w:r w:rsidR="00440F64">
              <w:rPr>
                <w:rFonts w:cstheme="minorHAnsi"/>
                <w:szCs w:val="22"/>
              </w:rPr>
              <w:t>phased-trainings</w:t>
            </w:r>
            <w:proofErr w:type="gramEnd"/>
            <w:r w:rsidR="00440F64">
              <w:rPr>
                <w:rFonts w:cstheme="minorHAnsi"/>
                <w:szCs w:val="22"/>
              </w:rPr>
              <w:t xml:space="preserve"> of 3 days each with practicum in between</w:t>
            </w:r>
            <w:r w:rsidR="005F2EE5">
              <w:rPr>
                <w:rFonts w:cstheme="minorHAnsi"/>
                <w:szCs w:val="22"/>
              </w:rPr>
              <w:t xml:space="preserve"> for each thematic area a and b</w:t>
            </w:r>
          </w:p>
          <w:p w14:paraId="225972B5" w14:textId="425331FB" w:rsidR="00F13E4A" w:rsidRPr="005B31E4" w:rsidRDefault="00440F64" w:rsidP="00675794">
            <w:pPr>
              <w:rPr>
                <w:rFonts w:cstheme="minorHAnsi"/>
                <w:szCs w:val="22"/>
              </w:rPr>
            </w:pPr>
            <w:r>
              <w:rPr>
                <w:rFonts w:cstheme="minorHAnsi"/>
                <w:szCs w:val="22"/>
              </w:rPr>
              <w:t xml:space="preserve"> </w:t>
            </w:r>
            <w:r w:rsidR="008F685A">
              <w:rPr>
                <w:rFonts w:cstheme="minorHAnsi"/>
                <w:szCs w:val="22"/>
              </w:rPr>
              <w:t>(</w:t>
            </w:r>
            <w:r w:rsidR="005F2EE5" w:rsidRPr="005B31E4">
              <w:rPr>
                <w:rFonts w:cstheme="minorHAnsi"/>
                <w:b/>
                <w:bCs/>
                <w:szCs w:val="22"/>
              </w:rPr>
              <w:t>In country</w:t>
            </w:r>
            <w:r w:rsidR="005F2EE5" w:rsidRPr="005B31E4">
              <w:rPr>
                <w:rStyle w:val="FootnoteReference"/>
                <w:rFonts w:cstheme="minorHAnsi"/>
                <w:szCs w:val="22"/>
              </w:rPr>
              <w:footnoteReference w:id="5"/>
            </w:r>
            <w:r w:rsidR="008F685A">
              <w:rPr>
                <w:rFonts w:cstheme="minorHAnsi"/>
                <w:b/>
                <w:bCs/>
                <w:szCs w:val="22"/>
              </w:rPr>
              <w:t>)</w:t>
            </w:r>
            <w:bookmarkEnd w:id="21"/>
          </w:p>
        </w:tc>
        <w:tc>
          <w:tcPr>
            <w:tcW w:w="3677" w:type="dxa"/>
            <w:gridSpan w:val="3"/>
            <w:tcBorders>
              <w:top w:val="nil"/>
              <w:left w:val="single" w:sz="4" w:space="0" w:color="auto"/>
              <w:bottom w:val="nil"/>
              <w:right w:val="single" w:sz="4" w:space="0" w:color="auto"/>
            </w:tcBorders>
          </w:tcPr>
          <w:p w14:paraId="5C9241F3" w14:textId="6D96483A" w:rsidR="00F13E4A" w:rsidRPr="005B31E4" w:rsidRDefault="00FC30E8" w:rsidP="00653601">
            <w:pPr>
              <w:pStyle w:val="ListParagraph"/>
              <w:autoSpaceDE w:val="0"/>
              <w:autoSpaceDN w:val="0"/>
              <w:adjustRightInd w:val="0"/>
              <w:ind w:left="50"/>
              <w:jc w:val="left"/>
              <w:rPr>
                <w:rFonts w:cstheme="minorHAnsi"/>
                <w:b w:val="0"/>
                <w:bCs/>
                <w:szCs w:val="22"/>
              </w:rPr>
            </w:pPr>
            <w:bookmarkStart w:id="22" w:name="_Hlk54008680"/>
            <w:r>
              <w:rPr>
                <w:rFonts w:cstheme="minorHAnsi"/>
                <w:b w:val="0"/>
                <w:bCs/>
                <w:szCs w:val="22"/>
              </w:rPr>
              <w:t>7</w:t>
            </w:r>
            <w:r w:rsidR="005F330E">
              <w:rPr>
                <w:rFonts w:cstheme="minorHAnsi"/>
                <w:b w:val="0"/>
                <w:bCs/>
                <w:szCs w:val="22"/>
              </w:rPr>
              <w:t>.</w:t>
            </w:r>
            <w:r w:rsidR="00675794" w:rsidRPr="005B31E4">
              <w:rPr>
                <w:rFonts w:cstheme="minorHAnsi"/>
                <w:b w:val="0"/>
                <w:bCs/>
                <w:szCs w:val="22"/>
              </w:rPr>
              <w:t>Report with recommendations</w:t>
            </w:r>
            <w:r w:rsidR="00BC6FD4">
              <w:rPr>
                <w:rFonts w:cstheme="minorHAnsi"/>
                <w:b w:val="0"/>
                <w:bCs/>
                <w:szCs w:val="22"/>
              </w:rPr>
              <w:t xml:space="preserve"> for RBI, Hands in Hand</w:t>
            </w:r>
            <w:r w:rsidR="00B3377B">
              <w:rPr>
                <w:rFonts w:cstheme="minorHAnsi"/>
                <w:b w:val="0"/>
                <w:bCs/>
                <w:szCs w:val="22"/>
              </w:rPr>
              <w:t xml:space="preserve"> training of trainers</w:t>
            </w:r>
            <w:bookmarkEnd w:id="22"/>
          </w:p>
        </w:tc>
        <w:tc>
          <w:tcPr>
            <w:tcW w:w="3133" w:type="dxa"/>
            <w:gridSpan w:val="2"/>
            <w:tcBorders>
              <w:top w:val="nil"/>
              <w:left w:val="single" w:sz="4" w:space="0" w:color="auto"/>
              <w:bottom w:val="nil"/>
              <w:right w:val="single" w:sz="4" w:space="0" w:color="auto"/>
            </w:tcBorders>
          </w:tcPr>
          <w:p w14:paraId="3DF0681A" w14:textId="62670889" w:rsidR="00F13E4A" w:rsidRPr="005B31E4" w:rsidRDefault="005F2EE5" w:rsidP="0066126E">
            <w:pPr>
              <w:jc w:val="left"/>
              <w:rPr>
                <w:rFonts w:cstheme="minorHAnsi"/>
                <w:szCs w:val="22"/>
              </w:rPr>
            </w:pPr>
            <w:r>
              <w:rPr>
                <w:rFonts w:cstheme="minorHAnsi"/>
                <w:szCs w:val="22"/>
              </w:rPr>
              <w:t>29</w:t>
            </w:r>
            <w:r w:rsidRPr="005B31E4">
              <w:rPr>
                <w:rFonts w:cstheme="minorHAnsi"/>
                <w:szCs w:val="22"/>
              </w:rPr>
              <w:t xml:space="preserve"> </w:t>
            </w:r>
            <w:r w:rsidR="00161518" w:rsidRPr="005B31E4">
              <w:rPr>
                <w:rFonts w:cstheme="minorHAnsi"/>
                <w:szCs w:val="22"/>
              </w:rPr>
              <w:t>days</w:t>
            </w:r>
          </w:p>
          <w:p w14:paraId="3739A7E8" w14:textId="7B90F37C" w:rsidR="00161518" w:rsidRDefault="00161518" w:rsidP="0066126E">
            <w:pPr>
              <w:jc w:val="left"/>
              <w:rPr>
                <w:rFonts w:cstheme="minorHAnsi"/>
                <w:szCs w:val="22"/>
              </w:rPr>
            </w:pPr>
            <w:r w:rsidRPr="005B31E4">
              <w:rPr>
                <w:rFonts w:cstheme="minorHAnsi"/>
                <w:szCs w:val="22"/>
              </w:rPr>
              <w:t>(</w:t>
            </w:r>
            <w:r w:rsidR="001901B2">
              <w:rPr>
                <w:rFonts w:cstheme="minorHAnsi"/>
                <w:szCs w:val="22"/>
              </w:rPr>
              <w:t>June</w:t>
            </w:r>
            <w:r w:rsidRPr="005B31E4">
              <w:rPr>
                <w:rFonts w:cstheme="minorHAnsi"/>
                <w:szCs w:val="22"/>
              </w:rPr>
              <w:t xml:space="preserve"> to </w:t>
            </w:r>
            <w:r w:rsidR="001901B2">
              <w:rPr>
                <w:rFonts w:cstheme="minorHAnsi"/>
                <w:szCs w:val="22"/>
              </w:rPr>
              <w:t>August</w:t>
            </w:r>
            <w:r w:rsidRPr="005B31E4">
              <w:rPr>
                <w:rFonts w:cstheme="minorHAnsi"/>
                <w:szCs w:val="22"/>
              </w:rPr>
              <w:t xml:space="preserve"> 2021)</w:t>
            </w:r>
          </w:p>
          <w:p w14:paraId="02D9C7CC" w14:textId="77D29860" w:rsidR="008A0807" w:rsidRDefault="008A0807" w:rsidP="0066126E">
            <w:pPr>
              <w:jc w:val="left"/>
              <w:rPr>
                <w:rFonts w:cstheme="minorHAnsi"/>
                <w:szCs w:val="22"/>
              </w:rPr>
            </w:pPr>
          </w:p>
          <w:p w14:paraId="652C8EB7" w14:textId="214CE6F7" w:rsidR="008A0807" w:rsidRDefault="008A0807" w:rsidP="0066126E">
            <w:pPr>
              <w:jc w:val="left"/>
              <w:rPr>
                <w:rFonts w:cstheme="minorHAnsi"/>
                <w:szCs w:val="22"/>
              </w:rPr>
            </w:pPr>
            <w:r>
              <w:rPr>
                <w:rFonts w:cstheme="minorHAnsi"/>
                <w:szCs w:val="22"/>
              </w:rPr>
              <w:t>31 August 2021</w:t>
            </w:r>
          </w:p>
          <w:p w14:paraId="1E456641" w14:textId="77777777" w:rsidR="008A0807" w:rsidRPr="005B31E4" w:rsidRDefault="008A0807" w:rsidP="0066126E">
            <w:pPr>
              <w:jc w:val="left"/>
              <w:rPr>
                <w:rFonts w:cstheme="minorHAnsi"/>
                <w:szCs w:val="22"/>
              </w:rPr>
            </w:pPr>
          </w:p>
          <w:p w14:paraId="71F8E9F5" w14:textId="2D892520" w:rsidR="00161518" w:rsidRPr="005B31E4" w:rsidRDefault="00161518" w:rsidP="0066126E">
            <w:pPr>
              <w:jc w:val="left"/>
              <w:rPr>
                <w:rFonts w:cstheme="minorHAnsi"/>
                <w:szCs w:val="22"/>
              </w:rPr>
            </w:pPr>
          </w:p>
        </w:tc>
      </w:tr>
      <w:bookmarkEnd w:id="20"/>
      <w:tr w:rsidR="008A0807" w:rsidRPr="006E7AE5" w14:paraId="16305FB0" w14:textId="77777777" w:rsidTr="00E84D52">
        <w:trPr>
          <w:trHeight w:val="1034"/>
        </w:trPr>
        <w:tc>
          <w:tcPr>
            <w:tcW w:w="3607" w:type="dxa"/>
            <w:gridSpan w:val="3"/>
            <w:tcBorders>
              <w:top w:val="nil"/>
              <w:right w:val="single" w:sz="4" w:space="0" w:color="auto"/>
            </w:tcBorders>
          </w:tcPr>
          <w:p w14:paraId="773C6E00" w14:textId="43DA05E9" w:rsidR="00440F64" w:rsidRPr="005B31E4" w:rsidRDefault="00440F64" w:rsidP="00440F64">
            <w:pPr>
              <w:rPr>
                <w:rFonts w:cstheme="minorHAnsi"/>
                <w:szCs w:val="22"/>
                <w:lang w:val="en-US"/>
              </w:rPr>
            </w:pPr>
          </w:p>
          <w:p w14:paraId="6C3C5603" w14:textId="1E21A36C" w:rsidR="005F2EE5" w:rsidRDefault="005F2EE5" w:rsidP="005F2EE5">
            <w:pPr>
              <w:jc w:val="left"/>
              <w:rPr>
                <w:rFonts w:cstheme="minorHAnsi"/>
                <w:b/>
                <w:bCs/>
                <w:szCs w:val="22"/>
              </w:rPr>
            </w:pPr>
          </w:p>
          <w:p w14:paraId="41F05AF7" w14:textId="32BF14E5" w:rsidR="00440F64" w:rsidRPr="005B31E4" w:rsidRDefault="00440F64" w:rsidP="00440F64">
            <w:pPr>
              <w:rPr>
                <w:rFonts w:cstheme="minorHAnsi"/>
                <w:szCs w:val="22"/>
              </w:rPr>
            </w:pPr>
          </w:p>
        </w:tc>
        <w:tc>
          <w:tcPr>
            <w:tcW w:w="3677" w:type="dxa"/>
            <w:gridSpan w:val="3"/>
            <w:tcBorders>
              <w:top w:val="nil"/>
              <w:left w:val="single" w:sz="4" w:space="0" w:color="auto"/>
              <w:bottom w:val="single" w:sz="4" w:space="0" w:color="auto"/>
              <w:right w:val="single" w:sz="4" w:space="0" w:color="auto"/>
            </w:tcBorders>
          </w:tcPr>
          <w:p w14:paraId="3CDE7FAF" w14:textId="0B872FAB" w:rsidR="00440F64" w:rsidRPr="005B31E4" w:rsidRDefault="00440F64" w:rsidP="00440F64">
            <w:pPr>
              <w:pStyle w:val="ListParagraph"/>
              <w:autoSpaceDE w:val="0"/>
              <w:autoSpaceDN w:val="0"/>
              <w:adjustRightInd w:val="0"/>
              <w:ind w:left="50"/>
              <w:jc w:val="left"/>
              <w:rPr>
                <w:rFonts w:cstheme="minorHAnsi"/>
                <w:b w:val="0"/>
                <w:bCs/>
                <w:szCs w:val="22"/>
              </w:rPr>
            </w:pPr>
          </w:p>
        </w:tc>
        <w:tc>
          <w:tcPr>
            <w:tcW w:w="3133" w:type="dxa"/>
            <w:gridSpan w:val="2"/>
            <w:tcBorders>
              <w:top w:val="nil"/>
              <w:left w:val="single" w:sz="4" w:space="0" w:color="auto"/>
              <w:bottom w:val="single" w:sz="4" w:space="0" w:color="auto"/>
              <w:right w:val="single" w:sz="4" w:space="0" w:color="auto"/>
            </w:tcBorders>
          </w:tcPr>
          <w:p w14:paraId="66D15A90" w14:textId="6D71FEC3" w:rsidR="005F330E" w:rsidRDefault="005F330E" w:rsidP="00440F64">
            <w:pPr>
              <w:jc w:val="left"/>
              <w:rPr>
                <w:rFonts w:cstheme="minorHAnsi"/>
                <w:b/>
                <w:bCs/>
                <w:szCs w:val="22"/>
              </w:rPr>
            </w:pPr>
          </w:p>
          <w:p w14:paraId="082C6B1F" w14:textId="77777777" w:rsidR="00C23087" w:rsidRDefault="00C23087" w:rsidP="00440F64">
            <w:pPr>
              <w:jc w:val="left"/>
              <w:rPr>
                <w:rFonts w:cstheme="minorHAnsi"/>
                <w:b/>
                <w:bCs/>
                <w:szCs w:val="22"/>
              </w:rPr>
            </w:pPr>
          </w:p>
          <w:p w14:paraId="3ED54121" w14:textId="4AC24580" w:rsidR="00C23087" w:rsidRPr="005B31E4" w:rsidRDefault="00C23087" w:rsidP="00440F64">
            <w:pPr>
              <w:jc w:val="left"/>
              <w:rPr>
                <w:rFonts w:cstheme="minorHAnsi"/>
                <w:szCs w:val="22"/>
              </w:rPr>
            </w:pPr>
            <w:r>
              <w:rPr>
                <w:rFonts w:cstheme="minorHAnsi"/>
                <w:b/>
                <w:bCs/>
                <w:szCs w:val="22"/>
              </w:rPr>
              <w:t>10%</w:t>
            </w:r>
          </w:p>
        </w:tc>
      </w:tr>
      <w:tr w:rsidR="008A0807" w:rsidRPr="006E7AE5" w14:paraId="752ECF37" w14:textId="77777777" w:rsidTr="00E84D52">
        <w:trPr>
          <w:trHeight w:val="1034"/>
        </w:trPr>
        <w:tc>
          <w:tcPr>
            <w:tcW w:w="3615" w:type="dxa"/>
            <w:gridSpan w:val="4"/>
          </w:tcPr>
          <w:p w14:paraId="2712BAC7" w14:textId="5D739D4F" w:rsidR="00FC30E8" w:rsidRDefault="00BC6FD4" w:rsidP="00FC30E8">
            <w:pPr>
              <w:tabs>
                <w:tab w:val="left" w:pos="144"/>
              </w:tabs>
              <w:rPr>
                <w:rFonts w:cstheme="minorHAnsi"/>
                <w:b/>
                <w:bCs/>
                <w:szCs w:val="22"/>
              </w:rPr>
            </w:pPr>
            <w:bookmarkStart w:id="23" w:name="_Hlk54008699"/>
            <w:r>
              <w:rPr>
                <w:rFonts w:cstheme="minorHAnsi"/>
                <w:szCs w:val="22"/>
              </w:rPr>
              <w:lastRenderedPageBreak/>
              <w:t>8</w:t>
            </w:r>
            <w:r w:rsidR="005F330E">
              <w:rPr>
                <w:rFonts w:cstheme="minorHAnsi"/>
                <w:szCs w:val="22"/>
              </w:rPr>
              <w:t>.</w:t>
            </w:r>
            <w:r w:rsidR="0066126E" w:rsidRPr="005B31E4">
              <w:rPr>
                <w:rFonts w:cstheme="minorHAnsi"/>
                <w:szCs w:val="22"/>
              </w:rPr>
              <w:t>Prepare final report with recommendations for follow-up.</w:t>
            </w:r>
            <w:r w:rsidR="00FC30E8" w:rsidRPr="005B31E4">
              <w:rPr>
                <w:rFonts w:cstheme="minorHAnsi"/>
                <w:b/>
                <w:bCs/>
                <w:szCs w:val="22"/>
              </w:rPr>
              <w:t xml:space="preserve"> </w:t>
            </w:r>
          </w:p>
          <w:p w14:paraId="11CDC1D1" w14:textId="77777777" w:rsidR="00FC30E8" w:rsidRDefault="00FC30E8" w:rsidP="00FC30E8">
            <w:pPr>
              <w:tabs>
                <w:tab w:val="left" w:pos="144"/>
              </w:tabs>
              <w:rPr>
                <w:rFonts w:cstheme="minorHAnsi"/>
                <w:b/>
                <w:bCs/>
                <w:szCs w:val="22"/>
              </w:rPr>
            </w:pPr>
          </w:p>
          <w:p w14:paraId="0B52FCD1" w14:textId="55BF47E1" w:rsidR="00FC30E8" w:rsidRDefault="008F685A" w:rsidP="00FC30E8">
            <w:pPr>
              <w:tabs>
                <w:tab w:val="left" w:pos="144"/>
              </w:tabs>
              <w:rPr>
                <w:rFonts w:cstheme="minorHAnsi"/>
                <w:szCs w:val="22"/>
              </w:rPr>
            </w:pPr>
            <w:r>
              <w:rPr>
                <w:rFonts w:cstheme="minorHAnsi"/>
                <w:b/>
                <w:bCs/>
                <w:szCs w:val="22"/>
              </w:rPr>
              <w:t>(</w:t>
            </w:r>
            <w:r w:rsidR="00FC30E8" w:rsidRPr="005B31E4">
              <w:rPr>
                <w:rFonts w:cstheme="minorHAnsi"/>
                <w:b/>
                <w:bCs/>
                <w:szCs w:val="22"/>
              </w:rPr>
              <w:t>Home base</w:t>
            </w:r>
            <w:r>
              <w:rPr>
                <w:rFonts w:cstheme="minorHAnsi"/>
                <w:szCs w:val="22"/>
              </w:rPr>
              <w:t>)</w:t>
            </w:r>
          </w:p>
          <w:bookmarkEnd w:id="23"/>
          <w:p w14:paraId="6A84574F" w14:textId="7BB0ED47" w:rsidR="0066126E" w:rsidRPr="005B31E4" w:rsidRDefault="0066126E" w:rsidP="0066126E">
            <w:pPr>
              <w:rPr>
                <w:rFonts w:cstheme="minorHAnsi"/>
                <w:szCs w:val="22"/>
                <w:highlight w:val="yellow"/>
              </w:rPr>
            </w:pPr>
          </w:p>
        </w:tc>
        <w:tc>
          <w:tcPr>
            <w:tcW w:w="3685" w:type="dxa"/>
            <w:gridSpan w:val="3"/>
            <w:tcBorders>
              <w:top w:val="single" w:sz="4" w:space="0" w:color="auto"/>
            </w:tcBorders>
          </w:tcPr>
          <w:p w14:paraId="721672CC" w14:textId="7DAEB4DC" w:rsidR="0066126E" w:rsidRPr="005B31E4" w:rsidRDefault="00BC6FD4" w:rsidP="00653601">
            <w:pPr>
              <w:pStyle w:val="ListParagraph"/>
              <w:autoSpaceDE w:val="0"/>
              <w:autoSpaceDN w:val="0"/>
              <w:adjustRightInd w:val="0"/>
              <w:ind w:left="50"/>
              <w:jc w:val="left"/>
              <w:rPr>
                <w:rFonts w:cstheme="minorHAnsi"/>
                <w:b w:val="0"/>
                <w:bCs/>
                <w:szCs w:val="22"/>
                <w:lang w:eastAsia="ru-RU"/>
              </w:rPr>
            </w:pPr>
            <w:bookmarkStart w:id="24" w:name="_Hlk54008718"/>
            <w:r>
              <w:rPr>
                <w:rFonts w:cstheme="minorHAnsi"/>
                <w:b w:val="0"/>
                <w:bCs/>
                <w:szCs w:val="22"/>
              </w:rPr>
              <w:t>8</w:t>
            </w:r>
            <w:r w:rsidR="005F330E">
              <w:rPr>
                <w:rFonts w:cstheme="minorHAnsi"/>
                <w:b w:val="0"/>
                <w:bCs/>
                <w:szCs w:val="22"/>
              </w:rPr>
              <w:t>.</w:t>
            </w:r>
            <w:r w:rsidR="0066126E" w:rsidRPr="005B31E4">
              <w:rPr>
                <w:rFonts w:cstheme="minorHAnsi"/>
                <w:b w:val="0"/>
                <w:bCs/>
                <w:szCs w:val="22"/>
              </w:rPr>
              <w:t>Final narrative report (20 pages) and PowerPoint with recommendations for follow-up for 1) online paraprofessional training; 2) pre-service paraprofessional three-month face-to-face certificate; and 3) one-year university face-to-face diploma course</w:t>
            </w:r>
            <w:r w:rsidR="00161518" w:rsidRPr="005B31E4">
              <w:rPr>
                <w:rFonts w:cstheme="minorHAnsi"/>
                <w:b w:val="0"/>
                <w:bCs/>
                <w:szCs w:val="22"/>
              </w:rPr>
              <w:t xml:space="preserve"> 4) in-service mentoring coaching of trainers</w:t>
            </w:r>
            <w:r w:rsidR="0066126E" w:rsidRPr="005B31E4">
              <w:rPr>
                <w:rFonts w:cstheme="minorHAnsi"/>
                <w:b w:val="0"/>
                <w:bCs/>
                <w:szCs w:val="22"/>
              </w:rPr>
              <w:t>.</w:t>
            </w:r>
            <w:bookmarkEnd w:id="24"/>
          </w:p>
        </w:tc>
        <w:tc>
          <w:tcPr>
            <w:tcW w:w="3117" w:type="dxa"/>
            <w:tcBorders>
              <w:top w:val="single" w:sz="4" w:space="0" w:color="auto"/>
            </w:tcBorders>
          </w:tcPr>
          <w:p w14:paraId="0D045165" w14:textId="77777777" w:rsidR="0066126E" w:rsidRPr="005B31E4" w:rsidRDefault="0066126E" w:rsidP="0066126E">
            <w:pPr>
              <w:jc w:val="left"/>
              <w:rPr>
                <w:rFonts w:cstheme="minorHAnsi"/>
                <w:szCs w:val="22"/>
              </w:rPr>
            </w:pPr>
            <w:r w:rsidRPr="005B31E4">
              <w:rPr>
                <w:rFonts w:cstheme="minorHAnsi"/>
                <w:szCs w:val="22"/>
              </w:rPr>
              <w:t>6 days</w:t>
            </w:r>
          </w:p>
          <w:p w14:paraId="381ECBDB" w14:textId="107F5845" w:rsidR="00E84D52" w:rsidRDefault="00E84D52" w:rsidP="0066126E">
            <w:pPr>
              <w:tabs>
                <w:tab w:val="left" w:pos="144"/>
              </w:tabs>
              <w:rPr>
                <w:rFonts w:cstheme="minorHAnsi"/>
                <w:szCs w:val="22"/>
              </w:rPr>
            </w:pPr>
            <w:r>
              <w:rPr>
                <w:rFonts w:cstheme="minorHAnsi"/>
                <w:szCs w:val="22"/>
              </w:rPr>
              <w:t>(</w:t>
            </w:r>
            <w:r w:rsidR="0066126E" w:rsidRPr="005B31E4">
              <w:rPr>
                <w:rFonts w:cstheme="minorHAnsi"/>
                <w:szCs w:val="22"/>
              </w:rPr>
              <w:t>November 2021)</w:t>
            </w:r>
          </w:p>
          <w:p w14:paraId="06BCD5FD" w14:textId="0CD3E5AD" w:rsidR="008A0807" w:rsidRDefault="008A0807" w:rsidP="0066126E">
            <w:pPr>
              <w:tabs>
                <w:tab w:val="left" w:pos="144"/>
              </w:tabs>
              <w:rPr>
                <w:rFonts w:cstheme="minorHAnsi"/>
                <w:szCs w:val="22"/>
              </w:rPr>
            </w:pPr>
            <w:r>
              <w:rPr>
                <w:rFonts w:cstheme="minorHAnsi"/>
                <w:szCs w:val="22"/>
              </w:rPr>
              <w:t>30 November 2021</w:t>
            </w:r>
          </w:p>
          <w:p w14:paraId="50F2297F" w14:textId="5DB1C401" w:rsidR="005F330E" w:rsidRPr="00E84D52" w:rsidRDefault="005F330E" w:rsidP="0066126E">
            <w:pPr>
              <w:tabs>
                <w:tab w:val="left" w:pos="144"/>
              </w:tabs>
              <w:rPr>
                <w:rFonts w:cstheme="minorHAnsi"/>
                <w:b/>
                <w:bCs/>
                <w:szCs w:val="22"/>
              </w:rPr>
            </w:pPr>
            <w:r w:rsidRPr="00E84D52">
              <w:rPr>
                <w:rFonts w:cstheme="minorHAnsi"/>
                <w:b/>
                <w:bCs/>
                <w:szCs w:val="22"/>
              </w:rPr>
              <w:t>10%</w:t>
            </w:r>
          </w:p>
        </w:tc>
      </w:tr>
      <w:tr w:rsidR="00AC1BA0" w:rsidRPr="006E7AE5" w14:paraId="0632740F" w14:textId="77777777" w:rsidTr="00E84D52">
        <w:trPr>
          <w:trHeight w:val="848"/>
        </w:trPr>
        <w:tc>
          <w:tcPr>
            <w:tcW w:w="10417" w:type="dxa"/>
            <w:gridSpan w:val="8"/>
          </w:tcPr>
          <w:p w14:paraId="032D956B" w14:textId="77777777" w:rsidR="00AC1BA0" w:rsidRPr="008E35B4" w:rsidRDefault="00AC1BA0" w:rsidP="00AC1BA0">
            <w:pPr>
              <w:pStyle w:val="ListParagraph"/>
              <w:numPr>
                <w:ilvl w:val="0"/>
                <w:numId w:val="7"/>
              </w:numPr>
              <w:ind w:left="342" w:hanging="342"/>
              <w:rPr>
                <w:rFonts w:cs="Tahoma"/>
                <w:szCs w:val="22"/>
              </w:rPr>
            </w:pPr>
            <w:r w:rsidRPr="008E35B4">
              <w:rPr>
                <w:rFonts w:cs="Tahoma"/>
                <w:szCs w:val="22"/>
              </w:rPr>
              <w:t>Advertisement / Invitation / Request for Expression of Interest</w:t>
            </w:r>
          </w:p>
          <w:p w14:paraId="06C9C90C" w14:textId="77777777" w:rsidR="00AC1BA0" w:rsidRPr="008E35B4" w:rsidRDefault="00B23D86" w:rsidP="00AC1BA0">
            <w:pPr>
              <w:rPr>
                <w:rFonts w:cs="Tahoma"/>
                <w:szCs w:val="22"/>
              </w:rPr>
            </w:pPr>
            <w:r w:rsidRPr="008E35B4">
              <w:rPr>
                <w:rFonts w:cs="Tahoma"/>
                <w:szCs w:val="22"/>
              </w:rPr>
              <w:t xml:space="preserve">This TOR will be posted in UNICEF Intranet, UN Job List, UNICEF Website, LinkedIn </w:t>
            </w:r>
            <w:proofErr w:type="gramStart"/>
            <w:r w:rsidRPr="008E35B4">
              <w:rPr>
                <w:rFonts w:cs="Tahoma"/>
                <w:szCs w:val="22"/>
              </w:rPr>
              <w:t>and also</w:t>
            </w:r>
            <w:proofErr w:type="gramEnd"/>
            <w:r w:rsidRPr="008E35B4">
              <w:rPr>
                <w:rFonts w:cs="Tahoma"/>
                <w:szCs w:val="22"/>
              </w:rPr>
              <w:t xml:space="preserve"> in MIMU.</w:t>
            </w:r>
          </w:p>
        </w:tc>
      </w:tr>
      <w:tr w:rsidR="001E405C" w:rsidRPr="006E7AE5" w14:paraId="25B4BC7D" w14:textId="77777777" w:rsidTr="00E84D52">
        <w:trPr>
          <w:trHeight w:val="848"/>
        </w:trPr>
        <w:tc>
          <w:tcPr>
            <w:tcW w:w="10417" w:type="dxa"/>
            <w:gridSpan w:val="8"/>
          </w:tcPr>
          <w:p w14:paraId="589B0B60" w14:textId="20D2F6FE" w:rsidR="00AF487C" w:rsidRPr="008E35B4" w:rsidRDefault="000A40CF" w:rsidP="0066521F">
            <w:pPr>
              <w:pStyle w:val="ListParagraph"/>
              <w:numPr>
                <w:ilvl w:val="0"/>
                <w:numId w:val="7"/>
              </w:numPr>
              <w:ind w:left="0" w:firstLine="0"/>
              <w:jc w:val="left"/>
              <w:rPr>
                <w:rFonts w:cs="Tahoma"/>
                <w:b w:val="0"/>
                <w:szCs w:val="22"/>
              </w:rPr>
            </w:pPr>
            <w:r w:rsidRPr="008E35B4">
              <w:rPr>
                <w:rFonts w:cs="Tahoma"/>
                <w:szCs w:val="22"/>
              </w:rPr>
              <w:t>Selection process</w:t>
            </w:r>
            <w:r w:rsidR="000C51C1" w:rsidRPr="008E35B4">
              <w:rPr>
                <w:rFonts w:cs="Tahoma"/>
                <w:szCs w:val="22"/>
              </w:rPr>
              <w:t xml:space="preserve"> (EOI to be attached to </w:t>
            </w:r>
            <w:proofErr w:type="gramStart"/>
            <w:r w:rsidR="000C51C1" w:rsidRPr="008E35B4">
              <w:rPr>
                <w:rFonts w:cs="Tahoma"/>
                <w:szCs w:val="22"/>
              </w:rPr>
              <w:t>TOR)</w:t>
            </w:r>
            <w:r w:rsidR="009C589D" w:rsidRPr="008E35B4">
              <w:rPr>
                <w:rFonts w:cs="Tahoma"/>
                <w:szCs w:val="22"/>
              </w:rPr>
              <w:t xml:space="preserve"> </w:t>
            </w:r>
            <w:r w:rsidR="00DD493B" w:rsidRPr="008E35B4">
              <w:rPr>
                <w:rFonts w:cs="Tahoma"/>
                <w:szCs w:val="22"/>
              </w:rPr>
              <w:t xml:space="preserve">  </w:t>
            </w:r>
            <w:proofErr w:type="gramEnd"/>
            <w:r w:rsidR="00DD493B" w:rsidRPr="008E35B4">
              <w:rPr>
                <w:rFonts w:cs="Tahoma"/>
                <w:szCs w:val="22"/>
              </w:rPr>
              <w:t xml:space="preserve">                                                                                                                            </w:t>
            </w:r>
            <w:r w:rsidR="00141B28" w:rsidRPr="008E35B4">
              <w:rPr>
                <w:rFonts w:cs="Tahoma"/>
                <w:b w:val="0"/>
                <w:szCs w:val="22"/>
              </w:rPr>
              <w:t>Interested candidates are required to comp</w:t>
            </w:r>
            <w:r w:rsidR="00643DD5" w:rsidRPr="008E35B4">
              <w:rPr>
                <w:rFonts w:cs="Tahoma"/>
                <w:b w:val="0"/>
                <w:szCs w:val="22"/>
              </w:rPr>
              <w:t>lete</w:t>
            </w:r>
            <w:r w:rsidR="00141B28" w:rsidRPr="008E35B4">
              <w:rPr>
                <w:rFonts w:cs="Tahoma"/>
                <w:b w:val="0"/>
                <w:szCs w:val="22"/>
              </w:rPr>
              <w:t xml:space="preserve"> the Expression of Interest Form circulated with the call for proposals, answering the technical questions included. </w:t>
            </w:r>
          </w:p>
          <w:p w14:paraId="4F104BB4" w14:textId="77777777" w:rsidR="00141B28" w:rsidRDefault="00141B28" w:rsidP="000D4058">
            <w:pPr>
              <w:rPr>
                <w:rFonts w:cs="Tahoma"/>
                <w:szCs w:val="22"/>
              </w:rPr>
            </w:pPr>
            <w:r w:rsidRPr="008E35B4">
              <w:rPr>
                <w:rFonts w:cs="Tahoma"/>
                <w:szCs w:val="22"/>
              </w:rPr>
              <w:t>The consultant will be identified by UNICEF based on a competitive selection</w:t>
            </w:r>
            <w:r w:rsidR="00406D45" w:rsidRPr="008E35B4">
              <w:rPr>
                <w:rFonts w:cs="Tahoma"/>
                <w:szCs w:val="22"/>
              </w:rPr>
              <w:t xml:space="preserve"> process</w:t>
            </w:r>
            <w:r w:rsidRPr="008E35B4">
              <w:rPr>
                <w:rFonts w:cs="Tahoma"/>
                <w:szCs w:val="22"/>
              </w:rPr>
              <w:t xml:space="preserve">, </w:t>
            </w:r>
            <w:proofErr w:type="gramStart"/>
            <w:r w:rsidR="00406D45" w:rsidRPr="008E35B4">
              <w:rPr>
                <w:rFonts w:cs="Tahoma"/>
                <w:szCs w:val="22"/>
              </w:rPr>
              <w:t>taking into account</w:t>
            </w:r>
            <w:proofErr w:type="gramEnd"/>
            <w:r w:rsidRPr="008E35B4">
              <w:rPr>
                <w:rFonts w:cs="Tahoma"/>
                <w:szCs w:val="22"/>
              </w:rPr>
              <w:t xml:space="preserve"> the </w:t>
            </w:r>
            <w:r w:rsidR="00AF487C" w:rsidRPr="008E35B4">
              <w:rPr>
                <w:rFonts w:cs="Tahoma"/>
                <w:szCs w:val="22"/>
              </w:rPr>
              <w:t xml:space="preserve">candidate’s experience, the </w:t>
            </w:r>
            <w:r w:rsidRPr="008E35B4">
              <w:rPr>
                <w:rFonts w:cs="Tahoma"/>
                <w:szCs w:val="22"/>
              </w:rPr>
              <w:t>quality of the answers produced</w:t>
            </w:r>
            <w:r w:rsidR="00406D45" w:rsidRPr="008E35B4">
              <w:rPr>
                <w:rFonts w:cs="Tahoma"/>
                <w:szCs w:val="22"/>
              </w:rPr>
              <w:t>,</w:t>
            </w:r>
            <w:r w:rsidRPr="008E35B4">
              <w:rPr>
                <w:rFonts w:cs="Tahoma"/>
                <w:szCs w:val="22"/>
              </w:rPr>
              <w:t xml:space="preserve"> and of the lump</w:t>
            </w:r>
            <w:r w:rsidR="00406D45" w:rsidRPr="008E35B4">
              <w:rPr>
                <w:rFonts w:cs="Tahoma"/>
                <w:szCs w:val="22"/>
              </w:rPr>
              <w:t>-</w:t>
            </w:r>
            <w:r w:rsidRPr="008E35B4">
              <w:rPr>
                <w:rFonts w:cs="Tahoma"/>
                <w:szCs w:val="22"/>
              </w:rPr>
              <w:t>sum requested.</w:t>
            </w:r>
            <w:r w:rsidR="008E35B4" w:rsidRPr="008E35B4">
              <w:rPr>
                <w:rFonts w:cs="Tahoma"/>
                <w:b/>
                <w:szCs w:val="22"/>
              </w:rPr>
              <w:t xml:space="preserve"> </w:t>
            </w:r>
            <w:r w:rsidR="007E5D81">
              <w:rPr>
                <w:rFonts w:cs="Tahoma"/>
                <w:szCs w:val="22"/>
              </w:rPr>
              <w:t xml:space="preserve">All expenses inclusive </w:t>
            </w:r>
            <w:r w:rsidR="007E5D81" w:rsidRPr="007E5D81">
              <w:rPr>
                <w:rFonts w:cs="Tahoma"/>
                <w:szCs w:val="22"/>
              </w:rPr>
              <w:t>(except for local travel costs for necessary meetings, visits which will be reimbursed on actual and approved rates</w:t>
            </w:r>
            <w:r w:rsidR="007E5D81">
              <w:rPr>
                <w:rFonts w:cs="Tahoma"/>
                <w:szCs w:val="22"/>
              </w:rPr>
              <w:t>,</w:t>
            </w:r>
            <w:r w:rsidR="007E5D81" w:rsidRPr="007E5D81">
              <w:rPr>
                <w:rFonts w:cs="Tahoma"/>
                <w:szCs w:val="22"/>
              </w:rPr>
              <w:t xml:space="preserve"> not higher than ICCS rates</w:t>
            </w:r>
            <w:r w:rsidR="00705771">
              <w:rPr>
                <w:rFonts w:cs="Tahoma"/>
                <w:szCs w:val="22"/>
              </w:rPr>
              <w:t>)</w:t>
            </w:r>
            <w:r w:rsidR="008E35B4" w:rsidRPr="008E35B4">
              <w:rPr>
                <w:rFonts w:cs="Tahoma"/>
                <w:szCs w:val="22"/>
              </w:rPr>
              <w:t xml:space="preserve"> and other related costs should be reflected in the proposed budget</w:t>
            </w:r>
          </w:p>
          <w:p w14:paraId="3F350591" w14:textId="77777777" w:rsidR="008E35B4" w:rsidRPr="008E35B4" w:rsidRDefault="008E35B4" w:rsidP="000D4058">
            <w:pPr>
              <w:rPr>
                <w:rFonts w:cs="Tahoma"/>
                <w:szCs w:val="22"/>
              </w:rPr>
            </w:pPr>
          </w:p>
          <w:p w14:paraId="702368F5" w14:textId="77777777" w:rsidR="00DD493B" w:rsidRPr="008E35B4" w:rsidRDefault="00141B28" w:rsidP="00406D45">
            <w:pPr>
              <w:rPr>
                <w:rFonts w:cs="Tahoma"/>
                <w:szCs w:val="22"/>
              </w:rPr>
            </w:pPr>
            <w:r w:rsidRPr="008E35B4">
              <w:rPr>
                <w:rFonts w:cs="Tahoma"/>
                <w:szCs w:val="22"/>
              </w:rPr>
              <w:t xml:space="preserve">If deemed opportune, UNICEF will require a telephone interview with shortlisted candidates. </w:t>
            </w:r>
          </w:p>
          <w:p w14:paraId="197E84AE" w14:textId="77777777" w:rsidR="001E405C" w:rsidRPr="008E35B4" w:rsidRDefault="001E405C" w:rsidP="00406D45">
            <w:pPr>
              <w:rPr>
                <w:rFonts w:cs="Tahoma"/>
                <w:szCs w:val="22"/>
              </w:rPr>
            </w:pPr>
          </w:p>
        </w:tc>
      </w:tr>
      <w:tr w:rsidR="001E405C" w:rsidRPr="006E7AE5" w14:paraId="65C92BC9" w14:textId="77777777" w:rsidTr="00E84D52">
        <w:trPr>
          <w:trHeight w:val="848"/>
        </w:trPr>
        <w:tc>
          <w:tcPr>
            <w:tcW w:w="10417" w:type="dxa"/>
            <w:gridSpan w:val="8"/>
          </w:tcPr>
          <w:p w14:paraId="21AFC082" w14:textId="77777777" w:rsidR="001E405C" w:rsidRPr="00FA3389" w:rsidRDefault="001E405C" w:rsidP="00FA3389">
            <w:pPr>
              <w:pStyle w:val="ListParagraph"/>
              <w:numPr>
                <w:ilvl w:val="0"/>
                <w:numId w:val="7"/>
              </w:numPr>
              <w:ind w:left="342" w:hanging="342"/>
              <w:rPr>
                <w:rFonts w:cs="Tahoma"/>
                <w:szCs w:val="22"/>
              </w:rPr>
            </w:pPr>
            <w:r w:rsidRPr="00FA3389">
              <w:rPr>
                <w:rFonts w:cs="Tahoma"/>
                <w:szCs w:val="22"/>
              </w:rPr>
              <w:t>Qualification and specialized knowledge/experience required for the assignment:</w:t>
            </w:r>
          </w:p>
          <w:p w14:paraId="6E78FE6F" w14:textId="078533A2" w:rsidR="00DD493B" w:rsidRPr="00DD493B" w:rsidRDefault="009C589D" w:rsidP="00DD493B">
            <w:pPr>
              <w:rPr>
                <w:rFonts w:cs="Tahoma"/>
                <w:szCs w:val="22"/>
              </w:rPr>
            </w:pPr>
            <w:r>
              <w:rPr>
                <w:rFonts w:cs="Tahoma"/>
                <w:szCs w:val="22"/>
              </w:rPr>
              <w:t xml:space="preserve"> </w:t>
            </w:r>
            <w:bookmarkStart w:id="25" w:name="_Hlk54008747"/>
            <w:bookmarkStart w:id="26" w:name="_GoBack"/>
            <w:r w:rsidR="00DD493B" w:rsidRPr="00DD493B">
              <w:rPr>
                <w:rFonts w:cs="Tahoma"/>
                <w:szCs w:val="22"/>
              </w:rPr>
              <w:t xml:space="preserve">The consultancy is expected to be conducted by a qualified </w:t>
            </w:r>
            <w:r w:rsidR="00DD493B">
              <w:rPr>
                <w:rFonts w:cs="Tahoma"/>
                <w:szCs w:val="22"/>
              </w:rPr>
              <w:t>professional</w:t>
            </w:r>
            <w:r w:rsidR="00DD493B" w:rsidRPr="00DD493B">
              <w:rPr>
                <w:rFonts w:cs="Tahoma"/>
                <w:szCs w:val="22"/>
              </w:rPr>
              <w:t xml:space="preserve"> who </w:t>
            </w:r>
            <w:r w:rsidR="00944349">
              <w:rPr>
                <w:rFonts w:cs="Tahoma"/>
                <w:szCs w:val="22"/>
              </w:rPr>
              <w:t xml:space="preserve">has </w:t>
            </w:r>
            <w:r w:rsidR="00B23D86">
              <w:rPr>
                <w:rFonts w:cs="Tahoma"/>
                <w:szCs w:val="22"/>
              </w:rPr>
              <w:t>extensive experience using screening and assessment tools</w:t>
            </w:r>
            <w:r w:rsidR="00B23D86" w:rsidRPr="00DD493B">
              <w:rPr>
                <w:rFonts w:cs="Tahoma"/>
                <w:szCs w:val="22"/>
              </w:rPr>
              <w:t xml:space="preserve"> </w:t>
            </w:r>
            <w:r w:rsidR="00B23D86">
              <w:rPr>
                <w:rFonts w:cs="Tahoma"/>
                <w:szCs w:val="22"/>
              </w:rPr>
              <w:t xml:space="preserve">and who </w:t>
            </w:r>
            <w:r w:rsidR="00DD493B" w:rsidRPr="00DD493B">
              <w:rPr>
                <w:rFonts w:cs="Tahoma"/>
                <w:szCs w:val="22"/>
              </w:rPr>
              <w:t xml:space="preserve">has experience starting up early child intervention </w:t>
            </w:r>
            <w:r w:rsidR="00B23D86">
              <w:rPr>
                <w:rFonts w:cs="Tahoma"/>
                <w:szCs w:val="22"/>
              </w:rPr>
              <w:t>training programs</w:t>
            </w:r>
            <w:r w:rsidR="005B31E4">
              <w:rPr>
                <w:rFonts w:cs="Tahoma"/>
                <w:szCs w:val="22"/>
              </w:rPr>
              <w:t xml:space="preserve"> both online </w:t>
            </w:r>
            <w:proofErr w:type="gramStart"/>
            <w:r w:rsidR="005B31E4">
              <w:rPr>
                <w:rFonts w:cs="Tahoma"/>
                <w:szCs w:val="22"/>
              </w:rPr>
              <w:t>and also</w:t>
            </w:r>
            <w:proofErr w:type="gramEnd"/>
            <w:r w:rsidR="005B31E4">
              <w:rPr>
                <w:rFonts w:cs="Tahoma"/>
                <w:szCs w:val="22"/>
              </w:rPr>
              <w:t xml:space="preserve"> face to face in developing countries</w:t>
            </w:r>
            <w:r w:rsidR="00DD493B" w:rsidRPr="00DD493B">
              <w:rPr>
                <w:rFonts w:cs="Tahoma"/>
                <w:szCs w:val="22"/>
              </w:rPr>
              <w:t xml:space="preserve">. At a minimum, </w:t>
            </w:r>
            <w:r w:rsidR="00DD493B">
              <w:rPr>
                <w:rFonts w:cs="Tahoma"/>
                <w:szCs w:val="22"/>
              </w:rPr>
              <w:t>the consultant is</w:t>
            </w:r>
            <w:r w:rsidR="00DD493B" w:rsidRPr="00DD493B">
              <w:rPr>
                <w:rFonts w:cs="Tahoma"/>
                <w:szCs w:val="22"/>
              </w:rPr>
              <w:t xml:space="preserve"> expected to meet the following qualifications:</w:t>
            </w:r>
          </w:p>
          <w:p w14:paraId="32C5E5E8" w14:textId="77777777" w:rsidR="00B23D86" w:rsidRPr="00B23D86" w:rsidRDefault="00B23D86" w:rsidP="00B23D86">
            <w:pPr>
              <w:rPr>
                <w:rFonts w:cs="Tahoma"/>
                <w:szCs w:val="22"/>
              </w:rPr>
            </w:pPr>
          </w:p>
          <w:p w14:paraId="6D11B93D" w14:textId="01412614" w:rsidR="002F59EA" w:rsidRPr="002F59EA" w:rsidRDefault="00B23D86" w:rsidP="00A86EF2">
            <w:pPr>
              <w:ind w:left="500" w:hanging="450"/>
              <w:rPr>
                <w:rFonts w:cs="Tahoma"/>
                <w:szCs w:val="22"/>
              </w:rPr>
            </w:pPr>
            <w:r w:rsidRPr="00B23D86">
              <w:rPr>
                <w:rFonts w:cs="Tahoma"/>
                <w:szCs w:val="22"/>
              </w:rPr>
              <w:t>A.</w:t>
            </w:r>
            <w:r w:rsidRPr="00B23D86">
              <w:rPr>
                <w:rFonts w:cs="Tahoma"/>
                <w:szCs w:val="22"/>
              </w:rPr>
              <w:tab/>
            </w:r>
            <w:r w:rsidR="002F59EA" w:rsidRPr="002F59EA">
              <w:rPr>
                <w:rFonts w:cs="Tahoma"/>
                <w:szCs w:val="22"/>
              </w:rPr>
              <w:t>An advanced university degree in one of the following fields is required: sociology, child development, public health, family health, health or educational research, or other relevant technical fields</w:t>
            </w:r>
            <w:r w:rsidR="00087CB3">
              <w:rPr>
                <w:rFonts w:cs="Tahoma"/>
                <w:szCs w:val="22"/>
              </w:rPr>
              <w:t>;</w:t>
            </w:r>
          </w:p>
          <w:p w14:paraId="5BFC4FB2" w14:textId="3B5E83E4" w:rsidR="002F59EA" w:rsidRDefault="002F59EA" w:rsidP="00A86EF2">
            <w:pPr>
              <w:ind w:left="500" w:hanging="450"/>
              <w:rPr>
                <w:rFonts w:cs="Tahoma"/>
                <w:szCs w:val="22"/>
              </w:rPr>
            </w:pPr>
            <w:r w:rsidRPr="002F59EA">
              <w:rPr>
                <w:rFonts w:cs="Tahoma"/>
                <w:szCs w:val="22"/>
              </w:rPr>
              <w:t>B.</w:t>
            </w:r>
            <w:r w:rsidRPr="002F59EA">
              <w:rPr>
                <w:rFonts w:cs="Tahoma"/>
                <w:szCs w:val="22"/>
              </w:rPr>
              <w:tab/>
              <w:t xml:space="preserve">More than 7 years of experience in early childhood development programmes, preferably in the Asia Pacific Region or countries with </w:t>
            </w:r>
            <w:r w:rsidR="00944349">
              <w:rPr>
                <w:rFonts w:cs="Tahoma"/>
                <w:szCs w:val="22"/>
              </w:rPr>
              <w:t xml:space="preserve">a </w:t>
            </w:r>
            <w:r w:rsidRPr="002F59EA">
              <w:rPr>
                <w:rFonts w:cs="Tahoma"/>
                <w:szCs w:val="22"/>
              </w:rPr>
              <w:t xml:space="preserve">situation </w:t>
            </w:r>
            <w:proofErr w:type="gramStart"/>
            <w:r w:rsidRPr="002F59EA">
              <w:rPr>
                <w:rFonts w:cs="Tahoma"/>
                <w:szCs w:val="22"/>
              </w:rPr>
              <w:t>similar to</w:t>
            </w:r>
            <w:proofErr w:type="gramEnd"/>
            <w:r w:rsidRPr="002F59EA">
              <w:rPr>
                <w:rFonts w:cs="Tahoma"/>
                <w:szCs w:val="22"/>
              </w:rPr>
              <w:t xml:space="preserve"> Myanmar</w:t>
            </w:r>
            <w:r w:rsidR="00087CB3">
              <w:rPr>
                <w:rFonts w:cs="Tahoma"/>
                <w:szCs w:val="22"/>
              </w:rPr>
              <w:t>;</w:t>
            </w:r>
          </w:p>
          <w:p w14:paraId="798A4749" w14:textId="33F68544" w:rsidR="00B23D86" w:rsidRPr="00B23D86" w:rsidRDefault="00A86EF2" w:rsidP="00A86EF2">
            <w:pPr>
              <w:ind w:left="500" w:hanging="450"/>
              <w:rPr>
                <w:rFonts w:cs="Tahoma"/>
                <w:szCs w:val="22"/>
              </w:rPr>
            </w:pPr>
            <w:r>
              <w:rPr>
                <w:rFonts w:cs="Tahoma"/>
                <w:szCs w:val="22"/>
              </w:rPr>
              <w:t xml:space="preserve">C.   </w:t>
            </w:r>
            <w:r w:rsidR="00B23D86" w:rsidRPr="00B23D86">
              <w:rPr>
                <w:rFonts w:cs="Tahoma"/>
                <w:szCs w:val="22"/>
              </w:rPr>
              <w:t>Demonstrate</w:t>
            </w:r>
            <w:r w:rsidR="00944349">
              <w:rPr>
                <w:rFonts w:cs="Tahoma"/>
                <w:szCs w:val="22"/>
              </w:rPr>
              <w:t>d</w:t>
            </w:r>
            <w:r w:rsidR="00B23D86" w:rsidRPr="00B23D86">
              <w:rPr>
                <w:rFonts w:cs="Tahoma"/>
                <w:szCs w:val="22"/>
              </w:rPr>
              <w:t xml:space="preserve"> expertise on setting up </w:t>
            </w:r>
            <w:r w:rsidR="003E2626">
              <w:rPr>
                <w:rFonts w:cs="Tahoma"/>
                <w:szCs w:val="22"/>
              </w:rPr>
              <w:t xml:space="preserve">an </w:t>
            </w:r>
            <w:r w:rsidR="00B23D86" w:rsidRPr="00B23D86">
              <w:rPr>
                <w:rFonts w:cs="Tahoma"/>
                <w:szCs w:val="22"/>
              </w:rPr>
              <w:t xml:space="preserve">early child intervention </w:t>
            </w:r>
            <w:r w:rsidR="00087CB3">
              <w:rPr>
                <w:rFonts w:cs="Tahoma"/>
                <w:szCs w:val="22"/>
              </w:rPr>
              <w:t xml:space="preserve">certificate and post graduate diploma </w:t>
            </w:r>
            <w:r w:rsidR="00B23D86">
              <w:rPr>
                <w:rFonts w:cs="Tahoma"/>
                <w:szCs w:val="22"/>
              </w:rPr>
              <w:t>training program for professionals and paraprofessionals</w:t>
            </w:r>
            <w:r w:rsidR="005B31E4">
              <w:rPr>
                <w:rFonts w:cs="Tahoma"/>
                <w:szCs w:val="22"/>
              </w:rPr>
              <w:t xml:space="preserve"> both online and face to face</w:t>
            </w:r>
            <w:r w:rsidR="00087CB3">
              <w:rPr>
                <w:rFonts w:cs="Tahoma"/>
                <w:szCs w:val="22"/>
              </w:rPr>
              <w:t>;</w:t>
            </w:r>
          </w:p>
          <w:p w14:paraId="48DDC3BD" w14:textId="136352EE" w:rsidR="00B23D86" w:rsidRPr="00B23D86" w:rsidRDefault="002F59EA" w:rsidP="00A86EF2">
            <w:pPr>
              <w:ind w:left="500" w:hanging="450"/>
              <w:rPr>
                <w:rFonts w:cs="Tahoma"/>
                <w:szCs w:val="22"/>
              </w:rPr>
            </w:pPr>
            <w:r>
              <w:rPr>
                <w:rFonts w:cs="Tahoma"/>
                <w:szCs w:val="22"/>
              </w:rPr>
              <w:t>D</w:t>
            </w:r>
            <w:r w:rsidR="00B23D86" w:rsidRPr="00B23D86">
              <w:rPr>
                <w:rFonts w:cs="Tahoma"/>
                <w:szCs w:val="22"/>
              </w:rPr>
              <w:t>.</w:t>
            </w:r>
            <w:r w:rsidR="00B23D86" w:rsidRPr="00B23D86">
              <w:rPr>
                <w:rFonts w:cs="Tahoma"/>
                <w:szCs w:val="22"/>
              </w:rPr>
              <w:tab/>
              <w:t>Demonstrate experience in capacity building of government officials and multidisciplinary teams including academic institutions</w:t>
            </w:r>
            <w:r w:rsidR="00087CB3">
              <w:rPr>
                <w:rFonts w:cs="Tahoma"/>
                <w:szCs w:val="22"/>
              </w:rPr>
              <w:t>;</w:t>
            </w:r>
            <w:r w:rsidR="00B23D86" w:rsidRPr="00B23D86">
              <w:rPr>
                <w:rFonts w:cs="Tahoma"/>
                <w:szCs w:val="22"/>
              </w:rPr>
              <w:t xml:space="preserve">  </w:t>
            </w:r>
          </w:p>
          <w:p w14:paraId="7EAB0C30" w14:textId="77777777" w:rsidR="00B23D86" w:rsidRPr="00B23D86" w:rsidRDefault="002F59EA" w:rsidP="00A86EF2">
            <w:pPr>
              <w:ind w:left="500" w:hanging="450"/>
              <w:rPr>
                <w:rFonts w:cs="Tahoma"/>
                <w:szCs w:val="22"/>
              </w:rPr>
            </w:pPr>
            <w:r>
              <w:rPr>
                <w:rFonts w:cs="Tahoma"/>
                <w:szCs w:val="22"/>
              </w:rPr>
              <w:t>E</w:t>
            </w:r>
            <w:r w:rsidR="00A86EF2">
              <w:rPr>
                <w:rFonts w:cs="Tahoma"/>
                <w:szCs w:val="22"/>
              </w:rPr>
              <w:t xml:space="preserve">.      </w:t>
            </w:r>
            <w:r w:rsidR="00B23D86" w:rsidRPr="00B23D86">
              <w:rPr>
                <w:rFonts w:cs="Tahoma"/>
                <w:szCs w:val="22"/>
              </w:rPr>
              <w:t>Experience working in Myanmar/ understand the context of Myanmar as an asset;</w:t>
            </w:r>
          </w:p>
          <w:p w14:paraId="02FF882D" w14:textId="77777777" w:rsidR="00B23D86" w:rsidRPr="00B23D86" w:rsidRDefault="002F59EA" w:rsidP="00A86EF2">
            <w:pPr>
              <w:ind w:left="500" w:hanging="450"/>
              <w:rPr>
                <w:rFonts w:cs="Tahoma"/>
                <w:szCs w:val="22"/>
              </w:rPr>
            </w:pPr>
            <w:r>
              <w:rPr>
                <w:rFonts w:cs="Tahoma"/>
                <w:szCs w:val="22"/>
              </w:rPr>
              <w:t>F</w:t>
            </w:r>
            <w:r w:rsidR="00B23D86" w:rsidRPr="00B23D86">
              <w:rPr>
                <w:rFonts w:cs="Tahoma"/>
                <w:szCs w:val="22"/>
              </w:rPr>
              <w:t>.</w:t>
            </w:r>
            <w:r w:rsidR="00B23D86" w:rsidRPr="00B23D86">
              <w:rPr>
                <w:rFonts w:cs="Tahoma"/>
                <w:szCs w:val="22"/>
              </w:rPr>
              <w:tab/>
              <w:t>Able to show examples of similar work done for past clients;</w:t>
            </w:r>
          </w:p>
          <w:p w14:paraId="2017C7D8" w14:textId="77777777" w:rsidR="00B23D86" w:rsidRPr="00B23D86" w:rsidRDefault="002F59EA" w:rsidP="00A86EF2">
            <w:pPr>
              <w:ind w:left="500" w:hanging="450"/>
              <w:rPr>
                <w:rFonts w:cs="Tahoma"/>
                <w:szCs w:val="22"/>
              </w:rPr>
            </w:pPr>
            <w:r>
              <w:rPr>
                <w:rFonts w:cs="Tahoma"/>
                <w:szCs w:val="22"/>
              </w:rPr>
              <w:t>G</w:t>
            </w:r>
            <w:r w:rsidR="00B23D86" w:rsidRPr="00B23D86">
              <w:rPr>
                <w:rFonts w:cs="Tahoma"/>
                <w:szCs w:val="22"/>
              </w:rPr>
              <w:t>.</w:t>
            </w:r>
            <w:r w:rsidR="00B23D86" w:rsidRPr="00B23D86">
              <w:rPr>
                <w:rFonts w:cs="Tahoma"/>
                <w:szCs w:val="22"/>
              </w:rPr>
              <w:tab/>
              <w:t>Demonstrate ability to deliver on time and with exceptional results;</w:t>
            </w:r>
          </w:p>
          <w:p w14:paraId="4B5A645D" w14:textId="77777777" w:rsidR="001E405C" w:rsidRPr="006E7AE5" w:rsidRDefault="002F59EA" w:rsidP="00A86EF2">
            <w:pPr>
              <w:ind w:left="500" w:hanging="450"/>
              <w:rPr>
                <w:rFonts w:cs="Tahoma"/>
                <w:szCs w:val="22"/>
              </w:rPr>
            </w:pPr>
            <w:r>
              <w:rPr>
                <w:rFonts w:cs="Tahoma"/>
                <w:szCs w:val="22"/>
              </w:rPr>
              <w:t>H</w:t>
            </w:r>
            <w:r w:rsidR="00B23D86" w:rsidRPr="00B23D86">
              <w:rPr>
                <w:rFonts w:cs="Tahoma"/>
                <w:szCs w:val="22"/>
              </w:rPr>
              <w:t>.</w:t>
            </w:r>
            <w:r w:rsidR="00B23D86" w:rsidRPr="00B23D86">
              <w:rPr>
                <w:rFonts w:cs="Tahoma"/>
                <w:szCs w:val="22"/>
              </w:rPr>
              <w:tab/>
              <w:t>Capable of working in sensitive situations and under tight deadlines;</w:t>
            </w:r>
            <w:bookmarkEnd w:id="25"/>
            <w:bookmarkEnd w:id="26"/>
          </w:p>
        </w:tc>
      </w:tr>
      <w:tr w:rsidR="001E405C" w:rsidRPr="006E7AE5" w14:paraId="39F1915C" w14:textId="77777777" w:rsidTr="00E84D52">
        <w:tc>
          <w:tcPr>
            <w:tcW w:w="10417" w:type="dxa"/>
            <w:gridSpan w:val="8"/>
          </w:tcPr>
          <w:p w14:paraId="5C8793A6" w14:textId="77777777" w:rsidR="001E405C" w:rsidRPr="006E7AE5" w:rsidRDefault="001E405C" w:rsidP="00FA3389">
            <w:pPr>
              <w:pStyle w:val="ListParagraph"/>
              <w:numPr>
                <w:ilvl w:val="0"/>
                <w:numId w:val="7"/>
              </w:numPr>
              <w:ind w:left="342" w:hanging="342"/>
            </w:pPr>
            <w:r w:rsidRPr="006E7AE5">
              <w:t>Other conditions:</w:t>
            </w:r>
            <w:r w:rsidR="001266B4" w:rsidRPr="006E7AE5">
              <w:t xml:space="preserve"> </w:t>
            </w:r>
          </w:p>
          <w:p w14:paraId="583841F6" w14:textId="32E638BF" w:rsidR="00B23D86" w:rsidRPr="002F59EA" w:rsidRDefault="00B23D86" w:rsidP="00B23D86">
            <w:pPr>
              <w:rPr>
                <w:rFonts w:cs="Tahoma"/>
                <w:szCs w:val="22"/>
                <w:lang w:val="en-AU"/>
              </w:rPr>
            </w:pPr>
            <w:r w:rsidRPr="002F59EA">
              <w:rPr>
                <w:rFonts w:cs="Tahoma"/>
                <w:szCs w:val="22"/>
                <w:lang w:val="en-AU"/>
              </w:rPr>
              <w:t xml:space="preserve">The consultant </w:t>
            </w:r>
            <w:proofErr w:type="gramStart"/>
            <w:r w:rsidRPr="002F59EA">
              <w:rPr>
                <w:rFonts w:cs="Tahoma"/>
                <w:szCs w:val="22"/>
                <w:lang w:val="en-AU"/>
              </w:rPr>
              <w:t>has to</w:t>
            </w:r>
            <w:proofErr w:type="gramEnd"/>
            <w:r w:rsidRPr="002F59EA">
              <w:rPr>
                <w:rFonts w:cs="Tahoma"/>
                <w:szCs w:val="22"/>
                <w:lang w:val="en-AU"/>
              </w:rPr>
              <w:t xml:space="preserve"> work closely with National Consultant</w:t>
            </w:r>
            <w:r w:rsidR="002F59EA">
              <w:rPr>
                <w:rFonts w:cs="Tahoma"/>
                <w:szCs w:val="22"/>
                <w:lang w:val="en-AU"/>
              </w:rPr>
              <w:t xml:space="preserve">(s) of the </w:t>
            </w:r>
            <w:proofErr w:type="spellStart"/>
            <w:r w:rsidR="002F59EA">
              <w:rPr>
                <w:rFonts w:cs="Tahoma"/>
                <w:szCs w:val="22"/>
                <w:lang w:val="en-AU"/>
              </w:rPr>
              <w:t>MoSWRR</w:t>
            </w:r>
            <w:proofErr w:type="spellEnd"/>
            <w:r w:rsidRPr="002F59EA">
              <w:rPr>
                <w:rFonts w:cs="Tahoma"/>
                <w:szCs w:val="22"/>
                <w:lang w:val="en-AU"/>
              </w:rPr>
              <w:t xml:space="preserve"> and focal persons from the Ministry of Social Welfare Relief and Resettlement and The Leprosy Mission Myanmar. Periodic meeting and reporting as agreed upon will be submitted.</w:t>
            </w:r>
          </w:p>
          <w:p w14:paraId="01476179" w14:textId="77777777" w:rsidR="00B23D86" w:rsidRDefault="00B23D86" w:rsidP="00B23D86">
            <w:pPr>
              <w:rPr>
                <w:rFonts w:cs="Tahoma"/>
                <w:szCs w:val="22"/>
                <w:lang w:val="en-AU"/>
              </w:rPr>
            </w:pPr>
          </w:p>
          <w:p w14:paraId="2A731009" w14:textId="4292F23B" w:rsidR="00B23D86" w:rsidRPr="002F59EA" w:rsidRDefault="00944349" w:rsidP="00B23D86">
            <w:pPr>
              <w:rPr>
                <w:rFonts w:cs="Tahoma"/>
                <w:szCs w:val="22"/>
                <w:lang w:val="en-AU"/>
              </w:rPr>
            </w:pPr>
            <w:r>
              <w:rPr>
                <w:rFonts w:cs="Tahoma"/>
                <w:szCs w:val="22"/>
                <w:lang w:val="en-AU"/>
              </w:rPr>
              <w:t>The c</w:t>
            </w:r>
            <w:r w:rsidR="00B23D86" w:rsidRPr="002F59EA">
              <w:rPr>
                <w:rFonts w:cs="Tahoma"/>
                <w:szCs w:val="22"/>
                <w:lang w:val="en-AU"/>
              </w:rPr>
              <w:t>onsultant is required to use his/her own laptop and submit all deliverable</w:t>
            </w:r>
            <w:r>
              <w:rPr>
                <w:rFonts w:cs="Tahoma"/>
                <w:szCs w:val="22"/>
                <w:lang w:val="en-AU"/>
              </w:rPr>
              <w:t>s</w:t>
            </w:r>
            <w:r w:rsidR="00B23D86" w:rsidRPr="002F59EA">
              <w:rPr>
                <w:rFonts w:cs="Tahoma"/>
                <w:szCs w:val="22"/>
                <w:lang w:val="en-AU"/>
              </w:rPr>
              <w:t xml:space="preserve"> in digital format. While group meetings will be organized with logistic</w:t>
            </w:r>
            <w:r>
              <w:rPr>
                <w:rFonts w:cs="Tahoma"/>
                <w:szCs w:val="22"/>
                <w:lang w:val="en-AU"/>
              </w:rPr>
              <w:t>al</w:t>
            </w:r>
            <w:r w:rsidR="00B23D86" w:rsidRPr="002F59EA">
              <w:rPr>
                <w:rFonts w:cs="Tahoma"/>
                <w:szCs w:val="22"/>
                <w:lang w:val="en-AU"/>
              </w:rPr>
              <w:t xml:space="preserve"> support from the Leprosy Mission Myanmar, no desk space will be available during in</w:t>
            </w:r>
            <w:r>
              <w:rPr>
                <w:rFonts w:cs="Tahoma"/>
                <w:szCs w:val="22"/>
                <w:lang w:val="en-AU"/>
              </w:rPr>
              <w:t>-</w:t>
            </w:r>
            <w:r w:rsidR="00B23D86" w:rsidRPr="002F59EA">
              <w:rPr>
                <w:rFonts w:cs="Tahoma"/>
                <w:szCs w:val="22"/>
                <w:lang w:val="en-AU"/>
              </w:rPr>
              <w:t xml:space="preserve">country visits. </w:t>
            </w:r>
          </w:p>
          <w:p w14:paraId="1B3B0223" w14:textId="77777777" w:rsidR="00B23D86" w:rsidRPr="002F59EA" w:rsidRDefault="00B23D86" w:rsidP="00B23D86">
            <w:pPr>
              <w:rPr>
                <w:rFonts w:cs="Tahoma"/>
                <w:szCs w:val="22"/>
                <w:lang w:val="en-AU"/>
              </w:rPr>
            </w:pPr>
          </w:p>
          <w:p w14:paraId="41CDC807" w14:textId="38EF8F2C" w:rsidR="002F59EA" w:rsidRPr="002F59EA" w:rsidRDefault="00944349" w:rsidP="002F59EA">
            <w:pPr>
              <w:rPr>
                <w:rFonts w:cs="Tahoma"/>
                <w:szCs w:val="22"/>
                <w:lang w:val="en-AU"/>
              </w:rPr>
            </w:pPr>
            <w:r>
              <w:rPr>
                <w:rFonts w:cs="Tahoma"/>
                <w:szCs w:val="22"/>
                <w:lang w:val="en-AU"/>
              </w:rPr>
              <w:t>The c</w:t>
            </w:r>
            <w:r w:rsidR="002F59EA" w:rsidRPr="002F59EA">
              <w:rPr>
                <w:rFonts w:cs="Tahoma"/>
                <w:szCs w:val="22"/>
                <w:lang w:val="en-AU"/>
              </w:rPr>
              <w:t xml:space="preserve">onsultant </w:t>
            </w:r>
            <w:r w:rsidR="00087CB3">
              <w:rPr>
                <w:rFonts w:cs="Tahoma"/>
                <w:szCs w:val="22"/>
                <w:lang w:val="en-AU"/>
              </w:rPr>
              <w:t xml:space="preserve">may </w:t>
            </w:r>
            <w:r w:rsidR="002F59EA" w:rsidRPr="002F59EA">
              <w:rPr>
                <w:rFonts w:cs="Tahoma"/>
                <w:szCs w:val="22"/>
                <w:lang w:val="en-AU"/>
              </w:rPr>
              <w:t>need</w:t>
            </w:r>
            <w:r w:rsidR="00087CB3">
              <w:rPr>
                <w:rFonts w:cs="Tahoma"/>
                <w:szCs w:val="22"/>
                <w:lang w:val="en-AU"/>
              </w:rPr>
              <w:t xml:space="preserve"> </w:t>
            </w:r>
            <w:r w:rsidR="002F59EA" w:rsidRPr="002F59EA">
              <w:rPr>
                <w:rFonts w:cs="Tahoma"/>
                <w:szCs w:val="22"/>
                <w:lang w:val="en-AU"/>
              </w:rPr>
              <w:t>to travel to Nay Pyi Taw for meeting</w:t>
            </w:r>
            <w:r>
              <w:rPr>
                <w:rFonts w:cs="Tahoma"/>
                <w:szCs w:val="22"/>
                <w:lang w:val="en-AU"/>
              </w:rPr>
              <w:t>s</w:t>
            </w:r>
            <w:r w:rsidR="002F59EA" w:rsidRPr="002F59EA">
              <w:rPr>
                <w:rFonts w:cs="Tahoma"/>
                <w:szCs w:val="22"/>
                <w:lang w:val="en-AU"/>
              </w:rPr>
              <w:t xml:space="preserve"> with key ministries and technical working groups.</w:t>
            </w:r>
          </w:p>
          <w:p w14:paraId="0E7F856E" w14:textId="5954686B" w:rsidR="002F59EA" w:rsidRPr="002F59EA" w:rsidRDefault="002F59EA" w:rsidP="002F59EA">
            <w:pPr>
              <w:rPr>
                <w:rFonts w:cs="Tahoma"/>
                <w:szCs w:val="22"/>
                <w:lang w:val="en-AU"/>
              </w:rPr>
            </w:pPr>
            <w:r w:rsidRPr="002F59EA">
              <w:rPr>
                <w:rFonts w:cs="Tahoma"/>
                <w:szCs w:val="22"/>
                <w:lang w:val="en-AU"/>
              </w:rPr>
              <w:lastRenderedPageBreak/>
              <w:t xml:space="preserve">If the travel permit is granted by the Government, the consultant </w:t>
            </w:r>
            <w:r w:rsidR="00087CB3">
              <w:rPr>
                <w:rFonts w:cs="Tahoma"/>
                <w:szCs w:val="22"/>
                <w:lang w:val="en-AU"/>
              </w:rPr>
              <w:t>may</w:t>
            </w:r>
            <w:r w:rsidRPr="002F59EA">
              <w:rPr>
                <w:rFonts w:cs="Tahoma"/>
                <w:szCs w:val="22"/>
                <w:lang w:val="en-AU"/>
              </w:rPr>
              <w:t xml:space="preserve"> visit some project sites in selected townships such as Dagon East in Yangon Region, </w:t>
            </w:r>
            <w:proofErr w:type="spellStart"/>
            <w:r w:rsidRPr="002F59EA">
              <w:rPr>
                <w:rFonts w:cs="Tahoma"/>
                <w:szCs w:val="22"/>
                <w:lang w:val="en-AU"/>
              </w:rPr>
              <w:t>Monywa</w:t>
            </w:r>
            <w:proofErr w:type="spellEnd"/>
            <w:r w:rsidRPr="002F59EA">
              <w:rPr>
                <w:rFonts w:cs="Tahoma"/>
                <w:szCs w:val="22"/>
                <w:lang w:val="en-AU"/>
              </w:rPr>
              <w:t xml:space="preserve">, and Chaung U in </w:t>
            </w:r>
            <w:proofErr w:type="spellStart"/>
            <w:r w:rsidRPr="002F59EA">
              <w:rPr>
                <w:rFonts w:cs="Tahoma"/>
                <w:szCs w:val="22"/>
                <w:lang w:val="en-AU"/>
              </w:rPr>
              <w:t>Sagaing</w:t>
            </w:r>
            <w:proofErr w:type="spellEnd"/>
            <w:r w:rsidRPr="002F59EA">
              <w:rPr>
                <w:rFonts w:cs="Tahoma"/>
                <w:szCs w:val="22"/>
                <w:lang w:val="en-AU"/>
              </w:rPr>
              <w:t xml:space="preserve"> Region, </w:t>
            </w:r>
            <w:proofErr w:type="spellStart"/>
            <w:r w:rsidRPr="002F59EA">
              <w:rPr>
                <w:rFonts w:cs="Tahoma"/>
                <w:szCs w:val="22"/>
                <w:lang w:val="en-AU"/>
              </w:rPr>
              <w:t>Pathein</w:t>
            </w:r>
            <w:proofErr w:type="spellEnd"/>
            <w:r w:rsidRPr="002F59EA">
              <w:rPr>
                <w:rFonts w:cs="Tahoma"/>
                <w:szCs w:val="22"/>
                <w:lang w:val="en-AU"/>
              </w:rPr>
              <w:t xml:space="preserve"> and </w:t>
            </w:r>
            <w:proofErr w:type="spellStart"/>
            <w:r w:rsidRPr="002F59EA">
              <w:rPr>
                <w:rFonts w:cs="Tahoma"/>
                <w:szCs w:val="22"/>
                <w:lang w:val="en-AU"/>
              </w:rPr>
              <w:t>Kangyidaunt</w:t>
            </w:r>
            <w:proofErr w:type="spellEnd"/>
            <w:r w:rsidRPr="002F59EA">
              <w:rPr>
                <w:rFonts w:cs="Tahoma"/>
                <w:szCs w:val="22"/>
                <w:lang w:val="en-AU"/>
              </w:rPr>
              <w:t xml:space="preserve"> in </w:t>
            </w:r>
            <w:proofErr w:type="spellStart"/>
            <w:r w:rsidRPr="002F59EA">
              <w:rPr>
                <w:rFonts w:cs="Tahoma"/>
                <w:szCs w:val="22"/>
                <w:lang w:val="en-AU"/>
              </w:rPr>
              <w:t>Ayeyarwaddy</w:t>
            </w:r>
            <w:proofErr w:type="spellEnd"/>
            <w:r w:rsidRPr="002F59EA">
              <w:rPr>
                <w:rFonts w:cs="Tahoma"/>
                <w:szCs w:val="22"/>
                <w:lang w:val="en-AU"/>
              </w:rPr>
              <w:t xml:space="preserve"> Region, </w:t>
            </w:r>
            <w:proofErr w:type="spellStart"/>
            <w:r w:rsidRPr="002F59EA">
              <w:rPr>
                <w:rFonts w:cs="Tahoma"/>
                <w:szCs w:val="22"/>
                <w:lang w:val="en-AU"/>
              </w:rPr>
              <w:t>Paung</w:t>
            </w:r>
            <w:proofErr w:type="spellEnd"/>
            <w:r w:rsidRPr="002F59EA">
              <w:rPr>
                <w:rFonts w:cs="Tahoma"/>
                <w:szCs w:val="22"/>
                <w:lang w:val="en-AU"/>
              </w:rPr>
              <w:t xml:space="preserve"> and </w:t>
            </w:r>
            <w:proofErr w:type="spellStart"/>
            <w:r w:rsidRPr="002F59EA">
              <w:rPr>
                <w:rFonts w:cs="Tahoma"/>
                <w:szCs w:val="22"/>
                <w:lang w:val="en-AU"/>
              </w:rPr>
              <w:t>Thathon</w:t>
            </w:r>
            <w:proofErr w:type="spellEnd"/>
            <w:r w:rsidRPr="002F59EA">
              <w:rPr>
                <w:rFonts w:cs="Tahoma"/>
                <w:szCs w:val="22"/>
                <w:lang w:val="en-AU"/>
              </w:rPr>
              <w:t xml:space="preserve"> in Mon State.</w:t>
            </w:r>
          </w:p>
          <w:p w14:paraId="4D2E96B1" w14:textId="43605938" w:rsidR="002F59EA" w:rsidRDefault="002F59EA" w:rsidP="00C74F76">
            <w:pPr>
              <w:rPr>
                <w:b/>
              </w:rPr>
            </w:pPr>
          </w:p>
          <w:p w14:paraId="624B9521" w14:textId="7B282C4F" w:rsidR="0066521F" w:rsidRPr="00161518" w:rsidRDefault="0066521F" w:rsidP="00C74F76">
            <w:pPr>
              <w:rPr>
                <w:bCs/>
              </w:rPr>
            </w:pPr>
            <w:bookmarkStart w:id="27" w:name="_Hlk53132811"/>
            <w:r w:rsidRPr="00161518">
              <w:rPr>
                <w:bCs/>
              </w:rPr>
              <w:t>The consultant to observe the intellectual property rights of reference materials used and should properly reference.</w:t>
            </w:r>
          </w:p>
          <w:bookmarkEnd w:id="27"/>
          <w:p w14:paraId="1F3EB2DC" w14:textId="77777777" w:rsidR="0066521F" w:rsidRDefault="0066521F" w:rsidP="00C74F76">
            <w:pPr>
              <w:rPr>
                <w:b/>
              </w:rPr>
            </w:pPr>
          </w:p>
          <w:p w14:paraId="0F57D3F4" w14:textId="77777777" w:rsidR="00C74F76" w:rsidRPr="00C73548" w:rsidRDefault="00C74F76" w:rsidP="00C74F76">
            <w:pPr>
              <w:rPr>
                <w:b/>
              </w:rPr>
            </w:pPr>
            <w:r w:rsidRPr="00C73548">
              <w:rPr>
                <w:b/>
              </w:rPr>
              <w:t xml:space="preserve">Life and health insurance </w:t>
            </w:r>
          </w:p>
          <w:p w14:paraId="376AEE57" w14:textId="77777777" w:rsidR="00C74F76" w:rsidRPr="00C73548" w:rsidRDefault="00C74F76" w:rsidP="00C74F76">
            <w:r w:rsidRPr="00C73548">
              <w:t>UNICEF does not provide or arrange life or health insurance coverage for consultants and individual contractors, and consultants and individual contractors are not eligible to participate in the life or health insurance schemes available to United Nations staff members. Consultants and individual contractors are fully responsible for arranging, at their own expense, such life, health</w:t>
            </w:r>
            <w:r w:rsidR="00944349">
              <w:t>,</w:t>
            </w:r>
            <w:r w:rsidRPr="00C73548">
              <w:t xml:space="preserve"> and other forms of insurance covering the period of their services as they consider appropriate. The responsibility of UNICEF is limited solely to the payment of compensation for service-incurred death, injury</w:t>
            </w:r>
            <w:r w:rsidR="00944349">
              <w:t>,</w:t>
            </w:r>
            <w:r w:rsidRPr="00C73548">
              <w:t xml:space="preserve"> or illness as per the provisions detailed below.</w:t>
            </w:r>
          </w:p>
          <w:p w14:paraId="1C464A03" w14:textId="77777777" w:rsidR="002F59EA" w:rsidRDefault="002F59EA" w:rsidP="00C74F76">
            <w:pPr>
              <w:rPr>
                <w:b/>
              </w:rPr>
            </w:pPr>
          </w:p>
          <w:p w14:paraId="4F9216BA" w14:textId="77777777" w:rsidR="00C74F76" w:rsidRPr="00C73548" w:rsidRDefault="00C74F76" w:rsidP="00C74F76">
            <w:pPr>
              <w:rPr>
                <w:b/>
              </w:rPr>
            </w:pPr>
            <w:r w:rsidRPr="00C73548">
              <w:rPr>
                <w:b/>
              </w:rPr>
              <w:t>Insurance for service-incurred death, injury</w:t>
            </w:r>
            <w:r w:rsidR="00944349">
              <w:rPr>
                <w:b/>
              </w:rPr>
              <w:t>,</w:t>
            </w:r>
            <w:r w:rsidRPr="00C73548">
              <w:rPr>
                <w:b/>
              </w:rPr>
              <w:t xml:space="preserve"> or illness</w:t>
            </w:r>
          </w:p>
          <w:p w14:paraId="327EBBE8" w14:textId="57825C6E" w:rsidR="00C74F76" w:rsidRDefault="00C74F76" w:rsidP="00C74F76">
            <w:r w:rsidRPr="00C73548">
              <w:t>Consultants and individual contractors who are authorized to travel at UNICEF</w:t>
            </w:r>
            <w:r w:rsidR="00944349">
              <w:t>’s</w:t>
            </w:r>
            <w:r w:rsidRPr="00C73548">
              <w:t xml:space="preserve"> expense or who are required under their contract to perform services in a UNICEF or United Nations office shall be provided with insurance coverage through a UNICEF-retained third party insurance provider, covering death, injury</w:t>
            </w:r>
            <w:r w:rsidR="00944349">
              <w:t>,</w:t>
            </w:r>
            <w:r w:rsidRPr="00C73548">
              <w:t xml:space="preserve"> and illness attributable to the performance of official UNICEF duties.  Compensation in the event of service-incurred death, injury</w:t>
            </w:r>
            <w:r w:rsidR="00944349">
              <w:t>,</w:t>
            </w:r>
            <w:r w:rsidRPr="00C73548">
              <w:t xml:space="preserve"> or illness shall be equivalent to amounts stipulated in the agreement between UNICEF and the insurance provider.</w:t>
            </w:r>
            <w:r>
              <w:t xml:space="preserve"> </w:t>
            </w:r>
          </w:p>
          <w:p w14:paraId="42FB810F" w14:textId="77777777" w:rsidR="002F59EA" w:rsidRDefault="002F59EA" w:rsidP="00B06A9C">
            <w:pPr>
              <w:rPr>
                <w:rFonts w:cs="Tahoma"/>
                <w:b/>
                <w:szCs w:val="22"/>
                <w:lang w:val="en-AU"/>
              </w:rPr>
            </w:pPr>
          </w:p>
          <w:p w14:paraId="4592E4C1" w14:textId="77777777" w:rsidR="00670000" w:rsidRDefault="00C74F76" w:rsidP="00B06A9C">
            <w:pPr>
              <w:rPr>
                <w:rFonts w:cs="Tahoma"/>
                <w:b/>
                <w:szCs w:val="22"/>
                <w:lang w:val="en-AU"/>
              </w:rPr>
            </w:pPr>
            <w:r>
              <w:rPr>
                <w:rFonts w:cs="Tahoma"/>
                <w:b/>
                <w:szCs w:val="22"/>
                <w:lang w:val="en-AU"/>
              </w:rPr>
              <w:t>Payment</w:t>
            </w:r>
          </w:p>
          <w:p w14:paraId="2F5EA4D1" w14:textId="77777777" w:rsidR="008B6AF5" w:rsidRPr="00FE529E" w:rsidRDefault="008B6AF5" w:rsidP="008B6AF5">
            <w:pPr>
              <w:spacing w:line="260" w:lineRule="exact"/>
            </w:pPr>
            <w:r>
              <w:rPr>
                <w:rFonts w:cs="Tahoma"/>
                <w:szCs w:val="22"/>
                <w:lang w:val="en-AU"/>
              </w:rPr>
              <w:t xml:space="preserve">Payment schedules </w:t>
            </w:r>
            <w:r w:rsidRPr="00FE529E">
              <w:t>should be directly linked with deliverables at specific time intervals</w:t>
            </w:r>
            <w:r>
              <w:t>. Payments should be processed based on satisfactory delivery of the services/products</w:t>
            </w:r>
            <w:r w:rsidRPr="00FE529E">
              <w:t xml:space="preserve"> as certified by the</w:t>
            </w:r>
            <w:r>
              <w:t xml:space="preserve"> supervisor/</w:t>
            </w:r>
            <w:r w:rsidRPr="00FE529E">
              <w:t xml:space="preserve"> manager.</w:t>
            </w:r>
          </w:p>
          <w:p w14:paraId="5CE5C48F" w14:textId="77777777" w:rsidR="00421D69" w:rsidRPr="008B6AF5" w:rsidRDefault="00421D69" w:rsidP="00B06A9C">
            <w:pPr>
              <w:rPr>
                <w:rFonts w:cs="Tahoma"/>
                <w:szCs w:val="22"/>
              </w:rPr>
            </w:pPr>
          </w:p>
          <w:p w14:paraId="75B28B98" w14:textId="77777777" w:rsidR="00B06A9C" w:rsidRPr="00670000" w:rsidRDefault="00B06A9C" w:rsidP="00B06A9C">
            <w:pPr>
              <w:rPr>
                <w:rFonts w:cs="Tahoma"/>
                <w:b/>
                <w:szCs w:val="22"/>
                <w:lang w:val="en-AU"/>
              </w:rPr>
            </w:pPr>
            <w:r w:rsidRPr="00670000">
              <w:rPr>
                <w:rFonts w:cs="Tahoma"/>
                <w:b/>
                <w:szCs w:val="22"/>
                <w:lang w:val="en-AU"/>
              </w:rPr>
              <w:t>Confidentiality:</w:t>
            </w:r>
            <w:r w:rsidRPr="00670000">
              <w:rPr>
                <w:rFonts w:cs="Tahoma"/>
                <w:b/>
                <w:szCs w:val="22"/>
                <w:lang w:val="en-AU"/>
              </w:rPr>
              <w:tab/>
            </w:r>
          </w:p>
          <w:p w14:paraId="5DA24AC4" w14:textId="26C92CC8" w:rsidR="00C74F76" w:rsidRDefault="00B06A9C" w:rsidP="00C74F76">
            <w:pPr>
              <w:rPr>
                <w:rFonts w:cs="Tahoma"/>
                <w:szCs w:val="22"/>
                <w:lang w:val="en-AU"/>
              </w:rPr>
            </w:pPr>
            <w:bookmarkStart w:id="28" w:name="_Hlk53132779"/>
            <w:r w:rsidRPr="006E7AE5">
              <w:rPr>
                <w:rFonts w:cs="Tahoma"/>
                <w:szCs w:val="22"/>
                <w:lang w:val="en-AU"/>
              </w:rPr>
              <w:t>The documents produced during the period of this consultancy will be treated as strictly confidential, and the rights of distribution and/ or publication will reside solely with UNICEF.</w:t>
            </w:r>
            <w:r w:rsidR="00C74F76" w:rsidRPr="00AF487C">
              <w:rPr>
                <w:rFonts w:cs="Tahoma"/>
                <w:szCs w:val="22"/>
                <w:lang w:val="en-AU"/>
              </w:rPr>
              <w:t xml:space="preserve"> </w:t>
            </w:r>
          </w:p>
          <w:bookmarkEnd w:id="28"/>
          <w:p w14:paraId="361B277B" w14:textId="77777777" w:rsidR="00C74F76" w:rsidRDefault="00C74F76" w:rsidP="00C74F76">
            <w:pPr>
              <w:rPr>
                <w:rFonts w:cs="Tahoma"/>
                <w:szCs w:val="22"/>
                <w:lang w:val="en-AU"/>
              </w:rPr>
            </w:pPr>
          </w:p>
          <w:p w14:paraId="4AC67133" w14:textId="77777777" w:rsidR="00B06A9C" w:rsidRPr="006E7AE5" w:rsidRDefault="00C74F76" w:rsidP="00C74F76">
            <w:pPr>
              <w:rPr>
                <w:rFonts w:cs="Tahoma"/>
                <w:szCs w:val="22"/>
                <w:lang w:val="en-AU"/>
              </w:rPr>
            </w:pPr>
            <w:r w:rsidRPr="00AF487C">
              <w:rPr>
                <w:rFonts w:cs="Tahoma"/>
                <w:szCs w:val="22"/>
                <w:lang w:val="en-AU"/>
              </w:rPr>
              <w:t>The contract signed with the consultant will include the other general terms defined by UNICEF.</w:t>
            </w:r>
          </w:p>
        </w:tc>
      </w:tr>
      <w:tr w:rsidR="001E405C" w:rsidRPr="006E7AE5" w14:paraId="1A9D35F6" w14:textId="77777777" w:rsidTr="00E84D52">
        <w:tc>
          <w:tcPr>
            <w:tcW w:w="10417" w:type="dxa"/>
            <w:gridSpan w:val="8"/>
          </w:tcPr>
          <w:p w14:paraId="03625C7A" w14:textId="77777777" w:rsidR="001E405C" w:rsidRPr="00FA3389" w:rsidRDefault="001E405C" w:rsidP="00FA3389">
            <w:pPr>
              <w:pStyle w:val="ListParagraph"/>
              <w:numPr>
                <w:ilvl w:val="0"/>
                <w:numId w:val="7"/>
              </w:numPr>
              <w:ind w:left="342" w:hanging="342"/>
              <w:rPr>
                <w:rFonts w:cs="Tahoma"/>
                <w:szCs w:val="22"/>
              </w:rPr>
            </w:pPr>
            <w:r w:rsidRPr="00FA3389">
              <w:rPr>
                <w:rFonts w:cs="Tahoma"/>
                <w:szCs w:val="22"/>
              </w:rPr>
              <w:lastRenderedPageBreak/>
              <w:t>Nature of Penalty Clause to be stipulated in the contract:</w:t>
            </w:r>
          </w:p>
          <w:p w14:paraId="6F8276EE" w14:textId="77777777" w:rsidR="002F59EA" w:rsidRDefault="001E405C" w:rsidP="00974BF9">
            <w:pPr>
              <w:pStyle w:val="BodyText3"/>
              <w:tabs>
                <w:tab w:val="clear" w:pos="720"/>
              </w:tabs>
              <w:rPr>
                <w:rFonts w:asciiTheme="minorHAnsi" w:hAnsiTheme="minorHAnsi" w:cs="Tahoma"/>
                <w:szCs w:val="22"/>
              </w:rPr>
            </w:pPr>
            <w:r w:rsidRPr="006E7AE5">
              <w:rPr>
                <w:rFonts w:asciiTheme="minorHAnsi" w:hAnsiTheme="minorHAnsi" w:cs="Tahoma"/>
                <w:szCs w:val="22"/>
              </w:rPr>
              <w:t xml:space="preserve">UNICEF </w:t>
            </w:r>
            <w:r w:rsidR="00974BF9" w:rsidRPr="006E7AE5">
              <w:rPr>
                <w:rFonts w:asciiTheme="minorHAnsi" w:hAnsiTheme="minorHAnsi" w:cs="Tahoma"/>
                <w:szCs w:val="22"/>
              </w:rPr>
              <w:t>Myanmar</w:t>
            </w:r>
            <w:r w:rsidRPr="006E7AE5">
              <w:rPr>
                <w:rFonts w:asciiTheme="minorHAnsi" w:hAnsiTheme="minorHAnsi" w:cs="Tahoma"/>
                <w:szCs w:val="22"/>
              </w:rPr>
              <w:t xml:space="preserve"> reserves the right not to pay the Contractor or withhold part of the payable amount if one or more requirements established for this assignment is not met or deadline set for the accomplishment of the tasks is missed.</w:t>
            </w:r>
          </w:p>
          <w:p w14:paraId="7B1974A7" w14:textId="77777777" w:rsidR="002F59EA" w:rsidRPr="006E7AE5" w:rsidRDefault="002F59EA" w:rsidP="00974BF9">
            <w:pPr>
              <w:pStyle w:val="BodyText3"/>
              <w:tabs>
                <w:tab w:val="clear" w:pos="720"/>
              </w:tabs>
              <w:rPr>
                <w:rFonts w:asciiTheme="minorHAnsi" w:hAnsiTheme="minorHAnsi" w:cs="Tahoma"/>
                <w:b/>
                <w:szCs w:val="22"/>
              </w:rPr>
            </w:pPr>
          </w:p>
        </w:tc>
      </w:tr>
    </w:tbl>
    <w:p w14:paraId="2911DB25" w14:textId="77777777" w:rsidR="006F5C7E" w:rsidRPr="006E7AE5" w:rsidRDefault="006F5C7E" w:rsidP="00DC6462">
      <w:pPr>
        <w:rPr>
          <w:rFonts w:cs="Tahoma"/>
          <w:szCs w:val="22"/>
        </w:rPr>
      </w:pPr>
    </w:p>
    <w:sectPr w:rsidR="006F5C7E" w:rsidRPr="006E7AE5" w:rsidSect="00FC175F">
      <w:headerReference w:type="even" r:id="rId11"/>
      <w:headerReference w:type="default" r:id="rId12"/>
      <w:footerReference w:type="even" r:id="rId13"/>
      <w:footerReference w:type="default" r:id="rId14"/>
      <w:headerReference w:type="first" r:id="rId15"/>
      <w:footerReference w:type="first" r:id="rId16"/>
      <w:pgSz w:w="11909" w:h="16834" w:code="9"/>
      <w:pgMar w:top="1084" w:right="1134" w:bottom="720" w:left="1701"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B25B01" w14:textId="77777777" w:rsidR="00F079BF" w:rsidRDefault="00F079BF">
      <w:r>
        <w:separator/>
      </w:r>
    </w:p>
  </w:endnote>
  <w:endnote w:type="continuationSeparator" w:id="0">
    <w:p w14:paraId="636DE1ED" w14:textId="77777777" w:rsidR="00F079BF" w:rsidRDefault="00F079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CA9D8" w14:textId="77777777" w:rsidR="00B3377B" w:rsidRDefault="00B337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63BEB2" w14:textId="45145211" w:rsidR="00B06A9C" w:rsidRPr="008D3A21" w:rsidRDefault="00B06A9C">
    <w:pPr>
      <w:pStyle w:val="Footer"/>
      <w:rPr>
        <w:rFonts w:ascii="Tahoma" w:eastAsiaTheme="majorEastAsia" w:hAnsi="Tahoma" w:cs="Tahoma"/>
      </w:rPr>
    </w:pPr>
    <w:r>
      <w:rPr>
        <w:rFonts w:ascii="Tahoma" w:eastAsiaTheme="majorEastAsia" w:hAnsi="Tahoma" w:cs="Tahoma"/>
      </w:rPr>
      <w:t xml:space="preserve">TOR </w:t>
    </w:r>
    <w:r w:rsidR="008D3A21">
      <w:rPr>
        <w:rFonts w:ascii="Tahoma" w:eastAsiaTheme="majorEastAsia" w:hAnsi="Tahoma" w:cs="Tahoma"/>
      </w:rPr>
      <w:t>Consultancy</w:t>
    </w:r>
    <w:r w:rsidR="000C55E9">
      <w:rPr>
        <w:rFonts w:ascii="Tahoma" w:eastAsiaTheme="majorEastAsia" w:hAnsi="Tahoma" w:cs="Tahoma"/>
      </w:rPr>
      <w:t xml:space="preserve"> for </w:t>
    </w:r>
    <w:r w:rsidR="00372DAC">
      <w:rPr>
        <w:rFonts w:ascii="Tahoma" w:eastAsiaTheme="majorEastAsia" w:hAnsi="Tahoma" w:cs="Tahoma"/>
        <w:color w:val="00B0F0"/>
      </w:rPr>
      <w:t>Certificate and Diploma Programs</w:t>
    </w:r>
    <w:r w:rsidR="00526325">
      <w:rPr>
        <w:rFonts w:ascii="Tahoma" w:eastAsiaTheme="majorEastAsia" w:hAnsi="Tahoma" w:cs="Tahoma"/>
        <w:color w:val="00B0F0"/>
      </w:rPr>
      <w:t xml:space="preserve"> for ECI</w:t>
    </w:r>
    <w:r w:rsidR="00372DAC">
      <w:rPr>
        <w:rFonts w:ascii="Tahoma" w:eastAsiaTheme="majorEastAsia" w:hAnsi="Tahoma" w:cs="Tahoma"/>
        <w:color w:val="00B0F0"/>
      </w:rPr>
      <w:t xml:space="preserve"> </w:t>
    </w:r>
    <w:r w:rsidRPr="00B06A9C">
      <w:rPr>
        <w:rFonts w:ascii="Tahoma" w:eastAsiaTheme="majorEastAsia" w:hAnsi="Tahoma" w:cs="Tahoma"/>
      </w:rPr>
      <w:ptab w:relativeTo="margin" w:alignment="right" w:leader="none"/>
    </w:r>
    <w:r w:rsidRPr="00B06A9C">
      <w:rPr>
        <w:rFonts w:ascii="Tahoma" w:eastAsiaTheme="majorEastAsia" w:hAnsi="Tahoma" w:cs="Tahoma"/>
      </w:rPr>
      <w:t xml:space="preserve">Page </w:t>
    </w:r>
    <w:r w:rsidR="002B4B38" w:rsidRPr="00B06A9C">
      <w:rPr>
        <w:rFonts w:ascii="Tahoma" w:eastAsiaTheme="minorEastAsia" w:hAnsi="Tahoma" w:cs="Tahoma"/>
      </w:rPr>
      <w:fldChar w:fldCharType="begin"/>
    </w:r>
    <w:r w:rsidRPr="00B06A9C">
      <w:rPr>
        <w:rFonts w:ascii="Tahoma" w:hAnsi="Tahoma" w:cs="Tahoma"/>
      </w:rPr>
      <w:instrText xml:space="preserve"> PAGE   \* MERGEFORMAT </w:instrText>
    </w:r>
    <w:r w:rsidR="002B4B38" w:rsidRPr="00B06A9C">
      <w:rPr>
        <w:rFonts w:ascii="Tahoma" w:eastAsiaTheme="minorEastAsia" w:hAnsi="Tahoma" w:cs="Tahoma"/>
      </w:rPr>
      <w:fldChar w:fldCharType="separate"/>
    </w:r>
    <w:r w:rsidR="007E5D81" w:rsidRPr="007E5D81">
      <w:rPr>
        <w:rFonts w:ascii="Tahoma" w:eastAsiaTheme="majorEastAsia" w:hAnsi="Tahoma" w:cs="Tahoma"/>
        <w:noProof/>
      </w:rPr>
      <w:t>5</w:t>
    </w:r>
    <w:r w:rsidR="002B4B38" w:rsidRPr="00B06A9C">
      <w:rPr>
        <w:rFonts w:ascii="Tahoma" w:eastAsiaTheme="majorEastAsia" w:hAnsi="Tahoma" w:cs="Tahoma"/>
        <w:noProof/>
      </w:rPr>
      <w:fldChar w:fldCharType="end"/>
    </w:r>
    <w:r w:rsidR="003634D2">
      <w:rPr>
        <w:rFonts w:ascii="Tahoma" w:hAnsi="Tahoma" w:cs="Tahoma"/>
        <w:noProof/>
        <w:lang w:val="en-US"/>
      </w:rPr>
      <mc:AlternateContent>
        <mc:Choice Requires="wpg">
          <w:drawing>
            <wp:anchor distT="0" distB="0" distL="114300" distR="114300" simplePos="0" relativeHeight="251655168" behindDoc="0" locked="0" layoutInCell="0" allowOverlap="1" wp14:anchorId="23ACD78A" wp14:editId="38D59ABB">
              <wp:simplePos x="0" y="0"/>
              <wp:positionH relativeFrom="page">
                <wp:align>center</wp:align>
              </wp:positionH>
              <wp:positionV relativeFrom="page">
                <wp:align>bottom</wp:align>
              </wp:positionV>
              <wp:extent cx="7546975" cy="415925"/>
              <wp:effectExtent l="0" t="0" r="0" b="0"/>
              <wp:wrapNone/>
              <wp:docPr id="441" name="Group 4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7546975" cy="415925"/>
                        <a:chOff x="8" y="9"/>
                        <a:chExt cx="12208" cy="1439"/>
                      </a:xfrm>
                    </wpg:grpSpPr>
                    <wps:wsp>
                      <wps:cNvPr id="442" name="AutoShape 4"/>
                      <wps:cNvCnPr>
                        <a:cxnSpLocks noChangeShapeType="1"/>
                      </wps:cNvCnPr>
                      <wps:spPr bwMode="auto">
                        <a:xfrm>
                          <a:off x="9" y="1433"/>
                          <a:ext cx="12207" cy="0"/>
                        </a:xfrm>
                        <a:prstGeom prst="straightConnector1">
                          <a:avLst/>
                        </a:prstGeom>
                        <a:noFill/>
                        <a:ln w="9525">
                          <a:solidFill>
                            <a:srgbClr val="31849B"/>
                          </a:solidFill>
                          <a:round/>
                          <a:headEnd/>
                          <a:tailEnd/>
                        </a:ln>
                        <a:extLst>
                          <a:ext uri="{909E8E84-426E-40DD-AFC4-6F175D3DCCD1}">
                            <a14:hiddenFill xmlns:a14="http://schemas.microsoft.com/office/drawing/2010/main">
                              <a:noFill/>
                            </a14:hiddenFill>
                          </a:ext>
                        </a:extLst>
                      </wps:spPr>
                      <wps:bodyPr/>
                    </wps:wsp>
                    <wps:wsp>
                      <wps:cNvPr id="443" name="Rectangle 443"/>
                      <wps:cNvSpPr>
                        <a:spLocks noChangeArrowheads="1"/>
                      </wps:cNvSpPr>
                      <wps:spPr bwMode="auto">
                        <a:xfrm>
                          <a:off x="8" y="9"/>
                          <a:ext cx="4031" cy="1439"/>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100000</wp14:pctWidth>
              </wp14:sizeRelH>
              <wp14:sizeRelV relativeFrom="bottomMargin">
                <wp14:pctHeight>91000</wp14:pctHeight>
              </wp14:sizeRelV>
            </wp:anchor>
          </w:drawing>
        </mc:Choice>
        <mc:Fallback>
          <w:pict>
            <v:group w14:anchorId="275A5338" id="Group 441" o:spid="_x0000_s1026" style="position:absolute;margin-left:0;margin-top:0;width:594.25pt;height:32.75pt;flip:y;z-index:251655168;mso-width-percent:1000;mso-height-percent:910;mso-position-horizontal:center;mso-position-horizontal-relative:page;mso-position-vertical:bottom;mso-position-vertical-relative:page;mso-width-percent:1000;mso-height-percent:910;mso-height-relative:bottom-margin-area" coordorigin="8,9" coordsize="12208,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" o:allowincell="f">
              <v:shapetype id="_x0000_t32" coordsize="21600,21600" o:spt="32" o:oned="t" path="m,l21600,21600e" filled="f">
                <v:path arrowok="t" fillok="f" o:connecttype="none"/>
                <o:lock v:ext="edit" shapetype="t"/>
              </v:shapetype>
              <v:shape id="AutoShape 4" o:spid="_x0000_s1027" type="#_x0000_t32" style="position:absolute;left:9;top:1433;width:1220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" strokecolor="#31849b"/>
              <v:rect id="Rectangle 443" o:spid="_x0000_s1028" style="position:absolute;left:8;top:9;width:4031;height:1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" filled="f" stroked="f"/>
              <w10:wrap anchorx="page" anchory="page"/>
            </v:group>
          </w:pict>
        </mc:Fallback>
      </mc:AlternateContent>
    </w:r>
    <w:r w:rsidR="003634D2">
      <w:rPr>
        <w:rFonts w:ascii="Tahoma" w:hAnsi="Tahoma" w:cs="Tahoma"/>
        <w:noProof/>
        <w:lang w:val="en-US"/>
      </w:rPr>
      <mc:AlternateContent>
        <mc:Choice Requires="wps">
          <w:drawing>
            <wp:anchor distT="0" distB="0" distL="114300" distR="114300" simplePos="0" relativeHeight="251659264" behindDoc="0" locked="0" layoutInCell="1" allowOverlap="1" wp14:anchorId="759DCA5A" wp14:editId="4168D768">
              <wp:simplePos x="0" y="0"/>
              <wp:positionH relativeFrom="leftMargin">
                <wp:align>center</wp:align>
              </wp:positionH>
              <wp:positionV relativeFrom="page">
                <wp:align>bottom</wp:align>
              </wp:positionV>
              <wp:extent cx="90805" cy="396240"/>
              <wp:effectExtent l="0" t="0" r="23495" b="26670"/>
              <wp:wrapNone/>
              <wp:docPr id="444" name="Rectangle 4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396240"/>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bottomMargin">
                <wp14:pctHeight>90000</wp14:pctHeight>
              </wp14:sizeRelV>
            </wp:anchor>
          </w:drawing>
        </mc:Choice>
        <mc:Fallback>
          <w:pict>
            <v:rect w14:anchorId="545D9F8B" id="Rectangle 444" o:spid="_x0000_s1026" style="position:absolute;margin-left:0;margin-top:0;width:7.15pt;height:31.2pt;z-index:251659264;visibility:visible;mso-wrap-style:square;mso-width-percent:0;mso-height-percent:900;mso-wrap-distance-left:9pt;mso-wrap-distance-top:0;mso-wrap-distance-right:9pt;mso-wrap-distance-bottom:0;mso-position-horizontal:center;mso-position-horizontal-relative:left-margin-area;mso-position-vertical:bottom;mso-position-vertical-relative:page;mso-width-percent:0;mso-height-percent:90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" fillcolor="#4bacc6 [3208]" strokecolor="#4f81bd [3204]">
              <w10:wrap anchorx="margin" anchory="page"/>
            </v:rect>
          </w:pict>
        </mc:Fallback>
      </mc:AlternateContent>
    </w:r>
    <w:r w:rsidR="003634D2">
      <w:rPr>
        <w:rFonts w:ascii="Tahoma" w:hAnsi="Tahoma" w:cs="Tahoma"/>
        <w:noProof/>
        <w:lang w:val="en-US"/>
      </w:rPr>
      <mc:AlternateContent>
        <mc:Choice Requires="wps">
          <w:drawing>
            <wp:anchor distT="0" distB="0" distL="114300" distR="114300" simplePos="0" relativeHeight="251656192" behindDoc="0" locked="0" layoutInCell="1" allowOverlap="1" wp14:anchorId="6E1C7C3B" wp14:editId="55D6E043">
              <wp:simplePos x="0" y="0"/>
              <wp:positionH relativeFrom="rightMargin">
                <wp:align>center</wp:align>
              </wp:positionH>
              <wp:positionV relativeFrom="page">
                <wp:align>bottom</wp:align>
              </wp:positionV>
              <wp:extent cx="91440" cy="396240"/>
              <wp:effectExtent l="0" t="0" r="22860" b="26670"/>
              <wp:wrapNone/>
              <wp:docPr id="445" name="Rectangle 4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396240"/>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bottomMargin">
                <wp14:pctHeight>90000</wp14:pctHeight>
              </wp14:sizeRelV>
            </wp:anchor>
          </w:drawing>
        </mc:Choice>
        <mc:Fallback>
          <w:pict>
            <v:rect w14:anchorId="2A1AC679" id="Rectangle 445" o:spid="_x0000_s1026" style="position:absolute;margin-left:0;margin-top:0;width:7.2pt;height:31.2pt;z-index:251656192;visibility:visible;mso-wrap-style:square;mso-width-percent:0;mso-height-percent:900;mso-wrap-distance-left:9pt;mso-wrap-distance-top:0;mso-wrap-distance-right:9pt;mso-wrap-distance-bottom:0;mso-position-horizontal:center;mso-position-horizontal-relative:right-margin-area;mso-position-vertical:bottom;mso-position-vertical-relative:page;mso-width-percent:0;mso-height-percent:90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" fillcolor="#4bacc6 [3208]" strokecolor="#4f81bd [3204]">
              <w10:wrap anchorx="margin" anchory="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1830FF" w14:textId="77777777" w:rsidR="00B3377B" w:rsidRDefault="00B337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64D03F" w14:textId="77777777" w:rsidR="00F079BF" w:rsidRDefault="00F079BF">
      <w:r>
        <w:separator/>
      </w:r>
    </w:p>
  </w:footnote>
  <w:footnote w:type="continuationSeparator" w:id="0">
    <w:p w14:paraId="5A45089A" w14:textId="77777777" w:rsidR="00F079BF" w:rsidRDefault="00F079BF">
      <w:r>
        <w:continuationSeparator/>
      </w:r>
    </w:p>
  </w:footnote>
  <w:footnote w:id="1">
    <w:p w14:paraId="1D2775D4" w14:textId="77777777" w:rsidR="005F2EE5" w:rsidRPr="00AE13A0" w:rsidRDefault="005F2EE5" w:rsidP="005F2EE5">
      <w:pPr>
        <w:pStyle w:val="FootnoteText"/>
        <w:rPr>
          <w:lang w:val="en-US"/>
        </w:rPr>
      </w:pPr>
      <w:r>
        <w:rPr>
          <w:rStyle w:val="FootnoteReference"/>
        </w:rPr>
        <w:footnoteRef/>
      </w:r>
      <w:r>
        <w:t xml:space="preserve"> </w:t>
      </w:r>
      <w:r>
        <w:rPr>
          <w:lang w:val="en-US"/>
        </w:rPr>
        <w:t>Depending on COVID travel safety and restrictions</w:t>
      </w:r>
    </w:p>
  </w:footnote>
  <w:footnote w:id="2">
    <w:p w14:paraId="6EE37722" w14:textId="77777777" w:rsidR="00470458" w:rsidRDefault="00470458"/>
  </w:footnote>
  <w:footnote w:id="3">
    <w:p w14:paraId="06F7D4D7" w14:textId="77777777" w:rsidR="005F2EE5" w:rsidRPr="00AE13A0" w:rsidRDefault="005F2EE5" w:rsidP="005F2EE5">
      <w:pPr>
        <w:pStyle w:val="FootnoteText"/>
        <w:rPr>
          <w:lang w:val="en-US"/>
        </w:rPr>
      </w:pPr>
      <w:r>
        <w:rPr>
          <w:rStyle w:val="FootnoteReference"/>
        </w:rPr>
        <w:footnoteRef/>
      </w:r>
      <w:r>
        <w:t xml:space="preserve"> </w:t>
      </w:r>
      <w:r>
        <w:rPr>
          <w:lang w:val="en-US"/>
        </w:rPr>
        <w:t>Depending on COVID travel safety and restrictions</w:t>
      </w:r>
    </w:p>
  </w:footnote>
  <w:footnote w:id="4">
    <w:p w14:paraId="74E8CFAC" w14:textId="77777777" w:rsidR="005F2EE5" w:rsidRPr="00AE13A0" w:rsidRDefault="005F2EE5" w:rsidP="005F2EE5">
      <w:pPr>
        <w:pStyle w:val="FootnoteText"/>
        <w:rPr>
          <w:lang w:val="en-US"/>
        </w:rPr>
      </w:pPr>
      <w:r>
        <w:rPr>
          <w:rStyle w:val="FootnoteReference"/>
        </w:rPr>
        <w:footnoteRef/>
      </w:r>
      <w:r>
        <w:t xml:space="preserve"> </w:t>
      </w:r>
      <w:r>
        <w:rPr>
          <w:lang w:val="en-US"/>
        </w:rPr>
        <w:t>Depending on COVID travel safety and restrictions</w:t>
      </w:r>
    </w:p>
  </w:footnote>
  <w:footnote w:id="5">
    <w:p w14:paraId="2C3F12E0" w14:textId="77777777" w:rsidR="005F2EE5" w:rsidRPr="00AE13A0" w:rsidRDefault="005F2EE5" w:rsidP="005F2EE5">
      <w:pPr>
        <w:pStyle w:val="FootnoteText"/>
        <w:rPr>
          <w:lang w:val="en-US"/>
        </w:rPr>
      </w:pPr>
      <w:r>
        <w:rPr>
          <w:rStyle w:val="FootnoteReference"/>
        </w:rPr>
        <w:footnoteRef/>
      </w:r>
      <w:r>
        <w:t xml:space="preserve"> </w:t>
      </w:r>
      <w:r>
        <w:rPr>
          <w:lang w:val="en-US"/>
        </w:rPr>
        <w:t>Depending on COVID travel safety and restrictions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F2E486" w14:textId="77777777" w:rsidR="00B3377B" w:rsidRDefault="00B337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C0D234" w14:textId="77777777" w:rsidR="00866ECE" w:rsidRDefault="00866ECE" w:rsidP="004F3D9C">
    <w:pPr>
      <w:pStyle w:val="Header"/>
      <w:rPr>
        <w:rFonts w:ascii="Tahoma" w:eastAsiaTheme="majorEastAsia" w:hAnsi="Tahoma" w:cs="Tahoma"/>
        <w:lang w:val="en-US"/>
      </w:rPr>
    </w:pPr>
  </w:p>
  <w:p w14:paraId="474D1D1C" w14:textId="77777777" w:rsidR="00FC175F" w:rsidRDefault="00421D69" w:rsidP="004F3D9C">
    <w:pPr>
      <w:pStyle w:val="Header"/>
      <w:rPr>
        <w:rFonts w:ascii="Tahoma" w:eastAsiaTheme="majorEastAsia" w:hAnsi="Tahoma" w:cs="Tahoma"/>
        <w:lang w:val="en-US"/>
      </w:rPr>
    </w:pPr>
    <w:r>
      <w:rPr>
        <w:rFonts w:ascii="Tahoma" w:eastAsiaTheme="majorEastAsia" w:hAnsi="Tahoma" w:cs="Tahoma"/>
        <w:lang w:val="en-US"/>
      </w:rPr>
      <w:t xml:space="preserve">              </w:t>
    </w:r>
    <w:r w:rsidR="00866ECE">
      <w:rPr>
        <w:rFonts w:ascii="Tahoma" w:eastAsiaTheme="majorEastAsia" w:hAnsi="Tahoma" w:cs="Tahoma"/>
        <w:lang w:val="en-US"/>
      </w:rPr>
      <w:t>UNICEF Myanmar</w:t>
    </w:r>
    <w:r w:rsidR="003634D2">
      <w:rPr>
        <w:rFonts w:asciiTheme="majorHAnsi" w:eastAsiaTheme="majorEastAsia" w:hAnsiTheme="majorHAnsi" w:cstheme="majorBidi"/>
        <w:noProof/>
        <w:lang w:val="en-US"/>
      </w:rPr>
      <mc:AlternateContent>
        <mc:Choice Requires="wpg">
          <w:drawing>
            <wp:anchor distT="0" distB="0" distL="114300" distR="114300" simplePos="0" relativeHeight="251660288" behindDoc="0" locked="0" layoutInCell="1" allowOverlap="1" wp14:anchorId="62070E55" wp14:editId="43BDC632">
              <wp:simplePos x="0" y="0"/>
              <wp:positionH relativeFrom="page">
                <wp:posOffset>19685</wp:posOffset>
              </wp:positionH>
              <wp:positionV relativeFrom="page">
                <wp:posOffset>-96269</wp:posOffset>
              </wp:positionV>
              <wp:extent cx="7541895" cy="422910"/>
              <wp:effectExtent l="0" t="0" r="19685" b="10795"/>
              <wp:wrapNone/>
              <wp:docPr id="468" name="Group 4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41895" cy="422910"/>
                        <a:chOff x="8" y="9"/>
                        <a:chExt cx="15823" cy="1439"/>
                      </a:xfrm>
                    </wpg:grpSpPr>
                    <wps:wsp>
                      <wps:cNvPr id="469" name="AutoShape 4"/>
                      <wps:cNvCnPr>
                        <a:cxnSpLocks noChangeShapeType="1"/>
                      </wps:cNvCnPr>
                      <wps:spPr bwMode="auto">
                        <a:xfrm>
                          <a:off x="9" y="1431"/>
                          <a:ext cx="15822" cy="0"/>
                        </a:xfrm>
                        <a:prstGeom prst="straightConnector1">
                          <a:avLst/>
                        </a:prstGeom>
                        <a:noFill/>
                        <a:ln w="9525">
                          <a:solidFill>
                            <a:srgbClr val="31849B"/>
                          </a:solidFill>
                          <a:round/>
                          <a:headEnd/>
                          <a:tailEnd/>
                        </a:ln>
                        <a:extLst>
                          <a:ext uri="{909E8E84-426E-40DD-AFC4-6F175D3DCCD1}">
                            <a14:hiddenFill xmlns:a14="http://schemas.microsoft.com/office/drawing/2010/main">
                              <a:noFill/>
                            </a14:hiddenFill>
                          </a:ext>
                        </a:extLst>
                      </wps:spPr>
                      <wps:bodyPr/>
                    </wps:wsp>
                    <wps:wsp>
                      <wps:cNvPr id="470" name="Rectangle 470"/>
                      <wps:cNvSpPr>
                        <a:spLocks noChangeArrowheads="1"/>
                      </wps:cNvSpPr>
                      <wps:spPr bwMode="auto">
                        <a:xfrm>
                          <a:off x="8" y="9"/>
                          <a:ext cx="4031" cy="1439"/>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100000</wp14:pctWidth>
              </wp14:sizeRelH>
              <wp14:sizeRelV relativeFrom="topMargin">
                <wp14:pctHeight>92500</wp14:pctHeight>
              </wp14:sizeRelV>
            </wp:anchor>
          </w:drawing>
        </mc:Choice>
        <mc:Fallback>
          <w:pict>
            <v:group w14:anchorId="24693510" id="Group 468" o:spid="_x0000_s1026" style="position:absolute;margin-left:1.55pt;margin-top:-7.6pt;width:593.85pt;height:33.3pt;z-index:251660288;mso-width-percent:1000;mso-height-percent:925;mso-position-horizontal-relative:page;mso-position-vertical-relative:page;mso-width-percent:1000;mso-height-percent:925;mso-height-relative:top-margin-area" coordorigin="8,9" coordsize="15823,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">
              <v:shapetype id="_x0000_t32" coordsize="21600,21600" o:spt="32" o:oned="t" path="m,l21600,21600e" filled="f">
                <v:path arrowok="t" fillok="f" o:connecttype="none"/>
                <o:lock v:ext="edit" shapetype="t"/>
              </v:shapetype>
              <v:shape id="AutoShape 4" o:spid="_x0000_s1027" type="#_x0000_t32" style="position:absolute;left:9;top:1431;width:1582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" strokecolor="#31849b"/>
              <v:rect id="Rectangle 470" o:spid="_x0000_s1028" style="position:absolute;left:8;top:9;width:4031;height:1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" filled="f" stroked="f"/>
              <w10:wrap anchorx="page" anchory="page"/>
            </v:group>
          </w:pict>
        </mc:Fallback>
      </mc:AlternateContent>
    </w:r>
    <w:r w:rsidR="003634D2">
      <w:rPr>
        <w:rFonts w:asciiTheme="majorHAnsi" w:eastAsiaTheme="majorEastAsia" w:hAnsiTheme="majorHAnsi" w:cstheme="majorBidi"/>
        <w:noProof/>
        <w:lang w:val="en-US"/>
      </w:rPr>
      <mc:AlternateContent>
        <mc:Choice Requires="wps">
          <w:drawing>
            <wp:anchor distT="0" distB="0" distL="114300" distR="114300" simplePos="0" relativeHeight="251658240" behindDoc="0" locked="0" layoutInCell="1" allowOverlap="1" wp14:anchorId="6269348B" wp14:editId="7911A42A">
              <wp:simplePos x="0" y="0"/>
              <wp:positionH relativeFrom="rightMargin">
                <wp:align>center</wp:align>
              </wp:positionH>
              <wp:positionV relativeFrom="page">
                <wp:align>top</wp:align>
              </wp:positionV>
              <wp:extent cx="90805" cy="396240"/>
              <wp:effectExtent l="0" t="0" r="23495" b="26670"/>
              <wp:wrapNone/>
              <wp:docPr id="471" name="Rectangle 4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396240"/>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topMargin">
                <wp14:pctHeight>90000</wp14:pctHeight>
              </wp14:sizeRelV>
            </wp:anchor>
          </w:drawing>
        </mc:Choice>
        <mc:Fallback>
          <w:pict>
            <v:rect w14:anchorId="124BA639" id="Rectangle 471" o:spid="_x0000_s1026" style="position:absolute;margin-left:0;margin-top:0;width:7.15pt;height:31.2pt;z-index:251658240;visibility:visible;mso-wrap-style:square;mso-width-percent:0;mso-height-percent:900;mso-wrap-distance-left:9pt;mso-wrap-distance-top:0;mso-wrap-distance-right:9pt;mso-wrap-distance-bottom:0;mso-position-horizontal:center;mso-position-horizontal-relative:right-margin-area;mso-position-vertical:top;mso-position-vertical-relative:page;mso-width-percent: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" fillcolor="#4bacc6 [3208]" strokecolor="#4f81bd [3204]">
              <w10:wrap anchorx="margin" anchory="page"/>
            </v:rect>
          </w:pict>
        </mc:Fallback>
      </mc:AlternateContent>
    </w:r>
    <w:r w:rsidR="003634D2">
      <w:rPr>
        <w:rFonts w:asciiTheme="majorHAnsi" w:eastAsiaTheme="majorEastAsia" w:hAnsiTheme="majorHAnsi" w:cstheme="majorBidi"/>
        <w:noProof/>
        <w:lang w:val="en-US"/>
      </w:rPr>
      <mc:AlternateContent>
        <mc:Choice Requires="wps">
          <w:drawing>
            <wp:anchor distT="0" distB="0" distL="114300" distR="114300" simplePos="0" relativeHeight="251657216" behindDoc="0" locked="0" layoutInCell="1" allowOverlap="1" wp14:anchorId="34D3E023" wp14:editId="3F4A6260">
              <wp:simplePos x="0" y="0"/>
              <wp:positionH relativeFrom="leftMargin">
                <wp:align>center</wp:align>
              </wp:positionH>
              <wp:positionV relativeFrom="page">
                <wp:align>top</wp:align>
              </wp:positionV>
              <wp:extent cx="90805" cy="396240"/>
              <wp:effectExtent l="0" t="0" r="23495" b="26670"/>
              <wp:wrapNone/>
              <wp:docPr id="472" name="Rectangle 4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396240"/>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topMargin">
                <wp14:pctHeight>90000</wp14:pctHeight>
              </wp14:sizeRelV>
            </wp:anchor>
          </w:drawing>
        </mc:Choice>
        <mc:Fallback>
          <w:pict>
            <v:rect w14:anchorId="123EBCA8" id="Rectangle 472" o:spid="_x0000_s1026" style="position:absolute;margin-left:0;margin-top:0;width:7.15pt;height:31.2pt;z-index:251657216;visibility:visible;mso-wrap-style:square;mso-width-percent:0;mso-height-percent:900;mso-wrap-distance-left:9pt;mso-wrap-distance-top:0;mso-wrap-distance-right:9pt;mso-wrap-distance-bottom:0;mso-position-horizontal:center;mso-position-horizontal-relative:left-margin-area;mso-position-vertical:top;mso-position-vertical-relative:page;mso-width-percent: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" fillcolor="#4bacc6 [3208]" strokecolor="#4f81bd [3204]">
              <w10:wrap anchorx="margin" anchory="page"/>
            </v:rect>
          </w:pict>
        </mc:Fallback>
      </mc:AlternateContent>
    </w:r>
    <w:r>
      <w:rPr>
        <w:rFonts w:ascii="Tahoma" w:eastAsiaTheme="majorEastAsia" w:hAnsi="Tahoma" w:cs="Tahoma"/>
        <w:lang w:val="en-US"/>
      </w:rPr>
      <w:t xml:space="preserve"> Terms </w:t>
    </w:r>
    <w:proofErr w:type="gramStart"/>
    <w:r>
      <w:rPr>
        <w:rFonts w:ascii="Tahoma" w:eastAsiaTheme="majorEastAsia" w:hAnsi="Tahoma" w:cs="Tahoma"/>
        <w:lang w:val="en-US"/>
      </w:rPr>
      <w:t>Of</w:t>
    </w:r>
    <w:proofErr w:type="gramEnd"/>
    <w:r>
      <w:rPr>
        <w:rFonts w:ascii="Tahoma" w:eastAsiaTheme="majorEastAsia" w:hAnsi="Tahoma" w:cs="Tahoma"/>
        <w:lang w:val="en-US"/>
      </w:rPr>
      <w:t xml:space="preserve"> Reference (TOR) for Individual Consultant</w:t>
    </w:r>
    <w:r w:rsidR="00FC175F">
      <w:rPr>
        <w:rFonts w:ascii="Tahoma" w:eastAsiaTheme="majorEastAsia" w:hAnsi="Tahoma" w:cs="Tahoma"/>
        <w:lang w:val="en-US"/>
      </w:rPr>
      <w:t xml:space="preserve"> </w:t>
    </w:r>
  </w:p>
  <w:p w14:paraId="74629DB3" w14:textId="77777777" w:rsidR="004F3D9C" w:rsidRPr="004F3D9C" w:rsidRDefault="00FC175F" w:rsidP="00FC175F">
    <w:pPr>
      <w:pStyle w:val="Header"/>
      <w:jc w:val="center"/>
    </w:pPr>
    <w:r>
      <w:rPr>
        <w:rFonts w:ascii="Tahoma" w:eastAsiaTheme="majorEastAsia" w:hAnsi="Tahoma" w:cs="Tahoma"/>
        <w:lang w:val="en-US"/>
      </w:rPr>
      <w:t>(International)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F77D79" w14:textId="77777777" w:rsidR="00B3377B" w:rsidRDefault="00B337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76EEC"/>
    <w:multiLevelType w:val="hybridMultilevel"/>
    <w:tmpl w:val="21F040E6"/>
    <w:lvl w:ilvl="0" w:tplc="6504C0E8">
      <w:numFmt w:val="bullet"/>
      <w:lvlText w:val="-"/>
      <w:lvlJc w:val="left"/>
      <w:pPr>
        <w:tabs>
          <w:tab w:val="num" w:pos="360"/>
        </w:tabs>
        <w:ind w:left="360" w:hanging="360"/>
      </w:pPr>
      <w:rPr>
        <w:rFonts w:ascii="Arial" w:eastAsia="Times" w:hAnsi="Arial" w:cs="Aria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4ED6C3B"/>
    <w:multiLevelType w:val="multilevel"/>
    <w:tmpl w:val="06F2DB92"/>
    <w:lvl w:ilvl="0">
      <w:start w:val="1"/>
      <w:numFmt w:val="decimal"/>
      <w:lvlText w:val="Section %1"/>
      <w:lvlJc w:val="left"/>
      <w:pPr>
        <w:ind w:left="360" w:hanging="360"/>
      </w:pPr>
      <w:rPr>
        <w:rFonts w:ascii="Times New Roman" w:hAnsi="Times New Roman" w:hint="default"/>
        <w:b/>
        <w:i w:val="0"/>
        <w:sz w:val="22"/>
      </w:rPr>
    </w:lvl>
    <w:lvl w:ilvl="1">
      <w:start w:val="1"/>
      <w:numFmt w:val="decimal"/>
      <w:lvlText w:val="%1.%2"/>
      <w:lvlJc w:val="left"/>
      <w:pPr>
        <w:ind w:left="720" w:hanging="720"/>
      </w:pPr>
      <w:rPr>
        <w:rFonts w:ascii="Times New Roman" w:hAnsi="Times New Roman" w:hint="default"/>
        <w:b w:val="0"/>
        <w:i w:val="0"/>
        <w:sz w:val="22"/>
      </w:rPr>
    </w:lvl>
    <w:lvl w:ilvl="2">
      <w:start w:val="1"/>
      <w:numFmt w:val="lowerLetter"/>
      <w:lvlText w:val="(%3)"/>
      <w:lvlJc w:val="left"/>
      <w:pPr>
        <w:ind w:left="1080" w:hanging="360"/>
      </w:pPr>
      <w:rPr>
        <w:rFonts w:ascii="Times New Roman" w:hAnsi="Times New Roman" w:hint="default"/>
        <w:b w:val="0"/>
        <w:i w:val="0"/>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56F7C2C"/>
    <w:multiLevelType w:val="hybridMultilevel"/>
    <w:tmpl w:val="3EEAE5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471B05"/>
    <w:multiLevelType w:val="singleLevel"/>
    <w:tmpl w:val="0409000F"/>
    <w:lvl w:ilvl="0">
      <w:start w:val="1"/>
      <w:numFmt w:val="decimal"/>
      <w:lvlText w:val="%1."/>
      <w:lvlJc w:val="left"/>
      <w:pPr>
        <w:ind w:left="1080" w:hanging="360"/>
      </w:pPr>
      <w:rPr>
        <w:rFonts w:hint="default"/>
      </w:rPr>
    </w:lvl>
  </w:abstractNum>
  <w:abstractNum w:abstractNumId="4" w15:restartNumberingAfterBreak="0">
    <w:nsid w:val="42562FAD"/>
    <w:multiLevelType w:val="hybridMultilevel"/>
    <w:tmpl w:val="3EEAE5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1C5011"/>
    <w:multiLevelType w:val="hybridMultilevel"/>
    <w:tmpl w:val="A97ED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921AAA"/>
    <w:multiLevelType w:val="hybridMultilevel"/>
    <w:tmpl w:val="57D4E07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A55CC8"/>
    <w:multiLevelType w:val="hybridMultilevel"/>
    <w:tmpl w:val="B33ED3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16F1BBC"/>
    <w:multiLevelType w:val="hybridMultilevel"/>
    <w:tmpl w:val="90BE3F1A"/>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1D61746"/>
    <w:multiLevelType w:val="hybridMultilevel"/>
    <w:tmpl w:val="EF4AAC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6D726C78"/>
    <w:multiLevelType w:val="hybridMultilevel"/>
    <w:tmpl w:val="FFF2A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DBC7921"/>
    <w:multiLevelType w:val="multilevel"/>
    <w:tmpl w:val="61FA37D8"/>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880" w:hanging="2160"/>
      </w:pPr>
      <w:rPr>
        <w:rFonts w:hint="default"/>
      </w:rPr>
    </w:lvl>
    <w:lvl w:ilvl="8">
      <w:start w:val="1"/>
      <w:numFmt w:val="decimal"/>
      <w:isLgl/>
      <w:lvlText w:val="%1.%2.%3.%4.%5.%6.%7.%8.%9"/>
      <w:lvlJc w:val="left"/>
      <w:pPr>
        <w:ind w:left="2880" w:hanging="2160"/>
      </w:pPr>
      <w:rPr>
        <w:rFonts w:hint="default"/>
      </w:rPr>
    </w:lvl>
  </w:abstractNum>
  <w:num w:numId="1">
    <w:abstractNumId w:val="3"/>
  </w:num>
  <w:num w:numId="2">
    <w:abstractNumId w:val="0"/>
  </w:num>
  <w:num w:numId="3">
    <w:abstractNumId w:val="11"/>
  </w:num>
  <w:num w:numId="4">
    <w:abstractNumId w:val="5"/>
  </w:num>
  <w:num w:numId="5">
    <w:abstractNumId w:val="10"/>
  </w:num>
  <w:num w:numId="6">
    <w:abstractNumId w:val="6"/>
  </w:num>
  <w:num w:numId="7">
    <w:abstractNumId w:val="9"/>
  </w:num>
  <w:num w:numId="8">
    <w:abstractNumId w:val="1"/>
  </w:num>
  <w:num w:numId="9">
    <w:abstractNumId w:val="2"/>
  </w:num>
  <w:num w:numId="10">
    <w:abstractNumId w:val="4"/>
  </w:num>
  <w:num w:numId="11">
    <w:abstractNumId w:val="8"/>
  </w:num>
  <w:num w:numId="12">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6F77"/>
    <w:rsid w:val="000003A9"/>
    <w:rsid w:val="000019E0"/>
    <w:rsid w:val="00004E11"/>
    <w:rsid w:val="000128F7"/>
    <w:rsid w:val="00013A5A"/>
    <w:rsid w:val="00015F5D"/>
    <w:rsid w:val="00016468"/>
    <w:rsid w:val="000302E3"/>
    <w:rsid w:val="00031FAE"/>
    <w:rsid w:val="00035ADE"/>
    <w:rsid w:val="0004001E"/>
    <w:rsid w:val="000405D1"/>
    <w:rsid w:val="0004217C"/>
    <w:rsid w:val="00052C95"/>
    <w:rsid w:val="00056C4B"/>
    <w:rsid w:val="00057328"/>
    <w:rsid w:val="0005749C"/>
    <w:rsid w:val="00065638"/>
    <w:rsid w:val="00080242"/>
    <w:rsid w:val="0008553B"/>
    <w:rsid w:val="00086E79"/>
    <w:rsid w:val="00087CB3"/>
    <w:rsid w:val="0009285C"/>
    <w:rsid w:val="000964EB"/>
    <w:rsid w:val="000A2199"/>
    <w:rsid w:val="000A2E64"/>
    <w:rsid w:val="000A2FF4"/>
    <w:rsid w:val="000A40CF"/>
    <w:rsid w:val="000A6DD5"/>
    <w:rsid w:val="000A749E"/>
    <w:rsid w:val="000C0B9A"/>
    <w:rsid w:val="000C51C1"/>
    <w:rsid w:val="000C55E9"/>
    <w:rsid w:val="000C5EB3"/>
    <w:rsid w:val="000C5F53"/>
    <w:rsid w:val="000C5FF4"/>
    <w:rsid w:val="000D0399"/>
    <w:rsid w:val="000D27D4"/>
    <w:rsid w:val="000D4058"/>
    <w:rsid w:val="000D6D3E"/>
    <w:rsid w:val="000E2EBF"/>
    <w:rsid w:val="000E40C6"/>
    <w:rsid w:val="000F0BE4"/>
    <w:rsid w:val="000F2434"/>
    <w:rsid w:val="000F6CEC"/>
    <w:rsid w:val="001066E0"/>
    <w:rsid w:val="00113CAB"/>
    <w:rsid w:val="001208FA"/>
    <w:rsid w:val="0012465C"/>
    <w:rsid w:val="00125DAC"/>
    <w:rsid w:val="001266B4"/>
    <w:rsid w:val="00126E47"/>
    <w:rsid w:val="001327C4"/>
    <w:rsid w:val="001415BD"/>
    <w:rsid w:val="00141B28"/>
    <w:rsid w:val="00143EAC"/>
    <w:rsid w:val="00145A1B"/>
    <w:rsid w:val="001466C9"/>
    <w:rsid w:val="001512C2"/>
    <w:rsid w:val="00161518"/>
    <w:rsid w:val="0017144C"/>
    <w:rsid w:val="00172467"/>
    <w:rsid w:val="001803B5"/>
    <w:rsid w:val="001809BC"/>
    <w:rsid w:val="00184503"/>
    <w:rsid w:val="00186387"/>
    <w:rsid w:val="00186867"/>
    <w:rsid w:val="001901B2"/>
    <w:rsid w:val="00190F7E"/>
    <w:rsid w:val="00192489"/>
    <w:rsid w:val="00194096"/>
    <w:rsid w:val="001A3568"/>
    <w:rsid w:val="001A3D1B"/>
    <w:rsid w:val="001B17AD"/>
    <w:rsid w:val="001B44E4"/>
    <w:rsid w:val="001C307C"/>
    <w:rsid w:val="001C39F8"/>
    <w:rsid w:val="001C66F5"/>
    <w:rsid w:val="001D2A70"/>
    <w:rsid w:val="001D51C0"/>
    <w:rsid w:val="001E058E"/>
    <w:rsid w:val="001E0650"/>
    <w:rsid w:val="001E30D6"/>
    <w:rsid w:val="001E405C"/>
    <w:rsid w:val="001E4572"/>
    <w:rsid w:val="001E7EEC"/>
    <w:rsid w:val="001F274A"/>
    <w:rsid w:val="001F4496"/>
    <w:rsid w:val="001F4950"/>
    <w:rsid w:val="002000FB"/>
    <w:rsid w:val="002132DA"/>
    <w:rsid w:val="00217810"/>
    <w:rsid w:val="00230149"/>
    <w:rsid w:val="00230B3A"/>
    <w:rsid w:val="00233C7F"/>
    <w:rsid w:val="00235A32"/>
    <w:rsid w:val="00246E7C"/>
    <w:rsid w:val="002471BC"/>
    <w:rsid w:val="00250FAD"/>
    <w:rsid w:val="00253996"/>
    <w:rsid w:val="002568F4"/>
    <w:rsid w:val="00260192"/>
    <w:rsid w:val="002612CE"/>
    <w:rsid w:val="002631FD"/>
    <w:rsid w:val="00263D04"/>
    <w:rsid w:val="00264DCC"/>
    <w:rsid w:val="002749DE"/>
    <w:rsid w:val="00281A89"/>
    <w:rsid w:val="00281B61"/>
    <w:rsid w:val="00286CE7"/>
    <w:rsid w:val="00292946"/>
    <w:rsid w:val="00293ACF"/>
    <w:rsid w:val="00294682"/>
    <w:rsid w:val="002963F0"/>
    <w:rsid w:val="002B04AF"/>
    <w:rsid w:val="002B0969"/>
    <w:rsid w:val="002B0D24"/>
    <w:rsid w:val="002B4B38"/>
    <w:rsid w:val="002B6E58"/>
    <w:rsid w:val="002D16DC"/>
    <w:rsid w:val="002D3ACE"/>
    <w:rsid w:val="002D61BB"/>
    <w:rsid w:val="002D644E"/>
    <w:rsid w:val="002E17DC"/>
    <w:rsid w:val="002E39FC"/>
    <w:rsid w:val="002E4739"/>
    <w:rsid w:val="002F59EA"/>
    <w:rsid w:val="002F7E0F"/>
    <w:rsid w:val="003016E0"/>
    <w:rsid w:val="00311314"/>
    <w:rsid w:val="00314B23"/>
    <w:rsid w:val="00326A9C"/>
    <w:rsid w:val="00331D52"/>
    <w:rsid w:val="00336917"/>
    <w:rsid w:val="00336F77"/>
    <w:rsid w:val="003374B0"/>
    <w:rsid w:val="00341029"/>
    <w:rsid w:val="00346F88"/>
    <w:rsid w:val="003531A9"/>
    <w:rsid w:val="0035498F"/>
    <w:rsid w:val="003634D2"/>
    <w:rsid w:val="00367545"/>
    <w:rsid w:val="00370C2D"/>
    <w:rsid w:val="00371863"/>
    <w:rsid w:val="00372A77"/>
    <w:rsid w:val="00372DAC"/>
    <w:rsid w:val="003834E2"/>
    <w:rsid w:val="00384D8F"/>
    <w:rsid w:val="00392F3A"/>
    <w:rsid w:val="00393A96"/>
    <w:rsid w:val="003968FD"/>
    <w:rsid w:val="00396B0E"/>
    <w:rsid w:val="003A1EF8"/>
    <w:rsid w:val="003A259A"/>
    <w:rsid w:val="003B272C"/>
    <w:rsid w:val="003B48A3"/>
    <w:rsid w:val="003B5C17"/>
    <w:rsid w:val="003B66E3"/>
    <w:rsid w:val="003B6733"/>
    <w:rsid w:val="003C1CB7"/>
    <w:rsid w:val="003C4533"/>
    <w:rsid w:val="003C4AE6"/>
    <w:rsid w:val="003C5627"/>
    <w:rsid w:val="003D1E5B"/>
    <w:rsid w:val="003D70F1"/>
    <w:rsid w:val="003E2626"/>
    <w:rsid w:val="003F0539"/>
    <w:rsid w:val="003F43C1"/>
    <w:rsid w:val="00401CCB"/>
    <w:rsid w:val="004039E4"/>
    <w:rsid w:val="00405B72"/>
    <w:rsid w:val="00406D45"/>
    <w:rsid w:val="00410127"/>
    <w:rsid w:val="00410850"/>
    <w:rsid w:val="0041135D"/>
    <w:rsid w:val="00417DCB"/>
    <w:rsid w:val="00420910"/>
    <w:rsid w:val="00421D69"/>
    <w:rsid w:val="00426123"/>
    <w:rsid w:val="00430801"/>
    <w:rsid w:val="00440F64"/>
    <w:rsid w:val="004570C3"/>
    <w:rsid w:val="00464974"/>
    <w:rsid w:val="004649EC"/>
    <w:rsid w:val="00470458"/>
    <w:rsid w:val="00474682"/>
    <w:rsid w:val="00475B95"/>
    <w:rsid w:val="00475E96"/>
    <w:rsid w:val="00476130"/>
    <w:rsid w:val="00477D57"/>
    <w:rsid w:val="00477FC2"/>
    <w:rsid w:val="00481289"/>
    <w:rsid w:val="00483B47"/>
    <w:rsid w:val="00490EFC"/>
    <w:rsid w:val="004913E8"/>
    <w:rsid w:val="00497391"/>
    <w:rsid w:val="004A3926"/>
    <w:rsid w:val="004A4FB5"/>
    <w:rsid w:val="004B51AC"/>
    <w:rsid w:val="004B7CF2"/>
    <w:rsid w:val="004C4CA3"/>
    <w:rsid w:val="004C4DE1"/>
    <w:rsid w:val="004C5557"/>
    <w:rsid w:val="004C7CC2"/>
    <w:rsid w:val="004E0045"/>
    <w:rsid w:val="004E48D9"/>
    <w:rsid w:val="004F31D7"/>
    <w:rsid w:val="004F3D9C"/>
    <w:rsid w:val="004F4035"/>
    <w:rsid w:val="004F7BF6"/>
    <w:rsid w:val="005027ED"/>
    <w:rsid w:val="005055BF"/>
    <w:rsid w:val="005067B5"/>
    <w:rsid w:val="005077B5"/>
    <w:rsid w:val="00511325"/>
    <w:rsid w:val="005227BE"/>
    <w:rsid w:val="00526325"/>
    <w:rsid w:val="005319B8"/>
    <w:rsid w:val="005608AC"/>
    <w:rsid w:val="0057170F"/>
    <w:rsid w:val="00572E67"/>
    <w:rsid w:val="00577EC0"/>
    <w:rsid w:val="00583821"/>
    <w:rsid w:val="0058408C"/>
    <w:rsid w:val="00590285"/>
    <w:rsid w:val="00591DE5"/>
    <w:rsid w:val="0059728E"/>
    <w:rsid w:val="005A16A8"/>
    <w:rsid w:val="005A5BF0"/>
    <w:rsid w:val="005A7500"/>
    <w:rsid w:val="005B31E4"/>
    <w:rsid w:val="005B325C"/>
    <w:rsid w:val="005B45B8"/>
    <w:rsid w:val="005C1716"/>
    <w:rsid w:val="005C2DE3"/>
    <w:rsid w:val="005C5AD5"/>
    <w:rsid w:val="005C7BCD"/>
    <w:rsid w:val="005D34BC"/>
    <w:rsid w:val="005D544C"/>
    <w:rsid w:val="005E373C"/>
    <w:rsid w:val="005E5DDB"/>
    <w:rsid w:val="005E6C51"/>
    <w:rsid w:val="005F29DE"/>
    <w:rsid w:val="005F2EE5"/>
    <w:rsid w:val="005F330E"/>
    <w:rsid w:val="00601EA6"/>
    <w:rsid w:val="00603D08"/>
    <w:rsid w:val="00607A74"/>
    <w:rsid w:val="00610BF8"/>
    <w:rsid w:val="00610F73"/>
    <w:rsid w:val="00611F09"/>
    <w:rsid w:val="006121DC"/>
    <w:rsid w:val="00612C06"/>
    <w:rsid w:val="00615B4B"/>
    <w:rsid w:val="00626195"/>
    <w:rsid w:val="00627FDC"/>
    <w:rsid w:val="006309C1"/>
    <w:rsid w:val="00637809"/>
    <w:rsid w:val="00637C65"/>
    <w:rsid w:val="00640A3E"/>
    <w:rsid w:val="00643730"/>
    <w:rsid w:val="00643DD5"/>
    <w:rsid w:val="00652AC3"/>
    <w:rsid w:val="00653601"/>
    <w:rsid w:val="0066126E"/>
    <w:rsid w:val="00663288"/>
    <w:rsid w:val="0066521F"/>
    <w:rsid w:val="00667233"/>
    <w:rsid w:val="00667D83"/>
    <w:rsid w:val="00670000"/>
    <w:rsid w:val="00671482"/>
    <w:rsid w:val="00675794"/>
    <w:rsid w:val="00680855"/>
    <w:rsid w:val="00683081"/>
    <w:rsid w:val="006836BD"/>
    <w:rsid w:val="006862C3"/>
    <w:rsid w:val="00690B4D"/>
    <w:rsid w:val="00693D4D"/>
    <w:rsid w:val="006A0A5E"/>
    <w:rsid w:val="006A3944"/>
    <w:rsid w:val="006A3B08"/>
    <w:rsid w:val="006C7D6A"/>
    <w:rsid w:val="006D01FD"/>
    <w:rsid w:val="006D07FC"/>
    <w:rsid w:val="006D21F8"/>
    <w:rsid w:val="006E64D7"/>
    <w:rsid w:val="006E7AE5"/>
    <w:rsid w:val="006F34DE"/>
    <w:rsid w:val="006F5A9C"/>
    <w:rsid w:val="006F5C7E"/>
    <w:rsid w:val="006F6774"/>
    <w:rsid w:val="00702277"/>
    <w:rsid w:val="007040BE"/>
    <w:rsid w:val="00705771"/>
    <w:rsid w:val="00707602"/>
    <w:rsid w:val="00710618"/>
    <w:rsid w:val="00711FE9"/>
    <w:rsid w:val="00726A4B"/>
    <w:rsid w:val="00732CCB"/>
    <w:rsid w:val="00737189"/>
    <w:rsid w:val="00742B90"/>
    <w:rsid w:val="00745D4E"/>
    <w:rsid w:val="007509A0"/>
    <w:rsid w:val="007511E2"/>
    <w:rsid w:val="00755C83"/>
    <w:rsid w:val="007642BB"/>
    <w:rsid w:val="0076466D"/>
    <w:rsid w:val="00767554"/>
    <w:rsid w:val="00767FD4"/>
    <w:rsid w:val="0077516E"/>
    <w:rsid w:val="007762FA"/>
    <w:rsid w:val="0078242C"/>
    <w:rsid w:val="007922BA"/>
    <w:rsid w:val="007A09AE"/>
    <w:rsid w:val="007B5719"/>
    <w:rsid w:val="007C1ABD"/>
    <w:rsid w:val="007C2079"/>
    <w:rsid w:val="007C46BB"/>
    <w:rsid w:val="007C4AD2"/>
    <w:rsid w:val="007C7B1F"/>
    <w:rsid w:val="007D1120"/>
    <w:rsid w:val="007D25DF"/>
    <w:rsid w:val="007D3FB5"/>
    <w:rsid w:val="007D6696"/>
    <w:rsid w:val="007E5D81"/>
    <w:rsid w:val="007F586D"/>
    <w:rsid w:val="00800452"/>
    <w:rsid w:val="008060FE"/>
    <w:rsid w:val="00806204"/>
    <w:rsid w:val="0081669F"/>
    <w:rsid w:val="00817BBB"/>
    <w:rsid w:val="00826385"/>
    <w:rsid w:val="0083247C"/>
    <w:rsid w:val="00834E99"/>
    <w:rsid w:val="00850019"/>
    <w:rsid w:val="008529F3"/>
    <w:rsid w:val="00854058"/>
    <w:rsid w:val="00857319"/>
    <w:rsid w:val="00863B6F"/>
    <w:rsid w:val="0086683B"/>
    <w:rsid w:val="00866ECE"/>
    <w:rsid w:val="008713CC"/>
    <w:rsid w:val="00871615"/>
    <w:rsid w:val="00872E83"/>
    <w:rsid w:val="00873B6A"/>
    <w:rsid w:val="008745C1"/>
    <w:rsid w:val="00881712"/>
    <w:rsid w:val="00881ED3"/>
    <w:rsid w:val="0088261C"/>
    <w:rsid w:val="00885406"/>
    <w:rsid w:val="0088675C"/>
    <w:rsid w:val="00887950"/>
    <w:rsid w:val="00887A1A"/>
    <w:rsid w:val="008904FF"/>
    <w:rsid w:val="00897EBC"/>
    <w:rsid w:val="008A0807"/>
    <w:rsid w:val="008A1C95"/>
    <w:rsid w:val="008A1EDF"/>
    <w:rsid w:val="008A40C6"/>
    <w:rsid w:val="008A757A"/>
    <w:rsid w:val="008B6AF5"/>
    <w:rsid w:val="008B7947"/>
    <w:rsid w:val="008C0184"/>
    <w:rsid w:val="008C2893"/>
    <w:rsid w:val="008C290F"/>
    <w:rsid w:val="008C2ED5"/>
    <w:rsid w:val="008C3966"/>
    <w:rsid w:val="008C556D"/>
    <w:rsid w:val="008D008D"/>
    <w:rsid w:val="008D043C"/>
    <w:rsid w:val="008D1A52"/>
    <w:rsid w:val="008D3A21"/>
    <w:rsid w:val="008D4075"/>
    <w:rsid w:val="008D4534"/>
    <w:rsid w:val="008E35B4"/>
    <w:rsid w:val="008F2224"/>
    <w:rsid w:val="008F2877"/>
    <w:rsid w:val="008F45A3"/>
    <w:rsid w:val="008F685A"/>
    <w:rsid w:val="00901522"/>
    <w:rsid w:val="009114FF"/>
    <w:rsid w:val="009117C7"/>
    <w:rsid w:val="00913508"/>
    <w:rsid w:val="00916BC2"/>
    <w:rsid w:val="009173B4"/>
    <w:rsid w:val="00923597"/>
    <w:rsid w:val="00924C8E"/>
    <w:rsid w:val="009367B6"/>
    <w:rsid w:val="00936D6F"/>
    <w:rsid w:val="009374A5"/>
    <w:rsid w:val="00941211"/>
    <w:rsid w:val="00944349"/>
    <w:rsid w:val="009474EF"/>
    <w:rsid w:val="00950DEB"/>
    <w:rsid w:val="009549B2"/>
    <w:rsid w:val="00960A0F"/>
    <w:rsid w:val="009621E9"/>
    <w:rsid w:val="0096240D"/>
    <w:rsid w:val="009650A8"/>
    <w:rsid w:val="00970E03"/>
    <w:rsid w:val="00971BA1"/>
    <w:rsid w:val="00974486"/>
    <w:rsid w:val="00974864"/>
    <w:rsid w:val="00974BF9"/>
    <w:rsid w:val="00976AA5"/>
    <w:rsid w:val="00984CA2"/>
    <w:rsid w:val="009A00DA"/>
    <w:rsid w:val="009A0E44"/>
    <w:rsid w:val="009A3EFB"/>
    <w:rsid w:val="009A5E22"/>
    <w:rsid w:val="009A6843"/>
    <w:rsid w:val="009B27AC"/>
    <w:rsid w:val="009C1D3F"/>
    <w:rsid w:val="009C2664"/>
    <w:rsid w:val="009C3FD4"/>
    <w:rsid w:val="009C589D"/>
    <w:rsid w:val="009E11DB"/>
    <w:rsid w:val="009E4FE6"/>
    <w:rsid w:val="009F3655"/>
    <w:rsid w:val="00A15397"/>
    <w:rsid w:val="00A219B7"/>
    <w:rsid w:val="00A26074"/>
    <w:rsid w:val="00A26EB5"/>
    <w:rsid w:val="00A270BD"/>
    <w:rsid w:val="00A27476"/>
    <w:rsid w:val="00A32A34"/>
    <w:rsid w:val="00A3327C"/>
    <w:rsid w:val="00A44AB5"/>
    <w:rsid w:val="00A51666"/>
    <w:rsid w:val="00A530D0"/>
    <w:rsid w:val="00A54051"/>
    <w:rsid w:val="00A562FA"/>
    <w:rsid w:val="00A70720"/>
    <w:rsid w:val="00A72265"/>
    <w:rsid w:val="00A73F07"/>
    <w:rsid w:val="00A75285"/>
    <w:rsid w:val="00A779AD"/>
    <w:rsid w:val="00A86EF2"/>
    <w:rsid w:val="00A90BF1"/>
    <w:rsid w:val="00A94395"/>
    <w:rsid w:val="00A9565A"/>
    <w:rsid w:val="00A979DB"/>
    <w:rsid w:val="00AA24AB"/>
    <w:rsid w:val="00AB1DE7"/>
    <w:rsid w:val="00AB2046"/>
    <w:rsid w:val="00AB2B77"/>
    <w:rsid w:val="00AB69EC"/>
    <w:rsid w:val="00AC1BA0"/>
    <w:rsid w:val="00AC7B1E"/>
    <w:rsid w:val="00AD4CAA"/>
    <w:rsid w:val="00AD67D0"/>
    <w:rsid w:val="00AE0770"/>
    <w:rsid w:val="00AE23DC"/>
    <w:rsid w:val="00AE2655"/>
    <w:rsid w:val="00AE30EF"/>
    <w:rsid w:val="00AE5897"/>
    <w:rsid w:val="00AE5E8D"/>
    <w:rsid w:val="00AE7601"/>
    <w:rsid w:val="00AE7FAE"/>
    <w:rsid w:val="00AF0842"/>
    <w:rsid w:val="00AF4017"/>
    <w:rsid w:val="00AF487C"/>
    <w:rsid w:val="00AF5219"/>
    <w:rsid w:val="00B06A9C"/>
    <w:rsid w:val="00B145CB"/>
    <w:rsid w:val="00B16161"/>
    <w:rsid w:val="00B221C1"/>
    <w:rsid w:val="00B23D86"/>
    <w:rsid w:val="00B26911"/>
    <w:rsid w:val="00B3377B"/>
    <w:rsid w:val="00B37E42"/>
    <w:rsid w:val="00B45644"/>
    <w:rsid w:val="00B5095E"/>
    <w:rsid w:val="00B514EF"/>
    <w:rsid w:val="00B56FCF"/>
    <w:rsid w:val="00B57E3A"/>
    <w:rsid w:val="00B60B69"/>
    <w:rsid w:val="00B638E1"/>
    <w:rsid w:val="00B73FF3"/>
    <w:rsid w:val="00B81A5F"/>
    <w:rsid w:val="00B82418"/>
    <w:rsid w:val="00B83111"/>
    <w:rsid w:val="00B8319C"/>
    <w:rsid w:val="00B871D2"/>
    <w:rsid w:val="00B92A07"/>
    <w:rsid w:val="00B9480C"/>
    <w:rsid w:val="00BA3793"/>
    <w:rsid w:val="00BA4DC7"/>
    <w:rsid w:val="00BA59CE"/>
    <w:rsid w:val="00BA64B9"/>
    <w:rsid w:val="00BB0245"/>
    <w:rsid w:val="00BB0874"/>
    <w:rsid w:val="00BB1012"/>
    <w:rsid w:val="00BB43FF"/>
    <w:rsid w:val="00BB515A"/>
    <w:rsid w:val="00BC37B7"/>
    <w:rsid w:val="00BC5C25"/>
    <w:rsid w:val="00BC6FD4"/>
    <w:rsid w:val="00BD1B85"/>
    <w:rsid w:val="00BF4018"/>
    <w:rsid w:val="00C05D7C"/>
    <w:rsid w:val="00C11957"/>
    <w:rsid w:val="00C12163"/>
    <w:rsid w:val="00C13C16"/>
    <w:rsid w:val="00C2094F"/>
    <w:rsid w:val="00C22CB0"/>
    <w:rsid w:val="00C23087"/>
    <w:rsid w:val="00C3126A"/>
    <w:rsid w:val="00C35546"/>
    <w:rsid w:val="00C55162"/>
    <w:rsid w:val="00C65569"/>
    <w:rsid w:val="00C7171E"/>
    <w:rsid w:val="00C73548"/>
    <w:rsid w:val="00C73DEE"/>
    <w:rsid w:val="00C73E69"/>
    <w:rsid w:val="00C7489F"/>
    <w:rsid w:val="00C74F76"/>
    <w:rsid w:val="00C75117"/>
    <w:rsid w:val="00C84DA5"/>
    <w:rsid w:val="00C8717C"/>
    <w:rsid w:val="00C9093E"/>
    <w:rsid w:val="00C9138D"/>
    <w:rsid w:val="00C92FF8"/>
    <w:rsid w:val="00C97447"/>
    <w:rsid w:val="00C97823"/>
    <w:rsid w:val="00CA0DC0"/>
    <w:rsid w:val="00CA4B8A"/>
    <w:rsid w:val="00CA74FB"/>
    <w:rsid w:val="00CB1E4B"/>
    <w:rsid w:val="00CB44E8"/>
    <w:rsid w:val="00CB530E"/>
    <w:rsid w:val="00CB6FCB"/>
    <w:rsid w:val="00CC1B2D"/>
    <w:rsid w:val="00CC2244"/>
    <w:rsid w:val="00CC7E82"/>
    <w:rsid w:val="00CD2C3B"/>
    <w:rsid w:val="00CD2F34"/>
    <w:rsid w:val="00CD3056"/>
    <w:rsid w:val="00CD3E6F"/>
    <w:rsid w:val="00CD6B82"/>
    <w:rsid w:val="00CE6929"/>
    <w:rsid w:val="00CF704C"/>
    <w:rsid w:val="00D005C2"/>
    <w:rsid w:val="00D0550D"/>
    <w:rsid w:val="00D10878"/>
    <w:rsid w:val="00D12545"/>
    <w:rsid w:val="00D13771"/>
    <w:rsid w:val="00D16359"/>
    <w:rsid w:val="00D20970"/>
    <w:rsid w:val="00D20AED"/>
    <w:rsid w:val="00D2385C"/>
    <w:rsid w:val="00D25DC1"/>
    <w:rsid w:val="00D30CE3"/>
    <w:rsid w:val="00D36252"/>
    <w:rsid w:val="00D414AD"/>
    <w:rsid w:val="00D42991"/>
    <w:rsid w:val="00D45A13"/>
    <w:rsid w:val="00D61597"/>
    <w:rsid w:val="00D64BC6"/>
    <w:rsid w:val="00D7270E"/>
    <w:rsid w:val="00D73159"/>
    <w:rsid w:val="00D7759F"/>
    <w:rsid w:val="00D976AF"/>
    <w:rsid w:val="00D97FAD"/>
    <w:rsid w:val="00DB2E5A"/>
    <w:rsid w:val="00DB7861"/>
    <w:rsid w:val="00DC2C8F"/>
    <w:rsid w:val="00DC46B3"/>
    <w:rsid w:val="00DC6462"/>
    <w:rsid w:val="00DD20D1"/>
    <w:rsid w:val="00DD493B"/>
    <w:rsid w:val="00DF0267"/>
    <w:rsid w:val="00DF102C"/>
    <w:rsid w:val="00E119FB"/>
    <w:rsid w:val="00E13192"/>
    <w:rsid w:val="00E210D3"/>
    <w:rsid w:val="00E21AAA"/>
    <w:rsid w:val="00E306DD"/>
    <w:rsid w:val="00E31792"/>
    <w:rsid w:val="00E3390F"/>
    <w:rsid w:val="00E40E0D"/>
    <w:rsid w:val="00E4395C"/>
    <w:rsid w:val="00E500EB"/>
    <w:rsid w:val="00E50328"/>
    <w:rsid w:val="00E5124D"/>
    <w:rsid w:val="00E540EE"/>
    <w:rsid w:val="00E560A5"/>
    <w:rsid w:val="00E61D6B"/>
    <w:rsid w:val="00E723AE"/>
    <w:rsid w:val="00E753B9"/>
    <w:rsid w:val="00E760EC"/>
    <w:rsid w:val="00E76803"/>
    <w:rsid w:val="00E83486"/>
    <w:rsid w:val="00E84D52"/>
    <w:rsid w:val="00E86C4C"/>
    <w:rsid w:val="00E9521F"/>
    <w:rsid w:val="00E97385"/>
    <w:rsid w:val="00EB552E"/>
    <w:rsid w:val="00EC03A1"/>
    <w:rsid w:val="00EC291A"/>
    <w:rsid w:val="00EC442F"/>
    <w:rsid w:val="00ED05AD"/>
    <w:rsid w:val="00EE26C8"/>
    <w:rsid w:val="00EE6E2B"/>
    <w:rsid w:val="00EF303E"/>
    <w:rsid w:val="00EF38DC"/>
    <w:rsid w:val="00EF4246"/>
    <w:rsid w:val="00EF501E"/>
    <w:rsid w:val="00EF7194"/>
    <w:rsid w:val="00F0049D"/>
    <w:rsid w:val="00F03683"/>
    <w:rsid w:val="00F06FB8"/>
    <w:rsid w:val="00F079BF"/>
    <w:rsid w:val="00F10C5D"/>
    <w:rsid w:val="00F10D1B"/>
    <w:rsid w:val="00F13E4A"/>
    <w:rsid w:val="00F24619"/>
    <w:rsid w:val="00F303E4"/>
    <w:rsid w:val="00F33AE9"/>
    <w:rsid w:val="00F428D4"/>
    <w:rsid w:val="00F466B1"/>
    <w:rsid w:val="00F50177"/>
    <w:rsid w:val="00F52C32"/>
    <w:rsid w:val="00F61706"/>
    <w:rsid w:val="00F63829"/>
    <w:rsid w:val="00F81FC0"/>
    <w:rsid w:val="00F8321A"/>
    <w:rsid w:val="00F84762"/>
    <w:rsid w:val="00F85F73"/>
    <w:rsid w:val="00F91AFC"/>
    <w:rsid w:val="00F9312F"/>
    <w:rsid w:val="00F96E9F"/>
    <w:rsid w:val="00F97B25"/>
    <w:rsid w:val="00FA26FB"/>
    <w:rsid w:val="00FA3389"/>
    <w:rsid w:val="00FB224D"/>
    <w:rsid w:val="00FC175F"/>
    <w:rsid w:val="00FC1817"/>
    <w:rsid w:val="00FC30E8"/>
    <w:rsid w:val="00FC57A9"/>
    <w:rsid w:val="00FC5A07"/>
    <w:rsid w:val="00FC687D"/>
    <w:rsid w:val="00FD1839"/>
    <w:rsid w:val="00FD3D86"/>
    <w:rsid w:val="00FD4534"/>
    <w:rsid w:val="00FD5068"/>
    <w:rsid w:val="00FD5B20"/>
    <w:rsid w:val="00FE20C7"/>
    <w:rsid w:val="00FE28D4"/>
    <w:rsid w:val="00FE322B"/>
    <w:rsid w:val="00FE3BA3"/>
    <w:rsid w:val="00FE6FEA"/>
    <w:rsid w:val="00FE7B6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5B8418B"/>
  <w15:docId w15:val="{41EC71DD-3D49-465C-A871-13C0176D3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2B0969"/>
    <w:pPr>
      <w:jc w:val="both"/>
    </w:pPr>
    <w:rPr>
      <w:rFonts w:asciiTheme="minorHAnsi" w:hAnsiTheme="minorHAnsi"/>
      <w:sz w:val="22"/>
      <w:lang w:val="en-GB"/>
    </w:rPr>
  </w:style>
  <w:style w:type="paragraph" w:styleId="Heading1">
    <w:name w:val="heading 1"/>
    <w:basedOn w:val="Normal"/>
    <w:next w:val="Normal"/>
    <w:qFormat/>
    <w:rsid w:val="003016E0"/>
    <w:pPr>
      <w:keepNext/>
      <w:outlineLvl w:val="0"/>
    </w:pPr>
    <w:rPr>
      <w:rFonts w:ascii="Arial" w:hAnsi="Arial"/>
      <w:b/>
    </w:rPr>
  </w:style>
  <w:style w:type="paragraph" w:styleId="Heading2">
    <w:name w:val="heading 2"/>
    <w:basedOn w:val="Normal"/>
    <w:next w:val="Normal"/>
    <w:link w:val="Heading2Char"/>
    <w:semiHidden/>
    <w:unhideWhenUsed/>
    <w:qFormat/>
    <w:rsid w:val="0066723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3016E0"/>
    <w:pPr>
      <w:jc w:val="center"/>
    </w:pPr>
    <w:rPr>
      <w:b/>
      <w:lang w:val="en-AU"/>
    </w:rPr>
  </w:style>
  <w:style w:type="paragraph" w:styleId="BodyText2">
    <w:name w:val="Body Text 2"/>
    <w:basedOn w:val="Normal"/>
    <w:rsid w:val="003016E0"/>
  </w:style>
  <w:style w:type="paragraph" w:styleId="BodyText3">
    <w:name w:val="Body Text 3"/>
    <w:basedOn w:val="Normal"/>
    <w:rsid w:val="003016E0"/>
    <w:pPr>
      <w:tabs>
        <w:tab w:val="left" w:pos="720"/>
      </w:tabs>
    </w:pPr>
    <w:rPr>
      <w:rFonts w:ascii="Arial" w:hAnsi="Arial"/>
    </w:rPr>
  </w:style>
  <w:style w:type="paragraph" w:styleId="BalloonText">
    <w:name w:val="Balloon Text"/>
    <w:basedOn w:val="Normal"/>
    <w:semiHidden/>
    <w:rsid w:val="007D25DF"/>
    <w:rPr>
      <w:rFonts w:ascii="Tahoma" w:hAnsi="Tahoma" w:cs="Tahoma"/>
      <w:sz w:val="16"/>
      <w:szCs w:val="16"/>
    </w:rPr>
  </w:style>
  <w:style w:type="paragraph" w:styleId="Header">
    <w:name w:val="header"/>
    <w:basedOn w:val="Normal"/>
    <w:link w:val="HeaderChar"/>
    <w:uiPriority w:val="99"/>
    <w:rsid w:val="004F3D9C"/>
    <w:pPr>
      <w:tabs>
        <w:tab w:val="center" w:pos="4320"/>
        <w:tab w:val="right" w:pos="8640"/>
      </w:tabs>
    </w:pPr>
  </w:style>
  <w:style w:type="paragraph" w:styleId="Footer">
    <w:name w:val="footer"/>
    <w:basedOn w:val="Normal"/>
    <w:rsid w:val="004F3D9C"/>
    <w:pPr>
      <w:tabs>
        <w:tab w:val="center" w:pos="4320"/>
        <w:tab w:val="right" w:pos="8640"/>
      </w:tabs>
    </w:pPr>
  </w:style>
  <w:style w:type="character" w:styleId="PageNumber">
    <w:name w:val="page number"/>
    <w:basedOn w:val="DefaultParagraphFont"/>
    <w:rsid w:val="004F3D9C"/>
  </w:style>
  <w:style w:type="paragraph" w:styleId="BodyTextIndent2">
    <w:name w:val="Body Text Indent 2"/>
    <w:basedOn w:val="Normal"/>
    <w:link w:val="BodyTextIndent2Char"/>
    <w:rsid w:val="006F5C7E"/>
    <w:pPr>
      <w:spacing w:after="120" w:line="480" w:lineRule="auto"/>
      <w:ind w:left="360"/>
    </w:pPr>
    <w:rPr>
      <w:rFonts w:ascii="Arial" w:hAnsi="Arial"/>
      <w:lang w:val="ru-RU" w:eastAsia="ru-RU"/>
    </w:rPr>
  </w:style>
  <w:style w:type="character" w:customStyle="1" w:styleId="BodyTextIndent2Char">
    <w:name w:val="Body Text Indent 2 Char"/>
    <w:link w:val="BodyTextIndent2"/>
    <w:rsid w:val="006F5C7E"/>
    <w:rPr>
      <w:rFonts w:ascii="Arial" w:hAnsi="Arial"/>
      <w:lang w:val="ru-RU" w:eastAsia="ru-RU" w:bidi="ar-SA"/>
    </w:rPr>
  </w:style>
  <w:style w:type="character" w:styleId="CommentReference">
    <w:name w:val="annotation reference"/>
    <w:semiHidden/>
    <w:rsid w:val="006F5C7E"/>
    <w:rPr>
      <w:sz w:val="16"/>
      <w:szCs w:val="16"/>
    </w:rPr>
  </w:style>
  <w:style w:type="character" w:customStyle="1" w:styleId="HeaderChar">
    <w:name w:val="Header Char"/>
    <w:basedOn w:val="DefaultParagraphFont"/>
    <w:link w:val="Header"/>
    <w:uiPriority w:val="99"/>
    <w:rsid w:val="003C4AE6"/>
  </w:style>
  <w:style w:type="paragraph" w:styleId="ListParagraph">
    <w:name w:val="List Paragraph"/>
    <w:basedOn w:val="Normal"/>
    <w:next w:val="Normal"/>
    <w:uiPriority w:val="34"/>
    <w:qFormat/>
    <w:rsid w:val="002B0969"/>
    <w:pPr>
      <w:spacing w:before="120" w:after="120"/>
      <w:contextualSpacing/>
    </w:pPr>
    <w:rPr>
      <w:b/>
    </w:rPr>
  </w:style>
  <w:style w:type="paragraph" w:styleId="CommentText">
    <w:name w:val="annotation text"/>
    <w:basedOn w:val="Normal"/>
    <w:link w:val="CommentTextChar"/>
    <w:rsid w:val="00294682"/>
  </w:style>
  <w:style w:type="character" w:customStyle="1" w:styleId="CommentTextChar">
    <w:name w:val="Comment Text Char"/>
    <w:link w:val="CommentText"/>
    <w:rsid w:val="00294682"/>
    <w:rPr>
      <w:lang w:val="en-GB"/>
    </w:rPr>
  </w:style>
  <w:style w:type="paragraph" w:styleId="CommentSubject">
    <w:name w:val="annotation subject"/>
    <w:basedOn w:val="CommentText"/>
    <w:next w:val="CommentText"/>
    <w:link w:val="CommentSubjectChar"/>
    <w:rsid w:val="00294682"/>
    <w:rPr>
      <w:b/>
      <w:bCs/>
    </w:rPr>
  </w:style>
  <w:style w:type="character" w:customStyle="1" w:styleId="CommentSubjectChar">
    <w:name w:val="Comment Subject Char"/>
    <w:link w:val="CommentSubject"/>
    <w:rsid w:val="00294682"/>
    <w:rPr>
      <w:b/>
      <w:bCs/>
      <w:lang w:val="en-GB"/>
    </w:rPr>
  </w:style>
  <w:style w:type="paragraph" w:customStyle="1" w:styleId="BodyText1">
    <w:name w:val="Body Text1"/>
    <w:aliases w:val="OPM"/>
    <w:basedOn w:val="Normal"/>
    <w:link w:val="BodytextChar"/>
    <w:rsid w:val="00D61597"/>
    <w:pPr>
      <w:spacing w:after="240"/>
    </w:pPr>
    <w:rPr>
      <w:rFonts w:ascii="Arial" w:hAnsi="Arial"/>
    </w:rPr>
  </w:style>
  <w:style w:type="character" w:customStyle="1" w:styleId="BodytextChar">
    <w:name w:val="Body text Char"/>
    <w:aliases w:val="OPM Char"/>
    <w:link w:val="BodyText1"/>
    <w:rsid w:val="00D61597"/>
    <w:rPr>
      <w:rFonts w:ascii="Arial" w:hAnsi="Arial"/>
      <w:sz w:val="22"/>
      <w:lang w:val="en-GB"/>
    </w:rPr>
  </w:style>
  <w:style w:type="character" w:customStyle="1" w:styleId="apple-style-span">
    <w:name w:val="apple-style-span"/>
    <w:basedOn w:val="DefaultParagraphFont"/>
    <w:rsid w:val="002B6E58"/>
  </w:style>
  <w:style w:type="paragraph" w:customStyle="1" w:styleId="A0E349F008B644AAB6A282E0D042D17E">
    <w:name w:val="A0E349F008B644AAB6A282E0D042D17E"/>
    <w:rsid w:val="00B06A9C"/>
    <w:pPr>
      <w:spacing w:after="200" w:line="276" w:lineRule="auto"/>
    </w:pPr>
    <w:rPr>
      <w:rFonts w:asciiTheme="minorHAnsi" w:eastAsiaTheme="minorEastAsia" w:hAnsiTheme="minorHAnsi" w:cstheme="minorBidi"/>
      <w:sz w:val="22"/>
      <w:szCs w:val="22"/>
      <w:lang w:eastAsia="ja-JP"/>
    </w:rPr>
  </w:style>
  <w:style w:type="character" w:customStyle="1" w:styleId="Heading2Char">
    <w:name w:val="Heading 2 Char"/>
    <w:basedOn w:val="DefaultParagraphFont"/>
    <w:link w:val="Heading2"/>
    <w:semiHidden/>
    <w:rsid w:val="00667233"/>
    <w:rPr>
      <w:rFonts w:asciiTheme="majorHAnsi" w:eastAsiaTheme="majorEastAsia" w:hAnsiTheme="majorHAnsi" w:cstheme="majorBidi"/>
      <w:b/>
      <w:bCs/>
      <w:color w:val="4F81BD" w:themeColor="accent1"/>
      <w:sz w:val="26"/>
      <w:szCs w:val="26"/>
      <w:lang w:val="en-GB"/>
    </w:rPr>
  </w:style>
  <w:style w:type="paragraph" w:styleId="FootnoteText">
    <w:name w:val="footnote text"/>
    <w:basedOn w:val="Normal"/>
    <w:link w:val="FootnoteTextChar"/>
    <w:uiPriority w:val="99"/>
    <w:semiHidden/>
    <w:unhideWhenUsed/>
    <w:rsid w:val="0066521F"/>
    <w:rPr>
      <w:sz w:val="20"/>
    </w:rPr>
  </w:style>
  <w:style w:type="character" w:customStyle="1" w:styleId="FootnoteTextChar">
    <w:name w:val="Footnote Text Char"/>
    <w:basedOn w:val="DefaultParagraphFont"/>
    <w:link w:val="FootnoteText"/>
    <w:uiPriority w:val="99"/>
    <w:semiHidden/>
    <w:rsid w:val="0066521F"/>
    <w:rPr>
      <w:rFonts w:asciiTheme="minorHAnsi" w:hAnsiTheme="minorHAnsi"/>
      <w:lang w:val="en-GB"/>
    </w:rPr>
  </w:style>
  <w:style w:type="character" w:styleId="FootnoteReference">
    <w:name w:val="footnote reference"/>
    <w:basedOn w:val="DefaultParagraphFont"/>
    <w:uiPriority w:val="99"/>
    <w:semiHidden/>
    <w:unhideWhenUsed/>
    <w:rsid w:val="0066521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1606613">
      <w:bodyDiv w:val="1"/>
      <w:marLeft w:val="0"/>
      <w:marRight w:val="0"/>
      <w:marTop w:val="0"/>
      <w:marBottom w:val="0"/>
      <w:divBdr>
        <w:top w:val="none" w:sz="0" w:space="0" w:color="auto"/>
        <w:left w:val="none" w:sz="0" w:space="0" w:color="auto"/>
        <w:bottom w:val="none" w:sz="0" w:space="0" w:color="auto"/>
        <w:right w:val="none" w:sz="0" w:space="0" w:color="auto"/>
      </w:divBdr>
      <w:divsChild>
        <w:div w:id="741102035">
          <w:marLeft w:val="0"/>
          <w:marRight w:val="0"/>
          <w:marTop w:val="0"/>
          <w:marBottom w:val="0"/>
          <w:divBdr>
            <w:top w:val="none" w:sz="0" w:space="0" w:color="auto"/>
            <w:left w:val="none" w:sz="0" w:space="0" w:color="auto"/>
            <w:bottom w:val="none" w:sz="0" w:space="0" w:color="auto"/>
            <w:right w:val="none" w:sz="0" w:space="0" w:color="auto"/>
          </w:divBdr>
          <w:divsChild>
            <w:div w:id="1610813999">
              <w:marLeft w:val="0"/>
              <w:marRight w:val="0"/>
              <w:marTop w:val="0"/>
              <w:marBottom w:val="0"/>
              <w:divBdr>
                <w:top w:val="none" w:sz="0" w:space="0" w:color="auto"/>
                <w:left w:val="none" w:sz="0" w:space="0" w:color="auto"/>
                <w:bottom w:val="none" w:sz="0" w:space="0" w:color="auto"/>
                <w:right w:val="none" w:sz="0" w:space="0" w:color="auto"/>
              </w:divBdr>
            </w:div>
            <w:div w:id="1904020234">
              <w:marLeft w:val="0"/>
              <w:marRight w:val="0"/>
              <w:marTop w:val="0"/>
              <w:marBottom w:val="0"/>
              <w:divBdr>
                <w:top w:val="none" w:sz="0" w:space="0" w:color="auto"/>
                <w:left w:val="none" w:sz="0" w:space="0" w:color="auto"/>
                <w:bottom w:val="none" w:sz="0" w:space="0" w:color="auto"/>
                <w:right w:val="none" w:sz="0" w:space="0" w:color="auto"/>
              </w:divBdr>
            </w:div>
            <w:div w:id="2036148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072539">
      <w:bodyDiv w:val="1"/>
      <w:marLeft w:val="0"/>
      <w:marRight w:val="0"/>
      <w:marTop w:val="0"/>
      <w:marBottom w:val="0"/>
      <w:divBdr>
        <w:top w:val="none" w:sz="0" w:space="0" w:color="auto"/>
        <w:left w:val="none" w:sz="0" w:space="0" w:color="auto"/>
        <w:bottom w:val="none" w:sz="0" w:space="0" w:color="auto"/>
        <w:right w:val="none" w:sz="0" w:space="0" w:color="auto"/>
      </w:divBdr>
      <w:divsChild>
        <w:div w:id="1752502240">
          <w:marLeft w:val="0"/>
          <w:marRight w:val="0"/>
          <w:marTop w:val="0"/>
          <w:marBottom w:val="0"/>
          <w:divBdr>
            <w:top w:val="none" w:sz="0" w:space="0" w:color="auto"/>
            <w:left w:val="none" w:sz="0" w:space="0" w:color="auto"/>
            <w:bottom w:val="none" w:sz="0" w:space="0" w:color="auto"/>
            <w:right w:val="none" w:sz="0" w:space="0" w:color="auto"/>
          </w:divBdr>
        </w:div>
      </w:divsChild>
    </w:div>
    <w:div w:id="565728167">
      <w:bodyDiv w:val="1"/>
      <w:marLeft w:val="0"/>
      <w:marRight w:val="0"/>
      <w:marTop w:val="0"/>
      <w:marBottom w:val="0"/>
      <w:divBdr>
        <w:top w:val="none" w:sz="0" w:space="0" w:color="auto"/>
        <w:left w:val="none" w:sz="0" w:space="0" w:color="auto"/>
        <w:bottom w:val="none" w:sz="0" w:space="0" w:color="auto"/>
        <w:right w:val="none" w:sz="0" w:space="0" w:color="auto"/>
      </w:divBdr>
    </w:div>
    <w:div w:id="692191784">
      <w:bodyDiv w:val="1"/>
      <w:marLeft w:val="0"/>
      <w:marRight w:val="0"/>
      <w:marTop w:val="0"/>
      <w:marBottom w:val="0"/>
      <w:divBdr>
        <w:top w:val="none" w:sz="0" w:space="0" w:color="auto"/>
        <w:left w:val="none" w:sz="0" w:space="0" w:color="auto"/>
        <w:bottom w:val="none" w:sz="0" w:space="0" w:color="auto"/>
        <w:right w:val="none" w:sz="0" w:space="0" w:color="auto"/>
      </w:divBdr>
      <w:divsChild>
        <w:div w:id="1757941905">
          <w:marLeft w:val="0"/>
          <w:marRight w:val="0"/>
          <w:marTop w:val="0"/>
          <w:marBottom w:val="0"/>
          <w:divBdr>
            <w:top w:val="none" w:sz="0" w:space="0" w:color="auto"/>
            <w:left w:val="none" w:sz="0" w:space="0" w:color="auto"/>
            <w:bottom w:val="none" w:sz="0" w:space="0" w:color="auto"/>
            <w:right w:val="none" w:sz="0" w:space="0" w:color="auto"/>
          </w:divBdr>
        </w:div>
      </w:divsChild>
    </w:div>
    <w:div w:id="1111122705">
      <w:bodyDiv w:val="1"/>
      <w:marLeft w:val="0"/>
      <w:marRight w:val="0"/>
      <w:marTop w:val="0"/>
      <w:marBottom w:val="0"/>
      <w:divBdr>
        <w:top w:val="none" w:sz="0" w:space="0" w:color="auto"/>
        <w:left w:val="none" w:sz="0" w:space="0" w:color="auto"/>
        <w:bottom w:val="none" w:sz="0" w:space="0" w:color="auto"/>
        <w:right w:val="none" w:sz="0" w:space="0" w:color="auto"/>
      </w:divBdr>
      <w:divsChild>
        <w:div w:id="1823698873">
          <w:marLeft w:val="0"/>
          <w:marRight w:val="0"/>
          <w:marTop w:val="0"/>
          <w:marBottom w:val="0"/>
          <w:divBdr>
            <w:top w:val="none" w:sz="0" w:space="0" w:color="auto"/>
            <w:left w:val="none" w:sz="0" w:space="0" w:color="auto"/>
            <w:bottom w:val="none" w:sz="0" w:space="0" w:color="auto"/>
            <w:right w:val="none" w:sz="0" w:space="0" w:color="auto"/>
          </w:divBdr>
          <w:divsChild>
            <w:div w:id="784229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377881">
      <w:bodyDiv w:val="1"/>
      <w:marLeft w:val="0"/>
      <w:marRight w:val="0"/>
      <w:marTop w:val="0"/>
      <w:marBottom w:val="0"/>
      <w:divBdr>
        <w:top w:val="none" w:sz="0" w:space="0" w:color="auto"/>
        <w:left w:val="none" w:sz="0" w:space="0" w:color="auto"/>
        <w:bottom w:val="none" w:sz="0" w:space="0" w:color="auto"/>
        <w:right w:val="none" w:sz="0" w:space="0" w:color="auto"/>
      </w:divBdr>
      <w:divsChild>
        <w:div w:id="1367607101">
          <w:marLeft w:val="0"/>
          <w:marRight w:val="0"/>
          <w:marTop w:val="0"/>
          <w:marBottom w:val="0"/>
          <w:divBdr>
            <w:top w:val="none" w:sz="0" w:space="0" w:color="auto"/>
            <w:left w:val="none" w:sz="0" w:space="0" w:color="auto"/>
            <w:bottom w:val="none" w:sz="0" w:space="0" w:color="auto"/>
            <w:right w:val="none" w:sz="0" w:space="0" w:color="auto"/>
          </w:divBdr>
        </w:div>
      </w:divsChild>
    </w:div>
    <w:div w:id="1227644062">
      <w:bodyDiv w:val="1"/>
      <w:marLeft w:val="0"/>
      <w:marRight w:val="0"/>
      <w:marTop w:val="0"/>
      <w:marBottom w:val="0"/>
      <w:divBdr>
        <w:top w:val="none" w:sz="0" w:space="0" w:color="auto"/>
        <w:left w:val="none" w:sz="0" w:space="0" w:color="auto"/>
        <w:bottom w:val="none" w:sz="0" w:space="0" w:color="auto"/>
        <w:right w:val="none" w:sz="0" w:space="0" w:color="auto"/>
      </w:divBdr>
      <w:divsChild>
        <w:div w:id="1149633007">
          <w:marLeft w:val="0"/>
          <w:marRight w:val="0"/>
          <w:marTop w:val="0"/>
          <w:marBottom w:val="0"/>
          <w:divBdr>
            <w:top w:val="none" w:sz="0" w:space="0" w:color="auto"/>
            <w:left w:val="none" w:sz="0" w:space="0" w:color="auto"/>
            <w:bottom w:val="none" w:sz="0" w:space="0" w:color="auto"/>
            <w:right w:val="none" w:sz="0" w:space="0" w:color="auto"/>
          </w:divBdr>
          <w:divsChild>
            <w:div w:id="86192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572327">
      <w:bodyDiv w:val="1"/>
      <w:marLeft w:val="0"/>
      <w:marRight w:val="0"/>
      <w:marTop w:val="0"/>
      <w:marBottom w:val="0"/>
      <w:divBdr>
        <w:top w:val="none" w:sz="0" w:space="0" w:color="auto"/>
        <w:left w:val="none" w:sz="0" w:space="0" w:color="auto"/>
        <w:bottom w:val="none" w:sz="0" w:space="0" w:color="auto"/>
        <w:right w:val="none" w:sz="0" w:space="0" w:color="auto"/>
      </w:divBdr>
      <w:divsChild>
        <w:div w:id="656300914">
          <w:marLeft w:val="0"/>
          <w:marRight w:val="0"/>
          <w:marTop w:val="0"/>
          <w:marBottom w:val="0"/>
          <w:divBdr>
            <w:top w:val="none" w:sz="0" w:space="0" w:color="auto"/>
            <w:left w:val="none" w:sz="0" w:space="0" w:color="auto"/>
            <w:bottom w:val="none" w:sz="0" w:space="0" w:color="auto"/>
            <w:right w:val="none" w:sz="0" w:space="0" w:color="auto"/>
          </w:divBdr>
          <w:divsChild>
            <w:div w:id="621115345">
              <w:marLeft w:val="0"/>
              <w:marRight w:val="0"/>
              <w:marTop w:val="0"/>
              <w:marBottom w:val="0"/>
              <w:divBdr>
                <w:top w:val="none" w:sz="0" w:space="0" w:color="auto"/>
                <w:left w:val="none" w:sz="0" w:space="0" w:color="auto"/>
                <w:bottom w:val="none" w:sz="0" w:space="0" w:color="auto"/>
                <w:right w:val="none" w:sz="0" w:space="0" w:color="auto"/>
              </w:divBdr>
            </w:div>
            <w:div w:id="95552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966814">
      <w:bodyDiv w:val="1"/>
      <w:marLeft w:val="0"/>
      <w:marRight w:val="0"/>
      <w:marTop w:val="0"/>
      <w:marBottom w:val="0"/>
      <w:divBdr>
        <w:top w:val="none" w:sz="0" w:space="0" w:color="auto"/>
        <w:left w:val="none" w:sz="0" w:space="0" w:color="auto"/>
        <w:bottom w:val="none" w:sz="0" w:space="0" w:color="auto"/>
        <w:right w:val="none" w:sz="0" w:space="0" w:color="auto"/>
      </w:divBdr>
    </w:div>
    <w:div w:id="1707368172">
      <w:bodyDiv w:val="1"/>
      <w:marLeft w:val="0"/>
      <w:marRight w:val="0"/>
      <w:marTop w:val="0"/>
      <w:marBottom w:val="0"/>
      <w:divBdr>
        <w:top w:val="none" w:sz="0" w:space="0" w:color="auto"/>
        <w:left w:val="none" w:sz="0" w:space="0" w:color="auto"/>
        <w:bottom w:val="none" w:sz="0" w:space="0" w:color="auto"/>
        <w:right w:val="none" w:sz="0" w:space="0" w:color="auto"/>
      </w:divBdr>
      <w:divsChild>
        <w:div w:id="445347023">
          <w:marLeft w:val="0"/>
          <w:marRight w:val="0"/>
          <w:marTop w:val="0"/>
          <w:marBottom w:val="0"/>
          <w:divBdr>
            <w:top w:val="none" w:sz="0" w:space="0" w:color="auto"/>
            <w:left w:val="none" w:sz="0" w:space="0" w:color="auto"/>
            <w:bottom w:val="none" w:sz="0" w:space="0" w:color="auto"/>
            <w:right w:val="none" w:sz="0" w:space="0" w:color="auto"/>
          </w:divBdr>
          <w:divsChild>
            <w:div w:id="12079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350968">
      <w:bodyDiv w:val="1"/>
      <w:marLeft w:val="0"/>
      <w:marRight w:val="0"/>
      <w:marTop w:val="0"/>
      <w:marBottom w:val="0"/>
      <w:divBdr>
        <w:top w:val="none" w:sz="0" w:space="0" w:color="auto"/>
        <w:left w:val="none" w:sz="0" w:space="0" w:color="auto"/>
        <w:bottom w:val="none" w:sz="0" w:space="0" w:color="auto"/>
        <w:right w:val="none" w:sz="0" w:space="0" w:color="auto"/>
      </w:divBdr>
      <w:divsChild>
        <w:div w:id="255405819">
          <w:marLeft w:val="0"/>
          <w:marRight w:val="0"/>
          <w:marTop w:val="0"/>
          <w:marBottom w:val="0"/>
          <w:divBdr>
            <w:top w:val="none" w:sz="0" w:space="0" w:color="auto"/>
            <w:left w:val="none" w:sz="0" w:space="0" w:color="auto"/>
            <w:bottom w:val="none" w:sz="0" w:space="0" w:color="auto"/>
            <w:right w:val="none" w:sz="0" w:space="0" w:color="auto"/>
          </w:divBdr>
          <w:divsChild>
            <w:div w:id="266425538">
              <w:marLeft w:val="0"/>
              <w:marRight w:val="0"/>
              <w:marTop w:val="0"/>
              <w:marBottom w:val="0"/>
              <w:divBdr>
                <w:top w:val="none" w:sz="0" w:space="0" w:color="auto"/>
                <w:left w:val="none" w:sz="0" w:space="0" w:color="auto"/>
                <w:bottom w:val="none" w:sz="0" w:space="0" w:color="auto"/>
                <w:right w:val="none" w:sz="0" w:space="0" w:color="auto"/>
              </w:divBdr>
            </w:div>
            <w:div w:id="284388667">
              <w:marLeft w:val="0"/>
              <w:marRight w:val="0"/>
              <w:marTop w:val="0"/>
              <w:marBottom w:val="0"/>
              <w:divBdr>
                <w:top w:val="none" w:sz="0" w:space="0" w:color="auto"/>
                <w:left w:val="none" w:sz="0" w:space="0" w:color="auto"/>
                <w:bottom w:val="none" w:sz="0" w:space="0" w:color="auto"/>
                <w:right w:val="none" w:sz="0" w:space="0" w:color="auto"/>
              </w:divBdr>
            </w:div>
            <w:div w:id="74989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087433">
      <w:bodyDiv w:val="1"/>
      <w:marLeft w:val="0"/>
      <w:marRight w:val="0"/>
      <w:marTop w:val="0"/>
      <w:marBottom w:val="0"/>
      <w:divBdr>
        <w:top w:val="none" w:sz="0" w:space="0" w:color="auto"/>
        <w:left w:val="none" w:sz="0" w:space="0" w:color="auto"/>
        <w:bottom w:val="none" w:sz="0" w:space="0" w:color="auto"/>
        <w:right w:val="none" w:sz="0" w:space="0" w:color="auto"/>
      </w:divBdr>
      <w:divsChild>
        <w:div w:id="1599949095">
          <w:marLeft w:val="0"/>
          <w:marRight w:val="0"/>
          <w:marTop w:val="0"/>
          <w:marBottom w:val="0"/>
          <w:divBdr>
            <w:top w:val="none" w:sz="0" w:space="0" w:color="auto"/>
            <w:left w:val="none" w:sz="0" w:space="0" w:color="auto"/>
            <w:bottom w:val="none" w:sz="0" w:space="0" w:color="auto"/>
            <w:right w:val="none" w:sz="0" w:space="0" w:color="auto"/>
          </w:divBdr>
        </w:div>
      </w:divsChild>
    </w:div>
    <w:div w:id="1896811548">
      <w:bodyDiv w:val="1"/>
      <w:marLeft w:val="0"/>
      <w:marRight w:val="0"/>
      <w:marTop w:val="0"/>
      <w:marBottom w:val="0"/>
      <w:divBdr>
        <w:top w:val="none" w:sz="0" w:space="0" w:color="auto"/>
        <w:left w:val="none" w:sz="0" w:space="0" w:color="auto"/>
        <w:bottom w:val="none" w:sz="0" w:space="0" w:color="auto"/>
        <w:right w:val="none" w:sz="0" w:space="0" w:color="auto"/>
      </w:divBdr>
      <w:divsChild>
        <w:div w:id="1709644601">
          <w:marLeft w:val="0"/>
          <w:marRight w:val="0"/>
          <w:marTop w:val="0"/>
          <w:marBottom w:val="0"/>
          <w:divBdr>
            <w:top w:val="none" w:sz="0" w:space="0" w:color="auto"/>
            <w:left w:val="none" w:sz="0" w:space="0" w:color="auto"/>
            <w:bottom w:val="none" w:sz="0" w:space="0" w:color="auto"/>
            <w:right w:val="none" w:sz="0" w:space="0" w:color="auto"/>
          </w:divBdr>
          <w:divsChild>
            <w:div w:id="64489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814977">
      <w:bodyDiv w:val="1"/>
      <w:marLeft w:val="0"/>
      <w:marRight w:val="0"/>
      <w:marTop w:val="0"/>
      <w:marBottom w:val="0"/>
      <w:divBdr>
        <w:top w:val="none" w:sz="0" w:space="0" w:color="auto"/>
        <w:left w:val="none" w:sz="0" w:space="0" w:color="auto"/>
        <w:bottom w:val="none" w:sz="0" w:space="0" w:color="auto"/>
        <w:right w:val="none" w:sz="0" w:space="0" w:color="auto"/>
      </w:divBdr>
      <w:divsChild>
        <w:div w:id="1241677702">
          <w:marLeft w:val="0"/>
          <w:marRight w:val="0"/>
          <w:marTop w:val="0"/>
          <w:marBottom w:val="0"/>
          <w:divBdr>
            <w:top w:val="none" w:sz="0" w:space="0" w:color="auto"/>
            <w:left w:val="none" w:sz="0" w:space="0" w:color="auto"/>
            <w:bottom w:val="none" w:sz="0" w:space="0" w:color="auto"/>
            <w:right w:val="none" w:sz="0" w:space="0" w:color="auto"/>
          </w:divBdr>
          <w:divsChild>
            <w:div w:id="179975564">
              <w:marLeft w:val="0"/>
              <w:marRight w:val="0"/>
              <w:marTop w:val="0"/>
              <w:marBottom w:val="0"/>
              <w:divBdr>
                <w:top w:val="none" w:sz="0" w:space="0" w:color="auto"/>
                <w:left w:val="none" w:sz="0" w:space="0" w:color="auto"/>
                <w:bottom w:val="none" w:sz="0" w:space="0" w:color="auto"/>
                <w:right w:val="none" w:sz="0" w:space="0" w:color="auto"/>
              </w:divBdr>
            </w:div>
            <w:div w:id="1238831562">
              <w:marLeft w:val="0"/>
              <w:marRight w:val="0"/>
              <w:marTop w:val="0"/>
              <w:marBottom w:val="0"/>
              <w:divBdr>
                <w:top w:val="none" w:sz="0" w:space="0" w:color="auto"/>
                <w:left w:val="none" w:sz="0" w:space="0" w:color="auto"/>
                <w:bottom w:val="none" w:sz="0" w:space="0" w:color="auto"/>
                <w:right w:val="none" w:sz="0" w:space="0" w:color="auto"/>
              </w:divBdr>
            </w:div>
            <w:div w:id="169391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779109">
      <w:bodyDiv w:val="1"/>
      <w:marLeft w:val="0"/>
      <w:marRight w:val="0"/>
      <w:marTop w:val="0"/>
      <w:marBottom w:val="0"/>
      <w:divBdr>
        <w:top w:val="none" w:sz="0" w:space="0" w:color="auto"/>
        <w:left w:val="none" w:sz="0" w:space="0" w:color="auto"/>
        <w:bottom w:val="none" w:sz="0" w:space="0" w:color="auto"/>
        <w:right w:val="none" w:sz="0" w:space="0" w:color="auto"/>
      </w:divBdr>
      <w:divsChild>
        <w:div w:id="3234366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0D2EFCD86163948B9FCE989C865012B" ma:contentTypeVersion="13" ma:contentTypeDescription="Create a new document." ma:contentTypeScope="" ma:versionID="7be0526525b3be0b05a6f650b95d276f">
  <xsd:schema xmlns:xsd="http://www.w3.org/2001/XMLSchema" xmlns:xs="http://www.w3.org/2001/XMLSchema" xmlns:p="http://schemas.microsoft.com/office/2006/metadata/properties" xmlns:ns3="4320dbf4-1647-44b5-981c-0ec9fcabee4d" xmlns:ns4="5ecf5451-a898-4d4c-b9f4-379fe561f311" targetNamespace="http://schemas.microsoft.com/office/2006/metadata/properties" ma:root="true" ma:fieldsID="0c5352271291414dff0854dc4dbd9016" ns3:_="" ns4:_="">
    <xsd:import namespace="4320dbf4-1647-44b5-981c-0ec9fcabee4d"/>
    <xsd:import namespace="5ecf5451-a898-4d4c-b9f4-379fe561f31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20dbf4-1647-44b5-981c-0ec9fcabee4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cf5451-a898-4d4c-b9f4-379fe561f31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1F8A46-81E5-4F26-9CDF-723F47713229}">
  <ds:schemaRefs>
    <ds:schemaRef ds:uri="http://schemas.microsoft.com/sharepoint/v3/contenttype/forms"/>
  </ds:schemaRefs>
</ds:datastoreItem>
</file>

<file path=customXml/itemProps2.xml><?xml version="1.0" encoding="utf-8"?>
<ds:datastoreItem xmlns:ds="http://schemas.openxmlformats.org/officeDocument/2006/customXml" ds:itemID="{DC9728BE-D0CD-4172-A27C-A7070A9C0E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20dbf4-1647-44b5-981c-0ec9fcabee4d"/>
    <ds:schemaRef ds:uri="5ecf5451-a898-4d4c-b9f4-379fe561f3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C8E9A6-3C3D-4E80-8ED7-815633D4847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1073ED7-7029-4CCB-A9CA-A1C03087E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2730</Words>
  <Characters>15565</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UNICEF Myanmar</vt:lpstr>
    </vt:vector>
  </TitlesOfParts>
  <Company>UNICEF</Company>
  <LinksUpToDate>false</LinksUpToDate>
  <CharactersWithSpaces>18259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UNICEF Myanmar</dc:title>
  <dc:creator>Eduard Israyelyan</dc:creator>
  <cp:lastModifiedBy>Pe Thet Khin</cp:lastModifiedBy>
  <cp:revision>3</cp:revision>
  <cp:lastPrinted>2018-06-29T10:35:00Z</cp:lastPrinted>
  <dcterms:created xsi:type="dcterms:W3CDTF">2020-10-16T07:40:00Z</dcterms:created>
  <dcterms:modified xsi:type="dcterms:W3CDTF">2020-10-19T07:36:00Z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0x01010080D2EFCD86163948B9FCE989C865012B</vt:lpwstr>
  </property>
</Properties>
</file>