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91F40" w14:textId="2917BEB3" w:rsidR="005947AA" w:rsidRPr="00947C3F" w:rsidRDefault="001268D1" w:rsidP="00947C3F">
      <w:pPr>
        <w:pStyle w:val="Default"/>
        <w:jc w:val="both"/>
        <w:rPr>
          <w:rFonts w:ascii="Times New Roman" w:hAnsi="Times New Roman" w:cs="Times New Roman"/>
          <w:sz w:val="22"/>
          <w:szCs w:val="22"/>
        </w:rPr>
      </w:pPr>
      <w:r>
        <w:rPr>
          <w:rFonts w:ascii="Times New Roman" w:hAnsi="Times New Roman" w:cs="Times New Roman"/>
          <w:b/>
          <w:bCs/>
          <w:sz w:val="22"/>
          <w:szCs w:val="22"/>
        </w:rPr>
        <w:t>Scope of Work</w:t>
      </w:r>
      <w:r w:rsidR="005947AA" w:rsidRPr="00947C3F">
        <w:rPr>
          <w:rFonts w:ascii="Times New Roman" w:hAnsi="Times New Roman" w:cs="Times New Roman"/>
          <w:b/>
          <w:bCs/>
          <w:sz w:val="22"/>
          <w:szCs w:val="22"/>
        </w:rPr>
        <w:t xml:space="preserve"> </w:t>
      </w:r>
    </w:p>
    <w:p w14:paraId="55170209" w14:textId="77777777" w:rsidR="00FD4BB8" w:rsidRDefault="00FD4BB8" w:rsidP="00947C3F">
      <w:pPr>
        <w:pStyle w:val="Default"/>
        <w:jc w:val="both"/>
        <w:rPr>
          <w:rFonts w:ascii="Times New Roman" w:hAnsi="Times New Roman" w:cs="Times New Roman"/>
          <w:sz w:val="22"/>
          <w:szCs w:val="22"/>
        </w:rPr>
      </w:pPr>
    </w:p>
    <w:p w14:paraId="55182341" w14:textId="77777777" w:rsidR="001B65D4" w:rsidRPr="001B65D4" w:rsidRDefault="001B65D4" w:rsidP="001B65D4">
      <w:pPr>
        <w:pStyle w:val="Default"/>
        <w:jc w:val="both"/>
        <w:rPr>
          <w:rFonts w:ascii="Times New Roman" w:hAnsi="Times New Roman" w:cs="Times New Roman"/>
          <w:sz w:val="22"/>
          <w:szCs w:val="22"/>
        </w:rPr>
      </w:pPr>
      <w:r w:rsidRPr="001B65D4">
        <w:rPr>
          <w:rFonts w:ascii="Times New Roman" w:hAnsi="Times New Roman" w:cs="Times New Roman"/>
          <w:sz w:val="22"/>
          <w:szCs w:val="22"/>
        </w:rPr>
        <w:t>The consultant will be responsible for the below four workstreams:</w:t>
      </w:r>
    </w:p>
    <w:p w14:paraId="1A0D4ADC" w14:textId="77777777" w:rsidR="001B65D4" w:rsidRPr="001B65D4" w:rsidRDefault="001B65D4" w:rsidP="001B65D4">
      <w:pPr>
        <w:pStyle w:val="Default"/>
        <w:jc w:val="both"/>
        <w:rPr>
          <w:rFonts w:ascii="Times New Roman" w:hAnsi="Times New Roman" w:cs="Times New Roman"/>
          <w:sz w:val="22"/>
          <w:szCs w:val="22"/>
        </w:rPr>
      </w:pPr>
      <w:r w:rsidRPr="001B65D4">
        <w:rPr>
          <w:rFonts w:ascii="Times New Roman" w:hAnsi="Times New Roman" w:cs="Times New Roman"/>
          <w:sz w:val="22"/>
          <w:szCs w:val="22"/>
        </w:rPr>
        <w:t>1. Supporting advocacy and raising awareness among children and youth about the impact of climate change and environmental pollution on their lives and future.</w:t>
      </w:r>
    </w:p>
    <w:p w14:paraId="0AFD9006" w14:textId="77777777" w:rsidR="001B65D4" w:rsidRPr="001B65D4" w:rsidRDefault="001B65D4" w:rsidP="001B65D4">
      <w:pPr>
        <w:pStyle w:val="Default"/>
        <w:jc w:val="both"/>
        <w:rPr>
          <w:rFonts w:ascii="Times New Roman" w:hAnsi="Times New Roman" w:cs="Times New Roman"/>
          <w:sz w:val="22"/>
          <w:szCs w:val="22"/>
        </w:rPr>
      </w:pPr>
      <w:r w:rsidRPr="001B65D4">
        <w:rPr>
          <w:rFonts w:ascii="Times New Roman" w:hAnsi="Times New Roman" w:cs="Times New Roman"/>
          <w:sz w:val="22"/>
          <w:szCs w:val="22"/>
        </w:rPr>
        <w:t xml:space="preserve">- Providing technical support to the implementing partner in developing and adapting the available communication and advocacy assets on climate change and environmental </w:t>
      </w:r>
      <w:proofErr w:type="gramStart"/>
      <w:r w:rsidRPr="001B65D4">
        <w:rPr>
          <w:rFonts w:ascii="Times New Roman" w:hAnsi="Times New Roman" w:cs="Times New Roman"/>
          <w:sz w:val="22"/>
          <w:szCs w:val="22"/>
        </w:rPr>
        <w:t>pollution;</w:t>
      </w:r>
      <w:proofErr w:type="gramEnd"/>
    </w:p>
    <w:p w14:paraId="3C8AEF33" w14:textId="77777777" w:rsidR="001B65D4" w:rsidRPr="001B65D4" w:rsidRDefault="001B65D4" w:rsidP="001B65D4">
      <w:pPr>
        <w:pStyle w:val="Default"/>
        <w:jc w:val="both"/>
        <w:rPr>
          <w:rFonts w:ascii="Times New Roman" w:hAnsi="Times New Roman" w:cs="Times New Roman"/>
          <w:sz w:val="22"/>
          <w:szCs w:val="22"/>
        </w:rPr>
      </w:pPr>
      <w:r w:rsidRPr="001B65D4">
        <w:rPr>
          <w:rFonts w:ascii="Times New Roman" w:hAnsi="Times New Roman" w:cs="Times New Roman"/>
          <w:sz w:val="22"/>
          <w:szCs w:val="22"/>
        </w:rPr>
        <w:t xml:space="preserve">- Guiding and quality ensuring the development of a series of awareness and advocacy activities online and offline conducted in partnership with stakeholders from youth organizations, environment activists, civil society, private </w:t>
      </w:r>
      <w:proofErr w:type="gramStart"/>
      <w:r w:rsidRPr="001B65D4">
        <w:rPr>
          <w:rFonts w:ascii="Times New Roman" w:hAnsi="Times New Roman" w:cs="Times New Roman"/>
          <w:sz w:val="22"/>
          <w:szCs w:val="22"/>
        </w:rPr>
        <w:t>sector</w:t>
      </w:r>
      <w:proofErr w:type="gramEnd"/>
      <w:r w:rsidRPr="001B65D4">
        <w:rPr>
          <w:rFonts w:ascii="Times New Roman" w:hAnsi="Times New Roman" w:cs="Times New Roman"/>
          <w:sz w:val="22"/>
          <w:szCs w:val="22"/>
        </w:rPr>
        <w:t xml:space="preserve"> and the government (eco-market, thematic murals, live streams, podcast) to cover 500,000 people.</w:t>
      </w:r>
    </w:p>
    <w:p w14:paraId="39075A22" w14:textId="77777777" w:rsidR="001B65D4" w:rsidRPr="001B65D4" w:rsidRDefault="001B65D4" w:rsidP="001B65D4">
      <w:pPr>
        <w:pStyle w:val="Default"/>
        <w:jc w:val="both"/>
        <w:rPr>
          <w:rFonts w:ascii="Times New Roman" w:hAnsi="Times New Roman" w:cs="Times New Roman"/>
          <w:sz w:val="22"/>
          <w:szCs w:val="22"/>
        </w:rPr>
      </w:pPr>
      <w:r w:rsidRPr="001B65D4">
        <w:rPr>
          <w:rFonts w:ascii="Times New Roman" w:hAnsi="Times New Roman" w:cs="Times New Roman"/>
          <w:sz w:val="22"/>
          <w:szCs w:val="22"/>
        </w:rPr>
        <w:t xml:space="preserve">2. Co-facilitating development of green skills in children and empowering young people to </w:t>
      </w:r>
      <w:proofErr w:type="gramStart"/>
      <w:r w:rsidRPr="001B65D4">
        <w:rPr>
          <w:rFonts w:ascii="Times New Roman" w:hAnsi="Times New Roman" w:cs="Times New Roman"/>
          <w:sz w:val="22"/>
          <w:szCs w:val="22"/>
        </w:rPr>
        <w:t>take action</w:t>
      </w:r>
      <w:proofErr w:type="gramEnd"/>
      <w:r w:rsidRPr="001B65D4">
        <w:rPr>
          <w:rFonts w:ascii="Times New Roman" w:hAnsi="Times New Roman" w:cs="Times New Roman"/>
          <w:sz w:val="22"/>
          <w:szCs w:val="22"/>
        </w:rPr>
        <w:t xml:space="preserve"> and contribute towards advocacy work for sustainable development practices, implementing air quality monitoring school-based initiatives in Kazakhstan.</w:t>
      </w:r>
    </w:p>
    <w:p w14:paraId="6A19A5B0" w14:textId="77777777" w:rsidR="001B65D4" w:rsidRPr="001B65D4" w:rsidRDefault="001B65D4" w:rsidP="001B65D4">
      <w:pPr>
        <w:pStyle w:val="Default"/>
        <w:jc w:val="both"/>
        <w:rPr>
          <w:rFonts w:ascii="Times New Roman" w:hAnsi="Times New Roman" w:cs="Times New Roman"/>
          <w:sz w:val="22"/>
          <w:szCs w:val="22"/>
        </w:rPr>
      </w:pPr>
      <w:r w:rsidRPr="001B65D4">
        <w:rPr>
          <w:rFonts w:ascii="Times New Roman" w:hAnsi="Times New Roman" w:cs="Times New Roman"/>
          <w:sz w:val="22"/>
          <w:szCs w:val="22"/>
        </w:rPr>
        <w:t xml:space="preserve">- Support the development of a resource package on climate change and environment protection for youth and school children based on the already available UNICEF educational resources (developed in frames of the #BeGreen, #PlasticFree, #BeSafe volunteering </w:t>
      </w:r>
      <w:proofErr w:type="spellStart"/>
      <w:r w:rsidRPr="001B65D4">
        <w:rPr>
          <w:rFonts w:ascii="Times New Roman" w:hAnsi="Times New Roman" w:cs="Times New Roman"/>
          <w:sz w:val="22"/>
          <w:szCs w:val="22"/>
        </w:rPr>
        <w:t>programmes</w:t>
      </w:r>
      <w:proofErr w:type="spellEnd"/>
      <w:r w:rsidRPr="001B65D4">
        <w:rPr>
          <w:rFonts w:ascii="Times New Roman" w:hAnsi="Times New Roman" w:cs="Times New Roman"/>
          <w:sz w:val="22"/>
          <w:szCs w:val="22"/>
        </w:rPr>
        <w:t>).</w:t>
      </w:r>
    </w:p>
    <w:p w14:paraId="74F63AE2" w14:textId="77777777" w:rsidR="001B65D4" w:rsidRPr="001B65D4" w:rsidRDefault="001B65D4" w:rsidP="001B65D4">
      <w:pPr>
        <w:pStyle w:val="Default"/>
        <w:jc w:val="both"/>
        <w:rPr>
          <w:rFonts w:ascii="Times New Roman" w:hAnsi="Times New Roman" w:cs="Times New Roman"/>
          <w:sz w:val="22"/>
          <w:szCs w:val="22"/>
        </w:rPr>
      </w:pPr>
      <w:r w:rsidRPr="001B65D4">
        <w:rPr>
          <w:rFonts w:ascii="Times New Roman" w:hAnsi="Times New Roman" w:cs="Times New Roman"/>
          <w:sz w:val="22"/>
          <w:szCs w:val="22"/>
        </w:rPr>
        <w:t>- Jointly with the implementing partner engage and increase the capacity of at least 50 young people on 21st century skills, climate change, sustainable energy use and addressing environmental pollution.</w:t>
      </w:r>
    </w:p>
    <w:p w14:paraId="253DEA29" w14:textId="77777777" w:rsidR="001B65D4" w:rsidRPr="001B65D4" w:rsidRDefault="001B65D4" w:rsidP="001B65D4">
      <w:pPr>
        <w:pStyle w:val="Default"/>
        <w:jc w:val="both"/>
        <w:rPr>
          <w:rFonts w:ascii="Times New Roman" w:hAnsi="Times New Roman" w:cs="Times New Roman"/>
          <w:sz w:val="22"/>
          <w:szCs w:val="22"/>
        </w:rPr>
      </w:pPr>
      <w:r w:rsidRPr="001B65D4">
        <w:rPr>
          <w:rFonts w:ascii="Times New Roman" w:hAnsi="Times New Roman" w:cs="Times New Roman"/>
          <w:sz w:val="22"/>
          <w:szCs w:val="22"/>
        </w:rPr>
        <w:t>- Support in identifying and facilitating the procurement of equipment such as low-cost air quality sensors or teaching aids for the schools participating in the volunteering project. The data obtained with the support of this equipment will be analyzed and promoted for the local and national policy reform and community-level action.</w:t>
      </w:r>
    </w:p>
    <w:p w14:paraId="534CFCB0" w14:textId="77777777" w:rsidR="001B65D4" w:rsidRPr="001B65D4" w:rsidRDefault="001B65D4" w:rsidP="001B65D4">
      <w:pPr>
        <w:pStyle w:val="Default"/>
        <w:jc w:val="both"/>
        <w:rPr>
          <w:rFonts w:ascii="Times New Roman" w:hAnsi="Times New Roman" w:cs="Times New Roman"/>
          <w:sz w:val="22"/>
          <w:szCs w:val="22"/>
        </w:rPr>
      </w:pPr>
      <w:r w:rsidRPr="001B65D4">
        <w:rPr>
          <w:rFonts w:ascii="Times New Roman" w:hAnsi="Times New Roman" w:cs="Times New Roman"/>
          <w:sz w:val="22"/>
          <w:szCs w:val="22"/>
        </w:rPr>
        <w:t>- Identify at least 30 target schools jointly with the Ministry of Education for partnership, located in the areas prone to environmental pollution and climate change.</w:t>
      </w:r>
    </w:p>
    <w:p w14:paraId="4B86C4F4" w14:textId="77777777" w:rsidR="001B65D4" w:rsidRPr="001B65D4" w:rsidRDefault="001B65D4" w:rsidP="001B65D4">
      <w:pPr>
        <w:pStyle w:val="Default"/>
        <w:jc w:val="both"/>
        <w:rPr>
          <w:rFonts w:ascii="Times New Roman" w:hAnsi="Times New Roman" w:cs="Times New Roman"/>
          <w:sz w:val="22"/>
          <w:szCs w:val="22"/>
        </w:rPr>
      </w:pPr>
      <w:r w:rsidRPr="001B65D4">
        <w:rPr>
          <w:rFonts w:ascii="Times New Roman" w:hAnsi="Times New Roman" w:cs="Times New Roman"/>
          <w:sz w:val="22"/>
          <w:szCs w:val="22"/>
        </w:rPr>
        <w:t>- Co-facilitate increasing knowledge and skills of 5000 school children on climate change, air quality monitoring and analyses via educational sessions and practical activities (with invited toxicologists, pediatricians to provide school-based lectures and conduct discussions and propose recommendations for the schools and families). Innovative solutions to measure environmental quality in schools and identify further steps will be co-created with children and youth. The consultant will ensure pre- and post-testing via the course of the initiative to assess the knowledge change among children.</w:t>
      </w:r>
    </w:p>
    <w:p w14:paraId="0C3E9664" w14:textId="77777777" w:rsidR="001B65D4" w:rsidRPr="001B65D4" w:rsidRDefault="001B65D4" w:rsidP="001B65D4">
      <w:pPr>
        <w:pStyle w:val="Default"/>
        <w:jc w:val="both"/>
        <w:rPr>
          <w:rFonts w:ascii="Times New Roman" w:hAnsi="Times New Roman" w:cs="Times New Roman"/>
          <w:sz w:val="22"/>
          <w:szCs w:val="22"/>
        </w:rPr>
      </w:pPr>
      <w:r w:rsidRPr="001B65D4">
        <w:rPr>
          <w:rFonts w:ascii="Times New Roman" w:hAnsi="Times New Roman" w:cs="Times New Roman"/>
          <w:sz w:val="22"/>
          <w:szCs w:val="22"/>
        </w:rPr>
        <w:t xml:space="preserve">- Develop, </w:t>
      </w:r>
      <w:proofErr w:type="gramStart"/>
      <w:r w:rsidRPr="001B65D4">
        <w:rPr>
          <w:rFonts w:ascii="Times New Roman" w:hAnsi="Times New Roman" w:cs="Times New Roman"/>
          <w:sz w:val="22"/>
          <w:szCs w:val="22"/>
        </w:rPr>
        <w:t>test</w:t>
      </w:r>
      <w:proofErr w:type="gramEnd"/>
      <w:r w:rsidRPr="001B65D4">
        <w:rPr>
          <w:rFonts w:ascii="Times New Roman" w:hAnsi="Times New Roman" w:cs="Times New Roman"/>
          <w:sz w:val="22"/>
          <w:szCs w:val="22"/>
        </w:rPr>
        <w:t xml:space="preserve"> and propose for further scale-up a mechanism for collecting and presenting youth ideas on addressing environmental pollution for further interaction with national and local authorities jointly with UNICEF. Support development of a youth statement that includes environment quality data and plea to the national and local level government authorities to address the issues.</w:t>
      </w:r>
    </w:p>
    <w:p w14:paraId="581C3452" w14:textId="77777777" w:rsidR="001B65D4" w:rsidRPr="001B65D4" w:rsidRDefault="001B65D4" w:rsidP="001B65D4">
      <w:pPr>
        <w:pStyle w:val="Default"/>
        <w:jc w:val="both"/>
        <w:rPr>
          <w:rFonts w:ascii="Times New Roman" w:hAnsi="Times New Roman" w:cs="Times New Roman"/>
          <w:sz w:val="22"/>
          <w:szCs w:val="22"/>
        </w:rPr>
      </w:pPr>
      <w:r w:rsidRPr="001B65D4">
        <w:rPr>
          <w:rFonts w:ascii="Times New Roman" w:hAnsi="Times New Roman" w:cs="Times New Roman"/>
          <w:sz w:val="22"/>
          <w:szCs w:val="22"/>
        </w:rPr>
        <w:t xml:space="preserve">3. Jointly with the implementing partner to co-facilitate </w:t>
      </w:r>
      <w:proofErr w:type="spellStart"/>
      <w:r w:rsidRPr="001B65D4">
        <w:rPr>
          <w:rFonts w:ascii="Times New Roman" w:hAnsi="Times New Roman" w:cs="Times New Roman"/>
          <w:sz w:val="22"/>
          <w:szCs w:val="22"/>
        </w:rPr>
        <w:t>ecothon</w:t>
      </w:r>
      <w:proofErr w:type="spellEnd"/>
      <w:r w:rsidRPr="001B65D4">
        <w:rPr>
          <w:rFonts w:ascii="Times New Roman" w:hAnsi="Times New Roman" w:cs="Times New Roman"/>
          <w:sz w:val="22"/>
          <w:szCs w:val="22"/>
        </w:rPr>
        <w:t xml:space="preserve"> aimed at supporting young environmental activists comprising students from different schools and backgrounds in creating solutions to address climate change and environmental issues children are facing in Kazakhstan:</w:t>
      </w:r>
    </w:p>
    <w:p w14:paraId="4D101E42" w14:textId="77777777" w:rsidR="001B65D4" w:rsidRPr="001B65D4" w:rsidRDefault="001B65D4" w:rsidP="001B65D4">
      <w:pPr>
        <w:pStyle w:val="Default"/>
        <w:jc w:val="both"/>
        <w:rPr>
          <w:rFonts w:ascii="Times New Roman" w:hAnsi="Times New Roman" w:cs="Times New Roman"/>
          <w:sz w:val="22"/>
          <w:szCs w:val="22"/>
        </w:rPr>
      </w:pPr>
      <w:r w:rsidRPr="001B65D4">
        <w:rPr>
          <w:rFonts w:ascii="Times New Roman" w:hAnsi="Times New Roman" w:cs="Times New Roman"/>
          <w:sz w:val="22"/>
          <w:szCs w:val="22"/>
        </w:rPr>
        <w:t xml:space="preserve">-Engage up to 50 school children/first year university students in </w:t>
      </w:r>
      <w:proofErr w:type="spellStart"/>
      <w:r w:rsidRPr="001B65D4">
        <w:rPr>
          <w:rFonts w:ascii="Times New Roman" w:hAnsi="Times New Roman" w:cs="Times New Roman"/>
          <w:sz w:val="22"/>
          <w:szCs w:val="22"/>
        </w:rPr>
        <w:t>ecothon</w:t>
      </w:r>
      <w:proofErr w:type="spellEnd"/>
      <w:r w:rsidRPr="001B65D4">
        <w:rPr>
          <w:rFonts w:ascii="Times New Roman" w:hAnsi="Times New Roman" w:cs="Times New Roman"/>
          <w:sz w:val="22"/>
          <w:szCs w:val="22"/>
        </w:rPr>
        <w:t xml:space="preserve"> and propose 1-2 regions affected by negative environmental impact and visible climate change consequences (droughts, floods, soil erosion, landslides etc.), where the event should take place. The region and the venue of the event should be justified upon the criteria of the region prone to environmental pollution, availability of the motivated schools or academia to participate in the </w:t>
      </w:r>
      <w:proofErr w:type="spellStart"/>
      <w:r w:rsidRPr="001B65D4">
        <w:rPr>
          <w:rFonts w:ascii="Times New Roman" w:hAnsi="Times New Roman" w:cs="Times New Roman"/>
          <w:sz w:val="22"/>
          <w:szCs w:val="22"/>
        </w:rPr>
        <w:t>ecothon</w:t>
      </w:r>
      <w:proofErr w:type="spellEnd"/>
      <w:r w:rsidRPr="001B65D4">
        <w:rPr>
          <w:rFonts w:ascii="Times New Roman" w:hAnsi="Times New Roman" w:cs="Times New Roman"/>
          <w:sz w:val="22"/>
          <w:szCs w:val="22"/>
        </w:rPr>
        <w:t xml:space="preserve">, as well as the presence of the experts and mentors with environmental background and readiness to support children and youth in development and presentation of their </w:t>
      </w:r>
      <w:proofErr w:type="gramStart"/>
      <w:r w:rsidRPr="001B65D4">
        <w:rPr>
          <w:rFonts w:ascii="Times New Roman" w:hAnsi="Times New Roman" w:cs="Times New Roman"/>
          <w:sz w:val="22"/>
          <w:szCs w:val="22"/>
        </w:rPr>
        <w:t>ideas;</w:t>
      </w:r>
      <w:proofErr w:type="gramEnd"/>
    </w:p>
    <w:p w14:paraId="7A557E37" w14:textId="567A1CC4" w:rsidR="00FA1E85" w:rsidRPr="00FA1E85" w:rsidRDefault="001B65D4" w:rsidP="00FA1E85">
      <w:pPr>
        <w:pStyle w:val="Default"/>
        <w:jc w:val="both"/>
        <w:rPr>
          <w:rFonts w:ascii="Times New Roman" w:hAnsi="Times New Roman" w:cs="Times New Roman"/>
          <w:sz w:val="22"/>
          <w:szCs w:val="22"/>
        </w:rPr>
      </w:pPr>
      <w:r w:rsidRPr="001B65D4">
        <w:rPr>
          <w:rFonts w:ascii="Times New Roman" w:hAnsi="Times New Roman" w:cs="Times New Roman"/>
          <w:sz w:val="22"/>
          <w:szCs w:val="22"/>
        </w:rPr>
        <w:t xml:space="preserve">-Support in organizing a three-days long </w:t>
      </w:r>
      <w:proofErr w:type="spellStart"/>
      <w:r w:rsidRPr="001B65D4">
        <w:rPr>
          <w:rFonts w:ascii="Times New Roman" w:hAnsi="Times New Roman" w:cs="Times New Roman"/>
          <w:sz w:val="22"/>
          <w:szCs w:val="22"/>
        </w:rPr>
        <w:t>ecothon</w:t>
      </w:r>
      <w:proofErr w:type="spellEnd"/>
      <w:r w:rsidRPr="001B65D4">
        <w:rPr>
          <w:rFonts w:ascii="Times New Roman" w:hAnsi="Times New Roman" w:cs="Times New Roman"/>
          <w:sz w:val="22"/>
          <w:szCs w:val="22"/>
        </w:rPr>
        <w:t xml:space="preserve"> event for school children and youth (16-21 years old) in Kazakhstan, bringing together participants from various schools and regions to collaborate on ecological</w:t>
      </w:r>
      <w:r w:rsidR="00FA1E85">
        <w:rPr>
          <w:rFonts w:ascii="Times New Roman" w:hAnsi="Times New Roman" w:cs="Times New Roman"/>
          <w:sz w:val="22"/>
          <w:szCs w:val="22"/>
        </w:rPr>
        <w:t xml:space="preserve"> </w:t>
      </w:r>
      <w:r w:rsidR="00FA1E85" w:rsidRPr="00A01EF0">
        <w:rPr>
          <w:rFonts w:ascii="Times New Roman" w:hAnsi="Times New Roman" w:cs="Times New Roman"/>
          <w:sz w:val="22"/>
          <w:szCs w:val="22"/>
        </w:rPr>
        <w:t xml:space="preserve">challenges children are facing in our country. Identification and selection of ecological challenges prevalent in Kazakhstan on which the planned </w:t>
      </w:r>
      <w:proofErr w:type="spellStart"/>
      <w:r w:rsidR="00FA1E85" w:rsidRPr="00A01EF0">
        <w:rPr>
          <w:rFonts w:ascii="Times New Roman" w:hAnsi="Times New Roman" w:cs="Times New Roman"/>
          <w:sz w:val="22"/>
          <w:szCs w:val="22"/>
        </w:rPr>
        <w:t>ecothon</w:t>
      </w:r>
      <w:proofErr w:type="spellEnd"/>
      <w:r w:rsidR="00FA1E85" w:rsidRPr="00A01EF0">
        <w:rPr>
          <w:rFonts w:ascii="Times New Roman" w:hAnsi="Times New Roman" w:cs="Times New Roman"/>
          <w:sz w:val="22"/>
          <w:szCs w:val="22"/>
        </w:rPr>
        <w:t xml:space="preserve"> will be focused on. Facilitation of the </w:t>
      </w:r>
      <w:proofErr w:type="spellStart"/>
      <w:r w:rsidR="00FA1E85" w:rsidRPr="00A01EF0">
        <w:rPr>
          <w:rFonts w:ascii="Times New Roman" w:hAnsi="Times New Roman" w:cs="Times New Roman"/>
          <w:sz w:val="22"/>
          <w:szCs w:val="22"/>
        </w:rPr>
        <w:t>ecothon</w:t>
      </w:r>
      <w:proofErr w:type="spellEnd"/>
      <w:r w:rsidR="00FA1E85" w:rsidRPr="00A01EF0">
        <w:rPr>
          <w:rFonts w:ascii="Times New Roman" w:hAnsi="Times New Roman" w:cs="Times New Roman"/>
          <w:sz w:val="22"/>
          <w:szCs w:val="22"/>
        </w:rPr>
        <w:t xml:space="preserve"> with support of the consultant. Mentors from relevant ecological fields and background and offering expertise and advice on ecological issues and problem-solving strategies should be identified and invited to support teams in </w:t>
      </w:r>
      <w:r w:rsidR="00FA1E85" w:rsidRPr="00A01EF0">
        <w:rPr>
          <w:rFonts w:ascii="Times New Roman" w:hAnsi="Times New Roman" w:cs="Times New Roman"/>
          <w:sz w:val="22"/>
          <w:szCs w:val="22"/>
        </w:rPr>
        <w:lastRenderedPageBreak/>
        <w:t xml:space="preserve">developing their innovative solutions by providing resources, feedback, and assistance during the </w:t>
      </w:r>
      <w:proofErr w:type="spellStart"/>
      <w:r w:rsidR="00FA1E85" w:rsidRPr="00A01EF0">
        <w:rPr>
          <w:rFonts w:ascii="Times New Roman" w:hAnsi="Times New Roman" w:cs="Times New Roman"/>
          <w:sz w:val="22"/>
          <w:szCs w:val="22"/>
        </w:rPr>
        <w:t>ecothon</w:t>
      </w:r>
      <w:proofErr w:type="spellEnd"/>
      <w:r w:rsidR="00FA1E85" w:rsidRPr="00A01EF0">
        <w:rPr>
          <w:rFonts w:ascii="Times New Roman" w:hAnsi="Times New Roman" w:cs="Times New Roman"/>
          <w:sz w:val="22"/>
          <w:szCs w:val="22"/>
        </w:rPr>
        <w:t>, pitching and judging based on criteria such as feasibility, impact, and creativity.</w:t>
      </w:r>
    </w:p>
    <w:p w14:paraId="3CD804A2" w14:textId="77777777" w:rsidR="00FA1E85" w:rsidRPr="00A01EF0" w:rsidRDefault="00FA1E85" w:rsidP="00FA1E85">
      <w:pPr>
        <w:pStyle w:val="Default"/>
        <w:jc w:val="both"/>
        <w:rPr>
          <w:rFonts w:ascii="Times New Roman" w:hAnsi="Times New Roman" w:cs="Times New Roman"/>
          <w:sz w:val="22"/>
          <w:szCs w:val="22"/>
        </w:rPr>
      </w:pPr>
      <w:r w:rsidRPr="00A01EF0">
        <w:rPr>
          <w:rFonts w:ascii="Times New Roman" w:hAnsi="Times New Roman" w:cs="Times New Roman"/>
          <w:sz w:val="22"/>
          <w:szCs w:val="22"/>
        </w:rPr>
        <w:t>- Work with the Implementing partner to provide post-</w:t>
      </w:r>
      <w:proofErr w:type="spellStart"/>
      <w:r w:rsidRPr="00A01EF0">
        <w:rPr>
          <w:rFonts w:ascii="Times New Roman" w:hAnsi="Times New Roman" w:cs="Times New Roman"/>
          <w:sz w:val="22"/>
          <w:szCs w:val="22"/>
        </w:rPr>
        <w:t>ecothon</w:t>
      </w:r>
      <w:proofErr w:type="spellEnd"/>
      <w:r w:rsidRPr="00A01EF0">
        <w:rPr>
          <w:rFonts w:ascii="Times New Roman" w:hAnsi="Times New Roman" w:cs="Times New Roman"/>
          <w:sz w:val="22"/>
          <w:szCs w:val="22"/>
        </w:rPr>
        <w:t xml:space="preserve"> support to winning teams, assisting them in implementing and scaling their projects, and connecting them with relevant stakeholders in the field of environment and sustainability. This could be done via mapping the potential organizations that could further develop the ideas proposed by children and youth and facilitation of the joint meetings or engaging representatives of these companies as jury members.</w:t>
      </w:r>
    </w:p>
    <w:p w14:paraId="4636900C" w14:textId="77777777" w:rsidR="00FA1E85" w:rsidRPr="00A01EF0" w:rsidRDefault="00FA1E85" w:rsidP="00FA1E85">
      <w:pPr>
        <w:pStyle w:val="Default"/>
        <w:jc w:val="both"/>
        <w:rPr>
          <w:rFonts w:ascii="Times New Roman" w:hAnsi="Times New Roman" w:cs="Times New Roman"/>
          <w:sz w:val="22"/>
          <w:szCs w:val="22"/>
        </w:rPr>
      </w:pPr>
      <w:r w:rsidRPr="00A01EF0">
        <w:rPr>
          <w:rFonts w:ascii="Times New Roman" w:hAnsi="Times New Roman" w:cs="Times New Roman"/>
          <w:sz w:val="22"/>
          <w:szCs w:val="22"/>
        </w:rPr>
        <w:t xml:space="preserve">- Conduct assessment by evaluating </w:t>
      </w:r>
      <w:proofErr w:type="spellStart"/>
      <w:r w:rsidRPr="00A01EF0">
        <w:rPr>
          <w:rFonts w:ascii="Times New Roman" w:hAnsi="Times New Roman" w:cs="Times New Roman"/>
          <w:sz w:val="22"/>
          <w:szCs w:val="22"/>
        </w:rPr>
        <w:t>ecothon’s</w:t>
      </w:r>
      <w:proofErr w:type="spellEnd"/>
      <w:r w:rsidRPr="00A01EF0">
        <w:rPr>
          <w:rFonts w:ascii="Times New Roman" w:hAnsi="Times New Roman" w:cs="Times New Roman"/>
          <w:sz w:val="22"/>
          <w:szCs w:val="22"/>
        </w:rPr>
        <w:t xml:space="preserve"> impact, including feedback from participants, mentors, and judges to measure the effectiveness of the event in achieving its objectives and identify areas for improvement in future iterations.</w:t>
      </w:r>
    </w:p>
    <w:p w14:paraId="3640E3FE" w14:textId="77777777" w:rsidR="00FA1E85" w:rsidRPr="00A01EF0" w:rsidRDefault="00FA1E85" w:rsidP="00FA1E85">
      <w:pPr>
        <w:pStyle w:val="Default"/>
        <w:jc w:val="both"/>
        <w:rPr>
          <w:rFonts w:ascii="Times New Roman" w:hAnsi="Times New Roman" w:cs="Times New Roman"/>
          <w:sz w:val="22"/>
          <w:szCs w:val="22"/>
        </w:rPr>
      </w:pPr>
      <w:r w:rsidRPr="00A01EF0">
        <w:rPr>
          <w:rFonts w:ascii="Times New Roman" w:hAnsi="Times New Roman" w:cs="Times New Roman"/>
          <w:sz w:val="22"/>
          <w:szCs w:val="22"/>
        </w:rPr>
        <w:t>4. Promoting Digital Literacy and Online Safety of Children</w:t>
      </w:r>
    </w:p>
    <w:p w14:paraId="7277539F" w14:textId="77777777" w:rsidR="00FA1E85" w:rsidRPr="00A01EF0" w:rsidRDefault="00FA1E85" w:rsidP="00FA1E85">
      <w:pPr>
        <w:pStyle w:val="Default"/>
        <w:jc w:val="both"/>
        <w:rPr>
          <w:rFonts w:ascii="Times New Roman" w:hAnsi="Times New Roman" w:cs="Times New Roman"/>
          <w:sz w:val="22"/>
          <w:szCs w:val="22"/>
        </w:rPr>
      </w:pPr>
      <w:r w:rsidRPr="00A01EF0">
        <w:rPr>
          <w:rFonts w:ascii="Times New Roman" w:hAnsi="Times New Roman" w:cs="Times New Roman"/>
          <w:sz w:val="22"/>
          <w:szCs w:val="22"/>
        </w:rPr>
        <w:t>- Guide and quality assure the development of thematic social media campaigns on online safety by direct communication with the outsourced provider, liaising with external and internal stakeholders.</w:t>
      </w:r>
    </w:p>
    <w:p w14:paraId="66CFFE7C" w14:textId="77777777" w:rsidR="00FA1E85" w:rsidRPr="00A01EF0" w:rsidRDefault="00FA1E85" w:rsidP="00FA1E85">
      <w:pPr>
        <w:pStyle w:val="Default"/>
        <w:jc w:val="both"/>
        <w:rPr>
          <w:rFonts w:ascii="Times New Roman" w:hAnsi="Times New Roman" w:cs="Times New Roman"/>
          <w:sz w:val="22"/>
          <w:szCs w:val="22"/>
        </w:rPr>
      </w:pPr>
      <w:r w:rsidRPr="00A01EF0">
        <w:rPr>
          <w:rFonts w:ascii="Times New Roman" w:hAnsi="Times New Roman" w:cs="Times New Roman"/>
          <w:sz w:val="22"/>
          <w:szCs w:val="22"/>
        </w:rPr>
        <w:t>- Ensure timely implementation and monitoring of social media campaigns on online safety and youth engagement.</w:t>
      </w:r>
    </w:p>
    <w:p w14:paraId="5462C179" w14:textId="77777777" w:rsidR="00FA1E85" w:rsidRPr="00A01EF0" w:rsidRDefault="00FA1E85" w:rsidP="00FA1E85">
      <w:pPr>
        <w:pStyle w:val="Default"/>
        <w:jc w:val="both"/>
        <w:rPr>
          <w:rFonts w:ascii="Times New Roman" w:hAnsi="Times New Roman" w:cs="Times New Roman"/>
          <w:sz w:val="22"/>
          <w:szCs w:val="22"/>
        </w:rPr>
      </w:pPr>
      <w:r w:rsidRPr="00A01EF0">
        <w:rPr>
          <w:rFonts w:ascii="Times New Roman" w:hAnsi="Times New Roman" w:cs="Times New Roman"/>
          <w:sz w:val="22"/>
          <w:szCs w:val="22"/>
        </w:rPr>
        <w:t xml:space="preserve">- Identify potential guest speakers and experts for thematic offline and online sessions with children, youth and </w:t>
      </w:r>
      <w:proofErr w:type="gramStart"/>
      <w:r w:rsidRPr="00A01EF0">
        <w:rPr>
          <w:rFonts w:ascii="Times New Roman" w:hAnsi="Times New Roman" w:cs="Times New Roman"/>
          <w:sz w:val="22"/>
          <w:szCs w:val="22"/>
        </w:rPr>
        <w:t>parents;</w:t>
      </w:r>
      <w:proofErr w:type="gramEnd"/>
    </w:p>
    <w:p w14:paraId="6BA52468" w14:textId="77777777" w:rsidR="00FA1E85" w:rsidRPr="00A01EF0" w:rsidRDefault="00FA1E85" w:rsidP="00FA1E85">
      <w:pPr>
        <w:pStyle w:val="Default"/>
        <w:jc w:val="both"/>
        <w:rPr>
          <w:rFonts w:ascii="Times New Roman" w:hAnsi="Times New Roman" w:cs="Times New Roman"/>
          <w:sz w:val="22"/>
          <w:szCs w:val="22"/>
        </w:rPr>
      </w:pPr>
      <w:r w:rsidRPr="00A01EF0">
        <w:rPr>
          <w:rFonts w:ascii="Times New Roman" w:hAnsi="Times New Roman" w:cs="Times New Roman"/>
          <w:sz w:val="22"/>
          <w:szCs w:val="22"/>
        </w:rPr>
        <w:t xml:space="preserve">- Support testing of key messages and communication products (at least 1 video and 1 brochure) with target audience to be facilitated by professional production </w:t>
      </w:r>
      <w:proofErr w:type="gramStart"/>
      <w:r w:rsidRPr="00A01EF0">
        <w:rPr>
          <w:rFonts w:ascii="Times New Roman" w:hAnsi="Times New Roman" w:cs="Times New Roman"/>
          <w:sz w:val="22"/>
          <w:szCs w:val="22"/>
        </w:rPr>
        <w:t>company;</w:t>
      </w:r>
      <w:proofErr w:type="gramEnd"/>
    </w:p>
    <w:p w14:paraId="3972A7BD" w14:textId="77777777" w:rsidR="00FA1E85" w:rsidRPr="00A01EF0" w:rsidRDefault="00FA1E85" w:rsidP="00FA1E85">
      <w:pPr>
        <w:pStyle w:val="Default"/>
        <w:jc w:val="both"/>
        <w:rPr>
          <w:rFonts w:ascii="Times New Roman" w:hAnsi="Times New Roman" w:cs="Times New Roman"/>
          <w:sz w:val="22"/>
          <w:szCs w:val="22"/>
        </w:rPr>
      </w:pPr>
      <w:r w:rsidRPr="00A01EF0">
        <w:rPr>
          <w:rFonts w:ascii="Times New Roman" w:hAnsi="Times New Roman" w:cs="Times New Roman"/>
          <w:sz w:val="22"/>
          <w:szCs w:val="22"/>
        </w:rPr>
        <w:t>- Support in developing media interviews and briefs, statements and/or press-releases, talking points, on digital literacy and child online safety for relevant events and meetings.</w:t>
      </w:r>
    </w:p>
    <w:p w14:paraId="7E99BE2C" w14:textId="77777777" w:rsidR="00FA1E85" w:rsidRPr="00A01EF0" w:rsidRDefault="00FA1E85" w:rsidP="00FA1E85">
      <w:pPr>
        <w:pStyle w:val="Default"/>
        <w:jc w:val="both"/>
        <w:rPr>
          <w:rFonts w:ascii="Times New Roman" w:hAnsi="Times New Roman" w:cs="Times New Roman"/>
          <w:sz w:val="22"/>
          <w:szCs w:val="22"/>
        </w:rPr>
      </w:pPr>
      <w:r w:rsidRPr="00A01EF0">
        <w:rPr>
          <w:rFonts w:ascii="Times New Roman" w:hAnsi="Times New Roman" w:cs="Times New Roman"/>
          <w:sz w:val="22"/>
          <w:szCs w:val="22"/>
        </w:rPr>
        <w:t xml:space="preserve">- Facilitate organization of photo session on child online safety. Technical support in rolling out joint awareness raising campaign with members of the UNICEF Business Advisory Council Sub-Group on Child Online Safety including communication, guidance, quality </w:t>
      </w:r>
      <w:proofErr w:type="spellStart"/>
      <w:r w:rsidRPr="00A01EF0">
        <w:rPr>
          <w:rFonts w:ascii="Times New Roman" w:hAnsi="Times New Roman" w:cs="Times New Roman"/>
          <w:sz w:val="22"/>
          <w:szCs w:val="22"/>
        </w:rPr>
        <w:t>assuarance</w:t>
      </w:r>
      <w:proofErr w:type="spellEnd"/>
      <w:r w:rsidRPr="00A01EF0">
        <w:rPr>
          <w:rFonts w:ascii="Times New Roman" w:hAnsi="Times New Roman" w:cs="Times New Roman"/>
          <w:sz w:val="22"/>
          <w:szCs w:val="22"/>
        </w:rPr>
        <w:t xml:space="preserve"> of approach and products and monitoring of </w:t>
      </w:r>
      <w:proofErr w:type="gramStart"/>
      <w:r w:rsidRPr="00A01EF0">
        <w:rPr>
          <w:rFonts w:ascii="Times New Roman" w:hAnsi="Times New Roman" w:cs="Times New Roman"/>
          <w:sz w:val="22"/>
          <w:szCs w:val="22"/>
        </w:rPr>
        <w:t>the this</w:t>
      </w:r>
      <w:proofErr w:type="gramEnd"/>
      <w:r w:rsidRPr="00A01EF0">
        <w:rPr>
          <w:rFonts w:ascii="Times New Roman" w:hAnsi="Times New Roman" w:cs="Times New Roman"/>
          <w:sz w:val="22"/>
          <w:szCs w:val="22"/>
        </w:rPr>
        <w:t xml:space="preserve"> campaign; planning and support in implementing the regional community outreach activities and parents' brochure production based on findings and recommendations of the ‘Kazakhstan Kids Online’ study.</w:t>
      </w:r>
    </w:p>
    <w:p w14:paraId="6B2186E2" w14:textId="77777777" w:rsidR="00FA1E85" w:rsidRPr="00A01EF0" w:rsidRDefault="00FA1E85" w:rsidP="00FA1E85">
      <w:pPr>
        <w:pStyle w:val="Default"/>
        <w:jc w:val="both"/>
        <w:rPr>
          <w:rFonts w:ascii="Times New Roman" w:hAnsi="Times New Roman" w:cs="Times New Roman"/>
          <w:sz w:val="22"/>
          <w:szCs w:val="22"/>
        </w:rPr>
      </w:pPr>
      <w:r w:rsidRPr="00A01EF0">
        <w:rPr>
          <w:rFonts w:ascii="Times New Roman" w:hAnsi="Times New Roman" w:cs="Times New Roman"/>
          <w:sz w:val="22"/>
          <w:szCs w:val="22"/>
        </w:rPr>
        <w:t>- Support presentation and publishing of the report under the ‘Kazakhstan Kids Online’ study and dissemination of its findings and recommendations.</w:t>
      </w:r>
    </w:p>
    <w:p w14:paraId="00407155" w14:textId="77777777" w:rsidR="00FA1E85" w:rsidRPr="00A01EF0" w:rsidRDefault="00FA1E85" w:rsidP="00FA1E85">
      <w:pPr>
        <w:pStyle w:val="Default"/>
        <w:jc w:val="both"/>
        <w:rPr>
          <w:rFonts w:ascii="Times New Roman" w:hAnsi="Times New Roman" w:cs="Times New Roman"/>
          <w:sz w:val="22"/>
          <w:szCs w:val="22"/>
        </w:rPr>
      </w:pPr>
      <w:r w:rsidRPr="00A01EF0">
        <w:rPr>
          <w:rFonts w:ascii="Times New Roman" w:hAnsi="Times New Roman" w:cs="Times New Roman"/>
          <w:sz w:val="22"/>
          <w:szCs w:val="22"/>
        </w:rPr>
        <w:t>- Support to testing and promotion of the ‘Child online safety’ online course and mobile application developed by national partner with UNICEF support.</w:t>
      </w:r>
    </w:p>
    <w:p w14:paraId="43488CA4" w14:textId="77777777" w:rsidR="00FA1E85" w:rsidRPr="00A01EF0" w:rsidRDefault="00FA1E85" w:rsidP="00FA1E85">
      <w:pPr>
        <w:pStyle w:val="Default"/>
        <w:jc w:val="both"/>
        <w:rPr>
          <w:rFonts w:ascii="Times New Roman" w:hAnsi="Times New Roman" w:cs="Times New Roman"/>
          <w:sz w:val="22"/>
          <w:szCs w:val="22"/>
        </w:rPr>
      </w:pPr>
      <w:r w:rsidRPr="00A01EF0">
        <w:rPr>
          <w:rFonts w:ascii="Times New Roman" w:hAnsi="Times New Roman" w:cs="Times New Roman"/>
          <w:sz w:val="22"/>
          <w:szCs w:val="22"/>
        </w:rPr>
        <w:t>- Provide inputs to relevant donor reports (at least 1) and proposals (at least 1).</w:t>
      </w:r>
    </w:p>
    <w:p w14:paraId="51484359" w14:textId="77777777" w:rsidR="00FA1E85" w:rsidRPr="00A01EF0" w:rsidRDefault="00FA1E85" w:rsidP="00FA1E85">
      <w:pPr>
        <w:pStyle w:val="Default"/>
        <w:jc w:val="both"/>
        <w:rPr>
          <w:rFonts w:ascii="Times New Roman" w:hAnsi="Times New Roman" w:cs="Times New Roman"/>
          <w:sz w:val="22"/>
          <w:szCs w:val="22"/>
        </w:rPr>
      </w:pPr>
      <w:r w:rsidRPr="00A01EF0">
        <w:rPr>
          <w:rFonts w:ascii="Times New Roman" w:hAnsi="Times New Roman" w:cs="Times New Roman"/>
          <w:sz w:val="22"/>
          <w:szCs w:val="22"/>
        </w:rPr>
        <w:t>5. Scale up and coordination of volunteering for education</w:t>
      </w:r>
    </w:p>
    <w:p w14:paraId="73148115" w14:textId="5C4C9867" w:rsidR="001B65D4" w:rsidRPr="00A01EF0" w:rsidRDefault="00FA1E85" w:rsidP="00FA1E85">
      <w:pPr>
        <w:pStyle w:val="Default"/>
        <w:jc w:val="both"/>
        <w:rPr>
          <w:rFonts w:ascii="Times New Roman" w:hAnsi="Times New Roman" w:cs="Times New Roman"/>
          <w:sz w:val="22"/>
          <w:szCs w:val="22"/>
        </w:rPr>
      </w:pPr>
      <w:r w:rsidRPr="00A01EF0">
        <w:rPr>
          <w:rFonts w:ascii="Times New Roman" w:hAnsi="Times New Roman" w:cs="Times New Roman"/>
          <w:sz w:val="22"/>
          <w:szCs w:val="22"/>
        </w:rPr>
        <w:t>- Map out emerging volunteering initiatives for education and maintain communication on the key principles and requirements in cooperation with UNESCO clubs</w:t>
      </w:r>
    </w:p>
    <w:p w14:paraId="213092E2" w14:textId="77777777" w:rsidR="00A01EF0" w:rsidRPr="00A01EF0" w:rsidRDefault="00A01EF0" w:rsidP="00A01EF0">
      <w:pPr>
        <w:pStyle w:val="Default"/>
        <w:jc w:val="both"/>
        <w:rPr>
          <w:rFonts w:ascii="Times New Roman" w:hAnsi="Times New Roman" w:cs="Times New Roman"/>
          <w:sz w:val="22"/>
          <w:szCs w:val="22"/>
        </w:rPr>
      </w:pPr>
      <w:r w:rsidRPr="00A01EF0">
        <w:rPr>
          <w:rFonts w:ascii="Times New Roman" w:hAnsi="Times New Roman" w:cs="Times New Roman"/>
          <w:sz w:val="22"/>
          <w:szCs w:val="22"/>
        </w:rPr>
        <w:t>- Inform emerging contacts of volunteering initiatives for education about UNICEF’s volunteering principles and ethical/PSEA standards</w:t>
      </w:r>
    </w:p>
    <w:p w14:paraId="5F7FA385" w14:textId="77777777" w:rsidR="00A01EF0" w:rsidRPr="00A01EF0" w:rsidRDefault="00A01EF0" w:rsidP="00A01EF0">
      <w:pPr>
        <w:pStyle w:val="Default"/>
        <w:jc w:val="both"/>
        <w:rPr>
          <w:rFonts w:ascii="Times New Roman" w:hAnsi="Times New Roman" w:cs="Times New Roman"/>
          <w:sz w:val="22"/>
          <w:szCs w:val="22"/>
        </w:rPr>
      </w:pPr>
      <w:r w:rsidRPr="00A01EF0">
        <w:rPr>
          <w:rFonts w:ascii="Times New Roman" w:hAnsi="Times New Roman" w:cs="Times New Roman"/>
          <w:sz w:val="22"/>
          <w:szCs w:val="22"/>
        </w:rPr>
        <w:t xml:space="preserve">- Deliver at least 4 sessions for volunteers in education based on the previous set of </w:t>
      </w:r>
      <w:proofErr w:type="spellStart"/>
      <w:r w:rsidRPr="00A01EF0">
        <w:rPr>
          <w:rFonts w:ascii="Times New Roman" w:hAnsi="Times New Roman" w:cs="Times New Roman"/>
          <w:sz w:val="22"/>
          <w:szCs w:val="22"/>
        </w:rPr>
        <w:t>materias</w:t>
      </w:r>
      <w:proofErr w:type="spellEnd"/>
      <w:r w:rsidRPr="00A01EF0">
        <w:rPr>
          <w:rFonts w:ascii="Times New Roman" w:hAnsi="Times New Roman" w:cs="Times New Roman"/>
          <w:sz w:val="22"/>
          <w:szCs w:val="22"/>
        </w:rPr>
        <w:t xml:space="preserve"> in support of </w:t>
      </w:r>
      <w:proofErr w:type="gramStart"/>
      <w:r w:rsidRPr="00A01EF0">
        <w:rPr>
          <w:rFonts w:ascii="Times New Roman" w:hAnsi="Times New Roman" w:cs="Times New Roman"/>
          <w:sz w:val="22"/>
          <w:szCs w:val="22"/>
        </w:rPr>
        <w:t>catch up</w:t>
      </w:r>
      <w:proofErr w:type="gramEnd"/>
      <w:r w:rsidRPr="00A01EF0">
        <w:rPr>
          <w:rFonts w:ascii="Times New Roman" w:hAnsi="Times New Roman" w:cs="Times New Roman"/>
          <w:sz w:val="22"/>
          <w:szCs w:val="22"/>
        </w:rPr>
        <w:t xml:space="preserve"> studies of students especially from remote areas</w:t>
      </w:r>
    </w:p>
    <w:p w14:paraId="3EB100BB" w14:textId="77777777" w:rsidR="00A01EF0" w:rsidRPr="00A01EF0" w:rsidRDefault="00A01EF0" w:rsidP="00A01EF0">
      <w:pPr>
        <w:pStyle w:val="Default"/>
        <w:jc w:val="both"/>
        <w:rPr>
          <w:rFonts w:ascii="Times New Roman" w:hAnsi="Times New Roman" w:cs="Times New Roman"/>
          <w:sz w:val="22"/>
          <w:szCs w:val="22"/>
        </w:rPr>
      </w:pPr>
      <w:r w:rsidRPr="00A01EF0">
        <w:rPr>
          <w:rFonts w:ascii="Times New Roman" w:hAnsi="Times New Roman" w:cs="Times New Roman"/>
          <w:sz w:val="22"/>
          <w:szCs w:val="22"/>
        </w:rPr>
        <w:t>- Co-</w:t>
      </w:r>
      <w:proofErr w:type="spellStart"/>
      <w:r w:rsidRPr="00A01EF0">
        <w:rPr>
          <w:rFonts w:ascii="Times New Roman" w:hAnsi="Times New Roman" w:cs="Times New Roman"/>
          <w:sz w:val="22"/>
          <w:szCs w:val="22"/>
        </w:rPr>
        <w:t>organise</w:t>
      </w:r>
      <w:proofErr w:type="spellEnd"/>
      <w:r w:rsidRPr="00A01EF0">
        <w:rPr>
          <w:rFonts w:ascii="Times New Roman" w:hAnsi="Times New Roman" w:cs="Times New Roman"/>
          <w:sz w:val="22"/>
          <w:szCs w:val="22"/>
        </w:rPr>
        <w:t xml:space="preserve"> at least 12 sessions with at least 40 selected schools jointly with emerging contacts of volunteering initiatives for education</w:t>
      </w:r>
    </w:p>
    <w:p w14:paraId="2775D07D" w14:textId="77777777" w:rsidR="00A01EF0" w:rsidRPr="00A01EF0" w:rsidRDefault="00A01EF0" w:rsidP="00A01EF0">
      <w:pPr>
        <w:pStyle w:val="Default"/>
        <w:jc w:val="both"/>
        <w:rPr>
          <w:rFonts w:ascii="Times New Roman" w:hAnsi="Times New Roman" w:cs="Times New Roman"/>
          <w:sz w:val="22"/>
          <w:szCs w:val="22"/>
        </w:rPr>
      </w:pPr>
      <w:r w:rsidRPr="00A01EF0">
        <w:rPr>
          <w:rFonts w:ascii="Times New Roman" w:hAnsi="Times New Roman" w:cs="Times New Roman"/>
          <w:sz w:val="22"/>
          <w:szCs w:val="22"/>
        </w:rPr>
        <w:t>- Maintain contact with the relevant Ministry’s and local education departments about the implementation phases</w:t>
      </w:r>
    </w:p>
    <w:p w14:paraId="6DCC1AFB" w14:textId="77777777" w:rsidR="00A01EF0" w:rsidRPr="00A01EF0" w:rsidRDefault="00A01EF0" w:rsidP="00A01EF0">
      <w:pPr>
        <w:pStyle w:val="Default"/>
        <w:jc w:val="both"/>
        <w:rPr>
          <w:rFonts w:ascii="Times New Roman" w:hAnsi="Times New Roman" w:cs="Times New Roman"/>
          <w:sz w:val="22"/>
          <w:szCs w:val="22"/>
        </w:rPr>
      </w:pPr>
      <w:r w:rsidRPr="00A01EF0">
        <w:rPr>
          <w:rFonts w:ascii="Times New Roman" w:hAnsi="Times New Roman" w:cs="Times New Roman"/>
          <w:sz w:val="22"/>
          <w:szCs w:val="22"/>
        </w:rPr>
        <w:t>- Provide inputs into presenting this experience and reports</w:t>
      </w:r>
    </w:p>
    <w:p w14:paraId="4A340BA4" w14:textId="77777777" w:rsidR="00A01EF0" w:rsidRPr="00A01EF0" w:rsidRDefault="00A01EF0" w:rsidP="00A01EF0">
      <w:pPr>
        <w:pStyle w:val="Default"/>
        <w:jc w:val="both"/>
        <w:rPr>
          <w:rFonts w:ascii="Times New Roman" w:hAnsi="Times New Roman" w:cs="Times New Roman"/>
          <w:sz w:val="22"/>
          <w:szCs w:val="22"/>
        </w:rPr>
      </w:pPr>
      <w:r w:rsidRPr="00A01EF0">
        <w:rPr>
          <w:rFonts w:ascii="Times New Roman" w:hAnsi="Times New Roman" w:cs="Times New Roman"/>
          <w:sz w:val="22"/>
          <w:szCs w:val="22"/>
        </w:rPr>
        <w:t>- Support the development of simplified statistics forms for monitoring of volunteering for education initiatives.</w:t>
      </w:r>
    </w:p>
    <w:p w14:paraId="49AF612D" w14:textId="77777777" w:rsidR="00A01EF0" w:rsidRPr="00A01EF0" w:rsidRDefault="00A01EF0" w:rsidP="00A01EF0">
      <w:pPr>
        <w:pStyle w:val="Default"/>
        <w:jc w:val="both"/>
        <w:rPr>
          <w:rFonts w:ascii="Times New Roman" w:hAnsi="Times New Roman" w:cs="Times New Roman"/>
          <w:sz w:val="22"/>
          <w:szCs w:val="22"/>
        </w:rPr>
      </w:pPr>
      <w:r w:rsidRPr="00A01EF0">
        <w:rPr>
          <w:rFonts w:ascii="Times New Roman" w:hAnsi="Times New Roman" w:cs="Times New Roman"/>
          <w:sz w:val="22"/>
          <w:szCs w:val="22"/>
        </w:rPr>
        <w:t>6. Engagement of Volunteers in UNICEF programs</w:t>
      </w:r>
    </w:p>
    <w:p w14:paraId="682FE9F1" w14:textId="77777777" w:rsidR="00A01EF0" w:rsidRPr="00A01EF0" w:rsidRDefault="00A01EF0" w:rsidP="00A01EF0">
      <w:pPr>
        <w:pStyle w:val="Default"/>
        <w:jc w:val="both"/>
        <w:rPr>
          <w:rFonts w:ascii="Times New Roman" w:hAnsi="Times New Roman" w:cs="Times New Roman"/>
          <w:sz w:val="22"/>
          <w:szCs w:val="22"/>
        </w:rPr>
      </w:pPr>
      <w:r w:rsidRPr="00A01EF0">
        <w:rPr>
          <w:rFonts w:ascii="Times New Roman" w:hAnsi="Times New Roman" w:cs="Times New Roman"/>
          <w:sz w:val="22"/>
          <w:szCs w:val="22"/>
        </w:rPr>
        <w:t>6.1 Facilitate the establishment of a strategic partnership with UNESCO Clubs, develop an Agreed Plan of activities with National Federation of UNESCO Clubs</w:t>
      </w:r>
    </w:p>
    <w:p w14:paraId="112EA04A" w14:textId="77777777" w:rsidR="00A01EF0" w:rsidRPr="00A01EF0" w:rsidRDefault="00A01EF0" w:rsidP="00A01EF0">
      <w:pPr>
        <w:pStyle w:val="Default"/>
        <w:jc w:val="both"/>
        <w:rPr>
          <w:rFonts w:ascii="Times New Roman" w:hAnsi="Times New Roman" w:cs="Times New Roman"/>
          <w:sz w:val="22"/>
          <w:szCs w:val="22"/>
        </w:rPr>
      </w:pPr>
      <w:r w:rsidRPr="00A01EF0">
        <w:rPr>
          <w:rFonts w:ascii="Times New Roman" w:hAnsi="Times New Roman" w:cs="Times New Roman"/>
          <w:sz w:val="22"/>
          <w:szCs w:val="22"/>
        </w:rPr>
        <w:t xml:space="preserve">6.2 Provide </w:t>
      </w:r>
      <w:proofErr w:type="spellStart"/>
      <w:r w:rsidRPr="00A01EF0">
        <w:rPr>
          <w:rFonts w:ascii="Times New Roman" w:hAnsi="Times New Roman" w:cs="Times New Roman"/>
          <w:sz w:val="22"/>
          <w:szCs w:val="22"/>
        </w:rPr>
        <w:t>disagragated</w:t>
      </w:r>
      <w:proofErr w:type="spellEnd"/>
      <w:r w:rsidRPr="00A01EF0">
        <w:rPr>
          <w:rFonts w:ascii="Times New Roman" w:hAnsi="Times New Roman" w:cs="Times New Roman"/>
          <w:sz w:val="22"/>
          <w:szCs w:val="22"/>
        </w:rPr>
        <w:t xml:space="preserve"> data to monitor outreach</w:t>
      </w:r>
    </w:p>
    <w:p w14:paraId="44C7F346" w14:textId="77777777" w:rsidR="00A01EF0" w:rsidRPr="00A01EF0" w:rsidRDefault="00A01EF0" w:rsidP="00A01EF0">
      <w:pPr>
        <w:pStyle w:val="Default"/>
        <w:jc w:val="both"/>
        <w:rPr>
          <w:rFonts w:ascii="Times New Roman" w:hAnsi="Times New Roman" w:cs="Times New Roman"/>
          <w:sz w:val="22"/>
          <w:szCs w:val="22"/>
        </w:rPr>
      </w:pPr>
      <w:r w:rsidRPr="00A01EF0">
        <w:rPr>
          <w:rFonts w:ascii="Times New Roman" w:hAnsi="Times New Roman" w:cs="Times New Roman"/>
          <w:sz w:val="22"/>
          <w:szCs w:val="22"/>
        </w:rPr>
        <w:t>6.3 Provide consolidated Monitoring Reports on a periodic basis to be determined with UNICEF</w:t>
      </w:r>
    </w:p>
    <w:p w14:paraId="45CCADB4" w14:textId="77777777" w:rsidR="00A01EF0" w:rsidRPr="00A01EF0" w:rsidRDefault="00A01EF0" w:rsidP="00A01EF0">
      <w:pPr>
        <w:pStyle w:val="Default"/>
        <w:jc w:val="both"/>
        <w:rPr>
          <w:rFonts w:ascii="Times New Roman" w:hAnsi="Times New Roman" w:cs="Times New Roman"/>
          <w:sz w:val="22"/>
          <w:szCs w:val="22"/>
        </w:rPr>
      </w:pPr>
      <w:r w:rsidRPr="00A01EF0">
        <w:rPr>
          <w:rFonts w:ascii="Times New Roman" w:hAnsi="Times New Roman" w:cs="Times New Roman"/>
          <w:sz w:val="22"/>
          <w:szCs w:val="22"/>
        </w:rPr>
        <w:lastRenderedPageBreak/>
        <w:t xml:space="preserve">6.4 Disseminate learning products developed as part of the volunteering </w:t>
      </w:r>
      <w:proofErr w:type="spellStart"/>
      <w:r w:rsidRPr="00A01EF0">
        <w:rPr>
          <w:rFonts w:ascii="Times New Roman" w:hAnsi="Times New Roman" w:cs="Times New Roman"/>
          <w:sz w:val="22"/>
          <w:szCs w:val="22"/>
        </w:rPr>
        <w:t>programmes</w:t>
      </w:r>
      <w:proofErr w:type="spellEnd"/>
      <w:r w:rsidRPr="00A01EF0">
        <w:rPr>
          <w:rFonts w:ascii="Times New Roman" w:hAnsi="Times New Roman" w:cs="Times New Roman"/>
          <w:sz w:val="22"/>
          <w:szCs w:val="22"/>
        </w:rPr>
        <w:t xml:space="preserve"> through the members of the Kazakhstan National Federation of UNESCO Clubs</w:t>
      </w:r>
    </w:p>
    <w:p w14:paraId="5830B419" w14:textId="77777777" w:rsidR="00A01EF0" w:rsidRPr="00A01EF0" w:rsidRDefault="00A01EF0" w:rsidP="00A01EF0">
      <w:pPr>
        <w:pStyle w:val="Default"/>
        <w:jc w:val="both"/>
        <w:rPr>
          <w:rFonts w:ascii="Times New Roman" w:hAnsi="Times New Roman" w:cs="Times New Roman"/>
          <w:sz w:val="22"/>
          <w:szCs w:val="22"/>
        </w:rPr>
      </w:pPr>
      <w:r w:rsidRPr="00A01EF0">
        <w:rPr>
          <w:rFonts w:ascii="Times New Roman" w:hAnsi="Times New Roman" w:cs="Times New Roman"/>
          <w:sz w:val="22"/>
          <w:szCs w:val="22"/>
        </w:rPr>
        <w:t xml:space="preserve">6.5 Provide technical expertise and coordination support on the volunteering </w:t>
      </w:r>
      <w:proofErr w:type="spellStart"/>
      <w:r w:rsidRPr="00A01EF0">
        <w:rPr>
          <w:rFonts w:ascii="Times New Roman" w:hAnsi="Times New Roman" w:cs="Times New Roman"/>
          <w:sz w:val="22"/>
          <w:szCs w:val="22"/>
        </w:rPr>
        <w:t>programmes</w:t>
      </w:r>
      <w:proofErr w:type="spellEnd"/>
      <w:r w:rsidRPr="00A01EF0">
        <w:rPr>
          <w:rFonts w:ascii="Times New Roman" w:hAnsi="Times New Roman" w:cs="Times New Roman"/>
          <w:sz w:val="22"/>
          <w:szCs w:val="22"/>
        </w:rPr>
        <w:t xml:space="preserve"> intervention, including the working group meetings and consultations with the stakeholders and partners.</w:t>
      </w:r>
    </w:p>
    <w:p w14:paraId="5F79F786" w14:textId="77777777" w:rsidR="00A01EF0" w:rsidRPr="00A01EF0" w:rsidRDefault="00A01EF0" w:rsidP="00A01EF0">
      <w:pPr>
        <w:pStyle w:val="Default"/>
        <w:jc w:val="both"/>
        <w:rPr>
          <w:rFonts w:ascii="Times New Roman" w:hAnsi="Times New Roman" w:cs="Times New Roman"/>
          <w:sz w:val="22"/>
          <w:szCs w:val="22"/>
        </w:rPr>
      </w:pPr>
      <w:r w:rsidRPr="00A01EF0">
        <w:rPr>
          <w:rFonts w:ascii="Times New Roman" w:hAnsi="Times New Roman" w:cs="Times New Roman"/>
          <w:sz w:val="22"/>
          <w:szCs w:val="22"/>
        </w:rPr>
        <w:t xml:space="preserve">6.6 Monitor the </w:t>
      </w:r>
      <w:proofErr w:type="spellStart"/>
      <w:r w:rsidRPr="00A01EF0">
        <w:rPr>
          <w:rFonts w:ascii="Times New Roman" w:hAnsi="Times New Roman" w:cs="Times New Roman"/>
          <w:sz w:val="22"/>
          <w:szCs w:val="22"/>
        </w:rPr>
        <w:t>programe</w:t>
      </w:r>
      <w:proofErr w:type="spellEnd"/>
      <w:r w:rsidRPr="00A01EF0">
        <w:rPr>
          <w:rFonts w:ascii="Times New Roman" w:hAnsi="Times New Roman" w:cs="Times New Roman"/>
          <w:sz w:val="22"/>
          <w:szCs w:val="22"/>
        </w:rPr>
        <w:t xml:space="preserve"> interventions in terms of planning, quality </w:t>
      </w:r>
      <w:proofErr w:type="spellStart"/>
      <w:r w:rsidRPr="00A01EF0">
        <w:rPr>
          <w:rFonts w:ascii="Times New Roman" w:hAnsi="Times New Roman" w:cs="Times New Roman"/>
          <w:sz w:val="22"/>
          <w:szCs w:val="22"/>
        </w:rPr>
        <w:t>assuaring</w:t>
      </w:r>
      <w:proofErr w:type="spellEnd"/>
      <w:r w:rsidRPr="00A01EF0">
        <w:rPr>
          <w:rFonts w:ascii="Times New Roman" w:hAnsi="Times New Roman" w:cs="Times New Roman"/>
          <w:sz w:val="22"/>
          <w:szCs w:val="22"/>
        </w:rPr>
        <w:t xml:space="preserve"> and UNICEF Kazakhstan internal cross-sectorial coordination of volunteering </w:t>
      </w:r>
      <w:proofErr w:type="spellStart"/>
      <w:r w:rsidRPr="00A01EF0">
        <w:rPr>
          <w:rFonts w:ascii="Times New Roman" w:hAnsi="Times New Roman" w:cs="Times New Roman"/>
          <w:sz w:val="22"/>
          <w:szCs w:val="22"/>
        </w:rPr>
        <w:t>programmes</w:t>
      </w:r>
      <w:proofErr w:type="spellEnd"/>
      <w:r w:rsidRPr="00A01EF0">
        <w:rPr>
          <w:rFonts w:ascii="Times New Roman" w:hAnsi="Times New Roman" w:cs="Times New Roman"/>
          <w:sz w:val="22"/>
          <w:szCs w:val="22"/>
        </w:rPr>
        <w:t>.</w:t>
      </w:r>
    </w:p>
    <w:p w14:paraId="6519C4B7" w14:textId="77777777" w:rsidR="00A01EF0" w:rsidRPr="00A01EF0" w:rsidRDefault="00A01EF0" w:rsidP="00A01EF0">
      <w:pPr>
        <w:pStyle w:val="Default"/>
        <w:jc w:val="both"/>
        <w:rPr>
          <w:rFonts w:ascii="Times New Roman" w:hAnsi="Times New Roman" w:cs="Times New Roman"/>
          <w:sz w:val="22"/>
          <w:szCs w:val="22"/>
        </w:rPr>
      </w:pPr>
      <w:r w:rsidRPr="00A01EF0">
        <w:rPr>
          <w:rFonts w:ascii="Times New Roman" w:hAnsi="Times New Roman" w:cs="Times New Roman"/>
          <w:sz w:val="22"/>
          <w:szCs w:val="22"/>
        </w:rPr>
        <w:t xml:space="preserve">6.7 Integrate gender equality promotion, with specific attention to the development, implementation and monitoring of activities aimed at empowering girls and promoting </w:t>
      </w:r>
      <w:proofErr w:type="gramStart"/>
      <w:r w:rsidRPr="00A01EF0">
        <w:rPr>
          <w:rFonts w:ascii="Times New Roman" w:hAnsi="Times New Roman" w:cs="Times New Roman"/>
          <w:sz w:val="22"/>
          <w:szCs w:val="22"/>
        </w:rPr>
        <w:t>girls</w:t>
      </w:r>
      <w:proofErr w:type="gramEnd"/>
      <w:r w:rsidRPr="00A01EF0">
        <w:rPr>
          <w:rFonts w:ascii="Times New Roman" w:hAnsi="Times New Roman" w:cs="Times New Roman"/>
          <w:sz w:val="22"/>
          <w:szCs w:val="22"/>
        </w:rPr>
        <w:t xml:space="preserve"> leadership within volunteering </w:t>
      </w:r>
      <w:proofErr w:type="spellStart"/>
      <w:r w:rsidRPr="00A01EF0">
        <w:rPr>
          <w:rFonts w:ascii="Times New Roman" w:hAnsi="Times New Roman" w:cs="Times New Roman"/>
          <w:sz w:val="22"/>
          <w:szCs w:val="22"/>
        </w:rPr>
        <w:t>programmes</w:t>
      </w:r>
      <w:proofErr w:type="spellEnd"/>
    </w:p>
    <w:p w14:paraId="289C960B" w14:textId="77777777" w:rsidR="00A01EF0" w:rsidRPr="00A01EF0" w:rsidRDefault="00A01EF0" w:rsidP="00A01EF0">
      <w:pPr>
        <w:pStyle w:val="Default"/>
        <w:jc w:val="both"/>
        <w:rPr>
          <w:rFonts w:ascii="Times New Roman" w:hAnsi="Times New Roman" w:cs="Times New Roman"/>
          <w:sz w:val="22"/>
          <w:szCs w:val="22"/>
        </w:rPr>
      </w:pPr>
      <w:r w:rsidRPr="00A01EF0">
        <w:rPr>
          <w:rFonts w:ascii="Times New Roman" w:hAnsi="Times New Roman" w:cs="Times New Roman"/>
          <w:sz w:val="22"/>
          <w:szCs w:val="22"/>
        </w:rPr>
        <w:t>6.8 Support partners to ensure that all PSEA measures are in place to prevent SEA, and that volunteers are informed on Zero tolerance PSEA policy and the mechanisms to report and get assistance.</w:t>
      </w:r>
    </w:p>
    <w:p w14:paraId="1A34FD9D" w14:textId="77777777" w:rsidR="00A01EF0" w:rsidRPr="00A01EF0" w:rsidRDefault="00A01EF0" w:rsidP="00A01EF0">
      <w:pPr>
        <w:pStyle w:val="Default"/>
        <w:jc w:val="both"/>
        <w:rPr>
          <w:rFonts w:ascii="Times New Roman" w:hAnsi="Times New Roman" w:cs="Times New Roman"/>
          <w:sz w:val="22"/>
          <w:szCs w:val="22"/>
        </w:rPr>
      </w:pPr>
      <w:r w:rsidRPr="00A01EF0">
        <w:rPr>
          <w:rFonts w:ascii="Times New Roman" w:hAnsi="Times New Roman" w:cs="Times New Roman"/>
          <w:sz w:val="22"/>
          <w:szCs w:val="22"/>
        </w:rPr>
        <w:t>The consultant will be expected to work closely with the national and local level partners, UN agencies, and stakeholders throughout the duration of the program, and will be required to submit regular progress reports and a final report outlining the results of their work. The national consultant will be supervised by Communication Specialist and have regular debriefings with UNICEF subject matter experts. The consultant will also be expected to attend thematic group and bilateral meetings and provide support and guidance as needed. Overall, the consultant should take a proactive approach in managing the tasks at hand and must be able to adapt to changes as they arise.</w:t>
      </w:r>
    </w:p>
    <w:p w14:paraId="7DF22CCC" w14:textId="77777777" w:rsidR="00A01EF0" w:rsidRPr="00A01EF0" w:rsidRDefault="00A01EF0" w:rsidP="00A01EF0">
      <w:pPr>
        <w:pStyle w:val="Default"/>
        <w:jc w:val="both"/>
        <w:rPr>
          <w:rFonts w:ascii="Times New Roman" w:hAnsi="Times New Roman" w:cs="Times New Roman"/>
          <w:sz w:val="22"/>
          <w:szCs w:val="22"/>
        </w:rPr>
      </w:pPr>
      <w:r w:rsidRPr="00A01EF0">
        <w:rPr>
          <w:rFonts w:ascii="Times New Roman" w:hAnsi="Times New Roman" w:cs="Times New Roman"/>
          <w:sz w:val="22"/>
          <w:szCs w:val="22"/>
        </w:rPr>
        <w:t>The consultant will perform his/her duties in line with UNICEF standards and procedures.</w:t>
      </w:r>
    </w:p>
    <w:p w14:paraId="4EAD9A3A" w14:textId="77777777" w:rsidR="00A01EF0" w:rsidRPr="00A01EF0" w:rsidRDefault="00A01EF0" w:rsidP="00A01EF0">
      <w:pPr>
        <w:pStyle w:val="Default"/>
        <w:jc w:val="both"/>
        <w:rPr>
          <w:rFonts w:ascii="Times New Roman" w:hAnsi="Times New Roman" w:cs="Times New Roman"/>
          <w:sz w:val="22"/>
          <w:szCs w:val="22"/>
        </w:rPr>
      </w:pPr>
      <w:proofErr w:type="gramStart"/>
      <w:r w:rsidRPr="00A01EF0">
        <w:rPr>
          <w:rFonts w:ascii="Times New Roman" w:hAnsi="Times New Roman" w:cs="Times New Roman"/>
          <w:sz w:val="22"/>
          <w:szCs w:val="22"/>
        </w:rPr>
        <w:t>In order to</w:t>
      </w:r>
      <w:proofErr w:type="gramEnd"/>
      <w:r w:rsidRPr="00A01EF0">
        <w:rPr>
          <w:rFonts w:ascii="Times New Roman" w:hAnsi="Times New Roman" w:cs="Times New Roman"/>
          <w:sz w:val="22"/>
          <w:szCs w:val="22"/>
        </w:rPr>
        <w:t xml:space="preserve"> successfully implement the assignment a number of actions need to be taken. These tasks include:</w:t>
      </w:r>
    </w:p>
    <w:p w14:paraId="75027052" w14:textId="77777777" w:rsidR="00A01EF0" w:rsidRPr="00A01EF0" w:rsidRDefault="00A01EF0" w:rsidP="00A01EF0">
      <w:pPr>
        <w:pStyle w:val="Default"/>
        <w:jc w:val="both"/>
        <w:rPr>
          <w:rFonts w:ascii="Times New Roman" w:hAnsi="Times New Roman" w:cs="Times New Roman"/>
          <w:sz w:val="22"/>
          <w:szCs w:val="22"/>
        </w:rPr>
      </w:pPr>
      <w:r w:rsidRPr="00A01EF0">
        <w:rPr>
          <w:rFonts w:ascii="Times New Roman" w:hAnsi="Times New Roman" w:cs="Times New Roman"/>
          <w:sz w:val="22"/>
          <w:szCs w:val="22"/>
        </w:rPr>
        <w:t>- Ensure effective communication and coordination with the implementing partner organizations, central and local authorities and private sector including development and exchange of all the necessary supporting documents for program implementation.</w:t>
      </w:r>
    </w:p>
    <w:p w14:paraId="799BDE0A" w14:textId="77777777" w:rsidR="00A01EF0" w:rsidRPr="00A01EF0" w:rsidRDefault="00A01EF0" w:rsidP="00A01EF0">
      <w:pPr>
        <w:pStyle w:val="Default"/>
        <w:jc w:val="both"/>
        <w:rPr>
          <w:rFonts w:ascii="Times New Roman" w:hAnsi="Times New Roman" w:cs="Times New Roman"/>
          <w:sz w:val="22"/>
          <w:szCs w:val="22"/>
        </w:rPr>
      </w:pPr>
      <w:r w:rsidRPr="00A01EF0">
        <w:rPr>
          <w:rFonts w:ascii="Times New Roman" w:hAnsi="Times New Roman" w:cs="Times New Roman"/>
          <w:sz w:val="22"/>
          <w:szCs w:val="22"/>
        </w:rPr>
        <w:t>- Ensure technical support and guidance to UNICEF Implementing partners to ensure accurate and timely documenting and reporting in line with UNICEF procedures.</w:t>
      </w:r>
    </w:p>
    <w:p w14:paraId="6BA22755" w14:textId="77777777" w:rsidR="00A01EF0" w:rsidRPr="00A01EF0" w:rsidRDefault="00A01EF0" w:rsidP="00A01EF0">
      <w:pPr>
        <w:pStyle w:val="Default"/>
        <w:jc w:val="both"/>
        <w:rPr>
          <w:rFonts w:ascii="Times New Roman" w:hAnsi="Times New Roman" w:cs="Times New Roman"/>
          <w:sz w:val="22"/>
          <w:szCs w:val="22"/>
        </w:rPr>
      </w:pPr>
      <w:r w:rsidRPr="00A01EF0">
        <w:rPr>
          <w:rFonts w:ascii="Times New Roman" w:hAnsi="Times New Roman" w:cs="Times New Roman"/>
          <w:sz w:val="22"/>
          <w:szCs w:val="22"/>
        </w:rPr>
        <w:t xml:space="preserve">- Plan and coordinate monitoring and assessments to evaluate the impact of the volunteering </w:t>
      </w:r>
      <w:proofErr w:type="spellStart"/>
      <w:r w:rsidRPr="00A01EF0">
        <w:rPr>
          <w:rFonts w:ascii="Times New Roman" w:hAnsi="Times New Roman" w:cs="Times New Roman"/>
          <w:sz w:val="22"/>
          <w:szCs w:val="22"/>
        </w:rPr>
        <w:t>programme</w:t>
      </w:r>
      <w:proofErr w:type="spellEnd"/>
      <w:r w:rsidRPr="00A01EF0">
        <w:rPr>
          <w:rFonts w:ascii="Times New Roman" w:hAnsi="Times New Roman" w:cs="Times New Roman"/>
          <w:sz w:val="22"/>
          <w:szCs w:val="22"/>
        </w:rPr>
        <w:t>.</w:t>
      </w:r>
    </w:p>
    <w:p w14:paraId="46CBD1E7" w14:textId="77777777" w:rsidR="00A01EF0" w:rsidRPr="00A01EF0" w:rsidRDefault="00A01EF0" w:rsidP="00A01EF0">
      <w:pPr>
        <w:pStyle w:val="Default"/>
        <w:jc w:val="both"/>
        <w:rPr>
          <w:rFonts w:ascii="Times New Roman" w:hAnsi="Times New Roman" w:cs="Times New Roman"/>
          <w:sz w:val="22"/>
          <w:szCs w:val="22"/>
        </w:rPr>
      </w:pPr>
      <w:r w:rsidRPr="00A01EF0">
        <w:rPr>
          <w:rFonts w:ascii="Times New Roman" w:hAnsi="Times New Roman" w:cs="Times New Roman"/>
          <w:sz w:val="22"/>
          <w:szCs w:val="22"/>
        </w:rPr>
        <w:t xml:space="preserve">- Work on volunteering </w:t>
      </w:r>
      <w:proofErr w:type="spellStart"/>
      <w:r w:rsidRPr="00A01EF0">
        <w:rPr>
          <w:rFonts w:ascii="Times New Roman" w:hAnsi="Times New Roman" w:cs="Times New Roman"/>
          <w:sz w:val="22"/>
          <w:szCs w:val="22"/>
        </w:rPr>
        <w:t>programme</w:t>
      </w:r>
      <w:proofErr w:type="spellEnd"/>
      <w:r w:rsidRPr="00A01EF0">
        <w:rPr>
          <w:rFonts w:ascii="Times New Roman" w:hAnsi="Times New Roman" w:cs="Times New Roman"/>
          <w:sz w:val="22"/>
          <w:szCs w:val="22"/>
        </w:rPr>
        <w:t xml:space="preserve"> promotion by preparing inputs to press releases, human interest stories and other public information products.</w:t>
      </w:r>
    </w:p>
    <w:p w14:paraId="144065A9" w14:textId="77777777" w:rsidR="00A01EF0" w:rsidRPr="00A01EF0" w:rsidRDefault="00A01EF0" w:rsidP="00A01EF0">
      <w:pPr>
        <w:pStyle w:val="Default"/>
        <w:jc w:val="both"/>
        <w:rPr>
          <w:rFonts w:ascii="Times New Roman" w:hAnsi="Times New Roman" w:cs="Times New Roman"/>
          <w:sz w:val="22"/>
          <w:szCs w:val="22"/>
        </w:rPr>
      </w:pPr>
      <w:r w:rsidRPr="00A01EF0">
        <w:rPr>
          <w:rFonts w:ascii="Times New Roman" w:hAnsi="Times New Roman" w:cs="Times New Roman"/>
          <w:sz w:val="22"/>
          <w:szCs w:val="22"/>
        </w:rPr>
        <w:t>- Draft letters to stakeholders, sending queries and monitoring results.</w:t>
      </w:r>
    </w:p>
    <w:p w14:paraId="0588B69A" w14:textId="77777777" w:rsidR="00A01EF0" w:rsidRPr="00A01EF0" w:rsidRDefault="00A01EF0" w:rsidP="00A01EF0">
      <w:pPr>
        <w:pStyle w:val="Default"/>
        <w:jc w:val="both"/>
        <w:rPr>
          <w:rFonts w:ascii="Times New Roman" w:hAnsi="Times New Roman" w:cs="Times New Roman"/>
          <w:sz w:val="22"/>
          <w:szCs w:val="22"/>
        </w:rPr>
      </w:pPr>
      <w:r w:rsidRPr="00A01EF0">
        <w:rPr>
          <w:rFonts w:ascii="Times New Roman" w:hAnsi="Times New Roman" w:cs="Times New Roman"/>
          <w:sz w:val="22"/>
          <w:szCs w:val="22"/>
        </w:rPr>
        <w:t xml:space="preserve">- Facilitate </w:t>
      </w:r>
      <w:proofErr w:type="spellStart"/>
      <w:r w:rsidRPr="00A01EF0">
        <w:rPr>
          <w:rFonts w:ascii="Times New Roman" w:hAnsi="Times New Roman" w:cs="Times New Roman"/>
          <w:sz w:val="22"/>
          <w:szCs w:val="22"/>
        </w:rPr>
        <w:t>coordanation</w:t>
      </w:r>
      <w:proofErr w:type="spellEnd"/>
      <w:r w:rsidRPr="00A01EF0">
        <w:rPr>
          <w:rFonts w:ascii="Times New Roman" w:hAnsi="Times New Roman" w:cs="Times New Roman"/>
          <w:sz w:val="22"/>
          <w:szCs w:val="22"/>
        </w:rPr>
        <w:t xml:space="preserve"> with the involved stakeholders, including the governmental counterparts at the national and local levels, international partners, NGOs for the Volunteering </w:t>
      </w:r>
      <w:proofErr w:type="spellStart"/>
      <w:proofErr w:type="gramStart"/>
      <w:r w:rsidRPr="00A01EF0">
        <w:rPr>
          <w:rFonts w:ascii="Times New Roman" w:hAnsi="Times New Roman" w:cs="Times New Roman"/>
          <w:sz w:val="22"/>
          <w:szCs w:val="22"/>
        </w:rPr>
        <w:t>Programme</w:t>
      </w:r>
      <w:proofErr w:type="spellEnd"/>
      <w:r w:rsidRPr="00A01EF0">
        <w:rPr>
          <w:rFonts w:ascii="Times New Roman" w:hAnsi="Times New Roman" w:cs="Times New Roman"/>
          <w:sz w:val="22"/>
          <w:szCs w:val="22"/>
        </w:rPr>
        <w:t>;</w:t>
      </w:r>
      <w:proofErr w:type="gramEnd"/>
    </w:p>
    <w:p w14:paraId="68D1D9E1" w14:textId="77777777" w:rsidR="00A01EF0" w:rsidRPr="00A01EF0" w:rsidRDefault="00A01EF0" w:rsidP="00A01EF0">
      <w:pPr>
        <w:pStyle w:val="Default"/>
        <w:jc w:val="both"/>
        <w:rPr>
          <w:rFonts w:ascii="Times New Roman" w:hAnsi="Times New Roman" w:cs="Times New Roman"/>
          <w:sz w:val="22"/>
          <w:szCs w:val="22"/>
        </w:rPr>
      </w:pPr>
      <w:r w:rsidRPr="00A01EF0">
        <w:rPr>
          <w:rFonts w:ascii="Times New Roman" w:hAnsi="Times New Roman" w:cs="Times New Roman"/>
          <w:sz w:val="22"/>
          <w:szCs w:val="22"/>
        </w:rPr>
        <w:t xml:space="preserve">-Ensure periodic and systematic communication with UNICEF subject-matter experts and participate to the Communication/SBC team weekly </w:t>
      </w:r>
      <w:proofErr w:type="gramStart"/>
      <w:r w:rsidRPr="00A01EF0">
        <w:rPr>
          <w:rFonts w:ascii="Times New Roman" w:hAnsi="Times New Roman" w:cs="Times New Roman"/>
          <w:sz w:val="22"/>
          <w:szCs w:val="22"/>
        </w:rPr>
        <w:t>meetings;</w:t>
      </w:r>
      <w:proofErr w:type="gramEnd"/>
    </w:p>
    <w:p w14:paraId="6D7FEBB3" w14:textId="55A085D2" w:rsidR="00FA1E85" w:rsidRPr="00A01EF0" w:rsidRDefault="00A01EF0" w:rsidP="00A01EF0">
      <w:pPr>
        <w:pStyle w:val="Default"/>
        <w:jc w:val="both"/>
        <w:rPr>
          <w:rFonts w:ascii="Times New Roman" w:hAnsi="Times New Roman" w:cs="Times New Roman"/>
          <w:sz w:val="22"/>
          <w:szCs w:val="22"/>
        </w:rPr>
      </w:pPr>
      <w:r w:rsidRPr="00A01EF0">
        <w:rPr>
          <w:rFonts w:ascii="Times New Roman" w:hAnsi="Times New Roman" w:cs="Times New Roman"/>
          <w:sz w:val="22"/>
          <w:szCs w:val="22"/>
        </w:rPr>
        <w:t>- Support development of briefing notes for internal or external use- Ensure participation and technical inputs at relevant meetings with members of the BAC Sub-Group on child online safety; - Ensure supervision and coordination of the online content production on child online safety.</w:t>
      </w:r>
    </w:p>
    <w:sectPr w:rsidR="00FA1E85" w:rsidRPr="00A01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048"/>
    <w:rsid w:val="001268D1"/>
    <w:rsid w:val="001B65D4"/>
    <w:rsid w:val="00385B60"/>
    <w:rsid w:val="005947AA"/>
    <w:rsid w:val="00894048"/>
    <w:rsid w:val="00947C3F"/>
    <w:rsid w:val="00A01EF0"/>
    <w:rsid w:val="00BD2127"/>
    <w:rsid w:val="00FA1E85"/>
    <w:rsid w:val="00FD4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5E5F1"/>
  <w15:chartTrackingRefBased/>
  <w15:docId w15:val="{B6F8FC47-D9AB-4F73-8A26-A56BDFF56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47A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1738</Words>
  <Characters>9913</Characters>
  <Application>Microsoft Office Word</Application>
  <DocSecurity>0</DocSecurity>
  <Lines>82</Lines>
  <Paragraphs>23</Paragraphs>
  <ScaleCrop>false</ScaleCrop>
  <Company/>
  <LinksUpToDate>false</LinksUpToDate>
  <CharactersWithSpaces>11628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Marat Alissov</dc:creator>
  <cp:keywords/>
  <dc:description/>
  <cp:lastModifiedBy>Marat Alissov</cp:lastModifiedBy>
  <cp:revision>9</cp:revision>
  <dcterms:created xsi:type="dcterms:W3CDTF">2023-08-11T11:35:00Z</dcterms:created>
  <dcterms:modified xsi:type="dcterms:W3CDTF">2023-08-11T12:06:00Z</dcterms:modified>
</cp:coreProperties>
</file>