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48791A" w:rsidRDefault="00B14BE6" w:rsidP="00B14BE6">
      <w:pPr>
        <w:jc w:val="center"/>
        <w:rPr>
          <w:rFonts w:asciiTheme="minorHAnsi" w:hAnsiTheme="minorHAnsi" w:cstheme="minorHAnsi"/>
          <w:sz w:val="24"/>
          <w:szCs w:val="24"/>
        </w:rPr>
      </w:pPr>
      <w:r w:rsidRPr="0048791A">
        <w:rPr>
          <w:rFonts w:asciiTheme="minorHAnsi" w:hAnsiTheme="minorHAnsi" w:cstheme="minorHAns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48791A" w14:paraId="523C54D2" w14:textId="77777777" w:rsidTr="00B63E76">
        <w:tc>
          <w:tcPr>
            <w:tcW w:w="2698" w:type="dxa"/>
            <w:tcBorders>
              <w:bottom w:val="nil"/>
            </w:tcBorders>
            <w:shd w:val="clear" w:color="auto" w:fill="auto"/>
            <w:noWrap/>
            <w:hideMark/>
          </w:tcPr>
          <w:p w14:paraId="5B12A891" w14:textId="4A88A66C" w:rsidR="007613B3" w:rsidRPr="0048791A" w:rsidRDefault="007613B3" w:rsidP="00934771">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Title</w:t>
            </w:r>
          </w:p>
          <w:p w14:paraId="776555CC" w14:textId="1ED7C7F5" w:rsidR="00977C3A" w:rsidRPr="0048791A" w:rsidRDefault="00977C3A" w:rsidP="00582BD3">
            <w:pPr>
              <w:spacing w:before="240" w:line="240" w:lineRule="auto"/>
              <w:rPr>
                <w:rFonts w:asciiTheme="minorHAnsi" w:eastAsia="Arial Unicode MS" w:hAnsiTheme="minorHAnsi" w:cstheme="minorHAnsi"/>
                <w:b/>
                <w:color w:val="auto"/>
                <w:sz w:val="24"/>
                <w:szCs w:val="24"/>
                <w:lang w:val="en-AU"/>
              </w:rPr>
            </w:pPr>
            <w:r w:rsidRPr="0048791A">
              <w:rPr>
                <w:rFonts w:asciiTheme="minorHAnsi" w:hAnsiTheme="minorHAnsi" w:cstheme="minorHAnsi"/>
                <w:bCs/>
                <w:sz w:val="24"/>
                <w:szCs w:val="24"/>
              </w:rPr>
              <w:t xml:space="preserve">National Consultant for Legal Aid services for the Children and Young People </w:t>
            </w:r>
            <w:r w:rsidR="00204229">
              <w:rPr>
                <w:rFonts w:asciiTheme="minorHAnsi" w:hAnsiTheme="minorHAnsi" w:cstheme="minorHAnsi"/>
                <w:bCs/>
                <w:sz w:val="24"/>
                <w:szCs w:val="24"/>
              </w:rPr>
              <w:t>Outside Yangon</w:t>
            </w:r>
            <w:r w:rsidR="00582BD3">
              <w:rPr>
                <w:rFonts w:asciiTheme="minorHAnsi" w:hAnsiTheme="minorHAnsi" w:cstheme="minorHAnsi"/>
                <w:bCs/>
                <w:sz w:val="24"/>
                <w:szCs w:val="24"/>
              </w:rPr>
              <w:t xml:space="preserve"> (</w:t>
            </w:r>
            <w:r w:rsidR="00582BD3" w:rsidRPr="0048791A">
              <w:rPr>
                <w:rFonts w:asciiTheme="minorHAnsi" w:eastAsia="Arial Unicode MS" w:hAnsiTheme="minorHAnsi" w:cstheme="minorHAnsi"/>
                <w:color w:val="auto"/>
                <w:sz w:val="24"/>
                <w:szCs w:val="24"/>
                <w:lang w:val="en-AU"/>
              </w:rPr>
              <w:t xml:space="preserve"> Chin, Magway, Bago, Kayah, Tanintharyi</w:t>
            </w:r>
            <w:r w:rsidR="00F6435F">
              <w:rPr>
                <w:rFonts w:asciiTheme="minorHAnsi" w:eastAsia="Arial Unicode MS" w:hAnsiTheme="minorHAnsi" w:cstheme="minorHAnsi"/>
                <w:color w:val="auto"/>
                <w:sz w:val="24"/>
                <w:szCs w:val="24"/>
                <w:lang w:val="en-AU"/>
              </w:rPr>
              <w:t xml:space="preserve">, Mandalay </w:t>
            </w:r>
            <w:r w:rsidR="00582BD3" w:rsidRPr="0048791A">
              <w:rPr>
                <w:rFonts w:asciiTheme="minorHAnsi" w:eastAsia="Arial Unicode MS" w:hAnsiTheme="minorHAnsi" w:cstheme="minorHAnsi"/>
                <w:color w:val="auto"/>
                <w:sz w:val="24"/>
                <w:szCs w:val="24"/>
                <w:lang w:val="en-AU"/>
              </w:rPr>
              <w:t>and Sagaing</w:t>
            </w:r>
          </w:p>
          <w:p w14:paraId="75D9A581" w14:textId="77777777" w:rsidR="007613B3" w:rsidRPr="0048791A" w:rsidRDefault="007613B3" w:rsidP="00934771">
            <w:pPr>
              <w:spacing w:line="240" w:lineRule="auto"/>
              <w:rPr>
                <w:rFonts w:asciiTheme="minorHAnsi" w:eastAsia="Arial Unicode MS" w:hAnsiTheme="minorHAnsi" w:cstheme="minorHAnsi"/>
                <w:color w:val="auto"/>
                <w:sz w:val="24"/>
                <w:szCs w:val="24"/>
                <w:lang w:val="en-AU"/>
              </w:rPr>
            </w:pPr>
          </w:p>
        </w:tc>
        <w:tc>
          <w:tcPr>
            <w:tcW w:w="2143" w:type="dxa"/>
            <w:tcBorders>
              <w:bottom w:val="nil"/>
            </w:tcBorders>
            <w:shd w:val="clear" w:color="auto" w:fill="auto"/>
          </w:tcPr>
          <w:p w14:paraId="77EE1726" w14:textId="77777777" w:rsidR="007613B3" w:rsidRPr="0048791A" w:rsidRDefault="007613B3" w:rsidP="00934771">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Funding Code</w:t>
            </w:r>
          </w:p>
          <w:p w14:paraId="4E3519D2" w14:textId="77777777" w:rsidR="00FC1912" w:rsidRPr="0048791A" w:rsidRDefault="00FC1912" w:rsidP="00934771">
            <w:pPr>
              <w:spacing w:line="240" w:lineRule="auto"/>
              <w:rPr>
                <w:rFonts w:asciiTheme="minorHAnsi" w:eastAsia="Arial Unicode MS" w:hAnsiTheme="minorHAnsi" w:cstheme="minorHAnsi"/>
                <w:b/>
                <w:color w:val="auto"/>
                <w:sz w:val="24"/>
                <w:szCs w:val="24"/>
                <w:lang w:val="en-AU"/>
              </w:rPr>
            </w:pPr>
          </w:p>
          <w:p w14:paraId="39AF361B" w14:textId="4536AD90" w:rsidR="00FC1912" w:rsidRPr="0048791A" w:rsidRDefault="00FC1912" w:rsidP="00934771">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 xml:space="preserve">ECHO grant on justice </w:t>
            </w:r>
          </w:p>
        </w:tc>
        <w:tc>
          <w:tcPr>
            <w:tcW w:w="3070" w:type="dxa"/>
            <w:tcBorders>
              <w:bottom w:val="nil"/>
            </w:tcBorders>
            <w:shd w:val="clear" w:color="auto" w:fill="auto"/>
          </w:tcPr>
          <w:p w14:paraId="11BB878C" w14:textId="77777777" w:rsidR="007613B3" w:rsidRPr="0048791A" w:rsidRDefault="007613B3" w:rsidP="00934771">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Type of engagement</w:t>
            </w:r>
          </w:p>
          <w:p w14:paraId="49FA3C13" w14:textId="57252D8E" w:rsidR="007613B3" w:rsidRPr="0048791A" w:rsidRDefault="00377E69" w:rsidP="00934771">
            <w:pPr>
              <w:spacing w:line="240" w:lineRule="auto"/>
              <w:ind w:right="-108"/>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11"/>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w:instrText>
            </w:r>
            <w:bookmarkStart w:id="0" w:name="Check11"/>
            <w:r w:rsidRPr="0048791A">
              <w:rPr>
                <w:rFonts w:asciiTheme="minorHAnsi" w:eastAsia="Arial Unicode MS" w:hAnsiTheme="minorHAnsi" w:cstheme="minorHAnsi"/>
                <w:color w:val="auto"/>
                <w:sz w:val="24"/>
                <w:szCs w:val="24"/>
                <w:lang w:val="en-AU"/>
              </w:rPr>
              <w:instrText xml:space="preserve">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bookmarkEnd w:id="0"/>
            <w:r w:rsidR="007613B3" w:rsidRPr="0048791A">
              <w:rPr>
                <w:rFonts w:asciiTheme="minorHAnsi" w:eastAsia="Arial Unicode MS" w:hAnsiTheme="minorHAnsi" w:cstheme="minorHAnsi"/>
                <w:color w:val="auto"/>
                <w:sz w:val="24"/>
                <w:szCs w:val="24"/>
                <w:lang w:val="en-AU"/>
              </w:rPr>
              <w:t xml:space="preserve"> Consultant  </w:t>
            </w:r>
          </w:p>
          <w:p w14:paraId="33BFAE9D" w14:textId="3BCA9C5E" w:rsidR="007613B3" w:rsidRPr="0048791A" w:rsidRDefault="00242C71" w:rsidP="00934771">
            <w:pPr>
              <w:spacing w:line="240" w:lineRule="auto"/>
              <w:ind w:right="-108"/>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12"/>
                  <w:enabled/>
                  <w:calcOnExit w:val="0"/>
                  <w:checkBox>
                    <w:sizeAuto/>
                    <w:default w:val="1"/>
                  </w:checkBox>
                </w:ffData>
              </w:fldChar>
            </w:r>
            <w:bookmarkStart w:id="1" w:name="Check12"/>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bookmarkEnd w:id="1"/>
            <w:r w:rsidR="007613B3" w:rsidRPr="0048791A">
              <w:rPr>
                <w:rFonts w:asciiTheme="minorHAnsi" w:eastAsia="Arial Unicode MS" w:hAnsiTheme="minorHAnsi" w:cstheme="minorHAnsi"/>
                <w:color w:val="auto"/>
                <w:sz w:val="24"/>
                <w:szCs w:val="24"/>
                <w:lang w:val="en-AU"/>
              </w:rPr>
              <w:t xml:space="preserve"> Individual Contractor</w:t>
            </w:r>
            <w:r w:rsidR="00F027D0" w:rsidRPr="0048791A">
              <w:rPr>
                <w:rFonts w:asciiTheme="minorHAnsi" w:eastAsia="Arial Unicode MS" w:hAnsiTheme="minorHAnsi" w:cstheme="minorHAnsi"/>
                <w:color w:val="auto"/>
                <w:sz w:val="24"/>
                <w:szCs w:val="24"/>
                <w:lang w:val="en-AU"/>
              </w:rPr>
              <w:t xml:space="preserve"> Part-Time</w:t>
            </w:r>
          </w:p>
          <w:p w14:paraId="0F67FA87" w14:textId="3E48FCE1" w:rsidR="00F027D0" w:rsidRPr="0048791A" w:rsidRDefault="00F027D0" w:rsidP="00934771">
            <w:pPr>
              <w:spacing w:line="240" w:lineRule="auto"/>
              <w:ind w:right="-108"/>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12"/>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Individual Contractor Full-Time</w:t>
            </w:r>
          </w:p>
        </w:tc>
        <w:tc>
          <w:tcPr>
            <w:tcW w:w="1976" w:type="dxa"/>
            <w:tcBorders>
              <w:bottom w:val="nil"/>
            </w:tcBorders>
            <w:shd w:val="clear" w:color="auto" w:fill="auto"/>
          </w:tcPr>
          <w:p w14:paraId="2302C863" w14:textId="77777777" w:rsidR="007613B3" w:rsidRPr="0048791A" w:rsidRDefault="007613B3" w:rsidP="00934771">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Duty Station:</w:t>
            </w:r>
          </w:p>
          <w:p w14:paraId="3CCE5269" w14:textId="1BF0C571" w:rsidR="007613B3" w:rsidRPr="0048791A" w:rsidRDefault="00F6435F" w:rsidP="00934771">
            <w:pPr>
              <w:spacing w:line="240" w:lineRule="auto"/>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t>Home-based with travel to mentioned locations</w:t>
            </w:r>
          </w:p>
        </w:tc>
      </w:tr>
      <w:tr w:rsidR="007613B3" w:rsidRPr="0048791A" w14:paraId="2F971280" w14:textId="77777777" w:rsidTr="00B63E76">
        <w:trPr>
          <w:trHeight w:val="828"/>
        </w:trPr>
        <w:tc>
          <w:tcPr>
            <w:tcW w:w="9887" w:type="dxa"/>
            <w:gridSpan w:val="4"/>
            <w:tcBorders>
              <w:bottom w:val="nil"/>
            </w:tcBorders>
            <w:shd w:val="clear" w:color="auto" w:fill="auto"/>
            <w:noWrap/>
            <w:hideMark/>
          </w:tcPr>
          <w:p w14:paraId="087CCFE4" w14:textId="349E38F9" w:rsidR="007613B3" w:rsidRPr="0048791A" w:rsidRDefault="007613B3" w:rsidP="00934771">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 xml:space="preserve">Purpose of Activity/Assignment: </w:t>
            </w:r>
          </w:p>
          <w:p w14:paraId="34FC7975" w14:textId="48F4460C" w:rsidR="004F4CDA" w:rsidRPr="0048791A" w:rsidRDefault="004F4CDA" w:rsidP="00934771">
            <w:pPr>
              <w:spacing w:line="240" w:lineRule="auto"/>
              <w:rPr>
                <w:rFonts w:asciiTheme="minorHAnsi" w:eastAsia="Arial Unicode MS" w:hAnsiTheme="minorHAnsi" w:cstheme="minorHAnsi"/>
                <w:b/>
                <w:color w:val="auto"/>
                <w:sz w:val="24"/>
                <w:szCs w:val="24"/>
                <w:lang w:val="en-AU"/>
              </w:rPr>
            </w:pPr>
            <w:r w:rsidRPr="0048791A">
              <w:rPr>
                <w:rFonts w:asciiTheme="minorHAnsi" w:hAnsiTheme="minorHAnsi" w:cstheme="minorHAnsi"/>
                <w:color w:val="212529"/>
                <w:sz w:val="24"/>
                <w:szCs w:val="24"/>
              </w:rPr>
              <w:t>To Respond the instances of arbitrary arrest and detention, to access to justice options and processes, and to ensure that children's rights in the criminal justice system are better protected by making legal aid services available to children.</w:t>
            </w:r>
          </w:p>
          <w:p w14:paraId="37400F48" w14:textId="77777777" w:rsidR="007613B3" w:rsidRPr="0048791A" w:rsidRDefault="007613B3" w:rsidP="00934771">
            <w:pPr>
              <w:pStyle w:val="ListParagraph"/>
              <w:spacing w:line="240" w:lineRule="auto"/>
              <w:rPr>
                <w:rFonts w:asciiTheme="minorHAnsi" w:eastAsia="Arial Unicode MS" w:hAnsiTheme="minorHAnsi" w:cstheme="minorHAnsi"/>
                <w:b/>
                <w:color w:val="auto"/>
                <w:sz w:val="24"/>
                <w:szCs w:val="24"/>
              </w:rPr>
            </w:pPr>
          </w:p>
        </w:tc>
      </w:tr>
      <w:tr w:rsidR="007613B3" w:rsidRPr="0048791A"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48791A" w:rsidRDefault="007613B3" w:rsidP="00934771">
            <w:pPr>
              <w:spacing w:line="240" w:lineRule="auto"/>
              <w:rPr>
                <w:rFonts w:asciiTheme="minorHAnsi" w:eastAsia="Arial Unicode MS" w:hAnsiTheme="minorHAnsi" w:cstheme="minorHAnsi"/>
                <w:b/>
                <w:bCs/>
                <w:color w:val="auto"/>
                <w:sz w:val="24"/>
                <w:szCs w:val="24"/>
                <w:lang w:val="en-AU"/>
              </w:rPr>
            </w:pPr>
            <w:r w:rsidRPr="0048791A">
              <w:rPr>
                <w:rFonts w:asciiTheme="minorHAnsi" w:eastAsia="Arial Unicode MS" w:hAnsiTheme="minorHAnsi" w:cstheme="minorHAnsi"/>
                <w:b/>
                <w:bCs/>
                <w:color w:val="auto"/>
                <w:sz w:val="24"/>
                <w:szCs w:val="24"/>
                <w:lang w:val="en-AU"/>
              </w:rPr>
              <w:t>Scope of Work:</w:t>
            </w:r>
          </w:p>
          <w:p w14:paraId="2009E40D" w14:textId="77777777" w:rsidR="00060BA7" w:rsidRPr="0048791A" w:rsidRDefault="00724C74" w:rsidP="00934771">
            <w:pPr>
              <w:spacing w:line="240" w:lineRule="auto"/>
              <w:jc w:val="both"/>
              <w:rPr>
                <w:rFonts w:asciiTheme="minorHAnsi" w:hAnsiTheme="minorHAnsi" w:cstheme="minorHAnsi"/>
                <w:sz w:val="24"/>
                <w:szCs w:val="24"/>
              </w:rPr>
            </w:pPr>
            <w:r w:rsidRPr="0048791A">
              <w:rPr>
                <w:rFonts w:asciiTheme="minorHAnsi" w:hAnsiTheme="minorHAnsi" w:cstheme="minorHAnsi"/>
                <w:sz w:val="24"/>
                <w:szCs w:val="24"/>
                <w:shd w:val="clear" w:color="auto" w:fill="FFFFFF"/>
              </w:rPr>
              <w:t>Due to the current political situation in Myanmar, Nationwide protests continue across Myanmar starting from 4th Feb 2021 following a weekend to oppose the coup. Children are the first to suffer, and despite the efforts of authorities, children’s rights are often blatantly violated. Access to justice is a central component of any good rule of law framework that works to promote justice, accountability and a fundamental international human right. Political instability is threatening the lives of more and more children across Myanmar. Some of the children including street children are being abused of their rights. Children are being forced to use in criminal activities by providing incentives and threat to them to do illegal actions. Some are involved in the peaceful demonstration in some areas. Children are being detained by public and arrested by the authority. Due to current political transition, curfew order from 8 pm to 4am was issued, consequently some youth and children are being suspected and arrested by the authority. As of April 8, a total of 2857 people has been arrested, charged or sentenced, according to assistance Association for Political Prisoners (Burma).</w:t>
            </w:r>
            <w:r w:rsidRPr="0048791A">
              <w:rPr>
                <w:rFonts w:asciiTheme="minorHAnsi" w:hAnsiTheme="minorHAnsi" w:cstheme="minorHAnsi"/>
                <w:sz w:val="24"/>
                <w:szCs w:val="24"/>
              </w:rPr>
              <w:t xml:space="preserve"> According to the UNICEF’s legal aid partners information, it was estimated that almost 1,000 children and young people have been arbitrarily detained. And while many of those detained have subsequently been released, many are still being held without access to legal counsel, in violation of their human rights. </w:t>
            </w:r>
          </w:p>
          <w:p w14:paraId="5B26DD5F" w14:textId="62A29776" w:rsidR="00060BA7" w:rsidRPr="0048791A" w:rsidRDefault="00724C74" w:rsidP="00934771">
            <w:pPr>
              <w:spacing w:line="240" w:lineRule="auto"/>
              <w:jc w:val="both"/>
              <w:rPr>
                <w:rFonts w:asciiTheme="minorHAnsi" w:hAnsiTheme="minorHAnsi" w:cstheme="minorHAnsi"/>
                <w:sz w:val="24"/>
                <w:szCs w:val="24"/>
              </w:rPr>
            </w:pPr>
            <w:r w:rsidRPr="0048791A">
              <w:rPr>
                <w:rFonts w:asciiTheme="minorHAnsi" w:hAnsiTheme="minorHAnsi" w:cstheme="minorHAnsi"/>
                <w:sz w:val="24"/>
                <w:szCs w:val="24"/>
              </w:rPr>
              <w:t xml:space="preserve">The role of lawyers is critical in this situation. Volunteer Lawyers are providing legal advice, consultation and legal aid support to the detained children, young people and their family without receiving any charges. After two months, the detained cases are still </w:t>
            </w:r>
            <w:r w:rsidR="00060BA7" w:rsidRPr="0048791A">
              <w:rPr>
                <w:rFonts w:asciiTheme="minorHAnsi" w:hAnsiTheme="minorHAnsi" w:cstheme="minorHAnsi"/>
                <w:sz w:val="24"/>
                <w:szCs w:val="24"/>
              </w:rPr>
              <w:t>increasingly,</w:t>
            </w:r>
            <w:r w:rsidRPr="0048791A">
              <w:rPr>
                <w:rFonts w:asciiTheme="minorHAnsi" w:hAnsiTheme="minorHAnsi" w:cstheme="minorHAnsi"/>
                <w:sz w:val="24"/>
                <w:szCs w:val="24"/>
              </w:rPr>
              <w:t xml:space="preserve"> and the lawyers are facing difficulties to provide </w:t>
            </w:r>
            <w:r w:rsidR="00060BA7" w:rsidRPr="0048791A">
              <w:rPr>
                <w:rFonts w:asciiTheme="minorHAnsi" w:hAnsiTheme="minorHAnsi" w:cstheme="minorHAnsi"/>
                <w:sz w:val="24"/>
                <w:szCs w:val="24"/>
              </w:rPr>
              <w:t>free of charges for all the services.</w:t>
            </w:r>
          </w:p>
          <w:p w14:paraId="15B5BF05" w14:textId="48503448" w:rsidR="00037E1A" w:rsidRPr="0048791A" w:rsidRDefault="00037E1A" w:rsidP="00934771">
            <w:pPr>
              <w:spacing w:line="240" w:lineRule="auto"/>
              <w:jc w:val="both"/>
              <w:rPr>
                <w:rFonts w:asciiTheme="minorHAnsi" w:eastAsia="Arial Unicode MS" w:hAnsiTheme="minorHAnsi" w:cstheme="minorHAnsi"/>
                <w:color w:val="auto"/>
                <w:sz w:val="24"/>
                <w:szCs w:val="24"/>
              </w:rPr>
            </w:pPr>
            <w:r w:rsidRPr="0048791A">
              <w:rPr>
                <w:rFonts w:asciiTheme="minorHAnsi" w:hAnsiTheme="minorHAnsi" w:cstheme="minorHAnsi"/>
                <w:sz w:val="24"/>
                <w:szCs w:val="24"/>
              </w:rPr>
              <w:t xml:space="preserve">Moreover, under the 2021 Multi Year Workplan of </w:t>
            </w:r>
            <w:r w:rsidR="00060BA7" w:rsidRPr="0048791A">
              <w:rPr>
                <w:rFonts w:asciiTheme="minorHAnsi" w:hAnsiTheme="minorHAnsi" w:cstheme="minorHAnsi"/>
                <w:sz w:val="24"/>
                <w:szCs w:val="24"/>
              </w:rPr>
              <w:t xml:space="preserve">UNICEF, </w:t>
            </w:r>
            <w:r w:rsidRPr="0048791A">
              <w:rPr>
                <w:rFonts w:asciiTheme="minorHAnsi" w:hAnsiTheme="minorHAnsi" w:cstheme="minorHAnsi"/>
                <w:sz w:val="24"/>
                <w:szCs w:val="24"/>
              </w:rPr>
              <w:t xml:space="preserve">it was planned to </w:t>
            </w:r>
            <w:r w:rsidRPr="0048791A">
              <w:rPr>
                <w:rFonts w:asciiTheme="minorHAnsi" w:eastAsia="Arial Unicode MS" w:hAnsiTheme="minorHAnsi" w:cstheme="minorHAnsi"/>
                <w:color w:val="auto"/>
                <w:sz w:val="24"/>
                <w:szCs w:val="24"/>
              </w:rPr>
              <w:t xml:space="preserve">support children protection appropriate specialized services including legal aid under activity 2.1. </w:t>
            </w:r>
          </w:p>
          <w:p w14:paraId="57069358" w14:textId="4CD10BA3" w:rsidR="00724C74" w:rsidRPr="0048791A" w:rsidRDefault="00037E1A" w:rsidP="00934771">
            <w:pPr>
              <w:spacing w:line="240" w:lineRule="auto"/>
              <w:jc w:val="both"/>
              <w:rPr>
                <w:rFonts w:asciiTheme="minorHAnsi" w:eastAsia="Arial Unicode MS" w:hAnsiTheme="minorHAnsi" w:cstheme="minorHAnsi"/>
                <w:color w:val="auto"/>
                <w:sz w:val="24"/>
                <w:szCs w:val="24"/>
              </w:rPr>
            </w:pPr>
            <w:r w:rsidRPr="0048791A">
              <w:rPr>
                <w:rFonts w:asciiTheme="minorHAnsi" w:eastAsia="Arial Unicode MS" w:hAnsiTheme="minorHAnsi" w:cstheme="minorHAnsi"/>
                <w:color w:val="auto"/>
                <w:sz w:val="24"/>
                <w:szCs w:val="24"/>
              </w:rPr>
              <w:t xml:space="preserve">In this regards UNICEF child protection section will provide funding support to the lawyer to </w:t>
            </w:r>
          </w:p>
          <w:p w14:paraId="062D7D99" w14:textId="3EFCA53A" w:rsidR="00037E1A" w:rsidRPr="0048791A" w:rsidRDefault="00037E1A" w:rsidP="00934771">
            <w:pPr>
              <w:pStyle w:val="ListParagraph"/>
              <w:numPr>
                <w:ilvl w:val="0"/>
                <w:numId w:val="33"/>
              </w:numPr>
              <w:spacing w:line="240" w:lineRule="auto"/>
              <w:rPr>
                <w:rFonts w:asciiTheme="minorHAnsi" w:hAnsiTheme="minorHAnsi" w:cstheme="minorHAnsi"/>
                <w:b/>
                <w:bCs/>
                <w:sz w:val="24"/>
                <w:szCs w:val="24"/>
              </w:rPr>
            </w:pPr>
            <w:r w:rsidRPr="0048791A">
              <w:rPr>
                <w:rFonts w:asciiTheme="minorHAnsi" w:hAnsiTheme="minorHAnsi" w:cstheme="minorHAnsi"/>
                <w:bCs/>
                <w:sz w:val="24"/>
                <w:szCs w:val="24"/>
              </w:rPr>
              <w:t>Assist child/you</w:t>
            </w:r>
            <w:r w:rsidR="008A6F2F" w:rsidRPr="0048791A">
              <w:rPr>
                <w:rFonts w:asciiTheme="minorHAnsi" w:hAnsiTheme="minorHAnsi" w:cstheme="minorHAnsi"/>
                <w:bCs/>
                <w:sz w:val="24"/>
                <w:szCs w:val="24"/>
              </w:rPr>
              <w:t>ng people</w:t>
            </w:r>
            <w:r w:rsidRPr="0048791A">
              <w:rPr>
                <w:rFonts w:asciiTheme="minorHAnsi" w:hAnsiTheme="minorHAnsi" w:cstheme="minorHAnsi"/>
                <w:bCs/>
                <w:sz w:val="24"/>
                <w:szCs w:val="24"/>
              </w:rPr>
              <w:t xml:space="preserve"> (under 25) cases at the police station</w:t>
            </w:r>
            <w:r w:rsidRPr="0048791A">
              <w:rPr>
                <w:rFonts w:asciiTheme="minorHAnsi" w:hAnsiTheme="minorHAnsi" w:cstheme="minorHAnsi"/>
                <w:b/>
                <w:bCs/>
                <w:sz w:val="24"/>
                <w:szCs w:val="24"/>
              </w:rPr>
              <w:t xml:space="preserve"> </w:t>
            </w:r>
          </w:p>
          <w:p w14:paraId="7009D4D9" w14:textId="77777777" w:rsidR="00FC1912" w:rsidRPr="0048791A" w:rsidRDefault="00037E1A" w:rsidP="00934771">
            <w:pPr>
              <w:pStyle w:val="ListParagraph"/>
              <w:numPr>
                <w:ilvl w:val="0"/>
                <w:numId w:val="33"/>
              </w:numPr>
              <w:spacing w:line="240" w:lineRule="auto"/>
              <w:rPr>
                <w:rFonts w:asciiTheme="minorHAnsi" w:hAnsiTheme="minorHAnsi" w:cstheme="minorHAnsi"/>
                <w:b/>
                <w:bCs/>
                <w:sz w:val="24"/>
                <w:szCs w:val="24"/>
              </w:rPr>
            </w:pPr>
            <w:r w:rsidRPr="0048791A">
              <w:rPr>
                <w:rFonts w:asciiTheme="minorHAnsi" w:hAnsiTheme="minorHAnsi" w:cstheme="minorHAnsi"/>
                <w:bCs/>
                <w:sz w:val="24"/>
                <w:szCs w:val="24"/>
              </w:rPr>
              <w:t>Represent child/ you</w:t>
            </w:r>
            <w:r w:rsidR="008A6F2F" w:rsidRPr="0048791A">
              <w:rPr>
                <w:rFonts w:asciiTheme="minorHAnsi" w:hAnsiTheme="minorHAnsi" w:cstheme="minorHAnsi"/>
                <w:bCs/>
                <w:sz w:val="24"/>
                <w:szCs w:val="24"/>
              </w:rPr>
              <w:t>ng people (under 25)</w:t>
            </w:r>
            <w:r w:rsidRPr="0048791A">
              <w:rPr>
                <w:rFonts w:asciiTheme="minorHAnsi" w:hAnsiTheme="minorHAnsi" w:cstheme="minorHAnsi"/>
                <w:bCs/>
                <w:sz w:val="24"/>
                <w:szCs w:val="24"/>
              </w:rPr>
              <w:t xml:space="preserve"> cases at the Court</w:t>
            </w:r>
          </w:p>
          <w:p w14:paraId="3C9E2BBE" w14:textId="1F9CC685" w:rsidR="00037E1A" w:rsidRPr="0048791A" w:rsidRDefault="00FC1912" w:rsidP="00934771">
            <w:pPr>
              <w:pStyle w:val="ListParagraph"/>
              <w:numPr>
                <w:ilvl w:val="0"/>
                <w:numId w:val="33"/>
              </w:numPr>
              <w:spacing w:line="240" w:lineRule="auto"/>
              <w:rPr>
                <w:rFonts w:asciiTheme="minorHAnsi" w:hAnsiTheme="minorHAnsi" w:cstheme="minorHAnsi"/>
                <w:b/>
                <w:bCs/>
                <w:sz w:val="24"/>
                <w:szCs w:val="24"/>
              </w:rPr>
            </w:pPr>
            <w:r w:rsidRPr="0048791A">
              <w:rPr>
                <w:rFonts w:asciiTheme="minorHAnsi" w:hAnsiTheme="minorHAnsi" w:cstheme="minorHAnsi"/>
                <w:bCs/>
                <w:sz w:val="24"/>
                <w:szCs w:val="24"/>
              </w:rPr>
              <w:t xml:space="preserve">Conduct </w:t>
            </w:r>
            <w:r w:rsidR="00037E1A" w:rsidRPr="0048791A">
              <w:rPr>
                <w:rFonts w:asciiTheme="minorHAnsi" w:hAnsiTheme="minorHAnsi" w:cstheme="minorHAnsi"/>
                <w:bCs/>
                <w:sz w:val="24"/>
                <w:szCs w:val="24"/>
              </w:rPr>
              <w:t>court monitoring</w:t>
            </w:r>
          </w:p>
          <w:p w14:paraId="49F9B610" w14:textId="6575C4F3" w:rsidR="00037E1A" w:rsidRPr="0048791A" w:rsidRDefault="00037E1A" w:rsidP="00934771">
            <w:pPr>
              <w:pStyle w:val="ListParagraph"/>
              <w:numPr>
                <w:ilvl w:val="0"/>
                <w:numId w:val="33"/>
              </w:numPr>
              <w:spacing w:line="240" w:lineRule="auto"/>
              <w:rPr>
                <w:rFonts w:asciiTheme="minorHAnsi" w:hAnsiTheme="minorHAnsi" w:cstheme="minorHAnsi"/>
                <w:bCs/>
                <w:sz w:val="24"/>
                <w:szCs w:val="24"/>
              </w:rPr>
            </w:pPr>
            <w:r w:rsidRPr="0048791A">
              <w:rPr>
                <w:rFonts w:asciiTheme="minorHAnsi" w:hAnsiTheme="minorHAnsi" w:cstheme="minorHAnsi"/>
                <w:bCs/>
                <w:sz w:val="24"/>
                <w:szCs w:val="24"/>
              </w:rPr>
              <w:t>Provide Legal advice and Legal counselling</w:t>
            </w:r>
          </w:p>
          <w:p w14:paraId="6BFC3269" w14:textId="1A440F86" w:rsidR="00037E1A" w:rsidRPr="0048791A" w:rsidRDefault="00037E1A" w:rsidP="00934771">
            <w:pPr>
              <w:pStyle w:val="ListParagraph"/>
              <w:numPr>
                <w:ilvl w:val="0"/>
                <w:numId w:val="33"/>
              </w:numPr>
              <w:spacing w:line="240" w:lineRule="auto"/>
              <w:rPr>
                <w:rFonts w:asciiTheme="minorHAnsi" w:hAnsiTheme="minorHAnsi" w:cstheme="minorHAnsi"/>
                <w:bCs/>
                <w:sz w:val="24"/>
                <w:szCs w:val="24"/>
              </w:rPr>
            </w:pPr>
            <w:r w:rsidRPr="0048791A">
              <w:rPr>
                <w:rFonts w:asciiTheme="minorHAnsi" w:hAnsiTheme="minorHAnsi" w:cstheme="minorHAnsi"/>
                <w:bCs/>
                <w:sz w:val="24"/>
                <w:szCs w:val="24"/>
              </w:rPr>
              <w:t>Provide Social support for the children and youth who detained and recently released from detention</w:t>
            </w:r>
          </w:p>
          <w:p w14:paraId="78C5C227" w14:textId="6D663CC4" w:rsidR="00B14BE6" w:rsidRPr="0048791A" w:rsidRDefault="00037E1A" w:rsidP="00934771">
            <w:pPr>
              <w:pStyle w:val="ListParagraph"/>
              <w:numPr>
                <w:ilvl w:val="0"/>
                <w:numId w:val="33"/>
              </w:numPr>
              <w:spacing w:line="240" w:lineRule="auto"/>
              <w:rPr>
                <w:rFonts w:asciiTheme="minorHAnsi" w:hAnsiTheme="minorHAnsi" w:cstheme="minorHAnsi"/>
                <w:bCs/>
                <w:sz w:val="24"/>
                <w:szCs w:val="24"/>
              </w:rPr>
            </w:pPr>
            <w:r w:rsidRPr="0048791A">
              <w:rPr>
                <w:rFonts w:asciiTheme="minorHAnsi" w:hAnsiTheme="minorHAnsi" w:cstheme="minorHAnsi"/>
                <w:bCs/>
                <w:sz w:val="24"/>
                <w:szCs w:val="24"/>
              </w:rPr>
              <w:lastRenderedPageBreak/>
              <w:t>Refer child cases to other</w:t>
            </w:r>
            <w:r w:rsidR="00FC1912" w:rsidRPr="0048791A">
              <w:rPr>
                <w:rFonts w:asciiTheme="minorHAnsi" w:hAnsiTheme="minorHAnsi" w:cstheme="minorHAnsi"/>
                <w:bCs/>
                <w:sz w:val="24"/>
                <w:szCs w:val="24"/>
              </w:rPr>
              <w:t xml:space="preserve"> victim assistance</w:t>
            </w:r>
            <w:r w:rsidRPr="0048791A">
              <w:rPr>
                <w:rFonts w:asciiTheme="minorHAnsi" w:hAnsiTheme="minorHAnsi" w:cstheme="minorHAnsi"/>
                <w:bCs/>
                <w:sz w:val="24"/>
                <w:szCs w:val="24"/>
              </w:rPr>
              <w:t xml:space="preserve"> service provider</w:t>
            </w:r>
            <w:r w:rsidR="00FC1912" w:rsidRPr="0048791A">
              <w:rPr>
                <w:rFonts w:asciiTheme="minorHAnsi" w:hAnsiTheme="minorHAnsi" w:cstheme="minorHAnsi"/>
                <w:bCs/>
                <w:sz w:val="24"/>
                <w:szCs w:val="24"/>
              </w:rPr>
              <w:t>s</w:t>
            </w:r>
            <w:r w:rsidRPr="0048791A">
              <w:rPr>
                <w:rFonts w:asciiTheme="minorHAnsi" w:hAnsiTheme="minorHAnsi" w:cstheme="minorHAnsi"/>
                <w:bCs/>
                <w:sz w:val="24"/>
                <w:szCs w:val="24"/>
              </w:rPr>
              <w:t xml:space="preserve"> </w:t>
            </w:r>
          </w:p>
        </w:tc>
      </w:tr>
      <w:tr w:rsidR="007613B3" w:rsidRPr="0048791A" w14:paraId="0A300CA7" w14:textId="77777777" w:rsidTr="00060BA7">
        <w:trPr>
          <w:trHeight w:val="60"/>
        </w:trPr>
        <w:tc>
          <w:tcPr>
            <w:tcW w:w="9887" w:type="dxa"/>
            <w:gridSpan w:val="4"/>
            <w:tcBorders>
              <w:top w:val="nil"/>
            </w:tcBorders>
            <w:shd w:val="clear" w:color="auto" w:fill="auto"/>
            <w:noWrap/>
          </w:tcPr>
          <w:p w14:paraId="51AD8E11" w14:textId="77777777" w:rsidR="007613B3" w:rsidRPr="0048791A" w:rsidRDefault="007613B3" w:rsidP="00934771">
            <w:pPr>
              <w:spacing w:line="240" w:lineRule="auto"/>
              <w:rPr>
                <w:rFonts w:asciiTheme="minorHAnsi" w:eastAsia="Arial Unicode MS" w:hAnsiTheme="minorHAnsi" w:cstheme="minorHAnsi"/>
                <w:i/>
                <w:color w:val="auto"/>
                <w:sz w:val="24"/>
                <w:szCs w:val="24"/>
                <w:lang w:val="en-AU"/>
              </w:rPr>
            </w:pPr>
          </w:p>
        </w:tc>
      </w:tr>
      <w:tr w:rsidR="00B14BE6" w:rsidRPr="0048791A" w14:paraId="5BFCD508" w14:textId="77777777" w:rsidTr="00B63E76">
        <w:trPr>
          <w:trHeight w:val="60"/>
        </w:trPr>
        <w:tc>
          <w:tcPr>
            <w:tcW w:w="9887" w:type="dxa"/>
            <w:gridSpan w:val="4"/>
            <w:tcBorders>
              <w:top w:val="nil"/>
            </w:tcBorders>
            <w:shd w:val="clear" w:color="auto" w:fill="auto"/>
            <w:noWrap/>
          </w:tcPr>
          <w:p w14:paraId="4D346EE6" w14:textId="77777777"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normaltextrun"/>
                <w:rFonts w:asciiTheme="minorHAnsi" w:hAnsiTheme="minorHAnsi" w:cstheme="minorHAnsi"/>
                <w:b/>
                <w:bCs/>
                <w:lang w:val="en-AU"/>
              </w:rPr>
              <w:t>Child Safeguarding </w:t>
            </w:r>
            <w:r w:rsidRPr="0048791A">
              <w:rPr>
                <w:rStyle w:val="eop"/>
                <w:rFonts w:asciiTheme="minorHAnsi" w:hAnsiTheme="minorHAnsi" w:cstheme="minorHAnsi"/>
              </w:rPr>
              <w:t> </w:t>
            </w:r>
          </w:p>
          <w:p w14:paraId="24493CB3" w14:textId="77777777" w:rsidR="00372E4B" w:rsidRPr="0048791A" w:rsidRDefault="00B14BE6" w:rsidP="00934771">
            <w:pPr>
              <w:pStyle w:val="paragraph"/>
              <w:spacing w:before="0" w:beforeAutospacing="0" w:after="0" w:afterAutospacing="0"/>
              <w:textAlignment w:val="baseline"/>
              <w:rPr>
                <w:rStyle w:val="normaltextrun"/>
                <w:rFonts w:asciiTheme="minorHAnsi" w:hAnsiTheme="minorHAnsi" w:cstheme="minorHAnsi"/>
                <w:lang w:val="en-AU"/>
              </w:rPr>
            </w:pPr>
            <w:r w:rsidRPr="0048791A">
              <w:rPr>
                <w:rStyle w:val="normaltextrun"/>
                <w:rFonts w:asciiTheme="minorHAnsi" w:hAnsiTheme="minorHAnsi" w:cstheme="minorHAnsi"/>
                <w:lang w:val="en-AU"/>
              </w:rPr>
              <w:t xml:space="preserve">Is this </w:t>
            </w:r>
            <w:r w:rsidR="00372E4B" w:rsidRPr="0048791A">
              <w:rPr>
                <w:rStyle w:val="normaltextrun"/>
                <w:rFonts w:asciiTheme="minorHAnsi" w:hAnsiTheme="minorHAnsi" w:cstheme="minorHAnsi"/>
                <w:lang w:val="en-AU"/>
              </w:rPr>
              <w:t>project/</w:t>
            </w:r>
            <w:r w:rsidRPr="0048791A">
              <w:rPr>
                <w:rStyle w:val="normaltextrun"/>
                <w:rFonts w:asciiTheme="minorHAnsi" w:hAnsiTheme="minorHAnsi" w:cstheme="minorHAnsi"/>
                <w:lang w:val="en-AU"/>
              </w:rPr>
              <w:t>assignment considered as “</w:t>
            </w:r>
            <w:hyperlink r:id="rId14" w:tgtFrame="_blank" w:history="1">
              <w:r w:rsidRPr="0048791A">
                <w:rPr>
                  <w:rStyle w:val="normaltextrun"/>
                  <w:rFonts w:asciiTheme="minorHAnsi" w:hAnsiTheme="minorHAnsi" w:cstheme="minorHAnsi"/>
                  <w:color w:val="0000FF"/>
                  <w:u w:val="single"/>
                  <w:lang w:val="en-AU"/>
                </w:rPr>
                <w:t>Elevated Risk Role</w:t>
              </w:r>
            </w:hyperlink>
            <w:r w:rsidRPr="0048791A">
              <w:rPr>
                <w:rStyle w:val="normaltextrun"/>
                <w:rFonts w:asciiTheme="minorHAnsi" w:hAnsiTheme="minorHAnsi" w:cstheme="minorHAnsi"/>
                <w:lang w:val="en-AU"/>
              </w:rPr>
              <w:t>” from a child safeguarding</w:t>
            </w:r>
            <w:r w:rsidR="00372E4B" w:rsidRPr="0048791A">
              <w:rPr>
                <w:rStyle w:val="normaltextrun"/>
                <w:rFonts w:asciiTheme="minorHAnsi" w:hAnsiTheme="minorHAnsi" w:cstheme="minorHAnsi"/>
                <w:lang w:val="en-AU"/>
              </w:rPr>
              <w:t xml:space="preserve"> p</w:t>
            </w:r>
            <w:r w:rsidRPr="0048791A">
              <w:rPr>
                <w:rStyle w:val="normaltextrun"/>
                <w:rFonts w:asciiTheme="minorHAnsi" w:hAnsiTheme="minorHAnsi" w:cstheme="minorHAnsi"/>
                <w:lang w:val="en-AU"/>
              </w:rPr>
              <w:t>erspective?  </w:t>
            </w:r>
          </w:p>
          <w:p w14:paraId="747E5445" w14:textId="77777777" w:rsidR="00372E4B" w:rsidRPr="0048791A" w:rsidRDefault="00B14BE6" w:rsidP="00934771">
            <w:pPr>
              <w:pStyle w:val="paragraph"/>
              <w:spacing w:before="0" w:beforeAutospacing="0" w:after="0" w:afterAutospacing="0"/>
              <w:textAlignment w:val="baseline"/>
              <w:rPr>
                <w:rStyle w:val="normaltextrun"/>
                <w:rFonts w:asciiTheme="minorHAnsi" w:hAnsiTheme="minorHAnsi" w:cstheme="minorHAnsi"/>
                <w:lang w:val="en-AU"/>
              </w:rPr>
            </w:pPr>
            <w:r w:rsidRPr="0048791A">
              <w:rPr>
                <w:rStyle w:val="normaltextrun"/>
                <w:rFonts w:asciiTheme="minorHAnsi" w:hAnsiTheme="minorHAnsi" w:cstheme="minorHAnsi"/>
                <w:lang w:val="en-AU"/>
              </w:rPr>
              <w:t> </w:t>
            </w:r>
          </w:p>
          <w:p w14:paraId="499D81F3" w14:textId="337CACFF" w:rsidR="00B14BE6" w:rsidRPr="0048791A" w:rsidRDefault="00B14BE6" w:rsidP="00934771">
            <w:pPr>
              <w:pStyle w:val="paragraph"/>
              <w:spacing w:before="0" w:beforeAutospacing="0" w:after="0" w:afterAutospacing="0"/>
              <w:textAlignment w:val="baseline"/>
              <w:rPr>
                <w:rStyle w:val="normaltextrun"/>
                <w:rFonts w:asciiTheme="minorHAnsi" w:hAnsiTheme="minorHAnsi" w:cstheme="minorHAnsi"/>
                <w:lang w:val="en-AU"/>
              </w:rPr>
            </w:pPr>
            <w:r w:rsidRPr="0048791A">
              <w:rPr>
                <w:rStyle w:val="normaltextrun"/>
                <w:rFonts w:asciiTheme="minorHAnsi" w:hAnsiTheme="minorHAnsi" w:cstheme="minorHAnsi"/>
                <w:lang w:val="en-AU"/>
              </w:rPr>
              <w:t>     </w:t>
            </w:r>
            <w:r w:rsidR="004F4CDA" w:rsidRPr="0048791A">
              <w:rPr>
                <w:rFonts w:asciiTheme="minorHAnsi" w:eastAsia="Arial Unicode MS" w:hAnsiTheme="minorHAnsi" w:cstheme="minorHAnsi"/>
                <w:lang w:val="en-AU"/>
              </w:rPr>
              <w:fldChar w:fldCharType="begin">
                <w:ffData>
                  <w:name w:val=""/>
                  <w:enabled/>
                  <w:calcOnExit w:val="0"/>
                  <w:checkBox>
                    <w:sizeAuto/>
                    <w:default w:val="1"/>
                  </w:checkBox>
                </w:ffData>
              </w:fldChar>
            </w:r>
            <w:r w:rsidR="004F4CDA" w:rsidRPr="0048791A">
              <w:rPr>
                <w:rFonts w:asciiTheme="minorHAnsi" w:eastAsia="Arial Unicode MS" w:hAnsiTheme="minorHAnsi" w:cstheme="minorHAnsi"/>
                <w:lang w:val="en-AU"/>
              </w:rPr>
              <w:instrText xml:space="preserve"> FORMCHECKBOX </w:instrText>
            </w:r>
            <w:r w:rsidR="002823D1">
              <w:rPr>
                <w:rFonts w:asciiTheme="minorHAnsi" w:eastAsia="Arial Unicode MS" w:hAnsiTheme="minorHAnsi" w:cstheme="minorHAnsi"/>
                <w:lang w:val="en-AU"/>
              </w:rPr>
            </w:r>
            <w:r w:rsidR="002823D1">
              <w:rPr>
                <w:rFonts w:asciiTheme="minorHAnsi" w:eastAsia="Arial Unicode MS" w:hAnsiTheme="minorHAnsi" w:cstheme="minorHAnsi"/>
                <w:lang w:val="en-AU"/>
              </w:rPr>
              <w:fldChar w:fldCharType="separate"/>
            </w:r>
            <w:r w:rsidR="004F4CDA" w:rsidRPr="0048791A">
              <w:rPr>
                <w:rFonts w:asciiTheme="minorHAnsi" w:eastAsia="Arial Unicode MS" w:hAnsiTheme="minorHAnsi" w:cstheme="minorHAnsi"/>
                <w:lang w:val="en-AU"/>
              </w:rPr>
              <w:fldChar w:fldCharType="end"/>
            </w:r>
            <w:r w:rsidRPr="0048791A">
              <w:rPr>
                <w:rStyle w:val="normaltextrun"/>
                <w:rFonts w:asciiTheme="minorHAnsi" w:hAnsiTheme="minorHAnsi" w:cstheme="minorHAnsi"/>
                <w:lang w:val="en-AU"/>
              </w:rPr>
              <w:t>   YES    </w:t>
            </w:r>
            <w:r w:rsidRPr="0048791A">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lang w:val="en-AU"/>
              </w:rPr>
              <w:instrText xml:space="preserve"> FORMCHECKBOX </w:instrText>
            </w:r>
            <w:r w:rsidR="002823D1">
              <w:rPr>
                <w:rFonts w:asciiTheme="minorHAnsi" w:eastAsia="Arial Unicode MS" w:hAnsiTheme="minorHAnsi" w:cstheme="minorHAnsi"/>
                <w:lang w:val="en-AU"/>
              </w:rPr>
            </w:r>
            <w:r w:rsidR="002823D1">
              <w:rPr>
                <w:rFonts w:asciiTheme="minorHAnsi" w:eastAsia="Arial Unicode MS" w:hAnsiTheme="minorHAnsi" w:cstheme="minorHAnsi"/>
                <w:lang w:val="en-AU"/>
              </w:rPr>
              <w:fldChar w:fldCharType="separate"/>
            </w:r>
            <w:r w:rsidRPr="0048791A">
              <w:rPr>
                <w:rFonts w:asciiTheme="minorHAnsi" w:eastAsia="Arial Unicode MS" w:hAnsiTheme="minorHAnsi" w:cstheme="minorHAnsi"/>
                <w:lang w:val="en-AU"/>
              </w:rPr>
              <w:fldChar w:fldCharType="end"/>
            </w:r>
            <w:r w:rsidRPr="0048791A">
              <w:rPr>
                <w:rStyle w:val="normaltextrun"/>
                <w:rFonts w:asciiTheme="minorHAnsi" w:hAnsiTheme="minorHAnsi" w:cstheme="minorHAnsi"/>
                <w:lang w:val="en-AU"/>
              </w:rPr>
              <w:t>   NO </w:t>
            </w:r>
            <w:r w:rsidRPr="0048791A">
              <w:rPr>
                <w:rStyle w:val="eop"/>
                <w:rFonts w:asciiTheme="minorHAnsi" w:hAnsiTheme="minorHAnsi" w:cstheme="minorHAnsi"/>
              </w:rPr>
              <w:t> </w:t>
            </w:r>
            <w:r w:rsidR="00372E4B" w:rsidRPr="0048791A">
              <w:rPr>
                <w:rStyle w:val="eop"/>
                <w:rFonts w:asciiTheme="minorHAnsi" w:hAnsiTheme="minorHAnsi" w:cstheme="minorHAnsi"/>
              </w:rPr>
              <w:t xml:space="preserve"> </w:t>
            </w:r>
            <w:r w:rsidRPr="0048791A">
              <w:rPr>
                <w:rStyle w:val="normaltextrun"/>
                <w:rFonts w:asciiTheme="minorHAnsi" w:hAnsiTheme="minorHAnsi" w:cstheme="minorHAnsi"/>
                <w:lang w:val="en-AU"/>
              </w:rPr>
              <w:t>      If YES, check all that apply:</w:t>
            </w:r>
          </w:p>
          <w:p w14:paraId="6625E5B3" w14:textId="2A102D10"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normaltextrun"/>
                <w:rFonts w:asciiTheme="minorHAnsi" w:hAnsiTheme="minorHAnsi" w:cstheme="minorHAnsi"/>
                <w:lang w:val="en-AU"/>
              </w:rPr>
              <w:t>                                                                                                                                                   </w:t>
            </w:r>
            <w:r w:rsidRPr="0048791A">
              <w:rPr>
                <w:rStyle w:val="eop"/>
                <w:rFonts w:asciiTheme="minorHAnsi" w:hAnsiTheme="minorHAnsi" w:cstheme="minorHAnsi"/>
              </w:rPr>
              <w:t> </w:t>
            </w:r>
          </w:p>
          <w:p w14:paraId="66670E82" w14:textId="77D694E9"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normaltextrun"/>
                <w:rFonts w:asciiTheme="minorHAnsi" w:hAnsiTheme="minorHAnsi" w:cstheme="minorHAnsi"/>
                <w:b/>
                <w:bCs/>
                <w:lang w:val="en-AU"/>
              </w:rPr>
              <w:t>Direct contact role            </w:t>
            </w:r>
            <w:r w:rsidR="004F4CDA" w:rsidRPr="0048791A">
              <w:rPr>
                <w:rFonts w:asciiTheme="minorHAnsi" w:eastAsia="Arial Unicode MS" w:hAnsiTheme="minorHAnsi" w:cstheme="minorHAnsi"/>
                <w:lang w:val="en-AU"/>
              </w:rPr>
              <w:fldChar w:fldCharType="begin">
                <w:ffData>
                  <w:name w:val=""/>
                  <w:enabled/>
                  <w:calcOnExit w:val="0"/>
                  <w:checkBox>
                    <w:sizeAuto/>
                    <w:default w:val="1"/>
                  </w:checkBox>
                </w:ffData>
              </w:fldChar>
            </w:r>
            <w:r w:rsidR="004F4CDA" w:rsidRPr="0048791A">
              <w:rPr>
                <w:rFonts w:asciiTheme="minorHAnsi" w:eastAsia="Arial Unicode MS" w:hAnsiTheme="minorHAnsi" w:cstheme="minorHAnsi"/>
                <w:lang w:val="en-AU"/>
              </w:rPr>
              <w:instrText xml:space="preserve"> FORMCHECKBOX </w:instrText>
            </w:r>
            <w:r w:rsidR="002823D1">
              <w:rPr>
                <w:rFonts w:asciiTheme="minorHAnsi" w:eastAsia="Arial Unicode MS" w:hAnsiTheme="minorHAnsi" w:cstheme="minorHAnsi"/>
                <w:lang w:val="en-AU"/>
              </w:rPr>
            </w:r>
            <w:r w:rsidR="002823D1">
              <w:rPr>
                <w:rFonts w:asciiTheme="minorHAnsi" w:eastAsia="Arial Unicode MS" w:hAnsiTheme="minorHAnsi" w:cstheme="minorHAnsi"/>
                <w:lang w:val="en-AU"/>
              </w:rPr>
              <w:fldChar w:fldCharType="separate"/>
            </w:r>
            <w:r w:rsidR="004F4CDA" w:rsidRPr="0048791A">
              <w:rPr>
                <w:rFonts w:asciiTheme="minorHAnsi" w:eastAsia="Arial Unicode MS" w:hAnsiTheme="minorHAnsi" w:cstheme="minorHAnsi"/>
                <w:lang w:val="en-AU"/>
              </w:rPr>
              <w:fldChar w:fldCharType="end"/>
            </w:r>
            <w:r w:rsidRPr="0048791A">
              <w:rPr>
                <w:rStyle w:val="normaltextrun"/>
                <w:rFonts w:asciiTheme="minorHAnsi" w:hAnsiTheme="minorHAnsi" w:cstheme="minorHAnsi"/>
                <w:b/>
                <w:bCs/>
                <w:lang w:val="en-AU"/>
              </w:rPr>
              <w:t> </w:t>
            </w:r>
            <w:r w:rsidRPr="0048791A">
              <w:rPr>
                <w:rStyle w:val="normaltextrun"/>
                <w:rFonts w:asciiTheme="minorHAnsi" w:hAnsiTheme="minorHAnsi" w:cstheme="minorHAnsi"/>
                <w:lang w:val="en-AU"/>
              </w:rPr>
              <w:t> YES     </w:t>
            </w:r>
            <w:r w:rsidRPr="0048791A">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lang w:val="en-AU"/>
              </w:rPr>
              <w:instrText xml:space="preserve"> FORMCHECKBOX </w:instrText>
            </w:r>
            <w:r w:rsidR="002823D1">
              <w:rPr>
                <w:rFonts w:asciiTheme="minorHAnsi" w:eastAsia="Arial Unicode MS" w:hAnsiTheme="minorHAnsi" w:cstheme="minorHAnsi"/>
                <w:lang w:val="en-AU"/>
              </w:rPr>
            </w:r>
            <w:r w:rsidR="002823D1">
              <w:rPr>
                <w:rFonts w:asciiTheme="minorHAnsi" w:eastAsia="Arial Unicode MS" w:hAnsiTheme="minorHAnsi" w:cstheme="minorHAnsi"/>
                <w:lang w:val="en-AU"/>
              </w:rPr>
              <w:fldChar w:fldCharType="separate"/>
            </w:r>
            <w:r w:rsidRPr="0048791A">
              <w:rPr>
                <w:rFonts w:asciiTheme="minorHAnsi" w:eastAsia="Arial Unicode MS" w:hAnsiTheme="minorHAnsi" w:cstheme="minorHAnsi"/>
                <w:lang w:val="en-AU"/>
              </w:rPr>
              <w:fldChar w:fldCharType="end"/>
            </w:r>
            <w:r w:rsidRPr="0048791A">
              <w:rPr>
                <w:rStyle w:val="normaltextrun"/>
                <w:rFonts w:asciiTheme="minorHAnsi" w:hAnsiTheme="minorHAnsi" w:cstheme="minorHAnsi"/>
                <w:lang w:val="en-AU"/>
              </w:rPr>
              <w:t>  NO </w:t>
            </w:r>
            <w:r w:rsidRPr="0048791A">
              <w:rPr>
                <w:rStyle w:val="normaltextrun"/>
                <w:rFonts w:asciiTheme="minorHAnsi" w:hAnsiTheme="minorHAnsi" w:cstheme="minorHAnsi"/>
                <w:b/>
                <w:bCs/>
                <w:lang w:val="en-AU"/>
              </w:rPr>
              <w:t>       </w:t>
            </w:r>
            <w:r w:rsidRPr="0048791A">
              <w:rPr>
                <w:rStyle w:val="eop"/>
                <w:rFonts w:asciiTheme="minorHAnsi" w:hAnsiTheme="minorHAnsi" w:cstheme="minorHAnsi"/>
              </w:rPr>
              <w:t> </w:t>
            </w:r>
          </w:p>
          <w:p w14:paraId="1AA46BF8" w14:textId="77777777"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normaltextrun"/>
                <w:rFonts w:asciiTheme="minorHAnsi" w:hAnsiTheme="minorHAnsi" w:cstheme="minorHAnsi"/>
                <w:lang w:val="en-AU"/>
              </w:rPr>
              <w:t>If yes, please indicate the number of hours/months of direct interpersonal contact with children, or work in their immediately physical proximity, with limited supervision by a more senior member of personnel: </w:t>
            </w:r>
            <w:r w:rsidRPr="0048791A">
              <w:rPr>
                <w:rStyle w:val="eop"/>
                <w:rFonts w:asciiTheme="minorHAnsi" w:hAnsiTheme="minorHAnsi" w:cstheme="minorHAnsi"/>
              </w:rPr>
              <w:t> </w:t>
            </w:r>
          </w:p>
          <w:p w14:paraId="31A7F191" w14:textId="77777777" w:rsidR="00C756A2"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eop"/>
                <w:rFonts w:asciiTheme="minorHAnsi" w:hAnsiTheme="minorHAnsi" w:cstheme="minorHAnsi"/>
              </w:rPr>
              <w:t> </w:t>
            </w:r>
          </w:p>
          <w:tbl>
            <w:tblPr>
              <w:tblStyle w:val="TableGrid"/>
              <w:tblW w:w="0" w:type="auto"/>
              <w:tblLayout w:type="fixed"/>
              <w:tblLook w:val="04A0" w:firstRow="1" w:lastRow="0" w:firstColumn="1" w:lastColumn="0" w:noHBand="0" w:noVBand="1"/>
            </w:tblPr>
            <w:tblGrid>
              <w:gridCol w:w="9661"/>
            </w:tblGrid>
            <w:tr w:rsidR="00C756A2" w:rsidRPr="0048791A" w14:paraId="7D137B63" w14:textId="77777777" w:rsidTr="00C756A2">
              <w:tc>
                <w:tcPr>
                  <w:tcW w:w="9661" w:type="dxa"/>
                </w:tcPr>
                <w:p w14:paraId="72D9D9D4" w14:textId="260729EC" w:rsidR="008A6F2F" w:rsidRPr="0048791A" w:rsidRDefault="008A6F2F" w:rsidP="002823D1">
                  <w:pPr>
                    <w:pStyle w:val="paragraph"/>
                    <w:framePr w:hSpace="180" w:wrap="around" w:hAnchor="margin" w:y="530"/>
                    <w:spacing w:before="0" w:beforeAutospacing="0" w:after="0" w:afterAutospacing="0"/>
                    <w:textAlignment w:val="baseline"/>
                    <w:rPr>
                      <w:rFonts w:asciiTheme="minorHAnsi" w:hAnsiTheme="minorHAnsi" w:cstheme="minorHAnsi"/>
                      <w:color w:val="000000"/>
                    </w:rPr>
                  </w:pPr>
                  <w:r w:rsidRPr="0048791A">
                    <w:rPr>
                      <w:rFonts w:asciiTheme="minorHAnsi" w:hAnsiTheme="minorHAnsi" w:cstheme="minorHAnsi"/>
                      <w:color w:val="000000"/>
                    </w:rPr>
                    <w:t>2 to 3 hours a day with different children</w:t>
                  </w:r>
                </w:p>
                <w:p w14:paraId="62128F62" w14:textId="7E1BA4F4" w:rsidR="00C756A2" w:rsidRPr="0048791A" w:rsidRDefault="008A6F2F" w:rsidP="002823D1">
                  <w:pPr>
                    <w:pStyle w:val="paragraph"/>
                    <w:framePr w:hSpace="180" w:wrap="around" w:hAnchor="margin" w:y="530"/>
                    <w:spacing w:before="0" w:beforeAutospacing="0" w:after="0" w:afterAutospacing="0"/>
                    <w:textAlignment w:val="baseline"/>
                    <w:rPr>
                      <w:rFonts w:asciiTheme="minorHAnsi" w:hAnsiTheme="minorHAnsi" w:cstheme="minorHAnsi"/>
                      <w:color w:val="000000"/>
                    </w:rPr>
                  </w:pPr>
                  <w:r w:rsidRPr="0048791A">
                    <w:rPr>
                      <w:rFonts w:asciiTheme="minorHAnsi" w:hAnsiTheme="minorHAnsi" w:cstheme="minorHAnsi"/>
                      <w:color w:val="000000"/>
                    </w:rPr>
                    <w:t xml:space="preserve">When the lawyer assists the children at the police station and represent hearing at the court, the lawyer need to talk and discuss with the children together with their parents or caregivers. No immediately physical proximity </w:t>
                  </w:r>
                </w:p>
              </w:tc>
            </w:tr>
          </w:tbl>
          <w:p w14:paraId="30CEBB4C" w14:textId="586B9109"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p>
          <w:p w14:paraId="019F5D5F" w14:textId="3ED1B871"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eop"/>
                <w:rFonts w:asciiTheme="minorHAnsi" w:hAnsiTheme="minorHAnsi" w:cstheme="minorHAnsi"/>
              </w:rPr>
              <w:t> </w:t>
            </w:r>
            <w:r w:rsidRPr="0048791A">
              <w:rPr>
                <w:rStyle w:val="normaltextrun"/>
                <w:rFonts w:asciiTheme="minorHAnsi" w:hAnsiTheme="minorHAnsi" w:cstheme="minorHAnsi"/>
                <w:b/>
                <w:bCs/>
                <w:lang w:val="en-AU"/>
              </w:rPr>
              <w:t>Child data role                  </w:t>
            </w:r>
            <w:r w:rsidRPr="0048791A">
              <w:rPr>
                <w:rStyle w:val="normaltextrun"/>
                <w:rFonts w:asciiTheme="minorHAnsi" w:hAnsiTheme="minorHAnsi" w:cstheme="minorHAnsi"/>
                <w:i/>
                <w:iCs/>
                <w:lang w:val="en-AU"/>
              </w:rPr>
              <w:t> </w:t>
            </w:r>
            <w:r w:rsidR="008A6F2F" w:rsidRPr="0048791A">
              <w:rPr>
                <w:rFonts w:asciiTheme="minorHAnsi" w:eastAsia="Arial Unicode MS" w:hAnsiTheme="minorHAnsi" w:cstheme="minorHAnsi"/>
                <w:lang w:val="en-AU"/>
              </w:rPr>
              <w:fldChar w:fldCharType="begin">
                <w:ffData>
                  <w:name w:val=""/>
                  <w:enabled/>
                  <w:calcOnExit w:val="0"/>
                  <w:checkBox>
                    <w:sizeAuto/>
                    <w:default w:val="1"/>
                  </w:checkBox>
                </w:ffData>
              </w:fldChar>
            </w:r>
            <w:r w:rsidR="008A6F2F" w:rsidRPr="0048791A">
              <w:rPr>
                <w:rFonts w:asciiTheme="minorHAnsi" w:eastAsia="Arial Unicode MS" w:hAnsiTheme="minorHAnsi" w:cstheme="minorHAnsi"/>
                <w:lang w:val="en-AU"/>
              </w:rPr>
              <w:instrText xml:space="preserve"> FORMCHECKBOX </w:instrText>
            </w:r>
            <w:r w:rsidR="002823D1">
              <w:rPr>
                <w:rFonts w:asciiTheme="minorHAnsi" w:eastAsia="Arial Unicode MS" w:hAnsiTheme="minorHAnsi" w:cstheme="minorHAnsi"/>
                <w:lang w:val="en-AU"/>
              </w:rPr>
            </w:r>
            <w:r w:rsidR="002823D1">
              <w:rPr>
                <w:rFonts w:asciiTheme="minorHAnsi" w:eastAsia="Arial Unicode MS" w:hAnsiTheme="minorHAnsi" w:cstheme="minorHAnsi"/>
                <w:lang w:val="en-AU"/>
              </w:rPr>
              <w:fldChar w:fldCharType="separate"/>
            </w:r>
            <w:r w:rsidR="008A6F2F" w:rsidRPr="0048791A">
              <w:rPr>
                <w:rFonts w:asciiTheme="minorHAnsi" w:eastAsia="Arial Unicode MS" w:hAnsiTheme="minorHAnsi" w:cstheme="minorHAnsi"/>
                <w:lang w:val="en-AU"/>
              </w:rPr>
              <w:fldChar w:fldCharType="end"/>
            </w:r>
            <w:r w:rsidRPr="0048791A">
              <w:rPr>
                <w:rStyle w:val="normaltextrun"/>
                <w:rFonts w:asciiTheme="minorHAnsi" w:hAnsiTheme="minorHAnsi" w:cstheme="minorHAnsi"/>
                <w:b/>
                <w:bCs/>
                <w:lang w:val="en-AU"/>
              </w:rPr>
              <w:t> </w:t>
            </w:r>
            <w:r w:rsidRPr="0048791A">
              <w:rPr>
                <w:rStyle w:val="normaltextrun"/>
                <w:rFonts w:asciiTheme="minorHAnsi" w:hAnsiTheme="minorHAnsi" w:cstheme="minorHAnsi"/>
                <w:lang w:val="en-AU"/>
              </w:rPr>
              <w:t> YES    </w:t>
            </w:r>
            <w:r w:rsidRPr="0048791A">
              <w:rPr>
                <w:rStyle w:val="normaltextrun"/>
                <w:rFonts w:asciiTheme="minorHAnsi" w:hAnsiTheme="minorHAnsi" w:cstheme="minorHAnsi"/>
                <w:b/>
                <w:bCs/>
                <w:i/>
                <w:iCs/>
                <w:lang w:val="en-AU"/>
              </w:rPr>
              <w:t> </w:t>
            </w:r>
            <w:r w:rsidRPr="0048791A">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lang w:val="en-AU"/>
              </w:rPr>
              <w:instrText xml:space="preserve"> FORMCHECKBOX </w:instrText>
            </w:r>
            <w:r w:rsidR="002823D1">
              <w:rPr>
                <w:rFonts w:asciiTheme="minorHAnsi" w:eastAsia="Arial Unicode MS" w:hAnsiTheme="minorHAnsi" w:cstheme="minorHAnsi"/>
                <w:lang w:val="en-AU"/>
              </w:rPr>
            </w:r>
            <w:r w:rsidR="002823D1">
              <w:rPr>
                <w:rFonts w:asciiTheme="minorHAnsi" w:eastAsia="Arial Unicode MS" w:hAnsiTheme="minorHAnsi" w:cstheme="minorHAnsi"/>
                <w:lang w:val="en-AU"/>
              </w:rPr>
              <w:fldChar w:fldCharType="separate"/>
            </w:r>
            <w:r w:rsidRPr="0048791A">
              <w:rPr>
                <w:rFonts w:asciiTheme="minorHAnsi" w:eastAsia="Arial Unicode MS" w:hAnsiTheme="minorHAnsi" w:cstheme="minorHAnsi"/>
                <w:lang w:val="en-AU"/>
              </w:rPr>
              <w:fldChar w:fldCharType="end"/>
            </w:r>
            <w:r w:rsidRPr="0048791A">
              <w:rPr>
                <w:rStyle w:val="normaltextrun"/>
                <w:rFonts w:asciiTheme="minorHAnsi" w:hAnsiTheme="minorHAnsi" w:cstheme="minorHAnsi"/>
                <w:lang w:val="en-AU"/>
              </w:rPr>
              <w:t>  NO </w:t>
            </w:r>
            <w:r w:rsidRPr="0048791A">
              <w:rPr>
                <w:rStyle w:val="normaltextrun"/>
                <w:rFonts w:asciiTheme="minorHAnsi" w:hAnsiTheme="minorHAnsi" w:cstheme="minorHAnsi"/>
                <w:b/>
                <w:bCs/>
                <w:lang w:val="en-AU"/>
              </w:rPr>
              <w:t>                         </w:t>
            </w:r>
            <w:r w:rsidRPr="0048791A">
              <w:rPr>
                <w:rStyle w:val="eop"/>
                <w:rFonts w:asciiTheme="minorHAnsi" w:hAnsiTheme="minorHAnsi" w:cstheme="minorHAnsi"/>
              </w:rPr>
              <w:t> </w:t>
            </w:r>
          </w:p>
          <w:p w14:paraId="59CDA701" w14:textId="77777777"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normaltextrun"/>
                <w:rFonts w:asciiTheme="minorHAnsi" w:hAnsiTheme="minorHAnsi" w:cstheme="minorHAnsi"/>
                <w:lang w:val="en-AU"/>
              </w:rPr>
              <w:t>If yes, please indicate the number of hours/months of manipulating or transmitting personal-identifiable information of children (name, national ID, location data, photos):</w:t>
            </w:r>
            <w:r w:rsidRPr="0048791A">
              <w:rPr>
                <w:rStyle w:val="eop"/>
                <w:rFonts w:asciiTheme="minorHAnsi" w:hAnsiTheme="minorHAnsi" w:cstheme="minorHAnsi"/>
              </w:rPr>
              <w:t> </w:t>
            </w:r>
          </w:p>
          <w:p w14:paraId="7486E898" w14:textId="18D80794" w:rsidR="00C756A2" w:rsidRPr="0048791A" w:rsidRDefault="00B14BE6" w:rsidP="00934771">
            <w:pPr>
              <w:pStyle w:val="paragraph"/>
              <w:spacing w:before="0" w:beforeAutospacing="0" w:after="0" w:afterAutospacing="0"/>
              <w:textAlignment w:val="baseline"/>
              <w:rPr>
                <w:rStyle w:val="eop"/>
                <w:rFonts w:asciiTheme="minorHAnsi" w:hAnsiTheme="minorHAnsi" w:cstheme="minorHAnsi"/>
              </w:rPr>
            </w:pPr>
            <w:r w:rsidRPr="0048791A">
              <w:rPr>
                <w:rStyle w:val="eop"/>
                <w:rFonts w:asciiTheme="minorHAnsi" w:hAnsiTheme="minorHAnsi" w:cstheme="minorHAnsi"/>
              </w:rPr>
              <w:t>  </w:t>
            </w:r>
          </w:p>
          <w:tbl>
            <w:tblPr>
              <w:tblStyle w:val="TableGrid"/>
              <w:tblW w:w="0" w:type="auto"/>
              <w:tblLayout w:type="fixed"/>
              <w:tblLook w:val="04A0" w:firstRow="1" w:lastRow="0" w:firstColumn="1" w:lastColumn="0" w:noHBand="0" w:noVBand="1"/>
            </w:tblPr>
            <w:tblGrid>
              <w:gridCol w:w="9661"/>
            </w:tblGrid>
            <w:tr w:rsidR="00C756A2" w:rsidRPr="0048791A" w14:paraId="29A782C8" w14:textId="77777777" w:rsidTr="00C756A2">
              <w:tc>
                <w:tcPr>
                  <w:tcW w:w="9661" w:type="dxa"/>
                </w:tcPr>
                <w:p w14:paraId="742E2753" w14:textId="331C97A1" w:rsidR="00C756A2" w:rsidRPr="0048791A" w:rsidRDefault="008A6F2F" w:rsidP="002823D1">
                  <w:pPr>
                    <w:pStyle w:val="paragraph"/>
                    <w:framePr w:hSpace="180" w:wrap="around" w:hAnchor="margin" w:y="530"/>
                    <w:spacing w:before="0" w:beforeAutospacing="0" w:after="0" w:afterAutospacing="0"/>
                    <w:textAlignment w:val="baseline"/>
                    <w:rPr>
                      <w:rStyle w:val="eop"/>
                      <w:rFonts w:asciiTheme="minorHAnsi" w:hAnsiTheme="minorHAnsi" w:cstheme="minorHAnsi"/>
                    </w:rPr>
                  </w:pPr>
                  <w:r w:rsidRPr="0048791A">
                    <w:rPr>
                      <w:rStyle w:val="eop"/>
                      <w:rFonts w:asciiTheme="minorHAnsi" w:hAnsiTheme="minorHAnsi" w:cstheme="minorHAnsi"/>
                    </w:rPr>
                    <w:t xml:space="preserve">The lawyer </w:t>
                  </w:r>
                  <w:r w:rsidR="00041896" w:rsidRPr="0048791A">
                    <w:rPr>
                      <w:rStyle w:val="eop"/>
                      <w:rFonts w:asciiTheme="minorHAnsi" w:hAnsiTheme="minorHAnsi" w:cstheme="minorHAnsi"/>
                    </w:rPr>
                    <w:t>needs</w:t>
                  </w:r>
                  <w:r w:rsidRPr="0048791A">
                    <w:rPr>
                      <w:rStyle w:val="eop"/>
                      <w:rFonts w:asciiTheme="minorHAnsi" w:hAnsiTheme="minorHAnsi" w:cstheme="minorHAnsi"/>
                    </w:rPr>
                    <w:t xml:space="preserve"> to input the children’s data in the legal case </w:t>
                  </w:r>
                  <w:r w:rsidR="00041896" w:rsidRPr="0048791A">
                    <w:rPr>
                      <w:rStyle w:val="eop"/>
                      <w:rFonts w:asciiTheme="minorHAnsi" w:hAnsiTheme="minorHAnsi" w:cstheme="minorHAnsi"/>
                    </w:rPr>
                    <w:t>management data sheet and share to UNICEF focal persons. It will take 1 to 2 hours a day. UNICEF focal person already brief and share the policy of safeguarding child’s data.</w:t>
                  </w:r>
                </w:p>
              </w:tc>
            </w:tr>
          </w:tbl>
          <w:p w14:paraId="312E659C" w14:textId="10B80F14" w:rsidR="00B14BE6" w:rsidRPr="0048791A" w:rsidRDefault="00B14BE6" w:rsidP="00934771">
            <w:pPr>
              <w:pStyle w:val="paragraph"/>
              <w:spacing w:before="0" w:beforeAutospacing="0" w:after="0" w:afterAutospacing="0"/>
              <w:textAlignment w:val="baseline"/>
              <w:rPr>
                <w:rFonts w:asciiTheme="minorHAnsi" w:hAnsiTheme="minorHAnsi" w:cstheme="minorHAnsi"/>
                <w:color w:val="000000"/>
              </w:rPr>
            </w:pPr>
            <w:r w:rsidRPr="0048791A">
              <w:rPr>
                <w:rStyle w:val="normaltextrun"/>
                <w:rFonts w:asciiTheme="minorHAnsi" w:hAnsiTheme="minorHAnsi" w:cstheme="minorHAnsi"/>
                <w:lang w:val="en-AU"/>
              </w:rPr>
              <w:t>More information is available in the </w:t>
            </w:r>
            <w:hyperlink r:id="rId15" w:tgtFrame="_blank" w:history="1">
              <w:r w:rsidRPr="0048791A">
                <w:rPr>
                  <w:rStyle w:val="normaltextrun"/>
                  <w:rFonts w:asciiTheme="minorHAnsi" w:hAnsiTheme="minorHAnsi" w:cstheme="minorHAnsi"/>
                  <w:color w:val="0000FF"/>
                  <w:u w:val="single"/>
                  <w:lang w:val="en-AU"/>
                </w:rPr>
                <w:t>Child Safeguarding SharePoint</w:t>
              </w:r>
            </w:hyperlink>
            <w:r w:rsidRPr="0048791A">
              <w:rPr>
                <w:rStyle w:val="normaltextrun"/>
                <w:rFonts w:asciiTheme="minorHAnsi" w:hAnsiTheme="minorHAnsi" w:cstheme="minorHAnsi"/>
                <w:lang w:val="en-AU"/>
              </w:rPr>
              <w:t> and </w:t>
            </w:r>
            <w:hyperlink r:id="rId16" w:tgtFrame="_blank" w:history="1">
              <w:r w:rsidRPr="0048791A">
                <w:rPr>
                  <w:rStyle w:val="normaltextrun"/>
                  <w:rFonts w:asciiTheme="minorHAnsi" w:hAnsiTheme="minorHAnsi" w:cstheme="minorHAnsi"/>
                  <w:color w:val="0000FF"/>
                  <w:u w:val="single"/>
                  <w:lang w:val="en-AU"/>
                </w:rPr>
                <w:t>Child Safeguarding FAQs and Updates</w:t>
              </w:r>
            </w:hyperlink>
            <w:r w:rsidRPr="0048791A">
              <w:rPr>
                <w:rStyle w:val="eop"/>
                <w:rFonts w:asciiTheme="minorHAnsi" w:hAnsiTheme="minorHAnsi" w:cstheme="minorHAnsi"/>
              </w:rPr>
              <w:t> </w:t>
            </w:r>
          </w:p>
        </w:tc>
      </w:tr>
    </w:tbl>
    <w:p w14:paraId="0E24A3B3" w14:textId="671CC14A" w:rsidR="007613B3" w:rsidRPr="0048791A" w:rsidRDefault="007613B3">
      <w:pPr>
        <w:jc w:val="center"/>
        <w:rPr>
          <w:rFonts w:asciiTheme="minorHAnsi" w:hAnsiTheme="minorHAnsi" w:cstheme="minorHAnsi"/>
          <w:b/>
          <w:bCs/>
          <w:sz w:val="24"/>
          <w:szCs w:val="24"/>
          <w:u w:val="single"/>
        </w:rPr>
      </w:pPr>
    </w:p>
    <w:tbl>
      <w:tblPr>
        <w:tblStyle w:val="TableGrid"/>
        <w:tblW w:w="9985" w:type="dxa"/>
        <w:tblLook w:val="04A0" w:firstRow="1" w:lastRow="0" w:firstColumn="1" w:lastColumn="0" w:noHBand="0" w:noVBand="1"/>
      </w:tblPr>
      <w:tblGrid>
        <w:gridCol w:w="3415"/>
        <w:gridCol w:w="3794"/>
        <w:gridCol w:w="1558"/>
        <w:gridCol w:w="1218"/>
      </w:tblGrid>
      <w:tr w:rsidR="00242C71" w:rsidRPr="0048791A" w14:paraId="7CD9931B" w14:textId="77777777" w:rsidTr="00FC1912">
        <w:tc>
          <w:tcPr>
            <w:tcW w:w="9985" w:type="dxa"/>
            <w:gridSpan w:val="4"/>
          </w:tcPr>
          <w:p w14:paraId="63BA4AEF" w14:textId="202650C6" w:rsidR="00242C71" w:rsidRPr="0048791A" w:rsidRDefault="00242C71" w:rsidP="00242C71">
            <w:pPr>
              <w:rPr>
                <w:rFonts w:asciiTheme="minorHAnsi" w:hAnsiTheme="minorHAnsi" w:cstheme="minorHAnsi"/>
                <w:b/>
                <w:bCs/>
                <w:sz w:val="24"/>
                <w:szCs w:val="24"/>
                <w:u w:val="single"/>
              </w:rPr>
            </w:pPr>
            <w:r w:rsidRPr="0048791A">
              <w:rPr>
                <w:rFonts w:asciiTheme="minorHAnsi" w:eastAsia="Arial Unicode MS" w:hAnsiTheme="minorHAnsi" w:cstheme="minorHAnsi"/>
                <w:b/>
                <w:color w:val="auto"/>
                <w:sz w:val="24"/>
                <w:szCs w:val="24"/>
                <w:lang w:val="en-AU"/>
              </w:rPr>
              <w:t>Work Assignment Overview</w:t>
            </w:r>
          </w:p>
        </w:tc>
      </w:tr>
      <w:tr w:rsidR="00242C71" w:rsidRPr="0048791A" w14:paraId="679CD8BC" w14:textId="77777777" w:rsidTr="00FC1912">
        <w:tc>
          <w:tcPr>
            <w:tcW w:w="3415" w:type="dxa"/>
          </w:tcPr>
          <w:p w14:paraId="2F812794" w14:textId="0733A301" w:rsidR="00242C71" w:rsidRPr="0048791A" w:rsidRDefault="00242C71" w:rsidP="00242C71">
            <w:pPr>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color w:val="auto"/>
                <w:sz w:val="24"/>
                <w:szCs w:val="24"/>
                <w:lang w:val="en-AU"/>
              </w:rPr>
              <w:lastRenderedPageBreak/>
              <w:t>Tasks/Milestone:</w:t>
            </w:r>
          </w:p>
        </w:tc>
        <w:tc>
          <w:tcPr>
            <w:tcW w:w="3794" w:type="dxa"/>
          </w:tcPr>
          <w:p w14:paraId="08D8359B" w14:textId="630116C2" w:rsidR="00242C71" w:rsidRPr="0048791A" w:rsidRDefault="00242C71" w:rsidP="00242C71">
            <w:pPr>
              <w:rPr>
                <w:rFonts w:asciiTheme="minorHAnsi" w:hAnsiTheme="minorHAnsi" w:cstheme="minorHAnsi"/>
                <w:b/>
                <w:bCs/>
                <w:sz w:val="24"/>
                <w:szCs w:val="24"/>
                <w:u w:val="single"/>
              </w:rPr>
            </w:pPr>
            <w:r w:rsidRPr="0048791A">
              <w:rPr>
                <w:rFonts w:asciiTheme="minorHAnsi" w:eastAsia="Arial Unicode MS" w:hAnsiTheme="minorHAnsi" w:cstheme="minorHAnsi"/>
                <w:color w:val="auto"/>
                <w:sz w:val="24"/>
                <w:szCs w:val="24"/>
                <w:lang w:val="en-AU"/>
              </w:rPr>
              <w:t>Deliverables/Outputs:</w:t>
            </w:r>
          </w:p>
        </w:tc>
        <w:tc>
          <w:tcPr>
            <w:tcW w:w="1558" w:type="dxa"/>
          </w:tcPr>
          <w:p w14:paraId="698D30CE" w14:textId="3BD2EF90" w:rsidR="00242C71" w:rsidRPr="0048791A" w:rsidRDefault="00242C71" w:rsidP="00242C71">
            <w:pPr>
              <w:rPr>
                <w:rFonts w:asciiTheme="minorHAnsi" w:hAnsiTheme="minorHAnsi" w:cstheme="minorHAnsi"/>
                <w:b/>
                <w:bCs/>
                <w:sz w:val="24"/>
                <w:szCs w:val="24"/>
                <w:u w:val="single"/>
              </w:rPr>
            </w:pPr>
            <w:r w:rsidRPr="0048791A">
              <w:rPr>
                <w:rFonts w:asciiTheme="minorHAnsi" w:eastAsia="Arial Unicode MS" w:hAnsiTheme="minorHAnsi" w:cstheme="minorHAnsi"/>
                <w:color w:val="auto"/>
                <w:sz w:val="24"/>
                <w:szCs w:val="24"/>
                <w:lang w:val="en-AU"/>
              </w:rPr>
              <w:t>Timeline</w:t>
            </w:r>
          </w:p>
        </w:tc>
        <w:tc>
          <w:tcPr>
            <w:tcW w:w="1218" w:type="dxa"/>
          </w:tcPr>
          <w:p w14:paraId="68964333" w14:textId="312845E5" w:rsidR="00242C71" w:rsidRPr="0048791A" w:rsidRDefault="00242C71" w:rsidP="00242C71">
            <w:pPr>
              <w:rPr>
                <w:rFonts w:asciiTheme="minorHAnsi" w:hAnsiTheme="minorHAnsi" w:cstheme="minorHAnsi"/>
                <w:b/>
                <w:bCs/>
                <w:sz w:val="24"/>
                <w:szCs w:val="24"/>
                <w:u w:val="single"/>
              </w:rPr>
            </w:pPr>
          </w:p>
        </w:tc>
      </w:tr>
      <w:tr w:rsidR="00242C71" w:rsidRPr="0048791A" w14:paraId="2A120C83" w14:textId="77777777" w:rsidTr="00FC1912">
        <w:tc>
          <w:tcPr>
            <w:tcW w:w="3415" w:type="dxa"/>
          </w:tcPr>
          <w:p w14:paraId="39A6CBF0" w14:textId="77777777" w:rsidR="00CC040F" w:rsidRPr="0048791A" w:rsidRDefault="00CC040F" w:rsidP="00CC040F">
            <w:pPr>
              <w:rPr>
                <w:rFonts w:asciiTheme="minorHAnsi" w:eastAsia="Arial Unicode MS" w:hAnsiTheme="minorHAnsi" w:cstheme="minorHAnsi"/>
                <w:b/>
                <w:bCs/>
                <w:color w:val="auto"/>
                <w:sz w:val="24"/>
                <w:szCs w:val="24"/>
                <w:u w:val="single"/>
                <w:lang w:val="en-AU"/>
              </w:rPr>
            </w:pPr>
            <w:r w:rsidRPr="0048791A">
              <w:rPr>
                <w:rFonts w:asciiTheme="minorHAnsi" w:eastAsia="Arial Unicode MS" w:hAnsiTheme="minorHAnsi" w:cstheme="minorHAnsi"/>
                <w:b/>
                <w:bCs/>
                <w:color w:val="auto"/>
                <w:sz w:val="24"/>
                <w:szCs w:val="24"/>
                <w:u w:val="single"/>
                <w:lang w:val="en-AU"/>
              </w:rPr>
              <w:t>Legal Aid support for the children and youth outside Yangon</w:t>
            </w:r>
          </w:p>
          <w:p w14:paraId="4EEA83AA" w14:textId="77777777" w:rsidR="00CC040F" w:rsidRPr="0048791A" w:rsidRDefault="00CC040F" w:rsidP="00CC040F">
            <w:pPr>
              <w:pStyle w:val="ListParagraph"/>
              <w:numPr>
                <w:ilvl w:val="0"/>
                <w:numId w:val="25"/>
              </w:numPr>
              <w:ind w:left="34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Identify local lawyers in Chin, Magway, Bago, Kayah, Tanintharyi and Sagaing, etc...</w:t>
            </w:r>
          </w:p>
          <w:p w14:paraId="15C9E38E" w14:textId="77777777" w:rsidR="00CC040F" w:rsidRPr="0048791A" w:rsidRDefault="00CC040F" w:rsidP="00CC040F">
            <w:pPr>
              <w:pStyle w:val="ListParagraph"/>
              <w:numPr>
                <w:ilvl w:val="0"/>
                <w:numId w:val="25"/>
              </w:numPr>
              <w:ind w:left="34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Providing technical guidance to local lawyers to handle the cases in above mention area</w:t>
            </w:r>
          </w:p>
          <w:p w14:paraId="7D2B8D68" w14:textId="77777777" w:rsidR="00CC040F" w:rsidRPr="00D86ADE" w:rsidRDefault="00CC040F" w:rsidP="00CC040F">
            <w:pPr>
              <w:pStyle w:val="ListParagraph"/>
              <w:numPr>
                <w:ilvl w:val="0"/>
                <w:numId w:val="25"/>
              </w:numPr>
              <w:ind w:left="340"/>
              <w:rPr>
                <w:rFonts w:asciiTheme="minorHAnsi" w:eastAsia="Arial Unicode MS" w:hAnsiTheme="minorHAnsi" w:cstheme="minorHAnsi"/>
                <w:color w:val="auto"/>
                <w:sz w:val="24"/>
                <w:szCs w:val="24"/>
                <w:lang w:val="en-AU"/>
              </w:rPr>
            </w:pPr>
            <w:r w:rsidRPr="00D86ADE">
              <w:rPr>
                <w:rFonts w:asciiTheme="minorHAnsi" w:eastAsia="Arial Unicode MS" w:hAnsiTheme="minorHAnsi" w:cstheme="minorHAnsi"/>
                <w:color w:val="auto"/>
                <w:sz w:val="24"/>
                <w:szCs w:val="24"/>
                <w:lang w:val="en-AU"/>
              </w:rPr>
              <w:t>Representing child / youth cases at the police station and court himself or through local lawyers</w:t>
            </w:r>
          </w:p>
          <w:p w14:paraId="0ADCD249" w14:textId="77777777" w:rsidR="00CC040F" w:rsidRPr="00D86ADE" w:rsidRDefault="00CC040F" w:rsidP="00CC040F">
            <w:pPr>
              <w:pStyle w:val="ListParagraph"/>
              <w:numPr>
                <w:ilvl w:val="0"/>
                <w:numId w:val="25"/>
              </w:numPr>
              <w:spacing w:after="160" w:line="254" w:lineRule="auto"/>
              <w:ind w:left="340"/>
              <w:rPr>
                <w:rFonts w:asciiTheme="minorHAnsi" w:hAnsiTheme="minorHAnsi" w:cstheme="minorHAnsi"/>
                <w:bCs/>
                <w:sz w:val="24"/>
                <w:szCs w:val="24"/>
              </w:rPr>
            </w:pPr>
            <w:r w:rsidRPr="00D86ADE">
              <w:rPr>
                <w:rFonts w:asciiTheme="minorHAnsi" w:hAnsiTheme="minorHAnsi" w:cstheme="minorHAnsi"/>
                <w:bCs/>
                <w:sz w:val="24"/>
                <w:szCs w:val="24"/>
              </w:rPr>
              <w:t>Providing Legal advice and Legal counselling</w:t>
            </w:r>
          </w:p>
          <w:p w14:paraId="547BE59A" w14:textId="77777777" w:rsidR="00CC040F" w:rsidRPr="00D86ADE" w:rsidRDefault="00CC040F" w:rsidP="00CC040F">
            <w:pPr>
              <w:pStyle w:val="ListParagraph"/>
              <w:numPr>
                <w:ilvl w:val="0"/>
                <w:numId w:val="25"/>
              </w:numPr>
              <w:spacing w:after="160" w:line="254" w:lineRule="auto"/>
              <w:ind w:left="340"/>
              <w:rPr>
                <w:rFonts w:asciiTheme="minorHAnsi" w:hAnsiTheme="minorHAnsi" w:cstheme="minorHAnsi"/>
                <w:b/>
                <w:bCs/>
                <w:sz w:val="24"/>
                <w:szCs w:val="24"/>
                <w:u w:val="single"/>
              </w:rPr>
            </w:pPr>
            <w:r w:rsidRPr="00D86ADE">
              <w:rPr>
                <w:rFonts w:asciiTheme="minorHAnsi" w:hAnsiTheme="minorHAnsi" w:cstheme="minorHAnsi"/>
                <w:bCs/>
                <w:sz w:val="24"/>
                <w:szCs w:val="24"/>
              </w:rPr>
              <w:t>Facilitating contact to the child and parents for the services that they can receive</w:t>
            </w:r>
          </w:p>
          <w:p w14:paraId="30242FCB" w14:textId="77777777" w:rsidR="00CC040F" w:rsidRPr="00D86ADE" w:rsidRDefault="00CC040F" w:rsidP="00CC040F">
            <w:pPr>
              <w:pStyle w:val="ListParagraph"/>
              <w:numPr>
                <w:ilvl w:val="0"/>
                <w:numId w:val="25"/>
              </w:numPr>
              <w:spacing w:after="160" w:line="254" w:lineRule="auto"/>
              <w:ind w:left="340"/>
              <w:rPr>
                <w:rFonts w:asciiTheme="minorHAnsi" w:hAnsiTheme="minorHAnsi" w:cstheme="minorHAnsi"/>
                <w:b/>
                <w:bCs/>
                <w:sz w:val="24"/>
                <w:szCs w:val="24"/>
                <w:u w:val="single"/>
              </w:rPr>
            </w:pPr>
            <w:r w:rsidRPr="00D86ADE">
              <w:rPr>
                <w:rFonts w:asciiTheme="minorHAnsi" w:hAnsiTheme="minorHAnsi" w:cstheme="minorHAnsi"/>
                <w:bCs/>
                <w:sz w:val="24"/>
                <w:szCs w:val="24"/>
              </w:rPr>
              <w:t>Referring the cases to other service provider</w:t>
            </w:r>
          </w:p>
          <w:p w14:paraId="7C547151" w14:textId="612092A6" w:rsidR="00242C71" w:rsidRPr="0048791A" w:rsidRDefault="00242C71" w:rsidP="00CC040F">
            <w:pPr>
              <w:spacing w:before="120" w:after="160" w:line="256" w:lineRule="auto"/>
              <w:ind w:left="360"/>
              <w:rPr>
                <w:rFonts w:asciiTheme="minorHAnsi" w:hAnsiTheme="minorHAnsi" w:cstheme="minorHAnsi"/>
                <w:b/>
                <w:bCs/>
                <w:sz w:val="24"/>
                <w:szCs w:val="24"/>
                <w:u w:val="single"/>
              </w:rPr>
            </w:pPr>
          </w:p>
        </w:tc>
        <w:tc>
          <w:tcPr>
            <w:tcW w:w="3794" w:type="dxa"/>
          </w:tcPr>
          <w:p w14:paraId="58FA8443" w14:textId="1240733E" w:rsidR="00242C71" w:rsidRPr="0048791A" w:rsidRDefault="00CC040F" w:rsidP="00CC040F">
            <w:pPr>
              <w:rPr>
                <w:rFonts w:asciiTheme="minorHAnsi" w:hAnsiTheme="minorHAnsi" w:cstheme="minorHAnsi"/>
                <w:sz w:val="24"/>
                <w:szCs w:val="24"/>
              </w:rPr>
            </w:pPr>
            <w:r w:rsidRPr="0048791A">
              <w:rPr>
                <w:rFonts w:asciiTheme="minorHAnsi" w:hAnsiTheme="minorHAnsi" w:cstheme="minorHAnsi"/>
                <w:sz w:val="24"/>
                <w:szCs w:val="24"/>
              </w:rPr>
              <w:t>1.</w:t>
            </w:r>
            <w:r w:rsidR="00242C71" w:rsidRPr="0048791A">
              <w:rPr>
                <w:rFonts w:asciiTheme="minorHAnsi" w:hAnsiTheme="minorHAnsi" w:cstheme="minorHAnsi"/>
                <w:sz w:val="24"/>
                <w:szCs w:val="24"/>
              </w:rPr>
              <w:t xml:space="preserve">Representing </w:t>
            </w:r>
            <w:r w:rsidR="00242C71" w:rsidRPr="0048791A">
              <w:rPr>
                <w:rFonts w:asciiTheme="minorHAnsi" w:hAnsiTheme="minorHAnsi" w:cstheme="minorHAnsi"/>
                <w:sz w:val="24"/>
                <w:szCs w:val="24"/>
                <w:highlight w:val="yellow"/>
              </w:rPr>
              <w:t>(</w:t>
            </w:r>
            <w:r w:rsidR="0048791A">
              <w:rPr>
                <w:rFonts w:asciiTheme="minorHAnsi" w:hAnsiTheme="minorHAnsi" w:cstheme="minorHAnsi"/>
                <w:sz w:val="24"/>
                <w:szCs w:val="24"/>
                <w:highlight w:val="yellow"/>
              </w:rPr>
              <w:t>2</w:t>
            </w:r>
            <w:r w:rsidR="00242C71" w:rsidRPr="0048791A">
              <w:rPr>
                <w:rFonts w:asciiTheme="minorHAnsi" w:hAnsiTheme="minorHAnsi" w:cstheme="minorHAnsi"/>
                <w:sz w:val="24"/>
                <w:szCs w:val="24"/>
                <w:highlight w:val="yellow"/>
              </w:rPr>
              <w:t>0)</w:t>
            </w:r>
            <w:r w:rsidR="00242C71" w:rsidRPr="0048791A">
              <w:rPr>
                <w:rFonts w:asciiTheme="minorHAnsi" w:hAnsiTheme="minorHAnsi" w:cstheme="minorHAnsi"/>
                <w:sz w:val="24"/>
                <w:szCs w:val="24"/>
              </w:rPr>
              <w:t xml:space="preserve"> children and young people (under 25) at the police station.  </w:t>
            </w:r>
          </w:p>
          <w:p w14:paraId="1DB0EAD7" w14:textId="77777777" w:rsidR="00242C71" w:rsidRPr="0048791A" w:rsidRDefault="00242C71" w:rsidP="00242C71">
            <w:pPr>
              <w:rPr>
                <w:rFonts w:asciiTheme="minorHAnsi" w:hAnsiTheme="minorHAnsi" w:cstheme="minorHAnsi"/>
                <w:b/>
                <w:bCs/>
                <w:sz w:val="24"/>
                <w:szCs w:val="24"/>
                <w:u w:val="single"/>
              </w:rPr>
            </w:pPr>
            <w:r w:rsidRPr="0048791A">
              <w:rPr>
                <w:rFonts w:asciiTheme="minorHAnsi" w:hAnsiTheme="minorHAnsi" w:cstheme="minorHAnsi"/>
                <w:b/>
                <w:bCs/>
                <w:sz w:val="24"/>
                <w:szCs w:val="24"/>
                <w:u w:val="single"/>
              </w:rPr>
              <w:t>Expenses</w:t>
            </w:r>
          </w:p>
          <w:p w14:paraId="272DEE2F" w14:textId="77777777" w:rsidR="00242C71" w:rsidRPr="0048791A" w:rsidRDefault="00242C71" w:rsidP="00242C71">
            <w:pPr>
              <w:pStyle w:val="ListParagraph"/>
              <w:ind w:left="10"/>
              <w:rPr>
                <w:rFonts w:asciiTheme="minorHAnsi" w:hAnsiTheme="minorHAnsi" w:cstheme="minorHAnsi"/>
                <w:bCs/>
                <w:sz w:val="24"/>
                <w:szCs w:val="24"/>
                <w:u w:val="single"/>
              </w:rPr>
            </w:pPr>
            <w:r w:rsidRPr="0048791A">
              <w:rPr>
                <w:rFonts w:asciiTheme="minorHAnsi" w:hAnsiTheme="minorHAnsi" w:cstheme="minorHAnsi"/>
                <w:bCs/>
                <w:sz w:val="24"/>
                <w:szCs w:val="24"/>
              </w:rPr>
              <w:t>One Case = 20US$ (transportation, meal, copy cost and at least 3 times meeting with children and CRO at the police station and meeting with parents and caregivers to prepare necessary document)</w:t>
            </w:r>
            <w:r w:rsidRPr="0048791A">
              <w:rPr>
                <w:rFonts w:asciiTheme="minorHAnsi" w:hAnsiTheme="minorHAnsi" w:cstheme="minorHAnsi"/>
                <w:sz w:val="24"/>
                <w:szCs w:val="24"/>
                <w:u w:val="single"/>
              </w:rPr>
              <w:t xml:space="preserve"> </w:t>
            </w:r>
          </w:p>
          <w:p w14:paraId="1EA966FD" w14:textId="77777777" w:rsidR="00242C71" w:rsidRPr="0048791A" w:rsidRDefault="00242C71" w:rsidP="00242C71">
            <w:pPr>
              <w:ind w:left="12" w:hanging="12"/>
              <w:rPr>
                <w:rFonts w:asciiTheme="minorHAnsi" w:eastAsia="Arial Unicode MS" w:hAnsiTheme="minorHAnsi" w:cstheme="minorHAnsi"/>
                <w:b/>
                <w:bCs/>
                <w:color w:val="auto"/>
                <w:sz w:val="24"/>
                <w:szCs w:val="24"/>
                <w:u w:val="single"/>
                <w:lang w:val="en-AU"/>
              </w:rPr>
            </w:pPr>
            <w:r w:rsidRPr="0048791A">
              <w:rPr>
                <w:rFonts w:asciiTheme="minorHAnsi" w:eastAsia="Arial Unicode MS" w:hAnsiTheme="minorHAnsi" w:cstheme="minorHAnsi"/>
                <w:b/>
                <w:bCs/>
                <w:color w:val="auto"/>
                <w:sz w:val="24"/>
                <w:szCs w:val="24"/>
                <w:u w:val="single"/>
                <w:lang w:val="en-AU"/>
              </w:rPr>
              <w:t xml:space="preserve">Consultant need to summit </w:t>
            </w:r>
          </w:p>
          <w:p w14:paraId="63E0C921" w14:textId="77777777" w:rsidR="00242C71" w:rsidRPr="0048791A" w:rsidRDefault="00242C71" w:rsidP="00242C71">
            <w:pPr>
              <w:pStyle w:val="ListParagraph"/>
              <w:numPr>
                <w:ilvl w:val="0"/>
                <w:numId w:val="26"/>
              </w:numPr>
              <w:ind w:left="33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police case number of the cases</w:t>
            </w:r>
          </w:p>
          <w:p w14:paraId="35A07491" w14:textId="77777777" w:rsidR="00242C71" w:rsidRPr="0048791A" w:rsidRDefault="00242C71" w:rsidP="00242C71">
            <w:pPr>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letter of agreement by the parent/guardian to represent at the police station (for child case) and letter of agreement by the clients (if you</w:t>
            </w:r>
            <w:r w:rsidR="00977C3A" w:rsidRPr="0048791A">
              <w:rPr>
                <w:rFonts w:asciiTheme="minorHAnsi" w:eastAsia="Arial Unicode MS" w:hAnsiTheme="minorHAnsi" w:cstheme="minorHAnsi"/>
                <w:color w:val="auto"/>
                <w:sz w:val="24"/>
                <w:szCs w:val="24"/>
                <w:lang w:val="en-AU"/>
              </w:rPr>
              <w:t>ng people</w:t>
            </w:r>
            <w:r w:rsidR="00FC1912" w:rsidRPr="0048791A">
              <w:rPr>
                <w:rFonts w:asciiTheme="minorHAnsi" w:eastAsia="Arial Unicode MS" w:hAnsiTheme="minorHAnsi" w:cstheme="minorHAnsi"/>
                <w:color w:val="auto"/>
                <w:sz w:val="24"/>
                <w:szCs w:val="24"/>
                <w:lang w:val="en-AU"/>
              </w:rPr>
              <w:t>’s</w:t>
            </w:r>
            <w:r w:rsidRPr="0048791A">
              <w:rPr>
                <w:rFonts w:asciiTheme="minorHAnsi" w:eastAsia="Arial Unicode MS" w:hAnsiTheme="minorHAnsi" w:cstheme="minorHAnsi"/>
                <w:color w:val="auto"/>
                <w:sz w:val="24"/>
                <w:szCs w:val="24"/>
                <w:lang w:val="en-AU"/>
              </w:rPr>
              <w:t xml:space="preserve"> cases)</w:t>
            </w:r>
          </w:p>
          <w:p w14:paraId="31C979D9" w14:textId="77777777" w:rsidR="00CC040F" w:rsidRPr="0048791A" w:rsidRDefault="00CC040F" w:rsidP="00242C71">
            <w:pPr>
              <w:rPr>
                <w:rFonts w:asciiTheme="minorHAnsi" w:eastAsia="Arial Unicode MS" w:hAnsiTheme="minorHAnsi" w:cstheme="minorHAnsi"/>
                <w:color w:val="auto"/>
                <w:sz w:val="24"/>
                <w:szCs w:val="24"/>
                <w:lang w:val="en-AU"/>
              </w:rPr>
            </w:pPr>
          </w:p>
          <w:p w14:paraId="761A8DF6" w14:textId="7508009A" w:rsidR="00CC040F" w:rsidRPr="0048791A" w:rsidRDefault="00CC040F" w:rsidP="00CC040F">
            <w:pPr>
              <w:rPr>
                <w:rFonts w:asciiTheme="minorHAnsi" w:hAnsiTheme="minorHAnsi" w:cstheme="minorHAnsi"/>
                <w:sz w:val="24"/>
                <w:szCs w:val="24"/>
                <w:u w:val="single"/>
              </w:rPr>
            </w:pPr>
            <w:r w:rsidRPr="0048791A">
              <w:rPr>
                <w:rFonts w:asciiTheme="minorHAnsi" w:hAnsiTheme="minorHAnsi" w:cstheme="minorHAnsi"/>
                <w:sz w:val="24"/>
                <w:szCs w:val="24"/>
                <w:u w:val="single"/>
              </w:rPr>
              <w:t xml:space="preserve">2. Representing </w:t>
            </w:r>
            <w:r w:rsidRPr="0048791A">
              <w:rPr>
                <w:rFonts w:asciiTheme="minorHAnsi" w:hAnsiTheme="minorHAnsi" w:cstheme="minorHAnsi"/>
                <w:sz w:val="24"/>
                <w:szCs w:val="24"/>
                <w:highlight w:val="yellow"/>
                <w:u w:val="single"/>
              </w:rPr>
              <w:t>(50</w:t>
            </w:r>
            <w:r w:rsidRPr="0048791A">
              <w:rPr>
                <w:rFonts w:asciiTheme="minorHAnsi" w:hAnsiTheme="minorHAnsi" w:cstheme="minorHAnsi"/>
                <w:sz w:val="24"/>
                <w:szCs w:val="24"/>
                <w:u w:val="single"/>
              </w:rPr>
              <w:t xml:space="preserve">) children and young people (under 25) at the courts.  </w:t>
            </w:r>
          </w:p>
          <w:p w14:paraId="6BAC2906" w14:textId="7A32C5C2" w:rsidR="00CC040F" w:rsidRPr="0048791A" w:rsidRDefault="00CC040F" w:rsidP="00CC040F">
            <w:pPr>
              <w:pStyle w:val="ListParagraph"/>
              <w:ind w:left="0"/>
              <w:rPr>
                <w:rFonts w:asciiTheme="minorHAnsi" w:hAnsiTheme="minorHAnsi" w:cstheme="minorHAnsi"/>
                <w:sz w:val="24"/>
                <w:szCs w:val="24"/>
                <w:u w:val="single"/>
              </w:rPr>
            </w:pPr>
            <w:r w:rsidRPr="0048791A">
              <w:rPr>
                <w:rFonts w:asciiTheme="minorHAnsi" w:hAnsiTheme="minorHAnsi" w:cstheme="minorHAnsi"/>
                <w:bCs/>
                <w:sz w:val="24"/>
                <w:szCs w:val="24"/>
              </w:rPr>
              <w:t>(professional cost, transportation, meal, copy cost and representing at least 3 times court hearing)</w:t>
            </w:r>
            <w:r w:rsidRPr="0048791A">
              <w:rPr>
                <w:rFonts w:asciiTheme="minorHAnsi" w:hAnsiTheme="minorHAnsi" w:cstheme="minorHAnsi"/>
                <w:sz w:val="24"/>
                <w:szCs w:val="24"/>
                <w:u w:val="single"/>
              </w:rPr>
              <w:t xml:space="preserve"> </w:t>
            </w:r>
          </w:p>
          <w:p w14:paraId="0CFFBDFA" w14:textId="77777777" w:rsidR="00CC040F" w:rsidRPr="0048791A" w:rsidRDefault="00CC040F" w:rsidP="00D86ADE">
            <w:pPr>
              <w:rPr>
                <w:rFonts w:asciiTheme="minorHAnsi" w:eastAsia="Arial Unicode MS" w:hAnsiTheme="minorHAnsi" w:cstheme="minorHAnsi"/>
                <w:b/>
                <w:bCs/>
                <w:color w:val="auto"/>
                <w:sz w:val="24"/>
                <w:szCs w:val="24"/>
                <w:u w:val="single"/>
                <w:lang w:val="en-AU"/>
              </w:rPr>
            </w:pPr>
            <w:r w:rsidRPr="0048791A">
              <w:rPr>
                <w:rFonts w:asciiTheme="minorHAnsi" w:eastAsia="Arial Unicode MS" w:hAnsiTheme="minorHAnsi" w:cstheme="minorHAnsi"/>
                <w:b/>
                <w:bCs/>
                <w:color w:val="auto"/>
                <w:sz w:val="24"/>
                <w:szCs w:val="24"/>
                <w:u w:val="single"/>
                <w:lang w:val="en-AU"/>
              </w:rPr>
              <w:t xml:space="preserve">Consultant need to summit </w:t>
            </w:r>
          </w:p>
          <w:p w14:paraId="4A27DCE3" w14:textId="77777777" w:rsidR="00CC040F" w:rsidRPr="0048791A" w:rsidRDefault="00CC040F" w:rsidP="00CC040F">
            <w:pPr>
              <w:pStyle w:val="ListParagraph"/>
              <w:numPr>
                <w:ilvl w:val="0"/>
                <w:numId w:val="27"/>
              </w:numPr>
              <w:ind w:left="34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Court case number of the cases</w:t>
            </w:r>
          </w:p>
          <w:p w14:paraId="7651CBB9" w14:textId="77777777" w:rsidR="00CC040F" w:rsidRPr="0048791A" w:rsidRDefault="00CC040F" w:rsidP="00CC040F">
            <w:pPr>
              <w:pStyle w:val="ListParagraph"/>
              <w:numPr>
                <w:ilvl w:val="0"/>
                <w:numId w:val="27"/>
              </w:numPr>
              <w:ind w:left="34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Copy of the Letter of Attorney (if possible) because in some children cases the judges allow to attend and represent the lawyers at the court hearing session although approved letter of attorney cannot get in time.</w:t>
            </w:r>
          </w:p>
          <w:p w14:paraId="3B01818D" w14:textId="77777777" w:rsidR="00CC040F" w:rsidRPr="0048791A" w:rsidRDefault="00CC040F" w:rsidP="00CC040F">
            <w:pPr>
              <w:pStyle w:val="ListParagraph"/>
              <w:numPr>
                <w:ilvl w:val="0"/>
                <w:numId w:val="27"/>
              </w:numPr>
              <w:ind w:left="34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lastRenderedPageBreak/>
              <w:t>Court orders and/or verdict of the judges or Court Monitoring Report</w:t>
            </w:r>
          </w:p>
          <w:p w14:paraId="147E2E4B" w14:textId="77777777" w:rsidR="00CC040F" w:rsidRPr="0048791A" w:rsidRDefault="00CC040F" w:rsidP="00242C71">
            <w:pPr>
              <w:pStyle w:val="ListParagraph"/>
              <w:numPr>
                <w:ilvl w:val="0"/>
                <w:numId w:val="27"/>
              </w:numPr>
              <w:ind w:left="34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letter of agreement by the parent/guardian to represent at the police station (for child case) and letter of agreement by the clients (if youth cases)</w:t>
            </w:r>
          </w:p>
          <w:p w14:paraId="360DAB69" w14:textId="71A51678" w:rsidR="00CC040F" w:rsidRPr="0048791A" w:rsidRDefault="00CC040F" w:rsidP="00CC040F">
            <w:pPr>
              <w:rPr>
                <w:rFonts w:asciiTheme="minorHAnsi" w:hAnsiTheme="minorHAnsi" w:cstheme="minorHAnsi"/>
                <w:b/>
                <w:bCs/>
                <w:sz w:val="24"/>
                <w:szCs w:val="24"/>
                <w:u w:val="single"/>
              </w:rPr>
            </w:pPr>
            <w:r w:rsidRPr="0048791A">
              <w:rPr>
                <w:rFonts w:asciiTheme="minorHAnsi" w:hAnsiTheme="minorHAnsi" w:cstheme="minorHAnsi"/>
                <w:bCs/>
                <w:sz w:val="24"/>
                <w:szCs w:val="24"/>
                <w:u w:val="single"/>
              </w:rPr>
              <w:t xml:space="preserve">3. Providing legal advice to </w:t>
            </w:r>
            <w:r w:rsidRPr="0048791A">
              <w:rPr>
                <w:rFonts w:asciiTheme="minorHAnsi" w:hAnsiTheme="minorHAnsi" w:cstheme="minorHAnsi"/>
                <w:bCs/>
                <w:sz w:val="24"/>
                <w:szCs w:val="24"/>
                <w:highlight w:val="yellow"/>
                <w:u w:val="single"/>
              </w:rPr>
              <w:t>(</w:t>
            </w:r>
            <w:r w:rsidR="0048791A">
              <w:rPr>
                <w:rFonts w:asciiTheme="minorHAnsi" w:hAnsiTheme="minorHAnsi" w:cstheme="minorHAnsi"/>
                <w:bCs/>
                <w:sz w:val="24"/>
                <w:szCs w:val="24"/>
                <w:highlight w:val="yellow"/>
                <w:u w:val="single"/>
              </w:rPr>
              <w:t>5</w:t>
            </w:r>
            <w:r w:rsidRPr="0048791A">
              <w:rPr>
                <w:rFonts w:asciiTheme="minorHAnsi" w:hAnsiTheme="minorHAnsi" w:cstheme="minorHAnsi"/>
                <w:bCs/>
                <w:sz w:val="24"/>
                <w:szCs w:val="24"/>
                <w:highlight w:val="yellow"/>
                <w:u w:val="single"/>
              </w:rPr>
              <w:t>0)</w:t>
            </w:r>
            <w:r w:rsidRPr="0048791A">
              <w:rPr>
                <w:rFonts w:asciiTheme="minorHAnsi" w:hAnsiTheme="minorHAnsi" w:cstheme="minorHAnsi"/>
                <w:bCs/>
                <w:sz w:val="24"/>
                <w:szCs w:val="24"/>
                <w:u w:val="single"/>
              </w:rPr>
              <w:t xml:space="preserve"> children and young people (under 25)</w:t>
            </w:r>
          </w:p>
          <w:p w14:paraId="5098AE9D" w14:textId="5FEE549D" w:rsidR="00CC040F" w:rsidRPr="0048791A" w:rsidRDefault="00CC040F" w:rsidP="00CC040F">
            <w:pPr>
              <w:pStyle w:val="ListParagraph"/>
              <w:ind w:left="10"/>
              <w:rPr>
                <w:rFonts w:asciiTheme="minorHAnsi" w:hAnsiTheme="minorHAnsi" w:cstheme="minorHAnsi"/>
                <w:bCs/>
                <w:sz w:val="24"/>
                <w:szCs w:val="24"/>
                <w:u w:val="single"/>
              </w:rPr>
            </w:pPr>
            <w:r w:rsidRPr="0048791A">
              <w:rPr>
                <w:rFonts w:asciiTheme="minorHAnsi" w:hAnsiTheme="minorHAnsi" w:cstheme="minorHAnsi"/>
                <w:sz w:val="24"/>
                <w:szCs w:val="24"/>
              </w:rPr>
              <w:t>(professional cost and phone bill, at least 2 to 3 times legal advice provided)</w:t>
            </w:r>
            <w:r w:rsidRPr="0048791A">
              <w:rPr>
                <w:rFonts w:asciiTheme="minorHAnsi" w:hAnsiTheme="minorHAnsi" w:cstheme="minorHAnsi"/>
                <w:bCs/>
                <w:sz w:val="24"/>
                <w:szCs w:val="24"/>
                <w:u w:val="single"/>
              </w:rPr>
              <w:t xml:space="preserve"> </w:t>
            </w:r>
          </w:p>
          <w:p w14:paraId="31045526" w14:textId="77777777" w:rsidR="00CC040F" w:rsidRPr="0048791A" w:rsidRDefault="00CC040F" w:rsidP="00CC040F">
            <w:pPr>
              <w:ind w:left="12" w:hanging="12"/>
              <w:rPr>
                <w:rFonts w:asciiTheme="minorHAnsi" w:eastAsia="Arial Unicode MS" w:hAnsiTheme="minorHAnsi" w:cstheme="minorHAnsi"/>
                <w:b/>
                <w:bCs/>
                <w:color w:val="auto"/>
                <w:sz w:val="24"/>
                <w:szCs w:val="24"/>
                <w:u w:val="single"/>
                <w:lang w:val="en-AU"/>
              </w:rPr>
            </w:pPr>
            <w:r w:rsidRPr="0048791A">
              <w:rPr>
                <w:rFonts w:asciiTheme="minorHAnsi" w:eastAsia="Arial Unicode MS" w:hAnsiTheme="minorHAnsi" w:cstheme="minorHAnsi"/>
                <w:b/>
                <w:bCs/>
                <w:color w:val="auto"/>
                <w:sz w:val="24"/>
                <w:szCs w:val="24"/>
                <w:u w:val="single"/>
                <w:lang w:val="en-AU"/>
              </w:rPr>
              <w:t xml:space="preserve">Consultant need to summit </w:t>
            </w:r>
          </w:p>
          <w:p w14:paraId="5CA33BE4" w14:textId="77777777" w:rsidR="00CC040F" w:rsidRDefault="00CC040F" w:rsidP="00CC040F">
            <w:pPr>
              <w:ind w:left="-2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Case records which include case number, call times and brief description</w:t>
            </w:r>
          </w:p>
          <w:p w14:paraId="4E8C2922" w14:textId="7D738C81" w:rsidR="00916F9A" w:rsidRPr="0048791A" w:rsidRDefault="00916F9A" w:rsidP="00CC040F">
            <w:pPr>
              <w:ind w:left="-20"/>
              <w:rPr>
                <w:rFonts w:asciiTheme="minorHAnsi" w:eastAsia="Arial Unicode MS" w:hAnsiTheme="minorHAnsi" w:cstheme="minorHAnsi"/>
                <w:color w:val="auto"/>
                <w:sz w:val="24"/>
                <w:szCs w:val="24"/>
                <w:lang w:val="en-AU"/>
              </w:rPr>
            </w:pPr>
          </w:p>
        </w:tc>
        <w:tc>
          <w:tcPr>
            <w:tcW w:w="1558" w:type="dxa"/>
          </w:tcPr>
          <w:p w14:paraId="7212EF2A" w14:textId="7B7F691E" w:rsidR="00C40AB5" w:rsidRPr="0048791A" w:rsidRDefault="00C40AB5" w:rsidP="00916F9A">
            <w:pPr>
              <w:jc w:val="center"/>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lastRenderedPageBreak/>
              <w:t>15/11/2021 to 15/05/2022</w:t>
            </w:r>
          </w:p>
        </w:tc>
        <w:tc>
          <w:tcPr>
            <w:tcW w:w="1218" w:type="dxa"/>
          </w:tcPr>
          <w:p w14:paraId="5B6E1B16" w14:textId="19000764" w:rsidR="00242C71" w:rsidRPr="0048791A" w:rsidRDefault="00242C71" w:rsidP="00242C71">
            <w:pPr>
              <w:rPr>
                <w:rFonts w:asciiTheme="minorHAnsi" w:eastAsia="Arial Unicode MS" w:hAnsiTheme="minorHAnsi" w:cstheme="minorHAnsi"/>
                <w:color w:val="auto"/>
                <w:sz w:val="24"/>
                <w:szCs w:val="24"/>
                <w:lang w:val="en-AU"/>
              </w:rPr>
            </w:pPr>
          </w:p>
        </w:tc>
      </w:tr>
      <w:tr w:rsidR="00CC040F" w:rsidRPr="0048791A" w14:paraId="1061F111" w14:textId="77777777" w:rsidTr="00FC1912">
        <w:tc>
          <w:tcPr>
            <w:tcW w:w="3415" w:type="dxa"/>
          </w:tcPr>
          <w:p w14:paraId="3272E3BB" w14:textId="77777777" w:rsidR="00CC040F" w:rsidRPr="008E39AE" w:rsidRDefault="00CC040F" w:rsidP="00242C71">
            <w:pPr>
              <w:spacing w:after="160" w:line="256" w:lineRule="auto"/>
              <w:rPr>
                <w:rFonts w:asciiTheme="minorHAnsi" w:hAnsiTheme="minorHAnsi" w:cstheme="minorHAnsi"/>
                <w:b/>
                <w:sz w:val="24"/>
                <w:szCs w:val="24"/>
                <w:u w:val="single"/>
              </w:rPr>
            </w:pPr>
            <w:r w:rsidRPr="008E39AE">
              <w:rPr>
                <w:rFonts w:asciiTheme="minorHAnsi" w:hAnsiTheme="minorHAnsi" w:cstheme="minorHAnsi"/>
                <w:b/>
                <w:sz w:val="24"/>
                <w:szCs w:val="24"/>
                <w:u w:val="single"/>
              </w:rPr>
              <w:t>Social support for the children and youth who detained and recently released from detention</w:t>
            </w:r>
          </w:p>
          <w:p w14:paraId="7C9747C9" w14:textId="77777777" w:rsidR="00CC040F" w:rsidRPr="0048791A" w:rsidRDefault="00CC040F" w:rsidP="00242C71">
            <w:pPr>
              <w:pStyle w:val="ListParagraph"/>
              <w:numPr>
                <w:ilvl w:val="0"/>
                <w:numId w:val="25"/>
              </w:numPr>
              <w:spacing w:after="160" w:line="256" w:lineRule="auto"/>
              <w:ind w:left="387" w:hanging="270"/>
              <w:rPr>
                <w:rFonts w:asciiTheme="minorHAnsi" w:hAnsiTheme="minorHAnsi" w:cstheme="minorHAnsi"/>
                <w:b/>
                <w:sz w:val="24"/>
                <w:szCs w:val="24"/>
              </w:rPr>
            </w:pPr>
            <w:r w:rsidRPr="0048791A">
              <w:rPr>
                <w:rFonts w:asciiTheme="minorHAnsi" w:hAnsiTheme="minorHAnsi" w:cstheme="minorHAnsi"/>
                <w:bCs/>
                <w:sz w:val="24"/>
                <w:szCs w:val="24"/>
              </w:rPr>
              <w:t>Providing</w:t>
            </w:r>
            <w:r w:rsidRPr="0048791A">
              <w:rPr>
                <w:rFonts w:asciiTheme="minorHAnsi" w:hAnsiTheme="minorHAnsi" w:cstheme="minorHAnsi"/>
                <w:sz w:val="24"/>
                <w:szCs w:val="24"/>
              </w:rPr>
              <w:t xml:space="preserve"> emergency medical support</w:t>
            </w:r>
          </w:p>
          <w:p w14:paraId="52A9D577" w14:textId="77777777" w:rsidR="00CC040F" w:rsidRPr="0048791A" w:rsidRDefault="00CC040F" w:rsidP="00242C71">
            <w:pPr>
              <w:pStyle w:val="ListParagraph"/>
              <w:numPr>
                <w:ilvl w:val="0"/>
                <w:numId w:val="25"/>
              </w:numPr>
              <w:spacing w:after="160" w:line="256" w:lineRule="auto"/>
              <w:ind w:left="387" w:hanging="270"/>
              <w:rPr>
                <w:rFonts w:asciiTheme="minorHAnsi" w:hAnsiTheme="minorHAnsi" w:cstheme="minorHAnsi"/>
                <w:b/>
                <w:bCs/>
                <w:sz w:val="24"/>
                <w:szCs w:val="24"/>
              </w:rPr>
            </w:pPr>
            <w:r w:rsidRPr="0048791A">
              <w:rPr>
                <w:rFonts w:asciiTheme="minorHAnsi" w:hAnsiTheme="minorHAnsi" w:cstheme="minorHAnsi"/>
                <w:bCs/>
                <w:sz w:val="24"/>
                <w:szCs w:val="24"/>
              </w:rPr>
              <w:t xml:space="preserve">Transportation to return to parents/caregiver </w:t>
            </w:r>
          </w:p>
          <w:p w14:paraId="586F225A" w14:textId="77777777" w:rsidR="00CC040F" w:rsidRPr="0048791A" w:rsidRDefault="00CC040F" w:rsidP="00242C71">
            <w:pPr>
              <w:pStyle w:val="ListParagraph"/>
              <w:numPr>
                <w:ilvl w:val="0"/>
                <w:numId w:val="25"/>
              </w:numPr>
              <w:spacing w:after="160" w:line="256" w:lineRule="auto"/>
              <w:ind w:left="387" w:hanging="270"/>
              <w:rPr>
                <w:rFonts w:asciiTheme="minorHAnsi" w:hAnsiTheme="minorHAnsi" w:cstheme="minorHAnsi"/>
                <w:b/>
                <w:bCs/>
                <w:sz w:val="24"/>
                <w:szCs w:val="24"/>
              </w:rPr>
            </w:pPr>
            <w:r w:rsidRPr="0048791A">
              <w:rPr>
                <w:rFonts w:asciiTheme="minorHAnsi" w:hAnsiTheme="minorHAnsi" w:cstheme="minorHAnsi"/>
                <w:bCs/>
                <w:sz w:val="24"/>
                <w:szCs w:val="24"/>
              </w:rPr>
              <w:t xml:space="preserve">Hostel hiring cost (migrant youth who are staying at the hostel in Yangon) </w:t>
            </w:r>
          </w:p>
          <w:p w14:paraId="3A85B4A8" w14:textId="77777777" w:rsidR="00CC040F" w:rsidRPr="0048791A" w:rsidRDefault="00CC040F" w:rsidP="00242C71">
            <w:pPr>
              <w:pStyle w:val="ListParagraph"/>
              <w:numPr>
                <w:ilvl w:val="0"/>
                <w:numId w:val="25"/>
              </w:numPr>
              <w:spacing w:after="160" w:line="256" w:lineRule="auto"/>
              <w:ind w:left="387" w:hanging="270"/>
              <w:rPr>
                <w:rFonts w:asciiTheme="minorHAnsi" w:hAnsiTheme="minorHAnsi" w:cstheme="minorHAnsi"/>
                <w:b/>
                <w:bCs/>
                <w:sz w:val="24"/>
                <w:szCs w:val="24"/>
              </w:rPr>
            </w:pPr>
            <w:r w:rsidRPr="0048791A">
              <w:rPr>
                <w:rFonts w:asciiTheme="minorHAnsi" w:hAnsiTheme="minorHAnsi" w:cstheme="minorHAnsi"/>
                <w:bCs/>
                <w:sz w:val="24"/>
                <w:szCs w:val="24"/>
              </w:rPr>
              <w:t>Meal (as soon as they release need meal)</w:t>
            </w:r>
          </w:p>
          <w:p w14:paraId="36706254" w14:textId="77777777" w:rsidR="00CC040F" w:rsidRPr="0048791A" w:rsidRDefault="00CC040F" w:rsidP="00242C71">
            <w:pPr>
              <w:pStyle w:val="ListParagraph"/>
              <w:numPr>
                <w:ilvl w:val="0"/>
                <w:numId w:val="25"/>
              </w:numPr>
              <w:spacing w:after="160" w:line="256" w:lineRule="auto"/>
              <w:ind w:left="387" w:hanging="270"/>
              <w:rPr>
                <w:rFonts w:asciiTheme="minorHAnsi" w:hAnsiTheme="minorHAnsi" w:cstheme="minorHAnsi"/>
                <w:b/>
                <w:bCs/>
                <w:sz w:val="24"/>
                <w:szCs w:val="24"/>
              </w:rPr>
            </w:pPr>
            <w:r w:rsidRPr="0048791A">
              <w:rPr>
                <w:rFonts w:asciiTheme="minorHAnsi" w:hAnsiTheme="minorHAnsi" w:cstheme="minorHAnsi"/>
                <w:bCs/>
                <w:sz w:val="24"/>
                <w:szCs w:val="24"/>
              </w:rPr>
              <w:t>Other basic needs (CP kits and adolescent kits)</w:t>
            </w:r>
          </w:p>
          <w:p w14:paraId="46039648" w14:textId="10790D6E" w:rsidR="00CC040F" w:rsidRPr="0048791A" w:rsidRDefault="00CC040F" w:rsidP="00242C71">
            <w:pPr>
              <w:pStyle w:val="ListParagraph"/>
              <w:numPr>
                <w:ilvl w:val="0"/>
                <w:numId w:val="25"/>
              </w:numPr>
              <w:spacing w:after="160" w:line="256" w:lineRule="auto"/>
              <w:ind w:left="387" w:hanging="270"/>
              <w:rPr>
                <w:rFonts w:asciiTheme="minorHAnsi" w:hAnsiTheme="minorHAnsi" w:cstheme="minorHAnsi"/>
                <w:b/>
                <w:bCs/>
                <w:sz w:val="24"/>
                <w:szCs w:val="24"/>
                <w:u w:val="single"/>
              </w:rPr>
            </w:pPr>
            <w:r w:rsidRPr="0048791A">
              <w:rPr>
                <w:rFonts w:asciiTheme="minorHAnsi" w:hAnsiTheme="minorHAnsi" w:cstheme="minorHAnsi"/>
                <w:bCs/>
                <w:sz w:val="24"/>
                <w:szCs w:val="24"/>
              </w:rPr>
              <w:t xml:space="preserve">Potable handset, sim card and top up for communication (all the </w:t>
            </w:r>
            <w:r w:rsidRPr="0048791A">
              <w:rPr>
                <w:rFonts w:asciiTheme="minorHAnsi" w:hAnsiTheme="minorHAnsi" w:cstheme="minorHAnsi"/>
                <w:bCs/>
                <w:sz w:val="24"/>
                <w:szCs w:val="24"/>
              </w:rPr>
              <w:lastRenderedPageBreak/>
              <w:t>mobiles are kept by the police or authorities when they were detained)</w:t>
            </w:r>
          </w:p>
        </w:tc>
        <w:tc>
          <w:tcPr>
            <w:tcW w:w="3794" w:type="dxa"/>
          </w:tcPr>
          <w:p w14:paraId="4BAED2D7" w14:textId="21926483" w:rsidR="00CC040F" w:rsidRPr="0048791A" w:rsidRDefault="00CC040F" w:rsidP="00242C71">
            <w:pPr>
              <w:spacing w:after="160" w:line="256" w:lineRule="auto"/>
              <w:rPr>
                <w:rFonts w:asciiTheme="minorHAnsi" w:hAnsiTheme="minorHAnsi" w:cstheme="minorHAnsi"/>
                <w:bCs/>
                <w:sz w:val="24"/>
                <w:szCs w:val="24"/>
              </w:rPr>
            </w:pPr>
            <w:r w:rsidRPr="0048791A">
              <w:rPr>
                <w:rFonts w:asciiTheme="minorHAnsi" w:hAnsiTheme="minorHAnsi" w:cstheme="minorHAnsi"/>
                <w:bCs/>
                <w:sz w:val="24"/>
                <w:szCs w:val="24"/>
              </w:rPr>
              <w:lastRenderedPageBreak/>
              <w:t xml:space="preserve">Providing Social support for </w:t>
            </w:r>
            <w:r w:rsidRPr="0048791A">
              <w:rPr>
                <w:rFonts w:asciiTheme="minorHAnsi" w:hAnsiTheme="minorHAnsi" w:cstheme="minorHAnsi"/>
                <w:bCs/>
                <w:sz w:val="24"/>
                <w:szCs w:val="24"/>
                <w:highlight w:val="yellow"/>
              </w:rPr>
              <w:t>(</w:t>
            </w:r>
            <w:r w:rsidR="0048791A">
              <w:rPr>
                <w:rFonts w:asciiTheme="minorHAnsi" w:hAnsiTheme="minorHAnsi" w:cstheme="minorHAnsi"/>
                <w:bCs/>
                <w:sz w:val="24"/>
                <w:szCs w:val="24"/>
                <w:highlight w:val="yellow"/>
              </w:rPr>
              <w:t>2</w:t>
            </w:r>
            <w:r w:rsidRPr="0048791A">
              <w:rPr>
                <w:rFonts w:asciiTheme="minorHAnsi" w:hAnsiTheme="minorHAnsi" w:cstheme="minorHAnsi"/>
                <w:bCs/>
                <w:sz w:val="24"/>
                <w:szCs w:val="24"/>
                <w:highlight w:val="yellow"/>
              </w:rPr>
              <w:t>0)</w:t>
            </w:r>
            <w:r w:rsidRPr="0048791A">
              <w:rPr>
                <w:rFonts w:asciiTheme="minorHAnsi" w:hAnsiTheme="minorHAnsi" w:cstheme="minorHAnsi"/>
                <w:bCs/>
                <w:sz w:val="24"/>
                <w:szCs w:val="24"/>
              </w:rPr>
              <w:t xml:space="preserve"> the children and young people (under 25) who detained and recently released from detention</w:t>
            </w:r>
          </w:p>
          <w:p w14:paraId="0CDB5FB2" w14:textId="77777777" w:rsidR="00CC040F" w:rsidRPr="0048791A" w:rsidRDefault="00CC040F" w:rsidP="00242C71">
            <w:pPr>
              <w:spacing w:after="160" w:line="256" w:lineRule="auto"/>
              <w:rPr>
                <w:rFonts w:asciiTheme="minorHAnsi" w:hAnsiTheme="minorHAnsi" w:cstheme="minorHAnsi"/>
                <w:b/>
                <w:bCs/>
                <w:sz w:val="24"/>
                <w:szCs w:val="24"/>
                <w:u w:val="single"/>
              </w:rPr>
            </w:pPr>
            <w:r w:rsidRPr="0048791A">
              <w:rPr>
                <w:rFonts w:asciiTheme="minorHAnsi" w:hAnsiTheme="minorHAnsi" w:cstheme="minorHAnsi"/>
                <w:b/>
                <w:bCs/>
                <w:sz w:val="24"/>
                <w:szCs w:val="24"/>
                <w:u w:val="single"/>
              </w:rPr>
              <w:t>Expenses</w:t>
            </w:r>
          </w:p>
          <w:p w14:paraId="56F2DE1E" w14:textId="146B3C33" w:rsidR="00CC040F" w:rsidRPr="0048791A" w:rsidRDefault="00CC040F" w:rsidP="00242C71">
            <w:pPr>
              <w:pStyle w:val="ListParagraph"/>
              <w:ind w:left="10"/>
              <w:rPr>
                <w:rFonts w:asciiTheme="minorHAnsi" w:hAnsiTheme="minorHAnsi" w:cstheme="minorHAnsi"/>
                <w:bCs/>
                <w:sz w:val="24"/>
                <w:szCs w:val="24"/>
                <w:u w:val="single"/>
              </w:rPr>
            </w:pPr>
            <w:r w:rsidRPr="0048791A">
              <w:rPr>
                <w:rFonts w:asciiTheme="minorHAnsi" w:hAnsiTheme="minorHAnsi" w:cstheme="minorHAnsi"/>
                <w:sz w:val="24"/>
                <w:szCs w:val="24"/>
              </w:rPr>
              <w:t xml:space="preserve">operational and logistic costs for providing necessary social assistance to detainees and post-release support/ Payment will be based on the actual. </w:t>
            </w:r>
          </w:p>
          <w:p w14:paraId="3BA8C177" w14:textId="77777777" w:rsidR="00CC040F" w:rsidRPr="0048791A" w:rsidRDefault="00CC040F" w:rsidP="00242C71">
            <w:pPr>
              <w:ind w:left="12" w:hanging="12"/>
              <w:rPr>
                <w:rFonts w:asciiTheme="minorHAnsi" w:eastAsia="Arial Unicode MS" w:hAnsiTheme="minorHAnsi" w:cstheme="minorHAnsi"/>
                <w:b/>
                <w:bCs/>
                <w:color w:val="auto"/>
                <w:sz w:val="24"/>
                <w:szCs w:val="24"/>
                <w:u w:val="single"/>
                <w:lang w:val="en-AU"/>
              </w:rPr>
            </w:pPr>
            <w:r w:rsidRPr="0048791A">
              <w:rPr>
                <w:rFonts w:asciiTheme="minorHAnsi" w:eastAsia="Arial Unicode MS" w:hAnsiTheme="minorHAnsi" w:cstheme="minorHAnsi"/>
                <w:b/>
                <w:bCs/>
                <w:color w:val="auto"/>
                <w:sz w:val="24"/>
                <w:szCs w:val="24"/>
                <w:u w:val="single"/>
                <w:lang w:val="en-AU"/>
              </w:rPr>
              <w:t xml:space="preserve">Consultant need to summit </w:t>
            </w:r>
          </w:p>
          <w:p w14:paraId="5412CDB8" w14:textId="77777777" w:rsidR="00CC040F" w:rsidRPr="0048791A" w:rsidRDefault="00CC040F" w:rsidP="00242C71">
            <w:pPr>
              <w:pStyle w:val="ListParagraph"/>
              <w:numPr>
                <w:ilvl w:val="0"/>
                <w:numId w:val="29"/>
              </w:numPr>
              <w:ind w:left="42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Actual expenses receipts </w:t>
            </w:r>
          </w:p>
          <w:p w14:paraId="706ADD5D" w14:textId="77777777" w:rsidR="00CC040F" w:rsidRPr="0048791A" w:rsidRDefault="00CC040F" w:rsidP="00242C71">
            <w:pPr>
              <w:pStyle w:val="ListParagraph"/>
              <w:numPr>
                <w:ilvl w:val="0"/>
                <w:numId w:val="29"/>
              </w:numPr>
              <w:ind w:left="42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Signature of clients which is mention that they received the support.</w:t>
            </w:r>
          </w:p>
          <w:p w14:paraId="12A92F1C" w14:textId="4EBB2A9A" w:rsidR="00CC040F" w:rsidRPr="0048791A" w:rsidRDefault="00CC040F" w:rsidP="00CC040F">
            <w:pPr>
              <w:ind w:left="-2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Case records which include case number, support provided</w:t>
            </w:r>
          </w:p>
        </w:tc>
        <w:tc>
          <w:tcPr>
            <w:tcW w:w="1558" w:type="dxa"/>
          </w:tcPr>
          <w:p w14:paraId="7F810EAC" w14:textId="29F694CF" w:rsidR="00CC040F" w:rsidRPr="0048791A" w:rsidRDefault="00C40AB5" w:rsidP="00916F9A">
            <w:pPr>
              <w:jc w:val="center"/>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t>15/11/2021 to 15/05/2022</w:t>
            </w:r>
          </w:p>
        </w:tc>
        <w:tc>
          <w:tcPr>
            <w:tcW w:w="1218" w:type="dxa"/>
          </w:tcPr>
          <w:p w14:paraId="151CE3F5" w14:textId="6DEC43A6" w:rsidR="00CC040F" w:rsidRPr="0048791A" w:rsidRDefault="00CC040F" w:rsidP="00D86ADE">
            <w:pPr>
              <w:rPr>
                <w:rFonts w:asciiTheme="minorHAnsi" w:eastAsia="Arial Unicode MS" w:hAnsiTheme="minorHAnsi" w:cstheme="minorHAnsi"/>
                <w:b/>
                <w:bCs/>
                <w:color w:val="auto"/>
                <w:sz w:val="24"/>
                <w:szCs w:val="24"/>
                <w:lang w:val="en-AU"/>
              </w:rPr>
            </w:pPr>
          </w:p>
        </w:tc>
      </w:tr>
      <w:tr w:rsidR="00916F9A" w:rsidRPr="0048791A" w14:paraId="06B33740" w14:textId="77777777" w:rsidTr="00FC1912">
        <w:tc>
          <w:tcPr>
            <w:tcW w:w="3415" w:type="dxa"/>
          </w:tcPr>
          <w:p w14:paraId="245B3997" w14:textId="77777777" w:rsidR="00916F9A" w:rsidRPr="0048791A" w:rsidRDefault="00916F9A" w:rsidP="00916F9A">
            <w:pPr>
              <w:rPr>
                <w:rFonts w:asciiTheme="minorHAnsi" w:eastAsia="MS Mincho" w:hAnsiTheme="minorHAnsi" w:cstheme="minorHAnsi"/>
                <w:color w:val="auto"/>
                <w:sz w:val="24"/>
                <w:szCs w:val="24"/>
                <w:lang w:eastAsia="ja-JP"/>
              </w:rPr>
            </w:pPr>
            <w:r w:rsidRPr="0048791A">
              <w:rPr>
                <w:rFonts w:asciiTheme="minorHAnsi" w:eastAsia="Arial Unicode MS" w:hAnsiTheme="minorHAnsi" w:cstheme="minorHAnsi"/>
                <w:sz w:val="24"/>
                <w:szCs w:val="24"/>
                <w:lang w:val="en-AU"/>
              </w:rPr>
              <w:t xml:space="preserve">3. </w:t>
            </w:r>
            <w:r w:rsidRPr="0048791A">
              <w:rPr>
                <w:rFonts w:asciiTheme="minorHAnsi" w:eastAsia="Arial Unicode MS" w:hAnsiTheme="minorHAnsi" w:cstheme="minorHAnsi"/>
                <w:b/>
                <w:bCs/>
                <w:color w:val="auto"/>
                <w:sz w:val="24"/>
                <w:szCs w:val="24"/>
                <w:u w:val="single"/>
                <w:lang w:val="en-AU"/>
              </w:rPr>
              <w:t xml:space="preserve">Mentoring local lawyers for referring child cases to Case Management System. </w:t>
            </w:r>
          </w:p>
          <w:p w14:paraId="5ABD1731" w14:textId="77777777" w:rsidR="00916F9A" w:rsidRPr="0048791A" w:rsidRDefault="00916F9A" w:rsidP="00916F9A">
            <w:pPr>
              <w:rPr>
                <w:rFonts w:asciiTheme="minorHAnsi" w:eastAsia="Arial Unicode MS" w:hAnsiTheme="minorHAnsi" w:cstheme="minorHAnsi"/>
                <w:color w:val="auto"/>
                <w:sz w:val="24"/>
                <w:szCs w:val="24"/>
                <w:u w:val="single"/>
                <w:lang w:val="en-AU"/>
              </w:rPr>
            </w:pPr>
          </w:p>
          <w:p w14:paraId="232F9BA1" w14:textId="77777777" w:rsidR="00916F9A" w:rsidRPr="0048791A" w:rsidRDefault="00916F9A" w:rsidP="00916F9A">
            <w:pPr>
              <w:pStyle w:val="ListParagraph"/>
              <w:numPr>
                <w:ilvl w:val="0"/>
                <w:numId w:val="39"/>
              </w:numPr>
              <w:ind w:left="43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Meeting with each Lawyer (over 82 lawyers) and discuss about the cases of children who are receiving legal aid support from the lawyers</w:t>
            </w:r>
          </w:p>
          <w:p w14:paraId="74722762" w14:textId="77777777" w:rsidR="00916F9A" w:rsidRPr="0048791A" w:rsidRDefault="00916F9A" w:rsidP="00916F9A">
            <w:pPr>
              <w:pStyle w:val="ListParagraph"/>
              <w:numPr>
                <w:ilvl w:val="0"/>
                <w:numId w:val="39"/>
              </w:numPr>
              <w:ind w:left="43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Provide the advice and suggestion base on each cases situation which will include what are the needs of the children, how to refer case management system and MHPSS services, what are the challenges of the children. Focusing on the underling the charges of the counter terrorism law, explosive act and unlawful association act</w:t>
            </w:r>
          </w:p>
          <w:p w14:paraId="5A5DC7C5" w14:textId="77777777" w:rsidR="00916F9A" w:rsidRPr="0048791A" w:rsidRDefault="00916F9A" w:rsidP="00916F9A">
            <w:pPr>
              <w:pStyle w:val="ListParagraph"/>
              <w:numPr>
                <w:ilvl w:val="0"/>
                <w:numId w:val="39"/>
              </w:numPr>
              <w:ind w:left="43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If necessary, meeting with the clients and provide necessary support. </w:t>
            </w:r>
          </w:p>
          <w:p w14:paraId="24EE74F2" w14:textId="4BB6EB67" w:rsidR="00916F9A" w:rsidRPr="008E39AE" w:rsidRDefault="00916F9A" w:rsidP="008E39AE">
            <w:pPr>
              <w:pStyle w:val="ListParagraph"/>
              <w:numPr>
                <w:ilvl w:val="0"/>
                <w:numId w:val="39"/>
              </w:numPr>
              <w:ind w:left="430"/>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Presenting the situation at the Lawyer Network Meeting and Case Management Task Force Meeting </w:t>
            </w:r>
          </w:p>
        </w:tc>
        <w:tc>
          <w:tcPr>
            <w:tcW w:w="3794" w:type="dxa"/>
          </w:tcPr>
          <w:p w14:paraId="7815C0E4" w14:textId="77777777" w:rsidR="00916F9A" w:rsidRDefault="00916F9A" w:rsidP="00916F9A">
            <w:pPr>
              <w:spacing w:after="160" w:line="256" w:lineRule="auto"/>
              <w:rPr>
                <w:rFonts w:asciiTheme="minorHAnsi" w:hAnsiTheme="minorHAnsi" w:cstheme="minorHAnsi"/>
                <w:bCs/>
                <w:sz w:val="24"/>
                <w:szCs w:val="24"/>
              </w:rPr>
            </w:pPr>
            <w:r>
              <w:rPr>
                <w:rFonts w:asciiTheme="minorHAnsi" w:hAnsiTheme="minorHAnsi" w:cstheme="minorHAnsi"/>
                <w:bCs/>
                <w:sz w:val="24"/>
                <w:szCs w:val="24"/>
              </w:rPr>
              <w:t>(15) mentoring session with legal aid partners.</w:t>
            </w:r>
          </w:p>
          <w:p w14:paraId="13D39EBE" w14:textId="77777777" w:rsidR="00916F9A" w:rsidRDefault="00916F9A" w:rsidP="00916F9A">
            <w:pPr>
              <w:spacing w:after="160" w:line="256" w:lineRule="auto"/>
              <w:rPr>
                <w:rFonts w:asciiTheme="minorHAnsi" w:hAnsiTheme="minorHAnsi" w:cstheme="minorHAnsi"/>
                <w:bCs/>
                <w:sz w:val="24"/>
                <w:szCs w:val="24"/>
              </w:rPr>
            </w:pPr>
          </w:p>
          <w:p w14:paraId="214A1F1E" w14:textId="77777777" w:rsidR="00916F9A" w:rsidRDefault="00916F9A" w:rsidP="00916F9A">
            <w:pPr>
              <w:spacing w:after="160" w:line="256" w:lineRule="auto"/>
              <w:rPr>
                <w:rFonts w:asciiTheme="minorHAnsi" w:hAnsiTheme="minorHAnsi" w:cstheme="minorHAnsi"/>
                <w:bCs/>
                <w:sz w:val="24"/>
                <w:szCs w:val="24"/>
              </w:rPr>
            </w:pPr>
          </w:p>
          <w:p w14:paraId="33988E8D" w14:textId="77777777" w:rsidR="00916F9A" w:rsidRPr="0048791A" w:rsidRDefault="00916F9A" w:rsidP="00916F9A">
            <w:pPr>
              <w:ind w:left="12" w:hanging="12"/>
              <w:rPr>
                <w:rFonts w:asciiTheme="minorHAnsi" w:eastAsia="Arial Unicode MS" w:hAnsiTheme="minorHAnsi" w:cstheme="minorHAnsi"/>
                <w:b/>
                <w:bCs/>
                <w:color w:val="auto"/>
                <w:sz w:val="24"/>
                <w:szCs w:val="24"/>
                <w:u w:val="single"/>
                <w:lang w:val="en-AU"/>
              </w:rPr>
            </w:pPr>
            <w:r w:rsidRPr="0048791A">
              <w:rPr>
                <w:rFonts w:asciiTheme="minorHAnsi" w:eastAsia="Arial Unicode MS" w:hAnsiTheme="minorHAnsi" w:cstheme="minorHAnsi"/>
                <w:b/>
                <w:bCs/>
                <w:color w:val="auto"/>
                <w:sz w:val="24"/>
                <w:szCs w:val="24"/>
                <w:u w:val="single"/>
                <w:lang w:val="en-AU"/>
              </w:rPr>
              <w:t xml:space="preserve">Consultant need to summit </w:t>
            </w:r>
          </w:p>
          <w:p w14:paraId="163B9084" w14:textId="240C7E65" w:rsidR="00916F9A" w:rsidRPr="00916F9A" w:rsidRDefault="00916F9A" w:rsidP="00916F9A">
            <w:pPr>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t>Mentoring session report</w:t>
            </w:r>
          </w:p>
          <w:p w14:paraId="6B092E1F" w14:textId="11DE8968" w:rsidR="00916F9A" w:rsidRPr="0048791A" w:rsidRDefault="00916F9A" w:rsidP="00916F9A">
            <w:pPr>
              <w:spacing w:after="160" w:line="256" w:lineRule="auto"/>
              <w:rPr>
                <w:rFonts w:asciiTheme="minorHAnsi" w:hAnsiTheme="minorHAnsi" w:cstheme="minorHAnsi"/>
                <w:bCs/>
                <w:sz w:val="24"/>
                <w:szCs w:val="24"/>
              </w:rPr>
            </w:pPr>
          </w:p>
        </w:tc>
        <w:tc>
          <w:tcPr>
            <w:tcW w:w="1558" w:type="dxa"/>
          </w:tcPr>
          <w:p w14:paraId="5A3B3CAB" w14:textId="07FEB1C3" w:rsidR="00C40AB5" w:rsidRPr="0048791A" w:rsidRDefault="00C40AB5" w:rsidP="00916F9A">
            <w:pPr>
              <w:jc w:val="center"/>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t>15/11/2021 to 15/05/2022</w:t>
            </w:r>
          </w:p>
        </w:tc>
        <w:tc>
          <w:tcPr>
            <w:tcW w:w="1218" w:type="dxa"/>
          </w:tcPr>
          <w:p w14:paraId="15EABF32" w14:textId="614B8DE4" w:rsidR="00916F9A" w:rsidRPr="0048791A" w:rsidRDefault="00916F9A" w:rsidP="00916F9A">
            <w:pPr>
              <w:rPr>
                <w:rFonts w:asciiTheme="minorHAnsi" w:hAnsiTheme="minorHAnsi" w:cstheme="minorHAnsi"/>
                <w:b/>
                <w:bCs/>
                <w:sz w:val="24"/>
                <w:szCs w:val="24"/>
              </w:rPr>
            </w:pPr>
          </w:p>
          <w:p w14:paraId="2D934B0F" w14:textId="77777777" w:rsidR="00916F9A" w:rsidRPr="0048791A" w:rsidRDefault="00916F9A" w:rsidP="00916F9A">
            <w:pPr>
              <w:rPr>
                <w:rFonts w:asciiTheme="minorHAnsi" w:hAnsiTheme="minorHAnsi" w:cstheme="minorHAnsi"/>
                <w:b/>
                <w:bCs/>
                <w:sz w:val="24"/>
                <w:szCs w:val="24"/>
              </w:rPr>
            </w:pPr>
          </w:p>
        </w:tc>
      </w:tr>
      <w:tr w:rsidR="00D86ADE" w:rsidRPr="0048791A" w14:paraId="43635677" w14:textId="77777777" w:rsidTr="00FE1A9C">
        <w:tc>
          <w:tcPr>
            <w:tcW w:w="3415" w:type="dxa"/>
          </w:tcPr>
          <w:p w14:paraId="75094B95" w14:textId="77777777" w:rsidR="00D86ADE" w:rsidRPr="0048791A" w:rsidRDefault="00D86ADE" w:rsidP="00916F9A">
            <w:pPr>
              <w:spacing w:after="160" w:line="254" w:lineRule="auto"/>
              <w:rPr>
                <w:rFonts w:asciiTheme="minorHAnsi" w:hAnsiTheme="minorHAnsi" w:cstheme="minorHAnsi"/>
                <w:b/>
                <w:sz w:val="24"/>
                <w:szCs w:val="24"/>
                <w:u w:val="single"/>
              </w:rPr>
            </w:pPr>
            <w:r w:rsidRPr="0048791A">
              <w:rPr>
                <w:rFonts w:asciiTheme="minorHAnsi" w:eastAsia="Arial Unicode MS" w:hAnsiTheme="minorHAnsi" w:cstheme="minorHAnsi"/>
                <w:sz w:val="24"/>
                <w:szCs w:val="24"/>
                <w:lang w:val="en-AU"/>
              </w:rPr>
              <w:lastRenderedPageBreak/>
              <w:t xml:space="preserve">4. </w:t>
            </w:r>
            <w:r w:rsidRPr="0048791A">
              <w:rPr>
                <w:rFonts w:asciiTheme="minorHAnsi" w:hAnsiTheme="minorHAnsi" w:cstheme="minorHAnsi"/>
                <w:b/>
                <w:sz w:val="24"/>
                <w:szCs w:val="24"/>
                <w:u w:val="single"/>
              </w:rPr>
              <w:t xml:space="preserve">Data collection and management </w:t>
            </w:r>
          </w:p>
          <w:p w14:paraId="00A58519" w14:textId="77777777" w:rsidR="00D86ADE" w:rsidRPr="0048791A" w:rsidRDefault="00D86ADE" w:rsidP="00916F9A">
            <w:pPr>
              <w:pStyle w:val="ListParagraph"/>
              <w:numPr>
                <w:ilvl w:val="0"/>
                <w:numId w:val="40"/>
              </w:numPr>
              <w:spacing w:line="254" w:lineRule="auto"/>
              <w:ind w:left="426"/>
              <w:rPr>
                <w:rFonts w:asciiTheme="minorHAnsi" w:hAnsiTheme="minorHAnsi" w:cstheme="minorHAnsi"/>
                <w:bCs/>
                <w:sz w:val="24"/>
                <w:szCs w:val="24"/>
              </w:rPr>
            </w:pPr>
            <w:r w:rsidRPr="0048791A">
              <w:rPr>
                <w:rFonts w:asciiTheme="minorHAnsi" w:hAnsiTheme="minorHAnsi" w:cstheme="minorHAnsi"/>
                <w:bCs/>
                <w:sz w:val="24"/>
                <w:szCs w:val="24"/>
              </w:rPr>
              <w:t xml:space="preserve">Recording the cases by using UNICEF Legal case management data sheet </w:t>
            </w:r>
          </w:p>
          <w:p w14:paraId="01343090" w14:textId="7240BE05" w:rsidR="00D86ADE" w:rsidRPr="008E39AE" w:rsidRDefault="00D86ADE" w:rsidP="008E39AE">
            <w:pPr>
              <w:numPr>
                <w:ilvl w:val="0"/>
                <w:numId w:val="40"/>
              </w:numPr>
              <w:spacing w:line="240" w:lineRule="auto"/>
              <w:ind w:left="426"/>
              <w:rPr>
                <w:rFonts w:asciiTheme="minorHAnsi" w:eastAsia="Arial Unicode MS" w:hAnsiTheme="minorHAnsi" w:cstheme="minorHAnsi"/>
                <w:sz w:val="24"/>
                <w:szCs w:val="24"/>
                <w:lang w:val="en-AU"/>
              </w:rPr>
            </w:pPr>
            <w:r w:rsidRPr="0048791A">
              <w:rPr>
                <w:rFonts w:asciiTheme="minorHAnsi" w:hAnsiTheme="minorHAnsi" w:cstheme="minorHAnsi"/>
                <w:bCs/>
                <w:sz w:val="24"/>
                <w:szCs w:val="24"/>
              </w:rPr>
              <w:t>Reporting weekly the number of clients who are supported starting from the contract</w:t>
            </w:r>
          </w:p>
        </w:tc>
        <w:tc>
          <w:tcPr>
            <w:tcW w:w="6570" w:type="dxa"/>
            <w:gridSpan w:val="3"/>
          </w:tcPr>
          <w:p w14:paraId="6F86DC44" w14:textId="77777777" w:rsidR="00D86ADE" w:rsidRPr="008E39AE" w:rsidRDefault="00D86ADE" w:rsidP="008E39AE">
            <w:pPr>
              <w:pStyle w:val="ListParagraph"/>
              <w:numPr>
                <w:ilvl w:val="0"/>
                <w:numId w:val="41"/>
              </w:numPr>
              <w:spacing w:line="240" w:lineRule="auto"/>
              <w:rPr>
                <w:rFonts w:asciiTheme="minorHAnsi" w:eastAsia="Arial Unicode MS" w:hAnsiTheme="minorHAnsi" w:cstheme="minorHAnsi"/>
                <w:sz w:val="24"/>
                <w:szCs w:val="24"/>
                <w:lang w:val="en-AU"/>
              </w:rPr>
            </w:pPr>
            <w:r w:rsidRPr="008E39AE">
              <w:rPr>
                <w:rFonts w:asciiTheme="minorHAnsi" w:hAnsiTheme="minorHAnsi" w:cstheme="minorHAnsi"/>
                <w:sz w:val="24"/>
                <w:szCs w:val="24"/>
              </w:rPr>
              <w:t>Weekly report for Legal case management data sheet and</w:t>
            </w:r>
          </w:p>
          <w:p w14:paraId="23BD060E" w14:textId="77777777" w:rsidR="00D86ADE" w:rsidRPr="008E39AE" w:rsidRDefault="00D86ADE" w:rsidP="008E39AE">
            <w:pPr>
              <w:pStyle w:val="ListParagraph"/>
              <w:numPr>
                <w:ilvl w:val="0"/>
                <w:numId w:val="41"/>
              </w:numPr>
              <w:spacing w:line="240" w:lineRule="auto"/>
              <w:rPr>
                <w:rFonts w:asciiTheme="minorHAnsi" w:eastAsia="Arial Unicode MS" w:hAnsiTheme="minorHAnsi" w:cstheme="minorHAnsi"/>
                <w:sz w:val="24"/>
                <w:szCs w:val="24"/>
                <w:lang w:val="en-AU"/>
              </w:rPr>
            </w:pPr>
            <w:r w:rsidRPr="008E39AE">
              <w:rPr>
                <w:rFonts w:asciiTheme="minorHAnsi" w:hAnsiTheme="minorHAnsi" w:cstheme="minorHAnsi"/>
                <w:sz w:val="24"/>
                <w:szCs w:val="24"/>
              </w:rPr>
              <w:t>Weekly report total number of the clients</w:t>
            </w:r>
          </w:p>
          <w:p w14:paraId="2E6DBFC9" w14:textId="77777777" w:rsidR="00D86ADE" w:rsidRPr="0048791A" w:rsidRDefault="00D86ADE" w:rsidP="00916F9A">
            <w:pPr>
              <w:rPr>
                <w:rFonts w:asciiTheme="minorHAnsi" w:hAnsiTheme="minorHAnsi" w:cstheme="minorHAnsi"/>
                <w:b/>
                <w:bCs/>
                <w:sz w:val="24"/>
                <w:szCs w:val="24"/>
              </w:rPr>
            </w:pPr>
          </w:p>
        </w:tc>
      </w:tr>
    </w:tbl>
    <w:tbl>
      <w:tblPr>
        <w:tblpPr w:leftFromText="180" w:rightFromText="180" w:vertAnchor="page" w:horzAnchor="margin" w:tblpY="3518"/>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934771" w:rsidRPr="0048791A" w14:paraId="0D4CEBD4" w14:textId="77777777" w:rsidTr="00934771">
        <w:trPr>
          <w:trHeight w:val="70"/>
        </w:trPr>
        <w:tc>
          <w:tcPr>
            <w:tcW w:w="1636" w:type="dxa"/>
            <w:tcBorders>
              <w:bottom w:val="nil"/>
            </w:tcBorders>
            <w:shd w:val="clear" w:color="auto" w:fill="auto"/>
            <w:noWrap/>
            <w:hideMark/>
          </w:tcPr>
          <w:p w14:paraId="36C4A30A"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lastRenderedPageBreak/>
              <w:t>Budget Year:</w:t>
            </w:r>
          </w:p>
        </w:tc>
        <w:tc>
          <w:tcPr>
            <w:tcW w:w="3205" w:type="dxa"/>
            <w:gridSpan w:val="2"/>
            <w:tcBorders>
              <w:bottom w:val="nil"/>
            </w:tcBorders>
            <w:shd w:val="clear" w:color="auto" w:fill="auto"/>
            <w:noWrap/>
            <w:hideMark/>
          </w:tcPr>
          <w:p w14:paraId="30AF8CBA"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Requesting Section/Issuing Office:</w:t>
            </w:r>
          </w:p>
        </w:tc>
        <w:tc>
          <w:tcPr>
            <w:tcW w:w="5046" w:type="dxa"/>
            <w:gridSpan w:val="4"/>
            <w:tcBorders>
              <w:bottom w:val="nil"/>
            </w:tcBorders>
            <w:shd w:val="clear" w:color="auto" w:fill="auto"/>
          </w:tcPr>
          <w:p w14:paraId="4ADAD788"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 xml:space="preserve">Reasons why consultancy cannot be done by staff:  </w:t>
            </w:r>
          </w:p>
          <w:p w14:paraId="4ADCA258" w14:textId="5BA45843" w:rsidR="00934771" w:rsidRPr="0048791A" w:rsidRDefault="00934771" w:rsidP="009036A8">
            <w:pPr>
              <w:spacing w:line="240" w:lineRule="auto"/>
              <w:rPr>
                <w:rFonts w:asciiTheme="minorHAnsi" w:eastAsia="Arial Unicode MS" w:hAnsiTheme="minorHAnsi" w:cstheme="minorHAnsi"/>
                <w:bCs/>
                <w:color w:val="auto"/>
                <w:sz w:val="24"/>
                <w:szCs w:val="24"/>
                <w:lang w:val="en-AU"/>
              </w:rPr>
            </w:pPr>
            <w:r w:rsidRPr="0048791A">
              <w:rPr>
                <w:rFonts w:asciiTheme="minorHAnsi" w:eastAsia="Arial Unicode MS" w:hAnsiTheme="minorHAnsi" w:cstheme="minorHAnsi"/>
                <w:bCs/>
                <w:color w:val="auto"/>
                <w:sz w:val="24"/>
                <w:szCs w:val="24"/>
                <w:lang w:val="en-AU"/>
              </w:rPr>
              <w:t xml:space="preserve">Staff from Justice cluster under the child protection section are occupied with the programme management (esp. monitoring the situation of the child right violations, management of partnership agreement, consolidating data) and overall monitoring of the current political situation, and not responding to legal aid needs of individual children.  </w:t>
            </w:r>
          </w:p>
        </w:tc>
      </w:tr>
      <w:tr w:rsidR="00934771" w:rsidRPr="0048791A" w14:paraId="4D46D6A2" w14:textId="77777777" w:rsidTr="00934771">
        <w:tc>
          <w:tcPr>
            <w:tcW w:w="1636" w:type="dxa"/>
            <w:tcBorders>
              <w:top w:val="nil"/>
            </w:tcBorders>
            <w:shd w:val="clear" w:color="auto" w:fill="auto"/>
            <w:noWrap/>
          </w:tcPr>
          <w:p w14:paraId="5AFFE008" w14:textId="23DB9D1B" w:rsidR="00934771" w:rsidRPr="0048791A" w:rsidRDefault="00934771" w:rsidP="009036A8">
            <w:pPr>
              <w:spacing w:line="240" w:lineRule="auto"/>
              <w:rPr>
                <w:rFonts w:asciiTheme="minorHAnsi" w:eastAsia="Arial Unicode MS" w:hAnsiTheme="minorHAnsi" w:cstheme="minorHAnsi"/>
                <w:i/>
                <w:color w:val="auto"/>
                <w:sz w:val="24"/>
                <w:szCs w:val="24"/>
              </w:rPr>
            </w:pPr>
            <w:r w:rsidRPr="0048791A">
              <w:rPr>
                <w:rFonts w:asciiTheme="minorHAnsi" w:eastAsia="Arial Unicode MS" w:hAnsiTheme="minorHAnsi" w:cstheme="minorHAnsi"/>
                <w:i/>
                <w:color w:val="auto"/>
                <w:sz w:val="24"/>
                <w:szCs w:val="24"/>
              </w:rPr>
              <w:t>2021</w:t>
            </w:r>
            <w:r w:rsidR="00C40AB5">
              <w:rPr>
                <w:rFonts w:asciiTheme="minorHAnsi" w:eastAsia="Arial Unicode MS" w:hAnsiTheme="minorHAnsi" w:cstheme="minorHAnsi"/>
                <w:i/>
                <w:color w:val="auto"/>
                <w:sz w:val="24"/>
                <w:szCs w:val="24"/>
              </w:rPr>
              <w:t>-2022</w:t>
            </w:r>
          </w:p>
        </w:tc>
        <w:tc>
          <w:tcPr>
            <w:tcW w:w="3205" w:type="dxa"/>
            <w:gridSpan w:val="2"/>
            <w:tcBorders>
              <w:top w:val="nil"/>
            </w:tcBorders>
            <w:shd w:val="clear" w:color="auto" w:fill="auto"/>
            <w:noWrap/>
          </w:tcPr>
          <w:p w14:paraId="25427FB4" w14:textId="77777777" w:rsidR="00934771" w:rsidRPr="0048791A" w:rsidRDefault="00934771" w:rsidP="009036A8">
            <w:pPr>
              <w:spacing w:line="240" w:lineRule="auto"/>
              <w:rPr>
                <w:rFonts w:asciiTheme="minorHAnsi" w:eastAsia="Arial Unicode MS" w:hAnsiTheme="minorHAnsi" w:cstheme="minorHAnsi"/>
                <w:i/>
                <w:color w:val="auto"/>
                <w:sz w:val="24"/>
                <w:szCs w:val="24"/>
                <w:lang w:val="en-AU"/>
              </w:rPr>
            </w:pPr>
            <w:r w:rsidRPr="0048791A">
              <w:rPr>
                <w:rFonts w:asciiTheme="minorHAnsi" w:eastAsia="Arial Unicode MS" w:hAnsiTheme="minorHAnsi" w:cstheme="minorHAnsi"/>
                <w:i/>
                <w:color w:val="auto"/>
                <w:sz w:val="24"/>
                <w:szCs w:val="24"/>
                <w:lang w:val="en-AU"/>
              </w:rPr>
              <w:t>Child Protection section, Myanmar</w:t>
            </w:r>
          </w:p>
        </w:tc>
        <w:tc>
          <w:tcPr>
            <w:tcW w:w="5046" w:type="dxa"/>
            <w:gridSpan w:val="4"/>
            <w:tcBorders>
              <w:top w:val="nil"/>
            </w:tcBorders>
            <w:shd w:val="clear" w:color="auto" w:fill="auto"/>
          </w:tcPr>
          <w:p w14:paraId="0329EC58" w14:textId="77777777" w:rsidR="00934771" w:rsidRPr="0048791A" w:rsidRDefault="00934771" w:rsidP="009036A8">
            <w:pPr>
              <w:spacing w:line="240" w:lineRule="auto"/>
              <w:rPr>
                <w:rFonts w:asciiTheme="minorHAnsi" w:hAnsiTheme="minorHAnsi" w:cstheme="minorHAnsi"/>
                <w:sz w:val="24"/>
                <w:szCs w:val="24"/>
              </w:rPr>
            </w:pPr>
            <w:r w:rsidRPr="0048791A">
              <w:rPr>
                <w:rFonts w:asciiTheme="minorHAnsi" w:hAnsiTheme="minorHAnsi" w:cstheme="minorHAnsi"/>
                <w:sz w:val="24"/>
                <w:szCs w:val="24"/>
              </w:rPr>
              <w:t xml:space="preserve">Moreover, to perform the tasks detailed in the ToR requires a valid Lawyer’s License. UNICEF does not have any practicing lawyers in the team.  </w:t>
            </w:r>
          </w:p>
          <w:p w14:paraId="7A5C982C" w14:textId="77777777" w:rsidR="00934771" w:rsidRPr="0048791A" w:rsidRDefault="00934771" w:rsidP="009036A8">
            <w:pPr>
              <w:spacing w:line="240" w:lineRule="auto"/>
              <w:rPr>
                <w:rFonts w:asciiTheme="minorHAnsi" w:hAnsiTheme="minorHAnsi" w:cstheme="minorHAnsi"/>
                <w:sz w:val="24"/>
                <w:szCs w:val="24"/>
              </w:rPr>
            </w:pPr>
            <w:r w:rsidRPr="0048791A">
              <w:rPr>
                <w:rFonts w:asciiTheme="minorHAnsi" w:hAnsiTheme="minorHAnsi" w:cstheme="minorHAnsi"/>
                <w:sz w:val="24"/>
                <w:szCs w:val="24"/>
              </w:rPr>
              <w:t xml:space="preserve">Hence we need to hire a practicing lawyer who will be able to respond to urgent needs of children in detention. </w:t>
            </w:r>
          </w:p>
        </w:tc>
      </w:tr>
      <w:tr w:rsidR="00934771" w:rsidRPr="0048791A" w14:paraId="5EAAB1AD" w14:textId="77777777" w:rsidTr="00934771">
        <w:tc>
          <w:tcPr>
            <w:tcW w:w="9887" w:type="dxa"/>
            <w:gridSpan w:val="7"/>
            <w:tcBorders>
              <w:top w:val="nil"/>
            </w:tcBorders>
            <w:shd w:val="clear" w:color="auto" w:fill="auto"/>
            <w:noWrap/>
          </w:tcPr>
          <w:p w14:paraId="31A4DEFE"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b/>
                <w:color w:val="auto"/>
                <w:sz w:val="24"/>
                <w:szCs w:val="24"/>
              </w:rPr>
              <w:t>Included in Annual/Rolling Workplan</w:t>
            </w:r>
            <w:r w:rsidRPr="0048791A">
              <w:rPr>
                <w:rFonts w:asciiTheme="minorHAnsi" w:eastAsia="Arial Unicode MS" w:hAnsiTheme="minorHAnsi" w:cstheme="minorHAnsi"/>
                <w:i/>
                <w:color w:val="auto"/>
                <w:sz w:val="24"/>
                <w:szCs w:val="24"/>
              </w:rPr>
              <w:t xml:space="preserve">: </w:t>
            </w:r>
            <w:r w:rsidRPr="0048791A">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Yes </w:t>
            </w: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No, please justify:</w:t>
            </w:r>
          </w:p>
          <w:p w14:paraId="1D0B7D75" w14:textId="77777777" w:rsidR="00934771" w:rsidRPr="0048791A" w:rsidRDefault="00934771" w:rsidP="009036A8">
            <w:pPr>
              <w:spacing w:line="240" w:lineRule="auto"/>
              <w:rPr>
                <w:rFonts w:asciiTheme="minorHAnsi" w:eastAsia="Arial Unicode MS" w:hAnsiTheme="minorHAnsi" w:cstheme="minorHAnsi"/>
                <w:i/>
                <w:color w:val="auto"/>
                <w:sz w:val="24"/>
                <w:szCs w:val="24"/>
              </w:rPr>
            </w:pPr>
            <w:r w:rsidRPr="0048791A">
              <w:rPr>
                <w:rFonts w:asciiTheme="minorHAnsi" w:eastAsia="Arial Unicode MS" w:hAnsiTheme="minorHAnsi" w:cstheme="minorHAnsi"/>
                <w:i/>
                <w:color w:val="auto"/>
                <w:sz w:val="24"/>
                <w:szCs w:val="24"/>
              </w:rPr>
              <w:t>Output (2) of Multiyear Work Plan is Key institution and services providers have increased capacity to boost the coverage and quality of specialized Child Protection on services.</w:t>
            </w:r>
          </w:p>
          <w:p w14:paraId="5CD8BA68" w14:textId="77777777" w:rsidR="00934771" w:rsidRPr="0048791A" w:rsidRDefault="00934771" w:rsidP="009036A8">
            <w:pPr>
              <w:spacing w:line="240" w:lineRule="auto"/>
              <w:rPr>
                <w:rFonts w:asciiTheme="minorHAnsi" w:eastAsia="Arial Unicode MS" w:hAnsiTheme="minorHAnsi" w:cstheme="minorHAnsi"/>
                <w:i/>
                <w:color w:val="auto"/>
                <w:sz w:val="24"/>
                <w:szCs w:val="24"/>
              </w:rPr>
            </w:pPr>
            <w:r w:rsidRPr="0048791A">
              <w:rPr>
                <w:rFonts w:asciiTheme="minorHAnsi" w:eastAsia="Arial Unicode MS" w:hAnsiTheme="minorHAnsi" w:cstheme="minorHAnsi"/>
                <w:i/>
                <w:color w:val="auto"/>
                <w:sz w:val="24"/>
                <w:szCs w:val="24"/>
              </w:rPr>
              <w:t>Key Indicator for this output 2 is existence of procedures and services for children in contact with the law that are applied and delivered in line with international norms</w:t>
            </w:r>
          </w:p>
          <w:p w14:paraId="01741DDF" w14:textId="77777777" w:rsidR="00934771" w:rsidRPr="0048791A" w:rsidRDefault="00934771" w:rsidP="009036A8">
            <w:pPr>
              <w:spacing w:line="240" w:lineRule="auto"/>
              <w:rPr>
                <w:rFonts w:asciiTheme="minorHAnsi" w:eastAsia="Arial Unicode MS" w:hAnsiTheme="minorHAnsi" w:cstheme="minorHAnsi"/>
                <w:i/>
                <w:color w:val="auto"/>
                <w:sz w:val="24"/>
                <w:szCs w:val="24"/>
              </w:rPr>
            </w:pPr>
            <w:r w:rsidRPr="0048791A">
              <w:rPr>
                <w:rFonts w:asciiTheme="minorHAnsi" w:eastAsia="Arial Unicode MS" w:hAnsiTheme="minorHAnsi" w:cstheme="minorHAnsi"/>
                <w:i/>
                <w:color w:val="auto"/>
                <w:sz w:val="24"/>
                <w:szCs w:val="24"/>
              </w:rPr>
              <w:t>To achieve this output indicator, UNICEF planed to support children protection appropriate specialized services including legal aid under activity 2.1 of MYWP.</w:t>
            </w:r>
          </w:p>
        </w:tc>
      </w:tr>
      <w:tr w:rsidR="00934771" w:rsidRPr="0048791A" w14:paraId="49264E9A" w14:textId="77777777" w:rsidTr="00934771">
        <w:tc>
          <w:tcPr>
            <w:tcW w:w="6390" w:type="dxa"/>
            <w:gridSpan w:val="5"/>
            <w:tcBorders>
              <w:bottom w:val="nil"/>
            </w:tcBorders>
            <w:shd w:val="clear" w:color="auto" w:fill="auto"/>
          </w:tcPr>
          <w:p w14:paraId="556F267E"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Consultant sourcing:</w:t>
            </w:r>
          </w:p>
          <w:p w14:paraId="2424A39D"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1"/>
                  </w:checkBox>
                </w:ffData>
              </w:fldChar>
            </w:r>
            <w:bookmarkStart w:id="2" w:name="Check9"/>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bookmarkEnd w:id="2"/>
            <w:r w:rsidRPr="0048791A">
              <w:rPr>
                <w:rFonts w:asciiTheme="minorHAnsi" w:eastAsia="Arial Unicode MS" w:hAnsiTheme="minorHAnsi" w:cstheme="minorHAnsi"/>
                <w:color w:val="auto"/>
                <w:sz w:val="24"/>
                <w:szCs w:val="24"/>
                <w:lang w:val="en-AU"/>
              </w:rPr>
              <w:t xml:space="preserve"> National  </w:t>
            </w: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International </w:t>
            </w: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Both</w:t>
            </w:r>
          </w:p>
          <w:p w14:paraId="2CA590D5"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 xml:space="preserve">Consultant selection method: </w:t>
            </w:r>
          </w:p>
          <w:p w14:paraId="66B20A34"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10"/>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Competitive Selection (Roster)</w:t>
            </w:r>
          </w:p>
          <w:p w14:paraId="573E4A07"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w:t>
            </w:r>
            <w:r w:rsidRPr="007667B8">
              <w:rPr>
                <w:rFonts w:asciiTheme="minorHAnsi" w:eastAsia="Arial Unicode MS" w:hAnsiTheme="minorHAnsi" w:cstheme="minorHAnsi"/>
                <w:color w:val="auto"/>
                <w:sz w:val="24"/>
                <w:szCs w:val="24"/>
                <w:lang w:val="en-AU"/>
              </w:rPr>
              <w:t>Competitive Selection (Advertisement/Desk Review/Interview)</w:t>
            </w:r>
          </w:p>
        </w:tc>
        <w:tc>
          <w:tcPr>
            <w:tcW w:w="3497" w:type="dxa"/>
            <w:gridSpan w:val="2"/>
            <w:tcBorders>
              <w:bottom w:val="nil"/>
            </w:tcBorders>
            <w:shd w:val="clear" w:color="auto" w:fill="auto"/>
          </w:tcPr>
          <w:p w14:paraId="0BAABFEB"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Request for:</w:t>
            </w:r>
          </w:p>
          <w:p w14:paraId="309157E3"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New SSA – Individual Contract</w:t>
            </w:r>
          </w:p>
          <w:p w14:paraId="52E57E2C"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10"/>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Extension/ Amendment</w:t>
            </w:r>
          </w:p>
        </w:tc>
      </w:tr>
      <w:tr w:rsidR="00934771" w:rsidRPr="0048791A" w14:paraId="7111685C" w14:textId="77777777" w:rsidTr="00934771">
        <w:tc>
          <w:tcPr>
            <w:tcW w:w="6390" w:type="dxa"/>
            <w:gridSpan w:val="5"/>
            <w:tcBorders>
              <w:bottom w:val="nil"/>
            </w:tcBorders>
            <w:shd w:val="clear" w:color="auto" w:fill="auto"/>
          </w:tcPr>
          <w:p w14:paraId="5DA24402" w14:textId="77777777" w:rsidR="00934771" w:rsidRPr="0048791A" w:rsidRDefault="00934771" w:rsidP="00934771">
            <w:pPr>
              <w:spacing w:before="100" w:beforeAutospacing="1" w:after="100" w:afterAutospacing="1" w:line="240" w:lineRule="auto"/>
              <w:rPr>
                <w:rFonts w:asciiTheme="minorHAnsi" w:eastAsia="Arial Unicode MS" w:hAnsiTheme="minorHAnsi" w:cstheme="minorHAnsi"/>
                <w:b/>
                <w:color w:val="auto"/>
                <w:sz w:val="24"/>
                <w:szCs w:val="24"/>
              </w:rPr>
            </w:pPr>
            <w:r w:rsidRPr="0048791A">
              <w:rPr>
                <w:rFonts w:asciiTheme="minorHAnsi" w:eastAsia="Arial Unicode MS" w:hAnsiTheme="minorHAnsi" w:cstheme="minorHAnsi"/>
                <w:b/>
                <w:color w:val="auto"/>
                <w:sz w:val="24"/>
                <w:szCs w:val="24"/>
              </w:rPr>
              <w:t>If Extension, Justification for extension:</w:t>
            </w:r>
          </w:p>
        </w:tc>
        <w:tc>
          <w:tcPr>
            <w:tcW w:w="3497" w:type="dxa"/>
            <w:gridSpan w:val="2"/>
            <w:tcBorders>
              <w:bottom w:val="nil"/>
            </w:tcBorders>
            <w:shd w:val="clear" w:color="auto" w:fill="auto"/>
          </w:tcPr>
          <w:p w14:paraId="3517E74E" w14:textId="77777777" w:rsidR="00934771" w:rsidRPr="0048791A" w:rsidRDefault="00934771" w:rsidP="00934771">
            <w:pPr>
              <w:spacing w:before="120" w:after="60" w:line="240" w:lineRule="auto"/>
              <w:rPr>
                <w:rFonts w:asciiTheme="minorHAnsi" w:eastAsia="Arial Unicode MS" w:hAnsiTheme="minorHAnsi" w:cstheme="minorHAnsi"/>
                <w:b/>
                <w:color w:val="auto"/>
                <w:sz w:val="24"/>
                <w:szCs w:val="24"/>
                <w:lang w:val="en-AU"/>
              </w:rPr>
            </w:pPr>
          </w:p>
        </w:tc>
      </w:tr>
      <w:tr w:rsidR="00934771" w:rsidRPr="0048791A" w14:paraId="15261ADE" w14:textId="77777777" w:rsidTr="00934771">
        <w:tc>
          <w:tcPr>
            <w:tcW w:w="4138" w:type="dxa"/>
            <w:gridSpan w:val="2"/>
            <w:tcBorders>
              <w:bottom w:val="nil"/>
            </w:tcBorders>
            <w:shd w:val="clear" w:color="auto" w:fill="auto"/>
            <w:noWrap/>
            <w:hideMark/>
          </w:tcPr>
          <w:p w14:paraId="43DD8722"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Supervisor:</w:t>
            </w:r>
          </w:p>
        </w:tc>
        <w:tc>
          <w:tcPr>
            <w:tcW w:w="1980" w:type="dxa"/>
            <w:gridSpan w:val="2"/>
            <w:tcBorders>
              <w:bottom w:val="nil"/>
            </w:tcBorders>
            <w:shd w:val="clear" w:color="auto" w:fill="auto"/>
            <w:noWrap/>
            <w:hideMark/>
          </w:tcPr>
          <w:p w14:paraId="24960AFB"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Start Date:</w:t>
            </w:r>
          </w:p>
        </w:tc>
        <w:tc>
          <w:tcPr>
            <w:tcW w:w="2070" w:type="dxa"/>
            <w:gridSpan w:val="2"/>
            <w:tcBorders>
              <w:bottom w:val="nil"/>
            </w:tcBorders>
            <w:shd w:val="clear" w:color="auto" w:fill="auto"/>
          </w:tcPr>
          <w:p w14:paraId="2B2FFAAE"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End Date:</w:t>
            </w:r>
          </w:p>
        </w:tc>
        <w:tc>
          <w:tcPr>
            <w:tcW w:w="1699" w:type="dxa"/>
            <w:tcBorders>
              <w:bottom w:val="nil"/>
            </w:tcBorders>
            <w:shd w:val="clear" w:color="auto" w:fill="auto"/>
          </w:tcPr>
          <w:p w14:paraId="6AB0A13A"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Number of Days (working)</w:t>
            </w:r>
          </w:p>
        </w:tc>
      </w:tr>
      <w:tr w:rsidR="00934771" w:rsidRPr="0048791A" w14:paraId="525E36B1" w14:textId="77777777" w:rsidTr="00934771">
        <w:tc>
          <w:tcPr>
            <w:tcW w:w="4138" w:type="dxa"/>
            <w:gridSpan w:val="2"/>
            <w:tcBorders>
              <w:top w:val="nil"/>
            </w:tcBorders>
            <w:shd w:val="clear" w:color="auto" w:fill="auto"/>
            <w:noWrap/>
          </w:tcPr>
          <w:p w14:paraId="71E18698" w14:textId="77777777" w:rsidR="00934771" w:rsidRPr="0048791A" w:rsidRDefault="00934771" w:rsidP="009036A8">
            <w:pPr>
              <w:spacing w:line="240" w:lineRule="auto"/>
              <w:rPr>
                <w:rFonts w:asciiTheme="minorHAnsi" w:eastAsia="Arial Unicode MS" w:hAnsiTheme="minorHAnsi" w:cstheme="minorHAnsi"/>
                <w:b/>
                <w:bCs/>
                <w:i/>
                <w:iCs/>
                <w:color w:val="auto"/>
                <w:sz w:val="24"/>
                <w:szCs w:val="24"/>
                <w:lang w:val="en-AU"/>
              </w:rPr>
            </w:pPr>
            <w:r w:rsidRPr="0048791A">
              <w:rPr>
                <w:rFonts w:asciiTheme="minorHAnsi" w:hAnsiTheme="minorHAnsi" w:cstheme="minorHAnsi"/>
                <w:b/>
                <w:bCs/>
                <w:i/>
                <w:iCs/>
                <w:sz w:val="24"/>
                <w:szCs w:val="24"/>
              </w:rPr>
              <w:t>Under the supervision of the Chief of Child Protection, the consultant will work closely with the justice for children cluster under child protection unit.</w:t>
            </w:r>
          </w:p>
        </w:tc>
        <w:tc>
          <w:tcPr>
            <w:tcW w:w="1980" w:type="dxa"/>
            <w:gridSpan w:val="2"/>
            <w:tcBorders>
              <w:top w:val="nil"/>
            </w:tcBorders>
            <w:shd w:val="clear" w:color="auto" w:fill="auto"/>
            <w:noWrap/>
          </w:tcPr>
          <w:p w14:paraId="73F56E26" w14:textId="44BD9565" w:rsidR="00934771" w:rsidRPr="0048791A" w:rsidRDefault="00934771" w:rsidP="009036A8">
            <w:pPr>
              <w:spacing w:line="240" w:lineRule="auto"/>
              <w:rPr>
                <w:rFonts w:asciiTheme="minorHAnsi" w:eastAsia="Arial Unicode MS" w:hAnsiTheme="minorHAnsi" w:cstheme="minorHAnsi"/>
                <w:b/>
                <w:bCs/>
                <w:i/>
                <w:iCs/>
                <w:color w:val="auto"/>
                <w:sz w:val="24"/>
                <w:szCs w:val="24"/>
                <w:lang w:val="en-AU"/>
              </w:rPr>
            </w:pPr>
            <w:r w:rsidRPr="0048791A">
              <w:rPr>
                <w:rFonts w:asciiTheme="minorHAnsi" w:hAnsiTheme="minorHAnsi" w:cstheme="minorHAnsi"/>
                <w:b/>
                <w:bCs/>
                <w:i/>
                <w:iCs/>
                <w:sz w:val="24"/>
                <w:szCs w:val="24"/>
              </w:rPr>
              <w:t xml:space="preserve">  </w:t>
            </w:r>
            <w:r w:rsidR="00325EF7">
              <w:rPr>
                <w:rFonts w:asciiTheme="minorHAnsi" w:hAnsiTheme="minorHAnsi" w:cstheme="minorHAnsi"/>
                <w:b/>
                <w:bCs/>
                <w:i/>
                <w:iCs/>
                <w:sz w:val="24"/>
                <w:szCs w:val="24"/>
              </w:rPr>
              <w:t>1/12/2022</w:t>
            </w:r>
          </w:p>
        </w:tc>
        <w:tc>
          <w:tcPr>
            <w:tcW w:w="2070" w:type="dxa"/>
            <w:gridSpan w:val="2"/>
            <w:tcBorders>
              <w:top w:val="nil"/>
            </w:tcBorders>
            <w:shd w:val="clear" w:color="auto" w:fill="auto"/>
          </w:tcPr>
          <w:p w14:paraId="298FAE9A" w14:textId="6FDA9D5D" w:rsidR="00934771" w:rsidRPr="0048791A" w:rsidRDefault="00325EF7" w:rsidP="009036A8">
            <w:pPr>
              <w:spacing w:line="240" w:lineRule="auto"/>
              <w:rPr>
                <w:rFonts w:asciiTheme="minorHAnsi" w:eastAsia="Arial Unicode MS" w:hAnsiTheme="minorHAnsi" w:cstheme="minorHAnsi"/>
                <w:b/>
                <w:bCs/>
                <w:i/>
                <w:iCs/>
                <w:color w:val="auto"/>
                <w:sz w:val="24"/>
                <w:szCs w:val="24"/>
                <w:lang w:val="en-AU"/>
              </w:rPr>
            </w:pPr>
            <w:r>
              <w:rPr>
                <w:rFonts w:asciiTheme="minorHAnsi" w:hAnsiTheme="minorHAnsi" w:cstheme="minorHAnsi"/>
                <w:b/>
                <w:bCs/>
                <w:i/>
                <w:iCs/>
                <w:sz w:val="24"/>
                <w:szCs w:val="24"/>
                <w:lang w:val="en-AU"/>
              </w:rPr>
              <w:t>1/6/2022</w:t>
            </w:r>
          </w:p>
        </w:tc>
        <w:tc>
          <w:tcPr>
            <w:tcW w:w="1699" w:type="dxa"/>
            <w:tcBorders>
              <w:top w:val="nil"/>
            </w:tcBorders>
            <w:shd w:val="clear" w:color="auto" w:fill="auto"/>
          </w:tcPr>
          <w:p w14:paraId="082A1B19" w14:textId="7662B287" w:rsidR="00934771" w:rsidRPr="0048791A" w:rsidRDefault="00C40AB5" w:rsidP="009036A8">
            <w:pPr>
              <w:spacing w:line="240" w:lineRule="auto"/>
              <w:rPr>
                <w:rFonts w:asciiTheme="minorHAnsi" w:eastAsia="Arial Unicode MS" w:hAnsiTheme="minorHAnsi" w:cstheme="minorHAnsi"/>
                <w:b/>
                <w:bCs/>
                <w:i/>
                <w:iCs/>
                <w:color w:val="auto"/>
                <w:sz w:val="24"/>
                <w:szCs w:val="24"/>
                <w:lang w:val="en-AU"/>
              </w:rPr>
            </w:pPr>
            <w:r>
              <w:rPr>
                <w:rFonts w:asciiTheme="minorHAnsi" w:hAnsiTheme="minorHAnsi" w:cstheme="minorHAnsi"/>
                <w:b/>
                <w:bCs/>
                <w:i/>
                <w:iCs/>
                <w:sz w:val="24"/>
                <w:szCs w:val="24"/>
              </w:rPr>
              <w:t>6</w:t>
            </w:r>
            <w:r w:rsidRPr="0048791A">
              <w:rPr>
                <w:rFonts w:asciiTheme="minorHAnsi" w:hAnsiTheme="minorHAnsi" w:cstheme="minorHAnsi"/>
                <w:b/>
                <w:bCs/>
                <w:i/>
                <w:iCs/>
                <w:sz w:val="24"/>
                <w:szCs w:val="24"/>
              </w:rPr>
              <w:t xml:space="preserve"> </w:t>
            </w:r>
            <w:r w:rsidR="00934771" w:rsidRPr="0048791A">
              <w:rPr>
                <w:rFonts w:asciiTheme="minorHAnsi" w:hAnsiTheme="minorHAnsi" w:cstheme="minorHAnsi"/>
                <w:b/>
                <w:bCs/>
                <w:i/>
                <w:iCs/>
                <w:sz w:val="24"/>
                <w:szCs w:val="24"/>
              </w:rPr>
              <w:t xml:space="preserve">months </w:t>
            </w:r>
            <w:r w:rsidR="00325EF7">
              <w:rPr>
                <w:rFonts w:asciiTheme="minorHAnsi" w:hAnsiTheme="minorHAnsi" w:cstheme="minorHAnsi"/>
                <w:b/>
                <w:bCs/>
                <w:i/>
                <w:iCs/>
                <w:sz w:val="24"/>
                <w:szCs w:val="24"/>
              </w:rPr>
              <w:t>,</w:t>
            </w:r>
            <w:r w:rsidR="007667B8">
              <w:rPr>
                <w:rFonts w:asciiTheme="minorHAnsi" w:hAnsiTheme="minorHAnsi" w:cstheme="minorHAnsi"/>
                <w:b/>
                <w:bCs/>
                <w:i/>
                <w:iCs/>
                <w:sz w:val="24"/>
                <w:szCs w:val="24"/>
              </w:rPr>
              <w:t xml:space="preserve"> Part-time, flexible hours managed by consultant</w:t>
            </w:r>
          </w:p>
        </w:tc>
      </w:tr>
    </w:tbl>
    <w:p w14:paraId="72B46F60" w14:textId="77777777" w:rsidR="00041896" w:rsidRPr="0048791A" w:rsidRDefault="00041896" w:rsidP="00041896">
      <w:pPr>
        <w:rPr>
          <w:rFonts w:asciiTheme="minorHAnsi" w:hAnsiTheme="minorHAnsi" w:cstheme="minorHAnsi"/>
          <w:b/>
          <w:bCs/>
          <w:sz w:val="24"/>
          <w:szCs w:val="24"/>
          <w:u w:val="single"/>
        </w:rPr>
      </w:pPr>
    </w:p>
    <w:p w14:paraId="4476F6A9" w14:textId="77777777" w:rsidR="00041896" w:rsidRPr="0048791A" w:rsidRDefault="00041896">
      <w:pPr>
        <w:jc w:val="center"/>
        <w:rPr>
          <w:rFonts w:asciiTheme="minorHAnsi" w:hAnsiTheme="minorHAnsi" w:cstheme="minorHAnsi"/>
          <w:b/>
          <w:bCs/>
          <w:sz w:val="24"/>
          <w:szCs w:val="24"/>
          <w:u w:val="single"/>
        </w:rPr>
      </w:pPr>
    </w:p>
    <w:tbl>
      <w:tblPr>
        <w:tblpPr w:leftFromText="180" w:rightFromText="180" w:vertAnchor="page" w:horzAnchor="margin" w:tblpY="1474"/>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0"/>
        <w:gridCol w:w="5220"/>
        <w:gridCol w:w="729"/>
      </w:tblGrid>
      <w:tr w:rsidR="00934771" w:rsidRPr="0048791A" w14:paraId="6E80B590" w14:textId="77777777" w:rsidTr="00C96C1B">
        <w:trPr>
          <w:gridAfter w:val="1"/>
          <w:wAfter w:w="729" w:type="dxa"/>
          <w:trHeight w:val="400"/>
        </w:trPr>
        <w:tc>
          <w:tcPr>
            <w:tcW w:w="4670" w:type="dxa"/>
            <w:tcBorders>
              <w:top w:val="single" w:sz="4" w:space="0" w:color="auto"/>
              <w:left w:val="single" w:sz="4" w:space="0" w:color="auto"/>
              <w:bottom w:val="nil"/>
              <w:right w:val="single" w:sz="4" w:space="0" w:color="auto"/>
            </w:tcBorders>
            <w:shd w:val="clear" w:color="auto" w:fill="auto"/>
            <w:noWrap/>
            <w:hideMark/>
          </w:tcPr>
          <w:p w14:paraId="43BF80C9"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lastRenderedPageBreak/>
              <w:t>Minimum Qualifications required:</w:t>
            </w:r>
          </w:p>
        </w:tc>
        <w:tc>
          <w:tcPr>
            <w:tcW w:w="5220" w:type="dxa"/>
            <w:tcBorders>
              <w:top w:val="single" w:sz="4" w:space="0" w:color="auto"/>
              <w:left w:val="single" w:sz="4" w:space="0" w:color="auto"/>
              <w:bottom w:val="nil"/>
              <w:right w:val="single" w:sz="4" w:space="0" w:color="auto"/>
            </w:tcBorders>
            <w:shd w:val="clear" w:color="auto" w:fill="auto"/>
            <w:noWrap/>
            <w:hideMark/>
          </w:tcPr>
          <w:p w14:paraId="24BC7FD4"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Knowledge/Expertise/Skills required:</w:t>
            </w:r>
          </w:p>
        </w:tc>
      </w:tr>
      <w:tr w:rsidR="00934771" w:rsidRPr="0048791A" w14:paraId="1306A6BC" w14:textId="77777777" w:rsidTr="00C96C1B">
        <w:trPr>
          <w:gridAfter w:val="1"/>
          <w:wAfter w:w="729" w:type="dxa"/>
          <w:trHeight w:val="400"/>
        </w:trPr>
        <w:tc>
          <w:tcPr>
            <w:tcW w:w="4670" w:type="dxa"/>
            <w:tcBorders>
              <w:top w:val="nil"/>
              <w:left w:val="single" w:sz="4" w:space="0" w:color="auto"/>
              <w:bottom w:val="nil"/>
              <w:right w:val="single" w:sz="4" w:space="0" w:color="auto"/>
            </w:tcBorders>
            <w:shd w:val="clear" w:color="auto" w:fill="auto"/>
            <w:noWrap/>
          </w:tcPr>
          <w:p w14:paraId="5AC25570"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fldChar w:fldCharType="begin">
                <w:ffData>
                  <w:name w:val="Check6"/>
                  <w:enabled/>
                  <w:calcOnExit w:val="0"/>
                  <w:checkBox>
                    <w:sizeAuto/>
                    <w:default w:val="1"/>
                  </w:checkBox>
                </w:ffData>
              </w:fldChar>
            </w:r>
            <w:bookmarkStart w:id="3" w:name="Check6"/>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bookmarkEnd w:id="3"/>
            <w:r w:rsidRPr="0048791A">
              <w:rPr>
                <w:rFonts w:asciiTheme="minorHAnsi" w:eastAsia="Arial Unicode MS" w:hAnsiTheme="minorHAnsi" w:cstheme="minorHAnsi"/>
                <w:color w:val="auto"/>
                <w:sz w:val="24"/>
                <w:szCs w:val="24"/>
                <w:lang w:val="en-AU"/>
              </w:rPr>
              <w:t xml:space="preserve"> Bachelors   </w:t>
            </w:r>
            <w:r w:rsidRPr="0048791A">
              <w:rPr>
                <w:rFonts w:asciiTheme="minorHAnsi" w:eastAsia="Arial Unicode MS" w:hAnsiTheme="minorHAnsi" w:cstheme="minorHAnsi"/>
                <w:color w:val="auto"/>
                <w:sz w:val="24"/>
                <w:szCs w:val="24"/>
                <w:lang w:val="en-AU"/>
              </w:rPr>
              <w:fldChar w:fldCharType="begin">
                <w:ffData>
                  <w:name w:val="Check7"/>
                  <w:enabled/>
                  <w:calcOnExit w:val="0"/>
                  <w:checkBox>
                    <w:sizeAuto/>
                    <w:default w:val="0"/>
                  </w:checkBox>
                </w:ffData>
              </w:fldChar>
            </w:r>
            <w:bookmarkStart w:id="4" w:name="Check7"/>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bookmarkEnd w:id="4"/>
            <w:r w:rsidRPr="0048791A">
              <w:rPr>
                <w:rFonts w:asciiTheme="minorHAnsi" w:eastAsia="Arial Unicode MS" w:hAnsiTheme="minorHAnsi" w:cstheme="minorHAnsi"/>
                <w:color w:val="auto"/>
                <w:sz w:val="24"/>
                <w:szCs w:val="24"/>
                <w:lang w:val="en-AU"/>
              </w:rPr>
              <w:t xml:space="preserve"> Masters   </w:t>
            </w:r>
            <w:r w:rsidRPr="0048791A">
              <w:rPr>
                <w:rFonts w:asciiTheme="minorHAnsi" w:eastAsia="Arial Unicode MS" w:hAnsiTheme="minorHAnsi" w:cstheme="minorHAnsi"/>
                <w:color w:val="auto"/>
                <w:sz w:val="24"/>
                <w:szCs w:val="24"/>
                <w:lang w:val="en-AU"/>
              </w:rPr>
              <w:fldChar w:fldCharType="begin">
                <w:ffData>
                  <w:name w:val="Check8"/>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PhD   </w:t>
            </w: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Other  </w:t>
            </w:r>
          </w:p>
          <w:p w14:paraId="6C549AE7"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p>
          <w:p w14:paraId="04C77B5E"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Enter Disciplines</w:t>
            </w:r>
          </w:p>
          <w:p w14:paraId="73D48AE7" w14:textId="77777777" w:rsidR="00934771" w:rsidRPr="0048791A" w:rsidRDefault="00934771" w:rsidP="009036A8">
            <w:pPr>
              <w:pStyle w:val="ListParagraph"/>
              <w:numPr>
                <w:ilvl w:val="0"/>
                <w:numId w:val="31"/>
              </w:numPr>
              <w:spacing w:line="240" w:lineRule="auto"/>
              <w:rPr>
                <w:rFonts w:asciiTheme="minorHAnsi" w:hAnsiTheme="minorHAnsi" w:cstheme="minorHAnsi"/>
                <w:b/>
                <w:bCs/>
                <w:sz w:val="24"/>
                <w:szCs w:val="24"/>
              </w:rPr>
            </w:pPr>
            <w:r w:rsidRPr="0048791A">
              <w:rPr>
                <w:rFonts w:asciiTheme="minorHAnsi" w:hAnsiTheme="minorHAnsi" w:cstheme="minorHAnsi"/>
                <w:b/>
                <w:bCs/>
                <w:sz w:val="24"/>
                <w:szCs w:val="24"/>
              </w:rPr>
              <w:t xml:space="preserve">Bachelor of Law (L.L.B) </w:t>
            </w:r>
          </w:p>
          <w:p w14:paraId="3BE1C43E" w14:textId="77777777" w:rsidR="00934771" w:rsidRPr="0048791A" w:rsidRDefault="00934771" w:rsidP="009036A8">
            <w:pPr>
              <w:pStyle w:val="ListParagraph"/>
              <w:numPr>
                <w:ilvl w:val="0"/>
                <w:numId w:val="31"/>
              </w:numPr>
              <w:spacing w:line="240" w:lineRule="auto"/>
              <w:rPr>
                <w:rFonts w:asciiTheme="minorHAnsi" w:hAnsiTheme="minorHAnsi" w:cstheme="minorHAnsi"/>
                <w:b/>
                <w:bCs/>
                <w:sz w:val="24"/>
                <w:szCs w:val="24"/>
              </w:rPr>
            </w:pPr>
            <w:r w:rsidRPr="0048791A">
              <w:rPr>
                <w:rFonts w:asciiTheme="minorHAnsi" w:hAnsiTheme="minorHAnsi" w:cstheme="minorHAnsi"/>
                <w:b/>
                <w:bCs/>
                <w:sz w:val="24"/>
                <w:szCs w:val="24"/>
              </w:rPr>
              <w:t xml:space="preserve">Holding valid Lawyer’s License   </w:t>
            </w:r>
          </w:p>
          <w:p w14:paraId="5F324FF8" w14:textId="77777777" w:rsidR="00934771" w:rsidRPr="0048791A" w:rsidRDefault="00934771" w:rsidP="009036A8">
            <w:pPr>
              <w:spacing w:line="240" w:lineRule="auto"/>
              <w:rPr>
                <w:rFonts w:asciiTheme="minorHAnsi" w:hAnsiTheme="minorHAnsi" w:cstheme="minorHAnsi"/>
                <w:sz w:val="24"/>
                <w:szCs w:val="24"/>
              </w:rPr>
            </w:pPr>
            <w:r w:rsidRPr="0048791A">
              <w:rPr>
                <w:rFonts w:asciiTheme="minorHAnsi" w:hAnsiTheme="minorHAnsi" w:cstheme="minorHAnsi"/>
                <w:sz w:val="24"/>
                <w:szCs w:val="24"/>
              </w:rPr>
              <w:t xml:space="preserve"> </w:t>
            </w:r>
          </w:p>
          <w:p w14:paraId="2832C7F1"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p>
        </w:tc>
        <w:tc>
          <w:tcPr>
            <w:tcW w:w="5220" w:type="dxa"/>
            <w:tcBorders>
              <w:top w:val="nil"/>
              <w:left w:val="single" w:sz="4" w:space="0" w:color="auto"/>
              <w:bottom w:val="nil"/>
              <w:right w:val="single" w:sz="4" w:space="0" w:color="auto"/>
            </w:tcBorders>
            <w:shd w:val="clear" w:color="auto" w:fill="auto"/>
            <w:noWrap/>
          </w:tcPr>
          <w:p w14:paraId="3F2D4324" w14:textId="77777777" w:rsidR="00934771" w:rsidRPr="0048791A" w:rsidRDefault="00934771" w:rsidP="009036A8">
            <w:pPr>
              <w:spacing w:line="240" w:lineRule="auto"/>
              <w:rPr>
                <w:rFonts w:asciiTheme="minorHAnsi" w:hAnsiTheme="minorHAnsi" w:cstheme="minorHAnsi"/>
                <w:b/>
                <w:bCs/>
                <w:sz w:val="24"/>
                <w:szCs w:val="24"/>
              </w:rPr>
            </w:pPr>
            <w:r w:rsidRPr="0048791A">
              <w:rPr>
                <w:rFonts w:asciiTheme="minorHAnsi" w:hAnsiTheme="minorHAnsi" w:cstheme="minorHAnsi"/>
                <w:b/>
                <w:bCs/>
                <w:sz w:val="24"/>
                <w:szCs w:val="24"/>
              </w:rPr>
              <w:t>Work Experience</w:t>
            </w:r>
          </w:p>
          <w:p w14:paraId="467586B5" w14:textId="5782F6C5" w:rsidR="00934771" w:rsidRPr="0048791A" w:rsidRDefault="00934771" w:rsidP="009036A8">
            <w:pPr>
              <w:pStyle w:val="ListParagraph"/>
              <w:numPr>
                <w:ilvl w:val="0"/>
                <w:numId w:val="30"/>
              </w:numPr>
              <w:spacing w:line="240" w:lineRule="auto"/>
              <w:ind w:left="251" w:hanging="171"/>
              <w:jc w:val="both"/>
              <w:rPr>
                <w:rFonts w:asciiTheme="minorHAnsi" w:hAnsiTheme="minorHAnsi" w:cstheme="minorHAnsi"/>
                <w:b/>
                <w:bCs/>
                <w:sz w:val="24"/>
                <w:szCs w:val="24"/>
              </w:rPr>
            </w:pPr>
            <w:r w:rsidRPr="0048791A">
              <w:rPr>
                <w:rFonts w:asciiTheme="minorHAnsi" w:hAnsiTheme="minorHAnsi" w:cstheme="minorHAnsi"/>
                <w:bCs/>
                <w:sz w:val="24"/>
                <w:szCs w:val="24"/>
              </w:rPr>
              <w:t xml:space="preserve">At least 5 years of professional work experience in </w:t>
            </w:r>
            <w:r w:rsidR="009036A8" w:rsidRPr="0048791A">
              <w:rPr>
                <w:rFonts w:asciiTheme="minorHAnsi" w:hAnsiTheme="minorHAnsi" w:cstheme="minorHAnsi"/>
                <w:bCs/>
                <w:sz w:val="24"/>
                <w:szCs w:val="24"/>
              </w:rPr>
              <w:t xml:space="preserve">practicing law in Myanmar - including experience in court representation. </w:t>
            </w:r>
          </w:p>
          <w:p w14:paraId="25BDA44C" w14:textId="6852B6A3" w:rsidR="00934771" w:rsidRPr="0048791A" w:rsidRDefault="00934771" w:rsidP="009036A8">
            <w:pPr>
              <w:pStyle w:val="ListParagraph"/>
              <w:numPr>
                <w:ilvl w:val="0"/>
                <w:numId w:val="30"/>
              </w:numPr>
              <w:spacing w:line="240" w:lineRule="auto"/>
              <w:ind w:left="251" w:hanging="171"/>
              <w:jc w:val="both"/>
              <w:rPr>
                <w:rFonts w:asciiTheme="minorHAnsi" w:hAnsiTheme="minorHAnsi" w:cstheme="minorHAnsi"/>
                <w:b/>
                <w:bCs/>
                <w:sz w:val="24"/>
                <w:szCs w:val="24"/>
              </w:rPr>
            </w:pPr>
            <w:bookmarkStart w:id="5" w:name="_Hlk37046487"/>
            <w:r w:rsidRPr="0048791A">
              <w:rPr>
                <w:rFonts w:asciiTheme="minorHAnsi" w:hAnsiTheme="minorHAnsi" w:cstheme="minorHAnsi"/>
                <w:bCs/>
                <w:sz w:val="24"/>
                <w:szCs w:val="24"/>
              </w:rPr>
              <w:t>Demonstrated experience of working in the area of providing legal services for the children</w:t>
            </w:r>
            <w:r w:rsidR="009036A8" w:rsidRPr="0048791A">
              <w:rPr>
                <w:rFonts w:asciiTheme="minorHAnsi" w:hAnsiTheme="minorHAnsi" w:cstheme="minorHAnsi"/>
                <w:bCs/>
                <w:sz w:val="24"/>
                <w:szCs w:val="24"/>
              </w:rPr>
              <w:t>.</w:t>
            </w:r>
          </w:p>
          <w:p w14:paraId="0AC62808" w14:textId="5641BF81" w:rsidR="00934771" w:rsidRPr="0048791A" w:rsidRDefault="00934771" w:rsidP="009036A8">
            <w:pPr>
              <w:pStyle w:val="ListParagraph"/>
              <w:numPr>
                <w:ilvl w:val="0"/>
                <w:numId w:val="30"/>
              </w:numPr>
              <w:spacing w:line="240" w:lineRule="auto"/>
              <w:ind w:left="251" w:hanging="171"/>
              <w:jc w:val="both"/>
              <w:rPr>
                <w:rFonts w:asciiTheme="minorHAnsi" w:hAnsiTheme="minorHAnsi" w:cstheme="minorHAnsi"/>
                <w:b/>
                <w:bCs/>
                <w:sz w:val="24"/>
                <w:szCs w:val="24"/>
              </w:rPr>
            </w:pPr>
            <w:r w:rsidRPr="0048791A">
              <w:rPr>
                <w:rFonts w:asciiTheme="minorHAnsi" w:hAnsiTheme="minorHAnsi" w:cstheme="minorHAnsi"/>
                <w:bCs/>
                <w:sz w:val="24"/>
                <w:szCs w:val="24"/>
              </w:rPr>
              <w:t>Experience of emergency contexts is desired</w:t>
            </w:r>
            <w:bookmarkEnd w:id="5"/>
            <w:r w:rsidRPr="0048791A">
              <w:rPr>
                <w:rFonts w:asciiTheme="minorHAnsi" w:hAnsiTheme="minorHAnsi" w:cstheme="minorHAnsi"/>
                <w:bCs/>
                <w:sz w:val="24"/>
                <w:szCs w:val="24"/>
              </w:rPr>
              <w:t xml:space="preserve">. </w:t>
            </w:r>
          </w:p>
          <w:p w14:paraId="335C8CD5" w14:textId="34E51856" w:rsidR="009036A8" w:rsidRPr="0048791A" w:rsidRDefault="009036A8" w:rsidP="009036A8">
            <w:pPr>
              <w:pStyle w:val="ListParagraph"/>
              <w:numPr>
                <w:ilvl w:val="0"/>
                <w:numId w:val="30"/>
              </w:numPr>
              <w:spacing w:line="240" w:lineRule="auto"/>
              <w:ind w:left="251" w:hanging="171"/>
              <w:jc w:val="both"/>
              <w:rPr>
                <w:rFonts w:asciiTheme="minorHAnsi" w:hAnsiTheme="minorHAnsi" w:cstheme="minorHAnsi"/>
                <w:b/>
                <w:bCs/>
                <w:sz w:val="24"/>
                <w:szCs w:val="24"/>
              </w:rPr>
            </w:pPr>
            <w:r w:rsidRPr="0048791A">
              <w:rPr>
                <w:rFonts w:asciiTheme="minorHAnsi" w:hAnsiTheme="minorHAnsi" w:cstheme="minorHAnsi"/>
                <w:bCs/>
                <w:sz w:val="24"/>
                <w:szCs w:val="24"/>
              </w:rPr>
              <w:t xml:space="preserve">Ability to work in sensitive and stressful environment. </w:t>
            </w:r>
          </w:p>
          <w:p w14:paraId="19F6256E" w14:textId="77777777" w:rsidR="00934771" w:rsidRPr="0048791A" w:rsidRDefault="00934771" w:rsidP="009036A8">
            <w:pPr>
              <w:pStyle w:val="ListParagraph"/>
              <w:numPr>
                <w:ilvl w:val="0"/>
                <w:numId w:val="30"/>
              </w:numPr>
              <w:spacing w:line="240" w:lineRule="auto"/>
              <w:ind w:left="251" w:hanging="171"/>
              <w:jc w:val="both"/>
              <w:rPr>
                <w:rFonts w:asciiTheme="minorHAnsi" w:hAnsiTheme="minorHAnsi" w:cstheme="minorHAnsi"/>
                <w:b/>
                <w:bCs/>
                <w:sz w:val="24"/>
                <w:szCs w:val="24"/>
              </w:rPr>
            </w:pPr>
            <w:r w:rsidRPr="0048791A">
              <w:rPr>
                <w:rFonts w:asciiTheme="minorHAnsi" w:hAnsiTheme="minorHAnsi" w:cstheme="minorHAnsi"/>
                <w:bCs/>
                <w:sz w:val="24"/>
                <w:szCs w:val="24"/>
              </w:rPr>
              <w:t>Willingness and availability to take up the assignment immediately.</w:t>
            </w:r>
          </w:p>
        </w:tc>
      </w:tr>
      <w:tr w:rsidR="00934771" w:rsidRPr="0048791A" w14:paraId="74002ED1" w14:textId="77777777" w:rsidTr="00C96C1B">
        <w:trPr>
          <w:gridAfter w:val="1"/>
          <w:wAfter w:w="729" w:type="dxa"/>
          <w:trHeight w:val="52"/>
        </w:trPr>
        <w:tc>
          <w:tcPr>
            <w:tcW w:w="4670" w:type="dxa"/>
            <w:tcBorders>
              <w:top w:val="nil"/>
              <w:right w:val="single" w:sz="4" w:space="0" w:color="auto"/>
            </w:tcBorders>
            <w:shd w:val="clear" w:color="auto" w:fill="auto"/>
            <w:noWrap/>
          </w:tcPr>
          <w:p w14:paraId="01372F80" w14:textId="77777777" w:rsidR="00934771" w:rsidRPr="0048791A" w:rsidRDefault="00934771" w:rsidP="00934771">
            <w:pPr>
              <w:spacing w:before="60" w:line="240" w:lineRule="auto"/>
              <w:rPr>
                <w:rFonts w:asciiTheme="minorHAnsi" w:eastAsia="Arial Unicode MS" w:hAnsiTheme="minorHAnsi" w:cstheme="minorHAnsi"/>
                <w:color w:val="auto"/>
                <w:sz w:val="24"/>
                <w:szCs w:val="24"/>
                <w:lang w:val="en-AU"/>
              </w:rPr>
            </w:pPr>
          </w:p>
        </w:tc>
        <w:tc>
          <w:tcPr>
            <w:tcW w:w="5220" w:type="dxa"/>
            <w:tcBorders>
              <w:top w:val="nil"/>
              <w:left w:val="single" w:sz="4" w:space="0" w:color="auto"/>
            </w:tcBorders>
            <w:shd w:val="clear" w:color="auto" w:fill="auto"/>
            <w:noWrap/>
          </w:tcPr>
          <w:p w14:paraId="3D25F3A1" w14:textId="77777777" w:rsidR="00934771" w:rsidRPr="0048791A" w:rsidRDefault="00934771" w:rsidP="00934771">
            <w:pPr>
              <w:rPr>
                <w:rFonts w:asciiTheme="minorHAnsi" w:hAnsiTheme="minorHAnsi" w:cstheme="minorHAnsi"/>
                <w:sz w:val="24"/>
                <w:szCs w:val="24"/>
              </w:rPr>
            </w:pPr>
          </w:p>
        </w:tc>
      </w:tr>
      <w:tr w:rsidR="00934771" w:rsidRPr="0048791A" w14:paraId="20732683" w14:textId="77777777" w:rsidTr="00C96C1B">
        <w:trPr>
          <w:gridAfter w:val="1"/>
          <w:wAfter w:w="729" w:type="dxa"/>
          <w:trHeight w:val="153"/>
        </w:trPr>
        <w:tc>
          <w:tcPr>
            <w:tcW w:w="4670" w:type="dxa"/>
            <w:tcBorders>
              <w:top w:val="nil"/>
              <w:right w:val="single" w:sz="4" w:space="0" w:color="auto"/>
            </w:tcBorders>
            <w:shd w:val="clear" w:color="auto" w:fill="auto"/>
            <w:noWrap/>
          </w:tcPr>
          <w:p w14:paraId="46111098"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r w:rsidRPr="0048791A">
              <w:rPr>
                <w:rFonts w:asciiTheme="minorHAnsi" w:eastAsia="Arial Unicode MS" w:hAnsiTheme="minorHAnsi" w:cstheme="minorHAnsi"/>
                <w:b/>
                <w:color w:val="auto"/>
                <w:sz w:val="24"/>
                <w:szCs w:val="24"/>
                <w:lang w:val="en-AU"/>
              </w:rPr>
              <w:t>Administrative details:</w:t>
            </w:r>
          </w:p>
          <w:p w14:paraId="17B67D0D"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Visa assistance required:       </w:t>
            </w:r>
            <w:r w:rsidRPr="0048791A">
              <w:rPr>
                <w:rFonts w:asciiTheme="minorHAnsi" w:eastAsia="Arial Unicode MS" w:hAnsiTheme="minorHAnsi" w:cstheme="minorHAnsi"/>
                <w:color w:val="auto"/>
                <w:sz w:val="24"/>
                <w:szCs w:val="24"/>
                <w:lang w:val="en-AU"/>
              </w:rPr>
              <w:fldChar w:fldCharType="begin">
                <w:ffData>
                  <w:name w:val=""/>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p>
          <w:p w14:paraId="4EE8096E"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Transportation arranged by the office:       </w:t>
            </w:r>
            <w:r w:rsidRPr="0048791A">
              <w:rPr>
                <w:rFonts w:asciiTheme="minorHAnsi" w:eastAsia="Arial Unicode MS" w:hAnsiTheme="minorHAnsi" w:cstheme="minorHAnsi"/>
                <w:color w:val="auto"/>
                <w:sz w:val="24"/>
                <w:szCs w:val="24"/>
                <w:lang w:val="en-AU"/>
              </w:rPr>
              <w:fldChar w:fldCharType="begin">
                <w:ffData>
                  <w:name w:val=""/>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p>
          <w:p w14:paraId="36BE9328"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p>
          <w:p w14:paraId="48204956" w14:textId="77777777" w:rsidR="00934771" w:rsidRPr="0048791A" w:rsidRDefault="00934771" w:rsidP="009036A8">
            <w:pPr>
              <w:spacing w:line="240" w:lineRule="auto"/>
              <w:rPr>
                <w:rFonts w:asciiTheme="minorHAnsi" w:eastAsia="Arial Unicode MS" w:hAnsiTheme="minorHAnsi" w:cstheme="minorHAnsi"/>
                <w:b/>
                <w:color w:val="auto"/>
                <w:sz w:val="24"/>
                <w:szCs w:val="24"/>
                <w:lang w:val="en-AU"/>
              </w:rPr>
            </w:pPr>
          </w:p>
        </w:tc>
        <w:tc>
          <w:tcPr>
            <w:tcW w:w="5220" w:type="dxa"/>
            <w:tcBorders>
              <w:top w:val="nil"/>
              <w:left w:val="single" w:sz="4" w:space="0" w:color="auto"/>
            </w:tcBorders>
            <w:shd w:val="clear" w:color="auto" w:fill="auto"/>
            <w:noWrap/>
          </w:tcPr>
          <w:p w14:paraId="19AA3FFC"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 </w:t>
            </w:r>
            <w:r w:rsidRPr="0048791A">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Home Based  </w:t>
            </w: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r w:rsidRPr="0048791A">
              <w:rPr>
                <w:rFonts w:asciiTheme="minorHAnsi" w:eastAsia="Arial Unicode MS" w:hAnsiTheme="minorHAnsi" w:cstheme="minorHAnsi"/>
                <w:color w:val="auto"/>
                <w:sz w:val="24"/>
                <w:szCs w:val="24"/>
                <w:lang w:val="en-AU"/>
              </w:rPr>
              <w:t xml:space="preserve"> Office Based:</w:t>
            </w:r>
          </w:p>
          <w:p w14:paraId="336574EC" w14:textId="77777777"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If office based, seating arrangement identified:  </w:t>
            </w:r>
            <w:r w:rsidRPr="0048791A">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Pr="0048791A">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Pr="0048791A">
              <w:rPr>
                <w:rFonts w:asciiTheme="minorHAnsi" w:eastAsia="Arial Unicode MS" w:hAnsiTheme="minorHAnsi" w:cstheme="minorHAnsi"/>
                <w:color w:val="auto"/>
                <w:sz w:val="24"/>
                <w:szCs w:val="24"/>
                <w:lang w:val="en-AU"/>
              </w:rPr>
              <w:fldChar w:fldCharType="end"/>
            </w:r>
          </w:p>
          <w:p w14:paraId="56435B6C" w14:textId="703B5C68"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IT and Communication equipment required:       </w:t>
            </w:r>
            <w:r w:rsidR="00C96C1B">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00C96C1B">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00C96C1B">
              <w:rPr>
                <w:rFonts w:asciiTheme="minorHAnsi" w:eastAsia="Arial Unicode MS" w:hAnsiTheme="minorHAnsi" w:cstheme="minorHAnsi"/>
                <w:color w:val="auto"/>
                <w:sz w:val="24"/>
                <w:szCs w:val="24"/>
                <w:lang w:val="en-AU"/>
              </w:rPr>
              <w:fldChar w:fldCharType="end"/>
            </w:r>
          </w:p>
          <w:p w14:paraId="71172855" w14:textId="3EE1E9C0" w:rsidR="00934771" w:rsidRPr="0048791A" w:rsidRDefault="00934771" w:rsidP="009036A8">
            <w:pPr>
              <w:spacing w:line="240" w:lineRule="auto"/>
              <w:rPr>
                <w:rFonts w:asciiTheme="minorHAnsi" w:eastAsia="Arial Unicode MS" w:hAnsiTheme="minorHAnsi" w:cstheme="minorHAnsi"/>
                <w:color w:val="auto"/>
                <w:sz w:val="24"/>
                <w:szCs w:val="24"/>
                <w:lang w:val="en-AU"/>
              </w:rPr>
            </w:pPr>
            <w:r w:rsidRPr="0048791A">
              <w:rPr>
                <w:rFonts w:asciiTheme="minorHAnsi" w:eastAsia="Arial Unicode MS" w:hAnsiTheme="minorHAnsi" w:cstheme="minorHAnsi"/>
                <w:color w:val="auto"/>
                <w:sz w:val="24"/>
                <w:szCs w:val="24"/>
                <w:lang w:val="en-AU"/>
              </w:rPr>
              <w:t xml:space="preserve">Internet access required:  </w:t>
            </w:r>
            <w:r w:rsidR="00C96C1B">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00C96C1B">
              <w:rPr>
                <w:rFonts w:asciiTheme="minorHAnsi" w:eastAsia="Arial Unicode MS" w:hAnsiTheme="minorHAnsi" w:cstheme="minorHAnsi"/>
                <w:color w:val="auto"/>
                <w:sz w:val="24"/>
                <w:szCs w:val="24"/>
                <w:lang w:val="en-AU"/>
              </w:rPr>
              <w:instrText xml:space="preserve"> FORMCHECKBOX </w:instrText>
            </w:r>
            <w:r w:rsidR="002823D1">
              <w:rPr>
                <w:rFonts w:asciiTheme="minorHAnsi" w:eastAsia="Arial Unicode MS" w:hAnsiTheme="minorHAnsi" w:cstheme="minorHAnsi"/>
                <w:color w:val="auto"/>
                <w:sz w:val="24"/>
                <w:szCs w:val="24"/>
                <w:lang w:val="en-AU"/>
              </w:rPr>
            </w:r>
            <w:r w:rsidR="002823D1">
              <w:rPr>
                <w:rFonts w:asciiTheme="minorHAnsi" w:eastAsia="Arial Unicode MS" w:hAnsiTheme="minorHAnsi" w:cstheme="minorHAnsi"/>
                <w:color w:val="auto"/>
                <w:sz w:val="24"/>
                <w:szCs w:val="24"/>
                <w:lang w:val="en-AU"/>
              </w:rPr>
              <w:fldChar w:fldCharType="separate"/>
            </w:r>
            <w:r w:rsidR="00C96C1B">
              <w:rPr>
                <w:rFonts w:asciiTheme="minorHAnsi" w:eastAsia="Arial Unicode MS" w:hAnsiTheme="minorHAnsi" w:cstheme="minorHAnsi"/>
                <w:color w:val="auto"/>
                <w:sz w:val="24"/>
                <w:szCs w:val="24"/>
                <w:lang w:val="en-AU"/>
              </w:rPr>
              <w:fldChar w:fldCharType="end"/>
            </w:r>
          </w:p>
        </w:tc>
      </w:tr>
      <w:tr w:rsidR="00934771" w:rsidRPr="0048791A" w14:paraId="38E1822E" w14:textId="77777777" w:rsidTr="00C96C1B">
        <w:tc>
          <w:tcPr>
            <w:tcW w:w="10619" w:type="dxa"/>
            <w:gridSpan w:val="3"/>
            <w:tcBorders>
              <w:top w:val="nil"/>
              <w:left w:val="nil"/>
              <w:bottom w:val="nil"/>
              <w:right w:val="nil"/>
            </w:tcBorders>
            <w:shd w:val="clear" w:color="auto" w:fill="auto"/>
            <w:noWrap/>
            <w:hideMark/>
          </w:tcPr>
          <w:p w14:paraId="4477DA40" w14:textId="77777777" w:rsidR="00934771" w:rsidRDefault="00934771" w:rsidP="00934771">
            <w:pPr>
              <w:spacing w:line="240" w:lineRule="auto"/>
              <w:ind w:left="342" w:hanging="342"/>
              <w:rPr>
                <w:rFonts w:asciiTheme="minorHAnsi" w:eastAsia="Arial Unicode MS" w:hAnsiTheme="minorHAnsi" w:cstheme="minorHAnsi"/>
                <w:color w:val="auto"/>
                <w:sz w:val="24"/>
                <w:szCs w:val="24"/>
                <w:lang w:val="en-AU"/>
              </w:rPr>
            </w:pPr>
          </w:p>
          <w:p w14:paraId="4CF04706" w14:textId="30FAC44A" w:rsidR="00E30D9B" w:rsidRPr="0048791A" w:rsidRDefault="00E30D9B" w:rsidP="00934771">
            <w:pPr>
              <w:spacing w:line="240" w:lineRule="auto"/>
              <w:ind w:left="342" w:hanging="342"/>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t xml:space="preserve">Note: </w:t>
            </w:r>
            <w:r w:rsidR="00397F66">
              <w:rPr>
                <w:rFonts w:asciiTheme="minorHAnsi" w:eastAsia="Arial Unicode MS" w:hAnsiTheme="minorHAnsi" w:cstheme="minorHAnsi"/>
                <w:color w:val="auto"/>
                <w:sz w:val="24"/>
                <w:szCs w:val="24"/>
                <w:lang w:val="en-AU"/>
              </w:rPr>
              <w:t>Data Management: National consultant is responsible for the handling the data and reporting to the UNICEF focal person. The confidentiality of the data must be followed.</w:t>
            </w:r>
          </w:p>
        </w:tc>
      </w:tr>
      <w:tr w:rsidR="00934771" w:rsidRPr="0048791A" w14:paraId="7FD395B3" w14:textId="77777777" w:rsidTr="00C96C1B">
        <w:tc>
          <w:tcPr>
            <w:tcW w:w="10619" w:type="dxa"/>
            <w:gridSpan w:val="3"/>
            <w:tcBorders>
              <w:top w:val="nil"/>
              <w:left w:val="nil"/>
              <w:bottom w:val="nil"/>
              <w:right w:val="nil"/>
            </w:tcBorders>
            <w:shd w:val="clear" w:color="auto" w:fill="auto"/>
            <w:noWrap/>
          </w:tcPr>
          <w:p w14:paraId="3E4BDFC0" w14:textId="77777777" w:rsidR="00934771" w:rsidRPr="0048791A" w:rsidRDefault="00934771" w:rsidP="00934771">
            <w:pPr>
              <w:spacing w:line="240" w:lineRule="auto"/>
              <w:ind w:left="342" w:hanging="342"/>
              <w:rPr>
                <w:rFonts w:asciiTheme="minorHAnsi" w:eastAsia="Arial Unicode MS" w:hAnsiTheme="minorHAnsi" w:cstheme="minorHAnsi"/>
                <w:color w:val="auto"/>
                <w:sz w:val="24"/>
                <w:szCs w:val="24"/>
                <w:lang w:val="en-AU"/>
              </w:rPr>
            </w:pPr>
          </w:p>
        </w:tc>
      </w:tr>
    </w:tbl>
    <w:p w14:paraId="38316BEE" w14:textId="06C39528" w:rsidR="00C34C2B" w:rsidRPr="0048791A" w:rsidRDefault="00C34C2B" w:rsidP="009036A8">
      <w:pPr>
        <w:rPr>
          <w:rFonts w:asciiTheme="minorHAnsi" w:hAnsiTheme="minorHAnsi" w:cstheme="minorHAnsi"/>
          <w:b/>
          <w:bCs/>
          <w:sz w:val="24"/>
          <w:szCs w:val="24"/>
          <w:u w:val="single"/>
        </w:rPr>
      </w:pPr>
    </w:p>
    <w:sectPr w:rsidR="00C34C2B" w:rsidRPr="0048791A" w:rsidSect="00041896">
      <w:headerReference w:type="default" r:id="rId17"/>
      <w:footerReference w:type="default" r:id="rId18"/>
      <w:headerReference w:type="first" r:id="rId19"/>
      <w:pgSz w:w="11907" w:h="16839" w:code="9"/>
      <w:pgMar w:top="216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BCF9" w14:textId="77777777" w:rsidR="007A46CD" w:rsidRDefault="007A46CD" w:rsidP="000C3710">
      <w:r>
        <w:separator/>
      </w:r>
    </w:p>
  </w:endnote>
  <w:endnote w:type="continuationSeparator" w:id="0">
    <w:p w14:paraId="18AB4A1E" w14:textId="77777777" w:rsidR="007A46CD" w:rsidRDefault="007A46CD"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C57E" w14:textId="77777777" w:rsidR="007A46CD" w:rsidRDefault="007A46CD" w:rsidP="000C3710">
      <w:r>
        <w:separator/>
      </w:r>
    </w:p>
  </w:footnote>
  <w:footnote w:type="continuationSeparator" w:id="0">
    <w:p w14:paraId="498D33FD" w14:textId="77777777" w:rsidR="007A46CD" w:rsidRDefault="007A46CD"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EA6A9C"/>
    <w:multiLevelType w:val="hybridMultilevel"/>
    <w:tmpl w:val="E3561912"/>
    <w:lvl w:ilvl="0" w:tplc="A8C40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C5D79"/>
    <w:multiLevelType w:val="hybridMultilevel"/>
    <w:tmpl w:val="0A20BD36"/>
    <w:lvl w:ilvl="0" w:tplc="73E24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531BF1"/>
    <w:multiLevelType w:val="hybridMultilevel"/>
    <w:tmpl w:val="32E4DCA4"/>
    <w:lvl w:ilvl="0" w:tplc="D7128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E403B"/>
    <w:multiLevelType w:val="hybridMultilevel"/>
    <w:tmpl w:val="470AA404"/>
    <w:lvl w:ilvl="0" w:tplc="53AEA4D6">
      <w:start w:val="60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483CC7"/>
    <w:multiLevelType w:val="hybridMultilevel"/>
    <w:tmpl w:val="4380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C12A97"/>
    <w:multiLevelType w:val="hybridMultilevel"/>
    <w:tmpl w:val="AABA390A"/>
    <w:lvl w:ilvl="0" w:tplc="284C5C5C">
      <w:start w:val="1"/>
      <w:numFmt w:val="decimal"/>
      <w:lvlText w:val="(%1)"/>
      <w:lvlJc w:val="left"/>
      <w:pPr>
        <w:ind w:left="720" w:hanging="360"/>
      </w:pPr>
      <w:rPr>
        <w:rFonts w:ascii="Calibri" w:eastAsia="Arial Unicode MS"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01E7C"/>
    <w:multiLevelType w:val="hybridMultilevel"/>
    <w:tmpl w:val="864A5A64"/>
    <w:lvl w:ilvl="0" w:tplc="A8C4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993A5E"/>
    <w:multiLevelType w:val="hybridMultilevel"/>
    <w:tmpl w:val="0A3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1263B"/>
    <w:multiLevelType w:val="hybridMultilevel"/>
    <w:tmpl w:val="BBB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C47F3"/>
    <w:multiLevelType w:val="hybridMultilevel"/>
    <w:tmpl w:val="FFE6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851BA3"/>
    <w:multiLevelType w:val="hybridMultilevel"/>
    <w:tmpl w:val="98EE8094"/>
    <w:lvl w:ilvl="0" w:tplc="C0421D54">
      <w:start w:val="600"/>
      <w:numFmt w:val="bullet"/>
      <w:lvlText w:val="-"/>
      <w:lvlJc w:val="left"/>
      <w:pPr>
        <w:ind w:left="410" w:hanging="360"/>
      </w:pPr>
      <w:rPr>
        <w:rFonts w:ascii="Calibri" w:eastAsia="MS PGothic"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3" w15:restartNumberingAfterBreak="0">
    <w:nsid w:val="4F610FEB"/>
    <w:multiLevelType w:val="hybridMultilevel"/>
    <w:tmpl w:val="1B52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A218A"/>
    <w:multiLevelType w:val="hybridMultilevel"/>
    <w:tmpl w:val="D8BAF808"/>
    <w:lvl w:ilvl="0" w:tplc="22C652B2">
      <w:start w:val="60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1317C"/>
    <w:multiLevelType w:val="hybridMultilevel"/>
    <w:tmpl w:val="864A5A64"/>
    <w:lvl w:ilvl="0" w:tplc="A8C4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829C1"/>
    <w:multiLevelType w:val="hybridMultilevel"/>
    <w:tmpl w:val="F680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510E86"/>
    <w:multiLevelType w:val="hybridMultilevel"/>
    <w:tmpl w:val="D3B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572B7"/>
    <w:multiLevelType w:val="hybridMultilevel"/>
    <w:tmpl w:val="114265C4"/>
    <w:lvl w:ilvl="0" w:tplc="04090001">
      <w:start w:val="1"/>
      <w:numFmt w:val="bullet"/>
      <w:lvlText w:val=""/>
      <w:lvlJc w:val="left"/>
      <w:pPr>
        <w:ind w:left="720" w:hanging="360"/>
      </w:pPr>
      <w:rPr>
        <w:rFonts w:ascii="Symbol" w:hAnsi="Symbol" w:hint="default"/>
      </w:rPr>
    </w:lvl>
    <w:lvl w:ilvl="1" w:tplc="7D6C0108">
      <w:start w:val="5"/>
      <w:numFmt w:val="bullet"/>
      <w:lvlText w:val="•"/>
      <w:lvlJc w:val="left"/>
      <w:pPr>
        <w:ind w:left="1800" w:hanging="72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A364FF"/>
    <w:multiLevelType w:val="hybridMultilevel"/>
    <w:tmpl w:val="864A5A64"/>
    <w:lvl w:ilvl="0" w:tplc="A8C4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0"/>
  </w:num>
  <w:num w:numId="4">
    <w:abstractNumId w:val="17"/>
  </w:num>
  <w:num w:numId="5">
    <w:abstractNumId w:val="15"/>
  </w:num>
  <w:num w:numId="6">
    <w:abstractNumId w:val="21"/>
  </w:num>
  <w:num w:numId="7">
    <w:abstractNumId w:val="29"/>
  </w:num>
  <w:num w:numId="8">
    <w:abstractNumId w:val="3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37"/>
  </w:num>
  <w:num w:numId="26">
    <w:abstractNumId w:val="13"/>
  </w:num>
  <w:num w:numId="27">
    <w:abstractNumId w:val="14"/>
  </w:num>
  <w:num w:numId="28">
    <w:abstractNumId w:val="36"/>
  </w:num>
  <w:num w:numId="29">
    <w:abstractNumId w:val="41"/>
  </w:num>
  <w:num w:numId="30">
    <w:abstractNumId w:val="30"/>
  </w:num>
  <w:num w:numId="31">
    <w:abstractNumId w:val="39"/>
  </w:num>
  <w:num w:numId="32">
    <w:abstractNumId w:val="23"/>
  </w:num>
  <w:num w:numId="33">
    <w:abstractNumId w:val="12"/>
  </w:num>
  <w:num w:numId="34">
    <w:abstractNumId w:val="35"/>
  </w:num>
  <w:num w:numId="35">
    <w:abstractNumId w:val="16"/>
  </w:num>
  <w:num w:numId="36">
    <w:abstractNumId w:val="32"/>
  </w:num>
  <w:num w:numId="37">
    <w:abstractNumId w:val="40"/>
  </w:num>
  <w:num w:numId="38">
    <w:abstractNumId w:val="19"/>
  </w:num>
  <w:num w:numId="39">
    <w:abstractNumId w:val="33"/>
  </w:num>
  <w:num w:numId="40">
    <w:abstractNumId w:val="31"/>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36740"/>
    <w:rsid w:val="00037E1A"/>
    <w:rsid w:val="000415E9"/>
    <w:rsid w:val="00041896"/>
    <w:rsid w:val="0004433C"/>
    <w:rsid w:val="00056A18"/>
    <w:rsid w:val="000576DC"/>
    <w:rsid w:val="00060BA7"/>
    <w:rsid w:val="00066CAF"/>
    <w:rsid w:val="00076437"/>
    <w:rsid w:val="00096574"/>
    <w:rsid w:val="000A7045"/>
    <w:rsid w:val="000B5829"/>
    <w:rsid w:val="000C3710"/>
    <w:rsid w:val="000C61F2"/>
    <w:rsid w:val="000D6CA1"/>
    <w:rsid w:val="000D7127"/>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A4B63"/>
    <w:rsid w:val="001B190C"/>
    <w:rsid w:val="001B5D66"/>
    <w:rsid w:val="001C7705"/>
    <w:rsid w:val="001C7D76"/>
    <w:rsid w:val="001E112E"/>
    <w:rsid w:val="001E7405"/>
    <w:rsid w:val="001F651F"/>
    <w:rsid w:val="00204229"/>
    <w:rsid w:val="002072D5"/>
    <w:rsid w:val="00213A86"/>
    <w:rsid w:val="00215E5E"/>
    <w:rsid w:val="0022123C"/>
    <w:rsid w:val="00222F56"/>
    <w:rsid w:val="00234AD4"/>
    <w:rsid w:val="00242C71"/>
    <w:rsid w:val="002460BE"/>
    <w:rsid w:val="00247353"/>
    <w:rsid w:val="00257BD7"/>
    <w:rsid w:val="002659AE"/>
    <w:rsid w:val="0026644B"/>
    <w:rsid w:val="002823D1"/>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25EF7"/>
    <w:rsid w:val="00332AF2"/>
    <w:rsid w:val="0034354C"/>
    <w:rsid w:val="00353547"/>
    <w:rsid w:val="00361834"/>
    <w:rsid w:val="003655B8"/>
    <w:rsid w:val="0037152D"/>
    <w:rsid w:val="00372E4B"/>
    <w:rsid w:val="00373453"/>
    <w:rsid w:val="0037425C"/>
    <w:rsid w:val="00377BF5"/>
    <w:rsid w:val="00377E69"/>
    <w:rsid w:val="0038200F"/>
    <w:rsid w:val="00396BF0"/>
    <w:rsid w:val="00397F66"/>
    <w:rsid w:val="003A00B6"/>
    <w:rsid w:val="003B3F83"/>
    <w:rsid w:val="003B52AA"/>
    <w:rsid w:val="003B7251"/>
    <w:rsid w:val="003C1BC1"/>
    <w:rsid w:val="003C4672"/>
    <w:rsid w:val="003C48FF"/>
    <w:rsid w:val="003D04D3"/>
    <w:rsid w:val="003D0F6C"/>
    <w:rsid w:val="003D2BCF"/>
    <w:rsid w:val="003D42F1"/>
    <w:rsid w:val="003E4220"/>
    <w:rsid w:val="003E7E75"/>
    <w:rsid w:val="00403ECD"/>
    <w:rsid w:val="00407258"/>
    <w:rsid w:val="00407853"/>
    <w:rsid w:val="00411F46"/>
    <w:rsid w:val="004160E9"/>
    <w:rsid w:val="00416141"/>
    <w:rsid w:val="00422305"/>
    <w:rsid w:val="00425B88"/>
    <w:rsid w:val="00435AB0"/>
    <w:rsid w:val="0043646D"/>
    <w:rsid w:val="004429D6"/>
    <w:rsid w:val="00445CFF"/>
    <w:rsid w:val="00472BBD"/>
    <w:rsid w:val="004809D8"/>
    <w:rsid w:val="00481D11"/>
    <w:rsid w:val="0048791A"/>
    <w:rsid w:val="004A64C8"/>
    <w:rsid w:val="004A6CA6"/>
    <w:rsid w:val="004B276A"/>
    <w:rsid w:val="004D08C1"/>
    <w:rsid w:val="004D1E72"/>
    <w:rsid w:val="004D2245"/>
    <w:rsid w:val="004D5D35"/>
    <w:rsid w:val="004E1DC7"/>
    <w:rsid w:val="004E2D0B"/>
    <w:rsid w:val="004E67BE"/>
    <w:rsid w:val="004F1A27"/>
    <w:rsid w:val="004F4CDA"/>
    <w:rsid w:val="005032F9"/>
    <w:rsid w:val="005075C6"/>
    <w:rsid w:val="00511A6E"/>
    <w:rsid w:val="00523923"/>
    <w:rsid w:val="005246DC"/>
    <w:rsid w:val="005356FF"/>
    <w:rsid w:val="00544027"/>
    <w:rsid w:val="00544A89"/>
    <w:rsid w:val="0054592E"/>
    <w:rsid w:val="00582BD3"/>
    <w:rsid w:val="00591246"/>
    <w:rsid w:val="0059671E"/>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4986"/>
    <w:rsid w:val="006D6C69"/>
    <w:rsid w:val="006E3839"/>
    <w:rsid w:val="006F3357"/>
    <w:rsid w:val="007001DA"/>
    <w:rsid w:val="0070263C"/>
    <w:rsid w:val="00711C06"/>
    <w:rsid w:val="0071297F"/>
    <w:rsid w:val="00724C74"/>
    <w:rsid w:val="00746FD9"/>
    <w:rsid w:val="0075490C"/>
    <w:rsid w:val="00756755"/>
    <w:rsid w:val="007613B3"/>
    <w:rsid w:val="0076521C"/>
    <w:rsid w:val="007667B8"/>
    <w:rsid w:val="00774438"/>
    <w:rsid w:val="007826F8"/>
    <w:rsid w:val="007A46CD"/>
    <w:rsid w:val="007B6BF8"/>
    <w:rsid w:val="007C7F78"/>
    <w:rsid w:val="007D5968"/>
    <w:rsid w:val="007D7750"/>
    <w:rsid w:val="007E73F5"/>
    <w:rsid w:val="00801C3E"/>
    <w:rsid w:val="0080603F"/>
    <w:rsid w:val="00806AF3"/>
    <w:rsid w:val="00812FFA"/>
    <w:rsid w:val="00813D3A"/>
    <w:rsid w:val="00845125"/>
    <w:rsid w:val="00861563"/>
    <w:rsid w:val="00873C12"/>
    <w:rsid w:val="00883D70"/>
    <w:rsid w:val="00884F21"/>
    <w:rsid w:val="008A6F2F"/>
    <w:rsid w:val="008B0A0B"/>
    <w:rsid w:val="008B3BDE"/>
    <w:rsid w:val="008C5761"/>
    <w:rsid w:val="008D79DD"/>
    <w:rsid w:val="008E375E"/>
    <w:rsid w:val="008E39AE"/>
    <w:rsid w:val="0090065A"/>
    <w:rsid w:val="009036A8"/>
    <w:rsid w:val="00903E9D"/>
    <w:rsid w:val="00905953"/>
    <w:rsid w:val="00906E2A"/>
    <w:rsid w:val="0091382D"/>
    <w:rsid w:val="00916F9A"/>
    <w:rsid w:val="009203FF"/>
    <w:rsid w:val="00922852"/>
    <w:rsid w:val="009247BD"/>
    <w:rsid w:val="00934771"/>
    <w:rsid w:val="00937860"/>
    <w:rsid w:val="009512AC"/>
    <w:rsid w:val="0095309F"/>
    <w:rsid w:val="00960715"/>
    <w:rsid w:val="0096249B"/>
    <w:rsid w:val="00962F0B"/>
    <w:rsid w:val="009637FF"/>
    <w:rsid w:val="00963C52"/>
    <w:rsid w:val="009657AF"/>
    <w:rsid w:val="00970EBD"/>
    <w:rsid w:val="00971D02"/>
    <w:rsid w:val="00975550"/>
    <w:rsid w:val="00977C3A"/>
    <w:rsid w:val="009A1C63"/>
    <w:rsid w:val="009B3C84"/>
    <w:rsid w:val="009B6BAC"/>
    <w:rsid w:val="009D5ED5"/>
    <w:rsid w:val="009E758D"/>
    <w:rsid w:val="00A0375D"/>
    <w:rsid w:val="00A11FA1"/>
    <w:rsid w:val="00A15D12"/>
    <w:rsid w:val="00A3477D"/>
    <w:rsid w:val="00A56EC7"/>
    <w:rsid w:val="00A71AB3"/>
    <w:rsid w:val="00A73543"/>
    <w:rsid w:val="00A7722C"/>
    <w:rsid w:val="00A80C16"/>
    <w:rsid w:val="00A8354D"/>
    <w:rsid w:val="00A94248"/>
    <w:rsid w:val="00AB2ECB"/>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46AD4"/>
    <w:rsid w:val="00B63E76"/>
    <w:rsid w:val="00B66698"/>
    <w:rsid w:val="00B677D8"/>
    <w:rsid w:val="00B814B7"/>
    <w:rsid w:val="00B84938"/>
    <w:rsid w:val="00B96CAE"/>
    <w:rsid w:val="00BB1006"/>
    <w:rsid w:val="00BB4A6F"/>
    <w:rsid w:val="00BC0092"/>
    <w:rsid w:val="00BC06E9"/>
    <w:rsid w:val="00BF605F"/>
    <w:rsid w:val="00C046B2"/>
    <w:rsid w:val="00C25DC0"/>
    <w:rsid w:val="00C34C2B"/>
    <w:rsid w:val="00C401E7"/>
    <w:rsid w:val="00C40AB5"/>
    <w:rsid w:val="00C448ED"/>
    <w:rsid w:val="00C62EFB"/>
    <w:rsid w:val="00C67879"/>
    <w:rsid w:val="00C756A2"/>
    <w:rsid w:val="00C77B32"/>
    <w:rsid w:val="00C92726"/>
    <w:rsid w:val="00C96C1B"/>
    <w:rsid w:val="00C972F8"/>
    <w:rsid w:val="00CB3A47"/>
    <w:rsid w:val="00CC040F"/>
    <w:rsid w:val="00CD3149"/>
    <w:rsid w:val="00CD3E5C"/>
    <w:rsid w:val="00CE46A7"/>
    <w:rsid w:val="00CE5DD0"/>
    <w:rsid w:val="00CE769B"/>
    <w:rsid w:val="00D03797"/>
    <w:rsid w:val="00D042EF"/>
    <w:rsid w:val="00D05933"/>
    <w:rsid w:val="00D24E21"/>
    <w:rsid w:val="00D26336"/>
    <w:rsid w:val="00D3303B"/>
    <w:rsid w:val="00D35998"/>
    <w:rsid w:val="00D460BE"/>
    <w:rsid w:val="00D5258E"/>
    <w:rsid w:val="00D541BC"/>
    <w:rsid w:val="00D61A9A"/>
    <w:rsid w:val="00D64897"/>
    <w:rsid w:val="00D67207"/>
    <w:rsid w:val="00D675C4"/>
    <w:rsid w:val="00D72E5E"/>
    <w:rsid w:val="00D84097"/>
    <w:rsid w:val="00D86ADE"/>
    <w:rsid w:val="00D86D91"/>
    <w:rsid w:val="00D92AE1"/>
    <w:rsid w:val="00DC3F86"/>
    <w:rsid w:val="00DE40E3"/>
    <w:rsid w:val="00E00B53"/>
    <w:rsid w:val="00E13740"/>
    <w:rsid w:val="00E2153C"/>
    <w:rsid w:val="00E24709"/>
    <w:rsid w:val="00E30D9B"/>
    <w:rsid w:val="00E4619B"/>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6435F"/>
    <w:rsid w:val="00F7484C"/>
    <w:rsid w:val="00F834BF"/>
    <w:rsid w:val="00F8439C"/>
    <w:rsid w:val="00F90618"/>
    <w:rsid w:val="00F97B64"/>
    <w:rsid w:val="00FA55CB"/>
    <w:rsid w:val="00FB6F21"/>
    <w:rsid w:val="00FC1912"/>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Numbered Indented Text,Figure_name,Bullet- First level,numbered,Paragraphe de liste1,Bulletr List Paragraph,列出段落,列出段落1,List Paragraph2,List Paragraph21,リスト段落1,lp"/>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Numbered Indented Text Char,Figure_name Char,Bullet- First level Char,numbered Char,Paragraphe de liste1 Char,列出段落 Char,列出段落1 Char"/>
    <w:link w:val="ListParagraph"/>
    <w:uiPriority w:val="34"/>
    <w:locked/>
    <w:rsid w:val="004F4CDA"/>
    <w:rPr>
      <w:rFonts w:ascii="Arial" w:eastAsia="MS PGothic" w:hAnsi="Arial"/>
      <w:color w:val="000000"/>
    </w:rPr>
  </w:style>
  <w:style w:type="character" w:styleId="CommentReference">
    <w:name w:val="annotation reference"/>
    <w:basedOn w:val="DefaultParagraphFont"/>
    <w:semiHidden/>
    <w:unhideWhenUsed/>
    <w:rsid w:val="004D1E72"/>
    <w:rPr>
      <w:sz w:val="16"/>
      <w:szCs w:val="16"/>
    </w:rPr>
  </w:style>
  <w:style w:type="paragraph" w:styleId="CommentSubject">
    <w:name w:val="annotation subject"/>
    <w:basedOn w:val="CommentText"/>
    <w:next w:val="CommentText"/>
    <w:link w:val="CommentSubjectChar"/>
    <w:semiHidden/>
    <w:unhideWhenUsed/>
    <w:rsid w:val="004D1E7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D1E72"/>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26e23d09-321c-47a9-b467-3d76284820e0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schemas.microsoft.com/sharepoint/v4"/>
    <ds:schemaRef ds:uri="http://purl.org/dc/elements/1.1/"/>
    <ds:schemaRef ds:uri="http://www.w3.org/XML/1998/namespace"/>
    <ds:schemaRef ds:uri="http://purl.org/dc/terms/"/>
    <ds:schemaRef ds:uri="6b1db5bc-b37e-441e-bb0f-3f87b229404b"/>
    <ds:schemaRef ds:uri="465be47d-174d-4461-b4d6-18b9fc34cb32"/>
    <ds:schemaRef ds:uri="http://schemas.microsoft.com/sharepoint.v3"/>
    <ds:schemaRef ds:uri="ca283e0b-db31-4043-a2ef-b80661bf084a"/>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21</TotalTime>
  <Pages>8</Pages>
  <Words>1753</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21</cp:revision>
  <cp:lastPrinted>2021-04-22T03:32:00Z</cp:lastPrinted>
  <dcterms:created xsi:type="dcterms:W3CDTF">2021-11-10T00:50:00Z</dcterms:created>
  <dcterms:modified xsi:type="dcterms:W3CDTF">2021-11-12T06:58:00Z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