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18A1A" w14:textId="1B568855" w:rsidR="002900E7" w:rsidRDefault="002900E7" w:rsidP="003B45A9">
      <w:pPr>
        <w:outlineLvl w:val="0"/>
        <w:rPr>
          <w:rFonts w:ascii="Arial" w:eastAsia="Times" w:hAnsi="Arial" w:cs="Arial"/>
          <w:b/>
          <w:color w:val="0099FF"/>
          <w:sz w:val="22"/>
          <w:szCs w:val="22"/>
          <w:lang w:val="en-GB" w:eastAsia="en-GB"/>
        </w:rPr>
      </w:pPr>
      <w:r w:rsidRPr="00393BCB">
        <w:rPr>
          <w:rFonts w:ascii="Arial" w:eastAsia="Times" w:hAnsi="Arial" w:cs="Arial"/>
          <w:b/>
          <w:color w:val="0099FF"/>
          <w:sz w:val="22"/>
          <w:szCs w:val="22"/>
          <w:lang w:val="en-GB" w:eastAsia="en-GB"/>
        </w:rPr>
        <w:t>TERMS OF REFERENCE FOR INDIVIDUAL CONTRACTOR</w:t>
      </w:r>
    </w:p>
    <w:p w14:paraId="3E78254B" w14:textId="77777777" w:rsidR="008E7327" w:rsidRDefault="008E7327" w:rsidP="003B45A9">
      <w:pPr>
        <w:outlineLvl w:val="0"/>
        <w:rPr>
          <w:rFonts w:ascii="Arial" w:eastAsia="Times" w:hAnsi="Arial" w:cs="Arial"/>
          <w:b/>
          <w:color w:val="0099FF"/>
          <w:sz w:val="22"/>
          <w:szCs w:val="22"/>
          <w:lang w:val="en-GB" w:eastAsia="en-GB"/>
        </w:rPr>
      </w:pPr>
    </w:p>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2"/>
        <w:gridCol w:w="2483"/>
        <w:gridCol w:w="712"/>
        <w:gridCol w:w="3017"/>
      </w:tblGrid>
      <w:tr w:rsidR="008E7327" w:rsidRPr="0031790B" w14:paraId="676DFFBC" w14:textId="77777777" w:rsidTr="00202D66">
        <w:trPr>
          <w:trHeight w:val="422"/>
        </w:trPr>
        <w:tc>
          <w:tcPr>
            <w:tcW w:w="9304" w:type="dxa"/>
            <w:gridSpan w:val="4"/>
            <w:tcBorders>
              <w:top w:val="single" w:sz="4" w:space="0" w:color="auto"/>
              <w:left w:val="single" w:sz="4" w:space="0" w:color="auto"/>
              <w:bottom w:val="single" w:sz="4" w:space="0" w:color="auto"/>
              <w:right w:val="single" w:sz="4" w:space="0" w:color="auto"/>
            </w:tcBorders>
            <w:shd w:val="clear" w:color="auto" w:fill="00B0F0"/>
          </w:tcPr>
          <w:p w14:paraId="053899B9" w14:textId="77777777" w:rsidR="008E7327" w:rsidRPr="0031790B" w:rsidRDefault="008E7327" w:rsidP="003B45A9">
            <w:pPr>
              <w:rPr>
                <w:rFonts w:ascii="Arial" w:eastAsia="Times" w:hAnsi="Arial" w:cs="Arial"/>
                <w:b/>
                <w:color w:val="FFFFFF"/>
                <w:sz w:val="20"/>
                <w:lang w:val="en-GB" w:eastAsia="en-GB"/>
              </w:rPr>
            </w:pPr>
            <w:r w:rsidRPr="0031790B">
              <w:rPr>
                <w:rFonts w:ascii="Arial" w:eastAsia="Times" w:hAnsi="Arial" w:cs="Arial"/>
                <w:b/>
                <w:color w:val="FFFFFF"/>
                <w:sz w:val="20"/>
                <w:lang w:val="en-GB" w:eastAsia="en-GB"/>
              </w:rPr>
              <w:t xml:space="preserve">PART I  </w:t>
            </w:r>
          </w:p>
        </w:tc>
      </w:tr>
      <w:tr w:rsidR="008E7327" w:rsidRPr="0031790B" w14:paraId="0E20D6C0" w14:textId="77777777" w:rsidTr="00202D66">
        <w:tc>
          <w:tcPr>
            <w:tcW w:w="3092" w:type="dxa"/>
            <w:shd w:val="clear" w:color="auto" w:fill="FFFFFF" w:themeFill="background1"/>
          </w:tcPr>
          <w:p w14:paraId="01F8AB9D" w14:textId="77777777" w:rsidR="008E7327" w:rsidRPr="0031790B" w:rsidRDefault="008E7327" w:rsidP="003B45A9">
            <w:pPr>
              <w:rPr>
                <w:rFonts w:ascii="Arial" w:eastAsia="Calibri" w:hAnsi="Arial" w:cs="Arial"/>
                <w:sz w:val="20"/>
                <w:lang w:val="en-GB"/>
              </w:rPr>
            </w:pPr>
            <w:r w:rsidRPr="0031790B">
              <w:rPr>
                <w:rFonts w:ascii="Arial" w:eastAsia="Calibri" w:hAnsi="Arial" w:cs="Arial"/>
                <w:sz w:val="20"/>
                <w:lang w:val="en-GB"/>
              </w:rPr>
              <w:t>Title of Assignment</w:t>
            </w:r>
          </w:p>
        </w:tc>
        <w:tc>
          <w:tcPr>
            <w:tcW w:w="6212" w:type="dxa"/>
            <w:gridSpan w:val="3"/>
            <w:shd w:val="clear" w:color="auto" w:fill="auto"/>
          </w:tcPr>
          <w:p w14:paraId="3BDC511F" w14:textId="346FECEA" w:rsidR="008E7327" w:rsidRPr="0031790B" w:rsidRDefault="00202D66" w:rsidP="003B45A9">
            <w:pPr>
              <w:rPr>
                <w:rFonts w:ascii="Arial" w:eastAsia="Calibri" w:hAnsi="Arial" w:cs="Arial"/>
                <w:i/>
                <w:iCs/>
                <w:sz w:val="20"/>
                <w:lang w:val="en-GB"/>
              </w:rPr>
            </w:pPr>
            <w:r w:rsidRPr="0031790B">
              <w:rPr>
                <w:rFonts w:ascii="Arial" w:hAnsi="Arial" w:cs="Arial"/>
                <w:sz w:val="20"/>
                <w:lang w:eastAsia="en-US" w:bidi="th-TH"/>
              </w:rPr>
              <w:t>Senior Nutrition Consultant (outposted to SADC Social and Human Development Directorate)</w:t>
            </w:r>
          </w:p>
        </w:tc>
      </w:tr>
      <w:tr w:rsidR="00112DE1" w:rsidRPr="0031790B" w14:paraId="7BE7F002" w14:textId="77777777" w:rsidTr="00202D66">
        <w:tc>
          <w:tcPr>
            <w:tcW w:w="3092" w:type="dxa"/>
            <w:vMerge w:val="restart"/>
            <w:shd w:val="clear" w:color="auto" w:fill="FFFFFF" w:themeFill="background1"/>
          </w:tcPr>
          <w:p w14:paraId="1CDB4EFB" w14:textId="77777777" w:rsidR="00112DE1" w:rsidRPr="0031790B" w:rsidRDefault="00112DE1" w:rsidP="003B45A9">
            <w:pPr>
              <w:rPr>
                <w:rFonts w:ascii="Arial" w:eastAsia="Calibri" w:hAnsi="Arial" w:cs="Arial"/>
                <w:sz w:val="20"/>
                <w:lang w:val="en-GB"/>
              </w:rPr>
            </w:pPr>
          </w:p>
        </w:tc>
        <w:tc>
          <w:tcPr>
            <w:tcW w:w="2483" w:type="dxa"/>
            <w:shd w:val="clear" w:color="auto" w:fill="auto"/>
          </w:tcPr>
          <w:p w14:paraId="2471B4BF" w14:textId="4922C1F8" w:rsidR="00112DE1" w:rsidRPr="0031790B" w:rsidRDefault="00131EDA" w:rsidP="003B45A9">
            <w:pPr>
              <w:rPr>
                <w:rFonts w:ascii="Arial" w:eastAsia="Calibri" w:hAnsi="Arial" w:cs="Arial"/>
                <w:sz w:val="20"/>
                <w:lang w:val="en-GB"/>
              </w:rPr>
            </w:pPr>
            <w:sdt>
              <w:sdtPr>
                <w:rPr>
                  <w:rFonts w:ascii="Arial" w:hAnsi="Arial" w:cs="Arial"/>
                  <w:sz w:val="20"/>
                  <w:lang w:val="en-GB"/>
                </w:rPr>
                <w:id w:val="229978215"/>
                <w14:checkbox>
                  <w14:checked w14:val="1"/>
                  <w14:checkedState w14:val="2612" w14:font="MS Gothic"/>
                  <w14:uncheckedState w14:val="2610" w14:font="MS Gothic"/>
                </w14:checkbox>
              </w:sdtPr>
              <w:sdtEndPr/>
              <w:sdtContent>
                <w:r w:rsidR="00112DE1" w:rsidRPr="0031790B">
                  <w:rPr>
                    <w:rFonts w:ascii="Segoe UI Symbol" w:eastAsia="MS Gothic" w:hAnsi="Segoe UI Symbol" w:cs="Segoe UI Symbol"/>
                    <w:sz w:val="20"/>
                    <w:lang w:val="en-GB"/>
                  </w:rPr>
                  <w:t>☒</w:t>
                </w:r>
              </w:sdtContent>
            </w:sdt>
            <w:r w:rsidR="00112DE1" w:rsidRPr="0031790B">
              <w:rPr>
                <w:rFonts w:ascii="Arial" w:eastAsia="Calibri" w:hAnsi="Arial" w:cs="Arial"/>
                <w:color w:val="000000" w:themeColor="text1"/>
                <w:sz w:val="20"/>
                <w:lang w:val="en-GB"/>
              </w:rPr>
              <w:t xml:space="preserve">International </w:t>
            </w:r>
          </w:p>
        </w:tc>
        <w:tc>
          <w:tcPr>
            <w:tcW w:w="3729" w:type="dxa"/>
            <w:gridSpan w:val="2"/>
            <w:shd w:val="clear" w:color="auto" w:fill="auto"/>
          </w:tcPr>
          <w:p w14:paraId="392FDAC1" w14:textId="77777777" w:rsidR="00112DE1" w:rsidRPr="0031790B" w:rsidRDefault="00131EDA" w:rsidP="003B45A9">
            <w:pPr>
              <w:rPr>
                <w:rFonts w:ascii="Arial" w:eastAsia="Calibri" w:hAnsi="Arial" w:cs="Arial"/>
                <w:sz w:val="20"/>
                <w:lang w:val="en-GB"/>
              </w:rPr>
            </w:pPr>
            <w:sdt>
              <w:sdtPr>
                <w:rPr>
                  <w:rFonts w:ascii="Arial" w:hAnsi="Arial" w:cs="Arial"/>
                  <w:sz w:val="20"/>
                  <w:lang w:val="en-GB"/>
                </w:rPr>
                <w:id w:val="1053812847"/>
                <w14:checkbox>
                  <w14:checked w14:val="0"/>
                  <w14:checkedState w14:val="2612" w14:font="MS Gothic"/>
                  <w14:uncheckedState w14:val="2610" w14:font="MS Gothic"/>
                </w14:checkbox>
              </w:sdtPr>
              <w:sdtEndPr/>
              <w:sdtContent>
                <w:r w:rsidR="00112DE1" w:rsidRPr="0031790B">
                  <w:rPr>
                    <w:rFonts w:ascii="Segoe UI Symbol" w:eastAsia="MS Gothic" w:hAnsi="Segoe UI Symbol" w:cs="Segoe UI Symbol"/>
                    <w:sz w:val="20"/>
                    <w:lang w:val="en-GB"/>
                  </w:rPr>
                  <w:t>☐</w:t>
                </w:r>
              </w:sdtContent>
            </w:sdt>
            <w:r w:rsidR="00112DE1" w:rsidRPr="0031790B">
              <w:rPr>
                <w:rFonts w:ascii="Arial" w:eastAsia="Calibri" w:hAnsi="Arial" w:cs="Arial"/>
                <w:color w:val="000000" w:themeColor="text1"/>
                <w:sz w:val="20"/>
                <w:lang w:val="en-GB"/>
              </w:rPr>
              <w:t>National</w:t>
            </w:r>
          </w:p>
        </w:tc>
      </w:tr>
      <w:tr w:rsidR="00112DE1" w:rsidRPr="0031790B" w14:paraId="0874F2D8" w14:textId="77777777" w:rsidTr="00202D66">
        <w:tc>
          <w:tcPr>
            <w:tcW w:w="3092" w:type="dxa"/>
            <w:vMerge/>
            <w:shd w:val="clear" w:color="auto" w:fill="FFFFFF" w:themeFill="background1"/>
          </w:tcPr>
          <w:p w14:paraId="48B0A1C5" w14:textId="77777777" w:rsidR="00112DE1" w:rsidRPr="0031790B" w:rsidRDefault="00112DE1" w:rsidP="003B45A9">
            <w:pPr>
              <w:rPr>
                <w:rFonts w:ascii="Arial" w:eastAsia="Calibri" w:hAnsi="Arial" w:cs="Arial"/>
                <w:sz w:val="20"/>
                <w:lang w:val="en-GB"/>
              </w:rPr>
            </w:pPr>
          </w:p>
        </w:tc>
        <w:tc>
          <w:tcPr>
            <w:tcW w:w="2483" w:type="dxa"/>
            <w:shd w:val="clear" w:color="auto" w:fill="auto"/>
          </w:tcPr>
          <w:p w14:paraId="3B3AD6B6" w14:textId="0994FA3A" w:rsidR="00112DE1" w:rsidRDefault="00112DE1" w:rsidP="003B45A9">
            <w:pPr>
              <w:rPr>
                <w:rFonts w:ascii="Arial" w:hAnsi="Arial" w:cs="Arial"/>
                <w:sz w:val="20"/>
                <w:lang w:val="en-GB"/>
              </w:rPr>
            </w:pPr>
            <w:r>
              <w:rPr>
                <w:rFonts w:ascii="Arial" w:hAnsi="Arial" w:cs="Arial"/>
                <w:sz w:val="20"/>
              </w:rPr>
              <w:t>Contractor must be a national of a SADC member state</w:t>
            </w:r>
          </w:p>
        </w:tc>
        <w:tc>
          <w:tcPr>
            <w:tcW w:w="3729" w:type="dxa"/>
            <w:gridSpan w:val="2"/>
            <w:shd w:val="clear" w:color="auto" w:fill="auto"/>
          </w:tcPr>
          <w:p w14:paraId="5B4BDD48" w14:textId="77777777" w:rsidR="00112DE1" w:rsidRDefault="00112DE1" w:rsidP="003B45A9">
            <w:pPr>
              <w:rPr>
                <w:rFonts w:ascii="Arial" w:hAnsi="Arial" w:cs="Arial"/>
                <w:sz w:val="20"/>
                <w:lang w:val="en-GB"/>
              </w:rPr>
            </w:pPr>
          </w:p>
        </w:tc>
      </w:tr>
      <w:tr w:rsidR="008E7327" w:rsidRPr="0031790B" w14:paraId="375FBBF0" w14:textId="77777777" w:rsidTr="00202D66">
        <w:tc>
          <w:tcPr>
            <w:tcW w:w="3092" w:type="dxa"/>
            <w:shd w:val="clear" w:color="auto" w:fill="FFFFFF" w:themeFill="background1"/>
          </w:tcPr>
          <w:p w14:paraId="0BEF6B06" w14:textId="77777777" w:rsidR="008E7327" w:rsidRPr="0031790B" w:rsidRDefault="008E7327" w:rsidP="003B45A9">
            <w:pPr>
              <w:rPr>
                <w:rFonts w:ascii="Arial" w:eastAsia="Calibri" w:hAnsi="Arial" w:cs="Arial"/>
                <w:sz w:val="20"/>
                <w:lang w:val="en-GB"/>
              </w:rPr>
            </w:pPr>
            <w:r w:rsidRPr="0031790B">
              <w:rPr>
                <w:rFonts w:ascii="Arial" w:eastAsia="Calibri" w:hAnsi="Arial" w:cs="Arial"/>
                <w:sz w:val="20"/>
                <w:lang w:val="en-GB"/>
              </w:rPr>
              <w:t>Contract Type</w:t>
            </w:r>
          </w:p>
        </w:tc>
        <w:tc>
          <w:tcPr>
            <w:tcW w:w="2483" w:type="dxa"/>
            <w:shd w:val="clear" w:color="auto" w:fill="auto"/>
          </w:tcPr>
          <w:p w14:paraId="7AE9870A" w14:textId="77777777" w:rsidR="008E7327" w:rsidRPr="0031790B" w:rsidRDefault="00131EDA" w:rsidP="003B45A9">
            <w:pPr>
              <w:rPr>
                <w:rFonts w:ascii="Arial" w:eastAsia="Calibri" w:hAnsi="Arial" w:cs="Arial"/>
                <w:b/>
                <w:bCs/>
                <w:sz w:val="20"/>
                <w:lang w:val="en-GB"/>
              </w:rPr>
            </w:pPr>
            <w:sdt>
              <w:sdtPr>
                <w:rPr>
                  <w:rFonts w:ascii="Arial" w:hAnsi="Arial" w:cs="Arial"/>
                  <w:sz w:val="20"/>
                  <w:lang w:val="en-GB"/>
                </w:rPr>
                <w:id w:val="348146573"/>
                <w14:checkbox>
                  <w14:checked w14:val="0"/>
                  <w14:checkedState w14:val="2612" w14:font="MS Gothic"/>
                  <w14:uncheckedState w14:val="2610" w14:font="MS Gothic"/>
                </w14:checkbox>
              </w:sdtPr>
              <w:sdtEndPr/>
              <w:sdtContent>
                <w:r w:rsidR="008E7327" w:rsidRPr="0031790B">
                  <w:rPr>
                    <w:rFonts w:ascii="Segoe UI Symbol" w:eastAsia="MS Gothic" w:hAnsi="Segoe UI Symbol" w:cs="Segoe UI Symbol"/>
                    <w:sz w:val="20"/>
                    <w:lang w:val="en-GB"/>
                  </w:rPr>
                  <w:t>☐</w:t>
                </w:r>
              </w:sdtContent>
            </w:sdt>
            <w:r w:rsidR="008E7327" w:rsidRPr="0031790B">
              <w:rPr>
                <w:rFonts w:ascii="Arial" w:eastAsia="Calibri" w:hAnsi="Arial" w:cs="Arial"/>
                <w:sz w:val="20"/>
                <w:lang w:val="en-GB"/>
              </w:rPr>
              <w:t xml:space="preserve">Individual Consultant </w:t>
            </w:r>
          </w:p>
        </w:tc>
        <w:tc>
          <w:tcPr>
            <w:tcW w:w="3729" w:type="dxa"/>
            <w:gridSpan w:val="2"/>
            <w:shd w:val="clear" w:color="auto" w:fill="auto"/>
          </w:tcPr>
          <w:p w14:paraId="6BEE7DDF" w14:textId="43CDC24C" w:rsidR="008E7327" w:rsidRPr="0031790B" w:rsidRDefault="00131EDA" w:rsidP="003B45A9">
            <w:pPr>
              <w:rPr>
                <w:rFonts w:ascii="Arial" w:eastAsia="Calibri" w:hAnsi="Arial" w:cs="Arial"/>
                <w:sz w:val="20"/>
                <w:lang w:val="en-GB"/>
              </w:rPr>
            </w:pPr>
            <w:sdt>
              <w:sdtPr>
                <w:rPr>
                  <w:rFonts w:ascii="Arial" w:hAnsi="Arial" w:cs="Arial"/>
                  <w:sz w:val="20"/>
                  <w:lang w:val="en-GB"/>
                </w:rPr>
                <w:id w:val="-1484537875"/>
                <w14:checkbox>
                  <w14:checked w14:val="1"/>
                  <w14:checkedState w14:val="2612" w14:font="MS Gothic"/>
                  <w14:uncheckedState w14:val="2610" w14:font="MS Gothic"/>
                </w14:checkbox>
              </w:sdtPr>
              <w:sdtEndPr/>
              <w:sdtContent>
                <w:r w:rsidR="00202D66" w:rsidRPr="0031790B">
                  <w:rPr>
                    <w:rFonts w:ascii="Segoe UI Symbol" w:eastAsia="MS Gothic" w:hAnsi="Segoe UI Symbol" w:cs="Segoe UI Symbol"/>
                    <w:sz w:val="20"/>
                    <w:lang w:val="en-GB"/>
                  </w:rPr>
                  <w:t>☒</w:t>
                </w:r>
              </w:sdtContent>
            </w:sdt>
            <w:r w:rsidR="008E7327" w:rsidRPr="0031790B">
              <w:rPr>
                <w:rFonts w:ascii="Arial" w:eastAsia="Calibri" w:hAnsi="Arial" w:cs="Arial"/>
                <w:color w:val="000000" w:themeColor="text1"/>
                <w:sz w:val="20"/>
                <w:lang w:val="en-GB"/>
              </w:rPr>
              <w:t>Individual Contractor (Full Time)</w:t>
            </w:r>
          </w:p>
        </w:tc>
      </w:tr>
      <w:tr w:rsidR="008E7327" w:rsidRPr="0031790B" w14:paraId="07DD4106" w14:textId="77777777" w:rsidTr="00202D66">
        <w:tc>
          <w:tcPr>
            <w:tcW w:w="3092" w:type="dxa"/>
            <w:shd w:val="clear" w:color="auto" w:fill="FFFFFF" w:themeFill="background1"/>
          </w:tcPr>
          <w:p w14:paraId="6EB9BDA0" w14:textId="77777777" w:rsidR="008E7327" w:rsidRPr="0031790B" w:rsidRDefault="008E7327" w:rsidP="003B45A9">
            <w:pPr>
              <w:rPr>
                <w:rFonts w:ascii="Arial" w:eastAsia="Calibri" w:hAnsi="Arial" w:cs="Arial"/>
                <w:color w:val="000000" w:themeColor="text1"/>
                <w:sz w:val="20"/>
                <w:lang w:val="en-GB"/>
              </w:rPr>
            </w:pPr>
            <w:r w:rsidRPr="0031790B">
              <w:rPr>
                <w:rFonts w:ascii="Arial" w:eastAsia="Calibri" w:hAnsi="Arial" w:cs="Arial"/>
                <w:color w:val="000000" w:themeColor="text1"/>
                <w:sz w:val="20"/>
                <w:lang w:val="en-GB"/>
              </w:rPr>
              <w:t>Indicate level of consultancy</w:t>
            </w:r>
          </w:p>
        </w:tc>
        <w:tc>
          <w:tcPr>
            <w:tcW w:w="6212" w:type="dxa"/>
            <w:gridSpan w:val="3"/>
            <w:shd w:val="clear" w:color="auto" w:fill="auto"/>
          </w:tcPr>
          <w:p w14:paraId="66ACA25A" w14:textId="1987AB58" w:rsidR="008E7327" w:rsidRPr="0031790B" w:rsidRDefault="008E7327" w:rsidP="003B45A9">
            <w:pPr>
              <w:rPr>
                <w:rFonts w:ascii="Arial" w:eastAsia="Calibri" w:hAnsi="Arial" w:cs="Arial"/>
                <w:color w:val="000000" w:themeColor="text1"/>
                <w:sz w:val="20"/>
                <w:lang w:val="en-GB"/>
              </w:rPr>
            </w:pPr>
            <w:r w:rsidRPr="0031790B">
              <w:rPr>
                <w:rFonts w:ascii="Arial" w:eastAsia="Calibri" w:hAnsi="Arial" w:cs="Arial"/>
                <w:color w:val="000000" w:themeColor="text1"/>
                <w:sz w:val="20"/>
                <w:lang w:val="en-GB"/>
              </w:rPr>
              <w:t xml:space="preserve">Mid-Level (P-3/P-4) </w:t>
            </w:r>
          </w:p>
        </w:tc>
      </w:tr>
      <w:tr w:rsidR="008E7327" w:rsidRPr="0031790B" w14:paraId="0DEA22E3" w14:textId="77777777" w:rsidTr="00202D66">
        <w:tc>
          <w:tcPr>
            <w:tcW w:w="3092" w:type="dxa"/>
            <w:shd w:val="clear" w:color="auto" w:fill="FFFFFF" w:themeFill="background1"/>
          </w:tcPr>
          <w:p w14:paraId="4E142CFD" w14:textId="77777777" w:rsidR="008E7327" w:rsidRPr="0031790B" w:rsidRDefault="008E7327" w:rsidP="003B45A9">
            <w:pPr>
              <w:rPr>
                <w:rFonts w:ascii="Arial" w:eastAsia="Calibri" w:hAnsi="Arial" w:cs="Arial"/>
                <w:sz w:val="20"/>
                <w:lang w:val="en-GB"/>
              </w:rPr>
            </w:pPr>
            <w:r w:rsidRPr="0031790B">
              <w:rPr>
                <w:rFonts w:ascii="Arial" w:eastAsia="Calibri" w:hAnsi="Arial" w:cs="Arial"/>
                <w:sz w:val="20"/>
                <w:lang w:val="en-GB"/>
              </w:rPr>
              <w:t>Hiring Section</w:t>
            </w:r>
          </w:p>
        </w:tc>
        <w:tc>
          <w:tcPr>
            <w:tcW w:w="6212" w:type="dxa"/>
            <w:gridSpan w:val="3"/>
            <w:shd w:val="clear" w:color="auto" w:fill="auto"/>
          </w:tcPr>
          <w:p w14:paraId="770ECD62" w14:textId="72A614FE" w:rsidR="008E7327" w:rsidRPr="0031790B" w:rsidRDefault="00202D66" w:rsidP="003B45A9">
            <w:pPr>
              <w:rPr>
                <w:rFonts w:ascii="Arial" w:eastAsia="Calibri" w:hAnsi="Arial" w:cs="Arial"/>
                <w:b/>
                <w:bCs/>
                <w:sz w:val="20"/>
                <w:lang w:val="en-GB"/>
              </w:rPr>
            </w:pPr>
            <w:r w:rsidRPr="0031790B">
              <w:rPr>
                <w:rFonts w:ascii="Arial" w:eastAsia="Times" w:hAnsi="Arial" w:cs="Arial"/>
                <w:color w:val="000000"/>
                <w:sz w:val="20"/>
                <w:lang w:val="en-GB" w:eastAsia="en-GB"/>
              </w:rPr>
              <w:t>Nutrition</w:t>
            </w:r>
          </w:p>
        </w:tc>
      </w:tr>
      <w:tr w:rsidR="008E7327" w:rsidRPr="0031790B" w14:paraId="78080AB9" w14:textId="77777777" w:rsidTr="00202D66">
        <w:tc>
          <w:tcPr>
            <w:tcW w:w="3092" w:type="dxa"/>
            <w:shd w:val="clear" w:color="auto" w:fill="FFFFFF" w:themeFill="background1"/>
          </w:tcPr>
          <w:p w14:paraId="6A4922B9" w14:textId="77777777" w:rsidR="008E7327" w:rsidRPr="0031790B" w:rsidRDefault="008E7327" w:rsidP="003B45A9">
            <w:pPr>
              <w:rPr>
                <w:rFonts w:ascii="Arial" w:eastAsia="Calibri" w:hAnsi="Arial" w:cs="Arial"/>
                <w:sz w:val="20"/>
                <w:lang w:val="en-GB"/>
              </w:rPr>
            </w:pPr>
            <w:r w:rsidRPr="0031790B">
              <w:rPr>
                <w:rFonts w:ascii="Arial" w:eastAsia="Calibri" w:hAnsi="Arial" w:cs="Arial"/>
                <w:sz w:val="20"/>
                <w:lang w:val="en-GB"/>
              </w:rPr>
              <w:t>Location</w:t>
            </w:r>
          </w:p>
        </w:tc>
        <w:tc>
          <w:tcPr>
            <w:tcW w:w="6212" w:type="dxa"/>
            <w:gridSpan w:val="3"/>
            <w:shd w:val="clear" w:color="auto" w:fill="auto"/>
          </w:tcPr>
          <w:p w14:paraId="50DE379B" w14:textId="7ACDA6BD" w:rsidR="008E7327" w:rsidRPr="0031790B" w:rsidRDefault="00202D66" w:rsidP="003B45A9">
            <w:pPr>
              <w:shd w:val="clear" w:color="auto" w:fill="FFFFFF" w:themeFill="background1"/>
              <w:rPr>
                <w:rFonts w:ascii="Arial" w:eastAsia="Calibri" w:hAnsi="Arial" w:cs="Arial"/>
                <w:i/>
                <w:iCs/>
                <w:sz w:val="20"/>
                <w:lang w:val="en-GB"/>
              </w:rPr>
            </w:pPr>
            <w:r w:rsidRPr="0031790B">
              <w:rPr>
                <w:rFonts w:ascii="Arial" w:eastAsia="Times" w:hAnsi="Arial" w:cs="Arial"/>
                <w:color w:val="000000"/>
                <w:sz w:val="20"/>
                <w:lang w:val="en-GB" w:eastAsia="en-GB"/>
              </w:rPr>
              <w:t>SADC Secretariat, Botswana</w:t>
            </w:r>
          </w:p>
        </w:tc>
      </w:tr>
      <w:tr w:rsidR="008E7327" w:rsidRPr="0031790B" w14:paraId="7BE99B3F" w14:textId="77777777" w:rsidTr="00202D66">
        <w:tc>
          <w:tcPr>
            <w:tcW w:w="3092" w:type="dxa"/>
            <w:shd w:val="clear" w:color="auto" w:fill="FFFFFF" w:themeFill="background1"/>
          </w:tcPr>
          <w:p w14:paraId="67905E1B" w14:textId="77777777" w:rsidR="008E7327" w:rsidRPr="0031790B" w:rsidRDefault="008E7327" w:rsidP="003B45A9">
            <w:pPr>
              <w:rPr>
                <w:rFonts w:ascii="Arial" w:eastAsia="Calibri" w:hAnsi="Arial" w:cs="Arial"/>
                <w:sz w:val="20"/>
                <w:lang w:val="en-GB"/>
              </w:rPr>
            </w:pPr>
            <w:r w:rsidRPr="0031790B">
              <w:rPr>
                <w:rFonts w:ascii="Arial" w:eastAsia="Calibri" w:hAnsi="Arial" w:cs="Arial"/>
                <w:sz w:val="20"/>
                <w:lang w:val="en-GB"/>
              </w:rPr>
              <w:t>Duration</w:t>
            </w:r>
          </w:p>
        </w:tc>
        <w:tc>
          <w:tcPr>
            <w:tcW w:w="6212" w:type="dxa"/>
            <w:gridSpan w:val="3"/>
            <w:shd w:val="clear" w:color="auto" w:fill="auto"/>
          </w:tcPr>
          <w:p w14:paraId="2877183D" w14:textId="0929DD2C" w:rsidR="008E7327" w:rsidRPr="0031790B" w:rsidRDefault="0091321A" w:rsidP="003B45A9">
            <w:pPr>
              <w:rPr>
                <w:rFonts w:ascii="Arial" w:eastAsia="Calibri" w:hAnsi="Arial" w:cs="Arial"/>
                <w:b/>
                <w:bCs/>
                <w:sz w:val="20"/>
                <w:lang w:val="en-GB"/>
              </w:rPr>
            </w:pPr>
            <w:r w:rsidRPr="0031790B">
              <w:rPr>
                <w:rFonts w:ascii="Arial" w:eastAsia="Times" w:hAnsi="Arial" w:cs="Arial"/>
                <w:color w:val="000000"/>
                <w:sz w:val="20"/>
                <w:lang w:val="en-GB" w:eastAsia="en-GB"/>
              </w:rPr>
              <w:t>11.5 months (full time) with possibility for extension</w:t>
            </w:r>
          </w:p>
        </w:tc>
      </w:tr>
      <w:tr w:rsidR="008E7327" w:rsidRPr="0031790B" w14:paraId="4255F7DB" w14:textId="77777777" w:rsidTr="00202D66">
        <w:tc>
          <w:tcPr>
            <w:tcW w:w="3092" w:type="dxa"/>
            <w:shd w:val="clear" w:color="auto" w:fill="FFFFFF" w:themeFill="background1"/>
          </w:tcPr>
          <w:p w14:paraId="4BF5BDD7" w14:textId="77777777" w:rsidR="008E7327" w:rsidRPr="0031790B" w:rsidRDefault="008E7327" w:rsidP="003B45A9">
            <w:pPr>
              <w:rPr>
                <w:rFonts w:ascii="Arial" w:eastAsia="Calibri" w:hAnsi="Arial" w:cs="Arial"/>
                <w:sz w:val="20"/>
                <w:lang w:val="en-GB"/>
              </w:rPr>
            </w:pPr>
            <w:bookmarkStart w:id="0" w:name="_Hlk67351664"/>
            <w:r w:rsidRPr="0031790B">
              <w:rPr>
                <w:rFonts w:ascii="Arial" w:eastAsia="Calibri" w:hAnsi="Arial" w:cs="Arial"/>
                <w:sz w:val="20"/>
                <w:lang w:val="en-GB"/>
              </w:rPr>
              <w:t>Start/End date</w:t>
            </w:r>
          </w:p>
        </w:tc>
        <w:tc>
          <w:tcPr>
            <w:tcW w:w="3195" w:type="dxa"/>
            <w:gridSpan w:val="2"/>
            <w:shd w:val="clear" w:color="auto" w:fill="auto"/>
          </w:tcPr>
          <w:p w14:paraId="2D80C7FC" w14:textId="69D0F2CC" w:rsidR="008E7327" w:rsidRPr="0031790B" w:rsidRDefault="008E7327" w:rsidP="003B45A9">
            <w:pPr>
              <w:rPr>
                <w:rFonts w:ascii="Arial" w:eastAsia="Calibri" w:hAnsi="Arial" w:cs="Arial"/>
                <w:b/>
                <w:bCs/>
                <w:sz w:val="20"/>
                <w:lang w:val="en-GB"/>
              </w:rPr>
            </w:pPr>
            <w:r w:rsidRPr="0031790B">
              <w:rPr>
                <w:rFonts w:ascii="Arial" w:hAnsi="Arial" w:cs="Arial"/>
                <w:b/>
                <w:bCs/>
                <w:sz w:val="20"/>
                <w:lang w:val="en-GB"/>
              </w:rPr>
              <w:t>From:</w:t>
            </w:r>
            <w:sdt>
              <w:sdtPr>
                <w:rPr>
                  <w:rFonts w:ascii="Arial" w:hAnsi="Arial" w:cs="Arial"/>
                  <w:b/>
                  <w:bCs/>
                  <w:sz w:val="20"/>
                  <w:lang w:val="en-GB"/>
                </w:rPr>
                <w:id w:val="-458027690"/>
                <w:placeholder>
                  <w:docPart w:val="2BC6B1F964624773AF747DA2AD6040B4"/>
                </w:placeholder>
                <w:date w:fullDate="2022-12-01T00:00:00Z">
                  <w:dateFormat w:val="d-MMM-yy"/>
                  <w:lid w:val="en-US"/>
                  <w:storeMappedDataAs w:val="dateTime"/>
                  <w:calendar w:val="gregorian"/>
                </w:date>
              </w:sdtPr>
              <w:sdtEndPr/>
              <w:sdtContent>
                <w:r w:rsidR="0078669A">
                  <w:rPr>
                    <w:rFonts w:ascii="Arial" w:hAnsi="Arial" w:cs="Arial"/>
                    <w:b/>
                    <w:bCs/>
                    <w:sz w:val="20"/>
                  </w:rPr>
                  <w:t>1-Dec-22</w:t>
                </w:r>
              </w:sdtContent>
            </w:sdt>
          </w:p>
        </w:tc>
        <w:tc>
          <w:tcPr>
            <w:tcW w:w="3017" w:type="dxa"/>
            <w:shd w:val="clear" w:color="auto" w:fill="auto"/>
          </w:tcPr>
          <w:p w14:paraId="4084D115" w14:textId="5653E61D" w:rsidR="008E7327" w:rsidRPr="0031790B" w:rsidRDefault="008E7327" w:rsidP="003B45A9">
            <w:pPr>
              <w:rPr>
                <w:rFonts w:ascii="Arial" w:eastAsia="Calibri" w:hAnsi="Arial" w:cs="Arial"/>
                <w:b/>
                <w:bCs/>
                <w:sz w:val="20"/>
                <w:lang w:val="en-GB"/>
              </w:rPr>
            </w:pPr>
            <w:r w:rsidRPr="0031790B">
              <w:rPr>
                <w:rFonts w:ascii="Arial" w:hAnsi="Arial" w:cs="Arial"/>
                <w:b/>
                <w:bCs/>
                <w:sz w:val="20"/>
                <w:lang w:val="en-GB"/>
              </w:rPr>
              <w:t xml:space="preserve">To:     </w:t>
            </w:r>
            <w:sdt>
              <w:sdtPr>
                <w:rPr>
                  <w:rFonts w:ascii="Arial" w:hAnsi="Arial" w:cs="Arial"/>
                  <w:b/>
                  <w:bCs/>
                  <w:sz w:val="20"/>
                  <w:lang w:val="en-GB"/>
                </w:rPr>
                <w:id w:val="-72121789"/>
                <w:placeholder>
                  <w:docPart w:val="55D5EC2D1E4E441D94C067546B66C8DE"/>
                </w:placeholder>
                <w:date w:fullDate="2023-11-16T00:00:00Z">
                  <w:dateFormat w:val="d-MMM-yy"/>
                  <w:lid w:val="en-US"/>
                  <w:storeMappedDataAs w:val="dateTime"/>
                  <w:calendar w:val="gregorian"/>
                </w:date>
              </w:sdtPr>
              <w:sdtEndPr/>
              <w:sdtContent>
                <w:r w:rsidR="0078669A">
                  <w:rPr>
                    <w:rFonts w:ascii="Arial" w:hAnsi="Arial" w:cs="Arial"/>
                    <w:b/>
                    <w:bCs/>
                    <w:sz w:val="20"/>
                  </w:rPr>
                  <w:t>16-Nov-23</w:t>
                </w:r>
              </w:sdtContent>
            </w:sdt>
            <w:r w:rsidRPr="0031790B">
              <w:rPr>
                <w:rFonts w:ascii="Arial" w:hAnsi="Arial" w:cs="Arial"/>
                <w:b/>
                <w:bCs/>
                <w:sz w:val="20"/>
                <w:lang w:val="en-GB"/>
              </w:rPr>
              <w:t xml:space="preserve">        </w:t>
            </w:r>
          </w:p>
        </w:tc>
      </w:tr>
      <w:bookmarkEnd w:id="0"/>
    </w:tbl>
    <w:p w14:paraId="3A63A09E" w14:textId="77777777" w:rsidR="002900E7" w:rsidRPr="0031790B" w:rsidRDefault="002900E7" w:rsidP="003B45A9">
      <w:pPr>
        <w:rPr>
          <w:rFonts w:ascii="Arial" w:eastAsia="Times" w:hAnsi="Arial" w:cs="Arial"/>
          <w:color w:val="000000"/>
          <w:sz w:val="20"/>
          <w:lang w:val="en-GB" w:eastAsia="en-GB"/>
        </w:rPr>
      </w:pPr>
    </w:p>
    <w:p w14:paraId="1B158F7D" w14:textId="77777777" w:rsidR="002900E7" w:rsidRPr="0031790B" w:rsidRDefault="002900E7" w:rsidP="003B45A9">
      <w:pPr>
        <w:rPr>
          <w:rFonts w:ascii="Arial" w:eastAsia="Times" w:hAnsi="Arial" w:cs="Arial"/>
          <w:color w:val="000000"/>
          <w:sz w:val="20"/>
          <w:lang w:val="en-GB" w:eastAsia="en-GB"/>
        </w:rPr>
      </w:pP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3150"/>
        <w:gridCol w:w="2497"/>
        <w:gridCol w:w="1710"/>
      </w:tblGrid>
      <w:tr w:rsidR="006A6808" w:rsidRPr="006A6808" w14:paraId="2BC6CCAB" w14:textId="77777777" w:rsidTr="00A027BC">
        <w:trPr>
          <w:trHeight w:val="368"/>
        </w:trPr>
        <w:tc>
          <w:tcPr>
            <w:tcW w:w="9175" w:type="dxa"/>
            <w:gridSpan w:val="4"/>
            <w:shd w:val="clear" w:color="auto" w:fill="E7E6E6"/>
          </w:tcPr>
          <w:p w14:paraId="583CB3B3" w14:textId="77777777" w:rsidR="006A6808" w:rsidRPr="006A6808" w:rsidRDefault="006A6808" w:rsidP="003B45A9">
            <w:pPr>
              <w:rPr>
                <w:rFonts w:ascii="Arial" w:eastAsia="Calibri" w:hAnsi="Arial" w:cs="Arial"/>
                <w:b/>
                <w:bCs/>
                <w:color w:val="000000"/>
                <w:sz w:val="20"/>
                <w:lang w:val="en-GB" w:eastAsia="en-GB"/>
              </w:rPr>
            </w:pPr>
            <w:r w:rsidRPr="006A6808">
              <w:rPr>
                <w:rFonts w:ascii="Arial" w:eastAsia="Calibri" w:hAnsi="Arial" w:cs="Arial"/>
                <w:b/>
                <w:bCs/>
                <w:color w:val="000000"/>
                <w:sz w:val="20"/>
                <w:lang w:eastAsia="en-GB"/>
              </w:rPr>
              <w:t>PART III:  Signatures</w:t>
            </w:r>
          </w:p>
        </w:tc>
      </w:tr>
      <w:tr w:rsidR="00C93A72" w:rsidRPr="0031790B" w14:paraId="0B840390" w14:textId="77777777" w:rsidTr="00A027BC">
        <w:trPr>
          <w:trHeight w:val="350"/>
        </w:trPr>
        <w:tc>
          <w:tcPr>
            <w:tcW w:w="1818" w:type="dxa"/>
            <w:shd w:val="clear" w:color="auto" w:fill="E7E6E6"/>
          </w:tcPr>
          <w:p w14:paraId="04A69284" w14:textId="77777777" w:rsidR="006A6808" w:rsidRPr="006A6808" w:rsidRDefault="006A6808" w:rsidP="003B45A9">
            <w:pPr>
              <w:rPr>
                <w:rFonts w:ascii="Arial" w:eastAsia="Calibri" w:hAnsi="Arial" w:cs="Arial"/>
                <w:b/>
                <w:bCs/>
                <w:color w:val="000000"/>
                <w:sz w:val="20"/>
                <w:lang w:eastAsia="en-GB"/>
              </w:rPr>
            </w:pPr>
            <w:r w:rsidRPr="006A6808">
              <w:rPr>
                <w:rFonts w:ascii="Arial" w:eastAsia="Calibri" w:hAnsi="Arial" w:cs="Arial"/>
                <w:b/>
                <w:bCs/>
                <w:color w:val="000000"/>
                <w:sz w:val="20"/>
                <w:lang w:eastAsia="en-GB"/>
              </w:rPr>
              <w:t>Function</w:t>
            </w:r>
          </w:p>
        </w:tc>
        <w:tc>
          <w:tcPr>
            <w:tcW w:w="3150" w:type="dxa"/>
            <w:shd w:val="clear" w:color="auto" w:fill="E7E6E6"/>
          </w:tcPr>
          <w:p w14:paraId="054F95FE" w14:textId="77777777" w:rsidR="006A6808" w:rsidRPr="006A6808" w:rsidRDefault="006A6808" w:rsidP="003B45A9">
            <w:pPr>
              <w:rPr>
                <w:rFonts w:ascii="Arial" w:eastAsia="Calibri" w:hAnsi="Arial" w:cs="Arial"/>
                <w:b/>
                <w:bCs/>
                <w:color w:val="000000"/>
                <w:sz w:val="20"/>
                <w:lang w:eastAsia="en-GB"/>
              </w:rPr>
            </w:pPr>
            <w:r w:rsidRPr="006A6808">
              <w:rPr>
                <w:rFonts w:ascii="Arial" w:eastAsia="Calibri" w:hAnsi="Arial" w:cs="Arial"/>
                <w:b/>
                <w:bCs/>
                <w:color w:val="000000"/>
                <w:sz w:val="20"/>
                <w:lang w:eastAsia="en-GB"/>
              </w:rPr>
              <w:t>Name and Designation</w:t>
            </w:r>
          </w:p>
        </w:tc>
        <w:tc>
          <w:tcPr>
            <w:tcW w:w="2497" w:type="dxa"/>
            <w:shd w:val="clear" w:color="auto" w:fill="E7E6E6"/>
          </w:tcPr>
          <w:p w14:paraId="5939E20D" w14:textId="77777777" w:rsidR="006A6808" w:rsidRPr="006A6808" w:rsidRDefault="006A6808" w:rsidP="003B45A9">
            <w:pPr>
              <w:rPr>
                <w:rFonts w:ascii="Arial" w:eastAsia="Calibri" w:hAnsi="Arial" w:cs="Arial"/>
                <w:b/>
                <w:bCs/>
                <w:color w:val="000000"/>
                <w:sz w:val="20"/>
                <w:lang w:eastAsia="en-GB"/>
              </w:rPr>
            </w:pPr>
            <w:r w:rsidRPr="006A6808">
              <w:rPr>
                <w:rFonts w:ascii="Arial" w:eastAsia="Calibri" w:hAnsi="Arial" w:cs="Arial"/>
                <w:b/>
                <w:bCs/>
                <w:color w:val="000000"/>
                <w:sz w:val="20"/>
                <w:lang w:eastAsia="en-GB"/>
              </w:rPr>
              <w:t>Signature</w:t>
            </w:r>
          </w:p>
        </w:tc>
        <w:tc>
          <w:tcPr>
            <w:tcW w:w="1710" w:type="dxa"/>
            <w:shd w:val="clear" w:color="auto" w:fill="E7E6E6"/>
          </w:tcPr>
          <w:p w14:paraId="1CA1F014" w14:textId="77777777" w:rsidR="006A6808" w:rsidRPr="006A6808" w:rsidRDefault="006A6808" w:rsidP="003B45A9">
            <w:pPr>
              <w:rPr>
                <w:rFonts w:ascii="Arial" w:eastAsia="Calibri" w:hAnsi="Arial" w:cs="Arial"/>
                <w:b/>
                <w:bCs/>
                <w:color w:val="000000"/>
                <w:sz w:val="20"/>
                <w:lang w:eastAsia="en-GB"/>
              </w:rPr>
            </w:pPr>
            <w:r w:rsidRPr="006A6808">
              <w:rPr>
                <w:rFonts w:ascii="Arial" w:eastAsia="Calibri" w:hAnsi="Arial" w:cs="Arial"/>
                <w:b/>
                <w:bCs/>
                <w:color w:val="000000"/>
                <w:sz w:val="20"/>
                <w:lang w:eastAsia="en-GB"/>
              </w:rPr>
              <w:t xml:space="preserve">Date </w:t>
            </w:r>
          </w:p>
        </w:tc>
      </w:tr>
      <w:tr w:rsidR="00C93A72" w:rsidRPr="0031790B" w14:paraId="3E255074" w14:textId="77777777" w:rsidTr="00A027BC">
        <w:tc>
          <w:tcPr>
            <w:tcW w:w="1818" w:type="dxa"/>
            <w:shd w:val="clear" w:color="auto" w:fill="auto"/>
          </w:tcPr>
          <w:p w14:paraId="62896C0C" w14:textId="77777777" w:rsidR="006A6808" w:rsidRPr="006A6808" w:rsidRDefault="006A6808" w:rsidP="003B45A9">
            <w:pPr>
              <w:rPr>
                <w:rFonts w:ascii="Arial" w:eastAsia="Calibri" w:hAnsi="Arial" w:cs="Arial"/>
                <w:color w:val="000000"/>
                <w:sz w:val="20"/>
                <w:lang w:eastAsia="en-GB"/>
              </w:rPr>
            </w:pPr>
            <w:r w:rsidRPr="006A6808">
              <w:rPr>
                <w:rFonts w:ascii="Arial" w:eastAsia="Calibri" w:hAnsi="Arial" w:cs="Arial"/>
                <w:color w:val="000000"/>
                <w:sz w:val="20"/>
                <w:lang w:eastAsia="en-GB"/>
              </w:rPr>
              <w:t xml:space="preserve">Prepared by </w:t>
            </w:r>
          </w:p>
        </w:tc>
        <w:tc>
          <w:tcPr>
            <w:tcW w:w="3150" w:type="dxa"/>
            <w:shd w:val="clear" w:color="auto" w:fill="FFFFFF"/>
          </w:tcPr>
          <w:p w14:paraId="08105220" w14:textId="02D7F2A2" w:rsidR="006A6808" w:rsidRPr="006A6808" w:rsidRDefault="006A6808" w:rsidP="003B45A9">
            <w:pPr>
              <w:rPr>
                <w:rFonts w:ascii="Arial" w:eastAsia="Calibri" w:hAnsi="Arial" w:cs="Arial"/>
                <w:color w:val="000000"/>
                <w:sz w:val="20"/>
                <w:lang w:eastAsia="en-GB"/>
              </w:rPr>
            </w:pPr>
            <w:r w:rsidRPr="0031790B">
              <w:rPr>
                <w:rFonts w:ascii="Arial" w:eastAsia="Calibri" w:hAnsi="Arial" w:cs="Arial"/>
                <w:color w:val="000000"/>
                <w:sz w:val="20"/>
                <w:lang w:eastAsia="en-GB"/>
              </w:rPr>
              <w:t>Charity Zvandaziva, Nutrition Specialist</w:t>
            </w:r>
          </w:p>
        </w:tc>
        <w:tc>
          <w:tcPr>
            <w:tcW w:w="2497" w:type="dxa"/>
            <w:shd w:val="clear" w:color="auto" w:fill="FFFFFF"/>
          </w:tcPr>
          <w:p w14:paraId="752B596F" w14:textId="0D579361" w:rsidR="006A6808" w:rsidRPr="006A6808" w:rsidRDefault="006A6808" w:rsidP="003B45A9">
            <w:pPr>
              <w:rPr>
                <w:rFonts w:ascii="Arial" w:eastAsia="Calibri" w:hAnsi="Arial" w:cs="Arial"/>
                <w:b/>
                <w:bCs/>
                <w:color w:val="000000"/>
                <w:sz w:val="20"/>
                <w:lang w:eastAsia="en-GB"/>
              </w:rPr>
            </w:pPr>
          </w:p>
        </w:tc>
        <w:tc>
          <w:tcPr>
            <w:tcW w:w="1710" w:type="dxa"/>
            <w:shd w:val="clear" w:color="auto" w:fill="FFFFFF"/>
          </w:tcPr>
          <w:p w14:paraId="1B12DFED" w14:textId="4AC3448B" w:rsidR="006A6808" w:rsidRPr="006A6808" w:rsidRDefault="006A6808" w:rsidP="003B45A9">
            <w:pPr>
              <w:rPr>
                <w:rFonts w:ascii="Arial" w:eastAsia="Calibri" w:hAnsi="Arial" w:cs="Arial"/>
                <w:b/>
                <w:bCs/>
                <w:color w:val="000000"/>
                <w:sz w:val="20"/>
                <w:lang w:eastAsia="en-GB"/>
              </w:rPr>
            </w:pPr>
          </w:p>
        </w:tc>
      </w:tr>
      <w:tr w:rsidR="00C93A72" w:rsidRPr="006A6808" w14:paraId="746573C6" w14:textId="77777777" w:rsidTr="00A95E0D">
        <w:trPr>
          <w:trHeight w:val="459"/>
        </w:trPr>
        <w:tc>
          <w:tcPr>
            <w:tcW w:w="1818" w:type="dxa"/>
            <w:shd w:val="clear" w:color="auto" w:fill="auto"/>
          </w:tcPr>
          <w:p w14:paraId="388C4550" w14:textId="77777777" w:rsidR="006A6808" w:rsidRPr="006A6808" w:rsidRDefault="006A6808" w:rsidP="003B45A9">
            <w:pPr>
              <w:rPr>
                <w:rFonts w:ascii="Arial" w:eastAsia="Calibri" w:hAnsi="Arial" w:cs="Arial"/>
                <w:color w:val="000000"/>
                <w:sz w:val="20"/>
                <w:lang w:eastAsia="en-GB"/>
              </w:rPr>
            </w:pPr>
            <w:r w:rsidRPr="006A6808">
              <w:rPr>
                <w:rFonts w:ascii="Arial" w:eastAsia="Calibri" w:hAnsi="Arial" w:cs="Arial"/>
                <w:color w:val="000000"/>
                <w:sz w:val="20"/>
                <w:lang w:eastAsia="en-GB"/>
              </w:rPr>
              <w:t>Reviewed</w:t>
            </w:r>
          </w:p>
        </w:tc>
        <w:tc>
          <w:tcPr>
            <w:tcW w:w="3150" w:type="dxa"/>
            <w:shd w:val="clear" w:color="auto" w:fill="auto"/>
          </w:tcPr>
          <w:p w14:paraId="25164B8D" w14:textId="77777777" w:rsidR="006A6808" w:rsidRPr="0031790B" w:rsidRDefault="006A6808" w:rsidP="003B45A9">
            <w:pPr>
              <w:rPr>
                <w:rFonts w:ascii="Arial" w:eastAsia="Calibri" w:hAnsi="Arial" w:cs="Arial"/>
                <w:color w:val="000000"/>
                <w:sz w:val="20"/>
                <w:lang w:eastAsia="en-GB"/>
              </w:rPr>
            </w:pPr>
            <w:r w:rsidRPr="0031790B">
              <w:rPr>
                <w:rFonts w:ascii="Arial" w:eastAsia="Calibri" w:hAnsi="Arial" w:cs="Arial"/>
                <w:color w:val="000000"/>
                <w:sz w:val="20"/>
                <w:lang w:eastAsia="en-GB"/>
              </w:rPr>
              <w:t xml:space="preserve">Christiane Rudert </w:t>
            </w:r>
          </w:p>
          <w:p w14:paraId="784BD95D" w14:textId="0D634F7B" w:rsidR="006A6808" w:rsidRPr="006A6808" w:rsidRDefault="006A6808" w:rsidP="003B45A9">
            <w:pPr>
              <w:rPr>
                <w:rFonts w:ascii="Arial" w:eastAsia="Calibri" w:hAnsi="Arial" w:cs="Arial"/>
                <w:color w:val="000000"/>
                <w:sz w:val="20"/>
                <w:lang w:eastAsia="en-GB"/>
              </w:rPr>
            </w:pPr>
            <w:r w:rsidRPr="006A6808">
              <w:rPr>
                <w:rFonts w:ascii="Arial" w:eastAsia="Calibri" w:hAnsi="Arial" w:cs="Arial"/>
                <w:color w:val="000000"/>
                <w:sz w:val="20"/>
                <w:lang w:eastAsia="en-GB"/>
              </w:rPr>
              <w:t xml:space="preserve">Regional </w:t>
            </w:r>
            <w:r w:rsidRPr="0031790B">
              <w:rPr>
                <w:rFonts w:ascii="Arial" w:eastAsia="Calibri" w:hAnsi="Arial" w:cs="Arial"/>
                <w:color w:val="000000"/>
                <w:sz w:val="20"/>
                <w:lang w:eastAsia="en-GB"/>
              </w:rPr>
              <w:t xml:space="preserve">Nutrition </w:t>
            </w:r>
            <w:r w:rsidRPr="006A6808">
              <w:rPr>
                <w:rFonts w:ascii="Arial" w:eastAsia="Calibri" w:hAnsi="Arial" w:cs="Arial"/>
                <w:color w:val="000000"/>
                <w:sz w:val="20"/>
                <w:lang w:eastAsia="en-GB"/>
              </w:rPr>
              <w:t xml:space="preserve">Advisor </w:t>
            </w:r>
          </w:p>
        </w:tc>
        <w:tc>
          <w:tcPr>
            <w:tcW w:w="2497" w:type="dxa"/>
            <w:shd w:val="clear" w:color="auto" w:fill="auto"/>
          </w:tcPr>
          <w:p w14:paraId="10DEB3AF" w14:textId="73BD9E04" w:rsidR="006A6808" w:rsidRPr="006A6808" w:rsidRDefault="006A6808" w:rsidP="003B45A9">
            <w:pPr>
              <w:rPr>
                <w:rFonts w:ascii="Arial" w:eastAsia="Calibri" w:hAnsi="Arial" w:cs="Arial"/>
                <w:b/>
                <w:bCs/>
                <w:color w:val="000000"/>
                <w:sz w:val="20"/>
                <w:lang w:eastAsia="en-GB"/>
              </w:rPr>
            </w:pPr>
          </w:p>
        </w:tc>
        <w:tc>
          <w:tcPr>
            <w:tcW w:w="1710" w:type="dxa"/>
            <w:shd w:val="clear" w:color="auto" w:fill="auto"/>
          </w:tcPr>
          <w:p w14:paraId="4A9FED75" w14:textId="7EC44620" w:rsidR="006A6808" w:rsidRPr="006A6808" w:rsidRDefault="006A6808" w:rsidP="003B45A9">
            <w:pPr>
              <w:rPr>
                <w:rFonts w:ascii="Arial" w:eastAsia="Calibri" w:hAnsi="Arial" w:cs="Arial"/>
                <w:b/>
                <w:bCs/>
                <w:color w:val="000000"/>
                <w:sz w:val="20"/>
                <w:lang w:eastAsia="en-GB"/>
              </w:rPr>
            </w:pPr>
          </w:p>
        </w:tc>
      </w:tr>
      <w:tr w:rsidR="00C93A72" w:rsidRPr="006A6808" w14:paraId="2D68EBD0" w14:textId="77777777" w:rsidTr="00A027BC">
        <w:trPr>
          <w:trHeight w:val="600"/>
        </w:trPr>
        <w:tc>
          <w:tcPr>
            <w:tcW w:w="1818" w:type="dxa"/>
            <w:shd w:val="clear" w:color="auto" w:fill="auto"/>
          </w:tcPr>
          <w:p w14:paraId="73175DB3" w14:textId="77777777" w:rsidR="006A6808" w:rsidRPr="006A6808" w:rsidRDefault="006A6808" w:rsidP="003B45A9">
            <w:pPr>
              <w:rPr>
                <w:rFonts w:ascii="Arial" w:eastAsia="Calibri" w:hAnsi="Arial" w:cs="Arial"/>
                <w:color w:val="000000"/>
                <w:sz w:val="20"/>
                <w:lang w:eastAsia="en-GB"/>
              </w:rPr>
            </w:pPr>
            <w:r w:rsidRPr="006A6808">
              <w:rPr>
                <w:rFonts w:ascii="Arial" w:eastAsia="Calibri" w:hAnsi="Arial" w:cs="Arial"/>
                <w:color w:val="000000"/>
                <w:sz w:val="20"/>
                <w:lang w:eastAsia="en-GB"/>
              </w:rPr>
              <w:t xml:space="preserve">Endorsed by </w:t>
            </w:r>
          </w:p>
          <w:p w14:paraId="62729615" w14:textId="77777777" w:rsidR="006A6808" w:rsidRPr="006A6808" w:rsidRDefault="006A6808" w:rsidP="003B45A9">
            <w:pPr>
              <w:rPr>
                <w:rFonts w:ascii="Arial" w:eastAsia="Calibri" w:hAnsi="Arial" w:cs="Arial"/>
                <w:color w:val="000000"/>
                <w:sz w:val="20"/>
                <w:lang w:eastAsia="en-GB"/>
              </w:rPr>
            </w:pPr>
          </w:p>
        </w:tc>
        <w:tc>
          <w:tcPr>
            <w:tcW w:w="3150" w:type="dxa"/>
            <w:shd w:val="clear" w:color="auto" w:fill="auto"/>
          </w:tcPr>
          <w:p w14:paraId="60F49FC9" w14:textId="4C087754" w:rsidR="006A6808" w:rsidRPr="006A6808" w:rsidRDefault="00A72E9E" w:rsidP="003B45A9">
            <w:pPr>
              <w:rPr>
                <w:rFonts w:ascii="Arial" w:eastAsia="Calibri" w:hAnsi="Arial" w:cs="Arial"/>
                <w:color w:val="000000"/>
                <w:sz w:val="20"/>
                <w:lang w:eastAsia="en-GB"/>
              </w:rPr>
            </w:pPr>
            <w:r>
              <w:rPr>
                <w:rFonts w:ascii="Arial" w:eastAsia="Calibri" w:hAnsi="Arial" w:cs="Arial"/>
                <w:color w:val="000000"/>
                <w:sz w:val="20"/>
                <w:lang w:eastAsia="en-GB"/>
              </w:rPr>
              <w:t xml:space="preserve">Jill Osborn, </w:t>
            </w:r>
            <w:r w:rsidR="006A6808" w:rsidRPr="006A6808">
              <w:rPr>
                <w:rFonts w:ascii="Arial" w:eastAsia="Calibri" w:hAnsi="Arial" w:cs="Arial"/>
                <w:color w:val="000000"/>
                <w:sz w:val="20"/>
                <w:lang w:eastAsia="en-GB"/>
              </w:rPr>
              <w:t xml:space="preserve">Regional Chief of Human Resources </w:t>
            </w:r>
          </w:p>
        </w:tc>
        <w:tc>
          <w:tcPr>
            <w:tcW w:w="2497" w:type="dxa"/>
            <w:shd w:val="clear" w:color="auto" w:fill="auto"/>
          </w:tcPr>
          <w:p w14:paraId="23A2BB09" w14:textId="0FCAC160" w:rsidR="006A6808" w:rsidRPr="006A6808" w:rsidRDefault="006A6808" w:rsidP="003B45A9">
            <w:pPr>
              <w:rPr>
                <w:rFonts w:ascii="Arial" w:eastAsia="Calibri" w:hAnsi="Arial" w:cs="Arial"/>
                <w:b/>
                <w:bCs/>
                <w:color w:val="000000"/>
                <w:sz w:val="20"/>
                <w:lang w:eastAsia="en-GB"/>
              </w:rPr>
            </w:pPr>
          </w:p>
        </w:tc>
        <w:tc>
          <w:tcPr>
            <w:tcW w:w="1710" w:type="dxa"/>
            <w:shd w:val="clear" w:color="auto" w:fill="auto"/>
          </w:tcPr>
          <w:p w14:paraId="34EE1A04" w14:textId="0F59B011" w:rsidR="006A6808" w:rsidRPr="006A6808" w:rsidRDefault="006A6808" w:rsidP="003B45A9">
            <w:pPr>
              <w:rPr>
                <w:rFonts w:ascii="Arial" w:eastAsia="Calibri" w:hAnsi="Arial" w:cs="Arial"/>
                <w:b/>
                <w:bCs/>
                <w:color w:val="000000"/>
                <w:sz w:val="20"/>
                <w:lang w:eastAsia="en-GB"/>
              </w:rPr>
            </w:pPr>
          </w:p>
        </w:tc>
      </w:tr>
      <w:tr w:rsidR="00C93A72" w:rsidRPr="006A6808" w14:paraId="2072F5E4" w14:textId="77777777" w:rsidTr="00A027BC">
        <w:trPr>
          <w:trHeight w:val="375"/>
        </w:trPr>
        <w:tc>
          <w:tcPr>
            <w:tcW w:w="1818" w:type="dxa"/>
            <w:shd w:val="clear" w:color="auto" w:fill="auto"/>
          </w:tcPr>
          <w:p w14:paraId="2D2B54AB" w14:textId="77777777" w:rsidR="006A6808" w:rsidRPr="006A6808" w:rsidRDefault="006A6808" w:rsidP="003B45A9">
            <w:pPr>
              <w:rPr>
                <w:rFonts w:ascii="Arial" w:eastAsia="Calibri" w:hAnsi="Arial" w:cs="Arial"/>
                <w:color w:val="000000"/>
                <w:sz w:val="20"/>
                <w:lang w:eastAsia="en-GB"/>
              </w:rPr>
            </w:pPr>
            <w:r w:rsidRPr="006A6808">
              <w:rPr>
                <w:rFonts w:ascii="Arial" w:eastAsia="Calibri" w:hAnsi="Arial" w:cs="Arial"/>
                <w:color w:val="000000"/>
                <w:sz w:val="20"/>
                <w:lang w:eastAsia="en-GB"/>
              </w:rPr>
              <w:t xml:space="preserve">Approved by </w:t>
            </w:r>
          </w:p>
          <w:p w14:paraId="725BF03F" w14:textId="77777777" w:rsidR="006A6808" w:rsidRPr="006A6808" w:rsidRDefault="006A6808" w:rsidP="003B45A9">
            <w:pPr>
              <w:rPr>
                <w:rFonts w:ascii="Arial" w:eastAsia="Calibri" w:hAnsi="Arial" w:cs="Arial"/>
                <w:color w:val="000000"/>
                <w:sz w:val="20"/>
                <w:lang w:eastAsia="en-GB"/>
              </w:rPr>
            </w:pPr>
          </w:p>
          <w:p w14:paraId="4C1C8FB5" w14:textId="77777777" w:rsidR="006A6808" w:rsidRPr="006A6808" w:rsidRDefault="006A6808" w:rsidP="003B45A9">
            <w:pPr>
              <w:rPr>
                <w:rFonts w:ascii="Arial" w:eastAsia="Calibri" w:hAnsi="Arial" w:cs="Arial"/>
                <w:color w:val="000000"/>
                <w:sz w:val="20"/>
                <w:lang w:eastAsia="en-GB"/>
              </w:rPr>
            </w:pPr>
          </w:p>
        </w:tc>
        <w:tc>
          <w:tcPr>
            <w:tcW w:w="3150" w:type="dxa"/>
            <w:shd w:val="clear" w:color="auto" w:fill="auto"/>
          </w:tcPr>
          <w:p w14:paraId="5A0AD3F2" w14:textId="0FDC791A" w:rsidR="006A6808" w:rsidRPr="0031790B" w:rsidRDefault="006A6808" w:rsidP="003B45A9">
            <w:pPr>
              <w:rPr>
                <w:rFonts w:ascii="Arial" w:eastAsia="Calibri" w:hAnsi="Arial" w:cs="Arial"/>
                <w:color w:val="000000"/>
                <w:sz w:val="20"/>
                <w:lang w:eastAsia="en-GB"/>
              </w:rPr>
            </w:pPr>
            <w:r w:rsidRPr="0031790B">
              <w:rPr>
                <w:rFonts w:ascii="Arial" w:eastAsia="Calibri" w:hAnsi="Arial" w:cs="Arial"/>
                <w:color w:val="000000"/>
                <w:sz w:val="20"/>
                <w:lang w:eastAsia="en-GB"/>
              </w:rPr>
              <w:t>Rania Dagash</w:t>
            </w:r>
          </w:p>
          <w:p w14:paraId="7EC1DF1A" w14:textId="35ECD742" w:rsidR="006A6808" w:rsidRPr="006A6808" w:rsidRDefault="006A6808" w:rsidP="003B45A9">
            <w:pPr>
              <w:rPr>
                <w:rFonts w:ascii="Arial" w:eastAsia="Calibri" w:hAnsi="Arial" w:cs="Arial"/>
                <w:color w:val="000000"/>
                <w:sz w:val="20"/>
                <w:lang w:eastAsia="en-GB"/>
              </w:rPr>
            </w:pPr>
            <w:r w:rsidRPr="006A6808">
              <w:rPr>
                <w:rFonts w:ascii="Arial" w:eastAsia="Calibri" w:hAnsi="Arial" w:cs="Arial"/>
                <w:color w:val="000000"/>
                <w:sz w:val="20"/>
                <w:lang w:eastAsia="en-GB"/>
              </w:rPr>
              <w:t>Deputy Regional Director</w:t>
            </w:r>
          </w:p>
        </w:tc>
        <w:tc>
          <w:tcPr>
            <w:tcW w:w="2497" w:type="dxa"/>
            <w:shd w:val="clear" w:color="auto" w:fill="auto"/>
          </w:tcPr>
          <w:p w14:paraId="6E98EC2B" w14:textId="7069366C" w:rsidR="006A6808" w:rsidRPr="006A6808" w:rsidRDefault="006A6808" w:rsidP="003B45A9">
            <w:pPr>
              <w:rPr>
                <w:rFonts w:ascii="Arial" w:eastAsia="Calibri" w:hAnsi="Arial" w:cs="Arial"/>
                <w:b/>
                <w:bCs/>
                <w:color w:val="000000"/>
                <w:sz w:val="20"/>
                <w:lang w:eastAsia="en-GB"/>
              </w:rPr>
            </w:pPr>
          </w:p>
        </w:tc>
        <w:tc>
          <w:tcPr>
            <w:tcW w:w="1710" w:type="dxa"/>
            <w:shd w:val="clear" w:color="auto" w:fill="auto"/>
          </w:tcPr>
          <w:p w14:paraId="7BA9140B" w14:textId="40295958" w:rsidR="006A6808" w:rsidRPr="006A6808" w:rsidRDefault="006A6808" w:rsidP="00C93A72">
            <w:pPr>
              <w:jc w:val="center"/>
              <w:rPr>
                <w:rFonts w:ascii="Arial" w:eastAsia="Calibri" w:hAnsi="Arial" w:cs="Arial"/>
                <w:b/>
                <w:bCs/>
                <w:color w:val="000000"/>
                <w:sz w:val="20"/>
                <w:lang w:eastAsia="en-GB"/>
              </w:rPr>
            </w:pPr>
          </w:p>
        </w:tc>
      </w:tr>
    </w:tbl>
    <w:p w14:paraId="3889A492" w14:textId="77777777" w:rsidR="006A6808" w:rsidRPr="0031790B" w:rsidRDefault="006A6808" w:rsidP="003B45A9">
      <w:pPr>
        <w:rPr>
          <w:rFonts w:ascii="Arial" w:eastAsia="Times" w:hAnsi="Arial" w:cs="Arial"/>
          <w:color w:val="000000"/>
          <w:sz w:val="20"/>
          <w:lang w:val="en-GB" w:eastAsia="en-GB"/>
        </w:rPr>
      </w:pPr>
    </w:p>
    <w:p w14:paraId="7CE053CD" w14:textId="23957275" w:rsidR="002900E7" w:rsidRPr="0031790B" w:rsidRDefault="002900E7" w:rsidP="003B45A9">
      <w:pPr>
        <w:rPr>
          <w:rFonts w:ascii="Arial" w:hAnsi="Arial" w:cs="Arial"/>
          <w:b/>
          <w:sz w:val="20"/>
        </w:rPr>
      </w:pPr>
    </w:p>
    <w:p w14:paraId="54E63640" w14:textId="77777777" w:rsidR="00132819" w:rsidRPr="0031790B" w:rsidRDefault="00132819" w:rsidP="003B45A9">
      <w:pPr>
        <w:pStyle w:val="Heading6"/>
        <w:spacing w:line="240" w:lineRule="auto"/>
        <w:rPr>
          <w:rFonts w:ascii="Arial" w:hAnsi="Arial" w:cs="Arial"/>
          <w:sz w:val="20"/>
        </w:rPr>
      </w:pPr>
    </w:p>
    <w:p w14:paraId="33504C5A" w14:textId="77777777" w:rsidR="00132819" w:rsidRPr="0031790B" w:rsidRDefault="00132819" w:rsidP="003B45A9">
      <w:pPr>
        <w:pStyle w:val="Heading6"/>
        <w:spacing w:line="240" w:lineRule="auto"/>
        <w:rPr>
          <w:rFonts w:ascii="Arial" w:hAnsi="Arial" w:cs="Arial"/>
          <w:sz w:val="20"/>
        </w:rPr>
      </w:pPr>
    </w:p>
    <w:p w14:paraId="6FE487B6" w14:textId="77777777" w:rsidR="001E5147" w:rsidRPr="0031790B" w:rsidRDefault="001E5147" w:rsidP="003B45A9">
      <w:pPr>
        <w:pStyle w:val="Heading6"/>
        <w:spacing w:line="240" w:lineRule="auto"/>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4"/>
        <w:gridCol w:w="3052"/>
        <w:gridCol w:w="3248"/>
      </w:tblGrid>
      <w:tr w:rsidR="001E5147" w:rsidRPr="0031790B" w14:paraId="18BAC4D7" w14:textId="77777777" w:rsidTr="00B04C00">
        <w:trPr>
          <w:trHeight w:val="422"/>
        </w:trPr>
        <w:tc>
          <w:tcPr>
            <w:tcW w:w="9304" w:type="dxa"/>
            <w:gridSpan w:val="3"/>
            <w:shd w:val="clear" w:color="auto" w:fill="00B0F0"/>
          </w:tcPr>
          <w:p w14:paraId="34B18151" w14:textId="77777777" w:rsidR="001E5147" w:rsidRPr="0031790B" w:rsidRDefault="001E5147" w:rsidP="003B45A9">
            <w:pPr>
              <w:rPr>
                <w:rFonts w:ascii="Arial" w:eastAsia="Times" w:hAnsi="Arial" w:cs="Arial"/>
                <w:b/>
                <w:color w:val="FFFFFF"/>
                <w:sz w:val="20"/>
                <w:lang w:val="en-GB" w:eastAsia="en-GB"/>
              </w:rPr>
            </w:pPr>
            <w:r w:rsidRPr="0031790B">
              <w:rPr>
                <w:rFonts w:ascii="Arial" w:eastAsia="Times" w:hAnsi="Arial" w:cs="Arial"/>
                <w:b/>
                <w:color w:val="FFFFFF"/>
                <w:sz w:val="20"/>
                <w:lang w:val="en-GB" w:eastAsia="en-GB"/>
              </w:rPr>
              <w:t xml:space="preserve">PART I:  </w:t>
            </w:r>
          </w:p>
        </w:tc>
      </w:tr>
      <w:tr w:rsidR="001E5147" w:rsidRPr="0031790B" w14:paraId="332304F0" w14:textId="77777777" w:rsidTr="00B04C00">
        <w:trPr>
          <w:trHeight w:val="116"/>
        </w:trPr>
        <w:tc>
          <w:tcPr>
            <w:tcW w:w="3004" w:type="dxa"/>
            <w:shd w:val="clear" w:color="auto" w:fill="FFFFFF"/>
          </w:tcPr>
          <w:p w14:paraId="501E195D" w14:textId="77777777" w:rsidR="001E5147" w:rsidRPr="0031790B" w:rsidRDefault="001E5147" w:rsidP="003B45A9">
            <w:pPr>
              <w:rPr>
                <w:rFonts w:ascii="Arial" w:eastAsia="Times" w:hAnsi="Arial" w:cs="Arial"/>
                <w:b/>
                <w:sz w:val="20"/>
                <w:lang w:val="en-GB" w:eastAsia="en-GB"/>
              </w:rPr>
            </w:pPr>
            <w:r w:rsidRPr="0031790B">
              <w:rPr>
                <w:rFonts w:ascii="Arial" w:eastAsia="Times" w:hAnsi="Arial" w:cs="Arial"/>
                <w:b/>
                <w:sz w:val="20"/>
                <w:lang w:val="en-GB" w:eastAsia="en-GB"/>
              </w:rPr>
              <w:t>Title of Assignment</w:t>
            </w:r>
          </w:p>
        </w:tc>
        <w:tc>
          <w:tcPr>
            <w:tcW w:w="6300" w:type="dxa"/>
            <w:gridSpan w:val="2"/>
            <w:shd w:val="clear" w:color="auto" w:fill="auto"/>
          </w:tcPr>
          <w:p w14:paraId="2DBFD389" w14:textId="79620FCB" w:rsidR="001E5147" w:rsidRPr="0031790B" w:rsidRDefault="002A5A54" w:rsidP="003B45A9">
            <w:pPr>
              <w:rPr>
                <w:rFonts w:ascii="Arial" w:eastAsia="Times" w:hAnsi="Arial" w:cs="Arial"/>
                <w:sz w:val="20"/>
                <w:lang w:val="en-GB" w:eastAsia="en-GB"/>
              </w:rPr>
            </w:pPr>
            <w:r w:rsidRPr="0031790B">
              <w:rPr>
                <w:rFonts w:ascii="Arial" w:hAnsi="Arial" w:cs="Arial"/>
                <w:sz w:val="20"/>
                <w:lang w:eastAsia="en-US" w:bidi="th-TH"/>
              </w:rPr>
              <w:t>Senior Nutrition Consultant (outposted to SADC Social and Human Development Directorate)</w:t>
            </w:r>
          </w:p>
        </w:tc>
      </w:tr>
      <w:tr w:rsidR="001E5147" w:rsidRPr="0031790B" w14:paraId="656372D8" w14:textId="77777777" w:rsidTr="00B04C00">
        <w:trPr>
          <w:trHeight w:val="278"/>
        </w:trPr>
        <w:tc>
          <w:tcPr>
            <w:tcW w:w="3004" w:type="dxa"/>
            <w:shd w:val="clear" w:color="auto" w:fill="FFFFFF"/>
          </w:tcPr>
          <w:p w14:paraId="5B5697A7" w14:textId="77777777" w:rsidR="001E5147" w:rsidRPr="0031790B" w:rsidRDefault="001E5147" w:rsidP="003B45A9">
            <w:pPr>
              <w:rPr>
                <w:rFonts w:ascii="Arial" w:eastAsia="Times" w:hAnsi="Arial" w:cs="Arial"/>
                <w:b/>
                <w:sz w:val="20"/>
                <w:lang w:val="en-GB" w:eastAsia="en-GB"/>
              </w:rPr>
            </w:pPr>
            <w:r w:rsidRPr="0031790B">
              <w:rPr>
                <w:rFonts w:ascii="Arial" w:eastAsia="Times" w:hAnsi="Arial" w:cs="Arial"/>
                <w:b/>
                <w:sz w:val="20"/>
                <w:lang w:val="en-GB" w:eastAsia="en-GB"/>
              </w:rPr>
              <w:t>Section</w:t>
            </w:r>
          </w:p>
        </w:tc>
        <w:tc>
          <w:tcPr>
            <w:tcW w:w="6300" w:type="dxa"/>
            <w:gridSpan w:val="2"/>
            <w:shd w:val="clear" w:color="auto" w:fill="auto"/>
          </w:tcPr>
          <w:p w14:paraId="2404C0C1" w14:textId="77777777" w:rsidR="001E5147" w:rsidRPr="0031790B" w:rsidRDefault="001E5147" w:rsidP="003B45A9">
            <w:pPr>
              <w:rPr>
                <w:rFonts w:ascii="Arial" w:eastAsia="Times" w:hAnsi="Arial" w:cs="Arial"/>
                <w:sz w:val="20"/>
                <w:lang w:val="en-GB" w:eastAsia="en-GB"/>
              </w:rPr>
            </w:pPr>
            <w:r w:rsidRPr="0031790B">
              <w:rPr>
                <w:rFonts w:ascii="Arial" w:eastAsia="Times" w:hAnsi="Arial" w:cs="Arial"/>
                <w:sz w:val="20"/>
                <w:lang w:val="en-GB" w:eastAsia="en-GB"/>
              </w:rPr>
              <w:t>Nutrition</w:t>
            </w:r>
          </w:p>
        </w:tc>
      </w:tr>
      <w:tr w:rsidR="00925E19" w:rsidRPr="0031790B" w14:paraId="20DD95AA" w14:textId="77777777" w:rsidTr="00B04C00">
        <w:tc>
          <w:tcPr>
            <w:tcW w:w="3004" w:type="dxa"/>
            <w:shd w:val="clear" w:color="auto" w:fill="FFFFFF"/>
          </w:tcPr>
          <w:p w14:paraId="3339B44B" w14:textId="77777777" w:rsidR="00925E19" w:rsidRPr="0031790B" w:rsidRDefault="00925E19" w:rsidP="003B45A9">
            <w:pPr>
              <w:rPr>
                <w:rFonts w:ascii="Arial" w:eastAsia="Times" w:hAnsi="Arial" w:cs="Arial"/>
                <w:b/>
                <w:sz w:val="20"/>
                <w:lang w:val="en-GB" w:eastAsia="en-GB"/>
              </w:rPr>
            </w:pPr>
            <w:r w:rsidRPr="0031790B">
              <w:rPr>
                <w:rFonts w:ascii="Arial" w:eastAsia="Times" w:hAnsi="Arial" w:cs="Arial"/>
                <w:b/>
                <w:sz w:val="20"/>
                <w:lang w:val="en-GB" w:eastAsia="en-GB"/>
              </w:rPr>
              <w:t>Location</w:t>
            </w:r>
          </w:p>
        </w:tc>
        <w:tc>
          <w:tcPr>
            <w:tcW w:w="6300" w:type="dxa"/>
            <w:gridSpan w:val="2"/>
            <w:shd w:val="clear" w:color="auto" w:fill="auto"/>
          </w:tcPr>
          <w:p w14:paraId="47C66355" w14:textId="4D90C3D9" w:rsidR="00925E19" w:rsidRPr="0031790B" w:rsidRDefault="00925E19" w:rsidP="003B45A9">
            <w:pPr>
              <w:rPr>
                <w:rFonts w:ascii="Arial" w:eastAsia="Times" w:hAnsi="Arial" w:cs="Arial"/>
                <w:sz w:val="20"/>
                <w:lang w:val="en-GB" w:eastAsia="en-GB"/>
              </w:rPr>
            </w:pPr>
            <w:r w:rsidRPr="0031790B">
              <w:rPr>
                <w:rFonts w:ascii="Arial" w:eastAsia="Times" w:hAnsi="Arial" w:cs="Arial"/>
                <w:color w:val="000000"/>
                <w:sz w:val="20"/>
                <w:lang w:val="en-GB" w:eastAsia="en-GB"/>
              </w:rPr>
              <w:t xml:space="preserve">SADC Secretariat, Botswana </w:t>
            </w:r>
          </w:p>
        </w:tc>
      </w:tr>
      <w:tr w:rsidR="00925E19" w:rsidRPr="0031790B" w14:paraId="5D79F5C3" w14:textId="77777777" w:rsidTr="00B04C00">
        <w:tc>
          <w:tcPr>
            <w:tcW w:w="3004" w:type="dxa"/>
            <w:shd w:val="clear" w:color="auto" w:fill="FFFFFF"/>
          </w:tcPr>
          <w:p w14:paraId="6FC34FCE" w14:textId="77777777" w:rsidR="00925E19" w:rsidRPr="0031790B" w:rsidRDefault="00925E19" w:rsidP="003B45A9">
            <w:pPr>
              <w:rPr>
                <w:rFonts w:ascii="Arial" w:eastAsia="Times" w:hAnsi="Arial" w:cs="Arial"/>
                <w:b/>
                <w:sz w:val="20"/>
                <w:lang w:val="en-GB" w:eastAsia="en-GB"/>
              </w:rPr>
            </w:pPr>
            <w:r w:rsidRPr="0031790B">
              <w:rPr>
                <w:rFonts w:ascii="Arial" w:eastAsia="Times" w:hAnsi="Arial" w:cs="Arial"/>
                <w:b/>
                <w:sz w:val="20"/>
                <w:lang w:val="en-GB" w:eastAsia="en-GB"/>
              </w:rPr>
              <w:t>Duration</w:t>
            </w:r>
          </w:p>
        </w:tc>
        <w:tc>
          <w:tcPr>
            <w:tcW w:w="6300" w:type="dxa"/>
            <w:gridSpan w:val="2"/>
            <w:shd w:val="clear" w:color="auto" w:fill="auto"/>
          </w:tcPr>
          <w:p w14:paraId="32D982C1" w14:textId="5E76858A" w:rsidR="00925E19" w:rsidRPr="0031790B" w:rsidRDefault="004A6D47" w:rsidP="003B45A9">
            <w:pPr>
              <w:tabs>
                <w:tab w:val="left" w:pos="2240"/>
              </w:tabs>
              <w:rPr>
                <w:rFonts w:ascii="Arial" w:eastAsia="Times" w:hAnsi="Arial" w:cs="Arial"/>
                <w:sz w:val="20"/>
                <w:lang w:val="en-GB" w:eastAsia="en-GB"/>
              </w:rPr>
            </w:pPr>
            <w:r w:rsidRPr="0031790B">
              <w:rPr>
                <w:rFonts w:ascii="Arial" w:eastAsia="Times" w:hAnsi="Arial" w:cs="Arial"/>
                <w:color w:val="000000"/>
                <w:sz w:val="20"/>
                <w:lang w:val="en-GB" w:eastAsia="en-GB"/>
              </w:rPr>
              <w:t>11</w:t>
            </w:r>
            <w:r w:rsidR="00925E19" w:rsidRPr="0031790B">
              <w:rPr>
                <w:rFonts w:ascii="Arial" w:eastAsia="Times" w:hAnsi="Arial" w:cs="Arial"/>
                <w:color w:val="000000"/>
                <w:sz w:val="20"/>
                <w:lang w:val="en-GB" w:eastAsia="en-GB"/>
              </w:rPr>
              <w:t>.5 months (full time)</w:t>
            </w:r>
            <w:r w:rsidR="00015443" w:rsidRPr="0031790B">
              <w:rPr>
                <w:rFonts w:ascii="Arial" w:eastAsia="Times" w:hAnsi="Arial" w:cs="Arial"/>
                <w:color w:val="000000"/>
                <w:sz w:val="20"/>
                <w:lang w:val="en-GB" w:eastAsia="en-GB"/>
              </w:rPr>
              <w:t>, with possibility for extensions based on performance and mutual agreement of SADC and UNICEF</w:t>
            </w:r>
            <w:r w:rsidR="00760D28" w:rsidRPr="0031790B">
              <w:rPr>
                <w:rFonts w:ascii="Arial" w:eastAsia="Times" w:hAnsi="Arial" w:cs="Arial"/>
                <w:color w:val="000000"/>
                <w:sz w:val="20"/>
                <w:lang w:val="en-GB" w:eastAsia="en-GB"/>
              </w:rPr>
              <w:t xml:space="preserve"> (Nb UNICEF contracts can only be 11.5 months but can be extended).</w:t>
            </w:r>
          </w:p>
        </w:tc>
      </w:tr>
      <w:tr w:rsidR="00925E19" w:rsidRPr="0031790B" w14:paraId="59F706B7" w14:textId="77777777" w:rsidTr="00B04C00">
        <w:tc>
          <w:tcPr>
            <w:tcW w:w="3004" w:type="dxa"/>
            <w:shd w:val="clear" w:color="auto" w:fill="FFFFFF"/>
          </w:tcPr>
          <w:p w14:paraId="2AD616E7" w14:textId="77777777" w:rsidR="00925E19" w:rsidRPr="0031790B" w:rsidRDefault="00925E19" w:rsidP="003B45A9">
            <w:pPr>
              <w:rPr>
                <w:rFonts w:ascii="Arial" w:eastAsia="Times" w:hAnsi="Arial" w:cs="Arial"/>
                <w:b/>
                <w:sz w:val="20"/>
                <w:lang w:val="en-GB" w:eastAsia="en-GB"/>
              </w:rPr>
            </w:pPr>
            <w:r w:rsidRPr="0031790B">
              <w:rPr>
                <w:rFonts w:ascii="Arial" w:eastAsia="Times" w:hAnsi="Arial" w:cs="Arial"/>
                <w:b/>
                <w:sz w:val="20"/>
                <w:lang w:val="en-GB" w:eastAsia="en-GB"/>
              </w:rPr>
              <w:t>Start date</w:t>
            </w:r>
          </w:p>
        </w:tc>
        <w:tc>
          <w:tcPr>
            <w:tcW w:w="3052" w:type="dxa"/>
            <w:shd w:val="clear" w:color="auto" w:fill="FFFFFF"/>
          </w:tcPr>
          <w:p w14:paraId="72396652" w14:textId="0E992338" w:rsidR="00925E19" w:rsidRPr="0031790B" w:rsidRDefault="004A6D47" w:rsidP="003B45A9">
            <w:pPr>
              <w:rPr>
                <w:rFonts w:ascii="Arial" w:eastAsia="Times" w:hAnsi="Arial" w:cs="Arial"/>
                <w:sz w:val="20"/>
                <w:lang w:val="en-GB" w:eastAsia="en-GB"/>
              </w:rPr>
            </w:pPr>
            <w:r w:rsidRPr="0031790B">
              <w:rPr>
                <w:rFonts w:ascii="Arial" w:eastAsia="Times" w:hAnsi="Arial" w:cs="Arial"/>
                <w:color w:val="000000"/>
                <w:sz w:val="20"/>
                <w:lang w:val="en-GB" w:eastAsia="en-GB"/>
              </w:rPr>
              <w:t xml:space="preserve">1 </w:t>
            </w:r>
            <w:r w:rsidR="000C420D">
              <w:rPr>
                <w:rFonts w:ascii="Arial" w:eastAsia="Times" w:hAnsi="Arial" w:cs="Arial"/>
                <w:color w:val="000000"/>
                <w:sz w:val="20"/>
                <w:lang w:val="en-GB" w:eastAsia="en-GB"/>
              </w:rPr>
              <w:t>Dece</w:t>
            </w:r>
            <w:r w:rsidR="00925E19" w:rsidRPr="0031790B">
              <w:rPr>
                <w:rFonts w:ascii="Arial" w:eastAsia="Times" w:hAnsi="Arial" w:cs="Arial"/>
                <w:color w:val="000000"/>
                <w:sz w:val="20"/>
                <w:lang w:val="en-GB" w:eastAsia="en-GB"/>
              </w:rPr>
              <w:t>mber 2022</w:t>
            </w:r>
          </w:p>
        </w:tc>
        <w:tc>
          <w:tcPr>
            <w:tcW w:w="3248" w:type="dxa"/>
            <w:shd w:val="clear" w:color="auto" w:fill="FFFFFF"/>
          </w:tcPr>
          <w:p w14:paraId="1F173FCB" w14:textId="20614EB5" w:rsidR="00925E19" w:rsidRPr="0031790B" w:rsidRDefault="004A6D47" w:rsidP="003B45A9">
            <w:pPr>
              <w:rPr>
                <w:rFonts w:ascii="Arial" w:eastAsia="Times" w:hAnsi="Arial" w:cs="Arial"/>
                <w:i/>
                <w:iCs/>
                <w:sz w:val="20"/>
                <w:lang w:val="en-GB" w:eastAsia="en-GB"/>
              </w:rPr>
            </w:pPr>
            <w:r w:rsidRPr="0031790B">
              <w:rPr>
                <w:rFonts w:ascii="Arial" w:eastAsia="Times" w:hAnsi="Arial" w:cs="Arial"/>
                <w:color w:val="000000"/>
                <w:sz w:val="20"/>
                <w:lang w:val="en-GB" w:eastAsia="en-GB"/>
              </w:rPr>
              <w:t>1</w:t>
            </w:r>
            <w:r w:rsidR="008A4E49" w:rsidRPr="0031790B">
              <w:rPr>
                <w:rFonts w:ascii="Arial" w:eastAsia="Times" w:hAnsi="Arial" w:cs="Arial"/>
                <w:color w:val="000000"/>
                <w:sz w:val="20"/>
                <w:lang w:val="en-GB" w:eastAsia="en-GB"/>
              </w:rPr>
              <w:t>6</w:t>
            </w:r>
            <w:r w:rsidRPr="0031790B">
              <w:rPr>
                <w:rFonts w:ascii="Arial" w:eastAsia="Times" w:hAnsi="Arial" w:cs="Arial"/>
                <w:color w:val="000000"/>
                <w:sz w:val="20"/>
                <w:lang w:val="en-GB" w:eastAsia="en-GB"/>
              </w:rPr>
              <w:t xml:space="preserve"> </w:t>
            </w:r>
            <w:r w:rsidR="000C420D">
              <w:rPr>
                <w:rFonts w:ascii="Arial" w:eastAsia="Times" w:hAnsi="Arial" w:cs="Arial"/>
                <w:color w:val="000000"/>
                <w:sz w:val="20"/>
                <w:lang w:val="en-GB" w:eastAsia="en-GB"/>
              </w:rPr>
              <w:t>Novem</w:t>
            </w:r>
            <w:r w:rsidRPr="0031790B">
              <w:rPr>
                <w:rFonts w:ascii="Arial" w:eastAsia="Times" w:hAnsi="Arial" w:cs="Arial"/>
                <w:color w:val="000000"/>
                <w:sz w:val="20"/>
                <w:lang w:val="en-GB" w:eastAsia="en-GB"/>
              </w:rPr>
              <w:t xml:space="preserve">ber </w:t>
            </w:r>
            <w:r w:rsidR="00925E19" w:rsidRPr="0031790B">
              <w:rPr>
                <w:rFonts w:ascii="Arial" w:eastAsia="Times" w:hAnsi="Arial" w:cs="Arial"/>
                <w:color w:val="000000"/>
                <w:sz w:val="20"/>
                <w:lang w:val="en-GB" w:eastAsia="en-GB"/>
              </w:rPr>
              <w:t>202</w:t>
            </w:r>
            <w:r w:rsidRPr="0031790B">
              <w:rPr>
                <w:rFonts w:ascii="Arial" w:eastAsia="Times" w:hAnsi="Arial" w:cs="Arial"/>
                <w:color w:val="000000"/>
                <w:sz w:val="20"/>
                <w:lang w:val="en-GB" w:eastAsia="en-GB"/>
              </w:rPr>
              <w:t>3</w:t>
            </w:r>
          </w:p>
        </w:tc>
      </w:tr>
    </w:tbl>
    <w:p w14:paraId="3D968FC7" w14:textId="35F49351" w:rsidR="001E5147" w:rsidRPr="0031790B" w:rsidRDefault="001E5147" w:rsidP="003B45A9">
      <w:pPr>
        <w:pStyle w:val="Heading6"/>
        <w:spacing w:line="240" w:lineRule="auto"/>
        <w:rPr>
          <w:rFonts w:ascii="Arial" w:hAnsi="Arial" w:cs="Arial"/>
          <w:sz w:val="20"/>
        </w:rPr>
      </w:pPr>
    </w:p>
    <w:p w14:paraId="3FA9C005" w14:textId="77777777" w:rsidR="009A0A9B" w:rsidRPr="0031790B" w:rsidRDefault="009A0A9B" w:rsidP="003B45A9">
      <w:pPr>
        <w:shd w:val="clear" w:color="auto" w:fill="DEEAF6"/>
        <w:outlineLvl w:val="0"/>
        <w:rPr>
          <w:rFonts w:ascii="Arial" w:eastAsia="Times" w:hAnsi="Arial" w:cs="Arial"/>
          <w:b/>
          <w:color w:val="0099FF"/>
          <w:sz w:val="20"/>
          <w:lang w:val="en-GB" w:eastAsia="en-GB"/>
        </w:rPr>
      </w:pPr>
      <w:r w:rsidRPr="0031790B">
        <w:rPr>
          <w:rFonts w:ascii="Arial" w:eastAsia="Times" w:hAnsi="Arial" w:cs="Arial"/>
          <w:b/>
          <w:sz w:val="20"/>
          <w:lang w:val="en-GB" w:eastAsia="en-GB"/>
        </w:rPr>
        <w:t>Background and Justification</w:t>
      </w:r>
      <w:r w:rsidRPr="0031790B">
        <w:rPr>
          <w:rFonts w:ascii="Arial" w:eastAsia="Times" w:hAnsi="Arial" w:cs="Arial"/>
          <w:b/>
          <w:color w:val="0099FF"/>
          <w:sz w:val="20"/>
          <w:lang w:val="en-GB" w:eastAsia="en-GB"/>
        </w:rPr>
        <w:tab/>
      </w:r>
    </w:p>
    <w:p w14:paraId="03F4C0BE" w14:textId="77777777" w:rsidR="001E5147" w:rsidRPr="0031790B" w:rsidRDefault="001E5147" w:rsidP="003B45A9">
      <w:pPr>
        <w:pStyle w:val="Heading6"/>
        <w:spacing w:line="240" w:lineRule="auto"/>
        <w:rPr>
          <w:rFonts w:ascii="Arial" w:hAnsi="Arial" w:cs="Arial"/>
          <w:sz w:val="20"/>
        </w:rPr>
      </w:pPr>
    </w:p>
    <w:p w14:paraId="7EA4AC41" w14:textId="37CAA8D2" w:rsidR="006840D9" w:rsidRPr="0031790B" w:rsidRDefault="006840D9" w:rsidP="003B45A9">
      <w:pPr>
        <w:tabs>
          <w:tab w:val="left" w:pos="360"/>
          <w:tab w:val="left" w:pos="1440"/>
          <w:tab w:val="left" w:pos="1800"/>
          <w:tab w:val="left" w:pos="2160"/>
          <w:tab w:val="left" w:pos="2880"/>
          <w:tab w:val="left" w:pos="3240"/>
          <w:tab w:val="left" w:pos="3600"/>
          <w:tab w:val="left" w:pos="3960"/>
          <w:tab w:val="left" w:pos="4320"/>
          <w:tab w:val="left" w:pos="4680"/>
          <w:tab w:val="left" w:pos="5040"/>
        </w:tabs>
        <w:rPr>
          <w:rFonts w:ascii="Arial" w:hAnsi="Arial" w:cs="Arial"/>
          <w:b/>
          <w:sz w:val="20"/>
        </w:rPr>
      </w:pPr>
      <w:r w:rsidRPr="0031790B">
        <w:rPr>
          <w:rFonts w:ascii="Arial" w:hAnsi="Arial" w:cs="Arial"/>
          <w:b/>
          <w:sz w:val="20"/>
        </w:rPr>
        <w:t>Background:</w:t>
      </w:r>
      <w:r w:rsidR="00DF6FC8" w:rsidRPr="0031790B">
        <w:rPr>
          <w:rFonts w:ascii="Arial" w:hAnsi="Arial" w:cs="Arial"/>
          <w:b/>
          <w:sz w:val="20"/>
        </w:rPr>
        <w:t xml:space="preserve"> </w:t>
      </w:r>
    </w:p>
    <w:p w14:paraId="201413B1" w14:textId="77777777" w:rsidR="000F7382" w:rsidRPr="0031790B" w:rsidRDefault="000F7382" w:rsidP="003B45A9">
      <w:pPr>
        <w:rPr>
          <w:rFonts w:ascii="Arial" w:hAnsi="Arial" w:cs="Arial"/>
          <w:bCs/>
          <w:sz w:val="20"/>
          <w:lang w:bidi="th-TH"/>
        </w:rPr>
      </w:pPr>
    </w:p>
    <w:p w14:paraId="6F808DC1" w14:textId="5C986171" w:rsidR="00585DFD" w:rsidRPr="0031790B" w:rsidRDefault="00E3794E" w:rsidP="003B45A9">
      <w:pPr>
        <w:rPr>
          <w:rFonts w:ascii="Arial" w:hAnsi="Arial" w:cs="Arial"/>
          <w:bCs/>
          <w:sz w:val="20"/>
          <w:lang w:bidi="th-TH"/>
        </w:rPr>
      </w:pPr>
      <w:r w:rsidRPr="004956A6">
        <w:rPr>
          <w:rFonts w:ascii="Arial" w:hAnsi="Arial" w:cs="Arial"/>
          <w:bCs/>
          <w:sz w:val="20"/>
          <w:lang w:bidi="th-TH"/>
        </w:rPr>
        <w:t>Prior to the preparation of the SADC Food and Nutrition Security Strategy of 2014, p</w:t>
      </w:r>
      <w:r w:rsidR="00734BB4" w:rsidRPr="004956A6">
        <w:rPr>
          <w:rFonts w:ascii="Arial" w:hAnsi="Arial" w:cs="Arial"/>
          <w:bCs/>
          <w:sz w:val="20"/>
          <w:lang w:bidi="th-TH"/>
        </w:rPr>
        <w:t>erceptions of malnutrition in the SADC region were  p</w:t>
      </w:r>
      <w:r w:rsidRPr="004956A6">
        <w:rPr>
          <w:rFonts w:ascii="Arial" w:hAnsi="Arial" w:cs="Arial"/>
          <w:bCs/>
          <w:sz w:val="20"/>
          <w:lang w:bidi="th-TH"/>
        </w:rPr>
        <w:t xml:space="preserve">rimarily </w:t>
      </w:r>
      <w:r w:rsidR="00734BB4" w:rsidRPr="004956A6">
        <w:rPr>
          <w:rFonts w:ascii="Arial" w:hAnsi="Arial" w:cs="Arial"/>
          <w:bCs/>
          <w:sz w:val="20"/>
          <w:lang w:bidi="th-TH"/>
        </w:rPr>
        <w:t xml:space="preserve"> linked</w:t>
      </w:r>
      <w:r w:rsidR="008E2014" w:rsidRPr="004956A6">
        <w:rPr>
          <w:rFonts w:ascii="Arial" w:hAnsi="Arial" w:cs="Arial"/>
          <w:bCs/>
          <w:sz w:val="20"/>
          <w:lang w:bidi="th-TH"/>
        </w:rPr>
        <w:t xml:space="preserve"> </w:t>
      </w:r>
      <w:r w:rsidR="00734BB4" w:rsidRPr="004956A6">
        <w:rPr>
          <w:rFonts w:ascii="Arial" w:hAnsi="Arial" w:cs="Arial"/>
          <w:bCs/>
          <w:sz w:val="20"/>
          <w:lang w:bidi="th-TH"/>
        </w:rPr>
        <w:t xml:space="preserve"> only with food insecurity. </w:t>
      </w:r>
      <w:r w:rsidR="00734BB4" w:rsidRPr="0031790B">
        <w:rPr>
          <w:rFonts w:ascii="Arial" w:hAnsi="Arial" w:cs="Arial"/>
          <w:bCs/>
          <w:sz w:val="20"/>
          <w:lang w:bidi="th-TH"/>
        </w:rPr>
        <w:t xml:space="preserve">The SADC </w:t>
      </w:r>
      <w:r w:rsidR="00B7218C" w:rsidRPr="0031790B">
        <w:rPr>
          <w:rFonts w:ascii="Arial" w:hAnsi="Arial" w:cs="Arial"/>
          <w:bCs/>
          <w:sz w:val="20"/>
          <w:lang w:bidi="th-TH"/>
        </w:rPr>
        <w:t>M</w:t>
      </w:r>
      <w:r w:rsidR="00734BB4" w:rsidRPr="0031790B">
        <w:rPr>
          <w:rFonts w:ascii="Arial" w:hAnsi="Arial" w:cs="Arial"/>
          <w:bCs/>
          <w:sz w:val="20"/>
          <w:lang w:bidi="th-TH"/>
        </w:rPr>
        <w:t xml:space="preserve">ember </w:t>
      </w:r>
      <w:r w:rsidR="00B7218C" w:rsidRPr="0031790B">
        <w:rPr>
          <w:rFonts w:ascii="Arial" w:hAnsi="Arial" w:cs="Arial"/>
          <w:bCs/>
          <w:sz w:val="20"/>
          <w:lang w:bidi="th-TH"/>
        </w:rPr>
        <w:t>S</w:t>
      </w:r>
      <w:r w:rsidR="00734BB4" w:rsidRPr="0031790B">
        <w:rPr>
          <w:rFonts w:ascii="Arial" w:hAnsi="Arial" w:cs="Arial"/>
          <w:bCs/>
          <w:sz w:val="20"/>
          <w:lang w:bidi="th-TH"/>
        </w:rPr>
        <w:t xml:space="preserve">tates have evolved to understand and appreciate a broader definition of malnutrition with multi-factorial causal pathways. The focus now includes children with stunting (short stature for age) and wasting (low weight for height), as well as those suffering from the ‘hidden hunger’ of deficiencies in essential vitamins and minerals and the growing numbers of children and young people who are affected by overweight or obesity. Adolescent and maternal nutrition are also key focus areas. </w:t>
      </w:r>
    </w:p>
    <w:p w14:paraId="6CABA4CE" w14:textId="7C41813A" w:rsidR="00734BB4" w:rsidRPr="0031790B" w:rsidRDefault="00734BB4" w:rsidP="003B45A9">
      <w:pPr>
        <w:rPr>
          <w:rFonts w:ascii="Arial" w:hAnsi="Arial" w:cs="Arial"/>
          <w:bCs/>
          <w:sz w:val="20"/>
          <w:lang w:bidi="th-TH"/>
        </w:rPr>
      </w:pPr>
      <w:r w:rsidRPr="0031790B">
        <w:rPr>
          <w:rFonts w:ascii="Arial" w:hAnsi="Arial" w:cs="Arial"/>
          <w:bCs/>
          <w:sz w:val="20"/>
          <w:lang w:bidi="th-TH"/>
        </w:rPr>
        <w:lastRenderedPageBreak/>
        <w:t>There are about 18.6 million stunted children in the SADC region, or one in every</w:t>
      </w:r>
      <w:r w:rsidR="00551C0E" w:rsidRPr="0031790B">
        <w:rPr>
          <w:rFonts w:ascii="Arial" w:hAnsi="Arial" w:cs="Arial"/>
          <w:bCs/>
          <w:sz w:val="20"/>
          <w:lang w:bidi="th-TH"/>
        </w:rPr>
        <w:t xml:space="preserve"> three</w:t>
      </w:r>
      <w:r w:rsidRPr="0031790B">
        <w:rPr>
          <w:rFonts w:ascii="Arial" w:hAnsi="Arial" w:cs="Arial"/>
          <w:bCs/>
          <w:sz w:val="20"/>
          <w:lang w:bidi="th-TH"/>
        </w:rPr>
        <w:t xml:space="preserve"> children affected by stunting</w:t>
      </w:r>
      <w:r w:rsidR="00585DFD" w:rsidRPr="0031790B">
        <w:rPr>
          <w:rFonts w:ascii="Arial" w:hAnsi="Arial" w:cs="Arial"/>
          <w:bCs/>
          <w:sz w:val="20"/>
          <w:lang w:bidi="th-TH"/>
        </w:rPr>
        <w:t>.</w:t>
      </w:r>
      <w:r w:rsidR="000D5E91">
        <w:rPr>
          <w:rFonts w:ascii="Arial" w:hAnsi="Arial" w:cs="Arial"/>
          <w:bCs/>
          <w:sz w:val="20"/>
          <w:lang w:bidi="th-TH"/>
        </w:rPr>
        <w:t xml:space="preserve"> </w:t>
      </w:r>
      <w:r w:rsidRPr="0031790B">
        <w:rPr>
          <w:rFonts w:ascii="Arial" w:hAnsi="Arial" w:cs="Arial"/>
          <w:bCs/>
          <w:sz w:val="20"/>
          <w:lang w:bidi="th-TH"/>
        </w:rPr>
        <w:t xml:space="preserve">These are children who will not reach their full growth and developmental potential because of the irreversible physical and cognitive damage caused by persistent nutritional deprivations from an early age. Stunting is associated with poor brain development, which affects a child’s cognitive development, educational attainment, and productivity in adulthood, which in turn influences the development potential of a nation. Only one Member State of the 16 is on-track to meet the World Health Assembly (WHA) and SDG targets for reducing stunting, namely Zimbabwe. Additionally, there has been some reductions in the prevalence of stunting in Eswatini, Malawi, United Republic of Tanzania, </w:t>
      </w:r>
      <w:r w:rsidR="00393BCB" w:rsidRPr="0031790B">
        <w:rPr>
          <w:rFonts w:ascii="Arial" w:hAnsi="Arial" w:cs="Arial"/>
          <w:bCs/>
          <w:sz w:val="20"/>
          <w:lang w:bidi="th-TH"/>
        </w:rPr>
        <w:t>Namibia,</w:t>
      </w:r>
      <w:r w:rsidRPr="0031790B">
        <w:rPr>
          <w:rFonts w:ascii="Arial" w:hAnsi="Arial" w:cs="Arial"/>
          <w:bCs/>
          <w:sz w:val="20"/>
          <w:lang w:bidi="th-TH"/>
        </w:rPr>
        <w:t xml:space="preserve"> and Zambia, even though major efforts to accelerate action to meet the WHA/SDG nutrition targets are needed. </w:t>
      </w:r>
    </w:p>
    <w:p w14:paraId="0FDE76F0" w14:textId="77777777" w:rsidR="00734BB4" w:rsidRPr="0031790B" w:rsidRDefault="00734BB4" w:rsidP="003B45A9">
      <w:pPr>
        <w:rPr>
          <w:rFonts w:ascii="Arial" w:hAnsi="Arial" w:cs="Arial"/>
          <w:bCs/>
          <w:sz w:val="20"/>
          <w:lang w:bidi="th-TH"/>
        </w:rPr>
      </w:pPr>
    </w:p>
    <w:p w14:paraId="648591A7" w14:textId="6608CC7F" w:rsidR="00734BB4" w:rsidRPr="0031790B" w:rsidRDefault="00734BB4" w:rsidP="003B45A9">
      <w:pPr>
        <w:rPr>
          <w:rFonts w:ascii="Arial" w:hAnsi="Arial" w:cs="Arial"/>
          <w:bCs/>
          <w:sz w:val="20"/>
          <w:lang w:bidi="th-TH"/>
        </w:rPr>
      </w:pPr>
      <w:r w:rsidRPr="0031790B">
        <w:rPr>
          <w:rFonts w:ascii="Arial" w:hAnsi="Arial" w:cs="Arial"/>
          <w:bCs/>
          <w:sz w:val="20"/>
          <w:lang w:bidi="th-TH"/>
        </w:rPr>
        <w:t xml:space="preserve">Child wasting, remains a concern as 6 Member States have levels classified as medium or high by WHO at more than 5%. There are </w:t>
      </w:r>
      <w:r w:rsidR="00CB77F1" w:rsidRPr="0031790B">
        <w:rPr>
          <w:rFonts w:ascii="Arial" w:hAnsi="Arial" w:cs="Arial"/>
          <w:bCs/>
          <w:sz w:val="20"/>
          <w:lang w:bidi="th-TH"/>
        </w:rPr>
        <w:t xml:space="preserve">currently </w:t>
      </w:r>
      <w:r w:rsidRPr="0031790B">
        <w:rPr>
          <w:rFonts w:ascii="Arial" w:hAnsi="Arial" w:cs="Arial"/>
          <w:bCs/>
          <w:sz w:val="20"/>
          <w:lang w:bidi="th-TH"/>
        </w:rPr>
        <w:t xml:space="preserve">an estimated 6.4 million children with wasting, and about 1.7 million being severely wasted in SADC member states. The national level prevalence data mask vulnerable areas with very high levels of wasting, including 10 drought-affected districts in Southern Madagascar, 5 drought-affected provinces in Southern Angola as well as conflict-affected Cabo Delgado in Northern Mozambique and conflict-affected areas of DRC. In 2022, there has been increasing admission trends for cases of wasting in Angola, </w:t>
      </w:r>
      <w:r w:rsidR="00393BCB" w:rsidRPr="0031790B">
        <w:rPr>
          <w:rFonts w:ascii="Arial" w:hAnsi="Arial" w:cs="Arial"/>
          <w:bCs/>
          <w:sz w:val="20"/>
          <w:lang w:bidi="th-TH"/>
        </w:rPr>
        <w:t>Malawi,</w:t>
      </w:r>
      <w:r w:rsidRPr="0031790B">
        <w:rPr>
          <w:rFonts w:ascii="Arial" w:hAnsi="Arial" w:cs="Arial"/>
          <w:bCs/>
          <w:sz w:val="20"/>
          <w:lang w:bidi="th-TH"/>
        </w:rPr>
        <w:t xml:space="preserve"> and Namibia.  In 2021, only 19% of the total estimated 1.46 million cases of severe wasting were admitted for treatment in SADC member states. </w:t>
      </w:r>
    </w:p>
    <w:p w14:paraId="2F81C88C" w14:textId="77777777" w:rsidR="00D30CF6" w:rsidRPr="0031790B" w:rsidRDefault="00D30CF6" w:rsidP="003B45A9">
      <w:pPr>
        <w:rPr>
          <w:rFonts w:ascii="Arial" w:hAnsi="Arial" w:cs="Arial"/>
          <w:bCs/>
          <w:sz w:val="20"/>
          <w:lang w:bidi="th-TH"/>
        </w:rPr>
      </w:pPr>
    </w:p>
    <w:p w14:paraId="5DAA80E8" w14:textId="1F074E94" w:rsidR="000D7ECA" w:rsidRPr="0031790B" w:rsidRDefault="00D30CF6" w:rsidP="003B45A9">
      <w:pPr>
        <w:rPr>
          <w:rFonts w:ascii="Arial" w:hAnsi="Arial" w:cs="Arial"/>
          <w:bCs/>
          <w:sz w:val="20"/>
          <w:lang w:bidi="th-TH"/>
        </w:rPr>
      </w:pPr>
      <w:r w:rsidRPr="0031790B">
        <w:rPr>
          <w:rFonts w:ascii="Arial" w:hAnsi="Arial" w:cs="Arial"/>
          <w:bCs/>
          <w:sz w:val="20"/>
          <w:lang w:bidi="th-TH"/>
        </w:rPr>
        <w:t xml:space="preserve">In terms of overweight, the </w:t>
      </w:r>
      <w:r w:rsidR="00E3794E">
        <w:rPr>
          <w:rFonts w:ascii="Arial" w:hAnsi="Arial" w:cs="Arial"/>
          <w:bCs/>
          <w:sz w:val="20"/>
          <w:lang w:bidi="th-TH"/>
        </w:rPr>
        <w:t>S</w:t>
      </w:r>
      <w:r w:rsidRPr="0031790B">
        <w:rPr>
          <w:rFonts w:ascii="Arial" w:hAnsi="Arial" w:cs="Arial"/>
          <w:bCs/>
          <w:sz w:val="20"/>
          <w:lang w:bidi="th-TH"/>
        </w:rPr>
        <w:t>outhern Africa member states are most severely affected by the rising trend in overweight</w:t>
      </w:r>
      <w:r w:rsidR="00705035" w:rsidRPr="0031790B">
        <w:rPr>
          <w:rFonts w:ascii="Arial" w:hAnsi="Arial" w:cs="Arial"/>
          <w:bCs/>
          <w:sz w:val="20"/>
          <w:lang w:bidi="th-TH"/>
        </w:rPr>
        <w:t xml:space="preserve">, with 12% of children under five affected, and </w:t>
      </w:r>
      <w:r w:rsidR="00530754">
        <w:rPr>
          <w:rFonts w:ascii="Arial" w:hAnsi="Arial" w:cs="Arial"/>
          <w:bCs/>
          <w:sz w:val="20"/>
          <w:lang w:bidi="th-TH"/>
        </w:rPr>
        <w:t xml:space="preserve">there are </w:t>
      </w:r>
      <w:r w:rsidR="00705035" w:rsidRPr="0031790B">
        <w:rPr>
          <w:rFonts w:ascii="Arial" w:hAnsi="Arial" w:cs="Arial"/>
          <w:bCs/>
          <w:sz w:val="20"/>
          <w:lang w:bidi="th-TH"/>
        </w:rPr>
        <w:t xml:space="preserve">an estimated </w:t>
      </w:r>
      <w:r w:rsidR="0028350A" w:rsidRPr="0031790B">
        <w:rPr>
          <w:rFonts w:ascii="Arial" w:hAnsi="Arial" w:cs="Arial"/>
          <w:bCs/>
          <w:sz w:val="20"/>
          <w:lang w:bidi="th-TH"/>
        </w:rPr>
        <w:t xml:space="preserve">14.4 million overweight </w:t>
      </w:r>
      <w:r w:rsidR="00AD052C" w:rsidRPr="0031790B">
        <w:rPr>
          <w:rFonts w:ascii="Arial" w:hAnsi="Arial" w:cs="Arial"/>
          <w:bCs/>
          <w:sz w:val="20"/>
          <w:lang w:bidi="th-TH"/>
        </w:rPr>
        <w:t>and 8.6 million underweight children aged 5-19</w:t>
      </w:r>
      <w:r w:rsidR="00530754">
        <w:rPr>
          <w:rFonts w:ascii="Arial" w:hAnsi="Arial" w:cs="Arial"/>
          <w:bCs/>
          <w:sz w:val="20"/>
          <w:lang w:bidi="th-TH"/>
        </w:rPr>
        <w:t xml:space="preserve"> in the SADC region</w:t>
      </w:r>
      <w:r w:rsidR="00AD052C" w:rsidRPr="0031790B">
        <w:rPr>
          <w:rFonts w:ascii="Arial" w:hAnsi="Arial" w:cs="Arial"/>
          <w:bCs/>
          <w:sz w:val="20"/>
          <w:lang w:bidi="th-TH"/>
        </w:rPr>
        <w:t xml:space="preserve">. Overweight rates among adult women in the SADC region range from </w:t>
      </w:r>
      <w:r w:rsidR="006A1C11" w:rsidRPr="0031790B">
        <w:rPr>
          <w:rFonts w:ascii="Arial" w:hAnsi="Arial" w:cs="Arial"/>
          <w:bCs/>
          <w:sz w:val="20"/>
          <w:lang w:bidi="th-TH"/>
        </w:rPr>
        <w:t>30-65%.</w:t>
      </w:r>
    </w:p>
    <w:p w14:paraId="48AD008C" w14:textId="77777777" w:rsidR="00B7218C" w:rsidRPr="0031790B" w:rsidRDefault="00B7218C" w:rsidP="003B45A9">
      <w:pPr>
        <w:rPr>
          <w:rFonts w:ascii="Arial" w:hAnsi="Arial" w:cs="Arial"/>
          <w:bCs/>
          <w:sz w:val="20"/>
          <w:lang w:bidi="th-TH"/>
        </w:rPr>
      </w:pPr>
    </w:p>
    <w:p w14:paraId="0D3BCE74" w14:textId="18DE8729" w:rsidR="006C5388" w:rsidRPr="0031790B" w:rsidRDefault="00734BB4" w:rsidP="003B45A9">
      <w:pPr>
        <w:rPr>
          <w:rFonts w:ascii="Arial" w:hAnsi="Arial" w:cs="Arial"/>
          <w:bCs/>
          <w:sz w:val="20"/>
          <w:lang w:bidi="th-TH"/>
        </w:rPr>
      </w:pPr>
      <w:r w:rsidRPr="0031790B">
        <w:rPr>
          <w:rFonts w:ascii="Arial" w:hAnsi="Arial" w:cs="Arial"/>
          <w:bCs/>
          <w:sz w:val="20"/>
          <w:lang w:bidi="th-TH"/>
        </w:rPr>
        <w:t xml:space="preserve">In the past few years, SADC </w:t>
      </w:r>
      <w:r w:rsidR="00393BCB" w:rsidRPr="0031790B">
        <w:rPr>
          <w:rFonts w:ascii="Arial" w:hAnsi="Arial" w:cs="Arial"/>
          <w:bCs/>
          <w:sz w:val="20"/>
          <w:lang w:bidi="th-TH"/>
        </w:rPr>
        <w:t>M</w:t>
      </w:r>
      <w:r w:rsidRPr="0031790B">
        <w:rPr>
          <w:rFonts w:ascii="Arial" w:hAnsi="Arial" w:cs="Arial"/>
          <w:bCs/>
          <w:sz w:val="20"/>
          <w:lang w:bidi="th-TH"/>
        </w:rPr>
        <w:t xml:space="preserve">ember </w:t>
      </w:r>
      <w:r w:rsidR="00393BCB" w:rsidRPr="0031790B">
        <w:rPr>
          <w:rFonts w:ascii="Arial" w:hAnsi="Arial" w:cs="Arial"/>
          <w:bCs/>
          <w:sz w:val="20"/>
          <w:lang w:bidi="th-TH"/>
        </w:rPr>
        <w:t>S</w:t>
      </w:r>
      <w:r w:rsidRPr="0031790B">
        <w:rPr>
          <w:rFonts w:ascii="Arial" w:hAnsi="Arial" w:cs="Arial"/>
          <w:bCs/>
          <w:sz w:val="20"/>
          <w:lang w:bidi="th-TH"/>
        </w:rPr>
        <w:t xml:space="preserve">tates have been hit hard by the economic fallout </w:t>
      </w:r>
      <w:r w:rsidR="00E3794E">
        <w:rPr>
          <w:rFonts w:ascii="Arial" w:hAnsi="Arial" w:cs="Arial"/>
          <w:bCs/>
          <w:sz w:val="20"/>
          <w:lang w:bidi="th-TH"/>
        </w:rPr>
        <w:t xml:space="preserve">emanating from </w:t>
      </w:r>
      <w:r w:rsidRPr="0031790B">
        <w:rPr>
          <w:rFonts w:ascii="Arial" w:hAnsi="Arial" w:cs="Arial"/>
          <w:bCs/>
          <w:sz w:val="20"/>
          <w:lang w:bidi="th-TH"/>
        </w:rPr>
        <w:t xml:space="preserve">the Covid-19 pandemic, and on top of this the impact of the Ukraine-Russia war on global food and fuel prices and rising levels of inflation. Many have also been affected by climate-related shocks and other emergencies. </w:t>
      </w:r>
      <w:r w:rsidR="00393BCB" w:rsidRPr="0031790B">
        <w:rPr>
          <w:rFonts w:ascii="Arial" w:hAnsi="Arial" w:cs="Arial"/>
          <w:bCs/>
          <w:sz w:val="20"/>
          <w:lang w:bidi="th-TH"/>
        </w:rPr>
        <w:t>All</w:t>
      </w:r>
      <w:r w:rsidRPr="0031790B">
        <w:rPr>
          <w:rFonts w:ascii="Arial" w:hAnsi="Arial" w:cs="Arial"/>
          <w:bCs/>
          <w:sz w:val="20"/>
          <w:lang w:bidi="th-TH"/>
        </w:rPr>
        <w:t xml:space="preserve"> these factors are expected to set back progress significantly on maternal and child nutrition</w:t>
      </w:r>
    </w:p>
    <w:p w14:paraId="01B105FC" w14:textId="77777777" w:rsidR="003633B2" w:rsidRPr="0031790B" w:rsidRDefault="003633B2" w:rsidP="003B45A9">
      <w:pPr>
        <w:rPr>
          <w:rFonts w:ascii="Arial" w:hAnsi="Arial" w:cs="Arial"/>
          <w:bCs/>
          <w:sz w:val="20"/>
          <w:lang w:bidi="th-TH"/>
        </w:rPr>
      </w:pPr>
    </w:p>
    <w:p w14:paraId="48B89197" w14:textId="3195E792" w:rsidR="00E76517" w:rsidRPr="001D7436" w:rsidRDefault="001D7436" w:rsidP="003B45A9">
      <w:pPr>
        <w:rPr>
          <w:rFonts w:ascii="Arial" w:hAnsi="Arial" w:cs="Arial"/>
          <w:sz w:val="20"/>
          <w:lang w:val="en-GB"/>
        </w:rPr>
      </w:pPr>
      <w:r w:rsidRPr="001D7436">
        <w:rPr>
          <w:rFonts w:ascii="Arial" w:hAnsi="Arial" w:cs="Arial"/>
          <w:sz w:val="20"/>
          <w:lang w:val="en-GB"/>
        </w:rPr>
        <w:t xml:space="preserve">SADC’s nutrition agenda is anchored in the </w:t>
      </w:r>
      <w:r>
        <w:rPr>
          <w:rFonts w:ascii="Arial" w:hAnsi="Arial" w:cs="Arial"/>
          <w:sz w:val="20"/>
          <w:lang w:val="en-GB"/>
        </w:rPr>
        <w:t>Regional Indicative St</w:t>
      </w:r>
      <w:r w:rsidR="006B7533">
        <w:rPr>
          <w:rFonts w:ascii="Arial" w:hAnsi="Arial" w:cs="Arial"/>
          <w:sz w:val="20"/>
          <w:lang w:val="en-GB"/>
        </w:rPr>
        <w:t>r</w:t>
      </w:r>
      <w:r>
        <w:rPr>
          <w:rFonts w:ascii="Arial" w:hAnsi="Arial" w:cs="Arial"/>
          <w:sz w:val="20"/>
          <w:lang w:val="en-GB"/>
        </w:rPr>
        <w:t>a</w:t>
      </w:r>
      <w:r w:rsidR="006B7533">
        <w:rPr>
          <w:rFonts w:ascii="Arial" w:hAnsi="Arial" w:cs="Arial"/>
          <w:sz w:val="20"/>
          <w:lang w:val="en-GB"/>
        </w:rPr>
        <w:t>t</w:t>
      </w:r>
      <w:r>
        <w:rPr>
          <w:rFonts w:ascii="Arial" w:hAnsi="Arial" w:cs="Arial"/>
          <w:sz w:val="20"/>
          <w:lang w:val="en-GB"/>
        </w:rPr>
        <w:t xml:space="preserve">egic Development </w:t>
      </w:r>
      <w:r w:rsidR="006B7533">
        <w:rPr>
          <w:rFonts w:ascii="Arial" w:hAnsi="Arial" w:cs="Arial"/>
          <w:sz w:val="20"/>
          <w:lang w:val="en-GB"/>
        </w:rPr>
        <w:t>Plan (</w:t>
      </w:r>
      <w:r w:rsidRPr="001D7436">
        <w:rPr>
          <w:rFonts w:ascii="Arial" w:hAnsi="Arial" w:cs="Arial"/>
          <w:sz w:val="20"/>
          <w:lang w:val="en-GB"/>
        </w:rPr>
        <w:t>RISDP 2020-2030), SADC Food and Nutrition Security Strategy (2015-2025)</w:t>
      </w:r>
      <w:r w:rsidR="006B7533">
        <w:rPr>
          <w:rFonts w:ascii="Arial" w:hAnsi="Arial" w:cs="Arial"/>
          <w:sz w:val="20"/>
          <w:lang w:val="en-GB"/>
        </w:rPr>
        <w:t xml:space="preserve">, and UNICEF </w:t>
      </w:r>
      <w:r w:rsidR="00E3794E">
        <w:rPr>
          <w:rFonts w:ascii="Arial" w:hAnsi="Arial" w:cs="Arial"/>
          <w:sz w:val="20"/>
          <w:lang w:val="en-GB"/>
        </w:rPr>
        <w:t xml:space="preserve">ESARO </w:t>
      </w:r>
      <w:r w:rsidR="006B7533">
        <w:rPr>
          <w:rFonts w:ascii="Arial" w:hAnsi="Arial" w:cs="Arial"/>
          <w:sz w:val="20"/>
          <w:lang w:val="en-GB"/>
        </w:rPr>
        <w:t>and SADC have joint</w:t>
      </w:r>
      <w:r w:rsidRPr="001D7436">
        <w:rPr>
          <w:rFonts w:ascii="Arial" w:hAnsi="Arial" w:cs="Arial"/>
          <w:sz w:val="20"/>
          <w:lang w:val="en-GB"/>
        </w:rPr>
        <w:t xml:space="preserve"> action plan</w:t>
      </w:r>
      <w:r w:rsidR="003D7E8B">
        <w:rPr>
          <w:rFonts w:ascii="Arial" w:hAnsi="Arial" w:cs="Arial"/>
          <w:sz w:val="20"/>
          <w:lang w:val="en-GB"/>
        </w:rPr>
        <w:t>s</w:t>
      </w:r>
      <w:r w:rsidRPr="001D7436">
        <w:rPr>
          <w:rFonts w:ascii="Arial" w:hAnsi="Arial" w:cs="Arial"/>
          <w:sz w:val="20"/>
          <w:lang w:val="en-GB"/>
        </w:rPr>
        <w:t xml:space="preserve"> for nutrition</w:t>
      </w:r>
      <w:r w:rsidR="00E3794E">
        <w:rPr>
          <w:rFonts w:ascii="Arial" w:hAnsi="Arial" w:cs="Arial"/>
          <w:sz w:val="20"/>
          <w:lang w:val="en-GB"/>
        </w:rPr>
        <w:t xml:space="preserve"> </w:t>
      </w:r>
      <w:r w:rsidR="00E3794E" w:rsidRPr="007A0FD1">
        <w:rPr>
          <w:rFonts w:ascii="Arial" w:hAnsi="Arial" w:cs="Arial"/>
          <w:sz w:val="20"/>
          <w:lang w:val="en-GB"/>
        </w:rPr>
        <w:t>starting as far back as 2016 and both are now in the process of development a subsequent plan of action to cover the period</w:t>
      </w:r>
      <w:r w:rsidR="00E3794E">
        <w:rPr>
          <w:rFonts w:ascii="Arial" w:hAnsi="Arial" w:cs="Arial"/>
          <w:sz w:val="20"/>
          <w:lang w:val="en-GB"/>
        </w:rPr>
        <w:t xml:space="preserve"> </w:t>
      </w:r>
      <w:r w:rsidR="00A33A70">
        <w:rPr>
          <w:rFonts w:ascii="Arial" w:hAnsi="Arial" w:cs="Arial"/>
          <w:sz w:val="20"/>
          <w:lang w:val="en-GB"/>
        </w:rPr>
        <w:t>2023-2025</w:t>
      </w:r>
      <w:r w:rsidR="006B7533">
        <w:rPr>
          <w:rFonts w:ascii="Arial" w:hAnsi="Arial" w:cs="Arial"/>
          <w:sz w:val="20"/>
          <w:lang w:val="en-GB"/>
        </w:rPr>
        <w:t>.</w:t>
      </w:r>
    </w:p>
    <w:p w14:paraId="2EB26871" w14:textId="77777777" w:rsidR="001D7436" w:rsidRPr="0031790B" w:rsidRDefault="001D7436" w:rsidP="003B45A9">
      <w:pPr>
        <w:rPr>
          <w:rFonts w:ascii="Arial" w:hAnsi="Arial" w:cs="Arial"/>
          <w:b/>
          <w:bCs/>
          <w:sz w:val="20"/>
          <w:lang w:val="en-GB"/>
        </w:rPr>
      </w:pPr>
    </w:p>
    <w:p w14:paraId="099AE2B3" w14:textId="047D9CAD" w:rsidR="00242F75" w:rsidRPr="0031790B" w:rsidRDefault="00242F75" w:rsidP="003B45A9">
      <w:pPr>
        <w:rPr>
          <w:rFonts w:ascii="Arial" w:hAnsi="Arial" w:cs="Arial"/>
          <w:b/>
          <w:bCs/>
          <w:sz w:val="20"/>
          <w:lang w:val="en-GB"/>
        </w:rPr>
      </w:pPr>
      <w:r w:rsidRPr="0031790B">
        <w:rPr>
          <w:rFonts w:ascii="Arial" w:hAnsi="Arial" w:cs="Arial"/>
          <w:b/>
          <w:bCs/>
          <w:sz w:val="20"/>
          <w:lang w:val="en-GB"/>
        </w:rPr>
        <w:t>Justification:</w:t>
      </w:r>
    </w:p>
    <w:p w14:paraId="61F04DD2" w14:textId="5AE65B3D" w:rsidR="001905F5" w:rsidRPr="0031790B" w:rsidRDefault="001905F5" w:rsidP="003B45A9">
      <w:pPr>
        <w:rPr>
          <w:rFonts w:ascii="Arial" w:hAnsi="Arial" w:cs="Arial"/>
          <w:b/>
          <w:bCs/>
          <w:sz w:val="20"/>
          <w:lang w:val="en-GB"/>
        </w:rPr>
      </w:pPr>
    </w:p>
    <w:p w14:paraId="524706DB" w14:textId="22286159" w:rsidR="001905F5" w:rsidRPr="0031790B" w:rsidRDefault="00D8105B" w:rsidP="003B45A9">
      <w:pPr>
        <w:rPr>
          <w:rFonts w:ascii="Arial" w:hAnsi="Arial" w:cs="Arial"/>
          <w:b/>
          <w:bCs/>
          <w:sz w:val="20"/>
          <w:lang w:val="en-GB"/>
        </w:rPr>
      </w:pPr>
      <w:r w:rsidRPr="0031790B">
        <w:rPr>
          <w:rFonts w:ascii="Arial" w:hAnsi="Arial" w:cs="Arial"/>
          <w:sz w:val="20"/>
          <w:lang w:val="en-ZA"/>
        </w:rPr>
        <w:t xml:space="preserve">The </w:t>
      </w:r>
      <w:r w:rsidR="00EC5302" w:rsidRPr="0031790B">
        <w:rPr>
          <w:rFonts w:ascii="Arial" w:hAnsi="Arial" w:cs="Arial"/>
          <w:sz w:val="20"/>
          <w:lang w:val="en-ZA"/>
        </w:rPr>
        <w:t xml:space="preserve">SADC </w:t>
      </w:r>
      <w:r w:rsidRPr="0031790B">
        <w:rPr>
          <w:rFonts w:ascii="Arial" w:hAnsi="Arial" w:cs="Arial"/>
          <w:sz w:val="20"/>
        </w:rPr>
        <w:t xml:space="preserve">Secretariat </w:t>
      </w:r>
      <w:r w:rsidR="00EC5302" w:rsidRPr="0031790B">
        <w:rPr>
          <w:rFonts w:ascii="Arial" w:hAnsi="Arial" w:cs="Arial"/>
          <w:sz w:val="20"/>
          <w:lang w:val="en-ZA"/>
        </w:rPr>
        <w:t xml:space="preserve">has </w:t>
      </w:r>
      <w:r w:rsidR="00232E79" w:rsidRPr="0031790B">
        <w:rPr>
          <w:rFonts w:ascii="Arial" w:hAnsi="Arial" w:cs="Arial"/>
          <w:sz w:val="20"/>
          <w:lang w:val="en-ZA"/>
        </w:rPr>
        <w:t xml:space="preserve">received </w:t>
      </w:r>
      <w:r w:rsidR="00EC5302" w:rsidRPr="0031790B">
        <w:rPr>
          <w:rFonts w:ascii="Arial" w:hAnsi="Arial" w:cs="Arial"/>
          <w:sz w:val="20"/>
          <w:lang w:val="en-ZA"/>
        </w:rPr>
        <w:t xml:space="preserve">technical assistance </w:t>
      </w:r>
      <w:r w:rsidR="00232E79" w:rsidRPr="0031790B">
        <w:rPr>
          <w:rFonts w:ascii="Arial" w:hAnsi="Arial" w:cs="Arial"/>
          <w:sz w:val="20"/>
          <w:lang w:val="en-ZA"/>
        </w:rPr>
        <w:t>from</w:t>
      </w:r>
      <w:r w:rsidR="000128D9" w:rsidRPr="0031790B">
        <w:rPr>
          <w:rFonts w:ascii="Arial" w:hAnsi="Arial" w:cs="Arial"/>
          <w:sz w:val="20"/>
          <w:lang w:val="en-ZA"/>
        </w:rPr>
        <w:t xml:space="preserve"> </w:t>
      </w:r>
      <w:r w:rsidR="00232E79" w:rsidRPr="0031790B">
        <w:rPr>
          <w:rFonts w:ascii="Arial" w:hAnsi="Arial" w:cs="Arial"/>
          <w:sz w:val="20"/>
          <w:lang w:val="en-ZA"/>
        </w:rPr>
        <w:t xml:space="preserve">UNICEF under the </w:t>
      </w:r>
      <w:r w:rsidR="00B669B4" w:rsidRPr="0031790B">
        <w:rPr>
          <w:rFonts w:ascii="Arial" w:hAnsi="Arial" w:cs="Arial"/>
          <w:sz w:val="20"/>
          <w:lang w:val="en-ZA"/>
        </w:rPr>
        <w:t xml:space="preserve">RISING I initiative funded by the </w:t>
      </w:r>
      <w:r w:rsidR="00232E79" w:rsidRPr="0031790B">
        <w:rPr>
          <w:rFonts w:ascii="Arial" w:hAnsi="Arial" w:cs="Arial"/>
          <w:sz w:val="20"/>
          <w:lang w:val="en-ZA"/>
        </w:rPr>
        <w:t xml:space="preserve">Bill and Melinda Gates Foundation </w:t>
      </w:r>
      <w:r w:rsidR="002A5899" w:rsidRPr="0031790B">
        <w:rPr>
          <w:rFonts w:ascii="Arial" w:hAnsi="Arial" w:cs="Arial"/>
          <w:sz w:val="20"/>
          <w:lang w:val="en-ZA"/>
        </w:rPr>
        <w:t>(2018-2022)</w:t>
      </w:r>
      <w:r w:rsidR="00232E79" w:rsidRPr="0031790B">
        <w:rPr>
          <w:rFonts w:ascii="Arial" w:hAnsi="Arial" w:cs="Arial"/>
          <w:sz w:val="20"/>
          <w:lang w:val="en-ZA"/>
        </w:rPr>
        <w:t xml:space="preserve">, both technically and financially towards areas of </w:t>
      </w:r>
      <w:r w:rsidR="007528CA" w:rsidRPr="0031790B">
        <w:rPr>
          <w:rFonts w:ascii="Arial" w:hAnsi="Arial" w:cs="Arial"/>
          <w:sz w:val="20"/>
          <w:lang w:val="en-ZA"/>
        </w:rPr>
        <w:t>f</w:t>
      </w:r>
      <w:r w:rsidR="00232E79" w:rsidRPr="0031790B">
        <w:rPr>
          <w:rFonts w:ascii="Arial" w:hAnsi="Arial" w:cs="Arial"/>
          <w:sz w:val="20"/>
          <w:lang w:val="en-ZA"/>
        </w:rPr>
        <w:t xml:space="preserve">ood fortification, </w:t>
      </w:r>
      <w:r w:rsidR="007528CA" w:rsidRPr="0031790B">
        <w:rPr>
          <w:rFonts w:ascii="Arial" w:hAnsi="Arial" w:cs="Arial"/>
          <w:sz w:val="20"/>
          <w:lang w:val="en-ZA"/>
        </w:rPr>
        <w:t>early childhood nutrition and social behavioural change and communication</w:t>
      </w:r>
      <w:r w:rsidR="00232E79" w:rsidRPr="0031790B">
        <w:rPr>
          <w:rFonts w:ascii="Arial" w:hAnsi="Arial" w:cs="Arial"/>
          <w:sz w:val="20"/>
          <w:lang w:val="en-ZA"/>
        </w:rPr>
        <w:t xml:space="preserve">. </w:t>
      </w:r>
      <w:r w:rsidR="00E3794E">
        <w:rPr>
          <w:rFonts w:ascii="Arial" w:hAnsi="Arial" w:cs="Arial"/>
          <w:sz w:val="20"/>
          <w:lang w:val="en-ZA"/>
        </w:rPr>
        <w:t>During this time</w:t>
      </w:r>
      <w:r w:rsidR="008C0BF0" w:rsidRPr="0031790B">
        <w:rPr>
          <w:rFonts w:ascii="Arial" w:hAnsi="Arial" w:cs="Arial"/>
          <w:sz w:val="20"/>
          <w:lang w:val="en-ZA"/>
        </w:rPr>
        <w:t xml:space="preserve"> SADC Secretar</w:t>
      </w:r>
      <w:r w:rsidR="00A238FA" w:rsidRPr="0031790B">
        <w:rPr>
          <w:rFonts w:ascii="Arial" w:hAnsi="Arial" w:cs="Arial"/>
          <w:sz w:val="20"/>
          <w:lang w:val="en-ZA"/>
        </w:rPr>
        <w:t>i</w:t>
      </w:r>
      <w:r w:rsidR="008C0BF0" w:rsidRPr="0031790B">
        <w:rPr>
          <w:rFonts w:ascii="Arial" w:hAnsi="Arial" w:cs="Arial"/>
          <w:sz w:val="20"/>
          <w:lang w:val="en-ZA"/>
        </w:rPr>
        <w:t xml:space="preserve">at benefitted from an outposted </w:t>
      </w:r>
      <w:r w:rsidR="00152260" w:rsidRPr="0031790B">
        <w:rPr>
          <w:rFonts w:ascii="Arial" w:hAnsi="Arial" w:cs="Arial"/>
          <w:sz w:val="20"/>
          <w:lang w:val="en-ZA"/>
        </w:rPr>
        <w:t xml:space="preserve">UNICEF </w:t>
      </w:r>
      <w:r w:rsidR="00C73367" w:rsidRPr="0031790B">
        <w:rPr>
          <w:rFonts w:ascii="Arial" w:hAnsi="Arial" w:cs="Arial"/>
          <w:sz w:val="20"/>
          <w:lang w:val="en-ZA"/>
        </w:rPr>
        <w:t xml:space="preserve">health and nutrition </w:t>
      </w:r>
      <w:r w:rsidR="00152260" w:rsidRPr="0031790B">
        <w:rPr>
          <w:rFonts w:ascii="Arial" w:hAnsi="Arial" w:cs="Arial"/>
          <w:sz w:val="20"/>
          <w:lang w:val="en-ZA"/>
        </w:rPr>
        <w:t>staff member</w:t>
      </w:r>
      <w:r w:rsidR="00762004" w:rsidRPr="0031790B">
        <w:rPr>
          <w:rFonts w:ascii="Arial" w:hAnsi="Arial" w:cs="Arial"/>
          <w:sz w:val="20"/>
          <w:lang w:val="en-ZA"/>
        </w:rPr>
        <w:t xml:space="preserve">. </w:t>
      </w:r>
      <w:r w:rsidR="00232E79" w:rsidRPr="0031790B">
        <w:rPr>
          <w:rFonts w:ascii="Arial" w:hAnsi="Arial" w:cs="Arial"/>
          <w:sz w:val="20"/>
          <w:lang w:val="en-ZA"/>
        </w:rPr>
        <w:t xml:space="preserve">During </w:t>
      </w:r>
      <w:r w:rsidR="002A5899" w:rsidRPr="0031790B">
        <w:rPr>
          <w:rFonts w:ascii="Arial" w:hAnsi="Arial" w:cs="Arial"/>
          <w:sz w:val="20"/>
          <w:lang w:val="en-ZA"/>
        </w:rPr>
        <w:t>this period</w:t>
      </w:r>
      <w:r w:rsidR="002E0D9E" w:rsidRPr="0031790B">
        <w:rPr>
          <w:rFonts w:ascii="Arial" w:hAnsi="Arial" w:cs="Arial"/>
          <w:sz w:val="20"/>
          <w:lang w:val="en-ZA"/>
        </w:rPr>
        <w:t xml:space="preserve"> </w:t>
      </w:r>
      <w:r w:rsidR="00E3794E">
        <w:rPr>
          <w:rFonts w:ascii="Arial" w:hAnsi="Arial" w:cs="Arial"/>
          <w:sz w:val="20"/>
          <w:lang w:val="en-ZA"/>
        </w:rPr>
        <w:t xml:space="preserve">of </w:t>
      </w:r>
      <w:proofErr w:type="gramStart"/>
      <w:r w:rsidR="00E3794E">
        <w:rPr>
          <w:rFonts w:ascii="Arial" w:hAnsi="Arial" w:cs="Arial"/>
          <w:sz w:val="20"/>
          <w:lang w:val="en-ZA"/>
        </w:rPr>
        <w:t>support  strategic</w:t>
      </w:r>
      <w:proofErr w:type="gramEnd"/>
      <w:r w:rsidR="00E3794E">
        <w:rPr>
          <w:rFonts w:ascii="Arial" w:hAnsi="Arial" w:cs="Arial"/>
          <w:sz w:val="20"/>
          <w:lang w:val="en-ZA"/>
        </w:rPr>
        <w:t xml:space="preserve"> outputs were attained including </w:t>
      </w:r>
      <w:r w:rsidR="002A5899" w:rsidRPr="0031790B">
        <w:rPr>
          <w:rFonts w:ascii="Arial" w:hAnsi="Arial" w:cs="Arial"/>
          <w:sz w:val="20"/>
          <w:lang w:val="en-ZA"/>
        </w:rPr>
        <w:t>a number of</w:t>
      </w:r>
      <w:r w:rsidR="00232E79" w:rsidRPr="0031790B">
        <w:rPr>
          <w:rFonts w:ascii="Arial" w:hAnsi="Arial" w:cs="Arial"/>
          <w:sz w:val="20"/>
          <w:lang w:val="en-ZA"/>
        </w:rPr>
        <w:t xml:space="preserve"> regional tools</w:t>
      </w:r>
      <w:r w:rsidR="002E0D9E" w:rsidRPr="0031790B">
        <w:rPr>
          <w:rFonts w:ascii="Arial" w:hAnsi="Arial" w:cs="Arial"/>
          <w:sz w:val="20"/>
          <w:lang w:val="en-ZA"/>
        </w:rPr>
        <w:t>, standards and decisions</w:t>
      </w:r>
      <w:r w:rsidR="00232E79" w:rsidRPr="0031790B">
        <w:rPr>
          <w:rFonts w:ascii="Arial" w:hAnsi="Arial" w:cs="Arial"/>
          <w:sz w:val="20"/>
          <w:lang w:val="en-ZA"/>
        </w:rPr>
        <w:t xml:space="preserve"> </w:t>
      </w:r>
      <w:r w:rsidR="00E3794E">
        <w:rPr>
          <w:rFonts w:ascii="Arial" w:hAnsi="Arial" w:cs="Arial"/>
          <w:sz w:val="20"/>
          <w:lang w:val="en-ZA"/>
        </w:rPr>
        <w:t xml:space="preserve">which were also endorsed </w:t>
      </w:r>
      <w:r w:rsidR="00456BBF" w:rsidRPr="0031790B">
        <w:rPr>
          <w:rFonts w:ascii="Arial" w:hAnsi="Arial" w:cs="Arial"/>
          <w:sz w:val="20"/>
          <w:lang w:val="en-ZA"/>
        </w:rPr>
        <w:t xml:space="preserve"> by </w:t>
      </w:r>
      <w:r w:rsidR="007528CA" w:rsidRPr="0031790B">
        <w:rPr>
          <w:rFonts w:ascii="Arial" w:hAnsi="Arial" w:cs="Arial"/>
          <w:sz w:val="20"/>
          <w:lang w:val="en-ZA"/>
        </w:rPr>
        <w:t>member states</w:t>
      </w:r>
      <w:r w:rsidR="00456BBF" w:rsidRPr="0031790B">
        <w:rPr>
          <w:rFonts w:ascii="Arial" w:hAnsi="Arial" w:cs="Arial"/>
          <w:sz w:val="20"/>
          <w:lang w:val="en-ZA"/>
        </w:rPr>
        <w:t xml:space="preserve">. Furthermore, </w:t>
      </w:r>
      <w:r w:rsidR="007528CA" w:rsidRPr="0031790B">
        <w:rPr>
          <w:rFonts w:ascii="Arial" w:hAnsi="Arial" w:cs="Arial"/>
          <w:sz w:val="20"/>
          <w:lang w:val="en-ZA"/>
        </w:rPr>
        <w:t xml:space="preserve">member states </w:t>
      </w:r>
      <w:r w:rsidR="00F06985" w:rsidRPr="0031790B">
        <w:rPr>
          <w:rFonts w:ascii="Arial" w:hAnsi="Arial" w:cs="Arial"/>
          <w:sz w:val="20"/>
          <w:lang w:val="en-ZA"/>
        </w:rPr>
        <w:t xml:space="preserve">have started to </w:t>
      </w:r>
      <w:r w:rsidR="00232E79" w:rsidRPr="0031790B">
        <w:rPr>
          <w:rFonts w:ascii="Arial" w:hAnsi="Arial" w:cs="Arial"/>
          <w:sz w:val="20"/>
          <w:lang w:val="en-ZA"/>
        </w:rPr>
        <w:t>domesticate and nationalise these</w:t>
      </w:r>
      <w:r w:rsidR="00F06985" w:rsidRPr="0031790B">
        <w:rPr>
          <w:rFonts w:ascii="Arial" w:hAnsi="Arial" w:cs="Arial"/>
          <w:sz w:val="20"/>
          <w:lang w:val="en-ZA"/>
        </w:rPr>
        <w:t xml:space="preserve"> tools.</w:t>
      </w:r>
      <w:r w:rsidR="00232E79" w:rsidRPr="0031790B">
        <w:rPr>
          <w:rFonts w:ascii="Arial" w:hAnsi="Arial" w:cs="Arial"/>
          <w:sz w:val="20"/>
          <w:lang w:val="en-ZA"/>
        </w:rPr>
        <w:t xml:space="preserve"> The</w:t>
      </w:r>
      <w:r w:rsidR="00F951A4" w:rsidRPr="0031790B">
        <w:rPr>
          <w:rFonts w:ascii="Arial" w:hAnsi="Arial" w:cs="Arial"/>
          <w:sz w:val="20"/>
          <w:lang w:val="en-ZA"/>
        </w:rPr>
        <w:t>se</w:t>
      </w:r>
      <w:r w:rsidR="00232E79" w:rsidRPr="0031790B">
        <w:rPr>
          <w:rFonts w:ascii="Arial" w:hAnsi="Arial" w:cs="Arial"/>
          <w:sz w:val="20"/>
          <w:lang w:val="en-ZA"/>
        </w:rPr>
        <w:t xml:space="preserve"> process</w:t>
      </w:r>
      <w:r w:rsidR="00F951A4" w:rsidRPr="0031790B">
        <w:rPr>
          <w:rFonts w:ascii="Arial" w:hAnsi="Arial" w:cs="Arial"/>
          <w:sz w:val="20"/>
          <w:lang w:val="en-ZA"/>
        </w:rPr>
        <w:t>es</w:t>
      </w:r>
      <w:r w:rsidR="00232E79" w:rsidRPr="0031790B">
        <w:rPr>
          <w:rFonts w:ascii="Arial" w:hAnsi="Arial" w:cs="Arial"/>
          <w:sz w:val="20"/>
          <w:lang w:val="en-ZA"/>
        </w:rPr>
        <w:t xml:space="preserve"> ha</w:t>
      </w:r>
      <w:r w:rsidR="00AD0D54" w:rsidRPr="0031790B">
        <w:rPr>
          <w:rFonts w:ascii="Arial" w:hAnsi="Arial" w:cs="Arial"/>
          <w:sz w:val="20"/>
          <w:lang w:val="en-ZA"/>
        </w:rPr>
        <w:t>ve</w:t>
      </w:r>
      <w:r w:rsidR="00232E79" w:rsidRPr="0031790B">
        <w:rPr>
          <w:rFonts w:ascii="Arial" w:hAnsi="Arial" w:cs="Arial"/>
          <w:sz w:val="20"/>
          <w:lang w:val="en-ZA"/>
        </w:rPr>
        <w:t xml:space="preserve"> been </w:t>
      </w:r>
      <w:r w:rsidR="00F06985" w:rsidRPr="0031790B">
        <w:rPr>
          <w:rFonts w:ascii="Arial" w:hAnsi="Arial" w:cs="Arial"/>
          <w:sz w:val="20"/>
          <w:lang w:val="en-ZA"/>
        </w:rPr>
        <w:t>facilitated</w:t>
      </w:r>
      <w:r w:rsidR="00232E79" w:rsidRPr="0031790B">
        <w:rPr>
          <w:rFonts w:ascii="Arial" w:hAnsi="Arial" w:cs="Arial"/>
          <w:sz w:val="20"/>
          <w:lang w:val="en-ZA"/>
        </w:rPr>
        <w:t xml:space="preserve"> </w:t>
      </w:r>
      <w:r w:rsidR="00E3794E">
        <w:rPr>
          <w:rFonts w:ascii="Arial" w:hAnsi="Arial" w:cs="Arial"/>
          <w:sz w:val="20"/>
          <w:lang w:val="en-ZA"/>
        </w:rPr>
        <w:t xml:space="preserve">through </w:t>
      </w:r>
      <w:r w:rsidR="00232E79" w:rsidRPr="0031790B">
        <w:rPr>
          <w:rFonts w:ascii="Arial" w:hAnsi="Arial" w:cs="Arial"/>
          <w:sz w:val="20"/>
          <w:lang w:val="en-ZA"/>
        </w:rPr>
        <w:t>the political leadership of Ministers of Health</w:t>
      </w:r>
      <w:r w:rsidR="00E3794E">
        <w:rPr>
          <w:rFonts w:ascii="Arial" w:hAnsi="Arial" w:cs="Arial"/>
          <w:sz w:val="20"/>
          <w:lang w:val="en-ZA"/>
        </w:rPr>
        <w:t xml:space="preserve"> and HIV</w:t>
      </w:r>
      <w:r w:rsidR="00E3794E">
        <w:rPr>
          <w:rFonts w:ascii="Arial" w:hAnsi="Arial" w:cs="Arial"/>
          <w:b/>
          <w:bCs/>
          <w:sz w:val="20"/>
          <w:lang w:val="en-GB"/>
        </w:rPr>
        <w:t>, with nutrition firmly an agenda item for each of their annual meetings since 2018.</w:t>
      </w:r>
    </w:p>
    <w:p w14:paraId="4BDA80F6" w14:textId="74CB9BCE" w:rsidR="00E76517" w:rsidRDefault="00D80F79" w:rsidP="003B45A9">
      <w:pPr>
        <w:rPr>
          <w:rFonts w:ascii="Arial" w:hAnsi="Arial" w:cs="Arial"/>
          <w:sz w:val="20"/>
        </w:rPr>
      </w:pPr>
      <w:r w:rsidRPr="0031790B">
        <w:rPr>
          <w:rFonts w:ascii="Arial" w:hAnsi="Arial" w:cs="Arial"/>
          <w:sz w:val="20"/>
        </w:rPr>
        <w:t xml:space="preserve">Given the nutrition context in the SADC region, significant efforts are still needed to accelerate implementation of high impact nutrition interventions using the health, food systems, </w:t>
      </w:r>
      <w:r w:rsidR="00126C7A" w:rsidRPr="0031790B">
        <w:rPr>
          <w:rFonts w:ascii="Arial" w:hAnsi="Arial" w:cs="Arial"/>
          <w:sz w:val="20"/>
        </w:rPr>
        <w:t xml:space="preserve">social protection, </w:t>
      </w:r>
      <w:r w:rsidR="00393BCB" w:rsidRPr="0031790B">
        <w:rPr>
          <w:rFonts w:ascii="Arial" w:hAnsi="Arial" w:cs="Arial"/>
          <w:sz w:val="20"/>
        </w:rPr>
        <w:t>WASH,</w:t>
      </w:r>
      <w:r w:rsidRPr="0031790B">
        <w:rPr>
          <w:rFonts w:ascii="Arial" w:hAnsi="Arial" w:cs="Arial"/>
          <w:sz w:val="20"/>
        </w:rPr>
        <w:t xml:space="preserve"> and </w:t>
      </w:r>
      <w:r w:rsidR="00126C7A" w:rsidRPr="0031790B">
        <w:rPr>
          <w:rFonts w:ascii="Arial" w:hAnsi="Arial" w:cs="Arial"/>
          <w:sz w:val="20"/>
        </w:rPr>
        <w:t>education syste</w:t>
      </w:r>
      <w:r w:rsidR="00395A7B" w:rsidRPr="0031790B">
        <w:rPr>
          <w:rFonts w:ascii="Arial" w:hAnsi="Arial" w:cs="Arial"/>
          <w:sz w:val="20"/>
        </w:rPr>
        <w:t>ms</w:t>
      </w:r>
      <w:r w:rsidRPr="0031790B">
        <w:rPr>
          <w:rFonts w:ascii="Arial" w:hAnsi="Arial" w:cs="Arial"/>
          <w:sz w:val="20"/>
        </w:rPr>
        <w:t xml:space="preserve"> towards improving the situation.</w:t>
      </w:r>
      <w:r w:rsidR="0098145B" w:rsidRPr="0031790B">
        <w:rPr>
          <w:rFonts w:ascii="Arial" w:hAnsi="Arial" w:cs="Arial"/>
          <w:sz w:val="20"/>
        </w:rPr>
        <w:t xml:space="preserve"> </w:t>
      </w:r>
      <w:r w:rsidRPr="0031790B">
        <w:rPr>
          <w:rFonts w:ascii="Arial" w:eastAsia="Times New Roman" w:hAnsi="Arial" w:cs="Arial"/>
          <w:color w:val="333333"/>
          <w:sz w:val="20"/>
          <w:lang w:val="en-ZA" w:eastAsia="en-ZA"/>
        </w:rPr>
        <w:t xml:space="preserve"> </w:t>
      </w:r>
      <w:r w:rsidR="00F06985" w:rsidRPr="0031790B">
        <w:rPr>
          <w:rFonts w:ascii="Arial" w:hAnsi="Arial" w:cs="Arial"/>
          <w:sz w:val="20"/>
        </w:rPr>
        <w:t>Having observed th</w:t>
      </w:r>
      <w:r w:rsidRPr="0031790B">
        <w:rPr>
          <w:rFonts w:ascii="Arial" w:hAnsi="Arial" w:cs="Arial"/>
          <w:sz w:val="20"/>
        </w:rPr>
        <w:t>e</w:t>
      </w:r>
      <w:r w:rsidR="00F06985" w:rsidRPr="0031790B">
        <w:rPr>
          <w:rFonts w:ascii="Arial" w:hAnsi="Arial" w:cs="Arial"/>
          <w:sz w:val="20"/>
        </w:rPr>
        <w:t xml:space="preserve"> </w:t>
      </w:r>
      <w:r w:rsidR="008222B0" w:rsidRPr="0031790B">
        <w:rPr>
          <w:rFonts w:ascii="Arial" w:hAnsi="Arial" w:cs="Arial"/>
          <w:sz w:val="20"/>
        </w:rPr>
        <w:t xml:space="preserve">achievements </w:t>
      </w:r>
      <w:r w:rsidRPr="0031790B">
        <w:rPr>
          <w:rFonts w:ascii="Arial" w:hAnsi="Arial" w:cs="Arial"/>
          <w:sz w:val="20"/>
        </w:rPr>
        <w:t xml:space="preserve">gained </w:t>
      </w:r>
      <w:r w:rsidR="009C10BD" w:rsidRPr="0031790B">
        <w:rPr>
          <w:rFonts w:ascii="Arial" w:hAnsi="Arial" w:cs="Arial"/>
          <w:sz w:val="20"/>
        </w:rPr>
        <w:t xml:space="preserve">under RISING I, </w:t>
      </w:r>
      <w:r w:rsidR="008222B0" w:rsidRPr="0031790B">
        <w:rPr>
          <w:rFonts w:ascii="Arial" w:hAnsi="Arial" w:cs="Arial"/>
          <w:sz w:val="20"/>
        </w:rPr>
        <w:t xml:space="preserve">SADC is seen as a strategic </w:t>
      </w:r>
      <w:r w:rsidR="002441C4" w:rsidRPr="0031790B">
        <w:rPr>
          <w:rFonts w:ascii="Arial" w:hAnsi="Arial" w:cs="Arial"/>
          <w:sz w:val="20"/>
        </w:rPr>
        <w:t xml:space="preserve">institution to </w:t>
      </w:r>
      <w:r w:rsidR="000B458C" w:rsidRPr="0031790B">
        <w:rPr>
          <w:rFonts w:ascii="Arial" w:hAnsi="Arial" w:cs="Arial"/>
          <w:sz w:val="20"/>
        </w:rPr>
        <w:t>a</w:t>
      </w:r>
      <w:r w:rsidR="002441C4" w:rsidRPr="0031790B">
        <w:rPr>
          <w:rFonts w:ascii="Arial" w:hAnsi="Arial" w:cs="Arial"/>
          <w:sz w:val="20"/>
        </w:rPr>
        <w:t xml:space="preserve">dvance the </w:t>
      </w:r>
      <w:r w:rsidR="000B458C" w:rsidRPr="0031790B">
        <w:rPr>
          <w:rFonts w:ascii="Arial" w:hAnsi="Arial" w:cs="Arial"/>
          <w:sz w:val="20"/>
        </w:rPr>
        <w:t>n</w:t>
      </w:r>
      <w:r w:rsidR="002441C4" w:rsidRPr="0031790B">
        <w:rPr>
          <w:rFonts w:ascii="Arial" w:hAnsi="Arial" w:cs="Arial"/>
          <w:sz w:val="20"/>
        </w:rPr>
        <w:t xml:space="preserve">utrition agenda through </w:t>
      </w:r>
      <w:r w:rsidR="00E3794E">
        <w:rPr>
          <w:rFonts w:ascii="Arial" w:hAnsi="Arial" w:cs="Arial"/>
          <w:sz w:val="20"/>
        </w:rPr>
        <w:t xml:space="preserve">its </w:t>
      </w:r>
      <w:proofErr w:type="gramStart"/>
      <w:r w:rsidR="00E3794E">
        <w:rPr>
          <w:rFonts w:ascii="Arial" w:hAnsi="Arial" w:cs="Arial"/>
          <w:sz w:val="20"/>
        </w:rPr>
        <w:t>high level</w:t>
      </w:r>
      <w:proofErr w:type="gramEnd"/>
      <w:r w:rsidR="00E3794E">
        <w:rPr>
          <w:rFonts w:ascii="Arial" w:hAnsi="Arial" w:cs="Arial"/>
          <w:sz w:val="20"/>
        </w:rPr>
        <w:t xml:space="preserve"> </w:t>
      </w:r>
      <w:r w:rsidR="002441C4" w:rsidRPr="0031790B">
        <w:rPr>
          <w:rFonts w:ascii="Arial" w:hAnsi="Arial" w:cs="Arial"/>
          <w:sz w:val="20"/>
        </w:rPr>
        <w:t>decision</w:t>
      </w:r>
      <w:r w:rsidR="0098145B" w:rsidRPr="0031790B">
        <w:rPr>
          <w:rFonts w:ascii="Arial" w:hAnsi="Arial" w:cs="Arial"/>
          <w:sz w:val="20"/>
        </w:rPr>
        <w:t>-</w:t>
      </w:r>
      <w:r w:rsidR="002441C4" w:rsidRPr="0031790B">
        <w:rPr>
          <w:rFonts w:ascii="Arial" w:hAnsi="Arial" w:cs="Arial"/>
          <w:sz w:val="20"/>
        </w:rPr>
        <w:t xml:space="preserve"> making </w:t>
      </w:r>
      <w:r w:rsidR="00E3794E">
        <w:rPr>
          <w:rFonts w:ascii="Arial" w:hAnsi="Arial" w:cs="Arial"/>
          <w:sz w:val="20"/>
        </w:rPr>
        <w:t>mechanism</w:t>
      </w:r>
      <w:r w:rsidR="00E3794E" w:rsidRPr="0031790B">
        <w:rPr>
          <w:rFonts w:ascii="Arial" w:hAnsi="Arial" w:cs="Arial"/>
          <w:sz w:val="20"/>
        </w:rPr>
        <w:t xml:space="preserve"> </w:t>
      </w:r>
      <w:r w:rsidR="009C10BD" w:rsidRPr="0031790B">
        <w:rPr>
          <w:rFonts w:ascii="Arial" w:hAnsi="Arial" w:cs="Arial"/>
          <w:sz w:val="20"/>
        </w:rPr>
        <w:t xml:space="preserve">in the </w:t>
      </w:r>
      <w:r w:rsidR="00253825" w:rsidRPr="0031790B">
        <w:rPr>
          <w:rFonts w:ascii="Arial" w:hAnsi="Arial" w:cs="Arial"/>
          <w:sz w:val="20"/>
        </w:rPr>
        <w:t>r</w:t>
      </w:r>
      <w:r w:rsidR="009C10BD" w:rsidRPr="0031790B">
        <w:rPr>
          <w:rFonts w:ascii="Arial" w:hAnsi="Arial" w:cs="Arial"/>
          <w:sz w:val="20"/>
        </w:rPr>
        <w:t>egion</w:t>
      </w:r>
      <w:r w:rsidR="002441C4" w:rsidRPr="0031790B">
        <w:rPr>
          <w:rFonts w:ascii="Arial" w:hAnsi="Arial" w:cs="Arial"/>
          <w:sz w:val="20"/>
        </w:rPr>
        <w:t xml:space="preserve">. </w:t>
      </w:r>
      <w:r w:rsidR="009C10BD" w:rsidRPr="0031790B">
        <w:rPr>
          <w:rFonts w:ascii="Arial" w:hAnsi="Arial" w:cs="Arial"/>
          <w:sz w:val="20"/>
        </w:rPr>
        <w:t xml:space="preserve">The </w:t>
      </w:r>
      <w:r w:rsidR="00E3794E">
        <w:rPr>
          <w:rFonts w:ascii="Arial" w:hAnsi="Arial" w:cs="Arial"/>
          <w:sz w:val="20"/>
        </w:rPr>
        <w:t xml:space="preserve">current </w:t>
      </w:r>
      <w:r w:rsidR="004E50EC" w:rsidRPr="0031790B">
        <w:rPr>
          <w:rFonts w:ascii="Arial" w:hAnsi="Arial" w:cs="Arial"/>
          <w:sz w:val="20"/>
        </w:rPr>
        <w:t>outposted</w:t>
      </w:r>
      <w:r w:rsidR="009C10BD" w:rsidRPr="0031790B">
        <w:rPr>
          <w:rFonts w:ascii="Arial" w:hAnsi="Arial" w:cs="Arial"/>
          <w:sz w:val="20"/>
        </w:rPr>
        <w:t xml:space="preserve"> </w:t>
      </w:r>
      <w:r w:rsidR="007A5DD3">
        <w:rPr>
          <w:rFonts w:ascii="Arial" w:hAnsi="Arial" w:cs="Arial"/>
          <w:sz w:val="20"/>
        </w:rPr>
        <w:t xml:space="preserve">staff </w:t>
      </w:r>
      <w:r w:rsidR="00515710" w:rsidRPr="0031790B">
        <w:rPr>
          <w:rFonts w:ascii="Arial" w:hAnsi="Arial" w:cs="Arial"/>
          <w:sz w:val="20"/>
        </w:rPr>
        <w:t xml:space="preserve">position will </w:t>
      </w:r>
      <w:r w:rsidR="007A5DD3">
        <w:rPr>
          <w:rFonts w:ascii="Arial" w:hAnsi="Arial" w:cs="Arial"/>
          <w:sz w:val="20"/>
        </w:rPr>
        <w:t>come to an end</w:t>
      </w:r>
      <w:r w:rsidR="00515710" w:rsidRPr="0031790B">
        <w:rPr>
          <w:rFonts w:ascii="Arial" w:hAnsi="Arial" w:cs="Arial"/>
          <w:sz w:val="20"/>
        </w:rPr>
        <w:t xml:space="preserve"> </w:t>
      </w:r>
      <w:r w:rsidR="00E3794E">
        <w:rPr>
          <w:rFonts w:ascii="Arial" w:hAnsi="Arial" w:cs="Arial"/>
          <w:sz w:val="20"/>
        </w:rPr>
        <w:t xml:space="preserve">with the closing of the </w:t>
      </w:r>
      <w:r w:rsidR="00515710" w:rsidRPr="0031790B">
        <w:rPr>
          <w:rFonts w:ascii="Arial" w:hAnsi="Arial" w:cs="Arial"/>
          <w:sz w:val="20"/>
        </w:rPr>
        <w:t xml:space="preserve">RISING I </w:t>
      </w:r>
      <w:r w:rsidR="00E332F1" w:rsidRPr="0031790B">
        <w:rPr>
          <w:rFonts w:ascii="Arial" w:hAnsi="Arial" w:cs="Arial"/>
          <w:sz w:val="20"/>
        </w:rPr>
        <w:t xml:space="preserve">grant </w:t>
      </w:r>
      <w:r w:rsidR="00E3794E">
        <w:rPr>
          <w:rFonts w:ascii="Arial" w:hAnsi="Arial" w:cs="Arial"/>
          <w:sz w:val="20"/>
        </w:rPr>
        <w:t xml:space="preserve">by end </w:t>
      </w:r>
      <w:r w:rsidR="00E332F1" w:rsidRPr="0031790B">
        <w:rPr>
          <w:rFonts w:ascii="Arial" w:hAnsi="Arial" w:cs="Arial"/>
          <w:sz w:val="20"/>
        </w:rPr>
        <w:t xml:space="preserve"> December 2022. The </w:t>
      </w:r>
      <w:r w:rsidR="00253825" w:rsidRPr="0031790B">
        <w:rPr>
          <w:rFonts w:ascii="Arial" w:hAnsi="Arial" w:cs="Arial"/>
          <w:sz w:val="20"/>
        </w:rPr>
        <w:t xml:space="preserve">agreed </w:t>
      </w:r>
      <w:r w:rsidR="00D8105B" w:rsidRPr="0031790B">
        <w:rPr>
          <w:rFonts w:ascii="Arial" w:hAnsi="Arial" w:cs="Arial"/>
          <w:sz w:val="20"/>
        </w:rPr>
        <w:t xml:space="preserve">way forward for continued technical assistance from UNICEF to the SADC Secretariat is to outpost </w:t>
      </w:r>
      <w:r w:rsidR="00253825" w:rsidRPr="0031790B">
        <w:rPr>
          <w:rFonts w:ascii="Arial" w:hAnsi="Arial" w:cs="Arial"/>
          <w:sz w:val="20"/>
        </w:rPr>
        <w:t xml:space="preserve">a </w:t>
      </w:r>
      <w:r w:rsidR="00E76517" w:rsidRPr="0031790B">
        <w:rPr>
          <w:rFonts w:ascii="Arial" w:hAnsi="Arial" w:cs="Arial"/>
          <w:sz w:val="20"/>
        </w:rPr>
        <w:t xml:space="preserve">senior </w:t>
      </w:r>
      <w:r w:rsidR="008A1C27" w:rsidRPr="0031790B">
        <w:rPr>
          <w:rFonts w:ascii="Arial" w:hAnsi="Arial" w:cs="Arial"/>
          <w:sz w:val="20"/>
        </w:rPr>
        <w:t>individual contractor</w:t>
      </w:r>
      <w:r w:rsidR="009F31C7" w:rsidRPr="0031790B">
        <w:rPr>
          <w:rFonts w:ascii="Arial" w:hAnsi="Arial" w:cs="Arial"/>
          <w:sz w:val="20"/>
        </w:rPr>
        <w:t xml:space="preserve"> with </w:t>
      </w:r>
      <w:r w:rsidR="000128D9" w:rsidRPr="0031790B">
        <w:rPr>
          <w:rFonts w:ascii="Arial" w:hAnsi="Arial" w:cs="Arial"/>
          <w:sz w:val="20"/>
        </w:rPr>
        <w:t xml:space="preserve">nutrition </w:t>
      </w:r>
      <w:r w:rsidR="009F31C7" w:rsidRPr="0031790B">
        <w:rPr>
          <w:rFonts w:ascii="Arial" w:hAnsi="Arial" w:cs="Arial"/>
          <w:sz w:val="20"/>
        </w:rPr>
        <w:t>experience</w:t>
      </w:r>
      <w:r w:rsidR="00662CDA" w:rsidRPr="0031790B">
        <w:rPr>
          <w:rFonts w:ascii="Arial" w:hAnsi="Arial" w:cs="Arial"/>
          <w:sz w:val="20"/>
        </w:rPr>
        <w:t xml:space="preserve">, a national of a SADC member state, </w:t>
      </w:r>
      <w:r w:rsidR="008E2014">
        <w:rPr>
          <w:rFonts w:ascii="Arial" w:hAnsi="Arial" w:cs="Arial"/>
          <w:sz w:val="20"/>
        </w:rPr>
        <w:t xml:space="preserve">to </w:t>
      </w:r>
      <w:r w:rsidR="0098145B" w:rsidRPr="0031790B">
        <w:rPr>
          <w:rFonts w:ascii="Arial" w:hAnsi="Arial" w:cs="Arial"/>
          <w:sz w:val="20"/>
        </w:rPr>
        <w:t xml:space="preserve">focus </w:t>
      </w:r>
      <w:r w:rsidR="00393BCB" w:rsidRPr="0031790B">
        <w:rPr>
          <w:rFonts w:ascii="Arial" w:hAnsi="Arial" w:cs="Arial"/>
          <w:sz w:val="20"/>
        </w:rPr>
        <w:t>on</w:t>
      </w:r>
      <w:r w:rsidR="0098145B" w:rsidRPr="0031790B">
        <w:rPr>
          <w:rFonts w:ascii="Arial" w:hAnsi="Arial" w:cs="Arial"/>
          <w:sz w:val="20"/>
        </w:rPr>
        <w:t xml:space="preserve"> nutrition</w:t>
      </w:r>
      <w:r w:rsidR="00C23E87" w:rsidRPr="0031790B">
        <w:rPr>
          <w:rFonts w:ascii="Arial" w:hAnsi="Arial" w:cs="Arial"/>
          <w:sz w:val="20"/>
        </w:rPr>
        <w:t xml:space="preserve"> to f</w:t>
      </w:r>
      <w:r w:rsidR="0098145B" w:rsidRPr="0031790B">
        <w:rPr>
          <w:rFonts w:ascii="Arial" w:hAnsi="Arial" w:cs="Arial"/>
          <w:sz w:val="20"/>
        </w:rPr>
        <w:t xml:space="preserve">acilitate implementation of approved regional </w:t>
      </w:r>
      <w:r w:rsidR="00C23E87" w:rsidRPr="0031790B">
        <w:rPr>
          <w:rFonts w:ascii="Arial" w:hAnsi="Arial" w:cs="Arial"/>
          <w:sz w:val="20"/>
        </w:rPr>
        <w:t xml:space="preserve">nutrition </w:t>
      </w:r>
      <w:r w:rsidR="0098145B" w:rsidRPr="0031790B">
        <w:rPr>
          <w:rFonts w:ascii="Arial" w:hAnsi="Arial" w:cs="Arial"/>
          <w:sz w:val="20"/>
        </w:rPr>
        <w:t>guidelines and Ministers</w:t>
      </w:r>
      <w:r w:rsidR="009F31C7" w:rsidRPr="0031790B">
        <w:rPr>
          <w:rFonts w:ascii="Arial" w:hAnsi="Arial" w:cs="Arial"/>
          <w:sz w:val="20"/>
        </w:rPr>
        <w:t>’</w:t>
      </w:r>
      <w:r w:rsidR="0098145B" w:rsidRPr="0031790B">
        <w:rPr>
          <w:rFonts w:ascii="Arial" w:hAnsi="Arial" w:cs="Arial"/>
          <w:sz w:val="20"/>
        </w:rPr>
        <w:t xml:space="preserve"> decisions</w:t>
      </w:r>
      <w:r w:rsidR="00C73367" w:rsidRPr="0031790B">
        <w:rPr>
          <w:rFonts w:ascii="Arial" w:hAnsi="Arial" w:cs="Arial"/>
          <w:sz w:val="20"/>
        </w:rPr>
        <w:t xml:space="preserve"> and to </w:t>
      </w:r>
      <w:r w:rsidR="00C06B65" w:rsidRPr="0031790B">
        <w:rPr>
          <w:rFonts w:ascii="Arial" w:hAnsi="Arial" w:cs="Arial"/>
          <w:sz w:val="20"/>
        </w:rPr>
        <w:t xml:space="preserve">support </w:t>
      </w:r>
      <w:r w:rsidR="00C73367" w:rsidRPr="0031790B">
        <w:rPr>
          <w:rFonts w:ascii="Arial" w:hAnsi="Arial" w:cs="Arial"/>
          <w:sz w:val="20"/>
        </w:rPr>
        <w:t>develop</w:t>
      </w:r>
      <w:r w:rsidR="00C06B65" w:rsidRPr="0031790B">
        <w:rPr>
          <w:rFonts w:ascii="Arial" w:hAnsi="Arial" w:cs="Arial"/>
          <w:sz w:val="20"/>
        </w:rPr>
        <w:t>ment of</w:t>
      </w:r>
      <w:r w:rsidR="00C73367" w:rsidRPr="0031790B">
        <w:rPr>
          <w:rFonts w:ascii="Arial" w:hAnsi="Arial" w:cs="Arial"/>
          <w:sz w:val="20"/>
        </w:rPr>
        <w:t xml:space="preserve"> further guidance, </w:t>
      </w:r>
      <w:r w:rsidR="00C06B65" w:rsidRPr="0031790B">
        <w:rPr>
          <w:rFonts w:ascii="Arial" w:hAnsi="Arial" w:cs="Arial"/>
          <w:sz w:val="20"/>
        </w:rPr>
        <w:t>positions and decisions</w:t>
      </w:r>
      <w:r w:rsidR="0098145B" w:rsidRPr="0031790B">
        <w:rPr>
          <w:rFonts w:ascii="Arial" w:hAnsi="Arial" w:cs="Arial"/>
          <w:sz w:val="20"/>
        </w:rPr>
        <w:t>.</w:t>
      </w:r>
    </w:p>
    <w:p w14:paraId="2E9F02B4" w14:textId="77777777" w:rsidR="00781D11" w:rsidRDefault="00781D11" w:rsidP="003B45A9">
      <w:pPr>
        <w:rPr>
          <w:rFonts w:ascii="Arial" w:hAnsi="Arial" w:cs="Arial"/>
          <w:sz w:val="20"/>
        </w:rPr>
      </w:pPr>
    </w:p>
    <w:p w14:paraId="5DD611C1" w14:textId="6E6F231A" w:rsidR="00781D11" w:rsidRPr="0031790B" w:rsidRDefault="00781D11" w:rsidP="003B45A9">
      <w:pPr>
        <w:rPr>
          <w:rFonts w:ascii="Arial" w:hAnsi="Arial" w:cs="Arial"/>
          <w:sz w:val="20"/>
        </w:rPr>
      </w:pPr>
      <w:r>
        <w:rPr>
          <w:rFonts w:ascii="Arial" w:hAnsi="Arial" w:cs="Arial"/>
          <w:sz w:val="20"/>
        </w:rPr>
        <w:t xml:space="preserve">UNICEF ESARO staff in Nairobi </w:t>
      </w:r>
      <w:r w:rsidR="00E3794E">
        <w:rPr>
          <w:rFonts w:ascii="Arial" w:hAnsi="Arial" w:cs="Arial"/>
          <w:sz w:val="20"/>
        </w:rPr>
        <w:t xml:space="preserve">are widely stretched and fall short of providing </w:t>
      </w:r>
      <w:r>
        <w:rPr>
          <w:rFonts w:ascii="Arial" w:hAnsi="Arial" w:cs="Arial"/>
          <w:sz w:val="20"/>
        </w:rPr>
        <w:t xml:space="preserve">the dedicated </w:t>
      </w:r>
      <w:r w:rsidR="00C410E4">
        <w:rPr>
          <w:rFonts w:ascii="Arial" w:hAnsi="Arial" w:cs="Arial"/>
          <w:sz w:val="20"/>
        </w:rPr>
        <w:t xml:space="preserve">full-time </w:t>
      </w:r>
      <w:r>
        <w:rPr>
          <w:rFonts w:ascii="Arial" w:hAnsi="Arial" w:cs="Arial"/>
          <w:sz w:val="20"/>
        </w:rPr>
        <w:t xml:space="preserve">technical assistance </w:t>
      </w:r>
      <w:r w:rsidR="0005787A">
        <w:rPr>
          <w:rFonts w:ascii="Arial" w:hAnsi="Arial" w:cs="Arial"/>
          <w:sz w:val="20"/>
        </w:rPr>
        <w:t xml:space="preserve">required to continue the collaboration on nutrition with SADC, and </w:t>
      </w:r>
      <w:r w:rsidR="00685E91">
        <w:rPr>
          <w:rFonts w:ascii="Arial" w:hAnsi="Arial" w:cs="Arial"/>
          <w:sz w:val="20"/>
        </w:rPr>
        <w:t>thus an individual contractor is sought</w:t>
      </w:r>
      <w:r w:rsidR="000A64FE">
        <w:rPr>
          <w:rFonts w:ascii="Arial" w:hAnsi="Arial" w:cs="Arial"/>
          <w:sz w:val="20"/>
        </w:rPr>
        <w:t xml:space="preserve"> to be outposted in the SADC </w:t>
      </w:r>
      <w:r w:rsidR="002A59AF">
        <w:rPr>
          <w:rFonts w:ascii="Arial" w:hAnsi="Arial" w:cs="Arial"/>
          <w:sz w:val="20"/>
        </w:rPr>
        <w:t>Secretariat</w:t>
      </w:r>
      <w:r w:rsidR="00685E91">
        <w:rPr>
          <w:rFonts w:ascii="Arial" w:hAnsi="Arial" w:cs="Arial"/>
          <w:sz w:val="20"/>
        </w:rPr>
        <w:t xml:space="preserve">. </w:t>
      </w:r>
    </w:p>
    <w:p w14:paraId="3D9C085B" w14:textId="77777777" w:rsidR="00E76517" w:rsidRPr="0031790B" w:rsidRDefault="00E76517" w:rsidP="003B45A9">
      <w:pPr>
        <w:rPr>
          <w:rFonts w:ascii="Arial" w:hAnsi="Arial" w:cs="Arial"/>
          <w:b/>
          <w:bCs/>
          <w:sz w:val="20"/>
          <w:lang w:val="en-GB"/>
        </w:rPr>
      </w:pPr>
    </w:p>
    <w:p w14:paraId="3A685EB2" w14:textId="77777777" w:rsidR="006C1474" w:rsidRPr="0031790B" w:rsidRDefault="00512DBF" w:rsidP="003B45A9">
      <w:pPr>
        <w:shd w:val="clear" w:color="auto" w:fill="D9D9D9" w:themeFill="background1" w:themeFillShade="D9"/>
        <w:rPr>
          <w:rFonts w:ascii="Arial" w:eastAsia="Calibri" w:hAnsi="Arial" w:cs="Arial"/>
          <w:b/>
          <w:bCs/>
          <w:sz w:val="20"/>
          <w:lang w:val="en-GB"/>
        </w:rPr>
      </w:pPr>
      <w:r w:rsidRPr="0031790B">
        <w:rPr>
          <w:rFonts w:ascii="Arial" w:hAnsi="Arial" w:cs="Arial"/>
          <w:bCs/>
          <w:sz w:val="20"/>
          <w:lang w:bidi="th-TH"/>
        </w:rPr>
        <w:t xml:space="preserve">  </w:t>
      </w:r>
      <w:r w:rsidR="006C1474" w:rsidRPr="0031790B">
        <w:rPr>
          <w:rFonts w:ascii="Arial" w:eastAsia="Calibri" w:hAnsi="Arial" w:cs="Arial"/>
          <w:b/>
          <w:bCs/>
          <w:sz w:val="20"/>
          <w:lang w:val="en-GB"/>
        </w:rPr>
        <w:t>Scope of Work</w:t>
      </w:r>
    </w:p>
    <w:p w14:paraId="76921C2A" w14:textId="5105AA1B" w:rsidR="002A5AA1" w:rsidRPr="0031790B" w:rsidRDefault="00512DBF" w:rsidP="003B45A9">
      <w:pPr>
        <w:rPr>
          <w:rFonts w:ascii="Arial" w:hAnsi="Arial" w:cs="Arial"/>
          <w:b/>
          <w:sz w:val="20"/>
        </w:rPr>
      </w:pPr>
      <w:r w:rsidRPr="0031790B">
        <w:rPr>
          <w:rFonts w:ascii="Arial" w:hAnsi="Arial" w:cs="Arial"/>
          <w:bCs/>
          <w:sz w:val="20"/>
          <w:lang w:bidi="th-TH"/>
        </w:rPr>
        <w:t xml:space="preserve"> </w:t>
      </w:r>
    </w:p>
    <w:p w14:paraId="6C746E7B" w14:textId="01C55FA0" w:rsidR="006840D9" w:rsidRPr="0031790B" w:rsidRDefault="009D75D4" w:rsidP="003B45A9">
      <w:pPr>
        <w:tabs>
          <w:tab w:val="left" w:pos="360"/>
          <w:tab w:val="left" w:pos="1440"/>
          <w:tab w:val="left" w:pos="1800"/>
          <w:tab w:val="left" w:pos="2160"/>
          <w:tab w:val="left" w:pos="2880"/>
          <w:tab w:val="left" w:pos="3240"/>
          <w:tab w:val="left" w:pos="3600"/>
          <w:tab w:val="left" w:pos="3960"/>
          <w:tab w:val="left" w:pos="4320"/>
          <w:tab w:val="left" w:pos="4680"/>
          <w:tab w:val="left" w:pos="5040"/>
        </w:tabs>
        <w:rPr>
          <w:rFonts w:ascii="Arial" w:hAnsi="Arial" w:cs="Arial"/>
          <w:b/>
          <w:sz w:val="20"/>
        </w:rPr>
      </w:pPr>
      <w:r w:rsidRPr="0031790B">
        <w:rPr>
          <w:rFonts w:ascii="Arial" w:hAnsi="Arial" w:cs="Arial"/>
          <w:b/>
          <w:sz w:val="20"/>
        </w:rPr>
        <w:t xml:space="preserve">Goal and </w:t>
      </w:r>
      <w:r w:rsidR="0049344F" w:rsidRPr="0031790B">
        <w:rPr>
          <w:rFonts w:ascii="Arial" w:hAnsi="Arial" w:cs="Arial"/>
          <w:b/>
          <w:sz w:val="20"/>
        </w:rPr>
        <w:t>Purpose:</w:t>
      </w:r>
      <w:r w:rsidR="006840D9" w:rsidRPr="0031790B">
        <w:rPr>
          <w:rFonts w:ascii="Arial" w:hAnsi="Arial" w:cs="Arial"/>
          <w:b/>
          <w:sz w:val="20"/>
        </w:rPr>
        <w:t xml:space="preserve"> </w:t>
      </w:r>
    </w:p>
    <w:p w14:paraId="006AD002" w14:textId="3E0E1773" w:rsidR="00A216DC" w:rsidRPr="0031790B" w:rsidRDefault="00A216DC" w:rsidP="003B45A9">
      <w:pPr>
        <w:tabs>
          <w:tab w:val="left" w:pos="360"/>
          <w:tab w:val="left" w:pos="1440"/>
          <w:tab w:val="left" w:pos="1800"/>
          <w:tab w:val="left" w:pos="2160"/>
          <w:tab w:val="left" w:pos="2880"/>
          <w:tab w:val="left" w:pos="3240"/>
          <w:tab w:val="left" w:pos="3600"/>
          <w:tab w:val="left" w:pos="3960"/>
          <w:tab w:val="left" w:pos="4320"/>
          <w:tab w:val="left" w:pos="4680"/>
          <w:tab w:val="left" w:pos="5040"/>
        </w:tabs>
        <w:rPr>
          <w:rFonts w:ascii="Arial" w:hAnsi="Arial" w:cs="Arial"/>
          <w:b/>
          <w:sz w:val="20"/>
        </w:rPr>
      </w:pPr>
    </w:p>
    <w:p w14:paraId="6A9E0DB0" w14:textId="38A28DE4" w:rsidR="004D30FA" w:rsidRPr="0031790B" w:rsidRDefault="00A578C7" w:rsidP="003B45A9">
      <w:pPr>
        <w:rPr>
          <w:rFonts w:ascii="Arial" w:hAnsi="Arial" w:cs="Arial"/>
          <w:sz w:val="20"/>
        </w:rPr>
      </w:pPr>
      <w:r w:rsidRPr="0031790B">
        <w:rPr>
          <w:rFonts w:ascii="Arial" w:hAnsi="Arial" w:cs="Arial"/>
          <w:sz w:val="20"/>
        </w:rPr>
        <w:t xml:space="preserve">Building on </w:t>
      </w:r>
      <w:r w:rsidR="0031790B" w:rsidRPr="0031790B">
        <w:rPr>
          <w:rFonts w:ascii="Arial" w:hAnsi="Arial" w:cs="Arial"/>
          <w:sz w:val="20"/>
        </w:rPr>
        <w:t xml:space="preserve">the previous </w:t>
      </w:r>
      <w:r w:rsidRPr="0031790B">
        <w:rPr>
          <w:rFonts w:ascii="Arial" w:hAnsi="Arial" w:cs="Arial"/>
          <w:sz w:val="20"/>
        </w:rPr>
        <w:t xml:space="preserve">collaboration between UNICEF ESARO and SADC on nutrition, </w:t>
      </w:r>
      <w:r w:rsidR="001905F5" w:rsidRPr="0031790B">
        <w:rPr>
          <w:rFonts w:ascii="Arial" w:hAnsi="Arial" w:cs="Arial"/>
          <w:sz w:val="20"/>
        </w:rPr>
        <w:t xml:space="preserve">UNICEF ESARO will continue to support and work with the SADC Secretariat with specific emphasis on accelerating nutrition actions. The accountability for results which UNICEF agreed to in accepting the partnership with BMGF for RISING </w:t>
      </w:r>
      <w:r w:rsidR="00965157">
        <w:rPr>
          <w:rFonts w:ascii="Arial" w:hAnsi="Arial" w:cs="Arial"/>
          <w:sz w:val="20"/>
        </w:rPr>
        <w:t xml:space="preserve">translated </w:t>
      </w:r>
      <w:r w:rsidR="005D6513">
        <w:rPr>
          <w:rFonts w:ascii="Arial" w:hAnsi="Arial" w:cs="Arial"/>
          <w:sz w:val="20"/>
        </w:rPr>
        <w:t xml:space="preserve">into a </w:t>
      </w:r>
      <w:r w:rsidR="001905F5" w:rsidRPr="0031790B">
        <w:rPr>
          <w:rFonts w:ascii="Arial" w:hAnsi="Arial" w:cs="Arial"/>
          <w:sz w:val="20"/>
        </w:rPr>
        <w:t xml:space="preserve">primary focus on nutrition. </w:t>
      </w:r>
      <w:r w:rsidR="00836A18" w:rsidRPr="0031790B">
        <w:rPr>
          <w:rFonts w:ascii="Arial" w:hAnsi="Arial" w:cs="Arial"/>
          <w:sz w:val="20"/>
        </w:rPr>
        <w:t xml:space="preserve"> The new UNICEF Nutrition Strategy 2020-2030, outlines UNICEF’s vision of ‘a world where all children, adolescents and women realize their right to nutrition’ and highlights strategic objectives to support governments and partners in ending maternal and child malnutrition in all its forms. </w:t>
      </w:r>
    </w:p>
    <w:p w14:paraId="68D2D170" w14:textId="77777777" w:rsidR="004D30FA" w:rsidRPr="0031790B" w:rsidRDefault="004D30FA" w:rsidP="003B45A9">
      <w:pPr>
        <w:rPr>
          <w:rFonts w:ascii="Arial" w:hAnsi="Arial" w:cs="Arial"/>
          <w:sz w:val="20"/>
        </w:rPr>
      </w:pPr>
    </w:p>
    <w:p w14:paraId="293FE8ED" w14:textId="4912E8F3" w:rsidR="00836A18" w:rsidRPr="0031790B" w:rsidRDefault="000479DB" w:rsidP="003B45A9">
      <w:pPr>
        <w:rPr>
          <w:rFonts w:ascii="Arial" w:hAnsi="Arial" w:cs="Arial"/>
          <w:sz w:val="20"/>
        </w:rPr>
      </w:pPr>
      <w:r w:rsidRPr="0031790B">
        <w:rPr>
          <w:rFonts w:ascii="Arial" w:hAnsi="Arial" w:cs="Arial"/>
          <w:sz w:val="20"/>
        </w:rPr>
        <w:t>Therefore</w:t>
      </w:r>
      <w:r w:rsidR="002D10BF" w:rsidRPr="0031790B">
        <w:rPr>
          <w:rFonts w:ascii="Arial" w:hAnsi="Arial" w:cs="Arial"/>
          <w:sz w:val="20"/>
        </w:rPr>
        <w:t xml:space="preserve">, </w:t>
      </w:r>
      <w:r w:rsidR="005F6FD9">
        <w:rPr>
          <w:rFonts w:ascii="Arial" w:hAnsi="Arial" w:cs="Arial"/>
          <w:sz w:val="20"/>
        </w:rPr>
        <w:t xml:space="preserve">the </w:t>
      </w:r>
      <w:r w:rsidRPr="0031790B">
        <w:rPr>
          <w:rFonts w:ascii="Arial" w:hAnsi="Arial" w:cs="Arial"/>
          <w:sz w:val="20"/>
        </w:rPr>
        <w:t xml:space="preserve">assignment will facilitate the work that is </w:t>
      </w:r>
      <w:r w:rsidR="00FB0152" w:rsidRPr="0031790B">
        <w:rPr>
          <w:rFonts w:ascii="Arial" w:hAnsi="Arial" w:cs="Arial"/>
          <w:sz w:val="20"/>
        </w:rPr>
        <w:t xml:space="preserve">slowly emerging of strengthening </w:t>
      </w:r>
      <w:r w:rsidR="005F6FD9">
        <w:rPr>
          <w:rFonts w:ascii="Arial" w:hAnsi="Arial" w:cs="Arial"/>
          <w:sz w:val="20"/>
        </w:rPr>
        <w:t xml:space="preserve">the </w:t>
      </w:r>
      <w:r w:rsidR="00FB0152" w:rsidRPr="0031790B">
        <w:rPr>
          <w:rFonts w:ascii="Arial" w:hAnsi="Arial" w:cs="Arial"/>
          <w:sz w:val="20"/>
        </w:rPr>
        <w:t xml:space="preserve">adoption of a systems approach </w:t>
      </w:r>
      <w:r w:rsidR="00212953" w:rsidRPr="0031790B">
        <w:rPr>
          <w:rFonts w:ascii="Arial" w:hAnsi="Arial" w:cs="Arial"/>
          <w:sz w:val="20"/>
        </w:rPr>
        <w:t>and ensuring the Member States implement programmes that aim t</w:t>
      </w:r>
      <w:r w:rsidR="00836A18" w:rsidRPr="0031790B">
        <w:rPr>
          <w:rFonts w:ascii="Arial" w:hAnsi="Arial" w:cs="Arial"/>
          <w:sz w:val="20"/>
        </w:rPr>
        <w:t xml:space="preserve">o deliver nutrition results </w:t>
      </w:r>
      <w:r w:rsidR="00212953" w:rsidRPr="0031790B">
        <w:rPr>
          <w:rFonts w:ascii="Arial" w:hAnsi="Arial" w:cs="Arial"/>
          <w:sz w:val="20"/>
        </w:rPr>
        <w:t xml:space="preserve">through the </w:t>
      </w:r>
      <w:r w:rsidR="00836A18" w:rsidRPr="0031790B">
        <w:rPr>
          <w:rFonts w:ascii="Arial" w:hAnsi="Arial" w:cs="Arial"/>
          <w:sz w:val="20"/>
        </w:rPr>
        <w:t xml:space="preserve">Food, Health, Water and Sanitation, Education, and Social Protection systems. These result areas will </w:t>
      </w:r>
      <w:r w:rsidR="005F6FD9">
        <w:rPr>
          <w:rFonts w:ascii="Arial" w:hAnsi="Arial" w:cs="Arial"/>
          <w:sz w:val="20"/>
        </w:rPr>
        <w:t xml:space="preserve">serve as a basis for the </w:t>
      </w:r>
      <w:r w:rsidR="00836A18" w:rsidRPr="0031790B">
        <w:rPr>
          <w:rFonts w:ascii="Arial" w:hAnsi="Arial" w:cs="Arial"/>
          <w:sz w:val="20"/>
        </w:rPr>
        <w:t xml:space="preserve">scope of work between UNICEF and SADC </w:t>
      </w:r>
      <w:r w:rsidR="005F6FD9">
        <w:rPr>
          <w:rFonts w:ascii="Arial" w:hAnsi="Arial" w:cs="Arial"/>
          <w:sz w:val="20"/>
        </w:rPr>
        <w:t>on</w:t>
      </w:r>
      <w:r w:rsidR="00836A18" w:rsidRPr="0031790B">
        <w:rPr>
          <w:rFonts w:ascii="Arial" w:hAnsi="Arial" w:cs="Arial"/>
          <w:sz w:val="20"/>
        </w:rPr>
        <w:t xml:space="preserve"> nutrition</w:t>
      </w:r>
      <w:r w:rsidR="002D10BF" w:rsidRPr="0031790B">
        <w:rPr>
          <w:rFonts w:ascii="Arial" w:hAnsi="Arial" w:cs="Arial"/>
          <w:sz w:val="20"/>
        </w:rPr>
        <w:t>.</w:t>
      </w:r>
    </w:p>
    <w:p w14:paraId="41521821" w14:textId="77777777" w:rsidR="0049344F" w:rsidRPr="0031790B" w:rsidRDefault="0049344F" w:rsidP="003B45A9">
      <w:pPr>
        <w:tabs>
          <w:tab w:val="left" w:pos="1440"/>
          <w:tab w:val="left" w:pos="1800"/>
          <w:tab w:val="left" w:pos="2160"/>
          <w:tab w:val="left" w:pos="2880"/>
          <w:tab w:val="left" w:pos="3240"/>
          <w:tab w:val="left" w:pos="3600"/>
          <w:tab w:val="left" w:pos="3960"/>
          <w:tab w:val="left" w:pos="4320"/>
          <w:tab w:val="left" w:pos="4680"/>
          <w:tab w:val="left" w:pos="5040"/>
        </w:tabs>
        <w:rPr>
          <w:rFonts w:ascii="Arial" w:hAnsi="Arial" w:cs="Arial"/>
          <w:sz w:val="20"/>
        </w:rPr>
      </w:pPr>
    </w:p>
    <w:p w14:paraId="273939E5" w14:textId="4CBBB63B" w:rsidR="007D7D95" w:rsidRPr="0031790B" w:rsidRDefault="009D75D4" w:rsidP="003B45A9">
      <w:pPr>
        <w:tabs>
          <w:tab w:val="left" w:pos="1440"/>
          <w:tab w:val="left" w:pos="1800"/>
          <w:tab w:val="left" w:pos="2160"/>
          <w:tab w:val="left" w:pos="2880"/>
          <w:tab w:val="left" w:pos="3240"/>
          <w:tab w:val="left" w:pos="3600"/>
          <w:tab w:val="left" w:pos="3960"/>
          <w:tab w:val="left" w:pos="4320"/>
          <w:tab w:val="left" w:pos="4680"/>
          <w:tab w:val="left" w:pos="5040"/>
        </w:tabs>
        <w:rPr>
          <w:rFonts w:ascii="Arial" w:hAnsi="Arial" w:cs="Arial"/>
          <w:b/>
          <w:sz w:val="20"/>
        </w:rPr>
      </w:pPr>
      <w:r w:rsidRPr="0031790B">
        <w:rPr>
          <w:rFonts w:ascii="Arial" w:hAnsi="Arial" w:cs="Arial"/>
          <w:b/>
          <w:sz w:val="20"/>
        </w:rPr>
        <w:t>Activities and tasks</w:t>
      </w:r>
      <w:r w:rsidR="00DB58E2" w:rsidRPr="0031790B">
        <w:rPr>
          <w:rFonts w:ascii="Arial" w:hAnsi="Arial" w:cs="Arial"/>
          <w:b/>
          <w:sz w:val="20"/>
        </w:rPr>
        <w:t xml:space="preserve">: </w:t>
      </w:r>
    </w:p>
    <w:p w14:paraId="0B4DF5D6" w14:textId="77777777" w:rsidR="007D7D95" w:rsidRPr="0031790B" w:rsidRDefault="007D7D95" w:rsidP="003B45A9">
      <w:pPr>
        <w:tabs>
          <w:tab w:val="left" w:pos="1440"/>
          <w:tab w:val="left" w:pos="1800"/>
          <w:tab w:val="left" w:pos="2160"/>
          <w:tab w:val="left" w:pos="2880"/>
          <w:tab w:val="left" w:pos="3240"/>
          <w:tab w:val="left" w:pos="3600"/>
          <w:tab w:val="left" w:pos="3960"/>
          <w:tab w:val="left" w:pos="4320"/>
          <w:tab w:val="left" w:pos="4680"/>
          <w:tab w:val="left" w:pos="5040"/>
        </w:tabs>
        <w:rPr>
          <w:rFonts w:ascii="Arial" w:hAnsi="Arial" w:cs="Arial"/>
          <w:b/>
          <w:sz w:val="20"/>
        </w:rPr>
      </w:pPr>
    </w:p>
    <w:p w14:paraId="5CC04B25" w14:textId="706E474C" w:rsidR="00982BBF" w:rsidRPr="0031790B" w:rsidRDefault="00982BBF" w:rsidP="003B45A9">
      <w:pPr>
        <w:tabs>
          <w:tab w:val="left" w:pos="1440"/>
          <w:tab w:val="left" w:pos="1800"/>
          <w:tab w:val="left" w:pos="2160"/>
          <w:tab w:val="left" w:pos="2880"/>
          <w:tab w:val="left" w:pos="3240"/>
          <w:tab w:val="left" w:pos="3600"/>
          <w:tab w:val="left" w:pos="3960"/>
          <w:tab w:val="left" w:pos="4320"/>
          <w:tab w:val="left" w:pos="4680"/>
          <w:tab w:val="left" w:pos="5040"/>
        </w:tabs>
        <w:rPr>
          <w:rFonts w:ascii="Arial" w:hAnsi="Arial" w:cs="Arial"/>
          <w:bCs/>
          <w:sz w:val="20"/>
          <w:lang w:bidi="th-TH"/>
        </w:rPr>
      </w:pPr>
      <w:r w:rsidRPr="0031790B">
        <w:rPr>
          <w:rFonts w:ascii="Arial" w:hAnsi="Arial" w:cs="Arial"/>
          <w:bCs/>
          <w:sz w:val="20"/>
          <w:lang w:bidi="th-TH"/>
        </w:rPr>
        <w:t xml:space="preserve">The assignments will focus on the following </w:t>
      </w:r>
      <w:r w:rsidR="007D7D95" w:rsidRPr="0031790B">
        <w:rPr>
          <w:rFonts w:ascii="Arial" w:hAnsi="Arial" w:cs="Arial"/>
          <w:bCs/>
          <w:sz w:val="20"/>
          <w:lang w:bidi="th-TH"/>
        </w:rPr>
        <w:t>areas</w:t>
      </w:r>
      <w:r w:rsidRPr="0031790B">
        <w:rPr>
          <w:rFonts w:ascii="Arial" w:hAnsi="Arial" w:cs="Arial"/>
          <w:bCs/>
          <w:sz w:val="20"/>
          <w:lang w:bidi="th-TH"/>
        </w:rPr>
        <w:t xml:space="preserve">: </w:t>
      </w:r>
    </w:p>
    <w:p w14:paraId="59434C64" w14:textId="77777777" w:rsidR="000C3902" w:rsidRPr="0031790B" w:rsidRDefault="000C3902" w:rsidP="003B45A9">
      <w:pPr>
        <w:tabs>
          <w:tab w:val="left" w:pos="1440"/>
          <w:tab w:val="left" w:pos="1800"/>
          <w:tab w:val="left" w:pos="2160"/>
          <w:tab w:val="left" w:pos="2880"/>
          <w:tab w:val="left" w:pos="3240"/>
          <w:tab w:val="left" w:pos="3600"/>
          <w:tab w:val="left" w:pos="3960"/>
          <w:tab w:val="left" w:pos="4320"/>
          <w:tab w:val="left" w:pos="4680"/>
          <w:tab w:val="left" w:pos="5040"/>
        </w:tabs>
        <w:rPr>
          <w:rFonts w:ascii="Arial" w:hAnsi="Arial" w:cs="Arial"/>
          <w:bCs/>
          <w:sz w:val="20"/>
          <w:lang w:bidi="th-TH"/>
        </w:rPr>
      </w:pPr>
    </w:p>
    <w:p w14:paraId="470E360D" w14:textId="01B0B55A" w:rsidR="003100F7" w:rsidRPr="0031790B" w:rsidRDefault="00507B28" w:rsidP="003B45A9">
      <w:pPr>
        <w:pStyle w:val="ListParagraph"/>
        <w:numPr>
          <w:ilvl w:val="0"/>
          <w:numId w:val="22"/>
        </w:numPr>
        <w:autoSpaceDE w:val="0"/>
        <w:autoSpaceDN w:val="0"/>
        <w:adjustRightInd w:val="0"/>
        <w:ind w:left="360"/>
        <w:rPr>
          <w:rFonts w:ascii="Arial" w:hAnsi="Arial" w:cs="Arial"/>
          <w:b/>
          <w:bCs/>
          <w:color w:val="000000"/>
          <w:sz w:val="20"/>
          <w:lang w:eastAsia="en-US"/>
        </w:rPr>
      </w:pPr>
      <w:r w:rsidRPr="0031790B">
        <w:rPr>
          <w:rFonts w:ascii="Arial" w:hAnsi="Arial" w:cs="Arial"/>
          <w:b/>
          <w:bCs/>
          <w:color w:val="000000"/>
          <w:sz w:val="20"/>
          <w:lang w:eastAsia="en-US"/>
        </w:rPr>
        <w:t xml:space="preserve">Provide support and relevant inputs to the Nutrition focus area in </w:t>
      </w:r>
      <w:r w:rsidR="004771E3" w:rsidRPr="0031790B">
        <w:rPr>
          <w:rFonts w:ascii="Arial" w:hAnsi="Arial" w:cs="Arial"/>
          <w:b/>
          <w:bCs/>
          <w:color w:val="000000"/>
          <w:sz w:val="20"/>
          <w:lang w:eastAsia="en-US"/>
        </w:rPr>
        <w:t xml:space="preserve">as defined within the </w:t>
      </w:r>
      <w:r w:rsidR="00C707AF" w:rsidRPr="0031790B">
        <w:rPr>
          <w:rFonts w:ascii="Arial" w:hAnsi="Arial" w:cs="Arial"/>
          <w:b/>
          <w:bCs/>
          <w:color w:val="000000"/>
          <w:sz w:val="20"/>
          <w:lang w:eastAsia="en-US"/>
        </w:rPr>
        <w:t xml:space="preserve">SADC Health and Nutrition Key Result Area, the SADC Regional Indicative Strategic </w:t>
      </w:r>
      <w:r w:rsidR="00CE5BB5" w:rsidRPr="0031790B">
        <w:rPr>
          <w:rFonts w:ascii="Arial" w:hAnsi="Arial" w:cs="Arial"/>
          <w:b/>
          <w:bCs/>
          <w:color w:val="000000"/>
          <w:sz w:val="20"/>
          <w:lang w:eastAsia="en-US"/>
        </w:rPr>
        <w:t>Development Plan</w:t>
      </w:r>
      <w:r w:rsidR="003100F7" w:rsidRPr="0031790B">
        <w:rPr>
          <w:rFonts w:ascii="Arial" w:hAnsi="Arial" w:cs="Arial"/>
          <w:b/>
          <w:bCs/>
          <w:color w:val="000000"/>
          <w:sz w:val="20"/>
          <w:lang w:eastAsia="en-US"/>
        </w:rPr>
        <w:t xml:space="preserve"> (2020-2030)</w:t>
      </w:r>
      <w:r w:rsidR="00CE5BB5" w:rsidRPr="0031790B">
        <w:rPr>
          <w:rFonts w:ascii="Arial" w:hAnsi="Arial" w:cs="Arial"/>
          <w:b/>
          <w:bCs/>
          <w:color w:val="000000"/>
          <w:sz w:val="20"/>
          <w:lang w:eastAsia="en-US"/>
        </w:rPr>
        <w:t xml:space="preserve"> and Food and Nutrition Security </w:t>
      </w:r>
      <w:r w:rsidR="003100F7" w:rsidRPr="0031790B">
        <w:rPr>
          <w:rFonts w:ascii="Arial" w:hAnsi="Arial" w:cs="Arial"/>
          <w:b/>
          <w:bCs/>
          <w:color w:val="000000"/>
          <w:sz w:val="20"/>
          <w:lang w:eastAsia="en-US"/>
        </w:rPr>
        <w:t xml:space="preserve">Strategy (2015-2025), </w:t>
      </w:r>
      <w:r w:rsidR="003B497F" w:rsidRPr="0031790B">
        <w:rPr>
          <w:rFonts w:ascii="Arial" w:hAnsi="Arial" w:cs="Arial"/>
          <w:b/>
          <w:bCs/>
          <w:color w:val="000000"/>
          <w:sz w:val="20"/>
          <w:lang w:eastAsia="en-US"/>
        </w:rPr>
        <w:t>including supporting the development</w:t>
      </w:r>
      <w:r w:rsidR="00B02BF6" w:rsidRPr="0031790B">
        <w:rPr>
          <w:rFonts w:ascii="Arial" w:hAnsi="Arial" w:cs="Arial"/>
          <w:b/>
          <w:bCs/>
          <w:color w:val="000000"/>
          <w:sz w:val="20"/>
          <w:lang w:eastAsia="en-US"/>
        </w:rPr>
        <w:t xml:space="preserve">, implementation, monitoring and evaluation of nutrition projects/programmes </w:t>
      </w:r>
      <w:r w:rsidR="004505C5" w:rsidRPr="0031790B">
        <w:rPr>
          <w:rFonts w:ascii="Arial" w:hAnsi="Arial" w:cs="Arial"/>
          <w:b/>
          <w:bCs/>
          <w:color w:val="000000"/>
          <w:sz w:val="20"/>
          <w:lang w:eastAsia="en-US"/>
        </w:rPr>
        <w:t>within SADC.</w:t>
      </w:r>
    </w:p>
    <w:p w14:paraId="778EC620" w14:textId="6639981E" w:rsidR="00507B28" w:rsidRPr="0031790B" w:rsidRDefault="00507B28" w:rsidP="003B45A9">
      <w:pPr>
        <w:autoSpaceDE w:val="0"/>
        <w:autoSpaceDN w:val="0"/>
        <w:adjustRightInd w:val="0"/>
        <w:rPr>
          <w:rFonts w:ascii="Arial" w:hAnsi="Arial" w:cs="Arial"/>
          <w:color w:val="FFFFFF"/>
          <w:sz w:val="20"/>
          <w:lang w:eastAsia="en-US"/>
        </w:rPr>
      </w:pPr>
      <w:r w:rsidRPr="0031790B">
        <w:rPr>
          <w:rFonts w:ascii="Arial" w:hAnsi="Arial" w:cs="Arial"/>
          <w:color w:val="FFFFFF"/>
          <w:sz w:val="20"/>
          <w:lang w:eastAsia="en-US"/>
        </w:rPr>
        <w:t>o Health Division, ASEAN Socio-Cultural Community</w:t>
      </w:r>
    </w:p>
    <w:p w14:paraId="67844C8D" w14:textId="16247664" w:rsidR="000C3902" w:rsidRDefault="000C3902" w:rsidP="003B45A9">
      <w:pPr>
        <w:pStyle w:val="ListParagraph"/>
        <w:numPr>
          <w:ilvl w:val="0"/>
          <w:numId w:val="26"/>
        </w:numPr>
        <w:autoSpaceDE w:val="0"/>
        <w:autoSpaceDN w:val="0"/>
        <w:adjustRightInd w:val="0"/>
        <w:rPr>
          <w:rFonts w:ascii="Arial" w:hAnsi="Arial" w:cs="Arial"/>
          <w:sz w:val="20"/>
          <w:lang w:eastAsia="en-US"/>
        </w:rPr>
      </w:pPr>
      <w:r w:rsidRPr="0031790B">
        <w:rPr>
          <w:rFonts w:ascii="Arial" w:hAnsi="Arial" w:cs="Arial"/>
          <w:sz w:val="20"/>
          <w:lang w:eastAsia="en-US"/>
        </w:rPr>
        <w:t xml:space="preserve">Provide technical inputs and direction in the implementation of regional nutrition programme activities, in consultation with Director Social and Human Development and the SADC SPO Health and Nutrition, on regional health priorities focused on </w:t>
      </w:r>
      <w:r w:rsidR="003A095E" w:rsidRPr="0031790B">
        <w:rPr>
          <w:rFonts w:ascii="Arial" w:hAnsi="Arial" w:cs="Arial"/>
          <w:sz w:val="20"/>
          <w:lang w:eastAsia="en-US"/>
        </w:rPr>
        <w:t xml:space="preserve">enhancing programming and investment to address all forms of </w:t>
      </w:r>
      <w:r w:rsidR="00BC582B">
        <w:rPr>
          <w:rFonts w:ascii="Arial" w:hAnsi="Arial" w:cs="Arial"/>
          <w:sz w:val="20"/>
          <w:lang w:eastAsia="en-US"/>
        </w:rPr>
        <w:t>m</w:t>
      </w:r>
      <w:r w:rsidR="003A095E" w:rsidRPr="0031790B">
        <w:rPr>
          <w:rFonts w:ascii="Arial" w:hAnsi="Arial" w:cs="Arial"/>
          <w:sz w:val="20"/>
          <w:lang w:eastAsia="en-US"/>
        </w:rPr>
        <w:t xml:space="preserve">alnutrition </w:t>
      </w:r>
      <w:r w:rsidR="00376137" w:rsidRPr="0031790B">
        <w:rPr>
          <w:rFonts w:ascii="Arial" w:hAnsi="Arial" w:cs="Arial"/>
          <w:sz w:val="20"/>
          <w:lang w:eastAsia="en-US"/>
        </w:rPr>
        <w:t>as anchored by the RISDP (2020-2030)</w:t>
      </w:r>
      <w:r w:rsidR="00FF0023" w:rsidRPr="0031790B">
        <w:rPr>
          <w:rFonts w:ascii="Arial" w:hAnsi="Arial" w:cs="Arial"/>
          <w:sz w:val="20"/>
          <w:lang w:eastAsia="en-US"/>
        </w:rPr>
        <w:t>.</w:t>
      </w:r>
    </w:p>
    <w:p w14:paraId="16E55E0F" w14:textId="795EF0A9" w:rsidR="000C3902" w:rsidRDefault="000C3902" w:rsidP="003B45A9">
      <w:pPr>
        <w:pStyle w:val="ListParagraph"/>
        <w:numPr>
          <w:ilvl w:val="0"/>
          <w:numId w:val="26"/>
        </w:numPr>
        <w:autoSpaceDE w:val="0"/>
        <w:autoSpaceDN w:val="0"/>
        <w:adjustRightInd w:val="0"/>
        <w:rPr>
          <w:rFonts w:ascii="Arial" w:hAnsi="Arial" w:cs="Arial"/>
          <w:sz w:val="20"/>
          <w:lang w:eastAsia="en-US"/>
        </w:rPr>
      </w:pPr>
      <w:r w:rsidRPr="007720E6">
        <w:rPr>
          <w:rFonts w:ascii="Arial" w:hAnsi="Arial" w:cs="Arial"/>
          <w:sz w:val="20"/>
          <w:lang w:eastAsia="en-US"/>
        </w:rPr>
        <w:t xml:space="preserve">Provide technical support and facilitation for the implementation of the </w:t>
      </w:r>
      <w:r w:rsidR="00376137" w:rsidRPr="007720E6">
        <w:rPr>
          <w:rFonts w:ascii="Arial" w:hAnsi="Arial" w:cs="Arial"/>
          <w:sz w:val="20"/>
          <w:lang w:eastAsia="en-US"/>
        </w:rPr>
        <w:t xml:space="preserve">SADC Food and Nutrition Security Strategy (2015-2025) </w:t>
      </w:r>
      <w:r w:rsidRPr="007720E6">
        <w:rPr>
          <w:rFonts w:ascii="Arial" w:hAnsi="Arial" w:cs="Arial"/>
          <w:sz w:val="20"/>
          <w:lang w:eastAsia="en-US"/>
        </w:rPr>
        <w:t>and</w:t>
      </w:r>
      <w:r w:rsidR="00B4636F" w:rsidRPr="007720E6">
        <w:rPr>
          <w:rFonts w:ascii="Arial" w:hAnsi="Arial" w:cs="Arial"/>
          <w:sz w:val="20"/>
          <w:lang w:eastAsia="en-US"/>
        </w:rPr>
        <w:t xml:space="preserve"> of the SADC-UNICEF </w:t>
      </w:r>
      <w:r w:rsidRPr="007720E6">
        <w:rPr>
          <w:rFonts w:ascii="Arial" w:hAnsi="Arial" w:cs="Arial"/>
          <w:sz w:val="20"/>
          <w:lang w:eastAsia="en-US"/>
        </w:rPr>
        <w:t>action plan for nutrition</w:t>
      </w:r>
      <w:r w:rsidR="00F13FB9">
        <w:rPr>
          <w:rFonts w:ascii="Arial" w:hAnsi="Arial" w:cs="Arial"/>
          <w:sz w:val="20"/>
          <w:lang w:eastAsia="en-US"/>
        </w:rPr>
        <w:t xml:space="preserve"> 2023-2025</w:t>
      </w:r>
      <w:r w:rsidRPr="007720E6">
        <w:rPr>
          <w:rFonts w:ascii="Arial" w:hAnsi="Arial" w:cs="Arial"/>
          <w:sz w:val="20"/>
          <w:lang w:eastAsia="en-US"/>
        </w:rPr>
        <w:t xml:space="preserve">, including for the development of new </w:t>
      </w:r>
      <w:r w:rsidR="00B4636F" w:rsidRPr="007720E6">
        <w:rPr>
          <w:rFonts w:ascii="Arial" w:hAnsi="Arial" w:cs="Arial"/>
          <w:sz w:val="20"/>
          <w:lang w:eastAsia="en-US"/>
        </w:rPr>
        <w:t xml:space="preserve">SADC </w:t>
      </w:r>
      <w:r w:rsidRPr="007720E6">
        <w:rPr>
          <w:rFonts w:ascii="Arial" w:hAnsi="Arial" w:cs="Arial"/>
          <w:sz w:val="20"/>
          <w:lang w:eastAsia="en-US"/>
        </w:rPr>
        <w:t>standards related to</w:t>
      </w:r>
      <w:r w:rsidR="00B4636F" w:rsidRPr="007720E6">
        <w:rPr>
          <w:rFonts w:ascii="Arial" w:hAnsi="Arial" w:cs="Arial"/>
          <w:sz w:val="20"/>
          <w:lang w:eastAsia="en-US"/>
        </w:rPr>
        <w:t xml:space="preserve"> </w:t>
      </w:r>
      <w:r w:rsidRPr="007720E6">
        <w:rPr>
          <w:rFonts w:ascii="Arial" w:hAnsi="Arial" w:cs="Arial"/>
          <w:sz w:val="20"/>
          <w:lang w:eastAsia="en-US"/>
        </w:rPr>
        <w:t xml:space="preserve">nutrition, such as the guidance on </w:t>
      </w:r>
      <w:r w:rsidR="00A24F65">
        <w:rPr>
          <w:rFonts w:ascii="Arial" w:hAnsi="Arial" w:cs="Arial"/>
          <w:sz w:val="20"/>
          <w:lang w:eastAsia="en-US"/>
        </w:rPr>
        <w:t xml:space="preserve">the </w:t>
      </w:r>
      <w:r w:rsidRPr="007720E6">
        <w:rPr>
          <w:rFonts w:ascii="Arial" w:hAnsi="Arial" w:cs="Arial"/>
          <w:sz w:val="20"/>
          <w:lang w:eastAsia="en-US"/>
        </w:rPr>
        <w:t>standard for national laws on regulations on marketing of foods</w:t>
      </w:r>
      <w:r w:rsidR="00431FAE" w:rsidRPr="007720E6">
        <w:rPr>
          <w:rFonts w:ascii="Arial" w:hAnsi="Arial" w:cs="Arial"/>
          <w:sz w:val="20"/>
          <w:lang w:eastAsia="en-US"/>
        </w:rPr>
        <w:t>, overweight and obesity strategic framework and action plans</w:t>
      </w:r>
      <w:r w:rsidR="002E151D" w:rsidRPr="007720E6">
        <w:rPr>
          <w:rFonts w:ascii="Arial" w:hAnsi="Arial" w:cs="Arial"/>
          <w:sz w:val="20"/>
          <w:lang w:eastAsia="en-US"/>
        </w:rPr>
        <w:t>.</w:t>
      </w:r>
    </w:p>
    <w:p w14:paraId="52C0138C" w14:textId="70B34255" w:rsidR="000C3902" w:rsidRDefault="000C3902" w:rsidP="003B45A9">
      <w:pPr>
        <w:pStyle w:val="ListParagraph"/>
        <w:numPr>
          <w:ilvl w:val="0"/>
          <w:numId w:val="26"/>
        </w:numPr>
        <w:autoSpaceDE w:val="0"/>
        <w:autoSpaceDN w:val="0"/>
        <w:adjustRightInd w:val="0"/>
        <w:rPr>
          <w:rFonts w:ascii="Arial" w:hAnsi="Arial" w:cs="Arial"/>
          <w:sz w:val="20"/>
          <w:lang w:eastAsia="en-US"/>
        </w:rPr>
      </w:pPr>
      <w:r w:rsidRPr="007720E6">
        <w:rPr>
          <w:rFonts w:ascii="Arial" w:hAnsi="Arial" w:cs="Arial"/>
          <w:sz w:val="20"/>
          <w:lang w:eastAsia="en-US"/>
        </w:rPr>
        <w:t>Assist in developing programmes, projects and securing approval for their implementation following</w:t>
      </w:r>
      <w:r w:rsidR="00642162" w:rsidRPr="007720E6">
        <w:rPr>
          <w:rFonts w:ascii="Arial" w:hAnsi="Arial" w:cs="Arial"/>
          <w:sz w:val="20"/>
          <w:lang w:eastAsia="en-US"/>
        </w:rPr>
        <w:t xml:space="preserve"> </w:t>
      </w:r>
      <w:r w:rsidRPr="007720E6">
        <w:rPr>
          <w:rFonts w:ascii="Arial" w:hAnsi="Arial" w:cs="Arial"/>
          <w:sz w:val="20"/>
          <w:lang w:eastAsia="en-US"/>
        </w:rPr>
        <w:t>existing internal processes of UNICEF E</w:t>
      </w:r>
      <w:r w:rsidR="00513EEE" w:rsidRPr="007720E6">
        <w:rPr>
          <w:rFonts w:ascii="Arial" w:hAnsi="Arial" w:cs="Arial"/>
          <w:sz w:val="20"/>
          <w:lang w:eastAsia="en-US"/>
        </w:rPr>
        <w:t>SARO</w:t>
      </w:r>
      <w:r w:rsidRPr="007720E6">
        <w:rPr>
          <w:rFonts w:ascii="Arial" w:hAnsi="Arial" w:cs="Arial"/>
          <w:sz w:val="20"/>
          <w:lang w:eastAsia="en-US"/>
        </w:rPr>
        <w:t xml:space="preserve"> and </w:t>
      </w:r>
      <w:r w:rsidR="00513EEE" w:rsidRPr="007720E6">
        <w:rPr>
          <w:rFonts w:ascii="Arial" w:hAnsi="Arial" w:cs="Arial"/>
          <w:sz w:val="20"/>
          <w:lang w:eastAsia="en-US"/>
        </w:rPr>
        <w:t>SADC</w:t>
      </w:r>
      <w:r w:rsidR="007720E6">
        <w:rPr>
          <w:rFonts w:ascii="Arial" w:hAnsi="Arial" w:cs="Arial"/>
          <w:sz w:val="20"/>
          <w:lang w:eastAsia="en-US"/>
        </w:rPr>
        <w:t>.</w:t>
      </w:r>
    </w:p>
    <w:p w14:paraId="474470F9" w14:textId="51989405" w:rsidR="006E5A51" w:rsidRDefault="000C3902" w:rsidP="003B45A9">
      <w:pPr>
        <w:pStyle w:val="ListParagraph"/>
        <w:numPr>
          <w:ilvl w:val="0"/>
          <w:numId w:val="26"/>
        </w:numPr>
        <w:autoSpaceDE w:val="0"/>
        <w:autoSpaceDN w:val="0"/>
        <w:adjustRightInd w:val="0"/>
        <w:rPr>
          <w:rFonts w:ascii="Arial" w:hAnsi="Arial" w:cs="Arial"/>
          <w:sz w:val="20"/>
          <w:lang w:eastAsia="en-US"/>
        </w:rPr>
      </w:pPr>
      <w:r w:rsidRPr="00C3396B">
        <w:rPr>
          <w:rFonts w:ascii="Arial" w:hAnsi="Arial" w:cs="Arial"/>
          <w:sz w:val="20"/>
          <w:lang w:eastAsia="en-US"/>
        </w:rPr>
        <w:t>Coordinate</w:t>
      </w:r>
      <w:r w:rsidR="00660C3C">
        <w:rPr>
          <w:rFonts w:ascii="Arial" w:hAnsi="Arial" w:cs="Arial"/>
          <w:sz w:val="20"/>
          <w:lang w:eastAsia="en-US"/>
        </w:rPr>
        <w:t xml:space="preserve"> and</w:t>
      </w:r>
      <w:r w:rsidRPr="00C3396B">
        <w:rPr>
          <w:rFonts w:ascii="Arial" w:hAnsi="Arial" w:cs="Arial"/>
          <w:sz w:val="20"/>
          <w:lang w:eastAsia="en-US"/>
        </w:rPr>
        <w:t xml:space="preserve"> monitor</w:t>
      </w:r>
      <w:r w:rsidR="00E25BEE">
        <w:rPr>
          <w:rFonts w:ascii="Arial" w:hAnsi="Arial" w:cs="Arial"/>
          <w:sz w:val="20"/>
          <w:lang w:eastAsia="en-US"/>
        </w:rPr>
        <w:t xml:space="preserve"> </w:t>
      </w:r>
      <w:r w:rsidRPr="00C3396B">
        <w:rPr>
          <w:rFonts w:ascii="Arial" w:hAnsi="Arial" w:cs="Arial"/>
          <w:sz w:val="20"/>
          <w:lang w:eastAsia="en-US"/>
        </w:rPr>
        <w:t>implementation of programmes and projects relevant to the</w:t>
      </w:r>
      <w:r w:rsidR="006E5A51" w:rsidRPr="00C3396B">
        <w:rPr>
          <w:rFonts w:ascii="Arial" w:hAnsi="Arial" w:cs="Arial"/>
          <w:sz w:val="20"/>
          <w:lang w:eastAsia="en-US"/>
        </w:rPr>
        <w:t xml:space="preserve"> </w:t>
      </w:r>
      <w:r w:rsidRPr="00C3396B">
        <w:rPr>
          <w:rFonts w:ascii="Arial" w:hAnsi="Arial" w:cs="Arial"/>
          <w:sz w:val="20"/>
          <w:lang w:eastAsia="en-US"/>
        </w:rPr>
        <w:t xml:space="preserve">nutrition focus area </w:t>
      </w:r>
      <w:r w:rsidR="00405F41" w:rsidRPr="00C3396B">
        <w:rPr>
          <w:rFonts w:ascii="Arial" w:hAnsi="Arial" w:cs="Arial"/>
          <w:sz w:val="20"/>
          <w:lang w:eastAsia="en-US"/>
        </w:rPr>
        <w:t>such as infant and young child feeding and standard for national laws on the</w:t>
      </w:r>
      <w:r w:rsidR="006E5A51" w:rsidRPr="00C3396B">
        <w:rPr>
          <w:rFonts w:ascii="Arial" w:hAnsi="Arial" w:cs="Arial"/>
          <w:sz w:val="20"/>
          <w:lang w:eastAsia="en-US"/>
        </w:rPr>
        <w:t xml:space="preserve"> </w:t>
      </w:r>
      <w:r w:rsidR="00405F41" w:rsidRPr="00C3396B">
        <w:rPr>
          <w:rFonts w:ascii="Arial" w:hAnsi="Arial" w:cs="Arial"/>
          <w:sz w:val="20"/>
          <w:lang w:eastAsia="en-US"/>
        </w:rPr>
        <w:t xml:space="preserve">Code of Marketing of Breastmilk Substitutes; </w:t>
      </w:r>
      <w:r w:rsidR="004F6EE8" w:rsidRPr="00C3396B">
        <w:rPr>
          <w:rFonts w:ascii="Arial" w:hAnsi="Arial" w:cs="Arial"/>
          <w:sz w:val="20"/>
          <w:lang w:eastAsia="en-US"/>
        </w:rPr>
        <w:t>action framework for complementary feeding</w:t>
      </w:r>
      <w:r w:rsidR="00525018" w:rsidRPr="00C3396B">
        <w:rPr>
          <w:rFonts w:ascii="Arial" w:hAnsi="Arial" w:cs="Arial"/>
          <w:sz w:val="20"/>
          <w:lang w:eastAsia="en-US"/>
        </w:rPr>
        <w:t xml:space="preserve">, </w:t>
      </w:r>
      <w:r w:rsidR="00405F41" w:rsidRPr="00C3396B">
        <w:rPr>
          <w:rFonts w:ascii="Arial" w:hAnsi="Arial" w:cs="Arial"/>
          <w:sz w:val="20"/>
          <w:lang w:eastAsia="en-US"/>
        </w:rPr>
        <w:t>minimum standards and guidance on maternal nutrition</w:t>
      </w:r>
      <w:r w:rsidR="00525018" w:rsidRPr="00C3396B">
        <w:rPr>
          <w:rFonts w:ascii="Arial" w:hAnsi="Arial" w:cs="Arial"/>
          <w:sz w:val="20"/>
          <w:lang w:eastAsia="en-US"/>
        </w:rPr>
        <w:t xml:space="preserve"> </w:t>
      </w:r>
      <w:r w:rsidR="00405F41" w:rsidRPr="00C3396B">
        <w:rPr>
          <w:rFonts w:ascii="Arial" w:hAnsi="Arial" w:cs="Arial"/>
          <w:sz w:val="20"/>
          <w:lang w:eastAsia="en-US"/>
        </w:rPr>
        <w:t>policies/standards</w:t>
      </w:r>
      <w:r w:rsidR="00C23B0E" w:rsidRPr="00C3396B">
        <w:rPr>
          <w:rFonts w:ascii="Arial" w:hAnsi="Arial" w:cs="Arial"/>
          <w:sz w:val="20"/>
          <w:lang w:eastAsia="en-US"/>
        </w:rPr>
        <w:t xml:space="preserve"> including large scale food fortification</w:t>
      </w:r>
      <w:r w:rsidR="002C2DC9" w:rsidRPr="00C3396B">
        <w:rPr>
          <w:rFonts w:ascii="Arial" w:hAnsi="Arial" w:cs="Arial"/>
          <w:sz w:val="20"/>
          <w:lang w:eastAsia="en-US"/>
        </w:rPr>
        <w:t xml:space="preserve"> and multiple micronutrient supplementation</w:t>
      </w:r>
      <w:r w:rsidR="00405F41" w:rsidRPr="00C3396B">
        <w:rPr>
          <w:rFonts w:ascii="Arial" w:hAnsi="Arial" w:cs="Arial"/>
          <w:sz w:val="20"/>
          <w:lang w:eastAsia="en-US"/>
        </w:rPr>
        <w:t xml:space="preserve">; </w:t>
      </w:r>
      <w:r w:rsidR="00F9462F">
        <w:rPr>
          <w:rFonts w:ascii="Arial" w:hAnsi="Arial" w:cs="Arial"/>
          <w:sz w:val="20"/>
          <w:lang w:eastAsia="en-US"/>
        </w:rPr>
        <w:t xml:space="preserve">progress towards </w:t>
      </w:r>
      <w:r w:rsidR="00DE5876" w:rsidRPr="00C3396B">
        <w:rPr>
          <w:rFonts w:ascii="Arial" w:hAnsi="Arial" w:cs="Arial"/>
          <w:sz w:val="20"/>
          <w:lang w:eastAsia="en-US"/>
        </w:rPr>
        <w:t xml:space="preserve"> full institutionalization and scale up </w:t>
      </w:r>
      <w:r w:rsidR="00405F41" w:rsidRPr="00C3396B">
        <w:rPr>
          <w:rFonts w:ascii="Arial" w:hAnsi="Arial" w:cs="Arial"/>
          <w:sz w:val="20"/>
          <w:lang w:eastAsia="en-US"/>
        </w:rPr>
        <w:t>of integrated management of acute</w:t>
      </w:r>
      <w:r w:rsidR="00525018" w:rsidRPr="00C3396B">
        <w:rPr>
          <w:rFonts w:ascii="Arial" w:hAnsi="Arial" w:cs="Arial"/>
          <w:sz w:val="20"/>
          <w:lang w:eastAsia="en-US"/>
        </w:rPr>
        <w:t xml:space="preserve"> </w:t>
      </w:r>
      <w:r w:rsidR="00405F41" w:rsidRPr="00C3396B">
        <w:rPr>
          <w:rFonts w:ascii="Arial" w:hAnsi="Arial" w:cs="Arial"/>
          <w:sz w:val="20"/>
          <w:lang w:eastAsia="en-US"/>
        </w:rPr>
        <w:t xml:space="preserve">malnutrition; </w:t>
      </w:r>
      <w:r w:rsidR="001622CF" w:rsidRPr="00C3396B">
        <w:rPr>
          <w:rFonts w:ascii="Arial" w:hAnsi="Arial" w:cs="Arial"/>
          <w:sz w:val="20"/>
        </w:rPr>
        <w:t xml:space="preserve">programming to prevent </w:t>
      </w:r>
      <w:r w:rsidR="00C3396B" w:rsidRPr="00C3396B">
        <w:rPr>
          <w:rFonts w:ascii="Arial" w:hAnsi="Arial" w:cs="Arial"/>
          <w:sz w:val="20"/>
        </w:rPr>
        <w:t xml:space="preserve">all forms of </w:t>
      </w:r>
      <w:r w:rsidR="001622CF" w:rsidRPr="00C3396B">
        <w:rPr>
          <w:rFonts w:ascii="Arial" w:hAnsi="Arial" w:cs="Arial"/>
          <w:sz w:val="20"/>
        </w:rPr>
        <w:t>malnutrition in middle childhood (5-9 years of age) and adolescence (10-19 years of age)</w:t>
      </w:r>
      <w:r w:rsidR="006E5A51" w:rsidRPr="00C3396B">
        <w:rPr>
          <w:rFonts w:ascii="Arial" w:hAnsi="Arial" w:cs="Arial"/>
          <w:sz w:val="20"/>
        </w:rPr>
        <w:t xml:space="preserve"> </w:t>
      </w:r>
      <w:r w:rsidR="00753041" w:rsidRPr="00C3396B">
        <w:rPr>
          <w:rFonts w:ascii="Arial" w:hAnsi="Arial" w:cs="Arial"/>
          <w:sz w:val="20"/>
          <w:lang w:eastAsia="en-US"/>
        </w:rPr>
        <w:t xml:space="preserve">and </w:t>
      </w:r>
      <w:r w:rsidR="00405F41" w:rsidRPr="00C3396B">
        <w:rPr>
          <w:rFonts w:ascii="Arial" w:hAnsi="Arial" w:cs="Arial"/>
          <w:sz w:val="20"/>
          <w:lang w:eastAsia="en-US"/>
        </w:rPr>
        <w:t>minimum standards and guidance for school nutrition policies and</w:t>
      </w:r>
      <w:r w:rsidR="00753041" w:rsidRPr="00C3396B">
        <w:rPr>
          <w:rFonts w:ascii="Arial" w:hAnsi="Arial" w:cs="Arial"/>
          <w:sz w:val="20"/>
          <w:lang w:eastAsia="en-US"/>
        </w:rPr>
        <w:t xml:space="preserve"> </w:t>
      </w:r>
      <w:r w:rsidR="00405F41" w:rsidRPr="00C3396B">
        <w:rPr>
          <w:rFonts w:ascii="Arial" w:hAnsi="Arial" w:cs="Arial"/>
          <w:sz w:val="20"/>
          <w:lang w:eastAsia="en-US"/>
        </w:rPr>
        <w:t>programmes</w:t>
      </w:r>
      <w:r w:rsidR="002C2DC9" w:rsidRPr="00C3396B">
        <w:rPr>
          <w:rFonts w:ascii="Arial" w:hAnsi="Arial" w:cs="Arial"/>
          <w:sz w:val="20"/>
          <w:lang w:eastAsia="en-US"/>
        </w:rPr>
        <w:t xml:space="preserve"> and overweight prevention</w:t>
      </w:r>
      <w:r w:rsidR="009B2440">
        <w:rPr>
          <w:rFonts w:ascii="Arial" w:hAnsi="Arial" w:cs="Arial"/>
          <w:sz w:val="20"/>
          <w:lang w:eastAsia="en-US"/>
        </w:rPr>
        <w:t xml:space="preserve"> legis</w:t>
      </w:r>
      <w:r w:rsidR="004F2342">
        <w:rPr>
          <w:rFonts w:ascii="Arial" w:hAnsi="Arial" w:cs="Arial"/>
          <w:sz w:val="20"/>
          <w:lang w:eastAsia="en-US"/>
        </w:rPr>
        <w:t>l</w:t>
      </w:r>
      <w:r w:rsidR="009B2440">
        <w:rPr>
          <w:rFonts w:ascii="Arial" w:hAnsi="Arial" w:cs="Arial"/>
          <w:sz w:val="20"/>
          <w:lang w:eastAsia="en-US"/>
        </w:rPr>
        <w:t>ation</w:t>
      </w:r>
      <w:r w:rsidR="00C3396B" w:rsidRPr="00C3396B">
        <w:rPr>
          <w:rFonts w:ascii="Arial" w:hAnsi="Arial" w:cs="Arial"/>
          <w:sz w:val="20"/>
          <w:lang w:eastAsia="en-US"/>
        </w:rPr>
        <w:t>.</w:t>
      </w:r>
    </w:p>
    <w:p w14:paraId="439F691C" w14:textId="29BD273A" w:rsidR="000C3902" w:rsidRDefault="000C3902" w:rsidP="003B45A9">
      <w:pPr>
        <w:pStyle w:val="ListParagraph"/>
        <w:numPr>
          <w:ilvl w:val="0"/>
          <w:numId w:val="26"/>
        </w:numPr>
        <w:autoSpaceDE w:val="0"/>
        <w:autoSpaceDN w:val="0"/>
        <w:adjustRightInd w:val="0"/>
        <w:rPr>
          <w:rFonts w:ascii="Arial" w:hAnsi="Arial" w:cs="Arial"/>
          <w:sz w:val="20"/>
          <w:lang w:eastAsia="en-US"/>
        </w:rPr>
      </w:pPr>
      <w:r w:rsidRPr="00C3396B">
        <w:rPr>
          <w:rFonts w:ascii="Arial" w:hAnsi="Arial" w:cs="Arial"/>
          <w:sz w:val="20"/>
          <w:lang w:eastAsia="en-US"/>
        </w:rPr>
        <w:t xml:space="preserve">Coordinate with relevant </w:t>
      </w:r>
      <w:r w:rsidR="000C5C0D" w:rsidRPr="00C3396B">
        <w:rPr>
          <w:rFonts w:ascii="Arial" w:hAnsi="Arial" w:cs="Arial"/>
          <w:sz w:val="20"/>
          <w:lang w:eastAsia="en-US"/>
        </w:rPr>
        <w:t xml:space="preserve">SADC </w:t>
      </w:r>
      <w:r w:rsidRPr="00C3396B">
        <w:rPr>
          <w:rFonts w:ascii="Arial" w:hAnsi="Arial" w:cs="Arial"/>
          <w:sz w:val="20"/>
          <w:lang w:eastAsia="en-US"/>
        </w:rPr>
        <w:t xml:space="preserve">Sectors/bodies and </w:t>
      </w:r>
      <w:r w:rsidR="000C5C0D" w:rsidRPr="00C3396B">
        <w:rPr>
          <w:rFonts w:ascii="Arial" w:hAnsi="Arial" w:cs="Arial"/>
          <w:sz w:val="20"/>
          <w:lang w:eastAsia="en-US"/>
        </w:rPr>
        <w:t>Directorates</w:t>
      </w:r>
      <w:r w:rsidR="00E25BEE">
        <w:rPr>
          <w:rFonts w:ascii="Arial" w:hAnsi="Arial" w:cs="Arial"/>
          <w:sz w:val="20"/>
          <w:lang w:eastAsia="en-US"/>
        </w:rPr>
        <w:t xml:space="preserve"> in</w:t>
      </w:r>
      <w:r w:rsidR="002C06C7">
        <w:rPr>
          <w:rFonts w:ascii="Arial" w:hAnsi="Arial" w:cs="Arial"/>
          <w:sz w:val="20"/>
          <w:lang w:eastAsia="en-US"/>
        </w:rPr>
        <w:t xml:space="preserve"> the</w:t>
      </w:r>
      <w:r w:rsidR="000C5C0D" w:rsidRPr="00C3396B">
        <w:rPr>
          <w:rFonts w:ascii="Arial" w:hAnsi="Arial" w:cs="Arial"/>
          <w:sz w:val="20"/>
          <w:lang w:eastAsia="en-US"/>
        </w:rPr>
        <w:t xml:space="preserve"> SADC </w:t>
      </w:r>
      <w:r w:rsidRPr="00C3396B">
        <w:rPr>
          <w:rFonts w:ascii="Arial" w:hAnsi="Arial" w:cs="Arial"/>
          <w:sz w:val="20"/>
          <w:lang w:eastAsia="en-US"/>
        </w:rPr>
        <w:t>Secretariat</w:t>
      </w:r>
      <w:r w:rsidR="00E25BEE">
        <w:rPr>
          <w:rFonts w:ascii="Arial" w:hAnsi="Arial" w:cs="Arial"/>
          <w:sz w:val="20"/>
          <w:lang w:eastAsia="en-US"/>
        </w:rPr>
        <w:t xml:space="preserve">, </w:t>
      </w:r>
      <w:r w:rsidRPr="00C3396B">
        <w:rPr>
          <w:rFonts w:ascii="Arial" w:hAnsi="Arial" w:cs="Arial"/>
          <w:sz w:val="20"/>
          <w:lang w:eastAsia="en-US"/>
        </w:rPr>
        <w:t xml:space="preserve"> engaged or involved</w:t>
      </w:r>
      <w:r w:rsidR="000C5C0D" w:rsidRPr="00C3396B">
        <w:rPr>
          <w:rFonts w:ascii="Arial" w:hAnsi="Arial" w:cs="Arial"/>
          <w:sz w:val="20"/>
          <w:lang w:eastAsia="en-US"/>
        </w:rPr>
        <w:t xml:space="preserve"> </w:t>
      </w:r>
      <w:r w:rsidRPr="00C3396B">
        <w:rPr>
          <w:rFonts w:ascii="Arial" w:hAnsi="Arial" w:cs="Arial"/>
          <w:sz w:val="20"/>
          <w:lang w:eastAsia="en-US"/>
        </w:rPr>
        <w:t xml:space="preserve">with the implementation of the </w:t>
      </w:r>
      <w:r w:rsidR="000C5C0D" w:rsidRPr="00C3396B">
        <w:rPr>
          <w:rFonts w:ascii="Arial" w:hAnsi="Arial" w:cs="Arial"/>
          <w:sz w:val="20"/>
          <w:lang w:eastAsia="en-US"/>
        </w:rPr>
        <w:t>RISDP 2020</w:t>
      </w:r>
      <w:r w:rsidRPr="00C3396B">
        <w:rPr>
          <w:rFonts w:ascii="Arial" w:hAnsi="Arial" w:cs="Arial"/>
          <w:sz w:val="20"/>
          <w:lang w:eastAsia="en-US"/>
        </w:rPr>
        <w:t>-2030, particularly</w:t>
      </w:r>
      <w:r w:rsidR="000962F5">
        <w:rPr>
          <w:rFonts w:ascii="Arial" w:hAnsi="Arial" w:cs="Arial"/>
          <w:sz w:val="20"/>
          <w:lang w:eastAsia="en-US"/>
        </w:rPr>
        <w:t xml:space="preserve"> Health</w:t>
      </w:r>
      <w:r w:rsidR="00F13FB9">
        <w:rPr>
          <w:rFonts w:ascii="Arial" w:hAnsi="Arial" w:cs="Arial"/>
          <w:sz w:val="20"/>
          <w:lang w:eastAsia="en-US"/>
        </w:rPr>
        <w:t>,</w:t>
      </w:r>
      <w:r w:rsidRPr="00C3396B">
        <w:rPr>
          <w:rFonts w:ascii="Arial" w:hAnsi="Arial" w:cs="Arial"/>
          <w:sz w:val="20"/>
          <w:lang w:eastAsia="en-US"/>
        </w:rPr>
        <w:t xml:space="preserve"> Agriculture, </w:t>
      </w:r>
      <w:r w:rsidR="009B2440">
        <w:rPr>
          <w:rFonts w:ascii="Arial" w:hAnsi="Arial" w:cs="Arial"/>
          <w:color w:val="000000"/>
          <w:sz w:val="20"/>
          <w:lang w:eastAsia="en-US"/>
        </w:rPr>
        <w:t>Industrial Development and Trade,</w:t>
      </w:r>
      <w:r w:rsidR="0019774E" w:rsidRPr="00C3396B">
        <w:rPr>
          <w:rFonts w:ascii="Arial" w:hAnsi="Arial" w:cs="Arial"/>
          <w:sz w:val="20"/>
          <w:lang w:eastAsia="en-US"/>
        </w:rPr>
        <w:t xml:space="preserve"> WASH</w:t>
      </w:r>
      <w:r w:rsidRPr="00C3396B">
        <w:rPr>
          <w:rFonts w:ascii="Arial" w:hAnsi="Arial" w:cs="Arial"/>
          <w:sz w:val="20"/>
          <w:lang w:eastAsia="en-US"/>
        </w:rPr>
        <w:t xml:space="preserve"> and</w:t>
      </w:r>
      <w:r w:rsidR="0019774E" w:rsidRPr="00C3396B">
        <w:rPr>
          <w:rFonts w:ascii="Arial" w:hAnsi="Arial" w:cs="Arial"/>
          <w:sz w:val="20"/>
          <w:lang w:eastAsia="en-US"/>
        </w:rPr>
        <w:t xml:space="preserve"> </w:t>
      </w:r>
      <w:r w:rsidRPr="00C3396B">
        <w:rPr>
          <w:rFonts w:ascii="Arial" w:hAnsi="Arial" w:cs="Arial"/>
          <w:sz w:val="20"/>
          <w:lang w:eastAsia="en-US"/>
        </w:rPr>
        <w:t>Education</w:t>
      </w:r>
      <w:r w:rsidR="00FF0023" w:rsidRPr="00C3396B">
        <w:rPr>
          <w:rFonts w:ascii="Arial" w:hAnsi="Arial" w:cs="Arial"/>
          <w:sz w:val="20"/>
          <w:lang w:eastAsia="en-US"/>
        </w:rPr>
        <w:t>.</w:t>
      </w:r>
    </w:p>
    <w:p w14:paraId="559025EC" w14:textId="12443C92" w:rsidR="000C3902" w:rsidRDefault="000C3902" w:rsidP="003B45A9">
      <w:pPr>
        <w:pStyle w:val="ListParagraph"/>
        <w:numPr>
          <w:ilvl w:val="0"/>
          <w:numId w:val="26"/>
        </w:numPr>
        <w:autoSpaceDE w:val="0"/>
        <w:autoSpaceDN w:val="0"/>
        <w:adjustRightInd w:val="0"/>
        <w:rPr>
          <w:rFonts w:ascii="Arial" w:hAnsi="Arial" w:cs="Arial"/>
          <w:sz w:val="20"/>
          <w:lang w:eastAsia="en-US"/>
        </w:rPr>
      </w:pPr>
      <w:r w:rsidRPr="00C3396B">
        <w:rPr>
          <w:rFonts w:ascii="Arial" w:hAnsi="Arial" w:cs="Arial"/>
          <w:sz w:val="20"/>
          <w:lang w:eastAsia="en-US"/>
        </w:rPr>
        <w:t>Coordinate inter-linked and cross-cutting areas relevant to the nutrition focus area</w:t>
      </w:r>
      <w:r w:rsidR="00ED115C">
        <w:rPr>
          <w:rFonts w:ascii="Arial" w:hAnsi="Arial" w:cs="Arial"/>
          <w:sz w:val="20"/>
          <w:lang w:eastAsia="en-US"/>
        </w:rPr>
        <w:t xml:space="preserve">, including </w:t>
      </w:r>
      <w:r w:rsidR="00F9462F">
        <w:rPr>
          <w:rFonts w:ascii="Arial" w:hAnsi="Arial" w:cs="Arial"/>
          <w:sz w:val="20"/>
          <w:lang w:eastAsia="en-US"/>
        </w:rPr>
        <w:t xml:space="preserve">the impacts of </w:t>
      </w:r>
      <w:r w:rsidR="00ED115C">
        <w:rPr>
          <w:rFonts w:ascii="Arial" w:hAnsi="Arial" w:cs="Arial"/>
          <w:sz w:val="20"/>
          <w:lang w:eastAsia="en-US"/>
        </w:rPr>
        <w:t>climate change</w:t>
      </w:r>
      <w:r w:rsidR="00F9462F">
        <w:rPr>
          <w:rFonts w:ascii="Arial" w:hAnsi="Arial" w:cs="Arial"/>
          <w:sz w:val="20"/>
          <w:lang w:eastAsia="en-US"/>
        </w:rPr>
        <w:t xml:space="preserve"> on food and nutrition security</w:t>
      </w:r>
      <w:r w:rsidR="00FF0023" w:rsidRPr="00C3396B">
        <w:rPr>
          <w:rFonts w:ascii="Arial" w:hAnsi="Arial" w:cs="Arial"/>
          <w:sz w:val="20"/>
          <w:lang w:eastAsia="en-US"/>
        </w:rPr>
        <w:t>.</w:t>
      </w:r>
    </w:p>
    <w:p w14:paraId="57C20769" w14:textId="3C4ABC06" w:rsidR="000C3902" w:rsidRDefault="000C3902" w:rsidP="003B45A9">
      <w:pPr>
        <w:pStyle w:val="ListParagraph"/>
        <w:numPr>
          <w:ilvl w:val="0"/>
          <w:numId w:val="26"/>
        </w:numPr>
        <w:autoSpaceDE w:val="0"/>
        <w:autoSpaceDN w:val="0"/>
        <w:adjustRightInd w:val="0"/>
        <w:rPr>
          <w:rFonts w:ascii="Arial" w:hAnsi="Arial" w:cs="Arial"/>
          <w:sz w:val="20"/>
          <w:lang w:eastAsia="en-US"/>
        </w:rPr>
      </w:pPr>
      <w:r w:rsidRPr="00C3396B">
        <w:rPr>
          <w:rFonts w:ascii="Arial" w:hAnsi="Arial" w:cs="Arial"/>
          <w:sz w:val="20"/>
          <w:lang w:eastAsia="en-US"/>
        </w:rPr>
        <w:t xml:space="preserve">Prepare </w:t>
      </w:r>
      <w:r w:rsidR="00E938E2" w:rsidRPr="00C3396B">
        <w:rPr>
          <w:rFonts w:ascii="Arial" w:hAnsi="Arial" w:cs="Arial"/>
          <w:sz w:val="20"/>
          <w:lang w:eastAsia="en-US"/>
        </w:rPr>
        <w:t>i</w:t>
      </w:r>
      <w:r w:rsidRPr="00C3396B">
        <w:rPr>
          <w:rFonts w:ascii="Arial" w:hAnsi="Arial" w:cs="Arial"/>
          <w:sz w:val="20"/>
          <w:lang w:eastAsia="en-US"/>
        </w:rPr>
        <w:t>nformation and advocacy materials on nutrition and coordinate with other divisions in</w:t>
      </w:r>
      <w:r w:rsidR="00F32218" w:rsidRPr="00C3396B">
        <w:rPr>
          <w:rFonts w:ascii="Arial" w:hAnsi="Arial" w:cs="Arial"/>
          <w:sz w:val="20"/>
          <w:lang w:eastAsia="en-US"/>
        </w:rPr>
        <w:t xml:space="preserve"> SADC </w:t>
      </w:r>
      <w:r w:rsidRPr="00C3396B">
        <w:rPr>
          <w:rFonts w:ascii="Arial" w:hAnsi="Arial" w:cs="Arial"/>
          <w:sz w:val="20"/>
          <w:lang w:eastAsia="en-US"/>
        </w:rPr>
        <w:t xml:space="preserve">Secretariat for public dissemination/publication following </w:t>
      </w:r>
      <w:r w:rsidR="00F32218" w:rsidRPr="00C3396B">
        <w:rPr>
          <w:rFonts w:ascii="Arial" w:hAnsi="Arial" w:cs="Arial"/>
          <w:sz w:val="20"/>
          <w:lang w:eastAsia="en-US"/>
        </w:rPr>
        <w:t xml:space="preserve">SADC </w:t>
      </w:r>
      <w:r w:rsidRPr="00C3396B">
        <w:rPr>
          <w:rFonts w:ascii="Arial" w:hAnsi="Arial" w:cs="Arial"/>
          <w:sz w:val="20"/>
          <w:lang w:eastAsia="en-US"/>
        </w:rPr>
        <w:t>processes</w:t>
      </w:r>
      <w:r w:rsidR="00FF0023" w:rsidRPr="00C3396B">
        <w:rPr>
          <w:rFonts w:ascii="Arial" w:hAnsi="Arial" w:cs="Arial"/>
          <w:sz w:val="20"/>
          <w:lang w:eastAsia="en-US"/>
        </w:rPr>
        <w:t>.</w:t>
      </w:r>
    </w:p>
    <w:p w14:paraId="16C09481" w14:textId="0315B0C5" w:rsidR="008C330C" w:rsidRPr="00C3396B" w:rsidRDefault="000C3902" w:rsidP="003B45A9">
      <w:pPr>
        <w:pStyle w:val="ListParagraph"/>
        <w:numPr>
          <w:ilvl w:val="0"/>
          <w:numId w:val="26"/>
        </w:numPr>
        <w:autoSpaceDE w:val="0"/>
        <w:autoSpaceDN w:val="0"/>
        <w:adjustRightInd w:val="0"/>
        <w:rPr>
          <w:rFonts w:ascii="Arial" w:hAnsi="Arial" w:cs="Arial"/>
          <w:sz w:val="20"/>
          <w:lang w:eastAsia="en-US"/>
        </w:rPr>
      </w:pPr>
      <w:r w:rsidRPr="00C3396B">
        <w:rPr>
          <w:rFonts w:ascii="Arial" w:hAnsi="Arial" w:cs="Arial"/>
          <w:sz w:val="20"/>
          <w:lang w:eastAsia="en-US"/>
        </w:rPr>
        <w:t xml:space="preserve">Liaise with the </w:t>
      </w:r>
      <w:r w:rsidR="00F32218" w:rsidRPr="00C3396B">
        <w:rPr>
          <w:rFonts w:ascii="Arial" w:hAnsi="Arial" w:cs="Arial"/>
          <w:sz w:val="20"/>
          <w:lang w:eastAsia="en-US"/>
        </w:rPr>
        <w:t>SADC M</w:t>
      </w:r>
      <w:r w:rsidRPr="00C3396B">
        <w:rPr>
          <w:rFonts w:ascii="Arial" w:hAnsi="Arial" w:cs="Arial"/>
          <w:sz w:val="20"/>
          <w:lang w:eastAsia="en-US"/>
        </w:rPr>
        <w:t xml:space="preserve">ember </w:t>
      </w:r>
      <w:r w:rsidR="00F32218" w:rsidRPr="00C3396B">
        <w:rPr>
          <w:rFonts w:ascii="Arial" w:hAnsi="Arial" w:cs="Arial"/>
          <w:sz w:val="20"/>
          <w:lang w:eastAsia="en-US"/>
        </w:rPr>
        <w:t>S</w:t>
      </w:r>
      <w:r w:rsidRPr="00C3396B">
        <w:rPr>
          <w:rFonts w:ascii="Arial" w:hAnsi="Arial" w:cs="Arial"/>
          <w:sz w:val="20"/>
          <w:lang w:eastAsia="en-US"/>
        </w:rPr>
        <w:t xml:space="preserve">tates and external parties on nutrition following </w:t>
      </w:r>
      <w:r w:rsidR="00F32218" w:rsidRPr="00C3396B">
        <w:rPr>
          <w:rFonts w:ascii="Arial" w:hAnsi="Arial" w:cs="Arial"/>
          <w:sz w:val="20"/>
          <w:lang w:eastAsia="en-US"/>
        </w:rPr>
        <w:t>SADC</w:t>
      </w:r>
      <w:r w:rsidR="00E25BEE">
        <w:rPr>
          <w:rFonts w:ascii="Arial" w:hAnsi="Arial" w:cs="Arial"/>
          <w:sz w:val="20"/>
          <w:lang w:eastAsia="en-US"/>
        </w:rPr>
        <w:t xml:space="preserve"> guidelines </w:t>
      </w:r>
      <w:r w:rsidR="00FF0023" w:rsidRPr="00C3396B">
        <w:rPr>
          <w:rFonts w:ascii="Arial" w:hAnsi="Arial" w:cs="Arial"/>
          <w:sz w:val="20"/>
          <w:lang w:eastAsia="en-US"/>
        </w:rPr>
        <w:t>.</w:t>
      </w:r>
    </w:p>
    <w:p w14:paraId="6E2A8C6F" w14:textId="715A7888" w:rsidR="00F32218" w:rsidRPr="0031790B" w:rsidRDefault="00F32218" w:rsidP="003B45A9">
      <w:pPr>
        <w:pStyle w:val="ListParagraph"/>
        <w:ind w:hanging="900"/>
        <w:rPr>
          <w:rFonts w:ascii="Arial" w:hAnsi="Arial" w:cs="Arial"/>
          <w:sz w:val="20"/>
          <w:lang w:eastAsia="en-US"/>
        </w:rPr>
      </w:pPr>
    </w:p>
    <w:p w14:paraId="6A999D43" w14:textId="0F27BD6F" w:rsidR="00FF0023" w:rsidRPr="0031790B" w:rsidRDefault="00FF0023" w:rsidP="003B45A9">
      <w:pPr>
        <w:pStyle w:val="ListParagraph"/>
        <w:numPr>
          <w:ilvl w:val="0"/>
          <w:numId w:val="22"/>
        </w:numPr>
        <w:autoSpaceDE w:val="0"/>
        <w:autoSpaceDN w:val="0"/>
        <w:adjustRightInd w:val="0"/>
        <w:ind w:left="360"/>
        <w:rPr>
          <w:rFonts w:ascii="Arial" w:hAnsi="Arial" w:cs="Arial"/>
          <w:b/>
          <w:bCs/>
          <w:color w:val="000000"/>
          <w:sz w:val="20"/>
          <w:lang w:eastAsia="en-US"/>
        </w:rPr>
      </w:pPr>
      <w:r w:rsidRPr="0031790B">
        <w:rPr>
          <w:rFonts w:ascii="Arial" w:hAnsi="Arial" w:cs="Arial"/>
          <w:b/>
          <w:bCs/>
          <w:color w:val="000000"/>
          <w:sz w:val="20"/>
          <w:lang w:eastAsia="en-US"/>
        </w:rPr>
        <w:t xml:space="preserve">Support and service the Meetings and other relevant events of the Health Ministerial and Senior Official Levels, Technical and Steering Committee, Member State hosted meetings and </w:t>
      </w:r>
      <w:r w:rsidRPr="0031790B">
        <w:rPr>
          <w:rFonts w:ascii="Arial" w:hAnsi="Arial" w:cs="Arial"/>
          <w:b/>
          <w:bCs/>
          <w:color w:val="000000"/>
          <w:sz w:val="20"/>
          <w:lang w:eastAsia="en-US"/>
        </w:rPr>
        <w:lastRenderedPageBreak/>
        <w:t>events on Nutrition, training</w:t>
      </w:r>
      <w:r w:rsidR="006826EA" w:rsidRPr="0031790B">
        <w:rPr>
          <w:rFonts w:ascii="Arial" w:hAnsi="Arial" w:cs="Arial"/>
          <w:b/>
          <w:bCs/>
          <w:color w:val="000000"/>
          <w:sz w:val="20"/>
          <w:lang w:eastAsia="en-US"/>
        </w:rPr>
        <w:t xml:space="preserve"> </w:t>
      </w:r>
      <w:r w:rsidRPr="0031790B">
        <w:rPr>
          <w:rFonts w:ascii="Arial" w:hAnsi="Arial" w:cs="Arial"/>
          <w:b/>
          <w:bCs/>
          <w:color w:val="000000"/>
          <w:sz w:val="20"/>
          <w:lang w:eastAsia="en-US"/>
        </w:rPr>
        <w:t xml:space="preserve">sessions, meetings in other </w:t>
      </w:r>
      <w:r w:rsidR="00731AAA" w:rsidRPr="0031790B">
        <w:rPr>
          <w:rFonts w:ascii="Arial" w:hAnsi="Arial" w:cs="Arial"/>
          <w:b/>
          <w:bCs/>
          <w:color w:val="000000"/>
          <w:sz w:val="20"/>
          <w:lang w:eastAsia="en-US"/>
        </w:rPr>
        <w:t xml:space="preserve">SADC </w:t>
      </w:r>
      <w:r w:rsidRPr="0031790B">
        <w:rPr>
          <w:rFonts w:ascii="Arial" w:hAnsi="Arial" w:cs="Arial"/>
          <w:b/>
          <w:bCs/>
          <w:color w:val="000000"/>
          <w:sz w:val="20"/>
          <w:lang w:eastAsia="en-US"/>
        </w:rPr>
        <w:t xml:space="preserve">Platforms </w:t>
      </w:r>
      <w:r w:rsidR="00731AAA" w:rsidRPr="0031790B">
        <w:rPr>
          <w:rFonts w:ascii="Arial" w:hAnsi="Arial" w:cs="Arial"/>
          <w:b/>
          <w:bCs/>
          <w:color w:val="000000"/>
          <w:sz w:val="20"/>
          <w:lang w:eastAsia="en-US"/>
        </w:rPr>
        <w:t xml:space="preserve">including </w:t>
      </w:r>
      <w:r w:rsidRPr="0031790B">
        <w:rPr>
          <w:rFonts w:ascii="Arial" w:hAnsi="Arial" w:cs="Arial"/>
          <w:b/>
          <w:bCs/>
          <w:color w:val="000000"/>
          <w:sz w:val="20"/>
          <w:lang w:eastAsia="en-US"/>
        </w:rPr>
        <w:t xml:space="preserve">in other </w:t>
      </w:r>
      <w:r w:rsidR="00731AAA" w:rsidRPr="0031790B">
        <w:rPr>
          <w:rFonts w:ascii="Arial" w:hAnsi="Arial" w:cs="Arial"/>
          <w:b/>
          <w:bCs/>
          <w:color w:val="000000"/>
          <w:sz w:val="20"/>
          <w:lang w:eastAsia="en-US"/>
        </w:rPr>
        <w:t xml:space="preserve">SADC </w:t>
      </w:r>
      <w:r w:rsidR="006826EA" w:rsidRPr="0031790B">
        <w:rPr>
          <w:rFonts w:ascii="Arial" w:hAnsi="Arial" w:cs="Arial"/>
          <w:b/>
          <w:bCs/>
          <w:color w:val="000000"/>
          <w:sz w:val="20"/>
          <w:lang w:eastAsia="en-US"/>
        </w:rPr>
        <w:t xml:space="preserve">directorates </w:t>
      </w:r>
      <w:r w:rsidRPr="0031790B">
        <w:rPr>
          <w:rFonts w:ascii="Arial" w:hAnsi="Arial" w:cs="Arial"/>
          <w:b/>
          <w:bCs/>
          <w:color w:val="000000"/>
          <w:sz w:val="20"/>
          <w:lang w:eastAsia="en-US"/>
        </w:rPr>
        <w:t>as well</w:t>
      </w:r>
      <w:r w:rsidR="006826EA" w:rsidRPr="0031790B">
        <w:rPr>
          <w:rFonts w:ascii="Arial" w:hAnsi="Arial" w:cs="Arial"/>
          <w:b/>
          <w:bCs/>
          <w:color w:val="000000"/>
          <w:sz w:val="20"/>
          <w:lang w:eastAsia="en-US"/>
        </w:rPr>
        <w:t xml:space="preserve"> </w:t>
      </w:r>
      <w:r w:rsidRPr="0031790B">
        <w:rPr>
          <w:rFonts w:ascii="Arial" w:hAnsi="Arial" w:cs="Arial"/>
          <w:b/>
          <w:bCs/>
          <w:color w:val="000000"/>
          <w:sz w:val="20"/>
          <w:lang w:eastAsia="en-US"/>
        </w:rPr>
        <w:t xml:space="preserve">as </w:t>
      </w:r>
      <w:r w:rsidR="00A96FDC">
        <w:rPr>
          <w:rFonts w:ascii="Arial" w:hAnsi="Arial" w:cs="Arial"/>
          <w:b/>
          <w:bCs/>
          <w:color w:val="000000"/>
          <w:sz w:val="20"/>
          <w:lang w:eastAsia="en-US"/>
        </w:rPr>
        <w:t xml:space="preserve">UNICEF and </w:t>
      </w:r>
      <w:r w:rsidRPr="0031790B">
        <w:rPr>
          <w:rFonts w:ascii="Arial" w:hAnsi="Arial" w:cs="Arial"/>
          <w:b/>
          <w:bCs/>
          <w:color w:val="000000"/>
          <w:sz w:val="20"/>
          <w:lang w:eastAsia="en-US"/>
        </w:rPr>
        <w:t>external meetings</w:t>
      </w:r>
    </w:p>
    <w:p w14:paraId="3424EE37" w14:textId="77777777" w:rsidR="00612D3F" w:rsidRPr="0031790B" w:rsidRDefault="00612D3F" w:rsidP="003B45A9">
      <w:pPr>
        <w:pStyle w:val="ListParagraph"/>
        <w:autoSpaceDE w:val="0"/>
        <w:autoSpaceDN w:val="0"/>
        <w:adjustRightInd w:val="0"/>
        <w:rPr>
          <w:rFonts w:ascii="Arial" w:hAnsi="Arial" w:cs="Arial"/>
          <w:b/>
          <w:bCs/>
          <w:color w:val="000000"/>
          <w:sz w:val="20"/>
          <w:lang w:eastAsia="en-US"/>
        </w:rPr>
      </w:pPr>
    </w:p>
    <w:p w14:paraId="1B2B7C8F" w14:textId="4D67E2D5" w:rsidR="00FF0023" w:rsidRPr="00C410E4" w:rsidRDefault="00FF0023" w:rsidP="003B45A9">
      <w:pPr>
        <w:pStyle w:val="ListParagraph"/>
        <w:numPr>
          <w:ilvl w:val="0"/>
          <w:numId w:val="31"/>
        </w:numPr>
        <w:autoSpaceDE w:val="0"/>
        <w:autoSpaceDN w:val="0"/>
        <w:adjustRightInd w:val="0"/>
        <w:ind w:left="720"/>
        <w:rPr>
          <w:rFonts w:ascii="Arial" w:hAnsi="Arial" w:cs="Arial"/>
          <w:color w:val="000000"/>
          <w:sz w:val="20"/>
          <w:lang w:eastAsia="en-US"/>
        </w:rPr>
      </w:pPr>
      <w:r w:rsidRPr="00C410E4">
        <w:rPr>
          <w:rFonts w:ascii="Arial" w:hAnsi="Arial" w:cs="Arial"/>
          <w:color w:val="000000"/>
          <w:sz w:val="20"/>
          <w:lang w:eastAsia="en-US"/>
        </w:rPr>
        <w:t xml:space="preserve">Prepare the necessary nutrition-related documents required for various regular </w:t>
      </w:r>
      <w:r w:rsidR="006826EA" w:rsidRPr="00C410E4">
        <w:rPr>
          <w:rFonts w:ascii="Arial" w:hAnsi="Arial" w:cs="Arial"/>
          <w:color w:val="000000"/>
          <w:sz w:val="20"/>
          <w:lang w:eastAsia="en-US"/>
        </w:rPr>
        <w:t>SADC</w:t>
      </w:r>
      <w:r w:rsidRPr="00C410E4">
        <w:rPr>
          <w:rFonts w:ascii="Arial" w:hAnsi="Arial" w:cs="Arial"/>
          <w:color w:val="000000"/>
          <w:sz w:val="20"/>
          <w:lang w:eastAsia="en-US"/>
        </w:rPr>
        <w:t xml:space="preserve"> meetings</w:t>
      </w:r>
      <w:r w:rsidR="006826EA" w:rsidRPr="00C410E4">
        <w:rPr>
          <w:rFonts w:ascii="Arial" w:hAnsi="Arial" w:cs="Arial"/>
          <w:color w:val="000000"/>
          <w:sz w:val="20"/>
          <w:lang w:eastAsia="en-US"/>
        </w:rPr>
        <w:t xml:space="preserve"> </w:t>
      </w:r>
      <w:r w:rsidRPr="00C410E4">
        <w:rPr>
          <w:rFonts w:ascii="Arial" w:hAnsi="Arial" w:cs="Arial"/>
          <w:color w:val="000000"/>
          <w:sz w:val="20"/>
          <w:lang w:eastAsia="en-US"/>
        </w:rPr>
        <w:t>including agenda, discussion papers and drafting reports</w:t>
      </w:r>
    </w:p>
    <w:p w14:paraId="30B66770" w14:textId="0CEBCC2A" w:rsidR="006826EA" w:rsidRPr="00C410E4" w:rsidRDefault="00FF0023" w:rsidP="003B45A9">
      <w:pPr>
        <w:pStyle w:val="ListParagraph"/>
        <w:numPr>
          <w:ilvl w:val="0"/>
          <w:numId w:val="31"/>
        </w:numPr>
        <w:autoSpaceDE w:val="0"/>
        <w:autoSpaceDN w:val="0"/>
        <w:adjustRightInd w:val="0"/>
        <w:ind w:left="720"/>
        <w:rPr>
          <w:rFonts w:ascii="Arial" w:hAnsi="Arial" w:cs="Arial"/>
          <w:color w:val="000000"/>
          <w:sz w:val="20"/>
          <w:lang w:eastAsia="en-US"/>
        </w:rPr>
      </w:pPr>
      <w:r w:rsidRPr="00C410E4">
        <w:rPr>
          <w:rFonts w:ascii="Arial" w:hAnsi="Arial" w:cs="Arial"/>
          <w:color w:val="000000"/>
          <w:sz w:val="20"/>
          <w:lang w:eastAsia="en-US"/>
        </w:rPr>
        <w:t xml:space="preserve">Act as a resource person and facilitator on Nutrition at meetings and trainings, with guidance from </w:t>
      </w:r>
      <w:r w:rsidR="006826EA" w:rsidRPr="00C410E4">
        <w:rPr>
          <w:rFonts w:ascii="Arial" w:hAnsi="Arial" w:cs="Arial"/>
          <w:color w:val="000000"/>
          <w:sz w:val="20"/>
          <w:lang w:eastAsia="en-US"/>
        </w:rPr>
        <w:t xml:space="preserve">Director SHD </w:t>
      </w:r>
      <w:r w:rsidRPr="00C410E4">
        <w:rPr>
          <w:rFonts w:ascii="Arial" w:hAnsi="Arial" w:cs="Arial"/>
          <w:color w:val="000000"/>
          <w:sz w:val="20"/>
          <w:lang w:eastAsia="en-US"/>
        </w:rPr>
        <w:t xml:space="preserve">and </w:t>
      </w:r>
      <w:r w:rsidR="006826EA" w:rsidRPr="00C410E4">
        <w:rPr>
          <w:rFonts w:ascii="Arial" w:hAnsi="Arial" w:cs="Arial"/>
          <w:color w:val="000000"/>
          <w:sz w:val="20"/>
          <w:lang w:eastAsia="en-US"/>
        </w:rPr>
        <w:t xml:space="preserve">SPO Health and Nutrition </w:t>
      </w:r>
    </w:p>
    <w:p w14:paraId="74F2E6C4" w14:textId="7A9BC5C2" w:rsidR="00FF0023" w:rsidRPr="00C410E4" w:rsidRDefault="00FF0023" w:rsidP="003B45A9">
      <w:pPr>
        <w:pStyle w:val="ListParagraph"/>
        <w:numPr>
          <w:ilvl w:val="0"/>
          <w:numId w:val="31"/>
        </w:numPr>
        <w:autoSpaceDE w:val="0"/>
        <w:autoSpaceDN w:val="0"/>
        <w:adjustRightInd w:val="0"/>
        <w:ind w:left="720"/>
        <w:rPr>
          <w:rFonts w:ascii="Arial" w:hAnsi="Arial" w:cs="Arial"/>
          <w:color w:val="000000"/>
          <w:sz w:val="20"/>
          <w:lang w:eastAsia="en-US"/>
        </w:rPr>
      </w:pPr>
      <w:r w:rsidRPr="00C410E4">
        <w:rPr>
          <w:rFonts w:ascii="Arial" w:hAnsi="Arial" w:cs="Arial"/>
          <w:color w:val="000000"/>
          <w:sz w:val="20"/>
          <w:lang w:eastAsia="en-US"/>
        </w:rPr>
        <w:t xml:space="preserve">Assist the host </w:t>
      </w:r>
      <w:r w:rsidR="00F009B8" w:rsidRPr="00C410E4">
        <w:rPr>
          <w:rFonts w:ascii="Arial" w:hAnsi="Arial" w:cs="Arial"/>
          <w:color w:val="000000"/>
          <w:sz w:val="20"/>
          <w:lang w:eastAsia="en-US"/>
        </w:rPr>
        <w:t>organization</w:t>
      </w:r>
      <w:r w:rsidRPr="00C410E4">
        <w:rPr>
          <w:rFonts w:ascii="Arial" w:hAnsi="Arial" w:cs="Arial"/>
          <w:color w:val="000000"/>
          <w:sz w:val="20"/>
          <w:lang w:eastAsia="en-US"/>
        </w:rPr>
        <w:t xml:space="preserve"> and/or sectoral/cluster chair in preparing for meetings and/or other special</w:t>
      </w:r>
      <w:r w:rsidR="006826EA" w:rsidRPr="00C410E4">
        <w:rPr>
          <w:rFonts w:ascii="Arial" w:hAnsi="Arial" w:cs="Arial"/>
          <w:color w:val="000000"/>
          <w:sz w:val="20"/>
          <w:lang w:eastAsia="en-US"/>
        </w:rPr>
        <w:t xml:space="preserve"> </w:t>
      </w:r>
      <w:r w:rsidRPr="00C410E4">
        <w:rPr>
          <w:rFonts w:ascii="Arial" w:hAnsi="Arial" w:cs="Arial"/>
          <w:color w:val="000000"/>
          <w:sz w:val="20"/>
          <w:lang w:eastAsia="en-US"/>
        </w:rPr>
        <w:t>events</w:t>
      </w:r>
    </w:p>
    <w:p w14:paraId="00F2050E" w14:textId="28256467" w:rsidR="00FF0023" w:rsidRPr="00C410E4" w:rsidRDefault="00FF0023" w:rsidP="003B45A9">
      <w:pPr>
        <w:pStyle w:val="ListParagraph"/>
        <w:numPr>
          <w:ilvl w:val="0"/>
          <w:numId w:val="31"/>
        </w:numPr>
        <w:autoSpaceDE w:val="0"/>
        <w:autoSpaceDN w:val="0"/>
        <w:adjustRightInd w:val="0"/>
        <w:ind w:left="720"/>
        <w:rPr>
          <w:rFonts w:ascii="Arial" w:hAnsi="Arial" w:cs="Arial"/>
          <w:color w:val="000000"/>
          <w:sz w:val="20"/>
          <w:lang w:eastAsia="en-US"/>
        </w:rPr>
      </w:pPr>
      <w:r w:rsidRPr="00C410E4">
        <w:rPr>
          <w:rFonts w:ascii="Arial" w:hAnsi="Arial" w:cs="Arial"/>
          <w:color w:val="000000"/>
          <w:sz w:val="20"/>
          <w:lang w:eastAsia="en-US"/>
        </w:rPr>
        <w:t xml:space="preserve">Participate in meetings related to Nutrition of </w:t>
      </w:r>
      <w:r w:rsidR="007631DC">
        <w:rPr>
          <w:rFonts w:ascii="Arial" w:hAnsi="Arial" w:cs="Arial"/>
          <w:color w:val="000000"/>
          <w:sz w:val="20"/>
          <w:lang w:eastAsia="en-US"/>
        </w:rPr>
        <w:t xml:space="preserve">the </w:t>
      </w:r>
      <w:r w:rsidR="006826EA" w:rsidRPr="00C410E4">
        <w:rPr>
          <w:rFonts w:ascii="Arial" w:hAnsi="Arial" w:cs="Arial"/>
          <w:color w:val="000000"/>
          <w:sz w:val="20"/>
          <w:lang w:eastAsia="en-US"/>
        </w:rPr>
        <w:t>SADC directorates</w:t>
      </w:r>
      <w:r w:rsidRPr="00C410E4">
        <w:rPr>
          <w:rFonts w:ascii="Arial" w:hAnsi="Arial" w:cs="Arial"/>
          <w:color w:val="000000"/>
          <w:sz w:val="20"/>
          <w:lang w:eastAsia="en-US"/>
        </w:rPr>
        <w:t xml:space="preserve"> </w:t>
      </w:r>
      <w:r w:rsidR="007631DC">
        <w:rPr>
          <w:rFonts w:ascii="Arial" w:hAnsi="Arial" w:cs="Arial"/>
          <w:color w:val="000000"/>
          <w:sz w:val="20"/>
          <w:lang w:eastAsia="en-US"/>
        </w:rPr>
        <w:t>of</w:t>
      </w:r>
      <w:r w:rsidRPr="00C410E4">
        <w:rPr>
          <w:rFonts w:ascii="Arial" w:hAnsi="Arial" w:cs="Arial"/>
          <w:color w:val="000000"/>
          <w:sz w:val="20"/>
          <w:lang w:eastAsia="en-US"/>
        </w:rPr>
        <w:t xml:space="preserve"> Agriculture, Education</w:t>
      </w:r>
      <w:r w:rsidR="0029529F">
        <w:rPr>
          <w:rFonts w:ascii="Arial" w:hAnsi="Arial" w:cs="Arial"/>
          <w:color w:val="000000"/>
          <w:sz w:val="20"/>
          <w:lang w:eastAsia="en-US"/>
        </w:rPr>
        <w:t xml:space="preserve"> and </w:t>
      </w:r>
      <w:r w:rsidR="00DF3559">
        <w:rPr>
          <w:rFonts w:ascii="Arial" w:hAnsi="Arial" w:cs="Arial"/>
          <w:color w:val="000000"/>
          <w:sz w:val="20"/>
          <w:lang w:eastAsia="en-US"/>
        </w:rPr>
        <w:t xml:space="preserve">Industrial </w:t>
      </w:r>
      <w:r w:rsidR="009B2440">
        <w:rPr>
          <w:rFonts w:ascii="Arial" w:hAnsi="Arial" w:cs="Arial"/>
          <w:color w:val="000000"/>
          <w:sz w:val="20"/>
          <w:lang w:eastAsia="en-US"/>
        </w:rPr>
        <w:t xml:space="preserve">Development </w:t>
      </w:r>
      <w:r w:rsidR="00DF3559">
        <w:rPr>
          <w:rFonts w:ascii="Arial" w:hAnsi="Arial" w:cs="Arial"/>
          <w:color w:val="000000"/>
          <w:sz w:val="20"/>
          <w:lang w:eastAsia="en-US"/>
        </w:rPr>
        <w:t xml:space="preserve">and </w:t>
      </w:r>
      <w:r w:rsidR="0029529F">
        <w:rPr>
          <w:rFonts w:ascii="Arial" w:hAnsi="Arial" w:cs="Arial"/>
          <w:color w:val="000000"/>
          <w:sz w:val="20"/>
          <w:lang w:eastAsia="en-US"/>
        </w:rPr>
        <w:t>Trade</w:t>
      </w:r>
      <w:r w:rsidR="007631DC">
        <w:rPr>
          <w:rFonts w:ascii="Arial" w:hAnsi="Arial" w:cs="Arial"/>
          <w:color w:val="000000"/>
          <w:sz w:val="20"/>
          <w:lang w:eastAsia="en-US"/>
        </w:rPr>
        <w:t>;</w:t>
      </w:r>
      <w:r w:rsidR="00C1134E">
        <w:rPr>
          <w:rFonts w:ascii="Arial" w:hAnsi="Arial" w:cs="Arial"/>
          <w:color w:val="000000"/>
          <w:sz w:val="20"/>
          <w:lang w:eastAsia="en-US"/>
        </w:rPr>
        <w:t xml:space="preserve"> and </w:t>
      </w:r>
      <w:r w:rsidR="007631DC">
        <w:rPr>
          <w:rFonts w:ascii="Arial" w:hAnsi="Arial" w:cs="Arial"/>
          <w:color w:val="000000"/>
          <w:sz w:val="20"/>
          <w:lang w:eastAsia="en-US"/>
        </w:rPr>
        <w:t xml:space="preserve"> help </w:t>
      </w:r>
      <w:r w:rsidR="00323BE3">
        <w:rPr>
          <w:rFonts w:ascii="Arial" w:hAnsi="Arial" w:cs="Arial"/>
          <w:color w:val="000000"/>
          <w:sz w:val="20"/>
          <w:lang w:eastAsia="en-US"/>
        </w:rPr>
        <w:t xml:space="preserve">position nutrition </w:t>
      </w:r>
      <w:r w:rsidR="001B2F1E">
        <w:rPr>
          <w:rFonts w:ascii="Arial" w:hAnsi="Arial" w:cs="Arial"/>
          <w:color w:val="000000"/>
          <w:sz w:val="20"/>
          <w:lang w:eastAsia="en-US"/>
        </w:rPr>
        <w:t xml:space="preserve">within these </w:t>
      </w:r>
      <w:r w:rsidR="00992E73">
        <w:rPr>
          <w:rFonts w:ascii="Arial" w:hAnsi="Arial" w:cs="Arial"/>
          <w:color w:val="000000"/>
          <w:sz w:val="20"/>
          <w:lang w:eastAsia="en-US"/>
        </w:rPr>
        <w:t>directorates.</w:t>
      </w:r>
    </w:p>
    <w:p w14:paraId="76F584B8" w14:textId="1EFA34E5" w:rsidR="00FF0023" w:rsidRPr="00C410E4" w:rsidRDefault="00FF0023" w:rsidP="003B45A9">
      <w:pPr>
        <w:pStyle w:val="ListParagraph"/>
        <w:numPr>
          <w:ilvl w:val="0"/>
          <w:numId w:val="31"/>
        </w:numPr>
        <w:autoSpaceDE w:val="0"/>
        <w:autoSpaceDN w:val="0"/>
        <w:adjustRightInd w:val="0"/>
        <w:ind w:left="720"/>
        <w:rPr>
          <w:rFonts w:ascii="Arial" w:hAnsi="Arial" w:cs="Arial"/>
          <w:color w:val="000000"/>
          <w:sz w:val="20"/>
          <w:lang w:eastAsia="en-US"/>
        </w:rPr>
      </w:pPr>
      <w:r w:rsidRPr="00C410E4">
        <w:rPr>
          <w:rFonts w:ascii="Arial" w:hAnsi="Arial" w:cs="Arial"/>
          <w:color w:val="000000"/>
          <w:sz w:val="20"/>
          <w:lang w:eastAsia="en-US"/>
        </w:rPr>
        <w:t xml:space="preserve">Participate in external meetings relevant to nutrition, such as </w:t>
      </w:r>
      <w:r w:rsidR="00392926">
        <w:rPr>
          <w:rFonts w:ascii="Arial" w:hAnsi="Arial" w:cs="Arial"/>
          <w:color w:val="000000"/>
          <w:sz w:val="20"/>
          <w:lang w:eastAsia="en-US"/>
        </w:rPr>
        <w:t xml:space="preserve">UNICEF ESARO nutrition section weekly meetings, monthly ESARO-country office calls, </w:t>
      </w:r>
      <w:r w:rsidRPr="00C410E4">
        <w:rPr>
          <w:rFonts w:ascii="Arial" w:hAnsi="Arial" w:cs="Arial"/>
          <w:color w:val="000000"/>
          <w:sz w:val="20"/>
          <w:lang w:eastAsia="en-US"/>
        </w:rPr>
        <w:t xml:space="preserve">UNICEF Nutrition </w:t>
      </w:r>
      <w:r w:rsidR="006826EA" w:rsidRPr="00C410E4">
        <w:rPr>
          <w:rFonts w:ascii="Arial" w:hAnsi="Arial" w:cs="Arial"/>
          <w:color w:val="000000"/>
          <w:sz w:val="20"/>
          <w:lang w:eastAsia="en-US"/>
        </w:rPr>
        <w:t>Network Meeting</w:t>
      </w:r>
      <w:r w:rsidR="00612D3F" w:rsidRPr="00C410E4">
        <w:rPr>
          <w:rFonts w:ascii="Arial" w:hAnsi="Arial" w:cs="Arial"/>
          <w:color w:val="000000"/>
          <w:sz w:val="20"/>
          <w:lang w:eastAsia="en-US"/>
        </w:rPr>
        <w:t>, UNICEF</w:t>
      </w:r>
      <w:r w:rsidR="002A7DCE">
        <w:rPr>
          <w:rFonts w:ascii="Arial" w:hAnsi="Arial" w:cs="Arial"/>
          <w:color w:val="000000"/>
          <w:sz w:val="20"/>
          <w:lang w:eastAsia="en-US"/>
        </w:rPr>
        <w:t>-hosted monthly</w:t>
      </w:r>
      <w:r w:rsidR="00612D3F" w:rsidRPr="00C410E4">
        <w:rPr>
          <w:rFonts w:ascii="Arial" w:hAnsi="Arial" w:cs="Arial"/>
          <w:color w:val="000000"/>
          <w:sz w:val="20"/>
          <w:lang w:eastAsia="en-US"/>
        </w:rPr>
        <w:t xml:space="preserve"> </w:t>
      </w:r>
      <w:r w:rsidR="00392926">
        <w:rPr>
          <w:rFonts w:ascii="Arial" w:hAnsi="Arial" w:cs="Arial"/>
          <w:color w:val="000000"/>
          <w:sz w:val="20"/>
          <w:lang w:eastAsia="en-US"/>
        </w:rPr>
        <w:t>p</w:t>
      </w:r>
      <w:r w:rsidR="00612D3F" w:rsidRPr="00C410E4">
        <w:rPr>
          <w:rFonts w:ascii="Arial" w:hAnsi="Arial" w:cs="Arial"/>
          <w:color w:val="000000"/>
          <w:sz w:val="20"/>
          <w:lang w:eastAsia="en-US"/>
        </w:rPr>
        <w:t>artners</w:t>
      </w:r>
      <w:r w:rsidR="00392926">
        <w:rPr>
          <w:rFonts w:ascii="Arial" w:hAnsi="Arial" w:cs="Arial"/>
          <w:color w:val="000000"/>
          <w:sz w:val="20"/>
          <w:lang w:eastAsia="en-US"/>
        </w:rPr>
        <w:t>’</w:t>
      </w:r>
      <w:r w:rsidR="00612D3F" w:rsidRPr="00C410E4">
        <w:rPr>
          <w:rFonts w:ascii="Arial" w:hAnsi="Arial" w:cs="Arial"/>
          <w:color w:val="000000"/>
          <w:sz w:val="20"/>
          <w:lang w:eastAsia="en-US"/>
        </w:rPr>
        <w:t xml:space="preserve"> meetings, AUC</w:t>
      </w:r>
      <w:r w:rsidR="00F009B8">
        <w:rPr>
          <w:rFonts w:ascii="Arial" w:hAnsi="Arial" w:cs="Arial"/>
          <w:color w:val="000000"/>
          <w:sz w:val="20"/>
          <w:lang w:eastAsia="en-US"/>
        </w:rPr>
        <w:t>, AUDA-NEPAD</w:t>
      </w:r>
      <w:r w:rsidR="00612D3F" w:rsidRPr="00C410E4">
        <w:rPr>
          <w:rFonts w:ascii="Arial" w:hAnsi="Arial" w:cs="Arial"/>
          <w:color w:val="000000"/>
          <w:sz w:val="20"/>
          <w:lang w:eastAsia="en-US"/>
        </w:rPr>
        <w:t xml:space="preserve"> and other nutrition </w:t>
      </w:r>
      <w:r w:rsidR="00392926">
        <w:rPr>
          <w:rFonts w:ascii="Arial" w:hAnsi="Arial" w:cs="Arial"/>
          <w:color w:val="000000"/>
          <w:sz w:val="20"/>
          <w:lang w:eastAsia="en-US"/>
        </w:rPr>
        <w:t>p</w:t>
      </w:r>
      <w:r w:rsidR="00612D3F" w:rsidRPr="00C410E4">
        <w:rPr>
          <w:rFonts w:ascii="Arial" w:hAnsi="Arial" w:cs="Arial"/>
          <w:color w:val="000000"/>
          <w:sz w:val="20"/>
          <w:lang w:eastAsia="en-US"/>
        </w:rPr>
        <w:t xml:space="preserve">artner’s meetings that supports implementation of SADC </w:t>
      </w:r>
      <w:r w:rsidR="002A7DCE">
        <w:rPr>
          <w:rFonts w:ascii="Arial" w:hAnsi="Arial" w:cs="Arial"/>
          <w:color w:val="000000"/>
          <w:sz w:val="20"/>
          <w:lang w:eastAsia="en-US"/>
        </w:rPr>
        <w:t>n</w:t>
      </w:r>
      <w:r w:rsidR="00612D3F" w:rsidRPr="00C410E4">
        <w:rPr>
          <w:rFonts w:ascii="Arial" w:hAnsi="Arial" w:cs="Arial"/>
          <w:color w:val="000000"/>
          <w:sz w:val="20"/>
          <w:lang w:eastAsia="en-US"/>
        </w:rPr>
        <w:t xml:space="preserve">utrition </w:t>
      </w:r>
      <w:r w:rsidR="002A7DCE">
        <w:rPr>
          <w:rFonts w:ascii="Arial" w:hAnsi="Arial" w:cs="Arial"/>
          <w:color w:val="000000"/>
          <w:sz w:val="20"/>
          <w:lang w:eastAsia="en-US"/>
        </w:rPr>
        <w:t>p</w:t>
      </w:r>
      <w:r w:rsidR="00612D3F" w:rsidRPr="00C410E4">
        <w:rPr>
          <w:rFonts w:ascii="Arial" w:hAnsi="Arial" w:cs="Arial"/>
          <w:color w:val="000000"/>
          <w:sz w:val="20"/>
          <w:lang w:eastAsia="en-US"/>
        </w:rPr>
        <w:t xml:space="preserve">riorities. </w:t>
      </w:r>
    </w:p>
    <w:p w14:paraId="4970DC74" w14:textId="77777777" w:rsidR="00612D3F" w:rsidRPr="0031790B" w:rsidRDefault="00612D3F" w:rsidP="003B45A9">
      <w:pPr>
        <w:autoSpaceDE w:val="0"/>
        <w:autoSpaceDN w:val="0"/>
        <w:adjustRightInd w:val="0"/>
        <w:rPr>
          <w:rFonts w:ascii="Arial" w:hAnsi="Arial" w:cs="Arial"/>
          <w:color w:val="000000"/>
          <w:sz w:val="20"/>
          <w:lang w:eastAsia="en-US"/>
        </w:rPr>
      </w:pPr>
    </w:p>
    <w:p w14:paraId="43F18180" w14:textId="39731880" w:rsidR="00FF0023" w:rsidRPr="0031790B" w:rsidRDefault="00FF0023" w:rsidP="003B45A9">
      <w:pPr>
        <w:autoSpaceDE w:val="0"/>
        <w:autoSpaceDN w:val="0"/>
        <w:adjustRightInd w:val="0"/>
        <w:rPr>
          <w:rFonts w:ascii="Arial" w:hAnsi="Arial" w:cs="Arial"/>
          <w:b/>
          <w:bCs/>
          <w:color w:val="000000"/>
          <w:sz w:val="20"/>
          <w:lang w:eastAsia="en-US"/>
        </w:rPr>
      </w:pPr>
      <w:r w:rsidRPr="0031790B">
        <w:rPr>
          <w:rFonts w:ascii="Arial" w:hAnsi="Arial" w:cs="Arial"/>
          <w:b/>
          <w:bCs/>
          <w:color w:val="000000"/>
          <w:sz w:val="20"/>
          <w:lang w:eastAsia="en-US"/>
        </w:rPr>
        <w:t xml:space="preserve">3. Support the relevant bodies of the </w:t>
      </w:r>
      <w:r w:rsidR="00612D3F" w:rsidRPr="0031790B">
        <w:rPr>
          <w:rFonts w:ascii="Arial" w:hAnsi="Arial" w:cs="Arial"/>
          <w:b/>
          <w:bCs/>
          <w:color w:val="000000"/>
          <w:sz w:val="20"/>
          <w:lang w:eastAsia="en-US"/>
        </w:rPr>
        <w:t xml:space="preserve">SADC </w:t>
      </w:r>
      <w:r w:rsidRPr="0031790B">
        <w:rPr>
          <w:rFonts w:ascii="Arial" w:hAnsi="Arial" w:cs="Arial"/>
          <w:b/>
          <w:bCs/>
          <w:color w:val="000000"/>
          <w:sz w:val="20"/>
          <w:lang w:eastAsia="en-US"/>
        </w:rPr>
        <w:t>Community</w:t>
      </w:r>
    </w:p>
    <w:p w14:paraId="1CC7B543" w14:textId="4BCFEF44" w:rsidR="00FF0023" w:rsidRPr="003B45A9" w:rsidRDefault="00FF0023" w:rsidP="00A33A70">
      <w:pPr>
        <w:pStyle w:val="ListParagraph"/>
        <w:numPr>
          <w:ilvl w:val="0"/>
          <w:numId w:val="33"/>
        </w:numPr>
        <w:autoSpaceDE w:val="0"/>
        <w:autoSpaceDN w:val="0"/>
        <w:adjustRightInd w:val="0"/>
        <w:rPr>
          <w:rFonts w:ascii="Arial" w:hAnsi="Arial" w:cs="Arial"/>
          <w:color w:val="000000"/>
          <w:sz w:val="20"/>
          <w:lang w:eastAsia="en-US"/>
        </w:rPr>
      </w:pPr>
      <w:r w:rsidRPr="003B45A9">
        <w:rPr>
          <w:rFonts w:ascii="Arial" w:hAnsi="Arial" w:cs="Arial"/>
          <w:color w:val="000000"/>
          <w:sz w:val="20"/>
          <w:lang w:eastAsia="en-US"/>
        </w:rPr>
        <w:t>Provide necessary support in the implementation of relevant decisions / follow-up requirements from</w:t>
      </w:r>
      <w:r w:rsidR="00612D3F" w:rsidRPr="003B45A9">
        <w:rPr>
          <w:rFonts w:ascii="Arial" w:hAnsi="Arial" w:cs="Arial"/>
          <w:color w:val="000000"/>
          <w:sz w:val="20"/>
          <w:lang w:eastAsia="en-US"/>
        </w:rPr>
        <w:t xml:space="preserve"> </w:t>
      </w:r>
      <w:r w:rsidR="007220EA" w:rsidRPr="003B45A9">
        <w:rPr>
          <w:rFonts w:ascii="Arial" w:hAnsi="Arial" w:cs="Arial"/>
          <w:color w:val="000000"/>
          <w:sz w:val="20"/>
          <w:lang w:eastAsia="en-US"/>
        </w:rPr>
        <w:t xml:space="preserve">Ministers </w:t>
      </w:r>
      <w:r w:rsidR="007A165A" w:rsidRPr="003B45A9">
        <w:rPr>
          <w:rFonts w:ascii="Arial" w:hAnsi="Arial" w:cs="Arial"/>
          <w:color w:val="000000"/>
          <w:sz w:val="20"/>
          <w:lang w:eastAsia="en-US"/>
        </w:rPr>
        <w:t xml:space="preserve">of Health and </w:t>
      </w:r>
      <w:r w:rsidRPr="003B45A9">
        <w:rPr>
          <w:rFonts w:ascii="Arial" w:hAnsi="Arial" w:cs="Arial"/>
          <w:color w:val="000000"/>
          <w:sz w:val="20"/>
          <w:lang w:eastAsia="en-US"/>
        </w:rPr>
        <w:t xml:space="preserve">other </w:t>
      </w:r>
      <w:r w:rsidR="007A165A" w:rsidRPr="003B45A9">
        <w:rPr>
          <w:rFonts w:ascii="Arial" w:hAnsi="Arial" w:cs="Arial"/>
          <w:color w:val="000000"/>
          <w:sz w:val="20"/>
          <w:lang w:eastAsia="en-US"/>
        </w:rPr>
        <w:t>SADC Sectoral Ministerial Committee</w:t>
      </w:r>
      <w:r w:rsidR="00C1134E">
        <w:rPr>
          <w:rFonts w:ascii="Arial" w:hAnsi="Arial" w:cs="Arial"/>
          <w:color w:val="000000"/>
          <w:sz w:val="20"/>
          <w:lang w:eastAsia="en-US"/>
        </w:rPr>
        <w:t>/s</w:t>
      </w:r>
      <w:r w:rsidR="003575F7" w:rsidRPr="003B45A9">
        <w:rPr>
          <w:rFonts w:ascii="Arial" w:hAnsi="Arial" w:cs="Arial"/>
          <w:color w:val="000000"/>
          <w:sz w:val="20"/>
          <w:lang w:eastAsia="en-US"/>
        </w:rPr>
        <w:t xml:space="preserve"> related to </w:t>
      </w:r>
      <w:r w:rsidRPr="003B45A9">
        <w:rPr>
          <w:rFonts w:ascii="Arial" w:hAnsi="Arial" w:cs="Arial"/>
          <w:color w:val="000000"/>
          <w:sz w:val="20"/>
          <w:lang w:eastAsia="en-US"/>
        </w:rPr>
        <w:t>Nutrition</w:t>
      </w:r>
    </w:p>
    <w:p w14:paraId="66277264" w14:textId="06CFF848" w:rsidR="00FF0023" w:rsidRPr="003B45A9" w:rsidRDefault="00FF0023" w:rsidP="00A33A70">
      <w:pPr>
        <w:pStyle w:val="ListParagraph"/>
        <w:numPr>
          <w:ilvl w:val="0"/>
          <w:numId w:val="33"/>
        </w:numPr>
        <w:autoSpaceDE w:val="0"/>
        <w:autoSpaceDN w:val="0"/>
        <w:adjustRightInd w:val="0"/>
        <w:rPr>
          <w:rFonts w:ascii="Arial" w:hAnsi="Arial" w:cs="Arial"/>
          <w:color w:val="000000"/>
          <w:sz w:val="20"/>
          <w:lang w:eastAsia="en-US"/>
        </w:rPr>
      </w:pPr>
      <w:r w:rsidRPr="003B45A9">
        <w:rPr>
          <w:rFonts w:ascii="Arial" w:hAnsi="Arial" w:cs="Arial"/>
          <w:color w:val="000000"/>
          <w:sz w:val="20"/>
          <w:lang w:eastAsia="en-US"/>
        </w:rPr>
        <w:t>Coordinate and/or collaborate with other relevant bodies/</w:t>
      </w:r>
      <w:r w:rsidR="003575F7" w:rsidRPr="003B45A9">
        <w:rPr>
          <w:rFonts w:ascii="Arial" w:hAnsi="Arial" w:cs="Arial"/>
          <w:color w:val="000000"/>
          <w:sz w:val="20"/>
          <w:lang w:eastAsia="en-US"/>
        </w:rPr>
        <w:t xml:space="preserve">directorates </w:t>
      </w:r>
      <w:r w:rsidRPr="003B45A9">
        <w:rPr>
          <w:rFonts w:ascii="Arial" w:hAnsi="Arial" w:cs="Arial"/>
          <w:color w:val="000000"/>
          <w:sz w:val="20"/>
          <w:lang w:eastAsia="en-US"/>
        </w:rPr>
        <w:t xml:space="preserve">for </w:t>
      </w:r>
      <w:proofErr w:type="spellStart"/>
      <w:r w:rsidRPr="003B45A9">
        <w:rPr>
          <w:rFonts w:ascii="Arial" w:hAnsi="Arial" w:cs="Arial"/>
          <w:color w:val="000000"/>
          <w:sz w:val="20"/>
          <w:lang w:eastAsia="en-US"/>
        </w:rPr>
        <w:t>harmoni</w:t>
      </w:r>
      <w:r w:rsidR="003575F7" w:rsidRPr="003B45A9">
        <w:rPr>
          <w:rFonts w:ascii="Arial" w:hAnsi="Arial" w:cs="Arial"/>
          <w:color w:val="000000"/>
          <w:sz w:val="20"/>
          <w:lang w:eastAsia="en-US"/>
        </w:rPr>
        <w:t>s</w:t>
      </w:r>
      <w:r w:rsidRPr="003B45A9">
        <w:rPr>
          <w:rFonts w:ascii="Arial" w:hAnsi="Arial" w:cs="Arial"/>
          <w:color w:val="000000"/>
          <w:sz w:val="20"/>
          <w:lang w:eastAsia="en-US"/>
        </w:rPr>
        <w:t>ed</w:t>
      </w:r>
      <w:proofErr w:type="spellEnd"/>
      <w:r w:rsidRPr="003B45A9">
        <w:rPr>
          <w:rFonts w:ascii="Arial" w:hAnsi="Arial" w:cs="Arial"/>
          <w:color w:val="000000"/>
          <w:sz w:val="20"/>
          <w:lang w:eastAsia="en-US"/>
        </w:rPr>
        <w:t xml:space="preserve"> or complementary</w:t>
      </w:r>
      <w:r w:rsidR="00612D3F" w:rsidRPr="003B45A9">
        <w:rPr>
          <w:rFonts w:ascii="Arial" w:hAnsi="Arial" w:cs="Arial"/>
          <w:color w:val="000000"/>
          <w:sz w:val="20"/>
          <w:lang w:eastAsia="en-US"/>
        </w:rPr>
        <w:t xml:space="preserve"> </w:t>
      </w:r>
      <w:r w:rsidRPr="003B45A9">
        <w:rPr>
          <w:rFonts w:ascii="Arial" w:hAnsi="Arial" w:cs="Arial"/>
          <w:color w:val="000000"/>
          <w:sz w:val="20"/>
          <w:lang w:eastAsia="en-US"/>
        </w:rPr>
        <w:t>activities related to nutrition</w:t>
      </w:r>
    </w:p>
    <w:p w14:paraId="5BD29BB3" w14:textId="77777777" w:rsidR="007220EA" w:rsidRPr="0031790B" w:rsidRDefault="007220EA" w:rsidP="003B45A9">
      <w:pPr>
        <w:autoSpaceDE w:val="0"/>
        <w:autoSpaceDN w:val="0"/>
        <w:adjustRightInd w:val="0"/>
        <w:ind w:left="270" w:hanging="270"/>
        <w:rPr>
          <w:rFonts w:ascii="Arial" w:hAnsi="Arial" w:cs="Arial"/>
          <w:color w:val="000000"/>
          <w:sz w:val="20"/>
          <w:lang w:eastAsia="en-US"/>
        </w:rPr>
      </w:pPr>
    </w:p>
    <w:p w14:paraId="1A4412EF" w14:textId="6D40968B" w:rsidR="00FF0023" w:rsidRPr="0031790B" w:rsidRDefault="00FF0023" w:rsidP="003B45A9">
      <w:pPr>
        <w:pStyle w:val="ListParagraph"/>
        <w:numPr>
          <w:ilvl w:val="0"/>
          <w:numId w:val="23"/>
        </w:numPr>
        <w:tabs>
          <w:tab w:val="left" w:pos="450"/>
        </w:tabs>
        <w:autoSpaceDE w:val="0"/>
        <w:autoSpaceDN w:val="0"/>
        <w:adjustRightInd w:val="0"/>
        <w:ind w:left="450" w:hanging="450"/>
        <w:rPr>
          <w:rFonts w:ascii="Arial" w:hAnsi="Arial" w:cs="Arial"/>
          <w:b/>
          <w:bCs/>
          <w:color w:val="000000"/>
          <w:sz w:val="20"/>
          <w:lang w:eastAsia="en-US"/>
        </w:rPr>
      </w:pPr>
      <w:r w:rsidRPr="0031790B">
        <w:rPr>
          <w:rFonts w:ascii="Arial" w:hAnsi="Arial" w:cs="Arial"/>
          <w:b/>
          <w:bCs/>
          <w:color w:val="000000"/>
          <w:sz w:val="20"/>
          <w:lang w:eastAsia="en-US"/>
        </w:rPr>
        <w:t xml:space="preserve">Assist in producing </w:t>
      </w:r>
      <w:r w:rsidR="008E1290" w:rsidRPr="0031790B">
        <w:rPr>
          <w:rFonts w:ascii="Arial" w:hAnsi="Arial" w:cs="Arial"/>
          <w:b/>
          <w:bCs/>
          <w:color w:val="000000"/>
          <w:sz w:val="20"/>
          <w:lang w:eastAsia="en-US"/>
        </w:rPr>
        <w:t xml:space="preserve">SADC </w:t>
      </w:r>
      <w:r w:rsidRPr="0031790B">
        <w:rPr>
          <w:rFonts w:ascii="Arial" w:hAnsi="Arial" w:cs="Arial"/>
          <w:b/>
          <w:bCs/>
          <w:color w:val="000000"/>
          <w:sz w:val="20"/>
          <w:lang w:eastAsia="en-US"/>
        </w:rPr>
        <w:t xml:space="preserve">publications on nutrition and to populate the </w:t>
      </w:r>
      <w:r w:rsidR="008E1290" w:rsidRPr="0031790B">
        <w:rPr>
          <w:rFonts w:ascii="Arial" w:hAnsi="Arial" w:cs="Arial"/>
          <w:b/>
          <w:bCs/>
          <w:color w:val="000000"/>
          <w:sz w:val="20"/>
          <w:lang w:eastAsia="en-US"/>
        </w:rPr>
        <w:t xml:space="preserve">SADC Nutrition Report and scorecard </w:t>
      </w:r>
    </w:p>
    <w:p w14:paraId="451D8D5F" w14:textId="77777777" w:rsidR="008E1290" w:rsidRPr="0031790B" w:rsidRDefault="008E1290" w:rsidP="003B45A9">
      <w:pPr>
        <w:pStyle w:val="ListParagraph"/>
        <w:autoSpaceDE w:val="0"/>
        <w:autoSpaceDN w:val="0"/>
        <w:adjustRightInd w:val="0"/>
        <w:rPr>
          <w:rFonts w:ascii="Arial" w:hAnsi="Arial" w:cs="Arial"/>
          <w:b/>
          <w:bCs/>
          <w:color w:val="000000"/>
          <w:sz w:val="20"/>
          <w:lang w:eastAsia="en-US"/>
        </w:rPr>
      </w:pPr>
    </w:p>
    <w:p w14:paraId="40971006" w14:textId="5DF037CD" w:rsidR="00FF0023" w:rsidRPr="00A33A70" w:rsidRDefault="00FF0023" w:rsidP="00A33A70">
      <w:pPr>
        <w:pStyle w:val="ListParagraph"/>
        <w:numPr>
          <w:ilvl w:val="1"/>
          <w:numId w:val="34"/>
        </w:numPr>
        <w:autoSpaceDE w:val="0"/>
        <w:autoSpaceDN w:val="0"/>
        <w:adjustRightInd w:val="0"/>
        <w:ind w:left="720"/>
        <w:rPr>
          <w:rFonts w:ascii="Arial" w:hAnsi="Arial" w:cs="Arial"/>
          <w:color w:val="000000"/>
          <w:sz w:val="20"/>
          <w:lang w:eastAsia="en-US"/>
        </w:rPr>
      </w:pPr>
      <w:r w:rsidRPr="00A33A70">
        <w:rPr>
          <w:rFonts w:ascii="Arial" w:hAnsi="Arial" w:cs="Arial"/>
          <w:color w:val="000000"/>
          <w:sz w:val="20"/>
          <w:lang w:eastAsia="en-US"/>
        </w:rPr>
        <w:t xml:space="preserve">Take the lead in preparing the update of  Nutrition Profiles and </w:t>
      </w:r>
      <w:r w:rsidR="008E1290" w:rsidRPr="00A33A70">
        <w:rPr>
          <w:rFonts w:ascii="Arial" w:hAnsi="Arial" w:cs="Arial"/>
          <w:color w:val="000000"/>
          <w:sz w:val="20"/>
          <w:lang w:eastAsia="en-US"/>
        </w:rPr>
        <w:t>SADC</w:t>
      </w:r>
      <w:r w:rsidRPr="00A33A70">
        <w:rPr>
          <w:rFonts w:ascii="Arial" w:hAnsi="Arial" w:cs="Arial"/>
          <w:color w:val="000000"/>
          <w:sz w:val="20"/>
          <w:lang w:eastAsia="en-US"/>
        </w:rPr>
        <w:t xml:space="preserve"> Nutrition</w:t>
      </w:r>
    </w:p>
    <w:p w14:paraId="595E0022" w14:textId="07A3E3DF" w:rsidR="00A33A70" w:rsidRPr="00A33A70" w:rsidRDefault="00FF0023" w:rsidP="00A33A70">
      <w:pPr>
        <w:pStyle w:val="ListParagraph"/>
        <w:autoSpaceDE w:val="0"/>
        <w:autoSpaceDN w:val="0"/>
        <w:adjustRightInd w:val="0"/>
        <w:rPr>
          <w:rFonts w:ascii="Arial" w:hAnsi="Arial" w:cs="Arial"/>
          <w:color w:val="000000"/>
          <w:sz w:val="20"/>
          <w:lang w:eastAsia="en-US"/>
        </w:rPr>
      </w:pPr>
      <w:r w:rsidRPr="00A33A70">
        <w:rPr>
          <w:rFonts w:ascii="Arial" w:hAnsi="Arial" w:cs="Arial"/>
          <w:color w:val="000000"/>
          <w:sz w:val="20"/>
          <w:lang w:eastAsia="en-US"/>
        </w:rPr>
        <w:t xml:space="preserve">report, to be published </w:t>
      </w:r>
      <w:r w:rsidR="00932101">
        <w:rPr>
          <w:rFonts w:ascii="Arial" w:hAnsi="Arial" w:cs="Arial"/>
          <w:color w:val="000000"/>
          <w:sz w:val="20"/>
          <w:lang w:eastAsia="en-US"/>
        </w:rPr>
        <w:t>a</w:t>
      </w:r>
      <w:r w:rsidR="008E1290" w:rsidRPr="00A33A70">
        <w:rPr>
          <w:rFonts w:ascii="Arial" w:hAnsi="Arial" w:cs="Arial"/>
          <w:color w:val="000000"/>
          <w:sz w:val="20"/>
          <w:lang w:eastAsia="en-US"/>
        </w:rPr>
        <w:t xml:space="preserve">nnually </w:t>
      </w:r>
      <w:r w:rsidRPr="00A33A70">
        <w:rPr>
          <w:rFonts w:ascii="Arial" w:hAnsi="Arial" w:cs="Arial"/>
          <w:color w:val="000000"/>
          <w:sz w:val="20"/>
          <w:lang w:eastAsia="en-US"/>
        </w:rPr>
        <w:t>in collaboration with the Member States, UNICEF, WHO</w:t>
      </w:r>
      <w:r w:rsidR="00877455" w:rsidRPr="00A33A70">
        <w:rPr>
          <w:rFonts w:ascii="Arial" w:hAnsi="Arial" w:cs="Arial"/>
          <w:color w:val="000000"/>
          <w:sz w:val="20"/>
          <w:lang w:eastAsia="en-US"/>
        </w:rPr>
        <w:t>,</w:t>
      </w:r>
      <w:r w:rsidR="0080302B" w:rsidRPr="00A33A70">
        <w:rPr>
          <w:rFonts w:ascii="Arial" w:hAnsi="Arial" w:cs="Arial"/>
          <w:color w:val="000000"/>
          <w:sz w:val="20"/>
          <w:lang w:eastAsia="en-US"/>
        </w:rPr>
        <w:t xml:space="preserve"> </w:t>
      </w:r>
      <w:r w:rsidR="00877455" w:rsidRPr="00A33A70">
        <w:rPr>
          <w:rFonts w:ascii="Arial" w:hAnsi="Arial" w:cs="Arial"/>
          <w:color w:val="000000"/>
          <w:sz w:val="20"/>
          <w:lang w:eastAsia="en-US"/>
        </w:rPr>
        <w:t>WFP</w:t>
      </w:r>
      <w:r w:rsidRPr="00A33A70">
        <w:rPr>
          <w:rFonts w:ascii="Arial" w:hAnsi="Arial" w:cs="Arial"/>
          <w:color w:val="000000"/>
          <w:sz w:val="20"/>
          <w:lang w:eastAsia="en-US"/>
        </w:rPr>
        <w:t xml:space="preserve"> and FAO.</w:t>
      </w:r>
    </w:p>
    <w:p w14:paraId="7D396032" w14:textId="29A32C76" w:rsidR="00FF0023" w:rsidRPr="00A33A70" w:rsidRDefault="00FF0023" w:rsidP="00A33A70">
      <w:pPr>
        <w:pStyle w:val="ListParagraph"/>
        <w:numPr>
          <w:ilvl w:val="0"/>
          <w:numId w:val="34"/>
        </w:numPr>
        <w:autoSpaceDE w:val="0"/>
        <w:autoSpaceDN w:val="0"/>
        <w:adjustRightInd w:val="0"/>
        <w:rPr>
          <w:rFonts w:ascii="Arial" w:hAnsi="Arial" w:cs="Arial"/>
          <w:color w:val="000000"/>
          <w:sz w:val="20"/>
          <w:lang w:eastAsia="en-US"/>
        </w:rPr>
      </w:pPr>
      <w:r w:rsidRPr="00A33A70">
        <w:rPr>
          <w:rFonts w:ascii="Arial" w:hAnsi="Arial" w:cs="Arial"/>
          <w:color w:val="000000"/>
          <w:sz w:val="20"/>
          <w:lang w:eastAsia="en-US"/>
        </w:rPr>
        <w:t xml:space="preserve">Liaise with </w:t>
      </w:r>
      <w:r w:rsidR="00877455" w:rsidRPr="00A33A70">
        <w:rPr>
          <w:rFonts w:ascii="Arial" w:hAnsi="Arial" w:cs="Arial"/>
          <w:color w:val="000000"/>
          <w:sz w:val="20"/>
          <w:lang w:eastAsia="en-US"/>
        </w:rPr>
        <w:t>SADC</w:t>
      </w:r>
      <w:r w:rsidRPr="00A33A70">
        <w:rPr>
          <w:rFonts w:ascii="Arial" w:hAnsi="Arial" w:cs="Arial"/>
          <w:color w:val="000000"/>
          <w:sz w:val="20"/>
          <w:lang w:eastAsia="en-US"/>
        </w:rPr>
        <w:t xml:space="preserve"> Member States, UNICEF, WHO</w:t>
      </w:r>
      <w:r w:rsidR="00F009B8">
        <w:rPr>
          <w:rFonts w:ascii="Arial" w:hAnsi="Arial" w:cs="Arial"/>
          <w:color w:val="000000"/>
          <w:sz w:val="20"/>
          <w:lang w:eastAsia="en-US"/>
        </w:rPr>
        <w:t>, WFP</w:t>
      </w:r>
      <w:r w:rsidRPr="00A33A70">
        <w:rPr>
          <w:rFonts w:ascii="Arial" w:hAnsi="Arial" w:cs="Arial"/>
          <w:color w:val="000000"/>
          <w:sz w:val="20"/>
          <w:lang w:eastAsia="en-US"/>
        </w:rPr>
        <w:t xml:space="preserve"> and FAO to populate the </w:t>
      </w:r>
      <w:r w:rsidR="00877455" w:rsidRPr="00A33A70">
        <w:rPr>
          <w:rFonts w:ascii="Arial" w:hAnsi="Arial" w:cs="Arial"/>
          <w:color w:val="000000"/>
          <w:sz w:val="20"/>
          <w:lang w:eastAsia="en-US"/>
        </w:rPr>
        <w:t xml:space="preserve">SADC Accountability scorecard for Nutrition </w:t>
      </w:r>
      <w:r w:rsidRPr="00A33A70">
        <w:rPr>
          <w:rFonts w:ascii="Arial" w:hAnsi="Arial" w:cs="Arial"/>
          <w:color w:val="000000"/>
          <w:sz w:val="20"/>
          <w:lang w:eastAsia="en-US"/>
        </w:rPr>
        <w:t xml:space="preserve">and to package the information for advocacy, high level meetings, </w:t>
      </w:r>
      <w:r w:rsidR="00393BCB" w:rsidRPr="00A33A70">
        <w:rPr>
          <w:rFonts w:ascii="Arial" w:hAnsi="Arial" w:cs="Arial"/>
          <w:color w:val="000000"/>
          <w:sz w:val="20"/>
          <w:lang w:eastAsia="en-US"/>
        </w:rPr>
        <w:t>publications,</w:t>
      </w:r>
      <w:r w:rsidRPr="00A33A70">
        <w:rPr>
          <w:rFonts w:ascii="Arial" w:hAnsi="Arial" w:cs="Arial"/>
          <w:color w:val="000000"/>
          <w:sz w:val="20"/>
          <w:lang w:eastAsia="en-US"/>
        </w:rPr>
        <w:t xml:space="preserve"> and</w:t>
      </w:r>
      <w:r w:rsidR="00877455" w:rsidRPr="00A33A70">
        <w:rPr>
          <w:rFonts w:ascii="Arial" w:hAnsi="Arial" w:cs="Arial"/>
          <w:color w:val="000000"/>
          <w:sz w:val="20"/>
          <w:lang w:eastAsia="en-US"/>
        </w:rPr>
        <w:t xml:space="preserve"> </w:t>
      </w:r>
      <w:r w:rsidRPr="00A33A70">
        <w:rPr>
          <w:rFonts w:ascii="Arial" w:hAnsi="Arial" w:cs="Arial"/>
          <w:color w:val="000000"/>
          <w:sz w:val="20"/>
          <w:lang w:eastAsia="en-US"/>
        </w:rPr>
        <w:t xml:space="preserve">reports. </w:t>
      </w:r>
    </w:p>
    <w:p w14:paraId="4B85FE60" w14:textId="63999434" w:rsidR="00FF0023" w:rsidRPr="00A33A70" w:rsidRDefault="00FF0023" w:rsidP="00A33A70">
      <w:pPr>
        <w:pStyle w:val="ListParagraph"/>
        <w:numPr>
          <w:ilvl w:val="0"/>
          <w:numId w:val="34"/>
        </w:numPr>
        <w:autoSpaceDE w:val="0"/>
        <w:autoSpaceDN w:val="0"/>
        <w:adjustRightInd w:val="0"/>
        <w:rPr>
          <w:rFonts w:ascii="Arial" w:hAnsi="Arial" w:cs="Arial"/>
          <w:color w:val="000000"/>
          <w:sz w:val="20"/>
          <w:lang w:eastAsia="en-US"/>
        </w:rPr>
      </w:pPr>
      <w:r w:rsidRPr="00A33A70">
        <w:rPr>
          <w:rFonts w:ascii="Arial" w:hAnsi="Arial" w:cs="Arial"/>
          <w:color w:val="000000"/>
          <w:sz w:val="20"/>
          <w:lang w:eastAsia="en-US"/>
        </w:rPr>
        <w:t>Promote stronger linkages between food security and nutrition data collection instruments in</w:t>
      </w:r>
      <w:r w:rsidR="00877455" w:rsidRPr="00A33A70">
        <w:rPr>
          <w:rFonts w:ascii="Arial" w:hAnsi="Arial" w:cs="Arial"/>
          <w:color w:val="000000"/>
          <w:sz w:val="20"/>
          <w:lang w:eastAsia="en-US"/>
        </w:rPr>
        <w:t xml:space="preserve">cluding Regional Vulnerability </w:t>
      </w:r>
      <w:r w:rsidR="00AB7125" w:rsidRPr="00A33A70">
        <w:rPr>
          <w:rFonts w:ascii="Arial" w:hAnsi="Arial" w:cs="Arial"/>
          <w:color w:val="000000"/>
          <w:sz w:val="20"/>
          <w:lang w:eastAsia="en-US"/>
        </w:rPr>
        <w:t>Asses</w:t>
      </w:r>
      <w:r w:rsidR="00FE7885">
        <w:rPr>
          <w:rFonts w:ascii="Arial" w:hAnsi="Arial" w:cs="Arial"/>
          <w:color w:val="000000"/>
          <w:sz w:val="20"/>
          <w:lang w:eastAsia="en-US"/>
        </w:rPr>
        <w:t>s</w:t>
      </w:r>
      <w:r w:rsidR="00AB7125" w:rsidRPr="00A33A70">
        <w:rPr>
          <w:rFonts w:ascii="Arial" w:hAnsi="Arial" w:cs="Arial"/>
          <w:color w:val="000000"/>
          <w:sz w:val="20"/>
          <w:lang w:eastAsia="en-US"/>
        </w:rPr>
        <w:t xml:space="preserve">ments and </w:t>
      </w:r>
      <w:r w:rsidR="00877455" w:rsidRPr="00A33A70">
        <w:rPr>
          <w:rFonts w:ascii="Arial" w:hAnsi="Arial" w:cs="Arial"/>
          <w:color w:val="000000"/>
          <w:sz w:val="20"/>
          <w:lang w:eastAsia="en-US"/>
        </w:rPr>
        <w:t>An</w:t>
      </w:r>
      <w:r w:rsidR="00771A3B" w:rsidRPr="00A33A70">
        <w:rPr>
          <w:rFonts w:ascii="Arial" w:hAnsi="Arial" w:cs="Arial"/>
          <w:color w:val="000000"/>
          <w:sz w:val="20"/>
          <w:lang w:eastAsia="en-US"/>
        </w:rPr>
        <w:t>alysis</w:t>
      </w:r>
      <w:r w:rsidR="00C85A8C">
        <w:rPr>
          <w:rFonts w:ascii="Arial" w:hAnsi="Arial" w:cs="Arial"/>
          <w:color w:val="000000"/>
          <w:sz w:val="20"/>
          <w:lang w:eastAsia="en-US"/>
        </w:rPr>
        <w:t>, the FNSWG</w:t>
      </w:r>
      <w:r w:rsidR="00771A3B" w:rsidRPr="00A33A70">
        <w:rPr>
          <w:rFonts w:ascii="Arial" w:hAnsi="Arial" w:cs="Arial"/>
          <w:color w:val="000000"/>
          <w:sz w:val="20"/>
          <w:lang w:eastAsia="en-US"/>
        </w:rPr>
        <w:t xml:space="preserve"> and SARCOF in </w:t>
      </w:r>
      <w:r w:rsidRPr="00A33A70">
        <w:rPr>
          <w:rFonts w:ascii="Arial" w:hAnsi="Arial" w:cs="Arial"/>
          <w:color w:val="000000"/>
          <w:sz w:val="20"/>
          <w:lang w:eastAsia="en-US"/>
        </w:rPr>
        <w:t>collaboration with the Agriculture</w:t>
      </w:r>
      <w:r w:rsidR="00771A3B" w:rsidRPr="00A33A70">
        <w:rPr>
          <w:rFonts w:ascii="Arial" w:hAnsi="Arial" w:cs="Arial"/>
          <w:color w:val="000000"/>
          <w:sz w:val="20"/>
          <w:lang w:eastAsia="en-US"/>
        </w:rPr>
        <w:t xml:space="preserve"> and D</w:t>
      </w:r>
      <w:r w:rsidR="0080302B" w:rsidRPr="00A33A70">
        <w:rPr>
          <w:rFonts w:ascii="Arial" w:hAnsi="Arial" w:cs="Arial"/>
          <w:color w:val="000000"/>
          <w:sz w:val="20"/>
          <w:lang w:eastAsia="en-US"/>
        </w:rPr>
        <w:t xml:space="preserve">isaster </w:t>
      </w:r>
      <w:r w:rsidR="00771A3B" w:rsidRPr="00A33A70">
        <w:rPr>
          <w:rFonts w:ascii="Arial" w:hAnsi="Arial" w:cs="Arial"/>
          <w:color w:val="000000"/>
          <w:sz w:val="20"/>
          <w:lang w:eastAsia="en-US"/>
        </w:rPr>
        <w:t>R</w:t>
      </w:r>
      <w:r w:rsidR="0080302B" w:rsidRPr="00A33A70">
        <w:rPr>
          <w:rFonts w:ascii="Arial" w:hAnsi="Arial" w:cs="Arial"/>
          <w:color w:val="000000"/>
          <w:sz w:val="20"/>
          <w:lang w:eastAsia="en-US"/>
        </w:rPr>
        <w:t xml:space="preserve">isk </w:t>
      </w:r>
      <w:r w:rsidR="00771A3B" w:rsidRPr="00A33A70">
        <w:rPr>
          <w:rFonts w:ascii="Arial" w:hAnsi="Arial" w:cs="Arial"/>
          <w:color w:val="000000"/>
          <w:sz w:val="20"/>
          <w:lang w:eastAsia="en-US"/>
        </w:rPr>
        <w:t>R</w:t>
      </w:r>
      <w:r w:rsidR="0080302B" w:rsidRPr="00A33A70">
        <w:rPr>
          <w:rFonts w:ascii="Arial" w:hAnsi="Arial" w:cs="Arial"/>
          <w:color w:val="000000"/>
          <w:sz w:val="20"/>
          <w:lang w:eastAsia="en-US"/>
        </w:rPr>
        <w:t>eduction</w:t>
      </w:r>
      <w:r w:rsidR="00771A3B" w:rsidRPr="00A33A70">
        <w:rPr>
          <w:rFonts w:ascii="Arial" w:hAnsi="Arial" w:cs="Arial"/>
          <w:color w:val="000000"/>
          <w:sz w:val="20"/>
          <w:lang w:eastAsia="en-US"/>
        </w:rPr>
        <w:t xml:space="preserve"> Di</w:t>
      </w:r>
      <w:r w:rsidR="0080302B" w:rsidRPr="00A33A70">
        <w:rPr>
          <w:rFonts w:ascii="Arial" w:hAnsi="Arial" w:cs="Arial"/>
          <w:color w:val="000000"/>
          <w:sz w:val="20"/>
          <w:lang w:eastAsia="en-US"/>
        </w:rPr>
        <w:t>visio</w:t>
      </w:r>
      <w:r w:rsidR="00C235D5" w:rsidRPr="00A33A70">
        <w:rPr>
          <w:rFonts w:ascii="Arial" w:hAnsi="Arial" w:cs="Arial"/>
          <w:color w:val="000000"/>
          <w:sz w:val="20"/>
          <w:lang w:eastAsia="en-US"/>
        </w:rPr>
        <w:t>ns</w:t>
      </w:r>
      <w:r w:rsidR="00771A3B" w:rsidRPr="00A33A70">
        <w:rPr>
          <w:rFonts w:ascii="Arial" w:hAnsi="Arial" w:cs="Arial"/>
          <w:color w:val="000000"/>
          <w:sz w:val="20"/>
          <w:lang w:eastAsia="en-US"/>
        </w:rPr>
        <w:t>.</w:t>
      </w:r>
    </w:p>
    <w:p w14:paraId="34F67000" w14:textId="6186EB97" w:rsidR="00FF0023" w:rsidRPr="00A33A70" w:rsidRDefault="00FF0023" w:rsidP="00A33A70">
      <w:pPr>
        <w:pStyle w:val="ListParagraph"/>
        <w:numPr>
          <w:ilvl w:val="0"/>
          <w:numId w:val="34"/>
        </w:numPr>
        <w:autoSpaceDE w:val="0"/>
        <w:autoSpaceDN w:val="0"/>
        <w:adjustRightInd w:val="0"/>
        <w:rPr>
          <w:rFonts w:ascii="Arial" w:hAnsi="Arial" w:cs="Arial"/>
          <w:color w:val="000000"/>
          <w:sz w:val="20"/>
          <w:lang w:eastAsia="en-US"/>
        </w:rPr>
      </w:pPr>
      <w:r w:rsidRPr="00A33A70">
        <w:rPr>
          <w:rFonts w:ascii="Arial" w:hAnsi="Arial" w:cs="Arial"/>
          <w:color w:val="000000"/>
          <w:sz w:val="20"/>
          <w:lang w:eastAsia="en-US"/>
        </w:rPr>
        <w:t>Assist in producing and obtaining endorsement for various joint publications on nutrition with UN</w:t>
      </w:r>
      <w:r w:rsidR="00AB7125" w:rsidRPr="00A33A70">
        <w:rPr>
          <w:rFonts w:ascii="Arial" w:hAnsi="Arial" w:cs="Arial"/>
          <w:color w:val="000000"/>
          <w:sz w:val="20"/>
          <w:lang w:eastAsia="en-US"/>
        </w:rPr>
        <w:t xml:space="preserve"> </w:t>
      </w:r>
      <w:r w:rsidRPr="00A33A70">
        <w:rPr>
          <w:rFonts w:ascii="Arial" w:hAnsi="Arial" w:cs="Arial"/>
          <w:color w:val="000000"/>
          <w:sz w:val="20"/>
          <w:lang w:eastAsia="en-US"/>
        </w:rPr>
        <w:t xml:space="preserve">agencies and other </w:t>
      </w:r>
      <w:r w:rsidR="00AB7125" w:rsidRPr="00A33A70">
        <w:rPr>
          <w:rFonts w:ascii="Arial" w:hAnsi="Arial" w:cs="Arial"/>
          <w:color w:val="000000"/>
          <w:sz w:val="20"/>
          <w:lang w:eastAsia="en-US"/>
        </w:rPr>
        <w:t xml:space="preserve">SADC </w:t>
      </w:r>
      <w:r w:rsidRPr="00A33A70">
        <w:rPr>
          <w:rFonts w:ascii="Arial" w:hAnsi="Arial" w:cs="Arial"/>
          <w:color w:val="000000"/>
          <w:sz w:val="20"/>
          <w:lang w:eastAsia="en-US"/>
        </w:rPr>
        <w:t>partners, including training package on Public Finance for Nutrition, guidance,</w:t>
      </w:r>
      <w:r w:rsidR="00AB7125" w:rsidRPr="00A33A70">
        <w:rPr>
          <w:rFonts w:ascii="Arial" w:hAnsi="Arial" w:cs="Arial"/>
          <w:color w:val="000000"/>
          <w:sz w:val="20"/>
          <w:lang w:eastAsia="en-US"/>
        </w:rPr>
        <w:t xml:space="preserve"> </w:t>
      </w:r>
      <w:r w:rsidRPr="00A33A70">
        <w:rPr>
          <w:rFonts w:ascii="Arial" w:hAnsi="Arial" w:cs="Arial"/>
          <w:color w:val="000000"/>
          <w:sz w:val="20"/>
          <w:lang w:eastAsia="en-US"/>
        </w:rPr>
        <w:t xml:space="preserve">tools, research, advocacy materials, </w:t>
      </w:r>
      <w:r w:rsidR="00393BCB" w:rsidRPr="00A33A70">
        <w:rPr>
          <w:rFonts w:ascii="Arial" w:hAnsi="Arial" w:cs="Arial"/>
          <w:color w:val="000000"/>
          <w:sz w:val="20"/>
          <w:lang w:eastAsia="en-US"/>
        </w:rPr>
        <w:t>reports,</w:t>
      </w:r>
      <w:r w:rsidRPr="00A33A70">
        <w:rPr>
          <w:rFonts w:ascii="Arial" w:hAnsi="Arial" w:cs="Arial"/>
          <w:color w:val="000000"/>
          <w:sz w:val="20"/>
          <w:lang w:eastAsia="en-US"/>
        </w:rPr>
        <w:t xml:space="preserve"> and others</w:t>
      </w:r>
      <w:r w:rsidR="00AB7125" w:rsidRPr="00A33A70">
        <w:rPr>
          <w:rFonts w:ascii="Arial" w:hAnsi="Arial" w:cs="Arial"/>
          <w:color w:val="000000"/>
          <w:sz w:val="20"/>
          <w:lang w:eastAsia="en-US"/>
        </w:rPr>
        <w:t>.</w:t>
      </w:r>
    </w:p>
    <w:p w14:paraId="76DF8701" w14:textId="77777777" w:rsidR="00AB7125" w:rsidRPr="0031790B" w:rsidRDefault="00AB7125" w:rsidP="003B45A9">
      <w:pPr>
        <w:autoSpaceDE w:val="0"/>
        <w:autoSpaceDN w:val="0"/>
        <w:adjustRightInd w:val="0"/>
        <w:rPr>
          <w:rFonts w:ascii="Arial" w:hAnsi="Arial" w:cs="Arial"/>
          <w:color w:val="000000"/>
          <w:sz w:val="20"/>
          <w:lang w:eastAsia="en-US"/>
        </w:rPr>
      </w:pPr>
    </w:p>
    <w:p w14:paraId="69115EC1" w14:textId="7B4250BD" w:rsidR="00FF0023" w:rsidRPr="0031790B" w:rsidRDefault="00FF0023" w:rsidP="003B45A9">
      <w:pPr>
        <w:pStyle w:val="ListParagraph"/>
        <w:numPr>
          <w:ilvl w:val="0"/>
          <w:numId w:val="23"/>
        </w:numPr>
        <w:autoSpaceDE w:val="0"/>
        <w:autoSpaceDN w:val="0"/>
        <w:adjustRightInd w:val="0"/>
        <w:ind w:left="360"/>
        <w:rPr>
          <w:rFonts w:ascii="Arial" w:hAnsi="Arial" w:cs="Arial"/>
          <w:b/>
          <w:bCs/>
          <w:color w:val="000000"/>
          <w:sz w:val="20"/>
          <w:lang w:eastAsia="en-US"/>
        </w:rPr>
      </w:pPr>
      <w:r w:rsidRPr="0031790B">
        <w:rPr>
          <w:rFonts w:ascii="Arial" w:hAnsi="Arial" w:cs="Arial"/>
          <w:b/>
          <w:bCs/>
          <w:color w:val="000000"/>
          <w:sz w:val="20"/>
          <w:lang w:eastAsia="en-US"/>
        </w:rPr>
        <w:t xml:space="preserve">Support the </w:t>
      </w:r>
      <w:r w:rsidR="00C235D5" w:rsidRPr="0031790B">
        <w:rPr>
          <w:rFonts w:ascii="Arial" w:hAnsi="Arial" w:cs="Arial"/>
          <w:b/>
          <w:bCs/>
          <w:color w:val="000000"/>
          <w:sz w:val="20"/>
          <w:lang w:eastAsia="en-US"/>
        </w:rPr>
        <w:t>Directorate Social and Human Development</w:t>
      </w:r>
      <w:r w:rsidR="009B0146" w:rsidRPr="0031790B">
        <w:rPr>
          <w:rFonts w:ascii="Arial" w:hAnsi="Arial" w:cs="Arial"/>
          <w:b/>
          <w:bCs/>
          <w:color w:val="000000"/>
          <w:sz w:val="20"/>
          <w:lang w:eastAsia="en-US"/>
        </w:rPr>
        <w:t xml:space="preserve"> (SHD)</w:t>
      </w:r>
      <w:r w:rsidR="00C235D5" w:rsidRPr="0031790B">
        <w:rPr>
          <w:rFonts w:ascii="Arial" w:hAnsi="Arial" w:cs="Arial"/>
          <w:b/>
          <w:bCs/>
          <w:color w:val="000000"/>
          <w:sz w:val="20"/>
          <w:lang w:eastAsia="en-US"/>
        </w:rPr>
        <w:t xml:space="preserve"> </w:t>
      </w:r>
      <w:r w:rsidRPr="0031790B">
        <w:rPr>
          <w:rFonts w:ascii="Arial" w:hAnsi="Arial" w:cs="Arial"/>
          <w:b/>
          <w:bCs/>
          <w:color w:val="000000"/>
          <w:sz w:val="20"/>
          <w:lang w:eastAsia="en-US"/>
        </w:rPr>
        <w:t>in undertaking substantive technical</w:t>
      </w:r>
      <w:r w:rsidR="00C235D5" w:rsidRPr="0031790B">
        <w:rPr>
          <w:rFonts w:ascii="Arial" w:hAnsi="Arial" w:cs="Arial"/>
          <w:b/>
          <w:bCs/>
          <w:color w:val="000000"/>
          <w:sz w:val="20"/>
          <w:lang w:eastAsia="en-US"/>
        </w:rPr>
        <w:t xml:space="preserve"> </w:t>
      </w:r>
      <w:r w:rsidRPr="0031790B">
        <w:rPr>
          <w:rFonts w:ascii="Arial" w:hAnsi="Arial" w:cs="Arial"/>
          <w:b/>
          <w:bCs/>
          <w:color w:val="000000"/>
          <w:sz w:val="20"/>
          <w:lang w:eastAsia="en-US"/>
        </w:rPr>
        <w:t>work on Nutrition</w:t>
      </w:r>
    </w:p>
    <w:p w14:paraId="27FBA053" w14:textId="77777777" w:rsidR="009B0146" w:rsidRPr="0031790B" w:rsidRDefault="009B0146" w:rsidP="003B45A9">
      <w:pPr>
        <w:pStyle w:val="ListParagraph"/>
        <w:autoSpaceDE w:val="0"/>
        <w:autoSpaceDN w:val="0"/>
        <w:adjustRightInd w:val="0"/>
        <w:rPr>
          <w:rFonts w:ascii="Arial" w:hAnsi="Arial" w:cs="Arial"/>
          <w:b/>
          <w:bCs/>
          <w:color w:val="000000"/>
          <w:sz w:val="20"/>
          <w:lang w:eastAsia="en-US"/>
        </w:rPr>
      </w:pPr>
    </w:p>
    <w:p w14:paraId="256BA438" w14:textId="69841050" w:rsidR="00FF0023" w:rsidRPr="00932101" w:rsidRDefault="00FF0023" w:rsidP="00502EC1">
      <w:pPr>
        <w:pStyle w:val="ListParagraph"/>
        <w:numPr>
          <w:ilvl w:val="1"/>
          <w:numId w:val="36"/>
        </w:numPr>
        <w:autoSpaceDE w:val="0"/>
        <w:autoSpaceDN w:val="0"/>
        <w:adjustRightInd w:val="0"/>
        <w:ind w:left="810" w:hanging="450"/>
        <w:rPr>
          <w:rFonts w:ascii="Arial" w:hAnsi="Arial" w:cs="Arial"/>
          <w:color w:val="000000"/>
          <w:sz w:val="20"/>
          <w:lang w:eastAsia="en-US"/>
        </w:rPr>
      </w:pPr>
      <w:r w:rsidRPr="00932101">
        <w:rPr>
          <w:rFonts w:ascii="Arial" w:hAnsi="Arial" w:cs="Arial"/>
          <w:color w:val="000000"/>
          <w:sz w:val="20"/>
          <w:lang w:eastAsia="en-US"/>
        </w:rPr>
        <w:t>Provide necessary technical and strategic input to the</w:t>
      </w:r>
      <w:r w:rsidR="00C1134E">
        <w:rPr>
          <w:rFonts w:ascii="Arial" w:hAnsi="Arial" w:cs="Arial"/>
          <w:color w:val="000000"/>
          <w:sz w:val="20"/>
          <w:lang w:eastAsia="en-US"/>
        </w:rPr>
        <w:t xml:space="preserve"> SHD </w:t>
      </w:r>
      <w:r w:rsidR="009B0146" w:rsidRPr="00932101">
        <w:rPr>
          <w:rFonts w:ascii="Arial" w:hAnsi="Arial" w:cs="Arial"/>
          <w:color w:val="000000"/>
          <w:sz w:val="20"/>
          <w:lang w:eastAsia="en-US"/>
        </w:rPr>
        <w:t>Directorate</w:t>
      </w:r>
      <w:r w:rsidR="00C1134E">
        <w:rPr>
          <w:rFonts w:ascii="Arial" w:hAnsi="Arial" w:cs="Arial"/>
          <w:color w:val="000000"/>
          <w:sz w:val="20"/>
          <w:lang w:eastAsia="en-US"/>
        </w:rPr>
        <w:t xml:space="preserve">, </w:t>
      </w:r>
      <w:r w:rsidR="009B0146" w:rsidRPr="00932101">
        <w:rPr>
          <w:rFonts w:ascii="Arial" w:hAnsi="Arial" w:cs="Arial"/>
          <w:color w:val="000000"/>
          <w:sz w:val="20"/>
          <w:lang w:eastAsia="en-US"/>
        </w:rPr>
        <w:t xml:space="preserve"> </w:t>
      </w:r>
      <w:r w:rsidRPr="00932101">
        <w:rPr>
          <w:rFonts w:ascii="Arial" w:hAnsi="Arial" w:cs="Arial"/>
          <w:color w:val="000000"/>
          <w:sz w:val="20"/>
          <w:lang w:eastAsia="en-US"/>
        </w:rPr>
        <w:t>pertaining to the design and</w:t>
      </w:r>
      <w:r w:rsidR="009B0146" w:rsidRPr="00932101">
        <w:rPr>
          <w:rFonts w:ascii="Arial" w:hAnsi="Arial" w:cs="Arial"/>
          <w:color w:val="000000"/>
          <w:sz w:val="20"/>
          <w:lang w:eastAsia="en-US"/>
        </w:rPr>
        <w:t xml:space="preserve"> </w:t>
      </w:r>
      <w:r w:rsidRPr="00932101">
        <w:rPr>
          <w:rFonts w:ascii="Arial" w:hAnsi="Arial" w:cs="Arial"/>
          <w:color w:val="000000"/>
          <w:sz w:val="20"/>
          <w:lang w:eastAsia="en-US"/>
        </w:rPr>
        <w:t xml:space="preserve">implementation of the </w:t>
      </w:r>
      <w:r w:rsidR="009B0146" w:rsidRPr="00932101">
        <w:rPr>
          <w:rFonts w:ascii="Arial" w:hAnsi="Arial" w:cs="Arial"/>
          <w:color w:val="000000"/>
          <w:sz w:val="20"/>
          <w:lang w:eastAsia="en-US"/>
        </w:rPr>
        <w:t xml:space="preserve">SADC </w:t>
      </w:r>
      <w:r w:rsidRPr="00932101">
        <w:rPr>
          <w:rFonts w:ascii="Arial" w:hAnsi="Arial" w:cs="Arial"/>
          <w:color w:val="000000"/>
          <w:sz w:val="20"/>
          <w:lang w:eastAsia="en-US"/>
        </w:rPr>
        <w:t>nutrition-related projects, programmes and activities including relevant</w:t>
      </w:r>
      <w:r w:rsidR="009B0146" w:rsidRPr="00932101">
        <w:rPr>
          <w:rFonts w:ascii="Arial" w:hAnsi="Arial" w:cs="Arial"/>
          <w:color w:val="000000"/>
          <w:sz w:val="20"/>
          <w:lang w:eastAsia="en-US"/>
        </w:rPr>
        <w:t xml:space="preserve"> </w:t>
      </w:r>
      <w:r w:rsidRPr="00932101">
        <w:rPr>
          <w:rFonts w:ascii="Arial" w:hAnsi="Arial" w:cs="Arial"/>
          <w:color w:val="000000"/>
          <w:sz w:val="20"/>
          <w:lang w:eastAsia="en-US"/>
        </w:rPr>
        <w:t>advocacy initiatives.</w:t>
      </w:r>
    </w:p>
    <w:p w14:paraId="11E27D7B" w14:textId="7E539BB9" w:rsidR="00FF0023" w:rsidRPr="00932101" w:rsidRDefault="00FF0023" w:rsidP="00502EC1">
      <w:pPr>
        <w:pStyle w:val="ListParagraph"/>
        <w:numPr>
          <w:ilvl w:val="1"/>
          <w:numId w:val="36"/>
        </w:numPr>
        <w:autoSpaceDE w:val="0"/>
        <w:autoSpaceDN w:val="0"/>
        <w:adjustRightInd w:val="0"/>
        <w:ind w:left="810" w:hanging="450"/>
        <w:rPr>
          <w:rFonts w:ascii="Arial" w:hAnsi="Arial" w:cs="Arial"/>
          <w:color w:val="000000"/>
          <w:sz w:val="20"/>
          <w:lang w:eastAsia="en-US"/>
        </w:rPr>
      </w:pPr>
      <w:r w:rsidRPr="00932101">
        <w:rPr>
          <w:rFonts w:ascii="Arial" w:hAnsi="Arial" w:cs="Arial"/>
          <w:color w:val="000000"/>
          <w:sz w:val="20"/>
          <w:lang w:eastAsia="en-US"/>
        </w:rPr>
        <w:t xml:space="preserve">In collaboration with UNICEF, support a review of existing nutrition policies for </w:t>
      </w:r>
      <w:r w:rsidR="00497318">
        <w:rPr>
          <w:rFonts w:ascii="Arial" w:hAnsi="Arial" w:cs="Arial"/>
          <w:color w:val="000000"/>
          <w:sz w:val="20"/>
          <w:lang w:eastAsia="en-US"/>
        </w:rPr>
        <w:t xml:space="preserve">overweight prevention, </w:t>
      </w:r>
      <w:r w:rsidRPr="00932101">
        <w:rPr>
          <w:rFonts w:ascii="Arial" w:hAnsi="Arial" w:cs="Arial"/>
          <w:color w:val="000000"/>
          <w:sz w:val="20"/>
          <w:lang w:eastAsia="en-US"/>
        </w:rPr>
        <w:t xml:space="preserve">maternal nutrition </w:t>
      </w:r>
      <w:r w:rsidR="009A6E27">
        <w:rPr>
          <w:rFonts w:ascii="Arial" w:hAnsi="Arial" w:cs="Arial"/>
          <w:color w:val="000000"/>
          <w:sz w:val="20"/>
          <w:lang w:eastAsia="en-US"/>
        </w:rPr>
        <w:t xml:space="preserve">school age/adolescent </w:t>
      </w:r>
      <w:r w:rsidRPr="00932101">
        <w:rPr>
          <w:rFonts w:ascii="Arial" w:hAnsi="Arial" w:cs="Arial"/>
          <w:color w:val="000000"/>
          <w:sz w:val="20"/>
          <w:lang w:eastAsia="en-US"/>
        </w:rPr>
        <w:t>and</w:t>
      </w:r>
      <w:r w:rsidR="009B0146" w:rsidRPr="00932101">
        <w:rPr>
          <w:rFonts w:ascii="Arial" w:hAnsi="Arial" w:cs="Arial"/>
          <w:color w:val="000000"/>
          <w:sz w:val="20"/>
          <w:lang w:eastAsia="en-US"/>
        </w:rPr>
        <w:t xml:space="preserve"> </w:t>
      </w:r>
      <w:r w:rsidRPr="00932101">
        <w:rPr>
          <w:rFonts w:ascii="Arial" w:hAnsi="Arial" w:cs="Arial"/>
          <w:color w:val="000000"/>
          <w:sz w:val="20"/>
          <w:lang w:eastAsia="en-US"/>
        </w:rPr>
        <w:t xml:space="preserve">early childhood nutrition (focusing on complementary feeding) in selected </w:t>
      </w:r>
      <w:r w:rsidR="009B0146" w:rsidRPr="00932101">
        <w:rPr>
          <w:rFonts w:ascii="Arial" w:hAnsi="Arial" w:cs="Arial"/>
          <w:color w:val="000000"/>
          <w:sz w:val="20"/>
          <w:lang w:eastAsia="en-US"/>
        </w:rPr>
        <w:t xml:space="preserve">SADC Member States </w:t>
      </w:r>
      <w:r w:rsidRPr="00932101">
        <w:rPr>
          <w:rFonts w:ascii="Arial" w:hAnsi="Arial" w:cs="Arial"/>
          <w:color w:val="000000"/>
          <w:sz w:val="20"/>
          <w:lang w:eastAsia="en-US"/>
        </w:rPr>
        <w:t>and</w:t>
      </w:r>
      <w:r w:rsidR="009B0146" w:rsidRPr="00932101">
        <w:rPr>
          <w:rFonts w:ascii="Arial" w:hAnsi="Arial" w:cs="Arial"/>
          <w:color w:val="000000"/>
          <w:sz w:val="20"/>
          <w:lang w:eastAsia="en-US"/>
        </w:rPr>
        <w:t xml:space="preserve"> </w:t>
      </w:r>
      <w:r w:rsidRPr="00932101">
        <w:rPr>
          <w:rFonts w:ascii="Arial" w:hAnsi="Arial" w:cs="Arial"/>
          <w:color w:val="000000"/>
          <w:sz w:val="20"/>
          <w:lang w:eastAsia="en-US"/>
        </w:rPr>
        <w:t xml:space="preserve">development of policy matrices and recommendations on </w:t>
      </w:r>
      <w:r w:rsidR="009B0146" w:rsidRPr="00932101">
        <w:rPr>
          <w:rFonts w:ascii="Arial" w:hAnsi="Arial" w:cs="Arial"/>
          <w:color w:val="000000"/>
          <w:sz w:val="20"/>
          <w:lang w:eastAsia="en-US"/>
        </w:rPr>
        <w:t xml:space="preserve">SADC </w:t>
      </w:r>
      <w:r w:rsidRPr="00932101">
        <w:rPr>
          <w:rFonts w:ascii="Arial" w:hAnsi="Arial" w:cs="Arial"/>
          <w:color w:val="000000"/>
          <w:sz w:val="20"/>
          <w:lang w:eastAsia="en-US"/>
        </w:rPr>
        <w:t>strategic frameworks for these areas.</w:t>
      </w:r>
    </w:p>
    <w:p w14:paraId="38F495CD" w14:textId="434446D2" w:rsidR="00FF0023" w:rsidRDefault="00FF0023" w:rsidP="00502EC1">
      <w:pPr>
        <w:pStyle w:val="ListParagraph"/>
        <w:numPr>
          <w:ilvl w:val="1"/>
          <w:numId w:val="36"/>
        </w:numPr>
        <w:autoSpaceDE w:val="0"/>
        <w:autoSpaceDN w:val="0"/>
        <w:adjustRightInd w:val="0"/>
        <w:ind w:left="810" w:hanging="450"/>
        <w:rPr>
          <w:rFonts w:ascii="Arial" w:hAnsi="Arial" w:cs="Arial"/>
          <w:color w:val="000000"/>
          <w:sz w:val="20"/>
          <w:lang w:eastAsia="en-US"/>
        </w:rPr>
      </w:pPr>
      <w:r w:rsidRPr="00932101">
        <w:rPr>
          <w:rFonts w:ascii="Arial" w:hAnsi="Arial" w:cs="Arial"/>
          <w:color w:val="000000"/>
          <w:sz w:val="20"/>
          <w:lang w:eastAsia="en-US"/>
        </w:rPr>
        <w:t>Identify additional areas of strategic and technical engagement on nutrition</w:t>
      </w:r>
      <w:r w:rsidR="00502EC1">
        <w:rPr>
          <w:rFonts w:ascii="Arial" w:hAnsi="Arial" w:cs="Arial"/>
          <w:color w:val="000000"/>
          <w:sz w:val="20"/>
          <w:lang w:eastAsia="en-US"/>
        </w:rPr>
        <w:t>.</w:t>
      </w:r>
    </w:p>
    <w:p w14:paraId="1A23A334" w14:textId="6314F199" w:rsidR="00FF0023" w:rsidRDefault="00FF0023" w:rsidP="00502EC1">
      <w:pPr>
        <w:pStyle w:val="ListParagraph"/>
        <w:numPr>
          <w:ilvl w:val="1"/>
          <w:numId w:val="36"/>
        </w:numPr>
        <w:autoSpaceDE w:val="0"/>
        <w:autoSpaceDN w:val="0"/>
        <w:adjustRightInd w:val="0"/>
        <w:ind w:left="810" w:hanging="450"/>
        <w:rPr>
          <w:rFonts w:ascii="Arial" w:hAnsi="Arial" w:cs="Arial"/>
          <w:color w:val="000000"/>
          <w:sz w:val="20"/>
          <w:lang w:eastAsia="en-US"/>
        </w:rPr>
      </w:pPr>
      <w:r w:rsidRPr="00502EC1">
        <w:rPr>
          <w:rFonts w:ascii="Arial" w:hAnsi="Arial" w:cs="Arial"/>
          <w:color w:val="000000"/>
          <w:sz w:val="20"/>
          <w:lang w:eastAsia="en-US"/>
        </w:rPr>
        <w:t xml:space="preserve">Monitor policy, </w:t>
      </w:r>
      <w:r w:rsidR="00393BCB" w:rsidRPr="00502EC1">
        <w:rPr>
          <w:rFonts w:ascii="Arial" w:hAnsi="Arial" w:cs="Arial"/>
          <w:color w:val="000000"/>
          <w:sz w:val="20"/>
          <w:lang w:eastAsia="en-US"/>
        </w:rPr>
        <w:t>financing,</w:t>
      </w:r>
      <w:r w:rsidRPr="00502EC1">
        <w:rPr>
          <w:rFonts w:ascii="Arial" w:hAnsi="Arial" w:cs="Arial"/>
          <w:color w:val="000000"/>
          <w:sz w:val="20"/>
          <w:lang w:eastAsia="en-US"/>
        </w:rPr>
        <w:t xml:space="preserve"> and evidence developments on nutrition at regional and international level.</w:t>
      </w:r>
    </w:p>
    <w:p w14:paraId="6438D18A" w14:textId="585809E5" w:rsidR="00FF0023" w:rsidRDefault="00FF0023" w:rsidP="00502EC1">
      <w:pPr>
        <w:pStyle w:val="ListParagraph"/>
        <w:numPr>
          <w:ilvl w:val="1"/>
          <w:numId w:val="36"/>
        </w:numPr>
        <w:autoSpaceDE w:val="0"/>
        <w:autoSpaceDN w:val="0"/>
        <w:adjustRightInd w:val="0"/>
        <w:ind w:left="810" w:hanging="450"/>
        <w:rPr>
          <w:rFonts w:ascii="Arial" w:hAnsi="Arial" w:cs="Arial"/>
          <w:color w:val="000000"/>
          <w:sz w:val="20"/>
          <w:lang w:eastAsia="en-US"/>
        </w:rPr>
      </w:pPr>
      <w:r w:rsidRPr="00502EC1">
        <w:rPr>
          <w:rFonts w:ascii="Arial" w:hAnsi="Arial" w:cs="Arial"/>
          <w:color w:val="000000"/>
          <w:sz w:val="20"/>
          <w:lang w:eastAsia="en-US"/>
        </w:rPr>
        <w:t xml:space="preserve">Contribute to documentation of </w:t>
      </w:r>
      <w:r w:rsidR="008D2016" w:rsidRPr="00502EC1">
        <w:rPr>
          <w:rFonts w:ascii="Arial" w:hAnsi="Arial" w:cs="Arial"/>
          <w:color w:val="000000"/>
          <w:sz w:val="20"/>
          <w:lang w:eastAsia="en-US"/>
        </w:rPr>
        <w:t xml:space="preserve">SADC </w:t>
      </w:r>
      <w:r w:rsidRPr="00502EC1">
        <w:rPr>
          <w:rFonts w:ascii="Arial" w:hAnsi="Arial" w:cs="Arial"/>
          <w:color w:val="000000"/>
          <w:sz w:val="20"/>
          <w:lang w:eastAsia="en-US"/>
        </w:rPr>
        <w:t xml:space="preserve">nutrition initiatives and the RISING contribution to </w:t>
      </w:r>
      <w:r w:rsidR="008D2016" w:rsidRPr="00502EC1">
        <w:rPr>
          <w:rFonts w:ascii="Arial" w:hAnsi="Arial" w:cs="Arial"/>
          <w:color w:val="000000"/>
          <w:sz w:val="20"/>
          <w:lang w:eastAsia="en-US"/>
        </w:rPr>
        <w:t>SADC</w:t>
      </w:r>
      <w:r w:rsidRPr="00502EC1">
        <w:rPr>
          <w:rFonts w:ascii="Arial" w:hAnsi="Arial" w:cs="Arial"/>
          <w:color w:val="000000"/>
          <w:sz w:val="20"/>
          <w:lang w:eastAsia="en-US"/>
        </w:rPr>
        <w:t>.</w:t>
      </w:r>
    </w:p>
    <w:p w14:paraId="70146598" w14:textId="62A9E51D" w:rsidR="001012E5" w:rsidRPr="00502EC1" w:rsidRDefault="00B64F09" w:rsidP="00502EC1">
      <w:pPr>
        <w:pStyle w:val="ListParagraph"/>
        <w:numPr>
          <w:ilvl w:val="1"/>
          <w:numId w:val="36"/>
        </w:numPr>
        <w:autoSpaceDE w:val="0"/>
        <w:autoSpaceDN w:val="0"/>
        <w:adjustRightInd w:val="0"/>
        <w:ind w:left="810" w:hanging="450"/>
        <w:rPr>
          <w:rFonts w:ascii="Arial" w:hAnsi="Arial" w:cs="Arial"/>
          <w:color w:val="000000"/>
          <w:sz w:val="20"/>
          <w:lang w:eastAsia="en-US"/>
        </w:rPr>
      </w:pPr>
      <w:r>
        <w:rPr>
          <w:rFonts w:ascii="Arial" w:hAnsi="Arial" w:cs="Arial"/>
          <w:color w:val="000000"/>
          <w:sz w:val="20"/>
          <w:lang w:eastAsia="en-US"/>
        </w:rPr>
        <w:t>Pro</w:t>
      </w:r>
      <w:r w:rsidR="00E72D02">
        <w:rPr>
          <w:rFonts w:ascii="Arial" w:hAnsi="Arial" w:cs="Arial"/>
          <w:color w:val="000000"/>
          <w:sz w:val="20"/>
          <w:lang w:eastAsia="en-US"/>
        </w:rPr>
        <w:t xml:space="preserve">vide support on additional assignments related to the core role on Nutrition within the Directorate </w:t>
      </w:r>
      <w:r w:rsidR="0034091D">
        <w:rPr>
          <w:rFonts w:ascii="Arial" w:hAnsi="Arial" w:cs="Arial"/>
          <w:color w:val="000000"/>
          <w:sz w:val="20"/>
          <w:lang w:eastAsia="en-US"/>
        </w:rPr>
        <w:t>SHD</w:t>
      </w:r>
      <w:r w:rsidR="006B012E">
        <w:rPr>
          <w:rFonts w:ascii="Arial" w:hAnsi="Arial" w:cs="Arial"/>
          <w:color w:val="000000"/>
          <w:sz w:val="20"/>
          <w:lang w:eastAsia="en-US"/>
        </w:rPr>
        <w:t xml:space="preserve"> as </w:t>
      </w:r>
      <w:r w:rsidR="000E09F5">
        <w:rPr>
          <w:rFonts w:ascii="Arial" w:hAnsi="Arial" w:cs="Arial"/>
          <w:color w:val="000000"/>
          <w:sz w:val="20"/>
          <w:lang w:eastAsia="en-US"/>
        </w:rPr>
        <w:t xml:space="preserve">agreed and guided by both the Director and UNICEF ESARO, </w:t>
      </w:r>
      <w:r w:rsidR="00822910">
        <w:rPr>
          <w:rFonts w:ascii="Arial" w:hAnsi="Arial" w:cs="Arial"/>
          <w:color w:val="000000"/>
          <w:sz w:val="20"/>
          <w:lang w:eastAsia="en-US"/>
        </w:rPr>
        <w:t xml:space="preserve">on the understanding that these additional tasks do not </w:t>
      </w:r>
      <w:r w:rsidR="00970B7B">
        <w:rPr>
          <w:rFonts w:ascii="Arial" w:hAnsi="Arial" w:cs="Arial"/>
          <w:color w:val="000000"/>
          <w:sz w:val="20"/>
          <w:lang w:eastAsia="en-US"/>
        </w:rPr>
        <w:t xml:space="preserve">interfere with the accomplishment of the core Nutrition </w:t>
      </w:r>
      <w:r w:rsidR="00D1484D">
        <w:rPr>
          <w:rFonts w:ascii="Arial" w:hAnsi="Arial" w:cs="Arial"/>
          <w:color w:val="000000"/>
          <w:sz w:val="20"/>
          <w:lang w:eastAsia="en-US"/>
        </w:rPr>
        <w:t>assignments.</w:t>
      </w:r>
    </w:p>
    <w:p w14:paraId="74A35321" w14:textId="77777777" w:rsidR="008D2016" w:rsidRPr="0031790B" w:rsidRDefault="008D2016" w:rsidP="003B45A9">
      <w:pPr>
        <w:autoSpaceDE w:val="0"/>
        <w:autoSpaceDN w:val="0"/>
        <w:adjustRightInd w:val="0"/>
        <w:ind w:left="270" w:hanging="270"/>
        <w:rPr>
          <w:rFonts w:ascii="Arial" w:hAnsi="Arial" w:cs="Arial"/>
          <w:color w:val="000000"/>
          <w:sz w:val="20"/>
          <w:lang w:eastAsia="en-US"/>
        </w:rPr>
      </w:pPr>
    </w:p>
    <w:p w14:paraId="438065C7" w14:textId="62255DE5" w:rsidR="00F32218" w:rsidRPr="0031790B" w:rsidRDefault="00A578C7" w:rsidP="003B45A9">
      <w:pPr>
        <w:pStyle w:val="ListParagraph"/>
        <w:ind w:hanging="720"/>
        <w:rPr>
          <w:rFonts w:ascii="Arial" w:hAnsi="Arial" w:cs="Arial"/>
          <w:sz w:val="20"/>
          <w:lang w:eastAsia="en-US"/>
        </w:rPr>
      </w:pPr>
      <w:r w:rsidRPr="0031790B">
        <w:rPr>
          <w:rFonts w:ascii="Arial" w:eastAsia="Calibri" w:hAnsi="Arial" w:cs="Arial"/>
          <w:b/>
          <w:bCs/>
          <w:i/>
          <w:iCs/>
          <w:sz w:val="20"/>
          <w:lang w:val="en-GB"/>
        </w:rPr>
        <w:t>Work relationships:</w:t>
      </w:r>
      <w:r w:rsidRPr="0031790B">
        <w:rPr>
          <w:rFonts w:ascii="Arial" w:eastAsia="Calibri" w:hAnsi="Arial" w:cs="Arial"/>
          <w:i/>
          <w:iCs/>
          <w:sz w:val="20"/>
          <w:lang w:val="en-GB"/>
        </w:rPr>
        <w:t xml:space="preserve">  </w:t>
      </w:r>
    </w:p>
    <w:p w14:paraId="44D5A27A" w14:textId="77777777" w:rsidR="00A3024E" w:rsidRPr="0031790B" w:rsidRDefault="00A3024E" w:rsidP="003B45A9">
      <w:pPr>
        <w:rPr>
          <w:rFonts w:ascii="Arial" w:hAnsi="Arial" w:cs="Arial"/>
          <w:bCs/>
          <w:sz w:val="20"/>
          <w:lang w:bidi="th-TH"/>
        </w:rPr>
      </w:pPr>
    </w:p>
    <w:p w14:paraId="44C907EF" w14:textId="149DEABE" w:rsidR="003D656E" w:rsidRDefault="006455E6" w:rsidP="003B45A9">
      <w:pPr>
        <w:pStyle w:val="BodyText"/>
        <w:rPr>
          <w:rFonts w:ascii="Arial" w:hAnsi="Arial" w:cs="Arial"/>
          <w:bCs/>
          <w:sz w:val="20"/>
        </w:rPr>
      </w:pPr>
      <w:r w:rsidRPr="0031790B">
        <w:rPr>
          <w:rFonts w:ascii="Arial" w:hAnsi="Arial" w:cs="Arial"/>
          <w:bCs/>
          <w:sz w:val="20"/>
        </w:rPr>
        <w:t xml:space="preserve">The contractor’s work will be supervised by the Nutrition Specialist MIYCN, ESARO, with oversight by the Regional Adviser Nutrition, ESARO. He/she will </w:t>
      </w:r>
      <w:r w:rsidR="005A17F0" w:rsidRPr="0031790B">
        <w:rPr>
          <w:rFonts w:ascii="Arial" w:hAnsi="Arial" w:cs="Arial"/>
          <w:bCs/>
          <w:sz w:val="20"/>
        </w:rPr>
        <w:t xml:space="preserve">also </w:t>
      </w:r>
      <w:r w:rsidR="00AC0660">
        <w:rPr>
          <w:rFonts w:ascii="Arial" w:hAnsi="Arial" w:cs="Arial"/>
          <w:bCs/>
          <w:sz w:val="20"/>
        </w:rPr>
        <w:t>be accountable</w:t>
      </w:r>
      <w:r w:rsidR="005A17F0" w:rsidRPr="0031790B">
        <w:rPr>
          <w:rFonts w:ascii="Arial" w:hAnsi="Arial" w:cs="Arial"/>
          <w:bCs/>
          <w:sz w:val="20"/>
        </w:rPr>
        <w:t xml:space="preserve"> to the Director, </w:t>
      </w:r>
      <w:r w:rsidR="00E120AE" w:rsidRPr="0031790B">
        <w:rPr>
          <w:rFonts w:ascii="Arial" w:hAnsi="Arial" w:cs="Arial"/>
          <w:bCs/>
          <w:sz w:val="20"/>
        </w:rPr>
        <w:t xml:space="preserve">Human and Social </w:t>
      </w:r>
      <w:r w:rsidR="00E120AE" w:rsidRPr="0031790B">
        <w:rPr>
          <w:rFonts w:ascii="Arial" w:hAnsi="Arial" w:cs="Arial"/>
          <w:bCs/>
          <w:sz w:val="20"/>
        </w:rPr>
        <w:lastRenderedPageBreak/>
        <w:t>Development, SADC Secretariat.</w:t>
      </w:r>
      <w:r w:rsidR="005A17F0" w:rsidRPr="0031790B">
        <w:rPr>
          <w:rFonts w:ascii="Arial" w:hAnsi="Arial" w:cs="Arial"/>
          <w:bCs/>
          <w:sz w:val="20"/>
        </w:rPr>
        <w:t xml:space="preserve"> </w:t>
      </w:r>
      <w:r w:rsidR="00E120AE" w:rsidRPr="0031790B">
        <w:rPr>
          <w:rFonts w:ascii="Arial" w:hAnsi="Arial" w:cs="Arial"/>
          <w:bCs/>
          <w:sz w:val="20"/>
        </w:rPr>
        <w:t xml:space="preserve">Monthly workplans and progress reviews will be </w:t>
      </w:r>
      <w:r w:rsidR="005F614F" w:rsidRPr="0031790B">
        <w:rPr>
          <w:rFonts w:ascii="Arial" w:hAnsi="Arial" w:cs="Arial"/>
          <w:bCs/>
          <w:sz w:val="20"/>
        </w:rPr>
        <w:t xml:space="preserve">done jointly between UNICEF ESARO and the SADC Secretariat. </w:t>
      </w:r>
    </w:p>
    <w:p w14:paraId="5D29A4A0" w14:textId="38BD4CF7" w:rsidR="006455E6" w:rsidRPr="0031790B" w:rsidRDefault="005F614F" w:rsidP="003B45A9">
      <w:pPr>
        <w:pStyle w:val="BodyText"/>
        <w:rPr>
          <w:rFonts w:ascii="Arial" w:hAnsi="Arial" w:cs="Arial"/>
          <w:bCs/>
          <w:sz w:val="20"/>
        </w:rPr>
      </w:pPr>
      <w:r w:rsidRPr="0031790B">
        <w:rPr>
          <w:rFonts w:ascii="Arial" w:hAnsi="Arial" w:cs="Arial"/>
          <w:bCs/>
          <w:sz w:val="20"/>
        </w:rPr>
        <w:t>The contractor will</w:t>
      </w:r>
      <w:r w:rsidR="00E120AE" w:rsidRPr="0031790B">
        <w:rPr>
          <w:rFonts w:ascii="Arial" w:hAnsi="Arial" w:cs="Arial"/>
          <w:bCs/>
          <w:sz w:val="20"/>
        </w:rPr>
        <w:t xml:space="preserve"> </w:t>
      </w:r>
      <w:r w:rsidR="006455E6" w:rsidRPr="0031790B">
        <w:rPr>
          <w:rFonts w:ascii="Arial" w:hAnsi="Arial" w:cs="Arial"/>
          <w:bCs/>
          <w:sz w:val="20"/>
        </w:rPr>
        <w:t xml:space="preserve">liaise </w:t>
      </w:r>
      <w:r w:rsidRPr="0031790B">
        <w:rPr>
          <w:rFonts w:ascii="Arial" w:hAnsi="Arial" w:cs="Arial"/>
          <w:bCs/>
          <w:sz w:val="20"/>
        </w:rPr>
        <w:t xml:space="preserve">closely </w:t>
      </w:r>
      <w:r w:rsidR="006455E6" w:rsidRPr="0031790B">
        <w:rPr>
          <w:rFonts w:ascii="Arial" w:hAnsi="Arial" w:cs="Arial"/>
          <w:bCs/>
          <w:sz w:val="20"/>
        </w:rPr>
        <w:t>with SADC Member States</w:t>
      </w:r>
      <w:r w:rsidR="00705E70" w:rsidRPr="0031790B">
        <w:rPr>
          <w:rFonts w:ascii="Arial" w:hAnsi="Arial" w:cs="Arial"/>
          <w:bCs/>
          <w:sz w:val="20"/>
        </w:rPr>
        <w:t xml:space="preserve"> and </w:t>
      </w:r>
      <w:r w:rsidR="006455E6" w:rsidRPr="0031790B">
        <w:rPr>
          <w:rFonts w:ascii="Arial" w:hAnsi="Arial" w:cs="Arial"/>
          <w:bCs/>
          <w:sz w:val="20"/>
        </w:rPr>
        <w:t xml:space="preserve">is expected to work and liaise with the SADC Agriculture, </w:t>
      </w:r>
      <w:r w:rsidR="00C414FB">
        <w:rPr>
          <w:rFonts w:ascii="Arial" w:hAnsi="Arial" w:cs="Arial"/>
          <w:bCs/>
          <w:sz w:val="20"/>
        </w:rPr>
        <w:t xml:space="preserve">Industrial Development and Trade, </w:t>
      </w:r>
      <w:r w:rsidR="006455E6" w:rsidRPr="0031790B">
        <w:rPr>
          <w:rFonts w:ascii="Arial" w:hAnsi="Arial" w:cs="Arial"/>
          <w:bCs/>
          <w:sz w:val="20"/>
        </w:rPr>
        <w:t>DRR, Education</w:t>
      </w:r>
      <w:r w:rsidR="00C414FB">
        <w:rPr>
          <w:rFonts w:ascii="Arial" w:hAnsi="Arial" w:cs="Arial"/>
          <w:bCs/>
          <w:sz w:val="20"/>
        </w:rPr>
        <w:t xml:space="preserve"> </w:t>
      </w:r>
      <w:r w:rsidR="006455E6" w:rsidRPr="0031790B">
        <w:rPr>
          <w:rFonts w:ascii="Arial" w:hAnsi="Arial" w:cs="Arial"/>
          <w:bCs/>
          <w:sz w:val="20"/>
        </w:rPr>
        <w:t>and WASH Teams. The individual contractor will also be expected to liaise, from time-to-time, with other relevant partners including WFP, FAO, WHO and others.</w:t>
      </w:r>
    </w:p>
    <w:p w14:paraId="4AAA045E" w14:textId="77777777" w:rsidR="006455E6" w:rsidRPr="0031790B" w:rsidRDefault="006455E6" w:rsidP="003B45A9">
      <w:pPr>
        <w:pStyle w:val="BodyText"/>
        <w:rPr>
          <w:rFonts w:ascii="Arial" w:hAnsi="Arial" w:cs="Arial"/>
          <w:bCs/>
          <w:sz w:val="20"/>
        </w:rPr>
      </w:pPr>
    </w:p>
    <w:p w14:paraId="5CDF3AEB" w14:textId="7C632352" w:rsidR="006455E6" w:rsidRPr="0031790B" w:rsidRDefault="006455E6" w:rsidP="003B45A9">
      <w:pPr>
        <w:pStyle w:val="BodyText"/>
        <w:rPr>
          <w:rFonts w:ascii="Arial" w:hAnsi="Arial" w:cs="Arial"/>
          <w:b/>
          <w:i/>
          <w:iCs/>
          <w:sz w:val="20"/>
        </w:rPr>
      </w:pPr>
      <w:r w:rsidRPr="0031790B">
        <w:rPr>
          <w:rFonts w:ascii="Arial" w:hAnsi="Arial" w:cs="Arial"/>
          <w:b/>
          <w:i/>
          <w:iCs/>
          <w:sz w:val="20"/>
        </w:rPr>
        <w:t>Outputs and deliverables</w:t>
      </w:r>
    </w:p>
    <w:p w14:paraId="01718E0C" w14:textId="77777777" w:rsidR="006455E6" w:rsidRPr="0031790B" w:rsidRDefault="006455E6" w:rsidP="003B45A9">
      <w:pPr>
        <w:pStyle w:val="BodyText"/>
        <w:rPr>
          <w:rFonts w:ascii="Arial" w:hAnsi="Arial" w:cs="Arial"/>
          <w:bCs/>
          <w:sz w:val="20"/>
        </w:rPr>
      </w:pPr>
    </w:p>
    <w:p w14:paraId="0779BAAC" w14:textId="5DFE578C" w:rsidR="008E1F21" w:rsidRPr="0031790B" w:rsidRDefault="0063506B" w:rsidP="003B45A9">
      <w:pPr>
        <w:pStyle w:val="BodyText"/>
        <w:rPr>
          <w:rFonts w:ascii="Arial" w:hAnsi="Arial" w:cs="Arial"/>
          <w:bCs/>
          <w:sz w:val="20"/>
        </w:rPr>
      </w:pPr>
      <w:r w:rsidRPr="0031790B">
        <w:rPr>
          <w:rFonts w:ascii="Arial" w:hAnsi="Arial" w:cs="Arial"/>
          <w:bCs/>
          <w:sz w:val="20"/>
        </w:rPr>
        <w:t xml:space="preserve">Monthly </w:t>
      </w:r>
      <w:r w:rsidR="0019512C" w:rsidRPr="0031790B">
        <w:rPr>
          <w:rFonts w:ascii="Arial" w:hAnsi="Arial" w:cs="Arial"/>
          <w:bCs/>
          <w:sz w:val="20"/>
        </w:rPr>
        <w:t xml:space="preserve">reports on </w:t>
      </w:r>
      <w:r w:rsidR="00957ABF" w:rsidRPr="0031790B">
        <w:rPr>
          <w:rFonts w:ascii="Arial" w:hAnsi="Arial" w:cs="Arial"/>
          <w:bCs/>
          <w:sz w:val="20"/>
        </w:rPr>
        <w:t>progress on tasks</w:t>
      </w:r>
      <w:r w:rsidR="00D33DB1" w:rsidRPr="0031790B">
        <w:rPr>
          <w:rFonts w:ascii="Arial" w:hAnsi="Arial" w:cs="Arial"/>
          <w:bCs/>
          <w:sz w:val="20"/>
        </w:rPr>
        <w:t>,</w:t>
      </w:r>
      <w:r w:rsidR="00957ABF" w:rsidRPr="0031790B">
        <w:rPr>
          <w:rFonts w:ascii="Arial" w:hAnsi="Arial" w:cs="Arial"/>
          <w:bCs/>
          <w:sz w:val="20"/>
        </w:rPr>
        <w:t xml:space="preserve"> </w:t>
      </w:r>
      <w:r w:rsidR="0019512C" w:rsidRPr="0031790B">
        <w:rPr>
          <w:rFonts w:ascii="Arial" w:hAnsi="Arial" w:cs="Arial"/>
          <w:bCs/>
          <w:sz w:val="20"/>
        </w:rPr>
        <w:t>deliverables completed</w:t>
      </w:r>
      <w:r w:rsidR="0018581F" w:rsidRPr="0031790B">
        <w:rPr>
          <w:rFonts w:ascii="Arial" w:hAnsi="Arial" w:cs="Arial"/>
          <w:bCs/>
          <w:sz w:val="20"/>
        </w:rPr>
        <w:t xml:space="preserve"> and plan for the following month</w:t>
      </w:r>
      <w:r w:rsidR="00957ABF" w:rsidRPr="0031790B">
        <w:rPr>
          <w:rFonts w:ascii="Arial" w:hAnsi="Arial" w:cs="Arial"/>
          <w:bCs/>
          <w:sz w:val="20"/>
        </w:rPr>
        <w:t xml:space="preserve">, with submission of </w:t>
      </w:r>
      <w:r w:rsidR="005A0919" w:rsidRPr="0031790B">
        <w:rPr>
          <w:rFonts w:ascii="Arial" w:hAnsi="Arial" w:cs="Arial"/>
          <w:bCs/>
          <w:sz w:val="20"/>
        </w:rPr>
        <w:t xml:space="preserve">detailed reports/documents on </w:t>
      </w:r>
      <w:r w:rsidR="002B4F71" w:rsidRPr="0031790B">
        <w:rPr>
          <w:rFonts w:ascii="Arial" w:hAnsi="Arial" w:cs="Arial"/>
          <w:bCs/>
          <w:sz w:val="20"/>
        </w:rPr>
        <w:t>completed deliverables</w:t>
      </w:r>
      <w:r w:rsidR="00C850C1" w:rsidRPr="0031790B">
        <w:rPr>
          <w:rFonts w:ascii="Arial" w:hAnsi="Arial" w:cs="Arial"/>
          <w:bCs/>
          <w:sz w:val="20"/>
        </w:rPr>
        <w:t xml:space="preserve"> (see table below)</w:t>
      </w:r>
      <w:r w:rsidR="002B4F71" w:rsidRPr="0031790B">
        <w:rPr>
          <w:rFonts w:ascii="Arial" w:hAnsi="Arial" w:cs="Arial"/>
          <w:bCs/>
          <w:sz w:val="20"/>
        </w:rPr>
        <w:t>.</w:t>
      </w:r>
    </w:p>
    <w:p w14:paraId="3AB13536" w14:textId="2DF27328" w:rsidR="00642162" w:rsidRPr="00705E70" w:rsidRDefault="00642162" w:rsidP="003B45A9">
      <w:pPr>
        <w:pStyle w:val="BodyText"/>
        <w:rPr>
          <w:rFonts w:ascii="Arial" w:hAnsi="Arial" w:cs="Arial"/>
          <w:bCs/>
          <w:sz w:val="22"/>
          <w:szCs w:val="22"/>
        </w:rPr>
      </w:pPr>
    </w:p>
    <w:p w14:paraId="4938A058" w14:textId="113911A3" w:rsidR="002D220A" w:rsidRPr="00AC0660" w:rsidRDefault="002D220A" w:rsidP="00AC0660">
      <w:pPr>
        <w:tabs>
          <w:tab w:val="left" w:pos="8430"/>
        </w:tabs>
        <w:rPr>
          <w:rFonts w:ascii="Arial" w:hAnsi="Arial" w:cs="Arial"/>
          <w:sz w:val="20"/>
        </w:rPr>
      </w:pPr>
      <w:r>
        <w:rPr>
          <w:rFonts w:ascii="Arial" w:hAnsi="Arial" w:cs="Arial"/>
          <w:b/>
          <w:bCs/>
          <w:sz w:val="20"/>
        </w:rPr>
        <w:t xml:space="preserve">Table 1: </w:t>
      </w:r>
      <w:r w:rsidRPr="0004683C">
        <w:rPr>
          <w:rFonts w:ascii="Arial" w:hAnsi="Arial" w:cs="Arial"/>
          <w:b/>
          <w:bCs/>
          <w:sz w:val="20"/>
        </w:rPr>
        <w:t>Tasks</w:t>
      </w:r>
      <w:r>
        <w:rPr>
          <w:rFonts w:ascii="Arial" w:hAnsi="Arial" w:cs="Arial"/>
          <w:b/>
          <w:bCs/>
          <w:sz w:val="20"/>
        </w:rPr>
        <w:t xml:space="preserve"> and payment schedule</w:t>
      </w:r>
      <w:r w:rsidRPr="0004683C">
        <w:rPr>
          <w:rFonts w:ascii="Arial" w:hAnsi="Arial" w:cs="Arial"/>
          <w:sz w:val="20"/>
        </w:rPr>
        <w:t xml:space="preserve"> </w:t>
      </w:r>
    </w:p>
    <w:tbl>
      <w:tblPr>
        <w:tblpPr w:leftFromText="180" w:rightFromText="180" w:vertAnchor="text" w:horzAnchor="margin" w:tblpY="332"/>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75"/>
        <w:gridCol w:w="1350"/>
        <w:gridCol w:w="1260"/>
      </w:tblGrid>
      <w:tr w:rsidR="00642162" w:rsidRPr="00C55CA1" w14:paraId="0549FB97" w14:textId="77777777" w:rsidTr="00095C02">
        <w:tc>
          <w:tcPr>
            <w:tcW w:w="6475" w:type="dxa"/>
            <w:shd w:val="clear" w:color="auto" w:fill="F2F2F2"/>
          </w:tcPr>
          <w:p w14:paraId="4BEE5051" w14:textId="77777777" w:rsidR="00642162" w:rsidRPr="00C55CA1" w:rsidRDefault="00642162" w:rsidP="003B45A9">
            <w:pPr>
              <w:tabs>
                <w:tab w:val="left" w:pos="8430"/>
              </w:tabs>
              <w:rPr>
                <w:rFonts w:ascii="Arial" w:hAnsi="Arial" w:cs="Arial"/>
                <w:b/>
                <w:sz w:val="20"/>
                <w:lang w:val="en-GB"/>
              </w:rPr>
            </w:pPr>
            <w:r w:rsidRPr="00C55CA1">
              <w:rPr>
                <w:rFonts w:ascii="Arial" w:hAnsi="Arial" w:cs="Arial"/>
                <w:b/>
                <w:sz w:val="20"/>
                <w:lang w:val="en-GB"/>
              </w:rPr>
              <w:t xml:space="preserve">Outputs </w:t>
            </w:r>
          </w:p>
        </w:tc>
        <w:tc>
          <w:tcPr>
            <w:tcW w:w="1350" w:type="dxa"/>
            <w:shd w:val="clear" w:color="auto" w:fill="F2F2F2"/>
          </w:tcPr>
          <w:p w14:paraId="108C0374" w14:textId="77777777" w:rsidR="00642162" w:rsidRPr="00C55CA1" w:rsidRDefault="00642162" w:rsidP="003B45A9">
            <w:pPr>
              <w:tabs>
                <w:tab w:val="left" w:pos="8430"/>
              </w:tabs>
              <w:rPr>
                <w:rFonts w:ascii="Arial" w:hAnsi="Arial" w:cs="Arial"/>
                <w:b/>
                <w:sz w:val="20"/>
                <w:lang w:val="en-GB"/>
              </w:rPr>
            </w:pPr>
            <w:r w:rsidRPr="00C55CA1">
              <w:rPr>
                <w:rFonts w:ascii="Arial" w:hAnsi="Arial" w:cs="Arial"/>
                <w:b/>
                <w:sz w:val="20"/>
                <w:lang w:val="en-GB"/>
              </w:rPr>
              <w:t xml:space="preserve">Payment </w:t>
            </w:r>
          </w:p>
        </w:tc>
        <w:tc>
          <w:tcPr>
            <w:tcW w:w="1260" w:type="dxa"/>
            <w:shd w:val="clear" w:color="auto" w:fill="F2F2F2"/>
          </w:tcPr>
          <w:p w14:paraId="666D2C51" w14:textId="77777777" w:rsidR="00642162" w:rsidRPr="00C55CA1" w:rsidRDefault="00642162" w:rsidP="003B45A9">
            <w:pPr>
              <w:tabs>
                <w:tab w:val="left" w:pos="8430"/>
              </w:tabs>
              <w:rPr>
                <w:rFonts w:ascii="Arial" w:hAnsi="Arial" w:cs="Arial"/>
                <w:b/>
                <w:sz w:val="20"/>
                <w:lang w:val="en-GB"/>
              </w:rPr>
            </w:pPr>
            <w:r w:rsidRPr="00C55CA1">
              <w:rPr>
                <w:rFonts w:ascii="Arial" w:hAnsi="Arial" w:cs="Arial"/>
                <w:b/>
                <w:sz w:val="20"/>
                <w:lang w:val="en-GB"/>
              </w:rPr>
              <w:t>Deadline</w:t>
            </w:r>
          </w:p>
        </w:tc>
      </w:tr>
      <w:tr w:rsidR="00642162" w:rsidRPr="00C55CA1" w14:paraId="79F53C58" w14:textId="77777777" w:rsidTr="00095C02">
        <w:trPr>
          <w:trHeight w:val="909"/>
        </w:trPr>
        <w:tc>
          <w:tcPr>
            <w:tcW w:w="6475" w:type="dxa"/>
            <w:shd w:val="clear" w:color="auto" w:fill="auto"/>
          </w:tcPr>
          <w:p w14:paraId="0245935F" w14:textId="77777777" w:rsidR="00642162" w:rsidRPr="00C55CA1" w:rsidRDefault="00642162" w:rsidP="003B45A9">
            <w:pPr>
              <w:tabs>
                <w:tab w:val="left" w:pos="8430"/>
              </w:tabs>
              <w:rPr>
                <w:rFonts w:ascii="Arial" w:hAnsi="Arial" w:cs="Arial"/>
                <w:sz w:val="20"/>
                <w:lang w:val="en-GB"/>
              </w:rPr>
            </w:pPr>
            <w:r w:rsidRPr="00C55CA1">
              <w:rPr>
                <w:rFonts w:ascii="Arial" w:hAnsi="Arial" w:cs="Arial"/>
                <w:sz w:val="20"/>
                <w:lang w:val="en-GB"/>
              </w:rPr>
              <w:t>Monthly progress report which includes details on:</w:t>
            </w:r>
          </w:p>
          <w:p w14:paraId="423349E0" w14:textId="5AA001B8" w:rsidR="00642162" w:rsidRPr="00C55CA1" w:rsidRDefault="00642162" w:rsidP="003B45A9">
            <w:pPr>
              <w:numPr>
                <w:ilvl w:val="0"/>
                <w:numId w:val="24"/>
              </w:numPr>
              <w:tabs>
                <w:tab w:val="left" w:pos="8430"/>
              </w:tabs>
              <w:rPr>
                <w:rFonts w:ascii="Arial" w:hAnsi="Arial" w:cs="Arial"/>
                <w:sz w:val="20"/>
                <w:lang w:val="en-GB"/>
              </w:rPr>
            </w:pPr>
            <w:r>
              <w:rPr>
                <w:rFonts w:ascii="Arial" w:hAnsi="Arial" w:cs="Arial"/>
                <w:sz w:val="20"/>
                <w:lang w:val="en-GB"/>
              </w:rPr>
              <w:t>T</w:t>
            </w:r>
            <w:r w:rsidRPr="00C55CA1">
              <w:rPr>
                <w:rFonts w:ascii="Arial" w:hAnsi="Arial" w:cs="Arial"/>
                <w:sz w:val="20"/>
                <w:lang w:val="en-GB"/>
              </w:rPr>
              <w:t xml:space="preserve">echnical support provided to </w:t>
            </w:r>
            <w:r>
              <w:rPr>
                <w:rFonts w:ascii="Arial" w:hAnsi="Arial" w:cs="Arial"/>
                <w:sz w:val="20"/>
                <w:lang w:val="en-GB"/>
              </w:rPr>
              <w:t>SADC Member States</w:t>
            </w:r>
          </w:p>
          <w:p w14:paraId="44A5F037" w14:textId="61FA140F" w:rsidR="00642162" w:rsidRDefault="00642162" w:rsidP="003B45A9">
            <w:pPr>
              <w:numPr>
                <w:ilvl w:val="0"/>
                <w:numId w:val="24"/>
              </w:numPr>
              <w:tabs>
                <w:tab w:val="left" w:pos="8430"/>
              </w:tabs>
              <w:rPr>
                <w:rFonts w:ascii="Arial" w:hAnsi="Arial" w:cs="Arial"/>
                <w:sz w:val="20"/>
                <w:lang w:val="en-GB"/>
              </w:rPr>
            </w:pPr>
            <w:r>
              <w:rPr>
                <w:rFonts w:ascii="Arial" w:hAnsi="Arial" w:cs="Arial"/>
                <w:sz w:val="20"/>
                <w:lang w:val="en-GB"/>
              </w:rPr>
              <w:t>I</w:t>
            </w:r>
            <w:r w:rsidRPr="00C55CA1">
              <w:rPr>
                <w:rFonts w:ascii="Arial" w:hAnsi="Arial" w:cs="Arial"/>
                <w:sz w:val="20"/>
                <w:lang w:val="en-GB"/>
              </w:rPr>
              <w:t xml:space="preserve">nput made to support </w:t>
            </w:r>
            <w:r>
              <w:rPr>
                <w:rFonts w:ascii="Arial" w:hAnsi="Arial" w:cs="Arial"/>
                <w:sz w:val="20"/>
                <w:lang w:val="en-GB"/>
              </w:rPr>
              <w:t xml:space="preserve">SADC </w:t>
            </w:r>
            <w:r w:rsidRPr="00C55CA1">
              <w:rPr>
                <w:rFonts w:ascii="Arial" w:hAnsi="Arial" w:cs="Arial"/>
                <w:sz w:val="20"/>
                <w:lang w:val="en-GB"/>
              </w:rPr>
              <w:t xml:space="preserve">efforts to deliver on </w:t>
            </w:r>
            <w:r>
              <w:rPr>
                <w:rFonts w:ascii="Arial" w:hAnsi="Arial" w:cs="Arial"/>
                <w:sz w:val="20"/>
                <w:lang w:val="en-GB"/>
              </w:rPr>
              <w:t xml:space="preserve">a structured agenda for nutrition </w:t>
            </w:r>
          </w:p>
          <w:p w14:paraId="36CDEC70" w14:textId="2514011F" w:rsidR="00642162" w:rsidRPr="001A7E77" w:rsidRDefault="00642162" w:rsidP="003B45A9">
            <w:pPr>
              <w:pStyle w:val="ListParagraph"/>
              <w:numPr>
                <w:ilvl w:val="0"/>
                <w:numId w:val="24"/>
              </w:numPr>
              <w:tabs>
                <w:tab w:val="left" w:pos="8430"/>
              </w:tabs>
              <w:rPr>
                <w:rFonts w:ascii="Arial" w:hAnsi="Arial" w:cs="Arial"/>
                <w:sz w:val="20"/>
                <w:lang w:val="en-GB"/>
              </w:rPr>
            </w:pPr>
            <w:r w:rsidRPr="001A7E77">
              <w:rPr>
                <w:rFonts w:ascii="Arial" w:hAnsi="Arial" w:cs="Arial"/>
                <w:color w:val="000000"/>
                <w:sz w:val="20"/>
                <w:lang w:eastAsia="en-US"/>
              </w:rPr>
              <w:t>supporting the development, implementation, monitoring and evaluation of nutrition projects/programmes within SADC</w:t>
            </w:r>
          </w:p>
          <w:p w14:paraId="0B7BCED8" w14:textId="564FAF9E" w:rsidR="001A7E77" w:rsidRPr="00B67E92" w:rsidRDefault="001A7E77" w:rsidP="003B45A9">
            <w:pPr>
              <w:pStyle w:val="ListParagraph"/>
              <w:numPr>
                <w:ilvl w:val="0"/>
                <w:numId w:val="24"/>
              </w:numPr>
              <w:tabs>
                <w:tab w:val="left" w:pos="8430"/>
              </w:tabs>
              <w:rPr>
                <w:rFonts w:ascii="Arial" w:hAnsi="Arial" w:cs="Arial"/>
                <w:sz w:val="20"/>
                <w:lang w:val="en-GB"/>
              </w:rPr>
            </w:pPr>
            <w:r w:rsidRPr="001A7E77">
              <w:rPr>
                <w:rFonts w:ascii="Arial" w:hAnsi="Arial" w:cs="Arial"/>
                <w:color w:val="000000"/>
                <w:sz w:val="20"/>
                <w:lang w:eastAsia="en-US"/>
              </w:rPr>
              <w:t xml:space="preserve">Support and service the </w:t>
            </w:r>
            <w:r w:rsidR="00F109AA">
              <w:rPr>
                <w:rFonts w:ascii="Arial" w:hAnsi="Arial" w:cs="Arial"/>
                <w:color w:val="000000"/>
                <w:sz w:val="20"/>
                <w:lang w:eastAsia="en-US"/>
              </w:rPr>
              <w:t>m</w:t>
            </w:r>
            <w:r w:rsidRPr="001A7E77">
              <w:rPr>
                <w:rFonts w:ascii="Arial" w:hAnsi="Arial" w:cs="Arial"/>
                <w:color w:val="000000"/>
                <w:sz w:val="20"/>
                <w:lang w:eastAsia="en-US"/>
              </w:rPr>
              <w:t>eetings and other relevant events of the Health Ministerial and Senior Official Levels, Technical and Steering Committee, Member State hosted meetings and events on Nutrition, training sessions</w:t>
            </w:r>
          </w:p>
          <w:p w14:paraId="2DDCD358" w14:textId="77777777" w:rsidR="00010717" w:rsidRPr="00010717" w:rsidRDefault="00010717" w:rsidP="003B45A9">
            <w:pPr>
              <w:pStyle w:val="ListParagraph"/>
              <w:numPr>
                <w:ilvl w:val="0"/>
                <w:numId w:val="24"/>
              </w:numPr>
              <w:autoSpaceDE w:val="0"/>
              <w:autoSpaceDN w:val="0"/>
              <w:adjustRightInd w:val="0"/>
              <w:rPr>
                <w:rFonts w:ascii="Arial" w:hAnsi="Arial" w:cs="Arial"/>
                <w:color w:val="000000"/>
                <w:sz w:val="20"/>
                <w:lang w:eastAsia="en-US"/>
              </w:rPr>
            </w:pPr>
            <w:r w:rsidRPr="00010717">
              <w:rPr>
                <w:rFonts w:ascii="Arial" w:hAnsi="Arial" w:cs="Arial"/>
                <w:color w:val="000000"/>
                <w:sz w:val="20"/>
                <w:lang w:eastAsia="en-US"/>
              </w:rPr>
              <w:t>Provide necessary support in the implementation of relevant decisions / follow-up requirements from Ministers of Health and other SADC Sectoral Ministerial Committee related to Nutrition</w:t>
            </w:r>
          </w:p>
          <w:p w14:paraId="1A20E57D" w14:textId="77777777" w:rsidR="00F109AA" w:rsidRPr="00F109AA" w:rsidRDefault="00F109AA" w:rsidP="003B45A9">
            <w:pPr>
              <w:pStyle w:val="ListParagraph"/>
              <w:numPr>
                <w:ilvl w:val="0"/>
                <w:numId w:val="24"/>
              </w:numPr>
              <w:tabs>
                <w:tab w:val="left" w:pos="450"/>
              </w:tabs>
              <w:autoSpaceDE w:val="0"/>
              <w:autoSpaceDN w:val="0"/>
              <w:adjustRightInd w:val="0"/>
              <w:rPr>
                <w:rFonts w:ascii="Arial" w:hAnsi="Arial" w:cs="Arial"/>
                <w:color w:val="000000"/>
                <w:sz w:val="20"/>
                <w:lang w:eastAsia="en-US"/>
              </w:rPr>
            </w:pPr>
            <w:r w:rsidRPr="00F109AA">
              <w:rPr>
                <w:rFonts w:ascii="Arial" w:hAnsi="Arial" w:cs="Arial"/>
                <w:color w:val="000000"/>
                <w:sz w:val="20"/>
                <w:lang w:eastAsia="en-US"/>
              </w:rPr>
              <w:t xml:space="preserve">Assist in producing SADC publications on nutrition and to populate the SADC Nutrition Report and scorecard </w:t>
            </w:r>
          </w:p>
          <w:p w14:paraId="04E1E20C" w14:textId="1213A753" w:rsidR="00B67E92" w:rsidRPr="00A93E72" w:rsidRDefault="00A93E72" w:rsidP="003B45A9">
            <w:pPr>
              <w:pStyle w:val="ListParagraph"/>
              <w:numPr>
                <w:ilvl w:val="0"/>
                <w:numId w:val="24"/>
              </w:numPr>
              <w:tabs>
                <w:tab w:val="left" w:pos="8430"/>
              </w:tabs>
              <w:rPr>
                <w:rFonts w:ascii="Arial" w:hAnsi="Arial" w:cs="Arial"/>
                <w:sz w:val="20"/>
                <w:lang w:val="en-GB"/>
              </w:rPr>
            </w:pPr>
            <w:r w:rsidRPr="00A93E72">
              <w:rPr>
                <w:rFonts w:ascii="Arial" w:hAnsi="Arial" w:cs="Arial"/>
                <w:color w:val="000000"/>
                <w:sz w:val="20"/>
                <w:lang w:eastAsia="en-US"/>
              </w:rPr>
              <w:t>In collaboration with UNICEF, support a review of existing nutrition policies</w:t>
            </w:r>
            <w:r>
              <w:rPr>
                <w:rFonts w:ascii="Arial" w:hAnsi="Arial" w:cs="Arial"/>
                <w:color w:val="000000"/>
                <w:sz w:val="20"/>
                <w:lang w:eastAsia="en-US"/>
              </w:rPr>
              <w:t>.</w:t>
            </w:r>
          </w:p>
          <w:p w14:paraId="35104A56" w14:textId="081B6FF1" w:rsidR="00642162" w:rsidRPr="001D649A" w:rsidRDefault="00642162" w:rsidP="001D649A">
            <w:pPr>
              <w:pStyle w:val="ListParagraph"/>
              <w:ind w:left="1080"/>
              <w:rPr>
                <w:rFonts w:ascii="Arial" w:hAnsi="Arial" w:cs="Arial"/>
                <w:i/>
                <w:iCs/>
                <w:sz w:val="20"/>
                <w:lang w:bidi="th-TH"/>
              </w:rPr>
            </w:pPr>
            <w:r>
              <w:rPr>
                <w:rFonts w:ascii="Arial" w:hAnsi="Arial" w:cs="Arial"/>
                <w:sz w:val="20"/>
                <w:lang w:val="en-GB"/>
              </w:rPr>
              <w:t xml:space="preserve">Plan for the following </w:t>
            </w:r>
            <w:proofErr w:type="gramStart"/>
            <w:r>
              <w:rPr>
                <w:rFonts w:ascii="Arial" w:hAnsi="Arial" w:cs="Arial"/>
                <w:sz w:val="20"/>
                <w:lang w:val="en-GB"/>
              </w:rPr>
              <w:t>month</w:t>
            </w:r>
            <w:r w:rsidR="00A93E72" w:rsidRPr="00EA2A74">
              <w:rPr>
                <w:rFonts w:ascii="Arial" w:hAnsi="Arial" w:cs="Arial"/>
                <w:i/>
                <w:iCs/>
                <w:sz w:val="20"/>
                <w:lang w:bidi="th-TH"/>
              </w:rPr>
              <w:t>(</w:t>
            </w:r>
            <w:proofErr w:type="gramEnd"/>
            <w:r w:rsidR="00A93E72" w:rsidRPr="00EA2A74">
              <w:rPr>
                <w:rFonts w:ascii="Arial" w:hAnsi="Arial" w:cs="Arial"/>
                <w:i/>
                <w:iCs/>
                <w:sz w:val="20"/>
                <w:lang w:bidi="th-TH"/>
              </w:rPr>
              <w:t xml:space="preserve">draft/final documents produced </w:t>
            </w:r>
            <w:r w:rsidR="00A93E72" w:rsidRPr="00C55CA1">
              <w:rPr>
                <w:rFonts w:ascii="Arial" w:hAnsi="Arial" w:cs="Arial"/>
                <w:i/>
                <w:iCs/>
                <w:sz w:val="20"/>
                <w:lang w:val="en-GB"/>
              </w:rPr>
              <w:t>to be provided in an annex to the report).</w:t>
            </w:r>
          </w:p>
        </w:tc>
        <w:tc>
          <w:tcPr>
            <w:tcW w:w="1350" w:type="dxa"/>
            <w:shd w:val="clear" w:color="auto" w:fill="auto"/>
          </w:tcPr>
          <w:p w14:paraId="4D009E68" w14:textId="77777777" w:rsidR="00642162" w:rsidRPr="00C55CA1" w:rsidRDefault="00642162" w:rsidP="003B45A9">
            <w:pPr>
              <w:tabs>
                <w:tab w:val="left" w:pos="8430"/>
              </w:tabs>
              <w:rPr>
                <w:rFonts w:ascii="Arial" w:hAnsi="Arial" w:cs="Arial"/>
                <w:sz w:val="20"/>
                <w:lang w:val="en-GB"/>
              </w:rPr>
            </w:pPr>
            <w:r w:rsidRPr="00C55CA1">
              <w:rPr>
                <w:rFonts w:ascii="Arial" w:hAnsi="Arial" w:cs="Arial"/>
                <w:sz w:val="20"/>
                <w:lang w:val="en-GB"/>
              </w:rPr>
              <w:t>Monthly payment</w:t>
            </w:r>
          </w:p>
        </w:tc>
        <w:tc>
          <w:tcPr>
            <w:tcW w:w="1260" w:type="dxa"/>
            <w:shd w:val="clear" w:color="auto" w:fill="auto"/>
          </w:tcPr>
          <w:p w14:paraId="2BC9DB77" w14:textId="41BB3CCE" w:rsidR="00642162" w:rsidRPr="00C55CA1" w:rsidRDefault="00642162" w:rsidP="003B45A9">
            <w:pPr>
              <w:tabs>
                <w:tab w:val="left" w:pos="8430"/>
              </w:tabs>
              <w:rPr>
                <w:rFonts w:ascii="Arial" w:hAnsi="Arial" w:cs="Arial"/>
                <w:sz w:val="20"/>
                <w:lang w:val="en-GB"/>
              </w:rPr>
            </w:pPr>
            <w:r w:rsidRPr="00C55CA1">
              <w:rPr>
                <w:rFonts w:ascii="Arial" w:hAnsi="Arial" w:cs="Arial"/>
                <w:sz w:val="20"/>
                <w:lang w:val="en-GB"/>
              </w:rPr>
              <w:t>3</w:t>
            </w:r>
            <w:r w:rsidR="00CA6794">
              <w:rPr>
                <w:rFonts w:ascii="Arial" w:hAnsi="Arial" w:cs="Arial"/>
                <w:sz w:val="20"/>
                <w:lang w:val="en-GB"/>
              </w:rPr>
              <w:t>1</w:t>
            </w:r>
            <w:r w:rsidRPr="00C55CA1">
              <w:rPr>
                <w:rFonts w:ascii="Arial" w:hAnsi="Arial" w:cs="Arial"/>
                <w:sz w:val="20"/>
                <w:lang w:val="en-GB"/>
              </w:rPr>
              <w:t>/</w:t>
            </w:r>
            <w:r w:rsidR="00D21198">
              <w:rPr>
                <w:rFonts w:ascii="Arial" w:hAnsi="Arial" w:cs="Arial"/>
                <w:sz w:val="20"/>
                <w:lang w:val="en-GB"/>
              </w:rPr>
              <w:t>1</w:t>
            </w:r>
            <w:r w:rsidR="00CA6794">
              <w:rPr>
                <w:rFonts w:ascii="Arial" w:hAnsi="Arial" w:cs="Arial"/>
                <w:sz w:val="20"/>
                <w:lang w:val="en-GB"/>
              </w:rPr>
              <w:t>2</w:t>
            </w:r>
            <w:r w:rsidRPr="00C55CA1">
              <w:rPr>
                <w:rFonts w:ascii="Arial" w:hAnsi="Arial" w:cs="Arial"/>
                <w:sz w:val="20"/>
                <w:lang w:val="en-GB"/>
              </w:rPr>
              <w:t>/202</w:t>
            </w:r>
            <w:r w:rsidR="00D21198">
              <w:rPr>
                <w:rFonts w:ascii="Arial" w:hAnsi="Arial" w:cs="Arial"/>
                <w:sz w:val="20"/>
                <w:lang w:val="en-GB"/>
              </w:rPr>
              <w:t>2</w:t>
            </w:r>
          </w:p>
        </w:tc>
      </w:tr>
      <w:tr w:rsidR="00CA6794" w:rsidRPr="00C55CA1" w14:paraId="2353F107" w14:textId="77777777" w:rsidTr="00095C02">
        <w:trPr>
          <w:trHeight w:val="602"/>
        </w:trPr>
        <w:tc>
          <w:tcPr>
            <w:tcW w:w="6475" w:type="dxa"/>
            <w:shd w:val="clear" w:color="auto" w:fill="auto"/>
          </w:tcPr>
          <w:p w14:paraId="5018ED2F" w14:textId="77777777" w:rsidR="00CA6794" w:rsidRPr="00D52C71" w:rsidRDefault="00CA6794" w:rsidP="00CA6794">
            <w:pPr>
              <w:pStyle w:val="ListParagraph"/>
              <w:numPr>
                <w:ilvl w:val="0"/>
                <w:numId w:val="11"/>
              </w:numPr>
              <w:tabs>
                <w:tab w:val="left" w:pos="8430"/>
              </w:tabs>
              <w:rPr>
                <w:rFonts w:ascii="Arial" w:hAnsi="Arial" w:cs="Arial"/>
                <w:sz w:val="20"/>
                <w:lang w:val="en-GB"/>
              </w:rPr>
            </w:pPr>
            <w:r w:rsidRPr="00D52C71">
              <w:rPr>
                <w:rFonts w:ascii="Arial" w:hAnsi="Arial" w:cs="Arial"/>
                <w:sz w:val="20"/>
                <w:lang w:val="en-GB"/>
              </w:rPr>
              <w:t>Monthly progress report as per above</w:t>
            </w:r>
          </w:p>
          <w:p w14:paraId="67500F98" w14:textId="77777777" w:rsidR="00CA6794" w:rsidRPr="00D52C71" w:rsidRDefault="00CA6794" w:rsidP="00CA6794">
            <w:pPr>
              <w:pStyle w:val="ListParagraph"/>
              <w:numPr>
                <w:ilvl w:val="0"/>
                <w:numId w:val="11"/>
              </w:numPr>
              <w:tabs>
                <w:tab w:val="left" w:pos="8430"/>
              </w:tabs>
              <w:rPr>
                <w:rFonts w:ascii="Arial" w:hAnsi="Arial" w:cs="Arial"/>
                <w:sz w:val="20"/>
                <w:lang w:val="en-GB"/>
              </w:rPr>
            </w:pPr>
            <w:r w:rsidRPr="00D52C71">
              <w:rPr>
                <w:rFonts w:ascii="Arial" w:hAnsi="Arial" w:cs="Arial"/>
                <w:sz w:val="20"/>
                <w:lang w:val="en-GB"/>
              </w:rPr>
              <w:t>Plan for the following month</w:t>
            </w:r>
          </w:p>
        </w:tc>
        <w:tc>
          <w:tcPr>
            <w:tcW w:w="1350" w:type="dxa"/>
            <w:shd w:val="clear" w:color="auto" w:fill="auto"/>
          </w:tcPr>
          <w:p w14:paraId="05732D2A" w14:textId="77777777" w:rsidR="00CA6794" w:rsidRPr="00C55CA1" w:rsidRDefault="00CA6794" w:rsidP="00CA6794">
            <w:pPr>
              <w:tabs>
                <w:tab w:val="left" w:pos="8430"/>
              </w:tabs>
              <w:rPr>
                <w:rFonts w:ascii="Arial" w:hAnsi="Arial" w:cs="Arial"/>
                <w:sz w:val="20"/>
                <w:lang w:val="en-GB"/>
              </w:rPr>
            </w:pPr>
            <w:r w:rsidRPr="00C55CA1">
              <w:rPr>
                <w:rFonts w:ascii="Arial" w:hAnsi="Arial" w:cs="Arial"/>
                <w:sz w:val="20"/>
                <w:lang w:val="en-GB"/>
              </w:rPr>
              <w:t>Monthly payment</w:t>
            </w:r>
          </w:p>
        </w:tc>
        <w:tc>
          <w:tcPr>
            <w:tcW w:w="1260" w:type="dxa"/>
            <w:shd w:val="clear" w:color="auto" w:fill="auto"/>
          </w:tcPr>
          <w:p w14:paraId="2E9849CC" w14:textId="4C0F3FF3" w:rsidR="00CA6794" w:rsidRPr="00C55CA1" w:rsidRDefault="00CA6794" w:rsidP="00CA6794">
            <w:pPr>
              <w:tabs>
                <w:tab w:val="left" w:pos="8430"/>
              </w:tabs>
              <w:rPr>
                <w:rFonts w:ascii="Arial" w:hAnsi="Arial" w:cs="Arial"/>
                <w:sz w:val="20"/>
                <w:lang w:val="en-GB"/>
              </w:rPr>
            </w:pPr>
            <w:r w:rsidRPr="00C55CA1">
              <w:rPr>
                <w:rFonts w:ascii="Arial" w:hAnsi="Arial" w:cs="Arial"/>
                <w:sz w:val="20"/>
                <w:lang w:val="en-GB"/>
              </w:rPr>
              <w:t>3</w:t>
            </w:r>
            <w:r>
              <w:rPr>
                <w:rFonts w:ascii="Arial" w:hAnsi="Arial" w:cs="Arial"/>
                <w:sz w:val="20"/>
                <w:lang w:val="en-GB"/>
              </w:rPr>
              <w:t>1</w:t>
            </w:r>
            <w:r w:rsidRPr="00C55CA1">
              <w:rPr>
                <w:rFonts w:ascii="Arial" w:hAnsi="Arial" w:cs="Arial"/>
                <w:sz w:val="20"/>
                <w:lang w:val="en-GB"/>
              </w:rPr>
              <w:t>/</w:t>
            </w:r>
            <w:r>
              <w:rPr>
                <w:rFonts w:ascii="Arial" w:hAnsi="Arial" w:cs="Arial"/>
                <w:sz w:val="20"/>
                <w:lang w:val="en-GB"/>
              </w:rPr>
              <w:t>01</w:t>
            </w:r>
            <w:r w:rsidRPr="00C55CA1">
              <w:rPr>
                <w:rFonts w:ascii="Arial" w:hAnsi="Arial" w:cs="Arial"/>
                <w:sz w:val="20"/>
                <w:lang w:val="en-GB"/>
              </w:rPr>
              <w:t>/202</w:t>
            </w:r>
            <w:r>
              <w:rPr>
                <w:rFonts w:ascii="Arial" w:hAnsi="Arial" w:cs="Arial"/>
                <w:sz w:val="20"/>
                <w:lang w:val="en-GB"/>
              </w:rPr>
              <w:t>3</w:t>
            </w:r>
          </w:p>
        </w:tc>
      </w:tr>
      <w:tr w:rsidR="00CA6794" w:rsidRPr="00C55CA1" w14:paraId="77979CBE" w14:textId="77777777" w:rsidTr="00095C02">
        <w:tc>
          <w:tcPr>
            <w:tcW w:w="6475" w:type="dxa"/>
            <w:shd w:val="clear" w:color="auto" w:fill="auto"/>
          </w:tcPr>
          <w:p w14:paraId="66524BD1" w14:textId="77777777" w:rsidR="00CA6794" w:rsidRPr="00D52C71" w:rsidRDefault="00CA6794" w:rsidP="00CA6794">
            <w:pPr>
              <w:pStyle w:val="ListParagraph"/>
              <w:numPr>
                <w:ilvl w:val="0"/>
                <w:numId w:val="11"/>
              </w:numPr>
              <w:tabs>
                <w:tab w:val="left" w:pos="8430"/>
              </w:tabs>
              <w:rPr>
                <w:rFonts w:ascii="Arial" w:hAnsi="Arial" w:cs="Arial"/>
                <w:sz w:val="20"/>
                <w:lang w:val="en-GB"/>
              </w:rPr>
            </w:pPr>
            <w:r w:rsidRPr="00D52C71">
              <w:rPr>
                <w:rFonts w:ascii="Arial" w:hAnsi="Arial" w:cs="Arial"/>
                <w:sz w:val="20"/>
                <w:lang w:val="en-GB"/>
              </w:rPr>
              <w:t>Monthly progress report as per above</w:t>
            </w:r>
          </w:p>
          <w:p w14:paraId="7E338C8E" w14:textId="77777777" w:rsidR="00CA6794" w:rsidRPr="00C55CA1" w:rsidRDefault="00CA6794" w:rsidP="00CA6794">
            <w:pPr>
              <w:numPr>
                <w:ilvl w:val="0"/>
                <w:numId w:val="11"/>
              </w:numPr>
              <w:tabs>
                <w:tab w:val="left" w:pos="8430"/>
              </w:tabs>
              <w:rPr>
                <w:rFonts w:ascii="Arial" w:hAnsi="Arial" w:cs="Arial"/>
                <w:sz w:val="20"/>
                <w:lang w:val="en-GB"/>
              </w:rPr>
            </w:pPr>
            <w:r w:rsidRPr="00D52C71">
              <w:rPr>
                <w:rFonts w:ascii="Arial" w:hAnsi="Arial" w:cs="Arial"/>
                <w:sz w:val="20"/>
                <w:lang w:val="en-GB"/>
              </w:rPr>
              <w:t>Plan for the following month</w:t>
            </w:r>
          </w:p>
        </w:tc>
        <w:tc>
          <w:tcPr>
            <w:tcW w:w="1350" w:type="dxa"/>
            <w:shd w:val="clear" w:color="auto" w:fill="auto"/>
          </w:tcPr>
          <w:p w14:paraId="1AA4188D" w14:textId="77777777" w:rsidR="00CA6794" w:rsidRPr="00C55CA1" w:rsidRDefault="00CA6794" w:rsidP="00CA6794">
            <w:pPr>
              <w:tabs>
                <w:tab w:val="left" w:pos="8430"/>
              </w:tabs>
              <w:rPr>
                <w:rFonts w:ascii="Arial" w:hAnsi="Arial" w:cs="Arial"/>
                <w:sz w:val="20"/>
                <w:lang w:val="en-GB"/>
              </w:rPr>
            </w:pPr>
            <w:r w:rsidRPr="00C55CA1">
              <w:rPr>
                <w:rFonts w:ascii="Arial" w:hAnsi="Arial" w:cs="Arial"/>
                <w:sz w:val="20"/>
                <w:lang w:val="en-GB"/>
              </w:rPr>
              <w:t xml:space="preserve">Monthly payment </w:t>
            </w:r>
          </w:p>
        </w:tc>
        <w:tc>
          <w:tcPr>
            <w:tcW w:w="1260" w:type="dxa"/>
            <w:shd w:val="clear" w:color="auto" w:fill="auto"/>
          </w:tcPr>
          <w:p w14:paraId="244EA188" w14:textId="00153DAD" w:rsidR="00CA6794" w:rsidRPr="00C55CA1" w:rsidRDefault="00CA6794" w:rsidP="00CA6794">
            <w:pPr>
              <w:tabs>
                <w:tab w:val="left" w:pos="8430"/>
              </w:tabs>
              <w:rPr>
                <w:rFonts w:ascii="Arial" w:hAnsi="Arial" w:cs="Arial"/>
                <w:sz w:val="20"/>
                <w:lang w:val="en-GB"/>
              </w:rPr>
            </w:pPr>
            <w:r>
              <w:rPr>
                <w:rFonts w:ascii="Arial" w:hAnsi="Arial" w:cs="Arial"/>
                <w:sz w:val="20"/>
                <w:lang w:val="en-GB"/>
              </w:rPr>
              <w:t>29</w:t>
            </w:r>
            <w:r w:rsidRPr="00C55CA1">
              <w:rPr>
                <w:rFonts w:ascii="Arial" w:hAnsi="Arial" w:cs="Arial"/>
                <w:sz w:val="20"/>
                <w:lang w:val="en-GB"/>
              </w:rPr>
              <w:t>/</w:t>
            </w:r>
            <w:r>
              <w:rPr>
                <w:rFonts w:ascii="Arial" w:hAnsi="Arial" w:cs="Arial"/>
                <w:sz w:val="20"/>
                <w:lang w:val="en-GB"/>
              </w:rPr>
              <w:t>02</w:t>
            </w:r>
            <w:r w:rsidRPr="00C55CA1">
              <w:rPr>
                <w:rFonts w:ascii="Arial" w:hAnsi="Arial" w:cs="Arial"/>
                <w:sz w:val="20"/>
                <w:lang w:val="en-GB"/>
              </w:rPr>
              <w:t>/202</w:t>
            </w:r>
            <w:r>
              <w:rPr>
                <w:rFonts w:ascii="Arial" w:hAnsi="Arial" w:cs="Arial"/>
                <w:sz w:val="20"/>
                <w:lang w:val="en-GB"/>
              </w:rPr>
              <w:t>3</w:t>
            </w:r>
          </w:p>
        </w:tc>
      </w:tr>
      <w:tr w:rsidR="00CA6794" w:rsidRPr="00C55CA1" w14:paraId="72A430DD" w14:textId="77777777" w:rsidTr="00095C02">
        <w:tc>
          <w:tcPr>
            <w:tcW w:w="6475" w:type="dxa"/>
            <w:shd w:val="clear" w:color="auto" w:fill="auto"/>
          </w:tcPr>
          <w:p w14:paraId="0E652A06" w14:textId="77777777" w:rsidR="00CA6794" w:rsidRPr="00D52C71" w:rsidRDefault="00CA6794" w:rsidP="00CA6794">
            <w:pPr>
              <w:pStyle w:val="ListParagraph"/>
              <w:numPr>
                <w:ilvl w:val="0"/>
                <w:numId w:val="11"/>
              </w:numPr>
              <w:tabs>
                <w:tab w:val="left" w:pos="8430"/>
              </w:tabs>
              <w:rPr>
                <w:rFonts w:ascii="Arial" w:hAnsi="Arial" w:cs="Arial"/>
                <w:sz w:val="20"/>
                <w:lang w:val="en-GB"/>
              </w:rPr>
            </w:pPr>
            <w:r w:rsidRPr="00D52C71">
              <w:rPr>
                <w:rFonts w:ascii="Arial" w:hAnsi="Arial" w:cs="Arial"/>
                <w:sz w:val="20"/>
                <w:lang w:val="en-GB"/>
              </w:rPr>
              <w:t>Monthly progress report as per above</w:t>
            </w:r>
          </w:p>
          <w:p w14:paraId="5A09EB8A" w14:textId="77777777" w:rsidR="00CA6794" w:rsidRPr="00C55CA1" w:rsidRDefault="00CA6794" w:rsidP="00CA6794">
            <w:pPr>
              <w:numPr>
                <w:ilvl w:val="0"/>
                <w:numId w:val="11"/>
              </w:numPr>
              <w:tabs>
                <w:tab w:val="left" w:pos="8430"/>
              </w:tabs>
              <w:rPr>
                <w:rFonts w:ascii="Arial" w:hAnsi="Arial" w:cs="Arial"/>
                <w:sz w:val="20"/>
                <w:lang w:val="en-GB"/>
              </w:rPr>
            </w:pPr>
            <w:r w:rsidRPr="00D52C71">
              <w:rPr>
                <w:rFonts w:ascii="Arial" w:hAnsi="Arial" w:cs="Arial"/>
                <w:sz w:val="20"/>
                <w:lang w:val="en-GB"/>
              </w:rPr>
              <w:t>Plan for the following month</w:t>
            </w:r>
          </w:p>
        </w:tc>
        <w:tc>
          <w:tcPr>
            <w:tcW w:w="1350" w:type="dxa"/>
            <w:shd w:val="clear" w:color="auto" w:fill="auto"/>
          </w:tcPr>
          <w:p w14:paraId="499DF249" w14:textId="77777777" w:rsidR="00CA6794" w:rsidRPr="00C55CA1" w:rsidRDefault="00CA6794" w:rsidP="00CA6794">
            <w:pPr>
              <w:tabs>
                <w:tab w:val="left" w:pos="8430"/>
              </w:tabs>
              <w:rPr>
                <w:rFonts w:ascii="Arial" w:hAnsi="Arial" w:cs="Arial"/>
                <w:sz w:val="20"/>
                <w:lang w:val="en-GB"/>
              </w:rPr>
            </w:pPr>
            <w:r w:rsidRPr="00C55CA1">
              <w:rPr>
                <w:rFonts w:ascii="Arial" w:hAnsi="Arial" w:cs="Arial"/>
                <w:sz w:val="20"/>
                <w:lang w:val="en-GB"/>
              </w:rPr>
              <w:t>Monthly payment</w:t>
            </w:r>
          </w:p>
        </w:tc>
        <w:tc>
          <w:tcPr>
            <w:tcW w:w="1260" w:type="dxa"/>
            <w:shd w:val="clear" w:color="auto" w:fill="auto"/>
          </w:tcPr>
          <w:p w14:paraId="4B64BC9A" w14:textId="49EBB4A5" w:rsidR="00CA6794" w:rsidRPr="00C55CA1" w:rsidRDefault="00CA6794" w:rsidP="00CA6794">
            <w:pPr>
              <w:tabs>
                <w:tab w:val="left" w:pos="8430"/>
              </w:tabs>
              <w:rPr>
                <w:rFonts w:ascii="Arial" w:hAnsi="Arial" w:cs="Arial"/>
                <w:sz w:val="20"/>
                <w:lang w:val="en-GB"/>
              </w:rPr>
            </w:pPr>
            <w:r>
              <w:rPr>
                <w:rFonts w:ascii="Arial" w:hAnsi="Arial" w:cs="Arial"/>
                <w:sz w:val="20"/>
                <w:lang w:val="en-GB"/>
              </w:rPr>
              <w:t>31</w:t>
            </w:r>
            <w:r w:rsidRPr="00E514D1">
              <w:rPr>
                <w:rFonts w:ascii="Arial" w:hAnsi="Arial" w:cs="Arial"/>
                <w:sz w:val="20"/>
                <w:lang w:val="en-GB"/>
              </w:rPr>
              <w:t>/0</w:t>
            </w:r>
            <w:r>
              <w:rPr>
                <w:rFonts w:ascii="Arial" w:hAnsi="Arial" w:cs="Arial"/>
                <w:sz w:val="20"/>
                <w:lang w:val="en-GB"/>
              </w:rPr>
              <w:t>3</w:t>
            </w:r>
            <w:r w:rsidRPr="00E514D1">
              <w:rPr>
                <w:rFonts w:ascii="Arial" w:hAnsi="Arial" w:cs="Arial"/>
                <w:sz w:val="20"/>
                <w:lang w:val="en-GB"/>
              </w:rPr>
              <w:t>/2023</w:t>
            </w:r>
          </w:p>
        </w:tc>
      </w:tr>
      <w:tr w:rsidR="00CA6794" w:rsidRPr="00C55CA1" w14:paraId="4536466C" w14:textId="77777777" w:rsidTr="00095C02">
        <w:trPr>
          <w:trHeight w:val="530"/>
        </w:trPr>
        <w:tc>
          <w:tcPr>
            <w:tcW w:w="6475" w:type="dxa"/>
            <w:shd w:val="clear" w:color="auto" w:fill="auto"/>
          </w:tcPr>
          <w:p w14:paraId="1FF39515" w14:textId="77777777" w:rsidR="00CA6794" w:rsidRPr="00D52C71" w:rsidRDefault="00CA6794" w:rsidP="00CA6794">
            <w:pPr>
              <w:pStyle w:val="ListParagraph"/>
              <w:numPr>
                <w:ilvl w:val="0"/>
                <w:numId w:val="11"/>
              </w:numPr>
              <w:tabs>
                <w:tab w:val="left" w:pos="8430"/>
              </w:tabs>
              <w:rPr>
                <w:rFonts w:ascii="Arial" w:hAnsi="Arial" w:cs="Arial"/>
                <w:sz w:val="20"/>
                <w:lang w:val="en-GB"/>
              </w:rPr>
            </w:pPr>
            <w:r w:rsidRPr="00D52C71">
              <w:rPr>
                <w:rFonts w:ascii="Arial" w:hAnsi="Arial" w:cs="Arial"/>
                <w:sz w:val="20"/>
                <w:lang w:val="en-GB"/>
              </w:rPr>
              <w:t>Monthly progress report as per above</w:t>
            </w:r>
          </w:p>
          <w:p w14:paraId="5EAB17C6" w14:textId="77777777" w:rsidR="00CA6794" w:rsidRPr="00C55CA1" w:rsidRDefault="00CA6794" w:rsidP="00CA6794">
            <w:pPr>
              <w:numPr>
                <w:ilvl w:val="0"/>
                <w:numId w:val="11"/>
              </w:numPr>
              <w:tabs>
                <w:tab w:val="left" w:pos="8430"/>
              </w:tabs>
              <w:rPr>
                <w:rFonts w:ascii="Arial" w:hAnsi="Arial" w:cs="Arial"/>
                <w:sz w:val="20"/>
                <w:lang w:val="en-GB"/>
              </w:rPr>
            </w:pPr>
            <w:r w:rsidRPr="00D52C71">
              <w:rPr>
                <w:rFonts w:ascii="Arial" w:hAnsi="Arial" w:cs="Arial"/>
                <w:sz w:val="20"/>
                <w:lang w:val="en-GB"/>
              </w:rPr>
              <w:t>Plan for the following month</w:t>
            </w:r>
          </w:p>
        </w:tc>
        <w:tc>
          <w:tcPr>
            <w:tcW w:w="1350" w:type="dxa"/>
            <w:shd w:val="clear" w:color="auto" w:fill="auto"/>
          </w:tcPr>
          <w:p w14:paraId="64BBFC44" w14:textId="77777777" w:rsidR="00CA6794" w:rsidRPr="00C55CA1" w:rsidRDefault="00CA6794" w:rsidP="00CA6794">
            <w:pPr>
              <w:tabs>
                <w:tab w:val="left" w:pos="8430"/>
              </w:tabs>
              <w:rPr>
                <w:rFonts w:ascii="Arial" w:hAnsi="Arial" w:cs="Arial"/>
                <w:sz w:val="20"/>
                <w:lang w:val="en-GB"/>
              </w:rPr>
            </w:pPr>
            <w:r w:rsidRPr="00C55CA1">
              <w:rPr>
                <w:rFonts w:ascii="Arial" w:hAnsi="Arial" w:cs="Arial"/>
                <w:sz w:val="20"/>
                <w:lang w:val="en-GB"/>
              </w:rPr>
              <w:t>Monthly payment</w:t>
            </w:r>
          </w:p>
        </w:tc>
        <w:tc>
          <w:tcPr>
            <w:tcW w:w="1260" w:type="dxa"/>
            <w:shd w:val="clear" w:color="auto" w:fill="auto"/>
          </w:tcPr>
          <w:p w14:paraId="1AC9A7C7" w14:textId="727DEA84" w:rsidR="00CA6794" w:rsidRPr="00C55CA1" w:rsidRDefault="00CA6794" w:rsidP="00CA6794">
            <w:pPr>
              <w:tabs>
                <w:tab w:val="left" w:pos="8430"/>
              </w:tabs>
              <w:rPr>
                <w:rFonts w:ascii="Arial" w:hAnsi="Arial" w:cs="Arial"/>
                <w:sz w:val="20"/>
                <w:lang w:val="en-GB"/>
              </w:rPr>
            </w:pPr>
            <w:r>
              <w:rPr>
                <w:rFonts w:ascii="Arial" w:hAnsi="Arial" w:cs="Arial"/>
                <w:sz w:val="20"/>
                <w:lang w:val="en-GB"/>
              </w:rPr>
              <w:t>30</w:t>
            </w:r>
            <w:r w:rsidRPr="00E514D1">
              <w:rPr>
                <w:rFonts w:ascii="Arial" w:hAnsi="Arial" w:cs="Arial"/>
                <w:sz w:val="20"/>
                <w:lang w:val="en-GB"/>
              </w:rPr>
              <w:t>/0</w:t>
            </w:r>
            <w:r>
              <w:rPr>
                <w:rFonts w:ascii="Arial" w:hAnsi="Arial" w:cs="Arial"/>
                <w:sz w:val="20"/>
                <w:lang w:val="en-GB"/>
              </w:rPr>
              <w:t>4</w:t>
            </w:r>
            <w:r w:rsidRPr="00E514D1">
              <w:rPr>
                <w:rFonts w:ascii="Arial" w:hAnsi="Arial" w:cs="Arial"/>
                <w:sz w:val="20"/>
                <w:lang w:val="en-GB"/>
              </w:rPr>
              <w:t>/2023</w:t>
            </w:r>
          </w:p>
        </w:tc>
      </w:tr>
      <w:tr w:rsidR="00CA6794" w:rsidRPr="00C55CA1" w14:paraId="22AF4F59" w14:textId="77777777" w:rsidTr="00095C02">
        <w:tc>
          <w:tcPr>
            <w:tcW w:w="6475" w:type="dxa"/>
            <w:shd w:val="clear" w:color="auto" w:fill="auto"/>
          </w:tcPr>
          <w:p w14:paraId="4E3881DD" w14:textId="77777777" w:rsidR="00CA6794" w:rsidRPr="00D52C71" w:rsidRDefault="00CA6794" w:rsidP="00CA6794">
            <w:pPr>
              <w:pStyle w:val="ListParagraph"/>
              <w:numPr>
                <w:ilvl w:val="0"/>
                <w:numId w:val="11"/>
              </w:numPr>
              <w:tabs>
                <w:tab w:val="left" w:pos="8430"/>
              </w:tabs>
              <w:rPr>
                <w:rFonts w:ascii="Arial" w:hAnsi="Arial" w:cs="Arial"/>
                <w:sz w:val="20"/>
                <w:lang w:val="en-GB"/>
              </w:rPr>
            </w:pPr>
            <w:r w:rsidRPr="00D52C71">
              <w:rPr>
                <w:rFonts w:ascii="Arial" w:hAnsi="Arial" w:cs="Arial"/>
                <w:sz w:val="20"/>
                <w:lang w:val="en-GB"/>
              </w:rPr>
              <w:t>Monthly progress report as per above</w:t>
            </w:r>
          </w:p>
          <w:p w14:paraId="68DAD2F3" w14:textId="77777777" w:rsidR="00CA6794" w:rsidRPr="00C55CA1" w:rsidRDefault="00CA6794" w:rsidP="00CA6794">
            <w:pPr>
              <w:numPr>
                <w:ilvl w:val="0"/>
                <w:numId w:val="11"/>
              </w:numPr>
              <w:tabs>
                <w:tab w:val="left" w:pos="8430"/>
              </w:tabs>
              <w:rPr>
                <w:rFonts w:ascii="Arial" w:hAnsi="Arial" w:cs="Arial"/>
                <w:sz w:val="20"/>
                <w:lang w:val="en-GB"/>
              </w:rPr>
            </w:pPr>
            <w:r w:rsidRPr="00D52C71">
              <w:rPr>
                <w:rFonts w:ascii="Arial" w:hAnsi="Arial" w:cs="Arial"/>
                <w:sz w:val="20"/>
                <w:lang w:val="en-GB"/>
              </w:rPr>
              <w:t>Plan for the following month</w:t>
            </w:r>
          </w:p>
        </w:tc>
        <w:tc>
          <w:tcPr>
            <w:tcW w:w="1350" w:type="dxa"/>
            <w:shd w:val="clear" w:color="auto" w:fill="auto"/>
          </w:tcPr>
          <w:p w14:paraId="2DDBA20C" w14:textId="77777777" w:rsidR="00CA6794" w:rsidRPr="00C55CA1" w:rsidRDefault="00CA6794" w:rsidP="00CA6794">
            <w:pPr>
              <w:tabs>
                <w:tab w:val="left" w:pos="8430"/>
              </w:tabs>
              <w:rPr>
                <w:rFonts w:ascii="Arial" w:hAnsi="Arial" w:cs="Arial"/>
                <w:sz w:val="20"/>
                <w:lang w:val="en-GB"/>
              </w:rPr>
            </w:pPr>
            <w:r w:rsidRPr="00C55CA1">
              <w:rPr>
                <w:rFonts w:ascii="Arial" w:hAnsi="Arial" w:cs="Arial"/>
                <w:sz w:val="20"/>
                <w:lang w:val="en-GB"/>
              </w:rPr>
              <w:t>Monthly payment</w:t>
            </w:r>
          </w:p>
        </w:tc>
        <w:tc>
          <w:tcPr>
            <w:tcW w:w="1260" w:type="dxa"/>
            <w:shd w:val="clear" w:color="auto" w:fill="auto"/>
          </w:tcPr>
          <w:p w14:paraId="5DE4842B" w14:textId="639AC9DB" w:rsidR="00CA6794" w:rsidRPr="00C55CA1" w:rsidRDefault="00CA6794" w:rsidP="00CA6794">
            <w:pPr>
              <w:tabs>
                <w:tab w:val="left" w:pos="8430"/>
              </w:tabs>
              <w:rPr>
                <w:rFonts w:ascii="Arial" w:hAnsi="Arial" w:cs="Arial"/>
                <w:sz w:val="20"/>
                <w:lang w:val="en-GB"/>
              </w:rPr>
            </w:pPr>
            <w:r>
              <w:rPr>
                <w:rFonts w:ascii="Arial" w:hAnsi="Arial" w:cs="Arial"/>
                <w:sz w:val="20"/>
                <w:lang w:val="en-GB"/>
              </w:rPr>
              <w:t>31</w:t>
            </w:r>
            <w:r w:rsidRPr="00E514D1">
              <w:rPr>
                <w:rFonts w:ascii="Arial" w:hAnsi="Arial" w:cs="Arial"/>
                <w:sz w:val="20"/>
                <w:lang w:val="en-GB"/>
              </w:rPr>
              <w:t>/</w:t>
            </w:r>
            <w:r>
              <w:rPr>
                <w:rFonts w:ascii="Arial" w:hAnsi="Arial" w:cs="Arial"/>
                <w:sz w:val="20"/>
                <w:lang w:val="en-GB"/>
              </w:rPr>
              <w:t>05</w:t>
            </w:r>
            <w:r w:rsidRPr="00E514D1">
              <w:rPr>
                <w:rFonts w:ascii="Arial" w:hAnsi="Arial" w:cs="Arial"/>
                <w:sz w:val="20"/>
                <w:lang w:val="en-GB"/>
              </w:rPr>
              <w:t>/2023</w:t>
            </w:r>
          </w:p>
        </w:tc>
      </w:tr>
      <w:tr w:rsidR="00CA6794" w:rsidRPr="00C55CA1" w14:paraId="60001B62" w14:textId="77777777" w:rsidTr="00095C02">
        <w:tc>
          <w:tcPr>
            <w:tcW w:w="6475" w:type="dxa"/>
            <w:shd w:val="clear" w:color="auto" w:fill="auto"/>
          </w:tcPr>
          <w:p w14:paraId="3A83C81F" w14:textId="77777777" w:rsidR="00CA6794" w:rsidRPr="00D52C71" w:rsidRDefault="00CA6794" w:rsidP="00CA6794">
            <w:pPr>
              <w:pStyle w:val="ListParagraph"/>
              <w:numPr>
                <w:ilvl w:val="0"/>
                <w:numId w:val="11"/>
              </w:numPr>
              <w:tabs>
                <w:tab w:val="left" w:pos="8430"/>
              </w:tabs>
              <w:rPr>
                <w:rFonts w:ascii="Arial" w:hAnsi="Arial" w:cs="Arial"/>
                <w:sz w:val="20"/>
                <w:lang w:val="en-GB"/>
              </w:rPr>
            </w:pPr>
            <w:r w:rsidRPr="00D52C71">
              <w:rPr>
                <w:rFonts w:ascii="Arial" w:hAnsi="Arial" w:cs="Arial"/>
                <w:sz w:val="20"/>
                <w:lang w:val="en-GB"/>
              </w:rPr>
              <w:t>Monthly progress report as per above</w:t>
            </w:r>
          </w:p>
          <w:p w14:paraId="6CA12F57" w14:textId="77777777" w:rsidR="00CA6794" w:rsidRPr="00C55CA1" w:rsidRDefault="00CA6794" w:rsidP="00CA6794">
            <w:pPr>
              <w:numPr>
                <w:ilvl w:val="0"/>
                <w:numId w:val="11"/>
              </w:numPr>
              <w:tabs>
                <w:tab w:val="left" w:pos="8430"/>
              </w:tabs>
              <w:rPr>
                <w:rFonts w:ascii="Arial" w:hAnsi="Arial" w:cs="Arial"/>
                <w:sz w:val="20"/>
                <w:lang w:val="en-GB"/>
              </w:rPr>
            </w:pPr>
            <w:r w:rsidRPr="00D52C71">
              <w:rPr>
                <w:rFonts w:ascii="Arial" w:hAnsi="Arial" w:cs="Arial"/>
                <w:sz w:val="20"/>
                <w:lang w:val="en-GB"/>
              </w:rPr>
              <w:t>Plan for the following month</w:t>
            </w:r>
          </w:p>
        </w:tc>
        <w:tc>
          <w:tcPr>
            <w:tcW w:w="1350" w:type="dxa"/>
            <w:shd w:val="clear" w:color="auto" w:fill="auto"/>
          </w:tcPr>
          <w:p w14:paraId="7EA213E3" w14:textId="77777777" w:rsidR="00CA6794" w:rsidRPr="00C55CA1" w:rsidRDefault="00CA6794" w:rsidP="00CA6794">
            <w:pPr>
              <w:tabs>
                <w:tab w:val="left" w:pos="8430"/>
              </w:tabs>
              <w:rPr>
                <w:rFonts w:ascii="Arial" w:hAnsi="Arial" w:cs="Arial"/>
                <w:sz w:val="20"/>
                <w:lang w:val="en-GB"/>
              </w:rPr>
            </w:pPr>
            <w:r w:rsidRPr="00C55CA1">
              <w:rPr>
                <w:rFonts w:ascii="Arial" w:hAnsi="Arial" w:cs="Arial"/>
                <w:sz w:val="20"/>
                <w:lang w:val="en-GB"/>
              </w:rPr>
              <w:t>Monthly payment</w:t>
            </w:r>
          </w:p>
        </w:tc>
        <w:tc>
          <w:tcPr>
            <w:tcW w:w="1260" w:type="dxa"/>
            <w:shd w:val="clear" w:color="auto" w:fill="auto"/>
          </w:tcPr>
          <w:p w14:paraId="3917C57D" w14:textId="443EB2CC" w:rsidR="00CA6794" w:rsidRPr="00C55CA1" w:rsidRDefault="00CA6794" w:rsidP="00CA6794">
            <w:pPr>
              <w:tabs>
                <w:tab w:val="left" w:pos="8430"/>
              </w:tabs>
              <w:rPr>
                <w:rFonts w:ascii="Arial" w:hAnsi="Arial" w:cs="Arial"/>
                <w:sz w:val="20"/>
                <w:lang w:val="en-GB"/>
              </w:rPr>
            </w:pPr>
            <w:r>
              <w:rPr>
                <w:rFonts w:ascii="Arial" w:hAnsi="Arial" w:cs="Arial"/>
                <w:sz w:val="20"/>
                <w:lang w:val="en-GB"/>
              </w:rPr>
              <w:t>30</w:t>
            </w:r>
            <w:r w:rsidRPr="00E514D1">
              <w:rPr>
                <w:rFonts w:ascii="Arial" w:hAnsi="Arial" w:cs="Arial"/>
                <w:sz w:val="20"/>
                <w:lang w:val="en-GB"/>
              </w:rPr>
              <w:t>/</w:t>
            </w:r>
            <w:r>
              <w:rPr>
                <w:rFonts w:ascii="Arial" w:hAnsi="Arial" w:cs="Arial"/>
                <w:sz w:val="20"/>
                <w:lang w:val="en-GB"/>
              </w:rPr>
              <w:t>06</w:t>
            </w:r>
            <w:r w:rsidRPr="00E514D1">
              <w:rPr>
                <w:rFonts w:ascii="Arial" w:hAnsi="Arial" w:cs="Arial"/>
                <w:sz w:val="20"/>
                <w:lang w:val="en-GB"/>
              </w:rPr>
              <w:t>/2023</w:t>
            </w:r>
          </w:p>
        </w:tc>
      </w:tr>
      <w:tr w:rsidR="00CA6794" w:rsidRPr="00C55CA1" w14:paraId="172A78F9" w14:textId="77777777" w:rsidTr="00095C02">
        <w:tc>
          <w:tcPr>
            <w:tcW w:w="6475" w:type="dxa"/>
            <w:shd w:val="clear" w:color="auto" w:fill="auto"/>
          </w:tcPr>
          <w:p w14:paraId="7F2769AC" w14:textId="77777777" w:rsidR="00CA6794" w:rsidRPr="00D52C71" w:rsidRDefault="00CA6794" w:rsidP="00CA6794">
            <w:pPr>
              <w:pStyle w:val="ListParagraph"/>
              <w:numPr>
                <w:ilvl w:val="0"/>
                <w:numId w:val="11"/>
              </w:numPr>
              <w:tabs>
                <w:tab w:val="left" w:pos="8430"/>
              </w:tabs>
              <w:rPr>
                <w:rFonts w:ascii="Arial" w:hAnsi="Arial" w:cs="Arial"/>
                <w:sz w:val="20"/>
                <w:lang w:val="en-GB"/>
              </w:rPr>
            </w:pPr>
            <w:r w:rsidRPr="00D52C71">
              <w:rPr>
                <w:rFonts w:ascii="Arial" w:hAnsi="Arial" w:cs="Arial"/>
                <w:sz w:val="20"/>
                <w:lang w:val="en-GB"/>
              </w:rPr>
              <w:t>Monthly progress report as per above</w:t>
            </w:r>
          </w:p>
          <w:p w14:paraId="260DDAFB" w14:textId="77777777" w:rsidR="00CA6794" w:rsidRPr="00C55CA1" w:rsidRDefault="00CA6794" w:rsidP="00CA6794">
            <w:pPr>
              <w:numPr>
                <w:ilvl w:val="0"/>
                <w:numId w:val="11"/>
              </w:numPr>
              <w:tabs>
                <w:tab w:val="left" w:pos="8430"/>
              </w:tabs>
              <w:rPr>
                <w:rFonts w:ascii="Arial" w:hAnsi="Arial" w:cs="Arial"/>
                <w:sz w:val="20"/>
                <w:lang w:val="en-GB"/>
              </w:rPr>
            </w:pPr>
            <w:r w:rsidRPr="00D52C71">
              <w:rPr>
                <w:rFonts w:ascii="Arial" w:hAnsi="Arial" w:cs="Arial"/>
                <w:sz w:val="20"/>
                <w:lang w:val="en-GB"/>
              </w:rPr>
              <w:t>Plan for the following month</w:t>
            </w:r>
          </w:p>
        </w:tc>
        <w:tc>
          <w:tcPr>
            <w:tcW w:w="1350" w:type="dxa"/>
            <w:shd w:val="clear" w:color="auto" w:fill="auto"/>
          </w:tcPr>
          <w:p w14:paraId="7C968D72" w14:textId="77777777" w:rsidR="00CA6794" w:rsidRPr="00C55CA1" w:rsidRDefault="00CA6794" w:rsidP="00CA6794">
            <w:pPr>
              <w:tabs>
                <w:tab w:val="left" w:pos="8430"/>
              </w:tabs>
              <w:rPr>
                <w:rFonts w:ascii="Arial" w:hAnsi="Arial" w:cs="Arial"/>
                <w:sz w:val="20"/>
                <w:lang w:val="en-GB"/>
              </w:rPr>
            </w:pPr>
            <w:r w:rsidRPr="00C55CA1">
              <w:rPr>
                <w:rFonts w:ascii="Arial" w:hAnsi="Arial" w:cs="Arial"/>
                <w:sz w:val="20"/>
                <w:lang w:val="en-GB"/>
              </w:rPr>
              <w:t>Monthly payment</w:t>
            </w:r>
          </w:p>
        </w:tc>
        <w:tc>
          <w:tcPr>
            <w:tcW w:w="1260" w:type="dxa"/>
            <w:shd w:val="clear" w:color="auto" w:fill="auto"/>
          </w:tcPr>
          <w:p w14:paraId="36BD4C72" w14:textId="345E0697" w:rsidR="00CA6794" w:rsidRPr="00C55CA1" w:rsidRDefault="00CA6794" w:rsidP="00CA6794">
            <w:pPr>
              <w:tabs>
                <w:tab w:val="left" w:pos="8430"/>
              </w:tabs>
              <w:rPr>
                <w:rFonts w:ascii="Arial" w:hAnsi="Arial" w:cs="Arial"/>
                <w:sz w:val="20"/>
                <w:lang w:val="en-GB"/>
              </w:rPr>
            </w:pPr>
            <w:r>
              <w:rPr>
                <w:rFonts w:ascii="Arial" w:hAnsi="Arial" w:cs="Arial"/>
                <w:sz w:val="20"/>
                <w:lang w:val="en-GB"/>
              </w:rPr>
              <w:t>31</w:t>
            </w:r>
            <w:r w:rsidRPr="00E514D1">
              <w:rPr>
                <w:rFonts w:ascii="Arial" w:hAnsi="Arial" w:cs="Arial"/>
                <w:sz w:val="20"/>
                <w:lang w:val="en-GB"/>
              </w:rPr>
              <w:t>/</w:t>
            </w:r>
            <w:r>
              <w:rPr>
                <w:rFonts w:ascii="Arial" w:hAnsi="Arial" w:cs="Arial"/>
                <w:sz w:val="20"/>
                <w:lang w:val="en-GB"/>
              </w:rPr>
              <w:t>07</w:t>
            </w:r>
            <w:r w:rsidRPr="00E514D1">
              <w:rPr>
                <w:rFonts w:ascii="Arial" w:hAnsi="Arial" w:cs="Arial"/>
                <w:sz w:val="20"/>
                <w:lang w:val="en-GB"/>
              </w:rPr>
              <w:t>/2023</w:t>
            </w:r>
          </w:p>
        </w:tc>
      </w:tr>
      <w:tr w:rsidR="00CA6794" w:rsidRPr="00C55CA1" w14:paraId="33B8D703" w14:textId="77777777" w:rsidTr="00095C02">
        <w:tc>
          <w:tcPr>
            <w:tcW w:w="6475" w:type="dxa"/>
            <w:shd w:val="clear" w:color="auto" w:fill="auto"/>
          </w:tcPr>
          <w:p w14:paraId="536FADD7" w14:textId="77777777" w:rsidR="00CA6794" w:rsidRPr="00D52C71" w:rsidRDefault="00CA6794" w:rsidP="00CA6794">
            <w:pPr>
              <w:pStyle w:val="ListParagraph"/>
              <w:numPr>
                <w:ilvl w:val="0"/>
                <w:numId w:val="11"/>
              </w:numPr>
              <w:tabs>
                <w:tab w:val="left" w:pos="8430"/>
              </w:tabs>
              <w:rPr>
                <w:rFonts w:ascii="Arial" w:hAnsi="Arial" w:cs="Arial"/>
                <w:sz w:val="20"/>
                <w:lang w:val="en-GB"/>
              </w:rPr>
            </w:pPr>
            <w:r w:rsidRPr="00D52C71">
              <w:rPr>
                <w:rFonts w:ascii="Arial" w:hAnsi="Arial" w:cs="Arial"/>
                <w:sz w:val="20"/>
                <w:lang w:val="en-GB"/>
              </w:rPr>
              <w:t>Monthly progress report as per above</w:t>
            </w:r>
          </w:p>
          <w:p w14:paraId="7E6CF295" w14:textId="77777777" w:rsidR="00CA6794" w:rsidRPr="00C55CA1" w:rsidRDefault="00CA6794" w:rsidP="00CA6794">
            <w:pPr>
              <w:numPr>
                <w:ilvl w:val="0"/>
                <w:numId w:val="11"/>
              </w:numPr>
              <w:tabs>
                <w:tab w:val="left" w:pos="8430"/>
              </w:tabs>
              <w:rPr>
                <w:rFonts w:ascii="Arial" w:hAnsi="Arial" w:cs="Arial"/>
                <w:sz w:val="20"/>
                <w:lang w:val="en-GB"/>
              </w:rPr>
            </w:pPr>
            <w:r w:rsidRPr="00D52C71">
              <w:rPr>
                <w:rFonts w:ascii="Arial" w:hAnsi="Arial" w:cs="Arial"/>
                <w:sz w:val="20"/>
                <w:lang w:val="en-GB"/>
              </w:rPr>
              <w:t>Plan for the following month</w:t>
            </w:r>
          </w:p>
        </w:tc>
        <w:tc>
          <w:tcPr>
            <w:tcW w:w="1350" w:type="dxa"/>
            <w:shd w:val="clear" w:color="auto" w:fill="auto"/>
          </w:tcPr>
          <w:p w14:paraId="34A34A65" w14:textId="77777777" w:rsidR="00CA6794" w:rsidRPr="00C55CA1" w:rsidRDefault="00CA6794" w:rsidP="00CA6794">
            <w:pPr>
              <w:tabs>
                <w:tab w:val="left" w:pos="8430"/>
              </w:tabs>
              <w:rPr>
                <w:rFonts w:ascii="Arial" w:hAnsi="Arial" w:cs="Arial"/>
                <w:sz w:val="20"/>
                <w:lang w:val="en-GB"/>
              </w:rPr>
            </w:pPr>
            <w:r w:rsidRPr="00C55CA1">
              <w:rPr>
                <w:rFonts w:ascii="Arial" w:hAnsi="Arial" w:cs="Arial"/>
                <w:sz w:val="20"/>
                <w:lang w:val="en-GB"/>
              </w:rPr>
              <w:t>Monthly payment</w:t>
            </w:r>
          </w:p>
        </w:tc>
        <w:tc>
          <w:tcPr>
            <w:tcW w:w="1260" w:type="dxa"/>
            <w:shd w:val="clear" w:color="auto" w:fill="auto"/>
          </w:tcPr>
          <w:p w14:paraId="7769DFBA" w14:textId="162F9777" w:rsidR="00CA6794" w:rsidRPr="00C55CA1" w:rsidRDefault="00CA6794" w:rsidP="00CA6794">
            <w:pPr>
              <w:tabs>
                <w:tab w:val="left" w:pos="8430"/>
              </w:tabs>
              <w:rPr>
                <w:rFonts w:ascii="Arial" w:hAnsi="Arial" w:cs="Arial"/>
                <w:sz w:val="20"/>
                <w:lang w:val="en-GB"/>
              </w:rPr>
            </w:pPr>
            <w:r>
              <w:rPr>
                <w:rFonts w:ascii="Arial" w:hAnsi="Arial" w:cs="Arial"/>
                <w:sz w:val="20"/>
                <w:lang w:val="en-GB"/>
              </w:rPr>
              <w:t>31</w:t>
            </w:r>
            <w:r w:rsidRPr="00E514D1">
              <w:rPr>
                <w:rFonts w:ascii="Arial" w:hAnsi="Arial" w:cs="Arial"/>
                <w:sz w:val="20"/>
                <w:lang w:val="en-GB"/>
              </w:rPr>
              <w:t>/</w:t>
            </w:r>
            <w:r>
              <w:rPr>
                <w:rFonts w:ascii="Arial" w:hAnsi="Arial" w:cs="Arial"/>
                <w:sz w:val="20"/>
                <w:lang w:val="en-GB"/>
              </w:rPr>
              <w:t>08</w:t>
            </w:r>
            <w:r w:rsidRPr="00E514D1">
              <w:rPr>
                <w:rFonts w:ascii="Arial" w:hAnsi="Arial" w:cs="Arial"/>
                <w:sz w:val="20"/>
                <w:lang w:val="en-GB"/>
              </w:rPr>
              <w:t>/2023</w:t>
            </w:r>
          </w:p>
        </w:tc>
      </w:tr>
      <w:tr w:rsidR="00CA6794" w:rsidRPr="00C55CA1" w14:paraId="152DF4BD" w14:textId="77777777" w:rsidTr="00095C02">
        <w:tc>
          <w:tcPr>
            <w:tcW w:w="6475" w:type="dxa"/>
            <w:shd w:val="clear" w:color="auto" w:fill="auto"/>
          </w:tcPr>
          <w:p w14:paraId="551D4C0E" w14:textId="77777777" w:rsidR="00CA6794" w:rsidRPr="00D52C71" w:rsidRDefault="00CA6794" w:rsidP="00CA6794">
            <w:pPr>
              <w:pStyle w:val="ListParagraph"/>
              <w:numPr>
                <w:ilvl w:val="0"/>
                <w:numId w:val="11"/>
              </w:numPr>
              <w:tabs>
                <w:tab w:val="left" w:pos="8430"/>
              </w:tabs>
              <w:rPr>
                <w:rFonts w:ascii="Arial" w:hAnsi="Arial" w:cs="Arial"/>
                <w:sz w:val="20"/>
                <w:lang w:val="en-GB"/>
              </w:rPr>
            </w:pPr>
            <w:r w:rsidRPr="00D52C71">
              <w:rPr>
                <w:rFonts w:ascii="Arial" w:hAnsi="Arial" w:cs="Arial"/>
                <w:sz w:val="20"/>
                <w:lang w:val="en-GB"/>
              </w:rPr>
              <w:t>Monthly progress report as per above</w:t>
            </w:r>
          </w:p>
          <w:p w14:paraId="5FFB973E" w14:textId="77777777" w:rsidR="00CA6794" w:rsidRPr="00C55CA1" w:rsidRDefault="00CA6794" w:rsidP="00CA6794">
            <w:pPr>
              <w:numPr>
                <w:ilvl w:val="0"/>
                <w:numId w:val="11"/>
              </w:numPr>
              <w:tabs>
                <w:tab w:val="left" w:pos="8430"/>
              </w:tabs>
              <w:rPr>
                <w:rFonts w:ascii="Arial" w:hAnsi="Arial" w:cs="Arial"/>
                <w:sz w:val="20"/>
                <w:lang w:val="en-GB"/>
              </w:rPr>
            </w:pPr>
            <w:r w:rsidRPr="00D52C71">
              <w:rPr>
                <w:rFonts w:ascii="Arial" w:hAnsi="Arial" w:cs="Arial"/>
                <w:sz w:val="20"/>
                <w:lang w:val="en-GB"/>
              </w:rPr>
              <w:t>Plan for the following month</w:t>
            </w:r>
          </w:p>
        </w:tc>
        <w:tc>
          <w:tcPr>
            <w:tcW w:w="1350" w:type="dxa"/>
            <w:shd w:val="clear" w:color="auto" w:fill="auto"/>
          </w:tcPr>
          <w:p w14:paraId="51E5FD6A" w14:textId="77777777" w:rsidR="00CA6794" w:rsidRPr="00C55CA1" w:rsidRDefault="00CA6794" w:rsidP="00CA6794">
            <w:pPr>
              <w:tabs>
                <w:tab w:val="left" w:pos="8430"/>
              </w:tabs>
              <w:rPr>
                <w:rFonts w:ascii="Arial" w:hAnsi="Arial" w:cs="Arial"/>
                <w:sz w:val="20"/>
                <w:lang w:val="en-GB"/>
              </w:rPr>
            </w:pPr>
            <w:r w:rsidRPr="00C55CA1">
              <w:rPr>
                <w:rFonts w:ascii="Arial" w:hAnsi="Arial" w:cs="Arial"/>
                <w:sz w:val="20"/>
                <w:lang w:val="en-GB"/>
              </w:rPr>
              <w:t>Monthly payment</w:t>
            </w:r>
          </w:p>
        </w:tc>
        <w:tc>
          <w:tcPr>
            <w:tcW w:w="1260" w:type="dxa"/>
            <w:shd w:val="clear" w:color="auto" w:fill="auto"/>
          </w:tcPr>
          <w:p w14:paraId="7F37A7D1" w14:textId="3AD26415" w:rsidR="00CA6794" w:rsidRPr="00C55CA1" w:rsidRDefault="00CA6794" w:rsidP="00CA6794">
            <w:pPr>
              <w:tabs>
                <w:tab w:val="left" w:pos="8430"/>
              </w:tabs>
              <w:rPr>
                <w:rFonts w:ascii="Arial" w:hAnsi="Arial" w:cs="Arial"/>
                <w:sz w:val="20"/>
                <w:lang w:val="en-GB"/>
              </w:rPr>
            </w:pPr>
            <w:r>
              <w:rPr>
                <w:rFonts w:ascii="Arial" w:hAnsi="Arial" w:cs="Arial"/>
                <w:sz w:val="20"/>
                <w:lang w:val="en-GB"/>
              </w:rPr>
              <w:t>30</w:t>
            </w:r>
            <w:r w:rsidRPr="00E514D1">
              <w:rPr>
                <w:rFonts w:ascii="Arial" w:hAnsi="Arial" w:cs="Arial"/>
                <w:sz w:val="20"/>
                <w:lang w:val="en-GB"/>
              </w:rPr>
              <w:t>/</w:t>
            </w:r>
            <w:r>
              <w:rPr>
                <w:rFonts w:ascii="Arial" w:hAnsi="Arial" w:cs="Arial"/>
                <w:sz w:val="20"/>
                <w:lang w:val="en-GB"/>
              </w:rPr>
              <w:t>09</w:t>
            </w:r>
            <w:r w:rsidRPr="00E514D1">
              <w:rPr>
                <w:rFonts w:ascii="Arial" w:hAnsi="Arial" w:cs="Arial"/>
                <w:sz w:val="20"/>
                <w:lang w:val="en-GB"/>
              </w:rPr>
              <w:t>/2023</w:t>
            </w:r>
          </w:p>
        </w:tc>
      </w:tr>
      <w:tr w:rsidR="00CA6794" w:rsidRPr="00C55CA1" w14:paraId="06251A68" w14:textId="77777777" w:rsidTr="00095C02">
        <w:tc>
          <w:tcPr>
            <w:tcW w:w="6475" w:type="dxa"/>
            <w:shd w:val="clear" w:color="auto" w:fill="auto"/>
          </w:tcPr>
          <w:p w14:paraId="1F12BB39" w14:textId="77777777" w:rsidR="00CA6794" w:rsidRPr="00D52C71" w:rsidRDefault="00CA6794" w:rsidP="00CA6794">
            <w:pPr>
              <w:pStyle w:val="ListParagraph"/>
              <w:numPr>
                <w:ilvl w:val="0"/>
                <w:numId w:val="11"/>
              </w:numPr>
              <w:tabs>
                <w:tab w:val="left" w:pos="8430"/>
              </w:tabs>
              <w:rPr>
                <w:rFonts w:ascii="Arial" w:hAnsi="Arial" w:cs="Arial"/>
                <w:sz w:val="20"/>
                <w:lang w:val="en-GB"/>
              </w:rPr>
            </w:pPr>
            <w:r w:rsidRPr="00D52C71">
              <w:rPr>
                <w:rFonts w:ascii="Arial" w:hAnsi="Arial" w:cs="Arial"/>
                <w:sz w:val="20"/>
                <w:lang w:val="en-GB"/>
              </w:rPr>
              <w:t>Monthly progress report as per above</w:t>
            </w:r>
          </w:p>
          <w:p w14:paraId="2CA534E7" w14:textId="77777777" w:rsidR="00CA6794" w:rsidRPr="00C55CA1" w:rsidRDefault="00CA6794" w:rsidP="00CA6794">
            <w:pPr>
              <w:numPr>
                <w:ilvl w:val="0"/>
                <w:numId w:val="11"/>
              </w:numPr>
              <w:tabs>
                <w:tab w:val="left" w:pos="8430"/>
              </w:tabs>
              <w:rPr>
                <w:rFonts w:ascii="Arial" w:hAnsi="Arial" w:cs="Arial"/>
                <w:sz w:val="20"/>
                <w:lang w:val="en-GB"/>
              </w:rPr>
            </w:pPr>
            <w:r w:rsidRPr="00D52C71">
              <w:rPr>
                <w:rFonts w:ascii="Arial" w:hAnsi="Arial" w:cs="Arial"/>
                <w:sz w:val="20"/>
                <w:lang w:val="en-GB"/>
              </w:rPr>
              <w:t>Plan for the following month</w:t>
            </w:r>
          </w:p>
        </w:tc>
        <w:tc>
          <w:tcPr>
            <w:tcW w:w="1350" w:type="dxa"/>
            <w:shd w:val="clear" w:color="auto" w:fill="auto"/>
          </w:tcPr>
          <w:p w14:paraId="58EB486D" w14:textId="77777777" w:rsidR="00CA6794" w:rsidRPr="00C55CA1" w:rsidRDefault="00CA6794" w:rsidP="00CA6794">
            <w:pPr>
              <w:tabs>
                <w:tab w:val="left" w:pos="8430"/>
              </w:tabs>
              <w:rPr>
                <w:rFonts w:ascii="Arial" w:hAnsi="Arial" w:cs="Arial"/>
                <w:sz w:val="20"/>
                <w:lang w:val="en-GB"/>
              </w:rPr>
            </w:pPr>
            <w:r w:rsidRPr="00C55CA1">
              <w:rPr>
                <w:rFonts w:ascii="Arial" w:hAnsi="Arial" w:cs="Arial"/>
                <w:sz w:val="20"/>
                <w:lang w:val="en-GB"/>
              </w:rPr>
              <w:t>Monthly payment</w:t>
            </w:r>
          </w:p>
        </w:tc>
        <w:tc>
          <w:tcPr>
            <w:tcW w:w="1260" w:type="dxa"/>
            <w:shd w:val="clear" w:color="auto" w:fill="auto"/>
          </w:tcPr>
          <w:p w14:paraId="55465483" w14:textId="54E0602C" w:rsidR="00CA6794" w:rsidRPr="00C55CA1" w:rsidRDefault="00A248D6" w:rsidP="00CA6794">
            <w:pPr>
              <w:tabs>
                <w:tab w:val="left" w:pos="8430"/>
              </w:tabs>
              <w:rPr>
                <w:rFonts w:ascii="Arial" w:hAnsi="Arial" w:cs="Arial"/>
                <w:sz w:val="20"/>
                <w:lang w:val="en-GB"/>
              </w:rPr>
            </w:pPr>
            <w:r>
              <w:rPr>
                <w:rFonts w:ascii="Arial" w:hAnsi="Arial" w:cs="Arial"/>
                <w:sz w:val="20"/>
                <w:lang w:val="en-GB"/>
              </w:rPr>
              <w:t>31</w:t>
            </w:r>
            <w:r w:rsidR="00CA6794" w:rsidRPr="00E514D1">
              <w:rPr>
                <w:rFonts w:ascii="Arial" w:hAnsi="Arial" w:cs="Arial"/>
                <w:sz w:val="20"/>
                <w:lang w:val="en-GB"/>
              </w:rPr>
              <w:t>/</w:t>
            </w:r>
            <w:r w:rsidR="00CA6794">
              <w:rPr>
                <w:rFonts w:ascii="Arial" w:hAnsi="Arial" w:cs="Arial"/>
                <w:sz w:val="20"/>
                <w:lang w:val="en-GB"/>
              </w:rPr>
              <w:t>10</w:t>
            </w:r>
            <w:r w:rsidR="00CA6794" w:rsidRPr="00E514D1">
              <w:rPr>
                <w:rFonts w:ascii="Arial" w:hAnsi="Arial" w:cs="Arial"/>
                <w:sz w:val="20"/>
                <w:lang w:val="en-GB"/>
              </w:rPr>
              <w:t>/2023</w:t>
            </w:r>
          </w:p>
        </w:tc>
      </w:tr>
      <w:tr w:rsidR="00CA6794" w:rsidRPr="00C55CA1" w14:paraId="4E3CF657" w14:textId="77777777" w:rsidTr="00095C02">
        <w:tc>
          <w:tcPr>
            <w:tcW w:w="6475" w:type="dxa"/>
            <w:shd w:val="clear" w:color="auto" w:fill="auto"/>
          </w:tcPr>
          <w:p w14:paraId="5872C213" w14:textId="77777777" w:rsidR="00CA6794" w:rsidRPr="00C55CA1" w:rsidRDefault="00CA6794" w:rsidP="00CA6794">
            <w:pPr>
              <w:tabs>
                <w:tab w:val="left" w:pos="8430"/>
              </w:tabs>
              <w:rPr>
                <w:rFonts w:ascii="Arial" w:hAnsi="Arial" w:cs="Arial"/>
                <w:sz w:val="20"/>
                <w:lang w:val="en-GB"/>
              </w:rPr>
            </w:pPr>
            <w:r w:rsidRPr="00C55CA1">
              <w:rPr>
                <w:rFonts w:ascii="Arial" w:hAnsi="Arial" w:cs="Arial"/>
                <w:sz w:val="20"/>
                <w:lang w:val="en-GB"/>
              </w:rPr>
              <w:t xml:space="preserve">Final report </w:t>
            </w:r>
            <w:r>
              <w:rPr>
                <w:rFonts w:ascii="Arial" w:hAnsi="Arial" w:cs="Arial"/>
                <w:sz w:val="20"/>
                <w:lang w:val="en-GB"/>
              </w:rPr>
              <w:t xml:space="preserve">and folder of all documents produced </w:t>
            </w:r>
          </w:p>
        </w:tc>
        <w:tc>
          <w:tcPr>
            <w:tcW w:w="1350" w:type="dxa"/>
            <w:shd w:val="clear" w:color="auto" w:fill="auto"/>
          </w:tcPr>
          <w:p w14:paraId="458C38E1" w14:textId="77777777" w:rsidR="00CA6794" w:rsidRPr="00C55CA1" w:rsidRDefault="00CA6794" w:rsidP="00CA6794">
            <w:pPr>
              <w:tabs>
                <w:tab w:val="left" w:pos="8430"/>
              </w:tabs>
              <w:rPr>
                <w:rFonts w:ascii="Arial" w:hAnsi="Arial" w:cs="Arial"/>
                <w:sz w:val="20"/>
                <w:lang w:val="en-GB"/>
              </w:rPr>
            </w:pPr>
            <w:r w:rsidRPr="00C55CA1">
              <w:rPr>
                <w:rFonts w:ascii="Arial" w:hAnsi="Arial" w:cs="Arial"/>
                <w:sz w:val="20"/>
                <w:lang w:val="en-GB"/>
              </w:rPr>
              <w:t>½ Monthly payment</w:t>
            </w:r>
          </w:p>
        </w:tc>
        <w:tc>
          <w:tcPr>
            <w:tcW w:w="1260" w:type="dxa"/>
            <w:shd w:val="clear" w:color="auto" w:fill="auto"/>
          </w:tcPr>
          <w:p w14:paraId="2F6EF1BF" w14:textId="5D3B007B" w:rsidR="00CA6794" w:rsidRPr="00C55CA1" w:rsidRDefault="00A248D6" w:rsidP="00CA6794">
            <w:pPr>
              <w:tabs>
                <w:tab w:val="left" w:pos="8430"/>
              </w:tabs>
              <w:rPr>
                <w:rFonts w:ascii="Arial" w:hAnsi="Arial" w:cs="Arial"/>
                <w:sz w:val="20"/>
                <w:lang w:val="en-GB"/>
              </w:rPr>
            </w:pPr>
            <w:r>
              <w:rPr>
                <w:rFonts w:ascii="Arial" w:hAnsi="Arial" w:cs="Arial"/>
                <w:sz w:val="20"/>
                <w:lang w:val="en-GB"/>
              </w:rPr>
              <w:t>15/11/2023</w:t>
            </w:r>
          </w:p>
        </w:tc>
      </w:tr>
    </w:tbl>
    <w:p w14:paraId="1E1EE716" w14:textId="2294060B" w:rsidR="00642162" w:rsidRDefault="00642162" w:rsidP="003B45A9">
      <w:pPr>
        <w:pStyle w:val="BodyText"/>
        <w:rPr>
          <w:rFonts w:ascii="Arial" w:hAnsi="Arial" w:cs="Arial"/>
          <w:bCs/>
          <w:sz w:val="20"/>
        </w:rPr>
      </w:pPr>
    </w:p>
    <w:p w14:paraId="6F94A82E" w14:textId="5F84E16A" w:rsidR="002D220A" w:rsidRDefault="002D220A" w:rsidP="003B45A9">
      <w:pPr>
        <w:pStyle w:val="BodyText"/>
        <w:rPr>
          <w:rFonts w:ascii="Arial" w:hAnsi="Arial" w:cs="Arial"/>
          <w:bCs/>
          <w:sz w:val="20"/>
        </w:rPr>
      </w:pPr>
      <w:r>
        <w:rPr>
          <w:rFonts w:ascii="Arial" w:hAnsi="Arial" w:cs="Arial"/>
          <w:bCs/>
          <w:sz w:val="20"/>
        </w:rPr>
        <w:lastRenderedPageBreak/>
        <w:t xml:space="preserve">The </w:t>
      </w:r>
      <w:r w:rsidR="00285508">
        <w:rPr>
          <w:rFonts w:ascii="Arial" w:hAnsi="Arial" w:cs="Arial"/>
          <w:bCs/>
          <w:sz w:val="20"/>
        </w:rPr>
        <w:t>task deliverables will be applied during the duration of the assignment.</w:t>
      </w:r>
    </w:p>
    <w:p w14:paraId="35FD1A5E" w14:textId="445E4548" w:rsidR="000F2A42" w:rsidRDefault="000F2A42" w:rsidP="003B45A9">
      <w:pPr>
        <w:pStyle w:val="BodyText"/>
        <w:rPr>
          <w:rFonts w:ascii="Arial" w:hAnsi="Arial" w:cs="Arial"/>
          <w:bCs/>
          <w:sz w:val="20"/>
        </w:rPr>
      </w:pPr>
      <w:r>
        <w:rPr>
          <w:rFonts w:ascii="Arial" w:hAnsi="Arial" w:cs="Arial"/>
          <w:bCs/>
          <w:sz w:val="20"/>
        </w:rPr>
        <w:t>Indicative final flagship results include the following:</w:t>
      </w:r>
    </w:p>
    <w:p w14:paraId="59E89463" w14:textId="4A917381" w:rsidR="000F2A42" w:rsidRDefault="000F2A42" w:rsidP="003B45A9">
      <w:pPr>
        <w:pStyle w:val="BodyText"/>
        <w:rPr>
          <w:rFonts w:ascii="Arial" w:hAnsi="Arial" w:cs="Arial"/>
          <w:bCs/>
          <w:sz w:val="20"/>
        </w:rPr>
      </w:pPr>
    </w:p>
    <w:p w14:paraId="2A4CCA2F" w14:textId="21CCFB47" w:rsidR="00063397" w:rsidRDefault="00285508" w:rsidP="003B45A9">
      <w:pPr>
        <w:pStyle w:val="BodyText"/>
        <w:numPr>
          <w:ilvl w:val="0"/>
          <w:numId w:val="18"/>
        </w:numPr>
        <w:rPr>
          <w:rFonts w:ascii="Arial" w:hAnsi="Arial" w:cs="Arial"/>
          <w:bCs/>
          <w:sz w:val="20"/>
        </w:rPr>
      </w:pPr>
      <w:r>
        <w:rPr>
          <w:rFonts w:ascii="Arial" w:hAnsi="Arial" w:cs="Arial"/>
          <w:bCs/>
          <w:sz w:val="20"/>
        </w:rPr>
        <w:t xml:space="preserve">Annual </w:t>
      </w:r>
      <w:r w:rsidR="003D656E">
        <w:rPr>
          <w:rFonts w:ascii="Arial" w:hAnsi="Arial" w:cs="Arial"/>
          <w:bCs/>
          <w:sz w:val="20"/>
        </w:rPr>
        <w:t>n</w:t>
      </w:r>
      <w:r>
        <w:rPr>
          <w:rFonts w:ascii="Arial" w:hAnsi="Arial" w:cs="Arial"/>
          <w:bCs/>
          <w:sz w:val="20"/>
        </w:rPr>
        <w:t xml:space="preserve">utrition </w:t>
      </w:r>
      <w:r w:rsidR="003D656E">
        <w:rPr>
          <w:rFonts w:ascii="Arial" w:hAnsi="Arial" w:cs="Arial"/>
          <w:bCs/>
          <w:sz w:val="20"/>
        </w:rPr>
        <w:t>r</w:t>
      </w:r>
      <w:r>
        <w:rPr>
          <w:rFonts w:ascii="Arial" w:hAnsi="Arial" w:cs="Arial"/>
          <w:bCs/>
          <w:sz w:val="20"/>
        </w:rPr>
        <w:t>eports</w:t>
      </w:r>
      <w:r w:rsidR="00063397">
        <w:rPr>
          <w:rFonts w:ascii="Arial" w:hAnsi="Arial" w:cs="Arial"/>
          <w:bCs/>
          <w:sz w:val="20"/>
        </w:rPr>
        <w:t xml:space="preserve"> and nutrition scorecard</w:t>
      </w:r>
    </w:p>
    <w:p w14:paraId="34F95E54" w14:textId="77777777" w:rsidR="0091376D" w:rsidRDefault="00063397" w:rsidP="003B45A9">
      <w:pPr>
        <w:pStyle w:val="BodyText"/>
        <w:numPr>
          <w:ilvl w:val="0"/>
          <w:numId w:val="18"/>
        </w:numPr>
        <w:rPr>
          <w:rFonts w:ascii="Arial" w:hAnsi="Arial" w:cs="Arial"/>
          <w:bCs/>
          <w:sz w:val="20"/>
        </w:rPr>
      </w:pPr>
      <w:r>
        <w:rPr>
          <w:rFonts w:ascii="Arial" w:hAnsi="Arial" w:cs="Arial"/>
          <w:bCs/>
          <w:sz w:val="20"/>
        </w:rPr>
        <w:t>Reports on the domestication of SADC nutrition frame</w:t>
      </w:r>
      <w:r w:rsidR="0091376D">
        <w:rPr>
          <w:rFonts w:ascii="Arial" w:hAnsi="Arial" w:cs="Arial"/>
          <w:bCs/>
          <w:sz w:val="20"/>
        </w:rPr>
        <w:t>works with the following breakdown:</w:t>
      </w:r>
    </w:p>
    <w:p w14:paraId="3A14A687" w14:textId="579FDC60" w:rsidR="000153BC" w:rsidRDefault="0091376D" w:rsidP="00B43B7D">
      <w:pPr>
        <w:pStyle w:val="BodyText"/>
        <w:numPr>
          <w:ilvl w:val="0"/>
          <w:numId w:val="25"/>
        </w:numPr>
        <w:ind w:left="1080"/>
        <w:rPr>
          <w:rFonts w:ascii="Arial" w:hAnsi="Arial" w:cs="Arial"/>
          <w:bCs/>
          <w:sz w:val="20"/>
        </w:rPr>
      </w:pPr>
      <w:r>
        <w:rPr>
          <w:rFonts w:ascii="Arial" w:hAnsi="Arial" w:cs="Arial"/>
          <w:bCs/>
          <w:sz w:val="20"/>
        </w:rPr>
        <w:t xml:space="preserve">At </w:t>
      </w:r>
      <w:r w:rsidR="00D356B9">
        <w:rPr>
          <w:rFonts w:ascii="Arial" w:hAnsi="Arial" w:cs="Arial"/>
          <w:bCs/>
          <w:sz w:val="20"/>
        </w:rPr>
        <w:t xml:space="preserve">least </w:t>
      </w:r>
      <w:r w:rsidR="003F344F">
        <w:rPr>
          <w:rFonts w:ascii="Arial" w:hAnsi="Arial" w:cs="Arial"/>
          <w:bCs/>
          <w:sz w:val="20"/>
        </w:rPr>
        <w:t>8</w:t>
      </w:r>
      <w:r>
        <w:rPr>
          <w:rFonts w:ascii="Arial" w:hAnsi="Arial" w:cs="Arial"/>
          <w:bCs/>
          <w:sz w:val="20"/>
        </w:rPr>
        <w:t xml:space="preserve"> SADC Member States </w:t>
      </w:r>
      <w:r w:rsidR="00751740">
        <w:rPr>
          <w:rFonts w:ascii="Arial" w:hAnsi="Arial" w:cs="Arial"/>
          <w:bCs/>
          <w:sz w:val="20"/>
        </w:rPr>
        <w:t>adapting and adopting action frame</w:t>
      </w:r>
      <w:r w:rsidR="009234C2">
        <w:rPr>
          <w:rFonts w:ascii="Arial" w:hAnsi="Arial" w:cs="Arial"/>
          <w:bCs/>
          <w:sz w:val="20"/>
        </w:rPr>
        <w:t xml:space="preserve">work for complementary feeding </w:t>
      </w:r>
    </w:p>
    <w:p w14:paraId="6BC2E759" w14:textId="662977AD" w:rsidR="007577F7" w:rsidRDefault="00D356B9" w:rsidP="00B43B7D">
      <w:pPr>
        <w:pStyle w:val="BodyText"/>
        <w:numPr>
          <w:ilvl w:val="0"/>
          <w:numId w:val="25"/>
        </w:numPr>
        <w:ind w:left="1080"/>
        <w:rPr>
          <w:rFonts w:ascii="Arial" w:hAnsi="Arial" w:cs="Arial"/>
          <w:bCs/>
          <w:sz w:val="20"/>
        </w:rPr>
      </w:pPr>
      <w:r>
        <w:rPr>
          <w:rFonts w:ascii="Arial" w:hAnsi="Arial" w:cs="Arial"/>
          <w:bCs/>
          <w:sz w:val="20"/>
        </w:rPr>
        <w:t xml:space="preserve">At least </w:t>
      </w:r>
      <w:r w:rsidR="003F344F">
        <w:rPr>
          <w:rFonts w:ascii="Arial" w:hAnsi="Arial" w:cs="Arial"/>
          <w:bCs/>
          <w:sz w:val="20"/>
        </w:rPr>
        <w:t>12</w:t>
      </w:r>
      <w:r w:rsidR="000153BC">
        <w:rPr>
          <w:rFonts w:ascii="Arial" w:hAnsi="Arial" w:cs="Arial"/>
          <w:bCs/>
          <w:sz w:val="20"/>
        </w:rPr>
        <w:t xml:space="preserve"> SADC Member States with large Food Fortification </w:t>
      </w:r>
      <w:r w:rsidR="007577F7">
        <w:rPr>
          <w:rFonts w:ascii="Arial" w:hAnsi="Arial" w:cs="Arial"/>
          <w:bCs/>
          <w:sz w:val="20"/>
        </w:rPr>
        <w:t>National Standards and Regulations aligned to SADC minimum Standards.</w:t>
      </w:r>
    </w:p>
    <w:p w14:paraId="639A619C" w14:textId="73FBF0A0" w:rsidR="00867D96" w:rsidRDefault="00D356B9" w:rsidP="00B43B7D">
      <w:pPr>
        <w:pStyle w:val="BodyText"/>
        <w:numPr>
          <w:ilvl w:val="0"/>
          <w:numId w:val="25"/>
        </w:numPr>
        <w:ind w:left="1080"/>
        <w:rPr>
          <w:rFonts w:ascii="Arial" w:hAnsi="Arial" w:cs="Arial"/>
          <w:bCs/>
          <w:sz w:val="20"/>
        </w:rPr>
      </w:pPr>
      <w:r>
        <w:rPr>
          <w:rFonts w:ascii="Arial" w:hAnsi="Arial" w:cs="Arial"/>
          <w:bCs/>
          <w:sz w:val="20"/>
        </w:rPr>
        <w:t xml:space="preserve">At least </w:t>
      </w:r>
      <w:r w:rsidR="003F344F">
        <w:rPr>
          <w:rFonts w:ascii="Arial" w:hAnsi="Arial" w:cs="Arial"/>
          <w:bCs/>
          <w:sz w:val="20"/>
        </w:rPr>
        <w:t>8</w:t>
      </w:r>
      <w:r w:rsidR="00867D96">
        <w:rPr>
          <w:rFonts w:ascii="Arial" w:hAnsi="Arial" w:cs="Arial"/>
          <w:bCs/>
          <w:sz w:val="20"/>
        </w:rPr>
        <w:t xml:space="preserve"> Member States adopting the Maternal Nutrition Framework </w:t>
      </w:r>
    </w:p>
    <w:p w14:paraId="4B752365" w14:textId="06938A8C" w:rsidR="00395D9A" w:rsidRDefault="00233427" w:rsidP="00B43B7D">
      <w:pPr>
        <w:pStyle w:val="BodyText"/>
        <w:numPr>
          <w:ilvl w:val="0"/>
          <w:numId w:val="25"/>
        </w:numPr>
        <w:ind w:left="1080"/>
        <w:rPr>
          <w:rFonts w:ascii="Arial" w:hAnsi="Arial" w:cs="Arial"/>
          <w:bCs/>
          <w:sz w:val="20"/>
        </w:rPr>
      </w:pPr>
      <w:r>
        <w:rPr>
          <w:rFonts w:ascii="Arial" w:hAnsi="Arial" w:cs="Arial"/>
          <w:bCs/>
          <w:sz w:val="20"/>
        </w:rPr>
        <w:t xml:space="preserve">At least </w:t>
      </w:r>
      <w:r w:rsidR="008C1521">
        <w:rPr>
          <w:rFonts w:ascii="Arial" w:hAnsi="Arial" w:cs="Arial"/>
          <w:bCs/>
          <w:sz w:val="20"/>
        </w:rPr>
        <w:t xml:space="preserve">5 </w:t>
      </w:r>
      <w:r>
        <w:rPr>
          <w:rFonts w:ascii="Arial" w:hAnsi="Arial" w:cs="Arial"/>
          <w:bCs/>
          <w:sz w:val="20"/>
        </w:rPr>
        <w:t xml:space="preserve">Member States with </w:t>
      </w:r>
      <w:r w:rsidR="00D356B9">
        <w:rPr>
          <w:rFonts w:ascii="Arial" w:hAnsi="Arial" w:cs="Arial"/>
          <w:bCs/>
          <w:sz w:val="20"/>
        </w:rPr>
        <w:t>C</w:t>
      </w:r>
      <w:r w:rsidR="003B7FE3">
        <w:rPr>
          <w:rFonts w:ascii="Arial" w:hAnsi="Arial" w:cs="Arial"/>
          <w:bCs/>
          <w:sz w:val="20"/>
        </w:rPr>
        <w:t>o</w:t>
      </w:r>
      <w:r>
        <w:rPr>
          <w:rFonts w:ascii="Arial" w:hAnsi="Arial" w:cs="Arial"/>
          <w:bCs/>
          <w:sz w:val="20"/>
        </w:rPr>
        <w:t xml:space="preserve">de revisions that include the WHA </w:t>
      </w:r>
      <w:r w:rsidR="00395D9A">
        <w:rPr>
          <w:rFonts w:ascii="Arial" w:hAnsi="Arial" w:cs="Arial"/>
          <w:bCs/>
          <w:sz w:val="20"/>
        </w:rPr>
        <w:t xml:space="preserve">69.9 recommendations. </w:t>
      </w:r>
    </w:p>
    <w:p w14:paraId="42C7C88F" w14:textId="48E3C6C5" w:rsidR="003B7FE3" w:rsidRDefault="003B7FE3" w:rsidP="00B43B7D">
      <w:pPr>
        <w:pStyle w:val="BodyText"/>
        <w:numPr>
          <w:ilvl w:val="0"/>
          <w:numId w:val="25"/>
        </w:numPr>
        <w:ind w:left="1080"/>
        <w:rPr>
          <w:rFonts w:ascii="Arial" w:hAnsi="Arial" w:cs="Arial"/>
          <w:bCs/>
          <w:sz w:val="20"/>
        </w:rPr>
      </w:pPr>
      <w:r>
        <w:rPr>
          <w:rFonts w:ascii="Arial" w:hAnsi="Arial" w:cs="Arial"/>
          <w:bCs/>
          <w:sz w:val="20"/>
        </w:rPr>
        <w:t xml:space="preserve">At least </w:t>
      </w:r>
      <w:r w:rsidR="008C1521">
        <w:rPr>
          <w:rFonts w:ascii="Arial" w:hAnsi="Arial" w:cs="Arial"/>
          <w:bCs/>
          <w:sz w:val="20"/>
        </w:rPr>
        <w:t>6 Member States pursuing at least one policy/legislative measure for overweight prevention</w:t>
      </w:r>
    </w:p>
    <w:p w14:paraId="1FDFD338" w14:textId="64DE0281" w:rsidR="008C1521" w:rsidRDefault="00400C50" w:rsidP="00B43B7D">
      <w:pPr>
        <w:pStyle w:val="BodyText"/>
        <w:numPr>
          <w:ilvl w:val="0"/>
          <w:numId w:val="25"/>
        </w:numPr>
        <w:ind w:left="1080"/>
        <w:rPr>
          <w:rFonts w:ascii="Arial" w:hAnsi="Arial" w:cs="Arial"/>
          <w:bCs/>
          <w:sz w:val="20"/>
        </w:rPr>
      </w:pPr>
      <w:r>
        <w:rPr>
          <w:rFonts w:ascii="Arial" w:hAnsi="Arial" w:cs="Arial"/>
          <w:bCs/>
          <w:sz w:val="20"/>
        </w:rPr>
        <w:t xml:space="preserve">At least 8 Member States pursuing </w:t>
      </w:r>
      <w:r w:rsidR="00DA2A48">
        <w:rPr>
          <w:rFonts w:ascii="Arial" w:hAnsi="Arial" w:cs="Arial"/>
          <w:bCs/>
          <w:sz w:val="20"/>
        </w:rPr>
        <w:t>two or more focus areas on nutrition of school age children and adol</w:t>
      </w:r>
      <w:r w:rsidR="00B43B7D">
        <w:rPr>
          <w:rFonts w:ascii="Arial" w:hAnsi="Arial" w:cs="Arial"/>
          <w:bCs/>
          <w:sz w:val="20"/>
        </w:rPr>
        <w:t>e</w:t>
      </w:r>
      <w:r w:rsidR="00DA2A48">
        <w:rPr>
          <w:rFonts w:ascii="Arial" w:hAnsi="Arial" w:cs="Arial"/>
          <w:bCs/>
          <w:sz w:val="20"/>
        </w:rPr>
        <w:t>scents</w:t>
      </w:r>
    </w:p>
    <w:p w14:paraId="673BA255" w14:textId="27E2AB24" w:rsidR="000F2A42" w:rsidRDefault="000F2A42" w:rsidP="003B45A9">
      <w:pPr>
        <w:pStyle w:val="ListParagraph"/>
        <w:numPr>
          <w:ilvl w:val="0"/>
          <w:numId w:val="18"/>
        </w:numPr>
        <w:rPr>
          <w:rFonts w:ascii="Arial" w:hAnsi="Arial" w:cs="Arial"/>
          <w:bCs/>
          <w:sz w:val="20"/>
          <w:lang w:bidi="th-TH"/>
        </w:rPr>
      </w:pPr>
      <w:r>
        <w:rPr>
          <w:rFonts w:ascii="Arial" w:hAnsi="Arial" w:cs="Arial"/>
          <w:bCs/>
          <w:sz w:val="20"/>
        </w:rPr>
        <w:t xml:space="preserve">A set of regional guidance on </w:t>
      </w:r>
      <w:r>
        <w:rPr>
          <w:rFonts w:ascii="Arial" w:hAnsi="Arial" w:cs="Arial"/>
          <w:bCs/>
          <w:sz w:val="20"/>
          <w:lang w:bidi="th-TH"/>
        </w:rPr>
        <w:t>nutrition of school age children/adolescents and overweight prevention is produced</w:t>
      </w:r>
    </w:p>
    <w:p w14:paraId="651FCD76" w14:textId="6E39FDE7" w:rsidR="003B4B64" w:rsidRDefault="003B4B64" w:rsidP="003B45A9">
      <w:pPr>
        <w:pStyle w:val="ListParagraph"/>
        <w:numPr>
          <w:ilvl w:val="0"/>
          <w:numId w:val="18"/>
        </w:numPr>
        <w:rPr>
          <w:rFonts w:ascii="Arial" w:hAnsi="Arial" w:cs="Arial"/>
          <w:bCs/>
          <w:sz w:val="20"/>
          <w:lang w:bidi="th-TH"/>
        </w:rPr>
      </w:pPr>
      <w:r>
        <w:rPr>
          <w:rFonts w:ascii="Arial" w:hAnsi="Arial" w:cs="Arial"/>
          <w:bCs/>
          <w:sz w:val="20"/>
          <w:lang w:bidi="th-TH"/>
        </w:rPr>
        <w:t xml:space="preserve">A SADC position </w:t>
      </w:r>
      <w:r w:rsidR="00B24520">
        <w:rPr>
          <w:rFonts w:ascii="Arial" w:hAnsi="Arial" w:cs="Arial"/>
          <w:bCs/>
          <w:sz w:val="20"/>
          <w:lang w:bidi="th-TH"/>
        </w:rPr>
        <w:t xml:space="preserve">on the </w:t>
      </w:r>
      <w:r>
        <w:rPr>
          <w:rFonts w:ascii="Arial" w:hAnsi="Arial" w:cs="Arial"/>
          <w:bCs/>
          <w:sz w:val="20"/>
          <w:lang w:bidi="th-TH"/>
        </w:rPr>
        <w:t xml:space="preserve"> </w:t>
      </w:r>
      <w:r w:rsidR="00031A2F">
        <w:rPr>
          <w:rFonts w:ascii="Arial" w:hAnsi="Arial" w:cs="Arial"/>
          <w:bCs/>
          <w:sz w:val="20"/>
          <w:lang w:bidi="th-TH"/>
        </w:rPr>
        <w:t>use</w:t>
      </w:r>
      <w:r>
        <w:rPr>
          <w:rFonts w:ascii="Arial" w:hAnsi="Arial" w:cs="Arial"/>
          <w:bCs/>
          <w:sz w:val="20"/>
          <w:lang w:bidi="th-TH"/>
        </w:rPr>
        <w:t xml:space="preserve"> of MMS</w:t>
      </w:r>
      <w:r w:rsidR="00B24520">
        <w:rPr>
          <w:rFonts w:ascii="Arial" w:hAnsi="Arial" w:cs="Arial"/>
          <w:bCs/>
          <w:sz w:val="20"/>
          <w:lang w:bidi="th-TH"/>
        </w:rPr>
        <w:t xml:space="preserve"> ( multiple micronutrient supplement)</w:t>
      </w:r>
      <w:r>
        <w:rPr>
          <w:rFonts w:ascii="Arial" w:hAnsi="Arial" w:cs="Arial"/>
          <w:bCs/>
          <w:sz w:val="20"/>
          <w:lang w:bidi="th-TH"/>
        </w:rPr>
        <w:t xml:space="preserve">as the </w:t>
      </w:r>
      <w:r w:rsidR="00056A33">
        <w:rPr>
          <w:rFonts w:ascii="Arial" w:hAnsi="Arial" w:cs="Arial"/>
          <w:bCs/>
          <w:sz w:val="20"/>
          <w:lang w:bidi="th-TH"/>
        </w:rPr>
        <w:t>micronutrient supplement of choice for pregnant and breastfeeding women</w:t>
      </w:r>
      <w:r w:rsidR="00EC4890">
        <w:rPr>
          <w:rFonts w:ascii="Arial" w:hAnsi="Arial" w:cs="Arial"/>
          <w:bCs/>
          <w:sz w:val="20"/>
          <w:lang w:bidi="th-TH"/>
        </w:rPr>
        <w:t xml:space="preserve"> is adopted</w:t>
      </w:r>
    </w:p>
    <w:p w14:paraId="7534560E" w14:textId="34150D11" w:rsidR="00056A33" w:rsidRDefault="00056A33" w:rsidP="003B45A9">
      <w:pPr>
        <w:pStyle w:val="ListParagraph"/>
        <w:numPr>
          <w:ilvl w:val="0"/>
          <w:numId w:val="18"/>
        </w:numPr>
        <w:rPr>
          <w:rFonts w:ascii="Arial" w:hAnsi="Arial" w:cs="Arial"/>
          <w:bCs/>
          <w:sz w:val="20"/>
          <w:lang w:bidi="th-TH"/>
        </w:rPr>
      </w:pPr>
      <w:r>
        <w:rPr>
          <w:rFonts w:ascii="Arial" w:hAnsi="Arial" w:cs="Arial"/>
          <w:bCs/>
          <w:sz w:val="20"/>
          <w:lang w:bidi="th-TH"/>
        </w:rPr>
        <w:t xml:space="preserve">A SADC </w:t>
      </w:r>
      <w:r w:rsidR="00DF1BF7">
        <w:rPr>
          <w:rFonts w:ascii="Arial" w:hAnsi="Arial" w:cs="Arial"/>
          <w:bCs/>
          <w:sz w:val="20"/>
          <w:lang w:bidi="th-TH"/>
        </w:rPr>
        <w:t>decision on mainstreaming and scale up of treatment of wasting</w:t>
      </w:r>
      <w:r w:rsidR="00EC4890">
        <w:rPr>
          <w:rFonts w:ascii="Arial" w:hAnsi="Arial" w:cs="Arial"/>
          <w:bCs/>
          <w:sz w:val="20"/>
          <w:lang w:bidi="th-TH"/>
        </w:rPr>
        <w:t xml:space="preserve"> is adopted</w:t>
      </w:r>
    </w:p>
    <w:p w14:paraId="3DCC585F" w14:textId="1B96AE41" w:rsidR="0096758E" w:rsidRPr="000F2A42" w:rsidRDefault="0096758E" w:rsidP="003B45A9">
      <w:pPr>
        <w:pStyle w:val="ListParagraph"/>
        <w:numPr>
          <w:ilvl w:val="0"/>
          <w:numId w:val="18"/>
        </w:numPr>
        <w:rPr>
          <w:rFonts w:ascii="Arial" w:hAnsi="Arial" w:cs="Arial"/>
          <w:bCs/>
          <w:sz w:val="20"/>
          <w:lang w:bidi="th-TH"/>
        </w:rPr>
      </w:pPr>
      <w:r>
        <w:rPr>
          <w:rFonts w:ascii="Arial" w:hAnsi="Arial" w:cs="Arial"/>
          <w:bCs/>
          <w:sz w:val="20"/>
          <w:lang w:bidi="th-TH"/>
        </w:rPr>
        <w:t>SADC Ministers of Health flagship projects and decisions implemented such as the SADC Centre of Excellence for Nutrition.</w:t>
      </w:r>
    </w:p>
    <w:p w14:paraId="23966B28" w14:textId="57D1A815" w:rsidR="000F2A42" w:rsidRPr="00EC7D96" w:rsidRDefault="0096758E" w:rsidP="003B45A9">
      <w:pPr>
        <w:pStyle w:val="ListParagraph"/>
        <w:numPr>
          <w:ilvl w:val="0"/>
          <w:numId w:val="18"/>
        </w:numPr>
        <w:rPr>
          <w:rFonts w:ascii="Arial" w:hAnsi="Arial" w:cs="Arial"/>
          <w:bCs/>
          <w:sz w:val="20"/>
          <w:lang w:bidi="th-TH"/>
        </w:rPr>
      </w:pPr>
      <w:r w:rsidRPr="00EC7D96">
        <w:rPr>
          <w:rFonts w:ascii="Arial" w:hAnsi="Arial" w:cs="Arial"/>
          <w:bCs/>
          <w:sz w:val="20"/>
          <w:lang w:bidi="th-TH"/>
        </w:rPr>
        <w:t xml:space="preserve">Evidence of </w:t>
      </w:r>
      <w:r w:rsidR="00031A2F">
        <w:rPr>
          <w:rFonts w:ascii="Arial" w:hAnsi="Arial" w:cs="Arial"/>
          <w:bCs/>
          <w:sz w:val="20"/>
          <w:lang w:bidi="th-TH"/>
        </w:rPr>
        <w:t>n</w:t>
      </w:r>
      <w:r w:rsidRPr="00EC7D96">
        <w:rPr>
          <w:rFonts w:ascii="Arial" w:hAnsi="Arial" w:cs="Arial"/>
          <w:bCs/>
          <w:sz w:val="20"/>
          <w:lang w:bidi="th-TH"/>
        </w:rPr>
        <w:t xml:space="preserve">utrition </w:t>
      </w:r>
      <w:r w:rsidR="00EC7D96" w:rsidRPr="00EC7D96">
        <w:rPr>
          <w:rFonts w:ascii="Arial" w:hAnsi="Arial" w:cs="Arial"/>
          <w:bCs/>
          <w:sz w:val="20"/>
          <w:lang w:bidi="th-TH"/>
        </w:rPr>
        <w:t xml:space="preserve">mainstreamed across sectors specifically </w:t>
      </w:r>
      <w:r w:rsidR="00400C50">
        <w:rPr>
          <w:rFonts w:ascii="Arial" w:hAnsi="Arial" w:cs="Arial"/>
          <w:bCs/>
          <w:sz w:val="20"/>
          <w:lang w:bidi="th-TH"/>
        </w:rPr>
        <w:t xml:space="preserve">Health, </w:t>
      </w:r>
      <w:r w:rsidR="00EC7D96" w:rsidRPr="00EC7D96">
        <w:rPr>
          <w:rFonts w:ascii="Arial" w:hAnsi="Arial" w:cs="Arial"/>
          <w:bCs/>
          <w:sz w:val="20"/>
          <w:lang w:bidi="th-TH"/>
        </w:rPr>
        <w:t>Agriculture, Education, Social Welfare, DRR, and WASH.</w:t>
      </w:r>
    </w:p>
    <w:p w14:paraId="5E967BAD" w14:textId="77777777" w:rsidR="00471847" w:rsidRPr="00471847" w:rsidRDefault="00471847" w:rsidP="003B45A9">
      <w:pPr>
        <w:pStyle w:val="BodyText"/>
        <w:rPr>
          <w:rFonts w:ascii="Arial" w:hAnsi="Arial" w:cs="Arial"/>
          <w:bCs/>
          <w:sz w:val="20"/>
        </w:rPr>
      </w:pPr>
    </w:p>
    <w:p w14:paraId="29634F4C" w14:textId="77777777" w:rsidR="00B8142D" w:rsidRPr="0083467E" w:rsidRDefault="00B8142D" w:rsidP="003B45A9">
      <w:pPr>
        <w:shd w:val="clear" w:color="auto" w:fill="D9D9D9" w:themeFill="background1" w:themeFillShade="D9"/>
        <w:rPr>
          <w:rFonts w:ascii="Calibri" w:eastAsia="Calibri" w:hAnsi="Calibri" w:cs="Calibri"/>
          <w:b/>
          <w:bCs/>
          <w:szCs w:val="24"/>
          <w:lang w:val="en-GB"/>
        </w:rPr>
      </w:pPr>
      <w:r w:rsidRPr="47267DC4">
        <w:rPr>
          <w:rFonts w:ascii="Calibri" w:eastAsia="Calibri" w:hAnsi="Calibri" w:cs="Calibri"/>
          <w:b/>
          <w:bCs/>
          <w:szCs w:val="24"/>
          <w:lang w:val="en-GB"/>
        </w:rPr>
        <w:t>Payment Schedule</w:t>
      </w:r>
    </w:p>
    <w:p w14:paraId="1380E014" w14:textId="77777777" w:rsidR="00E67459" w:rsidRPr="0004683C" w:rsidRDefault="00E67459" w:rsidP="003B45A9">
      <w:pPr>
        <w:ind w:left="360"/>
        <w:rPr>
          <w:rFonts w:ascii="Arial" w:hAnsi="Arial" w:cs="Arial"/>
          <w:b/>
          <w:sz w:val="20"/>
        </w:rPr>
      </w:pPr>
    </w:p>
    <w:p w14:paraId="4027854C" w14:textId="34FEAF21" w:rsidR="00222448" w:rsidRPr="0004683C" w:rsidRDefault="00FD6F8E" w:rsidP="003B45A9">
      <w:pPr>
        <w:rPr>
          <w:rFonts w:ascii="Arial" w:hAnsi="Arial" w:cs="Arial"/>
          <w:b/>
          <w:sz w:val="20"/>
        </w:rPr>
      </w:pPr>
      <w:r w:rsidRPr="0004683C">
        <w:rPr>
          <w:rFonts w:ascii="Arial" w:hAnsi="Arial" w:cs="Arial"/>
          <w:b/>
          <w:sz w:val="20"/>
        </w:rPr>
        <w:t>Professional fee</w:t>
      </w:r>
      <w:r w:rsidR="00222448" w:rsidRPr="0004683C">
        <w:rPr>
          <w:rFonts w:ascii="Arial" w:hAnsi="Arial" w:cs="Arial"/>
          <w:b/>
          <w:sz w:val="20"/>
        </w:rPr>
        <w:t>:</w:t>
      </w:r>
    </w:p>
    <w:p w14:paraId="6DAF52DF" w14:textId="1D3ADF7E" w:rsidR="00F30B1B" w:rsidRPr="0018554C" w:rsidRDefault="00FD6F8E" w:rsidP="003B45A9">
      <w:pPr>
        <w:numPr>
          <w:ilvl w:val="0"/>
          <w:numId w:val="9"/>
        </w:numPr>
        <w:rPr>
          <w:rFonts w:ascii="Arial" w:hAnsi="Arial" w:cs="Arial"/>
          <w:sz w:val="20"/>
          <w:lang w:val="en-GB"/>
        </w:rPr>
      </w:pPr>
      <w:r w:rsidRPr="0018554C">
        <w:rPr>
          <w:rFonts w:ascii="Arial" w:hAnsi="Arial" w:cs="Arial"/>
          <w:bCs/>
          <w:sz w:val="20"/>
        </w:rPr>
        <w:t xml:space="preserve">Payment will be made </w:t>
      </w:r>
      <w:r w:rsidR="00A323EB" w:rsidRPr="0018554C">
        <w:rPr>
          <w:rFonts w:ascii="Arial" w:hAnsi="Arial" w:cs="Arial"/>
          <w:sz w:val="20"/>
          <w:lang w:val="en-GB"/>
        </w:rPr>
        <w:t xml:space="preserve">monthly based on </w:t>
      </w:r>
      <w:r w:rsidR="00A371FB" w:rsidRPr="0018554C">
        <w:rPr>
          <w:rFonts w:ascii="Arial" w:hAnsi="Arial" w:cs="Arial"/>
          <w:sz w:val="20"/>
          <w:lang w:val="en-GB"/>
        </w:rPr>
        <w:t>an</w:t>
      </w:r>
      <w:r w:rsidR="00A371FB" w:rsidRPr="0018554C">
        <w:rPr>
          <w:rFonts w:ascii="Arial" w:hAnsi="Arial" w:cs="Arial"/>
          <w:bCs/>
          <w:sz w:val="20"/>
        </w:rPr>
        <w:t xml:space="preserve"> invoice at the end of each month, accompanied by a short</w:t>
      </w:r>
      <w:r w:rsidR="00A371FB" w:rsidRPr="0018554C">
        <w:rPr>
          <w:rFonts w:ascii="Arial" w:hAnsi="Arial" w:cs="Arial"/>
          <w:sz w:val="20"/>
          <w:lang w:val="en-GB"/>
        </w:rPr>
        <w:t xml:space="preserve"> </w:t>
      </w:r>
      <w:r w:rsidR="00A323EB" w:rsidRPr="0018554C">
        <w:rPr>
          <w:rFonts w:ascii="Arial" w:hAnsi="Arial" w:cs="Arial"/>
          <w:sz w:val="20"/>
          <w:lang w:val="en-GB"/>
        </w:rPr>
        <w:t>monthly report showing progress on all tasks as applicable for the month</w:t>
      </w:r>
      <w:r w:rsidR="00D04483">
        <w:rPr>
          <w:rFonts w:ascii="Arial" w:hAnsi="Arial" w:cs="Arial"/>
          <w:sz w:val="20"/>
          <w:lang w:val="en-GB"/>
        </w:rPr>
        <w:t>, a workplan for the next month,</w:t>
      </w:r>
      <w:r w:rsidR="00A323EB" w:rsidRPr="0018554C">
        <w:rPr>
          <w:rFonts w:ascii="Arial" w:hAnsi="Arial" w:cs="Arial"/>
          <w:sz w:val="20"/>
          <w:lang w:val="en-GB"/>
        </w:rPr>
        <w:t xml:space="preserve"> and with detailed submissions for completed deliverables according to the TOR and under the proposed contractual arrangement</w:t>
      </w:r>
      <w:r w:rsidR="0035699B" w:rsidRPr="0018554C">
        <w:rPr>
          <w:rFonts w:ascii="Arial" w:hAnsi="Arial" w:cs="Arial"/>
          <w:sz w:val="20"/>
          <w:lang w:val="en-GB"/>
        </w:rPr>
        <w:t xml:space="preserve">, </w:t>
      </w:r>
      <w:r w:rsidRPr="0018554C">
        <w:rPr>
          <w:rFonts w:ascii="Arial" w:hAnsi="Arial" w:cs="Arial"/>
          <w:bCs/>
          <w:sz w:val="20"/>
        </w:rPr>
        <w:t>and approval of the contract’s supervisor.</w:t>
      </w:r>
      <w:r w:rsidR="00E94500" w:rsidRPr="0018554C">
        <w:rPr>
          <w:rFonts w:ascii="Arial" w:hAnsi="Arial" w:cs="Arial"/>
          <w:bCs/>
          <w:sz w:val="20"/>
        </w:rPr>
        <w:t xml:space="preserve"> The monthly payment will be pro-rated based on</w:t>
      </w:r>
      <w:r w:rsidR="00364A02" w:rsidRPr="0018554C">
        <w:rPr>
          <w:rFonts w:ascii="Arial" w:hAnsi="Arial" w:cs="Arial"/>
          <w:bCs/>
          <w:sz w:val="20"/>
        </w:rPr>
        <w:t xml:space="preserve"> actual</w:t>
      </w:r>
      <w:r w:rsidR="00E94500" w:rsidRPr="0018554C">
        <w:rPr>
          <w:rFonts w:ascii="Arial" w:hAnsi="Arial" w:cs="Arial"/>
          <w:bCs/>
          <w:sz w:val="20"/>
        </w:rPr>
        <w:t xml:space="preserve"> number of days worked, based on an average of 21.75 days per month</w:t>
      </w:r>
      <w:r w:rsidR="00994472" w:rsidRPr="0018554C">
        <w:t>.</w:t>
      </w:r>
    </w:p>
    <w:p w14:paraId="6B713887" w14:textId="77777777" w:rsidR="00222448" w:rsidRPr="0004683C" w:rsidRDefault="00222448" w:rsidP="003B45A9">
      <w:pPr>
        <w:rPr>
          <w:rFonts w:ascii="Arial" w:hAnsi="Arial" w:cs="Arial"/>
          <w:bCs/>
          <w:sz w:val="20"/>
        </w:rPr>
      </w:pPr>
    </w:p>
    <w:p w14:paraId="71928E72" w14:textId="698DBEFE" w:rsidR="00222448" w:rsidRPr="0004683C" w:rsidRDefault="00FD6F8E" w:rsidP="003B45A9">
      <w:pPr>
        <w:rPr>
          <w:rFonts w:ascii="Arial" w:hAnsi="Arial" w:cs="Arial"/>
          <w:b/>
          <w:sz w:val="20"/>
        </w:rPr>
      </w:pPr>
      <w:r w:rsidRPr="0004683C">
        <w:rPr>
          <w:rFonts w:ascii="Arial" w:hAnsi="Arial" w:cs="Arial"/>
          <w:b/>
          <w:sz w:val="20"/>
        </w:rPr>
        <w:t>Travel payment</w:t>
      </w:r>
      <w:r w:rsidR="00222448" w:rsidRPr="0004683C">
        <w:rPr>
          <w:rFonts w:ascii="Arial" w:hAnsi="Arial" w:cs="Arial"/>
          <w:b/>
          <w:sz w:val="20"/>
        </w:rPr>
        <w:t>:</w:t>
      </w:r>
    </w:p>
    <w:p w14:paraId="498BEE81" w14:textId="23E26D5C" w:rsidR="00FD6F8E" w:rsidRPr="0004683C" w:rsidRDefault="00FD6F8E" w:rsidP="00175458">
      <w:pPr>
        <w:pStyle w:val="ListParagraph"/>
        <w:numPr>
          <w:ilvl w:val="0"/>
          <w:numId w:val="2"/>
        </w:numPr>
        <w:rPr>
          <w:rFonts w:ascii="Arial" w:hAnsi="Arial" w:cs="Arial"/>
          <w:b/>
          <w:sz w:val="20"/>
        </w:rPr>
      </w:pPr>
      <w:r w:rsidRPr="0004683C">
        <w:rPr>
          <w:rFonts w:ascii="Arial" w:hAnsi="Arial" w:cs="Arial"/>
          <w:sz w:val="20"/>
        </w:rPr>
        <w:t xml:space="preserve">Travel costs </w:t>
      </w:r>
      <w:r w:rsidR="00D16D43">
        <w:rPr>
          <w:rFonts w:ascii="Arial" w:hAnsi="Arial" w:cs="Arial"/>
          <w:sz w:val="20"/>
        </w:rPr>
        <w:t xml:space="preserve">funded by UNICEF </w:t>
      </w:r>
      <w:r w:rsidRPr="0004683C">
        <w:rPr>
          <w:rFonts w:ascii="Arial" w:hAnsi="Arial" w:cs="Arial"/>
          <w:sz w:val="20"/>
        </w:rPr>
        <w:t xml:space="preserve">are considered as part of the overall </w:t>
      </w:r>
      <w:r w:rsidR="008A1C27">
        <w:rPr>
          <w:rFonts w:ascii="Arial" w:hAnsi="Arial" w:cs="Arial"/>
          <w:sz w:val="20"/>
        </w:rPr>
        <w:t>contract</w:t>
      </w:r>
      <w:r w:rsidRPr="0004683C">
        <w:rPr>
          <w:rFonts w:ascii="Arial" w:hAnsi="Arial" w:cs="Arial"/>
          <w:sz w:val="20"/>
        </w:rPr>
        <w:t xml:space="preserve"> cost.</w:t>
      </w:r>
      <w:r w:rsidR="00CD0FC5" w:rsidRPr="0004683C">
        <w:rPr>
          <w:rFonts w:ascii="Arial" w:hAnsi="Arial" w:cs="Arial"/>
          <w:sz w:val="20"/>
        </w:rPr>
        <w:t xml:space="preserve"> </w:t>
      </w:r>
      <w:r w:rsidR="00CD0FC5" w:rsidRPr="20B5FC67">
        <w:rPr>
          <w:rFonts w:ascii="Arial" w:hAnsi="Arial" w:cs="Arial"/>
          <w:sz w:val="20"/>
        </w:rPr>
        <w:t xml:space="preserve">This includes travel to and from the </w:t>
      </w:r>
      <w:r w:rsidR="008A1C27" w:rsidRPr="20B5FC67">
        <w:rPr>
          <w:rFonts w:ascii="Arial" w:hAnsi="Arial" w:cs="Arial"/>
          <w:sz w:val="20"/>
        </w:rPr>
        <w:t>individual contractor</w:t>
      </w:r>
      <w:r w:rsidR="00CD0FC5" w:rsidRPr="20B5FC67">
        <w:rPr>
          <w:rFonts w:ascii="Arial" w:hAnsi="Arial" w:cs="Arial"/>
          <w:sz w:val="20"/>
        </w:rPr>
        <w:t xml:space="preserve">’s home location and </w:t>
      </w:r>
      <w:r w:rsidR="00E82D09" w:rsidRPr="20B5FC67">
        <w:rPr>
          <w:rFonts w:ascii="Arial" w:hAnsi="Arial" w:cs="Arial"/>
          <w:sz w:val="20"/>
        </w:rPr>
        <w:t>SADC Member States</w:t>
      </w:r>
      <w:r w:rsidR="469D346D" w:rsidRPr="20B5FC67">
        <w:rPr>
          <w:rFonts w:ascii="Arial" w:hAnsi="Arial" w:cs="Arial"/>
          <w:sz w:val="20"/>
        </w:rPr>
        <w:t xml:space="preserve"> (</w:t>
      </w:r>
      <w:r w:rsidR="006313B1">
        <w:rPr>
          <w:rFonts w:ascii="Arial" w:hAnsi="Arial" w:cs="Arial"/>
          <w:sz w:val="20"/>
        </w:rPr>
        <w:t xml:space="preserve">at least </w:t>
      </w:r>
      <w:r w:rsidR="00A7238A">
        <w:rPr>
          <w:rFonts w:ascii="Arial" w:hAnsi="Arial" w:cs="Arial"/>
          <w:sz w:val="20"/>
        </w:rPr>
        <w:t>4</w:t>
      </w:r>
      <w:r w:rsidR="469D346D" w:rsidRPr="20B5FC67">
        <w:rPr>
          <w:rFonts w:ascii="Arial" w:hAnsi="Arial" w:cs="Arial"/>
          <w:sz w:val="20"/>
        </w:rPr>
        <w:t xml:space="preserve"> Member States per year</w:t>
      </w:r>
      <w:r w:rsidR="009365D4">
        <w:rPr>
          <w:rFonts w:ascii="Arial" w:hAnsi="Arial" w:cs="Arial"/>
          <w:sz w:val="20"/>
        </w:rPr>
        <w:t>, one week each</w:t>
      </w:r>
      <w:r w:rsidR="469D346D" w:rsidRPr="20B5FC67">
        <w:rPr>
          <w:rFonts w:ascii="Arial" w:hAnsi="Arial" w:cs="Arial"/>
          <w:sz w:val="20"/>
        </w:rPr>
        <w:t xml:space="preserve">), </w:t>
      </w:r>
      <w:r w:rsidR="00892F5B" w:rsidRPr="20B5FC67">
        <w:rPr>
          <w:rFonts w:ascii="Arial" w:hAnsi="Arial" w:cs="Arial"/>
          <w:sz w:val="20"/>
        </w:rPr>
        <w:t xml:space="preserve">and </w:t>
      </w:r>
      <w:r w:rsidR="00892F5B">
        <w:rPr>
          <w:rFonts w:ascii="Arial" w:hAnsi="Arial" w:cs="Arial"/>
          <w:sz w:val="20"/>
        </w:rPr>
        <w:t xml:space="preserve">two </w:t>
      </w:r>
      <w:r w:rsidR="00892F5B" w:rsidRPr="20B5FC67">
        <w:rPr>
          <w:rFonts w:ascii="Arial" w:hAnsi="Arial" w:cs="Arial"/>
          <w:sz w:val="20"/>
        </w:rPr>
        <w:t>UNICEF ESARO Network/planning meeting</w:t>
      </w:r>
      <w:r w:rsidR="00892F5B">
        <w:rPr>
          <w:rFonts w:ascii="Arial" w:hAnsi="Arial" w:cs="Arial"/>
          <w:sz w:val="20"/>
        </w:rPr>
        <w:t>s in Nairobi (4 days each)</w:t>
      </w:r>
      <w:r w:rsidR="00892F5B" w:rsidRPr="20B5FC67">
        <w:rPr>
          <w:rFonts w:ascii="Arial" w:hAnsi="Arial" w:cs="Arial"/>
          <w:sz w:val="20"/>
        </w:rPr>
        <w:t>.</w:t>
      </w:r>
      <w:r w:rsidR="00892F5B">
        <w:rPr>
          <w:rFonts w:ascii="Arial" w:hAnsi="Arial" w:cs="Arial"/>
          <w:sz w:val="20"/>
        </w:rPr>
        <w:t xml:space="preserve"> </w:t>
      </w:r>
      <w:r w:rsidR="00175458">
        <w:rPr>
          <w:rFonts w:ascii="Arial" w:hAnsi="Arial" w:cs="Arial"/>
          <w:sz w:val="20"/>
        </w:rPr>
        <w:t xml:space="preserve">In addition, SADC will support the contractor’s travel to </w:t>
      </w:r>
      <w:r w:rsidR="469D346D" w:rsidRPr="20B5FC67">
        <w:rPr>
          <w:rFonts w:ascii="Arial" w:hAnsi="Arial" w:cs="Arial"/>
          <w:sz w:val="20"/>
        </w:rPr>
        <w:t xml:space="preserve">attend </w:t>
      </w:r>
      <w:r w:rsidR="00405368">
        <w:rPr>
          <w:rFonts w:ascii="Arial" w:hAnsi="Arial" w:cs="Arial"/>
          <w:sz w:val="20"/>
        </w:rPr>
        <w:t xml:space="preserve">SADC meetings, such as the </w:t>
      </w:r>
      <w:r w:rsidR="469D346D" w:rsidRPr="20B5FC67">
        <w:rPr>
          <w:rFonts w:ascii="Arial" w:hAnsi="Arial" w:cs="Arial"/>
          <w:sz w:val="20"/>
        </w:rPr>
        <w:t>SADC Food and Nutrition Security Technical Committee meeting</w:t>
      </w:r>
      <w:r w:rsidR="000F0466">
        <w:rPr>
          <w:rFonts w:ascii="Arial" w:hAnsi="Arial" w:cs="Arial"/>
          <w:sz w:val="20"/>
        </w:rPr>
        <w:t xml:space="preserve"> and</w:t>
      </w:r>
      <w:r w:rsidR="003B7B50">
        <w:rPr>
          <w:rFonts w:ascii="Arial" w:hAnsi="Arial" w:cs="Arial"/>
          <w:sz w:val="20"/>
        </w:rPr>
        <w:t xml:space="preserve"> </w:t>
      </w:r>
      <w:r w:rsidR="469D346D" w:rsidRPr="20B5FC67">
        <w:rPr>
          <w:rFonts w:ascii="Arial" w:hAnsi="Arial" w:cs="Arial"/>
          <w:sz w:val="20"/>
        </w:rPr>
        <w:t xml:space="preserve">SADC </w:t>
      </w:r>
      <w:r w:rsidR="20BC555B" w:rsidRPr="20B5FC67">
        <w:rPr>
          <w:rFonts w:ascii="Arial" w:hAnsi="Arial" w:cs="Arial"/>
          <w:sz w:val="20"/>
        </w:rPr>
        <w:t>Ministers of Health meetings</w:t>
      </w:r>
      <w:r w:rsidR="003B7B50" w:rsidRPr="20B5FC67">
        <w:rPr>
          <w:rFonts w:ascii="Arial" w:hAnsi="Arial" w:cs="Arial"/>
          <w:sz w:val="20"/>
        </w:rPr>
        <w:t xml:space="preserve">, </w:t>
      </w:r>
      <w:r w:rsidR="00A57F29">
        <w:rPr>
          <w:rFonts w:ascii="Arial" w:hAnsi="Arial" w:cs="Arial"/>
          <w:sz w:val="20"/>
        </w:rPr>
        <w:t xml:space="preserve">and </w:t>
      </w:r>
      <w:r w:rsidR="00405368">
        <w:rPr>
          <w:rFonts w:ascii="Arial" w:hAnsi="Arial" w:cs="Arial"/>
          <w:sz w:val="20"/>
        </w:rPr>
        <w:t>further</w:t>
      </w:r>
      <w:r w:rsidR="00A57F29">
        <w:rPr>
          <w:rFonts w:ascii="Arial" w:hAnsi="Arial" w:cs="Arial"/>
          <w:sz w:val="20"/>
        </w:rPr>
        <w:t xml:space="preserve"> country visits (the</w:t>
      </w:r>
      <w:r w:rsidR="000F0466">
        <w:rPr>
          <w:rFonts w:ascii="Arial" w:hAnsi="Arial" w:cs="Arial"/>
          <w:sz w:val="20"/>
        </w:rPr>
        <w:t xml:space="preserve"> travel costs for these are</w:t>
      </w:r>
      <w:r w:rsidR="00A57F29">
        <w:rPr>
          <w:rFonts w:ascii="Arial" w:hAnsi="Arial" w:cs="Arial"/>
          <w:sz w:val="20"/>
        </w:rPr>
        <w:t xml:space="preserve"> not included in the UNICEF contract).</w:t>
      </w:r>
    </w:p>
    <w:p w14:paraId="1E6FB1EA" w14:textId="676F3FC5" w:rsidR="00FD6F8E" w:rsidRPr="00043618" w:rsidRDefault="00FD6F8E" w:rsidP="003B45A9">
      <w:pPr>
        <w:pStyle w:val="ListParagraph"/>
        <w:numPr>
          <w:ilvl w:val="0"/>
          <w:numId w:val="2"/>
        </w:numPr>
        <w:rPr>
          <w:rFonts w:ascii="Arial" w:hAnsi="Arial" w:cs="Arial"/>
          <w:bCs/>
          <w:sz w:val="20"/>
          <w:u w:val="single"/>
        </w:rPr>
      </w:pPr>
      <w:r w:rsidRPr="0004683C">
        <w:rPr>
          <w:rFonts w:ascii="Arial" w:hAnsi="Arial" w:cs="Arial"/>
          <w:sz w:val="20"/>
        </w:rPr>
        <w:t xml:space="preserve">The </w:t>
      </w:r>
      <w:r w:rsidR="008A1C27">
        <w:rPr>
          <w:rFonts w:ascii="Arial" w:hAnsi="Arial" w:cs="Arial"/>
          <w:sz w:val="20"/>
        </w:rPr>
        <w:t>individual contractor</w:t>
      </w:r>
      <w:r w:rsidRPr="0004683C">
        <w:rPr>
          <w:rFonts w:ascii="Arial" w:hAnsi="Arial" w:cs="Arial"/>
          <w:sz w:val="20"/>
        </w:rPr>
        <w:t xml:space="preserve"> provides an estimate of travel costs for </w:t>
      </w:r>
      <w:r w:rsidR="00DE2CFF">
        <w:rPr>
          <w:rFonts w:ascii="Arial" w:hAnsi="Arial" w:cs="Arial"/>
          <w:sz w:val="20"/>
        </w:rPr>
        <w:t xml:space="preserve">each of the </w:t>
      </w:r>
      <w:r w:rsidR="00B84AAD">
        <w:rPr>
          <w:rFonts w:ascii="Arial" w:hAnsi="Arial" w:cs="Arial"/>
          <w:sz w:val="20"/>
        </w:rPr>
        <w:t>6</w:t>
      </w:r>
      <w:r w:rsidR="001B6AD1">
        <w:rPr>
          <w:rFonts w:ascii="Arial" w:hAnsi="Arial" w:cs="Arial"/>
          <w:sz w:val="20"/>
        </w:rPr>
        <w:t xml:space="preserve"> </w:t>
      </w:r>
      <w:r w:rsidR="00DE2CFF">
        <w:rPr>
          <w:rFonts w:ascii="Arial" w:hAnsi="Arial" w:cs="Arial"/>
          <w:sz w:val="20"/>
        </w:rPr>
        <w:t>UNICEF</w:t>
      </w:r>
      <w:r w:rsidRPr="0004683C">
        <w:rPr>
          <w:rFonts w:ascii="Arial" w:hAnsi="Arial" w:cs="Arial"/>
          <w:sz w:val="20"/>
        </w:rPr>
        <w:t xml:space="preserve"> trip</w:t>
      </w:r>
      <w:r w:rsidR="00DE2CFF">
        <w:rPr>
          <w:rFonts w:ascii="Arial" w:hAnsi="Arial" w:cs="Arial"/>
          <w:sz w:val="20"/>
        </w:rPr>
        <w:t xml:space="preserve">s (not the SADC ones) </w:t>
      </w:r>
      <w:r w:rsidR="00352BB3" w:rsidRPr="0004683C">
        <w:rPr>
          <w:rFonts w:ascii="Arial" w:hAnsi="Arial" w:cs="Arial"/>
          <w:sz w:val="20"/>
        </w:rPr>
        <w:t xml:space="preserve">including travel and other costs </w:t>
      </w:r>
      <w:r w:rsidRPr="0004683C">
        <w:rPr>
          <w:rFonts w:ascii="Arial" w:hAnsi="Arial" w:cs="Arial"/>
          <w:sz w:val="20"/>
        </w:rPr>
        <w:t>to UNICEF E</w:t>
      </w:r>
      <w:r w:rsidR="00F44588" w:rsidRPr="0004683C">
        <w:rPr>
          <w:rFonts w:ascii="Arial" w:hAnsi="Arial" w:cs="Arial"/>
          <w:sz w:val="20"/>
        </w:rPr>
        <w:t>SAR</w:t>
      </w:r>
      <w:r w:rsidRPr="0004683C">
        <w:rPr>
          <w:rFonts w:ascii="Arial" w:hAnsi="Arial" w:cs="Arial"/>
          <w:sz w:val="20"/>
        </w:rPr>
        <w:t xml:space="preserve">O for approval in advance. The </w:t>
      </w:r>
      <w:r w:rsidR="008A1C27">
        <w:rPr>
          <w:rFonts w:ascii="Arial" w:hAnsi="Arial" w:cs="Arial"/>
          <w:sz w:val="20"/>
        </w:rPr>
        <w:t>individual contractor</w:t>
      </w:r>
      <w:r w:rsidRPr="0004683C">
        <w:rPr>
          <w:rFonts w:ascii="Arial" w:hAnsi="Arial" w:cs="Arial"/>
          <w:sz w:val="20"/>
        </w:rPr>
        <w:t xml:space="preserve"> pays travel costs and claims reimbursement after travel has been completed. </w:t>
      </w:r>
    </w:p>
    <w:p w14:paraId="16626825" w14:textId="044E81E8" w:rsidR="00043618" w:rsidRDefault="00043618" w:rsidP="003B45A9">
      <w:pPr>
        <w:rPr>
          <w:rFonts w:ascii="Arial" w:hAnsi="Arial" w:cs="Arial"/>
          <w:bCs/>
          <w:sz w:val="20"/>
          <w:u w:val="single"/>
        </w:rPr>
      </w:pPr>
    </w:p>
    <w:p w14:paraId="6584225B" w14:textId="7F001960" w:rsidR="00043618" w:rsidRPr="004D642A" w:rsidRDefault="004D642A" w:rsidP="003B45A9">
      <w:pPr>
        <w:rPr>
          <w:rFonts w:ascii="Arial" w:hAnsi="Arial" w:cs="Arial"/>
          <w:sz w:val="16"/>
          <w:szCs w:val="16"/>
        </w:rPr>
      </w:pPr>
      <w:r w:rsidRPr="004D642A">
        <w:rPr>
          <w:rFonts w:ascii="Arial" w:hAnsi="Arial" w:cs="Arial"/>
          <w:sz w:val="20"/>
          <w:lang w:val="en-GB"/>
        </w:rPr>
        <w:t xml:space="preserve">The Individual Contractor is expected to </w:t>
      </w:r>
      <w:r w:rsidR="00183B61">
        <w:rPr>
          <w:rFonts w:ascii="Arial" w:hAnsi="Arial" w:cs="Arial"/>
          <w:sz w:val="20"/>
          <w:lang w:val="en-GB"/>
        </w:rPr>
        <w:t xml:space="preserve">make progress on the tasks and </w:t>
      </w:r>
      <w:r w:rsidRPr="004D642A">
        <w:rPr>
          <w:rFonts w:ascii="Arial" w:hAnsi="Arial" w:cs="Arial"/>
          <w:sz w:val="20"/>
          <w:lang w:val="en-GB"/>
        </w:rPr>
        <w:t xml:space="preserve">produce the outputs </w:t>
      </w:r>
      <w:r w:rsidR="00183B61">
        <w:rPr>
          <w:rFonts w:ascii="Arial" w:hAnsi="Arial" w:cs="Arial"/>
          <w:sz w:val="20"/>
          <w:lang w:val="en-GB"/>
        </w:rPr>
        <w:t xml:space="preserve">as listed above </w:t>
      </w:r>
      <w:r w:rsidRPr="004D642A">
        <w:rPr>
          <w:rFonts w:ascii="Arial" w:hAnsi="Arial" w:cs="Arial"/>
          <w:sz w:val="20"/>
          <w:lang w:val="en-GB"/>
        </w:rPr>
        <w:t xml:space="preserve">and be paid according to the table </w:t>
      </w:r>
      <w:r w:rsidR="002D220A">
        <w:rPr>
          <w:rFonts w:ascii="Arial" w:hAnsi="Arial" w:cs="Arial"/>
          <w:sz w:val="20"/>
          <w:lang w:val="en-GB"/>
        </w:rPr>
        <w:t>1 above.</w:t>
      </w:r>
    </w:p>
    <w:p w14:paraId="0F7950BB" w14:textId="77777777" w:rsidR="004D642A" w:rsidRDefault="004D642A" w:rsidP="003B45A9">
      <w:pPr>
        <w:tabs>
          <w:tab w:val="left" w:pos="8430"/>
        </w:tabs>
        <w:rPr>
          <w:rFonts w:ascii="Arial" w:hAnsi="Arial" w:cs="Arial"/>
          <w:b/>
          <w:bCs/>
          <w:sz w:val="20"/>
        </w:rPr>
      </w:pPr>
    </w:p>
    <w:p w14:paraId="194A8E60" w14:textId="6F4AFE66" w:rsidR="007E58D5" w:rsidRPr="0083467E" w:rsidRDefault="007E58D5" w:rsidP="003B45A9">
      <w:pPr>
        <w:shd w:val="clear" w:color="auto" w:fill="D9D9D9" w:themeFill="background1" w:themeFillShade="D9"/>
        <w:rPr>
          <w:rFonts w:ascii="Calibri" w:eastAsia="Calibri" w:hAnsi="Calibri" w:cs="Calibri"/>
          <w:b/>
          <w:bCs/>
          <w:szCs w:val="24"/>
          <w:lang w:val="en-GB"/>
        </w:rPr>
      </w:pPr>
      <w:r w:rsidRPr="47267DC4">
        <w:rPr>
          <w:rFonts w:ascii="Calibri" w:eastAsia="Calibri" w:hAnsi="Calibri" w:cs="Calibri"/>
          <w:b/>
          <w:bCs/>
          <w:szCs w:val="24"/>
          <w:lang w:val="en-GB"/>
        </w:rPr>
        <w:t xml:space="preserve">Desired competencies, technical background, and experience </w:t>
      </w:r>
    </w:p>
    <w:p w14:paraId="52DA4E76" w14:textId="1664FACD" w:rsidR="00043618" w:rsidRPr="00043618" w:rsidRDefault="00043618" w:rsidP="003B45A9">
      <w:pPr>
        <w:rPr>
          <w:rFonts w:ascii="Arial" w:hAnsi="Arial" w:cs="Arial"/>
          <w:bCs/>
          <w:sz w:val="20"/>
          <w:u w:val="single"/>
        </w:rPr>
      </w:pPr>
    </w:p>
    <w:p w14:paraId="37D1E43C" w14:textId="182C4A0B" w:rsidR="003D20D8" w:rsidRDefault="003D20D8" w:rsidP="003B45A9">
      <w:pPr>
        <w:rPr>
          <w:rFonts w:ascii="Arial" w:hAnsi="Arial" w:cs="Arial"/>
          <w:sz w:val="20"/>
        </w:rPr>
      </w:pPr>
      <w:r w:rsidRPr="003F1AF5">
        <w:rPr>
          <w:rFonts w:ascii="Arial" w:hAnsi="Arial" w:cs="Arial"/>
          <w:sz w:val="20"/>
          <w:u w:val="single"/>
        </w:rPr>
        <w:t>Nationality:</w:t>
      </w:r>
      <w:r>
        <w:rPr>
          <w:rFonts w:ascii="Arial" w:hAnsi="Arial" w:cs="Arial"/>
          <w:sz w:val="20"/>
        </w:rPr>
        <w:t xml:space="preserve"> </w:t>
      </w:r>
      <w:r w:rsidR="00B84940">
        <w:rPr>
          <w:rFonts w:ascii="Arial" w:hAnsi="Arial" w:cs="Arial"/>
          <w:sz w:val="20"/>
        </w:rPr>
        <w:t>C</w:t>
      </w:r>
      <w:r>
        <w:rPr>
          <w:rFonts w:ascii="Arial" w:hAnsi="Arial" w:cs="Arial"/>
          <w:sz w:val="20"/>
        </w:rPr>
        <w:t xml:space="preserve">ontractor must be a national of a SADC </w:t>
      </w:r>
      <w:r w:rsidR="00032F0E">
        <w:rPr>
          <w:rFonts w:ascii="Arial" w:hAnsi="Arial" w:cs="Arial"/>
          <w:sz w:val="20"/>
        </w:rPr>
        <w:t>M</w:t>
      </w:r>
      <w:r>
        <w:rPr>
          <w:rFonts w:ascii="Arial" w:hAnsi="Arial" w:cs="Arial"/>
          <w:sz w:val="20"/>
        </w:rPr>
        <w:t xml:space="preserve">ember </w:t>
      </w:r>
      <w:r w:rsidR="00032F0E">
        <w:rPr>
          <w:rFonts w:ascii="Arial" w:hAnsi="Arial" w:cs="Arial"/>
          <w:sz w:val="20"/>
        </w:rPr>
        <w:t>S</w:t>
      </w:r>
      <w:r>
        <w:rPr>
          <w:rFonts w:ascii="Arial" w:hAnsi="Arial" w:cs="Arial"/>
          <w:sz w:val="20"/>
        </w:rPr>
        <w:t>tate.</w:t>
      </w:r>
    </w:p>
    <w:p w14:paraId="1E163A27" w14:textId="77777777" w:rsidR="003D20D8" w:rsidRDefault="003D20D8" w:rsidP="003B45A9">
      <w:pPr>
        <w:rPr>
          <w:rFonts w:ascii="Arial" w:hAnsi="Arial" w:cs="Arial"/>
          <w:sz w:val="20"/>
        </w:rPr>
      </w:pPr>
    </w:p>
    <w:p w14:paraId="102233C4" w14:textId="2BE97FA0" w:rsidR="00530486" w:rsidRPr="003F1AF5" w:rsidRDefault="002374D3" w:rsidP="003B45A9">
      <w:pPr>
        <w:rPr>
          <w:rFonts w:ascii="Arial" w:hAnsi="Arial" w:cs="Arial"/>
          <w:sz w:val="20"/>
          <w:u w:val="single"/>
        </w:rPr>
      </w:pPr>
      <w:r w:rsidRPr="003F1AF5">
        <w:rPr>
          <w:rFonts w:ascii="Arial" w:hAnsi="Arial" w:cs="Arial"/>
          <w:sz w:val="20"/>
          <w:u w:val="single"/>
        </w:rPr>
        <w:t>Required q</w:t>
      </w:r>
      <w:r w:rsidR="00530486" w:rsidRPr="003F1AF5">
        <w:rPr>
          <w:rFonts w:ascii="Arial" w:hAnsi="Arial" w:cs="Arial"/>
          <w:sz w:val="20"/>
          <w:u w:val="single"/>
        </w:rPr>
        <w:t>ualifications and experience:</w:t>
      </w:r>
    </w:p>
    <w:p w14:paraId="5D11EED5" w14:textId="0268C738" w:rsidR="0002213F" w:rsidRPr="0004683C" w:rsidRDefault="00AC6A5F" w:rsidP="003B45A9">
      <w:pPr>
        <w:pStyle w:val="ListParagraph"/>
        <w:numPr>
          <w:ilvl w:val="0"/>
          <w:numId w:val="1"/>
        </w:numPr>
        <w:rPr>
          <w:rFonts w:ascii="Arial" w:hAnsi="Arial" w:cs="Arial"/>
          <w:sz w:val="20"/>
          <w:lang w:val="mn-MN"/>
        </w:rPr>
      </w:pPr>
      <w:r>
        <w:rPr>
          <w:rFonts w:ascii="Arial" w:hAnsi="Arial" w:cs="Arial"/>
          <w:sz w:val="20"/>
        </w:rPr>
        <w:t>Advanced University Degree</w:t>
      </w:r>
      <w:r w:rsidR="0002213F" w:rsidRPr="0004683C">
        <w:rPr>
          <w:rFonts w:ascii="Arial" w:hAnsi="Arial" w:cs="Arial"/>
          <w:sz w:val="20"/>
          <w:lang w:val="mn-MN"/>
        </w:rPr>
        <w:t xml:space="preserve"> (at lea</w:t>
      </w:r>
      <w:r w:rsidR="00636416" w:rsidRPr="0004683C">
        <w:rPr>
          <w:rFonts w:ascii="Arial" w:hAnsi="Arial" w:cs="Arial"/>
          <w:sz w:val="20"/>
          <w:lang w:val="mn-MN"/>
        </w:rPr>
        <w:t xml:space="preserve">st Master’s </w:t>
      </w:r>
      <w:r w:rsidR="00631C6F" w:rsidRPr="0004683C">
        <w:rPr>
          <w:rFonts w:ascii="Arial" w:hAnsi="Arial" w:cs="Arial"/>
          <w:sz w:val="20"/>
          <w:lang w:val="mn-MN"/>
        </w:rPr>
        <w:t>Degree) in public health or nutrition</w:t>
      </w:r>
      <w:r w:rsidR="0002213F" w:rsidRPr="0004683C">
        <w:rPr>
          <w:rFonts w:ascii="Arial" w:hAnsi="Arial" w:cs="Arial"/>
          <w:sz w:val="20"/>
          <w:lang w:val="mn-MN"/>
        </w:rPr>
        <w:t xml:space="preserve">. </w:t>
      </w:r>
    </w:p>
    <w:p w14:paraId="359AC491" w14:textId="44F0CF34" w:rsidR="0002213F" w:rsidRPr="0004683C" w:rsidRDefault="0002213F" w:rsidP="003B45A9">
      <w:pPr>
        <w:pStyle w:val="ListParagraph"/>
        <w:numPr>
          <w:ilvl w:val="0"/>
          <w:numId w:val="1"/>
        </w:numPr>
        <w:rPr>
          <w:rFonts w:ascii="Arial" w:hAnsi="Arial" w:cs="Arial"/>
          <w:sz w:val="20"/>
          <w:lang w:val="mn-MN"/>
        </w:rPr>
      </w:pPr>
      <w:r w:rsidRPr="0004683C">
        <w:rPr>
          <w:rFonts w:ascii="Arial" w:hAnsi="Arial" w:cs="Arial"/>
          <w:sz w:val="20"/>
          <w:lang w:val="mn-MN"/>
        </w:rPr>
        <w:t>At least eight (8) years’ experience with proven record of accomplishment and exposure de</w:t>
      </w:r>
      <w:r w:rsidR="00636416" w:rsidRPr="0004683C">
        <w:rPr>
          <w:rFonts w:ascii="Arial" w:hAnsi="Arial" w:cs="Arial"/>
          <w:sz w:val="20"/>
          <w:lang w:val="mn-MN"/>
        </w:rPr>
        <w:t>aling with nutrition programmes,</w:t>
      </w:r>
      <w:r w:rsidR="009E67FD">
        <w:rPr>
          <w:rFonts w:ascii="Arial" w:hAnsi="Arial" w:cs="Arial"/>
          <w:sz w:val="20"/>
        </w:rPr>
        <w:t xml:space="preserve"> in development and humanitarian settings </w:t>
      </w:r>
      <w:r w:rsidR="00CD0A9A">
        <w:rPr>
          <w:rFonts w:ascii="Arial" w:hAnsi="Arial" w:cs="Arial"/>
          <w:sz w:val="20"/>
        </w:rPr>
        <w:t>across the life cycle</w:t>
      </w:r>
      <w:r w:rsidR="00636416" w:rsidRPr="0004683C">
        <w:rPr>
          <w:rFonts w:ascii="Arial" w:hAnsi="Arial" w:cs="Arial"/>
          <w:sz w:val="20"/>
          <w:lang w:val="mn-MN"/>
        </w:rPr>
        <w:t xml:space="preserve"> especially </w:t>
      </w:r>
      <w:r w:rsidR="00631C6F" w:rsidRPr="0004683C">
        <w:rPr>
          <w:rFonts w:ascii="Arial" w:hAnsi="Arial" w:cs="Arial"/>
          <w:sz w:val="20"/>
        </w:rPr>
        <w:t xml:space="preserve">on </w:t>
      </w:r>
      <w:r w:rsidR="004F288B">
        <w:rPr>
          <w:rFonts w:ascii="Arial" w:hAnsi="Arial" w:cs="Arial"/>
          <w:sz w:val="20"/>
        </w:rPr>
        <w:t>infant and young child feeding, food fortification, maternal nutrition</w:t>
      </w:r>
      <w:r w:rsidR="0037414C">
        <w:rPr>
          <w:rFonts w:ascii="Arial" w:hAnsi="Arial" w:cs="Arial"/>
          <w:sz w:val="20"/>
        </w:rPr>
        <w:t xml:space="preserve">, </w:t>
      </w:r>
      <w:r w:rsidR="00631C6F" w:rsidRPr="0004683C">
        <w:rPr>
          <w:rFonts w:ascii="Arial" w:hAnsi="Arial" w:cs="Arial"/>
          <w:sz w:val="20"/>
        </w:rPr>
        <w:t>overweight</w:t>
      </w:r>
      <w:r w:rsidR="00E30A41">
        <w:rPr>
          <w:rFonts w:ascii="Arial" w:hAnsi="Arial" w:cs="Arial"/>
          <w:sz w:val="20"/>
        </w:rPr>
        <w:t xml:space="preserve"> </w:t>
      </w:r>
      <w:r w:rsidR="00E30A41">
        <w:rPr>
          <w:rFonts w:ascii="Arial" w:hAnsi="Arial" w:cs="Arial"/>
          <w:sz w:val="20"/>
        </w:rPr>
        <w:lastRenderedPageBreak/>
        <w:t>prevention</w:t>
      </w:r>
      <w:r w:rsidR="00631C6F" w:rsidRPr="0004683C">
        <w:rPr>
          <w:rFonts w:ascii="Arial" w:hAnsi="Arial" w:cs="Arial"/>
          <w:sz w:val="20"/>
        </w:rPr>
        <w:t xml:space="preserve"> and nutrition of school-age children and adolescents</w:t>
      </w:r>
      <w:r w:rsidR="00636416" w:rsidRPr="0004683C">
        <w:rPr>
          <w:rFonts w:ascii="Arial" w:hAnsi="Arial" w:cs="Arial"/>
          <w:sz w:val="20"/>
          <w:lang w:val="mn-MN"/>
        </w:rPr>
        <w:t xml:space="preserve"> at the policy, </w:t>
      </w:r>
      <w:r w:rsidR="00CB4AAC" w:rsidRPr="0004683C">
        <w:rPr>
          <w:rFonts w:ascii="Arial" w:hAnsi="Arial" w:cs="Arial"/>
          <w:sz w:val="20"/>
        </w:rPr>
        <w:t xml:space="preserve">evidence, </w:t>
      </w:r>
      <w:r w:rsidR="00636416" w:rsidRPr="0004683C">
        <w:rPr>
          <w:rFonts w:ascii="Arial" w:hAnsi="Arial" w:cs="Arial"/>
          <w:sz w:val="20"/>
          <w:lang w:val="mn-MN"/>
        </w:rPr>
        <w:t>advocacy, and programme levels.</w:t>
      </w:r>
    </w:p>
    <w:p w14:paraId="4E9D0467" w14:textId="47561D32" w:rsidR="00213336" w:rsidRPr="0004683C" w:rsidRDefault="00213336" w:rsidP="003B45A9">
      <w:pPr>
        <w:pStyle w:val="ListParagraph"/>
        <w:numPr>
          <w:ilvl w:val="0"/>
          <w:numId w:val="1"/>
        </w:numPr>
        <w:rPr>
          <w:rFonts w:ascii="Arial" w:hAnsi="Arial" w:cs="Arial"/>
          <w:sz w:val="20"/>
          <w:lang w:val="mn-MN"/>
        </w:rPr>
      </w:pPr>
      <w:r w:rsidRPr="0004683C">
        <w:rPr>
          <w:rFonts w:ascii="Arial" w:hAnsi="Arial" w:cs="Arial"/>
          <w:sz w:val="20"/>
        </w:rPr>
        <w:t>Experience of nutrition or health related research and analysis, including formative research</w:t>
      </w:r>
    </w:p>
    <w:p w14:paraId="4574CAD5" w14:textId="4DAAD504" w:rsidR="00636416" w:rsidRDefault="00636416" w:rsidP="003B45A9">
      <w:pPr>
        <w:pStyle w:val="ListParagraph"/>
        <w:numPr>
          <w:ilvl w:val="0"/>
          <w:numId w:val="1"/>
        </w:numPr>
        <w:rPr>
          <w:rFonts w:ascii="Arial" w:hAnsi="Arial" w:cs="Arial"/>
          <w:sz w:val="20"/>
          <w:lang w:val="mn-MN"/>
        </w:rPr>
      </w:pPr>
      <w:r w:rsidRPr="0004683C">
        <w:rPr>
          <w:rFonts w:ascii="Arial" w:hAnsi="Arial" w:cs="Arial"/>
          <w:sz w:val="20"/>
          <w:lang w:val="mn-MN"/>
        </w:rPr>
        <w:t xml:space="preserve">Demonstrated competency in technical </w:t>
      </w:r>
      <w:r w:rsidR="00631C6F" w:rsidRPr="0004683C">
        <w:rPr>
          <w:rFonts w:ascii="Arial" w:hAnsi="Arial" w:cs="Arial"/>
          <w:sz w:val="20"/>
        </w:rPr>
        <w:t xml:space="preserve">(including peer-reviewed articles) </w:t>
      </w:r>
      <w:r w:rsidRPr="0004683C">
        <w:rPr>
          <w:rFonts w:ascii="Arial" w:hAnsi="Arial" w:cs="Arial"/>
          <w:sz w:val="20"/>
          <w:lang w:val="mn-MN"/>
        </w:rPr>
        <w:t>and advocacy writing, reviewing, editing, and production/publication.</w:t>
      </w:r>
    </w:p>
    <w:p w14:paraId="3DC0C5A2" w14:textId="505A5966" w:rsidR="00A22D57" w:rsidRPr="0004683C" w:rsidRDefault="00A22D57" w:rsidP="003B45A9">
      <w:pPr>
        <w:pStyle w:val="ListParagraph"/>
        <w:numPr>
          <w:ilvl w:val="0"/>
          <w:numId w:val="1"/>
        </w:numPr>
        <w:rPr>
          <w:rFonts w:ascii="Arial" w:hAnsi="Arial" w:cs="Arial"/>
          <w:sz w:val="20"/>
          <w:lang w:val="mn-MN"/>
        </w:rPr>
      </w:pPr>
      <w:r>
        <w:rPr>
          <w:rFonts w:ascii="Arial" w:hAnsi="Arial" w:cs="Arial"/>
          <w:sz w:val="20"/>
        </w:rPr>
        <w:t xml:space="preserve">Experience of working with international </w:t>
      </w:r>
      <w:r w:rsidR="00965096">
        <w:rPr>
          <w:rFonts w:ascii="Arial" w:hAnsi="Arial" w:cs="Arial"/>
          <w:sz w:val="20"/>
        </w:rPr>
        <w:t xml:space="preserve">or intergovernmental </w:t>
      </w:r>
      <w:r>
        <w:rPr>
          <w:rFonts w:ascii="Arial" w:hAnsi="Arial" w:cs="Arial"/>
          <w:sz w:val="20"/>
        </w:rPr>
        <w:t xml:space="preserve">organizations </w:t>
      </w:r>
      <w:r w:rsidR="00965096">
        <w:rPr>
          <w:rFonts w:ascii="Arial" w:hAnsi="Arial" w:cs="Arial"/>
          <w:sz w:val="20"/>
        </w:rPr>
        <w:t xml:space="preserve">or Governments </w:t>
      </w:r>
    </w:p>
    <w:p w14:paraId="41DE4E16" w14:textId="5D28E3C2" w:rsidR="002D5B98" w:rsidRPr="0004683C" w:rsidRDefault="00AC6A5F" w:rsidP="003B45A9">
      <w:pPr>
        <w:pStyle w:val="ListParagraph"/>
        <w:numPr>
          <w:ilvl w:val="0"/>
          <w:numId w:val="1"/>
        </w:numPr>
        <w:rPr>
          <w:rFonts w:ascii="Arial" w:hAnsi="Arial" w:cs="Arial"/>
          <w:sz w:val="20"/>
          <w:lang w:val="mn-MN"/>
        </w:rPr>
      </w:pPr>
      <w:r>
        <w:rPr>
          <w:rFonts w:ascii="Arial" w:hAnsi="Arial" w:cs="Arial"/>
          <w:sz w:val="20"/>
        </w:rPr>
        <w:t>Fluency in</w:t>
      </w:r>
      <w:r w:rsidR="002D5B98" w:rsidRPr="0004683C">
        <w:rPr>
          <w:rFonts w:ascii="Arial" w:hAnsi="Arial" w:cs="Arial"/>
          <w:sz w:val="20"/>
          <w:lang w:val="mn-MN"/>
        </w:rPr>
        <w:t xml:space="preserve"> English</w:t>
      </w:r>
      <w:r>
        <w:rPr>
          <w:rFonts w:ascii="Arial" w:hAnsi="Arial" w:cs="Arial"/>
          <w:sz w:val="20"/>
        </w:rPr>
        <w:t xml:space="preserve"> (spoken and written)</w:t>
      </w:r>
      <w:r w:rsidR="002D5B98" w:rsidRPr="0004683C">
        <w:rPr>
          <w:rFonts w:ascii="Arial" w:hAnsi="Arial" w:cs="Arial"/>
          <w:sz w:val="20"/>
          <w:lang w:val="mn-MN"/>
        </w:rPr>
        <w:t>.</w:t>
      </w:r>
      <w:r w:rsidR="00D82178">
        <w:rPr>
          <w:rFonts w:ascii="Arial" w:hAnsi="Arial" w:cs="Arial"/>
          <w:sz w:val="20"/>
        </w:rPr>
        <w:t xml:space="preserve"> French </w:t>
      </w:r>
      <w:r w:rsidR="006A6CA6">
        <w:rPr>
          <w:rFonts w:ascii="Arial" w:hAnsi="Arial" w:cs="Arial"/>
          <w:sz w:val="20"/>
        </w:rPr>
        <w:t>or</w:t>
      </w:r>
      <w:r w:rsidR="00D82178">
        <w:rPr>
          <w:rFonts w:ascii="Arial" w:hAnsi="Arial" w:cs="Arial"/>
          <w:sz w:val="20"/>
        </w:rPr>
        <w:t xml:space="preserve"> Portuguese an asset.</w:t>
      </w:r>
    </w:p>
    <w:p w14:paraId="6AD8417D" w14:textId="77777777" w:rsidR="006D3FAB" w:rsidRDefault="006D3FAB" w:rsidP="003B45A9">
      <w:pPr>
        <w:rPr>
          <w:rFonts w:ascii="Arial" w:hAnsi="Arial" w:cs="Arial"/>
          <w:sz w:val="20"/>
        </w:rPr>
      </w:pPr>
    </w:p>
    <w:p w14:paraId="62C43167" w14:textId="41F18DC3" w:rsidR="00A51E4A" w:rsidRPr="006D3FAB" w:rsidRDefault="00A51E4A" w:rsidP="003B45A9">
      <w:pPr>
        <w:rPr>
          <w:rFonts w:ascii="Arial" w:hAnsi="Arial" w:cs="Arial"/>
          <w:sz w:val="20"/>
          <w:u w:val="single"/>
        </w:rPr>
      </w:pPr>
      <w:r w:rsidRPr="006D3FAB">
        <w:rPr>
          <w:rFonts w:ascii="Arial" w:hAnsi="Arial" w:cs="Arial"/>
          <w:sz w:val="20"/>
          <w:u w:val="single"/>
        </w:rPr>
        <w:t>Desired</w:t>
      </w:r>
    </w:p>
    <w:p w14:paraId="1BA8235F" w14:textId="49F6BBEF" w:rsidR="00A51E4A" w:rsidRPr="00A51E4A" w:rsidRDefault="00A51E4A" w:rsidP="003B45A9">
      <w:pPr>
        <w:pStyle w:val="ListParagraph"/>
        <w:numPr>
          <w:ilvl w:val="0"/>
          <w:numId w:val="13"/>
        </w:numPr>
        <w:ind w:left="810" w:hanging="450"/>
        <w:rPr>
          <w:rFonts w:ascii="Arial" w:hAnsi="Arial" w:cs="Arial"/>
          <w:sz w:val="20"/>
        </w:rPr>
      </w:pPr>
      <w:r w:rsidRPr="00A51E4A">
        <w:rPr>
          <w:rFonts w:ascii="Arial" w:hAnsi="Arial" w:cs="Arial"/>
          <w:sz w:val="20"/>
        </w:rPr>
        <w:t xml:space="preserve">Experience in and knowledge of UNICEF’s activities at the country and regional levels </w:t>
      </w:r>
      <w:r w:rsidR="006D3FAB">
        <w:rPr>
          <w:rFonts w:ascii="Arial" w:hAnsi="Arial" w:cs="Arial"/>
          <w:sz w:val="20"/>
        </w:rPr>
        <w:t xml:space="preserve">on </w:t>
      </w:r>
      <w:r w:rsidRPr="00A51E4A">
        <w:rPr>
          <w:rFonts w:ascii="Arial" w:hAnsi="Arial" w:cs="Arial"/>
          <w:sz w:val="20"/>
        </w:rPr>
        <w:t>nutrition programming.</w:t>
      </w:r>
    </w:p>
    <w:p w14:paraId="6C9D238F" w14:textId="0DC2C5B9" w:rsidR="00A51E4A" w:rsidRPr="00A51E4A" w:rsidRDefault="00A51E4A" w:rsidP="003B45A9">
      <w:pPr>
        <w:pStyle w:val="ListParagraph"/>
        <w:numPr>
          <w:ilvl w:val="0"/>
          <w:numId w:val="13"/>
        </w:numPr>
        <w:ind w:left="810" w:hanging="450"/>
        <w:rPr>
          <w:rFonts w:ascii="Arial" w:hAnsi="Arial" w:cs="Arial"/>
          <w:sz w:val="20"/>
        </w:rPr>
      </w:pPr>
      <w:r w:rsidRPr="00A51E4A">
        <w:rPr>
          <w:rFonts w:ascii="Arial" w:hAnsi="Arial" w:cs="Arial"/>
          <w:sz w:val="20"/>
        </w:rPr>
        <w:t>Relevant experience in a UN system agency or organization.</w:t>
      </w:r>
    </w:p>
    <w:p w14:paraId="6E0D7713" w14:textId="3329F475" w:rsidR="00B51842" w:rsidRPr="00A51E4A" w:rsidRDefault="00A51E4A" w:rsidP="003B45A9">
      <w:pPr>
        <w:pStyle w:val="ListParagraph"/>
        <w:numPr>
          <w:ilvl w:val="0"/>
          <w:numId w:val="13"/>
        </w:numPr>
        <w:ind w:left="810" w:hanging="450"/>
        <w:rPr>
          <w:rFonts w:ascii="Arial" w:hAnsi="Arial" w:cs="Arial"/>
          <w:sz w:val="20"/>
        </w:rPr>
      </w:pPr>
      <w:r w:rsidRPr="00A51E4A">
        <w:rPr>
          <w:rFonts w:ascii="Arial" w:hAnsi="Arial" w:cs="Arial"/>
          <w:sz w:val="20"/>
        </w:rPr>
        <w:t>Knowledge of French and Portug</w:t>
      </w:r>
      <w:r w:rsidR="004303F6">
        <w:rPr>
          <w:rFonts w:ascii="Arial" w:hAnsi="Arial" w:cs="Arial"/>
          <w:sz w:val="20"/>
        </w:rPr>
        <w:t>u</w:t>
      </w:r>
      <w:r w:rsidRPr="00A51E4A">
        <w:rPr>
          <w:rFonts w:ascii="Arial" w:hAnsi="Arial" w:cs="Arial"/>
          <w:sz w:val="20"/>
        </w:rPr>
        <w:t>ese would be considered as an asset</w:t>
      </w:r>
    </w:p>
    <w:p w14:paraId="77D440CB" w14:textId="77777777" w:rsidR="00E30A41" w:rsidRDefault="00E30A41" w:rsidP="003B45A9">
      <w:pPr>
        <w:rPr>
          <w:rFonts w:ascii="Arial" w:hAnsi="Arial" w:cs="Arial"/>
          <w:sz w:val="20"/>
          <w:u w:val="single"/>
        </w:rPr>
      </w:pPr>
    </w:p>
    <w:p w14:paraId="036F2B01" w14:textId="201C46C9" w:rsidR="00B51842" w:rsidRPr="00B51842" w:rsidRDefault="00B51842" w:rsidP="003B45A9">
      <w:pPr>
        <w:rPr>
          <w:rFonts w:ascii="Arial" w:hAnsi="Arial" w:cs="Arial"/>
          <w:sz w:val="20"/>
          <w:u w:val="single"/>
        </w:rPr>
      </w:pPr>
      <w:r w:rsidRPr="00B51842">
        <w:rPr>
          <w:rFonts w:ascii="Arial" w:hAnsi="Arial" w:cs="Arial"/>
          <w:sz w:val="20"/>
          <w:u w:val="single"/>
        </w:rPr>
        <w:t>Core Values:</w:t>
      </w:r>
    </w:p>
    <w:p w14:paraId="5AD18ABF" w14:textId="67105BF7" w:rsidR="00B51842" w:rsidRPr="00E30A41" w:rsidRDefault="00B51842" w:rsidP="003B45A9">
      <w:pPr>
        <w:pStyle w:val="ListParagraph"/>
        <w:numPr>
          <w:ilvl w:val="0"/>
          <w:numId w:val="14"/>
        </w:numPr>
        <w:ind w:left="900" w:hanging="540"/>
        <w:rPr>
          <w:rFonts w:ascii="Arial" w:hAnsi="Arial" w:cs="Arial"/>
          <w:sz w:val="20"/>
        </w:rPr>
      </w:pPr>
      <w:r w:rsidRPr="00E30A41">
        <w:rPr>
          <w:rFonts w:ascii="Arial" w:hAnsi="Arial" w:cs="Arial"/>
          <w:sz w:val="20"/>
        </w:rPr>
        <w:t>Care</w:t>
      </w:r>
    </w:p>
    <w:p w14:paraId="33C4A2DF" w14:textId="5FEAEB7B" w:rsidR="00B51842" w:rsidRPr="00E30A41" w:rsidRDefault="00B51842" w:rsidP="003B45A9">
      <w:pPr>
        <w:pStyle w:val="ListParagraph"/>
        <w:numPr>
          <w:ilvl w:val="0"/>
          <w:numId w:val="14"/>
        </w:numPr>
        <w:ind w:left="900" w:hanging="540"/>
        <w:rPr>
          <w:rFonts w:ascii="Arial" w:hAnsi="Arial" w:cs="Arial"/>
          <w:sz w:val="20"/>
        </w:rPr>
      </w:pPr>
      <w:r w:rsidRPr="00E30A41">
        <w:rPr>
          <w:rFonts w:ascii="Arial" w:hAnsi="Arial" w:cs="Arial"/>
          <w:sz w:val="20"/>
        </w:rPr>
        <w:t>Respect</w:t>
      </w:r>
    </w:p>
    <w:p w14:paraId="19A9048E" w14:textId="69280B6D" w:rsidR="00B51842" w:rsidRPr="00E30A41" w:rsidRDefault="00B51842" w:rsidP="003B45A9">
      <w:pPr>
        <w:pStyle w:val="ListParagraph"/>
        <w:numPr>
          <w:ilvl w:val="0"/>
          <w:numId w:val="14"/>
        </w:numPr>
        <w:ind w:left="900" w:hanging="540"/>
        <w:rPr>
          <w:rFonts w:ascii="Arial" w:hAnsi="Arial" w:cs="Arial"/>
          <w:sz w:val="20"/>
        </w:rPr>
      </w:pPr>
      <w:r w:rsidRPr="00E30A41">
        <w:rPr>
          <w:rFonts w:ascii="Arial" w:hAnsi="Arial" w:cs="Arial"/>
          <w:sz w:val="20"/>
        </w:rPr>
        <w:t>Integrity</w:t>
      </w:r>
    </w:p>
    <w:p w14:paraId="04207044" w14:textId="40452C4C" w:rsidR="00B51842" w:rsidRPr="00E30A41" w:rsidRDefault="00B51842" w:rsidP="003B45A9">
      <w:pPr>
        <w:pStyle w:val="ListParagraph"/>
        <w:numPr>
          <w:ilvl w:val="0"/>
          <w:numId w:val="14"/>
        </w:numPr>
        <w:ind w:left="900" w:hanging="540"/>
        <w:rPr>
          <w:rFonts w:ascii="Arial" w:hAnsi="Arial" w:cs="Arial"/>
          <w:sz w:val="20"/>
        </w:rPr>
      </w:pPr>
      <w:r w:rsidRPr="00E30A41">
        <w:rPr>
          <w:rFonts w:ascii="Arial" w:hAnsi="Arial" w:cs="Arial"/>
          <w:sz w:val="20"/>
        </w:rPr>
        <w:t>Accountability</w:t>
      </w:r>
    </w:p>
    <w:p w14:paraId="6B7F886A" w14:textId="2A7198B5" w:rsidR="00B51842" w:rsidRPr="00E30A41" w:rsidRDefault="00B51842" w:rsidP="003B45A9">
      <w:pPr>
        <w:pStyle w:val="ListParagraph"/>
        <w:numPr>
          <w:ilvl w:val="0"/>
          <w:numId w:val="14"/>
        </w:numPr>
        <w:ind w:left="900" w:hanging="540"/>
        <w:rPr>
          <w:rFonts w:ascii="Arial" w:hAnsi="Arial" w:cs="Arial"/>
          <w:sz w:val="20"/>
        </w:rPr>
      </w:pPr>
      <w:r w:rsidRPr="00E30A41">
        <w:rPr>
          <w:rFonts w:ascii="Arial" w:hAnsi="Arial" w:cs="Arial"/>
          <w:sz w:val="20"/>
        </w:rPr>
        <w:t>Trust</w:t>
      </w:r>
    </w:p>
    <w:p w14:paraId="4EA88086" w14:textId="6A52EF96" w:rsidR="00C0291A" w:rsidRPr="00E30A41" w:rsidRDefault="00C0291A" w:rsidP="003B45A9">
      <w:pPr>
        <w:pStyle w:val="ListParagraph"/>
        <w:numPr>
          <w:ilvl w:val="0"/>
          <w:numId w:val="14"/>
        </w:numPr>
        <w:ind w:left="900" w:hanging="540"/>
        <w:rPr>
          <w:rFonts w:ascii="Arial" w:hAnsi="Arial" w:cs="Arial"/>
          <w:sz w:val="20"/>
        </w:rPr>
      </w:pPr>
      <w:r>
        <w:rPr>
          <w:rFonts w:ascii="Arial" w:hAnsi="Arial" w:cs="Arial"/>
          <w:sz w:val="20"/>
        </w:rPr>
        <w:t>Sustainability</w:t>
      </w:r>
    </w:p>
    <w:p w14:paraId="481733F4" w14:textId="77777777" w:rsidR="008C254B" w:rsidRDefault="00B51842" w:rsidP="003B45A9">
      <w:pPr>
        <w:rPr>
          <w:rFonts w:ascii="Arial" w:hAnsi="Arial" w:cs="Arial"/>
          <w:sz w:val="20"/>
        </w:rPr>
      </w:pPr>
      <w:r w:rsidRPr="00B51842">
        <w:rPr>
          <w:rFonts w:ascii="Arial" w:hAnsi="Arial" w:cs="Arial"/>
          <w:sz w:val="20"/>
        </w:rPr>
        <w:t xml:space="preserve"> </w:t>
      </w:r>
    </w:p>
    <w:p w14:paraId="16A12EB1" w14:textId="76B991B1" w:rsidR="00B51842" w:rsidRPr="00E30A41" w:rsidRDefault="00B51842" w:rsidP="003B45A9">
      <w:pPr>
        <w:rPr>
          <w:rFonts w:ascii="Arial" w:hAnsi="Arial" w:cs="Arial"/>
          <w:sz w:val="20"/>
          <w:u w:val="single"/>
        </w:rPr>
      </w:pPr>
      <w:r w:rsidRPr="00E30A41">
        <w:rPr>
          <w:rFonts w:ascii="Arial" w:hAnsi="Arial" w:cs="Arial"/>
          <w:sz w:val="20"/>
          <w:u w:val="single"/>
        </w:rPr>
        <w:t>Core Competencies:</w:t>
      </w:r>
    </w:p>
    <w:p w14:paraId="4088EA3B" w14:textId="21DC0EDA" w:rsidR="00B51842" w:rsidRPr="00E30A41" w:rsidRDefault="00B51842" w:rsidP="003B45A9">
      <w:pPr>
        <w:pStyle w:val="ListParagraph"/>
        <w:numPr>
          <w:ilvl w:val="0"/>
          <w:numId w:val="15"/>
        </w:numPr>
        <w:ind w:left="900" w:hanging="540"/>
        <w:rPr>
          <w:rFonts w:ascii="Arial" w:hAnsi="Arial" w:cs="Arial"/>
          <w:sz w:val="20"/>
        </w:rPr>
      </w:pPr>
      <w:r w:rsidRPr="00E30A41">
        <w:rPr>
          <w:rFonts w:ascii="Arial" w:hAnsi="Arial" w:cs="Arial"/>
          <w:sz w:val="20"/>
        </w:rPr>
        <w:t>Builds and maintains partnerships</w:t>
      </w:r>
    </w:p>
    <w:p w14:paraId="5F8EC089" w14:textId="75F55B16" w:rsidR="00B51842" w:rsidRPr="00E30A41" w:rsidRDefault="00B51842" w:rsidP="003B45A9">
      <w:pPr>
        <w:pStyle w:val="ListParagraph"/>
        <w:numPr>
          <w:ilvl w:val="0"/>
          <w:numId w:val="15"/>
        </w:numPr>
        <w:ind w:left="900" w:hanging="540"/>
        <w:rPr>
          <w:rFonts w:ascii="Arial" w:hAnsi="Arial" w:cs="Arial"/>
          <w:sz w:val="20"/>
        </w:rPr>
      </w:pPr>
      <w:r w:rsidRPr="00E30A41">
        <w:rPr>
          <w:rFonts w:ascii="Arial" w:hAnsi="Arial" w:cs="Arial"/>
          <w:sz w:val="20"/>
        </w:rPr>
        <w:t>Demonstrates self-awareness and ethical awareness</w:t>
      </w:r>
    </w:p>
    <w:p w14:paraId="027D1F37" w14:textId="18BADE51" w:rsidR="00B51842" w:rsidRPr="00E30A41" w:rsidRDefault="00B51842" w:rsidP="003B45A9">
      <w:pPr>
        <w:pStyle w:val="ListParagraph"/>
        <w:numPr>
          <w:ilvl w:val="0"/>
          <w:numId w:val="15"/>
        </w:numPr>
        <w:ind w:left="900" w:hanging="540"/>
        <w:rPr>
          <w:rFonts w:ascii="Arial" w:hAnsi="Arial" w:cs="Arial"/>
          <w:sz w:val="20"/>
        </w:rPr>
      </w:pPr>
      <w:r w:rsidRPr="00E30A41">
        <w:rPr>
          <w:rFonts w:ascii="Arial" w:hAnsi="Arial" w:cs="Arial"/>
          <w:sz w:val="20"/>
        </w:rPr>
        <w:t>Drive to achieve results for impact</w:t>
      </w:r>
    </w:p>
    <w:p w14:paraId="1523337C" w14:textId="3D658F0D" w:rsidR="00B51842" w:rsidRPr="00E30A41" w:rsidRDefault="00B51842" w:rsidP="003B45A9">
      <w:pPr>
        <w:pStyle w:val="ListParagraph"/>
        <w:numPr>
          <w:ilvl w:val="0"/>
          <w:numId w:val="15"/>
        </w:numPr>
        <w:ind w:left="900" w:hanging="540"/>
        <w:rPr>
          <w:rFonts w:ascii="Arial" w:hAnsi="Arial" w:cs="Arial"/>
          <w:sz w:val="20"/>
        </w:rPr>
      </w:pPr>
      <w:r w:rsidRPr="00E30A41">
        <w:rPr>
          <w:rFonts w:ascii="Arial" w:hAnsi="Arial" w:cs="Arial"/>
          <w:sz w:val="20"/>
        </w:rPr>
        <w:t>Innovates and embraces change</w:t>
      </w:r>
    </w:p>
    <w:p w14:paraId="027ADFDD" w14:textId="34464639" w:rsidR="00B51842" w:rsidRPr="00E30A41" w:rsidRDefault="00B51842" w:rsidP="003B45A9">
      <w:pPr>
        <w:pStyle w:val="ListParagraph"/>
        <w:numPr>
          <w:ilvl w:val="0"/>
          <w:numId w:val="15"/>
        </w:numPr>
        <w:ind w:left="900" w:hanging="540"/>
        <w:rPr>
          <w:rFonts w:ascii="Arial" w:hAnsi="Arial" w:cs="Arial"/>
          <w:sz w:val="20"/>
        </w:rPr>
      </w:pPr>
      <w:r w:rsidRPr="00E30A41">
        <w:rPr>
          <w:rFonts w:ascii="Arial" w:hAnsi="Arial" w:cs="Arial"/>
          <w:sz w:val="20"/>
        </w:rPr>
        <w:t>Manages ambiguity and complexity</w:t>
      </w:r>
    </w:p>
    <w:p w14:paraId="3EEAD429" w14:textId="754E3BEB" w:rsidR="00B51842" w:rsidRPr="00E30A41" w:rsidRDefault="00B51842" w:rsidP="003B45A9">
      <w:pPr>
        <w:pStyle w:val="ListParagraph"/>
        <w:numPr>
          <w:ilvl w:val="0"/>
          <w:numId w:val="15"/>
        </w:numPr>
        <w:ind w:left="900" w:hanging="540"/>
        <w:rPr>
          <w:rFonts w:ascii="Arial" w:hAnsi="Arial" w:cs="Arial"/>
          <w:sz w:val="20"/>
        </w:rPr>
      </w:pPr>
      <w:r w:rsidRPr="00E30A41">
        <w:rPr>
          <w:rFonts w:ascii="Arial" w:hAnsi="Arial" w:cs="Arial"/>
          <w:sz w:val="20"/>
        </w:rPr>
        <w:t>Thinks and acts strategically</w:t>
      </w:r>
    </w:p>
    <w:p w14:paraId="14D0A9B5" w14:textId="3DA9D90D" w:rsidR="00B51842" w:rsidRPr="00E30A41" w:rsidRDefault="00B51842" w:rsidP="003B45A9">
      <w:pPr>
        <w:pStyle w:val="ListParagraph"/>
        <w:numPr>
          <w:ilvl w:val="0"/>
          <w:numId w:val="15"/>
        </w:numPr>
        <w:ind w:left="900" w:hanging="540"/>
        <w:rPr>
          <w:rFonts w:ascii="Arial" w:hAnsi="Arial" w:cs="Arial"/>
          <w:sz w:val="20"/>
        </w:rPr>
      </w:pPr>
      <w:r w:rsidRPr="00E30A41">
        <w:rPr>
          <w:rFonts w:ascii="Arial" w:hAnsi="Arial" w:cs="Arial"/>
          <w:sz w:val="20"/>
        </w:rPr>
        <w:t>Works collaboratively with others</w:t>
      </w:r>
    </w:p>
    <w:p w14:paraId="1EA7511C" w14:textId="77777777" w:rsidR="003A4D4D" w:rsidRDefault="003A4D4D" w:rsidP="003B45A9">
      <w:pPr>
        <w:rPr>
          <w:rFonts w:ascii="Arial" w:hAnsi="Arial" w:cs="Arial"/>
          <w:sz w:val="20"/>
          <w:u w:val="single"/>
        </w:rPr>
      </w:pPr>
    </w:p>
    <w:p w14:paraId="1579BC1F" w14:textId="6DB6F379" w:rsidR="00E30A41" w:rsidRPr="00E30A41" w:rsidRDefault="00E30A41" w:rsidP="003B45A9">
      <w:pPr>
        <w:rPr>
          <w:rFonts w:ascii="Arial" w:hAnsi="Arial" w:cs="Arial"/>
          <w:sz w:val="20"/>
          <w:u w:val="single"/>
        </w:rPr>
      </w:pPr>
      <w:r w:rsidRPr="00E30A41">
        <w:rPr>
          <w:rFonts w:ascii="Arial" w:hAnsi="Arial" w:cs="Arial"/>
          <w:sz w:val="20"/>
          <w:u w:val="single"/>
        </w:rPr>
        <w:t>Additional competencies</w:t>
      </w:r>
    </w:p>
    <w:p w14:paraId="16B3C77C" w14:textId="7F819E12" w:rsidR="00530486" w:rsidRPr="0004683C" w:rsidRDefault="00FC4E3B" w:rsidP="003B45A9">
      <w:pPr>
        <w:pStyle w:val="ListParagraph"/>
        <w:numPr>
          <w:ilvl w:val="0"/>
          <w:numId w:val="1"/>
        </w:numPr>
        <w:rPr>
          <w:rFonts w:ascii="Arial" w:hAnsi="Arial" w:cs="Arial"/>
          <w:sz w:val="20"/>
          <w:lang w:val="mn-MN"/>
        </w:rPr>
      </w:pPr>
      <w:r>
        <w:rPr>
          <w:rFonts w:ascii="Arial" w:hAnsi="Arial" w:cs="Arial"/>
          <w:sz w:val="20"/>
        </w:rPr>
        <w:t>E</w:t>
      </w:r>
      <w:r w:rsidR="0002213F" w:rsidRPr="0004683C">
        <w:rPr>
          <w:rFonts w:ascii="Arial" w:hAnsi="Arial" w:cs="Arial"/>
          <w:sz w:val="20"/>
          <w:lang w:val="mn-MN"/>
        </w:rPr>
        <w:t xml:space="preserve">xperience in cross-cultural environment and international settings. </w:t>
      </w:r>
    </w:p>
    <w:p w14:paraId="759B5359" w14:textId="5458ADB9" w:rsidR="0002213F" w:rsidRPr="0004683C" w:rsidRDefault="0002213F" w:rsidP="003B45A9">
      <w:pPr>
        <w:pStyle w:val="ListParagraph"/>
        <w:numPr>
          <w:ilvl w:val="0"/>
          <w:numId w:val="1"/>
        </w:numPr>
        <w:rPr>
          <w:rFonts w:ascii="Arial" w:hAnsi="Arial" w:cs="Arial"/>
          <w:sz w:val="20"/>
          <w:lang w:val="mn-MN"/>
        </w:rPr>
      </w:pPr>
      <w:r w:rsidRPr="0004683C">
        <w:rPr>
          <w:rFonts w:ascii="Arial" w:hAnsi="Arial" w:cs="Arial"/>
          <w:sz w:val="20"/>
          <w:lang w:val="mn-MN"/>
        </w:rPr>
        <w:t xml:space="preserve">Demonstrated ability to motivate </w:t>
      </w:r>
      <w:r w:rsidR="00213336" w:rsidRPr="0004683C">
        <w:rPr>
          <w:rFonts w:ascii="Arial" w:hAnsi="Arial" w:cs="Arial"/>
          <w:sz w:val="20"/>
        </w:rPr>
        <w:t>people</w:t>
      </w:r>
      <w:r w:rsidRPr="0004683C">
        <w:rPr>
          <w:rFonts w:ascii="Arial" w:hAnsi="Arial" w:cs="Arial"/>
          <w:sz w:val="20"/>
          <w:lang w:val="mn-MN"/>
        </w:rPr>
        <w:t>, influence stakeholders and work effectively with people at all levels of the organisation and</w:t>
      </w:r>
      <w:r w:rsidR="00213336" w:rsidRPr="0004683C">
        <w:rPr>
          <w:rFonts w:ascii="Arial" w:hAnsi="Arial" w:cs="Arial"/>
          <w:sz w:val="20"/>
          <w:lang w:val="mn-MN"/>
        </w:rPr>
        <w:t xml:space="preserve"> across multiple organisations </w:t>
      </w:r>
    </w:p>
    <w:p w14:paraId="3C93808F" w14:textId="77777777" w:rsidR="002D5B98" w:rsidRPr="0004683C" w:rsidRDefault="00213336" w:rsidP="003B45A9">
      <w:pPr>
        <w:pStyle w:val="ListParagraph"/>
        <w:numPr>
          <w:ilvl w:val="0"/>
          <w:numId w:val="1"/>
        </w:numPr>
        <w:rPr>
          <w:rFonts w:ascii="Arial" w:hAnsi="Arial" w:cs="Arial"/>
          <w:sz w:val="20"/>
          <w:lang w:val="mn-MN"/>
        </w:rPr>
      </w:pPr>
      <w:r w:rsidRPr="0004683C">
        <w:rPr>
          <w:rFonts w:ascii="Arial" w:hAnsi="Arial" w:cs="Arial"/>
          <w:sz w:val="20"/>
          <w:lang w:val="mn-MN"/>
        </w:rPr>
        <w:t>Demonstrated ability to work independently</w:t>
      </w:r>
      <w:r w:rsidRPr="0004683C">
        <w:rPr>
          <w:rFonts w:ascii="Arial" w:hAnsi="Arial" w:cs="Arial"/>
          <w:sz w:val="20"/>
        </w:rPr>
        <w:t>,</w:t>
      </w:r>
      <w:r w:rsidRPr="0004683C">
        <w:rPr>
          <w:rFonts w:ascii="Arial" w:hAnsi="Arial" w:cs="Arial"/>
          <w:sz w:val="20"/>
          <w:lang w:val="mn-MN"/>
        </w:rPr>
        <w:t xml:space="preserve"> take initiative</w:t>
      </w:r>
      <w:r w:rsidRPr="0004683C">
        <w:rPr>
          <w:rFonts w:ascii="Arial" w:hAnsi="Arial" w:cs="Arial"/>
          <w:sz w:val="20"/>
        </w:rPr>
        <w:t xml:space="preserve"> and innovate</w:t>
      </w:r>
      <w:r w:rsidRPr="0004683C">
        <w:rPr>
          <w:rFonts w:ascii="Arial" w:hAnsi="Arial" w:cs="Arial"/>
          <w:sz w:val="20"/>
          <w:lang w:val="mn-MN"/>
        </w:rPr>
        <w:t>.</w:t>
      </w:r>
      <w:r w:rsidR="002D5B98" w:rsidRPr="0004683C">
        <w:rPr>
          <w:rFonts w:ascii="Arial" w:hAnsi="Arial" w:cs="Arial"/>
          <w:sz w:val="20"/>
          <w:lang w:val="mn-MN"/>
        </w:rPr>
        <w:t xml:space="preserve"> </w:t>
      </w:r>
    </w:p>
    <w:p w14:paraId="62312D25" w14:textId="2962563F" w:rsidR="002D5B98" w:rsidRPr="0004683C" w:rsidRDefault="002D5B98" w:rsidP="003B45A9">
      <w:pPr>
        <w:pStyle w:val="ListParagraph"/>
        <w:numPr>
          <w:ilvl w:val="0"/>
          <w:numId w:val="1"/>
        </w:numPr>
        <w:rPr>
          <w:rFonts w:ascii="Arial" w:hAnsi="Arial" w:cs="Arial"/>
          <w:sz w:val="20"/>
          <w:lang w:val="mn-MN"/>
        </w:rPr>
      </w:pPr>
      <w:r w:rsidRPr="0004683C">
        <w:rPr>
          <w:rFonts w:ascii="Arial" w:hAnsi="Arial" w:cs="Arial"/>
          <w:sz w:val="20"/>
          <w:lang w:val="mn-MN"/>
        </w:rPr>
        <w:t>Competency in computer skills with sound knowledge of Microsoft Office,</w:t>
      </w:r>
      <w:r w:rsidRPr="0004683C">
        <w:rPr>
          <w:rFonts w:ascii="Arial" w:hAnsi="Arial" w:cs="Arial"/>
          <w:sz w:val="20"/>
        </w:rPr>
        <w:t xml:space="preserve"> ideally data software (STATA or SPSS)</w:t>
      </w:r>
      <w:r w:rsidRPr="0004683C">
        <w:rPr>
          <w:rFonts w:ascii="Arial" w:hAnsi="Arial" w:cs="Arial"/>
          <w:sz w:val="20"/>
          <w:lang w:val="mn-MN"/>
        </w:rPr>
        <w:t xml:space="preserve">. </w:t>
      </w:r>
    </w:p>
    <w:p w14:paraId="684465B7" w14:textId="6C752EEF" w:rsidR="00213336" w:rsidRPr="0004683C" w:rsidRDefault="00213336" w:rsidP="003B45A9">
      <w:pPr>
        <w:pStyle w:val="ListParagraph"/>
        <w:rPr>
          <w:rFonts w:ascii="Arial" w:hAnsi="Arial" w:cs="Arial"/>
          <w:sz w:val="20"/>
          <w:lang w:val="mn-MN"/>
        </w:rPr>
      </w:pPr>
    </w:p>
    <w:p w14:paraId="45B1F162" w14:textId="77777777" w:rsidR="005928EB" w:rsidRPr="0083467E" w:rsidRDefault="005928EB" w:rsidP="005928EB">
      <w:pPr>
        <w:shd w:val="clear" w:color="auto" w:fill="D9D9D9" w:themeFill="background1" w:themeFillShade="D9"/>
        <w:rPr>
          <w:rFonts w:ascii="Calibri" w:eastAsia="Calibri" w:hAnsi="Calibri" w:cs="Calibri"/>
          <w:b/>
          <w:bCs/>
          <w:szCs w:val="24"/>
          <w:lang w:val="en-GB"/>
        </w:rPr>
      </w:pPr>
      <w:r w:rsidRPr="47267DC4">
        <w:rPr>
          <w:rFonts w:ascii="Calibri" w:eastAsia="Calibri" w:hAnsi="Calibri" w:cs="Calibri"/>
          <w:b/>
          <w:bCs/>
          <w:szCs w:val="24"/>
          <w:lang w:val="en-GB"/>
        </w:rPr>
        <w:t>Administrative issues</w:t>
      </w:r>
    </w:p>
    <w:p w14:paraId="01A5065E" w14:textId="77777777" w:rsidR="00222448" w:rsidRPr="0004683C" w:rsidRDefault="00222448" w:rsidP="003B45A9">
      <w:pPr>
        <w:rPr>
          <w:rFonts w:ascii="Arial" w:hAnsi="Arial" w:cs="Arial"/>
          <w:b/>
          <w:sz w:val="20"/>
          <w:lang w:val="en-GB"/>
        </w:rPr>
      </w:pPr>
    </w:p>
    <w:p w14:paraId="1C066942" w14:textId="65B40A4D" w:rsidR="000E581F" w:rsidRPr="005928EB" w:rsidRDefault="000E581F" w:rsidP="003B45A9">
      <w:pPr>
        <w:numPr>
          <w:ilvl w:val="0"/>
          <w:numId w:val="9"/>
        </w:numPr>
        <w:rPr>
          <w:rFonts w:ascii="Arial" w:hAnsi="Arial" w:cs="Arial"/>
          <w:sz w:val="20"/>
          <w:lang w:val="en-GB"/>
        </w:rPr>
      </w:pPr>
      <w:r w:rsidRPr="005928EB">
        <w:rPr>
          <w:rFonts w:ascii="Arial" w:hAnsi="Arial" w:cs="Arial"/>
          <w:sz w:val="20"/>
          <w:lang w:val="en-GB"/>
        </w:rPr>
        <w:t xml:space="preserve">The contract will run for a period of </w:t>
      </w:r>
      <w:r w:rsidR="00FF7C78" w:rsidRPr="005928EB">
        <w:rPr>
          <w:rFonts w:ascii="Arial" w:hAnsi="Arial" w:cs="Arial"/>
          <w:sz w:val="20"/>
          <w:lang w:val="en-GB"/>
        </w:rPr>
        <w:t>11.5 calendar months</w:t>
      </w:r>
      <w:r w:rsidRPr="005928EB">
        <w:rPr>
          <w:rFonts w:ascii="Arial" w:hAnsi="Arial" w:cs="Arial"/>
          <w:sz w:val="20"/>
          <w:lang w:val="en-GB"/>
        </w:rPr>
        <w:t xml:space="preserve"> </w:t>
      </w:r>
      <w:r w:rsidR="000768CC" w:rsidRPr="005928EB">
        <w:rPr>
          <w:rFonts w:ascii="Arial" w:hAnsi="Arial" w:cs="Arial"/>
          <w:sz w:val="20"/>
          <w:lang w:val="en-GB"/>
        </w:rPr>
        <w:t xml:space="preserve">on a </w:t>
      </w:r>
      <w:r w:rsidR="00393BCB" w:rsidRPr="005928EB">
        <w:rPr>
          <w:rFonts w:ascii="Arial" w:hAnsi="Arial" w:cs="Arial"/>
          <w:sz w:val="20"/>
          <w:lang w:val="en-GB"/>
        </w:rPr>
        <w:t>full-time</w:t>
      </w:r>
      <w:r w:rsidR="000768CC" w:rsidRPr="005928EB">
        <w:rPr>
          <w:rFonts w:ascii="Arial" w:hAnsi="Arial" w:cs="Arial"/>
          <w:sz w:val="20"/>
          <w:lang w:val="en-GB"/>
        </w:rPr>
        <w:t xml:space="preserve"> basis</w:t>
      </w:r>
      <w:r w:rsidR="00C10E12" w:rsidRPr="005928EB">
        <w:rPr>
          <w:rFonts w:ascii="Arial" w:hAnsi="Arial" w:cs="Arial"/>
          <w:sz w:val="20"/>
          <w:lang w:val="en-GB"/>
        </w:rPr>
        <w:t>. A month consists of 21.75 working days.</w:t>
      </w:r>
    </w:p>
    <w:p w14:paraId="60DFF916" w14:textId="62BCCAD8" w:rsidR="000E581F" w:rsidRDefault="000E581F" w:rsidP="003B45A9">
      <w:pPr>
        <w:numPr>
          <w:ilvl w:val="0"/>
          <w:numId w:val="9"/>
        </w:numPr>
        <w:rPr>
          <w:rFonts w:ascii="Arial" w:hAnsi="Arial" w:cs="Arial"/>
          <w:sz w:val="20"/>
          <w:lang w:val="en-GB"/>
        </w:rPr>
      </w:pPr>
      <w:r w:rsidRPr="0004683C">
        <w:rPr>
          <w:rFonts w:ascii="Arial" w:hAnsi="Arial" w:cs="Arial"/>
          <w:sz w:val="20"/>
          <w:lang w:val="en-GB"/>
        </w:rPr>
        <w:t xml:space="preserve">The focal point for this </w:t>
      </w:r>
      <w:r w:rsidR="00BD1C20">
        <w:rPr>
          <w:rFonts w:ascii="Arial" w:hAnsi="Arial" w:cs="Arial"/>
          <w:sz w:val="20"/>
          <w:lang w:val="en-GB"/>
        </w:rPr>
        <w:t>contract</w:t>
      </w:r>
      <w:r w:rsidRPr="0004683C">
        <w:rPr>
          <w:rFonts w:ascii="Arial" w:hAnsi="Arial" w:cs="Arial"/>
          <w:sz w:val="20"/>
          <w:lang w:val="en-GB"/>
        </w:rPr>
        <w:t xml:space="preserve"> will be the </w:t>
      </w:r>
      <w:r w:rsidR="00F328A9">
        <w:rPr>
          <w:rFonts w:ascii="Arial" w:hAnsi="Arial" w:cs="Arial"/>
          <w:sz w:val="20"/>
          <w:lang w:val="en-GB"/>
        </w:rPr>
        <w:t>M</w:t>
      </w:r>
      <w:r w:rsidR="001B451A">
        <w:rPr>
          <w:rFonts w:ascii="Arial" w:hAnsi="Arial" w:cs="Arial"/>
          <w:sz w:val="20"/>
          <w:lang w:val="en-GB"/>
        </w:rPr>
        <w:t>IYCN Nutrition Specialist</w:t>
      </w:r>
      <w:r w:rsidR="0061747E" w:rsidRPr="0061747E">
        <w:rPr>
          <w:rFonts w:ascii="Arial" w:hAnsi="Arial" w:cs="Arial"/>
          <w:sz w:val="20"/>
          <w:lang w:val="en-GB"/>
        </w:rPr>
        <w:t xml:space="preserve"> </w:t>
      </w:r>
      <w:r w:rsidR="0061747E">
        <w:rPr>
          <w:rFonts w:ascii="Arial" w:hAnsi="Arial" w:cs="Arial"/>
          <w:sz w:val="20"/>
          <w:lang w:val="en-GB"/>
        </w:rPr>
        <w:t>ESARO</w:t>
      </w:r>
      <w:r w:rsidR="008B2B05">
        <w:rPr>
          <w:rFonts w:ascii="Arial" w:hAnsi="Arial" w:cs="Arial"/>
          <w:sz w:val="20"/>
          <w:lang w:val="en-GB"/>
        </w:rPr>
        <w:t>, supported by the</w:t>
      </w:r>
      <w:r w:rsidR="001B451A">
        <w:rPr>
          <w:rFonts w:ascii="Arial" w:hAnsi="Arial" w:cs="Arial"/>
          <w:sz w:val="20"/>
          <w:lang w:val="en-GB"/>
        </w:rPr>
        <w:t xml:space="preserve"> </w:t>
      </w:r>
      <w:r w:rsidR="00D27EA2" w:rsidRPr="0004683C">
        <w:rPr>
          <w:rFonts w:ascii="Arial" w:hAnsi="Arial" w:cs="Arial"/>
          <w:sz w:val="20"/>
          <w:lang w:val="en-GB"/>
        </w:rPr>
        <w:t>R</w:t>
      </w:r>
      <w:r w:rsidRPr="0004683C">
        <w:rPr>
          <w:rFonts w:ascii="Arial" w:hAnsi="Arial" w:cs="Arial"/>
          <w:sz w:val="20"/>
          <w:lang w:val="en-GB"/>
        </w:rPr>
        <w:t>egional Nutrition Advisor ESARO.</w:t>
      </w:r>
    </w:p>
    <w:p w14:paraId="382EE14D" w14:textId="758F52E9" w:rsidR="00C60457" w:rsidRPr="00A23DD7" w:rsidRDefault="00C60457" w:rsidP="003B45A9">
      <w:pPr>
        <w:pStyle w:val="ListParagraph"/>
        <w:numPr>
          <w:ilvl w:val="0"/>
          <w:numId w:val="9"/>
        </w:numPr>
        <w:rPr>
          <w:rFonts w:ascii="Arial" w:hAnsi="Arial" w:cs="Arial"/>
          <w:sz w:val="20"/>
          <w:lang w:val="en-GB"/>
        </w:rPr>
      </w:pPr>
      <w:r w:rsidRPr="009C10D8">
        <w:rPr>
          <w:rFonts w:ascii="Arial" w:hAnsi="Arial" w:cs="Arial"/>
          <w:sz w:val="20"/>
          <w:szCs w:val="18"/>
          <w:lang w:val="en-GB"/>
        </w:rPr>
        <w:t xml:space="preserve">The contractor is expected to be </w:t>
      </w:r>
      <w:r w:rsidR="001B451A" w:rsidRPr="009C10D8">
        <w:rPr>
          <w:rFonts w:ascii="Arial" w:hAnsi="Arial" w:cs="Arial"/>
          <w:sz w:val="20"/>
          <w:szCs w:val="18"/>
          <w:lang w:val="en-GB"/>
        </w:rPr>
        <w:t xml:space="preserve">based at the SADC Secretariat in Botswana </w:t>
      </w:r>
      <w:r w:rsidRPr="009C10D8">
        <w:rPr>
          <w:rFonts w:ascii="Arial" w:hAnsi="Arial" w:cs="Arial"/>
          <w:sz w:val="20"/>
          <w:szCs w:val="18"/>
          <w:lang w:val="en-GB"/>
        </w:rPr>
        <w:t xml:space="preserve">with potential travel to </w:t>
      </w:r>
      <w:r w:rsidR="001B451A" w:rsidRPr="009C10D8">
        <w:rPr>
          <w:rFonts w:ascii="Arial" w:hAnsi="Arial" w:cs="Arial"/>
          <w:sz w:val="20"/>
          <w:szCs w:val="18"/>
          <w:lang w:val="en-GB"/>
        </w:rPr>
        <w:t xml:space="preserve">SADC Member States </w:t>
      </w:r>
      <w:r w:rsidRPr="009C10D8">
        <w:rPr>
          <w:rFonts w:ascii="Arial" w:hAnsi="Arial" w:cs="Arial"/>
          <w:sz w:val="20"/>
          <w:szCs w:val="18"/>
          <w:lang w:val="en-GB"/>
        </w:rPr>
        <w:t xml:space="preserve">for which UNICEF </w:t>
      </w:r>
      <w:r w:rsidR="001B451A" w:rsidRPr="009C10D8">
        <w:rPr>
          <w:rFonts w:ascii="Arial" w:hAnsi="Arial" w:cs="Arial"/>
          <w:sz w:val="20"/>
          <w:szCs w:val="18"/>
          <w:lang w:val="en-GB"/>
        </w:rPr>
        <w:t xml:space="preserve">and SADC </w:t>
      </w:r>
      <w:r w:rsidRPr="009C10D8">
        <w:rPr>
          <w:rFonts w:ascii="Arial" w:hAnsi="Arial" w:cs="Arial"/>
          <w:sz w:val="20"/>
          <w:szCs w:val="18"/>
          <w:lang w:val="en-GB"/>
        </w:rPr>
        <w:t>cover DSA and travel costs</w:t>
      </w:r>
      <w:r w:rsidR="009C10D8" w:rsidRPr="009C10D8">
        <w:rPr>
          <w:rFonts w:ascii="Arial" w:hAnsi="Arial" w:cs="Arial"/>
          <w:sz w:val="20"/>
          <w:szCs w:val="18"/>
          <w:lang w:val="en-GB"/>
        </w:rPr>
        <w:t xml:space="preserve"> as applicable</w:t>
      </w:r>
      <w:r w:rsidR="00436E37">
        <w:rPr>
          <w:rFonts w:ascii="Arial" w:hAnsi="Arial" w:cs="Arial"/>
          <w:sz w:val="20"/>
          <w:szCs w:val="18"/>
          <w:lang w:val="en-GB"/>
        </w:rPr>
        <w:t xml:space="preserve"> </w:t>
      </w:r>
      <w:r w:rsidR="00F6641A">
        <w:rPr>
          <w:rFonts w:ascii="Arial" w:hAnsi="Arial" w:cs="Arial"/>
          <w:sz w:val="20"/>
          <w:szCs w:val="18"/>
          <w:lang w:val="en-GB"/>
        </w:rPr>
        <w:t xml:space="preserve">(see </w:t>
      </w:r>
      <w:r w:rsidR="00540ECB">
        <w:rPr>
          <w:rFonts w:ascii="Arial" w:hAnsi="Arial" w:cs="Arial"/>
          <w:sz w:val="20"/>
          <w:szCs w:val="18"/>
          <w:lang w:val="en-GB"/>
        </w:rPr>
        <w:t>p.6 above)</w:t>
      </w:r>
      <w:r w:rsidRPr="009C10D8">
        <w:rPr>
          <w:rFonts w:ascii="Arial" w:hAnsi="Arial" w:cs="Arial"/>
          <w:sz w:val="20"/>
          <w:szCs w:val="18"/>
          <w:lang w:val="en-GB"/>
        </w:rPr>
        <w:t xml:space="preserve">. Travel will be in economy class. </w:t>
      </w:r>
    </w:p>
    <w:p w14:paraId="150ED04E" w14:textId="77777777" w:rsidR="00A23DD7" w:rsidRPr="009C10D8" w:rsidRDefault="00A23DD7" w:rsidP="00A23DD7">
      <w:pPr>
        <w:pStyle w:val="ListParagraph"/>
        <w:ind w:left="360"/>
        <w:rPr>
          <w:rFonts w:ascii="Arial" w:hAnsi="Arial" w:cs="Arial"/>
          <w:sz w:val="20"/>
          <w:lang w:val="en-GB"/>
        </w:rPr>
      </w:pPr>
    </w:p>
    <w:p w14:paraId="6DD3E40C" w14:textId="77777777" w:rsidR="00A23DD7" w:rsidRPr="00A23DD7" w:rsidRDefault="00A23DD7" w:rsidP="00A23DD7">
      <w:pPr>
        <w:keepNext/>
        <w:keepLines/>
        <w:shd w:val="clear" w:color="auto" w:fill="D9D9D9" w:themeFill="background1" w:themeFillShade="D9"/>
        <w:rPr>
          <w:rFonts w:ascii="Calibri" w:eastAsia="Calibri" w:hAnsi="Calibri" w:cs="Calibri"/>
          <w:b/>
          <w:bCs/>
          <w:szCs w:val="24"/>
          <w:lang w:val="en-GB"/>
        </w:rPr>
      </w:pPr>
      <w:r w:rsidRPr="00A23DD7">
        <w:rPr>
          <w:rFonts w:ascii="Calibri" w:eastAsia="Calibri" w:hAnsi="Calibri" w:cs="Calibri"/>
          <w:b/>
          <w:bCs/>
          <w:szCs w:val="24"/>
          <w:lang w:val="en-GB"/>
        </w:rPr>
        <w:t xml:space="preserve">Conditions </w:t>
      </w:r>
    </w:p>
    <w:p w14:paraId="54E50161" w14:textId="7072B97B" w:rsidR="009275F6" w:rsidRPr="0004683C" w:rsidRDefault="009275F6" w:rsidP="003B45A9">
      <w:pPr>
        <w:rPr>
          <w:rFonts w:ascii="Arial" w:hAnsi="Arial" w:cs="Arial"/>
          <w:sz w:val="20"/>
        </w:rPr>
      </w:pPr>
    </w:p>
    <w:p w14:paraId="7DC9D7BF" w14:textId="2971BAFD" w:rsidR="00105206" w:rsidRPr="0004683C" w:rsidRDefault="00105206" w:rsidP="003B45A9">
      <w:pPr>
        <w:pStyle w:val="ListParagraph"/>
        <w:numPr>
          <w:ilvl w:val="0"/>
          <w:numId w:val="8"/>
        </w:numPr>
        <w:rPr>
          <w:rFonts w:ascii="Arial" w:eastAsia="Times" w:hAnsi="Arial" w:cs="Arial"/>
          <w:color w:val="000000"/>
          <w:sz w:val="20"/>
          <w:lang w:val="en-GB" w:eastAsia="en-GB"/>
        </w:rPr>
      </w:pPr>
      <w:r w:rsidRPr="0004683C">
        <w:rPr>
          <w:rFonts w:ascii="Arial" w:eastAsia="Times" w:hAnsi="Arial" w:cs="Arial"/>
          <w:color w:val="000000"/>
          <w:sz w:val="20"/>
          <w:lang w:val="en-GB" w:eastAsia="en-GB"/>
        </w:rPr>
        <w:t xml:space="preserve">The </w:t>
      </w:r>
      <w:r w:rsidR="008A1C27">
        <w:rPr>
          <w:rFonts w:ascii="Arial" w:eastAsia="Times" w:hAnsi="Arial" w:cs="Arial"/>
          <w:color w:val="000000"/>
          <w:sz w:val="20"/>
          <w:lang w:val="en-GB" w:eastAsia="en-GB"/>
        </w:rPr>
        <w:t>contract</w:t>
      </w:r>
      <w:r w:rsidRPr="0004683C">
        <w:rPr>
          <w:rFonts w:ascii="Arial" w:eastAsia="Times" w:hAnsi="Arial" w:cs="Arial"/>
          <w:color w:val="000000"/>
          <w:sz w:val="20"/>
          <w:lang w:val="en-GB" w:eastAsia="en-GB"/>
        </w:rPr>
        <w:t xml:space="preserve"> is based </w:t>
      </w:r>
      <w:r w:rsidR="009C10D8">
        <w:rPr>
          <w:rFonts w:ascii="Arial" w:eastAsia="Times" w:hAnsi="Arial" w:cs="Arial"/>
          <w:color w:val="000000"/>
          <w:sz w:val="20"/>
          <w:lang w:val="en-GB" w:eastAsia="en-GB"/>
        </w:rPr>
        <w:t xml:space="preserve">in Botswana </w:t>
      </w:r>
      <w:r w:rsidR="000A7652">
        <w:rPr>
          <w:rFonts w:ascii="Arial" w:eastAsia="Times" w:hAnsi="Arial" w:cs="Arial"/>
          <w:color w:val="000000"/>
          <w:sz w:val="20"/>
          <w:lang w:val="en-GB" w:eastAsia="en-GB"/>
        </w:rPr>
        <w:t xml:space="preserve">SADC Secretariat where the </w:t>
      </w:r>
      <w:r w:rsidRPr="0004683C">
        <w:rPr>
          <w:rFonts w:ascii="Arial" w:eastAsia="Times" w:hAnsi="Arial" w:cs="Arial"/>
          <w:color w:val="000000"/>
          <w:sz w:val="20"/>
          <w:lang w:val="en-GB" w:eastAsia="en-GB"/>
        </w:rPr>
        <w:t xml:space="preserve">office space </w:t>
      </w:r>
      <w:r w:rsidR="000A7652">
        <w:rPr>
          <w:rFonts w:ascii="Arial" w:eastAsia="Times" w:hAnsi="Arial" w:cs="Arial"/>
          <w:color w:val="000000"/>
          <w:sz w:val="20"/>
          <w:lang w:val="en-GB" w:eastAsia="en-GB"/>
        </w:rPr>
        <w:t xml:space="preserve">will be </w:t>
      </w:r>
      <w:r w:rsidR="00393BCB">
        <w:rPr>
          <w:rFonts w:ascii="Arial" w:eastAsia="Times" w:hAnsi="Arial" w:cs="Arial"/>
          <w:color w:val="000000"/>
          <w:sz w:val="20"/>
          <w:lang w:val="en-GB" w:eastAsia="en-GB"/>
        </w:rPr>
        <w:t>provided,</w:t>
      </w:r>
      <w:r w:rsidR="000A7652">
        <w:rPr>
          <w:rFonts w:ascii="Arial" w:eastAsia="Times" w:hAnsi="Arial" w:cs="Arial"/>
          <w:color w:val="000000"/>
          <w:sz w:val="20"/>
          <w:lang w:val="en-GB" w:eastAsia="en-GB"/>
        </w:rPr>
        <w:t xml:space="preserve"> </w:t>
      </w:r>
      <w:proofErr w:type="gramStart"/>
      <w:r w:rsidR="000A7652">
        <w:rPr>
          <w:rFonts w:ascii="Arial" w:eastAsia="Times" w:hAnsi="Arial" w:cs="Arial"/>
          <w:color w:val="000000"/>
          <w:sz w:val="20"/>
          <w:lang w:val="en-GB" w:eastAsia="en-GB"/>
        </w:rPr>
        <w:t xml:space="preserve">and </w:t>
      </w:r>
      <w:r w:rsidRPr="0004683C">
        <w:rPr>
          <w:rFonts w:ascii="Arial" w:eastAsia="Times" w:hAnsi="Arial" w:cs="Arial"/>
          <w:color w:val="000000"/>
          <w:sz w:val="20"/>
          <w:lang w:val="en-GB" w:eastAsia="en-GB"/>
        </w:rPr>
        <w:t xml:space="preserve"> </w:t>
      </w:r>
      <w:r w:rsidR="009C2ECA">
        <w:rPr>
          <w:rFonts w:ascii="Arial" w:eastAsia="Times" w:hAnsi="Arial" w:cs="Arial"/>
          <w:color w:val="000000"/>
          <w:sz w:val="20"/>
          <w:lang w:val="en-GB" w:eastAsia="en-GB"/>
        </w:rPr>
        <w:t>computer</w:t>
      </w:r>
      <w:proofErr w:type="gramEnd"/>
      <w:r w:rsidR="009C2ECA">
        <w:rPr>
          <w:rFonts w:ascii="Arial" w:eastAsia="Times" w:hAnsi="Arial" w:cs="Arial"/>
          <w:color w:val="000000"/>
          <w:sz w:val="20"/>
          <w:lang w:val="en-GB" w:eastAsia="en-GB"/>
        </w:rPr>
        <w:t xml:space="preserve"> </w:t>
      </w:r>
      <w:r w:rsidRPr="0004683C">
        <w:rPr>
          <w:rFonts w:ascii="Arial" w:eastAsia="Times" w:hAnsi="Arial" w:cs="Arial"/>
          <w:color w:val="000000"/>
          <w:sz w:val="20"/>
          <w:lang w:val="en-GB" w:eastAsia="en-GB"/>
        </w:rPr>
        <w:t xml:space="preserve">equipment will be provided </w:t>
      </w:r>
      <w:r w:rsidR="009C2ECA">
        <w:rPr>
          <w:rFonts w:ascii="Arial" w:eastAsia="Times" w:hAnsi="Arial" w:cs="Arial"/>
          <w:color w:val="000000"/>
          <w:sz w:val="20"/>
          <w:lang w:val="en-GB" w:eastAsia="en-GB"/>
        </w:rPr>
        <w:t>by the consultant.</w:t>
      </w:r>
      <w:r w:rsidR="000A7652">
        <w:rPr>
          <w:rFonts w:ascii="Arial" w:eastAsia="Times" w:hAnsi="Arial" w:cs="Arial"/>
          <w:color w:val="000000"/>
          <w:sz w:val="20"/>
          <w:lang w:val="en-GB" w:eastAsia="en-GB"/>
        </w:rPr>
        <w:t xml:space="preserve"> </w:t>
      </w:r>
      <w:r w:rsidRPr="0004683C">
        <w:rPr>
          <w:rFonts w:ascii="Arial" w:eastAsia="Times" w:hAnsi="Arial" w:cs="Arial"/>
          <w:color w:val="000000"/>
          <w:sz w:val="20"/>
          <w:lang w:val="en-GB" w:eastAsia="en-GB"/>
        </w:rPr>
        <w:t xml:space="preserve"> </w:t>
      </w:r>
    </w:p>
    <w:p w14:paraId="4366A5D6" w14:textId="14A0037A" w:rsidR="00105206" w:rsidRPr="0004683C" w:rsidRDefault="00105206" w:rsidP="003B45A9">
      <w:pPr>
        <w:pStyle w:val="ListParagraph"/>
        <w:numPr>
          <w:ilvl w:val="0"/>
          <w:numId w:val="8"/>
        </w:numPr>
        <w:rPr>
          <w:rFonts w:ascii="Arial" w:eastAsia="Times" w:hAnsi="Arial" w:cs="Arial"/>
          <w:color w:val="000000"/>
          <w:sz w:val="20"/>
          <w:lang w:val="en-GB" w:eastAsia="en-GB"/>
        </w:rPr>
      </w:pPr>
      <w:r w:rsidRPr="0004683C">
        <w:rPr>
          <w:rFonts w:ascii="Arial" w:eastAsia="Times" w:hAnsi="Arial" w:cs="Arial"/>
          <w:color w:val="000000"/>
          <w:sz w:val="20"/>
          <w:lang w:val="en-GB" w:eastAsia="en-GB"/>
        </w:rPr>
        <w:t>As per UNICEF D</w:t>
      </w:r>
      <w:r w:rsidR="0061747E">
        <w:rPr>
          <w:rFonts w:ascii="Arial" w:eastAsia="Times" w:hAnsi="Arial" w:cs="Arial"/>
          <w:color w:val="000000"/>
          <w:sz w:val="20"/>
          <w:lang w:val="en-GB" w:eastAsia="en-GB"/>
        </w:rPr>
        <w:t xml:space="preserve">ivision of </w:t>
      </w:r>
      <w:r w:rsidRPr="0004683C">
        <w:rPr>
          <w:rFonts w:ascii="Arial" w:eastAsia="Times" w:hAnsi="Arial" w:cs="Arial"/>
          <w:color w:val="000000"/>
          <w:sz w:val="20"/>
          <w:lang w:val="en-GB" w:eastAsia="en-GB"/>
        </w:rPr>
        <w:t>F</w:t>
      </w:r>
      <w:r w:rsidR="0061747E">
        <w:rPr>
          <w:rFonts w:ascii="Arial" w:eastAsia="Times" w:hAnsi="Arial" w:cs="Arial"/>
          <w:color w:val="000000"/>
          <w:sz w:val="20"/>
          <w:lang w:val="en-GB" w:eastAsia="en-GB"/>
        </w:rPr>
        <w:t xml:space="preserve">inancial and </w:t>
      </w:r>
      <w:r w:rsidRPr="0004683C">
        <w:rPr>
          <w:rFonts w:ascii="Arial" w:eastAsia="Times" w:hAnsi="Arial" w:cs="Arial"/>
          <w:color w:val="000000"/>
          <w:sz w:val="20"/>
          <w:lang w:val="en-GB" w:eastAsia="en-GB"/>
        </w:rPr>
        <w:t>A</w:t>
      </w:r>
      <w:r w:rsidR="0061747E">
        <w:rPr>
          <w:rFonts w:ascii="Arial" w:eastAsia="Times" w:hAnsi="Arial" w:cs="Arial"/>
          <w:color w:val="000000"/>
          <w:sz w:val="20"/>
          <w:lang w:val="en-GB" w:eastAsia="en-GB"/>
        </w:rPr>
        <w:t>dministrative Management (DFAM)</w:t>
      </w:r>
      <w:r w:rsidRPr="0004683C">
        <w:rPr>
          <w:rFonts w:ascii="Arial" w:eastAsia="Times" w:hAnsi="Arial" w:cs="Arial"/>
          <w:color w:val="000000"/>
          <w:sz w:val="20"/>
          <w:lang w:val="en-GB" w:eastAsia="en-GB"/>
        </w:rPr>
        <w:t xml:space="preserve"> policy, payment is made against approved deliverables. No advance payment is allowed unless in exceptional circumstances against bank guarantee, subject to a maximum of 30 per cent of the total contract value in cases where advance purchases, for example for supplies or travel, may be necessary.</w:t>
      </w:r>
    </w:p>
    <w:p w14:paraId="53F4C880" w14:textId="77777777" w:rsidR="00105206" w:rsidRDefault="00105206" w:rsidP="003B45A9">
      <w:pPr>
        <w:pStyle w:val="ListParagraph"/>
        <w:numPr>
          <w:ilvl w:val="0"/>
          <w:numId w:val="8"/>
        </w:numPr>
        <w:rPr>
          <w:rFonts w:ascii="Arial" w:eastAsia="Times" w:hAnsi="Arial" w:cs="Arial"/>
          <w:color w:val="000000"/>
          <w:sz w:val="20"/>
          <w:lang w:val="en-GB" w:eastAsia="en-GB"/>
        </w:rPr>
      </w:pPr>
      <w:r w:rsidRPr="0004683C">
        <w:rPr>
          <w:rFonts w:ascii="Arial" w:eastAsia="Times" w:hAnsi="Arial" w:cs="Arial"/>
          <w:color w:val="000000"/>
          <w:sz w:val="20"/>
          <w:lang w:val="en-GB" w:eastAsia="en-GB"/>
        </w:rPr>
        <w:lastRenderedPageBreak/>
        <w:t>The candidate selected will be governed by and subject to UNICEF’s General Terms and Conditions for individual contracts.</w:t>
      </w:r>
    </w:p>
    <w:p w14:paraId="068B6023" w14:textId="03802A4B" w:rsidR="0077242D" w:rsidRPr="008B2B05" w:rsidRDefault="0077242D" w:rsidP="008B2B05">
      <w:pPr>
        <w:pStyle w:val="ListParagraph"/>
        <w:numPr>
          <w:ilvl w:val="0"/>
          <w:numId w:val="8"/>
        </w:numPr>
        <w:rPr>
          <w:rFonts w:ascii="Arial" w:eastAsia="Times" w:hAnsi="Arial" w:cs="Arial"/>
          <w:color w:val="000000"/>
          <w:sz w:val="20"/>
          <w:lang w:val="en-GB" w:eastAsia="en-GB"/>
        </w:rPr>
      </w:pPr>
      <w:r w:rsidRPr="0077242D">
        <w:rPr>
          <w:rFonts w:ascii="Arial" w:eastAsia="Times" w:hAnsi="Arial" w:cs="Arial"/>
          <w:color w:val="000000"/>
          <w:sz w:val="20"/>
          <w:lang w:val="en-GB" w:eastAsia="en-GB"/>
        </w:rPr>
        <w:t>Individuals engaged under a consultancy or individual contract will not be considered “staff members” under the Staff Regulations and Rules of the United Nations and UNICEF’s policies and procedures and will not be entitled to benefits provided therein (such as leave entitlements and medical insurance coverage). Their conditions of service will be governed by their contract and the General Conditions of Contracts for the Services of Consultants and Individual Contractors. Consultants and individual contractors are responsible for determining their tax liabilities and for the payment of any taxes and/or duties, in accordance with local or other applicable laws.</w:t>
      </w:r>
    </w:p>
    <w:p w14:paraId="7C429C51" w14:textId="77777777" w:rsidR="009275F6" w:rsidRPr="0004683C" w:rsidRDefault="009275F6" w:rsidP="003B45A9">
      <w:pPr>
        <w:rPr>
          <w:rFonts w:ascii="Arial" w:hAnsi="Arial" w:cs="Arial"/>
          <w:sz w:val="20"/>
        </w:rPr>
      </w:pPr>
    </w:p>
    <w:p w14:paraId="531E284C" w14:textId="77777777" w:rsidR="00B06B33" w:rsidRPr="009C2ECA" w:rsidRDefault="00B06B33" w:rsidP="003B45A9">
      <w:pPr>
        <w:shd w:val="clear" w:color="auto" w:fill="D9D9D9"/>
        <w:outlineLvl w:val="0"/>
        <w:rPr>
          <w:rFonts w:ascii="Arial" w:eastAsia="Times" w:hAnsi="Arial" w:cs="Arial"/>
          <w:b/>
          <w:sz w:val="20"/>
          <w:lang w:val="en-GB" w:eastAsia="en-GB"/>
        </w:rPr>
      </w:pPr>
      <w:r w:rsidRPr="009C2ECA">
        <w:rPr>
          <w:rFonts w:ascii="Arial" w:eastAsia="Times" w:hAnsi="Arial" w:cs="Arial"/>
          <w:b/>
          <w:sz w:val="20"/>
          <w:lang w:val="en-GB" w:eastAsia="en-GB"/>
        </w:rPr>
        <w:t>Risks</w:t>
      </w:r>
    </w:p>
    <w:p w14:paraId="7E9C2EDF" w14:textId="77777777" w:rsidR="0075187A" w:rsidRDefault="0075187A" w:rsidP="003B45A9">
      <w:pPr>
        <w:rPr>
          <w:rFonts w:ascii="Arial" w:eastAsia="Times" w:hAnsi="Arial" w:cs="Arial"/>
          <w:color w:val="000000"/>
          <w:sz w:val="20"/>
          <w:lang w:val="en-GB" w:eastAsia="en-GB"/>
        </w:rPr>
      </w:pPr>
    </w:p>
    <w:p w14:paraId="46FCDA81" w14:textId="64FCCF38" w:rsidR="00B06B33" w:rsidRPr="00B06B33" w:rsidRDefault="00B06B33" w:rsidP="003B45A9">
      <w:pPr>
        <w:numPr>
          <w:ilvl w:val="0"/>
          <w:numId w:val="10"/>
        </w:numPr>
        <w:rPr>
          <w:rFonts w:ascii="Arial" w:eastAsia="Times" w:hAnsi="Arial" w:cs="Arial"/>
          <w:color w:val="000000"/>
          <w:sz w:val="20"/>
          <w:lang w:val="en-GB" w:eastAsia="en-GB"/>
        </w:rPr>
      </w:pPr>
      <w:r w:rsidRPr="00B06B33">
        <w:rPr>
          <w:rFonts w:ascii="Arial" w:eastAsia="Times" w:hAnsi="Arial" w:cs="Arial"/>
          <w:color w:val="000000"/>
          <w:sz w:val="20"/>
          <w:lang w:val="en-GB" w:eastAsia="en-GB"/>
        </w:rPr>
        <w:t xml:space="preserve">Risks include a delay in progress of the work due to </w:t>
      </w:r>
      <w:r w:rsidRPr="0004683C">
        <w:rPr>
          <w:rFonts w:ascii="Arial" w:eastAsia="Times" w:hAnsi="Arial" w:cs="Arial"/>
          <w:color w:val="000000"/>
          <w:sz w:val="20"/>
          <w:lang w:val="en-GB" w:eastAsia="en-GB"/>
        </w:rPr>
        <w:t xml:space="preserve">unforeseen circumstances in </w:t>
      </w:r>
      <w:r w:rsidR="00EC739D">
        <w:rPr>
          <w:rFonts w:ascii="Arial" w:eastAsia="Times" w:hAnsi="Arial" w:cs="Arial"/>
          <w:color w:val="000000"/>
          <w:sz w:val="20"/>
          <w:lang w:val="en-GB" w:eastAsia="en-GB"/>
        </w:rPr>
        <w:t xml:space="preserve">SADC Member States </w:t>
      </w:r>
      <w:r w:rsidRPr="0004683C">
        <w:rPr>
          <w:rFonts w:ascii="Arial" w:eastAsia="Times" w:hAnsi="Arial" w:cs="Arial"/>
          <w:color w:val="000000"/>
          <w:sz w:val="20"/>
          <w:lang w:val="en-GB" w:eastAsia="en-GB"/>
        </w:rPr>
        <w:t xml:space="preserve">such as </w:t>
      </w:r>
      <w:r w:rsidR="00765463" w:rsidRPr="0004683C">
        <w:rPr>
          <w:rFonts w:ascii="Arial" w:eastAsia="Times" w:hAnsi="Arial" w:cs="Arial"/>
          <w:color w:val="000000"/>
          <w:sz w:val="20"/>
          <w:lang w:val="en-GB" w:eastAsia="en-GB"/>
        </w:rPr>
        <w:t>funding availability, Government buy-in, UN collaboration, and other emergencies</w:t>
      </w:r>
      <w:r w:rsidRPr="00B06B33">
        <w:rPr>
          <w:rFonts w:ascii="Arial" w:eastAsia="Times" w:hAnsi="Arial" w:cs="Arial"/>
          <w:color w:val="000000"/>
          <w:sz w:val="20"/>
          <w:lang w:val="en-GB" w:eastAsia="en-GB"/>
        </w:rPr>
        <w:t xml:space="preserve">. </w:t>
      </w:r>
      <w:r w:rsidR="00F53E7E" w:rsidRPr="00F53E7E">
        <w:rPr>
          <w:rFonts w:ascii="Arial" w:eastAsia="Times" w:hAnsi="Arial" w:cs="Arial"/>
          <w:color w:val="000000"/>
          <w:sz w:val="20"/>
          <w:lang w:val="en-GB" w:eastAsia="en-GB"/>
        </w:rPr>
        <w:t>Risks</w:t>
      </w:r>
      <w:r w:rsidR="006614F9">
        <w:rPr>
          <w:rFonts w:ascii="Arial" w:eastAsia="Times" w:hAnsi="Arial" w:cs="Arial"/>
          <w:color w:val="000000"/>
          <w:sz w:val="20"/>
          <w:lang w:val="en-GB" w:eastAsia="en-GB"/>
        </w:rPr>
        <w:t xml:space="preserve"> also</w:t>
      </w:r>
      <w:r w:rsidR="00F53E7E" w:rsidRPr="00F53E7E">
        <w:rPr>
          <w:rFonts w:ascii="Arial" w:eastAsia="Times" w:hAnsi="Arial" w:cs="Arial"/>
          <w:color w:val="000000"/>
          <w:sz w:val="20"/>
          <w:lang w:val="en-GB" w:eastAsia="en-GB"/>
        </w:rPr>
        <w:t xml:space="preserve"> include an inability to receive and respond to </w:t>
      </w:r>
      <w:r w:rsidR="00EC739D">
        <w:rPr>
          <w:rFonts w:ascii="Arial" w:eastAsia="Times" w:hAnsi="Arial" w:cs="Arial"/>
          <w:color w:val="000000"/>
          <w:sz w:val="20"/>
          <w:lang w:val="en-GB" w:eastAsia="en-GB"/>
        </w:rPr>
        <w:t>MS</w:t>
      </w:r>
      <w:r w:rsidR="00F53E7E" w:rsidRPr="00F53E7E">
        <w:rPr>
          <w:rFonts w:ascii="Arial" w:eastAsia="Times" w:hAnsi="Arial" w:cs="Arial"/>
          <w:color w:val="000000"/>
          <w:sz w:val="20"/>
          <w:lang w:val="en-GB" w:eastAsia="en-GB"/>
        </w:rPr>
        <w:t xml:space="preserve"> requests for technical assistance in a timely manner and potential delays in the finalisation of key documents. </w:t>
      </w:r>
      <w:r w:rsidRPr="00B06B33">
        <w:rPr>
          <w:rFonts w:ascii="Arial" w:eastAsia="Times" w:hAnsi="Arial" w:cs="Arial"/>
          <w:color w:val="000000"/>
          <w:sz w:val="20"/>
          <w:lang w:val="en-GB" w:eastAsia="en-GB"/>
        </w:rPr>
        <w:t xml:space="preserve">To avoid any foreseen and unforeseen delays, this will be mitigated </w:t>
      </w:r>
      <w:r w:rsidR="00604098" w:rsidRPr="0004683C">
        <w:rPr>
          <w:rFonts w:ascii="Arial" w:eastAsia="Times" w:hAnsi="Arial" w:cs="Arial"/>
          <w:color w:val="000000"/>
          <w:sz w:val="20"/>
          <w:lang w:val="en-GB" w:eastAsia="en-GB"/>
        </w:rPr>
        <w:t xml:space="preserve">through the </w:t>
      </w:r>
      <w:r w:rsidR="00EC739D">
        <w:rPr>
          <w:rFonts w:ascii="Arial" w:eastAsia="Times" w:hAnsi="Arial" w:cs="Arial"/>
          <w:color w:val="000000"/>
          <w:sz w:val="20"/>
          <w:lang w:val="en-GB" w:eastAsia="en-GB"/>
        </w:rPr>
        <w:t>MIYCN Nutrition Specialist and</w:t>
      </w:r>
      <w:r w:rsidR="002702FF">
        <w:rPr>
          <w:rFonts w:ascii="Arial" w:eastAsia="Times" w:hAnsi="Arial" w:cs="Arial"/>
          <w:color w:val="000000"/>
          <w:sz w:val="20"/>
          <w:lang w:val="en-GB" w:eastAsia="en-GB"/>
        </w:rPr>
        <w:t xml:space="preserve"> SPO Health and Nutrition </w:t>
      </w:r>
      <w:r w:rsidR="00393BCB">
        <w:rPr>
          <w:rFonts w:ascii="Arial" w:eastAsia="Times" w:hAnsi="Arial" w:cs="Arial"/>
          <w:color w:val="000000"/>
          <w:sz w:val="20"/>
          <w:lang w:val="en-GB" w:eastAsia="en-GB"/>
        </w:rPr>
        <w:t xml:space="preserve">in SADC </w:t>
      </w:r>
      <w:r w:rsidRPr="00B06B33">
        <w:rPr>
          <w:rFonts w:ascii="Arial" w:eastAsia="Times" w:hAnsi="Arial" w:cs="Arial"/>
          <w:color w:val="000000"/>
          <w:sz w:val="20"/>
          <w:lang w:val="en-GB" w:eastAsia="en-GB"/>
        </w:rPr>
        <w:t xml:space="preserve">who will be responsible for liaising closely with the </w:t>
      </w:r>
      <w:r w:rsidR="00A33CED">
        <w:rPr>
          <w:rFonts w:ascii="Arial" w:eastAsia="Times" w:hAnsi="Arial" w:cs="Arial"/>
          <w:color w:val="000000"/>
          <w:sz w:val="20"/>
          <w:lang w:val="en-GB" w:eastAsia="en-GB"/>
        </w:rPr>
        <w:t xml:space="preserve">UNICEF </w:t>
      </w:r>
      <w:r w:rsidR="00393BCB" w:rsidRPr="0004683C">
        <w:rPr>
          <w:rFonts w:ascii="Arial" w:eastAsia="Times" w:hAnsi="Arial" w:cs="Arial"/>
          <w:color w:val="000000"/>
          <w:sz w:val="20"/>
          <w:lang w:val="en-GB" w:eastAsia="en-GB"/>
        </w:rPr>
        <w:t>countr</w:t>
      </w:r>
      <w:r w:rsidR="00A33CED">
        <w:rPr>
          <w:rFonts w:ascii="Arial" w:eastAsia="Times" w:hAnsi="Arial" w:cs="Arial"/>
          <w:color w:val="000000"/>
          <w:sz w:val="20"/>
          <w:lang w:val="en-GB" w:eastAsia="en-GB"/>
        </w:rPr>
        <w:t>y</w:t>
      </w:r>
      <w:r w:rsidRPr="00B06B33">
        <w:rPr>
          <w:rFonts w:ascii="Arial" w:eastAsia="Times" w:hAnsi="Arial" w:cs="Arial"/>
          <w:color w:val="000000"/>
          <w:sz w:val="20"/>
          <w:lang w:val="en-GB" w:eastAsia="en-GB"/>
        </w:rPr>
        <w:t xml:space="preserve"> offices</w:t>
      </w:r>
      <w:r w:rsidR="0075187A">
        <w:rPr>
          <w:rFonts w:ascii="Arial" w:eastAsia="Times" w:hAnsi="Arial" w:cs="Arial"/>
          <w:color w:val="000000"/>
          <w:sz w:val="20"/>
          <w:lang w:val="en-GB" w:eastAsia="en-GB"/>
        </w:rPr>
        <w:t xml:space="preserve"> </w:t>
      </w:r>
      <w:r w:rsidR="00BD1182">
        <w:rPr>
          <w:rFonts w:ascii="Arial" w:eastAsia="Times" w:hAnsi="Arial" w:cs="Arial"/>
          <w:color w:val="000000"/>
          <w:sz w:val="20"/>
          <w:lang w:val="en-GB" w:eastAsia="en-GB"/>
        </w:rPr>
        <w:t>a</w:t>
      </w:r>
      <w:r w:rsidR="0075187A">
        <w:rPr>
          <w:rFonts w:ascii="Arial" w:eastAsia="Times" w:hAnsi="Arial" w:cs="Arial"/>
          <w:color w:val="000000"/>
          <w:sz w:val="20"/>
          <w:lang w:val="en-GB" w:eastAsia="en-GB"/>
        </w:rPr>
        <w:t xml:space="preserve">nd </w:t>
      </w:r>
      <w:r w:rsidR="002702FF">
        <w:rPr>
          <w:rFonts w:ascii="Arial" w:eastAsia="Times" w:hAnsi="Arial" w:cs="Arial"/>
          <w:color w:val="000000"/>
          <w:sz w:val="20"/>
          <w:lang w:val="en-GB" w:eastAsia="en-GB"/>
        </w:rPr>
        <w:t xml:space="preserve">Member States respectively, </w:t>
      </w:r>
      <w:r w:rsidR="0075187A">
        <w:rPr>
          <w:rFonts w:ascii="Arial" w:eastAsia="Times" w:hAnsi="Arial" w:cs="Arial"/>
          <w:color w:val="000000"/>
          <w:sz w:val="20"/>
          <w:lang w:val="en-GB" w:eastAsia="en-GB"/>
        </w:rPr>
        <w:t>other</w:t>
      </w:r>
      <w:r w:rsidR="00BD1182">
        <w:rPr>
          <w:rFonts w:ascii="Arial" w:eastAsia="Times" w:hAnsi="Arial" w:cs="Arial"/>
          <w:color w:val="000000"/>
          <w:sz w:val="20"/>
          <w:lang w:val="en-GB" w:eastAsia="en-GB"/>
        </w:rPr>
        <w:t xml:space="preserve"> </w:t>
      </w:r>
      <w:r w:rsidR="0075187A">
        <w:rPr>
          <w:rFonts w:ascii="Arial" w:eastAsia="Times" w:hAnsi="Arial" w:cs="Arial"/>
          <w:color w:val="000000"/>
          <w:sz w:val="20"/>
          <w:lang w:val="en-GB" w:eastAsia="en-GB"/>
        </w:rPr>
        <w:t>stake</w:t>
      </w:r>
      <w:r w:rsidR="00BD1182">
        <w:rPr>
          <w:rFonts w:ascii="Arial" w:eastAsia="Times" w:hAnsi="Arial" w:cs="Arial"/>
          <w:color w:val="000000"/>
          <w:sz w:val="20"/>
          <w:lang w:val="en-GB" w:eastAsia="en-GB"/>
        </w:rPr>
        <w:t>holders</w:t>
      </w:r>
      <w:r w:rsidR="006614F9">
        <w:rPr>
          <w:rFonts w:ascii="Arial" w:eastAsia="Times" w:hAnsi="Arial" w:cs="Arial"/>
          <w:color w:val="000000"/>
          <w:sz w:val="20"/>
          <w:lang w:val="en-GB" w:eastAsia="en-GB"/>
        </w:rPr>
        <w:t xml:space="preserve"> and </w:t>
      </w:r>
      <w:r w:rsidR="006614F9" w:rsidRPr="00F53E7E">
        <w:rPr>
          <w:rFonts w:ascii="Arial" w:eastAsia="Times" w:hAnsi="Arial" w:cs="Arial"/>
          <w:color w:val="000000"/>
          <w:sz w:val="20"/>
          <w:lang w:val="en-GB" w:eastAsia="en-GB"/>
        </w:rPr>
        <w:t xml:space="preserve">will take every measure to facilitate the work of the consultant and in particular her/his relations with the </w:t>
      </w:r>
      <w:r w:rsidR="00393BCB">
        <w:rPr>
          <w:rFonts w:ascii="Arial" w:eastAsia="Times" w:hAnsi="Arial" w:cs="Arial"/>
          <w:color w:val="000000"/>
          <w:sz w:val="20"/>
          <w:lang w:val="en-GB" w:eastAsia="en-GB"/>
        </w:rPr>
        <w:t xml:space="preserve">MS </w:t>
      </w:r>
      <w:r w:rsidR="006614F9" w:rsidRPr="00F53E7E">
        <w:rPr>
          <w:rFonts w:ascii="Arial" w:eastAsia="Times" w:hAnsi="Arial" w:cs="Arial"/>
          <w:color w:val="000000"/>
          <w:sz w:val="20"/>
          <w:lang w:val="en-GB" w:eastAsia="en-GB"/>
        </w:rPr>
        <w:t>as key stakeholders of this consultancy</w:t>
      </w:r>
    </w:p>
    <w:p w14:paraId="6D575A1B" w14:textId="77777777" w:rsidR="00B06B33" w:rsidRPr="00B06B33" w:rsidRDefault="00B06B33" w:rsidP="003B45A9">
      <w:pPr>
        <w:ind w:left="360"/>
        <w:rPr>
          <w:rFonts w:ascii="Arial" w:eastAsia="Times" w:hAnsi="Arial" w:cs="Arial"/>
          <w:color w:val="000000"/>
          <w:sz w:val="20"/>
          <w:lang w:val="en-GB" w:eastAsia="en-GB"/>
        </w:rPr>
      </w:pPr>
    </w:p>
    <w:p w14:paraId="4B28B671" w14:textId="77777777" w:rsidR="00B06B33" w:rsidRPr="009C2ECA" w:rsidRDefault="00B06B33" w:rsidP="003B45A9">
      <w:pPr>
        <w:shd w:val="clear" w:color="auto" w:fill="D9D9D9"/>
        <w:outlineLvl w:val="0"/>
        <w:rPr>
          <w:rFonts w:ascii="Arial" w:eastAsia="Times" w:hAnsi="Arial" w:cs="Arial"/>
          <w:b/>
          <w:sz w:val="20"/>
          <w:lang w:val="en-GB" w:eastAsia="en-GB"/>
        </w:rPr>
      </w:pPr>
      <w:r w:rsidRPr="009C2ECA">
        <w:rPr>
          <w:rFonts w:ascii="Arial" w:eastAsia="Times" w:hAnsi="Arial" w:cs="Arial"/>
          <w:b/>
          <w:sz w:val="20"/>
          <w:lang w:val="en-GB" w:eastAsia="en-GB"/>
        </w:rPr>
        <w:t>How to Apply</w:t>
      </w:r>
    </w:p>
    <w:p w14:paraId="64E349E6" w14:textId="77777777" w:rsidR="0075187A" w:rsidRDefault="0075187A" w:rsidP="003B45A9">
      <w:pPr>
        <w:pStyle w:val="ListParagraph"/>
        <w:ind w:left="360"/>
        <w:rPr>
          <w:rFonts w:ascii="Arial" w:eastAsia="Times" w:hAnsi="Arial" w:cs="Arial"/>
          <w:color w:val="000000"/>
          <w:sz w:val="20"/>
          <w:lang w:val="en-GB" w:eastAsia="en-GB"/>
        </w:rPr>
      </w:pPr>
    </w:p>
    <w:p w14:paraId="73EBF7F8" w14:textId="0D12FB8F" w:rsidR="00B06B33" w:rsidRPr="0004683C" w:rsidRDefault="00B06B33" w:rsidP="003B45A9">
      <w:pPr>
        <w:pStyle w:val="ListParagraph"/>
        <w:numPr>
          <w:ilvl w:val="0"/>
          <w:numId w:val="10"/>
        </w:numPr>
        <w:rPr>
          <w:rFonts w:ascii="Arial" w:eastAsia="Times" w:hAnsi="Arial" w:cs="Arial"/>
          <w:color w:val="000000"/>
          <w:sz w:val="20"/>
          <w:lang w:val="en-GB" w:eastAsia="en-GB"/>
        </w:rPr>
      </w:pPr>
      <w:r w:rsidRPr="0004683C">
        <w:rPr>
          <w:rFonts w:ascii="Arial" w:eastAsia="Times" w:hAnsi="Arial" w:cs="Arial"/>
          <w:color w:val="000000"/>
          <w:sz w:val="20"/>
          <w:lang w:val="en-GB" w:eastAsia="en-GB"/>
        </w:rPr>
        <w:t xml:space="preserve">Following receipt of this TOR through advertisement, the </w:t>
      </w:r>
      <w:r w:rsidR="008A1C27">
        <w:rPr>
          <w:rFonts w:ascii="Arial" w:eastAsia="Times" w:hAnsi="Arial" w:cs="Arial"/>
          <w:color w:val="000000"/>
          <w:sz w:val="20"/>
          <w:lang w:val="en-GB" w:eastAsia="en-GB"/>
        </w:rPr>
        <w:t>individual contractor</w:t>
      </w:r>
      <w:r w:rsidRPr="0004683C">
        <w:rPr>
          <w:rFonts w:ascii="Arial" w:eastAsia="Times" w:hAnsi="Arial" w:cs="Arial"/>
          <w:color w:val="000000"/>
          <w:sz w:val="20"/>
          <w:lang w:val="en-GB" w:eastAsia="en-GB"/>
        </w:rPr>
        <w:t xml:space="preserve"> is requested to share an expression of interest as per the timelines and instructions of the advertisement. In addition, the </w:t>
      </w:r>
      <w:r w:rsidR="008A1C27">
        <w:rPr>
          <w:rFonts w:ascii="Arial" w:eastAsia="Times" w:hAnsi="Arial" w:cs="Arial"/>
          <w:color w:val="000000"/>
          <w:sz w:val="20"/>
          <w:lang w:val="en-GB" w:eastAsia="en-GB"/>
        </w:rPr>
        <w:t>individual contractor</w:t>
      </w:r>
      <w:r w:rsidRPr="0004683C">
        <w:rPr>
          <w:rFonts w:ascii="Arial" w:eastAsia="Times" w:hAnsi="Arial" w:cs="Arial"/>
          <w:color w:val="000000"/>
          <w:sz w:val="20"/>
          <w:lang w:val="en-GB" w:eastAsia="en-GB"/>
        </w:rPr>
        <w:t xml:space="preserve"> will share an updated CV and contacts of three referees. </w:t>
      </w:r>
    </w:p>
    <w:p w14:paraId="3E94ED04" w14:textId="57DC8EA3" w:rsidR="00B06B33" w:rsidRPr="0004683C" w:rsidRDefault="00B06B33" w:rsidP="003B45A9">
      <w:pPr>
        <w:pStyle w:val="ListParagraph"/>
        <w:numPr>
          <w:ilvl w:val="0"/>
          <w:numId w:val="10"/>
        </w:numPr>
        <w:rPr>
          <w:rFonts w:ascii="Arial" w:eastAsia="Times" w:hAnsi="Arial" w:cs="Arial"/>
          <w:color w:val="000000"/>
          <w:sz w:val="20"/>
          <w:lang w:val="en-GB" w:eastAsia="en-GB"/>
        </w:rPr>
      </w:pPr>
      <w:r w:rsidRPr="0004683C">
        <w:rPr>
          <w:rFonts w:ascii="Arial" w:eastAsia="Times" w:hAnsi="Arial" w:cs="Arial"/>
          <w:color w:val="000000"/>
          <w:sz w:val="20"/>
          <w:lang w:val="en-GB" w:eastAsia="en-GB"/>
        </w:rPr>
        <w:t xml:space="preserve">The </w:t>
      </w:r>
      <w:r w:rsidR="008A1C27">
        <w:rPr>
          <w:rFonts w:ascii="Arial" w:eastAsia="Times" w:hAnsi="Arial" w:cs="Arial"/>
          <w:color w:val="000000"/>
          <w:sz w:val="20"/>
          <w:lang w:val="en-GB" w:eastAsia="en-GB"/>
        </w:rPr>
        <w:t>individual contractor</w:t>
      </w:r>
      <w:r w:rsidRPr="0004683C">
        <w:rPr>
          <w:rFonts w:ascii="Arial" w:eastAsia="Times" w:hAnsi="Arial" w:cs="Arial"/>
          <w:color w:val="000000"/>
          <w:sz w:val="20"/>
          <w:lang w:val="en-GB" w:eastAsia="en-GB"/>
        </w:rPr>
        <w:t xml:space="preserve"> will be requested to provide an all-inclusive cost quoted in USD in the financial proposal and to factor in all cost implications for the work</w:t>
      </w:r>
      <w:r w:rsidR="000D0F61">
        <w:rPr>
          <w:rFonts w:ascii="Arial" w:eastAsia="Times" w:hAnsi="Arial" w:cs="Arial"/>
          <w:color w:val="000000"/>
          <w:sz w:val="20"/>
          <w:lang w:val="en-GB" w:eastAsia="en-GB"/>
        </w:rPr>
        <w:t>, including the 5 trips to be covered by UNICEF as per p.6 above</w:t>
      </w:r>
      <w:r w:rsidRPr="0004683C">
        <w:rPr>
          <w:rFonts w:ascii="Arial" w:eastAsia="Times" w:hAnsi="Arial" w:cs="Arial"/>
          <w:color w:val="000000"/>
          <w:sz w:val="20"/>
          <w:lang w:val="en-GB" w:eastAsia="en-GB"/>
        </w:rPr>
        <w:t xml:space="preserve">. </w:t>
      </w:r>
    </w:p>
    <w:p w14:paraId="7255791C" w14:textId="77777777" w:rsidR="00B06B33" w:rsidRPr="0004683C" w:rsidRDefault="00B06B33" w:rsidP="003B45A9">
      <w:pPr>
        <w:pStyle w:val="ListParagraph"/>
        <w:numPr>
          <w:ilvl w:val="0"/>
          <w:numId w:val="10"/>
        </w:numPr>
        <w:rPr>
          <w:rFonts w:ascii="Arial" w:eastAsia="Times" w:hAnsi="Arial" w:cs="Arial"/>
          <w:color w:val="000000"/>
          <w:sz w:val="20"/>
          <w:lang w:val="en-GB" w:eastAsia="en-GB"/>
        </w:rPr>
      </w:pPr>
      <w:r w:rsidRPr="0004683C">
        <w:rPr>
          <w:rFonts w:ascii="Arial" w:eastAsia="Times" w:hAnsi="Arial" w:cs="Arial"/>
          <w:color w:val="000000"/>
          <w:sz w:val="20"/>
          <w:lang w:val="en-GB" w:eastAsia="en-GB"/>
        </w:rPr>
        <w:t xml:space="preserve">Applications/expressions of interest without an all-inclusive cost/fee quoted in USD will not be accepted. </w:t>
      </w:r>
    </w:p>
    <w:p w14:paraId="4A6E520A" w14:textId="32BB5897" w:rsidR="000E08C9" w:rsidRPr="0004683C" w:rsidRDefault="000E08C9" w:rsidP="003B45A9">
      <w:pPr>
        <w:tabs>
          <w:tab w:val="left" w:pos="8430"/>
        </w:tabs>
        <w:rPr>
          <w:rFonts w:ascii="Arial" w:hAnsi="Arial" w:cs="Arial"/>
          <w:sz w:val="20"/>
        </w:rPr>
      </w:pPr>
    </w:p>
    <w:p w14:paraId="368A9EAA" w14:textId="12E7EEA6" w:rsidR="003130F8" w:rsidRPr="0004683C" w:rsidRDefault="003130F8" w:rsidP="003B45A9">
      <w:pPr>
        <w:rPr>
          <w:rFonts w:ascii="Arial" w:hAnsi="Arial" w:cs="Arial"/>
          <w:sz w:val="20"/>
        </w:rPr>
      </w:pPr>
    </w:p>
    <w:p w14:paraId="34054AA1" w14:textId="7ADA2C60" w:rsidR="00013892" w:rsidRPr="0004683C" w:rsidRDefault="00013892" w:rsidP="003B45A9">
      <w:pPr>
        <w:rPr>
          <w:rFonts w:ascii="Arial" w:hAnsi="Arial" w:cs="Arial"/>
          <w:sz w:val="20"/>
        </w:rPr>
      </w:pPr>
    </w:p>
    <w:p w14:paraId="1FCC9138" w14:textId="6597EF04" w:rsidR="00305AEB" w:rsidRPr="0004683C" w:rsidRDefault="00305AEB" w:rsidP="003B45A9">
      <w:pPr>
        <w:rPr>
          <w:rFonts w:ascii="Arial" w:hAnsi="Arial" w:cs="Arial"/>
          <w:sz w:val="20"/>
        </w:rPr>
      </w:pPr>
    </w:p>
    <w:sectPr w:rsidR="00305AEB" w:rsidRPr="0004683C" w:rsidSect="00522982">
      <w:headerReference w:type="default" r:id="rId8"/>
      <w:footerReference w:type="default" r:id="rId9"/>
      <w:pgSz w:w="11906" w:h="16838" w:code="9"/>
      <w:pgMar w:top="1628" w:right="1152" w:bottom="117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0A0F1" w14:textId="77777777" w:rsidR="00AB4D68" w:rsidRDefault="00AB4D68">
      <w:r>
        <w:separator/>
      </w:r>
    </w:p>
  </w:endnote>
  <w:endnote w:type="continuationSeparator" w:id="0">
    <w:p w14:paraId="2CB6B6F8" w14:textId="77777777" w:rsidR="00AB4D68" w:rsidRDefault="00AB4D68">
      <w:r>
        <w:continuationSeparator/>
      </w:r>
    </w:p>
  </w:endnote>
  <w:endnote w:type="continuationNotice" w:id="1">
    <w:p w14:paraId="3044FAA8" w14:textId="77777777" w:rsidR="00AB4D68" w:rsidRDefault="00AB4D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G Omega">
    <w:altName w:val="Cambri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swiss"/>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Helv">
    <w:panose1 w:val="020B0604020202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E1B8A" w14:textId="04C556E9" w:rsidR="00CE2E33" w:rsidRPr="001A7DFB" w:rsidRDefault="00CE2E33">
    <w:pPr>
      <w:pStyle w:val="Footer"/>
      <w:jc w:val="right"/>
      <w:rPr>
        <w:rFonts w:ascii="Times New Roman" w:hAnsi="Times New Roman" w:cs="Times New Roman"/>
      </w:rPr>
    </w:pPr>
    <w:r w:rsidRPr="001A7DFB">
      <w:rPr>
        <w:rStyle w:val="PageNumber"/>
        <w:rFonts w:ascii="Times New Roman" w:hAnsi="Times New Roman" w:cs="Times New Roman"/>
      </w:rPr>
      <w:fldChar w:fldCharType="begin"/>
    </w:r>
    <w:r w:rsidRPr="001A7DFB">
      <w:rPr>
        <w:rStyle w:val="PageNumber"/>
        <w:rFonts w:ascii="Times New Roman" w:hAnsi="Times New Roman" w:cs="Times New Roman"/>
      </w:rPr>
      <w:instrText xml:space="preserve"> PAGE </w:instrText>
    </w:r>
    <w:r w:rsidRPr="001A7DFB">
      <w:rPr>
        <w:rStyle w:val="PageNumber"/>
        <w:rFonts w:ascii="Times New Roman" w:hAnsi="Times New Roman" w:cs="Times New Roman"/>
      </w:rPr>
      <w:fldChar w:fldCharType="separate"/>
    </w:r>
    <w:r w:rsidR="00F13772">
      <w:rPr>
        <w:rStyle w:val="PageNumber"/>
        <w:rFonts w:ascii="Times New Roman" w:hAnsi="Times New Roman" w:cs="Times New Roman"/>
        <w:noProof/>
      </w:rPr>
      <w:t>1</w:t>
    </w:r>
    <w:r w:rsidRPr="001A7DFB">
      <w:rPr>
        <w:rStyle w:val="PageNumber"/>
        <w:rFonts w:ascii="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20860" w14:textId="77777777" w:rsidR="00AB4D68" w:rsidRDefault="00AB4D68">
      <w:r>
        <w:separator/>
      </w:r>
    </w:p>
  </w:footnote>
  <w:footnote w:type="continuationSeparator" w:id="0">
    <w:p w14:paraId="52225B93" w14:textId="77777777" w:rsidR="00AB4D68" w:rsidRDefault="00AB4D68">
      <w:r>
        <w:continuationSeparator/>
      </w:r>
    </w:p>
  </w:footnote>
  <w:footnote w:type="continuationNotice" w:id="1">
    <w:p w14:paraId="671620BD" w14:textId="77777777" w:rsidR="00AB4D68" w:rsidRDefault="00AB4D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26D02" w14:textId="0C299160" w:rsidR="00F4286B" w:rsidRPr="00F4286B" w:rsidRDefault="00F4286B" w:rsidP="00F4286B">
    <w:pPr>
      <w:spacing w:line="260" w:lineRule="exact"/>
      <w:rPr>
        <w:rFonts w:ascii="Times New Roman" w:eastAsia="Times" w:hAnsi="Times New Roman" w:cs="Times New Roman"/>
        <w:color w:val="000000"/>
        <w:sz w:val="22"/>
        <w:lang w:val="pt-PT" w:eastAsia="en-GB"/>
      </w:rPr>
    </w:pPr>
    <w:r w:rsidRPr="00F4286B">
      <w:rPr>
        <w:rFonts w:ascii="Times New Roman" w:eastAsia="Times" w:hAnsi="Times New Roman" w:cs="Times New Roman"/>
        <w:noProof/>
        <w:color w:val="000000"/>
        <w:sz w:val="22"/>
        <w:lang w:eastAsia="en-US"/>
      </w:rPr>
      <mc:AlternateContent>
        <mc:Choice Requires="wps">
          <w:drawing>
            <wp:anchor distT="0" distB="0" distL="114300" distR="114300" simplePos="0" relativeHeight="251658240" behindDoc="0" locked="0" layoutInCell="1" allowOverlap="1" wp14:anchorId="1E7CB202" wp14:editId="7DF39A0B">
              <wp:simplePos x="0" y="0"/>
              <wp:positionH relativeFrom="page">
                <wp:align>left</wp:align>
              </wp:positionH>
              <wp:positionV relativeFrom="paragraph">
                <wp:posOffset>-457200</wp:posOffset>
              </wp:positionV>
              <wp:extent cx="7558405" cy="549729"/>
              <wp:effectExtent l="0" t="0" r="4445" b="31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8405" cy="549729"/>
                      </a:xfrm>
                      <a:prstGeom prst="rect">
                        <a:avLst/>
                      </a:prstGeom>
                      <a:solidFill>
                        <a:srgbClr val="0099F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85EA10" w14:textId="4ADC1D35" w:rsidR="00F4286B" w:rsidRDefault="00162ECE" w:rsidP="00162ECE">
                          <w:pPr>
                            <w:tabs>
                              <w:tab w:val="left" w:pos="0"/>
                            </w:tabs>
                            <w:jc w:val="right"/>
                          </w:pPr>
                          <w:r w:rsidRPr="00F34EE9">
                            <w:rPr>
                              <w:noProof/>
                              <w:lang w:eastAsia="en-US"/>
                            </w:rPr>
                            <w:drawing>
                              <wp:inline distT="0" distB="0" distL="0" distR="0" wp14:anchorId="6FC2A3C6" wp14:editId="1911CFF4">
                                <wp:extent cx="2953512" cy="466344"/>
                                <wp:effectExtent l="0" t="0" r="0" b="0"/>
                                <wp:docPr id="6" name="Picture 6" descr="C:\Users\ryi\AppData\LocalLow\WINZIP_Peede\UNICEF_ForEveryChild_White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i\AppData\LocalLow\WINZIP_Peede\UNICEF_ForEveryChild_White_Horizontal_RGB_144ppi_E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3512" cy="46634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7CB202" id="_x0000_t202" coordsize="21600,21600" o:spt="202" path="m,l,21600r21600,l21600,xe">
              <v:stroke joinstyle="miter"/>
              <v:path gradientshapeok="t" o:connecttype="rect"/>
            </v:shapetype>
            <v:shape id="Text Box 30" o:spid="_x0000_s1026" type="#_x0000_t202" style="position:absolute;margin-left:0;margin-top:-36pt;width:595.15pt;height:43.3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" fillcolor="#0099fe" stroked="f">
              <v:textbox>
                <w:txbxContent>
                  <w:p w14:paraId="2C85EA10" w14:textId="4ADC1D35" w:rsidR="00F4286B" w:rsidRDefault="00162ECE" w:rsidP="00162ECE">
                    <w:pPr>
                      <w:tabs>
                        <w:tab w:val="left" w:pos="0"/>
                      </w:tabs>
                      <w:jc w:val="right"/>
                    </w:pPr>
                    <w:r w:rsidRPr="00F34EE9">
                      <w:rPr>
                        <w:noProof/>
                        <w:lang w:eastAsia="en-US"/>
                      </w:rPr>
                      <w:drawing>
                        <wp:inline distT="0" distB="0" distL="0" distR="0" wp14:anchorId="6FC2A3C6" wp14:editId="1911CFF4">
                          <wp:extent cx="2953512" cy="466344"/>
                          <wp:effectExtent l="0" t="0" r="0" b="0"/>
                          <wp:docPr id="6" name="Picture 6" descr="C:\Users\ryi\AppData\LocalLow\WINZIP_Peede\UNICEF_ForEveryChild_White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i\AppData\LocalLow\WINZIP_Peede\UNICEF_ForEveryChild_White_Horizontal_RGB_144ppi_E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3512" cy="466344"/>
                                  </a:xfrm>
                                  <a:prstGeom prst="rect">
                                    <a:avLst/>
                                  </a:prstGeom>
                                  <a:noFill/>
                                  <a:ln>
                                    <a:noFill/>
                                  </a:ln>
                                </pic:spPr>
                              </pic:pic>
                            </a:graphicData>
                          </a:graphic>
                        </wp:inline>
                      </w:drawing>
                    </w:r>
                  </w:p>
                </w:txbxContent>
              </v:textbox>
              <w10:wrap anchorx="page"/>
            </v:shape>
          </w:pict>
        </mc:Fallback>
      </mc:AlternateContent>
    </w:r>
    <w:r w:rsidRPr="00F4286B">
      <w:rPr>
        <w:rFonts w:ascii="Times New Roman" w:eastAsia="Times" w:hAnsi="Times New Roman" w:cs="Times New Roman"/>
        <w:noProof/>
        <w:color w:val="000000"/>
        <w:sz w:val="22"/>
        <w:lang w:eastAsia="en-US"/>
      </w:rPr>
      <w:drawing>
        <wp:inline distT="0" distB="0" distL="0" distR="0" wp14:anchorId="5827C54A" wp14:editId="781A8395">
          <wp:extent cx="5946775" cy="334010"/>
          <wp:effectExtent l="0" t="0" r="0" b="0"/>
          <wp:docPr id="5" name="Picture 4" descr="Pressrelease 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ssrelease E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6775" cy="334010"/>
                  </a:xfrm>
                  <a:prstGeom prst="rect">
                    <a:avLst/>
                  </a:prstGeom>
                  <a:noFill/>
                  <a:ln>
                    <a:noFill/>
                  </a:ln>
                </pic:spPr>
              </pic:pic>
            </a:graphicData>
          </a:graphic>
        </wp:inline>
      </w:drawing>
    </w:r>
    <w:r w:rsidRPr="00F4286B">
      <w:rPr>
        <w:rFonts w:ascii="Times New Roman" w:eastAsia="Times" w:hAnsi="Times New Roman" w:cs="Times New Roman"/>
        <w:color w:val="000000"/>
        <w:sz w:val="22"/>
        <w:lang w:val="pt-PT" w:eastAsia="en-GB"/>
      </w:rPr>
      <w:t xml:space="preserve">                                       </w:t>
    </w:r>
  </w:p>
  <w:p w14:paraId="65ED5CA3" w14:textId="77777777" w:rsidR="00F4286B" w:rsidRDefault="00F428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F6111"/>
    <w:multiLevelType w:val="hybridMultilevel"/>
    <w:tmpl w:val="109ED3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5106C5"/>
    <w:multiLevelType w:val="hybridMultilevel"/>
    <w:tmpl w:val="B9FEDFFE"/>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6D40C5"/>
    <w:multiLevelType w:val="hybridMultilevel"/>
    <w:tmpl w:val="EA24F4E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2492380"/>
    <w:multiLevelType w:val="hybridMultilevel"/>
    <w:tmpl w:val="3F02B3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4F1FBA"/>
    <w:multiLevelType w:val="hybridMultilevel"/>
    <w:tmpl w:val="37FE7210"/>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1368A8"/>
    <w:multiLevelType w:val="hybridMultilevel"/>
    <w:tmpl w:val="83BE7220"/>
    <w:lvl w:ilvl="0" w:tplc="04090017">
      <w:start w:val="1"/>
      <w:numFmt w:val="lowerLetter"/>
      <w:lvlText w:val="%1)"/>
      <w:lvlJc w:val="left"/>
      <w:pPr>
        <w:ind w:left="990" w:hanging="360"/>
      </w:pPr>
    </w:lvl>
    <w:lvl w:ilvl="1" w:tplc="04090017">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197A07D4"/>
    <w:multiLevelType w:val="hybridMultilevel"/>
    <w:tmpl w:val="B300B810"/>
    <w:lvl w:ilvl="0" w:tplc="3AE26640">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3414BD"/>
    <w:multiLevelType w:val="hybridMultilevel"/>
    <w:tmpl w:val="9D0EA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2C34959"/>
    <w:multiLevelType w:val="hybridMultilevel"/>
    <w:tmpl w:val="F3CEC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9D6C0F"/>
    <w:multiLevelType w:val="hybridMultilevel"/>
    <w:tmpl w:val="8760FD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4004CB4"/>
    <w:multiLevelType w:val="hybridMultilevel"/>
    <w:tmpl w:val="C90433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6F40F68"/>
    <w:multiLevelType w:val="hybridMultilevel"/>
    <w:tmpl w:val="B7B63BC6"/>
    <w:lvl w:ilvl="0" w:tplc="E35A79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AA95951"/>
    <w:multiLevelType w:val="hybridMultilevel"/>
    <w:tmpl w:val="50A2CC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0613D9E"/>
    <w:multiLevelType w:val="hybridMultilevel"/>
    <w:tmpl w:val="3252FA1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A7224D"/>
    <w:multiLevelType w:val="hybridMultilevel"/>
    <w:tmpl w:val="2676F3DC"/>
    <w:lvl w:ilvl="0" w:tplc="04090019">
      <w:start w:val="1"/>
      <w:numFmt w:val="lowerLetter"/>
      <w:lvlText w:val="%1."/>
      <w:lvlJc w:val="left"/>
      <w:pPr>
        <w:ind w:left="720" w:hanging="72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02F164C"/>
    <w:multiLevelType w:val="hybridMultilevel"/>
    <w:tmpl w:val="25E081E8"/>
    <w:lvl w:ilvl="0" w:tplc="8A3213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16C0DE9"/>
    <w:multiLevelType w:val="multilevel"/>
    <w:tmpl w:val="A91E5C2A"/>
    <w:lvl w:ilvl="0">
      <w:start w:val="1"/>
      <w:numFmt w:val="lowerRoman"/>
      <w:lvlText w:val="(%1)"/>
      <w:lvlJc w:val="left"/>
      <w:pPr>
        <w:tabs>
          <w:tab w:val="num" w:pos="720"/>
        </w:tabs>
        <w:ind w:left="720" w:hanging="360"/>
      </w:pPr>
      <w:rPr>
        <w:rFonts w:ascii="Arial" w:eastAsia="Times New Roman" w:hAnsi="Arial" w:cs="Arial"/>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273038E"/>
    <w:multiLevelType w:val="hybridMultilevel"/>
    <w:tmpl w:val="3A16D6CE"/>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053227"/>
    <w:multiLevelType w:val="hybridMultilevel"/>
    <w:tmpl w:val="EDFA35E2"/>
    <w:lvl w:ilvl="0" w:tplc="AA261A2A">
      <w:start w:val="1"/>
      <w:numFmt w:val="decimal"/>
      <w:lvlText w:val="%1."/>
      <w:lvlJc w:val="left"/>
      <w:pPr>
        <w:ind w:left="720" w:hanging="720"/>
      </w:pPr>
      <w:rPr>
        <w:rFonts w:ascii="Arial" w:eastAsia="MS Mincho" w:hAnsi="Arial" w:cs="Arial"/>
        <w:b/>
      </w:rPr>
    </w:lvl>
    <w:lvl w:ilvl="1" w:tplc="04090019">
      <w:start w:val="1"/>
      <w:numFmt w:val="lowerLetter"/>
      <w:lvlText w:val="%2."/>
      <w:lvlJc w:val="left"/>
      <w:pPr>
        <w:ind w:left="45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EA55C49"/>
    <w:multiLevelType w:val="hybridMultilevel"/>
    <w:tmpl w:val="4502CB2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C25B83"/>
    <w:multiLevelType w:val="hybridMultilevel"/>
    <w:tmpl w:val="C5AE2F76"/>
    <w:lvl w:ilvl="0" w:tplc="AF3E4E36">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8613F4"/>
    <w:multiLevelType w:val="hybridMultilevel"/>
    <w:tmpl w:val="5196730E"/>
    <w:lvl w:ilvl="0" w:tplc="04090019">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 w15:restartNumberingAfterBreak="0">
    <w:nsid w:val="5FEB12B2"/>
    <w:multiLevelType w:val="hybridMultilevel"/>
    <w:tmpl w:val="56602168"/>
    <w:lvl w:ilvl="0" w:tplc="5BB00424">
      <w:start w:val="1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1DB5CF5"/>
    <w:multiLevelType w:val="hybridMultilevel"/>
    <w:tmpl w:val="034CD1C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7A17AB"/>
    <w:multiLevelType w:val="hybridMultilevel"/>
    <w:tmpl w:val="84BA370C"/>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042D2C"/>
    <w:multiLevelType w:val="hybridMultilevel"/>
    <w:tmpl w:val="7A72FCBA"/>
    <w:lvl w:ilvl="0" w:tplc="19925912">
      <w:start w:val="1"/>
      <w:numFmt w:val="decimal"/>
      <w:lvlText w:val="%1)"/>
      <w:lvlJc w:val="left"/>
      <w:pPr>
        <w:ind w:left="36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6665A5"/>
    <w:multiLevelType w:val="hybridMultilevel"/>
    <w:tmpl w:val="80B8A510"/>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8D24EB"/>
    <w:multiLevelType w:val="hybridMultilevel"/>
    <w:tmpl w:val="2912FDFE"/>
    <w:lvl w:ilvl="0" w:tplc="04090017">
      <w:start w:val="1"/>
      <w:numFmt w:val="lowerLetter"/>
      <w:lvlText w:val="%1)"/>
      <w:lvlJc w:val="left"/>
      <w:pPr>
        <w:ind w:left="990" w:hanging="360"/>
      </w:p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8" w15:restartNumberingAfterBreak="0">
    <w:nsid w:val="73292B74"/>
    <w:multiLevelType w:val="hybridMultilevel"/>
    <w:tmpl w:val="4AEA6FDE"/>
    <w:lvl w:ilvl="0" w:tplc="0409000F">
      <w:start w:val="1"/>
      <w:numFmt w:val="decimal"/>
      <w:lvlText w:val="%1."/>
      <w:lvlJc w:val="left"/>
      <w:pPr>
        <w:ind w:left="720" w:hanging="360"/>
      </w:pPr>
      <w:rPr>
        <w:rFonts w:hint="default"/>
      </w:rPr>
    </w:lvl>
    <w:lvl w:ilvl="1" w:tplc="FE86F49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2553D0"/>
    <w:multiLevelType w:val="hybridMultilevel"/>
    <w:tmpl w:val="3724C83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0D12F3"/>
    <w:multiLevelType w:val="hybridMultilevel"/>
    <w:tmpl w:val="3F865D1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7C7AE0"/>
    <w:multiLevelType w:val="hybridMultilevel"/>
    <w:tmpl w:val="A5924422"/>
    <w:lvl w:ilvl="0" w:tplc="04090019">
      <w:start w:val="1"/>
      <w:numFmt w:val="lowerLetter"/>
      <w:lvlText w:val="%1."/>
      <w:lvlJc w:val="left"/>
      <w:pPr>
        <w:ind w:left="450" w:hanging="360"/>
      </w:pPr>
    </w:lvl>
    <w:lvl w:ilvl="1" w:tplc="2A9282BE">
      <w:start w:val="1"/>
      <w:numFmt w:val="lowerLetter"/>
      <w:lvlText w:val="%2."/>
      <w:lvlJc w:val="left"/>
      <w:pPr>
        <w:ind w:left="450" w:hanging="360"/>
      </w:pPr>
      <w:rPr>
        <w:b w:val="0"/>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2" w15:restartNumberingAfterBreak="0">
    <w:nsid w:val="78AD60DB"/>
    <w:multiLevelType w:val="hybridMultilevel"/>
    <w:tmpl w:val="3092B9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B676222"/>
    <w:multiLevelType w:val="hybridMultilevel"/>
    <w:tmpl w:val="0060BCCC"/>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FF72B7"/>
    <w:multiLevelType w:val="hybridMultilevel"/>
    <w:tmpl w:val="2348DE14"/>
    <w:lvl w:ilvl="0" w:tplc="04090019">
      <w:start w:val="3"/>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F483A37"/>
    <w:multiLevelType w:val="hybridMultilevel"/>
    <w:tmpl w:val="4BAEA31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32"/>
  </w:num>
  <w:num w:numId="3">
    <w:abstractNumId w:val="18"/>
  </w:num>
  <w:num w:numId="4">
    <w:abstractNumId w:val="14"/>
  </w:num>
  <w:num w:numId="5">
    <w:abstractNumId w:val="21"/>
  </w:num>
  <w:num w:numId="6">
    <w:abstractNumId w:val="31"/>
  </w:num>
  <w:num w:numId="7">
    <w:abstractNumId w:val="34"/>
  </w:num>
  <w:num w:numId="8">
    <w:abstractNumId w:val="7"/>
  </w:num>
  <w:num w:numId="9">
    <w:abstractNumId w:val="10"/>
  </w:num>
  <w:num w:numId="10">
    <w:abstractNumId w:val="3"/>
  </w:num>
  <w:num w:numId="11">
    <w:abstractNumId w:val="12"/>
  </w:num>
  <w:num w:numId="12">
    <w:abstractNumId w:val="20"/>
  </w:num>
  <w:num w:numId="13">
    <w:abstractNumId w:val="17"/>
  </w:num>
  <w:num w:numId="14">
    <w:abstractNumId w:val="33"/>
  </w:num>
  <w:num w:numId="15">
    <w:abstractNumId w:val="24"/>
  </w:num>
  <w:num w:numId="16">
    <w:abstractNumId w:val="9"/>
  </w:num>
  <w:num w:numId="17">
    <w:abstractNumId w:val="6"/>
  </w:num>
  <w:num w:numId="18">
    <w:abstractNumId w:val="30"/>
  </w:num>
  <w:num w:numId="19">
    <w:abstractNumId w:val="22"/>
  </w:num>
  <w:num w:numId="20">
    <w:abstractNumId w:val="16"/>
  </w:num>
  <w:num w:numId="21">
    <w:abstractNumId w:val="19"/>
  </w:num>
  <w:num w:numId="22">
    <w:abstractNumId w:val="28"/>
  </w:num>
  <w:num w:numId="23">
    <w:abstractNumId w:val="23"/>
  </w:num>
  <w:num w:numId="24">
    <w:abstractNumId w:val="35"/>
  </w:num>
  <w:num w:numId="25">
    <w:abstractNumId w:val="2"/>
  </w:num>
  <w:num w:numId="26">
    <w:abstractNumId w:val="0"/>
  </w:num>
  <w:num w:numId="27">
    <w:abstractNumId w:val="15"/>
  </w:num>
  <w:num w:numId="28">
    <w:abstractNumId w:val="11"/>
  </w:num>
  <w:num w:numId="29">
    <w:abstractNumId w:val="25"/>
  </w:num>
  <w:num w:numId="30">
    <w:abstractNumId w:val="27"/>
  </w:num>
  <w:num w:numId="31">
    <w:abstractNumId w:val="5"/>
  </w:num>
  <w:num w:numId="32">
    <w:abstractNumId w:val="13"/>
  </w:num>
  <w:num w:numId="33">
    <w:abstractNumId w:val="1"/>
  </w:num>
  <w:num w:numId="34">
    <w:abstractNumId w:val="4"/>
  </w:num>
  <w:num w:numId="35">
    <w:abstractNumId w:val="29"/>
  </w:num>
  <w:num w:numId="36">
    <w:abstractNumId w:val="2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v:textbox inset="5.85pt,.7pt,5.85pt,.7pt"/>
    </o:shapedefaults>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C80"/>
    <w:rsid w:val="0000074B"/>
    <w:rsid w:val="00000773"/>
    <w:rsid w:val="00002EE1"/>
    <w:rsid w:val="00003953"/>
    <w:rsid w:val="0000407F"/>
    <w:rsid w:val="00004A56"/>
    <w:rsid w:val="000104FB"/>
    <w:rsid w:val="0001056A"/>
    <w:rsid w:val="00010717"/>
    <w:rsid w:val="00011275"/>
    <w:rsid w:val="0001138E"/>
    <w:rsid w:val="000116DA"/>
    <w:rsid w:val="000128D9"/>
    <w:rsid w:val="00013892"/>
    <w:rsid w:val="00013C35"/>
    <w:rsid w:val="00015074"/>
    <w:rsid w:val="000153BC"/>
    <w:rsid w:val="00015443"/>
    <w:rsid w:val="000171DA"/>
    <w:rsid w:val="00017406"/>
    <w:rsid w:val="00020AB0"/>
    <w:rsid w:val="00021B23"/>
    <w:rsid w:val="0002213F"/>
    <w:rsid w:val="00022CC8"/>
    <w:rsid w:val="000240BE"/>
    <w:rsid w:val="00026649"/>
    <w:rsid w:val="0003110A"/>
    <w:rsid w:val="00031A2F"/>
    <w:rsid w:val="00031C68"/>
    <w:rsid w:val="00032F0E"/>
    <w:rsid w:val="00033FDA"/>
    <w:rsid w:val="000372D8"/>
    <w:rsid w:val="00040336"/>
    <w:rsid w:val="00043618"/>
    <w:rsid w:val="00045638"/>
    <w:rsid w:val="00045D3A"/>
    <w:rsid w:val="00045FCA"/>
    <w:rsid w:val="0004683C"/>
    <w:rsid w:val="00046ABB"/>
    <w:rsid w:val="00046DA7"/>
    <w:rsid w:val="000479DB"/>
    <w:rsid w:val="00050623"/>
    <w:rsid w:val="00050B3B"/>
    <w:rsid w:val="00050BA7"/>
    <w:rsid w:val="00054344"/>
    <w:rsid w:val="0005623F"/>
    <w:rsid w:val="000565E1"/>
    <w:rsid w:val="0005686B"/>
    <w:rsid w:val="00056A33"/>
    <w:rsid w:val="0005787A"/>
    <w:rsid w:val="00060E7B"/>
    <w:rsid w:val="00063397"/>
    <w:rsid w:val="0006525D"/>
    <w:rsid w:val="0006582F"/>
    <w:rsid w:val="00070267"/>
    <w:rsid w:val="00074676"/>
    <w:rsid w:val="0007617E"/>
    <w:rsid w:val="00076291"/>
    <w:rsid w:val="000768CC"/>
    <w:rsid w:val="00080DCE"/>
    <w:rsid w:val="000821AE"/>
    <w:rsid w:val="00084EED"/>
    <w:rsid w:val="00085D32"/>
    <w:rsid w:val="000871C8"/>
    <w:rsid w:val="00087E8D"/>
    <w:rsid w:val="00090EAE"/>
    <w:rsid w:val="0009205D"/>
    <w:rsid w:val="00094511"/>
    <w:rsid w:val="00094ABA"/>
    <w:rsid w:val="00095C02"/>
    <w:rsid w:val="00096088"/>
    <w:rsid w:val="000962F5"/>
    <w:rsid w:val="00096718"/>
    <w:rsid w:val="000A12F2"/>
    <w:rsid w:val="000A1C37"/>
    <w:rsid w:val="000A1C56"/>
    <w:rsid w:val="000A2849"/>
    <w:rsid w:val="000A357B"/>
    <w:rsid w:val="000A36FE"/>
    <w:rsid w:val="000A64FE"/>
    <w:rsid w:val="000A7652"/>
    <w:rsid w:val="000B080C"/>
    <w:rsid w:val="000B131C"/>
    <w:rsid w:val="000B140E"/>
    <w:rsid w:val="000B261E"/>
    <w:rsid w:val="000B26FA"/>
    <w:rsid w:val="000B289B"/>
    <w:rsid w:val="000B440A"/>
    <w:rsid w:val="000B458C"/>
    <w:rsid w:val="000B4C36"/>
    <w:rsid w:val="000B679E"/>
    <w:rsid w:val="000C04B0"/>
    <w:rsid w:val="000C08F5"/>
    <w:rsid w:val="000C3902"/>
    <w:rsid w:val="000C420D"/>
    <w:rsid w:val="000C4F57"/>
    <w:rsid w:val="000C512B"/>
    <w:rsid w:val="000C598A"/>
    <w:rsid w:val="000C5C0D"/>
    <w:rsid w:val="000D0DBF"/>
    <w:rsid w:val="000D0F61"/>
    <w:rsid w:val="000D2B86"/>
    <w:rsid w:val="000D2FCD"/>
    <w:rsid w:val="000D4066"/>
    <w:rsid w:val="000D44A8"/>
    <w:rsid w:val="000D5E91"/>
    <w:rsid w:val="000D676C"/>
    <w:rsid w:val="000D7ECA"/>
    <w:rsid w:val="000E05CF"/>
    <w:rsid w:val="000E08C9"/>
    <w:rsid w:val="000E09F5"/>
    <w:rsid w:val="000E0C41"/>
    <w:rsid w:val="000E4355"/>
    <w:rsid w:val="000E556B"/>
    <w:rsid w:val="000E557B"/>
    <w:rsid w:val="000E55FD"/>
    <w:rsid w:val="000E581F"/>
    <w:rsid w:val="000E647D"/>
    <w:rsid w:val="000E6C12"/>
    <w:rsid w:val="000E6F80"/>
    <w:rsid w:val="000F03F3"/>
    <w:rsid w:val="000F0466"/>
    <w:rsid w:val="000F1176"/>
    <w:rsid w:val="000F119B"/>
    <w:rsid w:val="000F12B0"/>
    <w:rsid w:val="000F1E7E"/>
    <w:rsid w:val="000F223D"/>
    <w:rsid w:val="000F2A42"/>
    <w:rsid w:val="000F2C55"/>
    <w:rsid w:val="000F3533"/>
    <w:rsid w:val="000F565C"/>
    <w:rsid w:val="000F7382"/>
    <w:rsid w:val="00100592"/>
    <w:rsid w:val="001009C7"/>
    <w:rsid w:val="001012E5"/>
    <w:rsid w:val="00102533"/>
    <w:rsid w:val="00103847"/>
    <w:rsid w:val="00103D7F"/>
    <w:rsid w:val="00104B2F"/>
    <w:rsid w:val="00105206"/>
    <w:rsid w:val="001054AA"/>
    <w:rsid w:val="00111433"/>
    <w:rsid w:val="001128F9"/>
    <w:rsid w:val="00112BDC"/>
    <w:rsid w:val="00112C87"/>
    <w:rsid w:val="00112DE1"/>
    <w:rsid w:val="0011494E"/>
    <w:rsid w:val="001152C0"/>
    <w:rsid w:val="001164C5"/>
    <w:rsid w:val="0011657B"/>
    <w:rsid w:val="00116C7E"/>
    <w:rsid w:val="00117B44"/>
    <w:rsid w:val="00121160"/>
    <w:rsid w:val="00125207"/>
    <w:rsid w:val="00126ACD"/>
    <w:rsid w:val="00126C7A"/>
    <w:rsid w:val="00131EDA"/>
    <w:rsid w:val="00132819"/>
    <w:rsid w:val="0013293A"/>
    <w:rsid w:val="00133215"/>
    <w:rsid w:val="00133B55"/>
    <w:rsid w:val="001343B5"/>
    <w:rsid w:val="001343DA"/>
    <w:rsid w:val="0013688C"/>
    <w:rsid w:val="00136EC6"/>
    <w:rsid w:val="00141218"/>
    <w:rsid w:val="001457EF"/>
    <w:rsid w:val="00146A87"/>
    <w:rsid w:val="00147AB7"/>
    <w:rsid w:val="00150220"/>
    <w:rsid w:val="001502A7"/>
    <w:rsid w:val="00150E77"/>
    <w:rsid w:val="00152260"/>
    <w:rsid w:val="00155589"/>
    <w:rsid w:val="00156D17"/>
    <w:rsid w:val="00160064"/>
    <w:rsid w:val="001611DD"/>
    <w:rsid w:val="001622CF"/>
    <w:rsid w:val="00162ECE"/>
    <w:rsid w:val="001650CA"/>
    <w:rsid w:val="00165DE0"/>
    <w:rsid w:val="00166387"/>
    <w:rsid w:val="00170F12"/>
    <w:rsid w:val="0017147E"/>
    <w:rsid w:val="001718D6"/>
    <w:rsid w:val="001721BC"/>
    <w:rsid w:val="00172AEA"/>
    <w:rsid w:val="0017356B"/>
    <w:rsid w:val="00174EAB"/>
    <w:rsid w:val="00175403"/>
    <w:rsid w:val="00175458"/>
    <w:rsid w:val="0017571F"/>
    <w:rsid w:val="00180659"/>
    <w:rsid w:val="00183B61"/>
    <w:rsid w:val="0018554C"/>
    <w:rsid w:val="0018581F"/>
    <w:rsid w:val="00185D3A"/>
    <w:rsid w:val="001905F5"/>
    <w:rsid w:val="00190AAB"/>
    <w:rsid w:val="00192B74"/>
    <w:rsid w:val="0019512C"/>
    <w:rsid w:val="0019774E"/>
    <w:rsid w:val="001A00DD"/>
    <w:rsid w:val="001A0B68"/>
    <w:rsid w:val="001A54AD"/>
    <w:rsid w:val="001A7DFB"/>
    <w:rsid w:val="001A7E77"/>
    <w:rsid w:val="001B2081"/>
    <w:rsid w:val="001B2F1E"/>
    <w:rsid w:val="001B442E"/>
    <w:rsid w:val="001B451A"/>
    <w:rsid w:val="001B6AD1"/>
    <w:rsid w:val="001B76E0"/>
    <w:rsid w:val="001B7C3D"/>
    <w:rsid w:val="001B7E6F"/>
    <w:rsid w:val="001B7FF0"/>
    <w:rsid w:val="001C177B"/>
    <w:rsid w:val="001C2644"/>
    <w:rsid w:val="001C2CD3"/>
    <w:rsid w:val="001C3F20"/>
    <w:rsid w:val="001C71E1"/>
    <w:rsid w:val="001C7331"/>
    <w:rsid w:val="001C7884"/>
    <w:rsid w:val="001C7B54"/>
    <w:rsid w:val="001D0BD0"/>
    <w:rsid w:val="001D3358"/>
    <w:rsid w:val="001D48CA"/>
    <w:rsid w:val="001D542E"/>
    <w:rsid w:val="001D57DF"/>
    <w:rsid w:val="001D649A"/>
    <w:rsid w:val="001D7436"/>
    <w:rsid w:val="001D77E1"/>
    <w:rsid w:val="001D7E93"/>
    <w:rsid w:val="001E02B0"/>
    <w:rsid w:val="001E07E5"/>
    <w:rsid w:val="001E1C09"/>
    <w:rsid w:val="001E2866"/>
    <w:rsid w:val="001E31F8"/>
    <w:rsid w:val="001E3741"/>
    <w:rsid w:val="001E433F"/>
    <w:rsid w:val="001E5147"/>
    <w:rsid w:val="001E6E09"/>
    <w:rsid w:val="001E6EA7"/>
    <w:rsid w:val="001E756A"/>
    <w:rsid w:val="001F0810"/>
    <w:rsid w:val="001F1A03"/>
    <w:rsid w:val="001F27D7"/>
    <w:rsid w:val="001F292B"/>
    <w:rsid w:val="001F30A6"/>
    <w:rsid w:val="001F405C"/>
    <w:rsid w:val="00201E4C"/>
    <w:rsid w:val="00202D66"/>
    <w:rsid w:val="0020330C"/>
    <w:rsid w:val="00210C10"/>
    <w:rsid w:val="00211724"/>
    <w:rsid w:val="00211D08"/>
    <w:rsid w:val="00211D9C"/>
    <w:rsid w:val="00212953"/>
    <w:rsid w:val="00213336"/>
    <w:rsid w:val="002136AA"/>
    <w:rsid w:val="00215E45"/>
    <w:rsid w:val="00216191"/>
    <w:rsid w:val="002175F5"/>
    <w:rsid w:val="002215B7"/>
    <w:rsid w:val="00222448"/>
    <w:rsid w:val="00222799"/>
    <w:rsid w:val="00222A21"/>
    <w:rsid w:val="00226395"/>
    <w:rsid w:val="0022675F"/>
    <w:rsid w:val="00227847"/>
    <w:rsid w:val="00232E79"/>
    <w:rsid w:val="00233427"/>
    <w:rsid w:val="002374D3"/>
    <w:rsid w:val="002425A4"/>
    <w:rsid w:val="00242F75"/>
    <w:rsid w:val="0024415F"/>
    <w:rsid w:val="002441C4"/>
    <w:rsid w:val="00245F9C"/>
    <w:rsid w:val="00246D4A"/>
    <w:rsid w:val="002514C4"/>
    <w:rsid w:val="0025164C"/>
    <w:rsid w:val="00251CCA"/>
    <w:rsid w:val="00252F64"/>
    <w:rsid w:val="00253825"/>
    <w:rsid w:val="00254799"/>
    <w:rsid w:val="00256BF2"/>
    <w:rsid w:val="002570ED"/>
    <w:rsid w:val="002574FD"/>
    <w:rsid w:val="0025769C"/>
    <w:rsid w:val="00257C8B"/>
    <w:rsid w:val="002616C8"/>
    <w:rsid w:val="002616CB"/>
    <w:rsid w:val="00261895"/>
    <w:rsid w:val="00265155"/>
    <w:rsid w:val="002702FF"/>
    <w:rsid w:val="002705A5"/>
    <w:rsid w:val="00271BEB"/>
    <w:rsid w:val="00274C03"/>
    <w:rsid w:val="00275A82"/>
    <w:rsid w:val="00275C35"/>
    <w:rsid w:val="002773A7"/>
    <w:rsid w:val="00277F37"/>
    <w:rsid w:val="00280995"/>
    <w:rsid w:val="00281928"/>
    <w:rsid w:val="00282786"/>
    <w:rsid w:val="0028350A"/>
    <w:rsid w:val="00283E5D"/>
    <w:rsid w:val="00285508"/>
    <w:rsid w:val="00285DD1"/>
    <w:rsid w:val="002870E9"/>
    <w:rsid w:val="00290086"/>
    <w:rsid w:val="002900E7"/>
    <w:rsid w:val="00290199"/>
    <w:rsid w:val="00290C35"/>
    <w:rsid w:val="0029127E"/>
    <w:rsid w:val="00292CD0"/>
    <w:rsid w:val="00293A1B"/>
    <w:rsid w:val="0029529F"/>
    <w:rsid w:val="002955C1"/>
    <w:rsid w:val="002969E2"/>
    <w:rsid w:val="00296B4A"/>
    <w:rsid w:val="002970D3"/>
    <w:rsid w:val="00297E47"/>
    <w:rsid w:val="002A0F59"/>
    <w:rsid w:val="002A1282"/>
    <w:rsid w:val="002A1B54"/>
    <w:rsid w:val="002A26E7"/>
    <w:rsid w:val="002A32B3"/>
    <w:rsid w:val="002A5260"/>
    <w:rsid w:val="002A5899"/>
    <w:rsid w:val="002A59AF"/>
    <w:rsid w:val="002A5A54"/>
    <w:rsid w:val="002A5AA1"/>
    <w:rsid w:val="002A7DCE"/>
    <w:rsid w:val="002B0D55"/>
    <w:rsid w:val="002B1AC2"/>
    <w:rsid w:val="002B2487"/>
    <w:rsid w:val="002B4F71"/>
    <w:rsid w:val="002B529F"/>
    <w:rsid w:val="002B6F4C"/>
    <w:rsid w:val="002B71EE"/>
    <w:rsid w:val="002C06C7"/>
    <w:rsid w:val="002C1A7B"/>
    <w:rsid w:val="002C2DC9"/>
    <w:rsid w:val="002C3C03"/>
    <w:rsid w:val="002C4076"/>
    <w:rsid w:val="002C4398"/>
    <w:rsid w:val="002C56FF"/>
    <w:rsid w:val="002C6A0C"/>
    <w:rsid w:val="002C6B78"/>
    <w:rsid w:val="002D062F"/>
    <w:rsid w:val="002D10BF"/>
    <w:rsid w:val="002D2008"/>
    <w:rsid w:val="002D220A"/>
    <w:rsid w:val="002D2F08"/>
    <w:rsid w:val="002D569B"/>
    <w:rsid w:val="002D5B98"/>
    <w:rsid w:val="002D69D0"/>
    <w:rsid w:val="002D7E6E"/>
    <w:rsid w:val="002E0D9E"/>
    <w:rsid w:val="002E151D"/>
    <w:rsid w:val="002E2817"/>
    <w:rsid w:val="002E2C9C"/>
    <w:rsid w:val="002E2DF3"/>
    <w:rsid w:val="002E3E6F"/>
    <w:rsid w:val="002E4CDA"/>
    <w:rsid w:val="002E4F22"/>
    <w:rsid w:val="002E55EC"/>
    <w:rsid w:val="002E62A8"/>
    <w:rsid w:val="002F028C"/>
    <w:rsid w:val="002F127C"/>
    <w:rsid w:val="002F2AF3"/>
    <w:rsid w:val="002F5345"/>
    <w:rsid w:val="002F6245"/>
    <w:rsid w:val="00300C4F"/>
    <w:rsid w:val="00303965"/>
    <w:rsid w:val="0030418A"/>
    <w:rsid w:val="00304772"/>
    <w:rsid w:val="00304C36"/>
    <w:rsid w:val="00305217"/>
    <w:rsid w:val="00305AEB"/>
    <w:rsid w:val="00306651"/>
    <w:rsid w:val="003074E2"/>
    <w:rsid w:val="003100F7"/>
    <w:rsid w:val="00310896"/>
    <w:rsid w:val="0031188D"/>
    <w:rsid w:val="00312939"/>
    <w:rsid w:val="003130F8"/>
    <w:rsid w:val="00314C44"/>
    <w:rsid w:val="00314DFF"/>
    <w:rsid w:val="00315482"/>
    <w:rsid w:val="00315C3B"/>
    <w:rsid w:val="003165F8"/>
    <w:rsid w:val="00316E7C"/>
    <w:rsid w:val="0031774B"/>
    <w:rsid w:val="0031790B"/>
    <w:rsid w:val="00320124"/>
    <w:rsid w:val="00320320"/>
    <w:rsid w:val="0032343C"/>
    <w:rsid w:val="00323BE3"/>
    <w:rsid w:val="003252BC"/>
    <w:rsid w:val="0032601F"/>
    <w:rsid w:val="003314AB"/>
    <w:rsid w:val="0033416F"/>
    <w:rsid w:val="0033626C"/>
    <w:rsid w:val="0034091D"/>
    <w:rsid w:val="00341BAB"/>
    <w:rsid w:val="00341C5C"/>
    <w:rsid w:val="00341F78"/>
    <w:rsid w:val="0034324C"/>
    <w:rsid w:val="00343C7D"/>
    <w:rsid w:val="00343E7E"/>
    <w:rsid w:val="00344600"/>
    <w:rsid w:val="00345650"/>
    <w:rsid w:val="00347C4D"/>
    <w:rsid w:val="00352BB3"/>
    <w:rsid w:val="003534AB"/>
    <w:rsid w:val="00356355"/>
    <w:rsid w:val="00356447"/>
    <w:rsid w:val="0035699B"/>
    <w:rsid w:val="003575F7"/>
    <w:rsid w:val="00357690"/>
    <w:rsid w:val="00360881"/>
    <w:rsid w:val="003614E5"/>
    <w:rsid w:val="003633B2"/>
    <w:rsid w:val="00364A02"/>
    <w:rsid w:val="00364E2A"/>
    <w:rsid w:val="00365B97"/>
    <w:rsid w:val="003674E9"/>
    <w:rsid w:val="00367E95"/>
    <w:rsid w:val="00370CF7"/>
    <w:rsid w:val="00370D1D"/>
    <w:rsid w:val="00371A60"/>
    <w:rsid w:val="00372EEA"/>
    <w:rsid w:val="003730BE"/>
    <w:rsid w:val="003735C9"/>
    <w:rsid w:val="0037414C"/>
    <w:rsid w:val="00375AC5"/>
    <w:rsid w:val="00376137"/>
    <w:rsid w:val="00381580"/>
    <w:rsid w:val="00381A09"/>
    <w:rsid w:val="00386372"/>
    <w:rsid w:val="00386E81"/>
    <w:rsid w:val="00387195"/>
    <w:rsid w:val="00387911"/>
    <w:rsid w:val="00390849"/>
    <w:rsid w:val="00392926"/>
    <w:rsid w:val="00393BCB"/>
    <w:rsid w:val="00393D47"/>
    <w:rsid w:val="003943E5"/>
    <w:rsid w:val="003943EE"/>
    <w:rsid w:val="00395A7B"/>
    <w:rsid w:val="00395D9A"/>
    <w:rsid w:val="00397202"/>
    <w:rsid w:val="003A0871"/>
    <w:rsid w:val="003A08DB"/>
    <w:rsid w:val="003A095E"/>
    <w:rsid w:val="003A2CFA"/>
    <w:rsid w:val="003A4D4D"/>
    <w:rsid w:val="003A62D5"/>
    <w:rsid w:val="003A72A0"/>
    <w:rsid w:val="003A75F7"/>
    <w:rsid w:val="003B0153"/>
    <w:rsid w:val="003B0345"/>
    <w:rsid w:val="003B0A5A"/>
    <w:rsid w:val="003B16B0"/>
    <w:rsid w:val="003B2350"/>
    <w:rsid w:val="003B34BE"/>
    <w:rsid w:val="003B4138"/>
    <w:rsid w:val="003B45A9"/>
    <w:rsid w:val="003B497F"/>
    <w:rsid w:val="003B4B64"/>
    <w:rsid w:val="003B6651"/>
    <w:rsid w:val="003B7B50"/>
    <w:rsid w:val="003B7FE3"/>
    <w:rsid w:val="003C0AD3"/>
    <w:rsid w:val="003C1AA7"/>
    <w:rsid w:val="003C259F"/>
    <w:rsid w:val="003C2950"/>
    <w:rsid w:val="003C4976"/>
    <w:rsid w:val="003C56F1"/>
    <w:rsid w:val="003C65FD"/>
    <w:rsid w:val="003C6FCC"/>
    <w:rsid w:val="003C7B6F"/>
    <w:rsid w:val="003D001A"/>
    <w:rsid w:val="003D06DA"/>
    <w:rsid w:val="003D0A09"/>
    <w:rsid w:val="003D20D8"/>
    <w:rsid w:val="003D2162"/>
    <w:rsid w:val="003D3BC7"/>
    <w:rsid w:val="003D656E"/>
    <w:rsid w:val="003D732D"/>
    <w:rsid w:val="003D79D2"/>
    <w:rsid w:val="003D7C69"/>
    <w:rsid w:val="003D7E08"/>
    <w:rsid w:val="003D7E8B"/>
    <w:rsid w:val="003E046E"/>
    <w:rsid w:val="003E0470"/>
    <w:rsid w:val="003E1F56"/>
    <w:rsid w:val="003E2638"/>
    <w:rsid w:val="003E297A"/>
    <w:rsid w:val="003E5AD9"/>
    <w:rsid w:val="003E624F"/>
    <w:rsid w:val="003E62C1"/>
    <w:rsid w:val="003F027F"/>
    <w:rsid w:val="003F09D5"/>
    <w:rsid w:val="003F18E8"/>
    <w:rsid w:val="003F1AF5"/>
    <w:rsid w:val="003F29F0"/>
    <w:rsid w:val="003F2E3D"/>
    <w:rsid w:val="003F344F"/>
    <w:rsid w:val="003F351E"/>
    <w:rsid w:val="003F390E"/>
    <w:rsid w:val="003F47C0"/>
    <w:rsid w:val="003F7FE8"/>
    <w:rsid w:val="0040082C"/>
    <w:rsid w:val="004009F5"/>
    <w:rsid w:val="00400C50"/>
    <w:rsid w:val="004040CA"/>
    <w:rsid w:val="00405368"/>
    <w:rsid w:val="00405F41"/>
    <w:rsid w:val="00410B3C"/>
    <w:rsid w:val="00410B93"/>
    <w:rsid w:val="00412C8F"/>
    <w:rsid w:val="00415EF3"/>
    <w:rsid w:val="0042051D"/>
    <w:rsid w:val="00420CDA"/>
    <w:rsid w:val="00421671"/>
    <w:rsid w:val="0042303E"/>
    <w:rsid w:val="00427531"/>
    <w:rsid w:val="00427A5E"/>
    <w:rsid w:val="004303F6"/>
    <w:rsid w:val="00431207"/>
    <w:rsid w:val="004313EE"/>
    <w:rsid w:val="00431D21"/>
    <w:rsid w:val="00431FAE"/>
    <w:rsid w:val="00432B9D"/>
    <w:rsid w:val="00432CB6"/>
    <w:rsid w:val="00432CB7"/>
    <w:rsid w:val="00432D60"/>
    <w:rsid w:val="00433862"/>
    <w:rsid w:val="00435B36"/>
    <w:rsid w:val="00436E18"/>
    <w:rsid w:val="00436E37"/>
    <w:rsid w:val="00436F09"/>
    <w:rsid w:val="0043708C"/>
    <w:rsid w:val="00441159"/>
    <w:rsid w:val="00442F59"/>
    <w:rsid w:val="004435E1"/>
    <w:rsid w:val="004438CF"/>
    <w:rsid w:val="00444BA0"/>
    <w:rsid w:val="00444F80"/>
    <w:rsid w:val="00446512"/>
    <w:rsid w:val="004505C5"/>
    <w:rsid w:val="004507E1"/>
    <w:rsid w:val="00450C1E"/>
    <w:rsid w:val="004511D9"/>
    <w:rsid w:val="00451956"/>
    <w:rsid w:val="004520BD"/>
    <w:rsid w:val="00452985"/>
    <w:rsid w:val="00452EBC"/>
    <w:rsid w:val="00453436"/>
    <w:rsid w:val="00453788"/>
    <w:rsid w:val="004538A8"/>
    <w:rsid w:val="004549B7"/>
    <w:rsid w:val="00456BBF"/>
    <w:rsid w:val="00456C1D"/>
    <w:rsid w:val="00460964"/>
    <w:rsid w:val="00460E67"/>
    <w:rsid w:val="00463222"/>
    <w:rsid w:val="004632A5"/>
    <w:rsid w:val="004649A2"/>
    <w:rsid w:val="0046524A"/>
    <w:rsid w:val="004656ED"/>
    <w:rsid w:val="00465D6E"/>
    <w:rsid w:val="004679EE"/>
    <w:rsid w:val="00467A04"/>
    <w:rsid w:val="00470209"/>
    <w:rsid w:val="00470C8B"/>
    <w:rsid w:val="00471847"/>
    <w:rsid w:val="00473498"/>
    <w:rsid w:val="00474DDA"/>
    <w:rsid w:val="00474EAB"/>
    <w:rsid w:val="004758F8"/>
    <w:rsid w:val="00476240"/>
    <w:rsid w:val="004771E3"/>
    <w:rsid w:val="00481018"/>
    <w:rsid w:val="00481637"/>
    <w:rsid w:val="00482149"/>
    <w:rsid w:val="004847DF"/>
    <w:rsid w:val="00484A6D"/>
    <w:rsid w:val="004865E7"/>
    <w:rsid w:val="00493089"/>
    <w:rsid w:val="0049344F"/>
    <w:rsid w:val="00494A7C"/>
    <w:rsid w:val="004956A6"/>
    <w:rsid w:val="00495702"/>
    <w:rsid w:val="00497318"/>
    <w:rsid w:val="004A4DED"/>
    <w:rsid w:val="004A66D0"/>
    <w:rsid w:val="004A6D47"/>
    <w:rsid w:val="004A7618"/>
    <w:rsid w:val="004B1216"/>
    <w:rsid w:val="004B29B4"/>
    <w:rsid w:val="004B3602"/>
    <w:rsid w:val="004B4E43"/>
    <w:rsid w:val="004B680C"/>
    <w:rsid w:val="004B6D0A"/>
    <w:rsid w:val="004C0FC8"/>
    <w:rsid w:val="004C3DCC"/>
    <w:rsid w:val="004C4462"/>
    <w:rsid w:val="004C4D50"/>
    <w:rsid w:val="004C52C3"/>
    <w:rsid w:val="004C5D3C"/>
    <w:rsid w:val="004C61DA"/>
    <w:rsid w:val="004C73C1"/>
    <w:rsid w:val="004C7B20"/>
    <w:rsid w:val="004D0A92"/>
    <w:rsid w:val="004D1788"/>
    <w:rsid w:val="004D1D8D"/>
    <w:rsid w:val="004D30E9"/>
    <w:rsid w:val="004D30FA"/>
    <w:rsid w:val="004D4CEF"/>
    <w:rsid w:val="004D5CD8"/>
    <w:rsid w:val="004D642A"/>
    <w:rsid w:val="004D6A2A"/>
    <w:rsid w:val="004D6F69"/>
    <w:rsid w:val="004D7190"/>
    <w:rsid w:val="004E2899"/>
    <w:rsid w:val="004E50EC"/>
    <w:rsid w:val="004E54DC"/>
    <w:rsid w:val="004E5AE4"/>
    <w:rsid w:val="004E6676"/>
    <w:rsid w:val="004E68B9"/>
    <w:rsid w:val="004E6FF2"/>
    <w:rsid w:val="004F1000"/>
    <w:rsid w:val="004F2261"/>
    <w:rsid w:val="004F2342"/>
    <w:rsid w:val="004F288B"/>
    <w:rsid w:val="004F3DA6"/>
    <w:rsid w:val="004F40D7"/>
    <w:rsid w:val="004F56D0"/>
    <w:rsid w:val="004F57C6"/>
    <w:rsid w:val="004F5F68"/>
    <w:rsid w:val="004F696B"/>
    <w:rsid w:val="004F6EE8"/>
    <w:rsid w:val="00502EC1"/>
    <w:rsid w:val="00504317"/>
    <w:rsid w:val="00505879"/>
    <w:rsid w:val="00506A0C"/>
    <w:rsid w:val="00507B28"/>
    <w:rsid w:val="00507ED3"/>
    <w:rsid w:val="00510470"/>
    <w:rsid w:val="00512667"/>
    <w:rsid w:val="00512DBF"/>
    <w:rsid w:val="00513109"/>
    <w:rsid w:val="00513D98"/>
    <w:rsid w:val="00513EEE"/>
    <w:rsid w:val="00515710"/>
    <w:rsid w:val="00515CD9"/>
    <w:rsid w:val="00516253"/>
    <w:rsid w:val="00522982"/>
    <w:rsid w:val="0052301D"/>
    <w:rsid w:val="00523193"/>
    <w:rsid w:val="00523868"/>
    <w:rsid w:val="00525018"/>
    <w:rsid w:val="005250FD"/>
    <w:rsid w:val="00525B2F"/>
    <w:rsid w:val="005267C3"/>
    <w:rsid w:val="00530486"/>
    <w:rsid w:val="00530754"/>
    <w:rsid w:val="0053125F"/>
    <w:rsid w:val="00535089"/>
    <w:rsid w:val="00535625"/>
    <w:rsid w:val="00536098"/>
    <w:rsid w:val="00536DD0"/>
    <w:rsid w:val="00540ECB"/>
    <w:rsid w:val="00542414"/>
    <w:rsid w:val="0054531D"/>
    <w:rsid w:val="0055081C"/>
    <w:rsid w:val="005519E5"/>
    <w:rsid w:val="00551C0E"/>
    <w:rsid w:val="00552850"/>
    <w:rsid w:val="005540D0"/>
    <w:rsid w:val="00554F6F"/>
    <w:rsid w:val="00555498"/>
    <w:rsid w:val="00555927"/>
    <w:rsid w:val="00556657"/>
    <w:rsid w:val="0056058B"/>
    <w:rsid w:val="00564706"/>
    <w:rsid w:val="00567C3F"/>
    <w:rsid w:val="00571536"/>
    <w:rsid w:val="005716E4"/>
    <w:rsid w:val="005737CA"/>
    <w:rsid w:val="00573E5E"/>
    <w:rsid w:val="00574AEB"/>
    <w:rsid w:val="00581101"/>
    <w:rsid w:val="00582BF2"/>
    <w:rsid w:val="00585DB6"/>
    <w:rsid w:val="00585DFD"/>
    <w:rsid w:val="00586353"/>
    <w:rsid w:val="00590874"/>
    <w:rsid w:val="00590C03"/>
    <w:rsid w:val="00591073"/>
    <w:rsid w:val="005920D7"/>
    <w:rsid w:val="00592778"/>
    <w:rsid w:val="005928EB"/>
    <w:rsid w:val="005934B9"/>
    <w:rsid w:val="00596FD7"/>
    <w:rsid w:val="005A0919"/>
    <w:rsid w:val="005A1502"/>
    <w:rsid w:val="005A17F0"/>
    <w:rsid w:val="005A1D65"/>
    <w:rsid w:val="005A367D"/>
    <w:rsid w:val="005A3B4E"/>
    <w:rsid w:val="005A5F81"/>
    <w:rsid w:val="005A632C"/>
    <w:rsid w:val="005A782D"/>
    <w:rsid w:val="005A7EEC"/>
    <w:rsid w:val="005B048E"/>
    <w:rsid w:val="005B1CA8"/>
    <w:rsid w:val="005B28AE"/>
    <w:rsid w:val="005B2A44"/>
    <w:rsid w:val="005B3589"/>
    <w:rsid w:val="005B4647"/>
    <w:rsid w:val="005B5F97"/>
    <w:rsid w:val="005B6B7C"/>
    <w:rsid w:val="005B75C6"/>
    <w:rsid w:val="005B7839"/>
    <w:rsid w:val="005C17DA"/>
    <w:rsid w:val="005C19BF"/>
    <w:rsid w:val="005C43E1"/>
    <w:rsid w:val="005C4731"/>
    <w:rsid w:val="005C579B"/>
    <w:rsid w:val="005C6B9C"/>
    <w:rsid w:val="005D0272"/>
    <w:rsid w:val="005D0342"/>
    <w:rsid w:val="005D0D10"/>
    <w:rsid w:val="005D0FD5"/>
    <w:rsid w:val="005D27C7"/>
    <w:rsid w:val="005D3827"/>
    <w:rsid w:val="005D4129"/>
    <w:rsid w:val="005D442D"/>
    <w:rsid w:val="005D48C1"/>
    <w:rsid w:val="005D507F"/>
    <w:rsid w:val="005D6513"/>
    <w:rsid w:val="005E0194"/>
    <w:rsid w:val="005E1DD3"/>
    <w:rsid w:val="005E3468"/>
    <w:rsid w:val="005E43E8"/>
    <w:rsid w:val="005E4616"/>
    <w:rsid w:val="005E5C48"/>
    <w:rsid w:val="005E6454"/>
    <w:rsid w:val="005F0436"/>
    <w:rsid w:val="005F16CC"/>
    <w:rsid w:val="005F23D4"/>
    <w:rsid w:val="005F5266"/>
    <w:rsid w:val="005F614F"/>
    <w:rsid w:val="005F6FD9"/>
    <w:rsid w:val="005F7973"/>
    <w:rsid w:val="006011CC"/>
    <w:rsid w:val="006020D6"/>
    <w:rsid w:val="00602CE2"/>
    <w:rsid w:val="00604098"/>
    <w:rsid w:val="0060505C"/>
    <w:rsid w:val="00606E6A"/>
    <w:rsid w:val="00607666"/>
    <w:rsid w:val="0061241A"/>
    <w:rsid w:val="00612BB7"/>
    <w:rsid w:val="00612D3F"/>
    <w:rsid w:val="00613E79"/>
    <w:rsid w:val="00614BC2"/>
    <w:rsid w:val="0061747E"/>
    <w:rsid w:val="00617C53"/>
    <w:rsid w:val="006215CF"/>
    <w:rsid w:val="00622EA3"/>
    <w:rsid w:val="00624CCE"/>
    <w:rsid w:val="006272DE"/>
    <w:rsid w:val="006313B1"/>
    <w:rsid w:val="006314BD"/>
    <w:rsid w:val="00631C6F"/>
    <w:rsid w:val="0063382F"/>
    <w:rsid w:val="00633FB7"/>
    <w:rsid w:val="0063506B"/>
    <w:rsid w:val="00636416"/>
    <w:rsid w:val="00636CCE"/>
    <w:rsid w:val="00636DFE"/>
    <w:rsid w:val="006371F5"/>
    <w:rsid w:val="00640B9E"/>
    <w:rsid w:val="006416A6"/>
    <w:rsid w:val="00642162"/>
    <w:rsid w:val="0064236E"/>
    <w:rsid w:val="00644138"/>
    <w:rsid w:val="00644AC9"/>
    <w:rsid w:val="00644BAA"/>
    <w:rsid w:val="006455E6"/>
    <w:rsid w:val="006468D0"/>
    <w:rsid w:val="00647449"/>
    <w:rsid w:val="006505E8"/>
    <w:rsid w:val="00650A1C"/>
    <w:rsid w:val="006521F2"/>
    <w:rsid w:val="0065270B"/>
    <w:rsid w:val="006546E8"/>
    <w:rsid w:val="00654DFD"/>
    <w:rsid w:val="00656679"/>
    <w:rsid w:val="00656DD6"/>
    <w:rsid w:val="00657030"/>
    <w:rsid w:val="00660298"/>
    <w:rsid w:val="00660C3C"/>
    <w:rsid w:val="00660D5B"/>
    <w:rsid w:val="006614F9"/>
    <w:rsid w:val="006626BD"/>
    <w:rsid w:val="00662CDA"/>
    <w:rsid w:val="00663620"/>
    <w:rsid w:val="00670002"/>
    <w:rsid w:val="006704E5"/>
    <w:rsid w:val="00670F6E"/>
    <w:rsid w:val="0067101B"/>
    <w:rsid w:val="00671F83"/>
    <w:rsid w:val="0067236A"/>
    <w:rsid w:val="00680A30"/>
    <w:rsid w:val="00682473"/>
    <w:rsid w:val="006826EA"/>
    <w:rsid w:val="00682F5D"/>
    <w:rsid w:val="006830F8"/>
    <w:rsid w:val="00683804"/>
    <w:rsid w:val="00683F3D"/>
    <w:rsid w:val="006840D9"/>
    <w:rsid w:val="00684630"/>
    <w:rsid w:val="00685E91"/>
    <w:rsid w:val="00687D7B"/>
    <w:rsid w:val="00690145"/>
    <w:rsid w:val="00690D98"/>
    <w:rsid w:val="00691153"/>
    <w:rsid w:val="00691435"/>
    <w:rsid w:val="006918D3"/>
    <w:rsid w:val="00691D6D"/>
    <w:rsid w:val="00693BBA"/>
    <w:rsid w:val="00694104"/>
    <w:rsid w:val="00696B23"/>
    <w:rsid w:val="006A0191"/>
    <w:rsid w:val="006A0F2B"/>
    <w:rsid w:val="006A1C11"/>
    <w:rsid w:val="006A1FA4"/>
    <w:rsid w:val="006A2E41"/>
    <w:rsid w:val="006A3AA0"/>
    <w:rsid w:val="006A64E5"/>
    <w:rsid w:val="006A6808"/>
    <w:rsid w:val="006A6CA6"/>
    <w:rsid w:val="006A7822"/>
    <w:rsid w:val="006B012E"/>
    <w:rsid w:val="006B0728"/>
    <w:rsid w:val="006B16DB"/>
    <w:rsid w:val="006B1883"/>
    <w:rsid w:val="006B222E"/>
    <w:rsid w:val="006B2278"/>
    <w:rsid w:val="006B5B34"/>
    <w:rsid w:val="006B695D"/>
    <w:rsid w:val="006B696F"/>
    <w:rsid w:val="006B7533"/>
    <w:rsid w:val="006B7A7A"/>
    <w:rsid w:val="006B7E86"/>
    <w:rsid w:val="006C1474"/>
    <w:rsid w:val="006C5388"/>
    <w:rsid w:val="006D1F1A"/>
    <w:rsid w:val="006D3FAB"/>
    <w:rsid w:val="006D51B3"/>
    <w:rsid w:val="006D73AE"/>
    <w:rsid w:val="006E0EBD"/>
    <w:rsid w:val="006E12B7"/>
    <w:rsid w:val="006E15FC"/>
    <w:rsid w:val="006E30EF"/>
    <w:rsid w:val="006E45E0"/>
    <w:rsid w:val="006E4A8D"/>
    <w:rsid w:val="006E51F7"/>
    <w:rsid w:val="006E53E8"/>
    <w:rsid w:val="006E5A51"/>
    <w:rsid w:val="006E6282"/>
    <w:rsid w:val="006E6824"/>
    <w:rsid w:val="006E78E3"/>
    <w:rsid w:val="006F21F5"/>
    <w:rsid w:val="006F43A5"/>
    <w:rsid w:val="006F6D1A"/>
    <w:rsid w:val="006F7D6A"/>
    <w:rsid w:val="0070069A"/>
    <w:rsid w:val="007006F7"/>
    <w:rsid w:val="0070208A"/>
    <w:rsid w:val="007026B8"/>
    <w:rsid w:val="00702FD3"/>
    <w:rsid w:val="00703531"/>
    <w:rsid w:val="007043F8"/>
    <w:rsid w:val="0070449F"/>
    <w:rsid w:val="00705035"/>
    <w:rsid w:val="00705E70"/>
    <w:rsid w:val="007062D0"/>
    <w:rsid w:val="007102E7"/>
    <w:rsid w:val="00710966"/>
    <w:rsid w:val="00712759"/>
    <w:rsid w:val="007133CF"/>
    <w:rsid w:val="00714AFF"/>
    <w:rsid w:val="0071658B"/>
    <w:rsid w:val="0071681F"/>
    <w:rsid w:val="00716C67"/>
    <w:rsid w:val="00716CF6"/>
    <w:rsid w:val="00717310"/>
    <w:rsid w:val="00720E31"/>
    <w:rsid w:val="007220EA"/>
    <w:rsid w:val="00724B7C"/>
    <w:rsid w:val="00725553"/>
    <w:rsid w:val="007265A5"/>
    <w:rsid w:val="0072723D"/>
    <w:rsid w:val="00730681"/>
    <w:rsid w:val="00731AAA"/>
    <w:rsid w:val="00731DD7"/>
    <w:rsid w:val="00731DE3"/>
    <w:rsid w:val="00732029"/>
    <w:rsid w:val="00734661"/>
    <w:rsid w:val="00734BB4"/>
    <w:rsid w:val="0073735F"/>
    <w:rsid w:val="00741CC6"/>
    <w:rsid w:val="00742D72"/>
    <w:rsid w:val="00744BE8"/>
    <w:rsid w:val="00745351"/>
    <w:rsid w:val="00751740"/>
    <w:rsid w:val="0075187A"/>
    <w:rsid w:val="007528CA"/>
    <w:rsid w:val="00753041"/>
    <w:rsid w:val="00753A3C"/>
    <w:rsid w:val="00754769"/>
    <w:rsid w:val="00754EF4"/>
    <w:rsid w:val="007564F2"/>
    <w:rsid w:val="007577F7"/>
    <w:rsid w:val="00760D28"/>
    <w:rsid w:val="00761949"/>
    <w:rsid w:val="00762004"/>
    <w:rsid w:val="0076261D"/>
    <w:rsid w:val="007631DC"/>
    <w:rsid w:val="00764047"/>
    <w:rsid w:val="0076437D"/>
    <w:rsid w:val="007647AE"/>
    <w:rsid w:val="00765463"/>
    <w:rsid w:val="00766CF3"/>
    <w:rsid w:val="00771A3B"/>
    <w:rsid w:val="00771D56"/>
    <w:rsid w:val="007720E6"/>
    <w:rsid w:val="0077242D"/>
    <w:rsid w:val="007724F9"/>
    <w:rsid w:val="00773B44"/>
    <w:rsid w:val="0077481B"/>
    <w:rsid w:val="00774B76"/>
    <w:rsid w:val="00776386"/>
    <w:rsid w:val="007765D2"/>
    <w:rsid w:val="00781888"/>
    <w:rsid w:val="007818F2"/>
    <w:rsid w:val="00781D11"/>
    <w:rsid w:val="0078213B"/>
    <w:rsid w:val="007826A6"/>
    <w:rsid w:val="00782AE2"/>
    <w:rsid w:val="00784FE2"/>
    <w:rsid w:val="0078513B"/>
    <w:rsid w:val="00785752"/>
    <w:rsid w:val="00785F4C"/>
    <w:rsid w:val="0078669A"/>
    <w:rsid w:val="0078724D"/>
    <w:rsid w:val="00787275"/>
    <w:rsid w:val="007877B7"/>
    <w:rsid w:val="00790C45"/>
    <w:rsid w:val="00791683"/>
    <w:rsid w:val="00791C5A"/>
    <w:rsid w:val="00791ED8"/>
    <w:rsid w:val="00795AC6"/>
    <w:rsid w:val="007A0455"/>
    <w:rsid w:val="007A0907"/>
    <w:rsid w:val="007A0FD1"/>
    <w:rsid w:val="007A165A"/>
    <w:rsid w:val="007A2A7B"/>
    <w:rsid w:val="007A421F"/>
    <w:rsid w:val="007A4911"/>
    <w:rsid w:val="007A4ACA"/>
    <w:rsid w:val="007A505A"/>
    <w:rsid w:val="007A51A8"/>
    <w:rsid w:val="007A5DD3"/>
    <w:rsid w:val="007A60C3"/>
    <w:rsid w:val="007A6202"/>
    <w:rsid w:val="007A6C07"/>
    <w:rsid w:val="007A71F6"/>
    <w:rsid w:val="007B020A"/>
    <w:rsid w:val="007B0248"/>
    <w:rsid w:val="007B1E98"/>
    <w:rsid w:val="007B2BD3"/>
    <w:rsid w:val="007C1580"/>
    <w:rsid w:val="007C1636"/>
    <w:rsid w:val="007C1F02"/>
    <w:rsid w:val="007C2346"/>
    <w:rsid w:val="007C3613"/>
    <w:rsid w:val="007C42DA"/>
    <w:rsid w:val="007C4848"/>
    <w:rsid w:val="007C70BA"/>
    <w:rsid w:val="007C7B85"/>
    <w:rsid w:val="007D073A"/>
    <w:rsid w:val="007D13D1"/>
    <w:rsid w:val="007D1F8E"/>
    <w:rsid w:val="007D3B4E"/>
    <w:rsid w:val="007D52EF"/>
    <w:rsid w:val="007D7D95"/>
    <w:rsid w:val="007D7F64"/>
    <w:rsid w:val="007E1C80"/>
    <w:rsid w:val="007E2F2D"/>
    <w:rsid w:val="007E34DE"/>
    <w:rsid w:val="007E4BB7"/>
    <w:rsid w:val="007E565B"/>
    <w:rsid w:val="007E58B2"/>
    <w:rsid w:val="007E58D5"/>
    <w:rsid w:val="007E6D23"/>
    <w:rsid w:val="007E7FBC"/>
    <w:rsid w:val="007E7FCF"/>
    <w:rsid w:val="007F2B87"/>
    <w:rsid w:val="007F32C4"/>
    <w:rsid w:val="007F5D0C"/>
    <w:rsid w:val="007F68A7"/>
    <w:rsid w:val="007F6CED"/>
    <w:rsid w:val="007F7272"/>
    <w:rsid w:val="0080302B"/>
    <w:rsid w:val="00803721"/>
    <w:rsid w:val="00803DB3"/>
    <w:rsid w:val="008044F0"/>
    <w:rsid w:val="0080513F"/>
    <w:rsid w:val="0080614C"/>
    <w:rsid w:val="00807A99"/>
    <w:rsid w:val="00811045"/>
    <w:rsid w:val="00811E93"/>
    <w:rsid w:val="00813498"/>
    <w:rsid w:val="00817536"/>
    <w:rsid w:val="008204B0"/>
    <w:rsid w:val="008222B0"/>
    <w:rsid w:val="00822910"/>
    <w:rsid w:val="008233A8"/>
    <w:rsid w:val="00823F22"/>
    <w:rsid w:val="00823FC5"/>
    <w:rsid w:val="00825770"/>
    <w:rsid w:val="00826939"/>
    <w:rsid w:val="00826D72"/>
    <w:rsid w:val="00827508"/>
    <w:rsid w:val="0083020E"/>
    <w:rsid w:val="00830770"/>
    <w:rsid w:val="00830AC1"/>
    <w:rsid w:val="008320E1"/>
    <w:rsid w:val="008327B8"/>
    <w:rsid w:val="0083322D"/>
    <w:rsid w:val="008339FB"/>
    <w:rsid w:val="00833AFA"/>
    <w:rsid w:val="00836A18"/>
    <w:rsid w:val="00842788"/>
    <w:rsid w:val="0084369B"/>
    <w:rsid w:val="0084481B"/>
    <w:rsid w:val="00845469"/>
    <w:rsid w:val="00845D84"/>
    <w:rsid w:val="00847DD0"/>
    <w:rsid w:val="00852413"/>
    <w:rsid w:val="008544D3"/>
    <w:rsid w:val="00856FBE"/>
    <w:rsid w:val="00857149"/>
    <w:rsid w:val="00857A30"/>
    <w:rsid w:val="00857C84"/>
    <w:rsid w:val="0086006E"/>
    <w:rsid w:val="00867D96"/>
    <w:rsid w:val="008705A3"/>
    <w:rsid w:val="008716F0"/>
    <w:rsid w:val="00872870"/>
    <w:rsid w:val="0087504D"/>
    <w:rsid w:val="008771B2"/>
    <w:rsid w:val="008772EE"/>
    <w:rsid w:val="00877455"/>
    <w:rsid w:val="008802C6"/>
    <w:rsid w:val="00880DD9"/>
    <w:rsid w:val="00882064"/>
    <w:rsid w:val="008842F2"/>
    <w:rsid w:val="0088559C"/>
    <w:rsid w:val="00885C77"/>
    <w:rsid w:val="00885F98"/>
    <w:rsid w:val="00892F5B"/>
    <w:rsid w:val="00895239"/>
    <w:rsid w:val="008952DF"/>
    <w:rsid w:val="00895CA9"/>
    <w:rsid w:val="00896522"/>
    <w:rsid w:val="008966C2"/>
    <w:rsid w:val="00896AA8"/>
    <w:rsid w:val="0089799B"/>
    <w:rsid w:val="00897B1D"/>
    <w:rsid w:val="008A07D2"/>
    <w:rsid w:val="008A1C27"/>
    <w:rsid w:val="008A47FA"/>
    <w:rsid w:val="008A4E49"/>
    <w:rsid w:val="008A5825"/>
    <w:rsid w:val="008A68D6"/>
    <w:rsid w:val="008A6E08"/>
    <w:rsid w:val="008A7134"/>
    <w:rsid w:val="008A7C58"/>
    <w:rsid w:val="008B282D"/>
    <w:rsid w:val="008B2B05"/>
    <w:rsid w:val="008B31D9"/>
    <w:rsid w:val="008B3647"/>
    <w:rsid w:val="008B5670"/>
    <w:rsid w:val="008B5D7C"/>
    <w:rsid w:val="008B6E8D"/>
    <w:rsid w:val="008C0BF0"/>
    <w:rsid w:val="008C1521"/>
    <w:rsid w:val="008C227F"/>
    <w:rsid w:val="008C254B"/>
    <w:rsid w:val="008C27F2"/>
    <w:rsid w:val="008C2981"/>
    <w:rsid w:val="008C2B12"/>
    <w:rsid w:val="008C330C"/>
    <w:rsid w:val="008C4B9B"/>
    <w:rsid w:val="008C7B89"/>
    <w:rsid w:val="008D2016"/>
    <w:rsid w:val="008D2471"/>
    <w:rsid w:val="008D37E0"/>
    <w:rsid w:val="008D38EF"/>
    <w:rsid w:val="008D3B76"/>
    <w:rsid w:val="008D3F94"/>
    <w:rsid w:val="008D4EE2"/>
    <w:rsid w:val="008D5BAE"/>
    <w:rsid w:val="008D6343"/>
    <w:rsid w:val="008D6D8F"/>
    <w:rsid w:val="008D7135"/>
    <w:rsid w:val="008D7BA2"/>
    <w:rsid w:val="008E0C2B"/>
    <w:rsid w:val="008E1290"/>
    <w:rsid w:val="008E1F21"/>
    <w:rsid w:val="008E2014"/>
    <w:rsid w:val="008E3A46"/>
    <w:rsid w:val="008E68DB"/>
    <w:rsid w:val="008E6C25"/>
    <w:rsid w:val="008E7327"/>
    <w:rsid w:val="008F09D2"/>
    <w:rsid w:val="008F15B6"/>
    <w:rsid w:val="008F23A2"/>
    <w:rsid w:val="008F321E"/>
    <w:rsid w:val="008F56CE"/>
    <w:rsid w:val="008F68A2"/>
    <w:rsid w:val="00900080"/>
    <w:rsid w:val="009059C4"/>
    <w:rsid w:val="009075CE"/>
    <w:rsid w:val="00907B68"/>
    <w:rsid w:val="009129E9"/>
    <w:rsid w:val="00912A78"/>
    <w:rsid w:val="0091321A"/>
    <w:rsid w:val="0091376D"/>
    <w:rsid w:val="009151A6"/>
    <w:rsid w:val="00917732"/>
    <w:rsid w:val="00917AAA"/>
    <w:rsid w:val="00917AC5"/>
    <w:rsid w:val="009234C2"/>
    <w:rsid w:val="00925697"/>
    <w:rsid w:val="00925E19"/>
    <w:rsid w:val="009267AC"/>
    <w:rsid w:val="00926AB5"/>
    <w:rsid w:val="009275F6"/>
    <w:rsid w:val="00932101"/>
    <w:rsid w:val="00932881"/>
    <w:rsid w:val="00932FD2"/>
    <w:rsid w:val="009354D9"/>
    <w:rsid w:val="009365D4"/>
    <w:rsid w:val="00936A83"/>
    <w:rsid w:val="00936E9D"/>
    <w:rsid w:val="00937795"/>
    <w:rsid w:val="0094134F"/>
    <w:rsid w:val="0094170E"/>
    <w:rsid w:val="009438FA"/>
    <w:rsid w:val="00943ACC"/>
    <w:rsid w:val="0095003A"/>
    <w:rsid w:val="0095126B"/>
    <w:rsid w:val="0095159C"/>
    <w:rsid w:val="00952157"/>
    <w:rsid w:val="00952299"/>
    <w:rsid w:val="00952F22"/>
    <w:rsid w:val="00953ED2"/>
    <w:rsid w:val="00953F35"/>
    <w:rsid w:val="00956A62"/>
    <w:rsid w:val="009575CC"/>
    <w:rsid w:val="00957ABF"/>
    <w:rsid w:val="00960BAB"/>
    <w:rsid w:val="00960DD8"/>
    <w:rsid w:val="0096213E"/>
    <w:rsid w:val="00962498"/>
    <w:rsid w:val="009625F6"/>
    <w:rsid w:val="00963097"/>
    <w:rsid w:val="0096349E"/>
    <w:rsid w:val="00965096"/>
    <w:rsid w:val="00965157"/>
    <w:rsid w:val="0096688B"/>
    <w:rsid w:val="00966B20"/>
    <w:rsid w:val="0096758E"/>
    <w:rsid w:val="00970B7B"/>
    <w:rsid w:val="00971429"/>
    <w:rsid w:val="00971CA8"/>
    <w:rsid w:val="00971EA7"/>
    <w:rsid w:val="00972410"/>
    <w:rsid w:val="00972D3E"/>
    <w:rsid w:val="00973D88"/>
    <w:rsid w:val="00975977"/>
    <w:rsid w:val="00976BAD"/>
    <w:rsid w:val="00976F2F"/>
    <w:rsid w:val="009774EC"/>
    <w:rsid w:val="00980080"/>
    <w:rsid w:val="0098145B"/>
    <w:rsid w:val="00981C17"/>
    <w:rsid w:val="00982BBF"/>
    <w:rsid w:val="00982F82"/>
    <w:rsid w:val="009846C7"/>
    <w:rsid w:val="009847EA"/>
    <w:rsid w:val="00984B86"/>
    <w:rsid w:val="009853B5"/>
    <w:rsid w:val="00986137"/>
    <w:rsid w:val="00986587"/>
    <w:rsid w:val="00986F08"/>
    <w:rsid w:val="009879AF"/>
    <w:rsid w:val="00990A16"/>
    <w:rsid w:val="00990F76"/>
    <w:rsid w:val="00991B85"/>
    <w:rsid w:val="00992E73"/>
    <w:rsid w:val="00993C92"/>
    <w:rsid w:val="0099443A"/>
    <w:rsid w:val="00994472"/>
    <w:rsid w:val="009944D8"/>
    <w:rsid w:val="00994936"/>
    <w:rsid w:val="00994FF1"/>
    <w:rsid w:val="009952EE"/>
    <w:rsid w:val="00995D54"/>
    <w:rsid w:val="009967AC"/>
    <w:rsid w:val="009A0A9B"/>
    <w:rsid w:val="009A1919"/>
    <w:rsid w:val="009A3B09"/>
    <w:rsid w:val="009A41F9"/>
    <w:rsid w:val="009A4A8E"/>
    <w:rsid w:val="009A4ECB"/>
    <w:rsid w:val="009A65CA"/>
    <w:rsid w:val="009A6E27"/>
    <w:rsid w:val="009A785D"/>
    <w:rsid w:val="009B0146"/>
    <w:rsid w:val="009B0400"/>
    <w:rsid w:val="009B1AF0"/>
    <w:rsid w:val="009B2440"/>
    <w:rsid w:val="009B335A"/>
    <w:rsid w:val="009B3F22"/>
    <w:rsid w:val="009B409A"/>
    <w:rsid w:val="009B4795"/>
    <w:rsid w:val="009B4B57"/>
    <w:rsid w:val="009B4CA7"/>
    <w:rsid w:val="009B5C07"/>
    <w:rsid w:val="009B659F"/>
    <w:rsid w:val="009B6634"/>
    <w:rsid w:val="009B70BE"/>
    <w:rsid w:val="009B7B94"/>
    <w:rsid w:val="009B7FC8"/>
    <w:rsid w:val="009C02DB"/>
    <w:rsid w:val="009C10BD"/>
    <w:rsid w:val="009C10D8"/>
    <w:rsid w:val="009C29D0"/>
    <w:rsid w:val="009C2BC5"/>
    <w:rsid w:val="009C2ECA"/>
    <w:rsid w:val="009C300E"/>
    <w:rsid w:val="009C3999"/>
    <w:rsid w:val="009C53C2"/>
    <w:rsid w:val="009C5A0E"/>
    <w:rsid w:val="009D21D0"/>
    <w:rsid w:val="009D270C"/>
    <w:rsid w:val="009D4242"/>
    <w:rsid w:val="009D4AAC"/>
    <w:rsid w:val="009D73ED"/>
    <w:rsid w:val="009D75D4"/>
    <w:rsid w:val="009E0D66"/>
    <w:rsid w:val="009E2998"/>
    <w:rsid w:val="009E4222"/>
    <w:rsid w:val="009E4DC3"/>
    <w:rsid w:val="009E4DC5"/>
    <w:rsid w:val="009E622D"/>
    <w:rsid w:val="009E678C"/>
    <w:rsid w:val="009E67FD"/>
    <w:rsid w:val="009E6E85"/>
    <w:rsid w:val="009F0432"/>
    <w:rsid w:val="009F0EAD"/>
    <w:rsid w:val="009F1FFA"/>
    <w:rsid w:val="009F2D9D"/>
    <w:rsid w:val="009F3018"/>
    <w:rsid w:val="009F31C7"/>
    <w:rsid w:val="009F6483"/>
    <w:rsid w:val="009F7963"/>
    <w:rsid w:val="009F7F92"/>
    <w:rsid w:val="00A027BC"/>
    <w:rsid w:val="00A028D7"/>
    <w:rsid w:val="00A02C53"/>
    <w:rsid w:val="00A03A46"/>
    <w:rsid w:val="00A0582C"/>
    <w:rsid w:val="00A060C7"/>
    <w:rsid w:val="00A063F4"/>
    <w:rsid w:val="00A10B2A"/>
    <w:rsid w:val="00A114D7"/>
    <w:rsid w:val="00A11BD4"/>
    <w:rsid w:val="00A15035"/>
    <w:rsid w:val="00A167AA"/>
    <w:rsid w:val="00A204B4"/>
    <w:rsid w:val="00A216DC"/>
    <w:rsid w:val="00A22809"/>
    <w:rsid w:val="00A22D57"/>
    <w:rsid w:val="00A236E5"/>
    <w:rsid w:val="00A238FA"/>
    <w:rsid w:val="00A23DD7"/>
    <w:rsid w:val="00A23E7B"/>
    <w:rsid w:val="00A24665"/>
    <w:rsid w:val="00A2486F"/>
    <w:rsid w:val="00A248D6"/>
    <w:rsid w:val="00A24F65"/>
    <w:rsid w:val="00A26428"/>
    <w:rsid w:val="00A3024E"/>
    <w:rsid w:val="00A320EC"/>
    <w:rsid w:val="00A323EB"/>
    <w:rsid w:val="00A32F06"/>
    <w:rsid w:val="00A33A70"/>
    <w:rsid w:val="00A33CED"/>
    <w:rsid w:val="00A34281"/>
    <w:rsid w:val="00A35159"/>
    <w:rsid w:val="00A35CCB"/>
    <w:rsid w:val="00A371FB"/>
    <w:rsid w:val="00A37C26"/>
    <w:rsid w:val="00A40978"/>
    <w:rsid w:val="00A420ED"/>
    <w:rsid w:val="00A4238A"/>
    <w:rsid w:val="00A44F71"/>
    <w:rsid w:val="00A46C3F"/>
    <w:rsid w:val="00A507C2"/>
    <w:rsid w:val="00A51E4A"/>
    <w:rsid w:val="00A533F0"/>
    <w:rsid w:val="00A538F0"/>
    <w:rsid w:val="00A55420"/>
    <w:rsid w:val="00A556F3"/>
    <w:rsid w:val="00A5594D"/>
    <w:rsid w:val="00A578C7"/>
    <w:rsid w:val="00A57F29"/>
    <w:rsid w:val="00A604C1"/>
    <w:rsid w:val="00A61775"/>
    <w:rsid w:val="00A622F6"/>
    <w:rsid w:val="00A64342"/>
    <w:rsid w:val="00A647FC"/>
    <w:rsid w:val="00A6535F"/>
    <w:rsid w:val="00A67443"/>
    <w:rsid w:val="00A70B54"/>
    <w:rsid w:val="00A71176"/>
    <w:rsid w:val="00A7238A"/>
    <w:rsid w:val="00A72E9E"/>
    <w:rsid w:val="00A7615E"/>
    <w:rsid w:val="00A77517"/>
    <w:rsid w:val="00A801A5"/>
    <w:rsid w:val="00A80F3E"/>
    <w:rsid w:val="00A84BFA"/>
    <w:rsid w:val="00A868E0"/>
    <w:rsid w:val="00A91857"/>
    <w:rsid w:val="00A93DEB"/>
    <w:rsid w:val="00A93E72"/>
    <w:rsid w:val="00A95E0D"/>
    <w:rsid w:val="00A96148"/>
    <w:rsid w:val="00A966A6"/>
    <w:rsid w:val="00A96FDC"/>
    <w:rsid w:val="00A974D6"/>
    <w:rsid w:val="00A979FB"/>
    <w:rsid w:val="00A97AFE"/>
    <w:rsid w:val="00AA0A7A"/>
    <w:rsid w:val="00AA1B9B"/>
    <w:rsid w:val="00AA2188"/>
    <w:rsid w:val="00AA34E0"/>
    <w:rsid w:val="00AA3A48"/>
    <w:rsid w:val="00AA52A7"/>
    <w:rsid w:val="00AA7A83"/>
    <w:rsid w:val="00AB06FB"/>
    <w:rsid w:val="00AB18C2"/>
    <w:rsid w:val="00AB2218"/>
    <w:rsid w:val="00AB2437"/>
    <w:rsid w:val="00AB2FF9"/>
    <w:rsid w:val="00AB3120"/>
    <w:rsid w:val="00AB3DA8"/>
    <w:rsid w:val="00AB4D68"/>
    <w:rsid w:val="00AB6B27"/>
    <w:rsid w:val="00AB6E84"/>
    <w:rsid w:val="00AB7125"/>
    <w:rsid w:val="00AB7808"/>
    <w:rsid w:val="00AB790E"/>
    <w:rsid w:val="00AC0660"/>
    <w:rsid w:val="00AC1914"/>
    <w:rsid w:val="00AC6A5F"/>
    <w:rsid w:val="00AD052C"/>
    <w:rsid w:val="00AD0D54"/>
    <w:rsid w:val="00AD2B60"/>
    <w:rsid w:val="00AD3C63"/>
    <w:rsid w:val="00AD4302"/>
    <w:rsid w:val="00AD684F"/>
    <w:rsid w:val="00AD6C58"/>
    <w:rsid w:val="00AE275D"/>
    <w:rsid w:val="00AE43C2"/>
    <w:rsid w:val="00AE78C9"/>
    <w:rsid w:val="00AF26C7"/>
    <w:rsid w:val="00AF2D4A"/>
    <w:rsid w:val="00AF6E67"/>
    <w:rsid w:val="00AF70A8"/>
    <w:rsid w:val="00B01309"/>
    <w:rsid w:val="00B01D4D"/>
    <w:rsid w:val="00B01FBC"/>
    <w:rsid w:val="00B02BF6"/>
    <w:rsid w:val="00B03853"/>
    <w:rsid w:val="00B04C00"/>
    <w:rsid w:val="00B05D7F"/>
    <w:rsid w:val="00B067AE"/>
    <w:rsid w:val="00B06B33"/>
    <w:rsid w:val="00B138D2"/>
    <w:rsid w:val="00B16C53"/>
    <w:rsid w:val="00B16DF1"/>
    <w:rsid w:val="00B20011"/>
    <w:rsid w:val="00B2079C"/>
    <w:rsid w:val="00B213D4"/>
    <w:rsid w:val="00B22C62"/>
    <w:rsid w:val="00B23688"/>
    <w:rsid w:val="00B24520"/>
    <w:rsid w:val="00B24FDB"/>
    <w:rsid w:val="00B25DB8"/>
    <w:rsid w:val="00B304A4"/>
    <w:rsid w:val="00B310C2"/>
    <w:rsid w:val="00B32D9F"/>
    <w:rsid w:val="00B34241"/>
    <w:rsid w:val="00B357DF"/>
    <w:rsid w:val="00B37B49"/>
    <w:rsid w:val="00B405A5"/>
    <w:rsid w:val="00B42BF0"/>
    <w:rsid w:val="00B431FB"/>
    <w:rsid w:val="00B43976"/>
    <w:rsid w:val="00B43B7D"/>
    <w:rsid w:val="00B44F08"/>
    <w:rsid w:val="00B4636F"/>
    <w:rsid w:val="00B46E91"/>
    <w:rsid w:val="00B51842"/>
    <w:rsid w:val="00B52587"/>
    <w:rsid w:val="00B528C3"/>
    <w:rsid w:val="00B52B90"/>
    <w:rsid w:val="00B53C94"/>
    <w:rsid w:val="00B5586F"/>
    <w:rsid w:val="00B564B7"/>
    <w:rsid w:val="00B60B27"/>
    <w:rsid w:val="00B60B2B"/>
    <w:rsid w:val="00B61178"/>
    <w:rsid w:val="00B62BB2"/>
    <w:rsid w:val="00B63E11"/>
    <w:rsid w:val="00B64F09"/>
    <w:rsid w:val="00B65020"/>
    <w:rsid w:val="00B669B4"/>
    <w:rsid w:val="00B67E92"/>
    <w:rsid w:val="00B7039B"/>
    <w:rsid w:val="00B71D44"/>
    <w:rsid w:val="00B7218C"/>
    <w:rsid w:val="00B7344D"/>
    <w:rsid w:val="00B76A1C"/>
    <w:rsid w:val="00B76A40"/>
    <w:rsid w:val="00B77B0D"/>
    <w:rsid w:val="00B80C6F"/>
    <w:rsid w:val="00B8142D"/>
    <w:rsid w:val="00B81449"/>
    <w:rsid w:val="00B81ACD"/>
    <w:rsid w:val="00B81F35"/>
    <w:rsid w:val="00B822A5"/>
    <w:rsid w:val="00B82852"/>
    <w:rsid w:val="00B84940"/>
    <w:rsid w:val="00B84AAD"/>
    <w:rsid w:val="00B858F0"/>
    <w:rsid w:val="00B87CF4"/>
    <w:rsid w:val="00B91A24"/>
    <w:rsid w:val="00B928E0"/>
    <w:rsid w:val="00B94CD7"/>
    <w:rsid w:val="00B96913"/>
    <w:rsid w:val="00B97A87"/>
    <w:rsid w:val="00BA3A7A"/>
    <w:rsid w:val="00BA3F0E"/>
    <w:rsid w:val="00BA6A99"/>
    <w:rsid w:val="00BA7A74"/>
    <w:rsid w:val="00BB12CF"/>
    <w:rsid w:val="00BB1632"/>
    <w:rsid w:val="00BB187A"/>
    <w:rsid w:val="00BB1B2E"/>
    <w:rsid w:val="00BB48BD"/>
    <w:rsid w:val="00BB5852"/>
    <w:rsid w:val="00BB6C53"/>
    <w:rsid w:val="00BB6CC7"/>
    <w:rsid w:val="00BB739C"/>
    <w:rsid w:val="00BC1DF1"/>
    <w:rsid w:val="00BC2644"/>
    <w:rsid w:val="00BC3520"/>
    <w:rsid w:val="00BC582B"/>
    <w:rsid w:val="00BC5CAC"/>
    <w:rsid w:val="00BC7934"/>
    <w:rsid w:val="00BC7DE7"/>
    <w:rsid w:val="00BD1182"/>
    <w:rsid w:val="00BD1C20"/>
    <w:rsid w:val="00BD5AB1"/>
    <w:rsid w:val="00BD6166"/>
    <w:rsid w:val="00BD6412"/>
    <w:rsid w:val="00BD757A"/>
    <w:rsid w:val="00BE450D"/>
    <w:rsid w:val="00BE471E"/>
    <w:rsid w:val="00BE4A30"/>
    <w:rsid w:val="00BE658E"/>
    <w:rsid w:val="00BF1B17"/>
    <w:rsid w:val="00BF207D"/>
    <w:rsid w:val="00BF2251"/>
    <w:rsid w:val="00BF7900"/>
    <w:rsid w:val="00C008C8"/>
    <w:rsid w:val="00C0291A"/>
    <w:rsid w:val="00C038EA"/>
    <w:rsid w:val="00C03ED2"/>
    <w:rsid w:val="00C06979"/>
    <w:rsid w:val="00C06B65"/>
    <w:rsid w:val="00C10E12"/>
    <w:rsid w:val="00C1134E"/>
    <w:rsid w:val="00C1145E"/>
    <w:rsid w:val="00C11564"/>
    <w:rsid w:val="00C11FA9"/>
    <w:rsid w:val="00C12108"/>
    <w:rsid w:val="00C12F4E"/>
    <w:rsid w:val="00C14374"/>
    <w:rsid w:val="00C15F2E"/>
    <w:rsid w:val="00C16167"/>
    <w:rsid w:val="00C16F96"/>
    <w:rsid w:val="00C235D5"/>
    <w:rsid w:val="00C23B0E"/>
    <w:rsid w:val="00C23E87"/>
    <w:rsid w:val="00C24395"/>
    <w:rsid w:val="00C258C5"/>
    <w:rsid w:val="00C26693"/>
    <w:rsid w:val="00C3396B"/>
    <w:rsid w:val="00C33D32"/>
    <w:rsid w:val="00C34FFC"/>
    <w:rsid w:val="00C363FA"/>
    <w:rsid w:val="00C36ABB"/>
    <w:rsid w:val="00C40F6D"/>
    <w:rsid w:val="00C40FAD"/>
    <w:rsid w:val="00C410E4"/>
    <w:rsid w:val="00C414FB"/>
    <w:rsid w:val="00C4202C"/>
    <w:rsid w:val="00C425C1"/>
    <w:rsid w:val="00C43134"/>
    <w:rsid w:val="00C43D83"/>
    <w:rsid w:val="00C46865"/>
    <w:rsid w:val="00C46EF8"/>
    <w:rsid w:val="00C506C0"/>
    <w:rsid w:val="00C53888"/>
    <w:rsid w:val="00C53EBA"/>
    <w:rsid w:val="00C542F0"/>
    <w:rsid w:val="00C55ACC"/>
    <w:rsid w:val="00C55CA1"/>
    <w:rsid w:val="00C56A29"/>
    <w:rsid w:val="00C571E4"/>
    <w:rsid w:val="00C60457"/>
    <w:rsid w:val="00C628D2"/>
    <w:rsid w:val="00C631E8"/>
    <w:rsid w:val="00C6354B"/>
    <w:rsid w:val="00C707AF"/>
    <w:rsid w:val="00C70A66"/>
    <w:rsid w:val="00C71029"/>
    <w:rsid w:val="00C7197A"/>
    <w:rsid w:val="00C7323D"/>
    <w:rsid w:val="00C73367"/>
    <w:rsid w:val="00C74119"/>
    <w:rsid w:val="00C7459D"/>
    <w:rsid w:val="00C750B1"/>
    <w:rsid w:val="00C76369"/>
    <w:rsid w:val="00C77A43"/>
    <w:rsid w:val="00C80A8B"/>
    <w:rsid w:val="00C815F3"/>
    <w:rsid w:val="00C83FD6"/>
    <w:rsid w:val="00C849BD"/>
    <w:rsid w:val="00C84F2A"/>
    <w:rsid w:val="00C850C1"/>
    <w:rsid w:val="00C85A8C"/>
    <w:rsid w:val="00C862C7"/>
    <w:rsid w:val="00C87639"/>
    <w:rsid w:val="00C87CD0"/>
    <w:rsid w:val="00C9185D"/>
    <w:rsid w:val="00C92912"/>
    <w:rsid w:val="00C93A72"/>
    <w:rsid w:val="00C94C0D"/>
    <w:rsid w:val="00C96265"/>
    <w:rsid w:val="00C9797E"/>
    <w:rsid w:val="00CA095C"/>
    <w:rsid w:val="00CA0DB3"/>
    <w:rsid w:val="00CA1BB8"/>
    <w:rsid w:val="00CA2362"/>
    <w:rsid w:val="00CA3036"/>
    <w:rsid w:val="00CA617C"/>
    <w:rsid w:val="00CA6794"/>
    <w:rsid w:val="00CB030F"/>
    <w:rsid w:val="00CB1216"/>
    <w:rsid w:val="00CB2DE5"/>
    <w:rsid w:val="00CB3A94"/>
    <w:rsid w:val="00CB4AAC"/>
    <w:rsid w:val="00CB77F1"/>
    <w:rsid w:val="00CB7D4F"/>
    <w:rsid w:val="00CC08CA"/>
    <w:rsid w:val="00CC2318"/>
    <w:rsid w:val="00CC78A9"/>
    <w:rsid w:val="00CD0A9A"/>
    <w:rsid w:val="00CD0FC5"/>
    <w:rsid w:val="00CD2EAD"/>
    <w:rsid w:val="00CD3B9F"/>
    <w:rsid w:val="00CD443C"/>
    <w:rsid w:val="00CD688E"/>
    <w:rsid w:val="00CD7297"/>
    <w:rsid w:val="00CE0F81"/>
    <w:rsid w:val="00CE1995"/>
    <w:rsid w:val="00CE2E33"/>
    <w:rsid w:val="00CE383C"/>
    <w:rsid w:val="00CE5BB5"/>
    <w:rsid w:val="00CE7166"/>
    <w:rsid w:val="00CE790B"/>
    <w:rsid w:val="00CE7DFD"/>
    <w:rsid w:val="00CF1896"/>
    <w:rsid w:val="00CF224C"/>
    <w:rsid w:val="00CF2E90"/>
    <w:rsid w:val="00CF366E"/>
    <w:rsid w:val="00CF3BF2"/>
    <w:rsid w:val="00CF7A53"/>
    <w:rsid w:val="00CF7B2E"/>
    <w:rsid w:val="00D00376"/>
    <w:rsid w:val="00D005B3"/>
    <w:rsid w:val="00D04483"/>
    <w:rsid w:val="00D0479D"/>
    <w:rsid w:val="00D05DA2"/>
    <w:rsid w:val="00D06884"/>
    <w:rsid w:val="00D074D0"/>
    <w:rsid w:val="00D076F4"/>
    <w:rsid w:val="00D077D0"/>
    <w:rsid w:val="00D07B6A"/>
    <w:rsid w:val="00D1126F"/>
    <w:rsid w:val="00D11DEA"/>
    <w:rsid w:val="00D1477B"/>
    <w:rsid w:val="00D1484D"/>
    <w:rsid w:val="00D14AED"/>
    <w:rsid w:val="00D16D43"/>
    <w:rsid w:val="00D178E8"/>
    <w:rsid w:val="00D21198"/>
    <w:rsid w:val="00D226EB"/>
    <w:rsid w:val="00D2463E"/>
    <w:rsid w:val="00D24C4E"/>
    <w:rsid w:val="00D24C55"/>
    <w:rsid w:val="00D25411"/>
    <w:rsid w:val="00D257B4"/>
    <w:rsid w:val="00D27264"/>
    <w:rsid w:val="00D277F4"/>
    <w:rsid w:val="00D27EA2"/>
    <w:rsid w:val="00D30CF6"/>
    <w:rsid w:val="00D31316"/>
    <w:rsid w:val="00D32667"/>
    <w:rsid w:val="00D33DB1"/>
    <w:rsid w:val="00D344F6"/>
    <w:rsid w:val="00D356B9"/>
    <w:rsid w:val="00D35B43"/>
    <w:rsid w:val="00D37607"/>
    <w:rsid w:val="00D37F90"/>
    <w:rsid w:val="00D40750"/>
    <w:rsid w:val="00D41E0E"/>
    <w:rsid w:val="00D4242F"/>
    <w:rsid w:val="00D42610"/>
    <w:rsid w:val="00D45116"/>
    <w:rsid w:val="00D45B49"/>
    <w:rsid w:val="00D45F94"/>
    <w:rsid w:val="00D4639E"/>
    <w:rsid w:val="00D464A1"/>
    <w:rsid w:val="00D467B6"/>
    <w:rsid w:val="00D46A9B"/>
    <w:rsid w:val="00D478A5"/>
    <w:rsid w:val="00D47AEA"/>
    <w:rsid w:val="00D52C71"/>
    <w:rsid w:val="00D53FAA"/>
    <w:rsid w:val="00D55E08"/>
    <w:rsid w:val="00D565B5"/>
    <w:rsid w:val="00D56E49"/>
    <w:rsid w:val="00D57DB6"/>
    <w:rsid w:val="00D6003E"/>
    <w:rsid w:val="00D60928"/>
    <w:rsid w:val="00D61A01"/>
    <w:rsid w:val="00D61D5C"/>
    <w:rsid w:val="00D631EB"/>
    <w:rsid w:val="00D67538"/>
    <w:rsid w:val="00D72692"/>
    <w:rsid w:val="00D74C3B"/>
    <w:rsid w:val="00D753D5"/>
    <w:rsid w:val="00D76EAC"/>
    <w:rsid w:val="00D77B5E"/>
    <w:rsid w:val="00D80CAB"/>
    <w:rsid w:val="00D80F79"/>
    <w:rsid w:val="00D8105B"/>
    <w:rsid w:val="00D819FC"/>
    <w:rsid w:val="00D82178"/>
    <w:rsid w:val="00D827BC"/>
    <w:rsid w:val="00D83B46"/>
    <w:rsid w:val="00D84AA3"/>
    <w:rsid w:val="00D84D19"/>
    <w:rsid w:val="00D86549"/>
    <w:rsid w:val="00D90C83"/>
    <w:rsid w:val="00D91152"/>
    <w:rsid w:val="00D9651D"/>
    <w:rsid w:val="00D966EB"/>
    <w:rsid w:val="00D97F03"/>
    <w:rsid w:val="00DA1587"/>
    <w:rsid w:val="00DA2A48"/>
    <w:rsid w:val="00DA39CD"/>
    <w:rsid w:val="00DA3B7E"/>
    <w:rsid w:val="00DA3F01"/>
    <w:rsid w:val="00DA4EF0"/>
    <w:rsid w:val="00DA6395"/>
    <w:rsid w:val="00DB07BA"/>
    <w:rsid w:val="00DB1FE9"/>
    <w:rsid w:val="00DB20E2"/>
    <w:rsid w:val="00DB2FB4"/>
    <w:rsid w:val="00DB3EEE"/>
    <w:rsid w:val="00DB56FF"/>
    <w:rsid w:val="00DB58E2"/>
    <w:rsid w:val="00DC0CAE"/>
    <w:rsid w:val="00DC1BD2"/>
    <w:rsid w:val="00DC23C1"/>
    <w:rsid w:val="00DC3F4E"/>
    <w:rsid w:val="00DC631C"/>
    <w:rsid w:val="00DC634E"/>
    <w:rsid w:val="00DC68F8"/>
    <w:rsid w:val="00DC7CDD"/>
    <w:rsid w:val="00DC7F81"/>
    <w:rsid w:val="00DD0442"/>
    <w:rsid w:val="00DD1600"/>
    <w:rsid w:val="00DD1A7A"/>
    <w:rsid w:val="00DD3831"/>
    <w:rsid w:val="00DD5B0D"/>
    <w:rsid w:val="00DD6C7B"/>
    <w:rsid w:val="00DD7035"/>
    <w:rsid w:val="00DE03D4"/>
    <w:rsid w:val="00DE1435"/>
    <w:rsid w:val="00DE2CFF"/>
    <w:rsid w:val="00DE3C6B"/>
    <w:rsid w:val="00DE4DFB"/>
    <w:rsid w:val="00DE4E35"/>
    <w:rsid w:val="00DE4EF1"/>
    <w:rsid w:val="00DE5876"/>
    <w:rsid w:val="00DE5F16"/>
    <w:rsid w:val="00DE6CFE"/>
    <w:rsid w:val="00DF1BF7"/>
    <w:rsid w:val="00DF2102"/>
    <w:rsid w:val="00DF3559"/>
    <w:rsid w:val="00DF39B6"/>
    <w:rsid w:val="00DF5206"/>
    <w:rsid w:val="00DF6FC8"/>
    <w:rsid w:val="00E01104"/>
    <w:rsid w:val="00E0222D"/>
    <w:rsid w:val="00E03EE7"/>
    <w:rsid w:val="00E046EA"/>
    <w:rsid w:val="00E05462"/>
    <w:rsid w:val="00E078CE"/>
    <w:rsid w:val="00E11A71"/>
    <w:rsid w:val="00E120AE"/>
    <w:rsid w:val="00E13DF7"/>
    <w:rsid w:val="00E141C8"/>
    <w:rsid w:val="00E15589"/>
    <w:rsid w:val="00E215A4"/>
    <w:rsid w:val="00E21676"/>
    <w:rsid w:val="00E22020"/>
    <w:rsid w:val="00E236E4"/>
    <w:rsid w:val="00E25BEE"/>
    <w:rsid w:val="00E25D32"/>
    <w:rsid w:val="00E26ECD"/>
    <w:rsid w:val="00E30859"/>
    <w:rsid w:val="00E30A41"/>
    <w:rsid w:val="00E31030"/>
    <w:rsid w:val="00E33242"/>
    <w:rsid w:val="00E332F1"/>
    <w:rsid w:val="00E349A8"/>
    <w:rsid w:val="00E35AA2"/>
    <w:rsid w:val="00E3794E"/>
    <w:rsid w:val="00E43118"/>
    <w:rsid w:val="00E45210"/>
    <w:rsid w:val="00E474F2"/>
    <w:rsid w:val="00E51706"/>
    <w:rsid w:val="00E51FC2"/>
    <w:rsid w:val="00E531CC"/>
    <w:rsid w:val="00E53E0A"/>
    <w:rsid w:val="00E56049"/>
    <w:rsid w:val="00E5668D"/>
    <w:rsid w:val="00E56B28"/>
    <w:rsid w:val="00E6010B"/>
    <w:rsid w:val="00E601BD"/>
    <w:rsid w:val="00E6053E"/>
    <w:rsid w:val="00E61F1D"/>
    <w:rsid w:val="00E6233B"/>
    <w:rsid w:val="00E625AC"/>
    <w:rsid w:val="00E628CD"/>
    <w:rsid w:val="00E638A0"/>
    <w:rsid w:val="00E67459"/>
    <w:rsid w:val="00E70AA6"/>
    <w:rsid w:val="00E71035"/>
    <w:rsid w:val="00E71B1A"/>
    <w:rsid w:val="00E72394"/>
    <w:rsid w:val="00E727BD"/>
    <w:rsid w:val="00E729BB"/>
    <w:rsid w:val="00E72D02"/>
    <w:rsid w:val="00E75606"/>
    <w:rsid w:val="00E76517"/>
    <w:rsid w:val="00E76668"/>
    <w:rsid w:val="00E82CF8"/>
    <w:rsid w:val="00E82D09"/>
    <w:rsid w:val="00E85D84"/>
    <w:rsid w:val="00E90FA2"/>
    <w:rsid w:val="00E92015"/>
    <w:rsid w:val="00E9235F"/>
    <w:rsid w:val="00E92BA8"/>
    <w:rsid w:val="00E93814"/>
    <w:rsid w:val="00E938E2"/>
    <w:rsid w:val="00E943F9"/>
    <w:rsid w:val="00E94500"/>
    <w:rsid w:val="00E95705"/>
    <w:rsid w:val="00E97A4A"/>
    <w:rsid w:val="00EA119B"/>
    <w:rsid w:val="00EA1C0D"/>
    <w:rsid w:val="00EA27A5"/>
    <w:rsid w:val="00EA2A74"/>
    <w:rsid w:val="00EA38B8"/>
    <w:rsid w:val="00EA5DE6"/>
    <w:rsid w:val="00EA6B81"/>
    <w:rsid w:val="00EA7658"/>
    <w:rsid w:val="00EB08F8"/>
    <w:rsid w:val="00EB103C"/>
    <w:rsid w:val="00EB2530"/>
    <w:rsid w:val="00EB41D4"/>
    <w:rsid w:val="00EB4D6C"/>
    <w:rsid w:val="00EB5273"/>
    <w:rsid w:val="00EB5E8C"/>
    <w:rsid w:val="00EC099B"/>
    <w:rsid w:val="00EC0FCC"/>
    <w:rsid w:val="00EC13A7"/>
    <w:rsid w:val="00EC2295"/>
    <w:rsid w:val="00EC2F33"/>
    <w:rsid w:val="00EC3D5D"/>
    <w:rsid w:val="00EC47DF"/>
    <w:rsid w:val="00EC4890"/>
    <w:rsid w:val="00EC5302"/>
    <w:rsid w:val="00EC55C3"/>
    <w:rsid w:val="00EC5BE8"/>
    <w:rsid w:val="00EC5CEA"/>
    <w:rsid w:val="00EC6CE8"/>
    <w:rsid w:val="00EC739D"/>
    <w:rsid w:val="00EC7D96"/>
    <w:rsid w:val="00ED08E2"/>
    <w:rsid w:val="00ED115C"/>
    <w:rsid w:val="00ED1464"/>
    <w:rsid w:val="00ED1E71"/>
    <w:rsid w:val="00ED1F87"/>
    <w:rsid w:val="00ED1FCC"/>
    <w:rsid w:val="00ED202C"/>
    <w:rsid w:val="00ED2C00"/>
    <w:rsid w:val="00ED40D3"/>
    <w:rsid w:val="00ED4745"/>
    <w:rsid w:val="00ED54F0"/>
    <w:rsid w:val="00ED782B"/>
    <w:rsid w:val="00EE03EC"/>
    <w:rsid w:val="00EE2D5F"/>
    <w:rsid w:val="00EE41B5"/>
    <w:rsid w:val="00EE4610"/>
    <w:rsid w:val="00EE4F08"/>
    <w:rsid w:val="00EE55D7"/>
    <w:rsid w:val="00EE5808"/>
    <w:rsid w:val="00EE5BA0"/>
    <w:rsid w:val="00EE6B22"/>
    <w:rsid w:val="00EE7B68"/>
    <w:rsid w:val="00EF00C2"/>
    <w:rsid w:val="00EF0748"/>
    <w:rsid w:val="00EF30C5"/>
    <w:rsid w:val="00EF4A78"/>
    <w:rsid w:val="00F009B8"/>
    <w:rsid w:val="00F02BAE"/>
    <w:rsid w:val="00F06091"/>
    <w:rsid w:val="00F06985"/>
    <w:rsid w:val="00F069AA"/>
    <w:rsid w:val="00F109AA"/>
    <w:rsid w:val="00F11AAB"/>
    <w:rsid w:val="00F1368A"/>
    <w:rsid w:val="00F13772"/>
    <w:rsid w:val="00F13FB9"/>
    <w:rsid w:val="00F1548D"/>
    <w:rsid w:val="00F15A48"/>
    <w:rsid w:val="00F1694E"/>
    <w:rsid w:val="00F1694F"/>
    <w:rsid w:val="00F223B3"/>
    <w:rsid w:val="00F2253B"/>
    <w:rsid w:val="00F22917"/>
    <w:rsid w:val="00F23A18"/>
    <w:rsid w:val="00F2450C"/>
    <w:rsid w:val="00F26950"/>
    <w:rsid w:val="00F301A0"/>
    <w:rsid w:val="00F30B1B"/>
    <w:rsid w:val="00F31862"/>
    <w:rsid w:val="00F31E5A"/>
    <w:rsid w:val="00F32218"/>
    <w:rsid w:val="00F328A9"/>
    <w:rsid w:val="00F34084"/>
    <w:rsid w:val="00F35623"/>
    <w:rsid w:val="00F37413"/>
    <w:rsid w:val="00F40CBE"/>
    <w:rsid w:val="00F4286B"/>
    <w:rsid w:val="00F43135"/>
    <w:rsid w:val="00F43B91"/>
    <w:rsid w:val="00F44588"/>
    <w:rsid w:val="00F45044"/>
    <w:rsid w:val="00F4542C"/>
    <w:rsid w:val="00F5054B"/>
    <w:rsid w:val="00F505B6"/>
    <w:rsid w:val="00F5066D"/>
    <w:rsid w:val="00F50DB1"/>
    <w:rsid w:val="00F525D4"/>
    <w:rsid w:val="00F52F0B"/>
    <w:rsid w:val="00F53468"/>
    <w:rsid w:val="00F53E7E"/>
    <w:rsid w:val="00F542D0"/>
    <w:rsid w:val="00F55B31"/>
    <w:rsid w:val="00F57328"/>
    <w:rsid w:val="00F6038F"/>
    <w:rsid w:val="00F60E75"/>
    <w:rsid w:val="00F60F75"/>
    <w:rsid w:val="00F62621"/>
    <w:rsid w:val="00F63945"/>
    <w:rsid w:val="00F64A3B"/>
    <w:rsid w:val="00F6641A"/>
    <w:rsid w:val="00F676D0"/>
    <w:rsid w:val="00F70ACF"/>
    <w:rsid w:val="00F711F8"/>
    <w:rsid w:val="00F72189"/>
    <w:rsid w:val="00F72200"/>
    <w:rsid w:val="00F740DA"/>
    <w:rsid w:val="00F74817"/>
    <w:rsid w:val="00F74DEC"/>
    <w:rsid w:val="00F751BA"/>
    <w:rsid w:val="00F8176C"/>
    <w:rsid w:val="00F81A3A"/>
    <w:rsid w:val="00F81F65"/>
    <w:rsid w:val="00F8337F"/>
    <w:rsid w:val="00F83B60"/>
    <w:rsid w:val="00F85CB8"/>
    <w:rsid w:val="00F85ECD"/>
    <w:rsid w:val="00F910B8"/>
    <w:rsid w:val="00F924AA"/>
    <w:rsid w:val="00F939A7"/>
    <w:rsid w:val="00F93A8B"/>
    <w:rsid w:val="00F9462F"/>
    <w:rsid w:val="00F946A7"/>
    <w:rsid w:val="00F94738"/>
    <w:rsid w:val="00F94D8D"/>
    <w:rsid w:val="00F951A4"/>
    <w:rsid w:val="00F962EF"/>
    <w:rsid w:val="00F96DE9"/>
    <w:rsid w:val="00FA0E80"/>
    <w:rsid w:val="00FA15FC"/>
    <w:rsid w:val="00FA3088"/>
    <w:rsid w:val="00FA3BB3"/>
    <w:rsid w:val="00FA4ADA"/>
    <w:rsid w:val="00FA5D67"/>
    <w:rsid w:val="00FA6C44"/>
    <w:rsid w:val="00FB0152"/>
    <w:rsid w:val="00FB07BB"/>
    <w:rsid w:val="00FB3F11"/>
    <w:rsid w:val="00FB52CA"/>
    <w:rsid w:val="00FB5F26"/>
    <w:rsid w:val="00FB6640"/>
    <w:rsid w:val="00FB72DA"/>
    <w:rsid w:val="00FB7A41"/>
    <w:rsid w:val="00FB7A8E"/>
    <w:rsid w:val="00FC2627"/>
    <w:rsid w:val="00FC48DB"/>
    <w:rsid w:val="00FC4E3B"/>
    <w:rsid w:val="00FC4EB8"/>
    <w:rsid w:val="00FC4F0B"/>
    <w:rsid w:val="00FC662C"/>
    <w:rsid w:val="00FC69B7"/>
    <w:rsid w:val="00FC6C18"/>
    <w:rsid w:val="00FC7A5F"/>
    <w:rsid w:val="00FC7B56"/>
    <w:rsid w:val="00FD064B"/>
    <w:rsid w:val="00FD081D"/>
    <w:rsid w:val="00FD48A6"/>
    <w:rsid w:val="00FD4D60"/>
    <w:rsid w:val="00FD62CA"/>
    <w:rsid w:val="00FD6F8E"/>
    <w:rsid w:val="00FD713B"/>
    <w:rsid w:val="00FD725A"/>
    <w:rsid w:val="00FE380E"/>
    <w:rsid w:val="00FE459B"/>
    <w:rsid w:val="00FE4C83"/>
    <w:rsid w:val="00FE6AE6"/>
    <w:rsid w:val="00FE6FB5"/>
    <w:rsid w:val="00FE7885"/>
    <w:rsid w:val="00FE7EEE"/>
    <w:rsid w:val="00FF0023"/>
    <w:rsid w:val="00FF08F2"/>
    <w:rsid w:val="00FF1117"/>
    <w:rsid w:val="00FF4CA9"/>
    <w:rsid w:val="00FF4D31"/>
    <w:rsid w:val="00FF5006"/>
    <w:rsid w:val="00FF726D"/>
    <w:rsid w:val="00FF7708"/>
    <w:rsid w:val="00FF7C78"/>
    <w:rsid w:val="05C8F349"/>
    <w:rsid w:val="070D3469"/>
    <w:rsid w:val="1CC6D8CD"/>
    <w:rsid w:val="20B5FC67"/>
    <w:rsid w:val="20BC555B"/>
    <w:rsid w:val="2F15F883"/>
    <w:rsid w:val="359D6645"/>
    <w:rsid w:val="3930C873"/>
    <w:rsid w:val="3F60D484"/>
    <w:rsid w:val="441E4573"/>
    <w:rsid w:val="4674D9DB"/>
    <w:rsid w:val="469D346D"/>
    <w:rsid w:val="4FB20979"/>
    <w:rsid w:val="5543797C"/>
    <w:rsid w:val="577FDF24"/>
    <w:rsid w:val="651617D5"/>
    <w:rsid w:val="6D1FFACA"/>
    <w:rsid w:val="7A779580"/>
    <w:rsid w:val="7B799DF2"/>
    <w:rsid w:val="7F9D46F2"/>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5E43AA82"/>
  <w15:docId w15:val="{D9FDEFCB-7624-43D9-8143-45FC93FAF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Angsana New"/>
        <w:lang w:val="en-US" w:eastAsia="en-US" w:bidi="th-TH"/>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5D3A"/>
    <w:rPr>
      <w:rFonts w:ascii="CG Omega" w:hAnsi="CG Omega"/>
      <w:sz w:val="24"/>
      <w:lang w:eastAsia="ja-JP" w:bidi="ar-SA"/>
    </w:rPr>
  </w:style>
  <w:style w:type="paragraph" w:styleId="Heading1">
    <w:name w:val="heading 1"/>
    <w:basedOn w:val="Normal"/>
    <w:next w:val="Normal"/>
    <w:qFormat/>
    <w:pPr>
      <w:keepNext/>
      <w:ind w:left="720"/>
      <w:outlineLvl w:val="0"/>
    </w:pPr>
    <w:rPr>
      <w:rFonts w:ascii="Times New Roman" w:hAnsi="Times New Roman"/>
      <w:u w:val="single"/>
    </w:rPr>
  </w:style>
  <w:style w:type="paragraph" w:styleId="Heading2">
    <w:name w:val="heading 2"/>
    <w:basedOn w:val="Normal"/>
    <w:next w:val="Normal"/>
    <w:qFormat/>
    <w:pPr>
      <w:keepNext/>
      <w:jc w:val="center"/>
      <w:outlineLvl w:val="1"/>
    </w:pPr>
    <w:rPr>
      <w:rFonts w:ascii="Times New Roman" w:hAnsi="Times New Roman"/>
      <w:b/>
    </w:rPr>
  </w:style>
  <w:style w:type="paragraph" w:styleId="Heading3">
    <w:name w:val="heading 3"/>
    <w:basedOn w:val="Normal"/>
    <w:next w:val="Normal"/>
    <w:qFormat/>
    <w:pPr>
      <w:keepNext/>
      <w:ind w:firstLine="720"/>
      <w:jc w:val="center"/>
      <w:outlineLvl w:val="2"/>
    </w:pPr>
    <w:rPr>
      <w:rFonts w:ascii="Times New Roman" w:hAnsi="Times New Roman"/>
      <w:b/>
    </w:rPr>
  </w:style>
  <w:style w:type="paragraph" w:styleId="Heading4">
    <w:name w:val="heading 4"/>
    <w:basedOn w:val="Normal"/>
    <w:next w:val="Normal"/>
    <w:qFormat/>
    <w:pPr>
      <w:keepNext/>
      <w:outlineLvl w:val="3"/>
    </w:pPr>
    <w:rPr>
      <w:b/>
      <w:sz w:val="28"/>
    </w:rPr>
  </w:style>
  <w:style w:type="paragraph" w:styleId="Heading5">
    <w:name w:val="heading 5"/>
    <w:basedOn w:val="Normal"/>
    <w:next w:val="Normal"/>
    <w:qFormat/>
    <w:pPr>
      <w:keepNext/>
      <w:pBdr>
        <w:top w:val="single" w:sz="4" w:space="1" w:color="auto"/>
      </w:pBdr>
      <w:outlineLvl w:val="4"/>
    </w:pPr>
    <w:rPr>
      <w:rFonts w:ascii="Tahoma" w:hAnsi="Tahoma"/>
      <w:b/>
    </w:rPr>
  </w:style>
  <w:style w:type="paragraph" w:styleId="Heading6">
    <w:name w:val="heading 6"/>
    <w:basedOn w:val="Normal"/>
    <w:next w:val="Normal"/>
    <w:qFormat/>
    <w:pPr>
      <w:keepNext/>
      <w:spacing w:line="360" w:lineRule="auto"/>
      <w:outlineLvl w:val="5"/>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720"/>
      <w:jc w:val="both"/>
    </w:pPr>
    <w:rPr>
      <w:rFonts w:ascii="Times New Roman" w:hAnsi="Times New Roman"/>
    </w:rPr>
  </w:style>
  <w:style w:type="paragraph" w:styleId="BodyTextIndent2">
    <w:name w:val="Body Text Indent 2"/>
    <w:basedOn w:val="Normal"/>
    <w:pPr>
      <w:tabs>
        <w:tab w:val="left" w:pos="720"/>
      </w:tabs>
      <w:ind w:left="1260" w:hanging="1260"/>
    </w:pPr>
    <w:rPr>
      <w:rFonts w:ascii="Times New Roman" w:hAnsi="Times New Roman"/>
    </w:rPr>
  </w:style>
  <w:style w:type="paragraph" w:styleId="BodyTextIndent3">
    <w:name w:val="Body Text Indent 3"/>
    <w:basedOn w:val="Normal"/>
    <w:pPr>
      <w:ind w:left="720"/>
    </w:pPr>
    <w:rPr>
      <w:rFonts w:ascii="Times New Roman" w:hAnsi="Times New Roman"/>
    </w:rPr>
  </w:style>
  <w:style w:type="paragraph" w:styleId="BodyText">
    <w:name w:val="Body Text"/>
    <w:basedOn w:val="Normal"/>
    <w:rPr>
      <w:rFonts w:ascii="Times New Roman" w:hAnsi="Times New Roman"/>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DocumentMap">
    <w:name w:val="Document Map"/>
    <w:basedOn w:val="Normal"/>
    <w:semiHidden/>
    <w:pPr>
      <w:shd w:val="clear" w:color="auto" w:fill="000080"/>
    </w:pPr>
    <w:rPr>
      <w:rFonts w:ascii="Cordia New" w:hAnsi="Cordia New"/>
    </w:rPr>
  </w:style>
  <w:style w:type="character" w:styleId="PageNumber">
    <w:name w:val="page number"/>
    <w:basedOn w:val="DefaultParagraphFont"/>
  </w:style>
  <w:style w:type="paragraph" w:styleId="BalloonText">
    <w:name w:val="Balloon Text"/>
    <w:basedOn w:val="Normal"/>
    <w:semiHidden/>
    <w:rsid w:val="00EC2295"/>
    <w:rPr>
      <w:rFonts w:ascii="Tahoma" w:hAnsi="Tahoma" w:cs="Tahoma"/>
      <w:sz w:val="16"/>
      <w:szCs w:val="16"/>
    </w:rPr>
  </w:style>
  <w:style w:type="table" w:styleId="TableGrid">
    <w:name w:val="Table Grid"/>
    <w:basedOn w:val="TableNormal"/>
    <w:rsid w:val="000B14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DD5B0D"/>
    <w:rPr>
      <w:sz w:val="16"/>
      <w:szCs w:val="16"/>
    </w:rPr>
  </w:style>
  <w:style w:type="paragraph" w:styleId="CommentText">
    <w:name w:val="annotation text"/>
    <w:basedOn w:val="Normal"/>
    <w:link w:val="CommentTextChar"/>
    <w:rsid w:val="00DD5B0D"/>
    <w:rPr>
      <w:sz w:val="20"/>
    </w:rPr>
  </w:style>
  <w:style w:type="character" w:customStyle="1" w:styleId="CommentTextChar">
    <w:name w:val="Comment Text Char"/>
    <w:link w:val="CommentText"/>
    <w:rsid w:val="00DD5B0D"/>
    <w:rPr>
      <w:rFonts w:ascii="CG Omega" w:hAnsi="CG Omega"/>
      <w:lang w:eastAsia="ja-JP" w:bidi="ar-SA"/>
    </w:rPr>
  </w:style>
  <w:style w:type="paragraph" w:styleId="CommentSubject">
    <w:name w:val="annotation subject"/>
    <w:basedOn w:val="CommentText"/>
    <w:next w:val="CommentText"/>
    <w:link w:val="CommentSubjectChar"/>
    <w:rsid w:val="00DD5B0D"/>
    <w:rPr>
      <w:b/>
      <w:bCs/>
    </w:rPr>
  </w:style>
  <w:style w:type="character" w:customStyle="1" w:styleId="CommentSubjectChar">
    <w:name w:val="Comment Subject Char"/>
    <w:link w:val="CommentSubject"/>
    <w:rsid w:val="00DD5B0D"/>
    <w:rPr>
      <w:rFonts w:ascii="CG Omega" w:hAnsi="CG Omega"/>
      <w:b/>
      <w:bCs/>
      <w:lang w:eastAsia="ja-JP" w:bidi="ar-SA"/>
    </w:rPr>
  </w:style>
  <w:style w:type="paragraph" w:customStyle="1" w:styleId="Default">
    <w:name w:val="Default"/>
    <w:rsid w:val="0013688C"/>
    <w:pPr>
      <w:autoSpaceDE w:val="0"/>
      <w:autoSpaceDN w:val="0"/>
      <w:adjustRightInd w:val="0"/>
    </w:pPr>
    <w:rPr>
      <w:rFonts w:ascii="Arial" w:hAnsi="Arial" w:cs="Arial"/>
      <w:color w:val="000000"/>
      <w:sz w:val="24"/>
      <w:szCs w:val="24"/>
    </w:rPr>
  </w:style>
  <w:style w:type="paragraph" w:styleId="ListParagraph">
    <w:name w:val="List Paragraph"/>
    <w:aliases w:val="sub-section,Bullet List,FooterText,Table of figures,Bullets,List Paragraph1,Numbered paragraph,Paragraphe de liste1,References,Paragraphe de liste,Paragraphe de liste rapport atelier Mada,COMESA Text 2,Standard 12 pt,Heading II,TH Chapter"/>
    <w:basedOn w:val="Normal"/>
    <w:link w:val="ListParagraphChar"/>
    <w:uiPriority w:val="34"/>
    <w:qFormat/>
    <w:rsid w:val="00971429"/>
    <w:pPr>
      <w:ind w:left="720"/>
      <w:contextualSpacing/>
    </w:pPr>
  </w:style>
  <w:style w:type="character" w:styleId="Hyperlink">
    <w:name w:val="Hyperlink"/>
    <w:basedOn w:val="DefaultParagraphFont"/>
    <w:uiPriority w:val="99"/>
    <w:unhideWhenUsed/>
    <w:rsid w:val="00C53EBA"/>
    <w:rPr>
      <w:color w:val="0000FF" w:themeColor="hyperlink"/>
      <w:u w:val="single"/>
    </w:rPr>
  </w:style>
  <w:style w:type="paragraph" w:styleId="NormalWeb">
    <w:name w:val="Normal (Web)"/>
    <w:basedOn w:val="Normal"/>
    <w:uiPriority w:val="99"/>
    <w:semiHidden/>
    <w:unhideWhenUsed/>
    <w:rsid w:val="00683804"/>
    <w:pPr>
      <w:spacing w:before="100" w:beforeAutospacing="1" w:after="100" w:afterAutospacing="1"/>
    </w:pPr>
    <w:rPr>
      <w:rFonts w:ascii="Verdana" w:eastAsia="Times New Roman" w:hAnsi="Verdana" w:cs="Times New Roman"/>
      <w:color w:val="363636"/>
      <w:sz w:val="20"/>
      <w:lang w:eastAsia="en-US" w:bidi="th-TH"/>
    </w:rPr>
  </w:style>
  <w:style w:type="paragraph" w:customStyle="1" w:styleId="Paragraph">
    <w:name w:val="* Paragraph"/>
    <w:aliases w:val="left-aligned1"/>
    <w:basedOn w:val="Normal"/>
    <w:uiPriority w:val="99"/>
    <w:rsid w:val="00FE380E"/>
    <w:pPr>
      <w:autoSpaceDE w:val="0"/>
      <w:autoSpaceDN w:val="0"/>
      <w:spacing w:line="240" w:lineRule="atLeast"/>
    </w:pPr>
    <w:rPr>
      <w:rFonts w:ascii="Courier New" w:eastAsiaTheme="minorHAnsi" w:hAnsi="Courier New" w:cs="Courier New"/>
      <w:szCs w:val="24"/>
      <w:lang w:eastAsia="en-US" w:bidi="th-TH"/>
    </w:rPr>
  </w:style>
  <w:style w:type="character" w:styleId="Emphasis">
    <w:name w:val="Emphasis"/>
    <w:uiPriority w:val="20"/>
    <w:qFormat/>
    <w:rsid w:val="001718D6"/>
    <w:rPr>
      <w:rFonts w:asciiTheme="minorHAnsi" w:hAnsiTheme="minorHAnsi"/>
      <w:b/>
      <w:i/>
      <w:color w:val="1F497D" w:themeColor="text2"/>
      <w:spacing w:val="10"/>
      <w:sz w:val="23"/>
    </w:rPr>
  </w:style>
  <w:style w:type="character" w:customStyle="1" w:styleId="apple-converted-space">
    <w:name w:val="apple-converted-space"/>
    <w:basedOn w:val="DefaultParagraphFont"/>
    <w:rsid w:val="001718D6"/>
  </w:style>
  <w:style w:type="paragraph" w:styleId="FootnoteText">
    <w:name w:val="footnote text"/>
    <w:aliases w:val="single space,footnote text,f,Footnote Text Char6,Footnote Text Char Char3,Footnote Text Char6 Char1 Char,Footnote Text Char Char3 Char1 Char1,Footnote Text Char6 Char1 Char Char2 Char,ALTS FOOTNOTE Char Char"/>
    <w:basedOn w:val="Normal"/>
    <w:link w:val="FootnoteTextChar"/>
    <w:unhideWhenUsed/>
    <w:qFormat/>
    <w:rsid w:val="001718D6"/>
    <w:rPr>
      <w:rFonts w:asciiTheme="minorHAnsi" w:eastAsiaTheme="minorEastAsia" w:hAnsiTheme="minorHAnsi" w:cs="Times New Roman"/>
      <w:sz w:val="20"/>
      <w:lang w:eastAsia="en-US"/>
    </w:rPr>
  </w:style>
  <w:style w:type="character" w:customStyle="1" w:styleId="FootnoteTextChar">
    <w:name w:val="Footnote Text Char"/>
    <w:aliases w:val="single space Char,footnote text Char,f Char,Footnote Text Char6 Char,Footnote Text Char Char3 Char,Footnote Text Char6 Char1 Char Char,Footnote Text Char Char3 Char1 Char1 Char,Footnote Text Char6 Char1 Char Char2 Char Char"/>
    <w:basedOn w:val="DefaultParagraphFont"/>
    <w:link w:val="FootnoteText"/>
    <w:rsid w:val="001718D6"/>
    <w:rPr>
      <w:rFonts w:asciiTheme="minorHAnsi" w:eastAsiaTheme="minorEastAsia" w:hAnsiTheme="minorHAnsi" w:cs="Times New Roman"/>
      <w:lang w:bidi="ar-SA"/>
    </w:rPr>
  </w:style>
  <w:style w:type="character" w:styleId="FootnoteReference">
    <w:name w:val="footnote reference"/>
    <w:aliases w:val="ftref,Texto de nota al pie,Footnote Reference Char Char Char,Carattere Char Carattere Carattere Char Carattere Char Carattere Char Char Char1 Char,Carattere Carattere Char Char Char Carattere Char,16 Poin"/>
    <w:basedOn w:val="DefaultParagraphFont"/>
    <w:uiPriority w:val="99"/>
    <w:unhideWhenUsed/>
    <w:qFormat/>
    <w:rsid w:val="001718D6"/>
    <w:rPr>
      <w:vertAlign w:val="superscript"/>
    </w:rPr>
  </w:style>
  <w:style w:type="paragraph" w:customStyle="1" w:styleId="Sender">
    <w:name w:val="Sender"/>
    <w:autoRedefine/>
    <w:qFormat/>
    <w:rsid w:val="00917AC5"/>
    <w:pPr>
      <w:spacing w:before="120" w:after="120"/>
      <w:jc w:val="both"/>
    </w:pPr>
    <w:rPr>
      <w:rFonts w:asciiTheme="minorHAnsi" w:eastAsia="Times New Roman" w:hAnsiTheme="minorHAnsi" w:cs="Helv"/>
      <w:color w:val="000000"/>
      <w:sz w:val="24"/>
      <w:szCs w:val="24"/>
      <w:lang w:bidi="ar-SA"/>
    </w:rPr>
  </w:style>
  <w:style w:type="table" w:styleId="PlainTable1">
    <w:name w:val="Plain Table 1"/>
    <w:basedOn w:val="TableNormal"/>
    <w:rsid w:val="003130F8"/>
    <w:rPr>
      <w:rFonts w:eastAsia="Times New Roman" w:cs="Times New Roman"/>
      <w:lang w:bidi="ar-S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dnoteText">
    <w:name w:val="endnote text"/>
    <w:basedOn w:val="Normal"/>
    <w:link w:val="EndnoteTextChar"/>
    <w:semiHidden/>
    <w:unhideWhenUsed/>
    <w:rsid w:val="00305217"/>
    <w:rPr>
      <w:sz w:val="20"/>
    </w:rPr>
  </w:style>
  <w:style w:type="character" w:customStyle="1" w:styleId="EndnoteTextChar">
    <w:name w:val="Endnote Text Char"/>
    <w:basedOn w:val="DefaultParagraphFont"/>
    <w:link w:val="EndnoteText"/>
    <w:semiHidden/>
    <w:rsid w:val="00305217"/>
    <w:rPr>
      <w:rFonts w:ascii="CG Omega" w:hAnsi="CG Omega"/>
      <w:lang w:eastAsia="ja-JP" w:bidi="ar-SA"/>
    </w:rPr>
  </w:style>
  <w:style w:type="character" w:styleId="EndnoteReference">
    <w:name w:val="endnote reference"/>
    <w:basedOn w:val="DefaultParagraphFont"/>
    <w:semiHidden/>
    <w:unhideWhenUsed/>
    <w:rsid w:val="00305217"/>
    <w:rPr>
      <w:vertAlign w:val="superscript"/>
    </w:rPr>
  </w:style>
  <w:style w:type="character" w:customStyle="1" w:styleId="ListParagraphChar">
    <w:name w:val="List Paragraph Char"/>
    <w:aliases w:val="sub-section Char,Bullet List Char,FooterText Char,Table of figures Char,Bullets Char,List Paragraph1 Char,Numbered paragraph Char,Paragraphe de liste1 Char,References Char,Paragraphe de liste Char,COMESA Text 2 Char,Heading II Char"/>
    <w:link w:val="ListParagraph"/>
    <w:uiPriority w:val="34"/>
    <w:qFormat/>
    <w:rsid w:val="00013892"/>
    <w:rPr>
      <w:rFonts w:ascii="CG Omega" w:hAnsi="CG Omega"/>
      <w:sz w:val="24"/>
      <w:lang w:eastAsia="ja-JP" w:bidi="ar-SA"/>
    </w:rPr>
  </w:style>
  <w:style w:type="paragraph" w:customStyle="1" w:styleId="ColorfulList-Accent11">
    <w:name w:val="Colorful List - Accent 11"/>
    <w:basedOn w:val="Normal"/>
    <w:uiPriority w:val="34"/>
    <w:rsid w:val="00013892"/>
    <w:pPr>
      <w:spacing w:after="200" w:line="276" w:lineRule="auto"/>
      <w:ind w:left="720"/>
      <w:contextualSpacing/>
    </w:pPr>
    <w:rPr>
      <w:rFonts w:ascii="Calibri" w:eastAsia="SimSun" w:hAnsi="Calibri" w:cs="Arial"/>
      <w:sz w:val="22"/>
      <w:szCs w:val="22"/>
      <w:lang w:eastAsia="zh-CN"/>
    </w:rPr>
  </w:style>
  <w:style w:type="character" w:customStyle="1" w:styleId="Mention1">
    <w:name w:val="Mention1"/>
    <w:basedOn w:val="DefaultParagraphFont"/>
    <w:uiPriority w:val="99"/>
    <w:semiHidden/>
    <w:unhideWhenUsed/>
    <w:rsid w:val="00A979FB"/>
    <w:rPr>
      <w:color w:val="2B579A"/>
      <w:shd w:val="clear" w:color="auto" w:fill="E6E6E6"/>
    </w:rPr>
  </w:style>
  <w:style w:type="character" w:customStyle="1" w:styleId="UnresolvedMention1">
    <w:name w:val="Unresolved Mention1"/>
    <w:basedOn w:val="DefaultParagraphFont"/>
    <w:uiPriority w:val="99"/>
    <w:semiHidden/>
    <w:unhideWhenUsed/>
    <w:rsid w:val="00690145"/>
    <w:rPr>
      <w:color w:val="808080"/>
      <w:shd w:val="clear" w:color="auto" w:fill="E6E6E6"/>
    </w:rPr>
  </w:style>
  <w:style w:type="character" w:styleId="PlaceholderText">
    <w:name w:val="Placeholder Text"/>
    <w:basedOn w:val="DefaultParagraphFont"/>
    <w:uiPriority w:val="99"/>
    <w:semiHidden/>
    <w:rsid w:val="008E732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74062">
      <w:bodyDiv w:val="1"/>
      <w:marLeft w:val="0"/>
      <w:marRight w:val="0"/>
      <w:marTop w:val="0"/>
      <w:marBottom w:val="0"/>
      <w:divBdr>
        <w:top w:val="none" w:sz="0" w:space="0" w:color="auto"/>
        <w:left w:val="none" w:sz="0" w:space="0" w:color="auto"/>
        <w:bottom w:val="none" w:sz="0" w:space="0" w:color="auto"/>
        <w:right w:val="none" w:sz="0" w:space="0" w:color="auto"/>
      </w:divBdr>
    </w:div>
    <w:div w:id="90784118">
      <w:bodyDiv w:val="1"/>
      <w:marLeft w:val="0"/>
      <w:marRight w:val="0"/>
      <w:marTop w:val="0"/>
      <w:marBottom w:val="0"/>
      <w:divBdr>
        <w:top w:val="none" w:sz="0" w:space="0" w:color="auto"/>
        <w:left w:val="none" w:sz="0" w:space="0" w:color="auto"/>
        <w:bottom w:val="none" w:sz="0" w:space="0" w:color="auto"/>
        <w:right w:val="none" w:sz="0" w:space="0" w:color="auto"/>
      </w:divBdr>
    </w:div>
    <w:div w:id="109861217">
      <w:bodyDiv w:val="1"/>
      <w:marLeft w:val="0"/>
      <w:marRight w:val="0"/>
      <w:marTop w:val="0"/>
      <w:marBottom w:val="0"/>
      <w:divBdr>
        <w:top w:val="none" w:sz="0" w:space="0" w:color="auto"/>
        <w:left w:val="none" w:sz="0" w:space="0" w:color="auto"/>
        <w:bottom w:val="none" w:sz="0" w:space="0" w:color="auto"/>
        <w:right w:val="none" w:sz="0" w:space="0" w:color="auto"/>
      </w:divBdr>
    </w:div>
    <w:div w:id="150486637">
      <w:bodyDiv w:val="1"/>
      <w:marLeft w:val="0"/>
      <w:marRight w:val="0"/>
      <w:marTop w:val="0"/>
      <w:marBottom w:val="0"/>
      <w:divBdr>
        <w:top w:val="none" w:sz="0" w:space="0" w:color="auto"/>
        <w:left w:val="none" w:sz="0" w:space="0" w:color="auto"/>
        <w:bottom w:val="none" w:sz="0" w:space="0" w:color="auto"/>
        <w:right w:val="none" w:sz="0" w:space="0" w:color="auto"/>
      </w:divBdr>
    </w:div>
    <w:div w:id="233315722">
      <w:bodyDiv w:val="1"/>
      <w:marLeft w:val="0"/>
      <w:marRight w:val="0"/>
      <w:marTop w:val="0"/>
      <w:marBottom w:val="0"/>
      <w:divBdr>
        <w:top w:val="none" w:sz="0" w:space="0" w:color="auto"/>
        <w:left w:val="none" w:sz="0" w:space="0" w:color="auto"/>
        <w:bottom w:val="none" w:sz="0" w:space="0" w:color="auto"/>
        <w:right w:val="none" w:sz="0" w:space="0" w:color="auto"/>
      </w:divBdr>
    </w:div>
    <w:div w:id="276955646">
      <w:bodyDiv w:val="1"/>
      <w:marLeft w:val="0"/>
      <w:marRight w:val="0"/>
      <w:marTop w:val="0"/>
      <w:marBottom w:val="0"/>
      <w:divBdr>
        <w:top w:val="none" w:sz="0" w:space="0" w:color="auto"/>
        <w:left w:val="none" w:sz="0" w:space="0" w:color="auto"/>
        <w:bottom w:val="none" w:sz="0" w:space="0" w:color="auto"/>
        <w:right w:val="none" w:sz="0" w:space="0" w:color="auto"/>
      </w:divBdr>
    </w:div>
    <w:div w:id="463087206">
      <w:bodyDiv w:val="1"/>
      <w:marLeft w:val="0"/>
      <w:marRight w:val="0"/>
      <w:marTop w:val="0"/>
      <w:marBottom w:val="0"/>
      <w:divBdr>
        <w:top w:val="none" w:sz="0" w:space="0" w:color="auto"/>
        <w:left w:val="none" w:sz="0" w:space="0" w:color="auto"/>
        <w:bottom w:val="none" w:sz="0" w:space="0" w:color="auto"/>
        <w:right w:val="none" w:sz="0" w:space="0" w:color="auto"/>
      </w:divBdr>
    </w:div>
    <w:div w:id="493840023">
      <w:bodyDiv w:val="1"/>
      <w:marLeft w:val="0"/>
      <w:marRight w:val="0"/>
      <w:marTop w:val="0"/>
      <w:marBottom w:val="0"/>
      <w:divBdr>
        <w:top w:val="none" w:sz="0" w:space="0" w:color="auto"/>
        <w:left w:val="none" w:sz="0" w:space="0" w:color="auto"/>
        <w:bottom w:val="none" w:sz="0" w:space="0" w:color="auto"/>
        <w:right w:val="none" w:sz="0" w:space="0" w:color="auto"/>
      </w:divBdr>
    </w:div>
    <w:div w:id="543836292">
      <w:bodyDiv w:val="1"/>
      <w:marLeft w:val="0"/>
      <w:marRight w:val="0"/>
      <w:marTop w:val="0"/>
      <w:marBottom w:val="0"/>
      <w:divBdr>
        <w:top w:val="none" w:sz="0" w:space="0" w:color="auto"/>
        <w:left w:val="none" w:sz="0" w:space="0" w:color="auto"/>
        <w:bottom w:val="none" w:sz="0" w:space="0" w:color="auto"/>
        <w:right w:val="none" w:sz="0" w:space="0" w:color="auto"/>
      </w:divBdr>
    </w:div>
    <w:div w:id="615598687">
      <w:bodyDiv w:val="1"/>
      <w:marLeft w:val="0"/>
      <w:marRight w:val="0"/>
      <w:marTop w:val="0"/>
      <w:marBottom w:val="0"/>
      <w:divBdr>
        <w:top w:val="none" w:sz="0" w:space="0" w:color="auto"/>
        <w:left w:val="none" w:sz="0" w:space="0" w:color="auto"/>
        <w:bottom w:val="none" w:sz="0" w:space="0" w:color="auto"/>
        <w:right w:val="none" w:sz="0" w:space="0" w:color="auto"/>
      </w:divBdr>
    </w:div>
    <w:div w:id="634339770">
      <w:bodyDiv w:val="1"/>
      <w:marLeft w:val="0"/>
      <w:marRight w:val="0"/>
      <w:marTop w:val="0"/>
      <w:marBottom w:val="0"/>
      <w:divBdr>
        <w:top w:val="none" w:sz="0" w:space="0" w:color="auto"/>
        <w:left w:val="none" w:sz="0" w:space="0" w:color="auto"/>
        <w:bottom w:val="none" w:sz="0" w:space="0" w:color="auto"/>
        <w:right w:val="none" w:sz="0" w:space="0" w:color="auto"/>
      </w:divBdr>
    </w:div>
    <w:div w:id="754480103">
      <w:bodyDiv w:val="1"/>
      <w:marLeft w:val="0"/>
      <w:marRight w:val="0"/>
      <w:marTop w:val="0"/>
      <w:marBottom w:val="0"/>
      <w:divBdr>
        <w:top w:val="none" w:sz="0" w:space="0" w:color="auto"/>
        <w:left w:val="none" w:sz="0" w:space="0" w:color="auto"/>
        <w:bottom w:val="none" w:sz="0" w:space="0" w:color="auto"/>
        <w:right w:val="none" w:sz="0" w:space="0" w:color="auto"/>
      </w:divBdr>
    </w:div>
    <w:div w:id="758217384">
      <w:bodyDiv w:val="1"/>
      <w:marLeft w:val="0"/>
      <w:marRight w:val="0"/>
      <w:marTop w:val="0"/>
      <w:marBottom w:val="0"/>
      <w:divBdr>
        <w:top w:val="none" w:sz="0" w:space="0" w:color="auto"/>
        <w:left w:val="none" w:sz="0" w:space="0" w:color="auto"/>
        <w:bottom w:val="none" w:sz="0" w:space="0" w:color="auto"/>
        <w:right w:val="none" w:sz="0" w:space="0" w:color="auto"/>
      </w:divBdr>
    </w:div>
    <w:div w:id="771433521">
      <w:bodyDiv w:val="1"/>
      <w:marLeft w:val="0"/>
      <w:marRight w:val="0"/>
      <w:marTop w:val="0"/>
      <w:marBottom w:val="0"/>
      <w:divBdr>
        <w:top w:val="none" w:sz="0" w:space="0" w:color="auto"/>
        <w:left w:val="none" w:sz="0" w:space="0" w:color="auto"/>
        <w:bottom w:val="none" w:sz="0" w:space="0" w:color="auto"/>
        <w:right w:val="none" w:sz="0" w:space="0" w:color="auto"/>
      </w:divBdr>
    </w:div>
    <w:div w:id="1092553144">
      <w:bodyDiv w:val="1"/>
      <w:marLeft w:val="0"/>
      <w:marRight w:val="0"/>
      <w:marTop w:val="0"/>
      <w:marBottom w:val="0"/>
      <w:divBdr>
        <w:top w:val="none" w:sz="0" w:space="0" w:color="auto"/>
        <w:left w:val="none" w:sz="0" w:space="0" w:color="auto"/>
        <w:bottom w:val="none" w:sz="0" w:space="0" w:color="auto"/>
        <w:right w:val="none" w:sz="0" w:space="0" w:color="auto"/>
      </w:divBdr>
      <w:divsChild>
        <w:div w:id="573272574">
          <w:marLeft w:val="0"/>
          <w:marRight w:val="0"/>
          <w:marTop w:val="0"/>
          <w:marBottom w:val="0"/>
          <w:divBdr>
            <w:top w:val="none" w:sz="0" w:space="0" w:color="auto"/>
            <w:left w:val="none" w:sz="0" w:space="0" w:color="auto"/>
            <w:bottom w:val="none" w:sz="0" w:space="0" w:color="auto"/>
            <w:right w:val="none" w:sz="0" w:space="0" w:color="auto"/>
          </w:divBdr>
          <w:divsChild>
            <w:div w:id="85999768">
              <w:marLeft w:val="-225"/>
              <w:marRight w:val="-225"/>
              <w:marTop w:val="0"/>
              <w:marBottom w:val="0"/>
              <w:divBdr>
                <w:top w:val="none" w:sz="0" w:space="0" w:color="auto"/>
                <w:left w:val="none" w:sz="0" w:space="0" w:color="auto"/>
                <w:bottom w:val="none" w:sz="0" w:space="0" w:color="auto"/>
                <w:right w:val="none" w:sz="0" w:space="0" w:color="auto"/>
              </w:divBdr>
              <w:divsChild>
                <w:div w:id="1711613851">
                  <w:marLeft w:val="0"/>
                  <w:marRight w:val="0"/>
                  <w:marTop w:val="0"/>
                  <w:marBottom w:val="0"/>
                  <w:divBdr>
                    <w:top w:val="none" w:sz="0" w:space="0" w:color="auto"/>
                    <w:left w:val="none" w:sz="0" w:space="0" w:color="auto"/>
                    <w:bottom w:val="none" w:sz="0" w:space="0" w:color="auto"/>
                    <w:right w:val="none" w:sz="0" w:space="0" w:color="auto"/>
                  </w:divBdr>
                  <w:divsChild>
                    <w:div w:id="1291714709">
                      <w:marLeft w:val="0"/>
                      <w:marRight w:val="0"/>
                      <w:marTop w:val="0"/>
                      <w:marBottom w:val="0"/>
                      <w:divBdr>
                        <w:top w:val="none" w:sz="0" w:space="0" w:color="auto"/>
                        <w:left w:val="none" w:sz="0" w:space="0" w:color="auto"/>
                        <w:bottom w:val="none" w:sz="0" w:space="0" w:color="auto"/>
                        <w:right w:val="none" w:sz="0" w:space="0" w:color="auto"/>
                      </w:divBdr>
                      <w:divsChild>
                        <w:div w:id="588777161">
                          <w:marLeft w:val="0"/>
                          <w:marRight w:val="0"/>
                          <w:marTop w:val="0"/>
                          <w:marBottom w:val="0"/>
                          <w:divBdr>
                            <w:top w:val="none" w:sz="0" w:space="0" w:color="auto"/>
                            <w:left w:val="none" w:sz="0" w:space="0" w:color="auto"/>
                            <w:bottom w:val="none" w:sz="0" w:space="0" w:color="auto"/>
                            <w:right w:val="none" w:sz="0" w:space="0" w:color="auto"/>
                          </w:divBdr>
                          <w:divsChild>
                            <w:div w:id="649361344">
                              <w:marLeft w:val="0"/>
                              <w:marRight w:val="0"/>
                              <w:marTop w:val="0"/>
                              <w:marBottom w:val="0"/>
                              <w:divBdr>
                                <w:top w:val="single" w:sz="12" w:space="15" w:color="7F7F7F"/>
                                <w:left w:val="single" w:sz="12" w:space="11" w:color="7F7F7F"/>
                                <w:bottom w:val="single" w:sz="12" w:space="15" w:color="7F7F7F"/>
                                <w:right w:val="single" w:sz="12" w:space="11" w:color="7F7F7F"/>
                              </w:divBdr>
                              <w:divsChild>
                                <w:div w:id="199636515">
                                  <w:marLeft w:val="0"/>
                                  <w:marRight w:val="0"/>
                                  <w:marTop w:val="225"/>
                                  <w:marBottom w:val="0"/>
                                  <w:divBdr>
                                    <w:top w:val="none" w:sz="0" w:space="0" w:color="auto"/>
                                    <w:left w:val="none" w:sz="0" w:space="0" w:color="auto"/>
                                    <w:bottom w:val="none" w:sz="0" w:space="0" w:color="auto"/>
                                    <w:right w:val="none" w:sz="0" w:space="0" w:color="auto"/>
                                  </w:divBdr>
                                </w:div>
                                <w:div w:id="701246425">
                                  <w:marLeft w:val="0"/>
                                  <w:marRight w:val="0"/>
                                  <w:marTop w:val="225"/>
                                  <w:marBottom w:val="0"/>
                                  <w:divBdr>
                                    <w:top w:val="none" w:sz="0" w:space="0" w:color="auto"/>
                                    <w:left w:val="none" w:sz="0" w:space="0" w:color="auto"/>
                                    <w:bottom w:val="none" w:sz="0" w:space="0" w:color="auto"/>
                                    <w:right w:val="none" w:sz="0" w:space="0" w:color="auto"/>
                                  </w:divBdr>
                                  <w:divsChild>
                                    <w:div w:id="980384574">
                                      <w:marLeft w:val="0"/>
                                      <w:marRight w:val="0"/>
                                      <w:marTop w:val="0"/>
                                      <w:marBottom w:val="0"/>
                                      <w:divBdr>
                                        <w:top w:val="none" w:sz="0" w:space="0" w:color="auto"/>
                                        <w:left w:val="none" w:sz="0" w:space="0" w:color="auto"/>
                                        <w:bottom w:val="none" w:sz="0" w:space="0" w:color="auto"/>
                                        <w:right w:val="none" w:sz="0" w:space="0" w:color="auto"/>
                                      </w:divBdr>
                                      <w:divsChild>
                                        <w:div w:id="194270054">
                                          <w:marLeft w:val="0"/>
                                          <w:marRight w:val="0"/>
                                          <w:marTop w:val="0"/>
                                          <w:marBottom w:val="0"/>
                                          <w:divBdr>
                                            <w:top w:val="none" w:sz="0" w:space="0" w:color="auto"/>
                                            <w:left w:val="none" w:sz="0" w:space="0" w:color="auto"/>
                                            <w:bottom w:val="none" w:sz="0" w:space="0" w:color="auto"/>
                                            <w:right w:val="none" w:sz="0" w:space="0" w:color="auto"/>
                                          </w:divBdr>
                                        </w:div>
                                        <w:div w:id="398329301">
                                          <w:marLeft w:val="0"/>
                                          <w:marRight w:val="0"/>
                                          <w:marTop w:val="0"/>
                                          <w:marBottom w:val="0"/>
                                          <w:divBdr>
                                            <w:top w:val="none" w:sz="0" w:space="0" w:color="auto"/>
                                            <w:left w:val="none" w:sz="0" w:space="0" w:color="auto"/>
                                            <w:bottom w:val="none" w:sz="0" w:space="0" w:color="auto"/>
                                            <w:right w:val="none" w:sz="0" w:space="0" w:color="auto"/>
                                          </w:divBdr>
                                        </w:div>
                                        <w:div w:id="1623221325">
                                          <w:marLeft w:val="0"/>
                                          <w:marRight w:val="0"/>
                                          <w:marTop w:val="0"/>
                                          <w:marBottom w:val="0"/>
                                          <w:divBdr>
                                            <w:top w:val="none" w:sz="0" w:space="0" w:color="auto"/>
                                            <w:left w:val="none" w:sz="0" w:space="0" w:color="auto"/>
                                            <w:bottom w:val="none" w:sz="0" w:space="0" w:color="auto"/>
                                            <w:right w:val="none" w:sz="0" w:space="0" w:color="auto"/>
                                          </w:divBdr>
                                        </w:div>
                                        <w:div w:id="1936478300">
                                          <w:marLeft w:val="0"/>
                                          <w:marRight w:val="0"/>
                                          <w:marTop w:val="0"/>
                                          <w:marBottom w:val="0"/>
                                          <w:divBdr>
                                            <w:top w:val="none" w:sz="0" w:space="0" w:color="auto"/>
                                            <w:left w:val="none" w:sz="0" w:space="0" w:color="auto"/>
                                            <w:bottom w:val="none" w:sz="0" w:space="0" w:color="auto"/>
                                            <w:right w:val="none" w:sz="0" w:space="0" w:color="auto"/>
                                          </w:divBdr>
                                        </w:div>
                                      </w:divsChild>
                                    </w:div>
                                    <w:div w:id="1104888299">
                                      <w:marLeft w:val="0"/>
                                      <w:marRight w:val="0"/>
                                      <w:marTop w:val="0"/>
                                      <w:marBottom w:val="75"/>
                                      <w:divBdr>
                                        <w:top w:val="none" w:sz="0" w:space="0" w:color="auto"/>
                                        <w:left w:val="none" w:sz="0" w:space="0" w:color="auto"/>
                                        <w:bottom w:val="none" w:sz="0" w:space="0" w:color="auto"/>
                                        <w:right w:val="none" w:sz="0" w:space="0" w:color="auto"/>
                                      </w:divBdr>
                                    </w:div>
                                    <w:div w:id="1198858465">
                                      <w:marLeft w:val="0"/>
                                      <w:marRight w:val="0"/>
                                      <w:marTop w:val="0"/>
                                      <w:marBottom w:val="0"/>
                                      <w:divBdr>
                                        <w:top w:val="none" w:sz="0" w:space="0" w:color="auto"/>
                                        <w:left w:val="none" w:sz="0" w:space="0" w:color="auto"/>
                                        <w:bottom w:val="none" w:sz="0" w:space="0" w:color="auto"/>
                                        <w:right w:val="none" w:sz="0" w:space="0" w:color="auto"/>
                                      </w:divBdr>
                                      <w:divsChild>
                                        <w:div w:id="717238508">
                                          <w:marLeft w:val="0"/>
                                          <w:marRight w:val="0"/>
                                          <w:marTop w:val="0"/>
                                          <w:marBottom w:val="0"/>
                                          <w:divBdr>
                                            <w:top w:val="none" w:sz="0" w:space="0" w:color="auto"/>
                                            <w:left w:val="none" w:sz="0" w:space="0" w:color="auto"/>
                                            <w:bottom w:val="none" w:sz="0" w:space="0" w:color="auto"/>
                                            <w:right w:val="none" w:sz="0" w:space="0" w:color="auto"/>
                                          </w:divBdr>
                                        </w:div>
                                        <w:div w:id="1107775888">
                                          <w:marLeft w:val="0"/>
                                          <w:marRight w:val="0"/>
                                          <w:marTop w:val="0"/>
                                          <w:marBottom w:val="0"/>
                                          <w:divBdr>
                                            <w:top w:val="none" w:sz="0" w:space="0" w:color="auto"/>
                                            <w:left w:val="none" w:sz="0" w:space="0" w:color="auto"/>
                                            <w:bottom w:val="none" w:sz="0" w:space="0" w:color="auto"/>
                                            <w:right w:val="none" w:sz="0" w:space="0" w:color="auto"/>
                                          </w:divBdr>
                                        </w:div>
                                        <w:div w:id="1507671329">
                                          <w:marLeft w:val="0"/>
                                          <w:marRight w:val="0"/>
                                          <w:marTop w:val="0"/>
                                          <w:marBottom w:val="0"/>
                                          <w:divBdr>
                                            <w:top w:val="none" w:sz="0" w:space="0" w:color="auto"/>
                                            <w:left w:val="none" w:sz="0" w:space="0" w:color="auto"/>
                                            <w:bottom w:val="none" w:sz="0" w:space="0" w:color="auto"/>
                                            <w:right w:val="none" w:sz="0" w:space="0" w:color="auto"/>
                                          </w:divBdr>
                                        </w:div>
                                        <w:div w:id="1685092696">
                                          <w:marLeft w:val="0"/>
                                          <w:marRight w:val="0"/>
                                          <w:marTop w:val="0"/>
                                          <w:marBottom w:val="0"/>
                                          <w:divBdr>
                                            <w:top w:val="none" w:sz="0" w:space="0" w:color="auto"/>
                                            <w:left w:val="none" w:sz="0" w:space="0" w:color="auto"/>
                                            <w:bottom w:val="none" w:sz="0" w:space="0" w:color="auto"/>
                                            <w:right w:val="none" w:sz="0" w:space="0" w:color="auto"/>
                                          </w:divBdr>
                                        </w:div>
                                      </w:divsChild>
                                    </w:div>
                                    <w:div w:id="1649433187">
                                      <w:marLeft w:val="0"/>
                                      <w:marRight w:val="0"/>
                                      <w:marTop w:val="0"/>
                                      <w:marBottom w:val="0"/>
                                      <w:divBdr>
                                        <w:top w:val="none" w:sz="0" w:space="0" w:color="auto"/>
                                        <w:left w:val="none" w:sz="0" w:space="0" w:color="auto"/>
                                        <w:bottom w:val="none" w:sz="0" w:space="0" w:color="auto"/>
                                        <w:right w:val="none" w:sz="0" w:space="0" w:color="auto"/>
                                      </w:divBdr>
                                      <w:divsChild>
                                        <w:div w:id="1029532699">
                                          <w:marLeft w:val="0"/>
                                          <w:marRight w:val="0"/>
                                          <w:marTop w:val="0"/>
                                          <w:marBottom w:val="0"/>
                                          <w:divBdr>
                                            <w:top w:val="none" w:sz="0" w:space="0" w:color="auto"/>
                                            <w:left w:val="none" w:sz="0" w:space="0" w:color="auto"/>
                                            <w:bottom w:val="none" w:sz="0" w:space="0" w:color="auto"/>
                                            <w:right w:val="none" w:sz="0" w:space="0" w:color="auto"/>
                                          </w:divBdr>
                                        </w:div>
                                        <w:div w:id="1181433903">
                                          <w:marLeft w:val="0"/>
                                          <w:marRight w:val="0"/>
                                          <w:marTop w:val="0"/>
                                          <w:marBottom w:val="0"/>
                                          <w:divBdr>
                                            <w:top w:val="none" w:sz="0" w:space="0" w:color="auto"/>
                                            <w:left w:val="none" w:sz="0" w:space="0" w:color="auto"/>
                                            <w:bottom w:val="none" w:sz="0" w:space="0" w:color="auto"/>
                                            <w:right w:val="none" w:sz="0" w:space="0" w:color="auto"/>
                                          </w:divBdr>
                                        </w:div>
                                        <w:div w:id="1421676149">
                                          <w:marLeft w:val="0"/>
                                          <w:marRight w:val="0"/>
                                          <w:marTop w:val="0"/>
                                          <w:marBottom w:val="0"/>
                                          <w:divBdr>
                                            <w:top w:val="none" w:sz="0" w:space="0" w:color="auto"/>
                                            <w:left w:val="none" w:sz="0" w:space="0" w:color="auto"/>
                                            <w:bottom w:val="none" w:sz="0" w:space="0" w:color="auto"/>
                                            <w:right w:val="none" w:sz="0" w:space="0" w:color="auto"/>
                                          </w:divBdr>
                                        </w:div>
                                        <w:div w:id="193910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1714">
                                  <w:marLeft w:val="0"/>
                                  <w:marRight w:val="0"/>
                                  <w:marTop w:val="225"/>
                                  <w:marBottom w:val="0"/>
                                  <w:divBdr>
                                    <w:top w:val="none" w:sz="0" w:space="0" w:color="auto"/>
                                    <w:left w:val="none" w:sz="0" w:space="0" w:color="auto"/>
                                    <w:bottom w:val="none" w:sz="0" w:space="0" w:color="auto"/>
                                    <w:right w:val="none" w:sz="0" w:space="0" w:color="auto"/>
                                  </w:divBdr>
                                  <w:divsChild>
                                    <w:div w:id="21430363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574442">
      <w:bodyDiv w:val="1"/>
      <w:marLeft w:val="0"/>
      <w:marRight w:val="0"/>
      <w:marTop w:val="0"/>
      <w:marBottom w:val="0"/>
      <w:divBdr>
        <w:top w:val="none" w:sz="0" w:space="0" w:color="auto"/>
        <w:left w:val="none" w:sz="0" w:space="0" w:color="auto"/>
        <w:bottom w:val="none" w:sz="0" w:space="0" w:color="auto"/>
        <w:right w:val="none" w:sz="0" w:space="0" w:color="auto"/>
      </w:divBdr>
    </w:div>
    <w:div w:id="1266886900">
      <w:bodyDiv w:val="1"/>
      <w:marLeft w:val="0"/>
      <w:marRight w:val="0"/>
      <w:marTop w:val="0"/>
      <w:marBottom w:val="0"/>
      <w:divBdr>
        <w:top w:val="none" w:sz="0" w:space="0" w:color="auto"/>
        <w:left w:val="none" w:sz="0" w:space="0" w:color="auto"/>
        <w:bottom w:val="none" w:sz="0" w:space="0" w:color="auto"/>
        <w:right w:val="none" w:sz="0" w:space="0" w:color="auto"/>
      </w:divBdr>
    </w:div>
    <w:div w:id="1293170141">
      <w:bodyDiv w:val="1"/>
      <w:marLeft w:val="0"/>
      <w:marRight w:val="0"/>
      <w:marTop w:val="0"/>
      <w:marBottom w:val="0"/>
      <w:divBdr>
        <w:top w:val="none" w:sz="0" w:space="0" w:color="auto"/>
        <w:left w:val="none" w:sz="0" w:space="0" w:color="auto"/>
        <w:bottom w:val="none" w:sz="0" w:space="0" w:color="auto"/>
        <w:right w:val="none" w:sz="0" w:space="0" w:color="auto"/>
      </w:divBdr>
    </w:div>
    <w:div w:id="1363630881">
      <w:bodyDiv w:val="1"/>
      <w:marLeft w:val="0"/>
      <w:marRight w:val="0"/>
      <w:marTop w:val="0"/>
      <w:marBottom w:val="0"/>
      <w:divBdr>
        <w:top w:val="none" w:sz="0" w:space="0" w:color="auto"/>
        <w:left w:val="none" w:sz="0" w:space="0" w:color="auto"/>
        <w:bottom w:val="none" w:sz="0" w:space="0" w:color="auto"/>
        <w:right w:val="none" w:sz="0" w:space="0" w:color="auto"/>
      </w:divBdr>
      <w:divsChild>
        <w:div w:id="682434001">
          <w:marLeft w:val="547"/>
          <w:marRight w:val="0"/>
          <w:marTop w:val="0"/>
          <w:marBottom w:val="0"/>
          <w:divBdr>
            <w:top w:val="none" w:sz="0" w:space="0" w:color="auto"/>
            <w:left w:val="none" w:sz="0" w:space="0" w:color="auto"/>
            <w:bottom w:val="none" w:sz="0" w:space="0" w:color="auto"/>
            <w:right w:val="none" w:sz="0" w:space="0" w:color="auto"/>
          </w:divBdr>
        </w:div>
        <w:div w:id="814637482">
          <w:marLeft w:val="547"/>
          <w:marRight w:val="0"/>
          <w:marTop w:val="0"/>
          <w:marBottom w:val="0"/>
          <w:divBdr>
            <w:top w:val="none" w:sz="0" w:space="0" w:color="auto"/>
            <w:left w:val="none" w:sz="0" w:space="0" w:color="auto"/>
            <w:bottom w:val="none" w:sz="0" w:space="0" w:color="auto"/>
            <w:right w:val="none" w:sz="0" w:space="0" w:color="auto"/>
          </w:divBdr>
        </w:div>
        <w:div w:id="1754624126">
          <w:marLeft w:val="547"/>
          <w:marRight w:val="0"/>
          <w:marTop w:val="0"/>
          <w:marBottom w:val="0"/>
          <w:divBdr>
            <w:top w:val="none" w:sz="0" w:space="0" w:color="auto"/>
            <w:left w:val="none" w:sz="0" w:space="0" w:color="auto"/>
            <w:bottom w:val="none" w:sz="0" w:space="0" w:color="auto"/>
            <w:right w:val="none" w:sz="0" w:space="0" w:color="auto"/>
          </w:divBdr>
        </w:div>
      </w:divsChild>
    </w:div>
    <w:div w:id="1363751193">
      <w:bodyDiv w:val="1"/>
      <w:marLeft w:val="0"/>
      <w:marRight w:val="0"/>
      <w:marTop w:val="0"/>
      <w:marBottom w:val="0"/>
      <w:divBdr>
        <w:top w:val="none" w:sz="0" w:space="0" w:color="auto"/>
        <w:left w:val="none" w:sz="0" w:space="0" w:color="auto"/>
        <w:bottom w:val="none" w:sz="0" w:space="0" w:color="auto"/>
        <w:right w:val="none" w:sz="0" w:space="0" w:color="auto"/>
      </w:divBdr>
    </w:div>
    <w:div w:id="1387488996">
      <w:bodyDiv w:val="1"/>
      <w:marLeft w:val="0"/>
      <w:marRight w:val="0"/>
      <w:marTop w:val="0"/>
      <w:marBottom w:val="0"/>
      <w:divBdr>
        <w:top w:val="none" w:sz="0" w:space="0" w:color="auto"/>
        <w:left w:val="none" w:sz="0" w:space="0" w:color="auto"/>
        <w:bottom w:val="none" w:sz="0" w:space="0" w:color="auto"/>
        <w:right w:val="none" w:sz="0" w:space="0" w:color="auto"/>
      </w:divBdr>
    </w:div>
    <w:div w:id="1457873346">
      <w:bodyDiv w:val="1"/>
      <w:marLeft w:val="0"/>
      <w:marRight w:val="0"/>
      <w:marTop w:val="0"/>
      <w:marBottom w:val="0"/>
      <w:divBdr>
        <w:top w:val="none" w:sz="0" w:space="0" w:color="auto"/>
        <w:left w:val="none" w:sz="0" w:space="0" w:color="auto"/>
        <w:bottom w:val="none" w:sz="0" w:space="0" w:color="auto"/>
        <w:right w:val="none" w:sz="0" w:space="0" w:color="auto"/>
      </w:divBdr>
    </w:div>
    <w:div w:id="1579821320">
      <w:bodyDiv w:val="1"/>
      <w:marLeft w:val="0"/>
      <w:marRight w:val="0"/>
      <w:marTop w:val="0"/>
      <w:marBottom w:val="0"/>
      <w:divBdr>
        <w:top w:val="none" w:sz="0" w:space="0" w:color="auto"/>
        <w:left w:val="none" w:sz="0" w:space="0" w:color="auto"/>
        <w:bottom w:val="none" w:sz="0" w:space="0" w:color="auto"/>
        <w:right w:val="none" w:sz="0" w:space="0" w:color="auto"/>
      </w:divBdr>
    </w:div>
    <w:div w:id="1630865434">
      <w:bodyDiv w:val="1"/>
      <w:marLeft w:val="0"/>
      <w:marRight w:val="0"/>
      <w:marTop w:val="0"/>
      <w:marBottom w:val="0"/>
      <w:divBdr>
        <w:top w:val="none" w:sz="0" w:space="0" w:color="auto"/>
        <w:left w:val="none" w:sz="0" w:space="0" w:color="auto"/>
        <w:bottom w:val="none" w:sz="0" w:space="0" w:color="auto"/>
        <w:right w:val="none" w:sz="0" w:space="0" w:color="auto"/>
      </w:divBdr>
    </w:div>
    <w:div w:id="1684941866">
      <w:bodyDiv w:val="1"/>
      <w:marLeft w:val="0"/>
      <w:marRight w:val="0"/>
      <w:marTop w:val="0"/>
      <w:marBottom w:val="0"/>
      <w:divBdr>
        <w:top w:val="none" w:sz="0" w:space="0" w:color="auto"/>
        <w:left w:val="none" w:sz="0" w:space="0" w:color="auto"/>
        <w:bottom w:val="none" w:sz="0" w:space="0" w:color="auto"/>
        <w:right w:val="none" w:sz="0" w:space="0" w:color="auto"/>
      </w:divBdr>
    </w:div>
    <w:div w:id="1688673349">
      <w:bodyDiv w:val="1"/>
      <w:marLeft w:val="0"/>
      <w:marRight w:val="0"/>
      <w:marTop w:val="0"/>
      <w:marBottom w:val="0"/>
      <w:divBdr>
        <w:top w:val="none" w:sz="0" w:space="0" w:color="auto"/>
        <w:left w:val="none" w:sz="0" w:space="0" w:color="auto"/>
        <w:bottom w:val="none" w:sz="0" w:space="0" w:color="auto"/>
        <w:right w:val="none" w:sz="0" w:space="0" w:color="auto"/>
      </w:divBdr>
    </w:div>
    <w:div w:id="1743982517">
      <w:bodyDiv w:val="1"/>
      <w:marLeft w:val="0"/>
      <w:marRight w:val="0"/>
      <w:marTop w:val="0"/>
      <w:marBottom w:val="0"/>
      <w:divBdr>
        <w:top w:val="none" w:sz="0" w:space="0" w:color="auto"/>
        <w:left w:val="none" w:sz="0" w:space="0" w:color="auto"/>
        <w:bottom w:val="none" w:sz="0" w:space="0" w:color="auto"/>
        <w:right w:val="none" w:sz="0" w:space="0" w:color="auto"/>
      </w:divBdr>
    </w:div>
    <w:div w:id="1844202671">
      <w:bodyDiv w:val="1"/>
      <w:marLeft w:val="0"/>
      <w:marRight w:val="0"/>
      <w:marTop w:val="0"/>
      <w:marBottom w:val="0"/>
      <w:divBdr>
        <w:top w:val="none" w:sz="0" w:space="0" w:color="auto"/>
        <w:left w:val="none" w:sz="0" w:space="0" w:color="auto"/>
        <w:bottom w:val="none" w:sz="0" w:space="0" w:color="auto"/>
        <w:right w:val="none" w:sz="0" w:space="0" w:color="auto"/>
      </w:divBdr>
    </w:div>
    <w:div w:id="2102141047">
      <w:bodyDiv w:val="1"/>
      <w:marLeft w:val="0"/>
      <w:marRight w:val="0"/>
      <w:marTop w:val="0"/>
      <w:marBottom w:val="0"/>
      <w:divBdr>
        <w:top w:val="none" w:sz="0" w:space="0" w:color="auto"/>
        <w:left w:val="none" w:sz="0" w:space="0" w:color="auto"/>
        <w:bottom w:val="none" w:sz="0" w:space="0" w:color="auto"/>
        <w:right w:val="none" w:sz="0" w:space="0" w:color="auto"/>
      </w:divBdr>
    </w:div>
    <w:div w:id="212646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6B1F964624773AF747DA2AD6040B4"/>
        <w:category>
          <w:name w:val="General"/>
          <w:gallery w:val="placeholder"/>
        </w:category>
        <w:types>
          <w:type w:val="bbPlcHdr"/>
        </w:types>
        <w:behaviors>
          <w:behavior w:val="content"/>
        </w:behaviors>
        <w:guid w:val="{05A49787-3F20-4BC6-A48C-252CCA3341E3}"/>
      </w:docPartPr>
      <w:docPartBody>
        <w:p w:rsidR="00EA3E1F" w:rsidRDefault="008D2144" w:rsidP="008D2144">
          <w:pPr>
            <w:pStyle w:val="2BC6B1F964624773AF747DA2AD6040B4"/>
          </w:pPr>
          <w:r w:rsidRPr="00662D54">
            <w:rPr>
              <w:rStyle w:val="PlaceholderText"/>
              <w:rFonts w:cstheme="minorHAnsi"/>
            </w:rPr>
            <w:t>Click or tap to enter a date.</w:t>
          </w:r>
        </w:p>
      </w:docPartBody>
    </w:docPart>
    <w:docPart>
      <w:docPartPr>
        <w:name w:val="55D5EC2D1E4E441D94C067546B66C8DE"/>
        <w:category>
          <w:name w:val="General"/>
          <w:gallery w:val="placeholder"/>
        </w:category>
        <w:types>
          <w:type w:val="bbPlcHdr"/>
        </w:types>
        <w:behaviors>
          <w:behavior w:val="content"/>
        </w:behaviors>
        <w:guid w:val="{8AA8FC7A-478C-44E2-BCB0-13CBC3584608}"/>
      </w:docPartPr>
      <w:docPartBody>
        <w:p w:rsidR="00EA3E1F" w:rsidRDefault="008D2144" w:rsidP="008D2144">
          <w:pPr>
            <w:pStyle w:val="55D5EC2D1E4E441D94C067546B66C8DE"/>
          </w:pPr>
          <w:r w:rsidRPr="00662D54">
            <w:rPr>
              <w:rStyle w:val="PlaceholderText"/>
              <w:rFonts w:cstheme="minorHAnsi"/>
            </w:rPr>
            <w:t>Cli</w:t>
          </w:r>
          <w:r w:rsidRPr="0041276F">
            <w:rPr>
              <w:rStyle w:val="PlaceholderText"/>
              <w:rFonts w:cstheme="minorHAnsi"/>
            </w:rPr>
            <w:t>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G Omega">
    <w:altName w:val="Cambri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swiss"/>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Helv">
    <w:panose1 w:val="020B0604020202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AE4"/>
    <w:rsid w:val="000027FC"/>
    <w:rsid w:val="001657F6"/>
    <w:rsid w:val="0016651B"/>
    <w:rsid w:val="002658B6"/>
    <w:rsid w:val="0045297D"/>
    <w:rsid w:val="004E5AE4"/>
    <w:rsid w:val="006902D5"/>
    <w:rsid w:val="008D2144"/>
    <w:rsid w:val="00E42CB8"/>
    <w:rsid w:val="00EA3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C339062"/>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2144"/>
    <w:rPr>
      <w:color w:val="808080"/>
    </w:rPr>
  </w:style>
  <w:style w:type="paragraph" w:customStyle="1" w:styleId="2BC6B1F964624773AF747DA2AD6040B4">
    <w:name w:val="2BC6B1F964624773AF747DA2AD6040B4"/>
    <w:rsid w:val="008D2144"/>
  </w:style>
  <w:style w:type="paragraph" w:customStyle="1" w:styleId="55D5EC2D1E4E441D94C067546B66C8DE">
    <w:name w:val="55D5EC2D1E4E441D94C067546B66C8DE"/>
    <w:rsid w:val="008D21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BEFFD-B708-43D4-98C4-C1D2FC8BC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3840</Words>
  <Characters>22515</Characters>
  <Application>Microsoft Office Word</Application>
  <DocSecurity>4</DocSecurity>
  <Lines>187</Lines>
  <Paragraphs>52</Paragraphs>
  <ScaleCrop>false</ScaleCrop>
  <HeadingPairs>
    <vt:vector size="2" baseType="variant">
      <vt:variant>
        <vt:lpstr>Title</vt:lpstr>
      </vt:variant>
      <vt:variant>
        <vt:i4>1</vt:i4>
      </vt:variant>
    </vt:vector>
  </HeadingPairs>
  <TitlesOfParts>
    <vt:vector size="1" baseType="lpstr">
      <vt:lpstr>UNICEF EAPRO</vt:lpstr>
    </vt:vector>
  </TitlesOfParts>
  <Company>UNICEF - EAPRO</Company>
  <LinksUpToDate>false</LinksUpToDate>
  <CharactersWithSpaces>26303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UNICEF EAPRO</dc:title>
  <dc:subject/>
  <dc:creator>G-378</dc:creator>
  <cp:keywords/>
  <cp:lastModifiedBy>Godwin Otim</cp:lastModifiedBy>
  <cp:revision>2</cp:revision>
  <cp:lastPrinted>2019-03-08T03:31:00Z</cp:lastPrinted>
  <dcterms:created xsi:type="dcterms:W3CDTF">2022-11-08T17:56:00Z</dcterms:created>
  <dcterms:modified xsi:type="dcterms:W3CDTF">2022-11-08T17:56:00Z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-5038882</vt:i4>
  </property>
</Properties>
</file>