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9D7F" w14:textId="77777777" w:rsidR="005B13A1" w:rsidRPr="00FF1B17" w:rsidRDefault="000C238C" w:rsidP="00FF1B17">
      <w:pPr>
        <w:spacing w:before="34"/>
        <w:ind w:left="2742" w:right="1564"/>
        <w:jc w:val="center"/>
        <w:rPr>
          <w:b/>
        </w:rPr>
      </w:pPr>
      <w:r w:rsidRPr="00FF1B17">
        <w:rPr>
          <w:b/>
        </w:rPr>
        <w:t>Terms</w:t>
      </w:r>
      <w:r w:rsidRPr="00FF1B17">
        <w:rPr>
          <w:b/>
          <w:spacing w:val="9"/>
        </w:rPr>
        <w:t xml:space="preserve"> </w:t>
      </w:r>
      <w:r w:rsidRPr="00FF1B17">
        <w:rPr>
          <w:b/>
        </w:rPr>
        <w:t>of</w:t>
      </w:r>
      <w:r w:rsidRPr="00FF1B17">
        <w:rPr>
          <w:b/>
          <w:spacing w:val="9"/>
        </w:rPr>
        <w:t xml:space="preserve"> </w:t>
      </w:r>
      <w:r w:rsidRPr="00FF1B17">
        <w:rPr>
          <w:b/>
        </w:rPr>
        <w:t>Reference</w:t>
      </w:r>
    </w:p>
    <w:p w14:paraId="0B2500DC" w14:textId="77777777" w:rsidR="005B13A1" w:rsidRPr="00FF1B17" w:rsidRDefault="000C238C" w:rsidP="00FF1B17">
      <w:pPr>
        <w:spacing w:before="29"/>
        <w:ind w:left="2742" w:right="1569"/>
        <w:jc w:val="center"/>
        <w:rPr>
          <w:b/>
        </w:rPr>
      </w:pPr>
      <w:r w:rsidRPr="00FF1B17">
        <w:rPr>
          <w:b/>
        </w:rPr>
        <w:t>Title:</w:t>
      </w:r>
      <w:r w:rsidRPr="00FF1B17">
        <w:rPr>
          <w:b/>
          <w:spacing w:val="12"/>
        </w:rPr>
        <w:t xml:space="preserve"> </w:t>
      </w:r>
      <w:r w:rsidRPr="00FF1B17">
        <w:rPr>
          <w:b/>
        </w:rPr>
        <w:t>Data</w:t>
      </w:r>
      <w:r w:rsidRPr="00FF1B17">
        <w:rPr>
          <w:b/>
          <w:spacing w:val="13"/>
        </w:rPr>
        <w:t xml:space="preserve"> </w:t>
      </w:r>
      <w:r w:rsidRPr="00FF1B17">
        <w:rPr>
          <w:b/>
        </w:rPr>
        <w:t>Project</w:t>
      </w:r>
      <w:r w:rsidRPr="00FF1B17">
        <w:rPr>
          <w:b/>
          <w:spacing w:val="13"/>
        </w:rPr>
        <w:t xml:space="preserve"> </w:t>
      </w:r>
      <w:r w:rsidRPr="00FF1B17">
        <w:rPr>
          <w:b/>
        </w:rPr>
        <w:t>Manager</w:t>
      </w:r>
      <w:r w:rsidRPr="00FF1B17">
        <w:rPr>
          <w:b/>
          <w:spacing w:val="12"/>
        </w:rPr>
        <w:t xml:space="preserve"> </w:t>
      </w:r>
      <w:r w:rsidRPr="00FF1B17">
        <w:rPr>
          <w:b/>
        </w:rPr>
        <w:t>Specialist</w:t>
      </w:r>
      <w:r w:rsidRPr="00FF1B17">
        <w:rPr>
          <w:b/>
          <w:spacing w:val="8"/>
        </w:rPr>
        <w:t xml:space="preserve"> </w:t>
      </w:r>
      <w:r w:rsidRPr="00FF1B17">
        <w:rPr>
          <w:b/>
        </w:rPr>
        <w:t>(COVID19)</w:t>
      </w:r>
    </w:p>
    <w:p w14:paraId="259EA4CE" w14:textId="77777777" w:rsidR="005B13A1" w:rsidRPr="00FF1B17" w:rsidRDefault="005B13A1" w:rsidP="00FF1B17">
      <w:pPr>
        <w:pStyle w:val="BodyText"/>
        <w:spacing w:before="9"/>
        <w:ind w:left="0"/>
        <w:rPr>
          <w:b/>
          <w:sz w:val="22"/>
          <w:szCs w:val="22"/>
        </w:rPr>
      </w:pPr>
    </w:p>
    <w:p w14:paraId="5225451B" w14:textId="77777777" w:rsidR="005B13A1" w:rsidRPr="00FF1B17" w:rsidRDefault="000C238C" w:rsidP="00FF1B17">
      <w:pPr>
        <w:pStyle w:val="Heading1"/>
        <w:ind w:left="168" w:right="6317" w:firstLine="4"/>
        <w:rPr>
          <w:sz w:val="22"/>
          <w:szCs w:val="22"/>
        </w:rPr>
      </w:pPr>
      <w:r w:rsidRPr="00FF1B17">
        <w:rPr>
          <w:spacing w:val="-1"/>
          <w:w w:val="105"/>
          <w:sz w:val="22"/>
          <w:szCs w:val="22"/>
        </w:rPr>
        <w:t>Duty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Station: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Jakarta,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Indonesia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Level:</w:t>
      </w:r>
      <w:r w:rsidRPr="00FF1B17">
        <w:rPr>
          <w:spacing w:val="-6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NO-C</w:t>
      </w:r>
    </w:p>
    <w:p w14:paraId="44D485DA" w14:textId="77777777" w:rsidR="00430BD4" w:rsidRDefault="000C238C" w:rsidP="00FF1B17">
      <w:pPr>
        <w:ind w:left="168" w:right="6069"/>
        <w:rPr>
          <w:b/>
          <w:spacing w:val="-9"/>
          <w:w w:val="105"/>
        </w:rPr>
      </w:pPr>
      <w:r w:rsidRPr="00FF1B17">
        <w:rPr>
          <w:b/>
          <w:w w:val="105"/>
        </w:rPr>
        <w:t>Duration:</w:t>
      </w:r>
      <w:r w:rsidRPr="00FF1B17">
        <w:rPr>
          <w:b/>
          <w:spacing w:val="-11"/>
          <w:w w:val="105"/>
        </w:rPr>
        <w:t xml:space="preserve"> </w:t>
      </w:r>
      <w:r w:rsidRPr="00FF1B17">
        <w:rPr>
          <w:b/>
          <w:w w:val="105"/>
        </w:rPr>
        <w:t>364</w:t>
      </w:r>
      <w:r w:rsidRPr="00FF1B17">
        <w:rPr>
          <w:b/>
          <w:spacing w:val="-7"/>
          <w:w w:val="105"/>
        </w:rPr>
        <w:t xml:space="preserve"> </w:t>
      </w:r>
      <w:r w:rsidRPr="00FF1B17">
        <w:rPr>
          <w:b/>
          <w:w w:val="105"/>
        </w:rPr>
        <w:t>days</w:t>
      </w:r>
      <w:bookmarkStart w:id="0" w:name="_GoBack"/>
      <w:bookmarkEnd w:id="0"/>
    </w:p>
    <w:p w14:paraId="7AD90794" w14:textId="69F556D5" w:rsidR="005B13A1" w:rsidRPr="00FF1B17" w:rsidRDefault="000C238C" w:rsidP="00430BD4">
      <w:pPr>
        <w:ind w:left="168" w:right="44"/>
        <w:rPr>
          <w:b/>
        </w:rPr>
      </w:pPr>
      <w:r w:rsidRPr="00FF1B17">
        <w:rPr>
          <w:b/>
          <w:spacing w:val="-1"/>
          <w:w w:val="105"/>
        </w:rPr>
        <w:t>Supervision:</w:t>
      </w:r>
      <w:r w:rsidRPr="00FF1B17">
        <w:rPr>
          <w:b/>
          <w:spacing w:val="-11"/>
          <w:w w:val="105"/>
        </w:rPr>
        <w:t xml:space="preserve"> </w:t>
      </w:r>
      <w:r w:rsidRPr="00FF1B17">
        <w:rPr>
          <w:b/>
          <w:spacing w:val="-1"/>
          <w:w w:val="105"/>
        </w:rPr>
        <w:t>Data</w:t>
      </w:r>
      <w:r w:rsidRPr="00FF1B17">
        <w:rPr>
          <w:b/>
          <w:spacing w:val="-11"/>
          <w:w w:val="105"/>
        </w:rPr>
        <w:t xml:space="preserve"> </w:t>
      </w:r>
      <w:r w:rsidRPr="00FF1B17">
        <w:rPr>
          <w:b/>
          <w:w w:val="105"/>
        </w:rPr>
        <w:t>Center</w:t>
      </w:r>
      <w:r w:rsidRPr="00FF1B17">
        <w:rPr>
          <w:b/>
          <w:spacing w:val="-12"/>
          <w:w w:val="105"/>
        </w:rPr>
        <w:t xml:space="preserve"> </w:t>
      </w:r>
      <w:r w:rsidR="00430BD4">
        <w:rPr>
          <w:b/>
          <w:spacing w:val="-12"/>
          <w:w w:val="105"/>
        </w:rPr>
        <w:t>S</w:t>
      </w:r>
      <w:r w:rsidRPr="00FF1B17">
        <w:rPr>
          <w:b/>
          <w:w w:val="105"/>
        </w:rPr>
        <w:t>pecialist</w:t>
      </w:r>
    </w:p>
    <w:p w14:paraId="7304B2BF" w14:textId="77777777" w:rsidR="005B13A1" w:rsidRPr="00FF1B17" w:rsidRDefault="005B13A1" w:rsidP="00FF1B17">
      <w:pPr>
        <w:pStyle w:val="BodyText"/>
        <w:ind w:left="0"/>
        <w:rPr>
          <w:b/>
          <w:sz w:val="22"/>
          <w:szCs w:val="22"/>
        </w:rPr>
      </w:pPr>
    </w:p>
    <w:p w14:paraId="164A3E81" w14:textId="77777777" w:rsidR="005B13A1" w:rsidRPr="00FF1B17" w:rsidRDefault="000C238C" w:rsidP="006E3A0F">
      <w:pPr>
        <w:pStyle w:val="Heading1"/>
        <w:rPr>
          <w:sz w:val="22"/>
          <w:szCs w:val="22"/>
        </w:rPr>
      </w:pPr>
      <w:r w:rsidRPr="00FF1B17">
        <w:rPr>
          <w:spacing w:val="-1"/>
          <w:w w:val="105"/>
          <w:sz w:val="22"/>
          <w:szCs w:val="22"/>
        </w:rPr>
        <w:t>Purpose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of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Activity/Assignment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(Link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with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AWP/</w:t>
      </w:r>
      <w:r w:rsidRPr="00FF1B17">
        <w:rPr>
          <w:spacing w:val="-1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MYWP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or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IMEP)</w:t>
      </w:r>
    </w:p>
    <w:p w14:paraId="394C8ABE" w14:textId="11A6F893" w:rsidR="005B13A1" w:rsidRPr="00FF1B17" w:rsidRDefault="000C238C" w:rsidP="006E3A0F">
      <w:pPr>
        <w:pStyle w:val="BodyText"/>
        <w:spacing w:before="65"/>
        <w:ind w:left="187" w:right="120"/>
        <w:rPr>
          <w:sz w:val="22"/>
          <w:szCs w:val="22"/>
        </w:rPr>
      </w:pPr>
      <w:r w:rsidRPr="00FF1B17">
        <w:rPr>
          <w:spacing w:val="-1"/>
          <w:w w:val="105"/>
          <w:sz w:val="22"/>
          <w:szCs w:val="22"/>
        </w:rPr>
        <w:t>This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="006E3A0F">
        <w:rPr>
          <w:spacing w:val="-1"/>
          <w:w w:val="105"/>
          <w:sz w:val="22"/>
          <w:szCs w:val="22"/>
        </w:rPr>
        <w:t>position i</w:t>
      </w:r>
      <w:r w:rsidRPr="00FF1B17">
        <w:rPr>
          <w:w w:val="105"/>
          <w:sz w:val="22"/>
          <w:szCs w:val="22"/>
        </w:rPr>
        <w:t>s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intended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6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support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MYWP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Outcome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7:</w:t>
      </w:r>
      <w:r w:rsidRPr="00FF1B17">
        <w:rPr>
          <w:spacing w:val="-8"/>
          <w:w w:val="105"/>
          <w:sz w:val="22"/>
          <w:szCs w:val="22"/>
        </w:rPr>
        <w:t xml:space="preserve"> </w:t>
      </w:r>
      <w:proofErr w:type="spellStart"/>
      <w:r w:rsidRPr="00FF1B17">
        <w:rPr>
          <w:w w:val="105"/>
          <w:sz w:val="22"/>
          <w:szCs w:val="22"/>
        </w:rPr>
        <w:t>Programme</w:t>
      </w:r>
      <w:proofErr w:type="spellEnd"/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Effectiveness,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Output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7.8: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Data,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research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and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innovation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respond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Government’s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request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support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Indonesia’s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COVID-19</w:t>
      </w:r>
      <w:r w:rsidRPr="00FF1B17">
        <w:rPr>
          <w:spacing w:val="-4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vaccine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distribution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(targeting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monitoring).</w:t>
      </w:r>
    </w:p>
    <w:p w14:paraId="4873777C" w14:textId="77777777" w:rsidR="005B13A1" w:rsidRPr="00FF1B17" w:rsidRDefault="005B13A1" w:rsidP="006E3A0F">
      <w:pPr>
        <w:pStyle w:val="BodyText"/>
        <w:ind w:left="0"/>
        <w:rPr>
          <w:sz w:val="22"/>
          <w:szCs w:val="22"/>
        </w:rPr>
      </w:pPr>
    </w:p>
    <w:p w14:paraId="0B45F192" w14:textId="77777777" w:rsidR="005B13A1" w:rsidRPr="00FF1B17" w:rsidRDefault="000C238C" w:rsidP="006E3A0F">
      <w:pPr>
        <w:pStyle w:val="Heading1"/>
        <w:rPr>
          <w:sz w:val="22"/>
          <w:szCs w:val="22"/>
        </w:rPr>
      </w:pPr>
      <w:r w:rsidRPr="00FF1B17">
        <w:rPr>
          <w:w w:val="105"/>
          <w:sz w:val="22"/>
          <w:szCs w:val="22"/>
        </w:rPr>
        <w:t>Background</w:t>
      </w:r>
    </w:p>
    <w:p w14:paraId="15512304" w14:textId="3DF8209C" w:rsidR="005B13A1" w:rsidRDefault="000C238C" w:rsidP="006E3A0F">
      <w:pPr>
        <w:pStyle w:val="BodyText"/>
        <w:ind w:left="187" w:right="145"/>
        <w:jc w:val="both"/>
        <w:rPr>
          <w:w w:val="105"/>
          <w:sz w:val="22"/>
          <w:szCs w:val="22"/>
        </w:rPr>
      </w:pPr>
      <w:r w:rsidRPr="00FF1B17">
        <w:rPr>
          <w:spacing w:val="-1"/>
          <w:w w:val="105"/>
          <w:sz w:val="22"/>
          <w:szCs w:val="22"/>
        </w:rPr>
        <w:t>The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COVID-19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pandemic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has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eroded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recent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health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1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development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gains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Indonesia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elsewhere.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introduction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of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safe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effective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vaccine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is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top-tier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political,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economic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public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health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priority.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COVAX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facility</w:t>
      </w:r>
      <w:r w:rsidRPr="00FF1B17">
        <w:rPr>
          <w:spacing w:val="-6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has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been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established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ensure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all</w:t>
      </w:r>
      <w:r w:rsidRPr="00FF1B17">
        <w:rPr>
          <w:spacing w:val="-6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countries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have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access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potential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vaccine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candidates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at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affordable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prices.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Indonesia’s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participation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group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‘AMC92’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eligible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countries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entitles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it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subsidized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vaccine</w:t>
      </w:r>
      <w:r w:rsidRPr="00FF1B17">
        <w:rPr>
          <w:spacing w:val="-6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pricing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</w:t>
      </w:r>
      <w:r w:rsidRPr="00FF1B17">
        <w:rPr>
          <w:spacing w:val="-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guaranteed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initial</w:t>
      </w:r>
      <w:r w:rsidRPr="00FF1B17">
        <w:rPr>
          <w:spacing w:val="-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supply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meet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needs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of</w:t>
      </w:r>
      <w:r w:rsidRPr="00FF1B17">
        <w:rPr>
          <w:spacing w:val="-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20%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of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population.</w:t>
      </w:r>
    </w:p>
    <w:p w14:paraId="7307CD3F" w14:textId="77777777" w:rsidR="00FC1373" w:rsidRPr="00FF1B17" w:rsidRDefault="00FC1373" w:rsidP="006E3A0F">
      <w:pPr>
        <w:pStyle w:val="BodyText"/>
        <w:ind w:left="187" w:right="145"/>
        <w:jc w:val="both"/>
        <w:rPr>
          <w:sz w:val="22"/>
          <w:szCs w:val="22"/>
        </w:rPr>
      </w:pPr>
    </w:p>
    <w:p w14:paraId="64B91409" w14:textId="5CBB820B" w:rsidR="005B13A1" w:rsidRDefault="000C238C" w:rsidP="00FC1373">
      <w:pPr>
        <w:pStyle w:val="BodyText"/>
        <w:ind w:left="187"/>
        <w:rPr>
          <w:w w:val="105"/>
          <w:sz w:val="22"/>
          <w:szCs w:val="22"/>
        </w:rPr>
      </w:pPr>
      <w:r w:rsidRPr="00FF1B17">
        <w:rPr>
          <w:w w:val="105"/>
          <w:sz w:val="22"/>
          <w:szCs w:val="22"/>
        </w:rPr>
        <w:t>However, the introduction of a COVID-19 vaccine at scale poses significant challenges to fragile health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systems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that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have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been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further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weakened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by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pandemic.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Concurrent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vulnerabilities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related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vaccine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preventable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disease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outbreaks,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supply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chain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constraints,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need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for</w:t>
      </w:r>
      <w:r w:rsidRPr="00FF1B17">
        <w:rPr>
          <w:spacing w:val="-1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sub-national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capacity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strengthening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vaccine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hesitancy</w:t>
      </w:r>
      <w:r w:rsidRPr="00FF1B17">
        <w:rPr>
          <w:spacing w:val="-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are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likely</w:t>
      </w:r>
      <w:r w:rsidRPr="00FF1B17">
        <w:rPr>
          <w:spacing w:val="-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hinder</w:t>
      </w:r>
      <w:r w:rsidRPr="00FF1B17">
        <w:rPr>
          <w:spacing w:val="-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implementation</w:t>
      </w:r>
      <w:r w:rsidRPr="00FF1B17">
        <w:rPr>
          <w:spacing w:val="-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at-scale.</w:t>
      </w:r>
    </w:p>
    <w:p w14:paraId="2078CB12" w14:textId="77777777" w:rsidR="00FC1373" w:rsidRPr="00FF1B17" w:rsidRDefault="00FC1373" w:rsidP="00FC1373">
      <w:pPr>
        <w:pStyle w:val="BodyText"/>
        <w:ind w:left="187"/>
        <w:rPr>
          <w:sz w:val="22"/>
          <w:szCs w:val="22"/>
        </w:rPr>
      </w:pPr>
    </w:p>
    <w:p w14:paraId="2B429754" w14:textId="77777777" w:rsidR="005B13A1" w:rsidRPr="00FF1B17" w:rsidRDefault="000C238C" w:rsidP="00FC1373">
      <w:pPr>
        <w:pStyle w:val="BodyText"/>
        <w:ind w:left="187" w:right="97"/>
        <w:rPr>
          <w:sz w:val="22"/>
          <w:szCs w:val="22"/>
        </w:rPr>
      </w:pPr>
      <w:r w:rsidRPr="00FF1B17">
        <w:rPr>
          <w:w w:val="105"/>
          <w:sz w:val="22"/>
          <w:szCs w:val="22"/>
        </w:rPr>
        <w:t>Initial target groups for the COVID-19 vaccine are not the usual beneficiaries of immunization campaigns,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with priority given to front-line workers, the elderly and the sick. Population sizes for each group are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incomplete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and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challenging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estimate,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strategies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for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identifying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targeting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these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groups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have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not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been established. Given the political and economic priority of a successful campaign, tailored real-time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monitoring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systems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will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need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be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specifically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designed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for</w:t>
      </w:r>
      <w:r w:rsidRPr="00FF1B17">
        <w:rPr>
          <w:spacing w:val="-1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COVID-19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support</w:t>
      </w:r>
      <w:r w:rsidRPr="00FF1B17">
        <w:rPr>
          <w:spacing w:val="-1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beneficiary</w:t>
      </w:r>
      <w:r w:rsidRPr="00FF1B17">
        <w:rPr>
          <w:spacing w:val="-6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registration,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track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coverage</w:t>
      </w:r>
      <w:r w:rsidRPr="00FF1B17">
        <w:rPr>
          <w:spacing w:val="-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identify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gaps.</w:t>
      </w:r>
    </w:p>
    <w:p w14:paraId="34B4473C" w14:textId="77777777" w:rsidR="005B13A1" w:rsidRPr="00FF1B17" w:rsidRDefault="005B13A1" w:rsidP="006E3A0F">
      <w:pPr>
        <w:pStyle w:val="BodyText"/>
        <w:ind w:left="0"/>
        <w:rPr>
          <w:sz w:val="22"/>
          <w:szCs w:val="22"/>
        </w:rPr>
      </w:pPr>
    </w:p>
    <w:p w14:paraId="031D9AD9" w14:textId="77777777" w:rsidR="005B13A1" w:rsidRPr="00FF1B17" w:rsidRDefault="005B13A1" w:rsidP="006E3A0F">
      <w:pPr>
        <w:pStyle w:val="BodyText"/>
        <w:spacing w:before="2"/>
        <w:ind w:left="0"/>
        <w:rPr>
          <w:sz w:val="22"/>
          <w:szCs w:val="22"/>
        </w:rPr>
      </w:pPr>
    </w:p>
    <w:p w14:paraId="21CA2657" w14:textId="77777777" w:rsidR="005B13A1" w:rsidRPr="00FF1B17" w:rsidRDefault="000C238C" w:rsidP="006E3A0F">
      <w:pPr>
        <w:pStyle w:val="Heading1"/>
        <w:rPr>
          <w:sz w:val="22"/>
          <w:szCs w:val="22"/>
        </w:rPr>
      </w:pPr>
      <w:r w:rsidRPr="00FF1B17">
        <w:rPr>
          <w:w w:val="105"/>
          <w:sz w:val="22"/>
          <w:szCs w:val="22"/>
        </w:rPr>
        <w:t>Objectives</w:t>
      </w:r>
    </w:p>
    <w:p w14:paraId="632D913A" w14:textId="6325AA99" w:rsidR="005B13A1" w:rsidRDefault="000C238C" w:rsidP="00FC1373">
      <w:pPr>
        <w:pStyle w:val="BodyText"/>
        <w:ind w:left="187" w:right="182"/>
        <w:rPr>
          <w:w w:val="105"/>
          <w:sz w:val="22"/>
          <w:szCs w:val="22"/>
        </w:rPr>
      </w:pPr>
      <w:r w:rsidRPr="00FF1B17">
        <w:rPr>
          <w:w w:val="105"/>
          <w:sz w:val="22"/>
          <w:szCs w:val="22"/>
        </w:rPr>
        <w:t>Based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on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letter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from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Ministry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of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Health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No: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SR.02.06/4/9415/2020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dated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6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October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2020,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UNICEF</w:t>
      </w:r>
      <w:r w:rsidRPr="00FF1B17">
        <w:rPr>
          <w:spacing w:val="-4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has been requested to support the design and introduction of a targeting and monitoring platform for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COVID-19 immunization.</w:t>
      </w:r>
    </w:p>
    <w:p w14:paraId="370E9137" w14:textId="77777777" w:rsidR="00FC1373" w:rsidRDefault="00FC1373" w:rsidP="00FC1373">
      <w:pPr>
        <w:pStyle w:val="BodyText"/>
        <w:ind w:left="187" w:right="182"/>
        <w:rPr>
          <w:w w:val="105"/>
          <w:sz w:val="22"/>
          <w:szCs w:val="22"/>
        </w:rPr>
      </w:pPr>
    </w:p>
    <w:p w14:paraId="662942B2" w14:textId="2B4DB7D6" w:rsidR="005B13A1" w:rsidRPr="00FF1B17" w:rsidRDefault="000C238C" w:rsidP="00FC1373">
      <w:pPr>
        <w:pStyle w:val="BodyText"/>
        <w:ind w:left="187" w:right="145"/>
        <w:rPr>
          <w:sz w:val="22"/>
          <w:szCs w:val="22"/>
        </w:rPr>
      </w:pPr>
      <w:r w:rsidRPr="00FF1B17">
        <w:rPr>
          <w:w w:val="105"/>
          <w:sz w:val="22"/>
          <w:szCs w:val="22"/>
        </w:rPr>
        <w:t>Therefore,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UNICEF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is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looking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for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Data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Project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Manager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who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will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work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as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part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of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Data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Analytics Team primarily to provide strategic support to the design of monitoring platform by leveraging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existing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ministry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datasets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on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front-line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workers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and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national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database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from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health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insurance</w:t>
      </w:r>
      <w:r w:rsidRPr="00FF1B17">
        <w:rPr>
          <w:spacing w:val="-9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agency</w:t>
      </w:r>
      <w:r w:rsidRPr="00FF1B17">
        <w:rPr>
          <w:spacing w:val="-4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 xml:space="preserve">(BPJS) as well as adapting established real-time monitoring platforms through </w:t>
      </w:r>
      <w:proofErr w:type="spellStart"/>
      <w:r w:rsidRPr="00FF1B17">
        <w:rPr>
          <w:w w:val="105"/>
          <w:sz w:val="22"/>
          <w:szCs w:val="22"/>
        </w:rPr>
        <w:t>RapidPro</w:t>
      </w:r>
      <w:proofErr w:type="spellEnd"/>
      <w:r w:rsidRPr="00FF1B17">
        <w:rPr>
          <w:w w:val="105"/>
          <w:sz w:val="22"/>
          <w:szCs w:val="22"/>
        </w:rPr>
        <w:t xml:space="preserve"> to facilitate the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collection of aggregate data (as appropriate), daily feedback and data-coverage visualization through a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purpose-built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on-line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dashboard.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In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addition,</w:t>
      </w:r>
      <w:r w:rsidRPr="00FF1B17">
        <w:rPr>
          <w:spacing w:val="-12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Data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Project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Manager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will</w:t>
      </w:r>
      <w:r w:rsidRPr="00FF1B17">
        <w:rPr>
          <w:spacing w:val="-1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provide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support</w:t>
      </w:r>
      <w:r w:rsidRPr="00FF1B17">
        <w:rPr>
          <w:spacing w:val="-10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to</w:t>
      </w:r>
      <w:r w:rsidRPr="00FF1B17">
        <w:rPr>
          <w:spacing w:val="-45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 Data Centre Specialist with the production and dissemination of documentation and other</w:t>
      </w:r>
      <w:r w:rsidRPr="00FF1B17">
        <w:rPr>
          <w:spacing w:val="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communication</w:t>
      </w:r>
      <w:r w:rsidRPr="00FF1B17">
        <w:rPr>
          <w:spacing w:val="-4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materials for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the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Data and</w:t>
      </w:r>
      <w:r w:rsidRPr="00FF1B17">
        <w:rPr>
          <w:spacing w:val="-3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Analytics</w:t>
      </w:r>
      <w:r w:rsidRPr="00FF1B17">
        <w:rPr>
          <w:spacing w:val="-1"/>
          <w:w w:val="105"/>
          <w:sz w:val="22"/>
          <w:szCs w:val="22"/>
        </w:rPr>
        <w:t xml:space="preserve"> </w:t>
      </w:r>
      <w:r w:rsidRPr="00FF1B17">
        <w:rPr>
          <w:w w:val="105"/>
          <w:sz w:val="22"/>
          <w:szCs w:val="22"/>
        </w:rPr>
        <w:t>team.</w:t>
      </w:r>
    </w:p>
    <w:p w14:paraId="57F0A4B1" w14:textId="77777777" w:rsidR="005B13A1" w:rsidRPr="00FF1B17" w:rsidRDefault="005B13A1" w:rsidP="00FF1B17">
      <w:pPr>
        <w:sectPr w:rsidR="005B13A1" w:rsidRPr="00FF1B17" w:rsidSect="00FF1B17">
          <w:footerReference w:type="default" r:id="rId11"/>
          <w:type w:val="continuous"/>
          <w:pgSz w:w="11906" w:h="16838" w:code="9"/>
          <w:pgMar w:top="1440" w:right="1152" w:bottom="1152" w:left="1440" w:header="720" w:footer="1037" w:gutter="0"/>
          <w:pgNumType w:start="1"/>
          <w:cols w:space="720"/>
          <w:docGrid w:linePitch="299"/>
        </w:sectPr>
      </w:pPr>
    </w:p>
    <w:p w14:paraId="45EB0812" w14:textId="77777777" w:rsidR="005B13A1" w:rsidRPr="00FF1B17" w:rsidRDefault="000C238C" w:rsidP="00FF1B17">
      <w:pPr>
        <w:pStyle w:val="Heading1"/>
        <w:spacing w:before="43"/>
        <w:rPr>
          <w:sz w:val="22"/>
          <w:szCs w:val="22"/>
        </w:rPr>
      </w:pPr>
      <w:r w:rsidRPr="00FF1B17">
        <w:rPr>
          <w:spacing w:val="-1"/>
          <w:w w:val="105"/>
          <w:sz w:val="22"/>
          <w:szCs w:val="22"/>
        </w:rPr>
        <w:lastRenderedPageBreak/>
        <w:t>Key</w:t>
      </w:r>
      <w:r w:rsidRPr="00FF1B17">
        <w:rPr>
          <w:spacing w:val="-5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Responsibilities</w:t>
      </w:r>
    </w:p>
    <w:p w14:paraId="64A17859" w14:textId="77777777" w:rsidR="005B13A1" w:rsidRPr="00FF1B17" w:rsidRDefault="000C238C" w:rsidP="00FC1373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753"/>
      </w:pPr>
      <w:r w:rsidRPr="00FF1B17">
        <w:rPr>
          <w:spacing w:val="-1"/>
          <w:w w:val="105"/>
        </w:rPr>
        <w:t>Project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management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of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overall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digital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support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to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Government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for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COVID-19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vaccine</w:t>
      </w:r>
      <w:r w:rsidRPr="00FF1B17">
        <w:rPr>
          <w:spacing w:val="-44"/>
          <w:w w:val="105"/>
        </w:rPr>
        <w:t xml:space="preserve"> </w:t>
      </w:r>
      <w:r w:rsidRPr="00FF1B17">
        <w:rPr>
          <w:w w:val="105"/>
        </w:rPr>
        <w:t>distribution.</w:t>
      </w:r>
    </w:p>
    <w:p w14:paraId="2192D80F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265"/>
      </w:pPr>
      <w:r w:rsidRPr="00FF1B17">
        <w:rPr>
          <w:spacing w:val="-1"/>
          <w:w w:val="105"/>
        </w:rPr>
        <w:t>Provide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strategic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guidance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to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facilitate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design,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implementation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monitoring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of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Deployment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of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COVID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Vaccine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Digital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Monitoring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Platform.</w:t>
      </w:r>
    </w:p>
    <w:p w14:paraId="1977763E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409"/>
      </w:pPr>
      <w:r w:rsidRPr="00FF1B17">
        <w:rPr>
          <w:spacing w:val="-1"/>
          <w:w w:val="105"/>
        </w:rPr>
        <w:t>Act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as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focal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point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for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government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counterpart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to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represent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Data</w:t>
      </w:r>
      <w:r w:rsidRPr="00FF1B17">
        <w:rPr>
          <w:spacing w:val="-12"/>
          <w:w w:val="105"/>
        </w:rPr>
        <w:t xml:space="preserve"> </w:t>
      </w:r>
      <w:r w:rsidRPr="00FF1B17">
        <w:rPr>
          <w:w w:val="105"/>
        </w:rPr>
        <w:t>Analytics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team</w:t>
      </w:r>
      <w:r w:rsidRPr="00FF1B17">
        <w:rPr>
          <w:spacing w:val="-6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maintain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excellent relationships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with all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stakeholders.</w:t>
      </w:r>
    </w:p>
    <w:p w14:paraId="16FFE43E" w14:textId="7EAAD7F9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228"/>
      </w:pPr>
      <w:r w:rsidRPr="00FF1B17">
        <w:rPr>
          <w:spacing w:val="-1"/>
          <w:w w:val="105"/>
        </w:rPr>
        <w:t xml:space="preserve">Ensure </w:t>
      </w:r>
      <w:r w:rsidRPr="00FF1B17">
        <w:rPr>
          <w:w w:val="105"/>
        </w:rPr>
        <w:t>detailed and effective project planning, including developing and executing detailed</w:t>
      </w:r>
      <w:r w:rsidRPr="00FF1B17">
        <w:rPr>
          <w:spacing w:val="1"/>
          <w:w w:val="105"/>
        </w:rPr>
        <w:t xml:space="preserve"> </w:t>
      </w:r>
      <w:r w:rsidRPr="00FF1B17">
        <w:rPr>
          <w:spacing w:val="-1"/>
          <w:w w:val="105"/>
        </w:rPr>
        <w:t>work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plans,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weekly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team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meetings,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and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budget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projections.</w:t>
      </w:r>
      <w:r w:rsidRPr="00FF1B17">
        <w:rPr>
          <w:spacing w:val="-7"/>
          <w:w w:val="105"/>
        </w:rPr>
        <w:t xml:space="preserve"> </w:t>
      </w:r>
      <w:r w:rsidR="00430BD4">
        <w:rPr>
          <w:w w:val="105"/>
        </w:rPr>
        <w:t>The Project Manager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is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expected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to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identify</w:t>
      </w:r>
      <w:r w:rsidRPr="00FF1B17">
        <w:rPr>
          <w:spacing w:val="1"/>
          <w:w w:val="105"/>
        </w:rPr>
        <w:t xml:space="preserve"> </w:t>
      </w:r>
      <w:r w:rsidRPr="00FF1B17">
        <w:rPr>
          <w:spacing w:val="-1"/>
          <w:w w:val="105"/>
        </w:rPr>
        <w:t>opportunities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for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strengthened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engagement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help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identify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bottlenecks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timely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manner.</w:t>
      </w:r>
    </w:p>
    <w:p w14:paraId="71E3EF71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181"/>
      </w:pPr>
      <w:r w:rsidRPr="00FF1B17">
        <w:rPr>
          <w:spacing w:val="-1"/>
          <w:w w:val="105"/>
        </w:rPr>
        <w:t xml:space="preserve">Assist and oversee </w:t>
      </w:r>
      <w:r w:rsidRPr="00FF1B17">
        <w:rPr>
          <w:w w:val="105"/>
        </w:rPr>
        <w:t>contracted/implementing partners conducting program monitoring and</w:t>
      </w:r>
      <w:r w:rsidRPr="00FF1B17">
        <w:rPr>
          <w:spacing w:val="1"/>
          <w:w w:val="105"/>
        </w:rPr>
        <w:t xml:space="preserve"> </w:t>
      </w:r>
      <w:r w:rsidRPr="00FF1B17">
        <w:rPr>
          <w:spacing w:val="-1"/>
          <w:w w:val="105"/>
        </w:rPr>
        <w:t>evaluation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activities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to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document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feasibility,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impact,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cost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sustainability</w:t>
      </w:r>
      <w:r w:rsidRPr="00FF1B17">
        <w:rPr>
          <w:spacing w:val="-12"/>
          <w:w w:val="105"/>
        </w:rPr>
        <w:t xml:space="preserve"> </w:t>
      </w:r>
      <w:r w:rsidRPr="00FF1B17">
        <w:rPr>
          <w:w w:val="105"/>
        </w:rPr>
        <w:t>of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various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data</w:t>
      </w:r>
      <w:r w:rsidRPr="00FF1B17">
        <w:rPr>
          <w:spacing w:val="-44"/>
          <w:w w:val="105"/>
        </w:rPr>
        <w:t xml:space="preserve"> </w:t>
      </w:r>
      <w:r w:rsidRPr="00FF1B17">
        <w:rPr>
          <w:w w:val="105"/>
        </w:rPr>
        <w:t>and analytics</w:t>
      </w:r>
      <w:r w:rsidRPr="00FF1B17">
        <w:rPr>
          <w:spacing w:val="-1"/>
          <w:w w:val="105"/>
        </w:rPr>
        <w:t xml:space="preserve"> </w:t>
      </w:r>
      <w:r w:rsidRPr="00FF1B17">
        <w:rPr>
          <w:w w:val="105"/>
        </w:rPr>
        <w:t>projects.</w:t>
      </w:r>
    </w:p>
    <w:p w14:paraId="5065C8D9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334"/>
      </w:pPr>
      <w:r w:rsidRPr="00FF1B17">
        <w:rPr>
          <w:spacing w:val="-1"/>
          <w:w w:val="105"/>
        </w:rPr>
        <w:t>Provide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capacity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building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and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troubleshooting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related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to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data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innovation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intervention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to</w:t>
      </w:r>
      <w:r w:rsidRPr="00FF1B17">
        <w:rPr>
          <w:spacing w:val="-44"/>
          <w:w w:val="105"/>
        </w:rPr>
        <w:t xml:space="preserve"> </w:t>
      </w:r>
      <w:r w:rsidRPr="00FF1B17">
        <w:rPr>
          <w:w w:val="105"/>
        </w:rPr>
        <w:t>government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counterparts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and partner.</w:t>
      </w:r>
    </w:p>
    <w:p w14:paraId="6BD6FDFA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988"/>
      </w:pPr>
      <w:r w:rsidRPr="00FF1B17">
        <w:rPr>
          <w:w w:val="105"/>
        </w:rPr>
        <w:t>Ensure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quality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timely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delivery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of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project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line</w:t>
      </w:r>
      <w:r w:rsidRPr="00FF1B17">
        <w:rPr>
          <w:spacing w:val="-12"/>
          <w:w w:val="105"/>
        </w:rPr>
        <w:t xml:space="preserve"> </w:t>
      </w:r>
      <w:r w:rsidRPr="00FF1B17">
        <w:rPr>
          <w:w w:val="105"/>
        </w:rPr>
        <w:t>with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ICO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government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expectations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agreement.</w:t>
      </w:r>
    </w:p>
    <w:p w14:paraId="31DA5529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160"/>
      </w:pPr>
      <w:r w:rsidRPr="00FF1B17">
        <w:rPr>
          <w:w w:val="105"/>
        </w:rPr>
        <w:t>Knowledge management of all key project documentation and lessons learned, including</w:t>
      </w:r>
      <w:r w:rsidRPr="00FF1B17">
        <w:rPr>
          <w:spacing w:val="1"/>
          <w:w w:val="105"/>
        </w:rPr>
        <w:t xml:space="preserve"> </w:t>
      </w:r>
      <w:r w:rsidRPr="00FF1B17">
        <w:rPr>
          <w:spacing w:val="-1"/>
          <w:w w:val="105"/>
        </w:rPr>
        <w:t>developing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communication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materials,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inputs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to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reporting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on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progress,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maintaining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6"/>
          <w:w w:val="105"/>
        </w:rPr>
        <w:t xml:space="preserve"> </w:t>
      </w:r>
      <w:r w:rsidRPr="00FF1B17">
        <w:rPr>
          <w:w w:val="105"/>
        </w:rPr>
        <w:t>KM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database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for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COVAX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work.</w:t>
      </w:r>
    </w:p>
    <w:p w14:paraId="2001CAC2" w14:textId="77777777" w:rsidR="005B13A1" w:rsidRPr="00FF1B17" w:rsidRDefault="000C238C" w:rsidP="00FF1B17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ind w:right="192"/>
      </w:pPr>
      <w:r w:rsidRPr="00FF1B17">
        <w:rPr>
          <w:spacing w:val="-1"/>
          <w:w w:val="105"/>
        </w:rPr>
        <w:t>Ensure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deliverables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are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produced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managed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line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with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open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source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principles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uphold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highest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standards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of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Data</w:t>
      </w:r>
      <w:r w:rsidRPr="00FF1B17">
        <w:rPr>
          <w:spacing w:val="-1"/>
          <w:w w:val="105"/>
        </w:rPr>
        <w:t xml:space="preserve"> </w:t>
      </w:r>
      <w:r w:rsidRPr="00FF1B17">
        <w:rPr>
          <w:w w:val="105"/>
        </w:rPr>
        <w:t>Ethics</w:t>
      </w:r>
      <w:r w:rsidRPr="00FF1B17">
        <w:rPr>
          <w:spacing w:val="-5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Data</w:t>
      </w:r>
      <w:r w:rsidRPr="00FF1B17">
        <w:rPr>
          <w:spacing w:val="-1"/>
          <w:w w:val="105"/>
        </w:rPr>
        <w:t xml:space="preserve"> </w:t>
      </w:r>
      <w:r w:rsidRPr="00FF1B17">
        <w:rPr>
          <w:w w:val="105"/>
        </w:rPr>
        <w:t>Privacy.</w:t>
      </w:r>
    </w:p>
    <w:p w14:paraId="7FCC252D" w14:textId="77777777" w:rsidR="005B13A1" w:rsidRPr="00FF1B17" w:rsidRDefault="005B13A1" w:rsidP="00FF1B17">
      <w:pPr>
        <w:pStyle w:val="BodyText"/>
        <w:spacing w:before="7"/>
        <w:ind w:left="0"/>
        <w:rPr>
          <w:sz w:val="22"/>
          <w:szCs w:val="22"/>
        </w:rPr>
      </w:pPr>
    </w:p>
    <w:p w14:paraId="55BB3219" w14:textId="77777777" w:rsidR="005B13A1" w:rsidRPr="00FF1B17" w:rsidRDefault="000C238C" w:rsidP="00FF1B17">
      <w:pPr>
        <w:pStyle w:val="Heading1"/>
        <w:ind w:left="111"/>
        <w:rPr>
          <w:sz w:val="22"/>
          <w:szCs w:val="22"/>
        </w:rPr>
      </w:pPr>
      <w:r w:rsidRPr="00FF1B17">
        <w:rPr>
          <w:spacing w:val="-1"/>
          <w:w w:val="105"/>
          <w:sz w:val="22"/>
          <w:szCs w:val="22"/>
        </w:rPr>
        <w:t>Qualification</w:t>
      </w:r>
      <w:r w:rsidRPr="00FF1B17">
        <w:rPr>
          <w:spacing w:val="-8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&amp;</w:t>
      </w:r>
      <w:r w:rsidRPr="00FF1B17">
        <w:rPr>
          <w:spacing w:val="-7"/>
          <w:w w:val="105"/>
          <w:sz w:val="22"/>
          <w:szCs w:val="22"/>
        </w:rPr>
        <w:t xml:space="preserve"> </w:t>
      </w:r>
      <w:r w:rsidRPr="00FF1B17">
        <w:rPr>
          <w:spacing w:val="-1"/>
          <w:w w:val="105"/>
          <w:sz w:val="22"/>
          <w:szCs w:val="22"/>
        </w:rPr>
        <w:t>Competencies:</w:t>
      </w:r>
    </w:p>
    <w:p w14:paraId="097DC193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30"/>
        <w:ind w:right="451"/>
      </w:pPr>
      <w:r w:rsidRPr="00FF1B17">
        <w:rPr>
          <w:spacing w:val="-1"/>
          <w:w w:val="105"/>
        </w:rPr>
        <w:t>Master’s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degree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in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health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informatics,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public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health,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public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policy,</w:t>
      </w:r>
      <w:r w:rsidRPr="00FF1B17">
        <w:rPr>
          <w:spacing w:val="-12"/>
          <w:w w:val="105"/>
        </w:rPr>
        <w:t xml:space="preserve"> </w:t>
      </w:r>
      <w:r w:rsidRPr="00FF1B17">
        <w:rPr>
          <w:w w:val="105"/>
        </w:rPr>
        <w:t>computer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science,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9"/>
          <w:w w:val="105"/>
        </w:rPr>
        <w:t xml:space="preserve"> </w:t>
      </w:r>
      <w:proofErr w:type="gramStart"/>
      <w:r w:rsidRPr="00FF1B17">
        <w:rPr>
          <w:w w:val="105"/>
        </w:rPr>
        <w:t>other</w:t>
      </w:r>
      <w:proofErr w:type="gramEnd"/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relevant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field.</w:t>
      </w:r>
    </w:p>
    <w:p w14:paraId="3877EBBC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ind w:right="417"/>
      </w:pPr>
      <w:r w:rsidRPr="00FF1B17">
        <w:rPr>
          <w:spacing w:val="-1"/>
          <w:w w:val="105"/>
        </w:rPr>
        <w:t>5</w:t>
      </w:r>
      <w:r w:rsidRPr="00FF1B17">
        <w:rPr>
          <w:spacing w:val="-6"/>
          <w:w w:val="105"/>
        </w:rPr>
        <w:t xml:space="preserve"> </w:t>
      </w:r>
      <w:r w:rsidRPr="00FF1B17">
        <w:rPr>
          <w:spacing w:val="-1"/>
          <w:w w:val="105"/>
        </w:rPr>
        <w:t>years’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relevant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experience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in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identifying,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designing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and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implementing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solutions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for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large-scale</w:t>
      </w:r>
      <w:r w:rsidRPr="00FF1B17">
        <w:rPr>
          <w:spacing w:val="-44"/>
          <w:w w:val="105"/>
        </w:rPr>
        <w:t xml:space="preserve"> </w:t>
      </w:r>
      <w:r w:rsidRPr="00FF1B17">
        <w:rPr>
          <w:w w:val="105"/>
        </w:rPr>
        <w:t>projects with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technical components.</w:t>
      </w:r>
    </w:p>
    <w:p w14:paraId="6B9B6223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ind w:hanging="678"/>
      </w:pPr>
      <w:r w:rsidRPr="00FF1B17">
        <w:rPr>
          <w:spacing w:val="-1"/>
          <w:w w:val="105"/>
        </w:rPr>
        <w:t>Project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management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experience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complex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environments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is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an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asset.</w:t>
      </w:r>
    </w:p>
    <w:p w14:paraId="4310C68F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6"/>
        <w:ind w:right="1116"/>
      </w:pPr>
      <w:r w:rsidRPr="00FF1B17">
        <w:rPr>
          <w:spacing w:val="-1"/>
          <w:w w:val="105"/>
        </w:rPr>
        <w:t>Experience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with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ICT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hardware,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mobile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phones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in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Indonesia.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Experience</w:t>
      </w:r>
      <w:r w:rsidRPr="00FF1B17">
        <w:rPr>
          <w:spacing w:val="-6"/>
          <w:w w:val="105"/>
        </w:rPr>
        <w:t xml:space="preserve"> </w:t>
      </w:r>
      <w:r w:rsidRPr="00FF1B17">
        <w:rPr>
          <w:w w:val="105"/>
        </w:rPr>
        <w:t>with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web-based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technologies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including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database.</w:t>
      </w:r>
    </w:p>
    <w:p w14:paraId="759E40E0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4"/>
        <w:ind w:right="384"/>
      </w:pPr>
      <w:r w:rsidRPr="00FF1B17">
        <w:rPr>
          <w:spacing w:val="-1"/>
          <w:w w:val="105"/>
        </w:rPr>
        <w:t>Experience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in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Open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Source,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mobile</w:t>
      </w:r>
      <w:r w:rsidRPr="00FF1B17">
        <w:rPr>
          <w:spacing w:val="-6"/>
          <w:w w:val="105"/>
        </w:rPr>
        <w:t xml:space="preserve"> </w:t>
      </w:r>
      <w:r w:rsidRPr="00FF1B17">
        <w:rPr>
          <w:spacing w:val="-1"/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emerging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technology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applied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to</w:t>
      </w:r>
      <w:r w:rsidRPr="00FF1B17">
        <w:rPr>
          <w:spacing w:val="-5"/>
          <w:w w:val="105"/>
        </w:rPr>
        <w:t xml:space="preserve"> </w:t>
      </w:r>
      <w:r w:rsidRPr="00FF1B17">
        <w:rPr>
          <w:w w:val="105"/>
        </w:rPr>
        <w:t>development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sector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is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a</w:t>
      </w:r>
      <w:r w:rsidRPr="00FF1B17">
        <w:rPr>
          <w:spacing w:val="-44"/>
          <w:w w:val="105"/>
        </w:rPr>
        <w:t xml:space="preserve"> </w:t>
      </w:r>
      <w:r w:rsidRPr="00FF1B17">
        <w:rPr>
          <w:w w:val="105"/>
        </w:rPr>
        <w:t>requirement.</w:t>
      </w:r>
    </w:p>
    <w:p w14:paraId="532BC4EA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3"/>
        <w:ind w:right="446"/>
      </w:pPr>
      <w:r w:rsidRPr="00FF1B17">
        <w:rPr>
          <w:spacing w:val="-1"/>
          <w:w w:val="105"/>
        </w:rPr>
        <w:t>Exposure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to</w:t>
      </w:r>
      <w:r w:rsidRPr="00FF1B17">
        <w:rPr>
          <w:spacing w:val="-5"/>
          <w:w w:val="105"/>
        </w:rPr>
        <w:t xml:space="preserve"> </w:t>
      </w:r>
      <w:r w:rsidRPr="00FF1B17">
        <w:rPr>
          <w:spacing w:val="-1"/>
          <w:w w:val="105"/>
        </w:rPr>
        <w:t>UNICEF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programmatic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areas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including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health,</w:t>
      </w:r>
      <w:r w:rsidRPr="00FF1B17">
        <w:rPr>
          <w:spacing w:val="-7"/>
          <w:w w:val="105"/>
        </w:rPr>
        <w:t xml:space="preserve"> </w:t>
      </w:r>
      <w:r w:rsidRPr="00FF1B17">
        <w:rPr>
          <w:spacing w:val="-1"/>
          <w:w w:val="105"/>
        </w:rPr>
        <w:t>communication,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child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protection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45"/>
          <w:w w:val="105"/>
        </w:rPr>
        <w:t xml:space="preserve"> </w:t>
      </w:r>
      <w:r w:rsidRPr="00FF1B17">
        <w:rPr>
          <w:w w:val="105"/>
        </w:rPr>
        <w:t>education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is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an</w:t>
      </w:r>
      <w:r w:rsidRPr="00FF1B17">
        <w:rPr>
          <w:spacing w:val="-1"/>
          <w:w w:val="105"/>
        </w:rPr>
        <w:t xml:space="preserve"> </w:t>
      </w:r>
      <w:r w:rsidRPr="00FF1B17">
        <w:rPr>
          <w:w w:val="105"/>
        </w:rPr>
        <w:t>advantage.</w:t>
      </w:r>
    </w:p>
    <w:p w14:paraId="512E2271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4"/>
        <w:ind w:right="469"/>
      </w:pPr>
      <w:r w:rsidRPr="00FF1B17">
        <w:rPr>
          <w:spacing w:val="-1"/>
          <w:w w:val="105"/>
        </w:rPr>
        <w:t>Experience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working</w:t>
      </w:r>
      <w:r w:rsidRPr="00FF1B17">
        <w:rPr>
          <w:spacing w:val="-8"/>
          <w:w w:val="105"/>
        </w:rPr>
        <w:t xml:space="preserve"> </w:t>
      </w:r>
      <w:r w:rsidRPr="00FF1B17">
        <w:rPr>
          <w:spacing w:val="-1"/>
          <w:w w:val="105"/>
        </w:rPr>
        <w:t>with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Government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on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implementing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digital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solutions.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Experience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working</w:t>
      </w:r>
      <w:r w:rsidRPr="00FF1B17">
        <w:rPr>
          <w:spacing w:val="-44"/>
          <w:w w:val="105"/>
        </w:rPr>
        <w:t xml:space="preserve"> </w:t>
      </w:r>
      <w:r w:rsidRPr="00FF1B17">
        <w:rPr>
          <w:w w:val="105"/>
        </w:rPr>
        <w:t>with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Ministry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of</w:t>
      </w:r>
      <w:r w:rsidRPr="00FF1B17">
        <w:rPr>
          <w:spacing w:val="-4"/>
          <w:w w:val="105"/>
        </w:rPr>
        <w:t xml:space="preserve"> </w:t>
      </w:r>
      <w:r w:rsidRPr="00FF1B17">
        <w:rPr>
          <w:w w:val="105"/>
        </w:rPr>
        <w:t>Health</w:t>
      </w:r>
      <w:r w:rsidRPr="00FF1B17">
        <w:rPr>
          <w:spacing w:val="-5"/>
          <w:w w:val="105"/>
        </w:rPr>
        <w:t xml:space="preserve"> </w:t>
      </w:r>
      <w:r w:rsidRPr="00FF1B17">
        <w:rPr>
          <w:w w:val="105"/>
        </w:rPr>
        <w:t>or</w:t>
      </w:r>
      <w:r w:rsidRPr="00FF1B17">
        <w:rPr>
          <w:spacing w:val="1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"/>
          <w:w w:val="105"/>
        </w:rPr>
        <w:t xml:space="preserve"> </w:t>
      </w:r>
      <w:r w:rsidRPr="00FF1B17">
        <w:rPr>
          <w:w w:val="105"/>
        </w:rPr>
        <w:t>the</w:t>
      </w:r>
      <w:r w:rsidRPr="00FF1B17">
        <w:rPr>
          <w:spacing w:val="-2"/>
          <w:w w:val="105"/>
        </w:rPr>
        <w:t xml:space="preserve"> </w:t>
      </w:r>
      <w:r w:rsidRPr="00FF1B17">
        <w:rPr>
          <w:w w:val="105"/>
        </w:rPr>
        <w:t>health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sector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is an</w:t>
      </w:r>
      <w:r w:rsidRPr="00FF1B17">
        <w:rPr>
          <w:spacing w:val="-3"/>
          <w:w w:val="105"/>
        </w:rPr>
        <w:t xml:space="preserve"> </w:t>
      </w:r>
      <w:r w:rsidRPr="00FF1B17">
        <w:rPr>
          <w:w w:val="105"/>
        </w:rPr>
        <w:t>asset.</w:t>
      </w:r>
    </w:p>
    <w:p w14:paraId="71EC364B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3"/>
        <w:ind w:hanging="678"/>
      </w:pPr>
      <w:r w:rsidRPr="00FF1B17">
        <w:rPr>
          <w:spacing w:val="-1"/>
          <w:w w:val="105"/>
        </w:rPr>
        <w:t>Experience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working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with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UN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agencies,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international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NGOs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is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an</w:t>
      </w:r>
      <w:r w:rsidRPr="00FF1B17">
        <w:rPr>
          <w:spacing w:val="-12"/>
          <w:w w:val="105"/>
        </w:rPr>
        <w:t xml:space="preserve"> </w:t>
      </w:r>
      <w:r w:rsidRPr="00FF1B17">
        <w:rPr>
          <w:w w:val="105"/>
        </w:rPr>
        <w:t>asset.</w:t>
      </w:r>
    </w:p>
    <w:p w14:paraId="0DEBD502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8"/>
        <w:ind w:hanging="678"/>
      </w:pPr>
      <w:r w:rsidRPr="00FF1B17">
        <w:rPr>
          <w:spacing w:val="-1"/>
          <w:w w:val="105"/>
        </w:rPr>
        <w:t>Good</w:t>
      </w:r>
      <w:r w:rsidRPr="00FF1B17">
        <w:rPr>
          <w:spacing w:val="-11"/>
          <w:w w:val="105"/>
        </w:rPr>
        <w:t xml:space="preserve"> </w:t>
      </w:r>
      <w:r w:rsidRPr="00FF1B17">
        <w:rPr>
          <w:spacing w:val="-1"/>
          <w:w w:val="105"/>
        </w:rPr>
        <w:t>communication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teamwork</w:t>
      </w:r>
      <w:r w:rsidRPr="00FF1B17">
        <w:rPr>
          <w:spacing w:val="-9"/>
          <w:w w:val="105"/>
        </w:rPr>
        <w:t xml:space="preserve"> </w:t>
      </w:r>
      <w:r w:rsidRPr="00FF1B17">
        <w:rPr>
          <w:spacing w:val="-1"/>
          <w:w w:val="105"/>
        </w:rPr>
        <w:t>skills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for</w:t>
      </w:r>
      <w:r w:rsidRPr="00FF1B17">
        <w:rPr>
          <w:spacing w:val="-8"/>
          <w:w w:val="105"/>
        </w:rPr>
        <w:t xml:space="preserve"> </w:t>
      </w:r>
      <w:r w:rsidRPr="00FF1B17">
        <w:rPr>
          <w:w w:val="105"/>
        </w:rPr>
        <w:t>liaising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with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local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counterparts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partners.</w:t>
      </w:r>
    </w:p>
    <w:p w14:paraId="2B5767A6" w14:textId="77777777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8"/>
        <w:ind w:hanging="678"/>
      </w:pPr>
      <w:r w:rsidRPr="00FF1B17">
        <w:rPr>
          <w:spacing w:val="-1"/>
          <w:w w:val="105"/>
        </w:rPr>
        <w:t>A</w:t>
      </w:r>
      <w:r w:rsidRPr="00FF1B17">
        <w:rPr>
          <w:spacing w:val="-10"/>
          <w:w w:val="105"/>
        </w:rPr>
        <w:t xml:space="preserve"> </w:t>
      </w:r>
      <w:r w:rsidRPr="00FF1B17">
        <w:rPr>
          <w:spacing w:val="-1"/>
          <w:w w:val="105"/>
        </w:rPr>
        <w:t>self-starter,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flexible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can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work</w:t>
      </w:r>
      <w:r w:rsidRPr="00FF1B17">
        <w:rPr>
          <w:spacing w:val="-7"/>
          <w:w w:val="105"/>
        </w:rPr>
        <w:t xml:space="preserve"> </w:t>
      </w:r>
      <w:r w:rsidRPr="00FF1B17">
        <w:rPr>
          <w:w w:val="105"/>
        </w:rPr>
        <w:t>independently.</w:t>
      </w:r>
    </w:p>
    <w:p w14:paraId="53300E71" w14:textId="0BB23BAA" w:rsidR="005B13A1" w:rsidRPr="00FF1B17" w:rsidRDefault="000C238C" w:rsidP="00FF1B17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8"/>
        <w:ind w:hanging="678"/>
      </w:pPr>
      <w:r w:rsidRPr="00FF1B17">
        <w:rPr>
          <w:spacing w:val="-1"/>
          <w:w w:val="105"/>
        </w:rPr>
        <w:t>Fluency</w:t>
      </w:r>
      <w:r w:rsidRPr="00FF1B17">
        <w:rPr>
          <w:spacing w:val="-9"/>
          <w:w w:val="105"/>
        </w:rPr>
        <w:t xml:space="preserve"> </w:t>
      </w:r>
      <w:r w:rsidRPr="00FF1B17">
        <w:rPr>
          <w:w w:val="105"/>
        </w:rPr>
        <w:t>in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English</w:t>
      </w:r>
      <w:r w:rsidRPr="00FF1B17">
        <w:rPr>
          <w:spacing w:val="-10"/>
          <w:w w:val="105"/>
        </w:rPr>
        <w:t xml:space="preserve"> </w:t>
      </w:r>
      <w:r w:rsidRPr="00FF1B17">
        <w:rPr>
          <w:w w:val="105"/>
        </w:rPr>
        <w:t>and</w:t>
      </w:r>
      <w:r w:rsidRPr="00FF1B17">
        <w:rPr>
          <w:spacing w:val="-11"/>
          <w:w w:val="105"/>
        </w:rPr>
        <w:t xml:space="preserve"> </w:t>
      </w:r>
      <w:r w:rsidRPr="00FF1B17">
        <w:rPr>
          <w:w w:val="105"/>
        </w:rPr>
        <w:t>Indonesian.</w:t>
      </w:r>
    </w:p>
    <w:p w14:paraId="1FA67532" w14:textId="1F75C3AB" w:rsidR="005674E2" w:rsidRDefault="005674E2" w:rsidP="00FF1B17"/>
    <w:p w14:paraId="03E04101" w14:textId="4D2A7A96" w:rsidR="00FF1B17" w:rsidRDefault="00FF1B17" w:rsidP="00FF1B17"/>
    <w:p w14:paraId="71ADA14F" w14:textId="6F9CC58B" w:rsidR="00FF1B17" w:rsidRPr="00FF1B17" w:rsidRDefault="00FF1B17" w:rsidP="00FF1B17">
      <w:pPr>
        <w:jc w:val="center"/>
      </w:pPr>
      <w:r>
        <w:t>---</w:t>
      </w:r>
    </w:p>
    <w:sectPr w:rsidR="00FF1B17" w:rsidRPr="00FF1B17" w:rsidSect="00FF1B17">
      <w:pgSz w:w="11906" w:h="16838" w:code="9"/>
      <w:pgMar w:top="1440" w:right="1152" w:bottom="1152" w:left="144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2CDB" w14:textId="77777777" w:rsidR="000C238C" w:rsidRDefault="000C238C">
      <w:r>
        <w:separator/>
      </w:r>
    </w:p>
  </w:endnote>
  <w:endnote w:type="continuationSeparator" w:id="0">
    <w:p w14:paraId="09D26C96" w14:textId="77777777" w:rsidR="000C238C" w:rsidRDefault="000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D7C5" w14:textId="3E1380EC" w:rsidR="005B13A1" w:rsidRDefault="006702A3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190203" wp14:editId="7D0EDBCF">
              <wp:simplePos x="0" y="0"/>
              <wp:positionH relativeFrom="page">
                <wp:posOffset>6475730</wp:posOffset>
              </wp:positionH>
              <wp:positionV relativeFrom="page">
                <wp:posOffset>9210675</wp:posOffset>
              </wp:positionV>
              <wp:extent cx="16700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FA56" w14:textId="77777777" w:rsidR="005B13A1" w:rsidRDefault="000C238C">
                          <w:pPr>
                            <w:spacing w:line="307" w:lineRule="exact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90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9pt;margin-top:725.25pt;width:13.1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yG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" filled="f" stroked="f">
              <v:textbox inset="0,0,0,0">
                <w:txbxContent>
                  <w:p w14:paraId="7A6EFA56" w14:textId="77777777" w:rsidR="005B13A1" w:rsidRDefault="000C238C">
                    <w:pPr>
                      <w:spacing w:line="307" w:lineRule="exact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0896" w14:textId="77777777" w:rsidR="000C238C" w:rsidRDefault="000C238C">
      <w:r>
        <w:separator/>
      </w:r>
    </w:p>
  </w:footnote>
  <w:footnote w:type="continuationSeparator" w:id="0">
    <w:p w14:paraId="27495EBF" w14:textId="77777777" w:rsidR="000C238C" w:rsidRDefault="000C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4D2E"/>
    <w:multiLevelType w:val="hybridMultilevel"/>
    <w:tmpl w:val="206E7854"/>
    <w:lvl w:ilvl="0" w:tplc="94A625C2">
      <w:start w:val="1"/>
      <w:numFmt w:val="decimal"/>
      <w:lvlText w:val="%1."/>
      <w:lvlJc w:val="left"/>
      <w:pPr>
        <w:ind w:left="1119" w:hanging="680"/>
        <w:jc w:val="left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062E8566">
      <w:numFmt w:val="bullet"/>
      <w:lvlText w:val="•"/>
      <w:lvlJc w:val="left"/>
      <w:pPr>
        <w:ind w:left="1932" w:hanging="680"/>
      </w:pPr>
      <w:rPr>
        <w:rFonts w:hint="default"/>
        <w:lang w:val="en-US" w:eastAsia="en-US" w:bidi="ar-SA"/>
      </w:rPr>
    </w:lvl>
    <w:lvl w:ilvl="2" w:tplc="25C2DD84">
      <w:numFmt w:val="bullet"/>
      <w:lvlText w:val="•"/>
      <w:lvlJc w:val="left"/>
      <w:pPr>
        <w:ind w:left="2744" w:hanging="680"/>
      </w:pPr>
      <w:rPr>
        <w:rFonts w:hint="default"/>
        <w:lang w:val="en-US" w:eastAsia="en-US" w:bidi="ar-SA"/>
      </w:rPr>
    </w:lvl>
    <w:lvl w:ilvl="3" w:tplc="A050B516">
      <w:numFmt w:val="bullet"/>
      <w:lvlText w:val="•"/>
      <w:lvlJc w:val="left"/>
      <w:pPr>
        <w:ind w:left="3556" w:hanging="680"/>
      </w:pPr>
      <w:rPr>
        <w:rFonts w:hint="default"/>
        <w:lang w:val="en-US" w:eastAsia="en-US" w:bidi="ar-SA"/>
      </w:rPr>
    </w:lvl>
    <w:lvl w:ilvl="4" w:tplc="7F9603AC">
      <w:numFmt w:val="bullet"/>
      <w:lvlText w:val="•"/>
      <w:lvlJc w:val="left"/>
      <w:pPr>
        <w:ind w:left="4368" w:hanging="680"/>
      </w:pPr>
      <w:rPr>
        <w:rFonts w:hint="default"/>
        <w:lang w:val="en-US" w:eastAsia="en-US" w:bidi="ar-SA"/>
      </w:rPr>
    </w:lvl>
    <w:lvl w:ilvl="5" w:tplc="4F004914">
      <w:numFmt w:val="bullet"/>
      <w:lvlText w:val="•"/>
      <w:lvlJc w:val="left"/>
      <w:pPr>
        <w:ind w:left="5180" w:hanging="680"/>
      </w:pPr>
      <w:rPr>
        <w:rFonts w:hint="default"/>
        <w:lang w:val="en-US" w:eastAsia="en-US" w:bidi="ar-SA"/>
      </w:rPr>
    </w:lvl>
    <w:lvl w:ilvl="6" w:tplc="EB082852">
      <w:numFmt w:val="bullet"/>
      <w:lvlText w:val="•"/>
      <w:lvlJc w:val="left"/>
      <w:pPr>
        <w:ind w:left="5992" w:hanging="680"/>
      </w:pPr>
      <w:rPr>
        <w:rFonts w:hint="default"/>
        <w:lang w:val="en-US" w:eastAsia="en-US" w:bidi="ar-SA"/>
      </w:rPr>
    </w:lvl>
    <w:lvl w:ilvl="7" w:tplc="5268F51A">
      <w:numFmt w:val="bullet"/>
      <w:lvlText w:val="•"/>
      <w:lvlJc w:val="left"/>
      <w:pPr>
        <w:ind w:left="6804" w:hanging="680"/>
      </w:pPr>
      <w:rPr>
        <w:rFonts w:hint="default"/>
        <w:lang w:val="en-US" w:eastAsia="en-US" w:bidi="ar-SA"/>
      </w:rPr>
    </w:lvl>
    <w:lvl w:ilvl="8" w:tplc="8A0EB1E4">
      <w:numFmt w:val="bullet"/>
      <w:lvlText w:val="•"/>
      <w:lvlJc w:val="left"/>
      <w:pPr>
        <w:ind w:left="7616" w:hanging="680"/>
      </w:pPr>
      <w:rPr>
        <w:rFonts w:hint="default"/>
        <w:lang w:val="en-US" w:eastAsia="en-US" w:bidi="ar-SA"/>
      </w:rPr>
    </w:lvl>
  </w:abstractNum>
  <w:abstractNum w:abstractNumId="1" w15:restartNumberingAfterBreak="0">
    <w:nsid w:val="6AA32F66"/>
    <w:multiLevelType w:val="hybridMultilevel"/>
    <w:tmpl w:val="431040FA"/>
    <w:lvl w:ilvl="0" w:tplc="18C6DBB4">
      <w:numFmt w:val="bullet"/>
      <w:lvlText w:val="•"/>
      <w:lvlJc w:val="left"/>
      <w:pPr>
        <w:ind w:left="778" w:hanging="677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3B0E1BB6">
      <w:numFmt w:val="bullet"/>
      <w:lvlText w:val="•"/>
      <w:lvlJc w:val="left"/>
      <w:pPr>
        <w:ind w:left="1626" w:hanging="677"/>
      </w:pPr>
      <w:rPr>
        <w:rFonts w:hint="default"/>
        <w:lang w:val="en-US" w:eastAsia="en-US" w:bidi="ar-SA"/>
      </w:rPr>
    </w:lvl>
    <w:lvl w:ilvl="2" w:tplc="70CEF510">
      <w:numFmt w:val="bullet"/>
      <w:lvlText w:val="•"/>
      <w:lvlJc w:val="left"/>
      <w:pPr>
        <w:ind w:left="2472" w:hanging="677"/>
      </w:pPr>
      <w:rPr>
        <w:rFonts w:hint="default"/>
        <w:lang w:val="en-US" w:eastAsia="en-US" w:bidi="ar-SA"/>
      </w:rPr>
    </w:lvl>
    <w:lvl w:ilvl="3" w:tplc="F4805630">
      <w:numFmt w:val="bullet"/>
      <w:lvlText w:val="•"/>
      <w:lvlJc w:val="left"/>
      <w:pPr>
        <w:ind w:left="3318" w:hanging="677"/>
      </w:pPr>
      <w:rPr>
        <w:rFonts w:hint="default"/>
        <w:lang w:val="en-US" w:eastAsia="en-US" w:bidi="ar-SA"/>
      </w:rPr>
    </w:lvl>
    <w:lvl w:ilvl="4" w:tplc="E77ACADE">
      <w:numFmt w:val="bullet"/>
      <w:lvlText w:val="•"/>
      <w:lvlJc w:val="left"/>
      <w:pPr>
        <w:ind w:left="4164" w:hanging="677"/>
      </w:pPr>
      <w:rPr>
        <w:rFonts w:hint="default"/>
        <w:lang w:val="en-US" w:eastAsia="en-US" w:bidi="ar-SA"/>
      </w:rPr>
    </w:lvl>
    <w:lvl w:ilvl="5" w:tplc="51604174">
      <w:numFmt w:val="bullet"/>
      <w:lvlText w:val="•"/>
      <w:lvlJc w:val="left"/>
      <w:pPr>
        <w:ind w:left="5010" w:hanging="677"/>
      </w:pPr>
      <w:rPr>
        <w:rFonts w:hint="default"/>
        <w:lang w:val="en-US" w:eastAsia="en-US" w:bidi="ar-SA"/>
      </w:rPr>
    </w:lvl>
    <w:lvl w:ilvl="6" w:tplc="648E2B88">
      <w:numFmt w:val="bullet"/>
      <w:lvlText w:val="•"/>
      <w:lvlJc w:val="left"/>
      <w:pPr>
        <w:ind w:left="5856" w:hanging="677"/>
      </w:pPr>
      <w:rPr>
        <w:rFonts w:hint="default"/>
        <w:lang w:val="en-US" w:eastAsia="en-US" w:bidi="ar-SA"/>
      </w:rPr>
    </w:lvl>
    <w:lvl w:ilvl="7" w:tplc="6D4A2412">
      <w:numFmt w:val="bullet"/>
      <w:lvlText w:val="•"/>
      <w:lvlJc w:val="left"/>
      <w:pPr>
        <w:ind w:left="6702" w:hanging="677"/>
      </w:pPr>
      <w:rPr>
        <w:rFonts w:hint="default"/>
        <w:lang w:val="en-US" w:eastAsia="en-US" w:bidi="ar-SA"/>
      </w:rPr>
    </w:lvl>
    <w:lvl w:ilvl="8" w:tplc="4C3273D0">
      <w:numFmt w:val="bullet"/>
      <w:lvlText w:val="•"/>
      <w:lvlJc w:val="left"/>
      <w:pPr>
        <w:ind w:left="7548" w:hanging="6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A1"/>
    <w:rsid w:val="000C238C"/>
    <w:rsid w:val="00430BD4"/>
    <w:rsid w:val="005674E2"/>
    <w:rsid w:val="005B13A1"/>
    <w:rsid w:val="006702A3"/>
    <w:rsid w:val="006E3A0F"/>
    <w:rsid w:val="00FC1373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236CA"/>
  <w15:docId w15:val="{B19C28BB-ABA2-45D7-82E4-C43CC17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07" w:lineRule="exact"/>
      <w:ind w:left="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78" w:hanging="6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C44FAE2FAF4BB2DE27CA3ECD3FDF" ma:contentTypeVersion="12" ma:contentTypeDescription="Create a new document." ma:contentTypeScope="" ma:versionID="1ad1a60e38430b8e245fe06bfdd624f9">
  <xsd:schema xmlns:xsd="http://www.w3.org/2001/XMLSchema" xmlns:xs="http://www.w3.org/2001/XMLSchema" xmlns:p="http://schemas.microsoft.com/office/2006/metadata/properties" xmlns:ns2="63591a19-cb1d-44fe-9111-35bd3251584e" xmlns:ns3="369c8102-fcf1-4d6b-8332-9aa65f59f054" targetNamespace="http://schemas.microsoft.com/office/2006/metadata/properties" ma:root="true" ma:fieldsID="1e00ea5c7d8ad94158c81e0cbb75c755" ns2:_="" ns3:_="">
    <xsd:import namespace="63591a19-cb1d-44fe-9111-35bd3251584e"/>
    <xsd:import namespace="369c8102-fcf1-4d6b-8332-9aa65f59f0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8102-fcf1-4d6b-8332-9aa65f59f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2A0C-4B53-4EB8-BBA2-33B821A07E8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63591a19-cb1d-44fe-9111-35bd3251584e"/>
    <ds:schemaRef ds:uri="http://purl.org/dc/dcmitype/"/>
    <ds:schemaRef ds:uri="369c8102-fcf1-4d6b-8332-9aa65f59f0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782261-E61D-45E7-9D1D-4830B057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0BB52-592F-4196-8613-9EDF5597F1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640E8A-025D-4D71-ABEA-62D49E8C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a19-cb1d-44fe-9111-35bd3251584e"/>
    <ds:schemaRef ds:uri="369c8102-fcf1-4d6b-8332-9aa65f59f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DATA - TOR Template for Temporary Appointment_Data Project Manager (COVID)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 - TOR Template for Temporary Appointment_Data Project Manager (COVID)</dc:title>
  <dc:creator>swulandari</dc:creator>
  <cp:lastModifiedBy>Juna Wauran</cp:lastModifiedBy>
  <cp:revision>6</cp:revision>
  <dcterms:created xsi:type="dcterms:W3CDTF">2021-03-16T07:18:00Z</dcterms:created>
  <dcterms:modified xsi:type="dcterms:W3CDTF">2021-03-19T07:28:00Z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2021-03-16T00:00:00Z</vt:filetime>
  </property>
  <property fmtid="{D5CDD505-2E9C-101B-9397-08002B2CF9AE}" pid="4" name="ContentTypeId">
    <vt:lpwstr>0x0101005964C44FAE2FAF4BB2DE27CA3ECD3FDF</vt:lpwstr>
  </property>
</Properties>
</file>