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3ECC" w14:textId="77777777" w:rsidR="00ED25B0" w:rsidRPr="00531D7D" w:rsidRDefault="00ED25B0" w:rsidP="00531D7D">
      <w:pPr>
        <w:spacing w:line="288" w:lineRule="auto"/>
        <w:rPr>
          <w:rFonts w:ascii="Arial" w:eastAsia="Montserrat" w:hAnsi="Arial" w:cs="Arial"/>
          <w:b/>
          <w:bCs/>
          <w:color w:val="0068EA"/>
          <w:sz w:val="48"/>
          <w:szCs w:val="48"/>
          <w:lang w:val="en" w:eastAsia="en-US"/>
        </w:rPr>
      </w:pPr>
      <w:r w:rsidRPr="00531D7D">
        <w:rPr>
          <w:rFonts w:ascii="Arial" w:eastAsia="Montserrat" w:hAnsi="Arial" w:cs="Arial"/>
          <w:b/>
          <w:bCs/>
          <w:color w:val="646464"/>
          <w:sz w:val="22"/>
          <w:szCs w:val="22"/>
          <w:lang w:val="en" w:eastAsia="en-US"/>
        </w:rPr>
        <w:t>CONSULTANCY - TERMS OF REFERENCE</w:t>
      </w:r>
    </w:p>
    <w:p w14:paraId="2C1B418E" w14:textId="6050A4AF" w:rsidR="002F6107" w:rsidRPr="00531D7D" w:rsidRDefault="002F6107" w:rsidP="00531D7D">
      <w:pPr>
        <w:spacing w:line="288" w:lineRule="auto"/>
        <w:rPr>
          <w:rFonts w:ascii="Arial" w:hAnsi="Arial" w:cs="Arial"/>
          <w:sz w:val="64"/>
          <w:szCs w:val="64"/>
        </w:rPr>
      </w:pPr>
      <w:r w:rsidRPr="7A6235B0">
        <w:rPr>
          <w:rFonts w:ascii="Arial" w:eastAsia="Source Sans Pro" w:hAnsi="Arial" w:cs="Arial"/>
          <w:b/>
          <w:bCs/>
          <w:color w:val="0068EA"/>
          <w:sz w:val="64"/>
          <w:szCs w:val="64"/>
        </w:rPr>
        <w:t xml:space="preserve">Innovation Specialist: </w:t>
      </w:r>
      <w:r w:rsidR="3FD212D5" w:rsidRPr="7A6235B0">
        <w:rPr>
          <w:rFonts w:ascii="Arial" w:eastAsia="Source Sans Pro" w:hAnsi="Arial" w:cs="Arial"/>
          <w:b/>
          <w:bCs/>
          <w:color w:val="0068EA"/>
          <w:sz w:val="64"/>
          <w:szCs w:val="64"/>
        </w:rPr>
        <w:t xml:space="preserve">Node </w:t>
      </w:r>
      <w:r w:rsidR="008D6FFA">
        <w:rPr>
          <w:rFonts w:ascii="Arial" w:eastAsia="Source Sans Pro" w:hAnsi="Arial" w:cs="Arial"/>
          <w:b/>
          <w:bCs/>
          <w:color w:val="0068EA"/>
          <w:sz w:val="64"/>
          <w:szCs w:val="64"/>
        </w:rPr>
        <w:t>Engagement</w:t>
      </w:r>
      <w:r w:rsidRPr="7A6235B0">
        <w:rPr>
          <w:rFonts w:ascii="Arial" w:eastAsia="Arial" w:hAnsi="Arial" w:cs="Arial"/>
          <w:b/>
          <w:bCs/>
          <w:color w:val="0068EA"/>
          <w:sz w:val="64"/>
          <w:szCs w:val="64"/>
          <w:lang w:val="en"/>
        </w:rPr>
        <w:t xml:space="preserve"> </w:t>
      </w:r>
    </w:p>
    <w:p w14:paraId="2CAEAFE4" w14:textId="77777777" w:rsidR="002F6107" w:rsidRPr="00531D7D" w:rsidRDefault="002F6107" w:rsidP="00531D7D">
      <w:pPr>
        <w:keepNext/>
        <w:keepLines/>
        <w:snapToGrid w:val="0"/>
        <w:spacing w:line="288" w:lineRule="auto"/>
        <w:rPr>
          <w:rFonts w:ascii="Arial" w:eastAsia="Georgia" w:hAnsi="Arial" w:cs="Arial"/>
          <w:i/>
          <w:color w:val="7F7F7F" w:themeColor="text1" w:themeTint="80"/>
          <w:sz w:val="22"/>
          <w:szCs w:val="22"/>
          <w:lang w:val="en"/>
        </w:rPr>
      </w:pPr>
      <w:bookmarkStart w:id="0" w:name="_Hlk32577662"/>
      <w:r w:rsidRPr="00531D7D">
        <w:rPr>
          <w:rFonts w:ascii="Arial" w:eastAsia="Georgia" w:hAnsi="Arial" w:cs="Arial"/>
          <w:i/>
          <w:color w:val="7F7F7F" w:themeColor="text1" w:themeTint="80"/>
          <w:sz w:val="22"/>
          <w:szCs w:val="22"/>
          <w:lang w:val="en"/>
        </w:rPr>
        <w:t xml:space="preserve">Division: </w:t>
      </w:r>
      <w:r w:rsidRPr="00531D7D">
        <w:rPr>
          <w:rFonts w:ascii="Arial" w:eastAsia="Source Sans Pro" w:hAnsi="Arial" w:cs="Arial"/>
          <w:i/>
          <w:iCs/>
          <w:color w:val="7F7F7F" w:themeColor="text1" w:themeTint="80"/>
          <w:sz w:val="22"/>
          <w:szCs w:val="22"/>
        </w:rPr>
        <w:t>Office of Innovation</w:t>
      </w:r>
    </w:p>
    <w:p w14:paraId="449E865C" w14:textId="46B5F2A7" w:rsidR="002F6107" w:rsidRPr="00531D7D" w:rsidRDefault="002F6107" w:rsidP="00531D7D">
      <w:pPr>
        <w:snapToGrid w:val="0"/>
        <w:spacing w:line="288" w:lineRule="auto"/>
        <w:rPr>
          <w:rFonts w:ascii="Arial" w:hAnsi="Arial" w:cs="Arial"/>
          <w:i/>
          <w:color w:val="7F7F7F" w:themeColor="text1" w:themeTint="80"/>
          <w:sz w:val="22"/>
          <w:szCs w:val="22"/>
        </w:rPr>
      </w:pPr>
      <w:bookmarkStart w:id="1" w:name="_it097zep8oo1" w:colFirst="0" w:colLast="0"/>
      <w:bookmarkEnd w:id="1"/>
      <w:r w:rsidRPr="00531D7D">
        <w:rPr>
          <w:rFonts w:ascii="Arial" w:eastAsia="Georgia" w:hAnsi="Arial" w:cs="Arial"/>
          <w:i/>
          <w:color w:val="7F7F7F" w:themeColor="text1" w:themeTint="80"/>
          <w:sz w:val="22"/>
          <w:szCs w:val="22"/>
          <w:lang w:val="en"/>
        </w:rPr>
        <w:t xml:space="preserve">Duration: </w:t>
      </w:r>
      <w:r w:rsidRPr="00531D7D">
        <w:rPr>
          <w:rFonts w:ascii="Arial" w:hAnsi="Arial" w:cs="Arial"/>
          <w:i/>
          <w:color w:val="7F7F7F" w:themeColor="text1" w:themeTint="80"/>
          <w:sz w:val="22"/>
          <w:szCs w:val="22"/>
          <w:shd w:val="clear" w:color="auto" w:fill="FFFFFF"/>
        </w:rPr>
        <w:t>12 months (part-time</w:t>
      </w:r>
      <w:r w:rsidR="00001D33">
        <w:rPr>
          <w:rFonts w:ascii="Arial" w:hAnsi="Arial" w:cs="Arial"/>
          <w:i/>
          <w:color w:val="7F7F7F" w:themeColor="text1" w:themeTint="80"/>
          <w:sz w:val="22"/>
          <w:szCs w:val="22"/>
          <w:shd w:val="clear" w:color="auto" w:fill="FFFFFF"/>
        </w:rPr>
        <w:t xml:space="preserve">, </w:t>
      </w:r>
      <w:r w:rsidR="004E33E6">
        <w:rPr>
          <w:rFonts w:ascii="Arial" w:hAnsi="Arial" w:cs="Arial"/>
          <w:i/>
          <w:color w:val="7F7F7F" w:themeColor="text1" w:themeTint="80"/>
          <w:sz w:val="22"/>
          <w:szCs w:val="22"/>
          <w:shd w:val="clear" w:color="auto" w:fill="FFFFFF"/>
        </w:rPr>
        <w:t>9</w:t>
      </w:r>
      <w:r w:rsidR="00001D33">
        <w:rPr>
          <w:rFonts w:ascii="Arial" w:hAnsi="Arial" w:cs="Arial"/>
          <w:i/>
          <w:color w:val="7F7F7F" w:themeColor="text1" w:themeTint="80"/>
          <w:sz w:val="22"/>
          <w:szCs w:val="22"/>
          <w:shd w:val="clear" w:color="auto" w:fill="FFFFFF"/>
        </w:rPr>
        <w:t>0 days in a 12-month period)</w:t>
      </w:r>
    </w:p>
    <w:p w14:paraId="10954AAC" w14:textId="77777777" w:rsidR="002F6107" w:rsidRPr="00531D7D" w:rsidRDefault="002F6107" w:rsidP="00531D7D">
      <w:pPr>
        <w:snapToGrid w:val="0"/>
        <w:spacing w:line="288" w:lineRule="auto"/>
        <w:rPr>
          <w:rFonts w:ascii="Arial" w:eastAsia="Georgia" w:hAnsi="Arial" w:cs="Arial"/>
          <w:i/>
          <w:color w:val="7F7F7F" w:themeColor="text1" w:themeTint="80"/>
          <w:sz w:val="22"/>
          <w:szCs w:val="22"/>
          <w:lang w:val="en"/>
        </w:rPr>
      </w:pPr>
      <w:r w:rsidRPr="00531D7D">
        <w:rPr>
          <w:rFonts w:ascii="Arial" w:eastAsia="Georgia" w:hAnsi="Arial" w:cs="Arial"/>
          <w:i/>
          <w:color w:val="7F7F7F" w:themeColor="text1" w:themeTint="80"/>
          <w:sz w:val="22"/>
          <w:szCs w:val="22"/>
          <w:lang w:val="en"/>
        </w:rPr>
        <w:t xml:space="preserve">Duty Station: </w:t>
      </w:r>
      <w:bookmarkEnd w:id="0"/>
      <w:r w:rsidRPr="00531D7D">
        <w:rPr>
          <w:rFonts w:ascii="Arial" w:eastAsia="Source Sans Pro" w:hAnsi="Arial" w:cs="Arial"/>
          <w:i/>
          <w:iCs/>
          <w:color w:val="7F7F7F" w:themeColor="text1" w:themeTint="80"/>
          <w:sz w:val="22"/>
          <w:szCs w:val="22"/>
        </w:rPr>
        <w:t>Remote</w:t>
      </w:r>
    </w:p>
    <w:p w14:paraId="1737D3E9" w14:textId="6F124CDA" w:rsidR="5DBC2D80" w:rsidRPr="00531D7D" w:rsidRDefault="5DBC2D80" w:rsidP="00531D7D">
      <w:pPr>
        <w:spacing w:line="288" w:lineRule="auto"/>
        <w:rPr>
          <w:rFonts w:ascii="Arial" w:eastAsia="Arial" w:hAnsi="Arial" w:cs="Arial"/>
          <w:i/>
          <w:iCs/>
          <w:color w:val="646464"/>
          <w:sz w:val="22"/>
          <w:szCs w:val="22"/>
          <w:highlight w:val="yellow"/>
          <w:lang w:val="en"/>
        </w:rPr>
      </w:pPr>
    </w:p>
    <w:p w14:paraId="2B624B37" w14:textId="312780D7" w:rsidR="5DBC2D80" w:rsidRPr="00531D7D" w:rsidRDefault="5DBC2D80" w:rsidP="00531D7D">
      <w:pPr>
        <w:spacing w:line="288" w:lineRule="auto"/>
        <w:rPr>
          <w:rFonts w:ascii="Arial" w:hAnsi="Arial" w:cs="Arial"/>
        </w:rPr>
      </w:pPr>
      <w:r w:rsidRPr="00531D7D">
        <w:rPr>
          <w:rFonts w:ascii="Arial" w:eastAsia="Arial" w:hAnsi="Arial" w:cs="Arial"/>
          <w:color w:val="282828"/>
          <w:sz w:val="22"/>
          <w:szCs w:val="22"/>
          <w:lang w:val="en"/>
        </w:rPr>
        <w:t xml:space="preserve"> </w:t>
      </w:r>
    </w:p>
    <w:p w14:paraId="3DCCECB1" w14:textId="6C7FBBC6" w:rsidR="5DBC2D80" w:rsidRPr="00531D7D" w:rsidRDefault="5DBC2D80" w:rsidP="00531D7D">
      <w:pPr>
        <w:spacing w:line="288" w:lineRule="auto"/>
        <w:rPr>
          <w:rFonts w:ascii="Arial" w:hAnsi="Arial" w:cs="Arial"/>
        </w:rPr>
      </w:pPr>
      <w:r w:rsidRPr="00531D7D">
        <w:rPr>
          <w:rFonts w:ascii="Arial" w:eastAsia="Arial" w:hAnsi="Arial" w:cs="Arial"/>
          <w:b/>
          <w:bCs/>
          <w:color w:val="0068EA"/>
          <w:sz w:val="22"/>
          <w:szCs w:val="22"/>
          <w:lang w:val="en"/>
        </w:rPr>
        <w:t>Advertising summary</w:t>
      </w:r>
    </w:p>
    <w:p w14:paraId="1C579B22" w14:textId="00BEEA8C" w:rsidR="3CE4D7C9" w:rsidRPr="00531D7D" w:rsidRDefault="002F6107" w:rsidP="00531D7D">
      <w:pPr>
        <w:spacing w:line="288" w:lineRule="auto"/>
        <w:rPr>
          <w:rFonts w:ascii="Arial" w:hAnsi="Arial" w:cs="Arial"/>
        </w:rPr>
      </w:pPr>
      <w:r w:rsidRPr="00531D7D">
        <w:rPr>
          <w:rFonts w:ascii="Arial" w:eastAsia="Source Sans Pro" w:hAnsi="Arial" w:cs="Arial"/>
          <w:color w:val="282828"/>
          <w:sz w:val="22"/>
          <w:szCs w:val="22"/>
          <w:lang w:val="en"/>
        </w:rPr>
        <w:t xml:space="preserve">UNICEF's Office of Innovation seeks an experienced and technically skilled Innovation Specialist to </w:t>
      </w:r>
      <w:r w:rsidRPr="00531D7D">
        <w:rPr>
          <w:rFonts w:ascii="Arial" w:eastAsiaTheme="majorEastAsia" w:hAnsi="Arial" w:cs="Arial"/>
          <w:sz w:val="22"/>
          <w:szCs w:val="22"/>
        </w:rPr>
        <w:t xml:space="preserve">engage with pioneering research institutions with the aim to explore, synthesize and disseminate cutting-edge research in new areas of innovation with potential impact for children and young people </w:t>
      </w:r>
      <w:r w:rsidRPr="00531D7D">
        <w:rPr>
          <w:rFonts w:ascii="Arial" w:eastAsia="Montserrat" w:hAnsi="Arial" w:cs="Arial"/>
          <w:color w:val="000000" w:themeColor="text1"/>
          <w:sz w:val="22"/>
          <w:szCs w:val="22"/>
          <w:lang w:val="en"/>
        </w:rPr>
        <w:t>at scale</w:t>
      </w:r>
      <w:r w:rsidRPr="00531D7D">
        <w:rPr>
          <w:rFonts w:ascii="Arial" w:eastAsia="Source Sans Pro" w:hAnsi="Arial" w:cs="Arial"/>
          <w:color w:val="282828"/>
          <w:sz w:val="22"/>
          <w:szCs w:val="22"/>
          <w:lang w:val="en"/>
        </w:rPr>
        <w:t>.</w:t>
      </w:r>
    </w:p>
    <w:p w14:paraId="69043E85" w14:textId="41AC0E9D" w:rsidR="57A9BFB9" w:rsidRPr="00531D7D" w:rsidRDefault="5DBC2D80" w:rsidP="00531D7D">
      <w:pPr>
        <w:spacing w:line="288" w:lineRule="auto"/>
        <w:rPr>
          <w:rFonts w:ascii="Arial" w:eastAsia="Source Sans Pro" w:hAnsi="Arial" w:cs="Arial"/>
          <w:color w:val="282828"/>
          <w:sz w:val="22"/>
          <w:szCs w:val="22"/>
          <w:lang w:val="en" w:eastAsia="en-US"/>
        </w:rPr>
      </w:pPr>
      <w:r w:rsidRPr="00531D7D">
        <w:rPr>
          <w:rFonts w:ascii="Arial" w:eastAsia="Source Sans Pro" w:hAnsi="Arial" w:cs="Arial"/>
          <w:color w:val="282828"/>
          <w:sz w:val="22"/>
          <w:szCs w:val="22"/>
          <w:lang w:val="en" w:eastAsia="en-US"/>
        </w:rPr>
        <w:t>_________________________________________________________________________</w:t>
      </w:r>
    </w:p>
    <w:p w14:paraId="1E7EBF45" w14:textId="233366E1" w:rsidR="4D73D124" w:rsidRPr="00531D7D" w:rsidRDefault="4D73D124" w:rsidP="00531D7D">
      <w:pPr>
        <w:spacing w:line="288" w:lineRule="auto"/>
        <w:rPr>
          <w:rFonts w:ascii="Arial" w:eastAsia="Calibri" w:hAnsi="Arial" w:cs="Arial"/>
          <w:color w:val="0068EA"/>
          <w:sz w:val="22"/>
          <w:szCs w:val="22"/>
          <w:lang w:val="en"/>
        </w:rPr>
      </w:pPr>
      <w:r w:rsidRPr="00531D7D">
        <w:rPr>
          <w:rFonts w:ascii="Arial" w:eastAsia="Arial" w:hAnsi="Arial" w:cs="Arial"/>
          <w:b/>
          <w:bCs/>
          <w:color w:val="0068EA"/>
          <w:sz w:val="22"/>
          <w:szCs w:val="22"/>
          <w:lang w:val="en"/>
        </w:rPr>
        <w:t>Child Safeguarding</w:t>
      </w:r>
    </w:p>
    <w:p w14:paraId="679491CA" w14:textId="0C760E5C" w:rsidR="002F6107" w:rsidRPr="00E949BD" w:rsidRDefault="002F6107" w:rsidP="00E949BD">
      <w:pPr>
        <w:autoSpaceDE w:val="0"/>
        <w:autoSpaceDN w:val="0"/>
        <w:adjustRightInd w:val="0"/>
        <w:rPr>
          <w:rFonts w:ascii="MS Shell Dlg 2" w:hAnsi="MS Shell Dlg 2" w:cs="MS Shell Dlg 2"/>
          <w:sz w:val="17"/>
          <w:szCs w:val="17"/>
        </w:rPr>
      </w:pPr>
      <w:r w:rsidRPr="00531D7D">
        <w:rPr>
          <w:rFonts w:ascii="Arial" w:eastAsia="Arial" w:hAnsi="Arial" w:cs="Arial"/>
          <w:color w:val="282828"/>
          <w:sz w:val="20"/>
          <w:szCs w:val="20"/>
          <w:lang w:val="en"/>
        </w:rPr>
        <w:t>Is this project/assignment considered as “Elevated Risk Role” from a child safeguarding perspective?</w:t>
      </w:r>
      <w:r w:rsidRPr="00531D7D">
        <w:rPr>
          <w:rFonts w:ascii="Arial" w:eastAsia="Calibri" w:hAnsi="Arial" w:cs="Arial"/>
          <w:color w:val="282828"/>
          <w:sz w:val="20"/>
          <w:szCs w:val="20"/>
          <w:lang w:val="en"/>
        </w:rPr>
        <w:t xml:space="preserve">  </w:t>
      </w:r>
      <w:proofErr w:type="gramStart"/>
      <w:r w:rsidRPr="00531D7D">
        <w:rPr>
          <w:rFonts w:ascii="Segoe UI Symbol" w:eastAsia="MS Gothic" w:hAnsi="Segoe UI Symbol" w:cs="Segoe UI Symbol"/>
          <w:color w:val="282828"/>
          <w:sz w:val="20"/>
          <w:szCs w:val="20"/>
          <w:lang w:val="en"/>
        </w:rPr>
        <w:t>☐</w:t>
      </w:r>
      <w:r w:rsidRPr="00531D7D">
        <w:rPr>
          <w:rFonts w:ascii="Arial" w:eastAsia="Calibri" w:hAnsi="Arial" w:cs="Arial"/>
          <w:color w:val="282828"/>
          <w:sz w:val="20"/>
          <w:szCs w:val="20"/>
          <w:lang w:val="en"/>
        </w:rPr>
        <w:t xml:space="preserve"> </w:t>
      </w:r>
      <w:r w:rsidRPr="00531D7D">
        <w:rPr>
          <w:rFonts w:ascii="Arial" w:eastAsia="Source Sans Pro" w:hAnsi="Arial" w:cs="Arial"/>
          <w:color w:val="282828"/>
          <w:sz w:val="20"/>
          <w:szCs w:val="20"/>
          <w:lang w:val="en"/>
        </w:rPr>
        <w:t xml:space="preserve"> </w:t>
      </w:r>
      <w:r w:rsidRPr="00531D7D">
        <w:rPr>
          <w:rFonts w:ascii="Arial" w:eastAsia="Calibri" w:hAnsi="Arial" w:cs="Arial"/>
          <w:color w:val="282828"/>
          <w:sz w:val="20"/>
          <w:szCs w:val="20"/>
          <w:lang w:val="en"/>
        </w:rPr>
        <w:t>YES</w:t>
      </w:r>
      <w:proofErr w:type="gramEnd"/>
      <w:r w:rsidRPr="00531D7D">
        <w:rPr>
          <w:rFonts w:ascii="Arial" w:eastAsia="Calibri" w:hAnsi="Arial" w:cs="Arial"/>
          <w:color w:val="282828"/>
          <w:sz w:val="20"/>
          <w:szCs w:val="20"/>
          <w:lang w:val="en"/>
        </w:rPr>
        <w:t xml:space="preserve"> </w:t>
      </w:r>
      <w:r w:rsidRPr="00531D7D">
        <w:rPr>
          <w:rFonts w:ascii="Arial" w:hAnsi="Arial" w:cs="Arial"/>
          <w:sz w:val="20"/>
          <w:szCs w:val="20"/>
        </w:rPr>
        <w:tab/>
      </w:r>
      <w:r w:rsidRPr="00531D7D">
        <w:rPr>
          <w:rFonts w:ascii="Arial" w:hAnsi="Arial" w:cs="Arial"/>
          <w:sz w:val="20"/>
          <w:szCs w:val="20"/>
        </w:rPr>
        <w:tab/>
      </w:r>
      <w:r w:rsidRPr="00531D7D">
        <w:rPr>
          <w:rFonts w:ascii="Arial" w:eastAsia="Calibri" w:hAnsi="Arial" w:cs="Arial"/>
          <w:color w:val="282828"/>
          <w:sz w:val="20"/>
          <w:szCs w:val="20"/>
          <w:lang w:val="en"/>
        </w:rPr>
        <w:t xml:space="preserve"> </w:t>
      </w:r>
      <w:r w:rsidR="00E949BD">
        <w:rPr>
          <w:rFonts w:ascii="Wingdings" w:hAnsi="Wingdings" w:cs="Wingdings" w:hint="eastAsia"/>
          <w:sz w:val="26"/>
          <w:szCs w:val="26"/>
        </w:rPr>
        <w:t>þ</w:t>
      </w:r>
      <w:r w:rsidR="00E949BD">
        <w:rPr>
          <w:rFonts w:ascii="MS Shell Dlg 2" w:hAnsi="MS Shell Dlg 2" w:cs="MS Shell Dlg 2"/>
          <w:sz w:val="17"/>
          <w:szCs w:val="17"/>
        </w:rPr>
        <w:t xml:space="preserve"> </w:t>
      </w:r>
      <w:r w:rsidRPr="00531D7D">
        <w:rPr>
          <w:rFonts w:ascii="Arial" w:eastAsia="Source Sans Pro" w:hAnsi="Arial" w:cs="Arial"/>
          <w:color w:val="282828"/>
          <w:sz w:val="20"/>
          <w:szCs w:val="20"/>
          <w:lang w:val="en"/>
        </w:rPr>
        <w:t>NO</w:t>
      </w:r>
    </w:p>
    <w:p w14:paraId="49A9EFD0" w14:textId="77777777" w:rsidR="002F6107" w:rsidRPr="00531D7D" w:rsidRDefault="002F6107" w:rsidP="00531D7D">
      <w:pPr>
        <w:spacing w:before="120" w:after="120" w:line="288" w:lineRule="auto"/>
        <w:rPr>
          <w:rFonts w:ascii="Arial" w:eastAsia="Calibri" w:hAnsi="Arial" w:cs="Arial"/>
          <w:color w:val="282828"/>
          <w:sz w:val="20"/>
          <w:szCs w:val="20"/>
          <w:lang w:val="en"/>
        </w:rPr>
      </w:pPr>
      <w:r w:rsidRPr="00531D7D">
        <w:rPr>
          <w:rFonts w:ascii="Arial" w:eastAsia="Source Sans Pro" w:hAnsi="Arial" w:cs="Arial"/>
          <w:color w:val="282828"/>
          <w:sz w:val="20"/>
          <w:szCs w:val="20"/>
          <w:lang w:val="en"/>
        </w:rPr>
        <w:t>If YES, check all that apply:</w:t>
      </w:r>
    </w:p>
    <w:p w14:paraId="1761DAF4" w14:textId="6EBD5A38" w:rsidR="002F6107" w:rsidRPr="00531D7D" w:rsidRDefault="002F6107" w:rsidP="00531D7D">
      <w:pPr>
        <w:spacing w:line="288" w:lineRule="auto"/>
        <w:rPr>
          <w:rFonts w:ascii="Arial" w:eastAsia="Calibri" w:hAnsi="Arial" w:cs="Arial"/>
          <w:color w:val="282828"/>
          <w:sz w:val="20"/>
          <w:szCs w:val="20"/>
          <w:lang w:val="en"/>
        </w:rPr>
      </w:pPr>
      <w:r w:rsidRPr="00531D7D">
        <w:rPr>
          <w:rFonts w:ascii="Arial" w:eastAsia="Calibri" w:hAnsi="Arial" w:cs="Arial"/>
          <w:b/>
          <w:bCs/>
          <w:color w:val="282828"/>
          <w:sz w:val="20"/>
          <w:szCs w:val="20"/>
          <w:lang w:val="en"/>
        </w:rPr>
        <w:t>Direct contact role</w:t>
      </w:r>
      <w:r w:rsidRPr="00531D7D">
        <w:rPr>
          <w:rFonts w:ascii="Arial" w:eastAsia="Calibri" w:hAnsi="Arial" w:cs="Arial"/>
          <w:color w:val="282828"/>
          <w:sz w:val="20"/>
          <w:szCs w:val="20"/>
          <w:lang w:val="en"/>
        </w:rPr>
        <w:t xml:space="preserve"> </w:t>
      </w:r>
      <w:r w:rsidRPr="00531D7D">
        <w:rPr>
          <w:rFonts w:ascii="Arial" w:hAnsi="Arial" w:cs="Arial"/>
          <w:sz w:val="20"/>
          <w:szCs w:val="20"/>
        </w:rPr>
        <w:tab/>
      </w:r>
      <w:r w:rsidRPr="00531D7D">
        <w:rPr>
          <w:rFonts w:ascii="Arial" w:eastAsia="Calibri" w:hAnsi="Arial" w:cs="Arial"/>
          <w:color w:val="282828"/>
          <w:sz w:val="20"/>
          <w:szCs w:val="20"/>
          <w:lang w:val="en"/>
        </w:rPr>
        <w:t xml:space="preserve"> </w:t>
      </w:r>
      <w:r w:rsidRPr="00531D7D">
        <w:rPr>
          <w:rFonts w:ascii="Segoe UI Symbol" w:eastAsia="MS Gothic" w:hAnsi="Segoe UI Symbol" w:cs="Segoe UI Symbol"/>
          <w:color w:val="282828"/>
          <w:sz w:val="20"/>
          <w:szCs w:val="20"/>
          <w:lang w:val="en"/>
        </w:rPr>
        <w:t>☐</w:t>
      </w:r>
      <w:r w:rsidRPr="00531D7D">
        <w:rPr>
          <w:rFonts w:ascii="Arial" w:eastAsia="Calibri" w:hAnsi="Arial" w:cs="Arial"/>
          <w:color w:val="282828"/>
          <w:sz w:val="20"/>
          <w:szCs w:val="20"/>
          <w:lang w:val="en"/>
        </w:rPr>
        <w:t xml:space="preserve"> YES </w:t>
      </w:r>
      <w:r w:rsidRPr="00531D7D">
        <w:rPr>
          <w:rFonts w:ascii="Arial" w:hAnsi="Arial" w:cs="Arial"/>
          <w:sz w:val="20"/>
          <w:szCs w:val="20"/>
        </w:rPr>
        <w:tab/>
      </w:r>
      <w:r w:rsidRPr="00531D7D">
        <w:rPr>
          <w:rFonts w:ascii="Arial" w:hAnsi="Arial" w:cs="Arial"/>
          <w:sz w:val="20"/>
          <w:szCs w:val="20"/>
        </w:rPr>
        <w:tab/>
      </w:r>
      <w:r w:rsidRPr="00531D7D">
        <w:rPr>
          <w:rFonts w:ascii="Arial" w:eastAsia="Calibri" w:hAnsi="Arial" w:cs="Arial"/>
          <w:color w:val="282828"/>
          <w:sz w:val="20"/>
          <w:szCs w:val="20"/>
          <w:lang w:val="en"/>
        </w:rPr>
        <w:t xml:space="preserve"> </w:t>
      </w:r>
      <w:r w:rsidR="00E21D38">
        <w:rPr>
          <w:rFonts w:ascii="Wingdings" w:hAnsi="Wingdings" w:cs="Wingdings" w:hint="eastAsia"/>
          <w:sz w:val="26"/>
          <w:szCs w:val="26"/>
        </w:rPr>
        <w:t>þ</w:t>
      </w:r>
      <w:r w:rsidRPr="00531D7D">
        <w:rPr>
          <w:rFonts w:ascii="Arial" w:eastAsia="Calibri" w:hAnsi="Arial" w:cs="Arial"/>
          <w:color w:val="282828"/>
          <w:sz w:val="20"/>
          <w:szCs w:val="20"/>
          <w:lang w:val="en"/>
        </w:rPr>
        <w:t xml:space="preserve"> NO </w:t>
      </w:r>
    </w:p>
    <w:p w14:paraId="201974B2" w14:textId="77777777" w:rsidR="002F6107" w:rsidRPr="00531D7D" w:rsidRDefault="002F6107" w:rsidP="00531D7D">
      <w:pPr>
        <w:spacing w:line="288" w:lineRule="auto"/>
        <w:rPr>
          <w:rFonts w:ascii="Arial" w:eastAsia="Calibri" w:hAnsi="Arial" w:cs="Arial"/>
          <w:color w:val="282828"/>
          <w:sz w:val="20"/>
          <w:szCs w:val="20"/>
          <w:lang w:val="en"/>
        </w:rPr>
      </w:pPr>
      <w:r w:rsidRPr="00531D7D">
        <w:rPr>
          <w:rFonts w:ascii="Arial" w:eastAsia="Arial" w:hAnsi="Arial" w:cs="Arial"/>
          <w:color w:val="282828"/>
          <w:sz w:val="20"/>
          <w:szCs w:val="20"/>
          <w:lang w:val="en"/>
        </w:rPr>
        <w:t>If yes, please indicate the number of hours/months of direct interpersonal contact with children, or work in their immediately physical proximity, with limited supervision by a more senior member of personnel:</w:t>
      </w:r>
    </w:p>
    <w:p w14:paraId="0B9E9108" w14:textId="77777777" w:rsidR="002F6107" w:rsidRPr="00531D7D" w:rsidRDefault="002F6107" w:rsidP="00531D7D">
      <w:pPr>
        <w:spacing w:line="288" w:lineRule="auto"/>
        <w:rPr>
          <w:rFonts w:ascii="Arial" w:eastAsia="Calibri" w:hAnsi="Arial" w:cs="Arial"/>
          <w:color w:val="282828"/>
          <w:sz w:val="20"/>
          <w:szCs w:val="20"/>
          <w:lang w:val="en"/>
        </w:rPr>
      </w:pPr>
      <w:r w:rsidRPr="00531D7D">
        <w:rPr>
          <w:rFonts w:ascii="Arial" w:eastAsia="Calibri" w:hAnsi="Arial" w:cs="Arial"/>
          <w:color w:val="282828"/>
          <w:sz w:val="20"/>
          <w:szCs w:val="20"/>
          <w:lang w:val="en"/>
        </w:rPr>
        <w:t xml:space="preserve">NONE </w:t>
      </w:r>
      <w:r w:rsidRPr="00531D7D">
        <w:rPr>
          <w:rFonts w:ascii="Arial" w:hAnsi="Arial" w:cs="Arial"/>
          <w:noProof/>
          <w:sz w:val="20"/>
          <w:szCs w:val="20"/>
        </w:rPr>
        <w:drawing>
          <wp:inline distT="0" distB="0" distL="0" distR="0" wp14:anchorId="2153AE3E" wp14:editId="22504A54">
            <wp:extent cx="4572000" cy="180975"/>
            <wp:effectExtent l="0" t="0" r="0" b="0"/>
            <wp:docPr id="115510963" name="Picture 1155109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80975"/>
                    </a:xfrm>
                    <a:prstGeom prst="rect">
                      <a:avLst/>
                    </a:prstGeom>
                  </pic:spPr>
                </pic:pic>
              </a:graphicData>
            </a:graphic>
          </wp:inline>
        </w:drawing>
      </w:r>
    </w:p>
    <w:p w14:paraId="5D2E9481" w14:textId="77777777" w:rsidR="002F6107" w:rsidRPr="00531D7D" w:rsidRDefault="002F6107" w:rsidP="00531D7D">
      <w:pPr>
        <w:spacing w:line="288" w:lineRule="auto"/>
        <w:rPr>
          <w:rFonts w:ascii="Arial" w:eastAsia="Source Sans Pro" w:hAnsi="Arial" w:cs="Arial"/>
          <w:color w:val="282828"/>
          <w:sz w:val="20"/>
          <w:szCs w:val="20"/>
          <w:lang w:val="en"/>
        </w:rPr>
      </w:pPr>
    </w:p>
    <w:p w14:paraId="5F040655" w14:textId="5100B669" w:rsidR="002F6107" w:rsidRPr="00531D7D" w:rsidRDefault="002F6107" w:rsidP="00531D7D">
      <w:pPr>
        <w:spacing w:line="288" w:lineRule="auto"/>
        <w:rPr>
          <w:rFonts w:ascii="Arial" w:eastAsia="Calibri" w:hAnsi="Arial" w:cs="Arial"/>
          <w:color w:val="282828"/>
          <w:sz w:val="20"/>
          <w:szCs w:val="20"/>
          <w:lang w:val="en"/>
        </w:rPr>
      </w:pPr>
      <w:r w:rsidRPr="00531D7D">
        <w:rPr>
          <w:rFonts w:ascii="Arial" w:eastAsia="Calibri" w:hAnsi="Arial" w:cs="Arial"/>
          <w:b/>
          <w:bCs/>
          <w:color w:val="282828"/>
          <w:sz w:val="20"/>
          <w:szCs w:val="20"/>
          <w:lang w:val="en"/>
        </w:rPr>
        <w:t>Child data role</w:t>
      </w:r>
      <w:r w:rsidRPr="00531D7D">
        <w:rPr>
          <w:rFonts w:ascii="Arial" w:eastAsia="Calibri" w:hAnsi="Arial" w:cs="Arial"/>
          <w:color w:val="282828"/>
          <w:sz w:val="20"/>
          <w:szCs w:val="20"/>
          <w:lang w:val="en"/>
        </w:rPr>
        <w:t xml:space="preserve"> </w:t>
      </w:r>
      <w:r w:rsidRPr="00531D7D">
        <w:rPr>
          <w:rFonts w:ascii="Arial" w:hAnsi="Arial" w:cs="Arial"/>
          <w:sz w:val="20"/>
          <w:szCs w:val="20"/>
        </w:rPr>
        <w:tab/>
      </w:r>
      <w:r w:rsidRPr="00531D7D">
        <w:rPr>
          <w:rFonts w:ascii="Arial" w:hAnsi="Arial" w:cs="Arial"/>
          <w:sz w:val="20"/>
          <w:szCs w:val="20"/>
        </w:rPr>
        <w:tab/>
      </w:r>
      <w:r w:rsidRPr="00531D7D">
        <w:rPr>
          <w:rFonts w:ascii="Arial" w:eastAsia="Calibri" w:hAnsi="Arial" w:cs="Arial"/>
          <w:color w:val="282828"/>
          <w:sz w:val="20"/>
          <w:szCs w:val="20"/>
          <w:lang w:val="en"/>
        </w:rPr>
        <w:t xml:space="preserve"> </w:t>
      </w:r>
      <w:r w:rsidRPr="00531D7D">
        <w:rPr>
          <w:rFonts w:ascii="Segoe UI Symbol" w:eastAsia="MS Gothic" w:hAnsi="Segoe UI Symbol" w:cs="Segoe UI Symbol"/>
          <w:color w:val="282828"/>
          <w:sz w:val="20"/>
          <w:szCs w:val="20"/>
          <w:lang w:val="en"/>
        </w:rPr>
        <w:t>☐</w:t>
      </w:r>
      <w:r w:rsidRPr="00531D7D">
        <w:rPr>
          <w:rFonts w:ascii="Arial" w:eastAsia="Calibri" w:hAnsi="Arial" w:cs="Arial"/>
          <w:color w:val="282828"/>
          <w:sz w:val="20"/>
          <w:szCs w:val="20"/>
          <w:lang w:val="en"/>
        </w:rPr>
        <w:t xml:space="preserve"> YES </w:t>
      </w:r>
      <w:r w:rsidRPr="00531D7D">
        <w:rPr>
          <w:rFonts w:ascii="Arial" w:hAnsi="Arial" w:cs="Arial"/>
          <w:sz w:val="20"/>
          <w:szCs w:val="20"/>
        </w:rPr>
        <w:tab/>
      </w:r>
      <w:r w:rsidRPr="00531D7D">
        <w:rPr>
          <w:rFonts w:ascii="Arial" w:hAnsi="Arial" w:cs="Arial"/>
          <w:sz w:val="20"/>
          <w:szCs w:val="20"/>
        </w:rPr>
        <w:tab/>
      </w:r>
      <w:r w:rsidR="00E21D38">
        <w:rPr>
          <w:rFonts w:ascii="Wingdings" w:hAnsi="Wingdings" w:cs="Wingdings" w:hint="eastAsia"/>
          <w:sz w:val="26"/>
          <w:szCs w:val="26"/>
        </w:rPr>
        <w:t>þ</w:t>
      </w:r>
      <w:r w:rsidRPr="00531D7D">
        <w:rPr>
          <w:rFonts w:ascii="Arial" w:eastAsia="Calibri" w:hAnsi="Arial" w:cs="Arial"/>
          <w:color w:val="282828"/>
          <w:sz w:val="20"/>
          <w:szCs w:val="20"/>
          <w:lang w:val="en"/>
        </w:rPr>
        <w:t xml:space="preserve"> NO</w:t>
      </w:r>
    </w:p>
    <w:p w14:paraId="3873D32E" w14:textId="77777777" w:rsidR="002F6107" w:rsidRPr="00531D7D" w:rsidRDefault="002F6107" w:rsidP="00531D7D">
      <w:pPr>
        <w:spacing w:line="288" w:lineRule="auto"/>
        <w:rPr>
          <w:rFonts w:ascii="Arial" w:eastAsia="Calibri" w:hAnsi="Arial" w:cs="Arial"/>
          <w:color w:val="282828"/>
          <w:sz w:val="20"/>
          <w:szCs w:val="20"/>
          <w:lang w:val="en"/>
        </w:rPr>
      </w:pPr>
      <w:r w:rsidRPr="00531D7D">
        <w:rPr>
          <w:rFonts w:ascii="Arial" w:eastAsia="Arial" w:hAnsi="Arial" w:cs="Arial"/>
          <w:color w:val="282828"/>
          <w:sz w:val="20"/>
          <w:szCs w:val="20"/>
          <w:lang w:val="en"/>
        </w:rPr>
        <w:t>If yes, please indicate the number of hours/months of manipulating or transmitting personal-identifiable information of children (name, national ID, location data, photos):</w:t>
      </w:r>
    </w:p>
    <w:p w14:paraId="3B577A3B" w14:textId="1B5FBCF9" w:rsidR="57A9BFB9" w:rsidRPr="00531D7D" w:rsidRDefault="002F6107" w:rsidP="00531D7D">
      <w:pPr>
        <w:spacing w:line="288" w:lineRule="auto"/>
        <w:rPr>
          <w:rFonts w:ascii="Arial" w:eastAsia="Source Sans Pro" w:hAnsi="Arial" w:cs="Arial"/>
          <w:color w:val="282828"/>
          <w:sz w:val="20"/>
          <w:szCs w:val="20"/>
          <w:lang w:val="en"/>
        </w:rPr>
      </w:pPr>
      <w:r w:rsidRPr="00531D7D">
        <w:rPr>
          <w:rFonts w:ascii="Arial" w:eastAsia="Source Sans Pro" w:hAnsi="Arial" w:cs="Arial"/>
          <w:color w:val="282828"/>
          <w:sz w:val="20"/>
          <w:szCs w:val="20"/>
          <w:lang w:val="en"/>
        </w:rPr>
        <w:t xml:space="preserve">NONE </w:t>
      </w:r>
      <w:r w:rsidRPr="00531D7D">
        <w:rPr>
          <w:rFonts w:ascii="Arial" w:hAnsi="Arial" w:cs="Arial"/>
          <w:noProof/>
          <w:sz w:val="20"/>
          <w:szCs w:val="20"/>
        </w:rPr>
        <w:drawing>
          <wp:inline distT="0" distB="0" distL="0" distR="0" wp14:anchorId="7D404F21" wp14:editId="2728A44B">
            <wp:extent cx="4572000" cy="190500"/>
            <wp:effectExtent l="0" t="0" r="0" b="0"/>
            <wp:docPr id="308589550" name="Picture 30858955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190500"/>
                    </a:xfrm>
                    <a:prstGeom prst="rect">
                      <a:avLst/>
                    </a:prstGeom>
                  </pic:spPr>
                </pic:pic>
              </a:graphicData>
            </a:graphic>
          </wp:inline>
        </w:drawing>
      </w:r>
    </w:p>
    <w:p w14:paraId="54DE8288" w14:textId="00B9814B" w:rsidR="501BCDA7" w:rsidRPr="00531D7D" w:rsidRDefault="4D73D124" w:rsidP="00531D7D">
      <w:pPr>
        <w:pStyle w:val="paragraph"/>
        <w:spacing w:before="0" w:beforeAutospacing="0" w:after="0" w:afterAutospacing="0" w:line="288" w:lineRule="auto"/>
        <w:rPr>
          <w:rStyle w:val="Hyperlink"/>
          <w:rFonts w:cs="Arial"/>
          <w:color w:val="auto"/>
          <w:sz w:val="20"/>
          <w:szCs w:val="20"/>
        </w:rPr>
      </w:pPr>
      <w:r w:rsidRPr="00531D7D">
        <w:rPr>
          <w:rFonts w:ascii="Arial" w:eastAsia="Calibri" w:hAnsi="Arial" w:cs="Arial"/>
          <w:b/>
          <w:bCs/>
          <w:sz w:val="20"/>
          <w:szCs w:val="20"/>
        </w:rPr>
        <w:t>More information is available in the</w:t>
      </w:r>
      <w:r w:rsidRPr="00531D7D">
        <w:rPr>
          <w:rFonts w:ascii="Arial" w:eastAsia="Calibri" w:hAnsi="Arial" w:cs="Arial"/>
          <w:sz w:val="20"/>
          <w:szCs w:val="20"/>
        </w:rPr>
        <w:t xml:space="preserve"> </w:t>
      </w:r>
      <w:hyperlink r:id="rId15">
        <w:r w:rsidRPr="00531D7D">
          <w:rPr>
            <w:rStyle w:val="Hyperlink"/>
            <w:rFonts w:cs="Arial"/>
            <w:color w:val="auto"/>
            <w:sz w:val="20"/>
            <w:szCs w:val="20"/>
          </w:rPr>
          <w:t>Child Safeguarding SharePoint</w:t>
        </w:r>
      </w:hyperlink>
      <w:r w:rsidRPr="00531D7D">
        <w:rPr>
          <w:rFonts w:ascii="Arial" w:eastAsia="Calibri" w:hAnsi="Arial" w:cs="Arial"/>
          <w:sz w:val="20"/>
          <w:szCs w:val="20"/>
        </w:rPr>
        <w:t xml:space="preserve"> and </w:t>
      </w:r>
      <w:hyperlink r:id="rId16">
        <w:r w:rsidRPr="00531D7D">
          <w:rPr>
            <w:rStyle w:val="Hyperlink"/>
            <w:rFonts w:cs="Arial"/>
            <w:color w:val="auto"/>
            <w:sz w:val="20"/>
            <w:szCs w:val="20"/>
          </w:rPr>
          <w:t>Child Safeguarding FAQs and Updates</w:t>
        </w:r>
      </w:hyperlink>
      <w:r w:rsidRPr="00531D7D">
        <w:rPr>
          <w:rStyle w:val="Hyperlink"/>
          <w:rFonts w:cs="Arial"/>
          <w:color w:val="auto"/>
          <w:sz w:val="20"/>
          <w:szCs w:val="20"/>
        </w:rPr>
        <w:t> </w:t>
      </w:r>
      <w:r w:rsidR="501BCDA7" w:rsidRPr="00531D7D">
        <w:rPr>
          <w:rStyle w:val="Hyperlink"/>
          <w:rFonts w:cs="Arial"/>
          <w:b/>
          <w:bCs/>
          <w:color w:val="auto"/>
          <w:sz w:val="20"/>
          <w:szCs w:val="20"/>
        </w:rPr>
        <w:t>_____________________________________________</w:t>
      </w:r>
    </w:p>
    <w:p w14:paraId="6E629C0C" w14:textId="34C70157" w:rsidR="57A9BFB9" w:rsidRPr="00531D7D" w:rsidRDefault="57A9BFB9" w:rsidP="00531D7D">
      <w:pPr>
        <w:spacing w:line="288" w:lineRule="auto"/>
        <w:rPr>
          <w:rFonts w:ascii="Arial" w:eastAsia="Source Sans Pro" w:hAnsi="Arial" w:cs="Arial"/>
          <w:color w:val="282828"/>
          <w:sz w:val="20"/>
          <w:szCs w:val="20"/>
          <w:lang w:val="en" w:eastAsia="en-US"/>
        </w:rPr>
      </w:pPr>
    </w:p>
    <w:p w14:paraId="50910A06" w14:textId="77777777" w:rsidR="00ED25B0" w:rsidRPr="00531D7D" w:rsidRDefault="00ED25B0" w:rsidP="00531D7D">
      <w:pPr>
        <w:spacing w:line="288" w:lineRule="auto"/>
        <w:jc w:val="both"/>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t>UNICEF works in some of the world’s toughest places, to reach the world’s most disadvantaged children. To save their lives. To defend their rights. To help them fulfill their potential.</w:t>
      </w:r>
    </w:p>
    <w:p w14:paraId="7C1439A5" w14:textId="084C81FD" w:rsidR="3CE4D7C9" w:rsidRPr="00531D7D" w:rsidRDefault="3CE4D7C9" w:rsidP="00531D7D">
      <w:pPr>
        <w:spacing w:line="288" w:lineRule="auto"/>
        <w:jc w:val="both"/>
        <w:rPr>
          <w:rFonts w:ascii="Arial" w:eastAsia="Source Sans Pro" w:hAnsi="Arial" w:cs="Arial"/>
          <w:color w:val="282828"/>
          <w:sz w:val="20"/>
          <w:szCs w:val="20"/>
          <w:lang w:val="en" w:eastAsia="en-US"/>
        </w:rPr>
      </w:pPr>
    </w:p>
    <w:p w14:paraId="673A6CA8" w14:textId="77777777" w:rsidR="00ED25B0" w:rsidRPr="00531D7D" w:rsidRDefault="00ED25B0" w:rsidP="00531D7D">
      <w:pPr>
        <w:spacing w:line="288" w:lineRule="auto"/>
        <w:jc w:val="both"/>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lastRenderedPageBreak/>
        <w:t>Across 190 countries and territories, we work for every child, everywhere, every day, to build a better world for everyone.</w:t>
      </w:r>
    </w:p>
    <w:p w14:paraId="47675920" w14:textId="77777777" w:rsidR="00ED25B0" w:rsidRPr="00531D7D" w:rsidRDefault="00ED25B0" w:rsidP="00531D7D">
      <w:pPr>
        <w:spacing w:line="288" w:lineRule="auto"/>
        <w:jc w:val="both"/>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t>And we never give up.</w:t>
      </w:r>
    </w:p>
    <w:p w14:paraId="62D2F046" w14:textId="77777777" w:rsidR="00ED25B0" w:rsidRPr="00531D7D" w:rsidRDefault="00ED25B0" w:rsidP="00531D7D">
      <w:pPr>
        <w:pBdr>
          <w:top w:val="nil"/>
          <w:left w:val="nil"/>
          <w:bottom w:val="nil"/>
          <w:right w:val="nil"/>
          <w:between w:val="nil"/>
        </w:pBdr>
        <w:spacing w:line="288" w:lineRule="auto"/>
        <w:rPr>
          <w:rFonts w:ascii="Arial" w:eastAsia="Source Sans Pro" w:hAnsi="Arial" w:cs="Arial"/>
          <w:sz w:val="22"/>
          <w:szCs w:val="22"/>
          <w:lang w:eastAsia="en-US"/>
        </w:rPr>
      </w:pPr>
    </w:p>
    <w:p w14:paraId="4CC5CE2D" w14:textId="6A99E218" w:rsidR="00ED25B0" w:rsidRPr="00531D7D" w:rsidRDefault="00ED25B0" w:rsidP="00531D7D">
      <w:pPr>
        <w:pBdr>
          <w:top w:val="nil"/>
          <w:left w:val="nil"/>
          <w:bottom w:val="nil"/>
          <w:right w:val="nil"/>
          <w:between w:val="nil"/>
        </w:pBdr>
        <w:spacing w:line="288" w:lineRule="auto"/>
        <w:rPr>
          <w:rFonts w:ascii="Arial" w:eastAsia="Montserrat" w:hAnsi="Arial" w:cs="Arial"/>
          <w:b/>
          <w:bCs/>
          <w:color w:val="0068EA"/>
          <w:sz w:val="22"/>
          <w:szCs w:val="22"/>
          <w:lang w:val="en" w:eastAsia="en-US"/>
        </w:rPr>
      </w:pPr>
      <w:bookmarkStart w:id="2" w:name="_bpx6w4mqbj8w"/>
      <w:bookmarkEnd w:id="2"/>
      <w:r w:rsidRPr="00531D7D">
        <w:rPr>
          <w:rFonts w:ascii="Arial" w:eastAsia="Montserrat" w:hAnsi="Arial" w:cs="Arial"/>
          <w:b/>
          <w:bCs/>
          <w:color w:val="0068EA"/>
          <w:sz w:val="22"/>
          <w:szCs w:val="22"/>
          <w:lang w:val="en" w:eastAsia="en-US"/>
        </w:rPr>
        <w:t>For every child...innovate</w:t>
      </w:r>
    </w:p>
    <w:p w14:paraId="0D6342C1" w14:textId="796594CB" w:rsidR="7FEDB7C5" w:rsidRPr="00531D7D" w:rsidRDefault="7FEDB7C5" w:rsidP="00531D7D">
      <w:pPr>
        <w:spacing w:after="318" w:line="288" w:lineRule="auto"/>
        <w:ind w:left="10" w:hanging="10"/>
        <w:rPr>
          <w:rFonts w:ascii="Arial" w:eastAsia="Arial" w:hAnsi="Arial" w:cs="Arial"/>
          <w:color w:val="282828"/>
          <w:sz w:val="20"/>
          <w:szCs w:val="20"/>
          <w:lang w:val="en-AU"/>
        </w:rPr>
      </w:pPr>
      <w:r w:rsidRPr="00531D7D">
        <w:rPr>
          <w:rFonts w:ascii="Arial" w:eastAsia="Arial" w:hAnsi="Arial" w:cs="Arial"/>
          <w:color w:val="282828"/>
          <w:sz w:val="20"/>
          <w:szCs w:val="20"/>
          <w:lang w:val="en-AU"/>
        </w:rPr>
        <w:t xml:space="preserve">UNICEF has a 70-year history of innovating for children. We believe that new approaches, </w:t>
      </w:r>
      <w:proofErr w:type="gramStart"/>
      <w:r w:rsidRPr="00531D7D">
        <w:rPr>
          <w:rFonts w:ascii="Arial" w:eastAsia="Arial" w:hAnsi="Arial" w:cs="Arial"/>
          <w:color w:val="282828"/>
          <w:sz w:val="20"/>
          <w:szCs w:val="20"/>
          <w:lang w:val="en-AU"/>
        </w:rPr>
        <w:t>partnerships</w:t>
      </w:r>
      <w:proofErr w:type="gramEnd"/>
      <w:r w:rsidRPr="00531D7D">
        <w:rPr>
          <w:rFonts w:ascii="Arial" w:eastAsia="Arial" w:hAnsi="Arial" w:cs="Arial"/>
          <w:color w:val="282828"/>
          <w:sz w:val="20"/>
          <w:szCs w:val="20"/>
          <w:lang w:val="en-AU"/>
        </w:rPr>
        <w:t xml:space="preserve"> and technologies that support realizing children’s rights are critical to improving their lives. </w:t>
      </w:r>
    </w:p>
    <w:p w14:paraId="54A0B1D2" w14:textId="2407D637" w:rsidR="7FEDB7C5" w:rsidRPr="00531D7D" w:rsidRDefault="7FEDB7C5" w:rsidP="00531D7D">
      <w:pPr>
        <w:spacing w:after="318" w:line="288" w:lineRule="auto"/>
        <w:ind w:left="10" w:hanging="10"/>
        <w:rPr>
          <w:rFonts w:ascii="Arial" w:eastAsia="Arial" w:hAnsi="Arial" w:cs="Arial"/>
          <w:color w:val="282828"/>
          <w:sz w:val="20"/>
          <w:szCs w:val="20"/>
          <w:lang w:val="en-AU"/>
        </w:rPr>
      </w:pPr>
      <w:r w:rsidRPr="00531D7D">
        <w:rPr>
          <w:rFonts w:ascii="Arial" w:eastAsia="Arial" w:hAnsi="Arial" w:cs="Arial"/>
          <w:color w:val="282828"/>
          <w:sz w:val="20"/>
          <w:szCs w:val="20"/>
          <w:lang w:val="en-AU"/>
        </w:rPr>
        <w:t xml:space="preserve">The </w:t>
      </w:r>
      <w:r w:rsidRPr="00531D7D">
        <w:rPr>
          <w:rFonts w:ascii="Arial" w:eastAsia="Arial" w:hAnsi="Arial" w:cs="Arial"/>
          <w:b/>
          <w:bCs/>
          <w:color w:val="282828"/>
          <w:sz w:val="20"/>
          <w:szCs w:val="20"/>
          <w:lang w:val="en-AU"/>
        </w:rPr>
        <w:t>Office of Innovation</w:t>
      </w:r>
      <w:r w:rsidRPr="00531D7D">
        <w:rPr>
          <w:rFonts w:ascii="Arial" w:eastAsia="Arial" w:hAnsi="Arial" w:cs="Arial"/>
          <w:color w:val="282828"/>
          <w:sz w:val="20"/>
          <w:szCs w:val="20"/>
          <w:lang w:val="en-AU"/>
        </w:rPr>
        <w:t xml:space="preserve"> is a creative, interactive, and agile team in UNICEF. We sit at a unique intersection, where an organization that works on huge global issues meets the start-up thinking, the technology, and the partners that turn this energy into scalable solutions. </w:t>
      </w:r>
    </w:p>
    <w:p w14:paraId="5D856FC2" w14:textId="419F4C95" w:rsidR="7FEDB7C5" w:rsidRPr="00531D7D" w:rsidRDefault="7FEDB7C5" w:rsidP="00531D7D">
      <w:pPr>
        <w:spacing w:after="318" w:line="288" w:lineRule="auto"/>
        <w:ind w:left="10" w:hanging="10"/>
        <w:rPr>
          <w:rFonts w:ascii="Arial" w:eastAsia="Arial" w:hAnsi="Arial" w:cs="Arial"/>
          <w:color w:val="282828"/>
          <w:sz w:val="20"/>
          <w:szCs w:val="20"/>
          <w:lang w:val="en-AU"/>
        </w:rPr>
      </w:pPr>
      <w:r w:rsidRPr="00531D7D">
        <w:rPr>
          <w:rFonts w:ascii="Arial" w:eastAsia="Arial" w:hAnsi="Arial" w:cs="Arial"/>
          <w:color w:val="282828"/>
          <w:sz w:val="20"/>
          <w:szCs w:val="20"/>
          <w:lang w:val="en-AU"/>
        </w:rPr>
        <w:t xml:space="preserve">UNICEF's Office of Innovation creates opportunities for the world's children by focusing on where new markets can meet their vital needs. We do this by: </w:t>
      </w:r>
    </w:p>
    <w:p w14:paraId="33136A0E" w14:textId="1D73157A" w:rsidR="7FEDB7C5" w:rsidRPr="00531D7D" w:rsidRDefault="7FEDB7C5" w:rsidP="00531D7D">
      <w:pPr>
        <w:pStyle w:val="ListParagraph"/>
        <w:numPr>
          <w:ilvl w:val="0"/>
          <w:numId w:val="2"/>
        </w:numPr>
        <w:spacing w:line="288" w:lineRule="auto"/>
        <w:rPr>
          <w:rFonts w:ascii="Arial" w:eastAsia="Arial" w:hAnsi="Arial" w:cs="Arial"/>
          <w:color w:val="282828"/>
          <w:sz w:val="20"/>
          <w:szCs w:val="20"/>
          <w:lang w:val="en-AU"/>
        </w:rPr>
      </w:pPr>
      <w:r w:rsidRPr="00531D7D">
        <w:rPr>
          <w:rFonts w:ascii="Arial" w:eastAsia="Arial" w:hAnsi="Arial" w:cs="Arial"/>
          <w:color w:val="282828"/>
          <w:sz w:val="20"/>
          <w:szCs w:val="20"/>
          <w:lang w:val="en-AU"/>
        </w:rPr>
        <w:t xml:space="preserve">Connecting youth communities (or more broadly -- anyone disconnected or under-served) to decision-makers, and to each other, to deliver informed, </w:t>
      </w:r>
      <w:proofErr w:type="gramStart"/>
      <w:r w:rsidRPr="00531D7D">
        <w:rPr>
          <w:rFonts w:ascii="Arial" w:eastAsia="Arial" w:hAnsi="Arial" w:cs="Arial"/>
          <w:color w:val="282828"/>
          <w:sz w:val="20"/>
          <w:szCs w:val="20"/>
          <w:lang w:val="en-AU"/>
        </w:rPr>
        <w:t>relevant</w:t>
      </w:r>
      <w:proofErr w:type="gramEnd"/>
      <w:r w:rsidRPr="00531D7D">
        <w:rPr>
          <w:rFonts w:ascii="Arial" w:eastAsia="Arial" w:hAnsi="Arial" w:cs="Arial"/>
          <w:color w:val="282828"/>
          <w:sz w:val="20"/>
          <w:szCs w:val="20"/>
          <w:lang w:val="en-AU"/>
        </w:rPr>
        <w:t xml:space="preserve"> and sustained programmes that build better, stronger futures for children.</w:t>
      </w:r>
    </w:p>
    <w:p w14:paraId="440433A4" w14:textId="313A5FCA" w:rsidR="7FEDB7C5" w:rsidRPr="00531D7D" w:rsidRDefault="7FEDB7C5" w:rsidP="00531D7D">
      <w:pPr>
        <w:pStyle w:val="ListParagraph"/>
        <w:numPr>
          <w:ilvl w:val="0"/>
          <w:numId w:val="2"/>
        </w:numPr>
        <w:spacing w:line="288" w:lineRule="auto"/>
        <w:rPr>
          <w:rFonts w:ascii="Arial" w:eastAsia="Arial" w:hAnsi="Arial" w:cs="Arial"/>
          <w:color w:val="282828"/>
          <w:sz w:val="20"/>
          <w:szCs w:val="20"/>
          <w:lang w:val="en-AU"/>
        </w:rPr>
      </w:pPr>
      <w:r w:rsidRPr="00531D7D">
        <w:rPr>
          <w:rFonts w:ascii="Arial" w:eastAsia="Arial" w:hAnsi="Arial" w:cs="Arial"/>
          <w:color w:val="282828"/>
          <w:sz w:val="20"/>
          <w:szCs w:val="20"/>
          <w:lang w:val="en-AU"/>
        </w:rPr>
        <w:t>Provoking change for children through an entrepreneurial approach -- in a traditionally risk averse field -- to harness rapidly moving innovations and apply them to serve the needs of all children.</w:t>
      </w:r>
    </w:p>
    <w:p w14:paraId="5CA905D9" w14:textId="5E51D1EB" w:rsidR="7FEDB7C5" w:rsidRPr="00531D7D" w:rsidRDefault="7FEDB7C5" w:rsidP="00531D7D">
      <w:pPr>
        <w:pStyle w:val="ListParagraph"/>
        <w:numPr>
          <w:ilvl w:val="0"/>
          <w:numId w:val="2"/>
        </w:numPr>
        <w:spacing w:line="288" w:lineRule="auto"/>
        <w:rPr>
          <w:rFonts w:ascii="Arial" w:eastAsia="Arial" w:hAnsi="Arial" w:cs="Arial"/>
          <w:color w:val="282828"/>
          <w:sz w:val="20"/>
          <w:szCs w:val="20"/>
          <w:lang w:val="en-AU"/>
        </w:rPr>
      </w:pPr>
      <w:r w:rsidRPr="00531D7D">
        <w:rPr>
          <w:rFonts w:ascii="Arial" w:eastAsia="Arial" w:hAnsi="Arial" w:cs="Arial"/>
          <w:color w:val="282828"/>
          <w:sz w:val="20"/>
          <w:szCs w:val="20"/>
          <w:lang w:val="en-AU"/>
        </w:rPr>
        <w:t>Creating new models of partnership that leverage core business values across the public, private and academic sectors in order to deliver fast, and lasting results for children.</w:t>
      </w:r>
      <w:r w:rsidRPr="00531D7D">
        <w:rPr>
          <w:rFonts w:ascii="Arial" w:hAnsi="Arial" w:cs="Arial"/>
        </w:rPr>
        <w:br/>
      </w:r>
      <w:r w:rsidRPr="00531D7D">
        <w:rPr>
          <w:rFonts w:ascii="Arial" w:hAnsi="Arial" w:cs="Arial"/>
        </w:rPr>
        <w:br/>
      </w:r>
      <w:r w:rsidRPr="00531D7D">
        <w:rPr>
          <w:rFonts w:ascii="Arial" w:eastAsia="Arial" w:hAnsi="Arial" w:cs="Arial"/>
          <w:color w:val="282828"/>
          <w:sz w:val="20"/>
          <w:szCs w:val="20"/>
          <w:lang w:val="en-AU"/>
        </w:rPr>
        <w:t xml:space="preserve">The Office of Innovation specifically looks to form </w:t>
      </w:r>
      <w:r w:rsidRPr="004E33E6">
        <w:rPr>
          <w:rFonts w:ascii="Arial" w:eastAsia="Arial" w:hAnsi="Arial" w:cs="Arial"/>
          <w:color w:val="282828"/>
          <w:sz w:val="20"/>
          <w:szCs w:val="20"/>
          <w:lang w:val="en-AU"/>
        </w:rPr>
        <w:t>partnerships around frontier technologies</w:t>
      </w:r>
      <w:r w:rsidRPr="00531D7D">
        <w:rPr>
          <w:rFonts w:ascii="Arial" w:eastAsia="Arial" w:hAnsi="Arial" w:cs="Arial"/>
          <w:color w:val="282828"/>
          <w:sz w:val="20"/>
          <w:szCs w:val="20"/>
          <w:lang w:val="en-AU"/>
        </w:rPr>
        <w:t xml:space="preserve"> (like drones and UAVs, blockchain, 21st century skills, urban technologies, new banking tools, wearables and sensors, or 3D-Printing) that exist at the intersection of $100 billion business markets and 1 billion person needs – and to identify how they can grow and scale profitably and inclusively.  </w:t>
      </w:r>
    </w:p>
    <w:p w14:paraId="53932F5D" w14:textId="13A25F62" w:rsidR="25858853" w:rsidRPr="00531D7D" w:rsidRDefault="25858853" w:rsidP="00531D7D">
      <w:pPr>
        <w:spacing w:line="288" w:lineRule="auto"/>
        <w:rPr>
          <w:rFonts w:ascii="Arial" w:eastAsia="Arial" w:hAnsi="Arial" w:cs="Arial"/>
          <w:color w:val="282828"/>
          <w:sz w:val="20"/>
          <w:szCs w:val="20"/>
          <w:lang w:val="en-AU"/>
        </w:rPr>
      </w:pPr>
    </w:p>
    <w:p w14:paraId="698576D0" w14:textId="422D72F9" w:rsidR="7FEDB7C5" w:rsidRPr="00531D7D" w:rsidRDefault="7FEDB7C5" w:rsidP="00531D7D">
      <w:pPr>
        <w:spacing w:line="288" w:lineRule="auto"/>
        <w:rPr>
          <w:rFonts w:ascii="Arial" w:eastAsia="Arial" w:hAnsi="Arial" w:cs="Arial"/>
          <w:color w:val="282828"/>
          <w:sz w:val="20"/>
          <w:szCs w:val="20"/>
          <w:lang w:val="en-AU"/>
        </w:rPr>
      </w:pPr>
      <w:r w:rsidRPr="00531D7D">
        <w:rPr>
          <w:rFonts w:ascii="Arial" w:eastAsia="Montserrat" w:hAnsi="Arial" w:cs="Arial"/>
          <w:b/>
          <w:bCs/>
          <w:color w:val="0068EA"/>
          <w:sz w:val="22"/>
          <w:szCs w:val="22"/>
          <w:lang w:val="en-AU" w:eastAsia="en-US"/>
        </w:rPr>
        <w:t>Our team</w:t>
      </w:r>
      <w:r w:rsidRPr="00531D7D">
        <w:rPr>
          <w:rFonts w:ascii="Arial" w:eastAsia="Arial" w:hAnsi="Arial" w:cs="Arial"/>
          <w:color w:val="282828"/>
          <w:sz w:val="20"/>
          <w:szCs w:val="20"/>
          <w:lang w:val="en-AU"/>
        </w:rPr>
        <w:t xml:space="preserve"> </w:t>
      </w:r>
      <w:r w:rsidRPr="00531D7D">
        <w:rPr>
          <w:rFonts w:ascii="Arial" w:hAnsi="Arial" w:cs="Arial"/>
        </w:rPr>
        <w:br/>
      </w:r>
      <w:r w:rsidRPr="00531D7D">
        <w:rPr>
          <w:rFonts w:ascii="Arial" w:eastAsia="Arial" w:hAnsi="Arial" w:cs="Arial"/>
          <w:color w:val="282828"/>
          <w:sz w:val="20"/>
          <w:szCs w:val="20"/>
          <w:lang w:val="en-AU"/>
        </w:rPr>
        <w:t xml:space="preserve">We're an interdisciplinary team around the world tasked with identifying, prototyping, and scaling new technologies and practices. With our partners, we focus on convening and collaborating on new and different solutions, low- and high-tech, by: </w:t>
      </w:r>
    </w:p>
    <w:p w14:paraId="391F03D3" w14:textId="0846AF47" w:rsidR="7FEDB7C5" w:rsidRPr="00531D7D" w:rsidRDefault="7FEDB7C5" w:rsidP="00531D7D">
      <w:pPr>
        <w:pStyle w:val="ListParagraph"/>
        <w:numPr>
          <w:ilvl w:val="0"/>
          <w:numId w:val="1"/>
        </w:numPr>
        <w:spacing w:line="288" w:lineRule="auto"/>
        <w:rPr>
          <w:rFonts w:ascii="Arial" w:eastAsia="Arial" w:hAnsi="Arial" w:cs="Arial"/>
          <w:color w:val="282828"/>
          <w:sz w:val="20"/>
          <w:szCs w:val="20"/>
          <w:lang w:val="en-AU"/>
        </w:rPr>
      </w:pPr>
      <w:r w:rsidRPr="00531D7D">
        <w:rPr>
          <w:rFonts w:ascii="Arial" w:eastAsia="Arial" w:hAnsi="Arial" w:cs="Arial"/>
          <w:b/>
          <w:bCs/>
          <w:color w:val="282828"/>
          <w:sz w:val="20"/>
          <w:szCs w:val="20"/>
          <w:lang w:val="en-AU"/>
        </w:rPr>
        <w:t>Looking</w:t>
      </w:r>
      <w:r w:rsidRPr="00531D7D">
        <w:rPr>
          <w:rFonts w:ascii="Arial" w:eastAsia="Arial" w:hAnsi="Arial" w:cs="Arial"/>
          <w:color w:val="282828"/>
          <w:sz w:val="20"/>
          <w:szCs w:val="20"/>
          <w:lang w:val="en-AU"/>
        </w:rPr>
        <w:t xml:space="preserve"> at the </w:t>
      </w:r>
      <w:proofErr w:type="gramStart"/>
      <w:r w:rsidRPr="00531D7D">
        <w:rPr>
          <w:rFonts w:ascii="Arial" w:eastAsia="Arial" w:hAnsi="Arial" w:cs="Arial"/>
          <w:color w:val="282828"/>
          <w:sz w:val="20"/>
          <w:szCs w:val="20"/>
          <w:lang w:val="en-AU"/>
        </w:rPr>
        <w:t>2-5 year</w:t>
      </w:r>
      <w:proofErr w:type="gramEnd"/>
      <w:r w:rsidRPr="00531D7D">
        <w:rPr>
          <w:rFonts w:ascii="Arial" w:eastAsia="Arial" w:hAnsi="Arial" w:cs="Arial"/>
          <w:color w:val="282828"/>
          <w:sz w:val="20"/>
          <w:szCs w:val="20"/>
          <w:lang w:val="en-AU"/>
        </w:rPr>
        <w:t xml:space="preserve"> horizon to evaluate emerging and trending technologies and to see how UNICEF can work with the private sector on doing better business while improving essential services for children;</w:t>
      </w:r>
    </w:p>
    <w:p w14:paraId="19E76B4A" w14:textId="026661B2" w:rsidR="7FEDB7C5" w:rsidRPr="00531D7D" w:rsidRDefault="7FEDB7C5" w:rsidP="00531D7D">
      <w:pPr>
        <w:pStyle w:val="ListParagraph"/>
        <w:numPr>
          <w:ilvl w:val="0"/>
          <w:numId w:val="1"/>
        </w:numPr>
        <w:spacing w:line="288" w:lineRule="auto"/>
        <w:rPr>
          <w:rFonts w:ascii="Arial" w:eastAsia="Arial" w:hAnsi="Arial" w:cs="Arial"/>
          <w:color w:val="282828"/>
          <w:sz w:val="20"/>
          <w:szCs w:val="20"/>
          <w:lang w:val="en-AU"/>
        </w:rPr>
      </w:pPr>
      <w:r w:rsidRPr="00531D7D">
        <w:rPr>
          <w:rFonts w:ascii="Arial" w:eastAsia="Arial" w:hAnsi="Arial" w:cs="Arial"/>
          <w:b/>
          <w:bCs/>
          <w:color w:val="282828"/>
          <w:sz w:val="20"/>
          <w:szCs w:val="20"/>
          <w:lang w:val="en-AU"/>
        </w:rPr>
        <w:t>Investing</w:t>
      </w:r>
      <w:r w:rsidRPr="00531D7D">
        <w:rPr>
          <w:rFonts w:ascii="Arial" w:eastAsia="Arial" w:hAnsi="Arial" w:cs="Arial"/>
          <w:color w:val="282828"/>
          <w:sz w:val="20"/>
          <w:szCs w:val="20"/>
          <w:lang w:val="en-AU"/>
        </w:rPr>
        <w:t xml:space="preserve"> in early</w:t>
      </w:r>
      <w:r w:rsidR="002F6107" w:rsidRPr="00531D7D">
        <w:rPr>
          <w:rFonts w:ascii="Arial" w:eastAsia="Arial" w:hAnsi="Arial" w:cs="Arial"/>
          <w:color w:val="282828"/>
          <w:sz w:val="20"/>
          <w:szCs w:val="20"/>
          <w:lang w:val="en-AU"/>
        </w:rPr>
        <w:t>-</w:t>
      </w:r>
      <w:r w:rsidRPr="00531D7D">
        <w:rPr>
          <w:rFonts w:ascii="Arial" w:eastAsia="Arial" w:hAnsi="Arial" w:cs="Arial"/>
          <w:color w:val="282828"/>
          <w:sz w:val="20"/>
          <w:szCs w:val="20"/>
          <w:lang w:val="en-AU"/>
        </w:rPr>
        <w:t xml:space="preserve">stage solutions that show great potential to positively impact children in the </w:t>
      </w:r>
      <w:proofErr w:type="gramStart"/>
      <w:r w:rsidRPr="00531D7D">
        <w:rPr>
          <w:rFonts w:ascii="Arial" w:eastAsia="Arial" w:hAnsi="Arial" w:cs="Arial"/>
          <w:color w:val="282828"/>
          <w:sz w:val="20"/>
          <w:szCs w:val="20"/>
          <w:lang w:val="en-AU"/>
        </w:rPr>
        <w:t>02 year</w:t>
      </w:r>
      <w:proofErr w:type="gramEnd"/>
      <w:r w:rsidRPr="00531D7D">
        <w:rPr>
          <w:rFonts w:ascii="Arial" w:eastAsia="Arial" w:hAnsi="Arial" w:cs="Arial"/>
          <w:color w:val="282828"/>
          <w:sz w:val="20"/>
          <w:szCs w:val="20"/>
          <w:lang w:val="en-AU"/>
        </w:rPr>
        <w:t xml:space="preserve"> future including the Venture Fund that invests in open source technology solutions from start-ups based in UNICEF’s programme countries;</w:t>
      </w:r>
    </w:p>
    <w:p w14:paraId="5B51FB3B" w14:textId="1E9E4E87" w:rsidR="7FEDB7C5" w:rsidRPr="00531D7D" w:rsidRDefault="7FEDB7C5" w:rsidP="00531D7D">
      <w:pPr>
        <w:pStyle w:val="ListParagraph"/>
        <w:numPr>
          <w:ilvl w:val="0"/>
          <w:numId w:val="1"/>
        </w:numPr>
        <w:spacing w:line="288" w:lineRule="auto"/>
        <w:rPr>
          <w:rFonts w:ascii="Arial" w:eastAsia="Arial" w:hAnsi="Arial" w:cs="Arial"/>
          <w:color w:val="282828"/>
          <w:sz w:val="20"/>
          <w:szCs w:val="20"/>
          <w:lang w:val="en-AU"/>
        </w:rPr>
      </w:pPr>
      <w:r w:rsidRPr="00531D7D">
        <w:rPr>
          <w:rFonts w:ascii="Arial" w:eastAsia="Arial" w:hAnsi="Arial" w:cs="Arial"/>
          <w:b/>
          <w:bCs/>
          <w:color w:val="282828"/>
          <w:sz w:val="20"/>
          <w:szCs w:val="20"/>
          <w:lang w:val="en-AU"/>
        </w:rPr>
        <w:t>Identifying</w:t>
      </w:r>
      <w:r w:rsidRPr="00531D7D">
        <w:rPr>
          <w:rFonts w:ascii="Arial" w:eastAsia="Arial" w:hAnsi="Arial" w:cs="Arial"/>
          <w:color w:val="282828"/>
          <w:sz w:val="20"/>
          <w:szCs w:val="20"/>
          <w:lang w:val="en-AU"/>
        </w:rPr>
        <w:t xml:space="preserve"> proven solutions that can be implemented at national scale in multiple countries – taking the ideas that help thousands in one country, bringing them to dozens of countries across multiple sectors, and impacting the lives of millions of children.”</w:t>
      </w:r>
    </w:p>
    <w:p w14:paraId="5DB5BE2F" w14:textId="1279B35E" w:rsidR="25858853" w:rsidRPr="00531D7D" w:rsidRDefault="25858853" w:rsidP="00531D7D">
      <w:pPr>
        <w:pBdr>
          <w:top w:val="nil"/>
          <w:left w:val="nil"/>
          <w:bottom w:val="nil"/>
          <w:right w:val="nil"/>
          <w:between w:val="nil"/>
        </w:pBdr>
        <w:spacing w:line="288" w:lineRule="auto"/>
        <w:rPr>
          <w:rFonts w:ascii="Arial" w:hAnsi="Arial" w:cs="Arial"/>
          <w:b/>
          <w:bCs/>
          <w:color w:val="0068EA"/>
          <w:sz w:val="22"/>
          <w:szCs w:val="22"/>
          <w:lang w:val="en" w:eastAsia="en-US"/>
        </w:rPr>
      </w:pPr>
    </w:p>
    <w:p w14:paraId="3E67A083" w14:textId="5100A3AC" w:rsidR="3D0EA019" w:rsidRDefault="3D0EA019" w:rsidP="00531D7D">
      <w:pPr>
        <w:spacing w:line="288" w:lineRule="auto"/>
        <w:rPr>
          <w:rFonts w:ascii="Arial" w:eastAsia="Arial" w:hAnsi="Arial" w:cs="Arial"/>
          <w:color w:val="282828"/>
          <w:sz w:val="22"/>
          <w:szCs w:val="22"/>
          <w:lang w:val="en"/>
        </w:rPr>
      </w:pPr>
    </w:p>
    <w:p w14:paraId="3AF8EFE6" w14:textId="77777777" w:rsidR="004E33E6" w:rsidRPr="00531D7D" w:rsidRDefault="004E33E6" w:rsidP="00531D7D">
      <w:pPr>
        <w:spacing w:line="288" w:lineRule="auto"/>
        <w:rPr>
          <w:rFonts w:ascii="Arial" w:eastAsia="Arial" w:hAnsi="Arial" w:cs="Arial"/>
          <w:color w:val="282828"/>
          <w:sz w:val="22"/>
          <w:szCs w:val="22"/>
          <w:lang w:val="en"/>
        </w:rPr>
      </w:pPr>
    </w:p>
    <w:p w14:paraId="6829D5AA" w14:textId="64A0872F" w:rsidR="006B7512" w:rsidRPr="00531D7D" w:rsidRDefault="3D0EA019" w:rsidP="00531D7D">
      <w:pPr>
        <w:spacing w:line="288" w:lineRule="auto"/>
        <w:rPr>
          <w:rFonts w:ascii="Arial" w:eastAsia="Arial" w:hAnsi="Arial" w:cs="Arial"/>
          <w:b/>
          <w:bCs/>
          <w:color w:val="0068EA"/>
          <w:sz w:val="22"/>
          <w:szCs w:val="22"/>
          <w:lang w:val="en"/>
        </w:rPr>
      </w:pPr>
      <w:r w:rsidRPr="00531D7D">
        <w:rPr>
          <w:rFonts w:ascii="Arial" w:eastAsia="Arial" w:hAnsi="Arial" w:cs="Arial"/>
          <w:b/>
          <w:bCs/>
          <w:color w:val="0068EA"/>
          <w:sz w:val="22"/>
          <w:szCs w:val="22"/>
          <w:lang w:val="en"/>
        </w:rPr>
        <w:lastRenderedPageBreak/>
        <w:t xml:space="preserve">How can you make a difference? </w:t>
      </w:r>
    </w:p>
    <w:p w14:paraId="6EAEA9A3" w14:textId="2FABAD73" w:rsidR="006B7512" w:rsidRPr="00531D7D" w:rsidRDefault="006B7512" w:rsidP="00531D7D">
      <w:pPr>
        <w:pBdr>
          <w:top w:val="nil"/>
          <w:left w:val="nil"/>
          <w:bottom w:val="nil"/>
          <w:right w:val="nil"/>
          <w:between w:val="nil"/>
        </w:pBdr>
        <w:snapToGrid w:val="0"/>
        <w:spacing w:line="288" w:lineRule="auto"/>
        <w:rPr>
          <w:rFonts w:ascii="Arial" w:eastAsia="Montserrat" w:hAnsi="Arial" w:cs="Arial"/>
          <w:color w:val="000000" w:themeColor="text1"/>
          <w:sz w:val="20"/>
          <w:szCs w:val="20"/>
          <w:lang w:val="en"/>
        </w:rPr>
      </w:pPr>
      <w:r w:rsidRPr="00531D7D">
        <w:rPr>
          <w:rFonts w:ascii="Arial" w:eastAsia="Montserrat" w:hAnsi="Arial" w:cs="Arial"/>
          <w:color w:val="000000" w:themeColor="text1"/>
          <w:sz w:val="20"/>
          <w:szCs w:val="20"/>
          <w:lang w:val="en"/>
        </w:rPr>
        <w:t xml:space="preserve">UNICEF has embarked on a major initiative to reimagine its innovation function and ambition to achieve the SDGs for children. </w:t>
      </w:r>
      <w:hyperlink r:id="rId17" w:history="1">
        <w:r w:rsidRPr="00531D7D">
          <w:rPr>
            <w:rStyle w:val="Hyperlink"/>
            <w:rFonts w:cs="Arial"/>
            <w:i/>
            <w:sz w:val="20"/>
            <w:szCs w:val="20"/>
            <w:lang w:val="en"/>
          </w:rPr>
          <w:t>UNICEF Global Innovation Strategy and Framework 2.0</w:t>
        </w:r>
      </w:hyperlink>
      <w:r w:rsidRPr="00531D7D">
        <w:rPr>
          <w:rFonts w:ascii="Arial" w:eastAsia="Montserrat" w:hAnsi="Arial" w:cs="Arial"/>
          <w:i/>
          <w:color w:val="000000" w:themeColor="text1"/>
          <w:sz w:val="20"/>
          <w:szCs w:val="20"/>
          <w:lang w:val="en"/>
        </w:rPr>
        <w:t xml:space="preserve"> </w:t>
      </w:r>
      <w:r w:rsidRPr="00531D7D">
        <w:rPr>
          <w:rFonts w:ascii="Arial" w:eastAsia="Montserrat" w:hAnsi="Arial" w:cs="Arial"/>
          <w:color w:val="000000" w:themeColor="text1"/>
          <w:sz w:val="20"/>
          <w:szCs w:val="20"/>
          <w:lang w:val="en"/>
        </w:rPr>
        <w:t>sets the direction and</w:t>
      </w:r>
      <w:r w:rsidRPr="00531D7D">
        <w:rPr>
          <w:rFonts w:ascii="Arial" w:eastAsia="Montserrat" w:hAnsi="Arial" w:cs="Arial"/>
          <w:i/>
          <w:color w:val="000000" w:themeColor="text1"/>
          <w:sz w:val="20"/>
          <w:szCs w:val="20"/>
          <w:lang w:val="en"/>
        </w:rPr>
        <w:t xml:space="preserve"> </w:t>
      </w:r>
      <w:r w:rsidRPr="00531D7D">
        <w:rPr>
          <w:rFonts w:ascii="Arial" w:eastAsia="Montserrat" w:hAnsi="Arial" w:cs="Arial"/>
          <w:color w:val="000000" w:themeColor="text1"/>
          <w:sz w:val="20"/>
          <w:szCs w:val="20"/>
          <w:lang w:val="en"/>
        </w:rPr>
        <w:t>outlines the</w:t>
      </w:r>
      <w:r w:rsidRPr="00531D7D">
        <w:rPr>
          <w:rFonts w:ascii="Arial" w:eastAsia="Montserrat" w:hAnsi="Arial" w:cs="Arial"/>
          <w:i/>
          <w:color w:val="000000" w:themeColor="text1"/>
          <w:sz w:val="20"/>
          <w:szCs w:val="20"/>
          <w:lang w:val="en"/>
        </w:rPr>
        <w:t xml:space="preserve"> </w:t>
      </w:r>
      <w:r w:rsidRPr="00531D7D">
        <w:rPr>
          <w:rFonts w:ascii="Arial" w:eastAsia="Montserrat" w:hAnsi="Arial" w:cs="Arial"/>
          <w:color w:val="000000" w:themeColor="text1"/>
          <w:sz w:val="20"/>
          <w:szCs w:val="20"/>
          <w:lang w:val="en"/>
        </w:rPr>
        <w:t xml:space="preserve">deliberate choices that align innovation with UNICEF’s strategic goals. The Office of Innovation (OOI) is accountable for implementing the strategy. </w:t>
      </w:r>
    </w:p>
    <w:p w14:paraId="3DAEB76D" w14:textId="77777777" w:rsidR="006B7512" w:rsidRPr="00531D7D" w:rsidRDefault="006B7512" w:rsidP="00531D7D">
      <w:pPr>
        <w:pBdr>
          <w:top w:val="nil"/>
          <w:left w:val="nil"/>
          <w:bottom w:val="nil"/>
          <w:right w:val="nil"/>
          <w:between w:val="nil"/>
        </w:pBdr>
        <w:snapToGrid w:val="0"/>
        <w:spacing w:line="288" w:lineRule="auto"/>
        <w:rPr>
          <w:rFonts w:ascii="Arial" w:eastAsia="Montserrat" w:hAnsi="Arial" w:cs="Arial"/>
          <w:color w:val="000000" w:themeColor="text1"/>
          <w:sz w:val="20"/>
          <w:szCs w:val="20"/>
          <w:lang w:val="en"/>
        </w:rPr>
      </w:pPr>
    </w:p>
    <w:p w14:paraId="72BF9B26" w14:textId="3899BA2D" w:rsidR="006B7512" w:rsidRPr="00531D7D" w:rsidRDefault="006B7512" w:rsidP="00531D7D">
      <w:pPr>
        <w:snapToGrid w:val="0"/>
        <w:spacing w:line="288" w:lineRule="auto"/>
        <w:rPr>
          <w:rFonts w:ascii="Arial" w:eastAsiaTheme="majorEastAsia" w:hAnsi="Arial" w:cs="Arial"/>
          <w:sz w:val="20"/>
          <w:szCs w:val="20"/>
        </w:rPr>
      </w:pPr>
      <w:r w:rsidRPr="00531D7D">
        <w:rPr>
          <w:rFonts w:ascii="Arial" w:eastAsiaTheme="majorEastAsia" w:hAnsi="Arial" w:cs="Arial"/>
          <w:sz w:val="20"/>
          <w:szCs w:val="20"/>
        </w:rPr>
        <w:t>This strategy explicitly recognizes the role of an ideation phase, which is characterized by discovery, exploration and engaging with the research and development process and you can be part of the team that realizes this:</w:t>
      </w:r>
    </w:p>
    <w:p w14:paraId="3BAFF6BE" w14:textId="77777777" w:rsidR="006B7512" w:rsidRPr="00531D7D" w:rsidRDefault="006B7512" w:rsidP="00531D7D">
      <w:pPr>
        <w:snapToGrid w:val="0"/>
        <w:spacing w:line="288" w:lineRule="auto"/>
        <w:ind w:left="720"/>
        <w:rPr>
          <w:rFonts w:ascii="Arial" w:eastAsiaTheme="majorEastAsia" w:hAnsi="Arial" w:cs="Arial"/>
          <w:sz w:val="20"/>
          <w:szCs w:val="20"/>
        </w:rPr>
      </w:pPr>
      <w:r w:rsidRPr="00531D7D">
        <w:rPr>
          <w:rFonts w:ascii="Arial" w:eastAsiaTheme="majorEastAsia" w:hAnsi="Arial" w:cs="Arial"/>
          <w:sz w:val="20"/>
          <w:szCs w:val="20"/>
        </w:rPr>
        <w:t xml:space="preserve">“Ideation Insights from this phase of the process will identify gaps and </w:t>
      </w:r>
      <w:proofErr w:type="gramStart"/>
      <w:r w:rsidRPr="00531D7D">
        <w:rPr>
          <w:rFonts w:ascii="Arial" w:eastAsiaTheme="majorEastAsia" w:hAnsi="Arial" w:cs="Arial"/>
          <w:sz w:val="20"/>
          <w:szCs w:val="20"/>
        </w:rPr>
        <w:t>opportunities, and</w:t>
      </w:r>
      <w:proofErr w:type="gramEnd"/>
      <w:r w:rsidRPr="00531D7D">
        <w:rPr>
          <w:rFonts w:ascii="Arial" w:eastAsiaTheme="majorEastAsia" w:hAnsi="Arial" w:cs="Arial"/>
          <w:sz w:val="20"/>
          <w:szCs w:val="20"/>
        </w:rPr>
        <w:t xml:space="preserve"> expose unproven approaches and technologies to be explored. Potential solutions will be co-created or discovered through scanning the horizon for new and existing ideas. Research and development will be undertaken to meet clearly defined requirements and gain an understanding of current and future demand.”</w:t>
      </w:r>
    </w:p>
    <w:p w14:paraId="6899AD1D" w14:textId="77777777" w:rsidR="006B7512" w:rsidRPr="00531D7D" w:rsidRDefault="006B7512" w:rsidP="00531D7D">
      <w:pPr>
        <w:snapToGrid w:val="0"/>
        <w:spacing w:line="288" w:lineRule="auto"/>
        <w:rPr>
          <w:rFonts w:ascii="Arial" w:hAnsi="Arial" w:cs="Arial"/>
          <w:sz w:val="20"/>
          <w:szCs w:val="20"/>
        </w:rPr>
      </w:pPr>
    </w:p>
    <w:p w14:paraId="6A93266C" w14:textId="26138E30" w:rsidR="006B7512" w:rsidRPr="00531D7D" w:rsidRDefault="000055C9" w:rsidP="00531D7D">
      <w:pPr>
        <w:autoSpaceDE w:val="0"/>
        <w:autoSpaceDN w:val="0"/>
        <w:adjustRightInd w:val="0"/>
        <w:spacing w:line="288" w:lineRule="auto"/>
        <w:rPr>
          <w:rFonts w:ascii="Arial" w:hAnsi="Arial" w:cs="Arial"/>
          <w:sz w:val="20"/>
          <w:szCs w:val="20"/>
          <w:lang w:val="en-GB"/>
        </w:rPr>
      </w:pPr>
      <w:hyperlink r:id="rId18" w:history="1">
        <w:r w:rsidR="006B7512" w:rsidRPr="00531D7D">
          <w:rPr>
            <w:rStyle w:val="Hyperlink"/>
            <w:rFonts w:cs="Arial"/>
            <w:sz w:val="20"/>
            <w:szCs w:val="20"/>
          </w:rPr>
          <w:t>Innovation Nodes</w:t>
        </w:r>
      </w:hyperlink>
      <w:r w:rsidR="006B7512" w:rsidRPr="00531D7D">
        <w:rPr>
          <w:rFonts w:ascii="Arial" w:hAnsi="Arial" w:cs="Arial"/>
          <w:color w:val="000000" w:themeColor="text1"/>
          <w:sz w:val="20"/>
          <w:szCs w:val="20"/>
        </w:rPr>
        <w:t xml:space="preserve"> have been established as part of a new </w:t>
      </w:r>
      <w:r w:rsidR="006B7512" w:rsidRPr="00531D7D">
        <w:rPr>
          <w:rFonts w:ascii="Arial" w:eastAsiaTheme="majorEastAsia" w:hAnsi="Arial" w:cs="Arial"/>
          <w:color w:val="000000" w:themeColor="text1"/>
          <w:sz w:val="20"/>
          <w:szCs w:val="20"/>
        </w:rPr>
        <w:t>business architecture</w:t>
      </w:r>
      <w:r w:rsidR="006B7512" w:rsidRPr="00531D7D">
        <w:rPr>
          <w:rFonts w:ascii="Arial" w:hAnsi="Arial" w:cs="Arial"/>
          <w:color w:val="000000" w:themeColor="text1"/>
          <w:sz w:val="20"/>
          <w:szCs w:val="20"/>
        </w:rPr>
        <w:t xml:space="preserve"> to enable UNICEF to engage with and learn from cutting edge research, ideas and networks </w:t>
      </w:r>
      <w:r w:rsidR="006B7512" w:rsidRPr="00531D7D">
        <w:rPr>
          <w:rFonts w:ascii="Arial" w:hAnsi="Arial" w:cs="Arial"/>
          <w:color w:val="000000" w:themeColor="text1"/>
          <w:sz w:val="20"/>
          <w:szCs w:val="20"/>
          <w:shd w:val="clear" w:color="auto" w:fill="FFFFFF"/>
          <w:lang w:eastAsia="en-GB"/>
        </w:rPr>
        <w:t xml:space="preserve">that will contribute towards delivering better outcomes for children </w:t>
      </w:r>
      <w:r w:rsidR="006B7512" w:rsidRPr="00531D7D">
        <w:rPr>
          <w:rFonts w:ascii="Arial" w:hAnsi="Arial" w:cs="Arial"/>
          <w:sz w:val="20"/>
          <w:szCs w:val="20"/>
          <w:lang w:val="en-GB"/>
        </w:rPr>
        <w:t xml:space="preserve">and achieving the child-related SDGs and goals beyond 2030. </w:t>
      </w:r>
      <w:r w:rsidR="006B7512" w:rsidRPr="00531D7D">
        <w:rPr>
          <w:rFonts w:ascii="Arial" w:eastAsiaTheme="majorEastAsia" w:hAnsi="Arial" w:cs="Arial"/>
          <w:sz w:val="20"/>
          <w:szCs w:val="20"/>
        </w:rPr>
        <w:t xml:space="preserve">These are </w:t>
      </w:r>
      <w:r w:rsidR="006B7512" w:rsidRPr="00531D7D">
        <w:rPr>
          <w:rFonts w:ascii="Arial" w:hAnsi="Arial" w:cs="Arial"/>
          <w:sz w:val="20"/>
          <w:szCs w:val="20"/>
        </w:rPr>
        <w:t>new types of collaborative arrangements that connect/embed UNICEF in locations with a critical gravity of research, development and deep expertise in key new and emerging technologies and other critical areas of knowledge.</w:t>
      </w:r>
    </w:p>
    <w:p w14:paraId="2A35E4DD" w14:textId="77777777" w:rsidR="006B7512" w:rsidRPr="00531D7D" w:rsidRDefault="006B7512" w:rsidP="00531D7D">
      <w:pPr>
        <w:autoSpaceDE w:val="0"/>
        <w:autoSpaceDN w:val="0"/>
        <w:adjustRightInd w:val="0"/>
        <w:spacing w:line="288" w:lineRule="auto"/>
        <w:rPr>
          <w:rFonts w:ascii="Arial" w:hAnsi="Arial" w:cs="Arial"/>
          <w:sz w:val="20"/>
          <w:szCs w:val="20"/>
        </w:rPr>
      </w:pPr>
    </w:p>
    <w:p w14:paraId="41D586FD" w14:textId="2C94D96F" w:rsidR="3D0EA019" w:rsidRPr="00531D7D" w:rsidRDefault="006B7512" w:rsidP="00531D7D">
      <w:pPr>
        <w:spacing w:line="288" w:lineRule="auto"/>
        <w:rPr>
          <w:rFonts w:ascii="Arial" w:eastAsia="Arial" w:hAnsi="Arial" w:cs="Arial"/>
          <w:color w:val="282828"/>
          <w:sz w:val="20"/>
          <w:szCs w:val="20"/>
          <w:lang w:val="en"/>
        </w:rPr>
      </w:pPr>
      <w:r w:rsidRPr="00531D7D">
        <w:rPr>
          <w:rFonts w:ascii="Arial" w:hAnsi="Arial" w:cs="Arial"/>
          <w:color w:val="000000" w:themeColor="text1"/>
          <w:sz w:val="20"/>
          <w:szCs w:val="20"/>
          <w:lang w:val="en-GB"/>
        </w:rPr>
        <w:t xml:space="preserve">Innovation Nodes are collaborative spaces that </w:t>
      </w:r>
      <w:r w:rsidRPr="00531D7D">
        <w:rPr>
          <w:rFonts w:ascii="Arial" w:hAnsi="Arial" w:cs="Arial"/>
          <w:color w:val="000000" w:themeColor="text1"/>
          <w:sz w:val="20"/>
          <w:szCs w:val="20"/>
        </w:rPr>
        <w:t>illuminate</w:t>
      </w:r>
      <w:r w:rsidRPr="00531D7D">
        <w:rPr>
          <w:rFonts w:ascii="Arial" w:hAnsi="Arial" w:cs="Arial"/>
          <w:color w:val="000000" w:themeColor="text1"/>
          <w:sz w:val="20"/>
          <w:szCs w:val="20"/>
          <w:lang w:val="en-GB"/>
        </w:rPr>
        <w:t>, probe, reflect and generate novel ideas and research in new and unknown areas of potential innovation for children. Node collaborations are with pioneering pre-eminent organizations with deep expertise and transdisciplinary capabilities.</w:t>
      </w:r>
      <w:r w:rsidRPr="00531D7D">
        <w:rPr>
          <w:rFonts w:ascii="Arial" w:hAnsi="Arial" w:cs="Arial"/>
          <w:color w:val="000000" w:themeColor="text1"/>
          <w:sz w:val="20"/>
          <w:szCs w:val="20"/>
        </w:rPr>
        <w:br/>
      </w:r>
      <w:r w:rsidR="3D0EA019" w:rsidRPr="00531D7D">
        <w:rPr>
          <w:rFonts w:ascii="Arial" w:eastAsia="Arial" w:hAnsi="Arial" w:cs="Arial"/>
          <w:color w:val="282828"/>
          <w:sz w:val="20"/>
          <w:szCs w:val="20"/>
          <w:lang w:val="en"/>
        </w:rPr>
        <w:t xml:space="preserve"> </w:t>
      </w:r>
    </w:p>
    <w:p w14:paraId="14A2563D" w14:textId="581D582C" w:rsidR="3D0EA019" w:rsidRPr="00531D7D" w:rsidRDefault="3D0EA019" w:rsidP="00531D7D">
      <w:pPr>
        <w:spacing w:line="288" w:lineRule="auto"/>
        <w:rPr>
          <w:rFonts w:ascii="Arial" w:eastAsia="Arial" w:hAnsi="Arial" w:cs="Arial"/>
          <w:b/>
          <w:bCs/>
          <w:color w:val="0068EA"/>
          <w:sz w:val="22"/>
          <w:szCs w:val="22"/>
          <w:lang w:val="en"/>
        </w:rPr>
      </w:pPr>
      <w:r w:rsidRPr="00531D7D">
        <w:rPr>
          <w:rFonts w:ascii="Arial" w:eastAsia="Arial" w:hAnsi="Arial" w:cs="Arial"/>
          <w:b/>
          <w:bCs/>
          <w:color w:val="0068EA"/>
          <w:sz w:val="22"/>
          <w:szCs w:val="22"/>
          <w:lang w:val="en"/>
        </w:rPr>
        <w:t>Your main responsibilities will be:</w:t>
      </w:r>
    </w:p>
    <w:p w14:paraId="23139CC3" w14:textId="64F24C38" w:rsidR="00ED25B0" w:rsidRPr="00EA0BEB" w:rsidRDefault="006B7512" w:rsidP="7C6A1D46">
      <w:pPr>
        <w:autoSpaceDE w:val="0"/>
        <w:autoSpaceDN w:val="0"/>
        <w:adjustRightInd w:val="0"/>
        <w:spacing w:line="288" w:lineRule="auto"/>
        <w:rPr>
          <w:rFonts w:ascii="Arial" w:eastAsiaTheme="majorEastAsia" w:hAnsi="Arial" w:cs="Arial"/>
          <w:sz w:val="20"/>
          <w:szCs w:val="20"/>
        </w:rPr>
      </w:pPr>
      <w:r w:rsidRPr="7C6A1D46">
        <w:rPr>
          <w:rFonts w:ascii="Arial" w:eastAsiaTheme="majorEastAsia" w:hAnsi="Arial" w:cs="Arial"/>
          <w:sz w:val="20"/>
          <w:szCs w:val="20"/>
        </w:rPr>
        <w:t>The Innovation Specialist (</w:t>
      </w:r>
      <w:r w:rsidR="00AD7B78">
        <w:rPr>
          <w:rFonts w:ascii="Arial" w:eastAsia="Source Sans Pro" w:hAnsi="Arial" w:cs="Arial"/>
          <w:sz w:val="20"/>
          <w:szCs w:val="20"/>
        </w:rPr>
        <w:t>Engagement</w:t>
      </w:r>
      <w:r w:rsidRPr="7C6A1D46">
        <w:rPr>
          <w:rFonts w:ascii="Arial" w:eastAsia="Source Sans Pro" w:hAnsi="Arial" w:cs="Arial"/>
          <w:sz w:val="20"/>
          <w:szCs w:val="20"/>
        </w:rPr>
        <w:t xml:space="preserve">) </w:t>
      </w:r>
      <w:r w:rsidRPr="7C6A1D46">
        <w:rPr>
          <w:rFonts w:ascii="Arial" w:eastAsiaTheme="majorEastAsia" w:hAnsi="Arial" w:cs="Arial"/>
          <w:sz w:val="20"/>
          <w:szCs w:val="20"/>
        </w:rPr>
        <w:t xml:space="preserve">will </w:t>
      </w:r>
      <w:r w:rsidR="00AD7B78">
        <w:rPr>
          <w:rFonts w:ascii="Arial" w:eastAsiaTheme="majorEastAsia" w:hAnsi="Arial" w:cs="Arial"/>
          <w:sz w:val="20"/>
          <w:szCs w:val="20"/>
        </w:rPr>
        <w:t xml:space="preserve">complete deliverables towards </w:t>
      </w:r>
      <w:r w:rsidR="00AD7B78">
        <w:rPr>
          <w:rFonts w:ascii="Arial" w:eastAsiaTheme="majorEastAsia" w:hAnsi="Arial" w:cs="Arial"/>
          <w:sz w:val="20"/>
          <w:szCs w:val="20"/>
          <w:lang w:val="en-GB"/>
        </w:rPr>
        <w:t>i</w:t>
      </w:r>
      <w:r w:rsidR="00AD7B78" w:rsidRPr="00AD7B78">
        <w:rPr>
          <w:rFonts w:ascii="Arial" w:eastAsiaTheme="majorEastAsia" w:hAnsi="Arial" w:cs="Arial"/>
          <w:sz w:val="20"/>
          <w:szCs w:val="20"/>
          <w:lang w:val="en-GB"/>
        </w:rPr>
        <w:t>ncreas</w:t>
      </w:r>
      <w:r w:rsidR="00EA0BEB">
        <w:rPr>
          <w:rFonts w:ascii="Arial" w:eastAsiaTheme="majorEastAsia" w:hAnsi="Arial" w:cs="Arial"/>
          <w:sz w:val="20"/>
          <w:szCs w:val="20"/>
          <w:lang w:val="en-GB"/>
        </w:rPr>
        <w:t xml:space="preserve">ing the awareness, use and </w:t>
      </w:r>
      <w:r w:rsidR="00AD7B78" w:rsidRPr="00AD7B78">
        <w:rPr>
          <w:rFonts w:ascii="Arial" w:eastAsiaTheme="majorEastAsia" w:hAnsi="Arial" w:cs="Arial"/>
          <w:sz w:val="20"/>
          <w:szCs w:val="20"/>
          <w:lang w:val="en-GB"/>
        </w:rPr>
        <w:t xml:space="preserve">availability of novel insights and learnings on new and previously unknown areas of potential innovation for children to OOI, UNICEF, and the broader humanitarian, </w:t>
      </w:r>
      <w:proofErr w:type="gramStart"/>
      <w:r w:rsidR="00AD7B78" w:rsidRPr="00AD7B78">
        <w:rPr>
          <w:rFonts w:ascii="Arial" w:eastAsiaTheme="majorEastAsia" w:hAnsi="Arial" w:cs="Arial"/>
          <w:sz w:val="20"/>
          <w:szCs w:val="20"/>
          <w:lang w:val="en-GB"/>
        </w:rPr>
        <w:t>development</w:t>
      </w:r>
      <w:proofErr w:type="gramEnd"/>
      <w:r w:rsidR="00AD7B78" w:rsidRPr="00AD7B78">
        <w:rPr>
          <w:rFonts w:ascii="Arial" w:eastAsiaTheme="majorEastAsia" w:hAnsi="Arial" w:cs="Arial"/>
          <w:sz w:val="20"/>
          <w:szCs w:val="20"/>
          <w:lang w:val="en-GB"/>
        </w:rPr>
        <w:t xml:space="preserve"> </w:t>
      </w:r>
      <w:r w:rsidR="00EA0BEB">
        <w:rPr>
          <w:rFonts w:ascii="Arial" w:eastAsiaTheme="majorEastAsia" w:hAnsi="Arial" w:cs="Arial"/>
          <w:sz w:val="20"/>
          <w:szCs w:val="20"/>
          <w:lang w:val="en-GB"/>
        </w:rPr>
        <w:t>and</w:t>
      </w:r>
      <w:r w:rsidR="00AD7B78" w:rsidRPr="00AD7B78">
        <w:rPr>
          <w:rFonts w:ascii="Arial" w:eastAsiaTheme="majorEastAsia" w:hAnsi="Arial" w:cs="Arial"/>
          <w:sz w:val="20"/>
          <w:szCs w:val="20"/>
          <w:lang w:val="en-GB"/>
        </w:rPr>
        <w:t xml:space="preserve"> social impact sector.</w:t>
      </w:r>
      <w:r w:rsidR="00AD7B78">
        <w:rPr>
          <w:rFonts w:ascii="Arial" w:eastAsiaTheme="majorEastAsia" w:hAnsi="Arial" w:cs="Arial"/>
          <w:sz w:val="20"/>
          <w:szCs w:val="20"/>
          <w:lang w:val="en-GB"/>
        </w:rPr>
        <w:t xml:space="preserve"> </w:t>
      </w:r>
      <w:r w:rsidR="00EA0BEB">
        <w:rPr>
          <w:rFonts w:ascii="Arial" w:eastAsiaTheme="majorEastAsia" w:hAnsi="Arial" w:cs="Arial"/>
          <w:sz w:val="20"/>
          <w:szCs w:val="20"/>
          <w:lang w:val="en-GB"/>
        </w:rPr>
        <w:t xml:space="preserve">S/he will design engagements </w:t>
      </w:r>
      <w:r w:rsidRPr="7C6A1D46">
        <w:rPr>
          <w:rFonts w:ascii="Arial" w:eastAsiaTheme="majorEastAsia" w:hAnsi="Arial" w:cs="Arial"/>
          <w:sz w:val="20"/>
          <w:szCs w:val="20"/>
        </w:rPr>
        <w:t xml:space="preserve">for diverse, non-expert audiences </w:t>
      </w:r>
      <w:r w:rsidR="00EA0BEB">
        <w:rPr>
          <w:rFonts w:ascii="Arial" w:eastAsiaTheme="majorEastAsia" w:hAnsi="Arial" w:cs="Arial"/>
          <w:sz w:val="20"/>
          <w:szCs w:val="20"/>
        </w:rPr>
        <w:t xml:space="preserve">that </w:t>
      </w:r>
      <w:r w:rsidRPr="7C6A1D46">
        <w:rPr>
          <w:rFonts w:ascii="Arial" w:eastAsiaTheme="majorEastAsia" w:hAnsi="Arial" w:cs="Arial"/>
          <w:sz w:val="20"/>
          <w:szCs w:val="20"/>
        </w:rPr>
        <w:t xml:space="preserve">contributes to the </w:t>
      </w:r>
      <w:r w:rsidRPr="7C6A1D46">
        <w:rPr>
          <w:rFonts w:ascii="Arial" w:hAnsi="Arial" w:cs="Arial"/>
          <w:sz w:val="20"/>
          <w:szCs w:val="20"/>
        </w:rPr>
        <w:t xml:space="preserve">global community of </w:t>
      </w:r>
      <w:proofErr w:type="spellStart"/>
      <w:r w:rsidRPr="7C6A1D46">
        <w:rPr>
          <w:rFonts w:ascii="Arial" w:hAnsi="Arial" w:cs="Arial"/>
          <w:sz w:val="20"/>
          <w:szCs w:val="20"/>
        </w:rPr>
        <w:t>practioners</w:t>
      </w:r>
      <w:proofErr w:type="spellEnd"/>
      <w:r w:rsidRPr="7C6A1D46">
        <w:rPr>
          <w:rFonts w:ascii="Arial" w:hAnsi="Arial" w:cs="Arial"/>
          <w:sz w:val="20"/>
          <w:szCs w:val="20"/>
        </w:rPr>
        <w:t xml:space="preserve"> in the development, </w:t>
      </w:r>
      <w:proofErr w:type="gramStart"/>
      <w:r w:rsidRPr="7C6A1D46">
        <w:rPr>
          <w:rFonts w:ascii="Arial" w:hAnsi="Arial" w:cs="Arial"/>
          <w:sz w:val="20"/>
          <w:szCs w:val="20"/>
        </w:rPr>
        <w:t>humanitarian</w:t>
      </w:r>
      <w:proofErr w:type="gramEnd"/>
      <w:r w:rsidRPr="7C6A1D46">
        <w:rPr>
          <w:rFonts w:ascii="Arial" w:hAnsi="Arial" w:cs="Arial"/>
          <w:sz w:val="20"/>
          <w:szCs w:val="20"/>
        </w:rPr>
        <w:t xml:space="preserve"> and social sectors. </w:t>
      </w:r>
      <w:r w:rsidRPr="7C6A1D46">
        <w:rPr>
          <w:rFonts w:ascii="Arial" w:eastAsiaTheme="majorEastAsia" w:hAnsi="Arial" w:cs="Arial"/>
          <w:sz w:val="20"/>
          <w:szCs w:val="20"/>
        </w:rPr>
        <w:t>S/he will work directly with and under the overall supervision of the Senior Adviser on Innovation (HQ &amp; Nodes).</w:t>
      </w:r>
    </w:p>
    <w:p w14:paraId="6A37A24A" w14:textId="77777777" w:rsidR="00ED25B0" w:rsidRPr="00531D7D" w:rsidRDefault="00ED25B0" w:rsidP="00531D7D">
      <w:pPr>
        <w:pBdr>
          <w:top w:val="nil"/>
          <w:left w:val="nil"/>
          <w:bottom w:val="nil"/>
          <w:right w:val="nil"/>
          <w:between w:val="nil"/>
        </w:pBdr>
        <w:spacing w:line="288" w:lineRule="auto"/>
        <w:rPr>
          <w:rFonts w:ascii="Arial" w:eastAsia="Source Sans Pro" w:hAnsi="Arial" w:cs="Arial"/>
          <w:color w:val="282828"/>
          <w:sz w:val="22"/>
          <w:szCs w:val="22"/>
          <w:lang w:val="en" w:eastAsia="en-US"/>
        </w:rPr>
      </w:pPr>
    </w:p>
    <w:p w14:paraId="7359E82A" w14:textId="07D5568A" w:rsidR="00ED25B0" w:rsidRPr="00531D7D" w:rsidRDefault="00ED25B0" w:rsidP="00531D7D">
      <w:pPr>
        <w:keepNext/>
        <w:keepLines/>
        <w:pBdr>
          <w:top w:val="nil"/>
          <w:left w:val="nil"/>
          <w:bottom w:val="nil"/>
          <w:right w:val="nil"/>
          <w:between w:val="nil"/>
        </w:pBdr>
        <w:spacing w:line="288" w:lineRule="auto"/>
        <w:outlineLvl w:val="0"/>
        <w:rPr>
          <w:rFonts w:ascii="Arial" w:eastAsia="Montserrat" w:hAnsi="Arial" w:cs="Arial"/>
          <w:b/>
          <w:bCs/>
          <w:color w:val="0068EA"/>
          <w:sz w:val="22"/>
          <w:szCs w:val="22"/>
          <w:lang w:val="en" w:eastAsia="en-US"/>
        </w:rPr>
      </w:pPr>
      <w:bookmarkStart w:id="3" w:name="_Hlk13225619"/>
      <w:r w:rsidRPr="00531D7D">
        <w:rPr>
          <w:rFonts w:ascii="Arial" w:eastAsia="Montserrat" w:hAnsi="Arial" w:cs="Arial"/>
          <w:b/>
          <w:bCs/>
          <w:color w:val="0068EA"/>
          <w:sz w:val="22"/>
          <w:szCs w:val="22"/>
          <w:lang w:val="en" w:eastAsia="en-US"/>
        </w:rPr>
        <w:t>Description of assignment</w:t>
      </w:r>
    </w:p>
    <w:p w14:paraId="33225B8C" w14:textId="77777777" w:rsidR="006B7512" w:rsidRPr="00150DB5" w:rsidRDefault="006B7512" w:rsidP="00531D7D">
      <w:pPr>
        <w:pBdr>
          <w:top w:val="nil"/>
          <w:left w:val="nil"/>
          <w:bottom w:val="nil"/>
          <w:right w:val="nil"/>
          <w:between w:val="nil"/>
        </w:pBdr>
        <w:snapToGrid w:val="0"/>
        <w:spacing w:line="288" w:lineRule="auto"/>
        <w:rPr>
          <w:rFonts w:ascii="Arial" w:eastAsia="Source Sans Pro" w:hAnsi="Arial" w:cs="Arial"/>
          <w:color w:val="282828"/>
          <w:sz w:val="20"/>
          <w:szCs w:val="20"/>
          <w:lang w:val="en"/>
        </w:rPr>
      </w:pPr>
      <w:r w:rsidRPr="00150DB5">
        <w:rPr>
          <w:rFonts w:ascii="Arial" w:eastAsia="Source Sans Pro" w:hAnsi="Arial" w:cs="Arial"/>
          <w:color w:val="282828"/>
          <w:sz w:val="20"/>
          <w:szCs w:val="20"/>
          <w:lang w:val="en"/>
        </w:rPr>
        <w:t>S/he will:</w:t>
      </w:r>
    </w:p>
    <w:p w14:paraId="06C8F52A" w14:textId="77777777" w:rsidR="00150DB5" w:rsidRPr="00150DB5" w:rsidRDefault="00150DB5" w:rsidP="00150DB5">
      <w:pPr>
        <w:pStyle w:val="ListParagraph"/>
        <w:numPr>
          <w:ilvl w:val="0"/>
          <w:numId w:val="32"/>
        </w:numPr>
        <w:autoSpaceDE w:val="0"/>
        <w:autoSpaceDN w:val="0"/>
        <w:adjustRightInd w:val="0"/>
        <w:spacing w:line="288" w:lineRule="auto"/>
        <w:rPr>
          <w:rFonts w:ascii="Arial" w:eastAsiaTheme="majorEastAsia" w:hAnsi="Arial" w:cs="Arial"/>
          <w:sz w:val="20"/>
          <w:szCs w:val="20"/>
        </w:rPr>
      </w:pPr>
      <w:r w:rsidRPr="00150DB5">
        <w:rPr>
          <w:rFonts w:ascii="Arial" w:eastAsiaTheme="majorEastAsia" w:hAnsi="Arial" w:cs="Arial"/>
          <w:sz w:val="20"/>
          <w:szCs w:val="20"/>
          <w:lang w:val="en-GB"/>
        </w:rPr>
        <w:t>D</w:t>
      </w:r>
      <w:proofErr w:type="spellStart"/>
      <w:r w:rsidRPr="00150DB5">
        <w:rPr>
          <w:rFonts w:ascii="Arial" w:eastAsiaTheme="majorEastAsia" w:hAnsi="Arial" w:cs="Arial"/>
          <w:sz w:val="20"/>
          <w:szCs w:val="20"/>
        </w:rPr>
        <w:t>eliver</w:t>
      </w:r>
      <w:proofErr w:type="spellEnd"/>
      <w:r w:rsidRPr="00150DB5">
        <w:rPr>
          <w:rFonts w:ascii="Arial" w:eastAsiaTheme="majorEastAsia" w:hAnsi="Arial" w:cs="Arial"/>
          <w:sz w:val="20"/>
          <w:szCs w:val="20"/>
        </w:rPr>
        <w:t xml:space="preserve"> specific engagement elements of the Innovation Node TOC, specifically, s/he will undertake activities to </w:t>
      </w:r>
      <w:r w:rsidRPr="00150DB5">
        <w:rPr>
          <w:rFonts w:ascii="Arial" w:eastAsiaTheme="majorEastAsia" w:hAnsi="Arial" w:cs="Arial"/>
          <w:sz w:val="20"/>
          <w:szCs w:val="20"/>
          <w:lang w:val="en-GB"/>
        </w:rPr>
        <w:t>curate &amp; share Node reflections, insights &amp; research results with a broad range of audience through multiple channels</w:t>
      </w:r>
      <w:r w:rsidRPr="00150DB5">
        <w:rPr>
          <w:rFonts w:ascii="Arial" w:eastAsiaTheme="majorEastAsia" w:hAnsi="Arial" w:cs="Arial"/>
          <w:sz w:val="20"/>
          <w:szCs w:val="20"/>
        </w:rPr>
        <w:t>.</w:t>
      </w:r>
    </w:p>
    <w:p w14:paraId="2AAE0630" w14:textId="5F16BFCD" w:rsidR="00150DB5" w:rsidRPr="00150DB5" w:rsidRDefault="00150DB5" w:rsidP="00150DB5">
      <w:pPr>
        <w:pStyle w:val="ListParagraph"/>
        <w:numPr>
          <w:ilvl w:val="0"/>
          <w:numId w:val="32"/>
        </w:numPr>
        <w:autoSpaceDE w:val="0"/>
        <w:autoSpaceDN w:val="0"/>
        <w:adjustRightInd w:val="0"/>
        <w:spacing w:line="288" w:lineRule="auto"/>
        <w:rPr>
          <w:rFonts w:ascii="Arial" w:eastAsiaTheme="majorEastAsia" w:hAnsi="Arial" w:cs="Arial"/>
          <w:sz w:val="20"/>
          <w:szCs w:val="20"/>
        </w:rPr>
      </w:pPr>
      <w:r w:rsidRPr="00150DB5">
        <w:rPr>
          <w:rFonts w:ascii="Arial" w:eastAsiaTheme="majorEastAsia" w:hAnsi="Arial" w:cs="Arial"/>
          <w:color w:val="000000" w:themeColor="text1"/>
          <w:sz w:val="20"/>
          <w:szCs w:val="20"/>
        </w:rPr>
        <w:t xml:space="preserve">Design and deliver engagement activities for 6 substantive Innovation Node outputs, these will include but are not limited to an engagement effort focused on a specific substantive area of frontier research and emerging technologies (typically non-digital), through to an engagement event focused on practice, such as </w:t>
      </w:r>
      <w:r w:rsidRPr="00150DB5">
        <w:rPr>
          <w:rFonts w:ascii="Arial" w:hAnsi="Arial" w:cs="Arial"/>
          <w:color w:val="000000" w:themeColor="text1"/>
          <w:sz w:val="20"/>
          <w:szCs w:val="20"/>
          <w:lang w:val="en-GB"/>
        </w:rPr>
        <w:t>socializing transdisciplinary problem-solving and research methods</w:t>
      </w:r>
      <w:r w:rsidRPr="00150DB5">
        <w:rPr>
          <w:rFonts w:ascii="Arial" w:eastAsiaTheme="majorEastAsia" w:hAnsi="Arial" w:cs="Arial"/>
          <w:color w:val="000000" w:themeColor="text1"/>
          <w:sz w:val="20"/>
          <w:szCs w:val="20"/>
        </w:rPr>
        <w:t>, working with young researchers, emerging new business models, design research.</w:t>
      </w:r>
    </w:p>
    <w:p w14:paraId="41AD7F77" w14:textId="444D3905" w:rsidR="00150DB5" w:rsidRPr="00150DB5" w:rsidRDefault="00150DB5" w:rsidP="00150DB5">
      <w:pPr>
        <w:pStyle w:val="ListParagraph"/>
        <w:numPr>
          <w:ilvl w:val="0"/>
          <w:numId w:val="32"/>
        </w:numPr>
        <w:autoSpaceDE w:val="0"/>
        <w:autoSpaceDN w:val="0"/>
        <w:adjustRightInd w:val="0"/>
        <w:spacing w:line="288" w:lineRule="auto"/>
        <w:rPr>
          <w:rFonts w:ascii="Arial" w:eastAsiaTheme="majorEastAsia" w:hAnsi="Arial" w:cs="Arial"/>
          <w:sz w:val="20"/>
          <w:szCs w:val="20"/>
          <w:lang w:val="en-GB"/>
        </w:rPr>
      </w:pPr>
      <w:r w:rsidRPr="00150DB5">
        <w:rPr>
          <w:rFonts w:ascii="Arial" w:eastAsiaTheme="majorEastAsia" w:hAnsi="Arial" w:cs="Arial"/>
          <w:sz w:val="20"/>
          <w:szCs w:val="20"/>
          <w:lang w:val="en-GB"/>
        </w:rPr>
        <w:t xml:space="preserve">Co-create, design, coordinate and deliver engagement activities around Node products through but not limited to dialogue-based wisdom artefacts - talks, webinars, conferences, fireside chats, convenings, seminars, online and offline engagement etc. aimed at engagement with </w:t>
      </w:r>
      <w:r w:rsidRPr="00150DB5">
        <w:rPr>
          <w:rFonts w:ascii="Arial" w:eastAsiaTheme="majorEastAsia" w:hAnsi="Arial" w:cs="Arial"/>
          <w:sz w:val="20"/>
          <w:szCs w:val="20"/>
          <w:lang w:val="en-GB"/>
        </w:rPr>
        <w:lastRenderedPageBreak/>
        <w:t xml:space="preserve">the </w:t>
      </w:r>
      <w:r w:rsidRPr="00150DB5">
        <w:rPr>
          <w:rFonts w:ascii="Arial" w:hAnsi="Arial" w:cs="Arial"/>
          <w:sz w:val="20"/>
          <w:szCs w:val="20"/>
        </w:rPr>
        <w:t xml:space="preserve">global community of </w:t>
      </w:r>
      <w:proofErr w:type="spellStart"/>
      <w:r w:rsidRPr="00150DB5">
        <w:rPr>
          <w:rFonts w:ascii="Arial" w:hAnsi="Arial" w:cs="Arial"/>
          <w:sz w:val="20"/>
          <w:szCs w:val="20"/>
        </w:rPr>
        <w:t>practioners</w:t>
      </w:r>
      <w:proofErr w:type="spellEnd"/>
      <w:r w:rsidRPr="00150DB5">
        <w:rPr>
          <w:rFonts w:ascii="Arial" w:hAnsi="Arial" w:cs="Arial"/>
          <w:sz w:val="20"/>
          <w:szCs w:val="20"/>
        </w:rPr>
        <w:t xml:space="preserve"> in the development, humanitarian, social and public sectors.</w:t>
      </w:r>
    </w:p>
    <w:p w14:paraId="54C6BEE2" w14:textId="0BB2B146" w:rsidR="00150DB5" w:rsidRPr="00150DB5" w:rsidRDefault="00150DB5" w:rsidP="00150DB5">
      <w:pPr>
        <w:pStyle w:val="ListParagraph"/>
        <w:numPr>
          <w:ilvl w:val="0"/>
          <w:numId w:val="32"/>
        </w:numPr>
        <w:autoSpaceDE w:val="0"/>
        <w:autoSpaceDN w:val="0"/>
        <w:adjustRightInd w:val="0"/>
        <w:spacing w:line="288" w:lineRule="auto"/>
        <w:rPr>
          <w:rFonts w:ascii="Arial" w:eastAsiaTheme="majorEastAsia" w:hAnsi="Arial" w:cs="Arial"/>
          <w:sz w:val="20"/>
          <w:szCs w:val="20"/>
          <w:lang w:val="en-GB"/>
        </w:rPr>
      </w:pPr>
      <w:r w:rsidRPr="00150DB5">
        <w:rPr>
          <w:rFonts w:ascii="Arial" w:eastAsiaTheme="majorEastAsia" w:hAnsi="Arial" w:cs="Arial"/>
          <w:sz w:val="20"/>
          <w:szCs w:val="20"/>
          <w:lang w:val="en-GB"/>
        </w:rPr>
        <w:t xml:space="preserve">Contribute to knowledge stocks and flows through concepting and co-authoring: </w:t>
      </w:r>
    </w:p>
    <w:p w14:paraId="6795D338" w14:textId="77777777" w:rsidR="00150DB5" w:rsidRPr="00150DB5" w:rsidRDefault="00150DB5" w:rsidP="00150DB5">
      <w:pPr>
        <w:pStyle w:val="ListParagraph"/>
        <w:numPr>
          <w:ilvl w:val="1"/>
          <w:numId w:val="32"/>
        </w:numPr>
        <w:autoSpaceDE w:val="0"/>
        <w:autoSpaceDN w:val="0"/>
        <w:adjustRightInd w:val="0"/>
        <w:spacing w:line="288" w:lineRule="auto"/>
        <w:ind w:left="1080"/>
        <w:rPr>
          <w:rFonts w:ascii="Arial" w:eastAsiaTheme="majorEastAsia" w:hAnsi="Arial" w:cs="Arial"/>
          <w:sz w:val="20"/>
          <w:szCs w:val="20"/>
        </w:rPr>
      </w:pPr>
      <w:r w:rsidRPr="00150DB5">
        <w:rPr>
          <w:rFonts w:ascii="Arial" w:eastAsiaTheme="majorEastAsia" w:hAnsi="Arial" w:cs="Arial"/>
          <w:sz w:val="20"/>
          <w:szCs w:val="20"/>
          <w:lang w:val="en-GB"/>
        </w:rPr>
        <w:t>a) Narrative-based wisdom artefacts - LinkedIn blogs, Insight briefs</w:t>
      </w:r>
    </w:p>
    <w:p w14:paraId="79D4F37E" w14:textId="77777777" w:rsidR="00150DB5" w:rsidRPr="00150DB5" w:rsidRDefault="00150DB5" w:rsidP="00150DB5">
      <w:pPr>
        <w:pStyle w:val="ListParagraph"/>
        <w:numPr>
          <w:ilvl w:val="1"/>
          <w:numId w:val="32"/>
        </w:numPr>
        <w:autoSpaceDE w:val="0"/>
        <w:autoSpaceDN w:val="0"/>
        <w:adjustRightInd w:val="0"/>
        <w:spacing w:line="288" w:lineRule="auto"/>
        <w:ind w:left="1080"/>
        <w:rPr>
          <w:rFonts w:ascii="Arial" w:eastAsiaTheme="majorEastAsia" w:hAnsi="Arial" w:cs="Arial"/>
          <w:sz w:val="20"/>
          <w:szCs w:val="20"/>
        </w:rPr>
      </w:pPr>
      <w:r w:rsidRPr="00150DB5">
        <w:rPr>
          <w:rFonts w:ascii="Arial" w:eastAsiaTheme="majorEastAsia" w:hAnsi="Arial" w:cs="Arial"/>
          <w:sz w:val="20"/>
          <w:szCs w:val="20"/>
          <w:lang w:val="en-GB"/>
        </w:rPr>
        <w:t>b) In-depth wisdom artefacts – longer-form articles, thought pieces and peer reviewed papers</w:t>
      </w:r>
    </w:p>
    <w:p w14:paraId="5A1E54AD" w14:textId="16C5D67B" w:rsidR="006B7512" w:rsidRPr="00150DB5" w:rsidRDefault="00150DB5" w:rsidP="00150DB5">
      <w:pPr>
        <w:pStyle w:val="ListParagraph"/>
        <w:numPr>
          <w:ilvl w:val="1"/>
          <w:numId w:val="32"/>
        </w:numPr>
        <w:autoSpaceDE w:val="0"/>
        <w:autoSpaceDN w:val="0"/>
        <w:adjustRightInd w:val="0"/>
        <w:spacing w:line="288" w:lineRule="auto"/>
        <w:ind w:left="1080"/>
        <w:rPr>
          <w:rFonts w:ascii="Arial" w:eastAsiaTheme="majorEastAsia" w:hAnsi="Arial" w:cs="Arial"/>
          <w:sz w:val="20"/>
          <w:szCs w:val="20"/>
        </w:rPr>
      </w:pPr>
      <w:r w:rsidRPr="00150DB5">
        <w:rPr>
          <w:rFonts w:ascii="Arial" w:eastAsiaTheme="majorEastAsia" w:hAnsi="Arial" w:cs="Arial"/>
          <w:sz w:val="20"/>
          <w:szCs w:val="20"/>
          <w:lang w:val="en-GB"/>
        </w:rPr>
        <w:t>c) Online knowledge ‘appetizers’ on novel research &amp; innovation with potential impact on children.</w:t>
      </w:r>
    </w:p>
    <w:p w14:paraId="58A35540" w14:textId="186EBA43" w:rsidR="006B7512" w:rsidRPr="00150DB5" w:rsidRDefault="006B7512" w:rsidP="00531D7D">
      <w:pPr>
        <w:pStyle w:val="ListParagraph"/>
        <w:numPr>
          <w:ilvl w:val="0"/>
          <w:numId w:val="32"/>
        </w:numPr>
        <w:pBdr>
          <w:top w:val="nil"/>
          <w:left w:val="nil"/>
          <w:bottom w:val="nil"/>
          <w:right w:val="nil"/>
          <w:between w:val="nil"/>
        </w:pBdr>
        <w:snapToGrid w:val="0"/>
        <w:spacing w:line="288" w:lineRule="auto"/>
        <w:ind w:left="360"/>
        <w:rPr>
          <w:rFonts w:ascii="Arial" w:eastAsia="Source Sans Pro" w:hAnsi="Arial" w:cs="Arial"/>
          <w:color w:val="000000" w:themeColor="text1"/>
          <w:sz w:val="20"/>
          <w:szCs w:val="20"/>
          <w:lang w:val="en"/>
        </w:rPr>
      </w:pPr>
      <w:r w:rsidRPr="00150DB5">
        <w:rPr>
          <w:rFonts w:ascii="Arial" w:eastAsia="Source Sans Pro" w:hAnsi="Arial" w:cs="Arial"/>
          <w:color w:val="000000" w:themeColor="text1"/>
          <w:sz w:val="20"/>
          <w:szCs w:val="20"/>
          <w:lang w:val="en"/>
        </w:rPr>
        <w:t xml:space="preserve">Identify opportunities and </w:t>
      </w:r>
      <w:r w:rsidRPr="00150DB5">
        <w:rPr>
          <w:rFonts w:ascii="Arial" w:hAnsi="Arial" w:cs="Arial"/>
          <w:color w:val="000000" w:themeColor="text1"/>
          <w:sz w:val="20"/>
          <w:szCs w:val="20"/>
          <w:lang w:val="en-GB"/>
        </w:rPr>
        <w:t xml:space="preserve">creative ways </w:t>
      </w:r>
      <w:r w:rsidRPr="00150DB5">
        <w:rPr>
          <w:rFonts w:ascii="Arial" w:eastAsia="Source Sans Pro" w:hAnsi="Arial" w:cs="Arial"/>
          <w:color w:val="000000" w:themeColor="text1"/>
          <w:sz w:val="20"/>
          <w:szCs w:val="20"/>
          <w:lang w:val="en"/>
        </w:rPr>
        <w:t xml:space="preserve">to share knowledge products </w:t>
      </w:r>
      <w:r w:rsidRPr="00150DB5">
        <w:rPr>
          <w:rFonts w:ascii="Arial" w:hAnsi="Arial" w:cs="Arial"/>
          <w:color w:val="000000" w:themeColor="text1"/>
          <w:sz w:val="20"/>
          <w:szCs w:val="20"/>
          <w:lang w:val="en-GB"/>
        </w:rPr>
        <w:t>to inspire</w:t>
      </w:r>
      <w:r w:rsidRPr="00150DB5">
        <w:rPr>
          <w:rFonts w:ascii="Arial" w:eastAsia="Source Sans Pro" w:hAnsi="Arial" w:cs="Arial"/>
          <w:color w:val="000000" w:themeColor="text1"/>
          <w:sz w:val="20"/>
          <w:szCs w:val="20"/>
          <w:lang w:val="en"/>
        </w:rPr>
        <w:t xml:space="preserve"> </w:t>
      </w:r>
      <w:r w:rsidRPr="00150DB5">
        <w:rPr>
          <w:rFonts w:ascii="Arial" w:hAnsi="Arial" w:cs="Arial"/>
          <w:color w:val="000000" w:themeColor="text1"/>
          <w:sz w:val="20"/>
          <w:szCs w:val="20"/>
          <w:lang w:val="en-GB"/>
        </w:rPr>
        <w:t xml:space="preserve">action, inform decision making and </w:t>
      </w:r>
      <w:r w:rsidRPr="00150DB5">
        <w:rPr>
          <w:rFonts w:ascii="Arial" w:eastAsia="Source Sans Pro" w:hAnsi="Arial" w:cs="Arial"/>
          <w:color w:val="000000" w:themeColor="text1"/>
          <w:sz w:val="20"/>
          <w:szCs w:val="20"/>
          <w:lang w:val="en"/>
        </w:rPr>
        <w:t xml:space="preserve">to </w:t>
      </w:r>
      <w:r w:rsidRPr="00150DB5">
        <w:rPr>
          <w:rFonts w:ascii="Arial" w:eastAsiaTheme="majorEastAsia" w:hAnsi="Arial" w:cs="Arial"/>
          <w:color w:val="000000" w:themeColor="text1"/>
          <w:sz w:val="20"/>
          <w:szCs w:val="20"/>
        </w:rPr>
        <w:t>amplify the value of Nodes</w:t>
      </w:r>
      <w:r w:rsidR="00150DB5">
        <w:rPr>
          <w:rFonts w:ascii="Arial" w:eastAsiaTheme="majorEastAsia" w:hAnsi="Arial" w:cs="Arial"/>
          <w:color w:val="000000" w:themeColor="text1"/>
          <w:sz w:val="20"/>
          <w:szCs w:val="20"/>
        </w:rPr>
        <w:t xml:space="preserve">, including through </w:t>
      </w:r>
      <w:r w:rsidR="00900568">
        <w:rPr>
          <w:rFonts w:ascii="Arial" w:eastAsiaTheme="majorEastAsia" w:hAnsi="Arial" w:cs="Arial"/>
          <w:color w:val="000000" w:themeColor="text1"/>
          <w:sz w:val="20"/>
          <w:szCs w:val="20"/>
        </w:rPr>
        <w:t xml:space="preserve">engaging and activation opportunities among the Node alumni </w:t>
      </w:r>
      <w:proofErr w:type="gramStart"/>
      <w:r w:rsidR="00900568">
        <w:rPr>
          <w:rFonts w:ascii="Arial" w:eastAsiaTheme="majorEastAsia" w:hAnsi="Arial" w:cs="Arial"/>
          <w:color w:val="000000" w:themeColor="text1"/>
          <w:sz w:val="20"/>
          <w:szCs w:val="20"/>
        </w:rPr>
        <w:t>network</w:t>
      </w:r>
      <w:proofErr w:type="gramEnd"/>
      <w:r w:rsidR="00900568">
        <w:rPr>
          <w:rFonts w:ascii="Arial" w:eastAsiaTheme="majorEastAsia" w:hAnsi="Arial" w:cs="Arial"/>
          <w:color w:val="000000" w:themeColor="text1"/>
          <w:sz w:val="20"/>
          <w:szCs w:val="20"/>
        </w:rPr>
        <w:t>.</w:t>
      </w:r>
    </w:p>
    <w:p w14:paraId="624673A5" w14:textId="2EA65DCA" w:rsidR="006B7512" w:rsidRPr="00150DB5" w:rsidRDefault="006B7512" w:rsidP="00531D7D">
      <w:pPr>
        <w:pStyle w:val="ListParagraph"/>
        <w:numPr>
          <w:ilvl w:val="0"/>
          <w:numId w:val="32"/>
        </w:numPr>
        <w:pBdr>
          <w:top w:val="nil"/>
          <w:left w:val="nil"/>
          <w:bottom w:val="nil"/>
          <w:right w:val="nil"/>
          <w:between w:val="nil"/>
        </w:pBdr>
        <w:snapToGrid w:val="0"/>
        <w:spacing w:line="288" w:lineRule="auto"/>
        <w:ind w:left="360"/>
        <w:rPr>
          <w:rFonts w:ascii="Arial" w:eastAsia="Source Sans Pro" w:hAnsi="Arial" w:cs="Arial"/>
          <w:color w:val="000000" w:themeColor="text1"/>
          <w:sz w:val="20"/>
          <w:szCs w:val="20"/>
          <w:lang w:val="en"/>
        </w:rPr>
      </w:pPr>
      <w:r w:rsidRPr="00150DB5">
        <w:rPr>
          <w:rFonts w:ascii="Arial" w:hAnsi="Arial" w:cs="Arial"/>
          <w:color w:val="000000" w:themeColor="text1"/>
          <w:sz w:val="20"/>
          <w:szCs w:val="20"/>
          <w:lang w:val="en-GB"/>
        </w:rPr>
        <w:t xml:space="preserve">Monitor the </w:t>
      </w:r>
      <w:r w:rsidR="0021064A" w:rsidRPr="00150DB5">
        <w:rPr>
          <w:rFonts w:ascii="Arial" w:hAnsi="Arial" w:cs="Arial"/>
          <w:color w:val="000000" w:themeColor="text1"/>
          <w:sz w:val="20"/>
          <w:szCs w:val="20"/>
          <w:lang w:val="en-GB"/>
        </w:rPr>
        <w:t xml:space="preserve">results </w:t>
      </w:r>
      <w:r w:rsidRPr="00150DB5">
        <w:rPr>
          <w:rFonts w:ascii="Arial" w:hAnsi="Arial" w:cs="Arial"/>
          <w:color w:val="000000" w:themeColor="text1"/>
          <w:sz w:val="20"/>
          <w:szCs w:val="20"/>
          <w:lang w:val="en-GB" w:eastAsia="en-GB"/>
        </w:rPr>
        <w:t>of Innovation Node</w:t>
      </w:r>
      <w:r w:rsidR="00150DB5" w:rsidRPr="00150DB5">
        <w:rPr>
          <w:rFonts w:ascii="Arial" w:hAnsi="Arial" w:cs="Arial"/>
          <w:color w:val="000000" w:themeColor="text1"/>
          <w:sz w:val="20"/>
          <w:szCs w:val="20"/>
          <w:lang w:val="en-GB" w:eastAsia="en-GB"/>
        </w:rPr>
        <w:t xml:space="preserve"> engagement</w:t>
      </w:r>
      <w:r w:rsidRPr="00150DB5">
        <w:rPr>
          <w:rFonts w:ascii="Arial" w:hAnsi="Arial" w:cs="Arial"/>
          <w:color w:val="000000" w:themeColor="text1"/>
          <w:sz w:val="20"/>
          <w:szCs w:val="20"/>
          <w:lang w:val="en-GB" w:eastAsia="en-GB"/>
        </w:rPr>
        <w:t xml:space="preserve"> </w:t>
      </w:r>
      <w:r w:rsidR="00150DB5" w:rsidRPr="00150DB5">
        <w:rPr>
          <w:rFonts w:ascii="Arial" w:hAnsi="Arial" w:cs="Arial"/>
          <w:color w:val="000000" w:themeColor="text1"/>
          <w:sz w:val="20"/>
          <w:szCs w:val="20"/>
          <w:lang w:val="en-GB" w:eastAsia="en-GB"/>
        </w:rPr>
        <w:t>work</w:t>
      </w:r>
    </w:p>
    <w:p w14:paraId="5B2C9A0D" w14:textId="77777777" w:rsidR="00ED25B0" w:rsidRPr="00531D7D" w:rsidRDefault="00ED25B0" w:rsidP="00531D7D">
      <w:pPr>
        <w:pBdr>
          <w:top w:val="nil"/>
          <w:left w:val="nil"/>
          <w:bottom w:val="nil"/>
          <w:right w:val="nil"/>
          <w:between w:val="nil"/>
        </w:pBdr>
        <w:spacing w:line="288" w:lineRule="auto"/>
        <w:rPr>
          <w:rFonts w:ascii="Arial" w:eastAsia="Source Sans Pro" w:hAnsi="Arial" w:cs="Arial"/>
          <w:color w:val="282828"/>
          <w:sz w:val="22"/>
          <w:szCs w:val="22"/>
          <w:lang w:val="en" w:eastAsia="en-US"/>
        </w:rPr>
      </w:pPr>
      <w:r w:rsidRPr="00531D7D">
        <w:rPr>
          <w:rFonts w:ascii="Arial" w:eastAsia="Source Sans Pro" w:hAnsi="Arial" w:cs="Arial"/>
          <w:color w:val="282828"/>
          <w:sz w:val="22"/>
          <w:szCs w:val="22"/>
          <w:lang w:val="en" w:eastAsia="en-US"/>
        </w:rPr>
        <w:t xml:space="preserve">                                           </w:t>
      </w:r>
      <w:r w:rsidRPr="00531D7D">
        <w:rPr>
          <w:rFonts w:ascii="Arial" w:eastAsia="Source Sans Pro" w:hAnsi="Arial" w:cs="Arial"/>
          <w:color w:val="282828"/>
          <w:sz w:val="22"/>
          <w:szCs w:val="22"/>
          <w:lang w:val="en" w:eastAsia="en-US"/>
        </w:rPr>
        <w:tab/>
      </w:r>
    </w:p>
    <w:tbl>
      <w:tblPr>
        <w:tblW w:w="92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8"/>
        <w:gridCol w:w="2077"/>
        <w:gridCol w:w="3472"/>
        <w:gridCol w:w="1950"/>
        <w:gridCol w:w="1455"/>
      </w:tblGrid>
      <w:tr w:rsidR="00ED25B0" w:rsidRPr="00531D7D" w14:paraId="7F91E178" w14:textId="77777777" w:rsidTr="7C6A1D46">
        <w:trPr>
          <w:trHeight w:val="583"/>
        </w:trPr>
        <w:tc>
          <w:tcPr>
            <w:tcW w:w="318" w:type="dxa"/>
            <w:shd w:val="clear" w:color="auto" w:fill="auto"/>
            <w:tcMar>
              <w:top w:w="100" w:type="dxa"/>
              <w:left w:w="120" w:type="dxa"/>
              <w:bottom w:w="100" w:type="dxa"/>
              <w:right w:w="120" w:type="dxa"/>
            </w:tcMar>
          </w:tcPr>
          <w:p w14:paraId="591EDC3B" w14:textId="77777777" w:rsidR="00ED25B0" w:rsidRPr="00807CFB" w:rsidRDefault="00ED25B0" w:rsidP="00531D7D">
            <w:pPr>
              <w:keepNext/>
              <w:keepLines/>
              <w:pBdr>
                <w:top w:val="nil"/>
                <w:left w:val="nil"/>
                <w:bottom w:val="nil"/>
                <w:right w:val="nil"/>
                <w:between w:val="nil"/>
              </w:pBdr>
              <w:spacing w:line="288" w:lineRule="auto"/>
              <w:outlineLvl w:val="0"/>
              <w:rPr>
                <w:rFonts w:ascii="Arial" w:eastAsia="Montserrat" w:hAnsi="Arial" w:cs="Arial"/>
                <w:b/>
                <w:color w:val="0068EA"/>
                <w:sz w:val="20"/>
                <w:szCs w:val="20"/>
                <w:lang w:val="en" w:eastAsia="en-US"/>
              </w:rPr>
            </w:pPr>
          </w:p>
          <w:p w14:paraId="0FF3B8C6" w14:textId="77777777" w:rsidR="00ED25B0" w:rsidRPr="00807CFB" w:rsidRDefault="00ED25B0" w:rsidP="00531D7D">
            <w:pPr>
              <w:keepNext/>
              <w:keepLines/>
              <w:pBdr>
                <w:top w:val="nil"/>
                <w:left w:val="nil"/>
                <w:bottom w:val="nil"/>
                <w:right w:val="nil"/>
                <w:between w:val="nil"/>
              </w:pBdr>
              <w:spacing w:line="288" w:lineRule="auto"/>
              <w:outlineLvl w:val="0"/>
              <w:rPr>
                <w:rFonts w:ascii="Arial" w:eastAsia="Montserrat" w:hAnsi="Arial" w:cs="Arial"/>
                <w:b/>
                <w:color w:val="0068EA"/>
                <w:sz w:val="20"/>
                <w:szCs w:val="20"/>
                <w:lang w:val="en" w:eastAsia="en-US"/>
              </w:rPr>
            </w:pPr>
            <w:bookmarkStart w:id="4" w:name="_s0lk0zg88t7o" w:colFirst="0" w:colLast="0"/>
            <w:bookmarkEnd w:id="4"/>
          </w:p>
        </w:tc>
        <w:tc>
          <w:tcPr>
            <w:tcW w:w="2077" w:type="dxa"/>
            <w:shd w:val="clear" w:color="auto" w:fill="auto"/>
            <w:tcMar>
              <w:top w:w="100" w:type="dxa"/>
              <w:left w:w="120" w:type="dxa"/>
              <w:bottom w:w="100" w:type="dxa"/>
              <w:right w:w="120" w:type="dxa"/>
            </w:tcMar>
          </w:tcPr>
          <w:p w14:paraId="140448A4" w14:textId="77777777" w:rsidR="00ED25B0" w:rsidRPr="00531D7D" w:rsidRDefault="00ED25B0" w:rsidP="00531D7D">
            <w:pPr>
              <w:keepNext/>
              <w:keepLines/>
              <w:pBdr>
                <w:top w:val="nil"/>
                <w:left w:val="nil"/>
                <w:bottom w:val="nil"/>
                <w:right w:val="nil"/>
                <w:between w:val="nil"/>
              </w:pBdr>
              <w:spacing w:line="288" w:lineRule="auto"/>
              <w:outlineLvl w:val="0"/>
              <w:rPr>
                <w:rFonts w:ascii="Arial" w:eastAsia="Montserrat" w:hAnsi="Arial" w:cs="Arial"/>
                <w:b/>
                <w:color w:val="0068EA"/>
                <w:sz w:val="22"/>
                <w:szCs w:val="22"/>
                <w:lang w:val="en" w:eastAsia="en-US"/>
              </w:rPr>
            </w:pPr>
            <w:bookmarkStart w:id="5" w:name="_wh1cei10kqq1" w:colFirst="0" w:colLast="0"/>
            <w:bookmarkEnd w:id="5"/>
            <w:r w:rsidRPr="00531D7D">
              <w:rPr>
                <w:rFonts w:ascii="Arial" w:eastAsia="Montserrat" w:hAnsi="Arial" w:cs="Arial"/>
                <w:b/>
                <w:color w:val="0068EA"/>
                <w:sz w:val="22"/>
                <w:szCs w:val="22"/>
                <w:lang w:val="en" w:eastAsia="en-US"/>
              </w:rPr>
              <w:t>Tasks</w:t>
            </w:r>
          </w:p>
        </w:tc>
        <w:tc>
          <w:tcPr>
            <w:tcW w:w="3472" w:type="dxa"/>
            <w:shd w:val="clear" w:color="auto" w:fill="auto"/>
            <w:tcMar>
              <w:top w:w="100" w:type="dxa"/>
              <w:left w:w="120" w:type="dxa"/>
              <w:bottom w:w="100" w:type="dxa"/>
              <w:right w:w="120" w:type="dxa"/>
            </w:tcMar>
          </w:tcPr>
          <w:p w14:paraId="1BE6F863" w14:textId="4B72D1B5" w:rsidR="00ED25B0" w:rsidRPr="00531D7D" w:rsidRDefault="00ED25B0" w:rsidP="00531D7D">
            <w:pPr>
              <w:keepNext/>
              <w:keepLines/>
              <w:pBdr>
                <w:top w:val="nil"/>
                <w:left w:val="nil"/>
                <w:bottom w:val="nil"/>
                <w:right w:val="nil"/>
                <w:between w:val="nil"/>
              </w:pBdr>
              <w:spacing w:line="288" w:lineRule="auto"/>
              <w:outlineLvl w:val="0"/>
              <w:rPr>
                <w:rFonts w:ascii="Arial" w:eastAsia="Montserrat" w:hAnsi="Arial" w:cs="Arial"/>
                <w:b/>
                <w:color w:val="0068EA"/>
                <w:sz w:val="22"/>
                <w:szCs w:val="22"/>
                <w:lang w:val="en" w:eastAsia="en-US"/>
              </w:rPr>
            </w:pPr>
            <w:bookmarkStart w:id="6" w:name="_40019jsj47sm" w:colFirst="0" w:colLast="0"/>
            <w:bookmarkEnd w:id="6"/>
            <w:r w:rsidRPr="00531D7D">
              <w:rPr>
                <w:rFonts w:ascii="Arial" w:eastAsia="Montserrat" w:hAnsi="Arial" w:cs="Arial"/>
                <w:b/>
                <w:color w:val="0068EA"/>
                <w:sz w:val="22"/>
                <w:szCs w:val="22"/>
                <w:lang w:val="en" w:eastAsia="en-US"/>
              </w:rPr>
              <w:t>Deliverables</w:t>
            </w:r>
            <w:r w:rsidR="0E2F694B" w:rsidRPr="00531D7D">
              <w:rPr>
                <w:rFonts w:ascii="Arial" w:eastAsia="Montserrat" w:hAnsi="Arial" w:cs="Arial"/>
                <w:b/>
                <w:bCs/>
                <w:color w:val="0068EA"/>
                <w:sz w:val="22"/>
                <w:szCs w:val="22"/>
                <w:lang w:val="en" w:eastAsia="en-US"/>
              </w:rPr>
              <w:t xml:space="preserve">/Outputs </w:t>
            </w:r>
          </w:p>
        </w:tc>
        <w:tc>
          <w:tcPr>
            <w:tcW w:w="1950" w:type="dxa"/>
            <w:shd w:val="clear" w:color="auto" w:fill="auto"/>
            <w:tcMar>
              <w:top w:w="100" w:type="dxa"/>
              <w:left w:w="120" w:type="dxa"/>
              <w:bottom w:w="100" w:type="dxa"/>
              <w:right w:w="120" w:type="dxa"/>
            </w:tcMar>
          </w:tcPr>
          <w:p w14:paraId="57349BB4" w14:textId="77777777" w:rsidR="00ED25B0" w:rsidRPr="00531D7D" w:rsidRDefault="0E2F694B" w:rsidP="00531D7D">
            <w:pPr>
              <w:keepNext/>
              <w:keepLines/>
              <w:spacing w:line="288" w:lineRule="auto"/>
              <w:rPr>
                <w:rFonts w:ascii="Arial" w:eastAsia="Montserrat" w:hAnsi="Arial" w:cs="Arial"/>
                <w:b/>
                <w:bCs/>
                <w:color w:val="0068EA"/>
                <w:sz w:val="22"/>
                <w:szCs w:val="22"/>
                <w:lang w:val="en" w:eastAsia="en-US"/>
              </w:rPr>
            </w:pPr>
            <w:r w:rsidRPr="00531D7D">
              <w:rPr>
                <w:rFonts w:ascii="Arial" w:eastAsia="Montserrat" w:hAnsi="Arial" w:cs="Arial"/>
                <w:b/>
                <w:bCs/>
                <w:color w:val="0068EA"/>
                <w:sz w:val="22"/>
                <w:szCs w:val="22"/>
                <w:lang w:val="en" w:eastAsia="en-US"/>
              </w:rPr>
              <w:t>Delivery deadline</w:t>
            </w:r>
          </w:p>
          <w:p w14:paraId="06D39F45" w14:textId="56D02784" w:rsidR="00FC1FCB" w:rsidRPr="00531D7D" w:rsidRDefault="00FC1FCB" w:rsidP="00531D7D">
            <w:pPr>
              <w:keepNext/>
              <w:keepLines/>
              <w:spacing w:line="288" w:lineRule="auto"/>
              <w:rPr>
                <w:rFonts w:ascii="Arial" w:eastAsia="Montserrat" w:hAnsi="Arial" w:cs="Arial"/>
                <w:color w:val="0068EA"/>
                <w:sz w:val="22"/>
                <w:szCs w:val="22"/>
                <w:lang w:val="en" w:eastAsia="en-US"/>
              </w:rPr>
            </w:pPr>
            <w:r w:rsidRPr="00531D7D">
              <w:rPr>
                <w:rFonts w:ascii="Arial" w:eastAsia="Montserrat" w:hAnsi="Arial" w:cs="Arial"/>
                <w:color w:val="0068EA"/>
                <w:sz w:val="16"/>
                <w:szCs w:val="16"/>
                <w:lang w:val="en" w:eastAsia="en-US"/>
              </w:rPr>
              <w:t>Can be invoiced if deliverable completed to UNICEF’s satisfaction in advance of delivery deadline</w:t>
            </w:r>
            <w:r w:rsidRPr="00531D7D">
              <w:rPr>
                <w:rFonts w:ascii="Arial" w:eastAsia="Montserrat" w:hAnsi="Arial" w:cs="Arial"/>
                <w:color w:val="0068EA"/>
                <w:sz w:val="22"/>
                <w:szCs w:val="22"/>
                <w:lang w:val="en" w:eastAsia="en-US"/>
              </w:rPr>
              <w:t xml:space="preserve"> </w:t>
            </w:r>
          </w:p>
        </w:tc>
        <w:tc>
          <w:tcPr>
            <w:tcW w:w="1455" w:type="dxa"/>
            <w:shd w:val="clear" w:color="auto" w:fill="auto"/>
            <w:tcMar>
              <w:top w:w="100" w:type="dxa"/>
              <w:left w:w="120" w:type="dxa"/>
              <w:bottom w:w="100" w:type="dxa"/>
              <w:right w:w="120" w:type="dxa"/>
            </w:tcMar>
          </w:tcPr>
          <w:p w14:paraId="676BEC48" w14:textId="7314A9F2" w:rsidR="2F5BBAC6" w:rsidRPr="00531D7D" w:rsidRDefault="2F5BBAC6" w:rsidP="00531D7D">
            <w:pPr>
              <w:spacing w:line="288" w:lineRule="auto"/>
              <w:rPr>
                <w:rFonts w:ascii="Arial" w:eastAsia="Montserrat" w:hAnsi="Arial" w:cs="Arial"/>
                <w:b/>
                <w:bCs/>
                <w:color w:val="0068EA"/>
                <w:sz w:val="22"/>
                <w:szCs w:val="22"/>
                <w:lang w:val="en" w:eastAsia="en-US"/>
              </w:rPr>
            </w:pPr>
            <w:r w:rsidRPr="00531D7D">
              <w:rPr>
                <w:rFonts w:ascii="Arial" w:eastAsia="Montserrat" w:hAnsi="Arial" w:cs="Arial"/>
                <w:b/>
                <w:bCs/>
                <w:color w:val="0068EA"/>
                <w:sz w:val="22"/>
                <w:szCs w:val="22"/>
                <w:lang w:val="en" w:eastAsia="en-US"/>
              </w:rPr>
              <w:t>%</w:t>
            </w:r>
            <w:r w:rsidR="31F263E3" w:rsidRPr="00531D7D">
              <w:rPr>
                <w:rFonts w:ascii="Arial" w:eastAsia="Montserrat" w:hAnsi="Arial" w:cs="Arial"/>
                <w:b/>
                <w:bCs/>
                <w:color w:val="0068EA"/>
                <w:sz w:val="22"/>
                <w:szCs w:val="22"/>
                <w:lang w:val="en" w:eastAsia="en-US"/>
              </w:rPr>
              <w:t xml:space="preserve"> of </w:t>
            </w:r>
            <w:r w:rsidR="28D597E2" w:rsidRPr="00531D7D">
              <w:rPr>
                <w:rFonts w:ascii="Arial" w:eastAsia="Montserrat" w:hAnsi="Arial" w:cs="Arial"/>
                <w:b/>
                <w:bCs/>
                <w:color w:val="0068EA"/>
                <w:sz w:val="22"/>
                <w:szCs w:val="22"/>
                <w:lang w:val="en" w:eastAsia="en-US"/>
              </w:rPr>
              <w:t>payment</w:t>
            </w:r>
          </w:p>
        </w:tc>
      </w:tr>
      <w:tr w:rsidR="00DE6FF9" w:rsidRPr="00531D7D" w14:paraId="3E578F19" w14:textId="77777777" w:rsidTr="7C6A1D46">
        <w:trPr>
          <w:trHeight w:val="300"/>
        </w:trPr>
        <w:tc>
          <w:tcPr>
            <w:tcW w:w="318" w:type="dxa"/>
            <w:shd w:val="clear" w:color="auto" w:fill="auto"/>
            <w:tcMar>
              <w:top w:w="100" w:type="dxa"/>
              <w:left w:w="120" w:type="dxa"/>
              <w:bottom w:w="100" w:type="dxa"/>
              <w:right w:w="120" w:type="dxa"/>
            </w:tcMar>
          </w:tcPr>
          <w:p w14:paraId="37CBD875" w14:textId="40199284" w:rsidR="00DE6FF9" w:rsidRPr="00807CFB" w:rsidRDefault="00DE6FF9"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807CFB">
              <w:rPr>
                <w:rFonts w:ascii="Arial" w:eastAsia="Source Sans Pro" w:hAnsi="Arial" w:cs="Arial"/>
                <w:color w:val="282828"/>
                <w:sz w:val="20"/>
                <w:szCs w:val="20"/>
                <w:lang w:val="en" w:eastAsia="en-US"/>
              </w:rPr>
              <w:t>1</w:t>
            </w:r>
          </w:p>
        </w:tc>
        <w:tc>
          <w:tcPr>
            <w:tcW w:w="2077" w:type="dxa"/>
            <w:shd w:val="clear" w:color="auto" w:fill="auto"/>
            <w:tcMar>
              <w:top w:w="100" w:type="dxa"/>
              <w:left w:w="120" w:type="dxa"/>
              <w:bottom w:w="100" w:type="dxa"/>
              <w:right w:w="120" w:type="dxa"/>
            </w:tcMar>
          </w:tcPr>
          <w:p w14:paraId="223BDE51" w14:textId="371F5151" w:rsidR="00DE6FF9" w:rsidRPr="00531D7D" w:rsidRDefault="00DE6FF9"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t>Plan of work and KPI review</w:t>
            </w:r>
            <w:r w:rsidR="00E85C5C" w:rsidRPr="00531D7D">
              <w:rPr>
                <w:rFonts w:ascii="Arial" w:eastAsia="Source Sans Pro" w:hAnsi="Arial" w:cs="Arial"/>
                <w:color w:val="282828"/>
                <w:sz w:val="20"/>
                <w:szCs w:val="20"/>
                <w:lang w:val="en" w:eastAsia="en-US"/>
              </w:rPr>
              <w:t xml:space="preserve"> and update</w:t>
            </w:r>
          </w:p>
        </w:tc>
        <w:tc>
          <w:tcPr>
            <w:tcW w:w="3472" w:type="dxa"/>
            <w:shd w:val="clear" w:color="auto" w:fill="auto"/>
            <w:tcMar>
              <w:top w:w="100" w:type="dxa"/>
              <w:left w:w="120" w:type="dxa"/>
              <w:bottom w:w="100" w:type="dxa"/>
              <w:right w:w="120" w:type="dxa"/>
            </w:tcMar>
          </w:tcPr>
          <w:p w14:paraId="7CE44709" w14:textId="4FB7703E" w:rsidR="00FA58AA" w:rsidRPr="00531D7D" w:rsidRDefault="00DE6FF9" w:rsidP="00531D7D">
            <w:pPr>
              <w:pStyle w:val="ListParagraph"/>
              <w:numPr>
                <w:ilvl w:val="0"/>
                <w:numId w:val="37"/>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t xml:space="preserve">Review and update </w:t>
            </w:r>
            <w:r w:rsidR="00900568">
              <w:rPr>
                <w:rFonts w:ascii="Arial" w:eastAsia="Source Sans Pro" w:hAnsi="Arial" w:cs="Arial"/>
                <w:color w:val="282828"/>
                <w:sz w:val="20"/>
                <w:szCs w:val="20"/>
                <w:lang w:val="en" w:eastAsia="en-US"/>
              </w:rPr>
              <w:t xml:space="preserve">12-m rolling </w:t>
            </w:r>
            <w:r w:rsidRPr="00531D7D">
              <w:rPr>
                <w:rFonts w:ascii="Arial" w:eastAsia="Source Sans Pro" w:hAnsi="Arial" w:cs="Arial"/>
                <w:color w:val="282828"/>
                <w:sz w:val="20"/>
                <w:szCs w:val="20"/>
                <w:lang w:val="en" w:eastAsia="en-US"/>
              </w:rPr>
              <w:t>Node plan of work</w:t>
            </w:r>
            <w:r w:rsidR="00900568">
              <w:rPr>
                <w:rFonts w:ascii="Arial" w:eastAsia="Source Sans Pro" w:hAnsi="Arial" w:cs="Arial"/>
                <w:color w:val="282828"/>
                <w:sz w:val="20"/>
                <w:szCs w:val="20"/>
                <w:lang w:val="en" w:eastAsia="en-US"/>
              </w:rPr>
              <w:t xml:space="preserve"> to reflect more detailed Node engagement activities</w:t>
            </w:r>
          </w:p>
          <w:p w14:paraId="6DCC8CC9" w14:textId="55960B06" w:rsidR="00DE6FF9" w:rsidRPr="00531D7D" w:rsidRDefault="00DE6FF9" w:rsidP="00531D7D">
            <w:pPr>
              <w:pStyle w:val="ListParagraph"/>
              <w:numPr>
                <w:ilvl w:val="0"/>
                <w:numId w:val="37"/>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t>Update M&amp;E KPI</w:t>
            </w:r>
            <w:r w:rsidR="00900568">
              <w:rPr>
                <w:rFonts w:ascii="Arial" w:eastAsia="Source Sans Pro" w:hAnsi="Arial" w:cs="Arial"/>
                <w:color w:val="282828"/>
                <w:sz w:val="20"/>
                <w:szCs w:val="20"/>
                <w:lang w:val="en" w:eastAsia="en-US"/>
              </w:rPr>
              <w:t>s to concisely capture engagement activities</w:t>
            </w:r>
          </w:p>
        </w:tc>
        <w:tc>
          <w:tcPr>
            <w:tcW w:w="1950" w:type="dxa"/>
            <w:shd w:val="clear" w:color="auto" w:fill="auto"/>
            <w:tcMar>
              <w:top w:w="100" w:type="dxa"/>
              <w:left w:w="120" w:type="dxa"/>
              <w:bottom w:w="100" w:type="dxa"/>
              <w:right w:w="120" w:type="dxa"/>
            </w:tcMar>
          </w:tcPr>
          <w:p w14:paraId="5B41E02C" w14:textId="52526C2B" w:rsidR="00DE6FF9" w:rsidRPr="00531D7D" w:rsidRDefault="00DE6FF9" w:rsidP="00531D7D">
            <w:pPr>
              <w:spacing w:line="288" w:lineRule="auto"/>
              <w:rPr>
                <w:rFonts w:ascii="Arial" w:eastAsia="Arial" w:hAnsi="Arial" w:cs="Arial"/>
                <w:color w:val="282828"/>
                <w:sz w:val="20"/>
                <w:szCs w:val="20"/>
                <w:lang w:val="en"/>
              </w:rPr>
            </w:pPr>
            <w:r w:rsidRPr="00531D7D">
              <w:rPr>
                <w:rFonts w:ascii="Arial" w:eastAsia="Arial" w:hAnsi="Arial" w:cs="Arial"/>
                <w:color w:val="282828"/>
                <w:sz w:val="20"/>
                <w:szCs w:val="20"/>
                <w:lang w:val="en"/>
              </w:rPr>
              <w:t>End month 1</w:t>
            </w:r>
          </w:p>
        </w:tc>
        <w:tc>
          <w:tcPr>
            <w:tcW w:w="1455" w:type="dxa"/>
            <w:shd w:val="clear" w:color="auto" w:fill="auto"/>
            <w:tcMar>
              <w:top w:w="100" w:type="dxa"/>
              <w:left w:w="120" w:type="dxa"/>
              <w:bottom w:w="100" w:type="dxa"/>
              <w:right w:w="120" w:type="dxa"/>
            </w:tcMar>
          </w:tcPr>
          <w:p w14:paraId="457B7A98" w14:textId="1DF52CCD" w:rsidR="00DE6FF9" w:rsidRDefault="00900568" w:rsidP="00531D7D">
            <w:pPr>
              <w:spacing w:line="288" w:lineRule="auto"/>
              <w:rPr>
                <w:rFonts w:ascii="Arial" w:eastAsia="Arial" w:hAnsi="Arial" w:cs="Arial"/>
                <w:color w:val="282828"/>
                <w:sz w:val="20"/>
                <w:szCs w:val="20"/>
                <w:lang w:val="en"/>
              </w:rPr>
            </w:pPr>
            <w:r>
              <w:rPr>
                <w:rFonts w:ascii="Arial" w:eastAsia="Arial" w:hAnsi="Arial" w:cs="Arial"/>
                <w:color w:val="282828"/>
                <w:sz w:val="20"/>
                <w:szCs w:val="20"/>
                <w:lang w:val="en"/>
              </w:rPr>
              <w:t>3</w:t>
            </w:r>
            <w:r w:rsidR="00DE6FF9" w:rsidRPr="00531D7D">
              <w:rPr>
                <w:rFonts w:ascii="Arial" w:eastAsia="Arial" w:hAnsi="Arial" w:cs="Arial"/>
                <w:color w:val="282828"/>
                <w:sz w:val="20"/>
                <w:szCs w:val="20"/>
                <w:lang w:val="en"/>
              </w:rPr>
              <w:t>%</w:t>
            </w:r>
          </w:p>
          <w:p w14:paraId="0941DA12" w14:textId="35EC2E65" w:rsidR="00001D33" w:rsidRPr="00531D7D" w:rsidRDefault="00900568" w:rsidP="00531D7D">
            <w:pPr>
              <w:spacing w:line="288" w:lineRule="auto"/>
              <w:rPr>
                <w:rFonts w:ascii="Arial" w:eastAsia="Arial" w:hAnsi="Arial" w:cs="Arial"/>
                <w:color w:val="282828"/>
                <w:sz w:val="20"/>
                <w:szCs w:val="20"/>
                <w:lang w:val="en"/>
              </w:rPr>
            </w:pPr>
            <w:r>
              <w:rPr>
                <w:rFonts w:ascii="Arial" w:eastAsia="Arial" w:hAnsi="Arial" w:cs="Arial"/>
                <w:color w:val="282828"/>
                <w:sz w:val="20"/>
                <w:szCs w:val="20"/>
                <w:lang w:val="en"/>
              </w:rPr>
              <w:t>3</w:t>
            </w:r>
            <w:r w:rsidR="00543784">
              <w:rPr>
                <w:rFonts w:ascii="Arial" w:eastAsia="Arial" w:hAnsi="Arial" w:cs="Arial"/>
                <w:color w:val="282828"/>
                <w:sz w:val="20"/>
                <w:szCs w:val="20"/>
                <w:lang w:val="en"/>
              </w:rPr>
              <w:t xml:space="preserve"> days</w:t>
            </w:r>
          </w:p>
        </w:tc>
      </w:tr>
      <w:tr w:rsidR="00ED25B0" w:rsidRPr="00531D7D" w14:paraId="4404D7CD" w14:textId="77777777" w:rsidTr="7C6A1D46">
        <w:trPr>
          <w:trHeight w:val="300"/>
        </w:trPr>
        <w:tc>
          <w:tcPr>
            <w:tcW w:w="318" w:type="dxa"/>
            <w:shd w:val="clear" w:color="auto" w:fill="auto"/>
            <w:tcMar>
              <w:top w:w="100" w:type="dxa"/>
              <w:left w:w="120" w:type="dxa"/>
              <w:bottom w:w="100" w:type="dxa"/>
              <w:right w:w="120" w:type="dxa"/>
            </w:tcMar>
          </w:tcPr>
          <w:p w14:paraId="1A83BCC5" w14:textId="23E683E4" w:rsidR="00ED25B0" w:rsidRPr="00807CFB" w:rsidRDefault="00FA58AA"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807CFB">
              <w:rPr>
                <w:rFonts w:ascii="Arial" w:eastAsia="Source Sans Pro" w:hAnsi="Arial" w:cs="Arial"/>
                <w:color w:val="282828"/>
                <w:sz w:val="20"/>
                <w:szCs w:val="20"/>
                <w:lang w:val="en" w:eastAsia="en-US"/>
              </w:rPr>
              <w:t>2</w:t>
            </w:r>
          </w:p>
        </w:tc>
        <w:tc>
          <w:tcPr>
            <w:tcW w:w="2077" w:type="dxa"/>
            <w:shd w:val="clear" w:color="auto" w:fill="auto"/>
            <w:tcMar>
              <w:top w:w="100" w:type="dxa"/>
              <w:left w:w="120" w:type="dxa"/>
              <w:bottom w:w="100" w:type="dxa"/>
              <w:right w:w="120" w:type="dxa"/>
            </w:tcMar>
          </w:tcPr>
          <w:p w14:paraId="4AED94ED" w14:textId="6E5B7C18" w:rsidR="0021064A" w:rsidRPr="00531D7D" w:rsidRDefault="00900568"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150DB5">
              <w:rPr>
                <w:rFonts w:ascii="Arial" w:eastAsiaTheme="majorEastAsia" w:hAnsi="Arial" w:cs="Arial"/>
                <w:color w:val="000000" w:themeColor="text1"/>
                <w:sz w:val="20"/>
                <w:szCs w:val="20"/>
              </w:rPr>
              <w:t xml:space="preserve">Design and deliver engagement </w:t>
            </w:r>
            <w:r>
              <w:rPr>
                <w:rFonts w:ascii="Arial" w:eastAsiaTheme="majorEastAsia" w:hAnsi="Arial" w:cs="Arial"/>
                <w:color w:val="000000" w:themeColor="text1"/>
                <w:sz w:val="20"/>
                <w:szCs w:val="20"/>
              </w:rPr>
              <w:t>packages of activities</w:t>
            </w:r>
            <w:r w:rsidRPr="00150DB5">
              <w:rPr>
                <w:rFonts w:ascii="Arial" w:eastAsiaTheme="majorEastAsia" w:hAnsi="Arial" w:cs="Arial"/>
                <w:color w:val="000000" w:themeColor="text1"/>
                <w:sz w:val="20"/>
                <w:szCs w:val="20"/>
              </w:rPr>
              <w:t xml:space="preserve"> for 6 substantive Innovation Node outputs</w:t>
            </w:r>
          </w:p>
        </w:tc>
        <w:tc>
          <w:tcPr>
            <w:tcW w:w="3472" w:type="dxa"/>
            <w:shd w:val="clear" w:color="auto" w:fill="auto"/>
            <w:tcMar>
              <w:top w:w="100" w:type="dxa"/>
              <w:left w:w="120" w:type="dxa"/>
              <w:bottom w:w="100" w:type="dxa"/>
              <w:right w:w="120" w:type="dxa"/>
            </w:tcMar>
          </w:tcPr>
          <w:p w14:paraId="35538298" w14:textId="77777777" w:rsidR="00900568" w:rsidRDefault="00900568" w:rsidP="00531D7D">
            <w:pPr>
              <w:pStyle w:val="ListParagraph"/>
              <w:numPr>
                <w:ilvl w:val="0"/>
                <w:numId w:val="36"/>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Study the substantive material for each engagement</w:t>
            </w:r>
          </w:p>
          <w:p w14:paraId="4A1ECBE2" w14:textId="12DB1019" w:rsidR="00900568" w:rsidRDefault="00900568" w:rsidP="00531D7D">
            <w:pPr>
              <w:pStyle w:val="ListParagraph"/>
              <w:numPr>
                <w:ilvl w:val="0"/>
                <w:numId w:val="36"/>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 xml:space="preserve">Conceptualize </w:t>
            </w:r>
            <w:r w:rsidR="00DB77FE">
              <w:rPr>
                <w:rFonts w:ascii="Arial" w:eastAsia="Source Sans Pro" w:hAnsi="Arial" w:cs="Arial"/>
                <w:color w:val="282828"/>
                <w:sz w:val="20"/>
                <w:szCs w:val="20"/>
                <w:lang w:val="en" w:eastAsia="en-US"/>
              </w:rPr>
              <w:t xml:space="preserve">and co-create </w:t>
            </w:r>
            <w:r>
              <w:rPr>
                <w:rFonts w:ascii="Arial" w:eastAsia="Source Sans Pro" w:hAnsi="Arial" w:cs="Arial"/>
                <w:color w:val="282828"/>
                <w:sz w:val="20"/>
                <w:szCs w:val="20"/>
                <w:lang w:val="en" w:eastAsia="en-US"/>
              </w:rPr>
              <w:t>the appropriate engagement format</w:t>
            </w:r>
          </w:p>
          <w:p w14:paraId="211E9B8C" w14:textId="5FAF6821" w:rsidR="00900568" w:rsidRDefault="00900568" w:rsidP="00531D7D">
            <w:pPr>
              <w:pStyle w:val="ListParagraph"/>
              <w:numPr>
                <w:ilvl w:val="0"/>
                <w:numId w:val="36"/>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Design and manage the detailed plan</w:t>
            </w:r>
            <w:r w:rsidR="00DB77FE">
              <w:rPr>
                <w:rFonts w:ascii="Arial" w:eastAsia="Source Sans Pro" w:hAnsi="Arial" w:cs="Arial"/>
                <w:color w:val="282828"/>
                <w:sz w:val="20"/>
                <w:szCs w:val="20"/>
                <w:lang w:val="en" w:eastAsia="en-US"/>
              </w:rPr>
              <w:t xml:space="preserve"> and its execution, including outreach and pre/during/post communication and prep</w:t>
            </w:r>
          </w:p>
          <w:p w14:paraId="7CCBE5DA" w14:textId="21C813EB" w:rsidR="00900568" w:rsidRDefault="00900568" w:rsidP="00531D7D">
            <w:pPr>
              <w:pStyle w:val="ListParagraph"/>
              <w:numPr>
                <w:ilvl w:val="0"/>
                <w:numId w:val="36"/>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Identify thought leader</w:t>
            </w:r>
            <w:r w:rsidR="00DB77FE">
              <w:rPr>
                <w:rFonts w:ascii="Arial" w:eastAsia="Source Sans Pro" w:hAnsi="Arial" w:cs="Arial"/>
                <w:color w:val="282828"/>
                <w:sz w:val="20"/>
                <w:szCs w:val="20"/>
                <w:lang w:val="en" w:eastAsia="en-US"/>
              </w:rPr>
              <w:t>(s)</w:t>
            </w:r>
            <w:r>
              <w:rPr>
                <w:rFonts w:ascii="Arial" w:eastAsia="Source Sans Pro" w:hAnsi="Arial" w:cs="Arial"/>
                <w:color w:val="282828"/>
                <w:sz w:val="20"/>
                <w:szCs w:val="20"/>
                <w:lang w:val="en" w:eastAsia="en-US"/>
              </w:rPr>
              <w:t xml:space="preserve"> and expert</w:t>
            </w:r>
            <w:r w:rsidR="00DB77FE">
              <w:rPr>
                <w:rFonts w:ascii="Arial" w:eastAsia="Source Sans Pro" w:hAnsi="Arial" w:cs="Arial"/>
                <w:color w:val="282828"/>
                <w:sz w:val="20"/>
                <w:szCs w:val="20"/>
                <w:lang w:val="en" w:eastAsia="en-US"/>
              </w:rPr>
              <w:t>(</w:t>
            </w:r>
            <w:r>
              <w:rPr>
                <w:rFonts w:ascii="Arial" w:eastAsia="Source Sans Pro" w:hAnsi="Arial" w:cs="Arial"/>
                <w:color w:val="282828"/>
                <w:sz w:val="20"/>
                <w:szCs w:val="20"/>
                <w:lang w:val="en" w:eastAsia="en-US"/>
              </w:rPr>
              <w:t>s</w:t>
            </w:r>
            <w:r w:rsidR="00DB77FE">
              <w:rPr>
                <w:rFonts w:ascii="Arial" w:eastAsia="Source Sans Pro" w:hAnsi="Arial" w:cs="Arial"/>
                <w:color w:val="282828"/>
                <w:sz w:val="20"/>
                <w:szCs w:val="20"/>
                <w:lang w:val="en" w:eastAsia="en-US"/>
              </w:rPr>
              <w:t>)</w:t>
            </w:r>
            <w:r>
              <w:rPr>
                <w:rFonts w:ascii="Arial" w:eastAsia="Source Sans Pro" w:hAnsi="Arial" w:cs="Arial"/>
                <w:color w:val="282828"/>
                <w:sz w:val="20"/>
                <w:szCs w:val="20"/>
                <w:lang w:val="en" w:eastAsia="en-US"/>
              </w:rPr>
              <w:t xml:space="preserve"> to be invited from a delivery perspective  </w:t>
            </w:r>
          </w:p>
          <w:p w14:paraId="678E6539" w14:textId="726055D9" w:rsidR="00900568" w:rsidRDefault="00DB77FE" w:rsidP="00531D7D">
            <w:pPr>
              <w:pStyle w:val="ListParagraph"/>
              <w:numPr>
                <w:ilvl w:val="0"/>
                <w:numId w:val="36"/>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Pr>
                <w:rFonts w:ascii="Arial" w:eastAsiaTheme="majorEastAsia" w:hAnsi="Arial" w:cs="Arial"/>
                <w:sz w:val="20"/>
                <w:szCs w:val="20"/>
                <w:lang w:val="en-GB"/>
              </w:rPr>
              <w:t>Public engagement by l</w:t>
            </w:r>
            <w:r w:rsidR="00900568">
              <w:rPr>
                <w:rFonts w:ascii="Arial" w:eastAsiaTheme="majorEastAsia" w:hAnsi="Arial" w:cs="Arial"/>
                <w:sz w:val="20"/>
                <w:szCs w:val="20"/>
                <w:lang w:val="en-GB"/>
              </w:rPr>
              <w:t>everag</w:t>
            </w:r>
            <w:r>
              <w:rPr>
                <w:rFonts w:ascii="Arial" w:eastAsiaTheme="majorEastAsia" w:hAnsi="Arial" w:cs="Arial"/>
                <w:sz w:val="20"/>
                <w:szCs w:val="20"/>
                <w:lang w:val="en-GB"/>
              </w:rPr>
              <w:t>ing</w:t>
            </w:r>
            <w:r w:rsidR="00900568">
              <w:rPr>
                <w:rFonts w:ascii="Arial" w:eastAsiaTheme="majorEastAsia" w:hAnsi="Arial" w:cs="Arial"/>
                <w:sz w:val="20"/>
                <w:szCs w:val="20"/>
                <w:lang w:val="en-GB"/>
              </w:rPr>
              <w:t xml:space="preserve"> an existing network and knowledge of t</w:t>
            </w:r>
            <w:r w:rsidR="00900568" w:rsidRPr="00150DB5">
              <w:rPr>
                <w:rFonts w:ascii="Arial" w:eastAsiaTheme="majorEastAsia" w:hAnsi="Arial" w:cs="Arial"/>
                <w:sz w:val="20"/>
                <w:szCs w:val="20"/>
                <w:lang w:val="en-GB"/>
              </w:rPr>
              <w:t xml:space="preserve">he </w:t>
            </w:r>
            <w:r w:rsidR="00900568" w:rsidRPr="00150DB5">
              <w:rPr>
                <w:rFonts w:ascii="Arial" w:hAnsi="Arial" w:cs="Arial"/>
                <w:sz w:val="20"/>
                <w:szCs w:val="20"/>
              </w:rPr>
              <w:t xml:space="preserve">global community of </w:t>
            </w:r>
            <w:proofErr w:type="spellStart"/>
            <w:r w:rsidR="00900568" w:rsidRPr="00150DB5">
              <w:rPr>
                <w:rFonts w:ascii="Arial" w:hAnsi="Arial" w:cs="Arial"/>
                <w:sz w:val="20"/>
                <w:szCs w:val="20"/>
              </w:rPr>
              <w:t>practioners</w:t>
            </w:r>
            <w:proofErr w:type="spellEnd"/>
            <w:r w:rsidR="00900568" w:rsidRPr="00150DB5">
              <w:rPr>
                <w:rFonts w:ascii="Arial" w:hAnsi="Arial" w:cs="Arial"/>
                <w:sz w:val="20"/>
                <w:szCs w:val="20"/>
              </w:rPr>
              <w:t xml:space="preserve"> in the development, humanitarian, social and public sectors</w:t>
            </w:r>
            <w:r w:rsidR="00900568">
              <w:rPr>
                <w:rFonts w:ascii="Arial" w:hAnsi="Arial" w:cs="Arial"/>
                <w:sz w:val="20"/>
                <w:szCs w:val="20"/>
              </w:rPr>
              <w:t xml:space="preserve"> as best suited to the Node engagement topic</w:t>
            </w:r>
            <w:r w:rsidR="00900568" w:rsidRPr="00150DB5">
              <w:rPr>
                <w:rFonts w:ascii="Arial" w:hAnsi="Arial" w:cs="Arial"/>
                <w:sz w:val="20"/>
                <w:szCs w:val="20"/>
              </w:rPr>
              <w:t>.</w:t>
            </w:r>
          </w:p>
          <w:p w14:paraId="430BC753" w14:textId="77777777" w:rsidR="0021064A" w:rsidRDefault="00900568" w:rsidP="00531D7D">
            <w:pPr>
              <w:pStyle w:val="ListParagraph"/>
              <w:numPr>
                <w:ilvl w:val="0"/>
                <w:numId w:val="36"/>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lastRenderedPageBreak/>
              <w:t>Deliver the engagement</w:t>
            </w:r>
          </w:p>
          <w:p w14:paraId="06B38177" w14:textId="77777777" w:rsidR="004A5F42" w:rsidRDefault="00900568" w:rsidP="004A5F42">
            <w:pPr>
              <w:pStyle w:val="ListParagraph"/>
              <w:numPr>
                <w:ilvl w:val="0"/>
                <w:numId w:val="36"/>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 xml:space="preserve">Develop supporting materials </w:t>
            </w:r>
            <w:r w:rsidR="004A5F42">
              <w:rPr>
                <w:rFonts w:ascii="Arial" w:eastAsia="Source Sans Pro" w:hAnsi="Arial" w:cs="Arial"/>
                <w:color w:val="282828"/>
                <w:sz w:val="20"/>
                <w:szCs w:val="20"/>
                <w:lang w:val="en" w:eastAsia="en-US"/>
              </w:rPr>
              <w:t xml:space="preserve">for use </w:t>
            </w:r>
            <w:r>
              <w:rPr>
                <w:rFonts w:ascii="Arial" w:eastAsia="Source Sans Pro" w:hAnsi="Arial" w:cs="Arial"/>
                <w:color w:val="282828"/>
                <w:sz w:val="20"/>
                <w:szCs w:val="20"/>
                <w:lang w:val="en" w:eastAsia="en-US"/>
              </w:rPr>
              <w:t>prior</w:t>
            </w:r>
            <w:r w:rsidR="004A5F42">
              <w:rPr>
                <w:rFonts w:ascii="Arial" w:eastAsia="Source Sans Pro" w:hAnsi="Arial" w:cs="Arial"/>
                <w:color w:val="282828"/>
                <w:sz w:val="20"/>
                <w:szCs w:val="20"/>
                <w:lang w:val="en" w:eastAsia="en-US"/>
              </w:rPr>
              <w:t>, during and after the engagement</w:t>
            </w:r>
          </w:p>
          <w:p w14:paraId="17772D41" w14:textId="3FDC28AE" w:rsidR="004A5F42" w:rsidRPr="004A5F42" w:rsidRDefault="004A5F42" w:rsidP="004A5F42">
            <w:pPr>
              <w:pStyle w:val="ListParagraph"/>
              <w:numPr>
                <w:ilvl w:val="0"/>
                <w:numId w:val="36"/>
              </w:numPr>
              <w:pBdr>
                <w:top w:val="nil"/>
                <w:left w:val="nil"/>
                <w:bottom w:val="nil"/>
                <w:right w:val="nil"/>
                <w:between w:val="nil"/>
              </w:pBdr>
              <w:spacing w:line="288" w:lineRule="auto"/>
              <w:ind w:left="338"/>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Curate the various engagement resources for long-tail access and use</w:t>
            </w:r>
          </w:p>
        </w:tc>
        <w:tc>
          <w:tcPr>
            <w:tcW w:w="1950" w:type="dxa"/>
            <w:shd w:val="clear" w:color="auto" w:fill="auto"/>
            <w:tcMar>
              <w:top w:w="100" w:type="dxa"/>
              <w:left w:w="120" w:type="dxa"/>
              <w:bottom w:w="100" w:type="dxa"/>
              <w:right w:w="120" w:type="dxa"/>
            </w:tcMar>
          </w:tcPr>
          <w:p w14:paraId="27AE1A8E" w14:textId="48C67A32" w:rsidR="00900568" w:rsidRPr="00531D7D" w:rsidRDefault="00900568" w:rsidP="00900568">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lastRenderedPageBreak/>
              <w:t xml:space="preserve">All </w:t>
            </w:r>
            <w:r>
              <w:rPr>
                <w:rFonts w:ascii="Arial" w:eastAsia="Source Sans Pro" w:hAnsi="Arial" w:cs="Arial"/>
                <w:color w:val="282828"/>
                <w:sz w:val="20"/>
                <w:szCs w:val="20"/>
                <w:lang w:val="en" w:eastAsia="en-US"/>
              </w:rPr>
              <w:t>6</w:t>
            </w:r>
            <w:r w:rsidRPr="00531D7D">
              <w:rPr>
                <w:rFonts w:ascii="Arial" w:eastAsia="Source Sans Pro" w:hAnsi="Arial" w:cs="Arial"/>
                <w:color w:val="282828"/>
                <w:sz w:val="20"/>
                <w:szCs w:val="20"/>
                <w:lang w:val="en" w:eastAsia="en-US"/>
              </w:rPr>
              <w:t xml:space="preserve"> to be completed by end of Month 12</w:t>
            </w:r>
            <w:r>
              <w:rPr>
                <w:rFonts w:ascii="Arial" w:eastAsia="Source Sans Pro" w:hAnsi="Arial" w:cs="Arial"/>
                <w:color w:val="282828"/>
                <w:sz w:val="20"/>
                <w:szCs w:val="20"/>
                <w:lang w:val="en" w:eastAsia="en-US"/>
              </w:rPr>
              <w:t xml:space="preserve"> and to be invoiced upon completion of each engagement</w:t>
            </w:r>
            <w:r w:rsidR="004A5F42">
              <w:rPr>
                <w:rFonts w:ascii="Arial" w:eastAsia="Source Sans Pro" w:hAnsi="Arial" w:cs="Arial"/>
                <w:color w:val="282828"/>
                <w:sz w:val="20"/>
                <w:szCs w:val="20"/>
                <w:lang w:val="en" w:eastAsia="en-US"/>
              </w:rPr>
              <w:t xml:space="preserve"> (2.1, 2.2, 2.3, 2.4, 2.5, 2.6)</w:t>
            </w:r>
          </w:p>
          <w:p w14:paraId="520FD255" w14:textId="1EF4E962" w:rsidR="00DE6FF9" w:rsidRPr="00531D7D" w:rsidRDefault="00DE6FF9" w:rsidP="00531D7D">
            <w:pPr>
              <w:spacing w:line="288" w:lineRule="auto"/>
              <w:rPr>
                <w:rFonts w:ascii="Arial" w:eastAsia="Arial" w:hAnsi="Arial" w:cs="Arial"/>
                <w:sz w:val="20"/>
                <w:szCs w:val="20"/>
                <w:lang w:val="en"/>
              </w:rPr>
            </w:pPr>
          </w:p>
        </w:tc>
        <w:tc>
          <w:tcPr>
            <w:tcW w:w="1455" w:type="dxa"/>
            <w:shd w:val="clear" w:color="auto" w:fill="auto"/>
            <w:tcMar>
              <w:top w:w="100" w:type="dxa"/>
              <w:left w:w="120" w:type="dxa"/>
              <w:bottom w:w="100" w:type="dxa"/>
              <w:right w:w="120" w:type="dxa"/>
            </w:tcMar>
          </w:tcPr>
          <w:p w14:paraId="308011F1" w14:textId="7285FDEC" w:rsidR="00900568" w:rsidRDefault="00900568" w:rsidP="00531D7D">
            <w:pPr>
              <w:spacing w:line="288" w:lineRule="auto"/>
              <w:rPr>
                <w:rFonts w:ascii="Arial" w:eastAsia="Arial" w:hAnsi="Arial" w:cs="Arial"/>
                <w:color w:val="282828"/>
                <w:sz w:val="20"/>
                <w:szCs w:val="20"/>
                <w:lang w:val="en"/>
              </w:rPr>
            </w:pPr>
            <w:r>
              <w:rPr>
                <w:rFonts w:ascii="Arial" w:eastAsia="Arial" w:hAnsi="Arial" w:cs="Arial"/>
                <w:color w:val="282828"/>
                <w:sz w:val="20"/>
                <w:szCs w:val="20"/>
                <w:lang w:val="en"/>
              </w:rPr>
              <w:t>Total: 53%</w:t>
            </w:r>
          </w:p>
          <w:p w14:paraId="4467AD1B" w14:textId="77777777" w:rsidR="00516450" w:rsidRDefault="00900568" w:rsidP="00531D7D">
            <w:pPr>
              <w:spacing w:line="288" w:lineRule="auto"/>
              <w:rPr>
                <w:rFonts w:ascii="Arial" w:eastAsia="Arial" w:hAnsi="Arial" w:cs="Arial"/>
                <w:color w:val="282828"/>
                <w:sz w:val="20"/>
                <w:szCs w:val="20"/>
                <w:lang w:val="en"/>
              </w:rPr>
            </w:pPr>
            <w:r>
              <w:rPr>
                <w:rFonts w:ascii="Arial" w:eastAsia="Arial" w:hAnsi="Arial" w:cs="Arial"/>
                <w:color w:val="282828"/>
                <w:sz w:val="20"/>
                <w:szCs w:val="20"/>
                <w:lang w:val="en"/>
              </w:rPr>
              <w:t>48 days</w:t>
            </w:r>
          </w:p>
          <w:p w14:paraId="456F5797" w14:textId="77777777" w:rsidR="00900568" w:rsidRDefault="00900568" w:rsidP="00531D7D">
            <w:pPr>
              <w:spacing w:line="288" w:lineRule="auto"/>
              <w:rPr>
                <w:rFonts w:ascii="Arial" w:eastAsia="Arial" w:hAnsi="Arial" w:cs="Arial"/>
                <w:color w:val="282828"/>
                <w:sz w:val="20"/>
                <w:szCs w:val="20"/>
                <w:lang w:val="en"/>
              </w:rPr>
            </w:pPr>
          </w:p>
          <w:p w14:paraId="0827B575" w14:textId="35DB7C26" w:rsidR="00900568" w:rsidRPr="00900568" w:rsidRDefault="00900568" w:rsidP="00531D7D">
            <w:pPr>
              <w:spacing w:line="288" w:lineRule="auto"/>
              <w:rPr>
                <w:rFonts w:ascii="Arial" w:eastAsia="Arial" w:hAnsi="Arial" w:cs="Arial"/>
                <w:color w:val="282828"/>
                <w:sz w:val="20"/>
                <w:szCs w:val="20"/>
                <w:lang w:val="en"/>
              </w:rPr>
            </w:pPr>
            <w:r>
              <w:rPr>
                <w:rFonts w:ascii="Arial" w:eastAsia="Arial" w:hAnsi="Arial" w:cs="Arial"/>
                <w:color w:val="282828"/>
                <w:sz w:val="20"/>
                <w:szCs w:val="20"/>
                <w:lang w:val="en"/>
              </w:rPr>
              <w:t>Each of the 6 to be invoiced individually upon satisfactory completion i.e. Each engagement = 8 days</w:t>
            </w:r>
            <w:r w:rsidR="004A5F42">
              <w:rPr>
                <w:rFonts w:ascii="Arial" w:eastAsia="Arial" w:hAnsi="Arial" w:cs="Arial"/>
                <w:color w:val="282828"/>
                <w:sz w:val="20"/>
                <w:szCs w:val="20"/>
                <w:lang w:val="en"/>
              </w:rPr>
              <w:t xml:space="preserve"> (~9%)</w:t>
            </w:r>
          </w:p>
        </w:tc>
      </w:tr>
      <w:tr w:rsidR="00ED25B0" w:rsidRPr="00531D7D" w14:paraId="0E9A2878" w14:textId="77777777" w:rsidTr="7C6A1D46">
        <w:trPr>
          <w:trHeight w:val="300"/>
        </w:trPr>
        <w:tc>
          <w:tcPr>
            <w:tcW w:w="318" w:type="dxa"/>
            <w:shd w:val="clear" w:color="auto" w:fill="auto"/>
            <w:tcMar>
              <w:top w:w="100" w:type="dxa"/>
              <w:left w:w="120" w:type="dxa"/>
              <w:bottom w:w="100" w:type="dxa"/>
              <w:right w:w="120" w:type="dxa"/>
            </w:tcMar>
          </w:tcPr>
          <w:p w14:paraId="6FD527D5" w14:textId="77777777" w:rsidR="00ED25B0" w:rsidRPr="00807CFB" w:rsidRDefault="00ED25B0"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807CFB">
              <w:rPr>
                <w:rFonts w:ascii="Arial" w:eastAsia="Source Sans Pro" w:hAnsi="Arial" w:cs="Arial"/>
                <w:color w:val="282828"/>
                <w:sz w:val="20"/>
                <w:szCs w:val="20"/>
                <w:lang w:val="en" w:eastAsia="en-US"/>
              </w:rPr>
              <w:t>3</w:t>
            </w:r>
          </w:p>
        </w:tc>
        <w:tc>
          <w:tcPr>
            <w:tcW w:w="2077" w:type="dxa"/>
            <w:shd w:val="clear" w:color="auto" w:fill="auto"/>
            <w:tcMar>
              <w:top w:w="100" w:type="dxa"/>
              <w:left w:w="120" w:type="dxa"/>
              <w:bottom w:w="100" w:type="dxa"/>
              <w:right w:w="120" w:type="dxa"/>
            </w:tcMar>
          </w:tcPr>
          <w:p w14:paraId="5F6602A6" w14:textId="0439AC9D" w:rsidR="00ED25B0" w:rsidRPr="00531D7D" w:rsidRDefault="00807CFB" w:rsidP="004A5F42">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 xml:space="preserve">Peer-reviewed journal / journal publication </w:t>
            </w:r>
          </w:p>
        </w:tc>
        <w:tc>
          <w:tcPr>
            <w:tcW w:w="3472" w:type="dxa"/>
            <w:shd w:val="clear" w:color="auto" w:fill="auto"/>
            <w:tcMar>
              <w:top w:w="100" w:type="dxa"/>
              <w:left w:w="120" w:type="dxa"/>
              <w:bottom w:w="100" w:type="dxa"/>
              <w:right w:w="120" w:type="dxa"/>
            </w:tcMar>
          </w:tcPr>
          <w:p w14:paraId="67808646" w14:textId="504CC60F" w:rsidR="00FA58AA" w:rsidRPr="00103791" w:rsidRDefault="00807CFB" w:rsidP="00103791">
            <w:pPr>
              <w:pBdr>
                <w:top w:val="nil"/>
                <w:left w:val="nil"/>
                <w:bottom w:val="nil"/>
                <w:right w:val="nil"/>
                <w:between w:val="nil"/>
              </w:pBdr>
              <w:spacing w:line="288" w:lineRule="auto"/>
              <w:rPr>
                <w:rFonts w:ascii="Arial" w:eastAsia="Arial" w:hAnsi="Arial" w:cs="Arial"/>
                <w:color w:val="282828"/>
                <w:sz w:val="20"/>
                <w:szCs w:val="20"/>
                <w:lang w:val="en" w:eastAsia="en-US"/>
              </w:rPr>
            </w:pPr>
            <w:r w:rsidRPr="00103791">
              <w:rPr>
                <w:rFonts w:ascii="Arial" w:eastAsia="Arial" w:hAnsi="Arial" w:cs="Arial"/>
                <w:color w:val="282828"/>
                <w:sz w:val="20"/>
                <w:szCs w:val="20"/>
                <w:lang w:val="en" w:eastAsia="en-US"/>
              </w:rPr>
              <w:t xml:space="preserve">Co-conceptualize, co-author and secure publication pathway for one (1) peer reviewed journal article. Topic to be identified. </w:t>
            </w:r>
          </w:p>
        </w:tc>
        <w:tc>
          <w:tcPr>
            <w:tcW w:w="1950" w:type="dxa"/>
            <w:shd w:val="clear" w:color="auto" w:fill="auto"/>
            <w:tcMar>
              <w:top w:w="100" w:type="dxa"/>
              <w:left w:w="120" w:type="dxa"/>
              <w:bottom w:w="100" w:type="dxa"/>
              <w:right w:w="120" w:type="dxa"/>
            </w:tcMar>
          </w:tcPr>
          <w:p w14:paraId="48AC21D1" w14:textId="332FB1F5" w:rsidR="00ED25B0" w:rsidRPr="00531D7D" w:rsidRDefault="004A5F42"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By end month 12, invoice as soon as completed</w:t>
            </w:r>
          </w:p>
        </w:tc>
        <w:tc>
          <w:tcPr>
            <w:tcW w:w="1455" w:type="dxa"/>
            <w:shd w:val="clear" w:color="auto" w:fill="auto"/>
            <w:tcMar>
              <w:top w:w="100" w:type="dxa"/>
              <w:left w:w="120" w:type="dxa"/>
              <w:bottom w:w="100" w:type="dxa"/>
              <w:right w:w="120" w:type="dxa"/>
            </w:tcMar>
          </w:tcPr>
          <w:p w14:paraId="3850E103" w14:textId="6D103010" w:rsidR="004A5F42" w:rsidRDefault="004A5F42" w:rsidP="00531D7D">
            <w:pP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22</w:t>
            </w:r>
            <w:r w:rsidR="00F437F5" w:rsidRPr="00531D7D">
              <w:rPr>
                <w:rFonts w:ascii="Arial" w:eastAsia="Source Sans Pro" w:hAnsi="Arial" w:cs="Arial"/>
                <w:color w:val="282828"/>
                <w:sz w:val="20"/>
                <w:szCs w:val="20"/>
                <w:lang w:val="en" w:eastAsia="en-US"/>
              </w:rPr>
              <w:t xml:space="preserve">% </w:t>
            </w:r>
          </w:p>
          <w:p w14:paraId="415ABAAE" w14:textId="11D50882" w:rsidR="00E85C5C" w:rsidRDefault="00AE741A" w:rsidP="00531D7D">
            <w:pP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20 days</w:t>
            </w:r>
          </w:p>
          <w:p w14:paraId="1B57A848" w14:textId="77777777" w:rsidR="00516450" w:rsidRPr="00531D7D" w:rsidRDefault="00516450" w:rsidP="00531D7D">
            <w:pPr>
              <w:spacing w:line="288" w:lineRule="auto"/>
              <w:rPr>
                <w:rFonts w:ascii="Arial" w:eastAsia="Source Sans Pro" w:hAnsi="Arial" w:cs="Arial"/>
                <w:color w:val="282828"/>
                <w:sz w:val="20"/>
                <w:szCs w:val="20"/>
                <w:lang w:val="en" w:eastAsia="en-US"/>
              </w:rPr>
            </w:pPr>
          </w:p>
          <w:p w14:paraId="0D17A14A" w14:textId="5A764141" w:rsidR="00FC1FCB" w:rsidRPr="00531D7D" w:rsidRDefault="00FC1FCB" w:rsidP="004A5F42">
            <w:pPr>
              <w:spacing w:line="288" w:lineRule="auto"/>
              <w:rPr>
                <w:rFonts w:ascii="Arial" w:eastAsia="Source Sans Pro" w:hAnsi="Arial" w:cs="Arial"/>
                <w:color w:val="282828"/>
                <w:sz w:val="20"/>
                <w:szCs w:val="20"/>
                <w:lang w:val="en" w:eastAsia="en-US"/>
              </w:rPr>
            </w:pPr>
          </w:p>
        </w:tc>
      </w:tr>
      <w:tr w:rsidR="004A5F42" w:rsidRPr="00531D7D" w14:paraId="2F5BB5D3" w14:textId="77777777" w:rsidTr="7C6A1D46">
        <w:trPr>
          <w:trHeight w:val="300"/>
        </w:trPr>
        <w:tc>
          <w:tcPr>
            <w:tcW w:w="318" w:type="dxa"/>
            <w:shd w:val="clear" w:color="auto" w:fill="auto"/>
            <w:tcMar>
              <w:top w:w="100" w:type="dxa"/>
              <w:left w:w="120" w:type="dxa"/>
              <w:bottom w:w="100" w:type="dxa"/>
              <w:right w:w="120" w:type="dxa"/>
            </w:tcMar>
          </w:tcPr>
          <w:p w14:paraId="7B21F1BB" w14:textId="6C5B3897" w:rsidR="004A5F42" w:rsidRPr="00807CFB" w:rsidRDefault="004A5F42"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807CFB">
              <w:rPr>
                <w:rFonts w:ascii="Arial" w:eastAsia="Source Sans Pro" w:hAnsi="Arial" w:cs="Arial"/>
                <w:color w:val="282828"/>
                <w:sz w:val="20"/>
                <w:szCs w:val="20"/>
                <w:lang w:val="en" w:eastAsia="en-US"/>
              </w:rPr>
              <w:t>4</w:t>
            </w:r>
          </w:p>
        </w:tc>
        <w:tc>
          <w:tcPr>
            <w:tcW w:w="2077" w:type="dxa"/>
            <w:shd w:val="clear" w:color="auto" w:fill="auto"/>
            <w:tcMar>
              <w:top w:w="100" w:type="dxa"/>
              <w:left w:w="120" w:type="dxa"/>
              <w:bottom w:w="100" w:type="dxa"/>
              <w:right w:w="120" w:type="dxa"/>
            </w:tcMar>
          </w:tcPr>
          <w:p w14:paraId="60437C0E" w14:textId="45D49BBC" w:rsidR="004A5F42" w:rsidRPr="00531D7D" w:rsidRDefault="00DB77FE" w:rsidP="004A5F42">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Emerging opportunity scoping</w:t>
            </w:r>
          </w:p>
        </w:tc>
        <w:tc>
          <w:tcPr>
            <w:tcW w:w="3472" w:type="dxa"/>
            <w:shd w:val="clear" w:color="auto" w:fill="auto"/>
            <w:tcMar>
              <w:top w:w="100" w:type="dxa"/>
              <w:left w:w="120" w:type="dxa"/>
              <w:bottom w:w="100" w:type="dxa"/>
              <w:right w:w="120" w:type="dxa"/>
            </w:tcMar>
          </w:tcPr>
          <w:p w14:paraId="17FB1F4C" w14:textId="354176D4" w:rsidR="004A5F42" w:rsidRPr="00103791" w:rsidRDefault="00DB77FE" w:rsidP="00103791">
            <w:pPr>
              <w:pBdr>
                <w:top w:val="nil"/>
                <w:left w:val="nil"/>
                <w:bottom w:val="nil"/>
                <w:right w:val="nil"/>
                <w:between w:val="nil"/>
              </w:pBdr>
              <w:spacing w:line="288" w:lineRule="auto"/>
              <w:rPr>
                <w:rFonts w:ascii="Arial" w:eastAsia="Arial" w:hAnsi="Arial" w:cs="Arial"/>
                <w:color w:val="282828"/>
                <w:sz w:val="20"/>
                <w:szCs w:val="20"/>
                <w:lang w:val="en" w:eastAsia="en-US"/>
              </w:rPr>
            </w:pPr>
            <w:r w:rsidRPr="00103791">
              <w:rPr>
                <w:rFonts w:ascii="Arial" w:eastAsia="Arial" w:hAnsi="Arial" w:cs="Arial"/>
                <w:color w:val="282828"/>
                <w:sz w:val="20"/>
                <w:szCs w:val="20"/>
                <w:lang w:val="en" w:eastAsia="en-US"/>
              </w:rPr>
              <w:t>Working closely with supervisor and Node Innovation Specialist (Integration and Implementation) roles, engage in intensive co-creation, concepting and outreach on business model innovation.</w:t>
            </w:r>
          </w:p>
        </w:tc>
        <w:tc>
          <w:tcPr>
            <w:tcW w:w="1950" w:type="dxa"/>
            <w:shd w:val="clear" w:color="auto" w:fill="auto"/>
            <w:tcMar>
              <w:top w:w="100" w:type="dxa"/>
              <w:left w:w="120" w:type="dxa"/>
              <w:bottom w:w="100" w:type="dxa"/>
              <w:right w:w="120" w:type="dxa"/>
            </w:tcMar>
          </w:tcPr>
          <w:p w14:paraId="17EC63E7" w14:textId="477D5930" w:rsidR="004A5F42" w:rsidRPr="00531D7D" w:rsidRDefault="00DB77FE"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By end month 12, invoice as soon as completed</w:t>
            </w:r>
          </w:p>
        </w:tc>
        <w:tc>
          <w:tcPr>
            <w:tcW w:w="1455" w:type="dxa"/>
            <w:shd w:val="clear" w:color="auto" w:fill="auto"/>
            <w:tcMar>
              <w:top w:w="100" w:type="dxa"/>
              <w:left w:w="120" w:type="dxa"/>
              <w:bottom w:w="100" w:type="dxa"/>
              <w:right w:w="120" w:type="dxa"/>
            </w:tcMar>
          </w:tcPr>
          <w:p w14:paraId="080B775F" w14:textId="77777777" w:rsidR="004A5F42" w:rsidRDefault="00DB77FE" w:rsidP="00531D7D">
            <w:pP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19%</w:t>
            </w:r>
          </w:p>
          <w:p w14:paraId="62C15EB8" w14:textId="6566AB95" w:rsidR="00DB77FE" w:rsidRPr="00531D7D" w:rsidRDefault="00DB77FE" w:rsidP="00531D7D">
            <w:pP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16 days</w:t>
            </w:r>
          </w:p>
        </w:tc>
      </w:tr>
      <w:tr w:rsidR="00ED25B0" w:rsidRPr="00531D7D" w14:paraId="6FA296D4" w14:textId="77777777" w:rsidTr="7C6A1D46">
        <w:trPr>
          <w:trHeight w:val="300"/>
        </w:trPr>
        <w:tc>
          <w:tcPr>
            <w:tcW w:w="318" w:type="dxa"/>
            <w:shd w:val="clear" w:color="auto" w:fill="auto"/>
            <w:tcMar>
              <w:top w:w="100" w:type="dxa"/>
              <w:left w:w="120" w:type="dxa"/>
              <w:bottom w:w="100" w:type="dxa"/>
              <w:right w:w="120" w:type="dxa"/>
            </w:tcMar>
          </w:tcPr>
          <w:p w14:paraId="4B0F3964" w14:textId="729BC01D" w:rsidR="00ED25B0" w:rsidRPr="00807CFB" w:rsidRDefault="004A5F42"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807CFB">
              <w:rPr>
                <w:rFonts w:ascii="Arial" w:eastAsia="Source Sans Pro" w:hAnsi="Arial" w:cs="Arial"/>
                <w:color w:val="282828"/>
                <w:sz w:val="20"/>
                <w:szCs w:val="20"/>
                <w:lang w:val="en" w:eastAsia="en-US"/>
              </w:rPr>
              <w:t>5</w:t>
            </w:r>
          </w:p>
        </w:tc>
        <w:tc>
          <w:tcPr>
            <w:tcW w:w="2077" w:type="dxa"/>
            <w:shd w:val="clear" w:color="auto" w:fill="auto"/>
            <w:tcMar>
              <w:top w:w="100" w:type="dxa"/>
              <w:left w:w="120" w:type="dxa"/>
              <w:bottom w:w="100" w:type="dxa"/>
              <w:right w:w="120" w:type="dxa"/>
            </w:tcMar>
          </w:tcPr>
          <w:p w14:paraId="22199B34" w14:textId="3FD687F2" w:rsidR="00ED25B0" w:rsidRPr="00531D7D" w:rsidRDefault="0021064A"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t xml:space="preserve">Monitoring, value </w:t>
            </w:r>
            <w:proofErr w:type="gramStart"/>
            <w:r w:rsidRPr="00531D7D">
              <w:rPr>
                <w:rFonts w:ascii="Arial" w:eastAsia="Source Sans Pro" w:hAnsi="Arial" w:cs="Arial"/>
                <w:color w:val="282828"/>
                <w:sz w:val="20"/>
                <w:szCs w:val="20"/>
                <w:lang w:val="en" w:eastAsia="en-US"/>
              </w:rPr>
              <w:t>add</w:t>
            </w:r>
            <w:proofErr w:type="gramEnd"/>
            <w:r w:rsidRPr="00531D7D">
              <w:rPr>
                <w:rFonts w:ascii="Arial" w:eastAsia="Source Sans Pro" w:hAnsi="Arial" w:cs="Arial"/>
                <w:color w:val="282828"/>
                <w:sz w:val="20"/>
                <w:szCs w:val="20"/>
                <w:lang w:val="en" w:eastAsia="en-US"/>
              </w:rPr>
              <w:t xml:space="preserve"> and lessons learned</w:t>
            </w:r>
          </w:p>
        </w:tc>
        <w:tc>
          <w:tcPr>
            <w:tcW w:w="3472" w:type="dxa"/>
            <w:shd w:val="clear" w:color="auto" w:fill="auto"/>
            <w:tcMar>
              <w:top w:w="100" w:type="dxa"/>
              <w:left w:w="120" w:type="dxa"/>
              <w:bottom w:w="100" w:type="dxa"/>
              <w:right w:w="120" w:type="dxa"/>
            </w:tcMar>
          </w:tcPr>
          <w:p w14:paraId="4B63E69E" w14:textId="4B5E8C85" w:rsidR="00ED25B0" w:rsidRPr="00531D7D" w:rsidRDefault="00531D7D"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t xml:space="preserve">Draw together brief report reflecting on approach, results including KPIs, constraints, lessons learned and future improvements. </w:t>
            </w:r>
          </w:p>
        </w:tc>
        <w:tc>
          <w:tcPr>
            <w:tcW w:w="1950" w:type="dxa"/>
            <w:shd w:val="clear" w:color="auto" w:fill="auto"/>
            <w:tcMar>
              <w:top w:w="100" w:type="dxa"/>
              <w:left w:w="120" w:type="dxa"/>
              <w:bottom w:w="100" w:type="dxa"/>
              <w:right w:w="120" w:type="dxa"/>
            </w:tcMar>
          </w:tcPr>
          <w:p w14:paraId="5293153D" w14:textId="74C485C8" w:rsidR="00ED25B0" w:rsidRPr="00531D7D" w:rsidRDefault="0021064A" w:rsidP="00531D7D">
            <w:pPr>
              <w:pBdr>
                <w:top w:val="nil"/>
                <w:left w:val="nil"/>
                <w:bottom w:val="nil"/>
                <w:right w:val="nil"/>
                <w:between w:val="nil"/>
              </w:pBdr>
              <w:spacing w:line="288" w:lineRule="auto"/>
              <w:rPr>
                <w:rFonts w:ascii="Arial" w:eastAsia="Source Sans Pro" w:hAnsi="Arial" w:cs="Arial"/>
                <w:color w:val="282828"/>
                <w:sz w:val="20"/>
                <w:szCs w:val="20"/>
                <w:lang w:val="en" w:eastAsia="en-US"/>
              </w:rPr>
            </w:pPr>
            <w:r w:rsidRPr="00531D7D">
              <w:rPr>
                <w:rFonts w:ascii="Arial" w:eastAsia="Source Sans Pro" w:hAnsi="Arial" w:cs="Arial"/>
                <w:color w:val="282828"/>
                <w:sz w:val="20"/>
                <w:szCs w:val="20"/>
                <w:lang w:val="en" w:eastAsia="en-US"/>
              </w:rPr>
              <w:t>End month 12</w:t>
            </w:r>
          </w:p>
        </w:tc>
        <w:tc>
          <w:tcPr>
            <w:tcW w:w="1455" w:type="dxa"/>
            <w:shd w:val="clear" w:color="auto" w:fill="auto"/>
            <w:tcMar>
              <w:top w:w="100" w:type="dxa"/>
              <w:left w:w="120" w:type="dxa"/>
              <w:bottom w:w="100" w:type="dxa"/>
              <w:right w:w="120" w:type="dxa"/>
            </w:tcMar>
          </w:tcPr>
          <w:p w14:paraId="3307E5B4" w14:textId="1BAA5192" w:rsidR="5CB826C9" w:rsidRDefault="004A5F42" w:rsidP="00531D7D">
            <w:pP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3</w:t>
            </w:r>
            <w:r w:rsidR="0021064A" w:rsidRPr="00531D7D">
              <w:rPr>
                <w:rFonts w:ascii="Arial" w:eastAsia="Source Sans Pro" w:hAnsi="Arial" w:cs="Arial"/>
                <w:color w:val="282828"/>
                <w:sz w:val="20"/>
                <w:szCs w:val="20"/>
                <w:lang w:val="en" w:eastAsia="en-US"/>
              </w:rPr>
              <w:t>%</w:t>
            </w:r>
          </w:p>
          <w:p w14:paraId="2E628809" w14:textId="13A1CFB7" w:rsidR="00394B69" w:rsidRPr="00531D7D" w:rsidRDefault="004A5F42" w:rsidP="00531D7D">
            <w:pPr>
              <w:spacing w:line="288" w:lineRule="auto"/>
              <w:rPr>
                <w:rFonts w:ascii="Arial" w:eastAsia="Source Sans Pro" w:hAnsi="Arial" w:cs="Arial"/>
                <w:color w:val="282828"/>
                <w:sz w:val="20"/>
                <w:szCs w:val="20"/>
                <w:lang w:val="en" w:eastAsia="en-US"/>
              </w:rPr>
            </w:pPr>
            <w:r>
              <w:rPr>
                <w:rFonts w:ascii="Arial" w:eastAsia="Source Sans Pro" w:hAnsi="Arial" w:cs="Arial"/>
                <w:color w:val="282828"/>
                <w:sz w:val="20"/>
                <w:szCs w:val="20"/>
                <w:lang w:val="en" w:eastAsia="en-US"/>
              </w:rPr>
              <w:t>3</w:t>
            </w:r>
            <w:r w:rsidR="00394B69">
              <w:rPr>
                <w:rFonts w:ascii="Arial" w:eastAsia="Source Sans Pro" w:hAnsi="Arial" w:cs="Arial"/>
                <w:color w:val="282828"/>
                <w:sz w:val="20"/>
                <w:szCs w:val="20"/>
                <w:lang w:val="en" w:eastAsia="en-US"/>
              </w:rPr>
              <w:t xml:space="preserve"> days</w:t>
            </w:r>
          </w:p>
        </w:tc>
      </w:tr>
    </w:tbl>
    <w:p w14:paraId="315DBB3F" w14:textId="77777777" w:rsidR="00ED25B0" w:rsidRPr="00531D7D" w:rsidRDefault="00ED25B0" w:rsidP="00531D7D">
      <w:pPr>
        <w:pBdr>
          <w:top w:val="nil"/>
          <w:left w:val="nil"/>
          <w:bottom w:val="nil"/>
          <w:right w:val="nil"/>
          <w:between w:val="nil"/>
        </w:pBdr>
        <w:spacing w:line="288" w:lineRule="auto"/>
        <w:rPr>
          <w:rFonts w:ascii="Arial" w:eastAsia="Source Sans Pro" w:hAnsi="Arial" w:cs="Arial"/>
          <w:color w:val="282828"/>
          <w:sz w:val="22"/>
          <w:szCs w:val="22"/>
          <w:lang w:val="en" w:eastAsia="en-US"/>
        </w:rPr>
      </w:pPr>
    </w:p>
    <w:p w14:paraId="73E5238B" w14:textId="77777777" w:rsidR="00ED25B0" w:rsidRPr="00531D7D" w:rsidRDefault="00ED25B0" w:rsidP="00531D7D">
      <w:pPr>
        <w:pBdr>
          <w:top w:val="nil"/>
          <w:left w:val="nil"/>
          <w:bottom w:val="nil"/>
          <w:right w:val="nil"/>
          <w:between w:val="nil"/>
        </w:pBdr>
        <w:spacing w:line="288" w:lineRule="auto"/>
        <w:rPr>
          <w:rFonts w:ascii="Arial" w:eastAsia="Montserrat" w:hAnsi="Arial" w:cs="Arial"/>
          <w:b/>
          <w:color w:val="0068EA"/>
          <w:sz w:val="22"/>
          <w:szCs w:val="22"/>
          <w:lang w:eastAsia="en-US"/>
        </w:rPr>
      </w:pPr>
      <w:bookmarkStart w:id="7" w:name="_lde14auvc8x"/>
      <w:bookmarkStart w:id="8" w:name="_5asr3u7fus4k"/>
      <w:bookmarkStart w:id="9" w:name="_65hmdu1zo43s"/>
      <w:bookmarkEnd w:id="3"/>
      <w:bookmarkEnd w:id="7"/>
      <w:bookmarkEnd w:id="8"/>
      <w:bookmarkEnd w:id="9"/>
      <w:r w:rsidRPr="00531D7D">
        <w:rPr>
          <w:rFonts w:ascii="Arial" w:eastAsia="Montserrat" w:hAnsi="Arial" w:cs="Arial"/>
          <w:b/>
          <w:bCs/>
          <w:color w:val="0068EA"/>
          <w:sz w:val="22"/>
          <w:szCs w:val="22"/>
          <w:lang w:eastAsia="en-US"/>
        </w:rPr>
        <w:t>To qualify as an advocate for every child you will have…</w:t>
      </w:r>
    </w:p>
    <w:p w14:paraId="4F99A577" w14:textId="51FFB6E8" w:rsidR="004A5F42" w:rsidRDefault="004A5F42" w:rsidP="004A5F42">
      <w:pPr>
        <w:numPr>
          <w:ilvl w:val="0"/>
          <w:numId w:val="33"/>
        </w:numPr>
        <w:spacing w:line="276" w:lineRule="auto"/>
        <w:rPr>
          <w:sz w:val="22"/>
          <w:szCs w:val="22"/>
        </w:rPr>
      </w:pPr>
      <w:r w:rsidRPr="3CE4D7C9">
        <w:rPr>
          <w:rFonts w:ascii="Arial" w:eastAsia="Arial" w:hAnsi="Arial" w:cs="Arial"/>
          <w:sz w:val="22"/>
          <w:szCs w:val="22"/>
        </w:rPr>
        <w:t>An advanced university degree</w:t>
      </w:r>
      <w:r>
        <w:rPr>
          <w:rFonts w:ascii="Arial" w:eastAsia="Arial" w:hAnsi="Arial" w:cs="Arial"/>
          <w:sz w:val="22"/>
          <w:szCs w:val="22"/>
        </w:rPr>
        <w:t>*</w:t>
      </w:r>
      <w:r w:rsidRPr="3CE4D7C9">
        <w:rPr>
          <w:rFonts w:ascii="Arial" w:eastAsia="Arial" w:hAnsi="Arial" w:cs="Arial"/>
          <w:sz w:val="22"/>
          <w:szCs w:val="22"/>
        </w:rPr>
        <w:t xml:space="preserve"> (Master’s) in </w:t>
      </w:r>
      <w:r w:rsidRPr="00531D7D">
        <w:rPr>
          <w:rFonts w:ascii="Arial" w:eastAsia="Arial" w:hAnsi="Arial" w:cs="Arial"/>
          <w:sz w:val="22"/>
          <w:szCs w:val="22"/>
        </w:rPr>
        <w:t>humanities</w:t>
      </w:r>
      <w:r w:rsidRPr="006F7E8E">
        <w:rPr>
          <w:rFonts w:ascii="Arial" w:eastAsia="Arial" w:hAnsi="Arial" w:cs="Arial"/>
          <w:sz w:val="22"/>
          <w:szCs w:val="22"/>
        </w:rPr>
        <w:t xml:space="preserve">, social sciences, international development, innovation, </w:t>
      </w:r>
      <w:proofErr w:type="gramStart"/>
      <w:r w:rsidRPr="006F7E8E">
        <w:rPr>
          <w:rFonts w:ascii="Arial" w:eastAsia="Arial" w:hAnsi="Arial" w:cs="Arial"/>
          <w:sz w:val="22"/>
          <w:szCs w:val="22"/>
        </w:rPr>
        <w:t>business</w:t>
      </w:r>
      <w:proofErr w:type="gramEnd"/>
      <w:r w:rsidRPr="006F7E8E">
        <w:rPr>
          <w:rFonts w:ascii="Arial" w:eastAsia="Arial" w:hAnsi="Arial" w:cs="Arial"/>
          <w:sz w:val="22"/>
          <w:szCs w:val="22"/>
        </w:rPr>
        <w:t xml:space="preserve"> or other relevant field.</w:t>
      </w:r>
      <w:r>
        <w:br/>
      </w:r>
      <w:r w:rsidRPr="3CE4D7C9">
        <w:rPr>
          <w:rFonts w:ascii="Arial" w:eastAsia="Arial" w:hAnsi="Arial" w:cs="Arial"/>
          <w:i/>
          <w:iCs/>
          <w:sz w:val="22"/>
          <w:szCs w:val="22"/>
        </w:rPr>
        <w:t>*A first University Degree in a relevant field combined with 2 additional years of professional experience may be accepted in lieu of an Advanced University Degree.</w:t>
      </w:r>
    </w:p>
    <w:p w14:paraId="55B095F0" w14:textId="3588B1D7" w:rsidR="7B973810" w:rsidRPr="00807CFB" w:rsidRDefault="7B973810" w:rsidP="006F7E8E">
      <w:pPr>
        <w:numPr>
          <w:ilvl w:val="0"/>
          <w:numId w:val="33"/>
        </w:numPr>
        <w:spacing w:line="288" w:lineRule="auto"/>
        <w:rPr>
          <w:rFonts w:ascii="Arial" w:hAnsi="Arial" w:cs="Arial"/>
          <w:sz w:val="22"/>
          <w:szCs w:val="22"/>
        </w:rPr>
      </w:pPr>
      <w:r w:rsidRPr="006F7E8E">
        <w:rPr>
          <w:rFonts w:ascii="Arial" w:eastAsia="Arial" w:hAnsi="Arial" w:cs="Arial"/>
          <w:sz w:val="22"/>
          <w:szCs w:val="22"/>
        </w:rPr>
        <w:t xml:space="preserve">A minimum of </w:t>
      </w:r>
      <w:r w:rsidR="006F7E8E" w:rsidRPr="006F7E8E">
        <w:rPr>
          <w:rFonts w:ascii="Arial" w:eastAsia="Arial" w:hAnsi="Arial" w:cs="Arial"/>
          <w:sz w:val="22"/>
          <w:szCs w:val="22"/>
        </w:rPr>
        <w:t>8</w:t>
      </w:r>
      <w:r w:rsidRPr="006F7E8E">
        <w:rPr>
          <w:rFonts w:ascii="Arial" w:eastAsia="Arial" w:hAnsi="Arial" w:cs="Arial"/>
          <w:sz w:val="22"/>
          <w:szCs w:val="22"/>
        </w:rPr>
        <w:t xml:space="preserve"> years</w:t>
      </w:r>
      <w:r w:rsidR="00F437F5" w:rsidRPr="006F7E8E">
        <w:rPr>
          <w:rFonts w:ascii="Arial" w:eastAsia="Arial" w:hAnsi="Arial" w:cs="Arial"/>
          <w:sz w:val="22"/>
          <w:szCs w:val="22"/>
        </w:rPr>
        <w:t xml:space="preserve"> </w:t>
      </w:r>
      <w:r w:rsidRPr="006F7E8E">
        <w:rPr>
          <w:rFonts w:ascii="Arial" w:eastAsia="Arial" w:hAnsi="Arial" w:cs="Arial"/>
          <w:sz w:val="22"/>
          <w:szCs w:val="22"/>
        </w:rPr>
        <w:t>of relevant professional experience</w:t>
      </w:r>
      <w:r w:rsidR="004A5F42">
        <w:rPr>
          <w:rFonts w:ascii="Arial" w:eastAsia="Arial" w:hAnsi="Arial" w:cs="Arial"/>
          <w:sz w:val="22"/>
          <w:szCs w:val="22"/>
        </w:rPr>
        <w:t xml:space="preserve"> </w:t>
      </w:r>
      <w:proofErr w:type="gramStart"/>
      <w:r w:rsidR="004A5F42">
        <w:rPr>
          <w:rFonts w:ascii="Arial" w:eastAsia="Arial" w:hAnsi="Arial" w:cs="Arial"/>
          <w:sz w:val="22"/>
          <w:szCs w:val="22"/>
        </w:rPr>
        <w:t>i.e.</w:t>
      </w:r>
      <w:proofErr w:type="gramEnd"/>
      <w:r w:rsidR="004A5F42">
        <w:rPr>
          <w:rFonts w:ascii="Arial" w:eastAsia="Arial" w:hAnsi="Arial" w:cs="Arial"/>
          <w:sz w:val="22"/>
          <w:szCs w:val="22"/>
        </w:rPr>
        <w:t xml:space="preserve"> work experience in innovation, in development and/or humanitarian application and/or contexts</w:t>
      </w:r>
      <w:r w:rsidR="00807CFB">
        <w:rPr>
          <w:rFonts w:ascii="Arial" w:eastAsia="Arial" w:hAnsi="Arial" w:cs="Arial"/>
          <w:sz w:val="22"/>
          <w:szCs w:val="22"/>
        </w:rPr>
        <w:t>.</w:t>
      </w:r>
    </w:p>
    <w:p w14:paraId="2CE27DEA" w14:textId="74CA5433" w:rsidR="00807CFB" w:rsidRPr="00DB77FE" w:rsidRDefault="00807CFB" w:rsidP="00807CFB">
      <w:pPr>
        <w:numPr>
          <w:ilvl w:val="0"/>
          <w:numId w:val="33"/>
        </w:numPr>
        <w:spacing w:line="288" w:lineRule="auto"/>
        <w:rPr>
          <w:rFonts w:ascii="Arial" w:hAnsi="Arial" w:cs="Arial"/>
          <w:sz w:val="22"/>
          <w:szCs w:val="22"/>
        </w:rPr>
      </w:pPr>
      <w:r w:rsidRPr="00807CFB">
        <w:rPr>
          <w:rFonts w:ascii="Arial" w:hAnsi="Arial" w:cs="Arial"/>
          <w:sz w:val="22"/>
          <w:szCs w:val="22"/>
          <w:shd w:val="clear" w:color="auto" w:fill="FFFFFF"/>
        </w:rPr>
        <w:t xml:space="preserve">Demonstrated work experience in translational research, research impact, or design research </w:t>
      </w:r>
      <w:r>
        <w:rPr>
          <w:rFonts w:ascii="Arial" w:hAnsi="Arial" w:cs="Arial"/>
          <w:sz w:val="22"/>
          <w:szCs w:val="22"/>
          <w:shd w:val="clear" w:color="auto" w:fill="FFFFFF"/>
        </w:rPr>
        <w:t>is</w:t>
      </w:r>
      <w:r w:rsidRPr="00807CFB">
        <w:rPr>
          <w:rFonts w:ascii="Arial" w:hAnsi="Arial" w:cs="Arial"/>
          <w:sz w:val="22"/>
          <w:szCs w:val="22"/>
          <w:shd w:val="clear" w:color="auto" w:fill="FFFFFF"/>
        </w:rPr>
        <w:t xml:space="preserve"> </w:t>
      </w:r>
      <w:r>
        <w:rPr>
          <w:rFonts w:ascii="Arial" w:hAnsi="Arial" w:cs="Arial"/>
          <w:sz w:val="22"/>
          <w:szCs w:val="22"/>
          <w:shd w:val="clear" w:color="auto" w:fill="FFFFFF"/>
        </w:rPr>
        <w:t>preferred</w:t>
      </w:r>
      <w:r w:rsidRPr="00807CFB">
        <w:rPr>
          <w:rFonts w:ascii="Arial" w:hAnsi="Arial" w:cs="Arial"/>
          <w:sz w:val="22"/>
          <w:szCs w:val="22"/>
          <w:shd w:val="clear" w:color="auto" w:fill="FFFFFF"/>
        </w:rPr>
        <w:t>.</w:t>
      </w:r>
      <w:r w:rsidR="00DB77FE">
        <w:rPr>
          <w:rFonts w:ascii="Arial" w:hAnsi="Arial" w:cs="Arial"/>
          <w:sz w:val="22"/>
          <w:szCs w:val="22"/>
          <w:shd w:val="clear" w:color="auto" w:fill="FFFFFF"/>
        </w:rPr>
        <w:t xml:space="preserve"> </w:t>
      </w:r>
    </w:p>
    <w:p w14:paraId="3E56BCE9" w14:textId="64E6451D" w:rsidR="00DB77FE" w:rsidRPr="00807CFB" w:rsidRDefault="00DB77FE" w:rsidP="00807CFB">
      <w:pPr>
        <w:numPr>
          <w:ilvl w:val="0"/>
          <w:numId w:val="33"/>
        </w:numPr>
        <w:spacing w:line="288" w:lineRule="auto"/>
        <w:rPr>
          <w:rFonts w:ascii="Arial" w:hAnsi="Arial" w:cs="Arial"/>
          <w:sz w:val="22"/>
          <w:szCs w:val="22"/>
        </w:rPr>
      </w:pPr>
      <w:r>
        <w:rPr>
          <w:rFonts w:ascii="Arial" w:hAnsi="Arial" w:cs="Arial"/>
          <w:sz w:val="22"/>
          <w:szCs w:val="22"/>
          <w:shd w:val="clear" w:color="auto" w:fill="FFFFFF"/>
        </w:rPr>
        <w:t xml:space="preserve">Existing practitioner networks in the innovation, development, humanitarian, academic, </w:t>
      </w:r>
      <w:proofErr w:type="gramStart"/>
      <w:r>
        <w:rPr>
          <w:rFonts w:ascii="Arial" w:hAnsi="Arial" w:cs="Arial"/>
          <w:sz w:val="22"/>
          <w:szCs w:val="22"/>
          <w:shd w:val="clear" w:color="auto" w:fill="FFFFFF"/>
        </w:rPr>
        <w:t>social</w:t>
      </w:r>
      <w:proofErr w:type="gramEnd"/>
      <w:r>
        <w:rPr>
          <w:rFonts w:ascii="Arial" w:hAnsi="Arial" w:cs="Arial"/>
          <w:sz w:val="22"/>
          <w:szCs w:val="22"/>
          <w:shd w:val="clear" w:color="auto" w:fill="FFFFFF"/>
        </w:rPr>
        <w:t xml:space="preserve"> and public sectors considered an asset </w:t>
      </w:r>
    </w:p>
    <w:p w14:paraId="47FFDAD8" w14:textId="77777777" w:rsidR="00807CFB" w:rsidRPr="00807CFB" w:rsidRDefault="00807CFB" w:rsidP="00807CFB">
      <w:pPr>
        <w:pStyle w:val="ListParagraph"/>
        <w:numPr>
          <w:ilvl w:val="0"/>
          <w:numId w:val="33"/>
        </w:numPr>
        <w:tabs>
          <w:tab w:val="left" w:pos="0"/>
          <w:tab w:val="left" w:pos="720"/>
        </w:tabs>
        <w:spacing w:line="288" w:lineRule="auto"/>
        <w:rPr>
          <w:rFonts w:ascii="Arial" w:hAnsi="Arial" w:cs="Arial"/>
          <w:sz w:val="22"/>
          <w:szCs w:val="22"/>
        </w:rPr>
      </w:pPr>
      <w:r w:rsidRPr="00531D7D">
        <w:rPr>
          <w:rFonts w:ascii="Arial" w:eastAsia="Arial" w:hAnsi="Arial" w:cs="Arial"/>
          <w:sz w:val="22"/>
          <w:szCs w:val="22"/>
        </w:rPr>
        <w:t>Developing country work experience and/or familiarity with</w:t>
      </w:r>
      <w:r>
        <w:rPr>
          <w:rFonts w:ascii="Arial" w:eastAsia="Arial" w:hAnsi="Arial" w:cs="Arial"/>
          <w:sz w:val="22"/>
          <w:szCs w:val="22"/>
        </w:rPr>
        <w:t xml:space="preserve"> development and/or humanitarian contexts</w:t>
      </w:r>
      <w:r w:rsidRPr="00531D7D">
        <w:rPr>
          <w:rFonts w:ascii="Arial" w:eastAsia="Arial" w:hAnsi="Arial" w:cs="Arial"/>
          <w:sz w:val="22"/>
          <w:szCs w:val="22"/>
        </w:rPr>
        <w:t xml:space="preserve"> is considered an asset.</w:t>
      </w:r>
      <w:r>
        <w:rPr>
          <w:rFonts w:ascii="Arial" w:eastAsia="Arial" w:hAnsi="Arial" w:cs="Arial"/>
          <w:sz w:val="22"/>
          <w:szCs w:val="22"/>
        </w:rPr>
        <w:t xml:space="preserve"> </w:t>
      </w:r>
    </w:p>
    <w:p w14:paraId="214A1919" w14:textId="77777777" w:rsidR="00807CFB" w:rsidRPr="00807CFB" w:rsidRDefault="004A5F42" w:rsidP="00807CFB">
      <w:pPr>
        <w:numPr>
          <w:ilvl w:val="0"/>
          <w:numId w:val="33"/>
        </w:numPr>
        <w:spacing w:line="288" w:lineRule="auto"/>
        <w:rPr>
          <w:rFonts w:ascii="Arial" w:hAnsi="Arial" w:cs="Arial"/>
          <w:sz w:val="22"/>
          <w:szCs w:val="22"/>
        </w:rPr>
      </w:pPr>
      <w:r w:rsidRPr="00807CFB">
        <w:rPr>
          <w:rFonts w:ascii="Arial" w:eastAsia="Arial" w:hAnsi="Arial" w:cs="Arial"/>
          <w:sz w:val="22"/>
          <w:szCs w:val="22"/>
        </w:rPr>
        <w:t>Demonstrated experience and knowledge of innovation applied in a development or humanitarian context</w:t>
      </w:r>
      <w:r w:rsidR="00807CFB">
        <w:rPr>
          <w:rFonts w:ascii="Arial" w:eastAsia="Arial" w:hAnsi="Arial" w:cs="Arial"/>
          <w:sz w:val="22"/>
          <w:szCs w:val="22"/>
        </w:rPr>
        <w:t>s</w:t>
      </w:r>
      <w:r w:rsidRPr="00807CFB">
        <w:rPr>
          <w:rFonts w:ascii="Arial" w:eastAsia="Arial" w:hAnsi="Arial" w:cs="Arial"/>
          <w:sz w:val="22"/>
          <w:szCs w:val="22"/>
        </w:rPr>
        <w:t xml:space="preserve"> is highly desirable</w:t>
      </w:r>
      <w:r w:rsidR="00807CFB">
        <w:rPr>
          <w:rFonts w:ascii="Arial" w:eastAsia="Arial" w:hAnsi="Arial" w:cs="Arial"/>
          <w:sz w:val="22"/>
          <w:szCs w:val="22"/>
        </w:rPr>
        <w:t xml:space="preserve">. </w:t>
      </w:r>
    </w:p>
    <w:p w14:paraId="11721613" w14:textId="3F5E575B" w:rsidR="004A5F42" w:rsidRPr="00807CFB" w:rsidRDefault="00807CFB" w:rsidP="00807CFB">
      <w:pPr>
        <w:numPr>
          <w:ilvl w:val="0"/>
          <w:numId w:val="33"/>
        </w:numPr>
        <w:spacing w:line="288" w:lineRule="auto"/>
        <w:rPr>
          <w:rFonts w:ascii="Arial" w:hAnsi="Arial" w:cs="Arial"/>
          <w:sz w:val="22"/>
          <w:szCs w:val="22"/>
        </w:rPr>
      </w:pPr>
      <w:r>
        <w:rPr>
          <w:rFonts w:ascii="Arial" w:hAnsi="Arial" w:cs="Arial"/>
          <w:sz w:val="22"/>
          <w:szCs w:val="22"/>
        </w:rPr>
        <w:t xml:space="preserve">Direct experience with substantive examination of associated aspects such as responsible innovation, ethics, guiding principles, innovation equity is highly desirable. </w:t>
      </w:r>
    </w:p>
    <w:p w14:paraId="5A57627E" w14:textId="6CA0520E" w:rsidR="7B973810" w:rsidRPr="006F7E8E" w:rsidRDefault="006F7E8E" w:rsidP="006F7E8E">
      <w:pPr>
        <w:pStyle w:val="ListParagraph"/>
        <w:numPr>
          <w:ilvl w:val="0"/>
          <w:numId w:val="33"/>
        </w:numPr>
        <w:tabs>
          <w:tab w:val="left" w:pos="0"/>
          <w:tab w:val="left" w:pos="720"/>
        </w:tabs>
        <w:spacing w:line="288" w:lineRule="auto"/>
        <w:rPr>
          <w:rFonts w:ascii="Arial" w:hAnsi="Arial" w:cs="Arial"/>
          <w:sz w:val="22"/>
          <w:szCs w:val="22"/>
        </w:rPr>
      </w:pPr>
      <w:r>
        <w:rPr>
          <w:rFonts w:ascii="Arial" w:eastAsia="Arial" w:hAnsi="Arial" w:cs="Arial"/>
          <w:sz w:val="22"/>
          <w:szCs w:val="22"/>
        </w:rPr>
        <w:t xml:space="preserve">High level of fluency in English </w:t>
      </w:r>
      <w:proofErr w:type="gramStart"/>
      <w:r>
        <w:rPr>
          <w:rFonts w:ascii="Arial" w:eastAsia="Arial" w:hAnsi="Arial" w:cs="Arial"/>
          <w:sz w:val="22"/>
          <w:szCs w:val="22"/>
        </w:rPr>
        <w:t>required,</w:t>
      </w:r>
      <w:proofErr w:type="gramEnd"/>
      <w:r>
        <w:rPr>
          <w:rFonts w:ascii="Arial" w:eastAsia="Arial" w:hAnsi="Arial" w:cs="Arial"/>
          <w:sz w:val="22"/>
          <w:szCs w:val="22"/>
        </w:rPr>
        <w:t xml:space="preserve"> in particular demonstrated expertise in research translation and science communication in English in a variety of formats is </w:t>
      </w:r>
      <w:r>
        <w:rPr>
          <w:rFonts w:ascii="Arial" w:eastAsia="Arial" w:hAnsi="Arial" w:cs="Arial"/>
          <w:sz w:val="22"/>
          <w:szCs w:val="22"/>
        </w:rPr>
        <w:lastRenderedPageBreak/>
        <w:t>required</w:t>
      </w:r>
      <w:r w:rsidR="7B973810" w:rsidRPr="006F7E8E">
        <w:rPr>
          <w:rFonts w:ascii="Arial" w:eastAsia="Arial" w:hAnsi="Arial" w:cs="Arial"/>
          <w:sz w:val="22"/>
          <w:szCs w:val="22"/>
        </w:rPr>
        <w:t>. Knowledge of another official UN language (Arabic, Chinese, French, Russian or Spanish) or a local language is an asset.</w:t>
      </w:r>
    </w:p>
    <w:p w14:paraId="6AE63DAB" w14:textId="07A4B0CD" w:rsidR="3CE4D7C9" w:rsidRPr="00531D7D" w:rsidRDefault="3CE4D7C9" w:rsidP="00531D7D">
      <w:pPr>
        <w:spacing w:line="288" w:lineRule="auto"/>
        <w:rPr>
          <w:rFonts w:ascii="Arial" w:hAnsi="Arial" w:cs="Arial"/>
          <w:sz w:val="22"/>
          <w:szCs w:val="22"/>
          <w:lang w:eastAsia="en-US"/>
        </w:rPr>
      </w:pPr>
    </w:p>
    <w:p w14:paraId="02D88198" w14:textId="08299DB3" w:rsidR="6A9199B1" w:rsidRPr="00531D7D" w:rsidRDefault="6A9199B1" w:rsidP="00531D7D">
      <w:pPr>
        <w:spacing w:line="288" w:lineRule="auto"/>
        <w:rPr>
          <w:rFonts w:ascii="Arial" w:eastAsia="Montserrat" w:hAnsi="Arial" w:cs="Arial"/>
          <w:b/>
          <w:bCs/>
          <w:color w:val="0068EA"/>
          <w:sz w:val="22"/>
          <w:szCs w:val="22"/>
          <w:lang w:eastAsia="en-US"/>
        </w:rPr>
      </w:pPr>
      <w:r w:rsidRPr="00531D7D">
        <w:rPr>
          <w:rFonts w:ascii="Arial" w:eastAsia="Montserrat" w:hAnsi="Arial" w:cs="Arial"/>
          <w:b/>
          <w:bCs/>
          <w:color w:val="0068EA"/>
          <w:sz w:val="22"/>
          <w:szCs w:val="22"/>
          <w:lang w:eastAsia="en-US"/>
        </w:rPr>
        <w:t>Travel:</w:t>
      </w:r>
    </w:p>
    <w:p w14:paraId="55169857" w14:textId="77777777" w:rsidR="006F7E8E" w:rsidRDefault="006F7E8E" w:rsidP="00531D7D">
      <w:pPr>
        <w:pStyle w:val="ListParagraph"/>
        <w:numPr>
          <w:ilvl w:val="0"/>
          <w:numId w:val="10"/>
        </w:numPr>
        <w:spacing w:line="288" w:lineRule="auto"/>
        <w:rPr>
          <w:rFonts w:ascii="Arial" w:eastAsia="Montserrat" w:hAnsi="Arial" w:cs="Arial"/>
          <w:sz w:val="22"/>
          <w:szCs w:val="22"/>
          <w:lang w:eastAsia="en-US"/>
        </w:rPr>
      </w:pPr>
      <w:r>
        <w:rPr>
          <w:rFonts w:ascii="Arial" w:eastAsia="Montserrat" w:hAnsi="Arial" w:cs="Arial"/>
          <w:sz w:val="22"/>
          <w:szCs w:val="22"/>
          <w:lang w:eastAsia="en-US"/>
        </w:rPr>
        <w:t>No travel is planned for this consultancy. This is a part-time, remote consultancy.</w:t>
      </w:r>
    </w:p>
    <w:p w14:paraId="204166A7" w14:textId="6464333F" w:rsidR="6F42D6F7" w:rsidRPr="00531D7D" w:rsidRDefault="006F7E8E" w:rsidP="006F7E8E">
      <w:pPr>
        <w:pStyle w:val="ListParagraph"/>
        <w:numPr>
          <w:ilvl w:val="0"/>
          <w:numId w:val="10"/>
        </w:numPr>
        <w:spacing w:line="288" w:lineRule="auto"/>
        <w:rPr>
          <w:rFonts w:ascii="Arial" w:eastAsia="Montserrat" w:hAnsi="Arial" w:cs="Arial"/>
          <w:sz w:val="22"/>
          <w:szCs w:val="22"/>
          <w:lang w:eastAsia="en-US"/>
        </w:rPr>
      </w:pPr>
      <w:r>
        <w:rPr>
          <w:rFonts w:ascii="Arial" w:eastAsia="Montserrat" w:hAnsi="Arial" w:cs="Arial"/>
          <w:sz w:val="22"/>
          <w:szCs w:val="22"/>
          <w:lang w:eastAsia="en-US"/>
        </w:rPr>
        <w:t xml:space="preserve">Should travel become necessary </w:t>
      </w:r>
      <w:proofErr w:type="gramStart"/>
      <w:r>
        <w:rPr>
          <w:rFonts w:ascii="Arial" w:eastAsia="Montserrat" w:hAnsi="Arial" w:cs="Arial"/>
          <w:sz w:val="22"/>
          <w:szCs w:val="22"/>
          <w:lang w:eastAsia="en-US"/>
        </w:rPr>
        <w:t>in the course of</w:t>
      </w:r>
      <w:proofErr w:type="gramEnd"/>
      <w:r>
        <w:rPr>
          <w:rFonts w:ascii="Arial" w:eastAsia="Montserrat" w:hAnsi="Arial" w:cs="Arial"/>
          <w:sz w:val="22"/>
          <w:szCs w:val="22"/>
          <w:lang w:eastAsia="en-US"/>
        </w:rPr>
        <w:t xml:space="preserve"> this consultancy, this contract will be </w:t>
      </w:r>
      <w:r w:rsidR="004A5F42">
        <w:rPr>
          <w:rFonts w:ascii="Arial" w:eastAsia="Montserrat" w:hAnsi="Arial" w:cs="Arial"/>
          <w:sz w:val="22"/>
          <w:szCs w:val="22"/>
          <w:lang w:eastAsia="en-US"/>
        </w:rPr>
        <w:t>amended,</w:t>
      </w:r>
      <w:r>
        <w:rPr>
          <w:rFonts w:ascii="Arial" w:eastAsia="Montserrat" w:hAnsi="Arial" w:cs="Arial"/>
          <w:sz w:val="22"/>
          <w:szCs w:val="22"/>
          <w:lang w:eastAsia="en-US"/>
        </w:rPr>
        <w:t xml:space="preserve"> and t</w:t>
      </w:r>
      <w:r w:rsidR="6F42D6F7" w:rsidRPr="00531D7D">
        <w:rPr>
          <w:rFonts w:ascii="Arial" w:eastAsia="Montserrat" w:hAnsi="Arial" w:cs="Arial"/>
          <w:sz w:val="22"/>
          <w:szCs w:val="22"/>
          <w:lang w:eastAsia="en-US"/>
        </w:rPr>
        <w:t xml:space="preserve">he consultant </w:t>
      </w:r>
      <w:r>
        <w:rPr>
          <w:rFonts w:ascii="Arial" w:eastAsia="Montserrat" w:hAnsi="Arial" w:cs="Arial"/>
          <w:sz w:val="22"/>
          <w:szCs w:val="22"/>
          <w:lang w:eastAsia="en-US"/>
        </w:rPr>
        <w:t>would be</w:t>
      </w:r>
      <w:r w:rsidR="6F42D6F7" w:rsidRPr="00531D7D">
        <w:rPr>
          <w:rFonts w:ascii="Arial" w:eastAsia="Montserrat" w:hAnsi="Arial" w:cs="Arial"/>
          <w:sz w:val="22"/>
          <w:szCs w:val="22"/>
          <w:lang w:eastAsia="en-US"/>
        </w:rPr>
        <w:t xml:space="preserve"> responsible to arrange his/her own travel, including vis</w:t>
      </w:r>
      <w:r w:rsidR="61D35093" w:rsidRPr="00531D7D">
        <w:rPr>
          <w:rFonts w:ascii="Arial" w:eastAsia="Montserrat" w:hAnsi="Arial" w:cs="Arial"/>
          <w:sz w:val="22"/>
          <w:szCs w:val="22"/>
          <w:lang w:eastAsia="en-US"/>
        </w:rPr>
        <w:t>a and travel ins</w:t>
      </w:r>
      <w:r w:rsidR="5FAE188C" w:rsidRPr="00531D7D">
        <w:rPr>
          <w:rFonts w:ascii="Arial" w:eastAsia="Montserrat" w:hAnsi="Arial" w:cs="Arial"/>
          <w:sz w:val="22"/>
          <w:szCs w:val="22"/>
          <w:lang w:eastAsia="en-US"/>
        </w:rPr>
        <w:t>urance</w:t>
      </w:r>
      <w:r>
        <w:rPr>
          <w:rFonts w:ascii="Arial" w:eastAsia="Montserrat" w:hAnsi="Arial" w:cs="Arial"/>
          <w:sz w:val="22"/>
          <w:szCs w:val="22"/>
          <w:lang w:eastAsia="en-US"/>
        </w:rPr>
        <w:t>.</w:t>
      </w:r>
    </w:p>
    <w:p w14:paraId="2033BAEB" w14:textId="3EDDE012" w:rsidR="57A9BFB9" w:rsidRPr="00531D7D" w:rsidRDefault="57A9BFB9" w:rsidP="00531D7D">
      <w:pPr>
        <w:spacing w:line="288" w:lineRule="auto"/>
        <w:rPr>
          <w:rFonts w:ascii="Arial" w:eastAsia="Montserrat" w:hAnsi="Arial" w:cs="Arial"/>
          <w:sz w:val="22"/>
          <w:szCs w:val="22"/>
          <w:lang w:eastAsia="en-US"/>
        </w:rPr>
      </w:pPr>
    </w:p>
    <w:p w14:paraId="5130326D" w14:textId="56DE5290" w:rsidR="57A9BFB9" w:rsidRPr="00531D7D" w:rsidRDefault="57A9BFB9" w:rsidP="00531D7D">
      <w:pPr>
        <w:spacing w:line="288" w:lineRule="auto"/>
        <w:rPr>
          <w:rFonts w:ascii="Arial" w:eastAsia="Montserrat" w:hAnsi="Arial" w:cs="Arial"/>
          <w:sz w:val="22"/>
          <w:szCs w:val="22"/>
          <w:lang w:eastAsia="en-US"/>
        </w:rPr>
      </w:pPr>
    </w:p>
    <w:p w14:paraId="1192D1B6" w14:textId="77777777" w:rsidR="6F42D6F7" w:rsidRPr="00531D7D" w:rsidRDefault="6F42D6F7" w:rsidP="00531D7D">
      <w:pPr>
        <w:keepNext/>
        <w:spacing w:line="288" w:lineRule="auto"/>
        <w:outlineLvl w:val="0"/>
        <w:rPr>
          <w:rFonts w:ascii="Arial" w:eastAsia="Montserrat" w:hAnsi="Arial" w:cs="Arial"/>
          <w:b/>
          <w:bCs/>
          <w:color w:val="0068EA"/>
          <w:sz w:val="22"/>
          <w:szCs w:val="22"/>
          <w:lang w:val="en" w:eastAsia="en-US"/>
        </w:rPr>
      </w:pPr>
      <w:r w:rsidRPr="00531D7D">
        <w:rPr>
          <w:rFonts w:ascii="Arial" w:eastAsia="Montserrat" w:hAnsi="Arial" w:cs="Arial"/>
          <w:b/>
          <w:bCs/>
          <w:color w:val="0068EA"/>
          <w:sz w:val="22"/>
          <w:szCs w:val="22"/>
          <w:lang w:val="en" w:eastAsia="en-US"/>
        </w:rPr>
        <w:t>Payment details and further considerations</w:t>
      </w:r>
    </w:p>
    <w:p w14:paraId="5B4A515D" w14:textId="613197D3" w:rsidR="62F4C3FA" w:rsidRPr="00E72677" w:rsidRDefault="62F4C3FA" w:rsidP="00E72677">
      <w:pPr>
        <w:pStyle w:val="ListParagraph"/>
        <w:numPr>
          <w:ilvl w:val="0"/>
          <w:numId w:val="38"/>
        </w:numPr>
        <w:spacing w:line="288" w:lineRule="auto"/>
        <w:ind w:left="720"/>
        <w:rPr>
          <w:rFonts w:ascii="Arial" w:eastAsia="Source Sans Pro" w:hAnsi="Arial" w:cs="Arial"/>
          <w:color w:val="282828"/>
          <w:sz w:val="22"/>
          <w:szCs w:val="22"/>
          <w:lang w:val="en" w:eastAsia="en-US"/>
        </w:rPr>
      </w:pPr>
      <w:r w:rsidRPr="00E72677">
        <w:rPr>
          <w:rFonts w:ascii="Arial" w:eastAsia="Source Sans Pro" w:hAnsi="Arial" w:cs="Arial"/>
          <w:color w:val="282828"/>
          <w:sz w:val="22"/>
          <w:szCs w:val="22"/>
          <w:lang w:val="en" w:eastAsia="en-US"/>
        </w:rPr>
        <w:t xml:space="preserve">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65D5A60C" w14:textId="1D8725E3" w:rsidR="57A9BFB9" w:rsidRDefault="57A9BFB9" w:rsidP="00531D7D">
      <w:pPr>
        <w:spacing w:line="288" w:lineRule="auto"/>
        <w:rPr>
          <w:rFonts w:ascii="Arial" w:eastAsia="Montserrat" w:hAnsi="Arial" w:cs="Arial"/>
          <w:sz w:val="22"/>
          <w:szCs w:val="22"/>
          <w:lang w:eastAsia="en-US"/>
        </w:rPr>
      </w:pPr>
    </w:p>
    <w:p w14:paraId="3C8E34DC" w14:textId="77777777" w:rsidR="00B16194" w:rsidRPr="00531D7D" w:rsidRDefault="00B16194" w:rsidP="00531D7D">
      <w:pPr>
        <w:spacing w:line="288" w:lineRule="auto"/>
        <w:rPr>
          <w:rFonts w:ascii="Arial" w:eastAsia="Montserrat" w:hAnsi="Arial" w:cs="Arial"/>
          <w:sz w:val="22"/>
          <w:szCs w:val="22"/>
          <w:lang w:eastAsia="en-US"/>
        </w:rPr>
      </w:pPr>
    </w:p>
    <w:p w14:paraId="75CBCDF0" w14:textId="03B394F0" w:rsidR="4EAEB352" w:rsidRPr="00531D7D" w:rsidRDefault="4EAEB352" w:rsidP="00531D7D">
      <w:pPr>
        <w:spacing w:line="288" w:lineRule="auto"/>
        <w:rPr>
          <w:rFonts w:ascii="Arial" w:hAnsi="Arial" w:cs="Arial"/>
        </w:rPr>
      </w:pPr>
      <w:r w:rsidRPr="00531D7D">
        <w:rPr>
          <w:rFonts w:ascii="Arial" w:eastAsia="Montserrat" w:hAnsi="Arial" w:cs="Arial"/>
          <w:b/>
          <w:bCs/>
          <w:color w:val="0068EA"/>
          <w:sz w:val="22"/>
          <w:szCs w:val="22"/>
          <w:lang w:val="en" w:eastAsia="en-US"/>
        </w:rPr>
        <w:t>How to apply:</w:t>
      </w:r>
    </w:p>
    <w:p w14:paraId="160742B2" w14:textId="77777777" w:rsidR="00E72677" w:rsidRDefault="4EAEB352" w:rsidP="00E72677">
      <w:pPr>
        <w:pStyle w:val="ListParagraph"/>
        <w:numPr>
          <w:ilvl w:val="0"/>
          <w:numId w:val="38"/>
        </w:numPr>
        <w:spacing w:line="288" w:lineRule="auto"/>
        <w:ind w:left="810"/>
        <w:rPr>
          <w:rFonts w:ascii="Arial" w:eastAsia="Source Sans Pro" w:hAnsi="Arial" w:cs="Arial"/>
          <w:color w:val="282828"/>
          <w:sz w:val="22"/>
          <w:szCs w:val="22"/>
          <w:lang w:val="en" w:eastAsia="en-US"/>
        </w:rPr>
      </w:pPr>
      <w:r w:rsidRPr="00E72677">
        <w:rPr>
          <w:rFonts w:ascii="Arial" w:eastAsia="Source Sans Pro" w:hAnsi="Arial" w:cs="Arial"/>
          <w:color w:val="282828"/>
          <w:sz w:val="22"/>
          <w:szCs w:val="22"/>
          <w:lang w:val="en" w:eastAsia="en-US"/>
        </w:rPr>
        <w:t>Interest applicant is required to submit a financial proposal with all-inclusive fee</w:t>
      </w:r>
      <w:r w:rsidR="2E98AD68" w:rsidRPr="00E72677">
        <w:rPr>
          <w:rFonts w:ascii="Arial" w:eastAsia="Source Sans Pro" w:hAnsi="Arial" w:cs="Arial"/>
          <w:color w:val="282828"/>
          <w:sz w:val="22"/>
          <w:szCs w:val="22"/>
          <w:lang w:val="en" w:eastAsia="en-US"/>
        </w:rPr>
        <w:t>.  Please see the financial proposal template.</w:t>
      </w:r>
    </w:p>
    <w:p w14:paraId="12DA0BA7" w14:textId="77777777" w:rsidR="00E72677" w:rsidRPr="00E72677" w:rsidRDefault="4EAEB352" w:rsidP="00E72677">
      <w:pPr>
        <w:pStyle w:val="ListParagraph"/>
        <w:numPr>
          <w:ilvl w:val="0"/>
          <w:numId w:val="38"/>
        </w:numPr>
        <w:spacing w:line="288" w:lineRule="auto"/>
        <w:ind w:left="810"/>
        <w:rPr>
          <w:rFonts w:ascii="Arial" w:eastAsia="Source Sans Pro" w:hAnsi="Arial" w:cs="Arial"/>
          <w:color w:val="282828"/>
          <w:sz w:val="22"/>
          <w:szCs w:val="22"/>
          <w:lang w:val="en" w:eastAsia="en-US"/>
        </w:rPr>
      </w:pPr>
      <w:r w:rsidRPr="00E72677">
        <w:rPr>
          <w:rFonts w:ascii="Arial" w:eastAsia="Source Sans Pro" w:hAnsi="Arial" w:cs="Arial"/>
          <w:color w:val="282828"/>
          <w:sz w:val="22"/>
          <w:szCs w:val="22"/>
          <w:lang w:val="en" w:eastAsia="en-US"/>
        </w:rPr>
        <w:t>Financial proposal must include travel costs (economy class) and daily subsistence allowance, if travel is required as per TOR and a</w:t>
      </w:r>
      <w:proofErr w:type="spellStart"/>
      <w:r w:rsidRPr="00E72677">
        <w:rPr>
          <w:rFonts w:ascii="Arial" w:eastAsia="Source Sans Pro" w:hAnsi="Arial" w:cs="Arial"/>
          <w:color w:val="282828"/>
          <w:sz w:val="22"/>
          <w:szCs w:val="22"/>
          <w:lang w:eastAsia="en-US"/>
        </w:rPr>
        <w:t>ny</w:t>
      </w:r>
      <w:proofErr w:type="spellEnd"/>
      <w:r w:rsidRPr="00E72677">
        <w:rPr>
          <w:rFonts w:ascii="Arial" w:eastAsia="Source Sans Pro" w:hAnsi="Arial" w:cs="Arial"/>
          <w:color w:val="282828"/>
          <w:sz w:val="22"/>
          <w:szCs w:val="22"/>
          <w:lang w:eastAsia="en-US"/>
        </w:rPr>
        <w:t xml:space="preserve"> other estimated costs: visa, travel/health insurance</w:t>
      </w:r>
      <w:r w:rsidR="006F7E8E" w:rsidRPr="00E72677">
        <w:rPr>
          <w:rFonts w:ascii="Arial" w:eastAsia="Source Sans Pro" w:hAnsi="Arial" w:cs="Arial"/>
          <w:color w:val="282828"/>
          <w:sz w:val="22"/>
          <w:szCs w:val="22"/>
          <w:lang w:eastAsia="en-US"/>
        </w:rPr>
        <w:t xml:space="preserve">. </w:t>
      </w:r>
    </w:p>
    <w:p w14:paraId="7733616B" w14:textId="0A845C6A" w:rsidR="4EAEB352" w:rsidRPr="00E72677" w:rsidRDefault="4EAEB352" w:rsidP="00E72677">
      <w:pPr>
        <w:pStyle w:val="ListParagraph"/>
        <w:numPr>
          <w:ilvl w:val="0"/>
          <w:numId w:val="38"/>
        </w:numPr>
        <w:spacing w:line="288" w:lineRule="auto"/>
        <w:ind w:left="810"/>
        <w:rPr>
          <w:rFonts w:ascii="Arial" w:eastAsia="Source Sans Pro" w:hAnsi="Arial" w:cs="Arial"/>
          <w:color w:val="282828"/>
          <w:sz w:val="22"/>
          <w:szCs w:val="22"/>
          <w:lang w:val="en" w:eastAsia="en-US"/>
        </w:rPr>
      </w:pPr>
      <w:r w:rsidRPr="00E72677">
        <w:rPr>
          <w:rFonts w:ascii="Arial" w:eastAsia="Source Sans Pro" w:hAnsi="Arial" w:cs="Arial"/>
          <w:b/>
          <w:bCs/>
          <w:color w:val="282828"/>
          <w:sz w:val="22"/>
          <w:szCs w:val="22"/>
          <w:lang w:val="en" w:eastAsia="en-US"/>
        </w:rPr>
        <w:t>Applications without a financial proposal will not be considered.</w:t>
      </w:r>
      <w:r w:rsidR="544DF0B9" w:rsidRPr="00E72677">
        <w:rPr>
          <w:rFonts w:ascii="Arial" w:eastAsia="Source Sans Pro" w:hAnsi="Arial" w:cs="Arial"/>
          <w:b/>
          <w:bCs/>
          <w:color w:val="282828"/>
          <w:sz w:val="22"/>
          <w:szCs w:val="22"/>
          <w:lang w:val="en" w:eastAsia="en-US"/>
        </w:rPr>
        <w:t xml:space="preserve"> </w:t>
      </w:r>
    </w:p>
    <w:p w14:paraId="13C7361A" w14:textId="44D4739B" w:rsidR="4FA58114" w:rsidRPr="00531D7D" w:rsidRDefault="4FA58114" w:rsidP="00531D7D">
      <w:pPr>
        <w:spacing w:line="288" w:lineRule="auto"/>
        <w:rPr>
          <w:rFonts w:ascii="Arial" w:eastAsia="Montserrat" w:hAnsi="Arial" w:cs="Arial"/>
          <w:sz w:val="22"/>
          <w:szCs w:val="22"/>
          <w:lang w:eastAsia="en-US"/>
        </w:rPr>
      </w:pPr>
    </w:p>
    <w:p w14:paraId="2F024C6E" w14:textId="77777777" w:rsidR="00ED25B0" w:rsidRPr="00531D7D" w:rsidRDefault="00ED25B0" w:rsidP="00531D7D">
      <w:pPr>
        <w:pBdr>
          <w:top w:val="nil"/>
          <w:left w:val="nil"/>
          <w:bottom w:val="nil"/>
          <w:right w:val="nil"/>
          <w:between w:val="nil"/>
        </w:pBdr>
        <w:spacing w:line="288" w:lineRule="auto"/>
        <w:rPr>
          <w:rFonts w:ascii="Arial" w:eastAsia="Montserrat" w:hAnsi="Arial" w:cs="Arial"/>
          <w:sz w:val="22"/>
          <w:szCs w:val="22"/>
          <w:lang w:eastAsia="en-US"/>
        </w:rPr>
      </w:pPr>
    </w:p>
    <w:p w14:paraId="063AE43E" w14:textId="77777777" w:rsidR="00ED25B0" w:rsidRPr="00531D7D" w:rsidRDefault="00ED25B0" w:rsidP="00531D7D">
      <w:pPr>
        <w:pBdr>
          <w:top w:val="nil"/>
          <w:left w:val="nil"/>
          <w:bottom w:val="nil"/>
          <w:right w:val="nil"/>
          <w:between w:val="nil"/>
        </w:pBdr>
        <w:spacing w:line="288" w:lineRule="auto"/>
        <w:rPr>
          <w:rFonts w:ascii="Arial" w:eastAsia="Montserrat" w:hAnsi="Arial" w:cs="Arial"/>
          <w:b/>
          <w:bCs/>
          <w:color w:val="0068EA"/>
          <w:sz w:val="22"/>
          <w:szCs w:val="22"/>
          <w:lang w:eastAsia="en-US"/>
        </w:rPr>
      </w:pPr>
      <w:r w:rsidRPr="00531D7D">
        <w:rPr>
          <w:rFonts w:ascii="Arial" w:eastAsia="Montserrat" w:hAnsi="Arial" w:cs="Arial"/>
          <w:b/>
          <w:bCs/>
          <w:color w:val="0068EA"/>
          <w:sz w:val="22"/>
          <w:szCs w:val="22"/>
          <w:lang w:eastAsia="en-US"/>
        </w:rPr>
        <w:t>For every Child, you demonstrate…</w:t>
      </w:r>
    </w:p>
    <w:p w14:paraId="3881D725" w14:textId="75A1A985" w:rsidR="022DCABC" w:rsidRPr="00531D7D" w:rsidRDefault="022DCABC" w:rsidP="00531D7D">
      <w:pPr>
        <w:spacing w:line="288" w:lineRule="auto"/>
        <w:rPr>
          <w:rFonts w:ascii="Arial" w:eastAsia="Montserrat" w:hAnsi="Arial" w:cs="Arial"/>
          <w:b/>
          <w:bCs/>
          <w:color w:val="0068EA"/>
          <w:sz w:val="22"/>
          <w:szCs w:val="22"/>
          <w:lang w:eastAsia="en-US"/>
        </w:rPr>
      </w:pPr>
    </w:p>
    <w:p w14:paraId="38A06816" w14:textId="256655AD" w:rsidR="022DCABC" w:rsidRPr="00531D7D" w:rsidRDefault="789A4B2C" w:rsidP="00531D7D">
      <w:pPr>
        <w:spacing w:line="288" w:lineRule="auto"/>
        <w:rPr>
          <w:rFonts w:ascii="Arial" w:eastAsia="Arial" w:hAnsi="Arial" w:cs="Arial"/>
          <w:sz w:val="22"/>
          <w:szCs w:val="22"/>
        </w:rPr>
      </w:pPr>
      <w:r w:rsidRPr="00531D7D">
        <w:rPr>
          <w:rFonts w:ascii="Arial" w:eastAsia="Arial" w:hAnsi="Arial" w:cs="Arial"/>
          <w:sz w:val="22"/>
          <w:szCs w:val="22"/>
        </w:rPr>
        <w:t>UNICEF's values of Care, Respect, Integrity, Trust, Accountability</w:t>
      </w:r>
      <w:r w:rsidR="4E852D9A" w:rsidRPr="00531D7D">
        <w:rPr>
          <w:rFonts w:ascii="Arial" w:eastAsia="Arial" w:hAnsi="Arial" w:cs="Arial"/>
          <w:sz w:val="22"/>
          <w:szCs w:val="22"/>
        </w:rPr>
        <w:t>, and Sustainability</w:t>
      </w:r>
      <w:r w:rsidRPr="00531D7D">
        <w:rPr>
          <w:rFonts w:ascii="Arial" w:eastAsia="Arial" w:hAnsi="Arial" w:cs="Arial"/>
          <w:sz w:val="22"/>
          <w:szCs w:val="22"/>
        </w:rPr>
        <w:t xml:space="preserve"> (</w:t>
      </w:r>
      <w:hyperlink r:id="rId19">
        <w:r w:rsidRPr="00531D7D">
          <w:rPr>
            <w:rStyle w:val="Hyperlink"/>
            <w:rFonts w:cs="Arial"/>
            <w:sz w:val="22"/>
            <w:szCs w:val="22"/>
          </w:rPr>
          <w:t>CRITA</w:t>
        </w:r>
        <w:r w:rsidR="528B7C2D" w:rsidRPr="00531D7D">
          <w:rPr>
            <w:rStyle w:val="Hyperlink"/>
            <w:rFonts w:cs="Arial"/>
            <w:sz w:val="22"/>
            <w:szCs w:val="22"/>
          </w:rPr>
          <w:t>S</w:t>
        </w:r>
      </w:hyperlink>
      <w:r w:rsidRPr="00531D7D">
        <w:rPr>
          <w:rFonts w:ascii="Arial" w:eastAsia="Arial" w:hAnsi="Arial" w:cs="Arial"/>
          <w:sz w:val="22"/>
          <w:szCs w:val="22"/>
        </w:rPr>
        <w:t xml:space="preserve">). </w:t>
      </w:r>
    </w:p>
    <w:p w14:paraId="5BCB07BB" w14:textId="2A5932FB" w:rsidR="022DCABC" w:rsidRPr="00531D7D" w:rsidRDefault="789A4B2C" w:rsidP="00531D7D">
      <w:pPr>
        <w:spacing w:line="288" w:lineRule="auto"/>
        <w:rPr>
          <w:rFonts w:ascii="Arial" w:hAnsi="Arial" w:cs="Arial"/>
        </w:rPr>
      </w:pPr>
      <w:r w:rsidRPr="00531D7D">
        <w:rPr>
          <w:rFonts w:ascii="Arial" w:hAnsi="Arial" w:cs="Arial"/>
        </w:rPr>
        <w:t xml:space="preserve">  </w:t>
      </w:r>
    </w:p>
    <w:p w14:paraId="19669B80" w14:textId="079D2408" w:rsidR="022DCABC" w:rsidRPr="00E21D38" w:rsidRDefault="789A4B2C" w:rsidP="00E21D38">
      <w:pPr>
        <w:autoSpaceDE w:val="0"/>
        <w:autoSpaceDN w:val="0"/>
        <w:adjustRightInd w:val="0"/>
        <w:rPr>
          <w:rFonts w:ascii="MS Shell Dlg 2" w:hAnsi="MS Shell Dlg 2" w:cs="MS Shell Dlg 2"/>
          <w:sz w:val="17"/>
          <w:szCs w:val="17"/>
        </w:rPr>
      </w:pPr>
      <w:r w:rsidRPr="00531D7D">
        <w:rPr>
          <w:rFonts w:ascii="Arial" w:eastAsia="Arial" w:hAnsi="Arial" w:cs="Arial"/>
          <w:sz w:val="22"/>
          <w:szCs w:val="22"/>
        </w:rPr>
        <w:t>To view our competency framework, please visit </w:t>
      </w:r>
      <w:hyperlink r:id="rId20">
        <w:r w:rsidRPr="00531D7D">
          <w:rPr>
            <w:rStyle w:val="Hyperlink"/>
            <w:rFonts w:eastAsia="Arial" w:cs="Arial"/>
            <w:sz w:val="22"/>
            <w:szCs w:val="22"/>
          </w:rPr>
          <w:t>here</w:t>
        </w:r>
      </w:hyperlink>
      <w:r w:rsidRPr="00531D7D">
        <w:rPr>
          <w:rFonts w:ascii="Arial" w:eastAsia="Arial" w:hAnsi="Arial" w:cs="Arial"/>
          <w:sz w:val="22"/>
          <w:szCs w:val="22"/>
        </w:rPr>
        <w:t>.</w:t>
      </w:r>
    </w:p>
    <w:p w14:paraId="5C665F7C" w14:textId="4275F5E8" w:rsidR="3CE4D7C9" w:rsidRPr="00531D7D" w:rsidRDefault="3CE4D7C9" w:rsidP="00531D7D">
      <w:pPr>
        <w:pBdr>
          <w:top w:val="nil"/>
          <w:left w:val="nil"/>
          <w:bottom w:val="nil"/>
          <w:right w:val="nil"/>
          <w:between w:val="nil"/>
        </w:pBdr>
        <w:spacing w:line="288" w:lineRule="auto"/>
        <w:rPr>
          <w:rFonts w:ascii="Arial" w:eastAsia="Arial" w:hAnsi="Arial" w:cs="Arial"/>
          <w:sz w:val="22"/>
          <w:szCs w:val="22"/>
          <w:lang w:val="en"/>
        </w:rPr>
      </w:pPr>
    </w:p>
    <w:p w14:paraId="74D9ECB6" w14:textId="7E7EB108" w:rsidR="7FD0C10F" w:rsidRPr="00531D7D" w:rsidRDefault="7FD0C10F" w:rsidP="00531D7D">
      <w:pPr>
        <w:pBdr>
          <w:top w:val="nil"/>
          <w:left w:val="nil"/>
          <w:bottom w:val="nil"/>
          <w:right w:val="nil"/>
          <w:between w:val="nil"/>
        </w:pBdr>
        <w:spacing w:line="288" w:lineRule="auto"/>
        <w:rPr>
          <w:rFonts w:ascii="Arial" w:hAnsi="Arial" w:cs="Arial"/>
        </w:rPr>
      </w:pPr>
      <w:r w:rsidRPr="00531D7D">
        <w:rPr>
          <w:rFonts w:ascii="Arial" w:eastAsia="Arial" w:hAnsi="Arial" w:cs="Arial"/>
          <w:sz w:val="22"/>
          <w:szCs w:val="22"/>
          <w:lang w:val="en"/>
        </w:rPr>
        <w:t>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w:t>
      </w:r>
    </w:p>
    <w:p w14:paraId="281BCAFF" w14:textId="7DCEE792" w:rsidR="54624356" w:rsidRPr="00531D7D" w:rsidRDefault="54624356" w:rsidP="00531D7D">
      <w:pPr>
        <w:pBdr>
          <w:top w:val="nil"/>
          <w:left w:val="nil"/>
          <w:bottom w:val="nil"/>
          <w:right w:val="nil"/>
          <w:between w:val="nil"/>
        </w:pBdr>
        <w:spacing w:line="288" w:lineRule="auto"/>
        <w:rPr>
          <w:rFonts w:ascii="Arial" w:eastAsia="Arial" w:hAnsi="Arial" w:cs="Arial"/>
          <w:sz w:val="22"/>
          <w:szCs w:val="22"/>
          <w:lang w:val="en"/>
        </w:rPr>
      </w:pPr>
    </w:p>
    <w:p w14:paraId="593C9668" w14:textId="2DB28C32" w:rsidR="7FD0C10F" w:rsidRPr="00531D7D" w:rsidRDefault="7FD0C10F" w:rsidP="00531D7D">
      <w:pPr>
        <w:spacing w:line="288" w:lineRule="auto"/>
        <w:rPr>
          <w:rFonts w:ascii="Arial" w:hAnsi="Arial" w:cs="Arial"/>
        </w:rPr>
      </w:pPr>
      <w:r w:rsidRPr="00531D7D">
        <w:rPr>
          <w:rFonts w:ascii="Arial" w:eastAsia="Arial" w:hAnsi="Arial" w:cs="Arial"/>
          <w:sz w:val="22"/>
          <w:szCs w:val="22"/>
          <w:lang w:val="en"/>
        </w:rPr>
        <w:t xml:space="preserve">UNICEF offers reasonable accommodation for consultants/individual contractors with disabilities. This may include, for example, accessible software, travel assistance for missions or personal attendants. We encourage you to disclose your disability during your application </w:t>
      </w:r>
      <w:r w:rsidRPr="00531D7D">
        <w:rPr>
          <w:rFonts w:ascii="Arial" w:eastAsia="Arial" w:hAnsi="Arial" w:cs="Arial"/>
          <w:sz w:val="22"/>
          <w:szCs w:val="22"/>
          <w:lang w:val="en"/>
        </w:rPr>
        <w:lastRenderedPageBreak/>
        <w:t xml:space="preserve">in case you need reasonable accommodation during the selection process and afterwards in your assignment. </w:t>
      </w:r>
    </w:p>
    <w:p w14:paraId="13DB9CF6" w14:textId="1FE6E873" w:rsidR="54624356" w:rsidRPr="00531D7D" w:rsidRDefault="54624356" w:rsidP="00531D7D">
      <w:pPr>
        <w:spacing w:line="288" w:lineRule="auto"/>
        <w:rPr>
          <w:rFonts w:ascii="Arial" w:eastAsia="Arial" w:hAnsi="Arial" w:cs="Arial"/>
          <w:sz w:val="22"/>
          <w:szCs w:val="22"/>
          <w:lang w:val="en"/>
        </w:rPr>
      </w:pPr>
    </w:p>
    <w:p w14:paraId="7A577043" w14:textId="03F7B82B" w:rsidR="7FD0C10F" w:rsidRPr="00531D7D" w:rsidRDefault="7FD0C10F" w:rsidP="00531D7D">
      <w:pPr>
        <w:spacing w:line="288" w:lineRule="auto"/>
        <w:rPr>
          <w:rFonts w:ascii="Arial" w:hAnsi="Arial" w:cs="Arial"/>
        </w:rPr>
      </w:pPr>
      <w:r w:rsidRPr="00531D7D">
        <w:rPr>
          <w:rFonts w:ascii="Arial" w:eastAsia="Arial" w:hAnsi="Arial" w:cs="Arial"/>
          <w:sz w:val="22"/>
          <w:szCs w:val="22"/>
          <w:lang w:val="en"/>
        </w:rPr>
        <w:t xml:space="preserve">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1E9D49ED" w14:textId="570F3B0D" w:rsidR="7FD0C10F" w:rsidRPr="00531D7D" w:rsidRDefault="7FD0C10F" w:rsidP="00531D7D">
      <w:pPr>
        <w:spacing w:line="288" w:lineRule="auto"/>
        <w:rPr>
          <w:rFonts w:ascii="Arial" w:hAnsi="Arial" w:cs="Arial"/>
        </w:rPr>
      </w:pPr>
      <w:r w:rsidRPr="00531D7D">
        <w:rPr>
          <w:rFonts w:ascii="Arial" w:eastAsia="Arial" w:hAnsi="Arial" w:cs="Arial"/>
          <w:sz w:val="22"/>
          <w:szCs w:val="22"/>
          <w:lang w:val="en"/>
        </w:rPr>
        <w:t xml:space="preserve"> </w:t>
      </w:r>
    </w:p>
    <w:p w14:paraId="75EA9635" w14:textId="4C20892D" w:rsidR="7FD0C10F" w:rsidRPr="00531D7D" w:rsidRDefault="7FD0C10F" w:rsidP="00531D7D">
      <w:pPr>
        <w:spacing w:line="288" w:lineRule="auto"/>
        <w:rPr>
          <w:rFonts w:ascii="Arial" w:hAnsi="Arial" w:cs="Arial"/>
        </w:rPr>
      </w:pPr>
      <w:r w:rsidRPr="00531D7D">
        <w:rPr>
          <w:rFonts w:ascii="Arial" w:eastAsia="Arial" w:hAnsi="Arial" w:cs="Arial"/>
          <w:b/>
          <w:bCs/>
          <w:sz w:val="22"/>
          <w:szCs w:val="22"/>
          <w:lang w:val="en"/>
        </w:rPr>
        <w:t>Remarks:</w:t>
      </w:r>
      <w:r w:rsidRPr="00531D7D">
        <w:rPr>
          <w:rFonts w:ascii="Arial" w:eastAsia="Arial" w:hAnsi="Arial" w:cs="Arial"/>
          <w:sz w:val="22"/>
          <w:szCs w:val="22"/>
          <w:lang w:val="en"/>
        </w:rPr>
        <w:t xml:space="preserve">  </w:t>
      </w:r>
    </w:p>
    <w:p w14:paraId="34C993E9" w14:textId="7CFAB621" w:rsidR="54624356" w:rsidRPr="00531D7D" w:rsidRDefault="54624356" w:rsidP="00531D7D">
      <w:pPr>
        <w:spacing w:line="288" w:lineRule="auto"/>
        <w:rPr>
          <w:rFonts w:ascii="Arial" w:eastAsia="Arial" w:hAnsi="Arial" w:cs="Arial"/>
          <w:sz w:val="22"/>
          <w:szCs w:val="22"/>
          <w:lang w:val="en"/>
        </w:rPr>
      </w:pPr>
    </w:p>
    <w:p w14:paraId="17EDBF75" w14:textId="7E9936A5" w:rsidR="7FD0C10F" w:rsidRPr="00531D7D" w:rsidRDefault="7FD0C10F" w:rsidP="00531D7D">
      <w:pPr>
        <w:spacing w:line="288" w:lineRule="auto"/>
        <w:rPr>
          <w:rFonts w:ascii="Arial" w:eastAsia="Arial" w:hAnsi="Arial" w:cs="Arial"/>
          <w:sz w:val="22"/>
          <w:szCs w:val="22"/>
          <w:lang w:val="en"/>
        </w:rPr>
      </w:pPr>
      <w:r w:rsidRPr="00531D7D">
        <w:rPr>
          <w:rFonts w:ascii="Arial" w:eastAsia="Arial" w:hAnsi="Arial" w:cs="Arial"/>
          <w:sz w:val="22"/>
          <w:szCs w:val="22"/>
          <w:lang w:val="en"/>
        </w:rPr>
        <w:t xml:space="preserve">Only shortlisted candidates will be contacted and advance to the next stage of the selection process. </w:t>
      </w:r>
    </w:p>
    <w:p w14:paraId="3EC6603F" w14:textId="78E88C53" w:rsidR="54624356" w:rsidRPr="00531D7D" w:rsidRDefault="54624356" w:rsidP="00531D7D">
      <w:pPr>
        <w:spacing w:line="288" w:lineRule="auto"/>
        <w:rPr>
          <w:rFonts w:ascii="Arial" w:eastAsia="Arial" w:hAnsi="Arial" w:cs="Arial"/>
          <w:sz w:val="22"/>
          <w:szCs w:val="22"/>
          <w:lang w:val="en"/>
        </w:rPr>
      </w:pPr>
    </w:p>
    <w:p w14:paraId="1C68BD2F" w14:textId="6AC204AD" w:rsidR="7FD0C10F" w:rsidRPr="00531D7D" w:rsidRDefault="7FD0C10F" w:rsidP="00531D7D">
      <w:pPr>
        <w:spacing w:line="288" w:lineRule="auto"/>
        <w:rPr>
          <w:rFonts w:ascii="Arial" w:eastAsia="Arial" w:hAnsi="Arial" w:cs="Arial"/>
          <w:sz w:val="22"/>
          <w:szCs w:val="22"/>
          <w:lang w:val="en"/>
        </w:rPr>
      </w:pPr>
      <w:r w:rsidRPr="00531D7D">
        <w:rPr>
          <w:rFonts w:ascii="Arial" w:eastAsia="Arial" w:hAnsi="Arial" w:cs="Arial"/>
          <w:sz w:val="22"/>
          <w:szCs w:val="22"/>
          <w:lang w:val="en"/>
        </w:rPr>
        <w:t xml:space="preserve">Individuals engaged under a consultancy or individual contract will not be considered “staff members” under the Staff Regulations and Rules of the United Nations and UNICEF’s policies and </w:t>
      </w:r>
      <w:proofErr w:type="gramStart"/>
      <w:r w:rsidRPr="00531D7D">
        <w:rPr>
          <w:rFonts w:ascii="Arial" w:eastAsia="Arial" w:hAnsi="Arial" w:cs="Arial"/>
          <w:sz w:val="22"/>
          <w:szCs w:val="22"/>
          <w:lang w:val="en"/>
        </w:rPr>
        <w:t>procedures, and</w:t>
      </w:r>
      <w:proofErr w:type="gramEnd"/>
      <w:r w:rsidRPr="00531D7D">
        <w:rPr>
          <w:rFonts w:ascii="Arial" w:eastAsia="Arial" w:hAnsi="Arial" w:cs="Arial"/>
          <w:sz w:val="22"/>
          <w:szCs w:val="22"/>
          <w:lang w:val="en"/>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1D7E38C9" w14:textId="581E1BCA" w:rsidR="54624356" w:rsidRPr="00531D7D" w:rsidRDefault="54624356" w:rsidP="00531D7D">
      <w:pPr>
        <w:spacing w:line="288" w:lineRule="auto"/>
        <w:rPr>
          <w:rFonts w:ascii="Arial" w:eastAsia="Arial" w:hAnsi="Arial" w:cs="Arial"/>
          <w:sz w:val="22"/>
          <w:szCs w:val="22"/>
          <w:lang w:val="en"/>
        </w:rPr>
      </w:pPr>
    </w:p>
    <w:p w14:paraId="11754DDC" w14:textId="406DA8DF" w:rsidR="54624356" w:rsidRPr="00531D7D" w:rsidRDefault="7FD0C10F" w:rsidP="00B16194">
      <w:pPr>
        <w:spacing w:line="288" w:lineRule="auto"/>
        <w:rPr>
          <w:rFonts w:ascii="Arial" w:eastAsia="Arial" w:hAnsi="Arial" w:cs="Arial"/>
          <w:sz w:val="22"/>
          <w:szCs w:val="22"/>
          <w:lang w:val="en"/>
        </w:rPr>
      </w:pPr>
      <w:r w:rsidRPr="00531D7D">
        <w:rPr>
          <w:rFonts w:ascii="Arial" w:eastAsia="Arial" w:hAnsi="Arial" w:cs="Arial"/>
          <w:sz w:val="22"/>
          <w:szCs w:val="22"/>
          <w:lang w:val="en"/>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00531D7D">
        <w:rPr>
          <w:rFonts w:ascii="Arial" w:eastAsia="Arial" w:hAnsi="Arial" w:cs="Arial"/>
          <w:sz w:val="22"/>
          <w:szCs w:val="22"/>
          <w:lang w:val="en"/>
        </w:rPr>
        <w:t>fully-vaccinated</w:t>
      </w:r>
      <w:proofErr w:type="gramEnd"/>
      <w:r w:rsidRPr="00531D7D">
        <w:rPr>
          <w:rFonts w:ascii="Arial" w:eastAsia="Arial" w:hAnsi="Arial" w:cs="Arial"/>
          <w:sz w:val="22"/>
          <w:szCs w:val="22"/>
          <w:lang w:val="en"/>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00531D7D">
        <w:rPr>
          <w:rFonts w:ascii="Arial" w:eastAsia="Arial" w:hAnsi="Arial" w:cs="Arial"/>
          <w:sz w:val="22"/>
          <w:szCs w:val="22"/>
          <w:lang w:val="en"/>
        </w:rPr>
        <w:t>locations</w:t>
      </w:r>
      <w:proofErr w:type="gramEnd"/>
      <w:r w:rsidRPr="00531D7D">
        <w:rPr>
          <w:rFonts w:ascii="Arial" w:eastAsia="Arial" w:hAnsi="Arial" w:cs="Arial"/>
          <w:sz w:val="22"/>
          <w:szCs w:val="22"/>
          <w:lang w:val="en"/>
        </w:rPr>
        <w:t xml:space="preserve"> or directly interact with communities UNICEF works with, nor to travel to perform functions for UNICEF for the duration of their consultancy contracts.</w:t>
      </w:r>
    </w:p>
    <w:p w14:paraId="38AB9A30" w14:textId="34822826" w:rsidR="00ED25B0" w:rsidRDefault="00ED25B0" w:rsidP="00531D7D">
      <w:pPr>
        <w:pBdr>
          <w:top w:val="nil"/>
          <w:left w:val="nil"/>
          <w:bottom w:val="nil"/>
          <w:right w:val="nil"/>
          <w:between w:val="nil"/>
        </w:pBdr>
        <w:spacing w:line="288" w:lineRule="auto"/>
        <w:rPr>
          <w:rFonts w:ascii="Arial" w:eastAsia="Source Sans Pro" w:hAnsi="Arial" w:cs="Arial"/>
          <w:color w:val="282828"/>
          <w:sz w:val="22"/>
          <w:szCs w:val="22"/>
          <w:lang w:val="en" w:eastAsia="en-US"/>
        </w:rPr>
      </w:pPr>
    </w:p>
    <w:p w14:paraId="19E8C225" w14:textId="77777777" w:rsidR="00B16194" w:rsidRPr="00531D7D" w:rsidRDefault="00B16194" w:rsidP="00531D7D">
      <w:pPr>
        <w:pBdr>
          <w:top w:val="nil"/>
          <w:left w:val="nil"/>
          <w:bottom w:val="nil"/>
          <w:right w:val="nil"/>
          <w:between w:val="nil"/>
        </w:pBdr>
        <w:spacing w:line="288" w:lineRule="auto"/>
        <w:rPr>
          <w:rFonts w:ascii="Arial" w:eastAsia="Source Sans Pro" w:hAnsi="Arial" w:cs="Arial"/>
          <w:color w:val="282828"/>
          <w:sz w:val="22"/>
          <w:szCs w:val="22"/>
          <w:lang w:val="en" w:eastAsia="en-US"/>
        </w:rPr>
      </w:pPr>
    </w:p>
    <w:p w14:paraId="47E25E71" w14:textId="77777777" w:rsidR="002C71C2" w:rsidRPr="00531D7D" w:rsidRDefault="002C71C2" w:rsidP="00531D7D">
      <w:pPr>
        <w:spacing w:line="288" w:lineRule="auto"/>
        <w:rPr>
          <w:rFonts w:ascii="Arial" w:hAnsi="Arial" w:cs="Arial"/>
        </w:rPr>
      </w:pPr>
      <w:bookmarkStart w:id="10" w:name="_95bdamph54qn"/>
      <w:bookmarkEnd w:id="10"/>
    </w:p>
    <w:sectPr w:rsidR="002C71C2" w:rsidRPr="00531D7D" w:rsidSect="00067E76">
      <w:headerReference w:type="default" r:id="rId21"/>
      <w:footerReference w:type="default" r:id="rId22"/>
      <w:headerReference w:type="first" r:id="rId23"/>
      <w:footerReference w:type="first" r:id="rId24"/>
      <w:pgSz w:w="12240" w:h="15840"/>
      <w:pgMar w:top="1080" w:right="1656"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CCC2" w14:textId="77777777" w:rsidR="000055C9" w:rsidRDefault="000055C9" w:rsidP="002C71C2">
      <w:r>
        <w:separator/>
      </w:r>
    </w:p>
  </w:endnote>
  <w:endnote w:type="continuationSeparator" w:id="0">
    <w:p w14:paraId="711E32F8" w14:textId="77777777" w:rsidR="000055C9" w:rsidRDefault="000055C9" w:rsidP="002C71C2">
      <w:r>
        <w:continuationSeparator/>
      </w:r>
    </w:p>
  </w:endnote>
  <w:endnote w:type="continuationNotice" w:id="1">
    <w:p w14:paraId="543EA69F" w14:textId="77777777" w:rsidR="000055C9" w:rsidRDefault="00005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S Shell Dlg 2">
    <w:altName w:val="Sylfaen"/>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Pro 55 Roman">
    <w:altName w:val="Calibri"/>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A7A3" w14:textId="3A0AC7B1" w:rsidR="005A6FAC" w:rsidRPr="00F05D68" w:rsidRDefault="005A6FAC" w:rsidP="005A6FAC">
    <w:pPr>
      <w:autoSpaceDE w:val="0"/>
      <w:autoSpaceDN w:val="0"/>
      <w:adjustRightInd w:val="0"/>
      <w:spacing w:after="480"/>
      <w:rPr>
        <w:rFonts w:ascii="Arial" w:hAnsi="Arial" w:cs="Arial"/>
        <w:b/>
        <w:bCs/>
        <w:color w:val="00B1F1"/>
        <w:sz w:val="18"/>
        <w:szCs w:val="18"/>
      </w:rPr>
    </w:pPr>
    <w:r>
      <w:rPr>
        <w:rFonts w:ascii="Arial" w:hAnsi="Arial" w:cs="Arial"/>
        <w:b/>
        <w:bCs/>
        <w:color w:val="00B1F1"/>
        <w:sz w:val="18"/>
        <w:szCs w:val="18"/>
      </w:rPr>
      <w:t>United Nations Children’s Fund</w:t>
    </w:r>
  </w:p>
  <w:p w14:paraId="41763ED5" w14:textId="46EDE19E" w:rsidR="008716C4" w:rsidRPr="008716C4" w:rsidRDefault="008716C4" w:rsidP="008716C4">
    <w:pPr>
      <w:pStyle w:val="Footer"/>
      <w:jc w:val="right"/>
      <w:rPr>
        <w:rFonts w:ascii="Arial" w:hAnsi="Arial" w:cs="Arial"/>
        <w:color w:val="00AEE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3BE5CD09" w14:textId="77777777" w:rsidTr="3F4E5AE3">
      <w:trPr>
        <w:trHeight w:val="300"/>
      </w:trPr>
      <w:tc>
        <w:tcPr>
          <w:tcW w:w="3045" w:type="dxa"/>
        </w:tcPr>
        <w:p w14:paraId="2E5C5F7F" w14:textId="4F0FF902" w:rsidR="3F4E5AE3" w:rsidRDefault="3F4E5AE3" w:rsidP="3F4E5AE3">
          <w:pPr>
            <w:pStyle w:val="Header"/>
            <w:ind w:left="-115"/>
          </w:pPr>
        </w:p>
      </w:tc>
      <w:tc>
        <w:tcPr>
          <w:tcW w:w="3045" w:type="dxa"/>
        </w:tcPr>
        <w:p w14:paraId="120D395A" w14:textId="5C04226F" w:rsidR="3F4E5AE3" w:rsidRDefault="3F4E5AE3" w:rsidP="3F4E5AE3">
          <w:pPr>
            <w:pStyle w:val="Header"/>
            <w:jc w:val="center"/>
          </w:pPr>
        </w:p>
      </w:tc>
      <w:tc>
        <w:tcPr>
          <w:tcW w:w="3045" w:type="dxa"/>
        </w:tcPr>
        <w:p w14:paraId="217F5D89" w14:textId="353ADD0C" w:rsidR="3F4E5AE3" w:rsidRDefault="3F4E5AE3" w:rsidP="3F4E5AE3">
          <w:pPr>
            <w:pStyle w:val="Header"/>
            <w:ind w:right="-115"/>
            <w:jc w:val="right"/>
          </w:pPr>
        </w:p>
      </w:tc>
    </w:tr>
  </w:tbl>
  <w:p w14:paraId="2243AED0" w14:textId="6C7C6E77" w:rsidR="3F4E5AE3" w:rsidRDefault="3F4E5AE3" w:rsidP="3F4E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28A5" w14:textId="77777777" w:rsidR="000055C9" w:rsidRDefault="000055C9" w:rsidP="002C71C2">
      <w:r>
        <w:separator/>
      </w:r>
    </w:p>
  </w:footnote>
  <w:footnote w:type="continuationSeparator" w:id="0">
    <w:p w14:paraId="5ED44569" w14:textId="77777777" w:rsidR="000055C9" w:rsidRDefault="000055C9" w:rsidP="002C71C2">
      <w:r>
        <w:continuationSeparator/>
      </w:r>
    </w:p>
  </w:footnote>
  <w:footnote w:type="continuationNotice" w:id="1">
    <w:p w14:paraId="5BDD45BB" w14:textId="77777777" w:rsidR="000055C9" w:rsidRDefault="00005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4058DD1C" w14:textId="77777777" w:rsidTr="3F4E5AE3">
      <w:trPr>
        <w:trHeight w:val="300"/>
      </w:trPr>
      <w:tc>
        <w:tcPr>
          <w:tcW w:w="3045" w:type="dxa"/>
        </w:tcPr>
        <w:p w14:paraId="5B25A542" w14:textId="451721DD" w:rsidR="3F4E5AE3" w:rsidRDefault="3F4E5AE3" w:rsidP="3F4E5AE3">
          <w:pPr>
            <w:pStyle w:val="Header"/>
            <w:ind w:left="-115"/>
          </w:pPr>
        </w:p>
      </w:tc>
      <w:tc>
        <w:tcPr>
          <w:tcW w:w="3045" w:type="dxa"/>
        </w:tcPr>
        <w:p w14:paraId="3376FC1F" w14:textId="0881F050" w:rsidR="3F4E5AE3" w:rsidRDefault="3F4E5AE3" w:rsidP="3F4E5AE3">
          <w:pPr>
            <w:pStyle w:val="Header"/>
            <w:jc w:val="center"/>
          </w:pPr>
        </w:p>
      </w:tc>
      <w:tc>
        <w:tcPr>
          <w:tcW w:w="3045" w:type="dxa"/>
        </w:tcPr>
        <w:p w14:paraId="6A791536" w14:textId="54986EB4" w:rsidR="3F4E5AE3" w:rsidRDefault="3F4E5AE3" w:rsidP="3F4E5AE3">
          <w:pPr>
            <w:pStyle w:val="Header"/>
            <w:ind w:right="-115"/>
            <w:jc w:val="right"/>
          </w:pPr>
        </w:p>
      </w:tc>
    </w:tr>
  </w:tbl>
  <w:p w14:paraId="33A4F2F9" w14:textId="1BECF0E7" w:rsidR="3F4E5AE3" w:rsidRDefault="3F4E5AE3" w:rsidP="3F4E5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9540" w:type="dxa"/>
      <w:tblInd w:w="-90" w:type="dxa"/>
      <w:tblLook w:val="04A0" w:firstRow="1" w:lastRow="0" w:firstColumn="1" w:lastColumn="0" w:noHBand="0" w:noVBand="1"/>
    </w:tblPr>
    <w:tblGrid>
      <w:gridCol w:w="3772"/>
      <w:gridCol w:w="3661"/>
      <w:gridCol w:w="2107"/>
    </w:tblGrid>
    <w:tr w:rsidR="008716C4" w14:paraId="72D01CAC" w14:textId="77777777" w:rsidTr="005632CA">
      <w:trPr>
        <w:cnfStyle w:val="100000000000" w:firstRow="1" w:lastRow="0" w:firstColumn="0" w:lastColumn="0" w:oddVBand="0" w:evenVBand="0" w:oddHBand="0"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3772" w:type="dxa"/>
        </w:tcPr>
        <w:p w14:paraId="0E7FCE7C" w14:textId="77777777" w:rsidR="008716C4" w:rsidRPr="00AB67D7" w:rsidRDefault="008716C4" w:rsidP="008716C4">
          <w:pPr>
            <w:autoSpaceDE w:val="0"/>
            <w:autoSpaceDN w:val="0"/>
            <w:adjustRightInd w:val="0"/>
            <w:spacing w:before="100" w:line="276" w:lineRule="auto"/>
            <w:rPr>
              <w:rFonts w:cs="Arial"/>
              <w:b/>
              <w:bCs w:val="0"/>
              <w:color w:val="00B0F0"/>
              <w:sz w:val="32"/>
              <w:szCs w:val="32"/>
            </w:rPr>
          </w:pPr>
        </w:p>
        <w:p w14:paraId="58211B26" w14:textId="77777777" w:rsidR="008716C4" w:rsidRPr="00014A9E" w:rsidRDefault="008716C4" w:rsidP="008716C4">
          <w:pPr>
            <w:autoSpaceDE w:val="0"/>
            <w:autoSpaceDN w:val="0"/>
            <w:adjustRightInd w:val="0"/>
            <w:spacing w:before="260"/>
            <w:rPr>
              <w:rFonts w:cs="Arial"/>
              <w:b/>
              <w:bCs w:val="0"/>
              <w:color w:val="00B0F0"/>
              <w:sz w:val="18"/>
              <w:szCs w:val="18"/>
            </w:rPr>
          </w:pPr>
          <w:r>
            <w:rPr>
              <w:rFonts w:cs="Arial"/>
              <w:b/>
              <w:color w:val="00B0F0"/>
              <w:sz w:val="18"/>
              <w:szCs w:val="18"/>
            </w:rPr>
            <w:t>United Nations Children’s Fund</w:t>
          </w:r>
        </w:p>
        <w:p w14:paraId="091B722D" w14:textId="77777777" w:rsidR="008716C4" w:rsidRPr="00014A9E" w:rsidRDefault="008716C4" w:rsidP="008716C4">
          <w:pPr>
            <w:autoSpaceDE w:val="0"/>
            <w:autoSpaceDN w:val="0"/>
            <w:adjustRightInd w:val="0"/>
            <w:spacing w:before="20"/>
            <w:rPr>
              <w:rFonts w:cs="Arial"/>
              <w:bCs w:val="0"/>
              <w:color w:val="00B0F0"/>
              <w:sz w:val="18"/>
              <w:szCs w:val="18"/>
            </w:rPr>
          </w:pPr>
          <w:r>
            <w:rPr>
              <w:rFonts w:cs="Arial"/>
              <w:bCs w:val="0"/>
              <w:color w:val="00B0F0"/>
              <w:sz w:val="18"/>
              <w:szCs w:val="18"/>
            </w:rPr>
            <w:t>3 UN</w:t>
          </w:r>
          <w:r w:rsidRPr="00014A9E">
            <w:rPr>
              <w:rFonts w:cs="Arial"/>
              <w:bCs w:val="0"/>
              <w:color w:val="00B0F0"/>
              <w:sz w:val="18"/>
              <w:szCs w:val="18"/>
            </w:rPr>
            <w:t xml:space="preserve"> Plaza, New York</w:t>
          </w:r>
          <w:r>
            <w:rPr>
              <w:rFonts w:cs="Arial"/>
              <w:bCs w:val="0"/>
              <w:color w:val="00B0F0"/>
              <w:sz w:val="18"/>
              <w:szCs w:val="18"/>
            </w:rPr>
            <w:t>, NY</w:t>
          </w:r>
          <w:r w:rsidRPr="00014A9E">
            <w:rPr>
              <w:rFonts w:cs="Arial"/>
              <w:bCs w:val="0"/>
              <w:color w:val="00B0F0"/>
              <w:sz w:val="18"/>
              <w:szCs w:val="18"/>
            </w:rPr>
            <w:t xml:space="preserve"> 10017</w:t>
          </w:r>
        </w:p>
        <w:p w14:paraId="7CF7D500" w14:textId="77777777" w:rsidR="008716C4" w:rsidRDefault="008716C4" w:rsidP="008716C4">
          <w:pPr>
            <w:pStyle w:val="Header"/>
          </w:pPr>
        </w:p>
      </w:tc>
      <w:tc>
        <w:tcPr>
          <w:tcW w:w="3661" w:type="dxa"/>
        </w:tcPr>
        <w:p w14:paraId="4AB36B18" w14:textId="77777777" w:rsidR="008716C4" w:rsidRPr="00AB67D7" w:rsidRDefault="008716C4" w:rsidP="008716C4">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rFonts w:cs="Arial"/>
              <w:color w:val="00B0F0"/>
              <w:sz w:val="32"/>
              <w:szCs w:val="32"/>
            </w:rPr>
          </w:pPr>
        </w:p>
        <w:p w14:paraId="60204891" w14:textId="77777777" w:rsidR="008716C4" w:rsidRPr="005315FC" w:rsidRDefault="008716C4" w:rsidP="008716C4">
          <w:pPr>
            <w:autoSpaceDE w:val="0"/>
            <w:autoSpaceDN w:val="0"/>
            <w:adjustRightInd w:val="0"/>
            <w:spacing w:before="260"/>
            <w:cnfStyle w:val="100000000000" w:firstRow="1" w:lastRow="0" w:firstColumn="0" w:lastColumn="0" w:oddVBand="0" w:evenVBand="0" w:oddHBand="0" w:evenHBand="0" w:firstRowFirstColumn="0" w:firstRowLastColumn="0" w:lastRowFirstColumn="0" w:lastRowLastColumn="0"/>
            <w:rPr>
              <w:rFonts w:cs="Arial"/>
              <w:color w:val="00B0F0"/>
              <w:sz w:val="18"/>
              <w:szCs w:val="18"/>
            </w:rPr>
          </w:pPr>
          <w:r w:rsidRPr="00014A9E">
            <w:rPr>
              <w:rFonts w:cs="Arial"/>
              <w:bCs w:val="0"/>
              <w:color w:val="00B0F0"/>
              <w:sz w:val="18"/>
              <w:szCs w:val="18"/>
            </w:rPr>
            <w:t>T</w:t>
          </w:r>
          <w:r>
            <w:rPr>
              <w:rFonts w:cs="Arial"/>
              <w:bCs w:val="0"/>
              <w:color w:val="00B0F0"/>
              <w:sz w:val="18"/>
              <w:szCs w:val="18"/>
            </w:rPr>
            <w:t xml:space="preserve">elephone </w:t>
          </w:r>
          <w:r w:rsidRPr="00014A9E">
            <w:rPr>
              <w:rFonts w:cs="Arial"/>
              <w:bCs w:val="0"/>
              <w:color w:val="00B0F0"/>
              <w:sz w:val="18"/>
              <w:szCs w:val="18"/>
            </w:rPr>
            <w:t>212 326 7000</w:t>
          </w:r>
        </w:p>
        <w:p w14:paraId="518CBC24" w14:textId="77777777" w:rsidR="008716C4" w:rsidRPr="001B7A86" w:rsidRDefault="000055C9"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AEEF"/>
              <w:sz w:val="18"/>
              <w:szCs w:val="18"/>
            </w:rPr>
          </w:pPr>
          <w:hyperlink r:id="rId1" w:history="1">
            <w:r w:rsidR="008716C4" w:rsidRPr="001B7A86">
              <w:rPr>
                <w:rStyle w:val="Hyperlink"/>
                <w:rFonts w:cs="Arial"/>
                <w:color w:val="00AEEF"/>
                <w:sz w:val="18"/>
                <w:szCs w:val="18"/>
                <w:u w:val="none"/>
              </w:rPr>
              <w:t>www.unicef.org</w:t>
            </w:r>
          </w:hyperlink>
        </w:p>
        <w:p w14:paraId="1F1A8646" w14:textId="77777777" w:rsidR="008716C4" w:rsidRPr="00014A9E" w:rsidRDefault="008716C4"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B0F0"/>
              <w:sz w:val="18"/>
              <w:szCs w:val="18"/>
            </w:rPr>
          </w:pPr>
        </w:p>
        <w:p w14:paraId="579DF30F" w14:textId="77777777" w:rsidR="008716C4" w:rsidRPr="00014A9E" w:rsidRDefault="008716C4" w:rsidP="008716C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00B0F0"/>
            </w:rPr>
          </w:pPr>
        </w:p>
      </w:tc>
      <w:tc>
        <w:tcPr>
          <w:tcW w:w="2107" w:type="dxa"/>
        </w:tcPr>
        <w:p w14:paraId="6182792A" w14:textId="77777777" w:rsidR="008716C4" w:rsidRPr="00AB67D7"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bCs w:val="0"/>
              <w:color w:val="00B0F0"/>
              <w:sz w:val="13"/>
              <w:szCs w:val="13"/>
            </w:rPr>
          </w:pPr>
        </w:p>
        <w:p w14:paraId="656F1D9E" w14:textId="77777777" w:rsidR="008716C4" w:rsidRPr="00014A9E"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color w:val="00B0F0"/>
            </w:rPr>
          </w:pPr>
          <w:r>
            <w:rPr>
              <w:rFonts w:ascii="Univers LT Pro 55 Roman" w:hAnsi="Univers LT Pro 55 Roman" w:cs="Arial"/>
              <w:noProof/>
              <w:color w:val="00AEEF"/>
              <w:spacing w:val="-10"/>
              <w:sz w:val="28"/>
              <w:szCs w:val="28"/>
            </w:rPr>
            <w:drawing>
              <wp:inline distT="0" distB="0" distL="0" distR="0" wp14:anchorId="34E8F05D" wp14:editId="1B3BA8BD">
                <wp:extent cx="1144213" cy="1144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on-container-01.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4213" cy="1144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4707B0" w14:textId="77777777" w:rsidR="00AB67D7" w:rsidRDefault="00AB67D7">
    <w:pPr>
      <w:pStyle w:val="Header"/>
    </w:pPr>
  </w:p>
</w:hdr>
</file>

<file path=word/intelligence2.xml><?xml version="1.0" encoding="utf-8"?>
<int2:intelligence xmlns:int2="http://schemas.microsoft.com/office/intelligence/2020/intelligence" xmlns:oel="http://schemas.microsoft.com/office/2019/extlst">
  <int2:observations>
    <int2:textHash int2:hashCode="W66qY7TwKyCkFB" int2:id="qNiMGGd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742A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729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54F4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309D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DE030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48D9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C2F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BCC5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32C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E854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ADAF"/>
    <w:multiLevelType w:val="hybridMultilevel"/>
    <w:tmpl w:val="FB022FE6"/>
    <w:lvl w:ilvl="0" w:tplc="D0EC9F66">
      <w:start w:val="1"/>
      <w:numFmt w:val="bullet"/>
      <w:lvlText w:val=""/>
      <w:lvlJc w:val="left"/>
      <w:pPr>
        <w:ind w:left="720" w:hanging="360"/>
      </w:pPr>
      <w:rPr>
        <w:rFonts w:ascii="Symbol" w:hAnsi="Symbol" w:hint="default"/>
      </w:rPr>
    </w:lvl>
    <w:lvl w:ilvl="1" w:tplc="B9E65210">
      <w:start w:val="1"/>
      <w:numFmt w:val="bullet"/>
      <w:lvlText w:val="o"/>
      <w:lvlJc w:val="left"/>
      <w:pPr>
        <w:ind w:left="1440" w:hanging="360"/>
      </w:pPr>
      <w:rPr>
        <w:rFonts w:ascii="Courier New" w:hAnsi="Courier New" w:hint="default"/>
      </w:rPr>
    </w:lvl>
    <w:lvl w:ilvl="2" w:tplc="A17A57D6">
      <w:start w:val="1"/>
      <w:numFmt w:val="bullet"/>
      <w:lvlText w:val=""/>
      <w:lvlJc w:val="left"/>
      <w:pPr>
        <w:ind w:left="2160" w:hanging="360"/>
      </w:pPr>
      <w:rPr>
        <w:rFonts w:ascii="Wingdings" w:hAnsi="Wingdings" w:hint="default"/>
      </w:rPr>
    </w:lvl>
    <w:lvl w:ilvl="3" w:tplc="463CEB08">
      <w:start w:val="1"/>
      <w:numFmt w:val="bullet"/>
      <w:lvlText w:val=""/>
      <w:lvlJc w:val="left"/>
      <w:pPr>
        <w:ind w:left="2880" w:hanging="360"/>
      </w:pPr>
      <w:rPr>
        <w:rFonts w:ascii="Symbol" w:hAnsi="Symbol" w:hint="default"/>
      </w:rPr>
    </w:lvl>
    <w:lvl w:ilvl="4" w:tplc="2FFADB4A">
      <w:start w:val="1"/>
      <w:numFmt w:val="bullet"/>
      <w:lvlText w:val="o"/>
      <w:lvlJc w:val="left"/>
      <w:pPr>
        <w:ind w:left="3600" w:hanging="360"/>
      </w:pPr>
      <w:rPr>
        <w:rFonts w:ascii="Courier New" w:hAnsi="Courier New" w:hint="default"/>
      </w:rPr>
    </w:lvl>
    <w:lvl w:ilvl="5" w:tplc="5E881E84">
      <w:start w:val="1"/>
      <w:numFmt w:val="bullet"/>
      <w:lvlText w:val=""/>
      <w:lvlJc w:val="left"/>
      <w:pPr>
        <w:ind w:left="4320" w:hanging="360"/>
      </w:pPr>
      <w:rPr>
        <w:rFonts w:ascii="Wingdings" w:hAnsi="Wingdings" w:hint="default"/>
      </w:rPr>
    </w:lvl>
    <w:lvl w:ilvl="6" w:tplc="0492C0A6">
      <w:start w:val="1"/>
      <w:numFmt w:val="bullet"/>
      <w:lvlText w:val=""/>
      <w:lvlJc w:val="left"/>
      <w:pPr>
        <w:ind w:left="5040" w:hanging="360"/>
      </w:pPr>
      <w:rPr>
        <w:rFonts w:ascii="Symbol" w:hAnsi="Symbol" w:hint="default"/>
      </w:rPr>
    </w:lvl>
    <w:lvl w:ilvl="7" w:tplc="1EA4F468">
      <w:start w:val="1"/>
      <w:numFmt w:val="bullet"/>
      <w:lvlText w:val="o"/>
      <w:lvlJc w:val="left"/>
      <w:pPr>
        <w:ind w:left="5760" w:hanging="360"/>
      </w:pPr>
      <w:rPr>
        <w:rFonts w:ascii="Courier New" w:hAnsi="Courier New" w:hint="default"/>
      </w:rPr>
    </w:lvl>
    <w:lvl w:ilvl="8" w:tplc="E1562B1A">
      <w:start w:val="1"/>
      <w:numFmt w:val="bullet"/>
      <w:lvlText w:val=""/>
      <w:lvlJc w:val="left"/>
      <w:pPr>
        <w:ind w:left="6480" w:hanging="360"/>
      </w:pPr>
      <w:rPr>
        <w:rFonts w:ascii="Wingdings" w:hAnsi="Wingdings" w:hint="default"/>
      </w:rPr>
    </w:lvl>
  </w:abstractNum>
  <w:abstractNum w:abstractNumId="11" w15:restartNumberingAfterBreak="0">
    <w:nsid w:val="075A33F0"/>
    <w:multiLevelType w:val="hybridMultilevel"/>
    <w:tmpl w:val="7CFEA8C2"/>
    <w:lvl w:ilvl="0" w:tplc="B55C133C">
      <w:start w:val="1"/>
      <w:numFmt w:val="bullet"/>
      <w:lvlText w:val=""/>
      <w:lvlJc w:val="left"/>
      <w:pPr>
        <w:tabs>
          <w:tab w:val="num" w:pos="720"/>
        </w:tabs>
        <w:ind w:left="720" w:hanging="360"/>
      </w:pPr>
      <w:rPr>
        <w:rFonts w:ascii="Wingdings" w:hAnsi="Wingdings" w:hint="default"/>
      </w:rPr>
    </w:lvl>
    <w:lvl w:ilvl="1" w:tplc="30F6D07E" w:tentative="1">
      <w:start w:val="1"/>
      <w:numFmt w:val="bullet"/>
      <w:lvlText w:val=""/>
      <w:lvlJc w:val="left"/>
      <w:pPr>
        <w:tabs>
          <w:tab w:val="num" w:pos="1440"/>
        </w:tabs>
        <w:ind w:left="1440" w:hanging="360"/>
      </w:pPr>
      <w:rPr>
        <w:rFonts w:ascii="Wingdings" w:hAnsi="Wingdings" w:hint="default"/>
      </w:rPr>
    </w:lvl>
    <w:lvl w:ilvl="2" w:tplc="0B2CF69A" w:tentative="1">
      <w:start w:val="1"/>
      <w:numFmt w:val="bullet"/>
      <w:lvlText w:val=""/>
      <w:lvlJc w:val="left"/>
      <w:pPr>
        <w:tabs>
          <w:tab w:val="num" w:pos="2160"/>
        </w:tabs>
        <w:ind w:left="2160" w:hanging="360"/>
      </w:pPr>
      <w:rPr>
        <w:rFonts w:ascii="Wingdings" w:hAnsi="Wingdings" w:hint="default"/>
      </w:rPr>
    </w:lvl>
    <w:lvl w:ilvl="3" w:tplc="26E44780" w:tentative="1">
      <w:start w:val="1"/>
      <w:numFmt w:val="bullet"/>
      <w:lvlText w:val=""/>
      <w:lvlJc w:val="left"/>
      <w:pPr>
        <w:tabs>
          <w:tab w:val="num" w:pos="2880"/>
        </w:tabs>
        <w:ind w:left="2880" w:hanging="360"/>
      </w:pPr>
      <w:rPr>
        <w:rFonts w:ascii="Wingdings" w:hAnsi="Wingdings" w:hint="default"/>
      </w:rPr>
    </w:lvl>
    <w:lvl w:ilvl="4" w:tplc="769242B4" w:tentative="1">
      <w:start w:val="1"/>
      <w:numFmt w:val="bullet"/>
      <w:lvlText w:val=""/>
      <w:lvlJc w:val="left"/>
      <w:pPr>
        <w:tabs>
          <w:tab w:val="num" w:pos="3600"/>
        </w:tabs>
        <w:ind w:left="3600" w:hanging="360"/>
      </w:pPr>
      <w:rPr>
        <w:rFonts w:ascii="Wingdings" w:hAnsi="Wingdings" w:hint="default"/>
      </w:rPr>
    </w:lvl>
    <w:lvl w:ilvl="5" w:tplc="66FC31B0" w:tentative="1">
      <w:start w:val="1"/>
      <w:numFmt w:val="bullet"/>
      <w:lvlText w:val=""/>
      <w:lvlJc w:val="left"/>
      <w:pPr>
        <w:tabs>
          <w:tab w:val="num" w:pos="4320"/>
        </w:tabs>
        <w:ind w:left="4320" w:hanging="360"/>
      </w:pPr>
      <w:rPr>
        <w:rFonts w:ascii="Wingdings" w:hAnsi="Wingdings" w:hint="default"/>
      </w:rPr>
    </w:lvl>
    <w:lvl w:ilvl="6" w:tplc="AE72D4CC" w:tentative="1">
      <w:start w:val="1"/>
      <w:numFmt w:val="bullet"/>
      <w:lvlText w:val=""/>
      <w:lvlJc w:val="left"/>
      <w:pPr>
        <w:tabs>
          <w:tab w:val="num" w:pos="5040"/>
        </w:tabs>
        <w:ind w:left="5040" w:hanging="360"/>
      </w:pPr>
      <w:rPr>
        <w:rFonts w:ascii="Wingdings" w:hAnsi="Wingdings" w:hint="default"/>
      </w:rPr>
    </w:lvl>
    <w:lvl w:ilvl="7" w:tplc="56E04940" w:tentative="1">
      <w:start w:val="1"/>
      <w:numFmt w:val="bullet"/>
      <w:lvlText w:val=""/>
      <w:lvlJc w:val="left"/>
      <w:pPr>
        <w:tabs>
          <w:tab w:val="num" w:pos="5760"/>
        </w:tabs>
        <w:ind w:left="5760" w:hanging="360"/>
      </w:pPr>
      <w:rPr>
        <w:rFonts w:ascii="Wingdings" w:hAnsi="Wingdings" w:hint="default"/>
      </w:rPr>
    </w:lvl>
    <w:lvl w:ilvl="8" w:tplc="7A6C00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709E5F"/>
    <w:multiLevelType w:val="hybridMultilevel"/>
    <w:tmpl w:val="F112F030"/>
    <w:lvl w:ilvl="0" w:tplc="18561E4E">
      <w:start w:val="1"/>
      <w:numFmt w:val="decimal"/>
      <w:lvlText w:val="%1."/>
      <w:lvlJc w:val="left"/>
      <w:pPr>
        <w:ind w:left="720" w:hanging="360"/>
      </w:pPr>
    </w:lvl>
    <w:lvl w:ilvl="1" w:tplc="0F6AB7D0">
      <w:start w:val="1"/>
      <w:numFmt w:val="lowerLetter"/>
      <w:lvlText w:val="%2."/>
      <w:lvlJc w:val="left"/>
      <w:pPr>
        <w:ind w:left="1440" w:hanging="360"/>
      </w:pPr>
    </w:lvl>
    <w:lvl w:ilvl="2" w:tplc="52761146">
      <w:start w:val="1"/>
      <w:numFmt w:val="lowerRoman"/>
      <w:lvlText w:val="%3."/>
      <w:lvlJc w:val="right"/>
      <w:pPr>
        <w:ind w:left="2160" w:hanging="180"/>
      </w:pPr>
    </w:lvl>
    <w:lvl w:ilvl="3" w:tplc="04848D3A">
      <w:start w:val="1"/>
      <w:numFmt w:val="decimal"/>
      <w:lvlText w:val="%4."/>
      <w:lvlJc w:val="left"/>
      <w:pPr>
        <w:ind w:left="2880" w:hanging="360"/>
      </w:pPr>
    </w:lvl>
    <w:lvl w:ilvl="4" w:tplc="8ECED9EA">
      <w:start w:val="1"/>
      <w:numFmt w:val="lowerLetter"/>
      <w:lvlText w:val="%5."/>
      <w:lvlJc w:val="left"/>
      <w:pPr>
        <w:ind w:left="3600" w:hanging="360"/>
      </w:pPr>
    </w:lvl>
    <w:lvl w:ilvl="5" w:tplc="65165492">
      <w:start w:val="1"/>
      <w:numFmt w:val="lowerRoman"/>
      <w:lvlText w:val="%6."/>
      <w:lvlJc w:val="right"/>
      <w:pPr>
        <w:ind w:left="4320" w:hanging="180"/>
      </w:pPr>
    </w:lvl>
    <w:lvl w:ilvl="6" w:tplc="B50C4148">
      <w:start w:val="1"/>
      <w:numFmt w:val="decimal"/>
      <w:lvlText w:val="%7."/>
      <w:lvlJc w:val="left"/>
      <w:pPr>
        <w:ind w:left="5040" w:hanging="360"/>
      </w:pPr>
    </w:lvl>
    <w:lvl w:ilvl="7" w:tplc="C4265BD6">
      <w:start w:val="1"/>
      <w:numFmt w:val="lowerLetter"/>
      <w:lvlText w:val="%8."/>
      <w:lvlJc w:val="left"/>
      <w:pPr>
        <w:ind w:left="5760" w:hanging="360"/>
      </w:pPr>
    </w:lvl>
    <w:lvl w:ilvl="8" w:tplc="A70279C2">
      <w:start w:val="1"/>
      <w:numFmt w:val="lowerRoman"/>
      <w:lvlText w:val="%9."/>
      <w:lvlJc w:val="right"/>
      <w:pPr>
        <w:ind w:left="6480" w:hanging="180"/>
      </w:pPr>
    </w:lvl>
  </w:abstractNum>
  <w:abstractNum w:abstractNumId="13" w15:restartNumberingAfterBreak="0">
    <w:nsid w:val="11AE5C01"/>
    <w:multiLevelType w:val="hybridMultilevel"/>
    <w:tmpl w:val="3EB2A130"/>
    <w:lvl w:ilvl="0" w:tplc="2B06FF7A">
      <w:start w:val="1"/>
      <w:numFmt w:val="bullet"/>
      <w:lvlText w:val=""/>
      <w:lvlJc w:val="left"/>
      <w:pPr>
        <w:ind w:left="720" w:hanging="360"/>
      </w:pPr>
      <w:rPr>
        <w:rFonts w:ascii="Symbol" w:hAnsi="Symbol" w:hint="default"/>
      </w:rPr>
    </w:lvl>
    <w:lvl w:ilvl="1" w:tplc="A98269D2">
      <w:start w:val="1"/>
      <w:numFmt w:val="lowerLetter"/>
      <w:lvlText w:val="%2."/>
      <w:lvlJc w:val="left"/>
      <w:pPr>
        <w:ind w:left="1440" w:hanging="360"/>
      </w:pPr>
    </w:lvl>
    <w:lvl w:ilvl="2" w:tplc="1FE4D816">
      <w:start w:val="1"/>
      <w:numFmt w:val="lowerRoman"/>
      <w:lvlText w:val="%3."/>
      <w:lvlJc w:val="right"/>
      <w:pPr>
        <w:ind w:left="2160" w:hanging="180"/>
      </w:pPr>
    </w:lvl>
    <w:lvl w:ilvl="3" w:tplc="763EC44A">
      <w:start w:val="1"/>
      <w:numFmt w:val="decimal"/>
      <w:lvlText w:val="%4."/>
      <w:lvlJc w:val="left"/>
      <w:pPr>
        <w:ind w:left="2880" w:hanging="360"/>
      </w:pPr>
    </w:lvl>
    <w:lvl w:ilvl="4" w:tplc="ED16257C">
      <w:start w:val="1"/>
      <w:numFmt w:val="lowerLetter"/>
      <w:lvlText w:val="%5."/>
      <w:lvlJc w:val="left"/>
      <w:pPr>
        <w:ind w:left="3600" w:hanging="360"/>
      </w:pPr>
    </w:lvl>
    <w:lvl w:ilvl="5" w:tplc="649C44AC">
      <w:start w:val="1"/>
      <w:numFmt w:val="lowerRoman"/>
      <w:lvlText w:val="%6."/>
      <w:lvlJc w:val="right"/>
      <w:pPr>
        <w:ind w:left="4320" w:hanging="180"/>
      </w:pPr>
    </w:lvl>
    <w:lvl w:ilvl="6" w:tplc="F6723A5E">
      <w:start w:val="1"/>
      <w:numFmt w:val="decimal"/>
      <w:lvlText w:val="%7."/>
      <w:lvlJc w:val="left"/>
      <w:pPr>
        <w:ind w:left="5040" w:hanging="360"/>
      </w:pPr>
    </w:lvl>
    <w:lvl w:ilvl="7" w:tplc="84EE096E">
      <w:start w:val="1"/>
      <w:numFmt w:val="lowerLetter"/>
      <w:lvlText w:val="%8."/>
      <w:lvlJc w:val="left"/>
      <w:pPr>
        <w:ind w:left="5760" w:hanging="360"/>
      </w:pPr>
    </w:lvl>
    <w:lvl w:ilvl="8" w:tplc="1F0214C2">
      <w:start w:val="1"/>
      <w:numFmt w:val="lowerRoman"/>
      <w:lvlText w:val="%9."/>
      <w:lvlJc w:val="right"/>
      <w:pPr>
        <w:ind w:left="6480" w:hanging="180"/>
      </w:pPr>
    </w:lvl>
  </w:abstractNum>
  <w:abstractNum w:abstractNumId="14" w15:restartNumberingAfterBreak="0">
    <w:nsid w:val="17541C26"/>
    <w:multiLevelType w:val="multilevel"/>
    <w:tmpl w:val="4A7A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63820"/>
    <w:multiLevelType w:val="hybridMultilevel"/>
    <w:tmpl w:val="2496E542"/>
    <w:lvl w:ilvl="0" w:tplc="CAA849F6">
      <w:start w:val="1"/>
      <w:numFmt w:val="decimal"/>
      <w:lvlText w:val="%1."/>
      <w:lvlJc w:val="left"/>
      <w:pPr>
        <w:ind w:left="720" w:hanging="360"/>
      </w:pPr>
    </w:lvl>
    <w:lvl w:ilvl="1" w:tplc="C826E97E">
      <w:start w:val="1"/>
      <w:numFmt w:val="lowerLetter"/>
      <w:lvlText w:val="%2."/>
      <w:lvlJc w:val="left"/>
      <w:pPr>
        <w:ind w:left="1440" w:hanging="360"/>
      </w:pPr>
    </w:lvl>
    <w:lvl w:ilvl="2" w:tplc="2DE2AD0E">
      <w:start w:val="1"/>
      <w:numFmt w:val="lowerRoman"/>
      <w:lvlText w:val="%3."/>
      <w:lvlJc w:val="right"/>
      <w:pPr>
        <w:ind w:left="2160" w:hanging="180"/>
      </w:pPr>
    </w:lvl>
    <w:lvl w:ilvl="3" w:tplc="772411CA">
      <w:start w:val="1"/>
      <w:numFmt w:val="decimal"/>
      <w:lvlText w:val="%4."/>
      <w:lvlJc w:val="left"/>
      <w:pPr>
        <w:ind w:left="2880" w:hanging="360"/>
      </w:pPr>
    </w:lvl>
    <w:lvl w:ilvl="4" w:tplc="CDEEDA26">
      <w:start w:val="1"/>
      <w:numFmt w:val="lowerLetter"/>
      <w:lvlText w:val="%5."/>
      <w:lvlJc w:val="left"/>
      <w:pPr>
        <w:ind w:left="3600" w:hanging="360"/>
      </w:pPr>
    </w:lvl>
    <w:lvl w:ilvl="5" w:tplc="5EECFF22">
      <w:start w:val="1"/>
      <w:numFmt w:val="lowerRoman"/>
      <w:lvlText w:val="%6."/>
      <w:lvlJc w:val="right"/>
      <w:pPr>
        <w:ind w:left="4320" w:hanging="180"/>
      </w:pPr>
    </w:lvl>
    <w:lvl w:ilvl="6" w:tplc="505894BC">
      <w:start w:val="1"/>
      <w:numFmt w:val="decimal"/>
      <w:lvlText w:val="%7."/>
      <w:lvlJc w:val="left"/>
      <w:pPr>
        <w:ind w:left="5040" w:hanging="360"/>
      </w:pPr>
    </w:lvl>
    <w:lvl w:ilvl="7" w:tplc="7B82B9D2">
      <w:start w:val="1"/>
      <w:numFmt w:val="lowerLetter"/>
      <w:lvlText w:val="%8."/>
      <w:lvlJc w:val="left"/>
      <w:pPr>
        <w:ind w:left="5760" w:hanging="360"/>
      </w:pPr>
    </w:lvl>
    <w:lvl w:ilvl="8" w:tplc="41E0AE32">
      <w:start w:val="1"/>
      <w:numFmt w:val="lowerRoman"/>
      <w:lvlText w:val="%9."/>
      <w:lvlJc w:val="right"/>
      <w:pPr>
        <w:ind w:left="6480" w:hanging="180"/>
      </w:pPr>
    </w:lvl>
  </w:abstractNum>
  <w:abstractNum w:abstractNumId="16" w15:restartNumberingAfterBreak="0">
    <w:nsid w:val="1FB35A64"/>
    <w:multiLevelType w:val="hybridMultilevel"/>
    <w:tmpl w:val="B3A8AAA8"/>
    <w:lvl w:ilvl="0" w:tplc="6F8E2C3C">
      <w:start w:val="1"/>
      <w:numFmt w:val="decimal"/>
      <w:lvlText w:val="%1."/>
      <w:lvlJc w:val="left"/>
      <w:pPr>
        <w:ind w:left="720" w:hanging="360"/>
      </w:pPr>
    </w:lvl>
    <w:lvl w:ilvl="1" w:tplc="5DB414D4">
      <w:start w:val="1"/>
      <w:numFmt w:val="lowerLetter"/>
      <w:lvlText w:val="%2."/>
      <w:lvlJc w:val="left"/>
      <w:pPr>
        <w:ind w:left="1440" w:hanging="360"/>
      </w:pPr>
    </w:lvl>
    <w:lvl w:ilvl="2" w:tplc="46023F4A">
      <w:start w:val="1"/>
      <w:numFmt w:val="lowerRoman"/>
      <w:lvlText w:val="%3."/>
      <w:lvlJc w:val="right"/>
      <w:pPr>
        <w:ind w:left="2160" w:hanging="180"/>
      </w:pPr>
    </w:lvl>
    <w:lvl w:ilvl="3" w:tplc="74A20C2A">
      <w:start w:val="1"/>
      <w:numFmt w:val="decimal"/>
      <w:lvlText w:val="%4."/>
      <w:lvlJc w:val="left"/>
      <w:pPr>
        <w:ind w:left="2880" w:hanging="360"/>
      </w:pPr>
    </w:lvl>
    <w:lvl w:ilvl="4" w:tplc="2A7AD6FE">
      <w:start w:val="1"/>
      <w:numFmt w:val="lowerLetter"/>
      <w:lvlText w:val="%5."/>
      <w:lvlJc w:val="left"/>
      <w:pPr>
        <w:ind w:left="3600" w:hanging="360"/>
      </w:pPr>
    </w:lvl>
    <w:lvl w:ilvl="5" w:tplc="8546693C">
      <w:start w:val="1"/>
      <w:numFmt w:val="lowerRoman"/>
      <w:lvlText w:val="%6."/>
      <w:lvlJc w:val="right"/>
      <w:pPr>
        <w:ind w:left="4320" w:hanging="180"/>
      </w:pPr>
    </w:lvl>
    <w:lvl w:ilvl="6" w:tplc="9468D856">
      <w:start w:val="1"/>
      <w:numFmt w:val="decimal"/>
      <w:lvlText w:val="%7."/>
      <w:lvlJc w:val="left"/>
      <w:pPr>
        <w:ind w:left="5040" w:hanging="360"/>
      </w:pPr>
    </w:lvl>
    <w:lvl w:ilvl="7" w:tplc="00B46746">
      <w:start w:val="1"/>
      <w:numFmt w:val="lowerLetter"/>
      <w:lvlText w:val="%8."/>
      <w:lvlJc w:val="left"/>
      <w:pPr>
        <w:ind w:left="5760" w:hanging="360"/>
      </w:pPr>
    </w:lvl>
    <w:lvl w:ilvl="8" w:tplc="766CA576">
      <w:start w:val="1"/>
      <w:numFmt w:val="lowerRoman"/>
      <w:lvlText w:val="%9."/>
      <w:lvlJc w:val="right"/>
      <w:pPr>
        <w:ind w:left="6480" w:hanging="180"/>
      </w:pPr>
    </w:lvl>
  </w:abstractNum>
  <w:abstractNum w:abstractNumId="17" w15:restartNumberingAfterBreak="0">
    <w:nsid w:val="2175BAB5"/>
    <w:multiLevelType w:val="hybridMultilevel"/>
    <w:tmpl w:val="F9B41AC8"/>
    <w:lvl w:ilvl="0" w:tplc="C2467F28">
      <w:start w:val="1"/>
      <w:numFmt w:val="bullet"/>
      <w:lvlText w:val=""/>
      <w:lvlJc w:val="left"/>
      <w:pPr>
        <w:ind w:left="720" w:hanging="360"/>
      </w:pPr>
      <w:rPr>
        <w:rFonts w:ascii="Wingdings" w:hAnsi="Wingdings" w:hint="default"/>
      </w:rPr>
    </w:lvl>
    <w:lvl w:ilvl="1" w:tplc="B80AD07A">
      <w:start w:val="1"/>
      <w:numFmt w:val="bullet"/>
      <w:lvlText w:val="o"/>
      <w:lvlJc w:val="left"/>
      <w:pPr>
        <w:ind w:left="1440" w:hanging="360"/>
      </w:pPr>
      <w:rPr>
        <w:rFonts w:ascii="Courier New" w:hAnsi="Courier New" w:hint="default"/>
      </w:rPr>
    </w:lvl>
    <w:lvl w:ilvl="2" w:tplc="6136D366">
      <w:start w:val="1"/>
      <w:numFmt w:val="bullet"/>
      <w:lvlText w:val=""/>
      <w:lvlJc w:val="left"/>
      <w:pPr>
        <w:ind w:left="2160" w:hanging="360"/>
      </w:pPr>
      <w:rPr>
        <w:rFonts w:ascii="Wingdings" w:hAnsi="Wingdings" w:hint="default"/>
      </w:rPr>
    </w:lvl>
    <w:lvl w:ilvl="3" w:tplc="7AF6AA2C">
      <w:start w:val="1"/>
      <w:numFmt w:val="bullet"/>
      <w:lvlText w:val=""/>
      <w:lvlJc w:val="left"/>
      <w:pPr>
        <w:ind w:left="2880" w:hanging="360"/>
      </w:pPr>
      <w:rPr>
        <w:rFonts w:ascii="Symbol" w:hAnsi="Symbol" w:hint="default"/>
      </w:rPr>
    </w:lvl>
    <w:lvl w:ilvl="4" w:tplc="0DC2155E">
      <w:start w:val="1"/>
      <w:numFmt w:val="bullet"/>
      <w:lvlText w:val="o"/>
      <w:lvlJc w:val="left"/>
      <w:pPr>
        <w:ind w:left="3600" w:hanging="360"/>
      </w:pPr>
      <w:rPr>
        <w:rFonts w:ascii="Courier New" w:hAnsi="Courier New" w:hint="default"/>
      </w:rPr>
    </w:lvl>
    <w:lvl w:ilvl="5" w:tplc="2B28189A">
      <w:start w:val="1"/>
      <w:numFmt w:val="bullet"/>
      <w:lvlText w:val=""/>
      <w:lvlJc w:val="left"/>
      <w:pPr>
        <w:ind w:left="4320" w:hanging="360"/>
      </w:pPr>
      <w:rPr>
        <w:rFonts w:ascii="Wingdings" w:hAnsi="Wingdings" w:hint="default"/>
      </w:rPr>
    </w:lvl>
    <w:lvl w:ilvl="6" w:tplc="50A2E3E4">
      <w:start w:val="1"/>
      <w:numFmt w:val="bullet"/>
      <w:lvlText w:val=""/>
      <w:lvlJc w:val="left"/>
      <w:pPr>
        <w:ind w:left="5040" w:hanging="360"/>
      </w:pPr>
      <w:rPr>
        <w:rFonts w:ascii="Symbol" w:hAnsi="Symbol" w:hint="default"/>
      </w:rPr>
    </w:lvl>
    <w:lvl w:ilvl="7" w:tplc="410CC59A">
      <w:start w:val="1"/>
      <w:numFmt w:val="bullet"/>
      <w:lvlText w:val="o"/>
      <w:lvlJc w:val="left"/>
      <w:pPr>
        <w:ind w:left="5760" w:hanging="360"/>
      </w:pPr>
      <w:rPr>
        <w:rFonts w:ascii="Courier New" w:hAnsi="Courier New" w:hint="default"/>
      </w:rPr>
    </w:lvl>
    <w:lvl w:ilvl="8" w:tplc="60621694">
      <w:start w:val="1"/>
      <w:numFmt w:val="bullet"/>
      <w:lvlText w:val=""/>
      <w:lvlJc w:val="left"/>
      <w:pPr>
        <w:ind w:left="6480" w:hanging="360"/>
      </w:pPr>
      <w:rPr>
        <w:rFonts w:ascii="Wingdings" w:hAnsi="Wingdings" w:hint="default"/>
      </w:rPr>
    </w:lvl>
  </w:abstractNum>
  <w:abstractNum w:abstractNumId="18" w15:restartNumberingAfterBreak="0">
    <w:nsid w:val="23C03F41"/>
    <w:multiLevelType w:val="multilevel"/>
    <w:tmpl w:val="BAE6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8D484E"/>
    <w:multiLevelType w:val="multilevel"/>
    <w:tmpl w:val="BAE6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A3210A"/>
    <w:multiLevelType w:val="hybridMultilevel"/>
    <w:tmpl w:val="41E2E310"/>
    <w:lvl w:ilvl="0" w:tplc="8C063870">
      <w:start w:val="1"/>
      <w:numFmt w:val="decimal"/>
      <w:lvlText w:val="%1."/>
      <w:lvlJc w:val="left"/>
      <w:pPr>
        <w:ind w:left="720" w:hanging="360"/>
      </w:pPr>
    </w:lvl>
    <w:lvl w:ilvl="1" w:tplc="89D2A0C0">
      <w:start w:val="1"/>
      <w:numFmt w:val="lowerLetter"/>
      <w:lvlText w:val="%2."/>
      <w:lvlJc w:val="left"/>
      <w:pPr>
        <w:ind w:left="1440" w:hanging="360"/>
      </w:pPr>
    </w:lvl>
    <w:lvl w:ilvl="2" w:tplc="69CC1214">
      <w:start w:val="1"/>
      <w:numFmt w:val="lowerRoman"/>
      <w:lvlText w:val="%3."/>
      <w:lvlJc w:val="right"/>
      <w:pPr>
        <w:ind w:left="2160" w:hanging="180"/>
      </w:pPr>
    </w:lvl>
    <w:lvl w:ilvl="3" w:tplc="04A803CC">
      <w:start w:val="1"/>
      <w:numFmt w:val="decimal"/>
      <w:lvlText w:val="%4."/>
      <w:lvlJc w:val="left"/>
      <w:pPr>
        <w:ind w:left="2880" w:hanging="360"/>
      </w:pPr>
    </w:lvl>
    <w:lvl w:ilvl="4" w:tplc="22C42ED2">
      <w:start w:val="1"/>
      <w:numFmt w:val="lowerLetter"/>
      <w:lvlText w:val="%5."/>
      <w:lvlJc w:val="left"/>
      <w:pPr>
        <w:ind w:left="3600" w:hanging="360"/>
      </w:pPr>
    </w:lvl>
    <w:lvl w:ilvl="5" w:tplc="883E2E6A">
      <w:start w:val="1"/>
      <w:numFmt w:val="lowerRoman"/>
      <w:lvlText w:val="%6."/>
      <w:lvlJc w:val="right"/>
      <w:pPr>
        <w:ind w:left="4320" w:hanging="180"/>
      </w:pPr>
    </w:lvl>
    <w:lvl w:ilvl="6" w:tplc="01F2DF7E">
      <w:start w:val="1"/>
      <w:numFmt w:val="decimal"/>
      <w:lvlText w:val="%7."/>
      <w:lvlJc w:val="left"/>
      <w:pPr>
        <w:ind w:left="5040" w:hanging="360"/>
      </w:pPr>
    </w:lvl>
    <w:lvl w:ilvl="7" w:tplc="607275C4">
      <w:start w:val="1"/>
      <w:numFmt w:val="lowerLetter"/>
      <w:lvlText w:val="%8."/>
      <w:lvlJc w:val="left"/>
      <w:pPr>
        <w:ind w:left="5760" w:hanging="360"/>
      </w:pPr>
    </w:lvl>
    <w:lvl w:ilvl="8" w:tplc="4FD037EE">
      <w:start w:val="1"/>
      <w:numFmt w:val="lowerRoman"/>
      <w:lvlText w:val="%9."/>
      <w:lvlJc w:val="right"/>
      <w:pPr>
        <w:ind w:left="6480" w:hanging="180"/>
      </w:pPr>
    </w:lvl>
  </w:abstractNum>
  <w:abstractNum w:abstractNumId="21" w15:restartNumberingAfterBreak="0">
    <w:nsid w:val="2F984A3D"/>
    <w:multiLevelType w:val="hybridMultilevel"/>
    <w:tmpl w:val="1E62E91C"/>
    <w:lvl w:ilvl="0" w:tplc="5FFA5E68">
      <w:start w:val="1"/>
      <w:numFmt w:val="decimal"/>
      <w:lvlText w:val="%1."/>
      <w:lvlJc w:val="left"/>
      <w:pPr>
        <w:ind w:left="720" w:hanging="360"/>
      </w:pPr>
    </w:lvl>
    <w:lvl w:ilvl="1" w:tplc="560C8860">
      <w:start w:val="1"/>
      <w:numFmt w:val="lowerLetter"/>
      <w:lvlText w:val="%2."/>
      <w:lvlJc w:val="left"/>
      <w:pPr>
        <w:ind w:left="1440" w:hanging="360"/>
      </w:pPr>
    </w:lvl>
    <w:lvl w:ilvl="2" w:tplc="44CEDFF4">
      <w:start w:val="1"/>
      <w:numFmt w:val="lowerRoman"/>
      <w:lvlText w:val="%3."/>
      <w:lvlJc w:val="right"/>
      <w:pPr>
        <w:ind w:left="2160" w:hanging="180"/>
      </w:pPr>
    </w:lvl>
    <w:lvl w:ilvl="3" w:tplc="46B03F1A">
      <w:start w:val="1"/>
      <w:numFmt w:val="decimal"/>
      <w:lvlText w:val="%4."/>
      <w:lvlJc w:val="left"/>
      <w:pPr>
        <w:ind w:left="2880" w:hanging="360"/>
      </w:pPr>
    </w:lvl>
    <w:lvl w:ilvl="4" w:tplc="3D266B6C">
      <w:start w:val="1"/>
      <w:numFmt w:val="lowerLetter"/>
      <w:lvlText w:val="%5."/>
      <w:lvlJc w:val="left"/>
      <w:pPr>
        <w:ind w:left="3600" w:hanging="360"/>
      </w:pPr>
    </w:lvl>
    <w:lvl w:ilvl="5" w:tplc="A8264EB4">
      <w:start w:val="1"/>
      <w:numFmt w:val="lowerRoman"/>
      <w:lvlText w:val="%6."/>
      <w:lvlJc w:val="right"/>
      <w:pPr>
        <w:ind w:left="4320" w:hanging="180"/>
      </w:pPr>
    </w:lvl>
    <w:lvl w:ilvl="6" w:tplc="D534DC28">
      <w:start w:val="1"/>
      <w:numFmt w:val="decimal"/>
      <w:lvlText w:val="%7."/>
      <w:lvlJc w:val="left"/>
      <w:pPr>
        <w:ind w:left="5040" w:hanging="360"/>
      </w:pPr>
    </w:lvl>
    <w:lvl w:ilvl="7" w:tplc="7994A386">
      <w:start w:val="1"/>
      <w:numFmt w:val="lowerLetter"/>
      <w:lvlText w:val="%8."/>
      <w:lvlJc w:val="left"/>
      <w:pPr>
        <w:ind w:left="5760" w:hanging="360"/>
      </w:pPr>
    </w:lvl>
    <w:lvl w:ilvl="8" w:tplc="C31EDB26">
      <w:start w:val="1"/>
      <w:numFmt w:val="lowerRoman"/>
      <w:lvlText w:val="%9."/>
      <w:lvlJc w:val="right"/>
      <w:pPr>
        <w:ind w:left="6480" w:hanging="180"/>
      </w:pPr>
    </w:lvl>
  </w:abstractNum>
  <w:abstractNum w:abstractNumId="22" w15:restartNumberingAfterBreak="0">
    <w:nsid w:val="3093648B"/>
    <w:multiLevelType w:val="hybridMultilevel"/>
    <w:tmpl w:val="1F602F34"/>
    <w:lvl w:ilvl="0" w:tplc="469C3094">
      <w:start w:val="1"/>
      <w:numFmt w:val="decimal"/>
      <w:lvlText w:val="%1."/>
      <w:lvlJc w:val="left"/>
      <w:pPr>
        <w:ind w:left="720" w:hanging="360"/>
      </w:pPr>
    </w:lvl>
    <w:lvl w:ilvl="1" w:tplc="2C60D57E">
      <w:start w:val="1"/>
      <w:numFmt w:val="lowerLetter"/>
      <w:lvlText w:val="%2."/>
      <w:lvlJc w:val="left"/>
      <w:pPr>
        <w:ind w:left="1440" w:hanging="360"/>
      </w:pPr>
    </w:lvl>
    <w:lvl w:ilvl="2" w:tplc="E13EB9F4">
      <w:start w:val="1"/>
      <w:numFmt w:val="lowerRoman"/>
      <w:lvlText w:val="%3."/>
      <w:lvlJc w:val="right"/>
      <w:pPr>
        <w:ind w:left="2160" w:hanging="180"/>
      </w:pPr>
    </w:lvl>
    <w:lvl w:ilvl="3" w:tplc="480A19BA">
      <w:start w:val="1"/>
      <w:numFmt w:val="decimal"/>
      <w:lvlText w:val="%4."/>
      <w:lvlJc w:val="left"/>
      <w:pPr>
        <w:ind w:left="2880" w:hanging="360"/>
      </w:pPr>
    </w:lvl>
    <w:lvl w:ilvl="4" w:tplc="5FD6FAB2">
      <w:start w:val="1"/>
      <w:numFmt w:val="lowerLetter"/>
      <w:lvlText w:val="%5."/>
      <w:lvlJc w:val="left"/>
      <w:pPr>
        <w:ind w:left="3600" w:hanging="360"/>
      </w:pPr>
    </w:lvl>
    <w:lvl w:ilvl="5" w:tplc="1F44C63E">
      <w:start w:val="1"/>
      <w:numFmt w:val="lowerRoman"/>
      <w:lvlText w:val="%6."/>
      <w:lvlJc w:val="right"/>
      <w:pPr>
        <w:ind w:left="4320" w:hanging="180"/>
      </w:pPr>
    </w:lvl>
    <w:lvl w:ilvl="6" w:tplc="CB14608A">
      <w:start w:val="1"/>
      <w:numFmt w:val="decimal"/>
      <w:lvlText w:val="%7."/>
      <w:lvlJc w:val="left"/>
      <w:pPr>
        <w:ind w:left="5040" w:hanging="360"/>
      </w:pPr>
    </w:lvl>
    <w:lvl w:ilvl="7" w:tplc="076E4DF2">
      <w:start w:val="1"/>
      <w:numFmt w:val="lowerLetter"/>
      <w:lvlText w:val="%8."/>
      <w:lvlJc w:val="left"/>
      <w:pPr>
        <w:ind w:left="5760" w:hanging="360"/>
      </w:pPr>
    </w:lvl>
    <w:lvl w:ilvl="8" w:tplc="B218DDEC">
      <w:start w:val="1"/>
      <w:numFmt w:val="lowerRoman"/>
      <w:lvlText w:val="%9."/>
      <w:lvlJc w:val="right"/>
      <w:pPr>
        <w:ind w:left="6480" w:hanging="180"/>
      </w:pPr>
    </w:lvl>
  </w:abstractNum>
  <w:abstractNum w:abstractNumId="23" w15:restartNumberingAfterBreak="0">
    <w:nsid w:val="3B60D9AB"/>
    <w:multiLevelType w:val="hybridMultilevel"/>
    <w:tmpl w:val="FFFFFFFF"/>
    <w:lvl w:ilvl="0" w:tplc="39AE3DC8">
      <w:start w:val="1"/>
      <w:numFmt w:val="bullet"/>
      <w:lvlText w:val=""/>
      <w:lvlJc w:val="left"/>
      <w:pPr>
        <w:ind w:left="720" w:hanging="360"/>
      </w:pPr>
      <w:rPr>
        <w:rFonts w:ascii="Symbol" w:hAnsi="Symbol" w:hint="default"/>
      </w:rPr>
    </w:lvl>
    <w:lvl w:ilvl="1" w:tplc="7D0A64CA">
      <w:start w:val="1"/>
      <w:numFmt w:val="bullet"/>
      <w:lvlText w:val="o"/>
      <w:lvlJc w:val="left"/>
      <w:pPr>
        <w:ind w:left="1440" w:hanging="360"/>
      </w:pPr>
      <w:rPr>
        <w:rFonts w:ascii="Courier New" w:hAnsi="Courier New" w:hint="default"/>
      </w:rPr>
    </w:lvl>
    <w:lvl w:ilvl="2" w:tplc="0FB63F3C">
      <w:start w:val="1"/>
      <w:numFmt w:val="bullet"/>
      <w:lvlText w:val=""/>
      <w:lvlJc w:val="left"/>
      <w:pPr>
        <w:ind w:left="2160" w:hanging="360"/>
      </w:pPr>
      <w:rPr>
        <w:rFonts w:ascii="Wingdings" w:hAnsi="Wingdings" w:hint="default"/>
      </w:rPr>
    </w:lvl>
    <w:lvl w:ilvl="3" w:tplc="35FECBFA">
      <w:start w:val="1"/>
      <w:numFmt w:val="bullet"/>
      <w:lvlText w:val=""/>
      <w:lvlJc w:val="left"/>
      <w:pPr>
        <w:ind w:left="2880" w:hanging="360"/>
      </w:pPr>
      <w:rPr>
        <w:rFonts w:ascii="Symbol" w:hAnsi="Symbol" w:hint="default"/>
      </w:rPr>
    </w:lvl>
    <w:lvl w:ilvl="4" w:tplc="D41CED16">
      <w:start w:val="1"/>
      <w:numFmt w:val="bullet"/>
      <w:lvlText w:val="o"/>
      <w:lvlJc w:val="left"/>
      <w:pPr>
        <w:ind w:left="3600" w:hanging="360"/>
      </w:pPr>
      <w:rPr>
        <w:rFonts w:ascii="Courier New" w:hAnsi="Courier New" w:hint="default"/>
      </w:rPr>
    </w:lvl>
    <w:lvl w:ilvl="5" w:tplc="020499CC">
      <w:start w:val="1"/>
      <w:numFmt w:val="bullet"/>
      <w:lvlText w:val=""/>
      <w:lvlJc w:val="left"/>
      <w:pPr>
        <w:ind w:left="4320" w:hanging="360"/>
      </w:pPr>
      <w:rPr>
        <w:rFonts w:ascii="Wingdings" w:hAnsi="Wingdings" w:hint="default"/>
      </w:rPr>
    </w:lvl>
    <w:lvl w:ilvl="6" w:tplc="BBFC2CAA">
      <w:start w:val="1"/>
      <w:numFmt w:val="bullet"/>
      <w:lvlText w:val=""/>
      <w:lvlJc w:val="left"/>
      <w:pPr>
        <w:ind w:left="5040" w:hanging="360"/>
      </w:pPr>
      <w:rPr>
        <w:rFonts w:ascii="Symbol" w:hAnsi="Symbol" w:hint="default"/>
      </w:rPr>
    </w:lvl>
    <w:lvl w:ilvl="7" w:tplc="CEA2D49E">
      <w:start w:val="1"/>
      <w:numFmt w:val="bullet"/>
      <w:lvlText w:val="o"/>
      <w:lvlJc w:val="left"/>
      <w:pPr>
        <w:ind w:left="5760" w:hanging="360"/>
      </w:pPr>
      <w:rPr>
        <w:rFonts w:ascii="Courier New" w:hAnsi="Courier New" w:hint="default"/>
      </w:rPr>
    </w:lvl>
    <w:lvl w:ilvl="8" w:tplc="70E0DB72">
      <w:start w:val="1"/>
      <w:numFmt w:val="bullet"/>
      <w:lvlText w:val=""/>
      <w:lvlJc w:val="left"/>
      <w:pPr>
        <w:ind w:left="6480" w:hanging="360"/>
      </w:pPr>
      <w:rPr>
        <w:rFonts w:ascii="Wingdings" w:hAnsi="Wingdings" w:hint="default"/>
      </w:rPr>
    </w:lvl>
  </w:abstractNum>
  <w:abstractNum w:abstractNumId="24" w15:restartNumberingAfterBreak="0">
    <w:nsid w:val="40BA5E0A"/>
    <w:multiLevelType w:val="hybridMultilevel"/>
    <w:tmpl w:val="F78EA09A"/>
    <w:lvl w:ilvl="0" w:tplc="9BD023FC">
      <w:start w:val="1"/>
      <w:numFmt w:val="bullet"/>
      <w:lvlText w:val="●"/>
      <w:lvlJc w:val="left"/>
      <w:pPr>
        <w:ind w:left="720" w:hanging="360"/>
      </w:pPr>
      <w:rPr>
        <w:rFonts w:ascii="Symbol" w:hAnsi="Symbol" w:hint="default"/>
        <w:u w:val="none"/>
      </w:rPr>
    </w:lvl>
    <w:lvl w:ilvl="1" w:tplc="EE76BF1C">
      <w:start w:val="1"/>
      <w:numFmt w:val="bullet"/>
      <w:lvlText w:val="○"/>
      <w:lvlJc w:val="left"/>
      <w:pPr>
        <w:ind w:left="1440" w:hanging="360"/>
      </w:pPr>
      <w:rPr>
        <w:u w:val="none"/>
      </w:rPr>
    </w:lvl>
    <w:lvl w:ilvl="2" w:tplc="3774C2EC">
      <w:start w:val="1"/>
      <w:numFmt w:val="bullet"/>
      <w:lvlText w:val="■"/>
      <w:lvlJc w:val="left"/>
      <w:pPr>
        <w:ind w:left="2160" w:hanging="360"/>
      </w:pPr>
      <w:rPr>
        <w:u w:val="none"/>
      </w:rPr>
    </w:lvl>
    <w:lvl w:ilvl="3" w:tplc="7BC6CBBC">
      <w:start w:val="1"/>
      <w:numFmt w:val="bullet"/>
      <w:lvlText w:val="●"/>
      <w:lvlJc w:val="left"/>
      <w:pPr>
        <w:ind w:left="2880" w:hanging="360"/>
      </w:pPr>
      <w:rPr>
        <w:u w:val="none"/>
      </w:rPr>
    </w:lvl>
    <w:lvl w:ilvl="4" w:tplc="9B14C73E">
      <w:start w:val="1"/>
      <w:numFmt w:val="bullet"/>
      <w:lvlText w:val="○"/>
      <w:lvlJc w:val="left"/>
      <w:pPr>
        <w:ind w:left="3600" w:hanging="360"/>
      </w:pPr>
      <w:rPr>
        <w:u w:val="none"/>
      </w:rPr>
    </w:lvl>
    <w:lvl w:ilvl="5" w:tplc="16EA5A26">
      <w:start w:val="1"/>
      <w:numFmt w:val="bullet"/>
      <w:lvlText w:val="■"/>
      <w:lvlJc w:val="left"/>
      <w:pPr>
        <w:ind w:left="4320" w:hanging="360"/>
      </w:pPr>
      <w:rPr>
        <w:u w:val="none"/>
      </w:rPr>
    </w:lvl>
    <w:lvl w:ilvl="6" w:tplc="D15896FC">
      <w:start w:val="1"/>
      <w:numFmt w:val="bullet"/>
      <w:lvlText w:val="●"/>
      <w:lvlJc w:val="left"/>
      <w:pPr>
        <w:ind w:left="5040" w:hanging="360"/>
      </w:pPr>
      <w:rPr>
        <w:u w:val="none"/>
      </w:rPr>
    </w:lvl>
    <w:lvl w:ilvl="7" w:tplc="D19494F4">
      <w:start w:val="1"/>
      <w:numFmt w:val="bullet"/>
      <w:lvlText w:val="○"/>
      <w:lvlJc w:val="left"/>
      <w:pPr>
        <w:ind w:left="5760" w:hanging="360"/>
      </w:pPr>
      <w:rPr>
        <w:u w:val="none"/>
      </w:rPr>
    </w:lvl>
    <w:lvl w:ilvl="8" w:tplc="BC885BD8">
      <w:start w:val="1"/>
      <w:numFmt w:val="bullet"/>
      <w:lvlText w:val="■"/>
      <w:lvlJc w:val="left"/>
      <w:pPr>
        <w:ind w:left="6480" w:hanging="360"/>
      </w:pPr>
      <w:rPr>
        <w:u w:val="none"/>
      </w:rPr>
    </w:lvl>
  </w:abstractNum>
  <w:abstractNum w:abstractNumId="25" w15:restartNumberingAfterBreak="0">
    <w:nsid w:val="4183B261"/>
    <w:multiLevelType w:val="hybridMultilevel"/>
    <w:tmpl w:val="307080B8"/>
    <w:lvl w:ilvl="0" w:tplc="B58EB28C">
      <w:start w:val="1"/>
      <w:numFmt w:val="bullet"/>
      <w:lvlText w:val="●"/>
      <w:lvlJc w:val="left"/>
      <w:pPr>
        <w:ind w:left="720" w:hanging="360"/>
      </w:pPr>
      <w:rPr>
        <w:rFonts w:ascii="Calibri" w:hAnsi="Calibri" w:hint="default"/>
      </w:rPr>
    </w:lvl>
    <w:lvl w:ilvl="1" w:tplc="421CB16E">
      <w:start w:val="1"/>
      <w:numFmt w:val="bullet"/>
      <w:lvlText w:val="o"/>
      <w:lvlJc w:val="left"/>
      <w:pPr>
        <w:ind w:left="1440" w:hanging="360"/>
      </w:pPr>
      <w:rPr>
        <w:rFonts w:ascii="Courier New" w:hAnsi="Courier New" w:hint="default"/>
      </w:rPr>
    </w:lvl>
    <w:lvl w:ilvl="2" w:tplc="69C627D8">
      <w:start w:val="1"/>
      <w:numFmt w:val="bullet"/>
      <w:lvlText w:val=""/>
      <w:lvlJc w:val="left"/>
      <w:pPr>
        <w:ind w:left="2160" w:hanging="360"/>
      </w:pPr>
      <w:rPr>
        <w:rFonts w:ascii="Wingdings" w:hAnsi="Wingdings" w:hint="default"/>
      </w:rPr>
    </w:lvl>
    <w:lvl w:ilvl="3" w:tplc="163C43C4">
      <w:start w:val="1"/>
      <w:numFmt w:val="bullet"/>
      <w:lvlText w:val=""/>
      <w:lvlJc w:val="left"/>
      <w:pPr>
        <w:ind w:left="2880" w:hanging="360"/>
      </w:pPr>
      <w:rPr>
        <w:rFonts w:ascii="Symbol" w:hAnsi="Symbol" w:hint="default"/>
      </w:rPr>
    </w:lvl>
    <w:lvl w:ilvl="4" w:tplc="42368750">
      <w:start w:val="1"/>
      <w:numFmt w:val="bullet"/>
      <w:lvlText w:val="o"/>
      <w:lvlJc w:val="left"/>
      <w:pPr>
        <w:ind w:left="3600" w:hanging="360"/>
      </w:pPr>
      <w:rPr>
        <w:rFonts w:ascii="Courier New" w:hAnsi="Courier New" w:hint="default"/>
      </w:rPr>
    </w:lvl>
    <w:lvl w:ilvl="5" w:tplc="9F087F00">
      <w:start w:val="1"/>
      <w:numFmt w:val="bullet"/>
      <w:lvlText w:val=""/>
      <w:lvlJc w:val="left"/>
      <w:pPr>
        <w:ind w:left="4320" w:hanging="360"/>
      </w:pPr>
      <w:rPr>
        <w:rFonts w:ascii="Wingdings" w:hAnsi="Wingdings" w:hint="default"/>
      </w:rPr>
    </w:lvl>
    <w:lvl w:ilvl="6" w:tplc="A630329E">
      <w:start w:val="1"/>
      <w:numFmt w:val="bullet"/>
      <w:lvlText w:val=""/>
      <w:lvlJc w:val="left"/>
      <w:pPr>
        <w:ind w:left="5040" w:hanging="360"/>
      </w:pPr>
      <w:rPr>
        <w:rFonts w:ascii="Symbol" w:hAnsi="Symbol" w:hint="default"/>
      </w:rPr>
    </w:lvl>
    <w:lvl w:ilvl="7" w:tplc="5C64BD5A">
      <w:start w:val="1"/>
      <w:numFmt w:val="bullet"/>
      <w:lvlText w:val="o"/>
      <w:lvlJc w:val="left"/>
      <w:pPr>
        <w:ind w:left="5760" w:hanging="360"/>
      </w:pPr>
      <w:rPr>
        <w:rFonts w:ascii="Courier New" w:hAnsi="Courier New" w:hint="default"/>
      </w:rPr>
    </w:lvl>
    <w:lvl w:ilvl="8" w:tplc="B732A77E">
      <w:start w:val="1"/>
      <w:numFmt w:val="bullet"/>
      <w:lvlText w:val=""/>
      <w:lvlJc w:val="left"/>
      <w:pPr>
        <w:ind w:left="6480" w:hanging="360"/>
      </w:pPr>
      <w:rPr>
        <w:rFonts w:ascii="Wingdings" w:hAnsi="Wingdings" w:hint="default"/>
      </w:rPr>
    </w:lvl>
  </w:abstractNum>
  <w:abstractNum w:abstractNumId="26" w15:restartNumberingAfterBreak="0">
    <w:nsid w:val="41F86A84"/>
    <w:multiLevelType w:val="hybridMultilevel"/>
    <w:tmpl w:val="45566354"/>
    <w:lvl w:ilvl="0" w:tplc="E29287F4">
      <w:start w:val="1"/>
      <w:numFmt w:val="decimal"/>
      <w:lvlText w:val="%1."/>
      <w:lvlJc w:val="left"/>
      <w:pPr>
        <w:ind w:left="720" w:hanging="360"/>
      </w:pPr>
    </w:lvl>
    <w:lvl w:ilvl="1" w:tplc="1FB856A4">
      <w:start w:val="1"/>
      <w:numFmt w:val="lowerLetter"/>
      <w:lvlText w:val="%2."/>
      <w:lvlJc w:val="left"/>
      <w:pPr>
        <w:ind w:left="1440" w:hanging="360"/>
      </w:pPr>
    </w:lvl>
    <w:lvl w:ilvl="2" w:tplc="695A3B7A">
      <w:start w:val="1"/>
      <w:numFmt w:val="lowerRoman"/>
      <w:lvlText w:val="%3."/>
      <w:lvlJc w:val="right"/>
      <w:pPr>
        <w:ind w:left="2160" w:hanging="180"/>
      </w:pPr>
    </w:lvl>
    <w:lvl w:ilvl="3" w:tplc="4B8EDB10">
      <w:start w:val="1"/>
      <w:numFmt w:val="decimal"/>
      <w:lvlText w:val="%4."/>
      <w:lvlJc w:val="left"/>
      <w:pPr>
        <w:ind w:left="2880" w:hanging="360"/>
      </w:pPr>
    </w:lvl>
    <w:lvl w:ilvl="4" w:tplc="973A18FA">
      <w:start w:val="1"/>
      <w:numFmt w:val="lowerLetter"/>
      <w:lvlText w:val="%5."/>
      <w:lvlJc w:val="left"/>
      <w:pPr>
        <w:ind w:left="3600" w:hanging="360"/>
      </w:pPr>
    </w:lvl>
    <w:lvl w:ilvl="5" w:tplc="7522196C">
      <w:start w:val="1"/>
      <w:numFmt w:val="lowerRoman"/>
      <w:lvlText w:val="%6."/>
      <w:lvlJc w:val="right"/>
      <w:pPr>
        <w:ind w:left="4320" w:hanging="180"/>
      </w:pPr>
    </w:lvl>
    <w:lvl w:ilvl="6" w:tplc="97C281BA">
      <w:start w:val="1"/>
      <w:numFmt w:val="decimal"/>
      <w:lvlText w:val="%7."/>
      <w:lvlJc w:val="left"/>
      <w:pPr>
        <w:ind w:left="5040" w:hanging="360"/>
      </w:pPr>
    </w:lvl>
    <w:lvl w:ilvl="7" w:tplc="410A8316">
      <w:start w:val="1"/>
      <w:numFmt w:val="lowerLetter"/>
      <w:lvlText w:val="%8."/>
      <w:lvlJc w:val="left"/>
      <w:pPr>
        <w:ind w:left="5760" w:hanging="360"/>
      </w:pPr>
    </w:lvl>
    <w:lvl w:ilvl="8" w:tplc="87A4433A">
      <w:start w:val="1"/>
      <w:numFmt w:val="lowerRoman"/>
      <w:lvlText w:val="%9."/>
      <w:lvlJc w:val="right"/>
      <w:pPr>
        <w:ind w:left="6480" w:hanging="180"/>
      </w:pPr>
    </w:lvl>
  </w:abstractNum>
  <w:abstractNum w:abstractNumId="27" w15:restartNumberingAfterBreak="0">
    <w:nsid w:val="47C0E99A"/>
    <w:multiLevelType w:val="hybridMultilevel"/>
    <w:tmpl w:val="6442CD7C"/>
    <w:lvl w:ilvl="0" w:tplc="A58A3A48">
      <w:start w:val="1"/>
      <w:numFmt w:val="decimal"/>
      <w:lvlText w:val="%1."/>
      <w:lvlJc w:val="left"/>
      <w:pPr>
        <w:ind w:left="720" w:hanging="360"/>
      </w:pPr>
    </w:lvl>
    <w:lvl w:ilvl="1" w:tplc="355424AC">
      <w:start w:val="1"/>
      <w:numFmt w:val="lowerLetter"/>
      <w:lvlText w:val="%2."/>
      <w:lvlJc w:val="left"/>
      <w:pPr>
        <w:ind w:left="1440" w:hanging="360"/>
      </w:pPr>
    </w:lvl>
    <w:lvl w:ilvl="2" w:tplc="21F07BA0">
      <w:start w:val="1"/>
      <w:numFmt w:val="lowerRoman"/>
      <w:lvlText w:val="%3."/>
      <w:lvlJc w:val="right"/>
      <w:pPr>
        <w:ind w:left="2160" w:hanging="180"/>
      </w:pPr>
    </w:lvl>
    <w:lvl w:ilvl="3" w:tplc="3D020546">
      <w:start w:val="1"/>
      <w:numFmt w:val="decimal"/>
      <w:lvlText w:val="%4."/>
      <w:lvlJc w:val="left"/>
      <w:pPr>
        <w:ind w:left="2880" w:hanging="360"/>
      </w:pPr>
    </w:lvl>
    <w:lvl w:ilvl="4" w:tplc="A1860468">
      <w:start w:val="1"/>
      <w:numFmt w:val="lowerLetter"/>
      <w:lvlText w:val="%5."/>
      <w:lvlJc w:val="left"/>
      <w:pPr>
        <w:ind w:left="3600" w:hanging="360"/>
      </w:pPr>
    </w:lvl>
    <w:lvl w:ilvl="5" w:tplc="62D27D90">
      <w:start w:val="1"/>
      <w:numFmt w:val="lowerRoman"/>
      <w:lvlText w:val="%6."/>
      <w:lvlJc w:val="right"/>
      <w:pPr>
        <w:ind w:left="4320" w:hanging="180"/>
      </w:pPr>
    </w:lvl>
    <w:lvl w:ilvl="6" w:tplc="5AF863CC">
      <w:start w:val="1"/>
      <w:numFmt w:val="decimal"/>
      <w:lvlText w:val="%7."/>
      <w:lvlJc w:val="left"/>
      <w:pPr>
        <w:ind w:left="5040" w:hanging="360"/>
      </w:pPr>
    </w:lvl>
    <w:lvl w:ilvl="7" w:tplc="1A56C816">
      <w:start w:val="1"/>
      <w:numFmt w:val="lowerLetter"/>
      <w:lvlText w:val="%8."/>
      <w:lvlJc w:val="left"/>
      <w:pPr>
        <w:ind w:left="5760" w:hanging="360"/>
      </w:pPr>
    </w:lvl>
    <w:lvl w:ilvl="8" w:tplc="7F66F506">
      <w:start w:val="1"/>
      <w:numFmt w:val="lowerRoman"/>
      <w:lvlText w:val="%9."/>
      <w:lvlJc w:val="right"/>
      <w:pPr>
        <w:ind w:left="6480" w:hanging="180"/>
      </w:pPr>
    </w:lvl>
  </w:abstractNum>
  <w:abstractNum w:abstractNumId="28" w15:restartNumberingAfterBreak="0">
    <w:nsid w:val="4B9EDBAB"/>
    <w:multiLevelType w:val="hybridMultilevel"/>
    <w:tmpl w:val="DEE8E5D0"/>
    <w:lvl w:ilvl="0" w:tplc="06AEADA4">
      <w:start w:val="1"/>
      <w:numFmt w:val="decimal"/>
      <w:lvlText w:val="(%1)"/>
      <w:lvlJc w:val="left"/>
      <w:pPr>
        <w:ind w:left="720" w:hanging="360"/>
      </w:pPr>
    </w:lvl>
    <w:lvl w:ilvl="1" w:tplc="E4B0E170">
      <w:start w:val="1"/>
      <w:numFmt w:val="lowerLetter"/>
      <w:lvlText w:val="%2."/>
      <w:lvlJc w:val="left"/>
      <w:pPr>
        <w:ind w:left="1440" w:hanging="360"/>
      </w:pPr>
    </w:lvl>
    <w:lvl w:ilvl="2" w:tplc="37DED0B0">
      <w:start w:val="1"/>
      <w:numFmt w:val="lowerRoman"/>
      <w:lvlText w:val="%3."/>
      <w:lvlJc w:val="right"/>
      <w:pPr>
        <w:ind w:left="2160" w:hanging="180"/>
      </w:pPr>
    </w:lvl>
    <w:lvl w:ilvl="3" w:tplc="9DB23F0C">
      <w:start w:val="1"/>
      <w:numFmt w:val="decimal"/>
      <w:lvlText w:val="%4."/>
      <w:lvlJc w:val="left"/>
      <w:pPr>
        <w:ind w:left="2880" w:hanging="360"/>
      </w:pPr>
    </w:lvl>
    <w:lvl w:ilvl="4" w:tplc="208AB7EA">
      <w:start w:val="1"/>
      <w:numFmt w:val="lowerLetter"/>
      <w:lvlText w:val="%5."/>
      <w:lvlJc w:val="left"/>
      <w:pPr>
        <w:ind w:left="3600" w:hanging="360"/>
      </w:pPr>
    </w:lvl>
    <w:lvl w:ilvl="5" w:tplc="3CC0F952">
      <w:start w:val="1"/>
      <w:numFmt w:val="lowerRoman"/>
      <w:lvlText w:val="%6."/>
      <w:lvlJc w:val="right"/>
      <w:pPr>
        <w:ind w:left="4320" w:hanging="180"/>
      </w:pPr>
    </w:lvl>
    <w:lvl w:ilvl="6" w:tplc="7758D4EA">
      <w:start w:val="1"/>
      <w:numFmt w:val="decimal"/>
      <w:lvlText w:val="%7."/>
      <w:lvlJc w:val="left"/>
      <w:pPr>
        <w:ind w:left="5040" w:hanging="360"/>
      </w:pPr>
    </w:lvl>
    <w:lvl w:ilvl="7" w:tplc="B6B0FFD2">
      <w:start w:val="1"/>
      <w:numFmt w:val="lowerLetter"/>
      <w:lvlText w:val="%8."/>
      <w:lvlJc w:val="left"/>
      <w:pPr>
        <w:ind w:left="5760" w:hanging="360"/>
      </w:pPr>
    </w:lvl>
    <w:lvl w:ilvl="8" w:tplc="A40E244C">
      <w:start w:val="1"/>
      <w:numFmt w:val="lowerRoman"/>
      <w:lvlText w:val="%9."/>
      <w:lvlJc w:val="right"/>
      <w:pPr>
        <w:ind w:left="6480" w:hanging="180"/>
      </w:pPr>
    </w:lvl>
  </w:abstractNum>
  <w:abstractNum w:abstractNumId="29" w15:restartNumberingAfterBreak="0">
    <w:nsid w:val="4E135486"/>
    <w:multiLevelType w:val="hybridMultilevel"/>
    <w:tmpl w:val="9062AD98"/>
    <w:lvl w:ilvl="0" w:tplc="46AE143A">
      <w:start w:val="1"/>
      <w:numFmt w:val="bullet"/>
      <w:lvlText w:val=""/>
      <w:lvlJc w:val="left"/>
      <w:pPr>
        <w:ind w:left="720" w:hanging="360"/>
      </w:pPr>
      <w:rPr>
        <w:rFonts w:ascii="Wingdings" w:hAnsi="Wingdings" w:hint="default"/>
      </w:rPr>
    </w:lvl>
    <w:lvl w:ilvl="1" w:tplc="35602FF8">
      <w:start w:val="1"/>
      <w:numFmt w:val="bullet"/>
      <w:lvlText w:val="o"/>
      <w:lvlJc w:val="left"/>
      <w:pPr>
        <w:ind w:left="1440" w:hanging="360"/>
      </w:pPr>
      <w:rPr>
        <w:rFonts w:ascii="Courier New" w:hAnsi="Courier New" w:hint="default"/>
      </w:rPr>
    </w:lvl>
    <w:lvl w:ilvl="2" w:tplc="CBAE6F40">
      <w:start w:val="1"/>
      <w:numFmt w:val="bullet"/>
      <w:lvlText w:val=""/>
      <w:lvlJc w:val="left"/>
      <w:pPr>
        <w:ind w:left="2160" w:hanging="360"/>
      </w:pPr>
      <w:rPr>
        <w:rFonts w:ascii="Wingdings" w:hAnsi="Wingdings" w:hint="default"/>
      </w:rPr>
    </w:lvl>
    <w:lvl w:ilvl="3" w:tplc="70D871AA">
      <w:start w:val="1"/>
      <w:numFmt w:val="bullet"/>
      <w:lvlText w:val=""/>
      <w:lvlJc w:val="left"/>
      <w:pPr>
        <w:ind w:left="2880" w:hanging="360"/>
      </w:pPr>
      <w:rPr>
        <w:rFonts w:ascii="Symbol" w:hAnsi="Symbol" w:hint="default"/>
      </w:rPr>
    </w:lvl>
    <w:lvl w:ilvl="4" w:tplc="F9BE748A">
      <w:start w:val="1"/>
      <w:numFmt w:val="bullet"/>
      <w:lvlText w:val="o"/>
      <w:lvlJc w:val="left"/>
      <w:pPr>
        <w:ind w:left="3600" w:hanging="360"/>
      </w:pPr>
      <w:rPr>
        <w:rFonts w:ascii="Courier New" w:hAnsi="Courier New" w:hint="default"/>
      </w:rPr>
    </w:lvl>
    <w:lvl w:ilvl="5" w:tplc="54BE90E2">
      <w:start w:val="1"/>
      <w:numFmt w:val="bullet"/>
      <w:lvlText w:val=""/>
      <w:lvlJc w:val="left"/>
      <w:pPr>
        <w:ind w:left="4320" w:hanging="360"/>
      </w:pPr>
      <w:rPr>
        <w:rFonts w:ascii="Wingdings" w:hAnsi="Wingdings" w:hint="default"/>
      </w:rPr>
    </w:lvl>
    <w:lvl w:ilvl="6" w:tplc="CA584FE0">
      <w:start w:val="1"/>
      <w:numFmt w:val="bullet"/>
      <w:lvlText w:val=""/>
      <w:lvlJc w:val="left"/>
      <w:pPr>
        <w:ind w:left="5040" w:hanging="360"/>
      </w:pPr>
      <w:rPr>
        <w:rFonts w:ascii="Symbol" w:hAnsi="Symbol" w:hint="default"/>
      </w:rPr>
    </w:lvl>
    <w:lvl w:ilvl="7" w:tplc="D250F2F0">
      <w:start w:val="1"/>
      <w:numFmt w:val="bullet"/>
      <w:lvlText w:val="o"/>
      <w:lvlJc w:val="left"/>
      <w:pPr>
        <w:ind w:left="5760" w:hanging="360"/>
      </w:pPr>
      <w:rPr>
        <w:rFonts w:ascii="Courier New" w:hAnsi="Courier New" w:hint="default"/>
      </w:rPr>
    </w:lvl>
    <w:lvl w:ilvl="8" w:tplc="91E215A4">
      <w:start w:val="1"/>
      <w:numFmt w:val="bullet"/>
      <w:lvlText w:val=""/>
      <w:lvlJc w:val="left"/>
      <w:pPr>
        <w:ind w:left="6480" w:hanging="360"/>
      </w:pPr>
      <w:rPr>
        <w:rFonts w:ascii="Wingdings" w:hAnsi="Wingdings" w:hint="default"/>
      </w:rPr>
    </w:lvl>
  </w:abstractNum>
  <w:abstractNum w:abstractNumId="30" w15:restartNumberingAfterBreak="0">
    <w:nsid w:val="5575412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261E77"/>
    <w:multiLevelType w:val="hybridMultilevel"/>
    <w:tmpl w:val="DF4E4BFA"/>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84120"/>
    <w:multiLevelType w:val="multilevel"/>
    <w:tmpl w:val="6CBCF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6D12FE"/>
    <w:multiLevelType w:val="hybridMultilevel"/>
    <w:tmpl w:val="BC3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4147B"/>
    <w:multiLevelType w:val="hybridMultilevel"/>
    <w:tmpl w:val="E29AEE34"/>
    <w:lvl w:ilvl="0" w:tplc="9208CC5E">
      <w:numFmt w:val="bullet"/>
      <w:lvlText w:val="-"/>
      <w:lvlJc w:val="left"/>
      <w:pPr>
        <w:ind w:left="720" w:hanging="360"/>
      </w:pPr>
      <w:rPr>
        <w:rFonts w:ascii="Arial" w:eastAsia="Source Sans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C651B"/>
    <w:multiLevelType w:val="hybridMultilevel"/>
    <w:tmpl w:val="0B96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556669"/>
    <w:multiLevelType w:val="hybridMultilevel"/>
    <w:tmpl w:val="75D03398"/>
    <w:lvl w:ilvl="0" w:tplc="DA8A69AE">
      <w:start w:val="1"/>
      <w:numFmt w:val="bullet"/>
      <w:lvlText w:val=""/>
      <w:lvlJc w:val="left"/>
      <w:pPr>
        <w:ind w:left="720" w:hanging="360"/>
      </w:pPr>
      <w:rPr>
        <w:rFonts w:ascii="Wingdings" w:hAnsi="Wingdings" w:hint="default"/>
      </w:rPr>
    </w:lvl>
    <w:lvl w:ilvl="1" w:tplc="D038B4E2">
      <w:start w:val="1"/>
      <w:numFmt w:val="bullet"/>
      <w:lvlText w:val="o"/>
      <w:lvlJc w:val="left"/>
      <w:pPr>
        <w:ind w:left="1440" w:hanging="360"/>
      </w:pPr>
      <w:rPr>
        <w:rFonts w:ascii="Courier New" w:hAnsi="Courier New" w:hint="default"/>
      </w:rPr>
    </w:lvl>
    <w:lvl w:ilvl="2" w:tplc="F10CE654">
      <w:start w:val="1"/>
      <w:numFmt w:val="bullet"/>
      <w:lvlText w:val=""/>
      <w:lvlJc w:val="left"/>
      <w:pPr>
        <w:ind w:left="2160" w:hanging="360"/>
      </w:pPr>
      <w:rPr>
        <w:rFonts w:ascii="Wingdings" w:hAnsi="Wingdings" w:hint="default"/>
      </w:rPr>
    </w:lvl>
    <w:lvl w:ilvl="3" w:tplc="A480574C">
      <w:start w:val="1"/>
      <w:numFmt w:val="bullet"/>
      <w:lvlText w:val=""/>
      <w:lvlJc w:val="left"/>
      <w:pPr>
        <w:ind w:left="2880" w:hanging="360"/>
      </w:pPr>
      <w:rPr>
        <w:rFonts w:ascii="Symbol" w:hAnsi="Symbol" w:hint="default"/>
      </w:rPr>
    </w:lvl>
    <w:lvl w:ilvl="4" w:tplc="943C2BAA">
      <w:start w:val="1"/>
      <w:numFmt w:val="bullet"/>
      <w:lvlText w:val="o"/>
      <w:lvlJc w:val="left"/>
      <w:pPr>
        <w:ind w:left="3600" w:hanging="360"/>
      </w:pPr>
      <w:rPr>
        <w:rFonts w:ascii="Courier New" w:hAnsi="Courier New" w:hint="default"/>
      </w:rPr>
    </w:lvl>
    <w:lvl w:ilvl="5" w:tplc="6810CB8A">
      <w:start w:val="1"/>
      <w:numFmt w:val="bullet"/>
      <w:lvlText w:val=""/>
      <w:lvlJc w:val="left"/>
      <w:pPr>
        <w:ind w:left="4320" w:hanging="360"/>
      </w:pPr>
      <w:rPr>
        <w:rFonts w:ascii="Wingdings" w:hAnsi="Wingdings" w:hint="default"/>
      </w:rPr>
    </w:lvl>
    <w:lvl w:ilvl="6" w:tplc="1DA82634">
      <w:start w:val="1"/>
      <w:numFmt w:val="bullet"/>
      <w:lvlText w:val=""/>
      <w:lvlJc w:val="left"/>
      <w:pPr>
        <w:ind w:left="5040" w:hanging="360"/>
      </w:pPr>
      <w:rPr>
        <w:rFonts w:ascii="Symbol" w:hAnsi="Symbol" w:hint="default"/>
      </w:rPr>
    </w:lvl>
    <w:lvl w:ilvl="7" w:tplc="223827A6">
      <w:start w:val="1"/>
      <w:numFmt w:val="bullet"/>
      <w:lvlText w:val="o"/>
      <w:lvlJc w:val="left"/>
      <w:pPr>
        <w:ind w:left="5760" w:hanging="360"/>
      </w:pPr>
      <w:rPr>
        <w:rFonts w:ascii="Courier New" w:hAnsi="Courier New" w:hint="default"/>
      </w:rPr>
    </w:lvl>
    <w:lvl w:ilvl="8" w:tplc="5906B6F4">
      <w:start w:val="1"/>
      <w:numFmt w:val="bullet"/>
      <w:lvlText w:val=""/>
      <w:lvlJc w:val="left"/>
      <w:pPr>
        <w:ind w:left="6480" w:hanging="360"/>
      </w:pPr>
      <w:rPr>
        <w:rFonts w:ascii="Wingdings" w:hAnsi="Wingdings" w:hint="default"/>
      </w:rPr>
    </w:lvl>
  </w:abstractNum>
  <w:abstractNum w:abstractNumId="37" w15:restartNumberingAfterBreak="0">
    <w:nsid w:val="70645CEB"/>
    <w:multiLevelType w:val="hybridMultilevel"/>
    <w:tmpl w:val="7A101880"/>
    <w:lvl w:ilvl="0" w:tplc="6032C954">
      <w:start w:val="1"/>
      <w:numFmt w:val="bullet"/>
      <w:lvlText w:val=""/>
      <w:lvlJc w:val="left"/>
      <w:pPr>
        <w:ind w:left="720" w:hanging="360"/>
      </w:pPr>
      <w:rPr>
        <w:rFonts w:ascii="Symbol" w:hAnsi="Symbol" w:hint="default"/>
      </w:rPr>
    </w:lvl>
    <w:lvl w:ilvl="1" w:tplc="568A41E0">
      <w:start w:val="1"/>
      <w:numFmt w:val="bullet"/>
      <w:lvlText w:val="o"/>
      <w:lvlJc w:val="left"/>
      <w:pPr>
        <w:ind w:left="1440" w:hanging="360"/>
      </w:pPr>
      <w:rPr>
        <w:rFonts w:ascii="Courier New" w:hAnsi="Courier New" w:hint="default"/>
      </w:rPr>
    </w:lvl>
    <w:lvl w:ilvl="2" w:tplc="BFE64C20">
      <w:start w:val="1"/>
      <w:numFmt w:val="bullet"/>
      <w:lvlText w:val=""/>
      <w:lvlJc w:val="left"/>
      <w:pPr>
        <w:ind w:left="2160" w:hanging="360"/>
      </w:pPr>
      <w:rPr>
        <w:rFonts w:ascii="Wingdings" w:hAnsi="Wingdings" w:hint="default"/>
      </w:rPr>
    </w:lvl>
    <w:lvl w:ilvl="3" w:tplc="DB501E4E">
      <w:start w:val="1"/>
      <w:numFmt w:val="bullet"/>
      <w:lvlText w:val=""/>
      <w:lvlJc w:val="left"/>
      <w:pPr>
        <w:ind w:left="2880" w:hanging="360"/>
      </w:pPr>
      <w:rPr>
        <w:rFonts w:ascii="Symbol" w:hAnsi="Symbol" w:hint="default"/>
      </w:rPr>
    </w:lvl>
    <w:lvl w:ilvl="4" w:tplc="EAA8DB9E">
      <w:start w:val="1"/>
      <w:numFmt w:val="bullet"/>
      <w:lvlText w:val="o"/>
      <w:lvlJc w:val="left"/>
      <w:pPr>
        <w:ind w:left="3600" w:hanging="360"/>
      </w:pPr>
      <w:rPr>
        <w:rFonts w:ascii="Courier New" w:hAnsi="Courier New" w:hint="default"/>
      </w:rPr>
    </w:lvl>
    <w:lvl w:ilvl="5" w:tplc="D60AC490">
      <w:start w:val="1"/>
      <w:numFmt w:val="bullet"/>
      <w:lvlText w:val=""/>
      <w:lvlJc w:val="left"/>
      <w:pPr>
        <w:ind w:left="4320" w:hanging="360"/>
      </w:pPr>
      <w:rPr>
        <w:rFonts w:ascii="Wingdings" w:hAnsi="Wingdings" w:hint="default"/>
      </w:rPr>
    </w:lvl>
    <w:lvl w:ilvl="6" w:tplc="55C03CD0">
      <w:start w:val="1"/>
      <w:numFmt w:val="bullet"/>
      <w:lvlText w:val=""/>
      <w:lvlJc w:val="left"/>
      <w:pPr>
        <w:ind w:left="5040" w:hanging="360"/>
      </w:pPr>
      <w:rPr>
        <w:rFonts w:ascii="Symbol" w:hAnsi="Symbol" w:hint="default"/>
      </w:rPr>
    </w:lvl>
    <w:lvl w:ilvl="7" w:tplc="6B3AFC0E">
      <w:start w:val="1"/>
      <w:numFmt w:val="bullet"/>
      <w:lvlText w:val="o"/>
      <w:lvlJc w:val="left"/>
      <w:pPr>
        <w:ind w:left="5760" w:hanging="360"/>
      </w:pPr>
      <w:rPr>
        <w:rFonts w:ascii="Courier New" w:hAnsi="Courier New" w:hint="default"/>
      </w:rPr>
    </w:lvl>
    <w:lvl w:ilvl="8" w:tplc="52AE2EF0">
      <w:start w:val="1"/>
      <w:numFmt w:val="bullet"/>
      <w:lvlText w:val=""/>
      <w:lvlJc w:val="left"/>
      <w:pPr>
        <w:ind w:left="6480" w:hanging="360"/>
      </w:pPr>
      <w:rPr>
        <w:rFonts w:ascii="Wingdings" w:hAnsi="Wingdings" w:hint="default"/>
      </w:rPr>
    </w:lvl>
  </w:abstractNum>
  <w:abstractNum w:abstractNumId="38" w15:restartNumberingAfterBreak="0">
    <w:nsid w:val="720B7F62"/>
    <w:multiLevelType w:val="hybridMultilevel"/>
    <w:tmpl w:val="B5C24D90"/>
    <w:lvl w:ilvl="0" w:tplc="159C7D02">
      <w:start w:val="1"/>
      <w:numFmt w:val="decimal"/>
      <w:lvlText w:val="%1."/>
      <w:lvlJc w:val="left"/>
      <w:pPr>
        <w:ind w:left="720" w:hanging="360"/>
      </w:pPr>
    </w:lvl>
    <w:lvl w:ilvl="1" w:tplc="4A762410">
      <w:start w:val="1"/>
      <w:numFmt w:val="lowerLetter"/>
      <w:lvlText w:val="%2."/>
      <w:lvlJc w:val="left"/>
      <w:pPr>
        <w:ind w:left="1440" w:hanging="360"/>
      </w:pPr>
    </w:lvl>
    <w:lvl w:ilvl="2" w:tplc="E2B869F0">
      <w:start w:val="1"/>
      <w:numFmt w:val="lowerRoman"/>
      <w:lvlText w:val="%3."/>
      <w:lvlJc w:val="right"/>
      <w:pPr>
        <w:ind w:left="2160" w:hanging="180"/>
      </w:pPr>
    </w:lvl>
    <w:lvl w:ilvl="3" w:tplc="B64AAF4C">
      <w:start w:val="1"/>
      <w:numFmt w:val="decimal"/>
      <w:lvlText w:val="%4."/>
      <w:lvlJc w:val="left"/>
      <w:pPr>
        <w:ind w:left="2880" w:hanging="360"/>
      </w:pPr>
    </w:lvl>
    <w:lvl w:ilvl="4" w:tplc="6CD82C04">
      <w:start w:val="1"/>
      <w:numFmt w:val="lowerLetter"/>
      <w:lvlText w:val="%5."/>
      <w:lvlJc w:val="left"/>
      <w:pPr>
        <w:ind w:left="3600" w:hanging="360"/>
      </w:pPr>
    </w:lvl>
    <w:lvl w:ilvl="5" w:tplc="20B8A612">
      <w:start w:val="1"/>
      <w:numFmt w:val="lowerRoman"/>
      <w:lvlText w:val="%6."/>
      <w:lvlJc w:val="right"/>
      <w:pPr>
        <w:ind w:left="4320" w:hanging="180"/>
      </w:pPr>
    </w:lvl>
    <w:lvl w:ilvl="6" w:tplc="8FD8D7A4">
      <w:start w:val="1"/>
      <w:numFmt w:val="decimal"/>
      <w:lvlText w:val="%7."/>
      <w:lvlJc w:val="left"/>
      <w:pPr>
        <w:ind w:left="5040" w:hanging="360"/>
      </w:pPr>
    </w:lvl>
    <w:lvl w:ilvl="7" w:tplc="3CAE2AF6">
      <w:start w:val="1"/>
      <w:numFmt w:val="lowerLetter"/>
      <w:lvlText w:val="%8."/>
      <w:lvlJc w:val="left"/>
      <w:pPr>
        <w:ind w:left="5760" w:hanging="360"/>
      </w:pPr>
    </w:lvl>
    <w:lvl w:ilvl="8" w:tplc="A3520D76">
      <w:start w:val="1"/>
      <w:numFmt w:val="lowerRoman"/>
      <w:lvlText w:val="%9."/>
      <w:lvlJc w:val="right"/>
      <w:pPr>
        <w:ind w:left="6480" w:hanging="180"/>
      </w:pPr>
    </w:lvl>
  </w:abstractNum>
  <w:num w:numId="1">
    <w:abstractNumId w:val="10"/>
  </w:num>
  <w:num w:numId="2">
    <w:abstractNumId w:val="37"/>
  </w:num>
  <w:num w:numId="3">
    <w:abstractNumId w:val="38"/>
  </w:num>
  <w:num w:numId="4">
    <w:abstractNumId w:val="26"/>
  </w:num>
  <w:num w:numId="5">
    <w:abstractNumId w:val="27"/>
  </w:num>
  <w:num w:numId="6">
    <w:abstractNumId w:val="16"/>
  </w:num>
  <w:num w:numId="7">
    <w:abstractNumId w:val="21"/>
  </w:num>
  <w:num w:numId="8">
    <w:abstractNumId w:val="22"/>
  </w:num>
  <w:num w:numId="9">
    <w:abstractNumId w:val="12"/>
  </w:num>
  <w:num w:numId="10">
    <w:abstractNumId w:val="23"/>
  </w:num>
  <w:num w:numId="11">
    <w:abstractNumId w:val="15"/>
  </w:num>
  <w:num w:numId="12">
    <w:abstractNumId w:val="20"/>
  </w:num>
  <w:num w:numId="13">
    <w:abstractNumId w:val="17"/>
  </w:num>
  <w:num w:numId="14">
    <w:abstractNumId w:val="29"/>
  </w:num>
  <w:num w:numId="15">
    <w:abstractNumId w:val="36"/>
  </w:num>
  <w:num w:numId="16">
    <w:abstractNumId w:val="25"/>
  </w:num>
  <w:num w:numId="17">
    <w:abstractNumId w:val="13"/>
  </w:num>
  <w:num w:numId="18">
    <w:abstractNumId w:val="28"/>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 w:numId="29">
    <w:abstractNumId w:val="24"/>
  </w:num>
  <w:num w:numId="30">
    <w:abstractNumId w:val="32"/>
  </w:num>
  <w:num w:numId="31">
    <w:abstractNumId w:val="18"/>
  </w:num>
  <w:num w:numId="32">
    <w:abstractNumId w:val="19"/>
  </w:num>
  <w:num w:numId="33">
    <w:abstractNumId w:val="14"/>
  </w:num>
  <w:num w:numId="34">
    <w:abstractNumId w:val="33"/>
  </w:num>
  <w:num w:numId="35">
    <w:abstractNumId w:val="30"/>
  </w:num>
  <w:num w:numId="36">
    <w:abstractNumId w:val="31"/>
  </w:num>
  <w:num w:numId="37">
    <w:abstractNumId w:val="34"/>
  </w:num>
  <w:num w:numId="38">
    <w:abstractNumId w:val="3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C2"/>
    <w:rsid w:val="00001D33"/>
    <w:rsid w:val="000055C9"/>
    <w:rsid w:val="00012108"/>
    <w:rsid w:val="00014A9E"/>
    <w:rsid w:val="00067E76"/>
    <w:rsid w:val="000747B6"/>
    <w:rsid w:val="00085127"/>
    <w:rsid w:val="000D00E4"/>
    <w:rsid w:val="000F63B7"/>
    <w:rsid w:val="00103791"/>
    <w:rsid w:val="001076A8"/>
    <w:rsid w:val="00150DB5"/>
    <w:rsid w:val="00164CC6"/>
    <w:rsid w:val="001664C1"/>
    <w:rsid w:val="001B7A86"/>
    <w:rsid w:val="001E0955"/>
    <w:rsid w:val="002105CC"/>
    <w:rsid w:val="0021064A"/>
    <w:rsid w:val="00233E55"/>
    <w:rsid w:val="00253795"/>
    <w:rsid w:val="002C2935"/>
    <w:rsid w:val="002C71C2"/>
    <w:rsid w:val="002F6107"/>
    <w:rsid w:val="00303FAE"/>
    <w:rsid w:val="00327CAE"/>
    <w:rsid w:val="003518F5"/>
    <w:rsid w:val="003640C4"/>
    <w:rsid w:val="00365B63"/>
    <w:rsid w:val="003842C0"/>
    <w:rsid w:val="00394B69"/>
    <w:rsid w:val="003E43C4"/>
    <w:rsid w:val="00400225"/>
    <w:rsid w:val="004923ED"/>
    <w:rsid w:val="004A5F42"/>
    <w:rsid w:val="004B2FE7"/>
    <w:rsid w:val="004B4912"/>
    <w:rsid w:val="004E2F77"/>
    <w:rsid w:val="004E33E6"/>
    <w:rsid w:val="004E403B"/>
    <w:rsid w:val="00516450"/>
    <w:rsid w:val="00516694"/>
    <w:rsid w:val="005315FC"/>
    <w:rsid w:val="00531D7D"/>
    <w:rsid w:val="00543784"/>
    <w:rsid w:val="005632CA"/>
    <w:rsid w:val="00574036"/>
    <w:rsid w:val="005A3E1D"/>
    <w:rsid w:val="005A6FAC"/>
    <w:rsid w:val="005C3173"/>
    <w:rsid w:val="006038BD"/>
    <w:rsid w:val="00633732"/>
    <w:rsid w:val="00635788"/>
    <w:rsid w:val="00644A70"/>
    <w:rsid w:val="00671AA7"/>
    <w:rsid w:val="0067261D"/>
    <w:rsid w:val="00697123"/>
    <w:rsid w:val="006B7512"/>
    <w:rsid w:val="006C5EDD"/>
    <w:rsid w:val="006F6239"/>
    <w:rsid w:val="006F7E8E"/>
    <w:rsid w:val="007068B3"/>
    <w:rsid w:val="007519A0"/>
    <w:rsid w:val="007655A6"/>
    <w:rsid w:val="007A3A02"/>
    <w:rsid w:val="007C3E62"/>
    <w:rsid w:val="007C52A0"/>
    <w:rsid w:val="007D144C"/>
    <w:rsid w:val="007E773B"/>
    <w:rsid w:val="00807CFB"/>
    <w:rsid w:val="008419DF"/>
    <w:rsid w:val="008469C3"/>
    <w:rsid w:val="00856341"/>
    <w:rsid w:val="008716C4"/>
    <w:rsid w:val="00886203"/>
    <w:rsid w:val="0088740D"/>
    <w:rsid w:val="008B28BC"/>
    <w:rsid w:val="008B358E"/>
    <w:rsid w:val="008D6FFA"/>
    <w:rsid w:val="008E345E"/>
    <w:rsid w:val="00900568"/>
    <w:rsid w:val="00973E9B"/>
    <w:rsid w:val="009A2C72"/>
    <w:rsid w:val="009E7E37"/>
    <w:rsid w:val="00A24B7E"/>
    <w:rsid w:val="00A2B471"/>
    <w:rsid w:val="00A40B96"/>
    <w:rsid w:val="00A543CA"/>
    <w:rsid w:val="00A62CBC"/>
    <w:rsid w:val="00A836C3"/>
    <w:rsid w:val="00A92176"/>
    <w:rsid w:val="00AB1361"/>
    <w:rsid w:val="00AB4098"/>
    <w:rsid w:val="00AB67D7"/>
    <w:rsid w:val="00AD7B78"/>
    <w:rsid w:val="00AD7CA6"/>
    <w:rsid w:val="00AE741A"/>
    <w:rsid w:val="00AF0DAC"/>
    <w:rsid w:val="00AF3332"/>
    <w:rsid w:val="00B16194"/>
    <w:rsid w:val="00B25448"/>
    <w:rsid w:val="00B31732"/>
    <w:rsid w:val="00B35838"/>
    <w:rsid w:val="00B406BD"/>
    <w:rsid w:val="00B41B4D"/>
    <w:rsid w:val="00B604E2"/>
    <w:rsid w:val="00B70CAF"/>
    <w:rsid w:val="00B87858"/>
    <w:rsid w:val="00C157A3"/>
    <w:rsid w:val="00C408D9"/>
    <w:rsid w:val="00C56DDD"/>
    <w:rsid w:val="00C64704"/>
    <w:rsid w:val="00C9008E"/>
    <w:rsid w:val="00C90415"/>
    <w:rsid w:val="00CA4B47"/>
    <w:rsid w:val="00CB4369"/>
    <w:rsid w:val="00CD40F2"/>
    <w:rsid w:val="00D33CA1"/>
    <w:rsid w:val="00D90ACF"/>
    <w:rsid w:val="00DA1663"/>
    <w:rsid w:val="00DB3B92"/>
    <w:rsid w:val="00DB77FE"/>
    <w:rsid w:val="00DD262E"/>
    <w:rsid w:val="00DE28F0"/>
    <w:rsid w:val="00DE35E4"/>
    <w:rsid w:val="00DE6FF9"/>
    <w:rsid w:val="00E21D38"/>
    <w:rsid w:val="00E562DC"/>
    <w:rsid w:val="00E72677"/>
    <w:rsid w:val="00E85C5C"/>
    <w:rsid w:val="00E86202"/>
    <w:rsid w:val="00E949BD"/>
    <w:rsid w:val="00EA0BEB"/>
    <w:rsid w:val="00ED25B0"/>
    <w:rsid w:val="00ED2DAA"/>
    <w:rsid w:val="00EF77A9"/>
    <w:rsid w:val="00F020B7"/>
    <w:rsid w:val="00F437F5"/>
    <w:rsid w:val="00F604B4"/>
    <w:rsid w:val="00F859A5"/>
    <w:rsid w:val="00FA536F"/>
    <w:rsid w:val="00FA58AA"/>
    <w:rsid w:val="00FB7E7B"/>
    <w:rsid w:val="00FC1FCB"/>
    <w:rsid w:val="00FF3664"/>
    <w:rsid w:val="013A156A"/>
    <w:rsid w:val="016F629C"/>
    <w:rsid w:val="021394ED"/>
    <w:rsid w:val="022DCABC"/>
    <w:rsid w:val="030B32FD"/>
    <w:rsid w:val="030D09B0"/>
    <w:rsid w:val="047127CA"/>
    <w:rsid w:val="047A4BDB"/>
    <w:rsid w:val="0489FFE4"/>
    <w:rsid w:val="056135E3"/>
    <w:rsid w:val="059AD97F"/>
    <w:rsid w:val="06727710"/>
    <w:rsid w:val="07CA9A92"/>
    <w:rsid w:val="08B5D252"/>
    <w:rsid w:val="0976CB3A"/>
    <w:rsid w:val="0D539884"/>
    <w:rsid w:val="0DABD71B"/>
    <w:rsid w:val="0DECCB80"/>
    <w:rsid w:val="0E02C892"/>
    <w:rsid w:val="0E2F694B"/>
    <w:rsid w:val="0E30E22A"/>
    <w:rsid w:val="0FA524B8"/>
    <w:rsid w:val="1014C80F"/>
    <w:rsid w:val="102E5DAC"/>
    <w:rsid w:val="104CE514"/>
    <w:rsid w:val="10A9FF30"/>
    <w:rsid w:val="12DCC57A"/>
    <w:rsid w:val="12F63996"/>
    <w:rsid w:val="13C64D53"/>
    <w:rsid w:val="146F2A1D"/>
    <w:rsid w:val="1484F26D"/>
    <w:rsid w:val="14BEB927"/>
    <w:rsid w:val="1648C1A9"/>
    <w:rsid w:val="1666E3F4"/>
    <w:rsid w:val="17E8ABE2"/>
    <w:rsid w:val="19847C43"/>
    <w:rsid w:val="1B96D7D3"/>
    <w:rsid w:val="1C1EF5F1"/>
    <w:rsid w:val="1CCC7D4C"/>
    <w:rsid w:val="1D9F2A5C"/>
    <w:rsid w:val="1DC9E86B"/>
    <w:rsid w:val="1F09CF56"/>
    <w:rsid w:val="1F159661"/>
    <w:rsid w:val="1F49B0EB"/>
    <w:rsid w:val="20041E0E"/>
    <w:rsid w:val="202CBEF7"/>
    <w:rsid w:val="25858853"/>
    <w:rsid w:val="25F8EEB6"/>
    <w:rsid w:val="26A6299D"/>
    <w:rsid w:val="277AA12B"/>
    <w:rsid w:val="2897893F"/>
    <w:rsid w:val="28D597E2"/>
    <w:rsid w:val="2A3CC55E"/>
    <w:rsid w:val="2B6D6F35"/>
    <w:rsid w:val="2D093F96"/>
    <w:rsid w:val="2D422E23"/>
    <w:rsid w:val="2DCF80D6"/>
    <w:rsid w:val="2DE1378F"/>
    <w:rsid w:val="2E76DECC"/>
    <w:rsid w:val="2E98AD68"/>
    <w:rsid w:val="2F10A3BC"/>
    <w:rsid w:val="2F5BBAC6"/>
    <w:rsid w:val="31F263E3"/>
    <w:rsid w:val="3242A477"/>
    <w:rsid w:val="341C1CE9"/>
    <w:rsid w:val="371F4C79"/>
    <w:rsid w:val="392F82E9"/>
    <w:rsid w:val="39786437"/>
    <w:rsid w:val="3A75AB90"/>
    <w:rsid w:val="3BB2B6D7"/>
    <w:rsid w:val="3C050C85"/>
    <w:rsid w:val="3CE4D7C9"/>
    <w:rsid w:val="3D0EA019"/>
    <w:rsid w:val="3F4E5AE3"/>
    <w:rsid w:val="3FD212D5"/>
    <w:rsid w:val="400B9D35"/>
    <w:rsid w:val="40C0AC74"/>
    <w:rsid w:val="43EBBBE2"/>
    <w:rsid w:val="4488DC92"/>
    <w:rsid w:val="4567CE33"/>
    <w:rsid w:val="45ABEECB"/>
    <w:rsid w:val="45B6FD71"/>
    <w:rsid w:val="45D6DEB0"/>
    <w:rsid w:val="45DB175C"/>
    <w:rsid w:val="4672A8B9"/>
    <w:rsid w:val="4776E7BD"/>
    <w:rsid w:val="47C07D54"/>
    <w:rsid w:val="4912B81E"/>
    <w:rsid w:val="49A2A45B"/>
    <w:rsid w:val="4A7F5FEE"/>
    <w:rsid w:val="4B4985CB"/>
    <w:rsid w:val="4C1B304F"/>
    <w:rsid w:val="4C67548D"/>
    <w:rsid w:val="4C84FEE9"/>
    <w:rsid w:val="4D73D124"/>
    <w:rsid w:val="4DE62941"/>
    <w:rsid w:val="4E852D9A"/>
    <w:rsid w:val="4E9EB97A"/>
    <w:rsid w:val="4EAEB352"/>
    <w:rsid w:val="4F52D111"/>
    <w:rsid w:val="4FA58114"/>
    <w:rsid w:val="501BCDA7"/>
    <w:rsid w:val="503A89DB"/>
    <w:rsid w:val="50EEA172"/>
    <w:rsid w:val="51199157"/>
    <w:rsid w:val="51E26465"/>
    <w:rsid w:val="528A71D3"/>
    <w:rsid w:val="528B7C2D"/>
    <w:rsid w:val="52DD21D6"/>
    <w:rsid w:val="53D2F067"/>
    <w:rsid w:val="542E2FBA"/>
    <w:rsid w:val="544DF0B9"/>
    <w:rsid w:val="54624356"/>
    <w:rsid w:val="550EAB6C"/>
    <w:rsid w:val="55CA001B"/>
    <w:rsid w:val="55E9C11A"/>
    <w:rsid w:val="56AA7BCD"/>
    <w:rsid w:val="571FA422"/>
    <w:rsid w:val="5765D07C"/>
    <w:rsid w:val="57A9BFB9"/>
    <w:rsid w:val="58F4E7EC"/>
    <w:rsid w:val="58FBDE66"/>
    <w:rsid w:val="59BBEDD4"/>
    <w:rsid w:val="5B3C9ACF"/>
    <w:rsid w:val="5C815723"/>
    <w:rsid w:val="5CB826C9"/>
    <w:rsid w:val="5DBC2D80"/>
    <w:rsid w:val="5DD51200"/>
    <w:rsid w:val="5DE42BDA"/>
    <w:rsid w:val="5E8B76AC"/>
    <w:rsid w:val="5F9BD246"/>
    <w:rsid w:val="5FA00AF2"/>
    <w:rsid w:val="5FAE188C"/>
    <w:rsid w:val="6107CFE7"/>
    <w:rsid w:val="6137A2A7"/>
    <w:rsid w:val="61CBC790"/>
    <w:rsid w:val="61D35093"/>
    <w:rsid w:val="626D9F2E"/>
    <w:rsid w:val="62D155E2"/>
    <w:rsid w:val="62F4C3FA"/>
    <w:rsid w:val="63A06732"/>
    <w:rsid w:val="63E4FECD"/>
    <w:rsid w:val="65C4E9A8"/>
    <w:rsid w:val="66B2D0F5"/>
    <w:rsid w:val="695328B8"/>
    <w:rsid w:val="6A5A07B1"/>
    <w:rsid w:val="6A9199B1"/>
    <w:rsid w:val="6C5D1F8C"/>
    <w:rsid w:val="6D435A32"/>
    <w:rsid w:val="6F42D6F7"/>
    <w:rsid w:val="6F8C7347"/>
    <w:rsid w:val="6F9F57AC"/>
    <w:rsid w:val="706CAF67"/>
    <w:rsid w:val="70793855"/>
    <w:rsid w:val="71269DC5"/>
    <w:rsid w:val="71B6B304"/>
    <w:rsid w:val="73B29BB6"/>
    <w:rsid w:val="74AA07F0"/>
    <w:rsid w:val="754E6C17"/>
    <w:rsid w:val="755A1612"/>
    <w:rsid w:val="75813622"/>
    <w:rsid w:val="771D0683"/>
    <w:rsid w:val="789A4B2C"/>
    <w:rsid w:val="7A6235B0"/>
    <w:rsid w:val="7A81412F"/>
    <w:rsid w:val="7B973810"/>
    <w:rsid w:val="7BF077A6"/>
    <w:rsid w:val="7C636836"/>
    <w:rsid w:val="7C6A1D46"/>
    <w:rsid w:val="7DAAEEB8"/>
    <w:rsid w:val="7E0B09FC"/>
    <w:rsid w:val="7E37C1D9"/>
    <w:rsid w:val="7F281868"/>
    <w:rsid w:val="7FAB5A15"/>
    <w:rsid w:val="7FD0C10F"/>
    <w:rsid w:val="7FEDB7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7D3D4"/>
  <w15:chartTrackingRefBased/>
  <w15:docId w15:val="{26558048-6162-4270-A517-1DE749B3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Document Type"/>
    <w:basedOn w:val="DefaultParagraphFont"/>
    <w:uiPriority w:val="99"/>
    <w:unhideWhenUsed/>
    <w:qFormat/>
    <w:rsid w:val="00AF0DAC"/>
    <w:rPr>
      <w:rFonts w:ascii="Arial" w:hAnsi="Arial"/>
      <w:color w:val="00A3DB"/>
      <w:sz w:val="40"/>
      <w:u w:val="single"/>
    </w:rPr>
  </w:style>
  <w:style w:type="character" w:styleId="SmartHyperlink">
    <w:name w:val="Smart Hyperlink"/>
    <w:aliases w:val="Region"/>
    <w:basedOn w:val="Hyperlink"/>
    <w:uiPriority w:val="99"/>
    <w:unhideWhenUsed/>
    <w:rsid w:val="00AF0DAC"/>
    <w:rPr>
      <w:rFonts w:ascii="Arial" w:hAnsi="Arial"/>
      <w:color w:val="000000" w:themeColor="text1"/>
      <w:sz w:val="40"/>
      <w:u w:val="single"/>
    </w:rPr>
  </w:style>
  <w:style w:type="paragraph" w:styleId="Header">
    <w:name w:val="header"/>
    <w:basedOn w:val="Normal"/>
    <w:link w:val="HeaderChar"/>
    <w:uiPriority w:val="99"/>
    <w:unhideWhenUsed/>
    <w:rsid w:val="002C71C2"/>
    <w:pPr>
      <w:tabs>
        <w:tab w:val="center" w:pos="4680"/>
        <w:tab w:val="right" w:pos="9360"/>
      </w:tabs>
    </w:pPr>
  </w:style>
  <w:style w:type="character" w:customStyle="1" w:styleId="HeaderChar">
    <w:name w:val="Header Char"/>
    <w:basedOn w:val="DefaultParagraphFont"/>
    <w:link w:val="Header"/>
    <w:uiPriority w:val="99"/>
    <w:rsid w:val="002C71C2"/>
  </w:style>
  <w:style w:type="paragraph" w:styleId="Footer">
    <w:name w:val="footer"/>
    <w:basedOn w:val="Normal"/>
    <w:link w:val="FooterChar"/>
    <w:uiPriority w:val="99"/>
    <w:unhideWhenUsed/>
    <w:rsid w:val="002C71C2"/>
    <w:pPr>
      <w:tabs>
        <w:tab w:val="center" w:pos="4680"/>
        <w:tab w:val="right" w:pos="9360"/>
      </w:tabs>
    </w:pPr>
  </w:style>
  <w:style w:type="character" w:customStyle="1" w:styleId="FooterChar">
    <w:name w:val="Footer Char"/>
    <w:basedOn w:val="DefaultParagraphFont"/>
    <w:link w:val="Footer"/>
    <w:uiPriority w:val="99"/>
    <w:rsid w:val="002C71C2"/>
  </w:style>
  <w:style w:type="table" w:styleId="TableGrid">
    <w:name w:val="Table Grid"/>
    <w:basedOn w:val="TableNormal"/>
    <w:uiPriority w:val="39"/>
    <w:rsid w:val="00E5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aliases w:val="Letterhead Table"/>
    <w:basedOn w:val="TableNormal"/>
    <w:uiPriority w:val="44"/>
    <w:rsid w:val="00E562DC"/>
    <w:rPr>
      <w:rFonts w:ascii="Arial" w:hAnsi="Arial"/>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character" w:styleId="UnresolvedMention">
    <w:name w:val="Unresolved Mention"/>
    <w:basedOn w:val="DefaultParagraphFont"/>
    <w:uiPriority w:val="99"/>
    <w:semiHidden/>
    <w:unhideWhenUsed/>
    <w:rsid w:val="007519A0"/>
    <w:rPr>
      <w:color w:val="605E5C"/>
      <w:shd w:val="clear" w:color="auto" w:fill="E1DFDD"/>
    </w:rPr>
  </w:style>
  <w:style w:type="paragraph" w:styleId="BalloonText">
    <w:name w:val="Balloon Text"/>
    <w:basedOn w:val="Normal"/>
    <w:link w:val="BalloonTextChar"/>
    <w:uiPriority w:val="99"/>
    <w:semiHidden/>
    <w:unhideWhenUsed/>
    <w:rsid w:val="007519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9A0"/>
    <w:rPr>
      <w:rFonts w:ascii="Times New Roman" w:hAnsi="Times New Roman" w:cs="Times New Roman"/>
      <w:sz w:val="18"/>
      <w:szCs w:val="18"/>
    </w:rPr>
  </w:style>
  <w:style w:type="paragraph" w:customStyle="1" w:styleId="paragraph">
    <w:name w:val="paragraph"/>
    <w:basedOn w:val="Normal"/>
    <w:rsid w:val="00671AA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1AA7"/>
  </w:style>
  <w:style w:type="character" w:customStyle="1" w:styleId="eop">
    <w:name w:val="eop"/>
    <w:basedOn w:val="DefaultParagraphFont"/>
    <w:rsid w:val="00671AA7"/>
  </w:style>
  <w:style w:type="paragraph" w:styleId="Date">
    <w:name w:val="Date"/>
    <w:basedOn w:val="Normal"/>
    <w:next w:val="Normal"/>
    <w:link w:val="DateChar"/>
    <w:uiPriority w:val="99"/>
    <w:semiHidden/>
    <w:unhideWhenUsed/>
    <w:rsid w:val="00671AA7"/>
  </w:style>
  <w:style w:type="character" w:customStyle="1" w:styleId="DateChar">
    <w:name w:val="Date Char"/>
    <w:basedOn w:val="DefaultParagraphFont"/>
    <w:link w:val="Date"/>
    <w:uiPriority w:val="99"/>
    <w:semiHidden/>
    <w:rsid w:val="00671AA7"/>
  </w:style>
  <w:style w:type="character" w:styleId="FollowedHyperlink">
    <w:name w:val="FollowedHyperlink"/>
    <w:basedOn w:val="DefaultParagraphFont"/>
    <w:uiPriority w:val="99"/>
    <w:semiHidden/>
    <w:unhideWhenUsed/>
    <w:rsid w:val="001B7A86"/>
    <w:rPr>
      <w:rFonts w:ascii="Arial" w:hAnsi="Arial"/>
      <w:color w:val="00AEEF"/>
      <w:sz w:val="18"/>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AD7B78"/>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983">
      <w:bodyDiv w:val="1"/>
      <w:marLeft w:val="0"/>
      <w:marRight w:val="0"/>
      <w:marTop w:val="0"/>
      <w:marBottom w:val="0"/>
      <w:divBdr>
        <w:top w:val="none" w:sz="0" w:space="0" w:color="auto"/>
        <w:left w:val="none" w:sz="0" w:space="0" w:color="auto"/>
        <w:bottom w:val="none" w:sz="0" w:space="0" w:color="auto"/>
        <w:right w:val="none" w:sz="0" w:space="0" w:color="auto"/>
      </w:divBdr>
    </w:div>
    <w:div w:id="257374985">
      <w:bodyDiv w:val="1"/>
      <w:marLeft w:val="0"/>
      <w:marRight w:val="0"/>
      <w:marTop w:val="0"/>
      <w:marBottom w:val="0"/>
      <w:divBdr>
        <w:top w:val="none" w:sz="0" w:space="0" w:color="auto"/>
        <w:left w:val="none" w:sz="0" w:space="0" w:color="auto"/>
        <w:bottom w:val="none" w:sz="0" w:space="0" w:color="auto"/>
        <w:right w:val="none" w:sz="0" w:space="0" w:color="auto"/>
      </w:divBdr>
    </w:div>
    <w:div w:id="335961078">
      <w:bodyDiv w:val="1"/>
      <w:marLeft w:val="0"/>
      <w:marRight w:val="0"/>
      <w:marTop w:val="0"/>
      <w:marBottom w:val="0"/>
      <w:divBdr>
        <w:top w:val="none" w:sz="0" w:space="0" w:color="auto"/>
        <w:left w:val="none" w:sz="0" w:space="0" w:color="auto"/>
        <w:bottom w:val="none" w:sz="0" w:space="0" w:color="auto"/>
        <w:right w:val="none" w:sz="0" w:space="0" w:color="auto"/>
      </w:divBdr>
    </w:div>
    <w:div w:id="480930314">
      <w:bodyDiv w:val="1"/>
      <w:marLeft w:val="0"/>
      <w:marRight w:val="0"/>
      <w:marTop w:val="0"/>
      <w:marBottom w:val="0"/>
      <w:divBdr>
        <w:top w:val="none" w:sz="0" w:space="0" w:color="auto"/>
        <w:left w:val="none" w:sz="0" w:space="0" w:color="auto"/>
        <w:bottom w:val="none" w:sz="0" w:space="0" w:color="auto"/>
        <w:right w:val="none" w:sz="0" w:space="0" w:color="auto"/>
      </w:divBdr>
      <w:divsChild>
        <w:div w:id="1453212013">
          <w:marLeft w:val="446"/>
          <w:marRight w:val="0"/>
          <w:marTop w:val="0"/>
          <w:marBottom w:val="100"/>
          <w:divBdr>
            <w:top w:val="none" w:sz="0" w:space="0" w:color="auto"/>
            <w:left w:val="none" w:sz="0" w:space="0" w:color="auto"/>
            <w:bottom w:val="none" w:sz="0" w:space="0" w:color="auto"/>
            <w:right w:val="none" w:sz="0" w:space="0" w:color="auto"/>
          </w:divBdr>
        </w:div>
      </w:divsChild>
    </w:div>
    <w:div w:id="859971513">
      <w:bodyDiv w:val="1"/>
      <w:marLeft w:val="0"/>
      <w:marRight w:val="0"/>
      <w:marTop w:val="0"/>
      <w:marBottom w:val="0"/>
      <w:divBdr>
        <w:top w:val="none" w:sz="0" w:space="0" w:color="auto"/>
        <w:left w:val="none" w:sz="0" w:space="0" w:color="auto"/>
        <w:bottom w:val="none" w:sz="0" w:space="0" w:color="auto"/>
        <w:right w:val="none" w:sz="0" w:space="0" w:color="auto"/>
      </w:divBdr>
    </w:div>
    <w:div w:id="932977839">
      <w:bodyDiv w:val="1"/>
      <w:marLeft w:val="0"/>
      <w:marRight w:val="0"/>
      <w:marTop w:val="0"/>
      <w:marBottom w:val="0"/>
      <w:divBdr>
        <w:top w:val="none" w:sz="0" w:space="0" w:color="auto"/>
        <w:left w:val="none" w:sz="0" w:space="0" w:color="auto"/>
        <w:bottom w:val="none" w:sz="0" w:space="0" w:color="auto"/>
        <w:right w:val="none" w:sz="0" w:space="0" w:color="auto"/>
      </w:divBdr>
      <w:divsChild>
        <w:div w:id="10648910">
          <w:marLeft w:val="0"/>
          <w:marRight w:val="0"/>
          <w:marTop w:val="0"/>
          <w:marBottom w:val="0"/>
          <w:divBdr>
            <w:top w:val="none" w:sz="0" w:space="0" w:color="auto"/>
            <w:left w:val="none" w:sz="0" w:space="0" w:color="auto"/>
            <w:bottom w:val="none" w:sz="0" w:space="0" w:color="auto"/>
            <w:right w:val="none" w:sz="0" w:space="0" w:color="auto"/>
          </w:divBdr>
        </w:div>
        <w:div w:id="111050369">
          <w:marLeft w:val="0"/>
          <w:marRight w:val="0"/>
          <w:marTop w:val="0"/>
          <w:marBottom w:val="0"/>
          <w:divBdr>
            <w:top w:val="none" w:sz="0" w:space="0" w:color="auto"/>
            <w:left w:val="none" w:sz="0" w:space="0" w:color="auto"/>
            <w:bottom w:val="none" w:sz="0" w:space="0" w:color="auto"/>
            <w:right w:val="none" w:sz="0" w:space="0" w:color="auto"/>
          </w:divBdr>
        </w:div>
        <w:div w:id="118694101">
          <w:marLeft w:val="0"/>
          <w:marRight w:val="0"/>
          <w:marTop w:val="0"/>
          <w:marBottom w:val="0"/>
          <w:divBdr>
            <w:top w:val="none" w:sz="0" w:space="0" w:color="auto"/>
            <w:left w:val="none" w:sz="0" w:space="0" w:color="auto"/>
            <w:bottom w:val="none" w:sz="0" w:space="0" w:color="auto"/>
            <w:right w:val="none" w:sz="0" w:space="0" w:color="auto"/>
          </w:divBdr>
        </w:div>
        <w:div w:id="121116557">
          <w:marLeft w:val="0"/>
          <w:marRight w:val="0"/>
          <w:marTop w:val="0"/>
          <w:marBottom w:val="0"/>
          <w:divBdr>
            <w:top w:val="none" w:sz="0" w:space="0" w:color="auto"/>
            <w:left w:val="none" w:sz="0" w:space="0" w:color="auto"/>
            <w:bottom w:val="none" w:sz="0" w:space="0" w:color="auto"/>
            <w:right w:val="none" w:sz="0" w:space="0" w:color="auto"/>
          </w:divBdr>
        </w:div>
        <w:div w:id="121311152">
          <w:marLeft w:val="0"/>
          <w:marRight w:val="0"/>
          <w:marTop w:val="0"/>
          <w:marBottom w:val="0"/>
          <w:divBdr>
            <w:top w:val="none" w:sz="0" w:space="0" w:color="auto"/>
            <w:left w:val="none" w:sz="0" w:space="0" w:color="auto"/>
            <w:bottom w:val="none" w:sz="0" w:space="0" w:color="auto"/>
            <w:right w:val="none" w:sz="0" w:space="0" w:color="auto"/>
          </w:divBdr>
        </w:div>
        <w:div w:id="125902286">
          <w:marLeft w:val="0"/>
          <w:marRight w:val="0"/>
          <w:marTop w:val="0"/>
          <w:marBottom w:val="0"/>
          <w:divBdr>
            <w:top w:val="none" w:sz="0" w:space="0" w:color="auto"/>
            <w:left w:val="none" w:sz="0" w:space="0" w:color="auto"/>
            <w:bottom w:val="none" w:sz="0" w:space="0" w:color="auto"/>
            <w:right w:val="none" w:sz="0" w:space="0" w:color="auto"/>
          </w:divBdr>
        </w:div>
        <w:div w:id="205875533">
          <w:marLeft w:val="0"/>
          <w:marRight w:val="0"/>
          <w:marTop w:val="0"/>
          <w:marBottom w:val="0"/>
          <w:divBdr>
            <w:top w:val="none" w:sz="0" w:space="0" w:color="auto"/>
            <w:left w:val="none" w:sz="0" w:space="0" w:color="auto"/>
            <w:bottom w:val="none" w:sz="0" w:space="0" w:color="auto"/>
            <w:right w:val="none" w:sz="0" w:space="0" w:color="auto"/>
          </w:divBdr>
        </w:div>
        <w:div w:id="213005375">
          <w:marLeft w:val="0"/>
          <w:marRight w:val="0"/>
          <w:marTop w:val="0"/>
          <w:marBottom w:val="0"/>
          <w:divBdr>
            <w:top w:val="none" w:sz="0" w:space="0" w:color="auto"/>
            <w:left w:val="none" w:sz="0" w:space="0" w:color="auto"/>
            <w:bottom w:val="none" w:sz="0" w:space="0" w:color="auto"/>
            <w:right w:val="none" w:sz="0" w:space="0" w:color="auto"/>
          </w:divBdr>
        </w:div>
        <w:div w:id="430249777">
          <w:marLeft w:val="0"/>
          <w:marRight w:val="0"/>
          <w:marTop w:val="0"/>
          <w:marBottom w:val="0"/>
          <w:divBdr>
            <w:top w:val="none" w:sz="0" w:space="0" w:color="auto"/>
            <w:left w:val="none" w:sz="0" w:space="0" w:color="auto"/>
            <w:bottom w:val="none" w:sz="0" w:space="0" w:color="auto"/>
            <w:right w:val="none" w:sz="0" w:space="0" w:color="auto"/>
          </w:divBdr>
        </w:div>
        <w:div w:id="630138168">
          <w:marLeft w:val="0"/>
          <w:marRight w:val="0"/>
          <w:marTop w:val="0"/>
          <w:marBottom w:val="0"/>
          <w:divBdr>
            <w:top w:val="none" w:sz="0" w:space="0" w:color="auto"/>
            <w:left w:val="none" w:sz="0" w:space="0" w:color="auto"/>
            <w:bottom w:val="none" w:sz="0" w:space="0" w:color="auto"/>
            <w:right w:val="none" w:sz="0" w:space="0" w:color="auto"/>
          </w:divBdr>
        </w:div>
        <w:div w:id="652955764">
          <w:marLeft w:val="0"/>
          <w:marRight w:val="0"/>
          <w:marTop w:val="0"/>
          <w:marBottom w:val="0"/>
          <w:divBdr>
            <w:top w:val="none" w:sz="0" w:space="0" w:color="auto"/>
            <w:left w:val="none" w:sz="0" w:space="0" w:color="auto"/>
            <w:bottom w:val="none" w:sz="0" w:space="0" w:color="auto"/>
            <w:right w:val="none" w:sz="0" w:space="0" w:color="auto"/>
          </w:divBdr>
        </w:div>
        <w:div w:id="733235517">
          <w:marLeft w:val="0"/>
          <w:marRight w:val="0"/>
          <w:marTop w:val="0"/>
          <w:marBottom w:val="0"/>
          <w:divBdr>
            <w:top w:val="none" w:sz="0" w:space="0" w:color="auto"/>
            <w:left w:val="none" w:sz="0" w:space="0" w:color="auto"/>
            <w:bottom w:val="none" w:sz="0" w:space="0" w:color="auto"/>
            <w:right w:val="none" w:sz="0" w:space="0" w:color="auto"/>
          </w:divBdr>
        </w:div>
        <w:div w:id="820661227">
          <w:marLeft w:val="0"/>
          <w:marRight w:val="0"/>
          <w:marTop w:val="0"/>
          <w:marBottom w:val="0"/>
          <w:divBdr>
            <w:top w:val="none" w:sz="0" w:space="0" w:color="auto"/>
            <w:left w:val="none" w:sz="0" w:space="0" w:color="auto"/>
            <w:bottom w:val="none" w:sz="0" w:space="0" w:color="auto"/>
            <w:right w:val="none" w:sz="0" w:space="0" w:color="auto"/>
          </w:divBdr>
        </w:div>
        <w:div w:id="851644977">
          <w:marLeft w:val="0"/>
          <w:marRight w:val="0"/>
          <w:marTop w:val="0"/>
          <w:marBottom w:val="0"/>
          <w:divBdr>
            <w:top w:val="none" w:sz="0" w:space="0" w:color="auto"/>
            <w:left w:val="none" w:sz="0" w:space="0" w:color="auto"/>
            <w:bottom w:val="none" w:sz="0" w:space="0" w:color="auto"/>
            <w:right w:val="none" w:sz="0" w:space="0" w:color="auto"/>
          </w:divBdr>
        </w:div>
        <w:div w:id="888104844">
          <w:marLeft w:val="0"/>
          <w:marRight w:val="0"/>
          <w:marTop w:val="0"/>
          <w:marBottom w:val="0"/>
          <w:divBdr>
            <w:top w:val="none" w:sz="0" w:space="0" w:color="auto"/>
            <w:left w:val="none" w:sz="0" w:space="0" w:color="auto"/>
            <w:bottom w:val="none" w:sz="0" w:space="0" w:color="auto"/>
            <w:right w:val="none" w:sz="0" w:space="0" w:color="auto"/>
          </w:divBdr>
        </w:div>
        <w:div w:id="980572611">
          <w:marLeft w:val="0"/>
          <w:marRight w:val="0"/>
          <w:marTop w:val="0"/>
          <w:marBottom w:val="0"/>
          <w:divBdr>
            <w:top w:val="none" w:sz="0" w:space="0" w:color="auto"/>
            <w:left w:val="none" w:sz="0" w:space="0" w:color="auto"/>
            <w:bottom w:val="none" w:sz="0" w:space="0" w:color="auto"/>
            <w:right w:val="none" w:sz="0" w:space="0" w:color="auto"/>
          </w:divBdr>
        </w:div>
        <w:div w:id="1088697403">
          <w:marLeft w:val="0"/>
          <w:marRight w:val="0"/>
          <w:marTop w:val="0"/>
          <w:marBottom w:val="0"/>
          <w:divBdr>
            <w:top w:val="none" w:sz="0" w:space="0" w:color="auto"/>
            <w:left w:val="none" w:sz="0" w:space="0" w:color="auto"/>
            <w:bottom w:val="none" w:sz="0" w:space="0" w:color="auto"/>
            <w:right w:val="none" w:sz="0" w:space="0" w:color="auto"/>
          </w:divBdr>
        </w:div>
        <w:div w:id="1099907773">
          <w:marLeft w:val="0"/>
          <w:marRight w:val="0"/>
          <w:marTop w:val="0"/>
          <w:marBottom w:val="0"/>
          <w:divBdr>
            <w:top w:val="none" w:sz="0" w:space="0" w:color="auto"/>
            <w:left w:val="none" w:sz="0" w:space="0" w:color="auto"/>
            <w:bottom w:val="none" w:sz="0" w:space="0" w:color="auto"/>
            <w:right w:val="none" w:sz="0" w:space="0" w:color="auto"/>
          </w:divBdr>
        </w:div>
        <w:div w:id="1133598282">
          <w:marLeft w:val="0"/>
          <w:marRight w:val="0"/>
          <w:marTop w:val="0"/>
          <w:marBottom w:val="0"/>
          <w:divBdr>
            <w:top w:val="none" w:sz="0" w:space="0" w:color="auto"/>
            <w:left w:val="none" w:sz="0" w:space="0" w:color="auto"/>
            <w:bottom w:val="none" w:sz="0" w:space="0" w:color="auto"/>
            <w:right w:val="none" w:sz="0" w:space="0" w:color="auto"/>
          </w:divBdr>
        </w:div>
        <w:div w:id="1152520465">
          <w:marLeft w:val="0"/>
          <w:marRight w:val="0"/>
          <w:marTop w:val="0"/>
          <w:marBottom w:val="0"/>
          <w:divBdr>
            <w:top w:val="none" w:sz="0" w:space="0" w:color="auto"/>
            <w:left w:val="none" w:sz="0" w:space="0" w:color="auto"/>
            <w:bottom w:val="none" w:sz="0" w:space="0" w:color="auto"/>
            <w:right w:val="none" w:sz="0" w:space="0" w:color="auto"/>
          </w:divBdr>
        </w:div>
        <w:div w:id="1238788597">
          <w:marLeft w:val="0"/>
          <w:marRight w:val="0"/>
          <w:marTop w:val="0"/>
          <w:marBottom w:val="0"/>
          <w:divBdr>
            <w:top w:val="none" w:sz="0" w:space="0" w:color="auto"/>
            <w:left w:val="none" w:sz="0" w:space="0" w:color="auto"/>
            <w:bottom w:val="none" w:sz="0" w:space="0" w:color="auto"/>
            <w:right w:val="none" w:sz="0" w:space="0" w:color="auto"/>
          </w:divBdr>
        </w:div>
        <w:div w:id="1289118005">
          <w:marLeft w:val="0"/>
          <w:marRight w:val="0"/>
          <w:marTop w:val="0"/>
          <w:marBottom w:val="0"/>
          <w:divBdr>
            <w:top w:val="none" w:sz="0" w:space="0" w:color="auto"/>
            <w:left w:val="none" w:sz="0" w:space="0" w:color="auto"/>
            <w:bottom w:val="none" w:sz="0" w:space="0" w:color="auto"/>
            <w:right w:val="none" w:sz="0" w:space="0" w:color="auto"/>
          </w:divBdr>
        </w:div>
        <w:div w:id="1415862170">
          <w:marLeft w:val="0"/>
          <w:marRight w:val="0"/>
          <w:marTop w:val="0"/>
          <w:marBottom w:val="0"/>
          <w:divBdr>
            <w:top w:val="none" w:sz="0" w:space="0" w:color="auto"/>
            <w:left w:val="none" w:sz="0" w:space="0" w:color="auto"/>
            <w:bottom w:val="none" w:sz="0" w:space="0" w:color="auto"/>
            <w:right w:val="none" w:sz="0" w:space="0" w:color="auto"/>
          </w:divBdr>
        </w:div>
        <w:div w:id="1439984901">
          <w:marLeft w:val="0"/>
          <w:marRight w:val="0"/>
          <w:marTop w:val="0"/>
          <w:marBottom w:val="0"/>
          <w:divBdr>
            <w:top w:val="none" w:sz="0" w:space="0" w:color="auto"/>
            <w:left w:val="none" w:sz="0" w:space="0" w:color="auto"/>
            <w:bottom w:val="none" w:sz="0" w:space="0" w:color="auto"/>
            <w:right w:val="none" w:sz="0" w:space="0" w:color="auto"/>
          </w:divBdr>
        </w:div>
        <w:div w:id="1493373551">
          <w:marLeft w:val="0"/>
          <w:marRight w:val="0"/>
          <w:marTop w:val="0"/>
          <w:marBottom w:val="0"/>
          <w:divBdr>
            <w:top w:val="none" w:sz="0" w:space="0" w:color="auto"/>
            <w:left w:val="none" w:sz="0" w:space="0" w:color="auto"/>
            <w:bottom w:val="none" w:sz="0" w:space="0" w:color="auto"/>
            <w:right w:val="none" w:sz="0" w:space="0" w:color="auto"/>
          </w:divBdr>
        </w:div>
        <w:div w:id="1507863889">
          <w:marLeft w:val="0"/>
          <w:marRight w:val="0"/>
          <w:marTop w:val="0"/>
          <w:marBottom w:val="0"/>
          <w:divBdr>
            <w:top w:val="none" w:sz="0" w:space="0" w:color="auto"/>
            <w:left w:val="none" w:sz="0" w:space="0" w:color="auto"/>
            <w:bottom w:val="none" w:sz="0" w:space="0" w:color="auto"/>
            <w:right w:val="none" w:sz="0" w:space="0" w:color="auto"/>
          </w:divBdr>
        </w:div>
        <w:div w:id="1523012902">
          <w:marLeft w:val="0"/>
          <w:marRight w:val="0"/>
          <w:marTop w:val="0"/>
          <w:marBottom w:val="0"/>
          <w:divBdr>
            <w:top w:val="none" w:sz="0" w:space="0" w:color="auto"/>
            <w:left w:val="none" w:sz="0" w:space="0" w:color="auto"/>
            <w:bottom w:val="none" w:sz="0" w:space="0" w:color="auto"/>
            <w:right w:val="none" w:sz="0" w:space="0" w:color="auto"/>
          </w:divBdr>
        </w:div>
        <w:div w:id="1561356939">
          <w:marLeft w:val="0"/>
          <w:marRight w:val="0"/>
          <w:marTop w:val="0"/>
          <w:marBottom w:val="0"/>
          <w:divBdr>
            <w:top w:val="none" w:sz="0" w:space="0" w:color="auto"/>
            <w:left w:val="none" w:sz="0" w:space="0" w:color="auto"/>
            <w:bottom w:val="none" w:sz="0" w:space="0" w:color="auto"/>
            <w:right w:val="none" w:sz="0" w:space="0" w:color="auto"/>
          </w:divBdr>
        </w:div>
        <w:div w:id="1593080658">
          <w:marLeft w:val="0"/>
          <w:marRight w:val="0"/>
          <w:marTop w:val="0"/>
          <w:marBottom w:val="0"/>
          <w:divBdr>
            <w:top w:val="none" w:sz="0" w:space="0" w:color="auto"/>
            <w:left w:val="none" w:sz="0" w:space="0" w:color="auto"/>
            <w:bottom w:val="none" w:sz="0" w:space="0" w:color="auto"/>
            <w:right w:val="none" w:sz="0" w:space="0" w:color="auto"/>
          </w:divBdr>
        </w:div>
        <w:div w:id="1614553970">
          <w:marLeft w:val="0"/>
          <w:marRight w:val="0"/>
          <w:marTop w:val="0"/>
          <w:marBottom w:val="0"/>
          <w:divBdr>
            <w:top w:val="none" w:sz="0" w:space="0" w:color="auto"/>
            <w:left w:val="none" w:sz="0" w:space="0" w:color="auto"/>
            <w:bottom w:val="none" w:sz="0" w:space="0" w:color="auto"/>
            <w:right w:val="none" w:sz="0" w:space="0" w:color="auto"/>
          </w:divBdr>
        </w:div>
        <w:div w:id="1673489845">
          <w:marLeft w:val="0"/>
          <w:marRight w:val="0"/>
          <w:marTop w:val="0"/>
          <w:marBottom w:val="0"/>
          <w:divBdr>
            <w:top w:val="none" w:sz="0" w:space="0" w:color="auto"/>
            <w:left w:val="none" w:sz="0" w:space="0" w:color="auto"/>
            <w:bottom w:val="none" w:sz="0" w:space="0" w:color="auto"/>
            <w:right w:val="none" w:sz="0" w:space="0" w:color="auto"/>
          </w:divBdr>
        </w:div>
        <w:div w:id="1790658007">
          <w:marLeft w:val="0"/>
          <w:marRight w:val="0"/>
          <w:marTop w:val="0"/>
          <w:marBottom w:val="0"/>
          <w:divBdr>
            <w:top w:val="none" w:sz="0" w:space="0" w:color="auto"/>
            <w:left w:val="none" w:sz="0" w:space="0" w:color="auto"/>
            <w:bottom w:val="none" w:sz="0" w:space="0" w:color="auto"/>
            <w:right w:val="none" w:sz="0" w:space="0" w:color="auto"/>
          </w:divBdr>
        </w:div>
        <w:div w:id="1803964469">
          <w:marLeft w:val="0"/>
          <w:marRight w:val="0"/>
          <w:marTop w:val="0"/>
          <w:marBottom w:val="0"/>
          <w:divBdr>
            <w:top w:val="none" w:sz="0" w:space="0" w:color="auto"/>
            <w:left w:val="none" w:sz="0" w:space="0" w:color="auto"/>
            <w:bottom w:val="none" w:sz="0" w:space="0" w:color="auto"/>
            <w:right w:val="none" w:sz="0" w:space="0" w:color="auto"/>
          </w:divBdr>
        </w:div>
        <w:div w:id="1864662612">
          <w:marLeft w:val="0"/>
          <w:marRight w:val="0"/>
          <w:marTop w:val="0"/>
          <w:marBottom w:val="0"/>
          <w:divBdr>
            <w:top w:val="none" w:sz="0" w:space="0" w:color="auto"/>
            <w:left w:val="none" w:sz="0" w:space="0" w:color="auto"/>
            <w:bottom w:val="none" w:sz="0" w:space="0" w:color="auto"/>
            <w:right w:val="none" w:sz="0" w:space="0" w:color="auto"/>
          </w:divBdr>
        </w:div>
        <w:div w:id="1898514849">
          <w:marLeft w:val="0"/>
          <w:marRight w:val="0"/>
          <w:marTop w:val="0"/>
          <w:marBottom w:val="0"/>
          <w:divBdr>
            <w:top w:val="none" w:sz="0" w:space="0" w:color="auto"/>
            <w:left w:val="none" w:sz="0" w:space="0" w:color="auto"/>
            <w:bottom w:val="none" w:sz="0" w:space="0" w:color="auto"/>
            <w:right w:val="none" w:sz="0" w:space="0" w:color="auto"/>
          </w:divBdr>
        </w:div>
        <w:div w:id="1923290815">
          <w:marLeft w:val="0"/>
          <w:marRight w:val="0"/>
          <w:marTop w:val="0"/>
          <w:marBottom w:val="0"/>
          <w:divBdr>
            <w:top w:val="none" w:sz="0" w:space="0" w:color="auto"/>
            <w:left w:val="none" w:sz="0" w:space="0" w:color="auto"/>
            <w:bottom w:val="none" w:sz="0" w:space="0" w:color="auto"/>
            <w:right w:val="none" w:sz="0" w:space="0" w:color="auto"/>
          </w:divBdr>
        </w:div>
        <w:div w:id="2030721518">
          <w:marLeft w:val="0"/>
          <w:marRight w:val="0"/>
          <w:marTop w:val="0"/>
          <w:marBottom w:val="0"/>
          <w:divBdr>
            <w:top w:val="none" w:sz="0" w:space="0" w:color="auto"/>
            <w:left w:val="none" w:sz="0" w:space="0" w:color="auto"/>
            <w:bottom w:val="none" w:sz="0" w:space="0" w:color="auto"/>
            <w:right w:val="none" w:sz="0" w:space="0" w:color="auto"/>
          </w:divBdr>
        </w:div>
        <w:div w:id="2075541244">
          <w:marLeft w:val="0"/>
          <w:marRight w:val="0"/>
          <w:marTop w:val="0"/>
          <w:marBottom w:val="0"/>
          <w:divBdr>
            <w:top w:val="none" w:sz="0" w:space="0" w:color="auto"/>
            <w:left w:val="none" w:sz="0" w:space="0" w:color="auto"/>
            <w:bottom w:val="none" w:sz="0" w:space="0" w:color="auto"/>
            <w:right w:val="none" w:sz="0" w:space="0" w:color="auto"/>
          </w:divBdr>
        </w:div>
      </w:divsChild>
    </w:div>
    <w:div w:id="948390615">
      <w:bodyDiv w:val="1"/>
      <w:marLeft w:val="0"/>
      <w:marRight w:val="0"/>
      <w:marTop w:val="0"/>
      <w:marBottom w:val="0"/>
      <w:divBdr>
        <w:top w:val="none" w:sz="0" w:space="0" w:color="auto"/>
        <w:left w:val="none" w:sz="0" w:space="0" w:color="auto"/>
        <w:bottom w:val="none" w:sz="0" w:space="0" w:color="auto"/>
        <w:right w:val="none" w:sz="0" w:space="0" w:color="auto"/>
      </w:divBdr>
    </w:div>
    <w:div w:id="10422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unicef.org/innovation/innovation-nod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icef.org/innovation/GlobalStrateg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yperlink" Target="https://www.unicef.org/careers/media/1041/file/UNICEF%27s_Competency_Framework.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uni.cf/UNICEFValu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www.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fe823eb6-fb38-46ff-a048-a40902c346e9">
      <Terms xmlns="http://schemas.microsoft.com/office/infopath/2007/PartnerControls"/>
    </TaxKeywordTaxHTField>
    <_dlc_DocId xmlns="fe823eb6-fb38-46ff-a048-a40902c346e9">3VPUF2WYXUVU-1727032958-878</_dlc_DocId>
    <_dlc_DocIdUrl xmlns="fe823eb6-fb38-46ff-a048-a40902c346e9">
      <Url>https://unicef.sharepoint.com/teams/OOI-Planning/_layouts/15/DocIdRedir.aspx?ID=3VPUF2WYXUVU-1727032958-878</Url>
      <Description>3VPUF2WYXUVU-1727032958-878</Description>
    </_dlc_DocIdUrl>
    <SharedWithUsers xmlns="fe823eb6-fb38-46ff-a048-a40902c346e9">
      <UserInfo>
        <DisplayName>Tanya Accone</DisplayName>
        <AccountId>26</AccountId>
        <AccountType/>
      </UserInfo>
      <UserInfo>
        <DisplayName>Nathalie Goossens</DisplayName>
        <AccountId>16</AccountId>
        <AccountType/>
      </UserInfo>
    </SharedWithUsers>
  </documentManagement>
</p:properti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533B0BFC43C0D42A91FFECC5474F31F" ma:contentTypeVersion="27" ma:contentTypeDescription="Create a new document." ma:contentTypeScope="" ma:versionID="ef6c710ccccdedeb7765e750cbf8a1b6">
  <xsd:schema xmlns:xsd="http://www.w3.org/2001/XMLSchema" xmlns:xs="http://www.w3.org/2001/XMLSchema" xmlns:p="http://schemas.microsoft.com/office/2006/metadata/properties" xmlns:ns1="http://schemas.microsoft.com/sharepoint/v3" xmlns:ns2="ca283e0b-db31-4043-a2ef-b80661bf084a" xmlns:ns3="http://schemas.microsoft.com/sharepoint.v3" xmlns:ns4="fe823eb6-fb38-46ff-a048-a40902c346e9" xmlns:ns5="http://schemas.microsoft.com/sharepoint/v4" xmlns:ns6="0ac9be1d-f2c8-44e4-9869-368fd2e14d55" targetNamespace="http://schemas.microsoft.com/office/2006/metadata/properties" ma:root="true" ma:fieldsID="77abbc931f0621cd7ea6922dd04a1a98" ns1:_="" ns2:_="" ns3:_="" ns4:_="" ns5:_="" ns6:_="">
    <xsd:import namespace="http://schemas.microsoft.com/sharepoint/v3"/>
    <xsd:import namespace="ca283e0b-db31-4043-a2ef-b80661bf084a"/>
    <xsd:import namespace="http://schemas.microsoft.com/sharepoint.v3"/>
    <xsd:import namespace="fe823eb6-fb38-46ff-a048-a40902c346e9"/>
    <xsd:import namespace="http://schemas.microsoft.com/sharepoint/v4"/>
    <xsd:import namespace="0ac9be1d-f2c8-44e4-9869-368fd2e14d55"/>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6:MediaServiceAutoKeyPoints" minOccurs="0"/>
                <xsd:element ref="ns6:MediaServiceKeyPoints" minOccurs="0"/>
                <xsd:element ref="ns4:SharedWithUsers" minOccurs="0"/>
                <xsd:element ref="ns4:SharedWithDetails" minOccurs="0"/>
                <xsd:element ref="ns6:MediaServiceDateTaken" minOccurs="0"/>
                <xsd:element ref="ns6:MediaServiceAutoTag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79a060cb-8932-4dbb-9b07-7c7e23a3d7cf}" ma:internalName="TaxCatchAllLabel" ma:readOnly="true" ma:showField="CatchAllDataLabel" ma:web="fe823eb6-fb38-46ff-a048-a40902c346e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79a060cb-8932-4dbb-9b07-7c7e23a3d7cf}" ma:internalName="TaxCatchAll" ma:showField="CatchAllData" ma:web="fe823eb6-fb38-46ff-a048-a40902c346e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23eb6-fb38-46ff-a048-a40902c346e9"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9be1d-f2c8-44e4-9869-368fd2e14d55"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DateTaken" ma:index="44" nillable="true" ma:displayName="MediaServiceDateTaken" ma:hidden="true" ma:internalName="MediaServiceDateTaken" ma:readOnly="true">
      <xsd:simpleType>
        <xsd:restriction base="dms:Text"/>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0707-10EC-43DF-89E3-FBF10F10F2E9}">
  <ds:schemaRefs>
    <ds:schemaRef ds:uri="http://schemas.microsoft.com/sharepoint/events"/>
  </ds:schemaRefs>
</ds:datastoreItem>
</file>

<file path=customXml/itemProps2.xml><?xml version="1.0" encoding="utf-8"?>
<ds:datastoreItem xmlns:ds="http://schemas.openxmlformats.org/officeDocument/2006/customXml" ds:itemID="{9F28DDCE-A80F-4533-83C4-3D768F96B8AC}">
  <ds:schemaRefs>
    <ds:schemaRef ds:uri="http://schemas.microsoft.com/office/2006/metadata/customXsn"/>
  </ds:schemaRefs>
</ds:datastoreItem>
</file>

<file path=customXml/itemProps3.xml><?xml version="1.0" encoding="utf-8"?>
<ds:datastoreItem xmlns:ds="http://schemas.openxmlformats.org/officeDocument/2006/customXml" ds:itemID="{565EE2E2-A031-45B3-ABD9-69E22D215674}">
  <ds:schemaRefs>
    <ds:schemaRef ds:uri="http://schemas.microsoft.com/sharepoint/v3/contenttype/forms"/>
  </ds:schemaRefs>
</ds:datastoreItem>
</file>

<file path=customXml/itemProps4.xml><?xml version="1.0" encoding="utf-8"?>
<ds:datastoreItem xmlns:ds="http://schemas.openxmlformats.org/officeDocument/2006/customXml" ds:itemID="{D0F017E8-C1BC-4497-A2CF-C805CEE5261E}">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fe823eb6-fb38-46ff-a048-a40902c346e9"/>
  </ds:schemaRefs>
</ds:datastoreItem>
</file>

<file path=customXml/itemProps5.xml><?xml version="1.0" encoding="utf-8"?>
<ds:datastoreItem xmlns:ds="http://schemas.openxmlformats.org/officeDocument/2006/customXml" ds:itemID="{35CCE7FA-CA79-4DDB-8B23-02F8BB295B3A}">
  <ds:schemaRefs>
    <ds:schemaRef ds:uri="Microsoft.SharePoint.Taxonomy.ContentTypeSync"/>
  </ds:schemaRefs>
</ds:datastoreItem>
</file>

<file path=customXml/itemProps6.xml><?xml version="1.0" encoding="utf-8"?>
<ds:datastoreItem xmlns:ds="http://schemas.openxmlformats.org/officeDocument/2006/customXml" ds:itemID="{EA598D12-A495-4EF2-961D-C09C360CE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fe823eb6-fb38-46ff-a048-a40902c346e9"/>
    <ds:schemaRef ds:uri="http://schemas.microsoft.com/sharepoint/v4"/>
    <ds:schemaRef ds:uri="0ac9be1d-f2c8-44e4-9869-368fd2e14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2603</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Jihye Kang</dc:creator>
  <cp:keywords/>
  <dc:description/>
  <cp:lastModifiedBy>Teodora Okomo Ndong Obono</cp:lastModifiedBy>
  <cp:revision>2</cp:revision>
  <cp:lastPrinted>2019-08-31T04:50:00Z</cp:lastPrinted>
  <dcterms:created xsi:type="dcterms:W3CDTF">2023-07-06T14:37:00Z</dcterms:created>
  <dcterms:modified xsi:type="dcterms:W3CDTF">2023-07-06T14:37:00Z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0x0101009BA85F8052A6DA4FA3E31FF9F74C6970005533B0BFC43C0D42A91FFECC5474F31F</vt:lpwstr>
  </property>
  <property fmtid="{D5CDD505-2E9C-101B-9397-08002B2CF9AE}" pid="3" name="TaxKeyword">
    <vt:lpwstr/>
  </property>
  <property fmtid="{D5CDD505-2E9C-101B-9397-08002B2CF9AE}" pid="4" name="Topic">
    <vt:lpwstr/>
  </property>
  <property fmtid="{D5CDD505-2E9C-101B-9397-08002B2CF9AE}" pid="5" name="OfficeDivision">
    <vt:lpwstr>3;#Office of Global Innovation-240B|a38e29fd-ea29-4c98-a7c2-ed22641cac42</vt:lpwstr>
  </property>
  <property fmtid="{D5CDD505-2E9C-101B-9397-08002B2CF9AE}" pid="6" name="DocumentType">
    <vt:lpwstr/>
  </property>
  <property fmtid="{D5CDD505-2E9C-101B-9397-08002B2CF9AE}" pid="7" name="GeographicScope">
    <vt:lpwstr/>
  </property>
  <property fmtid="{D5CDD505-2E9C-101B-9397-08002B2CF9AE}" pid="8" name="_dlc_DocIdItemGuid">
    <vt:lpwstr>ba68f0fa-dd90-47de-8654-8513a84cfba6</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